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9F89A39" w14:textId="4F79A722" w:rsidR="004A3549" w:rsidRPr="003444A1" w:rsidRDefault="004A3549" w:rsidP="00707196">
      <w:pPr>
        <w:pStyle w:val="ZA"/>
        <w:framePr w:wrap="notBeside"/>
      </w:pPr>
      <w:bookmarkStart w:id="0" w:name="page1"/>
      <w:r w:rsidRPr="003444A1">
        <w:rPr>
          <w:sz w:val="64"/>
        </w:rPr>
        <w:t xml:space="preserve">3GPP TS </w:t>
      </w:r>
      <w:r w:rsidR="007B726E" w:rsidRPr="003444A1">
        <w:rPr>
          <w:sz w:val="64"/>
        </w:rPr>
        <w:t>36.321</w:t>
      </w:r>
      <w:r w:rsidRPr="003444A1">
        <w:rPr>
          <w:sz w:val="64"/>
        </w:rPr>
        <w:t xml:space="preserve"> </w:t>
      </w:r>
      <w:r w:rsidR="00E155BD" w:rsidRPr="003444A1">
        <w:t>V</w:t>
      </w:r>
      <w:r w:rsidR="00F36BE2" w:rsidRPr="003444A1">
        <w:t>1</w:t>
      </w:r>
      <w:r w:rsidR="004015BE" w:rsidRPr="003444A1">
        <w:t>7</w:t>
      </w:r>
      <w:r w:rsidR="00F36BE2" w:rsidRPr="003444A1">
        <w:t>.</w:t>
      </w:r>
      <w:r w:rsidR="00951EED" w:rsidRPr="003444A1">
        <w:t>2</w:t>
      </w:r>
      <w:r w:rsidR="005D4D0B" w:rsidRPr="003444A1">
        <w:t>.</w:t>
      </w:r>
      <w:r w:rsidR="00901993" w:rsidRPr="003444A1">
        <w:t>0</w:t>
      </w:r>
      <w:r w:rsidR="002F2228" w:rsidRPr="003444A1">
        <w:t xml:space="preserve"> </w:t>
      </w:r>
      <w:r w:rsidRPr="003444A1">
        <w:rPr>
          <w:sz w:val="32"/>
        </w:rPr>
        <w:t>(</w:t>
      </w:r>
      <w:r w:rsidR="00B1595D" w:rsidRPr="003444A1">
        <w:rPr>
          <w:sz w:val="32"/>
        </w:rPr>
        <w:t>20</w:t>
      </w:r>
      <w:r w:rsidR="008B2D5F" w:rsidRPr="003444A1">
        <w:rPr>
          <w:sz w:val="32"/>
        </w:rPr>
        <w:t>2</w:t>
      </w:r>
      <w:r w:rsidR="008F3221" w:rsidRPr="003444A1">
        <w:rPr>
          <w:sz w:val="32"/>
        </w:rPr>
        <w:t>2</w:t>
      </w:r>
      <w:r w:rsidRPr="003444A1">
        <w:rPr>
          <w:sz w:val="32"/>
        </w:rPr>
        <w:t>-</w:t>
      </w:r>
      <w:r w:rsidR="004F056A" w:rsidRPr="003444A1">
        <w:rPr>
          <w:sz w:val="32"/>
        </w:rPr>
        <w:t>0</w:t>
      </w:r>
      <w:r w:rsidR="00951EED" w:rsidRPr="003444A1">
        <w:rPr>
          <w:sz w:val="32"/>
        </w:rPr>
        <w:t>9</w:t>
      </w:r>
      <w:r w:rsidRPr="003444A1">
        <w:rPr>
          <w:sz w:val="32"/>
        </w:rPr>
        <w:t>)</w:t>
      </w:r>
    </w:p>
    <w:p w14:paraId="1141417F" w14:textId="77777777" w:rsidR="004A3549" w:rsidRPr="003444A1" w:rsidRDefault="004A3549" w:rsidP="00707196">
      <w:pPr>
        <w:pStyle w:val="ZB"/>
        <w:framePr w:wrap="notBeside"/>
      </w:pPr>
      <w:r w:rsidRPr="003444A1">
        <w:t>Technical Specification</w:t>
      </w:r>
    </w:p>
    <w:p w14:paraId="0F7A4EE0" w14:textId="77777777" w:rsidR="004A3549" w:rsidRPr="003444A1" w:rsidRDefault="004A3549" w:rsidP="00707196">
      <w:pPr>
        <w:pStyle w:val="ZT"/>
        <w:framePr w:wrap="notBeside"/>
        <w:rPr>
          <w:noProof/>
        </w:rPr>
      </w:pPr>
      <w:r w:rsidRPr="003444A1">
        <w:rPr>
          <w:noProof/>
        </w:rPr>
        <w:t>3rd Generation Partnership Project;</w:t>
      </w:r>
    </w:p>
    <w:p w14:paraId="6230A185" w14:textId="77777777" w:rsidR="004A3549" w:rsidRPr="003444A1" w:rsidRDefault="004A3549" w:rsidP="00707196">
      <w:pPr>
        <w:pStyle w:val="ZT"/>
        <w:framePr w:wrap="notBeside"/>
        <w:rPr>
          <w:noProof/>
        </w:rPr>
      </w:pPr>
      <w:r w:rsidRPr="003444A1">
        <w:rPr>
          <w:noProof/>
        </w:rPr>
        <w:t xml:space="preserve">Technical Specification Group </w:t>
      </w:r>
      <w:r w:rsidR="007D3E43" w:rsidRPr="003444A1">
        <w:rPr>
          <w:noProof/>
        </w:rPr>
        <w:t>Radio Access Network</w:t>
      </w:r>
      <w:r w:rsidRPr="003444A1">
        <w:rPr>
          <w:noProof/>
        </w:rPr>
        <w:t>;</w:t>
      </w:r>
    </w:p>
    <w:p w14:paraId="7EB1435B" w14:textId="77777777" w:rsidR="00B2712E" w:rsidRPr="003444A1" w:rsidRDefault="00341E22" w:rsidP="00707196">
      <w:pPr>
        <w:pStyle w:val="ZT"/>
        <w:framePr w:wrap="notBeside"/>
        <w:rPr>
          <w:noProof/>
        </w:rPr>
      </w:pPr>
      <w:r w:rsidRPr="003444A1">
        <w:rPr>
          <w:noProof/>
        </w:rPr>
        <w:t xml:space="preserve">Evolved Universal Terrestrial Radio Access </w:t>
      </w:r>
      <w:r w:rsidR="00B2712E" w:rsidRPr="003444A1">
        <w:rPr>
          <w:noProof/>
        </w:rPr>
        <w:t>(E-UTRA)</w:t>
      </w:r>
      <w:r w:rsidR="00865124" w:rsidRPr="003444A1">
        <w:rPr>
          <w:noProof/>
        </w:rPr>
        <w:t>;</w:t>
      </w:r>
    </w:p>
    <w:p w14:paraId="7171E44E" w14:textId="77777777" w:rsidR="004A3549" w:rsidRPr="003444A1" w:rsidRDefault="007D3E43" w:rsidP="00707196">
      <w:pPr>
        <w:pStyle w:val="ZT"/>
        <w:framePr w:wrap="notBeside"/>
        <w:rPr>
          <w:noProof/>
        </w:rPr>
      </w:pPr>
      <w:r w:rsidRPr="003444A1">
        <w:rPr>
          <w:noProof/>
        </w:rPr>
        <w:t>Medium Access</w:t>
      </w:r>
      <w:r w:rsidR="00341E22" w:rsidRPr="003444A1">
        <w:rPr>
          <w:noProof/>
        </w:rPr>
        <w:t xml:space="preserve"> Control</w:t>
      </w:r>
      <w:r w:rsidRPr="003444A1">
        <w:rPr>
          <w:noProof/>
        </w:rPr>
        <w:t xml:space="preserve"> (MAC) protocol specification</w:t>
      </w:r>
    </w:p>
    <w:p w14:paraId="3950740E" w14:textId="3987B168" w:rsidR="004A3549" w:rsidRPr="003444A1" w:rsidRDefault="004A3549" w:rsidP="00707196">
      <w:pPr>
        <w:pStyle w:val="ZT"/>
        <w:framePr w:wrap="notBeside"/>
        <w:rPr>
          <w:noProof/>
        </w:rPr>
      </w:pPr>
      <w:r w:rsidRPr="003444A1">
        <w:rPr>
          <w:noProof/>
        </w:rPr>
        <w:t>(</w:t>
      </w:r>
      <w:r w:rsidRPr="003444A1">
        <w:rPr>
          <w:rStyle w:val="ZGSM"/>
          <w:noProof/>
        </w:rPr>
        <w:t xml:space="preserve">Release </w:t>
      </w:r>
      <w:r w:rsidR="00D92892" w:rsidRPr="003444A1">
        <w:rPr>
          <w:rStyle w:val="ZGSM"/>
          <w:noProof/>
        </w:rPr>
        <w:t>1</w:t>
      </w:r>
      <w:r w:rsidR="004015BE" w:rsidRPr="003444A1">
        <w:rPr>
          <w:rStyle w:val="ZGSM"/>
          <w:noProof/>
        </w:rPr>
        <w:t>7</w:t>
      </w:r>
      <w:r w:rsidRPr="003444A1">
        <w:rPr>
          <w:noProof/>
        </w:rPr>
        <w:t>)</w:t>
      </w:r>
    </w:p>
    <w:p w14:paraId="5E811054" w14:textId="77777777" w:rsidR="004A3549" w:rsidRPr="003444A1" w:rsidRDefault="004A3549" w:rsidP="00707196">
      <w:pPr>
        <w:pStyle w:val="ZT"/>
        <w:framePr w:wrap="notBeside"/>
        <w:rPr>
          <w:i/>
          <w:noProof/>
          <w:sz w:val="28"/>
        </w:rPr>
      </w:pPr>
    </w:p>
    <w:p w14:paraId="185C5F27" w14:textId="77777777" w:rsidR="004A3549" w:rsidRPr="003444A1" w:rsidRDefault="0076223B" w:rsidP="00707196">
      <w:pPr>
        <w:pStyle w:val="ZU"/>
        <w:framePr w:wrap="notBeside"/>
        <w:tabs>
          <w:tab w:val="right" w:pos="10206"/>
        </w:tabs>
        <w:jc w:val="left"/>
      </w:pPr>
      <w:r w:rsidRPr="003444A1">
        <w:object w:dxaOrig="1321" w:dyaOrig="931" w14:anchorId="4215336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0.25pt;height:78pt" o:ole="">
            <v:imagedata r:id="rId8" o:title=""/>
          </v:shape>
          <o:OLEObject Type="Embed" ProgID="Visio.Drawing.15" ShapeID="_x0000_i1025" DrawAspect="Content" ObjectID="_1726322061" r:id="rId9"/>
        </w:object>
      </w:r>
      <w:r w:rsidR="00B02538" w:rsidRPr="003444A1">
        <w:tab/>
      </w:r>
      <w:r w:rsidR="00B02538" w:rsidRPr="003444A1">
        <w:object w:dxaOrig="2551" w:dyaOrig="1300" w14:anchorId="4262D622">
          <v:shape id="_x0000_i1026" type="#_x0000_t75" style="width:127.5pt;height:65.25pt" o:ole="">
            <v:imagedata r:id="rId10" o:title=""/>
          </v:shape>
          <o:OLEObject Type="Embed" ProgID="Word.Picture.8" ShapeID="_x0000_i1026" DrawAspect="Content" ObjectID="_1726322062" r:id="rId11"/>
        </w:object>
      </w:r>
    </w:p>
    <w:p w14:paraId="2ABB1F94" w14:textId="77777777" w:rsidR="006977D6" w:rsidRPr="003444A1" w:rsidRDefault="004A3549" w:rsidP="00707196">
      <w:pPr>
        <w:framePr w:h="1636" w:hRule="exact" w:wrap="notBeside" w:vAnchor="page" w:hAnchor="margin" w:y="15121"/>
        <w:spacing w:after="0"/>
        <w:jc w:val="both"/>
        <w:rPr>
          <w:noProof/>
          <w:sz w:val="16"/>
        </w:rPr>
      </w:pPr>
      <w:r w:rsidRPr="003444A1">
        <w:rPr>
          <w:noProof/>
          <w:sz w:val="16"/>
        </w:rPr>
        <w:t>The present document has been developed within the 3</w:t>
      </w:r>
      <w:r w:rsidRPr="003444A1">
        <w:rPr>
          <w:noProof/>
          <w:sz w:val="16"/>
          <w:vertAlign w:val="superscript"/>
        </w:rPr>
        <w:t>rd</w:t>
      </w:r>
      <w:r w:rsidRPr="003444A1">
        <w:rPr>
          <w:noProof/>
          <w:sz w:val="16"/>
        </w:rPr>
        <w:t xml:space="preserve"> Generation Partnership Project (3GPP</w:t>
      </w:r>
      <w:r w:rsidRPr="003444A1">
        <w:rPr>
          <w:noProof/>
          <w:sz w:val="16"/>
          <w:vertAlign w:val="superscript"/>
        </w:rPr>
        <w:t xml:space="preserve"> TM</w:t>
      </w:r>
      <w:r w:rsidRPr="003444A1">
        <w:rPr>
          <w:noProof/>
          <w:sz w:val="16"/>
        </w:rPr>
        <w:t>) and may be further elaborated for the purposes of 3GPP.</w:t>
      </w:r>
    </w:p>
    <w:p w14:paraId="67B74462" w14:textId="77777777" w:rsidR="006977D6" w:rsidRPr="003444A1" w:rsidRDefault="004A3549" w:rsidP="00707196">
      <w:pPr>
        <w:framePr w:h="1636" w:hRule="exact" w:wrap="notBeside" w:vAnchor="page" w:hAnchor="margin" w:y="15121"/>
        <w:spacing w:after="0"/>
        <w:jc w:val="both"/>
        <w:rPr>
          <w:noProof/>
          <w:sz w:val="16"/>
        </w:rPr>
      </w:pPr>
      <w:r w:rsidRPr="003444A1">
        <w:rPr>
          <w:noProof/>
          <w:sz w:val="16"/>
        </w:rPr>
        <w:t>The present document has not been subject to any approval process by the 3GPP</w:t>
      </w:r>
      <w:r w:rsidRPr="003444A1">
        <w:rPr>
          <w:noProof/>
          <w:sz w:val="16"/>
          <w:vertAlign w:val="superscript"/>
        </w:rPr>
        <w:t xml:space="preserve"> </w:t>
      </w:r>
      <w:r w:rsidRPr="003444A1">
        <w:rPr>
          <w:noProof/>
          <w:sz w:val="16"/>
        </w:rPr>
        <w:t>Organizational Partners and shall not be implemented.</w:t>
      </w:r>
    </w:p>
    <w:p w14:paraId="7CC758B6" w14:textId="77777777" w:rsidR="004A3549" w:rsidRPr="003444A1" w:rsidRDefault="004A3549" w:rsidP="00707196">
      <w:pPr>
        <w:framePr w:h="1636" w:hRule="exact" w:wrap="notBeside" w:vAnchor="page" w:hAnchor="margin" w:y="15121"/>
        <w:jc w:val="both"/>
        <w:rPr>
          <w:noProof/>
          <w:sz w:val="16"/>
        </w:rPr>
      </w:pPr>
      <w:r w:rsidRPr="003444A1">
        <w:rPr>
          <w:noProof/>
          <w:sz w:val="16"/>
        </w:rPr>
        <w:t>This Specification is provided for future development work within 3GPP</w:t>
      </w:r>
      <w:r w:rsidRPr="003444A1">
        <w:rPr>
          <w:noProof/>
          <w:sz w:val="16"/>
          <w:vertAlign w:val="superscript"/>
        </w:rPr>
        <w:t xml:space="preserve"> </w:t>
      </w:r>
      <w:r w:rsidRPr="003444A1">
        <w:rPr>
          <w:noProof/>
          <w:sz w:val="16"/>
        </w:rPr>
        <w:t>only. The Organizational Partners accept no liability for any use of this Specification.</w:t>
      </w:r>
      <w:r w:rsidRPr="003444A1">
        <w:rPr>
          <w:noProof/>
          <w:sz w:val="16"/>
        </w:rPr>
        <w:br/>
        <w:t>Specifications and reports for implementation of the 3GPP</w:t>
      </w:r>
      <w:r w:rsidRPr="003444A1">
        <w:rPr>
          <w:noProof/>
          <w:sz w:val="16"/>
          <w:vertAlign w:val="superscript"/>
        </w:rPr>
        <w:t xml:space="preserve"> TM</w:t>
      </w:r>
      <w:r w:rsidRPr="003444A1">
        <w:rPr>
          <w:noProof/>
          <w:sz w:val="16"/>
        </w:rPr>
        <w:t xml:space="preserve"> system should be obtained via the 3GPP Organizational Partners' Publications Offices.</w:t>
      </w:r>
    </w:p>
    <w:p w14:paraId="06A33AA7" w14:textId="77777777" w:rsidR="004A3549" w:rsidRPr="003444A1" w:rsidRDefault="004A3549" w:rsidP="00707196">
      <w:pPr>
        <w:pStyle w:val="ZV"/>
        <w:framePr w:wrap="notBeside"/>
      </w:pPr>
    </w:p>
    <w:p w14:paraId="3F0DC7F3" w14:textId="77777777" w:rsidR="004A3549" w:rsidRPr="003444A1" w:rsidRDefault="004A3549" w:rsidP="00707196">
      <w:pPr>
        <w:rPr>
          <w:noProof/>
        </w:rPr>
      </w:pPr>
    </w:p>
    <w:bookmarkEnd w:id="0"/>
    <w:p w14:paraId="0EBC805C" w14:textId="77777777" w:rsidR="004A3549" w:rsidRPr="003444A1" w:rsidRDefault="004A3549" w:rsidP="00707196">
      <w:pPr>
        <w:rPr>
          <w:noProof/>
        </w:rPr>
        <w:sectPr w:rsidR="004A3549" w:rsidRPr="003444A1">
          <w:footnotePr>
            <w:numRestart w:val="eachSect"/>
          </w:footnotePr>
          <w:pgSz w:w="11907" w:h="16840"/>
          <w:pgMar w:top="2268" w:right="851" w:bottom="10773" w:left="851" w:header="0" w:footer="0" w:gutter="0"/>
          <w:cols w:space="720"/>
        </w:sectPr>
      </w:pPr>
    </w:p>
    <w:p w14:paraId="7094FD0B" w14:textId="77777777" w:rsidR="004A3549" w:rsidRPr="003444A1" w:rsidRDefault="004A3549" w:rsidP="00707196">
      <w:pPr>
        <w:rPr>
          <w:noProof/>
        </w:rPr>
      </w:pPr>
      <w:bookmarkStart w:id="1" w:name="page2"/>
    </w:p>
    <w:p w14:paraId="1EBC94F8" w14:textId="77777777" w:rsidR="004A3549" w:rsidRPr="003444A1" w:rsidRDefault="004A3549" w:rsidP="00707196">
      <w:pPr>
        <w:pStyle w:val="FP"/>
        <w:framePr w:wrap="notBeside" w:hAnchor="margin" w:y="1419"/>
        <w:pBdr>
          <w:bottom w:val="single" w:sz="6" w:space="1" w:color="auto"/>
        </w:pBdr>
        <w:spacing w:before="240"/>
        <w:ind w:left="2835" w:right="2835"/>
        <w:jc w:val="center"/>
        <w:rPr>
          <w:noProof/>
        </w:rPr>
      </w:pPr>
      <w:r w:rsidRPr="003444A1">
        <w:rPr>
          <w:noProof/>
        </w:rPr>
        <w:t>Keywords</w:t>
      </w:r>
    </w:p>
    <w:p w14:paraId="43ABBF3E" w14:textId="77777777" w:rsidR="004A3549" w:rsidRPr="003444A1" w:rsidRDefault="00AB5547" w:rsidP="00707196">
      <w:pPr>
        <w:pStyle w:val="FP"/>
        <w:framePr w:wrap="notBeside" w:hAnchor="margin" w:y="1419"/>
        <w:ind w:left="2835" w:right="2835"/>
        <w:jc w:val="center"/>
        <w:rPr>
          <w:rFonts w:ascii="Arial" w:hAnsi="Arial"/>
          <w:noProof/>
          <w:sz w:val="18"/>
        </w:rPr>
      </w:pPr>
      <w:r w:rsidRPr="003444A1">
        <w:rPr>
          <w:rFonts w:ascii="Arial" w:hAnsi="Arial"/>
          <w:noProof/>
          <w:sz w:val="18"/>
        </w:rPr>
        <w:t>LTE, E-UTRAN</w:t>
      </w:r>
      <w:r w:rsidR="00B2712E" w:rsidRPr="003444A1">
        <w:rPr>
          <w:rFonts w:ascii="Arial" w:hAnsi="Arial"/>
          <w:noProof/>
          <w:sz w:val="18"/>
        </w:rPr>
        <w:t>, radio</w:t>
      </w:r>
    </w:p>
    <w:p w14:paraId="2ED47C80" w14:textId="77777777" w:rsidR="004A3549" w:rsidRPr="003444A1" w:rsidRDefault="004A3549" w:rsidP="00707196">
      <w:pPr>
        <w:rPr>
          <w:noProof/>
        </w:rPr>
      </w:pPr>
    </w:p>
    <w:p w14:paraId="28B8FF36" w14:textId="77777777" w:rsidR="004A3549" w:rsidRPr="003444A1" w:rsidRDefault="004A3549" w:rsidP="00707196">
      <w:pPr>
        <w:pStyle w:val="FP"/>
        <w:framePr w:wrap="notBeside" w:hAnchor="margin" w:yAlign="center"/>
        <w:spacing w:after="240"/>
        <w:ind w:left="2835" w:right="2835"/>
        <w:jc w:val="center"/>
        <w:rPr>
          <w:rFonts w:ascii="Arial" w:hAnsi="Arial"/>
          <w:b/>
          <w:i/>
          <w:noProof/>
        </w:rPr>
      </w:pPr>
      <w:r w:rsidRPr="003444A1">
        <w:rPr>
          <w:rFonts w:ascii="Arial" w:hAnsi="Arial"/>
          <w:b/>
          <w:i/>
          <w:noProof/>
        </w:rPr>
        <w:t>3GPP</w:t>
      </w:r>
    </w:p>
    <w:p w14:paraId="5C2383BF" w14:textId="77777777" w:rsidR="004A3549" w:rsidRPr="003444A1" w:rsidRDefault="004A3549" w:rsidP="00707196">
      <w:pPr>
        <w:pStyle w:val="FP"/>
        <w:framePr w:wrap="notBeside" w:hAnchor="margin" w:yAlign="center"/>
        <w:pBdr>
          <w:bottom w:val="single" w:sz="6" w:space="1" w:color="auto"/>
        </w:pBdr>
        <w:ind w:left="2835" w:right="2835"/>
        <w:jc w:val="center"/>
        <w:rPr>
          <w:noProof/>
        </w:rPr>
      </w:pPr>
      <w:r w:rsidRPr="003444A1">
        <w:rPr>
          <w:noProof/>
        </w:rPr>
        <w:t>Postal address</w:t>
      </w:r>
    </w:p>
    <w:p w14:paraId="59821B04" w14:textId="77777777" w:rsidR="004A3549" w:rsidRPr="003444A1" w:rsidRDefault="004A3549" w:rsidP="00707196">
      <w:pPr>
        <w:pStyle w:val="FP"/>
        <w:framePr w:wrap="notBeside" w:hAnchor="margin" w:yAlign="center"/>
        <w:ind w:left="2835" w:right="2835"/>
        <w:jc w:val="center"/>
        <w:rPr>
          <w:rFonts w:ascii="Arial" w:hAnsi="Arial"/>
          <w:noProof/>
          <w:sz w:val="18"/>
        </w:rPr>
      </w:pPr>
    </w:p>
    <w:p w14:paraId="6F53401E" w14:textId="77777777" w:rsidR="004A3549" w:rsidRPr="003444A1" w:rsidRDefault="004A3549" w:rsidP="00707196">
      <w:pPr>
        <w:pStyle w:val="FP"/>
        <w:framePr w:wrap="notBeside" w:hAnchor="margin" w:yAlign="center"/>
        <w:pBdr>
          <w:bottom w:val="single" w:sz="6" w:space="1" w:color="auto"/>
        </w:pBdr>
        <w:spacing w:before="240"/>
        <w:ind w:left="2835" w:right="2835"/>
        <w:jc w:val="center"/>
        <w:rPr>
          <w:noProof/>
        </w:rPr>
      </w:pPr>
      <w:r w:rsidRPr="003444A1">
        <w:rPr>
          <w:noProof/>
        </w:rPr>
        <w:t>3GPP support office address</w:t>
      </w:r>
    </w:p>
    <w:p w14:paraId="67CFACAB" w14:textId="77777777" w:rsidR="004A3549" w:rsidRPr="003444A1" w:rsidRDefault="004A3549" w:rsidP="00707196">
      <w:pPr>
        <w:pStyle w:val="FP"/>
        <w:framePr w:wrap="notBeside" w:hAnchor="margin" w:yAlign="center"/>
        <w:ind w:left="2835" w:right="2835"/>
        <w:jc w:val="center"/>
        <w:rPr>
          <w:rFonts w:ascii="Arial" w:hAnsi="Arial"/>
          <w:noProof/>
          <w:sz w:val="18"/>
        </w:rPr>
      </w:pPr>
      <w:r w:rsidRPr="003444A1">
        <w:rPr>
          <w:rFonts w:ascii="Arial" w:hAnsi="Arial"/>
          <w:noProof/>
          <w:sz w:val="18"/>
        </w:rPr>
        <w:t>650 Route des Lucioles - Sophia Antipolis</w:t>
      </w:r>
    </w:p>
    <w:p w14:paraId="251FFA02" w14:textId="77777777" w:rsidR="004A3549" w:rsidRPr="003444A1" w:rsidRDefault="004A3549" w:rsidP="00707196">
      <w:pPr>
        <w:pStyle w:val="FP"/>
        <w:framePr w:wrap="notBeside" w:hAnchor="margin" w:yAlign="center"/>
        <w:ind w:left="2835" w:right="2835"/>
        <w:jc w:val="center"/>
        <w:rPr>
          <w:rFonts w:ascii="Arial" w:hAnsi="Arial"/>
          <w:noProof/>
          <w:sz w:val="18"/>
        </w:rPr>
      </w:pPr>
      <w:r w:rsidRPr="003444A1">
        <w:rPr>
          <w:rFonts w:ascii="Arial" w:hAnsi="Arial"/>
          <w:noProof/>
          <w:sz w:val="18"/>
        </w:rPr>
        <w:t>Valbonne - FRANCE</w:t>
      </w:r>
    </w:p>
    <w:p w14:paraId="56C6E90E" w14:textId="77777777" w:rsidR="004A3549" w:rsidRPr="003444A1" w:rsidRDefault="004A3549" w:rsidP="00707196">
      <w:pPr>
        <w:pStyle w:val="FP"/>
        <w:framePr w:wrap="notBeside" w:hAnchor="margin" w:yAlign="center"/>
        <w:spacing w:after="20"/>
        <w:ind w:left="2835" w:right="2835"/>
        <w:jc w:val="center"/>
        <w:rPr>
          <w:rFonts w:ascii="Arial" w:hAnsi="Arial"/>
          <w:noProof/>
          <w:sz w:val="18"/>
        </w:rPr>
      </w:pPr>
      <w:r w:rsidRPr="003444A1">
        <w:rPr>
          <w:rFonts w:ascii="Arial" w:hAnsi="Arial"/>
          <w:noProof/>
          <w:sz w:val="18"/>
        </w:rPr>
        <w:t>Tel.: +33 4 92 94 42 00 Fax: +33 4 93 65 47 16</w:t>
      </w:r>
    </w:p>
    <w:p w14:paraId="27E79F1F" w14:textId="77777777" w:rsidR="004A3549" w:rsidRPr="003444A1" w:rsidRDefault="004A3549" w:rsidP="00707196">
      <w:pPr>
        <w:pStyle w:val="FP"/>
        <w:framePr w:wrap="notBeside" w:hAnchor="margin" w:yAlign="center"/>
        <w:pBdr>
          <w:bottom w:val="single" w:sz="6" w:space="1" w:color="auto"/>
        </w:pBdr>
        <w:spacing w:before="240"/>
        <w:ind w:left="2835" w:right="2835"/>
        <w:jc w:val="center"/>
        <w:rPr>
          <w:noProof/>
        </w:rPr>
      </w:pPr>
      <w:r w:rsidRPr="003444A1">
        <w:rPr>
          <w:noProof/>
        </w:rPr>
        <w:t>Internet</w:t>
      </w:r>
    </w:p>
    <w:p w14:paraId="7BD0245A" w14:textId="77777777" w:rsidR="004A3549" w:rsidRPr="003444A1" w:rsidRDefault="004A3549" w:rsidP="00707196">
      <w:pPr>
        <w:pStyle w:val="FP"/>
        <w:framePr w:wrap="notBeside" w:hAnchor="margin" w:yAlign="center"/>
        <w:ind w:left="2835" w:right="2835"/>
        <w:jc w:val="center"/>
        <w:rPr>
          <w:rFonts w:ascii="Arial" w:hAnsi="Arial"/>
          <w:noProof/>
          <w:sz w:val="18"/>
        </w:rPr>
      </w:pPr>
      <w:r w:rsidRPr="003444A1">
        <w:rPr>
          <w:rFonts w:ascii="Arial" w:hAnsi="Arial"/>
          <w:noProof/>
          <w:sz w:val="18"/>
        </w:rPr>
        <w:t>http://www.3gpp.org</w:t>
      </w:r>
    </w:p>
    <w:p w14:paraId="7B0F8475" w14:textId="77777777" w:rsidR="004A3549" w:rsidRPr="003444A1" w:rsidRDefault="004A3549" w:rsidP="00707196">
      <w:pPr>
        <w:rPr>
          <w:noProof/>
        </w:rPr>
      </w:pPr>
    </w:p>
    <w:p w14:paraId="1D596EC6" w14:textId="77777777" w:rsidR="004A3549" w:rsidRPr="003444A1" w:rsidRDefault="004A3549" w:rsidP="00707196">
      <w:pPr>
        <w:pStyle w:val="FP"/>
        <w:framePr w:wrap="notBeside" w:hAnchor="margin" w:yAlign="bottom"/>
        <w:pBdr>
          <w:bottom w:val="single" w:sz="6" w:space="1" w:color="auto"/>
        </w:pBdr>
        <w:spacing w:after="240"/>
        <w:jc w:val="center"/>
        <w:rPr>
          <w:rFonts w:ascii="Arial" w:hAnsi="Arial"/>
          <w:b/>
          <w:i/>
          <w:noProof/>
        </w:rPr>
      </w:pPr>
      <w:r w:rsidRPr="003444A1">
        <w:rPr>
          <w:rFonts w:ascii="Arial" w:hAnsi="Arial"/>
          <w:b/>
          <w:i/>
          <w:noProof/>
        </w:rPr>
        <w:t>Copyright Notification</w:t>
      </w:r>
    </w:p>
    <w:p w14:paraId="0AFB558F" w14:textId="77777777" w:rsidR="004A3549" w:rsidRPr="003444A1" w:rsidRDefault="004A3549" w:rsidP="00707196">
      <w:pPr>
        <w:pStyle w:val="FP"/>
        <w:framePr w:wrap="notBeside" w:hAnchor="margin" w:yAlign="bottom"/>
        <w:jc w:val="center"/>
        <w:rPr>
          <w:noProof/>
        </w:rPr>
      </w:pPr>
      <w:r w:rsidRPr="003444A1">
        <w:rPr>
          <w:noProof/>
        </w:rPr>
        <w:t>No part may be reproduced except as authorized by written permission.</w:t>
      </w:r>
      <w:r w:rsidRPr="003444A1">
        <w:rPr>
          <w:noProof/>
        </w:rPr>
        <w:br/>
        <w:t>The copyright and the foregoing restriction extend to reproduction in all media.</w:t>
      </w:r>
    </w:p>
    <w:p w14:paraId="670E0831" w14:textId="77777777" w:rsidR="004A3549" w:rsidRPr="003444A1" w:rsidRDefault="004A3549" w:rsidP="00707196">
      <w:pPr>
        <w:pStyle w:val="FP"/>
        <w:framePr w:wrap="notBeside" w:hAnchor="margin" w:yAlign="bottom"/>
        <w:jc w:val="center"/>
        <w:rPr>
          <w:noProof/>
        </w:rPr>
      </w:pPr>
    </w:p>
    <w:p w14:paraId="205D3750" w14:textId="25ADBB59" w:rsidR="004A3549" w:rsidRPr="003444A1" w:rsidRDefault="004A3549" w:rsidP="00707196">
      <w:pPr>
        <w:pStyle w:val="FP"/>
        <w:framePr w:wrap="notBeside" w:hAnchor="margin" w:yAlign="bottom"/>
        <w:jc w:val="center"/>
        <w:rPr>
          <w:noProof/>
          <w:sz w:val="18"/>
        </w:rPr>
      </w:pPr>
      <w:r w:rsidRPr="003444A1">
        <w:rPr>
          <w:noProof/>
          <w:sz w:val="18"/>
        </w:rPr>
        <w:t>© 20</w:t>
      </w:r>
      <w:r w:rsidR="008B2D5F" w:rsidRPr="003444A1">
        <w:rPr>
          <w:noProof/>
          <w:sz w:val="18"/>
        </w:rPr>
        <w:t>2</w:t>
      </w:r>
      <w:r w:rsidR="008F3221" w:rsidRPr="003444A1">
        <w:rPr>
          <w:noProof/>
          <w:sz w:val="18"/>
        </w:rPr>
        <w:t>2</w:t>
      </w:r>
      <w:r w:rsidRPr="003444A1">
        <w:rPr>
          <w:noProof/>
          <w:sz w:val="18"/>
        </w:rPr>
        <w:t xml:space="preserve">, 3GPP Organizational Partners (ARIB, </w:t>
      </w:r>
      <w:r w:rsidR="001C7155" w:rsidRPr="003444A1">
        <w:rPr>
          <w:noProof/>
          <w:sz w:val="18"/>
        </w:rPr>
        <w:t xml:space="preserve">ATIS, </w:t>
      </w:r>
      <w:r w:rsidRPr="003444A1">
        <w:rPr>
          <w:noProof/>
          <w:sz w:val="18"/>
        </w:rPr>
        <w:t xml:space="preserve">CCSA, ETSI, </w:t>
      </w:r>
      <w:r w:rsidR="004270E1" w:rsidRPr="003444A1">
        <w:rPr>
          <w:noProof/>
          <w:sz w:val="18"/>
        </w:rPr>
        <w:t xml:space="preserve">TSDSI, </w:t>
      </w:r>
      <w:r w:rsidRPr="003444A1">
        <w:rPr>
          <w:noProof/>
          <w:sz w:val="18"/>
        </w:rPr>
        <w:t>TTA, TTC).</w:t>
      </w:r>
      <w:bookmarkStart w:id="2" w:name="copyrightaddon"/>
      <w:bookmarkEnd w:id="2"/>
    </w:p>
    <w:p w14:paraId="331FC70A" w14:textId="77777777" w:rsidR="00B02538" w:rsidRPr="003444A1" w:rsidRDefault="004A3549" w:rsidP="00707196">
      <w:pPr>
        <w:pStyle w:val="FP"/>
        <w:framePr w:wrap="notBeside" w:hAnchor="margin" w:yAlign="bottom"/>
        <w:jc w:val="center"/>
        <w:rPr>
          <w:noProof/>
          <w:sz w:val="18"/>
        </w:rPr>
      </w:pPr>
      <w:r w:rsidRPr="003444A1">
        <w:rPr>
          <w:noProof/>
          <w:sz w:val="18"/>
        </w:rPr>
        <w:t>All rights reserved.</w:t>
      </w:r>
    </w:p>
    <w:p w14:paraId="65238F57" w14:textId="77777777" w:rsidR="00B02538" w:rsidRPr="003444A1" w:rsidRDefault="00B02538" w:rsidP="00707196">
      <w:pPr>
        <w:pStyle w:val="FP"/>
        <w:framePr w:wrap="notBeside" w:hAnchor="margin" w:yAlign="bottom"/>
        <w:jc w:val="center"/>
        <w:rPr>
          <w:noProof/>
          <w:sz w:val="18"/>
        </w:rPr>
      </w:pPr>
    </w:p>
    <w:p w14:paraId="203EEC1A" w14:textId="77777777" w:rsidR="00B02538" w:rsidRPr="003444A1" w:rsidRDefault="00B02538" w:rsidP="00707196">
      <w:pPr>
        <w:pStyle w:val="FP"/>
        <w:framePr w:wrap="notBeside" w:hAnchor="margin" w:yAlign="bottom"/>
        <w:rPr>
          <w:noProof/>
          <w:sz w:val="18"/>
        </w:rPr>
      </w:pPr>
      <w:r w:rsidRPr="003444A1">
        <w:rPr>
          <w:noProof/>
          <w:sz w:val="18"/>
        </w:rPr>
        <w:t>UMTS™ is a Trade Mark of ETSI registered for the benefit of its members</w:t>
      </w:r>
    </w:p>
    <w:p w14:paraId="28F45FB6" w14:textId="77777777" w:rsidR="006977D6" w:rsidRPr="003444A1" w:rsidRDefault="00B02538" w:rsidP="00707196">
      <w:pPr>
        <w:pStyle w:val="FP"/>
        <w:framePr w:wrap="notBeside" w:hAnchor="margin" w:yAlign="bottom"/>
        <w:rPr>
          <w:noProof/>
          <w:sz w:val="18"/>
        </w:rPr>
      </w:pPr>
      <w:r w:rsidRPr="003444A1">
        <w:rPr>
          <w:noProof/>
          <w:sz w:val="18"/>
        </w:rPr>
        <w:t>3GPP™ is a Trade Mark of ETSI registered for the benefit of its Members and of the 3GPP Organizational Partners</w:t>
      </w:r>
    </w:p>
    <w:p w14:paraId="4208A0C9" w14:textId="77777777" w:rsidR="00B02538" w:rsidRPr="003444A1" w:rsidRDefault="00B02538" w:rsidP="00707196">
      <w:pPr>
        <w:pStyle w:val="FP"/>
        <w:framePr w:wrap="notBeside" w:hAnchor="margin" w:yAlign="bottom"/>
        <w:rPr>
          <w:noProof/>
          <w:sz w:val="18"/>
        </w:rPr>
      </w:pPr>
      <w:r w:rsidRPr="003444A1">
        <w:rPr>
          <w:noProof/>
          <w:sz w:val="18"/>
        </w:rPr>
        <w:t>LTE™ is a Trade Mark of ETSI registered for the benefit of its Members and of the 3GPP Organizational Partners</w:t>
      </w:r>
    </w:p>
    <w:p w14:paraId="600D066D" w14:textId="77777777" w:rsidR="004A3549" w:rsidRPr="003444A1" w:rsidRDefault="00B02538" w:rsidP="00707196">
      <w:pPr>
        <w:pStyle w:val="FP"/>
        <w:framePr w:wrap="notBeside" w:hAnchor="margin" w:yAlign="bottom"/>
        <w:rPr>
          <w:noProof/>
          <w:sz w:val="18"/>
        </w:rPr>
      </w:pPr>
      <w:r w:rsidRPr="003444A1">
        <w:rPr>
          <w:noProof/>
          <w:sz w:val="18"/>
        </w:rPr>
        <w:t>GSM® and the GSM logo are registered and owned by the GSM Association</w:t>
      </w:r>
    </w:p>
    <w:p w14:paraId="6EBC6168" w14:textId="77777777" w:rsidR="004A3549" w:rsidRPr="003444A1" w:rsidRDefault="004A3549" w:rsidP="00707196">
      <w:pPr>
        <w:rPr>
          <w:noProof/>
        </w:rPr>
      </w:pPr>
    </w:p>
    <w:bookmarkEnd w:id="1"/>
    <w:p w14:paraId="4BF1BC81" w14:textId="77777777" w:rsidR="004A3549" w:rsidRPr="003444A1" w:rsidRDefault="004A3549" w:rsidP="00707196">
      <w:pPr>
        <w:pStyle w:val="TT"/>
        <w:rPr>
          <w:noProof/>
        </w:rPr>
      </w:pPr>
      <w:r w:rsidRPr="003444A1">
        <w:rPr>
          <w:noProof/>
        </w:rPr>
        <w:br w:type="page"/>
      </w:r>
      <w:r w:rsidRPr="003444A1">
        <w:rPr>
          <w:noProof/>
        </w:rPr>
        <w:lastRenderedPageBreak/>
        <w:t>Contents</w:t>
      </w:r>
    </w:p>
    <w:p w14:paraId="1CA2492E" w14:textId="0329AC7F" w:rsidR="00E12FB0" w:rsidRDefault="00020D8F">
      <w:pPr>
        <w:pStyle w:val="TOC1"/>
        <w:rPr>
          <w:rFonts w:asciiTheme="minorHAnsi" w:eastAsiaTheme="minorEastAsia" w:hAnsiTheme="minorHAnsi" w:cstheme="minorBidi"/>
          <w:szCs w:val="22"/>
        </w:rPr>
      </w:pPr>
      <w:r w:rsidRPr="003444A1">
        <w:fldChar w:fldCharType="begin" w:fldLock="1"/>
      </w:r>
      <w:r w:rsidRPr="003444A1">
        <w:instrText xml:space="preserve"> TOC \o "1-9" </w:instrText>
      </w:r>
      <w:r w:rsidRPr="003444A1">
        <w:fldChar w:fldCharType="separate"/>
      </w:r>
      <w:r w:rsidR="00E12FB0">
        <w:t>Foreword</w:t>
      </w:r>
      <w:r w:rsidR="00E12FB0">
        <w:tab/>
      </w:r>
      <w:r w:rsidR="00E12FB0">
        <w:fldChar w:fldCharType="begin" w:fldLock="1"/>
      </w:r>
      <w:r w:rsidR="00E12FB0">
        <w:instrText xml:space="preserve"> PAGEREF _Toc115708132 \h </w:instrText>
      </w:r>
      <w:r w:rsidR="00E12FB0">
        <w:fldChar w:fldCharType="separate"/>
      </w:r>
      <w:r w:rsidR="00E12FB0">
        <w:t>6</w:t>
      </w:r>
      <w:r w:rsidR="00E12FB0">
        <w:fldChar w:fldCharType="end"/>
      </w:r>
    </w:p>
    <w:p w14:paraId="18DE2249" w14:textId="0C48CC2A" w:rsidR="00E12FB0" w:rsidRDefault="00E12FB0">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_Toc115708133 \h </w:instrText>
      </w:r>
      <w:r>
        <w:fldChar w:fldCharType="separate"/>
      </w:r>
      <w:r>
        <w:t>7</w:t>
      </w:r>
      <w:r>
        <w:fldChar w:fldCharType="end"/>
      </w:r>
    </w:p>
    <w:p w14:paraId="1CD60351" w14:textId="130B8D30" w:rsidR="00E12FB0" w:rsidRDefault="00E12FB0">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_Toc115708134 \h </w:instrText>
      </w:r>
      <w:r>
        <w:fldChar w:fldCharType="separate"/>
      </w:r>
      <w:r>
        <w:t>7</w:t>
      </w:r>
      <w:r>
        <w:fldChar w:fldCharType="end"/>
      </w:r>
    </w:p>
    <w:p w14:paraId="594A0820" w14:textId="6C7A8812" w:rsidR="00E12FB0" w:rsidRDefault="00E12FB0">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and abbreviations</w:t>
      </w:r>
      <w:r>
        <w:tab/>
      </w:r>
      <w:r>
        <w:fldChar w:fldCharType="begin" w:fldLock="1"/>
      </w:r>
      <w:r>
        <w:instrText xml:space="preserve"> PAGEREF _Toc115708135 \h </w:instrText>
      </w:r>
      <w:r>
        <w:fldChar w:fldCharType="separate"/>
      </w:r>
      <w:r>
        <w:t>8</w:t>
      </w:r>
      <w:r>
        <w:fldChar w:fldCharType="end"/>
      </w:r>
    </w:p>
    <w:p w14:paraId="08269B54" w14:textId="345E5B18" w:rsidR="00E12FB0" w:rsidRDefault="00E12FB0">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_Toc115708136 \h </w:instrText>
      </w:r>
      <w:r>
        <w:fldChar w:fldCharType="separate"/>
      </w:r>
      <w:r>
        <w:t>8</w:t>
      </w:r>
      <w:r>
        <w:fldChar w:fldCharType="end"/>
      </w:r>
    </w:p>
    <w:p w14:paraId="4C21A7FA" w14:textId="32322A9F" w:rsidR="00E12FB0" w:rsidRDefault="00E12FB0">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_Toc115708137 \h </w:instrText>
      </w:r>
      <w:r>
        <w:fldChar w:fldCharType="separate"/>
      </w:r>
      <w:r>
        <w:t>11</w:t>
      </w:r>
      <w:r>
        <w:fldChar w:fldCharType="end"/>
      </w:r>
    </w:p>
    <w:p w14:paraId="42360015" w14:textId="1616D912" w:rsidR="00E12FB0" w:rsidRDefault="00E12FB0">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w:t>
      </w:r>
      <w:r>
        <w:tab/>
      </w:r>
      <w:r>
        <w:fldChar w:fldCharType="begin" w:fldLock="1"/>
      </w:r>
      <w:r>
        <w:instrText xml:space="preserve"> PAGEREF _Toc115708138 \h </w:instrText>
      </w:r>
      <w:r>
        <w:fldChar w:fldCharType="separate"/>
      </w:r>
      <w:r>
        <w:t>12</w:t>
      </w:r>
      <w:r>
        <w:fldChar w:fldCharType="end"/>
      </w:r>
    </w:p>
    <w:p w14:paraId="2CADEC70" w14:textId="77B80577" w:rsidR="00E12FB0" w:rsidRDefault="00E12FB0">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Introduction</w:t>
      </w:r>
      <w:r>
        <w:tab/>
      </w:r>
      <w:r>
        <w:fldChar w:fldCharType="begin" w:fldLock="1"/>
      </w:r>
      <w:r>
        <w:instrText xml:space="preserve"> PAGEREF _Toc115708139 \h </w:instrText>
      </w:r>
      <w:r>
        <w:fldChar w:fldCharType="separate"/>
      </w:r>
      <w:r>
        <w:t>12</w:t>
      </w:r>
      <w:r>
        <w:fldChar w:fldCharType="end"/>
      </w:r>
    </w:p>
    <w:p w14:paraId="2754511E" w14:textId="0196D829" w:rsidR="00E12FB0" w:rsidRDefault="00E12FB0">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MAC architecture</w:t>
      </w:r>
      <w:r>
        <w:tab/>
      </w:r>
      <w:r>
        <w:fldChar w:fldCharType="begin" w:fldLock="1"/>
      </w:r>
      <w:r>
        <w:instrText xml:space="preserve"> PAGEREF _Toc115708140 \h </w:instrText>
      </w:r>
      <w:r>
        <w:fldChar w:fldCharType="separate"/>
      </w:r>
      <w:r>
        <w:t>13</w:t>
      </w:r>
      <w:r>
        <w:fldChar w:fldCharType="end"/>
      </w:r>
    </w:p>
    <w:p w14:paraId="68B8A9DD" w14:textId="7B16689D" w:rsidR="00E12FB0" w:rsidRDefault="00E12FB0">
      <w:pPr>
        <w:pStyle w:val="TOC3"/>
        <w:rPr>
          <w:rFonts w:asciiTheme="minorHAnsi" w:eastAsiaTheme="minorEastAsia" w:hAnsiTheme="minorHAnsi" w:cstheme="minorBidi"/>
          <w:sz w:val="22"/>
          <w:szCs w:val="22"/>
        </w:rPr>
      </w:pPr>
      <w:r>
        <w:t>4.2.1</w:t>
      </w:r>
      <w:r>
        <w:rPr>
          <w:rFonts w:asciiTheme="minorHAnsi" w:eastAsiaTheme="minorEastAsia" w:hAnsiTheme="minorHAnsi" w:cstheme="minorBidi"/>
          <w:sz w:val="22"/>
          <w:szCs w:val="22"/>
        </w:rPr>
        <w:tab/>
      </w:r>
      <w:r>
        <w:t>MAC Entities</w:t>
      </w:r>
      <w:r>
        <w:tab/>
      </w:r>
      <w:r>
        <w:fldChar w:fldCharType="begin" w:fldLock="1"/>
      </w:r>
      <w:r>
        <w:instrText xml:space="preserve"> PAGEREF _Toc115708141 \h </w:instrText>
      </w:r>
      <w:r>
        <w:fldChar w:fldCharType="separate"/>
      </w:r>
      <w:r>
        <w:t>13</w:t>
      </w:r>
      <w:r>
        <w:fldChar w:fldCharType="end"/>
      </w:r>
    </w:p>
    <w:p w14:paraId="0F596572" w14:textId="3A6589B9" w:rsidR="00E12FB0" w:rsidRDefault="00E12FB0">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Services</w:t>
      </w:r>
      <w:r>
        <w:tab/>
      </w:r>
      <w:r>
        <w:fldChar w:fldCharType="begin" w:fldLock="1"/>
      </w:r>
      <w:r>
        <w:instrText xml:space="preserve"> PAGEREF _Toc115708142 \h </w:instrText>
      </w:r>
      <w:r>
        <w:fldChar w:fldCharType="separate"/>
      </w:r>
      <w:r>
        <w:t>15</w:t>
      </w:r>
      <w:r>
        <w:fldChar w:fldCharType="end"/>
      </w:r>
    </w:p>
    <w:p w14:paraId="739577F0" w14:textId="3CA65981" w:rsidR="00E12FB0" w:rsidRDefault="00E12FB0">
      <w:pPr>
        <w:pStyle w:val="TOC3"/>
        <w:rPr>
          <w:rFonts w:asciiTheme="minorHAnsi" w:eastAsiaTheme="minorEastAsia" w:hAnsiTheme="minorHAnsi" w:cstheme="minorBidi"/>
          <w:sz w:val="22"/>
          <w:szCs w:val="22"/>
        </w:rPr>
      </w:pPr>
      <w:r>
        <w:t>4.3.1</w:t>
      </w:r>
      <w:r>
        <w:rPr>
          <w:rFonts w:asciiTheme="minorHAnsi" w:eastAsiaTheme="minorEastAsia" w:hAnsiTheme="minorHAnsi" w:cstheme="minorBidi"/>
          <w:sz w:val="22"/>
          <w:szCs w:val="22"/>
        </w:rPr>
        <w:tab/>
      </w:r>
      <w:r>
        <w:t>Services provided to upper layers</w:t>
      </w:r>
      <w:r>
        <w:tab/>
      </w:r>
      <w:r>
        <w:fldChar w:fldCharType="begin" w:fldLock="1"/>
      </w:r>
      <w:r>
        <w:instrText xml:space="preserve"> PAGEREF _Toc115708143 \h </w:instrText>
      </w:r>
      <w:r>
        <w:fldChar w:fldCharType="separate"/>
      </w:r>
      <w:r>
        <w:t>15</w:t>
      </w:r>
      <w:r>
        <w:fldChar w:fldCharType="end"/>
      </w:r>
    </w:p>
    <w:p w14:paraId="482734DD" w14:textId="1F1D988A" w:rsidR="00E12FB0" w:rsidRDefault="00E12FB0">
      <w:pPr>
        <w:pStyle w:val="TOC3"/>
        <w:rPr>
          <w:rFonts w:asciiTheme="minorHAnsi" w:eastAsiaTheme="minorEastAsia" w:hAnsiTheme="minorHAnsi" w:cstheme="minorBidi"/>
          <w:sz w:val="22"/>
          <w:szCs w:val="22"/>
        </w:rPr>
      </w:pPr>
      <w:r>
        <w:t>4.3.2</w:t>
      </w:r>
      <w:r>
        <w:rPr>
          <w:rFonts w:asciiTheme="minorHAnsi" w:eastAsiaTheme="minorEastAsia" w:hAnsiTheme="minorHAnsi" w:cstheme="minorBidi"/>
          <w:sz w:val="22"/>
          <w:szCs w:val="22"/>
        </w:rPr>
        <w:tab/>
      </w:r>
      <w:r>
        <w:t>Services expected from physical layer</w:t>
      </w:r>
      <w:r>
        <w:tab/>
      </w:r>
      <w:r>
        <w:fldChar w:fldCharType="begin" w:fldLock="1"/>
      </w:r>
      <w:r>
        <w:instrText xml:space="preserve"> PAGEREF _Toc115708144 \h </w:instrText>
      </w:r>
      <w:r>
        <w:fldChar w:fldCharType="separate"/>
      </w:r>
      <w:r>
        <w:t>15</w:t>
      </w:r>
      <w:r>
        <w:fldChar w:fldCharType="end"/>
      </w:r>
    </w:p>
    <w:p w14:paraId="2323D3BC" w14:textId="0FC27F5B" w:rsidR="00E12FB0" w:rsidRDefault="00E12FB0">
      <w:pPr>
        <w:pStyle w:val="TOC2"/>
        <w:rPr>
          <w:rFonts w:asciiTheme="minorHAnsi" w:eastAsiaTheme="minorEastAsia" w:hAnsiTheme="minorHAnsi" w:cstheme="minorBidi"/>
          <w:sz w:val="22"/>
          <w:szCs w:val="22"/>
        </w:rPr>
      </w:pPr>
      <w:r>
        <w:t>4.4</w:t>
      </w:r>
      <w:r>
        <w:rPr>
          <w:rFonts w:asciiTheme="minorHAnsi" w:eastAsiaTheme="minorEastAsia" w:hAnsiTheme="minorHAnsi" w:cstheme="minorBidi"/>
          <w:sz w:val="22"/>
          <w:szCs w:val="22"/>
        </w:rPr>
        <w:tab/>
      </w:r>
      <w:r>
        <w:t>Functions</w:t>
      </w:r>
      <w:r>
        <w:tab/>
      </w:r>
      <w:r>
        <w:fldChar w:fldCharType="begin" w:fldLock="1"/>
      </w:r>
      <w:r>
        <w:instrText xml:space="preserve"> PAGEREF _Toc115708145 \h </w:instrText>
      </w:r>
      <w:r>
        <w:fldChar w:fldCharType="separate"/>
      </w:r>
      <w:r>
        <w:t>15</w:t>
      </w:r>
      <w:r>
        <w:fldChar w:fldCharType="end"/>
      </w:r>
    </w:p>
    <w:p w14:paraId="307E97C8" w14:textId="5B084851" w:rsidR="00E12FB0" w:rsidRDefault="00E12FB0">
      <w:pPr>
        <w:pStyle w:val="TOC2"/>
        <w:rPr>
          <w:rFonts w:asciiTheme="minorHAnsi" w:eastAsiaTheme="minorEastAsia" w:hAnsiTheme="minorHAnsi" w:cstheme="minorBidi"/>
          <w:sz w:val="22"/>
          <w:szCs w:val="22"/>
        </w:rPr>
      </w:pPr>
      <w:r>
        <w:t>4.5</w:t>
      </w:r>
      <w:r>
        <w:rPr>
          <w:rFonts w:asciiTheme="minorHAnsi" w:eastAsiaTheme="minorEastAsia" w:hAnsiTheme="minorHAnsi" w:cstheme="minorBidi"/>
          <w:sz w:val="22"/>
          <w:szCs w:val="22"/>
        </w:rPr>
        <w:tab/>
      </w:r>
      <w:r>
        <w:t>Channel structure</w:t>
      </w:r>
      <w:r>
        <w:tab/>
      </w:r>
      <w:r>
        <w:fldChar w:fldCharType="begin" w:fldLock="1"/>
      </w:r>
      <w:r>
        <w:instrText xml:space="preserve"> PAGEREF _Toc115708146 \h </w:instrText>
      </w:r>
      <w:r>
        <w:fldChar w:fldCharType="separate"/>
      </w:r>
      <w:r>
        <w:t>16</w:t>
      </w:r>
      <w:r>
        <w:fldChar w:fldCharType="end"/>
      </w:r>
    </w:p>
    <w:p w14:paraId="0391AE40" w14:textId="48F5B799" w:rsidR="00E12FB0" w:rsidRDefault="00E12FB0">
      <w:pPr>
        <w:pStyle w:val="TOC3"/>
        <w:rPr>
          <w:rFonts w:asciiTheme="minorHAnsi" w:eastAsiaTheme="minorEastAsia" w:hAnsiTheme="minorHAnsi" w:cstheme="minorBidi"/>
          <w:sz w:val="22"/>
          <w:szCs w:val="22"/>
        </w:rPr>
      </w:pPr>
      <w:r>
        <w:t>4.5.1</w:t>
      </w:r>
      <w:r>
        <w:rPr>
          <w:rFonts w:asciiTheme="minorHAnsi" w:eastAsiaTheme="minorEastAsia" w:hAnsiTheme="minorHAnsi" w:cstheme="minorBidi"/>
          <w:sz w:val="22"/>
          <w:szCs w:val="22"/>
        </w:rPr>
        <w:tab/>
      </w:r>
      <w:r>
        <w:t>Transport Channels</w:t>
      </w:r>
      <w:r>
        <w:tab/>
      </w:r>
      <w:r>
        <w:fldChar w:fldCharType="begin" w:fldLock="1"/>
      </w:r>
      <w:r>
        <w:instrText xml:space="preserve"> PAGEREF _Toc115708147 \h </w:instrText>
      </w:r>
      <w:r>
        <w:fldChar w:fldCharType="separate"/>
      </w:r>
      <w:r>
        <w:t>16</w:t>
      </w:r>
      <w:r>
        <w:fldChar w:fldCharType="end"/>
      </w:r>
    </w:p>
    <w:p w14:paraId="06D67185" w14:textId="727EE40B" w:rsidR="00E12FB0" w:rsidRDefault="00E12FB0">
      <w:pPr>
        <w:pStyle w:val="TOC3"/>
        <w:rPr>
          <w:rFonts w:asciiTheme="minorHAnsi" w:eastAsiaTheme="minorEastAsia" w:hAnsiTheme="minorHAnsi" w:cstheme="minorBidi"/>
          <w:sz w:val="22"/>
          <w:szCs w:val="22"/>
        </w:rPr>
      </w:pPr>
      <w:r>
        <w:t>4.5.2</w:t>
      </w:r>
      <w:r>
        <w:rPr>
          <w:rFonts w:asciiTheme="minorHAnsi" w:eastAsiaTheme="minorEastAsia" w:hAnsiTheme="minorHAnsi" w:cstheme="minorBidi"/>
          <w:sz w:val="22"/>
          <w:szCs w:val="22"/>
        </w:rPr>
        <w:tab/>
      </w:r>
      <w:r>
        <w:t>Logical Channels</w:t>
      </w:r>
      <w:r>
        <w:tab/>
      </w:r>
      <w:r>
        <w:fldChar w:fldCharType="begin" w:fldLock="1"/>
      </w:r>
      <w:r>
        <w:instrText xml:space="preserve"> PAGEREF _Toc115708148 \h </w:instrText>
      </w:r>
      <w:r>
        <w:fldChar w:fldCharType="separate"/>
      </w:r>
      <w:r>
        <w:t>17</w:t>
      </w:r>
      <w:r>
        <w:fldChar w:fldCharType="end"/>
      </w:r>
    </w:p>
    <w:p w14:paraId="6BCDAB7E" w14:textId="453335E7" w:rsidR="00E12FB0" w:rsidRDefault="00E12FB0">
      <w:pPr>
        <w:pStyle w:val="TOC3"/>
        <w:rPr>
          <w:rFonts w:asciiTheme="minorHAnsi" w:eastAsiaTheme="minorEastAsia" w:hAnsiTheme="minorHAnsi" w:cstheme="minorBidi"/>
          <w:sz w:val="22"/>
          <w:szCs w:val="22"/>
        </w:rPr>
      </w:pPr>
      <w:r>
        <w:t>4.5.3</w:t>
      </w:r>
      <w:r>
        <w:rPr>
          <w:rFonts w:asciiTheme="minorHAnsi" w:eastAsiaTheme="minorEastAsia" w:hAnsiTheme="minorHAnsi" w:cstheme="minorBidi"/>
          <w:sz w:val="22"/>
          <w:szCs w:val="22"/>
        </w:rPr>
        <w:tab/>
      </w:r>
      <w:r>
        <w:t>Mapping of Transport Channels to Logical Channels</w:t>
      </w:r>
      <w:r>
        <w:tab/>
      </w:r>
      <w:r>
        <w:fldChar w:fldCharType="begin" w:fldLock="1"/>
      </w:r>
      <w:r>
        <w:instrText xml:space="preserve"> PAGEREF _Toc115708149 \h </w:instrText>
      </w:r>
      <w:r>
        <w:fldChar w:fldCharType="separate"/>
      </w:r>
      <w:r>
        <w:t>17</w:t>
      </w:r>
      <w:r>
        <w:fldChar w:fldCharType="end"/>
      </w:r>
    </w:p>
    <w:p w14:paraId="4C38F91C" w14:textId="641A4947" w:rsidR="00E12FB0" w:rsidRDefault="00E12FB0">
      <w:pPr>
        <w:pStyle w:val="TOC4"/>
        <w:rPr>
          <w:rFonts w:asciiTheme="minorHAnsi" w:eastAsiaTheme="minorEastAsia" w:hAnsiTheme="minorHAnsi" w:cstheme="minorBidi"/>
          <w:sz w:val="22"/>
          <w:szCs w:val="22"/>
        </w:rPr>
      </w:pPr>
      <w:r>
        <w:t>4.5.3.1</w:t>
      </w:r>
      <w:r>
        <w:rPr>
          <w:rFonts w:asciiTheme="minorHAnsi" w:eastAsiaTheme="minorEastAsia" w:hAnsiTheme="minorHAnsi" w:cstheme="minorBidi"/>
          <w:sz w:val="22"/>
          <w:szCs w:val="22"/>
        </w:rPr>
        <w:tab/>
      </w:r>
      <w:r>
        <w:t>Uplink mapping</w:t>
      </w:r>
      <w:r>
        <w:tab/>
      </w:r>
      <w:r>
        <w:fldChar w:fldCharType="begin" w:fldLock="1"/>
      </w:r>
      <w:r>
        <w:instrText xml:space="preserve"> PAGEREF _Toc115708150 \h </w:instrText>
      </w:r>
      <w:r>
        <w:fldChar w:fldCharType="separate"/>
      </w:r>
      <w:r>
        <w:t>17</w:t>
      </w:r>
      <w:r>
        <w:fldChar w:fldCharType="end"/>
      </w:r>
    </w:p>
    <w:p w14:paraId="40B97639" w14:textId="517BAD81" w:rsidR="00E12FB0" w:rsidRDefault="00E12FB0">
      <w:pPr>
        <w:pStyle w:val="TOC4"/>
        <w:rPr>
          <w:rFonts w:asciiTheme="minorHAnsi" w:eastAsiaTheme="minorEastAsia" w:hAnsiTheme="minorHAnsi" w:cstheme="minorBidi"/>
          <w:sz w:val="22"/>
          <w:szCs w:val="22"/>
        </w:rPr>
      </w:pPr>
      <w:r>
        <w:t>4.5.3.2</w:t>
      </w:r>
      <w:r>
        <w:rPr>
          <w:rFonts w:asciiTheme="minorHAnsi" w:eastAsiaTheme="minorEastAsia" w:hAnsiTheme="minorHAnsi" w:cstheme="minorBidi"/>
          <w:sz w:val="22"/>
          <w:szCs w:val="22"/>
        </w:rPr>
        <w:tab/>
      </w:r>
      <w:r>
        <w:t>Downlink mapping</w:t>
      </w:r>
      <w:r>
        <w:tab/>
      </w:r>
      <w:r>
        <w:fldChar w:fldCharType="begin" w:fldLock="1"/>
      </w:r>
      <w:r>
        <w:instrText xml:space="preserve"> PAGEREF _Toc115708151 \h </w:instrText>
      </w:r>
      <w:r>
        <w:fldChar w:fldCharType="separate"/>
      </w:r>
      <w:r>
        <w:t>18</w:t>
      </w:r>
      <w:r>
        <w:fldChar w:fldCharType="end"/>
      </w:r>
    </w:p>
    <w:p w14:paraId="25F93463" w14:textId="338E5346" w:rsidR="00E12FB0" w:rsidRDefault="00E12FB0">
      <w:pPr>
        <w:pStyle w:val="TOC4"/>
        <w:rPr>
          <w:rFonts w:asciiTheme="minorHAnsi" w:eastAsiaTheme="minorEastAsia" w:hAnsiTheme="minorHAnsi" w:cstheme="minorBidi"/>
          <w:sz w:val="22"/>
          <w:szCs w:val="22"/>
        </w:rPr>
      </w:pPr>
      <w:r>
        <w:t>4.5.3.3</w:t>
      </w:r>
      <w:r>
        <w:rPr>
          <w:rFonts w:asciiTheme="minorHAnsi" w:eastAsiaTheme="minorEastAsia" w:hAnsiTheme="minorHAnsi" w:cstheme="minorBidi"/>
          <w:sz w:val="22"/>
          <w:szCs w:val="22"/>
        </w:rPr>
        <w:tab/>
      </w:r>
      <w:r>
        <w:t>Sidelink mapping</w:t>
      </w:r>
      <w:r>
        <w:tab/>
      </w:r>
      <w:r>
        <w:fldChar w:fldCharType="begin" w:fldLock="1"/>
      </w:r>
      <w:r>
        <w:instrText xml:space="preserve"> PAGEREF _Toc115708152 \h </w:instrText>
      </w:r>
      <w:r>
        <w:fldChar w:fldCharType="separate"/>
      </w:r>
      <w:r>
        <w:t>19</w:t>
      </w:r>
      <w:r>
        <w:fldChar w:fldCharType="end"/>
      </w:r>
    </w:p>
    <w:p w14:paraId="645B7EF9" w14:textId="42F22360" w:rsidR="00E12FB0" w:rsidRDefault="00E12FB0">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MAC procedures</w:t>
      </w:r>
      <w:r>
        <w:tab/>
      </w:r>
      <w:r>
        <w:fldChar w:fldCharType="begin" w:fldLock="1"/>
      </w:r>
      <w:r>
        <w:instrText xml:space="preserve"> PAGEREF _Toc115708153 \h </w:instrText>
      </w:r>
      <w:r>
        <w:fldChar w:fldCharType="separate"/>
      </w:r>
      <w:r>
        <w:t>19</w:t>
      </w:r>
      <w:r>
        <w:fldChar w:fldCharType="end"/>
      </w:r>
    </w:p>
    <w:p w14:paraId="2522FB76" w14:textId="332F03AD" w:rsidR="00E12FB0" w:rsidRDefault="00E12FB0">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Random Access procedure</w:t>
      </w:r>
      <w:r>
        <w:tab/>
      </w:r>
      <w:r>
        <w:fldChar w:fldCharType="begin" w:fldLock="1"/>
      </w:r>
      <w:r>
        <w:instrText xml:space="preserve"> PAGEREF _Toc115708154 \h </w:instrText>
      </w:r>
      <w:r>
        <w:fldChar w:fldCharType="separate"/>
      </w:r>
      <w:r>
        <w:t>19</w:t>
      </w:r>
      <w:r>
        <w:fldChar w:fldCharType="end"/>
      </w:r>
    </w:p>
    <w:p w14:paraId="4A15B203" w14:textId="2AECE48E" w:rsidR="00E12FB0" w:rsidRDefault="00E12FB0">
      <w:pPr>
        <w:pStyle w:val="TOC3"/>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t>Random Access Procedure initialization</w:t>
      </w:r>
      <w:r>
        <w:tab/>
      </w:r>
      <w:r>
        <w:fldChar w:fldCharType="begin" w:fldLock="1"/>
      </w:r>
      <w:r>
        <w:instrText xml:space="preserve"> PAGEREF _Toc115708155 \h </w:instrText>
      </w:r>
      <w:r>
        <w:fldChar w:fldCharType="separate"/>
      </w:r>
      <w:r>
        <w:t>19</w:t>
      </w:r>
      <w:r>
        <w:fldChar w:fldCharType="end"/>
      </w:r>
    </w:p>
    <w:p w14:paraId="3D5AF641" w14:textId="1D57E5E7" w:rsidR="00E12FB0" w:rsidRDefault="00E12FB0">
      <w:pPr>
        <w:pStyle w:val="TOC3"/>
        <w:rPr>
          <w:rFonts w:asciiTheme="minorHAnsi" w:eastAsiaTheme="minorEastAsia" w:hAnsiTheme="minorHAnsi" w:cstheme="minorBidi"/>
          <w:sz w:val="22"/>
          <w:szCs w:val="22"/>
        </w:rPr>
      </w:pPr>
      <w:r>
        <w:t>5.1.2</w:t>
      </w:r>
      <w:r>
        <w:rPr>
          <w:rFonts w:asciiTheme="minorHAnsi" w:eastAsiaTheme="minorEastAsia" w:hAnsiTheme="minorHAnsi" w:cstheme="minorBidi"/>
          <w:sz w:val="22"/>
          <w:szCs w:val="22"/>
        </w:rPr>
        <w:tab/>
      </w:r>
      <w:r>
        <w:t>Random Access Resource selection</w:t>
      </w:r>
      <w:r>
        <w:tab/>
      </w:r>
      <w:r>
        <w:fldChar w:fldCharType="begin" w:fldLock="1"/>
      </w:r>
      <w:r>
        <w:instrText xml:space="preserve"> PAGEREF _Toc115708156 \h </w:instrText>
      </w:r>
      <w:r>
        <w:fldChar w:fldCharType="separate"/>
      </w:r>
      <w:r>
        <w:t>22</w:t>
      </w:r>
      <w:r>
        <w:fldChar w:fldCharType="end"/>
      </w:r>
    </w:p>
    <w:p w14:paraId="65A5FB4B" w14:textId="13B59D67" w:rsidR="00E12FB0" w:rsidRDefault="00E12FB0">
      <w:pPr>
        <w:pStyle w:val="TOC3"/>
        <w:rPr>
          <w:rFonts w:asciiTheme="minorHAnsi" w:eastAsiaTheme="minorEastAsia" w:hAnsiTheme="minorHAnsi" w:cstheme="minorBidi"/>
          <w:sz w:val="22"/>
          <w:szCs w:val="22"/>
        </w:rPr>
      </w:pPr>
      <w:r>
        <w:t>5.1.3</w:t>
      </w:r>
      <w:r>
        <w:rPr>
          <w:rFonts w:asciiTheme="minorHAnsi" w:eastAsiaTheme="minorEastAsia" w:hAnsiTheme="minorHAnsi" w:cstheme="minorBidi"/>
          <w:sz w:val="22"/>
          <w:szCs w:val="22"/>
        </w:rPr>
        <w:tab/>
      </w:r>
      <w:r>
        <w:t>Random Access Preamble transmission</w:t>
      </w:r>
      <w:r>
        <w:tab/>
      </w:r>
      <w:r>
        <w:fldChar w:fldCharType="begin" w:fldLock="1"/>
      </w:r>
      <w:r>
        <w:instrText xml:space="preserve"> PAGEREF _Toc115708157 \h </w:instrText>
      </w:r>
      <w:r>
        <w:fldChar w:fldCharType="separate"/>
      </w:r>
      <w:r>
        <w:t>24</w:t>
      </w:r>
      <w:r>
        <w:fldChar w:fldCharType="end"/>
      </w:r>
    </w:p>
    <w:p w14:paraId="2BA66ABA" w14:textId="2290C6B9" w:rsidR="00E12FB0" w:rsidRDefault="00E12FB0">
      <w:pPr>
        <w:pStyle w:val="TOC3"/>
        <w:rPr>
          <w:rFonts w:asciiTheme="minorHAnsi" w:eastAsiaTheme="minorEastAsia" w:hAnsiTheme="minorHAnsi" w:cstheme="minorBidi"/>
          <w:sz w:val="22"/>
          <w:szCs w:val="22"/>
        </w:rPr>
      </w:pPr>
      <w:r>
        <w:t>5.1.4</w:t>
      </w:r>
      <w:r>
        <w:rPr>
          <w:rFonts w:asciiTheme="minorHAnsi" w:eastAsiaTheme="minorEastAsia" w:hAnsiTheme="minorHAnsi" w:cstheme="minorBidi"/>
          <w:sz w:val="22"/>
          <w:szCs w:val="22"/>
        </w:rPr>
        <w:tab/>
      </w:r>
      <w:r>
        <w:t>Random Access Response reception</w:t>
      </w:r>
      <w:r>
        <w:tab/>
      </w:r>
      <w:r>
        <w:fldChar w:fldCharType="begin" w:fldLock="1"/>
      </w:r>
      <w:r>
        <w:instrText xml:space="preserve"> PAGEREF _Toc115708158 \h </w:instrText>
      </w:r>
      <w:r>
        <w:fldChar w:fldCharType="separate"/>
      </w:r>
      <w:r>
        <w:t>26</w:t>
      </w:r>
      <w:r>
        <w:fldChar w:fldCharType="end"/>
      </w:r>
    </w:p>
    <w:p w14:paraId="2A592C6D" w14:textId="13331879" w:rsidR="00E12FB0" w:rsidRDefault="00E12FB0">
      <w:pPr>
        <w:pStyle w:val="TOC3"/>
        <w:rPr>
          <w:rFonts w:asciiTheme="minorHAnsi" w:eastAsiaTheme="minorEastAsia" w:hAnsiTheme="minorHAnsi" w:cstheme="minorBidi"/>
          <w:sz w:val="22"/>
          <w:szCs w:val="22"/>
        </w:rPr>
      </w:pPr>
      <w:r>
        <w:t>5.1.5</w:t>
      </w:r>
      <w:r>
        <w:rPr>
          <w:rFonts w:asciiTheme="minorHAnsi" w:eastAsiaTheme="minorEastAsia" w:hAnsiTheme="minorHAnsi" w:cstheme="minorBidi"/>
          <w:sz w:val="22"/>
          <w:szCs w:val="22"/>
        </w:rPr>
        <w:tab/>
      </w:r>
      <w:r>
        <w:t>Contention Resolution</w:t>
      </w:r>
      <w:r>
        <w:tab/>
      </w:r>
      <w:r>
        <w:fldChar w:fldCharType="begin" w:fldLock="1"/>
      </w:r>
      <w:r>
        <w:instrText xml:space="preserve"> PAGEREF _Toc115708159 \h </w:instrText>
      </w:r>
      <w:r>
        <w:fldChar w:fldCharType="separate"/>
      </w:r>
      <w:r>
        <w:t>29</w:t>
      </w:r>
      <w:r>
        <w:fldChar w:fldCharType="end"/>
      </w:r>
    </w:p>
    <w:p w14:paraId="3A0A16AF" w14:textId="034360EE" w:rsidR="00E12FB0" w:rsidRDefault="00E12FB0">
      <w:pPr>
        <w:pStyle w:val="TOC3"/>
        <w:rPr>
          <w:rFonts w:asciiTheme="minorHAnsi" w:eastAsiaTheme="minorEastAsia" w:hAnsiTheme="minorHAnsi" w:cstheme="minorBidi"/>
          <w:sz w:val="22"/>
          <w:szCs w:val="22"/>
        </w:rPr>
      </w:pPr>
      <w:r>
        <w:t>5.1.6</w:t>
      </w:r>
      <w:r>
        <w:rPr>
          <w:rFonts w:asciiTheme="minorHAnsi" w:eastAsiaTheme="minorEastAsia" w:hAnsiTheme="minorHAnsi" w:cstheme="minorBidi"/>
          <w:sz w:val="22"/>
          <w:szCs w:val="22"/>
        </w:rPr>
        <w:tab/>
      </w:r>
      <w:r>
        <w:t>Completion of the Random Access procedure</w:t>
      </w:r>
      <w:r>
        <w:tab/>
      </w:r>
      <w:r>
        <w:fldChar w:fldCharType="begin" w:fldLock="1"/>
      </w:r>
      <w:r>
        <w:instrText xml:space="preserve"> PAGEREF _Toc115708160 \h </w:instrText>
      </w:r>
      <w:r>
        <w:fldChar w:fldCharType="separate"/>
      </w:r>
      <w:r>
        <w:t>32</w:t>
      </w:r>
      <w:r>
        <w:fldChar w:fldCharType="end"/>
      </w:r>
    </w:p>
    <w:p w14:paraId="3014FD2F" w14:textId="4EACF0B6" w:rsidR="00E12FB0" w:rsidRDefault="00E12FB0">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Maintenance of Uplink Time Alignment</w:t>
      </w:r>
      <w:r>
        <w:tab/>
      </w:r>
      <w:r>
        <w:fldChar w:fldCharType="begin" w:fldLock="1"/>
      </w:r>
      <w:r>
        <w:instrText xml:space="preserve"> PAGEREF _Toc115708161 \h </w:instrText>
      </w:r>
      <w:r>
        <w:fldChar w:fldCharType="separate"/>
      </w:r>
      <w:r>
        <w:t>32</w:t>
      </w:r>
      <w:r>
        <w:fldChar w:fldCharType="end"/>
      </w:r>
    </w:p>
    <w:p w14:paraId="3041C419" w14:textId="35DBCC77" w:rsidR="00E12FB0" w:rsidRDefault="00E12FB0">
      <w:pPr>
        <w:pStyle w:val="TOC2"/>
        <w:rPr>
          <w:rFonts w:asciiTheme="minorHAnsi" w:eastAsiaTheme="minorEastAsia" w:hAnsiTheme="minorHAnsi" w:cstheme="minorBidi"/>
          <w:sz w:val="22"/>
          <w:szCs w:val="22"/>
        </w:rPr>
      </w:pPr>
      <w:r>
        <w:t>5.2a</w:t>
      </w:r>
      <w:r>
        <w:rPr>
          <w:rFonts w:asciiTheme="minorHAnsi" w:eastAsiaTheme="minorEastAsia" w:hAnsiTheme="minorHAnsi" w:cstheme="minorBidi"/>
          <w:sz w:val="22"/>
          <w:szCs w:val="22"/>
        </w:rPr>
        <w:tab/>
      </w:r>
      <w:r>
        <w:t>Maintenance of UL Synchronization</w:t>
      </w:r>
      <w:r>
        <w:tab/>
      </w:r>
      <w:r>
        <w:fldChar w:fldCharType="begin" w:fldLock="1"/>
      </w:r>
      <w:r>
        <w:instrText xml:space="preserve"> PAGEREF _Toc115708162 \h </w:instrText>
      </w:r>
      <w:r>
        <w:fldChar w:fldCharType="separate"/>
      </w:r>
      <w:r>
        <w:t>34</w:t>
      </w:r>
      <w:r>
        <w:fldChar w:fldCharType="end"/>
      </w:r>
    </w:p>
    <w:p w14:paraId="660CCC9F" w14:textId="728EF8EF" w:rsidR="00E12FB0" w:rsidRDefault="00E12FB0">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DL-SCH data transfer</w:t>
      </w:r>
      <w:r>
        <w:tab/>
      </w:r>
      <w:r>
        <w:fldChar w:fldCharType="begin" w:fldLock="1"/>
      </w:r>
      <w:r>
        <w:instrText xml:space="preserve"> PAGEREF _Toc115708163 \h </w:instrText>
      </w:r>
      <w:r>
        <w:fldChar w:fldCharType="separate"/>
      </w:r>
      <w:r>
        <w:t>34</w:t>
      </w:r>
      <w:r>
        <w:fldChar w:fldCharType="end"/>
      </w:r>
    </w:p>
    <w:p w14:paraId="1412CBED" w14:textId="6AB49613" w:rsidR="00E12FB0" w:rsidRDefault="00E12FB0">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DL Assignment reception</w:t>
      </w:r>
      <w:r>
        <w:tab/>
      </w:r>
      <w:r>
        <w:fldChar w:fldCharType="begin" w:fldLock="1"/>
      </w:r>
      <w:r>
        <w:instrText xml:space="preserve"> PAGEREF _Toc115708164 \h </w:instrText>
      </w:r>
      <w:r>
        <w:fldChar w:fldCharType="separate"/>
      </w:r>
      <w:r>
        <w:t>34</w:t>
      </w:r>
      <w:r>
        <w:fldChar w:fldCharType="end"/>
      </w:r>
    </w:p>
    <w:p w14:paraId="3026069C" w14:textId="4D52510B" w:rsidR="00E12FB0" w:rsidRDefault="00E12FB0">
      <w:pPr>
        <w:pStyle w:val="TOC3"/>
        <w:rPr>
          <w:rFonts w:asciiTheme="minorHAnsi" w:eastAsiaTheme="minorEastAsia" w:hAnsiTheme="minorHAnsi" w:cstheme="minorBidi"/>
          <w:sz w:val="22"/>
          <w:szCs w:val="22"/>
        </w:rPr>
      </w:pPr>
      <w:r>
        <w:t>5.3.2</w:t>
      </w:r>
      <w:r>
        <w:rPr>
          <w:rFonts w:asciiTheme="minorHAnsi" w:eastAsiaTheme="minorEastAsia" w:hAnsiTheme="minorHAnsi" w:cstheme="minorBidi"/>
          <w:sz w:val="22"/>
          <w:szCs w:val="22"/>
        </w:rPr>
        <w:tab/>
      </w:r>
      <w:r>
        <w:t>HARQ operation</w:t>
      </w:r>
      <w:r>
        <w:tab/>
      </w:r>
      <w:r>
        <w:fldChar w:fldCharType="begin" w:fldLock="1"/>
      </w:r>
      <w:r>
        <w:instrText xml:space="preserve"> PAGEREF _Toc115708165 \h </w:instrText>
      </w:r>
      <w:r>
        <w:fldChar w:fldCharType="separate"/>
      </w:r>
      <w:r>
        <w:t>36</w:t>
      </w:r>
      <w:r>
        <w:fldChar w:fldCharType="end"/>
      </w:r>
    </w:p>
    <w:p w14:paraId="3DD85B66" w14:textId="6857B6C4" w:rsidR="00E12FB0" w:rsidRDefault="00E12FB0">
      <w:pPr>
        <w:pStyle w:val="TOC4"/>
        <w:rPr>
          <w:rFonts w:asciiTheme="minorHAnsi" w:eastAsiaTheme="minorEastAsia" w:hAnsiTheme="minorHAnsi" w:cstheme="minorBidi"/>
          <w:sz w:val="22"/>
          <w:szCs w:val="22"/>
        </w:rPr>
      </w:pPr>
      <w:r>
        <w:t>5.3.2.1</w:t>
      </w:r>
      <w:r>
        <w:rPr>
          <w:rFonts w:asciiTheme="minorHAnsi" w:eastAsiaTheme="minorEastAsia" w:hAnsiTheme="minorHAnsi" w:cstheme="minorBidi"/>
          <w:sz w:val="22"/>
          <w:szCs w:val="22"/>
        </w:rPr>
        <w:tab/>
      </w:r>
      <w:r>
        <w:t>HARQ Entity</w:t>
      </w:r>
      <w:r>
        <w:tab/>
      </w:r>
      <w:r>
        <w:fldChar w:fldCharType="begin" w:fldLock="1"/>
      </w:r>
      <w:r>
        <w:instrText xml:space="preserve"> PAGEREF _Toc115708166 \h </w:instrText>
      </w:r>
      <w:r>
        <w:fldChar w:fldCharType="separate"/>
      </w:r>
      <w:r>
        <w:t>36</w:t>
      </w:r>
      <w:r>
        <w:fldChar w:fldCharType="end"/>
      </w:r>
    </w:p>
    <w:p w14:paraId="303731E5" w14:textId="5E7AF7BF" w:rsidR="00E12FB0" w:rsidRDefault="00E12FB0">
      <w:pPr>
        <w:pStyle w:val="TOC4"/>
        <w:rPr>
          <w:rFonts w:asciiTheme="minorHAnsi" w:eastAsiaTheme="minorEastAsia" w:hAnsiTheme="minorHAnsi" w:cstheme="minorBidi"/>
          <w:sz w:val="22"/>
          <w:szCs w:val="22"/>
        </w:rPr>
      </w:pPr>
      <w:r>
        <w:t>5.3.2.2</w:t>
      </w:r>
      <w:r>
        <w:rPr>
          <w:rFonts w:asciiTheme="minorHAnsi" w:eastAsiaTheme="minorEastAsia" w:hAnsiTheme="minorHAnsi" w:cstheme="minorBidi"/>
          <w:sz w:val="22"/>
          <w:szCs w:val="22"/>
        </w:rPr>
        <w:tab/>
      </w:r>
      <w:r>
        <w:t>HARQ process</w:t>
      </w:r>
      <w:r>
        <w:tab/>
      </w:r>
      <w:r>
        <w:fldChar w:fldCharType="begin" w:fldLock="1"/>
      </w:r>
      <w:r>
        <w:instrText xml:space="preserve"> PAGEREF _Toc115708167 \h </w:instrText>
      </w:r>
      <w:r>
        <w:fldChar w:fldCharType="separate"/>
      </w:r>
      <w:r>
        <w:t>37</w:t>
      </w:r>
      <w:r>
        <w:fldChar w:fldCharType="end"/>
      </w:r>
    </w:p>
    <w:p w14:paraId="5081EFDD" w14:textId="53FAE879" w:rsidR="00E12FB0" w:rsidRDefault="00E12FB0">
      <w:pPr>
        <w:pStyle w:val="TOC3"/>
        <w:rPr>
          <w:rFonts w:asciiTheme="minorHAnsi" w:eastAsiaTheme="minorEastAsia" w:hAnsiTheme="minorHAnsi" w:cstheme="minorBidi"/>
          <w:sz w:val="22"/>
          <w:szCs w:val="22"/>
        </w:rPr>
      </w:pPr>
      <w:r>
        <w:t>5.3.3</w:t>
      </w:r>
      <w:r>
        <w:rPr>
          <w:rFonts w:asciiTheme="minorHAnsi" w:eastAsiaTheme="minorEastAsia" w:hAnsiTheme="minorHAnsi" w:cstheme="minorBidi"/>
          <w:sz w:val="22"/>
          <w:szCs w:val="22"/>
        </w:rPr>
        <w:tab/>
      </w:r>
      <w:r>
        <w:t>Disassembly and demultiplexing</w:t>
      </w:r>
      <w:r>
        <w:tab/>
      </w:r>
      <w:r>
        <w:fldChar w:fldCharType="begin" w:fldLock="1"/>
      </w:r>
      <w:r>
        <w:instrText xml:space="preserve"> PAGEREF _Toc115708168 \h </w:instrText>
      </w:r>
      <w:r>
        <w:fldChar w:fldCharType="separate"/>
      </w:r>
      <w:r>
        <w:t>38</w:t>
      </w:r>
      <w:r>
        <w:fldChar w:fldCharType="end"/>
      </w:r>
    </w:p>
    <w:p w14:paraId="23DBCAAD" w14:textId="2F82973C" w:rsidR="00E12FB0" w:rsidRDefault="00E12FB0">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UL-SCH data transfer</w:t>
      </w:r>
      <w:r>
        <w:tab/>
      </w:r>
      <w:r>
        <w:fldChar w:fldCharType="begin" w:fldLock="1"/>
      </w:r>
      <w:r>
        <w:instrText xml:space="preserve"> PAGEREF _Toc115708169 \h </w:instrText>
      </w:r>
      <w:r>
        <w:fldChar w:fldCharType="separate"/>
      </w:r>
      <w:r>
        <w:t>38</w:t>
      </w:r>
      <w:r>
        <w:fldChar w:fldCharType="end"/>
      </w:r>
    </w:p>
    <w:p w14:paraId="41FB1D13" w14:textId="343108C0" w:rsidR="00E12FB0" w:rsidRDefault="00E12FB0">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UL Grant reception</w:t>
      </w:r>
      <w:r>
        <w:tab/>
      </w:r>
      <w:r>
        <w:fldChar w:fldCharType="begin" w:fldLock="1"/>
      </w:r>
      <w:r>
        <w:instrText xml:space="preserve"> PAGEREF _Toc115708170 \h </w:instrText>
      </w:r>
      <w:r>
        <w:fldChar w:fldCharType="separate"/>
      </w:r>
      <w:r>
        <w:t>38</w:t>
      </w:r>
      <w:r>
        <w:fldChar w:fldCharType="end"/>
      </w:r>
    </w:p>
    <w:p w14:paraId="59972DA7" w14:textId="022206D4" w:rsidR="00E12FB0" w:rsidRDefault="00E12FB0">
      <w:pPr>
        <w:pStyle w:val="TOC3"/>
        <w:rPr>
          <w:rFonts w:asciiTheme="minorHAnsi" w:eastAsiaTheme="minorEastAsia" w:hAnsiTheme="minorHAnsi" w:cstheme="minorBidi"/>
          <w:sz w:val="22"/>
          <w:szCs w:val="22"/>
        </w:rPr>
      </w:pPr>
      <w:r>
        <w:t>5.4.2</w:t>
      </w:r>
      <w:r>
        <w:rPr>
          <w:rFonts w:asciiTheme="minorHAnsi" w:eastAsiaTheme="minorEastAsia" w:hAnsiTheme="minorHAnsi" w:cstheme="minorBidi"/>
          <w:sz w:val="22"/>
          <w:szCs w:val="22"/>
        </w:rPr>
        <w:tab/>
      </w:r>
      <w:r>
        <w:t>HARQ operation</w:t>
      </w:r>
      <w:r>
        <w:tab/>
      </w:r>
      <w:r>
        <w:fldChar w:fldCharType="begin" w:fldLock="1"/>
      </w:r>
      <w:r>
        <w:instrText xml:space="preserve"> PAGEREF _Toc115708171 \h </w:instrText>
      </w:r>
      <w:r>
        <w:fldChar w:fldCharType="separate"/>
      </w:r>
      <w:r>
        <w:t>42</w:t>
      </w:r>
      <w:r>
        <w:fldChar w:fldCharType="end"/>
      </w:r>
    </w:p>
    <w:p w14:paraId="17BF5203" w14:textId="426614CC" w:rsidR="00E12FB0" w:rsidRDefault="00E12FB0">
      <w:pPr>
        <w:pStyle w:val="TOC4"/>
        <w:rPr>
          <w:rFonts w:asciiTheme="minorHAnsi" w:eastAsiaTheme="minorEastAsia" w:hAnsiTheme="minorHAnsi" w:cstheme="minorBidi"/>
          <w:sz w:val="22"/>
          <w:szCs w:val="22"/>
        </w:rPr>
      </w:pPr>
      <w:r>
        <w:t>5.4.2.1</w:t>
      </w:r>
      <w:r>
        <w:rPr>
          <w:rFonts w:asciiTheme="minorHAnsi" w:eastAsiaTheme="minorEastAsia" w:hAnsiTheme="minorHAnsi" w:cstheme="minorBidi"/>
          <w:sz w:val="22"/>
          <w:szCs w:val="22"/>
        </w:rPr>
        <w:tab/>
      </w:r>
      <w:r>
        <w:t>HARQ entity</w:t>
      </w:r>
      <w:r>
        <w:tab/>
      </w:r>
      <w:r>
        <w:fldChar w:fldCharType="begin" w:fldLock="1"/>
      </w:r>
      <w:r>
        <w:instrText xml:space="preserve"> PAGEREF _Toc115708172 \h </w:instrText>
      </w:r>
      <w:r>
        <w:fldChar w:fldCharType="separate"/>
      </w:r>
      <w:r>
        <w:t>42</w:t>
      </w:r>
      <w:r>
        <w:fldChar w:fldCharType="end"/>
      </w:r>
    </w:p>
    <w:p w14:paraId="21B9F79C" w14:textId="3F78A1C8" w:rsidR="00E12FB0" w:rsidRDefault="00E12FB0">
      <w:pPr>
        <w:pStyle w:val="TOC4"/>
        <w:rPr>
          <w:rFonts w:asciiTheme="minorHAnsi" w:eastAsiaTheme="minorEastAsia" w:hAnsiTheme="minorHAnsi" w:cstheme="minorBidi"/>
          <w:sz w:val="22"/>
          <w:szCs w:val="22"/>
        </w:rPr>
      </w:pPr>
      <w:r>
        <w:t>5.4.2.2</w:t>
      </w:r>
      <w:r>
        <w:rPr>
          <w:rFonts w:asciiTheme="minorHAnsi" w:eastAsiaTheme="minorEastAsia" w:hAnsiTheme="minorHAnsi" w:cstheme="minorBidi"/>
          <w:sz w:val="22"/>
          <w:szCs w:val="22"/>
        </w:rPr>
        <w:tab/>
      </w:r>
      <w:r>
        <w:t>HARQ process</w:t>
      </w:r>
      <w:r>
        <w:tab/>
      </w:r>
      <w:r>
        <w:fldChar w:fldCharType="begin" w:fldLock="1"/>
      </w:r>
      <w:r>
        <w:instrText xml:space="preserve"> PAGEREF _Toc115708173 \h </w:instrText>
      </w:r>
      <w:r>
        <w:fldChar w:fldCharType="separate"/>
      </w:r>
      <w:r>
        <w:t>45</w:t>
      </w:r>
      <w:r>
        <w:fldChar w:fldCharType="end"/>
      </w:r>
    </w:p>
    <w:p w14:paraId="765CF030" w14:textId="34F27E17" w:rsidR="00E12FB0" w:rsidRDefault="00E12FB0">
      <w:pPr>
        <w:pStyle w:val="TOC3"/>
        <w:rPr>
          <w:rFonts w:asciiTheme="minorHAnsi" w:eastAsiaTheme="minorEastAsia" w:hAnsiTheme="minorHAnsi" w:cstheme="minorBidi"/>
          <w:sz w:val="22"/>
          <w:szCs w:val="22"/>
        </w:rPr>
      </w:pPr>
      <w:r>
        <w:t>5.4.3</w:t>
      </w:r>
      <w:r>
        <w:rPr>
          <w:rFonts w:asciiTheme="minorHAnsi" w:eastAsiaTheme="minorEastAsia" w:hAnsiTheme="minorHAnsi" w:cstheme="minorBidi"/>
          <w:sz w:val="22"/>
          <w:szCs w:val="22"/>
        </w:rPr>
        <w:tab/>
      </w:r>
      <w:r>
        <w:t>Multiplexing and assembly</w:t>
      </w:r>
      <w:r>
        <w:tab/>
      </w:r>
      <w:r>
        <w:fldChar w:fldCharType="begin" w:fldLock="1"/>
      </w:r>
      <w:r>
        <w:instrText xml:space="preserve"> PAGEREF _Toc115708174 \h </w:instrText>
      </w:r>
      <w:r>
        <w:fldChar w:fldCharType="separate"/>
      </w:r>
      <w:r>
        <w:t>48</w:t>
      </w:r>
      <w:r>
        <w:fldChar w:fldCharType="end"/>
      </w:r>
    </w:p>
    <w:p w14:paraId="66775D71" w14:textId="15B77493" w:rsidR="00E12FB0" w:rsidRDefault="00E12FB0">
      <w:pPr>
        <w:pStyle w:val="TOC4"/>
        <w:rPr>
          <w:rFonts w:asciiTheme="minorHAnsi" w:eastAsiaTheme="minorEastAsia" w:hAnsiTheme="minorHAnsi" w:cstheme="minorBidi"/>
          <w:sz w:val="22"/>
          <w:szCs w:val="22"/>
        </w:rPr>
      </w:pPr>
      <w:r>
        <w:t>5.4.3.1</w:t>
      </w:r>
      <w:r>
        <w:rPr>
          <w:rFonts w:asciiTheme="minorHAnsi" w:eastAsiaTheme="minorEastAsia" w:hAnsiTheme="minorHAnsi" w:cstheme="minorBidi"/>
          <w:sz w:val="22"/>
          <w:szCs w:val="22"/>
        </w:rPr>
        <w:tab/>
      </w:r>
      <w:r>
        <w:t>Logical channel prioritization</w:t>
      </w:r>
      <w:r>
        <w:tab/>
      </w:r>
      <w:r>
        <w:fldChar w:fldCharType="begin" w:fldLock="1"/>
      </w:r>
      <w:r>
        <w:instrText xml:space="preserve"> PAGEREF _Toc115708175 \h </w:instrText>
      </w:r>
      <w:r>
        <w:fldChar w:fldCharType="separate"/>
      </w:r>
      <w:r>
        <w:t>48</w:t>
      </w:r>
      <w:r>
        <w:fldChar w:fldCharType="end"/>
      </w:r>
    </w:p>
    <w:p w14:paraId="0C48A992" w14:textId="4E2A058C" w:rsidR="00E12FB0" w:rsidRDefault="00E12FB0">
      <w:pPr>
        <w:pStyle w:val="TOC4"/>
        <w:rPr>
          <w:rFonts w:asciiTheme="minorHAnsi" w:eastAsiaTheme="minorEastAsia" w:hAnsiTheme="minorHAnsi" w:cstheme="minorBidi"/>
          <w:sz w:val="22"/>
          <w:szCs w:val="22"/>
        </w:rPr>
      </w:pPr>
      <w:r>
        <w:t>5.4.3.2</w:t>
      </w:r>
      <w:r>
        <w:rPr>
          <w:rFonts w:asciiTheme="minorHAnsi" w:eastAsiaTheme="minorEastAsia" w:hAnsiTheme="minorHAnsi" w:cstheme="minorBidi"/>
          <w:sz w:val="22"/>
          <w:szCs w:val="22"/>
        </w:rPr>
        <w:tab/>
      </w:r>
      <w:r>
        <w:t>Multiplexing of MAC Control Elements and MAC SDUs</w:t>
      </w:r>
      <w:r>
        <w:tab/>
      </w:r>
      <w:r>
        <w:fldChar w:fldCharType="begin" w:fldLock="1"/>
      </w:r>
      <w:r>
        <w:instrText xml:space="preserve"> PAGEREF _Toc115708176 \h </w:instrText>
      </w:r>
      <w:r>
        <w:fldChar w:fldCharType="separate"/>
      </w:r>
      <w:r>
        <w:t>50</w:t>
      </w:r>
      <w:r>
        <w:fldChar w:fldCharType="end"/>
      </w:r>
    </w:p>
    <w:p w14:paraId="5A9E00A2" w14:textId="14AC295F" w:rsidR="00E12FB0" w:rsidRDefault="00E12FB0">
      <w:pPr>
        <w:pStyle w:val="TOC3"/>
        <w:rPr>
          <w:rFonts w:asciiTheme="minorHAnsi" w:eastAsiaTheme="minorEastAsia" w:hAnsiTheme="minorHAnsi" w:cstheme="minorBidi"/>
          <w:sz w:val="22"/>
          <w:szCs w:val="22"/>
        </w:rPr>
      </w:pPr>
      <w:r>
        <w:t>5.4.4</w:t>
      </w:r>
      <w:r>
        <w:rPr>
          <w:rFonts w:asciiTheme="minorHAnsi" w:eastAsiaTheme="minorEastAsia" w:hAnsiTheme="minorHAnsi" w:cstheme="minorBidi"/>
          <w:sz w:val="22"/>
          <w:szCs w:val="22"/>
        </w:rPr>
        <w:tab/>
      </w:r>
      <w:r>
        <w:t>Scheduling Request</w:t>
      </w:r>
      <w:r>
        <w:tab/>
      </w:r>
      <w:r>
        <w:fldChar w:fldCharType="begin" w:fldLock="1"/>
      </w:r>
      <w:r>
        <w:instrText xml:space="preserve"> PAGEREF _Toc115708177 \h </w:instrText>
      </w:r>
      <w:r>
        <w:fldChar w:fldCharType="separate"/>
      </w:r>
      <w:r>
        <w:t>50</w:t>
      </w:r>
      <w:r>
        <w:fldChar w:fldCharType="end"/>
      </w:r>
    </w:p>
    <w:p w14:paraId="7A8B2256" w14:textId="7B5C073B" w:rsidR="00E12FB0" w:rsidRDefault="00E12FB0">
      <w:pPr>
        <w:pStyle w:val="TOC3"/>
        <w:rPr>
          <w:rFonts w:asciiTheme="minorHAnsi" w:eastAsiaTheme="minorEastAsia" w:hAnsiTheme="minorHAnsi" w:cstheme="minorBidi"/>
          <w:sz w:val="22"/>
          <w:szCs w:val="22"/>
        </w:rPr>
      </w:pPr>
      <w:r>
        <w:t>5.4.5</w:t>
      </w:r>
      <w:r>
        <w:rPr>
          <w:rFonts w:asciiTheme="minorHAnsi" w:eastAsiaTheme="minorEastAsia" w:hAnsiTheme="minorHAnsi" w:cstheme="minorBidi"/>
          <w:sz w:val="22"/>
          <w:szCs w:val="22"/>
        </w:rPr>
        <w:tab/>
      </w:r>
      <w:r>
        <w:t>Buffer Status Reporting</w:t>
      </w:r>
      <w:r>
        <w:tab/>
      </w:r>
      <w:r>
        <w:fldChar w:fldCharType="begin" w:fldLock="1"/>
      </w:r>
      <w:r>
        <w:instrText xml:space="preserve"> PAGEREF _Toc115708178 \h </w:instrText>
      </w:r>
      <w:r>
        <w:fldChar w:fldCharType="separate"/>
      </w:r>
      <w:r>
        <w:t>52</w:t>
      </w:r>
      <w:r>
        <w:fldChar w:fldCharType="end"/>
      </w:r>
    </w:p>
    <w:p w14:paraId="46B13521" w14:textId="14801224" w:rsidR="00E12FB0" w:rsidRDefault="00E12FB0">
      <w:pPr>
        <w:pStyle w:val="TOC3"/>
        <w:rPr>
          <w:rFonts w:asciiTheme="minorHAnsi" w:eastAsiaTheme="minorEastAsia" w:hAnsiTheme="minorHAnsi" w:cstheme="minorBidi"/>
          <w:sz w:val="22"/>
          <w:szCs w:val="22"/>
        </w:rPr>
      </w:pPr>
      <w:r>
        <w:t>5.4.5a</w:t>
      </w:r>
      <w:r>
        <w:rPr>
          <w:rFonts w:asciiTheme="minorHAnsi" w:eastAsiaTheme="minorEastAsia" w:hAnsiTheme="minorHAnsi" w:cstheme="minorBidi"/>
          <w:sz w:val="22"/>
          <w:szCs w:val="22"/>
        </w:rPr>
        <w:tab/>
      </w:r>
      <w:r>
        <w:t>Data Volume and Power Headroom Reporting</w:t>
      </w:r>
      <w:r>
        <w:tab/>
      </w:r>
      <w:r>
        <w:fldChar w:fldCharType="begin" w:fldLock="1"/>
      </w:r>
      <w:r>
        <w:instrText xml:space="preserve"> PAGEREF _Toc115708179 \h </w:instrText>
      </w:r>
      <w:r>
        <w:fldChar w:fldCharType="separate"/>
      </w:r>
      <w:r>
        <w:t>54</w:t>
      </w:r>
      <w:r>
        <w:fldChar w:fldCharType="end"/>
      </w:r>
    </w:p>
    <w:p w14:paraId="174FFE72" w14:textId="5387E616" w:rsidR="00E12FB0" w:rsidRDefault="00E12FB0">
      <w:pPr>
        <w:pStyle w:val="TOC3"/>
        <w:rPr>
          <w:rFonts w:asciiTheme="minorHAnsi" w:eastAsiaTheme="minorEastAsia" w:hAnsiTheme="minorHAnsi" w:cstheme="minorBidi"/>
          <w:sz w:val="22"/>
          <w:szCs w:val="22"/>
        </w:rPr>
      </w:pPr>
      <w:r>
        <w:t>5.4.6</w:t>
      </w:r>
      <w:r>
        <w:rPr>
          <w:rFonts w:asciiTheme="minorHAnsi" w:eastAsiaTheme="minorEastAsia" w:hAnsiTheme="minorHAnsi" w:cstheme="minorBidi"/>
          <w:sz w:val="22"/>
          <w:szCs w:val="22"/>
        </w:rPr>
        <w:tab/>
      </w:r>
      <w:r>
        <w:t>Power Headroom Reporting</w:t>
      </w:r>
      <w:r>
        <w:tab/>
      </w:r>
      <w:r>
        <w:fldChar w:fldCharType="begin" w:fldLock="1"/>
      </w:r>
      <w:r>
        <w:instrText xml:space="preserve"> PAGEREF _Toc115708180 \h </w:instrText>
      </w:r>
      <w:r>
        <w:fldChar w:fldCharType="separate"/>
      </w:r>
      <w:r>
        <w:t>54</w:t>
      </w:r>
      <w:r>
        <w:fldChar w:fldCharType="end"/>
      </w:r>
    </w:p>
    <w:p w14:paraId="72E10B84" w14:textId="74574BAB" w:rsidR="00E12FB0" w:rsidRDefault="00E12FB0">
      <w:pPr>
        <w:pStyle w:val="TOC3"/>
        <w:rPr>
          <w:rFonts w:asciiTheme="minorHAnsi" w:eastAsiaTheme="minorEastAsia" w:hAnsiTheme="minorHAnsi" w:cstheme="minorBidi"/>
          <w:sz w:val="22"/>
          <w:szCs w:val="22"/>
        </w:rPr>
      </w:pPr>
      <w:r>
        <w:t>5.4.7</w:t>
      </w:r>
      <w:r>
        <w:rPr>
          <w:rFonts w:asciiTheme="minorHAnsi" w:eastAsiaTheme="minorEastAsia" w:hAnsiTheme="minorHAnsi" w:cstheme="minorBidi"/>
          <w:sz w:val="22"/>
          <w:szCs w:val="22"/>
        </w:rPr>
        <w:tab/>
      </w:r>
      <w:r>
        <w:t>Preconfigured Uplink Resource</w:t>
      </w:r>
      <w:r>
        <w:tab/>
      </w:r>
      <w:r>
        <w:fldChar w:fldCharType="begin" w:fldLock="1"/>
      </w:r>
      <w:r>
        <w:instrText xml:space="preserve"> PAGEREF _Toc115708181 \h </w:instrText>
      </w:r>
      <w:r>
        <w:fldChar w:fldCharType="separate"/>
      </w:r>
      <w:r>
        <w:t>57</w:t>
      </w:r>
      <w:r>
        <w:fldChar w:fldCharType="end"/>
      </w:r>
    </w:p>
    <w:p w14:paraId="3E83B852" w14:textId="39DA1099" w:rsidR="00E12FB0" w:rsidRDefault="00E12FB0">
      <w:pPr>
        <w:pStyle w:val="TOC4"/>
        <w:rPr>
          <w:rFonts w:asciiTheme="minorHAnsi" w:eastAsiaTheme="minorEastAsia" w:hAnsiTheme="minorHAnsi" w:cstheme="minorBidi"/>
          <w:sz w:val="22"/>
          <w:szCs w:val="22"/>
        </w:rPr>
      </w:pPr>
      <w:r>
        <w:t>5.4.7.1</w:t>
      </w:r>
      <w:r>
        <w:rPr>
          <w:rFonts w:asciiTheme="minorHAnsi" w:eastAsiaTheme="minorEastAsia" w:hAnsiTheme="minorHAnsi" w:cstheme="minorBidi"/>
          <w:sz w:val="22"/>
          <w:szCs w:val="22"/>
        </w:rPr>
        <w:tab/>
      </w:r>
      <w:r>
        <w:t>Transmission using PUR</w:t>
      </w:r>
      <w:r>
        <w:tab/>
      </w:r>
      <w:r>
        <w:fldChar w:fldCharType="begin" w:fldLock="1"/>
      </w:r>
      <w:r>
        <w:instrText xml:space="preserve"> PAGEREF _Toc115708182 \h </w:instrText>
      </w:r>
      <w:r>
        <w:fldChar w:fldCharType="separate"/>
      </w:r>
      <w:r>
        <w:t>57</w:t>
      </w:r>
      <w:r>
        <w:fldChar w:fldCharType="end"/>
      </w:r>
    </w:p>
    <w:p w14:paraId="5E42F4E2" w14:textId="3E9302FF" w:rsidR="00E12FB0" w:rsidRDefault="00E12FB0">
      <w:pPr>
        <w:pStyle w:val="TOC4"/>
        <w:rPr>
          <w:rFonts w:asciiTheme="minorHAnsi" w:eastAsiaTheme="minorEastAsia" w:hAnsiTheme="minorHAnsi" w:cstheme="minorBidi"/>
          <w:sz w:val="22"/>
          <w:szCs w:val="22"/>
        </w:rPr>
      </w:pPr>
      <w:r>
        <w:t>5.4.7.2</w:t>
      </w:r>
      <w:r>
        <w:rPr>
          <w:rFonts w:asciiTheme="minorHAnsi" w:eastAsiaTheme="minorEastAsia" w:hAnsiTheme="minorHAnsi" w:cstheme="minorBidi"/>
          <w:sz w:val="22"/>
          <w:szCs w:val="22"/>
        </w:rPr>
        <w:tab/>
      </w:r>
      <w:r>
        <w:t>Maintenance of PUR Uplink Time Alignment</w:t>
      </w:r>
      <w:r>
        <w:tab/>
      </w:r>
      <w:r>
        <w:fldChar w:fldCharType="begin" w:fldLock="1"/>
      </w:r>
      <w:r>
        <w:instrText xml:space="preserve"> PAGEREF _Toc115708183 \h </w:instrText>
      </w:r>
      <w:r>
        <w:fldChar w:fldCharType="separate"/>
      </w:r>
      <w:r>
        <w:t>58</w:t>
      </w:r>
      <w:r>
        <w:fldChar w:fldCharType="end"/>
      </w:r>
    </w:p>
    <w:p w14:paraId="49B96CCD" w14:textId="56FAF237" w:rsidR="00E12FB0" w:rsidRDefault="00E12FB0">
      <w:pPr>
        <w:pStyle w:val="TOC3"/>
        <w:rPr>
          <w:rFonts w:asciiTheme="minorHAnsi" w:eastAsiaTheme="minorEastAsia" w:hAnsiTheme="minorHAnsi" w:cstheme="minorBidi"/>
          <w:sz w:val="22"/>
          <w:szCs w:val="22"/>
        </w:rPr>
      </w:pPr>
      <w:r>
        <w:rPr>
          <w:lang w:eastAsia="zh-CN"/>
        </w:rPr>
        <w:t>5.4.8</w:t>
      </w:r>
      <w:r>
        <w:rPr>
          <w:rFonts w:asciiTheme="minorHAnsi" w:eastAsiaTheme="minorEastAsia" w:hAnsiTheme="minorHAnsi" w:cstheme="minorBidi"/>
          <w:sz w:val="22"/>
          <w:szCs w:val="22"/>
        </w:rPr>
        <w:tab/>
      </w:r>
      <w:r>
        <w:rPr>
          <w:lang w:eastAsia="zh-CN"/>
        </w:rPr>
        <w:t>Access Stratum Release Assistance Indication</w:t>
      </w:r>
      <w:r>
        <w:tab/>
      </w:r>
      <w:r>
        <w:fldChar w:fldCharType="begin" w:fldLock="1"/>
      </w:r>
      <w:r>
        <w:instrText xml:space="preserve"> PAGEREF _Toc115708184 \h </w:instrText>
      </w:r>
      <w:r>
        <w:fldChar w:fldCharType="separate"/>
      </w:r>
      <w:r>
        <w:t>58</w:t>
      </w:r>
      <w:r>
        <w:fldChar w:fldCharType="end"/>
      </w:r>
    </w:p>
    <w:p w14:paraId="698FC11F" w14:textId="3355DF9B" w:rsidR="00E12FB0" w:rsidRDefault="00E12FB0">
      <w:pPr>
        <w:pStyle w:val="TOC3"/>
        <w:rPr>
          <w:rFonts w:asciiTheme="minorHAnsi" w:eastAsiaTheme="minorEastAsia" w:hAnsiTheme="minorHAnsi" w:cstheme="minorBidi"/>
          <w:sz w:val="22"/>
          <w:szCs w:val="22"/>
        </w:rPr>
      </w:pPr>
      <w:r>
        <w:rPr>
          <w:lang w:eastAsia="zh-CN"/>
        </w:rPr>
        <w:t>5.4.9</w:t>
      </w:r>
      <w:r>
        <w:rPr>
          <w:rFonts w:asciiTheme="minorHAnsi" w:eastAsiaTheme="minorEastAsia" w:hAnsiTheme="minorHAnsi" w:cstheme="minorBidi"/>
          <w:sz w:val="22"/>
          <w:szCs w:val="22"/>
        </w:rPr>
        <w:tab/>
      </w:r>
      <w:r>
        <w:rPr>
          <w:lang w:eastAsia="zh-CN"/>
        </w:rPr>
        <w:t>Timing Advance Reporting</w:t>
      </w:r>
      <w:r>
        <w:tab/>
      </w:r>
      <w:r>
        <w:fldChar w:fldCharType="begin" w:fldLock="1"/>
      </w:r>
      <w:r>
        <w:instrText xml:space="preserve"> PAGEREF _Toc115708185 \h </w:instrText>
      </w:r>
      <w:r>
        <w:fldChar w:fldCharType="separate"/>
      </w:r>
      <w:r>
        <w:t>59</w:t>
      </w:r>
      <w:r>
        <w:fldChar w:fldCharType="end"/>
      </w:r>
    </w:p>
    <w:p w14:paraId="4AF0BB7F" w14:textId="5EE587C0" w:rsidR="00E12FB0" w:rsidRDefault="00E12FB0">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PCH reception</w:t>
      </w:r>
      <w:r>
        <w:tab/>
      </w:r>
      <w:r>
        <w:fldChar w:fldCharType="begin" w:fldLock="1"/>
      </w:r>
      <w:r>
        <w:instrText xml:space="preserve"> PAGEREF _Toc115708186 \h </w:instrText>
      </w:r>
      <w:r>
        <w:fldChar w:fldCharType="separate"/>
      </w:r>
      <w:r>
        <w:t>59</w:t>
      </w:r>
      <w:r>
        <w:fldChar w:fldCharType="end"/>
      </w:r>
    </w:p>
    <w:p w14:paraId="1055CCEF" w14:textId="362174E5" w:rsidR="00E12FB0" w:rsidRDefault="00E12FB0">
      <w:pPr>
        <w:pStyle w:val="TOC2"/>
        <w:rPr>
          <w:rFonts w:asciiTheme="minorHAnsi" w:eastAsiaTheme="minorEastAsia" w:hAnsiTheme="minorHAnsi" w:cstheme="minorBidi"/>
          <w:sz w:val="22"/>
          <w:szCs w:val="22"/>
        </w:rPr>
      </w:pPr>
      <w:r>
        <w:lastRenderedPageBreak/>
        <w:t>5.6</w:t>
      </w:r>
      <w:r>
        <w:rPr>
          <w:rFonts w:asciiTheme="minorHAnsi" w:eastAsiaTheme="minorEastAsia" w:hAnsiTheme="minorHAnsi" w:cstheme="minorBidi"/>
          <w:sz w:val="22"/>
          <w:szCs w:val="22"/>
        </w:rPr>
        <w:tab/>
      </w:r>
      <w:r>
        <w:t>BCH reception</w:t>
      </w:r>
      <w:r>
        <w:tab/>
      </w:r>
      <w:r>
        <w:fldChar w:fldCharType="begin" w:fldLock="1"/>
      </w:r>
      <w:r>
        <w:instrText xml:space="preserve"> PAGEREF _Toc115708187 \h </w:instrText>
      </w:r>
      <w:r>
        <w:fldChar w:fldCharType="separate"/>
      </w:r>
      <w:r>
        <w:t>59</w:t>
      </w:r>
      <w:r>
        <w:fldChar w:fldCharType="end"/>
      </w:r>
    </w:p>
    <w:p w14:paraId="46A39F7A" w14:textId="7F85435D" w:rsidR="00E12FB0" w:rsidRDefault="00E12FB0">
      <w:pPr>
        <w:pStyle w:val="TOC2"/>
        <w:rPr>
          <w:rFonts w:asciiTheme="minorHAnsi" w:eastAsiaTheme="minorEastAsia" w:hAnsiTheme="minorHAnsi" w:cstheme="minorBidi"/>
          <w:sz w:val="22"/>
          <w:szCs w:val="22"/>
        </w:rPr>
      </w:pPr>
      <w:r>
        <w:t>5.7</w:t>
      </w:r>
      <w:r>
        <w:rPr>
          <w:rFonts w:asciiTheme="minorHAnsi" w:eastAsiaTheme="minorEastAsia" w:hAnsiTheme="minorHAnsi" w:cstheme="minorBidi"/>
          <w:sz w:val="22"/>
          <w:szCs w:val="22"/>
        </w:rPr>
        <w:tab/>
      </w:r>
      <w:r>
        <w:t>Discontinuous Reception (DRX)</w:t>
      </w:r>
      <w:r>
        <w:tab/>
      </w:r>
      <w:r>
        <w:fldChar w:fldCharType="begin" w:fldLock="1"/>
      </w:r>
      <w:r>
        <w:instrText xml:space="preserve"> PAGEREF _Toc115708188 \h </w:instrText>
      </w:r>
      <w:r>
        <w:fldChar w:fldCharType="separate"/>
      </w:r>
      <w:r>
        <w:t>59</w:t>
      </w:r>
      <w:r>
        <w:fldChar w:fldCharType="end"/>
      </w:r>
    </w:p>
    <w:p w14:paraId="0E29DD12" w14:textId="511C0B4D" w:rsidR="00E12FB0" w:rsidRDefault="00E12FB0">
      <w:pPr>
        <w:pStyle w:val="TOC2"/>
        <w:rPr>
          <w:rFonts w:asciiTheme="minorHAnsi" w:eastAsiaTheme="minorEastAsia" w:hAnsiTheme="minorHAnsi" w:cstheme="minorBidi"/>
          <w:sz w:val="22"/>
          <w:szCs w:val="22"/>
        </w:rPr>
      </w:pPr>
      <w:r>
        <w:t>5.7</w:t>
      </w:r>
      <w:r>
        <w:rPr>
          <w:lang w:eastAsia="zh-CN"/>
        </w:rPr>
        <w:t>a</w:t>
      </w:r>
      <w:r>
        <w:rPr>
          <w:rFonts w:asciiTheme="minorHAnsi" w:eastAsiaTheme="minorEastAsia" w:hAnsiTheme="minorHAnsi" w:cstheme="minorBidi"/>
          <w:sz w:val="22"/>
          <w:szCs w:val="22"/>
        </w:rPr>
        <w:tab/>
      </w:r>
      <w:r>
        <w:t>Discontinuous Reception (DRX)</w:t>
      </w:r>
      <w:r>
        <w:rPr>
          <w:lang w:eastAsia="zh-CN"/>
        </w:rPr>
        <w:t xml:space="preserve"> for SC-PTM</w:t>
      </w:r>
      <w:r>
        <w:tab/>
      </w:r>
      <w:r>
        <w:fldChar w:fldCharType="begin" w:fldLock="1"/>
      </w:r>
      <w:r>
        <w:instrText xml:space="preserve"> PAGEREF _Toc115708189 \h </w:instrText>
      </w:r>
      <w:r>
        <w:fldChar w:fldCharType="separate"/>
      </w:r>
      <w:r>
        <w:t>64</w:t>
      </w:r>
      <w:r>
        <w:fldChar w:fldCharType="end"/>
      </w:r>
    </w:p>
    <w:p w14:paraId="7712B588" w14:textId="7B699631" w:rsidR="00E12FB0" w:rsidRDefault="00E12FB0">
      <w:pPr>
        <w:pStyle w:val="TOC2"/>
        <w:rPr>
          <w:rFonts w:asciiTheme="minorHAnsi" w:eastAsiaTheme="minorEastAsia" w:hAnsiTheme="minorHAnsi" w:cstheme="minorBidi"/>
          <w:sz w:val="22"/>
          <w:szCs w:val="22"/>
        </w:rPr>
      </w:pPr>
      <w:r>
        <w:t>5.8</w:t>
      </w:r>
      <w:r>
        <w:rPr>
          <w:rFonts w:asciiTheme="minorHAnsi" w:eastAsiaTheme="minorEastAsia" w:hAnsiTheme="minorHAnsi" w:cstheme="minorBidi"/>
          <w:sz w:val="22"/>
          <w:szCs w:val="22"/>
        </w:rPr>
        <w:tab/>
      </w:r>
      <w:r>
        <w:t>MAC reconfiguration</w:t>
      </w:r>
      <w:r>
        <w:tab/>
      </w:r>
      <w:r>
        <w:fldChar w:fldCharType="begin" w:fldLock="1"/>
      </w:r>
      <w:r>
        <w:instrText xml:space="preserve"> PAGEREF _Toc115708190 \h </w:instrText>
      </w:r>
      <w:r>
        <w:fldChar w:fldCharType="separate"/>
      </w:r>
      <w:r>
        <w:t>64</w:t>
      </w:r>
      <w:r>
        <w:fldChar w:fldCharType="end"/>
      </w:r>
    </w:p>
    <w:p w14:paraId="23CB12E0" w14:textId="558D179D" w:rsidR="00E12FB0" w:rsidRDefault="00E12FB0">
      <w:pPr>
        <w:pStyle w:val="TOC2"/>
        <w:rPr>
          <w:rFonts w:asciiTheme="minorHAnsi" w:eastAsiaTheme="minorEastAsia" w:hAnsiTheme="minorHAnsi" w:cstheme="minorBidi"/>
          <w:sz w:val="22"/>
          <w:szCs w:val="22"/>
        </w:rPr>
      </w:pPr>
      <w:r>
        <w:t>5.9</w:t>
      </w:r>
      <w:r>
        <w:rPr>
          <w:rFonts w:asciiTheme="minorHAnsi" w:eastAsiaTheme="minorEastAsia" w:hAnsiTheme="minorHAnsi" w:cstheme="minorBidi"/>
          <w:sz w:val="22"/>
          <w:szCs w:val="22"/>
        </w:rPr>
        <w:tab/>
      </w:r>
      <w:r>
        <w:t>MAC Reset</w:t>
      </w:r>
      <w:r>
        <w:tab/>
      </w:r>
      <w:r>
        <w:fldChar w:fldCharType="begin" w:fldLock="1"/>
      </w:r>
      <w:r>
        <w:instrText xml:space="preserve"> PAGEREF _Toc115708191 \h </w:instrText>
      </w:r>
      <w:r>
        <w:fldChar w:fldCharType="separate"/>
      </w:r>
      <w:r>
        <w:t>65</w:t>
      </w:r>
      <w:r>
        <w:fldChar w:fldCharType="end"/>
      </w:r>
    </w:p>
    <w:p w14:paraId="409FE794" w14:textId="4708357B" w:rsidR="00E12FB0" w:rsidRDefault="00E12FB0">
      <w:pPr>
        <w:pStyle w:val="TOC2"/>
        <w:rPr>
          <w:rFonts w:asciiTheme="minorHAnsi" w:eastAsiaTheme="minorEastAsia" w:hAnsiTheme="minorHAnsi" w:cstheme="minorBidi"/>
          <w:sz w:val="22"/>
          <w:szCs w:val="22"/>
        </w:rPr>
      </w:pPr>
      <w:r>
        <w:t>5.</w:t>
      </w:r>
      <w:r>
        <w:rPr>
          <w:lang w:eastAsia="zh-CN"/>
        </w:rPr>
        <w:t>10</w:t>
      </w:r>
      <w:r>
        <w:rPr>
          <w:rFonts w:asciiTheme="minorHAnsi" w:eastAsiaTheme="minorEastAsia" w:hAnsiTheme="minorHAnsi" w:cstheme="minorBidi"/>
          <w:sz w:val="22"/>
          <w:szCs w:val="22"/>
        </w:rPr>
        <w:tab/>
      </w:r>
      <w:r>
        <w:rPr>
          <w:lang w:eastAsia="zh-CN"/>
        </w:rPr>
        <w:t>Semi-Persistent Scheduling</w:t>
      </w:r>
      <w:r>
        <w:tab/>
      </w:r>
      <w:r>
        <w:fldChar w:fldCharType="begin" w:fldLock="1"/>
      </w:r>
      <w:r>
        <w:instrText xml:space="preserve"> PAGEREF _Toc115708192 \h </w:instrText>
      </w:r>
      <w:r>
        <w:fldChar w:fldCharType="separate"/>
      </w:r>
      <w:r>
        <w:t>65</w:t>
      </w:r>
      <w:r>
        <w:fldChar w:fldCharType="end"/>
      </w:r>
    </w:p>
    <w:p w14:paraId="5183E830" w14:textId="59B4DCA2" w:rsidR="00E12FB0" w:rsidRDefault="00E12FB0">
      <w:pPr>
        <w:pStyle w:val="TOC3"/>
        <w:rPr>
          <w:rFonts w:asciiTheme="minorHAnsi" w:eastAsiaTheme="minorEastAsia" w:hAnsiTheme="minorHAnsi" w:cstheme="minorBidi"/>
          <w:sz w:val="22"/>
          <w:szCs w:val="22"/>
        </w:rPr>
      </w:pPr>
      <w:r>
        <w:t>5.10.</w:t>
      </w:r>
      <w:r>
        <w:rPr>
          <w:lang w:eastAsia="zh-CN"/>
        </w:rPr>
        <w:t>1</w:t>
      </w:r>
      <w:r>
        <w:rPr>
          <w:rFonts w:asciiTheme="minorHAnsi" w:eastAsiaTheme="minorEastAsia" w:hAnsiTheme="minorHAnsi" w:cstheme="minorBidi"/>
          <w:sz w:val="22"/>
          <w:szCs w:val="22"/>
        </w:rPr>
        <w:tab/>
      </w:r>
      <w:r>
        <w:rPr>
          <w:lang w:eastAsia="zh-CN"/>
        </w:rPr>
        <w:t>Downlink</w:t>
      </w:r>
      <w:r>
        <w:tab/>
      </w:r>
      <w:r>
        <w:fldChar w:fldCharType="begin" w:fldLock="1"/>
      </w:r>
      <w:r>
        <w:instrText xml:space="preserve"> PAGEREF _Toc115708193 \h </w:instrText>
      </w:r>
      <w:r>
        <w:fldChar w:fldCharType="separate"/>
      </w:r>
      <w:r>
        <w:t>66</w:t>
      </w:r>
      <w:r>
        <w:fldChar w:fldCharType="end"/>
      </w:r>
    </w:p>
    <w:p w14:paraId="4C6F67F5" w14:textId="1717198B" w:rsidR="00E12FB0" w:rsidRDefault="00E12FB0">
      <w:pPr>
        <w:pStyle w:val="TOC3"/>
        <w:rPr>
          <w:rFonts w:asciiTheme="minorHAnsi" w:eastAsiaTheme="minorEastAsia" w:hAnsiTheme="minorHAnsi" w:cstheme="minorBidi"/>
          <w:sz w:val="22"/>
          <w:szCs w:val="22"/>
        </w:rPr>
      </w:pPr>
      <w:r>
        <w:t>5.</w:t>
      </w:r>
      <w:r>
        <w:rPr>
          <w:lang w:eastAsia="zh-CN"/>
        </w:rPr>
        <w:t>10</w:t>
      </w:r>
      <w:r>
        <w:t>.</w:t>
      </w:r>
      <w:r>
        <w:rPr>
          <w:lang w:eastAsia="zh-CN"/>
        </w:rPr>
        <w:t>2</w:t>
      </w:r>
      <w:r>
        <w:rPr>
          <w:rFonts w:asciiTheme="minorHAnsi" w:eastAsiaTheme="minorEastAsia" w:hAnsiTheme="minorHAnsi" w:cstheme="minorBidi"/>
          <w:sz w:val="22"/>
          <w:szCs w:val="22"/>
        </w:rPr>
        <w:tab/>
      </w:r>
      <w:r>
        <w:rPr>
          <w:lang w:eastAsia="zh-CN"/>
        </w:rPr>
        <w:t>Uplink</w:t>
      </w:r>
      <w:r>
        <w:tab/>
      </w:r>
      <w:r>
        <w:fldChar w:fldCharType="begin" w:fldLock="1"/>
      </w:r>
      <w:r>
        <w:instrText xml:space="preserve"> PAGEREF _Toc115708194 \h </w:instrText>
      </w:r>
      <w:r>
        <w:fldChar w:fldCharType="separate"/>
      </w:r>
      <w:r>
        <w:t>66</w:t>
      </w:r>
      <w:r>
        <w:fldChar w:fldCharType="end"/>
      </w:r>
    </w:p>
    <w:p w14:paraId="68F3F8C5" w14:textId="056147D9" w:rsidR="00E12FB0" w:rsidRDefault="00E12FB0">
      <w:pPr>
        <w:pStyle w:val="TOC2"/>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t>Handling of unknown, unforeseen and erroneous protocol data</w:t>
      </w:r>
      <w:r>
        <w:tab/>
      </w:r>
      <w:r>
        <w:fldChar w:fldCharType="begin" w:fldLock="1"/>
      </w:r>
      <w:r>
        <w:instrText xml:space="preserve"> PAGEREF _Toc115708195 \h </w:instrText>
      </w:r>
      <w:r>
        <w:fldChar w:fldCharType="separate"/>
      </w:r>
      <w:r>
        <w:t>67</w:t>
      </w:r>
      <w:r>
        <w:fldChar w:fldCharType="end"/>
      </w:r>
    </w:p>
    <w:p w14:paraId="729B8471" w14:textId="1A8C13A5" w:rsidR="00E12FB0" w:rsidRDefault="00E12FB0">
      <w:pPr>
        <w:pStyle w:val="TOC2"/>
        <w:rPr>
          <w:rFonts w:asciiTheme="minorHAnsi" w:eastAsiaTheme="minorEastAsia" w:hAnsiTheme="minorHAnsi" w:cstheme="minorBidi"/>
          <w:sz w:val="22"/>
          <w:szCs w:val="22"/>
        </w:rPr>
      </w:pPr>
      <w:r>
        <w:t>5.12</w:t>
      </w:r>
      <w:r>
        <w:rPr>
          <w:rFonts w:asciiTheme="minorHAnsi" w:eastAsiaTheme="minorEastAsia" w:hAnsiTheme="minorHAnsi" w:cstheme="minorBidi"/>
          <w:sz w:val="22"/>
          <w:szCs w:val="22"/>
        </w:rPr>
        <w:tab/>
      </w:r>
      <w:r>
        <w:t>MCH reception</w:t>
      </w:r>
      <w:r>
        <w:tab/>
      </w:r>
      <w:r>
        <w:fldChar w:fldCharType="begin" w:fldLock="1"/>
      </w:r>
      <w:r>
        <w:instrText xml:space="preserve"> PAGEREF _Toc115708196 \h </w:instrText>
      </w:r>
      <w:r>
        <w:fldChar w:fldCharType="separate"/>
      </w:r>
      <w:r>
        <w:t>68</w:t>
      </w:r>
      <w:r>
        <w:fldChar w:fldCharType="end"/>
      </w:r>
    </w:p>
    <w:p w14:paraId="5334CBF3" w14:textId="0AA93C9C" w:rsidR="00E12FB0" w:rsidRDefault="00E12FB0">
      <w:pPr>
        <w:pStyle w:val="TOC2"/>
        <w:rPr>
          <w:rFonts w:asciiTheme="minorHAnsi" w:eastAsiaTheme="minorEastAsia" w:hAnsiTheme="minorHAnsi" w:cstheme="minorBidi"/>
          <w:sz w:val="22"/>
          <w:szCs w:val="22"/>
        </w:rPr>
      </w:pPr>
      <w:r>
        <w:t>5.13</w:t>
      </w:r>
      <w:r>
        <w:rPr>
          <w:rFonts w:asciiTheme="minorHAnsi" w:eastAsiaTheme="minorEastAsia" w:hAnsiTheme="minorHAnsi" w:cstheme="minorBidi"/>
          <w:sz w:val="22"/>
          <w:szCs w:val="22"/>
        </w:rPr>
        <w:tab/>
      </w:r>
      <w:r>
        <w:t>Activation/Deactivation of SCells</w:t>
      </w:r>
      <w:r>
        <w:tab/>
      </w:r>
      <w:r>
        <w:fldChar w:fldCharType="begin" w:fldLock="1"/>
      </w:r>
      <w:r>
        <w:instrText xml:space="preserve"> PAGEREF _Toc115708197 \h </w:instrText>
      </w:r>
      <w:r>
        <w:fldChar w:fldCharType="separate"/>
      </w:r>
      <w:r>
        <w:t>68</w:t>
      </w:r>
      <w:r>
        <w:fldChar w:fldCharType="end"/>
      </w:r>
    </w:p>
    <w:p w14:paraId="2B810E82" w14:textId="3576F126" w:rsidR="00E12FB0" w:rsidRDefault="00E12FB0">
      <w:pPr>
        <w:pStyle w:val="TOC2"/>
        <w:rPr>
          <w:rFonts w:asciiTheme="minorHAnsi" w:eastAsiaTheme="minorEastAsia" w:hAnsiTheme="minorHAnsi" w:cstheme="minorBidi"/>
          <w:sz w:val="22"/>
          <w:szCs w:val="22"/>
        </w:rPr>
      </w:pPr>
      <w:r>
        <w:t>5.14</w:t>
      </w:r>
      <w:r>
        <w:rPr>
          <w:rFonts w:asciiTheme="minorHAnsi" w:eastAsiaTheme="minorEastAsia" w:hAnsiTheme="minorHAnsi" w:cstheme="minorBidi"/>
          <w:sz w:val="22"/>
          <w:szCs w:val="22"/>
        </w:rPr>
        <w:tab/>
      </w:r>
      <w:r>
        <w:t>SL-SCH Data transfer</w:t>
      </w:r>
      <w:r>
        <w:tab/>
      </w:r>
      <w:r>
        <w:fldChar w:fldCharType="begin" w:fldLock="1"/>
      </w:r>
      <w:r>
        <w:instrText xml:space="preserve"> PAGEREF _Toc115708198 \h </w:instrText>
      </w:r>
      <w:r>
        <w:fldChar w:fldCharType="separate"/>
      </w:r>
      <w:r>
        <w:t>70</w:t>
      </w:r>
      <w:r>
        <w:fldChar w:fldCharType="end"/>
      </w:r>
    </w:p>
    <w:p w14:paraId="111653EA" w14:textId="6A10548E" w:rsidR="00E12FB0" w:rsidRDefault="00E12FB0">
      <w:pPr>
        <w:pStyle w:val="TOC3"/>
        <w:rPr>
          <w:rFonts w:asciiTheme="minorHAnsi" w:eastAsiaTheme="minorEastAsia" w:hAnsiTheme="minorHAnsi" w:cstheme="minorBidi"/>
          <w:sz w:val="22"/>
          <w:szCs w:val="22"/>
        </w:rPr>
      </w:pPr>
      <w:r>
        <w:t>5.14.1</w:t>
      </w:r>
      <w:r>
        <w:rPr>
          <w:rFonts w:asciiTheme="minorHAnsi" w:eastAsiaTheme="minorEastAsia" w:hAnsiTheme="minorHAnsi" w:cstheme="minorBidi"/>
          <w:sz w:val="22"/>
          <w:szCs w:val="22"/>
        </w:rPr>
        <w:tab/>
      </w:r>
      <w:r>
        <w:t>SL-SCH Data transmission</w:t>
      </w:r>
      <w:r>
        <w:tab/>
      </w:r>
      <w:r>
        <w:fldChar w:fldCharType="begin" w:fldLock="1"/>
      </w:r>
      <w:r>
        <w:instrText xml:space="preserve"> PAGEREF _Toc115708199 \h </w:instrText>
      </w:r>
      <w:r>
        <w:fldChar w:fldCharType="separate"/>
      </w:r>
      <w:r>
        <w:t>70</w:t>
      </w:r>
      <w:r>
        <w:fldChar w:fldCharType="end"/>
      </w:r>
    </w:p>
    <w:p w14:paraId="209E04D0" w14:textId="6EC03521" w:rsidR="00E12FB0" w:rsidRDefault="00E12FB0">
      <w:pPr>
        <w:pStyle w:val="TOC4"/>
        <w:rPr>
          <w:rFonts w:asciiTheme="minorHAnsi" w:eastAsiaTheme="minorEastAsia" w:hAnsiTheme="minorHAnsi" w:cstheme="minorBidi"/>
          <w:sz w:val="22"/>
          <w:szCs w:val="22"/>
        </w:rPr>
      </w:pPr>
      <w:r>
        <w:t>5.14.1.1</w:t>
      </w:r>
      <w:r>
        <w:rPr>
          <w:rFonts w:asciiTheme="minorHAnsi" w:eastAsiaTheme="minorEastAsia" w:hAnsiTheme="minorHAnsi" w:cstheme="minorBidi"/>
          <w:sz w:val="22"/>
          <w:szCs w:val="22"/>
        </w:rPr>
        <w:tab/>
      </w:r>
      <w:r>
        <w:t>SL Grant reception and SCI transmission</w:t>
      </w:r>
      <w:r>
        <w:tab/>
      </w:r>
      <w:r>
        <w:fldChar w:fldCharType="begin" w:fldLock="1"/>
      </w:r>
      <w:r>
        <w:instrText xml:space="preserve"> PAGEREF _Toc115708200 \h </w:instrText>
      </w:r>
      <w:r>
        <w:fldChar w:fldCharType="separate"/>
      </w:r>
      <w:r>
        <w:t>70</w:t>
      </w:r>
      <w:r>
        <w:fldChar w:fldCharType="end"/>
      </w:r>
    </w:p>
    <w:p w14:paraId="692B5A01" w14:textId="4F952551" w:rsidR="00E12FB0" w:rsidRDefault="00E12FB0">
      <w:pPr>
        <w:pStyle w:val="TOC4"/>
        <w:rPr>
          <w:rFonts w:asciiTheme="minorHAnsi" w:eastAsiaTheme="minorEastAsia" w:hAnsiTheme="minorHAnsi" w:cstheme="minorBidi"/>
          <w:sz w:val="22"/>
          <w:szCs w:val="22"/>
        </w:rPr>
      </w:pPr>
      <w:r>
        <w:t>5.14.1.2</w:t>
      </w:r>
      <w:r>
        <w:rPr>
          <w:rFonts w:asciiTheme="minorHAnsi" w:eastAsiaTheme="minorEastAsia" w:hAnsiTheme="minorHAnsi" w:cstheme="minorBidi"/>
          <w:sz w:val="22"/>
          <w:szCs w:val="22"/>
        </w:rPr>
        <w:tab/>
      </w:r>
      <w:r>
        <w:t>Sidelink HARQ operation</w:t>
      </w:r>
      <w:r>
        <w:tab/>
      </w:r>
      <w:r>
        <w:fldChar w:fldCharType="begin" w:fldLock="1"/>
      </w:r>
      <w:r>
        <w:instrText xml:space="preserve"> PAGEREF _Toc115708201 \h </w:instrText>
      </w:r>
      <w:r>
        <w:fldChar w:fldCharType="separate"/>
      </w:r>
      <w:r>
        <w:t>75</w:t>
      </w:r>
      <w:r>
        <w:fldChar w:fldCharType="end"/>
      </w:r>
    </w:p>
    <w:p w14:paraId="3F28CC47" w14:textId="45E07E32" w:rsidR="00E12FB0" w:rsidRDefault="00E12FB0">
      <w:pPr>
        <w:pStyle w:val="TOC5"/>
        <w:rPr>
          <w:rFonts w:asciiTheme="minorHAnsi" w:eastAsiaTheme="minorEastAsia" w:hAnsiTheme="minorHAnsi" w:cstheme="minorBidi"/>
          <w:sz w:val="22"/>
          <w:szCs w:val="22"/>
        </w:rPr>
      </w:pPr>
      <w:r>
        <w:t>5.14.1.2.1</w:t>
      </w:r>
      <w:r>
        <w:rPr>
          <w:rFonts w:asciiTheme="minorHAnsi" w:eastAsiaTheme="minorEastAsia" w:hAnsiTheme="minorHAnsi" w:cstheme="minorBidi"/>
          <w:sz w:val="22"/>
          <w:szCs w:val="22"/>
        </w:rPr>
        <w:tab/>
      </w:r>
      <w:r>
        <w:t>Sidelink HARQ Entity</w:t>
      </w:r>
      <w:r>
        <w:tab/>
      </w:r>
      <w:r>
        <w:fldChar w:fldCharType="begin" w:fldLock="1"/>
      </w:r>
      <w:r>
        <w:instrText xml:space="preserve"> PAGEREF _Toc115708202 \h </w:instrText>
      </w:r>
      <w:r>
        <w:fldChar w:fldCharType="separate"/>
      </w:r>
      <w:r>
        <w:t>75</w:t>
      </w:r>
      <w:r>
        <w:fldChar w:fldCharType="end"/>
      </w:r>
    </w:p>
    <w:p w14:paraId="1B31998F" w14:textId="00D21D4E" w:rsidR="00E12FB0" w:rsidRDefault="00E12FB0">
      <w:pPr>
        <w:pStyle w:val="TOC5"/>
        <w:rPr>
          <w:rFonts w:asciiTheme="minorHAnsi" w:eastAsiaTheme="minorEastAsia" w:hAnsiTheme="minorHAnsi" w:cstheme="minorBidi"/>
          <w:sz w:val="22"/>
          <w:szCs w:val="22"/>
        </w:rPr>
      </w:pPr>
      <w:r>
        <w:t>5.14.1.2.2</w:t>
      </w:r>
      <w:r>
        <w:rPr>
          <w:rFonts w:asciiTheme="minorHAnsi" w:eastAsiaTheme="minorEastAsia" w:hAnsiTheme="minorHAnsi" w:cstheme="minorBidi"/>
          <w:sz w:val="22"/>
          <w:szCs w:val="22"/>
        </w:rPr>
        <w:tab/>
      </w:r>
      <w:r>
        <w:t>Sidelink process</w:t>
      </w:r>
      <w:r>
        <w:tab/>
      </w:r>
      <w:r>
        <w:fldChar w:fldCharType="begin" w:fldLock="1"/>
      </w:r>
      <w:r>
        <w:instrText xml:space="preserve"> PAGEREF _Toc115708203 \h </w:instrText>
      </w:r>
      <w:r>
        <w:fldChar w:fldCharType="separate"/>
      </w:r>
      <w:r>
        <w:t>76</w:t>
      </w:r>
      <w:r>
        <w:fldChar w:fldCharType="end"/>
      </w:r>
    </w:p>
    <w:p w14:paraId="58DCCDA7" w14:textId="7C5F51D8" w:rsidR="00E12FB0" w:rsidRDefault="00E12FB0">
      <w:pPr>
        <w:pStyle w:val="TOC4"/>
        <w:rPr>
          <w:rFonts w:asciiTheme="minorHAnsi" w:eastAsiaTheme="minorEastAsia" w:hAnsiTheme="minorHAnsi" w:cstheme="minorBidi"/>
          <w:sz w:val="22"/>
          <w:szCs w:val="22"/>
        </w:rPr>
      </w:pPr>
      <w:r>
        <w:t>5.14.1.3</w:t>
      </w:r>
      <w:r>
        <w:rPr>
          <w:rFonts w:asciiTheme="minorHAnsi" w:eastAsiaTheme="minorEastAsia" w:hAnsiTheme="minorHAnsi" w:cstheme="minorBidi"/>
          <w:sz w:val="22"/>
          <w:szCs w:val="22"/>
        </w:rPr>
        <w:tab/>
      </w:r>
      <w:r>
        <w:t>Multiplexing and assembly</w:t>
      </w:r>
      <w:r>
        <w:tab/>
      </w:r>
      <w:r>
        <w:fldChar w:fldCharType="begin" w:fldLock="1"/>
      </w:r>
      <w:r>
        <w:instrText xml:space="preserve"> PAGEREF _Toc115708204 \h </w:instrText>
      </w:r>
      <w:r>
        <w:fldChar w:fldCharType="separate"/>
      </w:r>
      <w:r>
        <w:t>77</w:t>
      </w:r>
      <w:r>
        <w:fldChar w:fldCharType="end"/>
      </w:r>
    </w:p>
    <w:p w14:paraId="29CA5D2E" w14:textId="34540D0E" w:rsidR="00E12FB0" w:rsidRDefault="00E12FB0">
      <w:pPr>
        <w:pStyle w:val="TOC5"/>
        <w:rPr>
          <w:rFonts w:asciiTheme="minorHAnsi" w:eastAsiaTheme="minorEastAsia" w:hAnsiTheme="minorHAnsi" w:cstheme="minorBidi"/>
          <w:sz w:val="22"/>
          <w:szCs w:val="22"/>
        </w:rPr>
      </w:pPr>
      <w:r>
        <w:t>5.14.1.3.1</w:t>
      </w:r>
      <w:r>
        <w:rPr>
          <w:rFonts w:asciiTheme="minorHAnsi" w:eastAsiaTheme="minorEastAsia" w:hAnsiTheme="minorHAnsi" w:cstheme="minorBidi"/>
          <w:sz w:val="22"/>
          <w:szCs w:val="22"/>
        </w:rPr>
        <w:tab/>
      </w:r>
      <w:r>
        <w:t>Logical channel prioritization</w:t>
      </w:r>
      <w:r>
        <w:tab/>
      </w:r>
      <w:r>
        <w:fldChar w:fldCharType="begin" w:fldLock="1"/>
      </w:r>
      <w:r>
        <w:instrText xml:space="preserve"> PAGEREF _Toc115708205 \h </w:instrText>
      </w:r>
      <w:r>
        <w:fldChar w:fldCharType="separate"/>
      </w:r>
      <w:r>
        <w:t>77</w:t>
      </w:r>
      <w:r>
        <w:fldChar w:fldCharType="end"/>
      </w:r>
    </w:p>
    <w:p w14:paraId="53657B90" w14:textId="6AD9C0AE" w:rsidR="00E12FB0" w:rsidRDefault="00E12FB0">
      <w:pPr>
        <w:pStyle w:val="TOC5"/>
        <w:rPr>
          <w:rFonts w:asciiTheme="minorHAnsi" w:eastAsiaTheme="minorEastAsia" w:hAnsiTheme="minorHAnsi" w:cstheme="minorBidi"/>
          <w:sz w:val="22"/>
          <w:szCs w:val="22"/>
        </w:rPr>
      </w:pPr>
      <w:r>
        <w:t>5.14.1.3.2</w:t>
      </w:r>
      <w:r>
        <w:rPr>
          <w:rFonts w:asciiTheme="minorHAnsi" w:eastAsiaTheme="minorEastAsia" w:hAnsiTheme="minorHAnsi" w:cstheme="minorBidi"/>
          <w:sz w:val="22"/>
          <w:szCs w:val="22"/>
        </w:rPr>
        <w:tab/>
      </w:r>
      <w:r>
        <w:t>Multiplexing of MAC SDUs</w:t>
      </w:r>
      <w:r>
        <w:tab/>
      </w:r>
      <w:r>
        <w:fldChar w:fldCharType="begin" w:fldLock="1"/>
      </w:r>
      <w:r>
        <w:instrText xml:space="preserve"> PAGEREF _Toc115708206 \h </w:instrText>
      </w:r>
      <w:r>
        <w:fldChar w:fldCharType="separate"/>
      </w:r>
      <w:r>
        <w:t>78</w:t>
      </w:r>
      <w:r>
        <w:fldChar w:fldCharType="end"/>
      </w:r>
    </w:p>
    <w:p w14:paraId="77421295" w14:textId="77C85496" w:rsidR="00E12FB0" w:rsidRDefault="00E12FB0">
      <w:pPr>
        <w:pStyle w:val="TOC4"/>
        <w:rPr>
          <w:rFonts w:asciiTheme="minorHAnsi" w:eastAsiaTheme="minorEastAsia" w:hAnsiTheme="minorHAnsi" w:cstheme="minorBidi"/>
          <w:sz w:val="22"/>
          <w:szCs w:val="22"/>
        </w:rPr>
      </w:pPr>
      <w:r>
        <w:t>5.14.1.4</w:t>
      </w:r>
      <w:r>
        <w:rPr>
          <w:rFonts w:asciiTheme="minorHAnsi" w:eastAsiaTheme="minorEastAsia" w:hAnsiTheme="minorHAnsi" w:cstheme="minorBidi"/>
          <w:sz w:val="22"/>
          <w:szCs w:val="22"/>
        </w:rPr>
        <w:tab/>
      </w:r>
      <w:r>
        <w:t>Buffer Status Reporting</w:t>
      </w:r>
      <w:r>
        <w:tab/>
      </w:r>
      <w:r>
        <w:fldChar w:fldCharType="begin" w:fldLock="1"/>
      </w:r>
      <w:r>
        <w:instrText xml:space="preserve"> PAGEREF _Toc115708207 \h </w:instrText>
      </w:r>
      <w:r>
        <w:fldChar w:fldCharType="separate"/>
      </w:r>
      <w:r>
        <w:t>78</w:t>
      </w:r>
      <w:r>
        <w:fldChar w:fldCharType="end"/>
      </w:r>
    </w:p>
    <w:p w14:paraId="3CCFE513" w14:textId="5A75C996" w:rsidR="00E12FB0" w:rsidRDefault="00E12FB0">
      <w:pPr>
        <w:pStyle w:val="TOC4"/>
        <w:rPr>
          <w:rFonts w:asciiTheme="minorHAnsi" w:eastAsiaTheme="minorEastAsia" w:hAnsiTheme="minorHAnsi" w:cstheme="minorBidi"/>
          <w:sz w:val="22"/>
          <w:szCs w:val="22"/>
        </w:rPr>
      </w:pPr>
      <w:r>
        <w:t>5.14.1.5</w:t>
      </w:r>
      <w:r>
        <w:rPr>
          <w:rFonts w:asciiTheme="minorHAnsi" w:eastAsiaTheme="minorEastAsia" w:hAnsiTheme="minorHAnsi" w:cstheme="minorBidi"/>
          <w:sz w:val="22"/>
          <w:szCs w:val="22"/>
        </w:rPr>
        <w:tab/>
      </w:r>
      <w:r>
        <w:t>TX carrier (re-)selection for V2X sidelink communication</w:t>
      </w:r>
      <w:r>
        <w:tab/>
      </w:r>
      <w:r>
        <w:fldChar w:fldCharType="begin" w:fldLock="1"/>
      </w:r>
      <w:r>
        <w:instrText xml:space="preserve"> PAGEREF _Toc115708208 \h </w:instrText>
      </w:r>
      <w:r>
        <w:fldChar w:fldCharType="separate"/>
      </w:r>
      <w:r>
        <w:t>80</w:t>
      </w:r>
      <w:r>
        <w:fldChar w:fldCharType="end"/>
      </w:r>
    </w:p>
    <w:p w14:paraId="0E93E8FD" w14:textId="097ACA34" w:rsidR="00E12FB0" w:rsidRDefault="00E12FB0">
      <w:pPr>
        <w:pStyle w:val="TOC3"/>
        <w:rPr>
          <w:rFonts w:asciiTheme="minorHAnsi" w:eastAsiaTheme="minorEastAsia" w:hAnsiTheme="minorHAnsi" w:cstheme="minorBidi"/>
          <w:sz w:val="22"/>
          <w:szCs w:val="22"/>
        </w:rPr>
      </w:pPr>
      <w:r>
        <w:t>5.14.2</w:t>
      </w:r>
      <w:r>
        <w:rPr>
          <w:rFonts w:asciiTheme="minorHAnsi" w:eastAsiaTheme="minorEastAsia" w:hAnsiTheme="minorHAnsi" w:cstheme="minorBidi"/>
          <w:sz w:val="22"/>
          <w:szCs w:val="22"/>
        </w:rPr>
        <w:tab/>
      </w:r>
      <w:r>
        <w:t>SL-SCH Data reception</w:t>
      </w:r>
      <w:r>
        <w:tab/>
      </w:r>
      <w:r>
        <w:fldChar w:fldCharType="begin" w:fldLock="1"/>
      </w:r>
      <w:r>
        <w:instrText xml:space="preserve"> PAGEREF _Toc115708209 \h </w:instrText>
      </w:r>
      <w:r>
        <w:fldChar w:fldCharType="separate"/>
      </w:r>
      <w:r>
        <w:t>81</w:t>
      </w:r>
      <w:r>
        <w:fldChar w:fldCharType="end"/>
      </w:r>
    </w:p>
    <w:p w14:paraId="5B5DF8A4" w14:textId="3095A97A" w:rsidR="00E12FB0" w:rsidRDefault="00E12FB0">
      <w:pPr>
        <w:pStyle w:val="TOC4"/>
        <w:rPr>
          <w:rFonts w:asciiTheme="minorHAnsi" w:eastAsiaTheme="minorEastAsia" w:hAnsiTheme="minorHAnsi" w:cstheme="minorBidi"/>
          <w:sz w:val="22"/>
          <w:szCs w:val="22"/>
        </w:rPr>
      </w:pPr>
      <w:r>
        <w:t>5.14.2.1</w:t>
      </w:r>
      <w:r>
        <w:rPr>
          <w:rFonts w:asciiTheme="minorHAnsi" w:eastAsiaTheme="minorEastAsia" w:hAnsiTheme="minorHAnsi" w:cstheme="minorBidi"/>
          <w:sz w:val="22"/>
          <w:szCs w:val="22"/>
        </w:rPr>
        <w:tab/>
      </w:r>
      <w:r>
        <w:t>SCI reception</w:t>
      </w:r>
      <w:r>
        <w:tab/>
      </w:r>
      <w:r>
        <w:fldChar w:fldCharType="begin" w:fldLock="1"/>
      </w:r>
      <w:r>
        <w:instrText xml:space="preserve"> PAGEREF _Toc115708210 \h </w:instrText>
      </w:r>
      <w:r>
        <w:fldChar w:fldCharType="separate"/>
      </w:r>
      <w:r>
        <w:t>81</w:t>
      </w:r>
      <w:r>
        <w:fldChar w:fldCharType="end"/>
      </w:r>
    </w:p>
    <w:p w14:paraId="3F189766" w14:textId="7D889425" w:rsidR="00E12FB0" w:rsidRDefault="00E12FB0">
      <w:pPr>
        <w:pStyle w:val="TOC4"/>
        <w:rPr>
          <w:rFonts w:asciiTheme="minorHAnsi" w:eastAsiaTheme="minorEastAsia" w:hAnsiTheme="minorHAnsi" w:cstheme="minorBidi"/>
          <w:sz w:val="22"/>
          <w:szCs w:val="22"/>
        </w:rPr>
      </w:pPr>
      <w:r>
        <w:t>5.14.2.2</w:t>
      </w:r>
      <w:r>
        <w:rPr>
          <w:rFonts w:asciiTheme="minorHAnsi" w:eastAsiaTheme="minorEastAsia" w:hAnsiTheme="minorHAnsi" w:cstheme="minorBidi"/>
          <w:sz w:val="22"/>
          <w:szCs w:val="22"/>
        </w:rPr>
        <w:tab/>
      </w:r>
      <w:r>
        <w:t>Sidelink HARQ operation</w:t>
      </w:r>
      <w:r>
        <w:tab/>
      </w:r>
      <w:r>
        <w:fldChar w:fldCharType="begin" w:fldLock="1"/>
      </w:r>
      <w:r>
        <w:instrText xml:space="preserve"> PAGEREF _Toc115708211 \h </w:instrText>
      </w:r>
      <w:r>
        <w:fldChar w:fldCharType="separate"/>
      </w:r>
      <w:r>
        <w:t>81</w:t>
      </w:r>
      <w:r>
        <w:fldChar w:fldCharType="end"/>
      </w:r>
    </w:p>
    <w:p w14:paraId="2D750C82" w14:textId="5ABC6F8A" w:rsidR="00E12FB0" w:rsidRDefault="00E12FB0">
      <w:pPr>
        <w:pStyle w:val="TOC5"/>
        <w:rPr>
          <w:rFonts w:asciiTheme="minorHAnsi" w:eastAsiaTheme="minorEastAsia" w:hAnsiTheme="minorHAnsi" w:cstheme="minorBidi"/>
          <w:sz w:val="22"/>
          <w:szCs w:val="22"/>
        </w:rPr>
      </w:pPr>
      <w:r>
        <w:t>5.14.2.2.1</w:t>
      </w:r>
      <w:r>
        <w:rPr>
          <w:rFonts w:asciiTheme="minorHAnsi" w:eastAsiaTheme="minorEastAsia" w:hAnsiTheme="minorHAnsi" w:cstheme="minorBidi"/>
          <w:sz w:val="22"/>
          <w:szCs w:val="22"/>
        </w:rPr>
        <w:tab/>
      </w:r>
      <w:r>
        <w:t>Sidelink HARQ Entity</w:t>
      </w:r>
      <w:r>
        <w:tab/>
      </w:r>
      <w:r>
        <w:fldChar w:fldCharType="begin" w:fldLock="1"/>
      </w:r>
      <w:r>
        <w:instrText xml:space="preserve"> PAGEREF _Toc115708212 \h </w:instrText>
      </w:r>
      <w:r>
        <w:fldChar w:fldCharType="separate"/>
      </w:r>
      <w:r>
        <w:t>81</w:t>
      </w:r>
      <w:r>
        <w:fldChar w:fldCharType="end"/>
      </w:r>
    </w:p>
    <w:p w14:paraId="7E6D92A4" w14:textId="338C18AD" w:rsidR="00E12FB0" w:rsidRDefault="00E12FB0">
      <w:pPr>
        <w:pStyle w:val="TOC5"/>
        <w:rPr>
          <w:rFonts w:asciiTheme="minorHAnsi" w:eastAsiaTheme="minorEastAsia" w:hAnsiTheme="minorHAnsi" w:cstheme="minorBidi"/>
          <w:sz w:val="22"/>
          <w:szCs w:val="22"/>
        </w:rPr>
      </w:pPr>
      <w:r>
        <w:t>5.14.2.2.2</w:t>
      </w:r>
      <w:r>
        <w:rPr>
          <w:rFonts w:asciiTheme="minorHAnsi" w:eastAsiaTheme="minorEastAsia" w:hAnsiTheme="minorHAnsi" w:cstheme="minorBidi"/>
          <w:sz w:val="22"/>
          <w:szCs w:val="22"/>
        </w:rPr>
        <w:tab/>
      </w:r>
      <w:r>
        <w:t>Sidelink process</w:t>
      </w:r>
      <w:r>
        <w:tab/>
      </w:r>
      <w:r>
        <w:fldChar w:fldCharType="begin" w:fldLock="1"/>
      </w:r>
      <w:r>
        <w:instrText xml:space="preserve"> PAGEREF _Toc115708213 \h </w:instrText>
      </w:r>
      <w:r>
        <w:fldChar w:fldCharType="separate"/>
      </w:r>
      <w:r>
        <w:t>82</w:t>
      </w:r>
      <w:r>
        <w:fldChar w:fldCharType="end"/>
      </w:r>
    </w:p>
    <w:p w14:paraId="4C9F9F5A" w14:textId="0A43C681" w:rsidR="00E12FB0" w:rsidRDefault="00E12FB0">
      <w:pPr>
        <w:pStyle w:val="TOC4"/>
        <w:rPr>
          <w:rFonts w:asciiTheme="minorHAnsi" w:eastAsiaTheme="minorEastAsia" w:hAnsiTheme="minorHAnsi" w:cstheme="minorBidi"/>
          <w:sz w:val="22"/>
          <w:szCs w:val="22"/>
        </w:rPr>
      </w:pPr>
      <w:r>
        <w:t>5.14.2.3</w:t>
      </w:r>
      <w:r>
        <w:rPr>
          <w:rFonts w:asciiTheme="minorHAnsi" w:eastAsiaTheme="minorEastAsia" w:hAnsiTheme="minorHAnsi" w:cstheme="minorBidi"/>
          <w:sz w:val="22"/>
          <w:szCs w:val="22"/>
        </w:rPr>
        <w:tab/>
      </w:r>
      <w:r>
        <w:t>Disassembly and demultiplexing</w:t>
      </w:r>
      <w:r>
        <w:tab/>
      </w:r>
      <w:r>
        <w:fldChar w:fldCharType="begin" w:fldLock="1"/>
      </w:r>
      <w:r>
        <w:instrText xml:space="preserve"> PAGEREF _Toc115708214 \h </w:instrText>
      </w:r>
      <w:r>
        <w:fldChar w:fldCharType="separate"/>
      </w:r>
      <w:r>
        <w:t>82</w:t>
      </w:r>
      <w:r>
        <w:fldChar w:fldCharType="end"/>
      </w:r>
    </w:p>
    <w:p w14:paraId="22B1309D" w14:textId="01F12C55" w:rsidR="00E12FB0" w:rsidRDefault="00E12FB0">
      <w:pPr>
        <w:pStyle w:val="TOC2"/>
        <w:rPr>
          <w:rFonts w:asciiTheme="minorHAnsi" w:eastAsiaTheme="minorEastAsia" w:hAnsiTheme="minorHAnsi" w:cstheme="minorBidi"/>
          <w:sz w:val="22"/>
          <w:szCs w:val="22"/>
        </w:rPr>
      </w:pPr>
      <w:r>
        <w:t>5.15</w:t>
      </w:r>
      <w:r>
        <w:rPr>
          <w:rFonts w:asciiTheme="minorHAnsi" w:eastAsiaTheme="minorEastAsia" w:hAnsiTheme="minorHAnsi" w:cstheme="minorBidi"/>
          <w:sz w:val="22"/>
          <w:szCs w:val="22"/>
        </w:rPr>
        <w:tab/>
      </w:r>
      <w:r>
        <w:t>SL-DCH data transfer</w:t>
      </w:r>
      <w:r>
        <w:tab/>
      </w:r>
      <w:r>
        <w:fldChar w:fldCharType="begin" w:fldLock="1"/>
      </w:r>
      <w:r>
        <w:instrText xml:space="preserve"> PAGEREF _Toc115708215 \h </w:instrText>
      </w:r>
      <w:r>
        <w:fldChar w:fldCharType="separate"/>
      </w:r>
      <w:r>
        <w:t>82</w:t>
      </w:r>
      <w:r>
        <w:fldChar w:fldCharType="end"/>
      </w:r>
    </w:p>
    <w:p w14:paraId="02A2C69D" w14:textId="33AFE3FC" w:rsidR="00E12FB0" w:rsidRDefault="00E12FB0">
      <w:pPr>
        <w:pStyle w:val="TOC3"/>
        <w:rPr>
          <w:rFonts w:asciiTheme="minorHAnsi" w:eastAsiaTheme="minorEastAsia" w:hAnsiTheme="minorHAnsi" w:cstheme="minorBidi"/>
          <w:sz w:val="22"/>
          <w:szCs w:val="22"/>
        </w:rPr>
      </w:pPr>
      <w:r>
        <w:t>5.15.1</w:t>
      </w:r>
      <w:r>
        <w:rPr>
          <w:rFonts w:asciiTheme="minorHAnsi" w:eastAsiaTheme="minorEastAsia" w:hAnsiTheme="minorHAnsi" w:cstheme="minorBidi"/>
          <w:sz w:val="22"/>
          <w:szCs w:val="22"/>
        </w:rPr>
        <w:tab/>
      </w:r>
      <w:r>
        <w:t>SL-DCH data transmission</w:t>
      </w:r>
      <w:r>
        <w:tab/>
      </w:r>
      <w:r>
        <w:fldChar w:fldCharType="begin" w:fldLock="1"/>
      </w:r>
      <w:r>
        <w:instrText xml:space="preserve"> PAGEREF _Toc115708216 \h </w:instrText>
      </w:r>
      <w:r>
        <w:fldChar w:fldCharType="separate"/>
      </w:r>
      <w:r>
        <w:t>82</w:t>
      </w:r>
      <w:r>
        <w:fldChar w:fldCharType="end"/>
      </w:r>
    </w:p>
    <w:p w14:paraId="39AA24C4" w14:textId="77427012" w:rsidR="00E12FB0" w:rsidRDefault="00E12FB0">
      <w:pPr>
        <w:pStyle w:val="TOC4"/>
        <w:rPr>
          <w:rFonts w:asciiTheme="minorHAnsi" w:eastAsiaTheme="minorEastAsia" w:hAnsiTheme="minorHAnsi" w:cstheme="minorBidi"/>
          <w:sz w:val="22"/>
          <w:szCs w:val="22"/>
        </w:rPr>
      </w:pPr>
      <w:r>
        <w:t>5.15.1.1</w:t>
      </w:r>
      <w:r>
        <w:rPr>
          <w:rFonts w:asciiTheme="minorHAnsi" w:eastAsiaTheme="minorEastAsia" w:hAnsiTheme="minorHAnsi" w:cstheme="minorBidi"/>
          <w:sz w:val="22"/>
          <w:szCs w:val="22"/>
        </w:rPr>
        <w:tab/>
      </w:r>
      <w:r>
        <w:t>Resource allocation</w:t>
      </w:r>
      <w:r>
        <w:tab/>
      </w:r>
      <w:r>
        <w:fldChar w:fldCharType="begin" w:fldLock="1"/>
      </w:r>
      <w:r>
        <w:instrText xml:space="preserve"> PAGEREF _Toc115708217 \h </w:instrText>
      </w:r>
      <w:r>
        <w:fldChar w:fldCharType="separate"/>
      </w:r>
      <w:r>
        <w:t>82</w:t>
      </w:r>
      <w:r>
        <w:fldChar w:fldCharType="end"/>
      </w:r>
    </w:p>
    <w:p w14:paraId="4F5141BB" w14:textId="2C50F117" w:rsidR="00E12FB0" w:rsidRDefault="00E12FB0">
      <w:pPr>
        <w:pStyle w:val="TOC4"/>
        <w:rPr>
          <w:rFonts w:asciiTheme="minorHAnsi" w:eastAsiaTheme="minorEastAsia" w:hAnsiTheme="minorHAnsi" w:cstheme="minorBidi"/>
          <w:sz w:val="22"/>
          <w:szCs w:val="22"/>
        </w:rPr>
      </w:pPr>
      <w:r>
        <w:t>5.15.1.2</w:t>
      </w:r>
      <w:r>
        <w:rPr>
          <w:rFonts w:asciiTheme="minorHAnsi" w:eastAsiaTheme="minorEastAsia" w:hAnsiTheme="minorHAnsi" w:cstheme="minorBidi"/>
          <w:sz w:val="22"/>
          <w:szCs w:val="22"/>
        </w:rPr>
        <w:tab/>
      </w:r>
      <w:r>
        <w:t>Sidelink HARQ operation</w:t>
      </w:r>
      <w:r>
        <w:tab/>
      </w:r>
      <w:r>
        <w:fldChar w:fldCharType="begin" w:fldLock="1"/>
      </w:r>
      <w:r>
        <w:instrText xml:space="preserve"> PAGEREF _Toc115708218 \h </w:instrText>
      </w:r>
      <w:r>
        <w:fldChar w:fldCharType="separate"/>
      </w:r>
      <w:r>
        <w:t>83</w:t>
      </w:r>
      <w:r>
        <w:fldChar w:fldCharType="end"/>
      </w:r>
    </w:p>
    <w:p w14:paraId="7B537B32" w14:textId="0488D6E5" w:rsidR="00E12FB0" w:rsidRDefault="00E12FB0">
      <w:pPr>
        <w:pStyle w:val="TOC5"/>
        <w:rPr>
          <w:rFonts w:asciiTheme="minorHAnsi" w:eastAsiaTheme="minorEastAsia" w:hAnsiTheme="minorHAnsi" w:cstheme="minorBidi"/>
          <w:sz w:val="22"/>
          <w:szCs w:val="22"/>
        </w:rPr>
      </w:pPr>
      <w:r>
        <w:t>5.15.1.2.1</w:t>
      </w:r>
      <w:r>
        <w:rPr>
          <w:rFonts w:asciiTheme="minorHAnsi" w:eastAsiaTheme="minorEastAsia" w:hAnsiTheme="minorHAnsi" w:cstheme="minorBidi"/>
          <w:sz w:val="22"/>
          <w:szCs w:val="22"/>
        </w:rPr>
        <w:tab/>
      </w:r>
      <w:r>
        <w:t>Sidelink HARQ Entity</w:t>
      </w:r>
      <w:r>
        <w:tab/>
      </w:r>
      <w:r>
        <w:fldChar w:fldCharType="begin" w:fldLock="1"/>
      </w:r>
      <w:r>
        <w:instrText xml:space="preserve"> PAGEREF _Toc115708219 \h </w:instrText>
      </w:r>
      <w:r>
        <w:fldChar w:fldCharType="separate"/>
      </w:r>
      <w:r>
        <w:t>83</w:t>
      </w:r>
      <w:r>
        <w:fldChar w:fldCharType="end"/>
      </w:r>
    </w:p>
    <w:p w14:paraId="4CAA2C51" w14:textId="47E2813B" w:rsidR="00E12FB0" w:rsidRDefault="00E12FB0">
      <w:pPr>
        <w:pStyle w:val="TOC5"/>
        <w:rPr>
          <w:rFonts w:asciiTheme="minorHAnsi" w:eastAsiaTheme="minorEastAsia" w:hAnsiTheme="minorHAnsi" w:cstheme="minorBidi"/>
          <w:sz w:val="22"/>
          <w:szCs w:val="22"/>
        </w:rPr>
      </w:pPr>
      <w:r>
        <w:t>5.15.1.2.2</w:t>
      </w:r>
      <w:r>
        <w:rPr>
          <w:rFonts w:asciiTheme="minorHAnsi" w:eastAsiaTheme="minorEastAsia" w:hAnsiTheme="minorHAnsi" w:cstheme="minorBidi"/>
          <w:sz w:val="22"/>
          <w:szCs w:val="22"/>
        </w:rPr>
        <w:tab/>
      </w:r>
      <w:r>
        <w:t>Sidelink process</w:t>
      </w:r>
      <w:r>
        <w:tab/>
      </w:r>
      <w:r>
        <w:fldChar w:fldCharType="begin" w:fldLock="1"/>
      </w:r>
      <w:r>
        <w:instrText xml:space="preserve"> PAGEREF _Toc115708220 \h </w:instrText>
      </w:r>
      <w:r>
        <w:fldChar w:fldCharType="separate"/>
      </w:r>
      <w:r>
        <w:t>83</w:t>
      </w:r>
      <w:r>
        <w:fldChar w:fldCharType="end"/>
      </w:r>
    </w:p>
    <w:p w14:paraId="377302B5" w14:textId="1FC92440" w:rsidR="00E12FB0" w:rsidRDefault="00E12FB0">
      <w:pPr>
        <w:pStyle w:val="TOC3"/>
        <w:rPr>
          <w:rFonts w:asciiTheme="minorHAnsi" w:eastAsiaTheme="minorEastAsia" w:hAnsiTheme="minorHAnsi" w:cstheme="minorBidi"/>
          <w:sz w:val="22"/>
          <w:szCs w:val="22"/>
        </w:rPr>
      </w:pPr>
      <w:r>
        <w:t>5.15.2</w:t>
      </w:r>
      <w:r>
        <w:rPr>
          <w:rFonts w:asciiTheme="minorHAnsi" w:eastAsiaTheme="minorEastAsia" w:hAnsiTheme="minorHAnsi" w:cstheme="minorBidi"/>
          <w:sz w:val="22"/>
          <w:szCs w:val="22"/>
        </w:rPr>
        <w:tab/>
      </w:r>
      <w:r>
        <w:t>SL-DCH data reception</w:t>
      </w:r>
      <w:r>
        <w:tab/>
      </w:r>
      <w:r>
        <w:fldChar w:fldCharType="begin" w:fldLock="1"/>
      </w:r>
      <w:r>
        <w:instrText xml:space="preserve"> PAGEREF _Toc115708221 \h </w:instrText>
      </w:r>
      <w:r>
        <w:fldChar w:fldCharType="separate"/>
      </w:r>
      <w:r>
        <w:t>84</w:t>
      </w:r>
      <w:r>
        <w:fldChar w:fldCharType="end"/>
      </w:r>
    </w:p>
    <w:p w14:paraId="523BA714" w14:textId="3B3F7FFE" w:rsidR="00E12FB0" w:rsidRDefault="00E12FB0">
      <w:pPr>
        <w:pStyle w:val="TOC4"/>
        <w:rPr>
          <w:rFonts w:asciiTheme="minorHAnsi" w:eastAsiaTheme="minorEastAsia" w:hAnsiTheme="minorHAnsi" w:cstheme="minorBidi"/>
          <w:sz w:val="22"/>
          <w:szCs w:val="22"/>
        </w:rPr>
      </w:pPr>
      <w:r>
        <w:t>5.15.2.1</w:t>
      </w:r>
      <w:r>
        <w:rPr>
          <w:rFonts w:asciiTheme="minorHAnsi" w:eastAsiaTheme="minorEastAsia" w:hAnsiTheme="minorHAnsi" w:cstheme="minorBidi"/>
          <w:sz w:val="22"/>
          <w:szCs w:val="22"/>
        </w:rPr>
        <w:tab/>
      </w:r>
      <w:r>
        <w:t>Sidelink HARQ operation</w:t>
      </w:r>
      <w:r>
        <w:tab/>
      </w:r>
      <w:r>
        <w:fldChar w:fldCharType="begin" w:fldLock="1"/>
      </w:r>
      <w:r>
        <w:instrText xml:space="preserve"> PAGEREF _Toc115708222 \h </w:instrText>
      </w:r>
      <w:r>
        <w:fldChar w:fldCharType="separate"/>
      </w:r>
      <w:r>
        <w:t>84</w:t>
      </w:r>
      <w:r>
        <w:fldChar w:fldCharType="end"/>
      </w:r>
    </w:p>
    <w:p w14:paraId="5585957D" w14:textId="7CD64653" w:rsidR="00E12FB0" w:rsidRDefault="00E12FB0">
      <w:pPr>
        <w:pStyle w:val="TOC5"/>
        <w:rPr>
          <w:rFonts w:asciiTheme="minorHAnsi" w:eastAsiaTheme="minorEastAsia" w:hAnsiTheme="minorHAnsi" w:cstheme="minorBidi"/>
          <w:sz w:val="22"/>
          <w:szCs w:val="22"/>
        </w:rPr>
      </w:pPr>
      <w:r>
        <w:t>5.15.2.1.1</w:t>
      </w:r>
      <w:r>
        <w:rPr>
          <w:rFonts w:asciiTheme="minorHAnsi" w:eastAsiaTheme="minorEastAsia" w:hAnsiTheme="minorHAnsi" w:cstheme="minorBidi"/>
          <w:sz w:val="22"/>
          <w:szCs w:val="22"/>
        </w:rPr>
        <w:tab/>
      </w:r>
      <w:r>
        <w:t>Sidelink HARQ Entity</w:t>
      </w:r>
      <w:r>
        <w:tab/>
      </w:r>
      <w:r>
        <w:fldChar w:fldCharType="begin" w:fldLock="1"/>
      </w:r>
      <w:r>
        <w:instrText xml:space="preserve"> PAGEREF _Toc115708223 \h </w:instrText>
      </w:r>
      <w:r>
        <w:fldChar w:fldCharType="separate"/>
      </w:r>
      <w:r>
        <w:t>84</w:t>
      </w:r>
      <w:r>
        <w:fldChar w:fldCharType="end"/>
      </w:r>
    </w:p>
    <w:p w14:paraId="00C4B37B" w14:textId="792F13B4" w:rsidR="00E12FB0" w:rsidRDefault="00E12FB0">
      <w:pPr>
        <w:pStyle w:val="TOC5"/>
        <w:rPr>
          <w:rFonts w:asciiTheme="minorHAnsi" w:eastAsiaTheme="minorEastAsia" w:hAnsiTheme="minorHAnsi" w:cstheme="minorBidi"/>
          <w:sz w:val="22"/>
          <w:szCs w:val="22"/>
        </w:rPr>
      </w:pPr>
      <w:r>
        <w:t>5.15.2.1.2</w:t>
      </w:r>
      <w:r>
        <w:rPr>
          <w:rFonts w:asciiTheme="minorHAnsi" w:eastAsiaTheme="minorEastAsia" w:hAnsiTheme="minorHAnsi" w:cstheme="minorBidi"/>
          <w:sz w:val="22"/>
          <w:szCs w:val="22"/>
        </w:rPr>
        <w:tab/>
      </w:r>
      <w:r>
        <w:t>Sidelink process</w:t>
      </w:r>
      <w:r>
        <w:tab/>
      </w:r>
      <w:r>
        <w:fldChar w:fldCharType="begin" w:fldLock="1"/>
      </w:r>
      <w:r>
        <w:instrText xml:space="preserve"> PAGEREF _Toc115708224 \h </w:instrText>
      </w:r>
      <w:r>
        <w:fldChar w:fldCharType="separate"/>
      </w:r>
      <w:r>
        <w:t>84</w:t>
      </w:r>
      <w:r>
        <w:fldChar w:fldCharType="end"/>
      </w:r>
    </w:p>
    <w:p w14:paraId="15262BB6" w14:textId="32013AFC" w:rsidR="00E12FB0" w:rsidRDefault="00E12FB0">
      <w:pPr>
        <w:pStyle w:val="TOC2"/>
        <w:rPr>
          <w:rFonts w:asciiTheme="minorHAnsi" w:eastAsiaTheme="minorEastAsia" w:hAnsiTheme="minorHAnsi" w:cstheme="minorBidi"/>
          <w:sz w:val="22"/>
          <w:szCs w:val="22"/>
        </w:rPr>
      </w:pPr>
      <w:r>
        <w:t>5.16</w:t>
      </w:r>
      <w:r>
        <w:rPr>
          <w:rFonts w:asciiTheme="minorHAnsi" w:eastAsiaTheme="minorEastAsia" w:hAnsiTheme="minorHAnsi" w:cstheme="minorBidi"/>
          <w:sz w:val="22"/>
          <w:szCs w:val="22"/>
        </w:rPr>
        <w:tab/>
      </w:r>
      <w:r>
        <w:t>SL-BCH data transfer</w:t>
      </w:r>
      <w:r>
        <w:tab/>
      </w:r>
      <w:r>
        <w:fldChar w:fldCharType="begin" w:fldLock="1"/>
      </w:r>
      <w:r>
        <w:instrText xml:space="preserve"> PAGEREF _Toc115708225 \h </w:instrText>
      </w:r>
      <w:r>
        <w:fldChar w:fldCharType="separate"/>
      </w:r>
      <w:r>
        <w:t>85</w:t>
      </w:r>
      <w:r>
        <w:fldChar w:fldCharType="end"/>
      </w:r>
    </w:p>
    <w:p w14:paraId="7467972B" w14:textId="025F0E43" w:rsidR="00E12FB0" w:rsidRDefault="00E12FB0">
      <w:pPr>
        <w:pStyle w:val="TOC3"/>
        <w:rPr>
          <w:rFonts w:asciiTheme="minorHAnsi" w:eastAsiaTheme="minorEastAsia" w:hAnsiTheme="minorHAnsi" w:cstheme="minorBidi"/>
          <w:sz w:val="22"/>
          <w:szCs w:val="22"/>
        </w:rPr>
      </w:pPr>
      <w:r>
        <w:t>5.16.1</w:t>
      </w:r>
      <w:r>
        <w:rPr>
          <w:rFonts w:asciiTheme="minorHAnsi" w:eastAsiaTheme="minorEastAsia" w:hAnsiTheme="minorHAnsi" w:cstheme="minorBidi"/>
          <w:sz w:val="22"/>
          <w:szCs w:val="22"/>
        </w:rPr>
        <w:tab/>
      </w:r>
      <w:r>
        <w:t>SL-BCH data transmission</w:t>
      </w:r>
      <w:r>
        <w:tab/>
      </w:r>
      <w:r>
        <w:fldChar w:fldCharType="begin" w:fldLock="1"/>
      </w:r>
      <w:r>
        <w:instrText xml:space="preserve"> PAGEREF _Toc115708226 \h </w:instrText>
      </w:r>
      <w:r>
        <w:fldChar w:fldCharType="separate"/>
      </w:r>
      <w:r>
        <w:t>85</w:t>
      </w:r>
      <w:r>
        <w:fldChar w:fldCharType="end"/>
      </w:r>
    </w:p>
    <w:p w14:paraId="451F3ED9" w14:textId="718D3FF9" w:rsidR="00E12FB0" w:rsidRDefault="00E12FB0">
      <w:pPr>
        <w:pStyle w:val="TOC3"/>
        <w:rPr>
          <w:rFonts w:asciiTheme="minorHAnsi" w:eastAsiaTheme="minorEastAsia" w:hAnsiTheme="minorHAnsi" w:cstheme="minorBidi"/>
          <w:sz w:val="22"/>
          <w:szCs w:val="22"/>
        </w:rPr>
      </w:pPr>
      <w:r>
        <w:t>5.16.2</w:t>
      </w:r>
      <w:r>
        <w:rPr>
          <w:rFonts w:asciiTheme="minorHAnsi" w:eastAsiaTheme="minorEastAsia" w:hAnsiTheme="minorHAnsi" w:cstheme="minorBidi"/>
          <w:sz w:val="22"/>
          <w:szCs w:val="22"/>
        </w:rPr>
        <w:tab/>
      </w:r>
      <w:r>
        <w:t>SL-BCH data reception</w:t>
      </w:r>
      <w:r>
        <w:tab/>
      </w:r>
      <w:r>
        <w:fldChar w:fldCharType="begin" w:fldLock="1"/>
      </w:r>
      <w:r>
        <w:instrText xml:space="preserve"> PAGEREF _Toc115708227 \h </w:instrText>
      </w:r>
      <w:r>
        <w:fldChar w:fldCharType="separate"/>
      </w:r>
      <w:r>
        <w:t>85</w:t>
      </w:r>
      <w:r>
        <w:fldChar w:fldCharType="end"/>
      </w:r>
    </w:p>
    <w:p w14:paraId="5ABAF48E" w14:textId="6B0C979C" w:rsidR="00E12FB0" w:rsidRDefault="00E12FB0">
      <w:pPr>
        <w:pStyle w:val="TOC2"/>
        <w:rPr>
          <w:rFonts w:asciiTheme="minorHAnsi" w:eastAsiaTheme="minorEastAsia" w:hAnsiTheme="minorHAnsi" w:cstheme="minorBidi"/>
          <w:sz w:val="22"/>
          <w:szCs w:val="22"/>
        </w:rPr>
      </w:pPr>
      <w:r>
        <w:t>5.17</w:t>
      </w:r>
      <w:r>
        <w:rPr>
          <w:rFonts w:asciiTheme="minorHAnsi" w:eastAsiaTheme="minorEastAsia" w:hAnsiTheme="minorHAnsi" w:cstheme="minorBidi"/>
          <w:sz w:val="22"/>
          <w:szCs w:val="22"/>
        </w:rPr>
        <w:tab/>
      </w:r>
      <w:r>
        <w:t>Data inactivity monitoring</w:t>
      </w:r>
      <w:r>
        <w:tab/>
      </w:r>
      <w:r>
        <w:fldChar w:fldCharType="begin" w:fldLock="1"/>
      </w:r>
      <w:r>
        <w:instrText xml:space="preserve"> PAGEREF _Toc115708228 \h </w:instrText>
      </w:r>
      <w:r>
        <w:fldChar w:fldCharType="separate"/>
      </w:r>
      <w:r>
        <w:t>85</w:t>
      </w:r>
      <w:r>
        <w:fldChar w:fldCharType="end"/>
      </w:r>
    </w:p>
    <w:p w14:paraId="5144D0BD" w14:textId="47697986" w:rsidR="00E12FB0" w:rsidRDefault="00E12FB0">
      <w:pPr>
        <w:pStyle w:val="TOC2"/>
        <w:rPr>
          <w:rFonts w:asciiTheme="minorHAnsi" w:eastAsiaTheme="minorEastAsia" w:hAnsiTheme="minorHAnsi" w:cstheme="minorBidi"/>
          <w:sz w:val="22"/>
          <w:szCs w:val="22"/>
        </w:rPr>
      </w:pPr>
      <w:r>
        <w:t>5.18</w:t>
      </w:r>
      <w:r>
        <w:rPr>
          <w:rFonts w:asciiTheme="minorHAnsi" w:eastAsiaTheme="minorEastAsia" w:hAnsiTheme="minorHAnsi" w:cstheme="minorBidi"/>
          <w:sz w:val="22"/>
          <w:szCs w:val="22"/>
        </w:rPr>
        <w:tab/>
      </w:r>
      <w:r>
        <w:t>Recommended Bit Rate</w:t>
      </w:r>
      <w:r>
        <w:tab/>
      </w:r>
      <w:r>
        <w:fldChar w:fldCharType="begin" w:fldLock="1"/>
      </w:r>
      <w:r>
        <w:instrText xml:space="preserve"> PAGEREF _Toc115708229 \h </w:instrText>
      </w:r>
      <w:r>
        <w:fldChar w:fldCharType="separate"/>
      </w:r>
      <w:r>
        <w:t>86</w:t>
      </w:r>
      <w:r>
        <w:fldChar w:fldCharType="end"/>
      </w:r>
    </w:p>
    <w:p w14:paraId="5808C4BD" w14:textId="50679DCD" w:rsidR="00E12FB0" w:rsidRDefault="00E12FB0">
      <w:pPr>
        <w:pStyle w:val="TOC2"/>
        <w:rPr>
          <w:rFonts w:asciiTheme="minorHAnsi" w:eastAsiaTheme="minorEastAsia" w:hAnsiTheme="minorHAnsi" w:cstheme="minorBidi"/>
          <w:sz w:val="22"/>
          <w:szCs w:val="22"/>
        </w:rPr>
      </w:pPr>
      <w:r>
        <w:t>5.</w:t>
      </w:r>
      <w:r>
        <w:rPr>
          <w:lang w:eastAsia="ko-KR"/>
        </w:rPr>
        <w:t>19</w:t>
      </w:r>
      <w:r>
        <w:rPr>
          <w:rFonts w:asciiTheme="minorHAnsi" w:eastAsiaTheme="minorEastAsia" w:hAnsiTheme="minorHAnsi" w:cstheme="minorBidi"/>
          <w:sz w:val="22"/>
          <w:szCs w:val="22"/>
        </w:rPr>
        <w:tab/>
      </w:r>
      <w:r>
        <w:t>Activation/</w:t>
      </w:r>
      <w:r>
        <w:rPr>
          <w:lang w:eastAsia="ko-KR"/>
        </w:rPr>
        <w:t>Deactivation</w:t>
      </w:r>
      <w:r>
        <w:t xml:space="preserve"> of </w:t>
      </w:r>
      <w:r>
        <w:rPr>
          <w:lang w:eastAsia="ko-KR"/>
        </w:rPr>
        <w:t>CSI-RS resources</w:t>
      </w:r>
      <w:r>
        <w:tab/>
      </w:r>
      <w:r>
        <w:fldChar w:fldCharType="begin" w:fldLock="1"/>
      </w:r>
      <w:r>
        <w:instrText xml:space="preserve"> PAGEREF _Toc115708230 \h </w:instrText>
      </w:r>
      <w:r>
        <w:fldChar w:fldCharType="separate"/>
      </w:r>
      <w:r>
        <w:t>86</w:t>
      </w:r>
      <w:r>
        <w:fldChar w:fldCharType="end"/>
      </w:r>
    </w:p>
    <w:p w14:paraId="63707DF2" w14:textId="22CDA024" w:rsidR="00E12FB0" w:rsidRDefault="00E12FB0">
      <w:pPr>
        <w:pStyle w:val="TOC2"/>
        <w:rPr>
          <w:rFonts w:asciiTheme="minorHAnsi" w:eastAsiaTheme="minorEastAsia" w:hAnsiTheme="minorHAnsi" w:cstheme="minorBidi"/>
          <w:sz w:val="22"/>
          <w:szCs w:val="22"/>
        </w:rPr>
      </w:pPr>
      <w:r>
        <w:t>5.</w:t>
      </w:r>
      <w:r>
        <w:rPr>
          <w:lang w:eastAsia="zh-CN"/>
        </w:rPr>
        <w:t>20</w:t>
      </w:r>
      <w:r>
        <w:rPr>
          <w:rFonts w:asciiTheme="minorHAnsi" w:eastAsiaTheme="minorEastAsia" w:hAnsiTheme="minorHAnsi" w:cstheme="minorBidi"/>
          <w:sz w:val="22"/>
          <w:szCs w:val="22"/>
        </w:rPr>
        <w:tab/>
      </w:r>
      <w:r>
        <w:rPr>
          <w:lang w:eastAsia="zh-CN"/>
        </w:rPr>
        <w:t>Preallocated uplink grant</w:t>
      </w:r>
      <w:r>
        <w:tab/>
      </w:r>
      <w:r>
        <w:fldChar w:fldCharType="begin" w:fldLock="1"/>
      </w:r>
      <w:r>
        <w:instrText xml:space="preserve"> PAGEREF _Toc115708231 \h </w:instrText>
      </w:r>
      <w:r>
        <w:fldChar w:fldCharType="separate"/>
      </w:r>
      <w:r>
        <w:t>86</w:t>
      </w:r>
      <w:r>
        <w:fldChar w:fldCharType="end"/>
      </w:r>
    </w:p>
    <w:p w14:paraId="6D9C8D58" w14:textId="4B32CC99" w:rsidR="00E12FB0" w:rsidRDefault="00E12FB0">
      <w:pPr>
        <w:pStyle w:val="TOC2"/>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SC-PTM Stop Indication</w:t>
      </w:r>
      <w:r>
        <w:tab/>
      </w:r>
      <w:r>
        <w:fldChar w:fldCharType="begin" w:fldLock="1"/>
      </w:r>
      <w:r>
        <w:instrText xml:space="preserve"> PAGEREF _Toc115708232 \h </w:instrText>
      </w:r>
      <w:r>
        <w:fldChar w:fldCharType="separate"/>
      </w:r>
      <w:r>
        <w:t>87</w:t>
      </w:r>
      <w:r>
        <w:fldChar w:fldCharType="end"/>
      </w:r>
    </w:p>
    <w:p w14:paraId="29E76068" w14:textId="16556ECE" w:rsidR="00E12FB0" w:rsidRDefault="00E12FB0">
      <w:pPr>
        <w:pStyle w:val="TOC2"/>
        <w:rPr>
          <w:rFonts w:asciiTheme="minorHAnsi" w:eastAsiaTheme="minorEastAsia" w:hAnsiTheme="minorHAnsi" w:cstheme="minorBidi"/>
          <w:sz w:val="22"/>
          <w:szCs w:val="22"/>
        </w:rPr>
      </w:pPr>
      <w:r>
        <w:t>5.22</w:t>
      </w:r>
      <w:r>
        <w:rPr>
          <w:rFonts w:asciiTheme="minorHAnsi" w:eastAsiaTheme="minorEastAsia" w:hAnsiTheme="minorHAnsi" w:cstheme="minorBidi"/>
          <w:sz w:val="22"/>
          <w:szCs w:val="22"/>
        </w:rPr>
        <w:tab/>
      </w:r>
      <w:r>
        <w:t>Entering Dormant SCell state</w:t>
      </w:r>
      <w:r>
        <w:tab/>
      </w:r>
      <w:r>
        <w:fldChar w:fldCharType="begin" w:fldLock="1"/>
      </w:r>
      <w:r>
        <w:instrText xml:space="preserve"> PAGEREF _Toc115708233 \h </w:instrText>
      </w:r>
      <w:r>
        <w:fldChar w:fldCharType="separate"/>
      </w:r>
      <w:r>
        <w:t>87</w:t>
      </w:r>
      <w:r>
        <w:fldChar w:fldCharType="end"/>
      </w:r>
    </w:p>
    <w:p w14:paraId="2C6A3DF0" w14:textId="47D45CB4" w:rsidR="00E12FB0" w:rsidRDefault="00E12FB0">
      <w:pPr>
        <w:pStyle w:val="TOC2"/>
        <w:rPr>
          <w:rFonts w:asciiTheme="minorHAnsi" w:eastAsiaTheme="minorEastAsia" w:hAnsiTheme="minorHAnsi" w:cstheme="minorBidi"/>
          <w:sz w:val="22"/>
          <w:szCs w:val="22"/>
        </w:rPr>
      </w:pPr>
      <w:r>
        <w:t>5.23</w:t>
      </w:r>
      <w:r>
        <w:rPr>
          <w:rFonts w:asciiTheme="minorHAnsi" w:eastAsiaTheme="minorEastAsia" w:hAnsiTheme="minorHAnsi" w:cstheme="minorBidi"/>
          <w:sz w:val="22"/>
          <w:szCs w:val="22"/>
        </w:rPr>
        <w:tab/>
      </w:r>
      <w:r>
        <w:t>Autonomous Uplink</w:t>
      </w:r>
      <w:r>
        <w:tab/>
      </w:r>
      <w:r>
        <w:fldChar w:fldCharType="begin" w:fldLock="1"/>
      </w:r>
      <w:r>
        <w:instrText xml:space="preserve"> PAGEREF _Toc115708234 \h </w:instrText>
      </w:r>
      <w:r>
        <w:fldChar w:fldCharType="separate"/>
      </w:r>
      <w:r>
        <w:t>88</w:t>
      </w:r>
      <w:r>
        <w:fldChar w:fldCharType="end"/>
      </w:r>
    </w:p>
    <w:p w14:paraId="02D6F6F5" w14:textId="0FD5413A" w:rsidR="00E12FB0" w:rsidRDefault="00E12FB0">
      <w:pPr>
        <w:pStyle w:val="TOC2"/>
        <w:rPr>
          <w:rFonts w:asciiTheme="minorHAnsi" w:eastAsiaTheme="minorEastAsia" w:hAnsiTheme="minorHAnsi" w:cstheme="minorBidi"/>
          <w:sz w:val="22"/>
          <w:szCs w:val="22"/>
        </w:rPr>
      </w:pPr>
      <w:r>
        <w:t>5.24</w:t>
      </w:r>
      <w:r>
        <w:rPr>
          <w:rFonts w:asciiTheme="minorHAnsi" w:eastAsiaTheme="minorEastAsia" w:hAnsiTheme="minorHAnsi" w:cstheme="minorBidi"/>
          <w:sz w:val="22"/>
          <w:szCs w:val="22"/>
        </w:rPr>
        <w:tab/>
      </w:r>
      <w:r>
        <w:t>Activation/Deactivation of PDCP duplication</w:t>
      </w:r>
      <w:r>
        <w:tab/>
      </w:r>
      <w:r>
        <w:fldChar w:fldCharType="begin" w:fldLock="1"/>
      </w:r>
      <w:r>
        <w:instrText xml:space="preserve"> PAGEREF _Toc115708235 \h </w:instrText>
      </w:r>
      <w:r>
        <w:fldChar w:fldCharType="separate"/>
      </w:r>
      <w:r>
        <w:t>89</w:t>
      </w:r>
      <w:r>
        <w:fldChar w:fldCharType="end"/>
      </w:r>
    </w:p>
    <w:p w14:paraId="0BCCD585" w14:textId="0C0012EC" w:rsidR="00E12FB0" w:rsidRDefault="00E12FB0">
      <w:pPr>
        <w:pStyle w:val="TOC2"/>
        <w:rPr>
          <w:rFonts w:asciiTheme="minorHAnsi" w:eastAsiaTheme="minorEastAsia" w:hAnsiTheme="minorHAnsi" w:cstheme="minorBidi"/>
          <w:sz w:val="22"/>
          <w:szCs w:val="22"/>
        </w:rPr>
      </w:pPr>
      <w:r>
        <w:t>5.25</w:t>
      </w:r>
      <w:r>
        <w:rPr>
          <w:rFonts w:asciiTheme="minorHAnsi" w:eastAsiaTheme="minorEastAsia" w:hAnsiTheme="minorHAnsi" w:cstheme="minorBidi"/>
          <w:sz w:val="22"/>
          <w:szCs w:val="22"/>
        </w:rPr>
        <w:tab/>
      </w:r>
      <w:r>
        <w:t>Transmission of Downlink Channel Quality Report</w:t>
      </w:r>
      <w:r>
        <w:tab/>
      </w:r>
      <w:r>
        <w:fldChar w:fldCharType="begin" w:fldLock="1"/>
      </w:r>
      <w:r>
        <w:instrText xml:space="preserve"> PAGEREF _Toc115708236 \h </w:instrText>
      </w:r>
      <w:r>
        <w:fldChar w:fldCharType="separate"/>
      </w:r>
      <w:r>
        <w:t>89</w:t>
      </w:r>
      <w:r>
        <w:fldChar w:fldCharType="end"/>
      </w:r>
    </w:p>
    <w:p w14:paraId="4C2811DB" w14:textId="0C0D1A86" w:rsidR="00E12FB0" w:rsidRDefault="00E12FB0">
      <w:pPr>
        <w:pStyle w:val="TOC2"/>
        <w:rPr>
          <w:rFonts w:asciiTheme="minorHAnsi" w:eastAsiaTheme="minorEastAsia" w:hAnsiTheme="minorHAnsi" w:cstheme="minorBidi"/>
          <w:sz w:val="22"/>
          <w:szCs w:val="22"/>
        </w:rPr>
      </w:pPr>
      <w:r>
        <w:rPr>
          <w:lang w:eastAsia="zh-CN"/>
        </w:rPr>
        <w:t>5.26</w:t>
      </w:r>
      <w:r>
        <w:rPr>
          <w:rFonts w:asciiTheme="minorHAnsi" w:eastAsiaTheme="minorEastAsia" w:hAnsiTheme="minorHAnsi" w:cstheme="minorBidi"/>
          <w:sz w:val="22"/>
          <w:szCs w:val="22"/>
        </w:rPr>
        <w:tab/>
      </w:r>
      <w:r>
        <w:rPr>
          <w:lang w:eastAsia="zh-CN"/>
        </w:rPr>
        <w:t>Update of Differential Koffset</w:t>
      </w:r>
      <w:r>
        <w:tab/>
      </w:r>
      <w:r>
        <w:fldChar w:fldCharType="begin" w:fldLock="1"/>
      </w:r>
      <w:r>
        <w:instrText xml:space="preserve"> PAGEREF _Toc115708237 \h </w:instrText>
      </w:r>
      <w:r>
        <w:fldChar w:fldCharType="separate"/>
      </w:r>
      <w:r>
        <w:t>90</w:t>
      </w:r>
      <w:r>
        <w:fldChar w:fldCharType="end"/>
      </w:r>
    </w:p>
    <w:p w14:paraId="3841D46B" w14:textId="05B05DBA" w:rsidR="00E12FB0" w:rsidRDefault="00E12FB0">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Protocol Data Units, formats and parameters</w:t>
      </w:r>
      <w:r>
        <w:tab/>
      </w:r>
      <w:r>
        <w:fldChar w:fldCharType="begin" w:fldLock="1"/>
      </w:r>
      <w:r>
        <w:instrText xml:space="preserve"> PAGEREF _Toc115708238 \h </w:instrText>
      </w:r>
      <w:r>
        <w:fldChar w:fldCharType="separate"/>
      </w:r>
      <w:r>
        <w:t>90</w:t>
      </w:r>
      <w:r>
        <w:fldChar w:fldCharType="end"/>
      </w:r>
    </w:p>
    <w:p w14:paraId="507EDD91" w14:textId="234695E0" w:rsidR="00E12FB0" w:rsidRDefault="00E12FB0">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Protocol Data Units</w:t>
      </w:r>
      <w:r>
        <w:tab/>
      </w:r>
      <w:r>
        <w:fldChar w:fldCharType="begin" w:fldLock="1"/>
      </w:r>
      <w:r>
        <w:instrText xml:space="preserve"> PAGEREF _Toc115708239 \h </w:instrText>
      </w:r>
      <w:r>
        <w:fldChar w:fldCharType="separate"/>
      </w:r>
      <w:r>
        <w:t>90</w:t>
      </w:r>
      <w:r>
        <w:fldChar w:fldCharType="end"/>
      </w:r>
    </w:p>
    <w:p w14:paraId="2E06F591" w14:textId="0A7AA7E4" w:rsidR="00E12FB0" w:rsidRDefault="00E12FB0">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General</w:t>
      </w:r>
      <w:r>
        <w:tab/>
      </w:r>
      <w:r>
        <w:fldChar w:fldCharType="begin" w:fldLock="1"/>
      </w:r>
      <w:r>
        <w:instrText xml:space="preserve"> PAGEREF _Toc115708240 \h </w:instrText>
      </w:r>
      <w:r>
        <w:fldChar w:fldCharType="separate"/>
      </w:r>
      <w:r>
        <w:t>90</w:t>
      </w:r>
      <w:r>
        <w:fldChar w:fldCharType="end"/>
      </w:r>
    </w:p>
    <w:p w14:paraId="5C07991C" w14:textId="34A10048" w:rsidR="00E12FB0" w:rsidRDefault="00E12FB0">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MAC PDU (DL-SCH and UL-SCH except transparent MAC and Random Access Response, MCH)</w:t>
      </w:r>
      <w:r>
        <w:tab/>
      </w:r>
      <w:r>
        <w:fldChar w:fldCharType="begin" w:fldLock="1"/>
      </w:r>
      <w:r>
        <w:instrText xml:space="preserve"> PAGEREF _Toc115708241 \h </w:instrText>
      </w:r>
      <w:r>
        <w:fldChar w:fldCharType="separate"/>
      </w:r>
      <w:r>
        <w:t>91</w:t>
      </w:r>
      <w:r>
        <w:fldChar w:fldCharType="end"/>
      </w:r>
    </w:p>
    <w:p w14:paraId="2A89B46B" w14:textId="63F851E7" w:rsidR="00E12FB0" w:rsidRDefault="00E12FB0">
      <w:pPr>
        <w:pStyle w:val="TOC3"/>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MAC Control Elements</w:t>
      </w:r>
      <w:r>
        <w:tab/>
      </w:r>
      <w:r>
        <w:fldChar w:fldCharType="begin" w:fldLock="1"/>
      </w:r>
      <w:r>
        <w:instrText xml:space="preserve"> PAGEREF _Toc115708242 \h </w:instrText>
      </w:r>
      <w:r>
        <w:fldChar w:fldCharType="separate"/>
      </w:r>
      <w:r>
        <w:t>92</w:t>
      </w:r>
      <w:r>
        <w:fldChar w:fldCharType="end"/>
      </w:r>
    </w:p>
    <w:p w14:paraId="7FDB4043" w14:textId="3A470038" w:rsidR="00E12FB0" w:rsidRDefault="00E12FB0">
      <w:pPr>
        <w:pStyle w:val="TOC4"/>
        <w:rPr>
          <w:rFonts w:asciiTheme="minorHAnsi" w:eastAsiaTheme="minorEastAsia" w:hAnsiTheme="minorHAnsi" w:cstheme="minorBidi"/>
          <w:sz w:val="22"/>
          <w:szCs w:val="22"/>
        </w:rPr>
      </w:pPr>
      <w:r>
        <w:t>6.1.3.1</w:t>
      </w:r>
      <w:r>
        <w:rPr>
          <w:rFonts w:asciiTheme="minorHAnsi" w:eastAsiaTheme="minorEastAsia" w:hAnsiTheme="minorHAnsi" w:cstheme="minorBidi"/>
          <w:sz w:val="22"/>
          <w:szCs w:val="22"/>
        </w:rPr>
        <w:tab/>
      </w:r>
      <w:r>
        <w:t>Buffer Status Report MAC Control Elements</w:t>
      </w:r>
      <w:r>
        <w:tab/>
      </w:r>
      <w:r>
        <w:fldChar w:fldCharType="begin" w:fldLock="1"/>
      </w:r>
      <w:r>
        <w:instrText xml:space="preserve"> PAGEREF _Toc115708243 \h </w:instrText>
      </w:r>
      <w:r>
        <w:fldChar w:fldCharType="separate"/>
      </w:r>
      <w:r>
        <w:t>92</w:t>
      </w:r>
      <w:r>
        <w:fldChar w:fldCharType="end"/>
      </w:r>
    </w:p>
    <w:p w14:paraId="193D50EA" w14:textId="180776D1" w:rsidR="00E12FB0" w:rsidRDefault="00E12FB0">
      <w:pPr>
        <w:pStyle w:val="TOC4"/>
        <w:rPr>
          <w:rFonts w:asciiTheme="minorHAnsi" w:eastAsiaTheme="minorEastAsia" w:hAnsiTheme="minorHAnsi" w:cstheme="minorBidi"/>
          <w:sz w:val="22"/>
          <w:szCs w:val="22"/>
        </w:rPr>
      </w:pPr>
      <w:r>
        <w:t>6.1.3.1a</w:t>
      </w:r>
      <w:r>
        <w:rPr>
          <w:rFonts w:asciiTheme="minorHAnsi" w:eastAsiaTheme="minorEastAsia" w:hAnsiTheme="minorHAnsi" w:cstheme="minorBidi"/>
          <w:sz w:val="22"/>
          <w:szCs w:val="22"/>
        </w:rPr>
        <w:tab/>
      </w:r>
      <w:r>
        <w:t>Sidelink BSR MAC Control Elements</w:t>
      </w:r>
      <w:r>
        <w:tab/>
      </w:r>
      <w:r>
        <w:fldChar w:fldCharType="begin" w:fldLock="1"/>
      </w:r>
      <w:r>
        <w:instrText xml:space="preserve"> PAGEREF _Toc115708244 \h </w:instrText>
      </w:r>
      <w:r>
        <w:fldChar w:fldCharType="separate"/>
      </w:r>
      <w:r>
        <w:t>95</w:t>
      </w:r>
      <w:r>
        <w:fldChar w:fldCharType="end"/>
      </w:r>
    </w:p>
    <w:p w14:paraId="6055DD2C" w14:textId="67E432EE" w:rsidR="00E12FB0" w:rsidRDefault="00E12FB0">
      <w:pPr>
        <w:pStyle w:val="TOC4"/>
        <w:rPr>
          <w:rFonts w:asciiTheme="minorHAnsi" w:eastAsiaTheme="minorEastAsia" w:hAnsiTheme="minorHAnsi" w:cstheme="minorBidi"/>
          <w:sz w:val="22"/>
          <w:szCs w:val="22"/>
        </w:rPr>
      </w:pPr>
      <w:r>
        <w:t>6.1.3.2</w:t>
      </w:r>
      <w:r>
        <w:rPr>
          <w:rFonts w:asciiTheme="minorHAnsi" w:eastAsiaTheme="minorEastAsia" w:hAnsiTheme="minorHAnsi" w:cstheme="minorBidi"/>
          <w:sz w:val="22"/>
          <w:szCs w:val="22"/>
        </w:rPr>
        <w:tab/>
      </w:r>
      <w:r>
        <w:t>C-RNTI MAC Control Element</w:t>
      </w:r>
      <w:r>
        <w:tab/>
      </w:r>
      <w:r>
        <w:fldChar w:fldCharType="begin" w:fldLock="1"/>
      </w:r>
      <w:r>
        <w:instrText xml:space="preserve"> PAGEREF _Toc115708245 \h </w:instrText>
      </w:r>
      <w:r>
        <w:fldChar w:fldCharType="separate"/>
      </w:r>
      <w:r>
        <w:t>96</w:t>
      </w:r>
      <w:r>
        <w:fldChar w:fldCharType="end"/>
      </w:r>
    </w:p>
    <w:p w14:paraId="5912DBB7" w14:textId="256E5090" w:rsidR="00E12FB0" w:rsidRDefault="00E12FB0">
      <w:pPr>
        <w:pStyle w:val="TOC4"/>
        <w:rPr>
          <w:rFonts w:asciiTheme="minorHAnsi" w:eastAsiaTheme="minorEastAsia" w:hAnsiTheme="minorHAnsi" w:cstheme="minorBidi"/>
          <w:sz w:val="22"/>
          <w:szCs w:val="22"/>
        </w:rPr>
      </w:pPr>
      <w:r>
        <w:t>6.1.3.3</w:t>
      </w:r>
      <w:r>
        <w:rPr>
          <w:rFonts w:asciiTheme="minorHAnsi" w:eastAsiaTheme="minorEastAsia" w:hAnsiTheme="minorHAnsi" w:cstheme="minorBidi"/>
          <w:sz w:val="22"/>
          <w:szCs w:val="22"/>
        </w:rPr>
        <w:tab/>
      </w:r>
      <w:r>
        <w:t>DRX Command MAC Control Element</w:t>
      </w:r>
      <w:r>
        <w:tab/>
      </w:r>
      <w:r>
        <w:fldChar w:fldCharType="begin" w:fldLock="1"/>
      </w:r>
      <w:r>
        <w:instrText xml:space="preserve"> PAGEREF _Toc115708246 \h </w:instrText>
      </w:r>
      <w:r>
        <w:fldChar w:fldCharType="separate"/>
      </w:r>
      <w:r>
        <w:t>97</w:t>
      </w:r>
      <w:r>
        <w:fldChar w:fldCharType="end"/>
      </w:r>
    </w:p>
    <w:p w14:paraId="4383E98D" w14:textId="01244088" w:rsidR="00E12FB0" w:rsidRDefault="00E12FB0">
      <w:pPr>
        <w:pStyle w:val="TOC4"/>
        <w:rPr>
          <w:rFonts w:asciiTheme="minorHAnsi" w:eastAsiaTheme="minorEastAsia" w:hAnsiTheme="minorHAnsi" w:cstheme="minorBidi"/>
          <w:sz w:val="22"/>
          <w:szCs w:val="22"/>
        </w:rPr>
      </w:pPr>
      <w:r>
        <w:t>6.1.3.4</w:t>
      </w:r>
      <w:r>
        <w:rPr>
          <w:rFonts w:asciiTheme="minorHAnsi" w:eastAsiaTheme="minorEastAsia" w:hAnsiTheme="minorHAnsi" w:cstheme="minorBidi"/>
          <w:sz w:val="22"/>
          <w:szCs w:val="22"/>
        </w:rPr>
        <w:tab/>
      </w:r>
      <w:r>
        <w:t>UE Contention Resolution Identity MAC Control Element</w:t>
      </w:r>
      <w:r>
        <w:tab/>
      </w:r>
      <w:r>
        <w:fldChar w:fldCharType="begin" w:fldLock="1"/>
      </w:r>
      <w:r>
        <w:instrText xml:space="preserve"> PAGEREF _Toc115708247 \h </w:instrText>
      </w:r>
      <w:r>
        <w:fldChar w:fldCharType="separate"/>
      </w:r>
      <w:r>
        <w:t>97</w:t>
      </w:r>
      <w:r>
        <w:fldChar w:fldCharType="end"/>
      </w:r>
    </w:p>
    <w:p w14:paraId="36A3998B" w14:textId="533C66F6" w:rsidR="00E12FB0" w:rsidRDefault="00E12FB0">
      <w:pPr>
        <w:pStyle w:val="TOC4"/>
        <w:rPr>
          <w:rFonts w:asciiTheme="minorHAnsi" w:eastAsiaTheme="minorEastAsia" w:hAnsiTheme="minorHAnsi" w:cstheme="minorBidi"/>
          <w:sz w:val="22"/>
          <w:szCs w:val="22"/>
        </w:rPr>
      </w:pPr>
      <w:r>
        <w:lastRenderedPageBreak/>
        <w:t>6.1.3.5</w:t>
      </w:r>
      <w:r>
        <w:rPr>
          <w:rFonts w:asciiTheme="minorHAnsi" w:eastAsiaTheme="minorEastAsia" w:hAnsiTheme="minorHAnsi" w:cstheme="minorBidi"/>
          <w:sz w:val="22"/>
          <w:szCs w:val="22"/>
        </w:rPr>
        <w:tab/>
      </w:r>
      <w:r>
        <w:t>Timing Advance Command MAC Control Element</w:t>
      </w:r>
      <w:r>
        <w:tab/>
      </w:r>
      <w:r>
        <w:fldChar w:fldCharType="begin" w:fldLock="1"/>
      </w:r>
      <w:r>
        <w:instrText xml:space="preserve"> PAGEREF _Toc115708248 \h </w:instrText>
      </w:r>
      <w:r>
        <w:fldChar w:fldCharType="separate"/>
      </w:r>
      <w:r>
        <w:t>97</w:t>
      </w:r>
      <w:r>
        <w:fldChar w:fldCharType="end"/>
      </w:r>
    </w:p>
    <w:p w14:paraId="3D4642BC" w14:textId="2E650917" w:rsidR="00E12FB0" w:rsidRDefault="00E12FB0">
      <w:pPr>
        <w:pStyle w:val="TOC4"/>
        <w:rPr>
          <w:rFonts w:asciiTheme="minorHAnsi" w:eastAsiaTheme="minorEastAsia" w:hAnsiTheme="minorHAnsi" w:cstheme="minorBidi"/>
          <w:sz w:val="22"/>
          <w:szCs w:val="22"/>
        </w:rPr>
      </w:pPr>
      <w:r>
        <w:t>6.1.3.6</w:t>
      </w:r>
      <w:r>
        <w:rPr>
          <w:rFonts w:asciiTheme="minorHAnsi" w:eastAsiaTheme="minorEastAsia" w:hAnsiTheme="minorHAnsi" w:cstheme="minorBidi"/>
          <w:sz w:val="22"/>
          <w:szCs w:val="22"/>
        </w:rPr>
        <w:tab/>
      </w:r>
      <w:r>
        <w:t>Power Headroom Report MAC Control Element</w:t>
      </w:r>
      <w:r>
        <w:tab/>
      </w:r>
      <w:r>
        <w:fldChar w:fldCharType="begin" w:fldLock="1"/>
      </w:r>
      <w:r>
        <w:instrText xml:space="preserve"> PAGEREF _Toc115708249 \h </w:instrText>
      </w:r>
      <w:r>
        <w:fldChar w:fldCharType="separate"/>
      </w:r>
      <w:r>
        <w:t>98</w:t>
      </w:r>
      <w:r>
        <w:fldChar w:fldCharType="end"/>
      </w:r>
    </w:p>
    <w:p w14:paraId="4B7B0CF3" w14:textId="2D7BCB17" w:rsidR="00E12FB0" w:rsidRDefault="00E12FB0">
      <w:pPr>
        <w:pStyle w:val="TOC4"/>
        <w:rPr>
          <w:rFonts w:asciiTheme="minorHAnsi" w:eastAsiaTheme="minorEastAsia" w:hAnsiTheme="minorHAnsi" w:cstheme="minorBidi"/>
          <w:sz w:val="22"/>
          <w:szCs w:val="22"/>
        </w:rPr>
      </w:pPr>
      <w:r>
        <w:t>6.1.3.6a</w:t>
      </w:r>
      <w:r>
        <w:rPr>
          <w:rFonts w:asciiTheme="minorHAnsi" w:eastAsiaTheme="minorEastAsia" w:hAnsiTheme="minorHAnsi" w:cstheme="minorBidi"/>
          <w:sz w:val="22"/>
          <w:szCs w:val="22"/>
        </w:rPr>
        <w:tab/>
      </w:r>
      <w:r>
        <w:t>Extended Power Headroom Report MAC Control Elements</w:t>
      </w:r>
      <w:r>
        <w:tab/>
      </w:r>
      <w:r>
        <w:fldChar w:fldCharType="begin" w:fldLock="1"/>
      </w:r>
      <w:r>
        <w:instrText xml:space="preserve"> PAGEREF _Toc115708250 \h </w:instrText>
      </w:r>
      <w:r>
        <w:fldChar w:fldCharType="separate"/>
      </w:r>
      <w:r>
        <w:t>98</w:t>
      </w:r>
      <w:r>
        <w:fldChar w:fldCharType="end"/>
      </w:r>
    </w:p>
    <w:p w14:paraId="4AAC9A46" w14:textId="27057ECF" w:rsidR="00E12FB0" w:rsidRDefault="00E12FB0">
      <w:pPr>
        <w:pStyle w:val="TOC4"/>
        <w:rPr>
          <w:rFonts w:asciiTheme="minorHAnsi" w:eastAsiaTheme="minorEastAsia" w:hAnsiTheme="minorHAnsi" w:cstheme="minorBidi"/>
          <w:sz w:val="22"/>
          <w:szCs w:val="22"/>
        </w:rPr>
      </w:pPr>
      <w:r>
        <w:t>6.1.3.6b</w:t>
      </w:r>
      <w:r>
        <w:rPr>
          <w:rFonts w:asciiTheme="minorHAnsi" w:eastAsiaTheme="minorEastAsia" w:hAnsiTheme="minorHAnsi" w:cstheme="minorBidi"/>
          <w:sz w:val="22"/>
          <w:szCs w:val="22"/>
        </w:rPr>
        <w:tab/>
      </w:r>
      <w:r>
        <w:t>Dual Connectivity Power Headroom Report MAC Control Element</w:t>
      </w:r>
      <w:r>
        <w:tab/>
      </w:r>
      <w:r>
        <w:fldChar w:fldCharType="begin" w:fldLock="1"/>
      </w:r>
      <w:r>
        <w:instrText xml:space="preserve"> PAGEREF _Toc115708251 \h </w:instrText>
      </w:r>
      <w:r>
        <w:fldChar w:fldCharType="separate"/>
      </w:r>
      <w:r>
        <w:t>101</w:t>
      </w:r>
      <w:r>
        <w:fldChar w:fldCharType="end"/>
      </w:r>
    </w:p>
    <w:p w14:paraId="5AA73AA8" w14:textId="0BF8862E" w:rsidR="00E12FB0" w:rsidRDefault="00E12FB0">
      <w:pPr>
        <w:pStyle w:val="TOC4"/>
        <w:rPr>
          <w:rFonts w:asciiTheme="minorHAnsi" w:eastAsiaTheme="minorEastAsia" w:hAnsiTheme="minorHAnsi" w:cstheme="minorBidi"/>
          <w:sz w:val="22"/>
          <w:szCs w:val="22"/>
        </w:rPr>
      </w:pPr>
      <w:r>
        <w:t>6.1.3.</w:t>
      </w:r>
      <w:r>
        <w:rPr>
          <w:lang w:eastAsia="zh-CN"/>
        </w:rPr>
        <w:t>7</w:t>
      </w:r>
      <w:r>
        <w:rPr>
          <w:rFonts w:asciiTheme="minorHAnsi" w:eastAsiaTheme="minorEastAsia" w:hAnsiTheme="minorHAnsi" w:cstheme="minorBidi"/>
          <w:sz w:val="22"/>
          <w:szCs w:val="22"/>
        </w:rPr>
        <w:tab/>
      </w:r>
      <w:r>
        <w:t>MCH</w:t>
      </w:r>
      <w:r>
        <w:rPr>
          <w:lang w:eastAsia="zh-CN"/>
        </w:rPr>
        <w:t xml:space="preserve"> Scheduling Information MAC Control Element</w:t>
      </w:r>
      <w:r>
        <w:tab/>
      </w:r>
      <w:r>
        <w:fldChar w:fldCharType="begin" w:fldLock="1"/>
      </w:r>
      <w:r>
        <w:instrText xml:space="preserve"> PAGEREF _Toc115708252 \h </w:instrText>
      </w:r>
      <w:r>
        <w:fldChar w:fldCharType="separate"/>
      </w:r>
      <w:r>
        <w:t>104</w:t>
      </w:r>
      <w:r>
        <w:fldChar w:fldCharType="end"/>
      </w:r>
    </w:p>
    <w:p w14:paraId="5C8226F5" w14:textId="448BEFDB" w:rsidR="00E12FB0" w:rsidRDefault="00E12FB0">
      <w:pPr>
        <w:pStyle w:val="TOC4"/>
        <w:rPr>
          <w:rFonts w:asciiTheme="minorHAnsi" w:eastAsiaTheme="minorEastAsia" w:hAnsiTheme="minorHAnsi" w:cstheme="minorBidi"/>
          <w:sz w:val="22"/>
          <w:szCs w:val="22"/>
        </w:rPr>
      </w:pPr>
      <w:r>
        <w:t>6.1.3.</w:t>
      </w:r>
      <w:r>
        <w:rPr>
          <w:lang w:eastAsia="zh-CN"/>
        </w:rPr>
        <w:t>7a</w:t>
      </w:r>
      <w:r>
        <w:rPr>
          <w:rFonts w:asciiTheme="minorHAnsi" w:eastAsiaTheme="minorEastAsia" w:hAnsiTheme="minorHAnsi" w:cstheme="minorBidi"/>
          <w:sz w:val="22"/>
          <w:szCs w:val="22"/>
        </w:rPr>
        <w:tab/>
      </w:r>
      <w:r>
        <w:t>Extended MCH</w:t>
      </w:r>
      <w:r>
        <w:rPr>
          <w:lang w:eastAsia="zh-CN"/>
        </w:rPr>
        <w:t xml:space="preserve"> Scheduling Information MAC Control Element</w:t>
      </w:r>
      <w:r>
        <w:tab/>
      </w:r>
      <w:r>
        <w:fldChar w:fldCharType="begin" w:fldLock="1"/>
      </w:r>
      <w:r>
        <w:instrText xml:space="preserve"> PAGEREF _Toc115708253 \h </w:instrText>
      </w:r>
      <w:r>
        <w:fldChar w:fldCharType="separate"/>
      </w:r>
      <w:r>
        <w:t>104</w:t>
      </w:r>
      <w:r>
        <w:fldChar w:fldCharType="end"/>
      </w:r>
    </w:p>
    <w:p w14:paraId="081D5C60" w14:textId="1F13F866" w:rsidR="00E12FB0" w:rsidRDefault="00E12FB0">
      <w:pPr>
        <w:pStyle w:val="TOC4"/>
        <w:rPr>
          <w:rFonts w:asciiTheme="minorHAnsi" w:eastAsiaTheme="minorEastAsia" w:hAnsiTheme="minorHAnsi" w:cstheme="minorBidi"/>
          <w:sz w:val="22"/>
          <w:szCs w:val="22"/>
        </w:rPr>
      </w:pPr>
      <w:r>
        <w:t>6.1.3.8</w:t>
      </w:r>
      <w:r>
        <w:rPr>
          <w:rFonts w:asciiTheme="minorHAnsi" w:eastAsiaTheme="minorEastAsia" w:hAnsiTheme="minorHAnsi" w:cstheme="minorBidi"/>
          <w:sz w:val="22"/>
          <w:szCs w:val="22"/>
        </w:rPr>
        <w:tab/>
      </w:r>
      <w:r>
        <w:t>Activation/Deactivation MAC Control Elements</w:t>
      </w:r>
      <w:r>
        <w:tab/>
      </w:r>
      <w:r>
        <w:fldChar w:fldCharType="begin" w:fldLock="1"/>
      </w:r>
      <w:r>
        <w:instrText xml:space="preserve"> PAGEREF _Toc115708254 \h </w:instrText>
      </w:r>
      <w:r>
        <w:fldChar w:fldCharType="separate"/>
      </w:r>
      <w:r>
        <w:t>105</w:t>
      </w:r>
      <w:r>
        <w:fldChar w:fldCharType="end"/>
      </w:r>
    </w:p>
    <w:p w14:paraId="696D7A68" w14:textId="49871BCC" w:rsidR="00E12FB0" w:rsidRDefault="00E12FB0">
      <w:pPr>
        <w:pStyle w:val="TOC4"/>
        <w:rPr>
          <w:rFonts w:asciiTheme="minorHAnsi" w:eastAsiaTheme="minorEastAsia" w:hAnsiTheme="minorHAnsi" w:cstheme="minorBidi"/>
          <w:sz w:val="22"/>
          <w:szCs w:val="22"/>
        </w:rPr>
      </w:pPr>
      <w:r>
        <w:t>6.1.3.9</w:t>
      </w:r>
      <w:r>
        <w:rPr>
          <w:rFonts w:asciiTheme="minorHAnsi" w:eastAsiaTheme="minorEastAsia" w:hAnsiTheme="minorHAnsi" w:cstheme="minorBidi"/>
          <w:sz w:val="22"/>
          <w:szCs w:val="22"/>
        </w:rPr>
        <w:tab/>
      </w:r>
      <w:r>
        <w:t>Long DRX Command MAC Control Element</w:t>
      </w:r>
      <w:r>
        <w:tab/>
      </w:r>
      <w:r>
        <w:fldChar w:fldCharType="begin" w:fldLock="1"/>
      </w:r>
      <w:r>
        <w:instrText xml:space="preserve"> PAGEREF _Toc115708255 \h </w:instrText>
      </w:r>
      <w:r>
        <w:fldChar w:fldCharType="separate"/>
      </w:r>
      <w:r>
        <w:t>106</w:t>
      </w:r>
      <w:r>
        <w:fldChar w:fldCharType="end"/>
      </w:r>
    </w:p>
    <w:p w14:paraId="27FDD614" w14:textId="19664853" w:rsidR="00E12FB0" w:rsidRDefault="00E12FB0">
      <w:pPr>
        <w:pStyle w:val="TOC4"/>
        <w:rPr>
          <w:rFonts w:asciiTheme="minorHAnsi" w:eastAsiaTheme="minorEastAsia" w:hAnsiTheme="minorHAnsi" w:cstheme="minorBidi"/>
          <w:sz w:val="22"/>
          <w:szCs w:val="22"/>
        </w:rPr>
      </w:pPr>
      <w:r>
        <w:t>6.1.3.10</w:t>
      </w:r>
      <w:r>
        <w:rPr>
          <w:rFonts w:asciiTheme="minorHAnsi" w:eastAsiaTheme="minorEastAsia" w:hAnsiTheme="minorHAnsi" w:cstheme="minorBidi"/>
          <w:sz w:val="22"/>
          <w:szCs w:val="22"/>
        </w:rPr>
        <w:tab/>
      </w:r>
      <w:r>
        <w:t>Data Volume and Power Headroom Report MAC Control Element</w:t>
      </w:r>
      <w:r>
        <w:tab/>
      </w:r>
      <w:r>
        <w:fldChar w:fldCharType="begin" w:fldLock="1"/>
      </w:r>
      <w:r>
        <w:instrText xml:space="preserve"> PAGEREF _Toc115708256 \h </w:instrText>
      </w:r>
      <w:r>
        <w:fldChar w:fldCharType="separate"/>
      </w:r>
      <w:r>
        <w:t>106</w:t>
      </w:r>
      <w:r>
        <w:fldChar w:fldCharType="end"/>
      </w:r>
    </w:p>
    <w:p w14:paraId="500A7F20" w14:textId="292AB085" w:rsidR="00E12FB0" w:rsidRDefault="00E12FB0">
      <w:pPr>
        <w:pStyle w:val="TOC4"/>
        <w:rPr>
          <w:rFonts w:asciiTheme="minorHAnsi" w:eastAsiaTheme="minorEastAsia" w:hAnsiTheme="minorHAnsi" w:cstheme="minorBidi"/>
          <w:sz w:val="22"/>
          <w:szCs w:val="22"/>
        </w:rPr>
      </w:pPr>
      <w:r>
        <w:t>6.1.3.11</w:t>
      </w:r>
      <w:r>
        <w:rPr>
          <w:rFonts w:asciiTheme="minorHAnsi" w:eastAsiaTheme="minorEastAsia" w:hAnsiTheme="minorHAnsi" w:cstheme="minorBidi"/>
          <w:sz w:val="22"/>
          <w:szCs w:val="22"/>
        </w:rPr>
        <w:tab/>
      </w:r>
      <w:r>
        <w:t>SPS confirmation MAC Control Element</w:t>
      </w:r>
      <w:r>
        <w:tab/>
      </w:r>
      <w:r>
        <w:fldChar w:fldCharType="begin" w:fldLock="1"/>
      </w:r>
      <w:r>
        <w:instrText xml:space="preserve"> PAGEREF _Toc115708257 \h </w:instrText>
      </w:r>
      <w:r>
        <w:fldChar w:fldCharType="separate"/>
      </w:r>
      <w:r>
        <w:t>107</w:t>
      </w:r>
      <w:r>
        <w:fldChar w:fldCharType="end"/>
      </w:r>
    </w:p>
    <w:p w14:paraId="3DBBE1DD" w14:textId="7A830966" w:rsidR="00E12FB0" w:rsidRDefault="00E12FB0">
      <w:pPr>
        <w:pStyle w:val="TOC4"/>
        <w:rPr>
          <w:rFonts w:asciiTheme="minorHAnsi" w:eastAsiaTheme="minorEastAsia" w:hAnsiTheme="minorHAnsi" w:cstheme="minorBidi"/>
          <w:sz w:val="22"/>
          <w:szCs w:val="22"/>
        </w:rPr>
      </w:pPr>
      <w:r>
        <w:t>6.1.3.12</w:t>
      </w:r>
      <w:r>
        <w:rPr>
          <w:rFonts w:asciiTheme="minorHAnsi" w:eastAsiaTheme="minorEastAsia" w:hAnsiTheme="minorHAnsi" w:cstheme="minorBidi"/>
          <w:sz w:val="22"/>
          <w:szCs w:val="22"/>
        </w:rPr>
        <w:tab/>
      </w:r>
      <w:r>
        <w:t>SC-PTM Stop Indication MAC Control Element</w:t>
      </w:r>
      <w:r>
        <w:tab/>
      </w:r>
      <w:r>
        <w:fldChar w:fldCharType="begin" w:fldLock="1"/>
      </w:r>
      <w:r>
        <w:instrText xml:space="preserve"> PAGEREF _Toc115708258 \h </w:instrText>
      </w:r>
      <w:r>
        <w:fldChar w:fldCharType="separate"/>
      </w:r>
      <w:r>
        <w:t>107</w:t>
      </w:r>
      <w:r>
        <w:fldChar w:fldCharType="end"/>
      </w:r>
    </w:p>
    <w:p w14:paraId="6BD4C30F" w14:textId="6367BF06" w:rsidR="00E12FB0" w:rsidRDefault="00E12FB0">
      <w:pPr>
        <w:pStyle w:val="TOC4"/>
        <w:rPr>
          <w:rFonts w:asciiTheme="minorHAnsi" w:eastAsiaTheme="minorEastAsia" w:hAnsiTheme="minorHAnsi" w:cstheme="minorBidi"/>
          <w:sz w:val="22"/>
          <w:szCs w:val="22"/>
        </w:rPr>
      </w:pPr>
      <w:r>
        <w:t>6.1.3.13</w:t>
      </w:r>
      <w:r>
        <w:rPr>
          <w:rFonts w:asciiTheme="minorHAnsi" w:eastAsiaTheme="minorEastAsia" w:hAnsiTheme="minorHAnsi" w:cstheme="minorBidi"/>
          <w:sz w:val="22"/>
          <w:szCs w:val="22"/>
        </w:rPr>
        <w:tab/>
      </w:r>
      <w:r>
        <w:t>Recommended bit rate MAC Control Element</w:t>
      </w:r>
      <w:r>
        <w:tab/>
      </w:r>
      <w:r>
        <w:fldChar w:fldCharType="begin" w:fldLock="1"/>
      </w:r>
      <w:r>
        <w:instrText xml:space="preserve"> PAGEREF _Toc115708259 \h </w:instrText>
      </w:r>
      <w:r>
        <w:fldChar w:fldCharType="separate"/>
      </w:r>
      <w:r>
        <w:t>108</w:t>
      </w:r>
      <w:r>
        <w:fldChar w:fldCharType="end"/>
      </w:r>
    </w:p>
    <w:p w14:paraId="5C4C063E" w14:textId="7A45B81D" w:rsidR="00E12FB0" w:rsidRDefault="00E12FB0">
      <w:pPr>
        <w:pStyle w:val="TOC4"/>
        <w:rPr>
          <w:rFonts w:asciiTheme="minorHAnsi" w:eastAsiaTheme="minorEastAsia" w:hAnsiTheme="minorHAnsi" w:cstheme="minorBidi"/>
          <w:sz w:val="22"/>
          <w:szCs w:val="22"/>
        </w:rPr>
      </w:pPr>
      <w:r>
        <w:t>6.1.3.</w:t>
      </w:r>
      <w:r>
        <w:rPr>
          <w:lang w:eastAsia="ko-KR"/>
        </w:rPr>
        <w:t>14</w:t>
      </w:r>
      <w:r>
        <w:rPr>
          <w:rFonts w:asciiTheme="minorHAnsi" w:eastAsiaTheme="minorEastAsia" w:hAnsiTheme="minorHAnsi" w:cstheme="minorBidi"/>
          <w:sz w:val="22"/>
          <w:szCs w:val="22"/>
        </w:rPr>
        <w:tab/>
      </w:r>
      <w:r>
        <w:t xml:space="preserve">Activation/Deactivation </w:t>
      </w:r>
      <w:r>
        <w:rPr>
          <w:lang w:eastAsia="ko-KR"/>
        </w:rPr>
        <w:t xml:space="preserve">of CSI-RS resources </w:t>
      </w:r>
      <w:r>
        <w:t>MAC Control Element</w:t>
      </w:r>
      <w:r>
        <w:tab/>
      </w:r>
      <w:r>
        <w:fldChar w:fldCharType="begin" w:fldLock="1"/>
      </w:r>
      <w:r>
        <w:instrText xml:space="preserve"> PAGEREF _Toc115708260 \h </w:instrText>
      </w:r>
      <w:r>
        <w:fldChar w:fldCharType="separate"/>
      </w:r>
      <w:r>
        <w:t>109</w:t>
      </w:r>
      <w:r>
        <w:fldChar w:fldCharType="end"/>
      </w:r>
    </w:p>
    <w:p w14:paraId="6B9852A9" w14:textId="54285DC8" w:rsidR="00E12FB0" w:rsidRDefault="00E12FB0">
      <w:pPr>
        <w:pStyle w:val="TOC4"/>
        <w:rPr>
          <w:rFonts w:asciiTheme="minorHAnsi" w:eastAsiaTheme="minorEastAsia" w:hAnsiTheme="minorHAnsi" w:cstheme="minorBidi"/>
          <w:sz w:val="22"/>
          <w:szCs w:val="22"/>
        </w:rPr>
      </w:pPr>
      <w:r>
        <w:t>6.1.3.15</w:t>
      </w:r>
      <w:r>
        <w:rPr>
          <w:rFonts w:asciiTheme="minorHAnsi" w:eastAsiaTheme="minorEastAsia" w:hAnsiTheme="minorHAnsi" w:cstheme="minorBidi"/>
          <w:sz w:val="22"/>
          <w:szCs w:val="22"/>
        </w:rPr>
        <w:tab/>
      </w:r>
      <w:r>
        <w:t>Hibernation MAC Control Elements</w:t>
      </w:r>
      <w:r>
        <w:tab/>
      </w:r>
      <w:r>
        <w:fldChar w:fldCharType="begin" w:fldLock="1"/>
      </w:r>
      <w:r>
        <w:instrText xml:space="preserve"> PAGEREF _Toc115708261 \h </w:instrText>
      </w:r>
      <w:r>
        <w:fldChar w:fldCharType="separate"/>
      </w:r>
      <w:r>
        <w:t>110</w:t>
      </w:r>
      <w:r>
        <w:fldChar w:fldCharType="end"/>
      </w:r>
    </w:p>
    <w:p w14:paraId="4DA80AF0" w14:textId="0A9A231F" w:rsidR="00E12FB0" w:rsidRDefault="00E12FB0">
      <w:pPr>
        <w:pStyle w:val="TOC4"/>
        <w:rPr>
          <w:rFonts w:asciiTheme="minorHAnsi" w:eastAsiaTheme="minorEastAsia" w:hAnsiTheme="minorHAnsi" w:cstheme="minorBidi"/>
          <w:sz w:val="22"/>
          <w:szCs w:val="22"/>
        </w:rPr>
      </w:pPr>
      <w:r>
        <w:t>6.1.3.16</w:t>
      </w:r>
      <w:r>
        <w:rPr>
          <w:rFonts w:asciiTheme="minorHAnsi" w:eastAsiaTheme="minorEastAsia" w:hAnsiTheme="minorHAnsi" w:cstheme="minorBidi"/>
          <w:sz w:val="22"/>
          <w:szCs w:val="22"/>
        </w:rPr>
        <w:tab/>
      </w:r>
      <w:r>
        <w:t>AUL confirmation MAC Control Element</w:t>
      </w:r>
      <w:r>
        <w:tab/>
      </w:r>
      <w:r>
        <w:fldChar w:fldCharType="begin" w:fldLock="1"/>
      </w:r>
      <w:r>
        <w:instrText xml:space="preserve"> PAGEREF _Toc115708262 \h </w:instrText>
      </w:r>
      <w:r>
        <w:fldChar w:fldCharType="separate"/>
      </w:r>
      <w:r>
        <w:t>111</w:t>
      </w:r>
      <w:r>
        <w:fldChar w:fldCharType="end"/>
      </w:r>
    </w:p>
    <w:p w14:paraId="42B8889B" w14:textId="0D40CAE1" w:rsidR="00E12FB0" w:rsidRDefault="00E12FB0">
      <w:pPr>
        <w:pStyle w:val="TOC4"/>
        <w:rPr>
          <w:rFonts w:asciiTheme="minorHAnsi" w:eastAsiaTheme="minorEastAsia" w:hAnsiTheme="minorHAnsi" w:cstheme="minorBidi"/>
          <w:sz w:val="22"/>
          <w:szCs w:val="22"/>
        </w:rPr>
      </w:pPr>
      <w:r>
        <w:t>6.1.3.17</w:t>
      </w:r>
      <w:r>
        <w:rPr>
          <w:rFonts w:asciiTheme="minorHAnsi" w:eastAsiaTheme="minorEastAsia" w:hAnsiTheme="minorHAnsi" w:cstheme="minorBidi"/>
          <w:sz w:val="22"/>
          <w:szCs w:val="22"/>
        </w:rPr>
        <w:tab/>
      </w:r>
      <w:r>
        <w:t>PDCP Duplication Activation/Deactivation MAC Control Element</w:t>
      </w:r>
      <w:r>
        <w:tab/>
      </w:r>
      <w:r>
        <w:fldChar w:fldCharType="begin" w:fldLock="1"/>
      </w:r>
      <w:r>
        <w:instrText xml:space="preserve"> PAGEREF _Toc115708263 \h </w:instrText>
      </w:r>
      <w:r>
        <w:fldChar w:fldCharType="separate"/>
      </w:r>
      <w:r>
        <w:t>112</w:t>
      </w:r>
      <w:r>
        <w:fldChar w:fldCharType="end"/>
      </w:r>
    </w:p>
    <w:p w14:paraId="3C5D7FF8" w14:textId="165AB311" w:rsidR="00E12FB0" w:rsidRDefault="00E12FB0">
      <w:pPr>
        <w:pStyle w:val="TOC4"/>
        <w:rPr>
          <w:rFonts w:asciiTheme="minorHAnsi" w:eastAsiaTheme="minorEastAsia" w:hAnsiTheme="minorHAnsi" w:cstheme="minorBidi"/>
          <w:sz w:val="22"/>
          <w:szCs w:val="22"/>
        </w:rPr>
      </w:pPr>
      <w:r>
        <w:t>6.1.3.18</w:t>
      </w:r>
      <w:r>
        <w:rPr>
          <w:rFonts w:asciiTheme="minorHAnsi" w:eastAsiaTheme="minorEastAsia" w:hAnsiTheme="minorHAnsi" w:cstheme="minorBidi"/>
          <w:sz w:val="22"/>
          <w:szCs w:val="22"/>
        </w:rPr>
        <w:tab/>
      </w:r>
      <w:r>
        <w:t>Downlink Channel Quality Report Command MAC Control Element</w:t>
      </w:r>
      <w:r>
        <w:tab/>
      </w:r>
      <w:r>
        <w:fldChar w:fldCharType="begin" w:fldLock="1"/>
      </w:r>
      <w:r>
        <w:instrText xml:space="preserve"> PAGEREF _Toc115708264 \h </w:instrText>
      </w:r>
      <w:r>
        <w:fldChar w:fldCharType="separate"/>
      </w:r>
      <w:r>
        <w:t>112</w:t>
      </w:r>
      <w:r>
        <w:fldChar w:fldCharType="end"/>
      </w:r>
    </w:p>
    <w:p w14:paraId="6A0328E1" w14:textId="229982F6" w:rsidR="00E12FB0" w:rsidRDefault="00E12FB0">
      <w:pPr>
        <w:pStyle w:val="TOC4"/>
        <w:rPr>
          <w:rFonts w:asciiTheme="minorHAnsi" w:eastAsiaTheme="minorEastAsia" w:hAnsiTheme="minorHAnsi" w:cstheme="minorBidi"/>
          <w:sz w:val="22"/>
          <w:szCs w:val="22"/>
        </w:rPr>
      </w:pPr>
      <w:r>
        <w:t>6.1.3.19</w:t>
      </w:r>
      <w:r>
        <w:rPr>
          <w:rFonts w:asciiTheme="minorHAnsi" w:eastAsiaTheme="minorEastAsia" w:hAnsiTheme="minorHAnsi" w:cstheme="minorBidi"/>
          <w:sz w:val="22"/>
          <w:szCs w:val="22"/>
        </w:rPr>
        <w:tab/>
      </w:r>
      <w:r>
        <w:t>Downlink Channel Quality Report and AS RAI MAC Control Element</w:t>
      </w:r>
      <w:r>
        <w:tab/>
      </w:r>
      <w:r>
        <w:fldChar w:fldCharType="begin" w:fldLock="1"/>
      </w:r>
      <w:r>
        <w:instrText xml:space="preserve"> PAGEREF _Toc115708265 \h </w:instrText>
      </w:r>
      <w:r>
        <w:fldChar w:fldCharType="separate"/>
      </w:r>
      <w:r>
        <w:t>112</w:t>
      </w:r>
      <w:r>
        <w:fldChar w:fldCharType="end"/>
      </w:r>
    </w:p>
    <w:p w14:paraId="16442D23" w14:textId="04109534" w:rsidR="00E12FB0" w:rsidRDefault="00E12FB0">
      <w:pPr>
        <w:pStyle w:val="TOC4"/>
        <w:rPr>
          <w:rFonts w:asciiTheme="minorHAnsi" w:eastAsiaTheme="minorEastAsia" w:hAnsiTheme="minorHAnsi" w:cstheme="minorBidi"/>
          <w:sz w:val="22"/>
          <w:szCs w:val="22"/>
        </w:rPr>
      </w:pPr>
      <w:r>
        <w:t>6.1.3.20</w:t>
      </w:r>
      <w:r>
        <w:rPr>
          <w:rFonts w:asciiTheme="minorHAnsi" w:eastAsiaTheme="minorEastAsia" w:hAnsiTheme="minorHAnsi" w:cstheme="minorBidi"/>
          <w:sz w:val="22"/>
          <w:szCs w:val="22"/>
        </w:rPr>
        <w:tab/>
      </w:r>
      <w:r>
        <w:t>Timing Advance Report MAC Control Element</w:t>
      </w:r>
      <w:r>
        <w:tab/>
      </w:r>
      <w:r>
        <w:fldChar w:fldCharType="begin" w:fldLock="1"/>
      </w:r>
      <w:r>
        <w:instrText xml:space="preserve"> PAGEREF _Toc115708266 \h </w:instrText>
      </w:r>
      <w:r>
        <w:fldChar w:fldCharType="separate"/>
      </w:r>
      <w:r>
        <w:t>113</w:t>
      </w:r>
      <w:r>
        <w:fldChar w:fldCharType="end"/>
      </w:r>
    </w:p>
    <w:p w14:paraId="508452AF" w14:textId="424A1E37" w:rsidR="00E12FB0" w:rsidRDefault="00E12FB0">
      <w:pPr>
        <w:pStyle w:val="TOC4"/>
        <w:rPr>
          <w:rFonts w:asciiTheme="minorHAnsi" w:eastAsiaTheme="minorEastAsia" w:hAnsiTheme="minorHAnsi" w:cstheme="minorBidi"/>
          <w:sz w:val="22"/>
          <w:szCs w:val="22"/>
        </w:rPr>
      </w:pPr>
      <w:r>
        <w:t>6.1.3.21</w:t>
      </w:r>
      <w:r>
        <w:rPr>
          <w:rFonts w:asciiTheme="minorHAnsi" w:eastAsiaTheme="minorEastAsia" w:hAnsiTheme="minorHAnsi" w:cstheme="minorBidi"/>
          <w:sz w:val="22"/>
          <w:szCs w:val="22"/>
        </w:rPr>
        <w:tab/>
      </w:r>
      <w:r>
        <w:t>Differential Koffset MAC Control Element</w:t>
      </w:r>
      <w:r>
        <w:tab/>
      </w:r>
      <w:r>
        <w:fldChar w:fldCharType="begin" w:fldLock="1"/>
      </w:r>
      <w:r>
        <w:instrText xml:space="preserve"> PAGEREF _Toc115708267 \h </w:instrText>
      </w:r>
      <w:r>
        <w:fldChar w:fldCharType="separate"/>
      </w:r>
      <w:r>
        <w:t>113</w:t>
      </w:r>
      <w:r>
        <w:fldChar w:fldCharType="end"/>
      </w:r>
    </w:p>
    <w:p w14:paraId="7F64DB89" w14:textId="35725073" w:rsidR="00E12FB0" w:rsidRDefault="00E12FB0">
      <w:pPr>
        <w:pStyle w:val="TOC3"/>
        <w:rPr>
          <w:rFonts w:asciiTheme="minorHAnsi" w:eastAsiaTheme="minorEastAsia" w:hAnsiTheme="minorHAnsi" w:cstheme="minorBidi"/>
          <w:sz w:val="22"/>
          <w:szCs w:val="22"/>
        </w:rPr>
      </w:pPr>
      <w:r>
        <w:t>6.1.4</w:t>
      </w:r>
      <w:r>
        <w:rPr>
          <w:rFonts w:asciiTheme="minorHAnsi" w:eastAsiaTheme="minorEastAsia" w:hAnsiTheme="minorHAnsi" w:cstheme="minorBidi"/>
          <w:sz w:val="22"/>
          <w:szCs w:val="22"/>
        </w:rPr>
        <w:tab/>
      </w:r>
      <w:r>
        <w:t>MAC PDU (transparent MAC)</w:t>
      </w:r>
      <w:r>
        <w:tab/>
      </w:r>
      <w:r>
        <w:fldChar w:fldCharType="begin" w:fldLock="1"/>
      </w:r>
      <w:r>
        <w:instrText xml:space="preserve"> PAGEREF _Toc115708268 \h </w:instrText>
      </w:r>
      <w:r>
        <w:fldChar w:fldCharType="separate"/>
      </w:r>
      <w:r>
        <w:t>113</w:t>
      </w:r>
      <w:r>
        <w:fldChar w:fldCharType="end"/>
      </w:r>
    </w:p>
    <w:p w14:paraId="5B472069" w14:textId="36160562" w:rsidR="00E12FB0" w:rsidRDefault="00E12FB0">
      <w:pPr>
        <w:pStyle w:val="TOC3"/>
        <w:rPr>
          <w:rFonts w:asciiTheme="minorHAnsi" w:eastAsiaTheme="minorEastAsia" w:hAnsiTheme="minorHAnsi" w:cstheme="minorBidi"/>
          <w:sz w:val="22"/>
          <w:szCs w:val="22"/>
        </w:rPr>
      </w:pPr>
      <w:r>
        <w:t>6.1.5</w:t>
      </w:r>
      <w:r>
        <w:rPr>
          <w:rFonts w:asciiTheme="minorHAnsi" w:eastAsiaTheme="minorEastAsia" w:hAnsiTheme="minorHAnsi" w:cstheme="minorBidi"/>
          <w:sz w:val="22"/>
          <w:szCs w:val="22"/>
        </w:rPr>
        <w:tab/>
      </w:r>
      <w:r>
        <w:t>MAC PDU (Random Access Response)</w:t>
      </w:r>
      <w:r>
        <w:tab/>
      </w:r>
      <w:r>
        <w:fldChar w:fldCharType="begin" w:fldLock="1"/>
      </w:r>
      <w:r>
        <w:instrText xml:space="preserve"> PAGEREF _Toc115708269 \h </w:instrText>
      </w:r>
      <w:r>
        <w:fldChar w:fldCharType="separate"/>
      </w:r>
      <w:r>
        <w:t>114</w:t>
      </w:r>
      <w:r>
        <w:fldChar w:fldCharType="end"/>
      </w:r>
    </w:p>
    <w:p w14:paraId="52B34FE8" w14:textId="4F918839" w:rsidR="00E12FB0" w:rsidRDefault="00E12FB0">
      <w:pPr>
        <w:pStyle w:val="TOC3"/>
        <w:rPr>
          <w:rFonts w:asciiTheme="minorHAnsi" w:eastAsiaTheme="minorEastAsia" w:hAnsiTheme="minorHAnsi" w:cstheme="minorBidi"/>
          <w:sz w:val="22"/>
          <w:szCs w:val="22"/>
        </w:rPr>
      </w:pPr>
      <w:r>
        <w:t>6.1.6</w:t>
      </w:r>
      <w:r>
        <w:rPr>
          <w:rFonts w:asciiTheme="minorHAnsi" w:eastAsiaTheme="minorEastAsia" w:hAnsiTheme="minorHAnsi" w:cstheme="minorBidi"/>
          <w:sz w:val="22"/>
          <w:szCs w:val="22"/>
        </w:rPr>
        <w:tab/>
      </w:r>
      <w:r>
        <w:t>MAC PDU (SL-SCH)</w:t>
      </w:r>
      <w:r>
        <w:tab/>
      </w:r>
      <w:r>
        <w:fldChar w:fldCharType="begin" w:fldLock="1"/>
      </w:r>
      <w:r>
        <w:instrText xml:space="preserve"> PAGEREF _Toc115708270 \h </w:instrText>
      </w:r>
      <w:r>
        <w:fldChar w:fldCharType="separate"/>
      </w:r>
      <w:r>
        <w:t>116</w:t>
      </w:r>
      <w:r>
        <w:fldChar w:fldCharType="end"/>
      </w:r>
    </w:p>
    <w:p w14:paraId="440D6979" w14:textId="4E0E89C4" w:rsidR="00E12FB0" w:rsidRDefault="00E12FB0">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Formats and parameters</w:t>
      </w:r>
      <w:r>
        <w:tab/>
      </w:r>
      <w:r>
        <w:fldChar w:fldCharType="begin" w:fldLock="1"/>
      </w:r>
      <w:r>
        <w:instrText xml:space="preserve"> PAGEREF _Toc115708271 \h </w:instrText>
      </w:r>
      <w:r>
        <w:fldChar w:fldCharType="separate"/>
      </w:r>
      <w:r>
        <w:t>118</w:t>
      </w:r>
      <w:r>
        <w:fldChar w:fldCharType="end"/>
      </w:r>
    </w:p>
    <w:p w14:paraId="519419E7" w14:textId="3AB1A09C" w:rsidR="00E12FB0" w:rsidRDefault="00E12FB0">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MAC header for DL-SCH, UL-SCH and MCH</w:t>
      </w:r>
      <w:r>
        <w:tab/>
      </w:r>
      <w:r>
        <w:fldChar w:fldCharType="begin" w:fldLock="1"/>
      </w:r>
      <w:r>
        <w:instrText xml:space="preserve"> PAGEREF _Toc115708272 \h </w:instrText>
      </w:r>
      <w:r>
        <w:fldChar w:fldCharType="separate"/>
      </w:r>
      <w:r>
        <w:t>118</w:t>
      </w:r>
      <w:r>
        <w:fldChar w:fldCharType="end"/>
      </w:r>
    </w:p>
    <w:p w14:paraId="39B28FAE" w14:textId="48AA8358" w:rsidR="00E12FB0" w:rsidRDefault="00E12FB0">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MAC header for Random Access Response</w:t>
      </w:r>
      <w:r>
        <w:tab/>
      </w:r>
      <w:r>
        <w:fldChar w:fldCharType="begin" w:fldLock="1"/>
      </w:r>
      <w:r>
        <w:instrText xml:space="preserve"> PAGEREF _Toc115708273 \h </w:instrText>
      </w:r>
      <w:r>
        <w:fldChar w:fldCharType="separate"/>
      </w:r>
      <w:r>
        <w:t>121</w:t>
      </w:r>
      <w:r>
        <w:fldChar w:fldCharType="end"/>
      </w:r>
    </w:p>
    <w:p w14:paraId="123EDB1C" w14:textId="0CAE305F" w:rsidR="00E12FB0" w:rsidRDefault="00E12FB0">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MAC payload for Random Access Response</w:t>
      </w:r>
      <w:r>
        <w:tab/>
      </w:r>
      <w:r>
        <w:fldChar w:fldCharType="begin" w:fldLock="1"/>
      </w:r>
      <w:r>
        <w:instrText xml:space="preserve"> PAGEREF _Toc115708274 \h </w:instrText>
      </w:r>
      <w:r>
        <w:fldChar w:fldCharType="separate"/>
      </w:r>
      <w:r>
        <w:t>121</w:t>
      </w:r>
      <w:r>
        <w:fldChar w:fldCharType="end"/>
      </w:r>
    </w:p>
    <w:p w14:paraId="10686CEF" w14:textId="56898E37" w:rsidR="00E12FB0" w:rsidRDefault="00E12FB0">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MAC header for SL-SCH</w:t>
      </w:r>
      <w:r>
        <w:tab/>
      </w:r>
      <w:r>
        <w:fldChar w:fldCharType="begin" w:fldLock="1"/>
      </w:r>
      <w:r>
        <w:instrText xml:space="preserve"> PAGEREF _Toc115708275 \h </w:instrText>
      </w:r>
      <w:r>
        <w:fldChar w:fldCharType="separate"/>
      </w:r>
      <w:r>
        <w:t>121</w:t>
      </w:r>
      <w:r>
        <w:fldChar w:fldCharType="end"/>
      </w:r>
    </w:p>
    <w:p w14:paraId="1127C34D" w14:textId="1790A93B" w:rsidR="00E12FB0" w:rsidRDefault="00E12FB0">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Variables and constants</w:t>
      </w:r>
      <w:r>
        <w:tab/>
      </w:r>
      <w:r>
        <w:fldChar w:fldCharType="begin" w:fldLock="1"/>
      </w:r>
      <w:r>
        <w:instrText xml:space="preserve"> PAGEREF _Toc115708276 \h </w:instrText>
      </w:r>
      <w:r>
        <w:fldChar w:fldCharType="separate"/>
      </w:r>
      <w:r>
        <w:t>123</w:t>
      </w:r>
      <w:r>
        <w:fldChar w:fldCharType="end"/>
      </w:r>
    </w:p>
    <w:p w14:paraId="3D7C1679" w14:textId="78887C8E" w:rsidR="00E12FB0" w:rsidRDefault="00E12FB0">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RNTI values</w:t>
      </w:r>
      <w:r>
        <w:tab/>
      </w:r>
      <w:r>
        <w:fldChar w:fldCharType="begin" w:fldLock="1"/>
      </w:r>
      <w:r>
        <w:instrText xml:space="preserve"> PAGEREF _Toc115708277 \h </w:instrText>
      </w:r>
      <w:r>
        <w:fldChar w:fldCharType="separate"/>
      </w:r>
      <w:r>
        <w:t>123</w:t>
      </w:r>
      <w:r>
        <w:fldChar w:fldCharType="end"/>
      </w:r>
    </w:p>
    <w:p w14:paraId="5C76EDF5" w14:textId="4D686AF8" w:rsidR="00E12FB0" w:rsidRDefault="00E12FB0">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Backoff Parameter values</w:t>
      </w:r>
      <w:r>
        <w:tab/>
      </w:r>
      <w:r>
        <w:fldChar w:fldCharType="begin" w:fldLock="1"/>
      </w:r>
      <w:r>
        <w:instrText xml:space="preserve"> PAGEREF _Toc115708278 \h </w:instrText>
      </w:r>
      <w:r>
        <w:fldChar w:fldCharType="separate"/>
      </w:r>
      <w:r>
        <w:t>124</w:t>
      </w:r>
      <w:r>
        <w:fldChar w:fldCharType="end"/>
      </w:r>
    </w:p>
    <w:p w14:paraId="5993AD37" w14:textId="6DC84468" w:rsidR="00E12FB0" w:rsidRDefault="00E12FB0">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PRACH Mask Index values</w:t>
      </w:r>
      <w:r>
        <w:tab/>
      </w:r>
      <w:r>
        <w:fldChar w:fldCharType="begin" w:fldLock="1"/>
      </w:r>
      <w:r>
        <w:instrText xml:space="preserve"> PAGEREF _Toc115708279 \h </w:instrText>
      </w:r>
      <w:r>
        <w:fldChar w:fldCharType="separate"/>
      </w:r>
      <w:r>
        <w:t>126</w:t>
      </w:r>
      <w:r>
        <w:fldChar w:fldCharType="end"/>
      </w:r>
    </w:p>
    <w:p w14:paraId="1168EF53" w14:textId="21D18E0E" w:rsidR="00E12FB0" w:rsidRDefault="00E12FB0">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 xml:space="preserve">Subframe_Offset </w:t>
      </w:r>
      <w:r>
        <w:rPr>
          <w:lang w:eastAsia="zh-CN"/>
        </w:rPr>
        <w:t>v</w:t>
      </w:r>
      <w:r>
        <w:t>alues</w:t>
      </w:r>
      <w:r>
        <w:tab/>
      </w:r>
      <w:r>
        <w:fldChar w:fldCharType="begin" w:fldLock="1"/>
      </w:r>
      <w:r>
        <w:instrText xml:space="preserve"> PAGEREF _Toc115708280 \h </w:instrText>
      </w:r>
      <w:r>
        <w:fldChar w:fldCharType="separate"/>
      </w:r>
      <w:r>
        <w:t>126</w:t>
      </w:r>
      <w:r>
        <w:fldChar w:fldCharType="end"/>
      </w:r>
    </w:p>
    <w:p w14:paraId="01B1FC8D" w14:textId="4325A677" w:rsidR="00E12FB0" w:rsidRDefault="00E12FB0">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TTI_BUNDLE_SIZE value</w:t>
      </w:r>
      <w:r>
        <w:tab/>
      </w:r>
      <w:r>
        <w:fldChar w:fldCharType="begin" w:fldLock="1"/>
      </w:r>
      <w:r>
        <w:instrText xml:space="preserve"> PAGEREF _Toc115708281 \h </w:instrText>
      </w:r>
      <w:r>
        <w:fldChar w:fldCharType="separate"/>
      </w:r>
      <w:r>
        <w:t>126</w:t>
      </w:r>
      <w:r>
        <w:fldChar w:fldCharType="end"/>
      </w:r>
    </w:p>
    <w:p w14:paraId="243265F2" w14:textId="22BF947E" w:rsidR="00E12FB0" w:rsidRDefault="00E12FB0">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DELTA_PREAMBLE values</w:t>
      </w:r>
      <w:r>
        <w:tab/>
      </w:r>
      <w:r>
        <w:fldChar w:fldCharType="begin" w:fldLock="1"/>
      </w:r>
      <w:r>
        <w:instrText xml:space="preserve"> PAGEREF _Toc115708282 \h </w:instrText>
      </w:r>
      <w:r>
        <w:fldChar w:fldCharType="separate"/>
      </w:r>
      <w:r>
        <w:t>126</w:t>
      </w:r>
      <w:r>
        <w:fldChar w:fldCharType="end"/>
      </w:r>
    </w:p>
    <w:p w14:paraId="3C7DBBA6" w14:textId="5CBDBF81" w:rsidR="00E12FB0" w:rsidRDefault="00E12FB0">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HARQ RTT Timers</w:t>
      </w:r>
      <w:r>
        <w:tab/>
      </w:r>
      <w:r>
        <w:fldChar w:fldCharType="begin" w:fldLock="1"/>
      </w:r>
      <w:r>
        <w:instrText xml:space="preserve"> PAGEREF _Toc115708283 \h </w:instrText>
      </w:r>
      <w:r>
        <w:fldChar w:fldCharType="separate"/>
      </w:r>
      <w:r>
        <w:t>127</w:t>
      </w:r>
      <w:r>
        <w:fldChar w:fldCharType="end"/>
      </w:r>
    </w:p>
    <w:p w14:paraId="3E94ABC4" w14:textId="4A614F1C" w:rsidR="00E12FB0" w:rsidRDefault="00E12FB0">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DL_REPETITION_NUMBER value</w:t>
      </w:r>
      <w:r>
        <w:tab/>
      </w:r>
      <w:r>
        <w:fldChar w:fldCharType="begin" w:fldLock="1"/>
      </w:r>
      <w:r>
        <w:instrText xml:space="preserve"> PAGEREF _Toc115708284 \h </w:instrText>
      </w:r>
      <w:r>
        <w:fldChar w:fldCharType="separate"/>
      </w:r>
      <w:r>
        <w:t>130</w:t>
      </w:r>
      <w:r>
        <w:fldChar w:fldCharType="end"/>
      </w:r>
    </w:p>
    <w:p w14:paraId="688E5D96" w14:textId="53F5A725" w:rsidR="00E12FB0" w:rsidRDefault="00E12FB0">
      <w:pPr>
        <w:pStyle w:val="TOC2"/>
        <w:rPr>
          <w:rFonts w:asciiTheme="minorHAnsi" w:eastAsiaTheme="minorEastAsia" w:hAnsiTheme="minorHAnsi" w:cstheme="minorBidi"/>
          <w:sz w:val="22"/>
          <w:szCs w:val="22"/>
        </w:rPr>
      </w:pPr>
      <w:r>
        <w:t>7.9</w:t>
      </w:r>
      <w:r>
        <w:rPr>
          <w:rFonts w:asciiTheme="minorHAnsi" w:eastAsiaTheme="minorEastAsia" w:hAnsiTheme="minorHAnsi" w:cstheme="minorBidi"/>
          <w:sz w:val="22"/>
          <w:szCs w:val="22"/>
        </w:rPr>
        <w:tab/>
      </w:r>
      <w:r>
        <w:t>UL_REPETITION_NUMBER value</w:t>
      </w:r>
      <w:r>
        <w:tab/>
      </w:r>
      <w:r>
        <w:fldChar w:fldCharType="begin" w:fldLock="1"/>
      </w:r>
      <w:r>
        <w:instrText xml:space="preserve"> PAGEREF _Toc115708285 \h </w:instrText>
      </w:r>
      <w:r>
        <w:fldChar w:fldCharType="separate"/>
      </w:r>
      <w:r>
        <w:t>130</w:t>
      </w:r>
      <w:r>
        <w:fldChar w:fldCharType="end"/>
      </w:r>
    </w:p>
    <w:p w14:paraId="38A92619" w14:textId="692681FA" w:rsidR="00E12FB0" w:rsidRDefault="00E12FB0">
      <w:pPr>
        <w:pStyle w:val="TOC8"/>
        <w:rPr>
          <w:rFonts w:asciiTheme="minorHAnsi" w:eastAsiaTheme="minorEastAsia" w:hAnsiTheme="minorHAnsi" w:cstheme="minorBidi"/>
          <w:b w:val="0"/>
          <w:szCs w:val="22"/>
        </w:rPr>
      </w:pPr>
      <w:r>
        <w:t>Annex A (normative): Handling of measurement gaps</w:t>
      </w:r>
      <w:r>
        <w:tab/>
      </w:r>
      <w:r>
        <w:fldChar w:fldCharType="begin" w:fldLock="1"/>
      </w:r>
      <w:r>
        <w:instrText xml:space="preserve"> PAGEREF _Toc115708286 \h </w:instrText>
      </w:r>
      <w:r>
        <w:fldChar w:fldCharType="separate"/>
      </w:r>
      <w:r>
        <w:t>131</w:t>
      </w:r>
      <w:r>
        <w:fldChar w:fldCharType="end"/>
      </w:r>
    </w:p>
    <w:p w14:paraId="4C27686B" w14:textId="3DCE9559" w:rsidR="00E12FB0" w:rsidRDefault="00E12FB0">
      <w:pPr>
        <w:pStyle w:val="TOC8"/>
        <w:rPr>
          <w:rFonts w:asciiTheme="minorHAnsi" w:eastAsiaTheme="minorEastAsia" w:hAnsiTheme="minorHAnsi" w:cstheme="minorBidi"/>
          <w:b w:val="0"/>
          <w:szCs w:val="22"/>
        </w:rPr>
      </w:pPr>
      <w:r>
        <w:t>Annex B (normative): Contention resolution for RACH access</w:t>
      </w:r>
      <w:r>
        <w:tab/>
      </w:r>
      <w:r>
        <w:fldChar w:fldCharType="begin" w:fldLock="1"/>
      </w:r>
      <w:r>
        <w:instrText xml:space="preserve"> PAGEREF _Toc115708287 \h </w:instrText>
      </w:r>
      <w:r>
        <w:fldChar w:fldCharType="separate"/>
      </w:r>
      <w:r>
        <w:t>132</w:t>
      </w:r>
      <w:r>
        <w:fldChar w:fldCharType="end"/>
      </w:r>
    </w:p>
    <w:p w14:paraId="1EDDBAD2" w14:textId="04C69835" w:rsidR="00E12FB0" w:rsidRDefault="00E12FB0">
      <w:pPr>
        <w:pStyle w:val="TOC8"/>
        <w:rPr>
          <w:rFonts w:asciiTheme="minorHAnsi" w:eastAsiaTheme="minorEastAsia" w:hAnsiTheme="minorHAnsi" w:cstheme="minorBidi"/>
          <w:b w:val="0"/>
          <w:szCs w:val="22"/>
        </w:rPr>
      </w:pPr>
      <w:r>
        <w:t>Annex C (informative): Intended UE behaviour for DRX Timers</w:t>
      </w:r>
      <w:r>
        <w:tab/>
      </w:r>
      <w:r>
        <w:fldChar w:fldCharType="begin" w:fldLock="1"/>
      </w:r>
      <w:r>
        <w:instrText xml:space="preserve"> PAGEREF _Toc115708288 \h </w:instrText>
      </w:r>
      <w:r>
        <w:fldChar w:fldCharType="separate"/>
      </w:r>
      <w:r>
        <w:t>135</w:t>
      </w:r>
      <w:r>
        <w:fldChar w:fldCharType="end"/>
      </w:r>
    </w:p>
    <w:p w14:paraId="3B54DDFC" w14:textId="75EBF08D" w:rsidR="00E12FB0" w:rsidRDefault="00E12FB0">
      <w:pPr>
        <w:pStyle w:val="TOC8"/>
        <w:rPr>
          <w:rFonts w:asciiTheme="minorHAnsi" w:eastAsiaTheme="minorEastAsia" w:hAnsiTheme="minorHAnsi" w:cstheme="minorBidi"/>
          <w:b w:val="0"/>
          <w:szCs w:val="22"/>
        </w:rPr>
      </w:pPr>
      <w:r>
        <w:t>Annex D (normative): List of CRs Containing Early Implementable Features and Corrections</w:t>
      </w:r>
      <w:r>
        <w:tab/>
      </w:r>
      <w:r>
        <w:fldChar w:fldCharType="begin" w:fldLock="1"/>
      </w:r>
      <w:r>
        <w:instrText xml:space="preserve"> PAGEREF _Toc115708289 \h </w:instrText>
      </w:r>
      <w:r>
        <w:fldChar w:fldCharType="separate"/>
      </w:r>
      <w:r>
        <w:t>137</w:t>
      </w:r>
      <w:r>
        <w:fldChar w:fldCharType="end"/>
      </w:r>
    </w:p>
    <w:p w14:paraId="41D4E244" w14:textId="53879CA3" w:rsidR="00E12FB0" w:rsidRDefault="00E12FB0">
      <w:pPr>
        <w:pStyle w:val="TOC8"/>
        <w:rPr>
          <w:rFonts w:asciiTheme="minorHAnsi" w:eastAsiaTheme="minorEastAsia" w:hAnsiTheme="minorHAnsi" w:cstheme="minorBidi"/>
          <w:b w:val="0"/>
          <w:szCs w:val="22"/>
        </w:rPr>
      </w:pPr>
      <w:r>
        <w:t>Annex E (informative): Change history</w:t>
      </w:r>
      <w:r>
        <w:tab/>
      </w:r>
      <w:r>
        <w:fldChar w:fldCharType="begin" w:fldLock="1"/>
      </w:r>
      <w:r>
        <w:instrText xml:space="preserve"> PAGEREF _Toc115708290 \h </w:instrText>
      </w:r>
      <w:r>
        <w:fldChar w:fldCharType="separate"/>
      </w:r>
      <w:r>
        <w:t>137</w:t>
      </w:r>
      <w:r>
        <w:fldChar w:fldCharType="end"/>
      </w:r>
    </w:p>
    <w:p w14:paraId="7A955BEF" w14:textId="1EF91CC0" w:rsidR="004A3549" w:rsidRPr="003444A1" w:rsidRDefault="00020D8F" w:rsidP="00707196">
      <w:pPr>
        <w:rPr>
          <w:noProof/>
        </w:rPr>
      </w:pPr>
      <w:r w:rsidRPr="003444A1">
        <w:rPr>
          <w:noProof/>
          <w:sz w:val="22"/>
        </w:rPr>
        <w:fldChar w:fldCharType="end"/>
      </w:r>
    </w:p>
    <w:p w14:paraId="4EF4D16A" w14:textId="77777777" w:rsidR="004A3549" w:rsidRPr="003444A1" w:rsidRDefault="004A3549" w:rsidP="00707196">
      <w:pPr>
        <w:pStyle w:val="Heading1"/>
        <w:rPr>
          <w:noProof/>
        </w:rPr>
      </w:pPr>
      <w:r w:rsidRPr="003444A1">
        <w:rPr>
          <w:noProof/>
        </w:rPr>
        <w:br w:type="page"/>
      </w:r>
      <w:bookmarkStart w:id="3" w:name="_Toc29242927"/>
      <w:bookmarkStart w:id="4" w:name="_Toc37256184"/>
      <w:bookmarkStart w:id="5" w:name="_Toc37256338"/>
      <w:bookmarkStart w:id="6" w:name="_Toc46500277"/>
      <w:bookmarkStart w:id="7" w:name="_Toc52536186"/>
      <w:bookmarkStart w:id="8" w:name="_Toc115708132"/>
      <w:r w:rsidRPr="003444A1">
        <w:rPr>
          <w:noProof/>
        </w:rPr>
        <w:lastRenderedPageBreak/>
        <w:t>Foreword</w:t>
      </w:r>
      <w:bookmarkEnd w:id="3"/>
      <w:bookmarkEnd w:id="4"/>
      <w:bookmarkEnd w:id="5"/>
      <w:bookmarkEnd w:id="6"/>
      <w:bookmarkEnd w:id="7"/>
      <w:bookmarkEnd w:id="8"/>
    </w:p>
    <w:p w14:paraId="2112B770" w14:textId="77777777" w:rsidR="004A3549" w:rsidRPr="003444A1" w:rsidRDefault="004A3549" w:rsidP="00707196">
      <w:pPr>
        <w:rPr>
          <w:noProof/>
        </w:rPr>
      </w:pPr>
      <w:r w:rsidRPr="003444A1">
        <w:rPr>
          <w:noProof/>
        </w:rPr>
        <w:t>This Technical Specification has been produced by the 3</w:t>
      </w:r>
      <w:r w:rsidRPr="003444A1">
        <w:rPr>
          <w:noProof/>
          <w:vertAlign w:val="superscript"/>
        </w:rPr>
        <w:t>rd</w:t>
      </w:r>
      <w:r w:rsidRPr="003444A1">
        <w:rPr>
          <w:noProof/>
        </w:rPr>
        <w:t xml:space="preserve"> Generation Partnership Project (3GPP).</w:t>
      </w:r>
    </w:p>
    <w:p w14:paraId="6613F4B0" w14:textId="77777777" w:rsidR="004A3549" w:rsidRPr="003444A1" w:rsidRDefault="004A3549" w:rsidP="00707196">
      <w:pPr>
        <w:rPr>
          <w:noProof/>
        </w:rPr>
      </w:pPr>
      <w:r w:rsidRPr="003444A1">
        <w:rPr>
          <w:noProof/>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9EFC33" w14:textId="77777777" w:rsidR="004A3549" w:rsidRPr="003444A1" w:rsidRDefault="004A3549" w:rsidP="00707196">
      <w:pPr>
        <w:rPr>
          <w:noProof/>
        </w:rPr>
      </w:pPr>
      <w:r w:rsidRPr="003444A1">
        <w:rPr>
          <w:noProof/>
        </w:rPr>
        <w:t>Version x.y.z</w:t>
      </w:r>
    </w:p>
    <w:p w14:paraId="3C3DF876" w14:textId="77777777" w:rsidR="004A3549" w:rsidRPr="003444A1" w:rsidRDefault="004A3549" w:rsidP="00707196">
      <w:pPr>
        <w:rPr>
          <w:noProof/>
        </w:rPr>
      </w:pPr>
      <w:r w:rsidRPr="003444A1">
        <w:rPr>
          <w:noProof/>
        </w:rPr>
        <w:t>where:</w:t>
      </w:r>
    </w:p>
    <w:p w14:paraId="307188BB" w14:textId="77777777" w:rsidR="004A3549" w:rsidRPr="003444A1" w:rsidRDefault="004A3549" w:rsidP="00707196">
      <w:pPr>
        <w:pStyle w:val="B2"/>
        <w:rPr>
          <w:noProof/>
        </w:rPr>
      </w:pPr>
      <w:r w:rsidRPr="003444A1">
        <w:rPr>
          <w:noProof/>
        </w:rPr>
        <w:t>x</w:t>
      </w:r>
      <w:r w:rsidRPr="003444A1">
        <w:rPr>
          <w:noProof/>
        </w:rPr>
        <w:tab/>
        <w:t>the first digit:</w:t>
      </w:r>
    </w:p>
    <w:p w14:paraId="0E973AD0" w14:textId="77777777" w:rsidR="004A3549" w:rsidRPr="003444A1" w:rsidRDefault="004A3549" w:rsidP="00707196">
      <w:pPr>
        <w:pStyle w:val="B3"/>
        <w:rPr>
          <w:noProof/>
        </w:rPr>
      </w:pPr>
      <w:r w:rsidRPr="003444A1">
        <w:rPr>
          <w:noProof/>
        </w:rPr>
        <w:t>1</w:t>
      </w:r>
      <w:r w:rsidRPr="003444A1">
        <w:rPr>
          <w:noProof/>
        </w:rPr>
        <w:tab/>
        <w:t>presented to TSG for information;</w:t>
      </w:r>
    </w:p>
    <w:p w14:paraId="5AB7FEF9" w14:textId="77777777" w:rsidR="004A3549" w:rsidRPr="003444A1" w:rsidRDefault="004A3549" w:rsidP="00707196">
      <w:pPr>
        <w:pStyle w:val="B3"/>
        <w:rPr>
          <w:noProof/>
        </w:rPr>
      </w:pPr>
      <w:r w:rsidRPr="003444A1">
        <w:rPr>
          <w:noProof/>
        </w:rPr>
        <w:t>2</w:t>
      </w:r>
      <w:r w:rsidRPr="003444A1">
        <w:rPr>
          <w:noProof/>
        </w:rPr>
        <w:tab/>
        <w:t>presented to TSG for approval;</w:t>
      </w:r>
    </w:p>
    <w:p w14:paraId="5FBD8640" w14:textId="77777777" w:rsidR="004A3549" w:rsidRPr="003444A1" w:rsidRDefault="004A3549" w:rsidP="00707196">
      <w:pPr>
        <w:pStyle w:val="B3"/>
        <w:rPr>
          <w:noProof/>
        </w:rPr>
      </w:pPr>
      <w:r w:rsidRPr="003444A1">
        <w:rPr>
          <w:noProof/>
        </w:rPr>
        <w:t>3</w:t>
      </w:r>
      <w:r w:rsidRPr="003444A1">
        <w:rPr>
          <w:noProof/>
        </w:rPr>
        <w:tab/>
        <w:t>or greater indicates TSG approved document under change control.</w:t>
      </w:r>
    </w:p>
    <w:p w14:paraId="04D41F65" w14:textId="77777777" w:rsidR="004A3549" w:rsidRPr="003444A1" w:rsidRDefault="004A3549" w:rsidP="00707196">
      <w:pPr>
        <w:pStyle w:val="B2"/>
        <w:rPr>
          <w:noProof/>
        </w:rPr>
      </w:pPr>
      <w:r w:rsidRPr="003444A1">
        <w:rPr>
          <w:noProof/>
        </w:rPr>
        <w:t>y</w:t>
      </w:r>
      <w:r w:rsidRPr="003444A1">
        <w:rPr>
          <w:noProof/>
        </w:rPr>
        <w:tab/>
        <w:t>the second digit is incremented for all changes of substance, i.e. technical enhancements, corrections, updates, etc.</w:t>
      </w:r>
    </w:p>
    <w:p w14:paraId="58C50682" w14:textId="77777777" w:rsidR="004A3549" w:rsidRPr="003444A1" w:rsidRDefault="004A3549" w:rsidP="00707196">
      <w:pPr>
        <w:pStyle w:val="B2"/>
        <w:rPr>
          <w:noProof/>
        </w:rPr>
      </w:pPr>
      <w:r w:rsidRPr="003444A1">
        <w:rPr>
          <w:noProof/>
        </w:rPr>
        <w:t>z</w:t>
      </w:r>
      <w:r w:rsidRPr="003444A1">
        <w:rPr>
          <w:noProof/>
        </w:rPr>
        <w:tab/>
        <w:t>the third digit is incremented when editorial only changes have been incorporated in the document.</w:t>
      </w:r>
    </w:p>
    <w:p w14:paraId="1997987F" w14:textId="77777777" w:rsidR="004A3549" w:rsidRPr="003444A1" w:rsidRDefault="004A3549" w:rsidP="00707196">
      <w:pPr>
        <w:pStyle w:val="Heading1"/>
        <w:rPr>
          <w:noProof/>
        </w:rPr>
      </w:pPr>
      <w:r w:rsidRPr="003444A1">
        <w:rPr>
          <w:noProof/>
        </w:rPr>
        <w:br w:type="page"/>
      </w:r>
      <w:bookmarkStart w:id="9" w:name="_Toc29242928"/>
      <w:bookmarkStart w:id="10" w:name="_Toc37256185"/>
      <w:bookmarkStart w:id="11" w:name="_Toc37256339"/>
      <w:bookmarkStart w:id="12" w:name="_Toc46500278"/>
      <w:bookmarkStart w:id="13" w:name="_Toc52536187"/>
      <w:bookmarkStart w:id="14" w:name="_Toc115708133"/>
      <w:r w:rsidRPr="003444A1">
        <w:rPr>
          <w:noProof/>
        </w:rPr>
        <w:lastRenderedPageBreak/>
        <w:t>1</w:t>
      </w:r>
      <w:r w:rsidRPr="003444A1">
        <w:rPr>
          <w:noProof/>
        </w:rPr>
        <w:tab/>
        <w:t>Scope</w:t>
      </w:r>
      <w:bookmarkEnd w:id="9"/>
      <w:bookmarkEnd w:id="10"/>
      <w:bookmarkEnd w:id="11"/>
      <w:bookmarkEnd w:id="12"/>
      <w:bookmarkEnd w:id="13"/>
      <w:bookmarkEnd w:id="14"/>
    </w:p>
    <w:p w14:paraId="67C20FDC" w14:textId="77777777" w:rsidR="007A13D5" w:rsidRPr="003444A1" w:rsidRDefault="007D3E43" w:rsidP="00707196">
      <w:pPr>
        <w:rPr>
          <w:noProof/>
        </w:rPr>
      </w:pPr>
      <w:r w:rsidRPr="003444A1">
        <w:rPr>
          <w:noProof/>
        </w:rPr>
        <w:t xml:space="preserve">The present document specifies the </w:t>
      </w:r>
      <w:r w:rsidR="00946ABD" w:rsidRPr="003444A1">
        <w:rPr>
          <w:noProof/>
        </w:rPr>
        <w:t>E-UTRA</w:t>
      </w:r>
      <w:r w:rsidR="008F49E0" w:rsidRPr="003444A1">
        <w:rPr>
          <w:noProof/>
        </w:rPr>
        <w:t xml:space="preserve"> </w:t>
      </w:r>
      <w:r w:rsidRPr="003444A1">
        <w:rPr>
          <w:noProof/>
        </w:rPr>
        <w:t>MAC protocol.</w:t>
      </w:r>
    </w:p>
    <w:p w14:paraId="1AE74EF4" w14:textId="77777777" w:rsidR="00ED2C6E" w:rsidRPr="003444A1" w:rsidRDefault="00ED2C6E" w:rsidP="00707196">
      <w:pPr>
        <w:pStyle w:val="Heading1"/>
        <w:rPr>
          <w:noProof/>
        </w:rPr>
      </w:pPr>
      <w:bookmarkStart w:id="15" w:name="_Toc29242929"/>
      <w:bookmarkStart w:id="16" w:name="_Toc37256186"/>
      <w:bookmarkStart w:id="17" w:name="_Toc37256340"/>
      <w:bookmarkStart w:id="18" w:name="_Toc46500279"/>
      <w:bookmarkStart w:id="19" w:name="_Toc52536188"/>
      <w:bookmarkStart w:id="20" w:name="_Toc115708134"/>
      <w:r w:rsidRPr="003444A1">
        <w:rPr>
          <w:noProof/>
        </w:rPr>
        <w:t>2</w:t>
      </w:r>
      <w:r w:rsidRPr="003444A1">
        <w:rPr>
          <w:noProof/>
        </w:rPr>
        <w:tab/>
        <w:t>References</w:t>
      </w:r>
      <w:bookmarkEnd w:id="15"/>
      <w:bookmarkEnd w:id="16"/>
      <w:bookmarkEnd w:id="17"/>
      <w:bookmarkEnd w:id="18"/>
      <w:bookmarkEnd w:id="19"/>
      <w:bookmarkEnd w:id="20"/>
    </w:p>
    <w:p w14:paraId="36CCACED" w14:textId="77777777" w:rsidR="00ED2C6E" w:rsidRPr="003444A1" w:rsidRDefault="00ED2C6E" w:rsidP="00707196">
      <w:pPr>
        <w:rPr>
          <w:noProof/>
        </w:rPr>
      </w:pPr>
      <w:r w:rsidRPr="003444A1">
        <w:rPr>
          <w:noProof/>
        </w:rPr>
        <w:t>The following documents contain provisions which, through reference in this text, constitute provisions of the present document.</w:t>
      </w:r>
    </w:p>
    <w:p w14:paraId="6512C21C" w14:textId="77777777" w:rsidR="00F17AA5" w:rsidRPr="003444A1" w:rsidRDefault="00F17AA5" w:rsidP="00F17AA5">
      <w:pPr>
        <w:pStyle w:val="B1"/>
      </w:pPr>
      <w:bookmarkStart w:id="21" w:name="OLE_LINK3"/>
      <w:bookmarkStart w:id="22" w:name="OLE_LINK4"/>
      <w:r w:rsidRPr="003444A1">
        <w:t>-</w:t>
      </w:r>
      <w:r w:rsidRPr="003444A1">
        <w:tab/>
        <w:t>References are either specific (identified by date of publication, edition number, version number, etc.) or non</w:t>
      </w:r>
      <w:r w:rsidRPr="003444A1">
        <w:noBreakHyphen/>
        <w:t>specific.</w:t>
      </w:r>
    </w:p>
    <w:p w14:paraId="1BAD86FD" w14:textId="77777777" w:rsidR="00F17AA5" w:rsidRPr="003444A1" w:rsidRDefault="00F17AA5" w:rsidP="00F17AA5">
      <w:pPr>
        <w:pStyle w:val="B1"/>
      </w:pPr>
      <w:r w:rsidRPr="003444A1">
        <w:t>-</w:t>
      </w:r>
      <w:r w:rsidRPr="003444A1">
        <w:tab/>
        <w:t>For a specific reference, subsequent revisions do not apply.</w:t>
      </w:r>
    </w:p>
    <w:p w14:paraId="6B205114" w14:textId="77777777" w:rsidR="00F17AA5" w:rsidRPr="003444A1" w:rsidRDefault="00F17AA5" w:rsidP="00F17AA5">
      <w:pPr>
        <w:pStyle w:val="B1"/>
      </w:pPr>
      <w:r w:rsidRPr="003444A1">
        <w:t>-</w:t>
      </w:r>
      <w:r w:rsidRPr="003444A1">
        <w:tab/>
        <w:t>For a non-specific reference, the latest version applies. In the case of a reference to a 3GPP document (including a GSM document), a non-specific reference implicitly refers to the latest version of that document</w:t>
      </w:r>
      <w:r w:rsidRPr="003444A1">
        <w:rPr>
          <w:i/>
        </w:rPr>
        <w:t xml:space="preserve"> in the same Release as the present document</w:t>
      </w:r>
      <w:r w:rsidRPr="003444A1">
        <w:t>.</w:t>
      </w:r>
    </w:p>
    <w:bookmarkEnd w:id="21"/>
    <w:bookmarkEnd w:id="22"/>
    <w:p w14:paraId="51D35CCF" w14:textId="77777777" w:rsidR="00ED2C6E" w:rsidRPr="003444A1" w:rsidRDefault="00ED2C6E" w:rsidP="00707196">
      <w:pPr>
        <w:pStyle w:val="EX"/>
        <w:rPr>
          <w:noProof/>
        </w:rPr>
      </w:pPr>
      <w:r w:rsidRPr="003444A1">
        <w:rPr>
          <w:noProof/>
        </w:rPr>
        <w:t>[1]</w:t>
      </w:r>
      <w:r w:rsidRPr="003444A1">
        <w:rPr>
          <w:noProof/>
        </w:rPr>
        <w:tab/>
      </w:r>
      <w:r w:rsidR="00EB63D2" w:rsidRPr="003444A1">
        <w:rPr>
          <w:noProof/>
        </w:rPr>
        <w:t>3GPP TR 21.905:</w:t>
      </w:r>
      <w:r w:rsidRPr="003444A1">
        <w:rPr>
          <w:noProof/>
        </w:rPr>
        <w:t xml:space="preserve"> "Vocabulary for 3GPP Specifications".</w:t>
      </w:r>
    </w:p>
    <w:p w14:paraId="349C4472" w14:textId="77777777" w:rsidR="00ED2C6E" w:rsidRPr="003444A1" w:rsidRDefault="00ED2C6E" w:rsidP="00707196">
      <w:pPr>
        <w:pStyle w:val="EX"/>
        <w:rPr>
          <w:noProof/>
        </w:rPr>
      </w:pPr>
      <w:r w:rsidRPr="003444A1">
        <w:rPr>
          <w:noProof/>
        </w:rPr>
        <w:t>[2]</w:t>
      </w:r>
      <w:r w:rsidRPr="003444A1">
        <w:rPr>
          <w:noProof/>
        </w:rPr>
        <w:tab/>
      </w:r>
      <w:r w:rsidR="00EB63D2" w:rsidRPr="003444A1">
        <w:rPr>
          <w:noProof/>
        </w:rPr>
        <w:t>3GPP TS 36.213:</w:t>
      </w:r>
      <w:r w:rsidRPr="003444A1">
        <w:rPr>
          <w:noProof/>
        </w:rPr>
        <w:t xml:space="preserve"> "Evolved Universal Terrestrial Radio Access (E-UTRA); Physical Layer Procedures".</w:t>
      </w:r>
    </w:p>
    <w:p w14:paraId="69FA9BAF" w14:textId="77777777" w:rsidR="00ED2C6E" w:rsidRPr="003444A1" w:rsidRDefault="002E5849" w:rsidP="00707196">
      <w:pPr>
        <w:pStyle w:val="EX"/>
        <w:rPr>
          <w:noProof/>
        </w:rPr>
      </w:pPr>
      <w:r w:rsidRPr="003444A1">
        <w:rPr>
          <w:noProof/>
        </w:rPr>
        <w:t>[3]</w:t>
      </w:r>
      <w:r w:rsidRPr="003444A1">
        <w:rPr>
          <w:noProof/>
        </w:rPr>
        <w:tab/>
      </w:r>
      <w:r w:rsidR="00EB63D2" w:rsidRPr="003444A1">
        <w:rPr>
          <w:noProof/>
        </w:rPr>
        <w:t>3GPP TS 36.322:</w:t>
      </w:r>
      <w:r w:rsidRPr="003444A1">
        <w:rPr>
          <w:noProof/>
        </w:rPr>
        <w:t xml:space="preserve"> "</w:t>
      </w:r>
      <w:r w:rsidR="00ED2C6E" w:rsidRPr="003444A1">
        <w:rPr>
          <w:noProof/>
        </w:rPr>
        <w:t>Evolved Universal Terrestrial Radio Access (E-UTRA); Radio Link Contr</w:t>
      </w:r>
      <w:r w:rsidRPr="003444A1">
        <w:rPr>
          <w:noProof/>
        </w:rPr>
        <w:t>ol (RLC) protocol specification"</w:t>
      </w:r>
      <w:r w:rsidR="00ED2C6E" w:rsidRPr="003444A1">
        <w:rPr>
          <w:noProof/>
        </w:rPr>
        <w:t>.</w:t>
      </w:r>
    </w:p>
    <w:p w14:paraId="4E337359" w14:textId="77777777" w:rsidR="00ED2C6E" w:rsidRPr="003444A1" w:rsidRDefault="002E5849" w:rsidP="00707196">
      <w:pPr>
        <w:pStyle w:val="EX"/>
        <w:rPr>
          <w:noProof/>
        </w:rPr>
      </w:pPr>
      <w:r w:rsidRPr="003444A1">
        <w:rPr>
          <w:noProof/>
        </w:rPr>
        <w:t>[4]</w:t>
      </w:r>
      <w:r w:rsidRPr="003444A1">
        <w:rPr>
          <w:noProof/>
        </w:rPr>
        <w:tab/>
      </w:r>
      <w:r w:rsidR="00EB63D2" w:rsidRPr="003444A1">
        <w:rPr>
          <w:noProof/>
        </w:rPr>
        <w:t>3GPP TS 36.323:</w:t>
      </w:r>
      <w:r w:rsidRPr="003444A1">
        <w:rPr>
          <w:noProof/>
        </w:rPr>
        <w:t xml:space="preserve"> "</w:t>
      </w:r>
      <w:r w:rsidR="00ED2C6E" w:rsidRPr="003444A1">
        <w:rPr>
          <w:noProof/>
        </w:rPr>
        <w:t>Evolved Universal Terrestrial Radio Access (E-UTRA); Packet Data Convergence Protocol (PDCP) Sp</w:t>
      </w:r>
      <w:r w:rsidRPr="003444A1">
        <w:rPr>
          <w:noProof/>
        </w:rPr>
        <w:t>ecification"</w:t>
      </w:r>
      <w:r w:rsidR="00ED2C6E" w:rsidRPr="003444A1">
        <w:rPr>
          <w:noProof/>
        </w:rPr>
        <w:t>.</w:t>
      </w:r>
    </w:p>
    <w:p w14:paraId="26DCF0F4" w14:textId="77777777" w:rsidR="00ED2C6E" w:rsidRPr="003444A1" w:rsidRDefault="002E5849" w:rsidP="00707196">
      <w:pPr>
        <w:pStyle w:val="EX"/>
        <w:rPr>
          <w:noProof/>
        </w:rPr>
      </w:pPr>
      <w:r w:rsidRPr="003444A1">
        <w:rPr>
          <w:noProof/>
        </w:rPr>
        <w:t>[5]</w:t>
      </w:r>
      <w:r w:rsidRPr="003444A1">
        <w:rPr>
          <w:noProof/>
        </w:rPr>
        <w:tab/>
      </w:r>
      <w:r w:rsidR="00EB63D2" w:rsidRPr="003444A1">
        <w:rPr>
          <w:noProof/>
        </w:rPr>
        <w:t>3GPP TS 36.212:</w:t>
      </w:r>
      <w:r w:rsidRPr="003444A1">
        <w:rPr>
          <w:noProof/>
        </w:rPr>
        <w:t xml:space="preserve"> "</w:t>
      </w:r>
      <w:r w:rsidR="00ED2C6E" w:rsidRPr="003444A1">
        <w:rPr>
          <w:noProof/>
        </w:rPr>
        <w:t xml:space="preserve">Evolved Universal Terrestrial Radio Access (E-UTRA); </w:t>
      </w:r>
      <w:r w:rsidRPr="003444A1">
        <w:rPr>
          <w:noProof/>
        </w:rPr>
        <w:t>Multiplexing and channel coding"</w:t>
      </w:r>
      <w:r w:rsidR="00ED2C6E" w:rsidRPr="003444A1">
        <w:rPr>
          <w:noProof/>
        </w:rPr>
        <w:t>.</w:t>
      </w:r>
    </w:p>
    <w:p w14:paraId="05148F65" w14:textId="77777777" w:rsidR="00ED2C6E" w:rsidRPr="003444A1" w:rsidRDefault="002E5849" w:rsidP="00707196">
      <w:pPr>
        <w:pStyle w:val="EX"/>
        <w:rPr>
          <w:noProof/>
        </w:rPr>
      </w:pPr>
      <w:r w:rsidRPr="003444A1">
        <w:rPr>
          <w:noProof/>
        </w:rPr>
        <w:t>[6]</w:t>
      </w:r>
      <w:r w:rsidRPr="003444A1">
        <w:rPr>
          <w:noProof/>
        </w:rPr>
        <w:tab/>
      </w:r>
      <w:r w:rsidR="00EB63D2" w:rsidRPr="003444A1">
        <w:rPr>
          <w:noProof/>
        </w:rPr>
        <w:t>3GPP TS 36.214:</w:t>
      </w:r>
      <w:r w:rsidRPr="003444A1">
        <w:rPr>
          <w:noProof/>
        </w:rPr>
        <w:t xml:space="preserve"> "</w:t>
      </w:r>
      <w:r w:rsidR="00ED2C6E" w:rsidRPr="003444A1">
        <w:rPr>
          <w:noProof/>
        </w:rPr>
        <w:t>Evolved Universal Terrestrial Radio Access (E-UTRA</w:t>
      </w:r>
      <w:r w:rsidRPr="003444A1">
        <w:rPr>
          <w:noProof/>
        </w:rPr>
        <w:t>); Physical layer; Measurements"</w:t>
      </w:r>
      <w:r w:rsidR="00ED2C6E" w:rsidRPr="003444A1">
        <w:rPr>
          <w:noProof/>
        </w:rPr>
        <w:t>.</w:t>
      </w:r>
    </w:p>
    <w:p w14:paraId="00CDC580" w14:textId="77777777" w:rsidR="00DD1E24" w:rsidRPr="003444A1" w:rsidRDefault="002E5849" w:rsidP="00707196">
      <w:pPr>
        <w:pStyle w:val="EX"/>
        <w:rPr>
          <w:noProof/>
        </w:rPr>
      </w:pPr>
      <w:r w:rsidRPr="003444A1">
        <w:rPr>
          <w:noProof/>
        </w:rPr>
        <w:t>[7]</w:t>
      </w:r>
      <w:r w:rsidRPr="003444A1">
        <w:rPr>
          <w:noProof/>
        </w:rPr>
        <w:tab/>
      </w:r>
      <w:r w:rsidR="00EB63D2" w:rsidRPr="003444A1">
        <w:rPr>
          <w:noProof/>
        </w:rPr>
        <w:t>3GPP TS 36.211:</w:t>
      </w:r>
      <w:r w:rsidRPr="003444A1">
        <w:rPr>
          <w:noProof/>
        </w:rPr>
        <w:t xml:space="preserve"> "</w:t>
      </w:r>
      <w:r w:rsidR="00DD1E24" w:rsidRPr="003444A1">
        <w:rPr>
          <w:noProof/>
        </w:rPr>
        <w:t>Evolved Universal Terrestrial Radio Access (E-UTRA); P</w:t>
      </w:r>
      <w:r w:rsidRPr="003444A1">
        <w:rPr>
          <w:noProof/>
        </w:rPr>
        <w:t>hysical Channels and Modulation"</w:t>
      </w:r>
      <w:r w:rsidR="00DD1E24" w:rsidRPr="003444A1">
        <w:rPr>
          <w:noProof/>
        </w:rPr>
        <w:t>.</w:t>
      </w:r>
    </w:p>
    <w:p w14:paraId="711E6EA1" w14:textId="77777777" w:rsidR="00852CB3" w:rsidRPr="003444A1" w:rsidRDefault="002E5849" w:rsidP="00707196">
      <w:pPr>
        <w:pStyle w:val="EX"/>
      </w:pPr>
      <w:r w:rsidRPr="003444A1">
        <w:rPr>
          <w:noProof/>
        </w:rPr>
        <w:t>[8]</w:t>
      </w:r>
      <w:r w:rsidRPr="003444A1">
        <w:rPr>
          <w:noProof/>
        </w:rPr>
        <w:tab/>
      </w:r>
      <w:r w:rsidR="00EB63D2" w:rsidRPr="003444A1">
        <w:rPr>
          <w:noProof/>
        </w:rPr>
        <w:t>3GPP TS 36.331:</w:t>
      </w:r>
      <w:r w:rsidRPr="003444A1">
        <w:rPr>
          <w:noProof/>
        </w:rPr>
        <w:t xml:space="preserve"> "</w:t>
      </w:r>
      <w:r w:rsidR="00DD1E24" w:rsidRPr="003444A1">
        <w:rPr>
          <w:noProof/>
        </w:rPr>
        <w:t>Evolved Universal Terrestrial Radio Access (E-UTRA); Radio Resource Contro</w:t>
      </w:r>
      <w:r w:rsidRPr="003444A1">
        <w:rPr>
          <w:noProof/>
        </w:rPr>
        <w:t>l (RRC); Protocol specification"</w:t>
      </w:r>
      <w:r w:rsidR="00DD1E24" w:rsidRPr="003444A1">
        <w:rPr>
          <w:noProof/>
        </w:rPr>
        <w:t>.</w:t>
      </w:r>
    </w:p>
    <w:p w14:paraId="3786F9FF" w14:textId="77777777" w:rsidR="00DD1E24" w:rsidRPr="003444A1" w:rsidRDefault="00852CB3" w:rsidP="00707196">
      <w:pPr>
        <w:pStyle w:val="EX"/>
      </w:pPr>
      <w:r w:rsidRPr="003444A1">
        <w:t>[9]</w:t>
      </w:r>
      <w:r w:rsidRPr="003444A1">
        <w:tab/>
      </w:r>
      <w:r w:rsidR="00EB63D2" w:rsidRPr="003444A1">
        <w:t>3GPP TS 36.133:</w:t>
      </w:r>
      <w:r w:rsidRPr="003444A1">
        <w:t xml:space="preserve"> "Evolved Universal Terrestrial Radio Access (E-UTRA); Requirements for support of radio resource management".</w:t>
      </w:r>
    </w:p>
    <w:p w14:paraId="5031730B" w14:textId="77777777" w:rsidR="00911809" w:rsidRPr="003444A1" w:rsidRDefault="0071785C" w:rsidP="00707196">
      <w:pPr>
        <w:pStyle w:val="EX"/>
        <w:rPr>
          <w:lang w:eastAsia="zh-TW"/>
        </w:rPr>
      </w:pPr>
      <w:r w:rsidRPr="003444A1">
        <w:t>[10]</w:t>
      </w:r>
      <w:r w:rsidRPr="003444A1">
        <w:tab/>
      </w:r>
      <w:r w:rsidR="00EB63D2" w:rsidRPr="003444A1">
        <w:t>3GPP TS 36.101:</w:t>
      </w:r>
      <w:r w:rsidRPr="003444A1">
        <w:t xml:space="preserve"> "Evolved Universal Terrestrial Radio Access (E-UTRA); User Equipment (UE) radio transmission and reception".</w:t>
      </w:r>
    </w:p>
    <w:p w14:paraId="14174ACF" w14:textId="77777777" w:rsidR="004239CF" w:rsidRPr="003444A1" w:rsidRDefault="00911809" w:rsidP="00707196">
      <w:pPr>
        <w:pStyle w:val="EX"/>
        <w:rPr>
          <w:rFonts w:eastAsia="SimSun"/>
          <w:lang w:eastAsia="zh-CN"/>
        </w:rPr>
      </w:pPr>
      <w:r w:rsidRPr="003444A1">
        <w:t>[</w:t>
      </w:r>
      <w:r w:rsidRPr="003444A1">
        <w:rPr>
          <w:lang w:eastAsia="zh-TW"/>
        </w:rPr>
        <w:t>11</w:t>
      </w:r>
      <w:r w:rsidRPr="003444A1">
        <w:t>]</w:t>
      </w:r>
      <w:r w:rsidRPr="003444A1">
        <w:tab/>
      </w:r>
      <w:r w:rsidR="00EB63D2" w:rsidRPr="003444A1">
        <w:t>3GPP TS 36.</w:t>
      </w:r>
      <w:r w:rsidR="00EB63D2" w:rsidRPr="003444A1">
        <w:rPr>
          <w:lang w:eastAsia="zh-TW"/>
        </w:rPr>
        <w:t>216</w:t>
      </w:r>
      <w:r w:rsidR="00EB63D2" w:rsidRPr="003444A1">
        <w:t>:</w:t>
      </w:r>
      <w:r w:rsidRPr="003444A1">
        <w:t xml:space="preserve"> "Evolved Universal Terrestrial Radio Access (E-UTRA);</w:t>
      </w:r>
      <w:r w:rsidRPr="003444A1">
        <w:rPr>
          <w:lang w:eastAsia="zh-TW"/>
        </w:rPr>
        <w:t xml:space="preserve"> </w:t>
      </w:r>
      <w:r w:rsidRPr="003444A1">
        <w:t>Physical layer for relaying operation".</w:t>
      </w:r>
    </w:p>
    <w:p w14:paraId="5C9DAA8F" w14:textId="77777777" w:rsidR="0071785C" w:rsidRPr="003444A1" w:rsidRDefault="004239CF" w:rsidP="00707196">
      <w:pPr>
        <w:pStyle w:val="EX"/>
      </w:pPr>
      <w:r w:rsidRPr="003444A1">
        <w:t>[</w:t>
      </w:r>
      <w:r w:rsidRPr="003444A1">
        <w:rPr>
          <w:lang w:eastAsia="zh-TW"/>
        </w:rPr>
        <w:t>1</w:t>
      </w:r>
      <w:r w:rsidRPr="003444A1">
        <w:rPr>
          <w:rFonts w:eastAsia="SimSun"/>
          <w:lang w:eastAsia="zh-CN"/>
        </w:rPr>
        <w:t>2</w:t>
      </w:r>
      <w:r w:rsidRPr="003444A1">
        <w:t>]</w:t>
      </w:r>
      <w:r w:rsidRPr="003444A1">
        <w:tab/>
      </w:r>
      <w:r w:rsidR="00EB63D2" w:rsidRPr="003444A1">
        <w:t>3GPP TS 36.</w:t>
      </w:r>
      <w:r w:rsidR="00EB63D2" w:rsidRPr="003444A1">
        <w:rPr>
          <w:rFonts w:eastAsia="SimSun"/>
          <w:lang w:eastAsia="zh-CN"/>
        </w:rPr>
        <w:t>30</w:t>
      </w:r>
      <w:r w:rsidR="00EB63D2" w:rsidRPr="003444A1">
        <w:rPr>
          <w:lang w:eastAsia="zh-TW"/>
        </w:rPr>
        <w:t>6</w:t>
      </w:r>
      <w:r w:rsidR="00EB63D2" w:rsidRPr="003444A1">
        <w:t>:</w:t>
      </w:r>
      <w:r w:rsidRPr="003444A1">
        <w:t xml:space="preserve"> "Evolved Universal Terrestrial Radio Access (E-UTRA);</w:t>
      </w:r>
      <w:r w:rsidRPr="003444A1">
        <w:rPr>
          <w:lang w:eastAsia="zh-TW"/>
        </w:rPr>
        <w:t xml:space="preserve"> </w:t>
      </w:r>
      <w:r w:rsidRPr="003444A1">
        <w:t>User Equipment (UE) radio access capabilities".</w:t>
      </w:r>
    </w:p>
    <w:p w14:paraId="27A5151B" w14:textId="77777777" w:rsidR="00B3680C" w:rsidRPr="003444A1" w:rsidRDefault="00D437D0" w:rsidP="00B3680C">
      <w:pPr>
        <w:pStyle w:val="EX"/>
        <w:rPr>
          <w:rFonts w:eastAsia="SimSun"/>
        </w:rPr>
      </w:pPr>
      <w:r w:rsidRPr="003444A1">
        <w:rPr>
          <w:rFonts w:eastAsia="SimSun"/>
          <w:lang w:eastAsia="zh-CN"/>
        </w:rPr>
        <w:t>[13]</w:t>
      </w:r>
      <w:r w:rsidRPr="003444A1">
        <w:rPr>
          <w:rFonts w:eastAsia="SimSun"/>
          <w:lang w:eastAsia="zh-CN"/>
        </w:rPr>
        <w:tab/>
      </w:r>
      <w:r w:rsidR="00EB63D2" w:rsidRPr="003444A1">
        <w:rPr>
          <w:rFonts w:eastAsia="SimSun"/>
          <w:lang w:eastAsia="zh-CN"/>
        </w:rPr>
        <w:t>3GPP TS 23.303:</w:t>
      </w:r>
      <w:r w:rsidRPr="003444A1">
        <w:rPr>
          <w:rFonts w:eastAsia="SimSun"/>
          <w:lang w:eastAsia="zh-CN"/>
        </w:rPr>
        <w:t xml:space="preserve"> </w:t>
      </w:r>
      <w:r w:rsidRPr="003444A1">
        <w:rPr>
          <w:rFonts w:eastAsia="SimSun"/>
        </w:rPr>
        <w:t>"</w:t>
      </w:r>
      <w:r w:rsidR="00285514" w:rsidRPr="003444A1">
        <w:rPr>
          <w:rFonts w:eastAsia="SimSun"/>
          <w:lang w:eastAsia="zh-CN"/>
        </w:rPr>
        <w:t>Proximity-based services (ProSe); Stage 2</w:t>
      </w:r>
      <w:r w:rsidRPr="003444A1">
        <w:rPr>
          <w:rFonts w:eastAsia="SimSun"/>
        </w:rPr>
        <w:t>".</w:t>
      </w:r>
    </w:p>
    <w:p w14:paraId="03276888" w14:textId="77777777" w:rsidR="00D437D0" w:rsidRPr="003444A1" w:rsidRDefault="00B3680C" w:rsidP="00B3680C">
      <w:pPr>
        <w:pStyle w:val="EX"/>
        <w:rPr>
          <w:rFonts w:eastAsia="SimSun"/>
        </w:rPr>
      </w:pPr>
      <w:r w:rsidRPr="003444A1">
        <w:rPr>
          <w:rFonts w:eastAsia="SimSun"/>
        </w:rPr>
        <w:t>[14]</w:t>
      </w:r>
      <w:r w:rsidRPr="003444A1">
        <w:rPr>
          <w:rFonts w:eastAsia="SimSun"/>
        </w:rPr>
        <w:tab/>
      </w:r>
      <w:r w:rsidR="00EB63D2" w:rsidRPr="003444A1">
        <w:rPr>
          <w:rFonts w:eastAsia="SimSun"/>
          <w:lang w:eastAsia="zh-CN"/>
        </w:rPr>
        <w:t>3GPP TS 23.285:</w:t>
      </w:r>
      <w:r w:rsidRPr="003444A1">
        <w:rPr>
          <w:rFonts w:eastAsia="SimSun"/>
          <w:lang w:eastAsia="zh-CN"/>
        </w:rPr>
        <w:t xml:space="preserve"> </w:t>
      </w:r>
      <w:r w:rsidRPr="003444A1">
        <w:rPr>
          <w:rFonts w:eastAsia="SimSun"/>
        </w:rPr>
        <w:t>"</w:t>
      </w:r>
      <w:r w:rsidRPr="003444A1">
        <w:rPr>
          <w:rFonts w:eastAsia="SimSun"/>
          <w:lang w:eastAsia="zh-CN"/>
        </w:rPr>
        <w:t>Architecture enhancements for V2X services</w:t>
      </w:r>
      <w:r w:rsidRPr="003444A1">
        <w:rPr>
          <w:rFonts w:eastAsia="SimSun"/>
        </w:rPr>
        <w:t>".</w:t>
      </w:r>
    </w:p>
    <w:p w14:paraId="19E1D3F8" w14:textId="77777777" w:rsidR="006C1E4E" w:rsidRPr="003444A1" w:rsidRDefault="007A44E5" w:rsidP="006C1E4E">
      <w:pPr>
        <w:pStyle w:val="EX"/>
        <w:rPr>
          <w:rFonts w:eastAsia="SimSun"/>
        </w:rPr>
      </w:pPr>
      <w:r w:rsidRPr="003444A1">
        <w:t>[15]</w:t>
      </w:r>
      <w:r w:rsidRPr="003444A1">
        <w:tab/>
      </w:r>
      <w:r w:rsidR="00EB63D2" w:rsidRPr="003444A1">
        <w:t>3GPP TS 24.386:</w:t>
      </w:r>
      <w:r w:rsidRPr="003444A1">
        <w:t xml:space="preserve"> </w:t>
      </w:r>
      <w:r w:rsidR="005A22E8" w:rsidRPr="003444A1">
        <w:rPr>
          <w:rFonts w:eastAsia="SimSun"/>
        </w:rPr>
        <w:t>"</w:t>
      </w:r>
      <w:r w:rsidRPr="003444A1">
        <w:t>User Equipment (UE) to V2X control function; protocol aspects; Stage 3</w:t>
      </w:r>
      <w:r w:rsidR="005A22E8" w:rsidRPr="003444A1">
        <w:rPr>
          <w:rFonts w:eastAsia="SimSun"/>
        </w:rPr>
        <w:t>"</w:t>
      </w:r>
      <w:r w:rsidR="00EB63D2" w:rsidRPr="003444A1">
        <w:rPr>
          <w:rFonts w:eastAsia="SimSun"/>
        </w:rPr>
        <w:t>.</w:t>
      </w:r>
    </w:p>
    <w:p w14:paraId="078D8B2B" w14:textId="77777777" w:rsidR="006C1E4E" w:rsidRPr="003444A1" w:rsidRDefault="006C1E4E" w:rsidP="006C1E4E">
      <w:pPr>
        <w:pStyle w:val="EX"/>
        <w:rPr>
          <w:noProof/>
        </w:rPr>
      </w:pPr>
      <w:r w:rsidRPr="003444A1">
        <w:rPr>
          <w:noProof/>
        </w:rPr>
        <w:t>[16]</w:t>
      </w:r>
      <w:r w:rsidRPr="003444A1">
        <w:rPr>
          <w:noProof/>
        </w:rPr>
        <w:tab/>
      </w:r>
      <w:r w:rsidR="00EB63D2" w:rsidRPr="003444A1">
        <w:rPr>
          <w:noProof/>
        </w:rPr>
        <w:t>3GPP TS 26.114:</w:t>
      </w:r>
      <w:r w:rsidRPr="003444A1">
        <w:rPr>
          <w:noProof/>
        </w:rPr>
        <w:t xml:space="preserve"> "IP Multimedia Subsystem (IMS); Multimedia telephony; Media handling and interaction".</w:t>
      </w:r>
    </w:p>
    <w:p w14:paraId="5C20B255" w14:textId="77777777" w:rsidR="00765947" w:rsidRPr="003444A1" w:rsidRDefault="00765947" w:rsidP="00765947">
      <w:pPr>
        <w:pStyle w:val="EX"/>
        <w:rPr>
          <w:noProof/>
        </w:rPr>
      </w:pPr>
      <w:r w:rsidRPr="003444A1">
        <w:rPr>
          <w:noProof/>
        </w:rPr>
        <w:t>[17]</w:t>
      </w:r>
      <w:r w:rsidRPr="003444A1">
        <w:rPr>
          <w:noProof/>
        </w:rPr>
        <w:tab/>
      </w:r>
      <w:r w:rsidR="00EB63D2" w:rsidRPr="003444A1">
        <w:rPr>
          <w:noProof/>
        </w:rPr>
        <w:t>3GPP TS 38.323:</w:t>
      </w:r>
      <w:r w:rsidRPr="003444A1">
        <w:rPr>
          <w:noProof/>
        </w:rPr>
        <w:t xml:space="preserve"> "NR; Packet Data Convergence Protocol (PDCP) specification".</w:t>
      </w:r>
    </w:p>
    <w:p w14:paraId="6D664C2E" w14:textId="77777777" w:rsidR="00EB0A4F" w:rsidRPr="003444A1" w:rsidRDefault="00765947" w:rsidP="00EB0A4F">
      <w:pPr>
        <w:pStyle w:val="EX"/>
        <w:rPr>
          <w:noProof/>
        </w:rPr>
      </w:pPr>
      <w:r w:rsidRPr="003444A1">
        <w:rPr>
          <w:noProof/>
        </w:rPr>
        <w:lastRenderedPageBreak/>
        <w:t>[18]</w:t>
      </w:r>
      <w:r w:rsidRPr="003444A1">
        <w:rPr>
          <w:noProof/>
        </w:rPr>
        <w:tab/>
      </w:r>
      <w:r w:rsidR="00EB63D2" w:rsidRPr="003444A1">
        <w:rPr>
          <w:noProof/>
        </w:rPr>
        <w:t>3GPP TS 38.213:</w:t>
      </w:r>
      <w:r w:rsidRPr="003444A1">
        <w:rPr>
          <w:noProof/>
        </w:rPr>
        <w:t xml:space="preserve"> "NR; Physical Layer Procedures for control".</w:t>
      </w:r>
    </w:p>
    <w:p w14:paraId="088570BC" w14:textId="77777777" w:rsidR="00751350" w:rsidRPr="003444A1" w:rsidRDefault="00EB0A4F" w:rsidP="00751350">
      <w:pPr>
        <w:pStyle w:val="EX"/>
        <w:rPr>
          <w:noProof/>
        </w:rPr>
      </w:pPr>
      <w:r w:rsidRPr="003444A1">
        <w:rPr>
          <w:noProof/>
        </w:rPr>
        <w:t>[19]</w:t>
      </w:r>
      <w:r w:rsidRPr="003444A1">
        <w:rPr>
          <w:noProof/>
        </w:rPr>
        <w:tab/>
      </w:r>
      <w:r w:rsidR="00EB63D2" w:rsidRPr="003444A1">
        <w:rPr>
          <w:noProof/>
        </w:rPr>
        <w:t>3GPP TS 38.133:</w:t>
      </w:r>
      <w:r w:rsidRPr="003444A1">
        <w:rPr>
          <w:noProof/>
        </w:rPr>
        <w:t xml:space="preserve"> "NR; Requirements for support of radio resource management".</w:t>
      </w:r>
    </w:p>
    <w:p w14:paraId="02427EB1" w14:textId="77777777" w:rsidR="00765947" w:rsidRPr="003444A1" w:rsidRDefault="00751350" w:rsidP="00751350">
      <w:pPr>
        <w:pStyle w:val="EX"/>
        <w:rPr>
          <w:noProof/>
        </w:rPr>
      </w:pPr>
      <w:r w:rsidRPr="003444A1">
        <w:rPr>
          <w:noProof/>
        </w:rPr>
        <w:t>[20]</w:t>
      </w:r>
      <w:r w:rsidRPr="003444A1">
        <w:rPr>
          <w:noProof/>
        </w:rPr>
        <w:tab/>
      </w:r>
      <w:r w:rsidR="00EB63D2" w:rsidRPr="003444A1">
        <w:rPr>
          <w:noProof/>
        </w:rPr>
        <w:t>3GPP TS 36.300:</w:t>
      </w:r>
      <w:r w:rsidRPr="003444A1">
        <w:rPr>
          <w:noProof/>
        </w:rPr>
        <w:t xml:space="preserve"> "Evolved Universal Terrestrial Radio Access (E-UTRA) and Evolved Universal Terrestrial Radio Access (E-UTRAN); Overall description; Stage 2".</w:t>
      </w:r>
    </w:p>
    <w:p w14:paraId="4C030E16" w14:textId="77777777" w:rsidR="00321193" w:rsidRPr="003444A1" w:rsidRDefault="00321193" w:rsidP="00321193">
      <w:pPr>
        <w:pStyle w:val="EX"/>
        <w:rPr>
          <w:noProof/>
        </w:rPr>
      </w:pPr>
      <w:r w:rsidRPr="003444A1">
        <w:rPr>
          <w:noProof/>
        </w:rPr>
        <w:t>[21]</w:t>
      </w:r>
      <w:r w:rsidRPr="003444A1">
        <w:rPr>
          <w:noProof/>
        </w:rPr>
        <w:tab/>
      </w:r>
      <w:r w:rsidR="00EB63D2" w:rsidRPr="003444A1">
        <w:rPr>
          <w:noProof/>
        </w:rPr>
        <w:t>3GPP TS 38.101</w:t>
      </w:r>
      <w:r w:rsidR="00EB63D2" w:rsidRPr="003444A1">
        <w:rPr>
          <w:noProof/>
        </w:rPr>
        <w:noBreakHyphen/>
        <w:t>3:</w:t>
      </w:r>
      <w:r w:rsidRPr="003444A1">
        <w:rPr>
          <w:noProof/>
        </w:rPr>
        <w:t xml:space="preserve"> "NR; User Equipment (UE) radio transmission and reception; Part 3: Range 1 and Range 2 Interworking operation with other radios".</w:t>
      </w:r>
    </w:p>
    <w:p w14:paraId="2C404E44" w14:textId="77777777" w:rsidR="006A46A5" w:rsidRPr="003444A1" w:rsidRDefault="006A46A5" w:rsidP="00321193">
      <w:pPr>
        <w:pStyle w:val="EX"/>
        <w:rPr>
          <w:noProof/>
        </w:rPr>
      </w:pPr>
      <w:r w:rsidRPr="003444A1">
        <w:rPr>
          <w:noProof/>
        </w:rPr>
        <w:t>[22]</w:t>
      </w:r>
      <w:r w:rsidRPr="003444A1">
        <w:rPr>
          <w:noProof/>
        </w:rPr>
        <w:tab/>
        <w:t>3GPP TS 38.306: "NR; User Equipment (UE) radio access capabilities".</w:t>
      </w:r>
    </w:p>
    <w:p w14:paraId="3A07633E" w14:textId="77777777" w:rsidR="00CB193B" w:rsidRPr="003444A1" w:rsidRDefault="00CB193B" w:rsidP="00CB193B">
      <w:pPr>
        <w:pStyle w:val="EX"/>
      </w:pPr>
      <w:bookmarkStart w:id="23" w:name="_Toc29242930"/>
      <w:r w:rsidRPr="003444A1">
        <w:t>[23]</w:t>
      </w:r>
      <w:r w:rsidRPr="003444A1">
        <w:tab/>
        <w:t>3GPP TS 23.287: "Architecture enhancements for 5G System (5GS) to support Vehicle-to-Everything (V2X) services ".</w:t>
      </w:r>
    </w:p>
    <w:p w14:paraId="48770183" w14:textId="77777777" w:rsidR="00CB193B" w:rsidRPr="003444A1" w:rsidRDefault="00CB193B" w:rsidP="00CB193B">
      <w:pPr>
        <w:pStyle w:val="EX"/>
      </w:pPr>
      <w:r w:rsidRPr="003444A1">
        <w:t>[24]</w:t>
      </w:r>
      <w:r w:rsidRPr="003444A1">
        <w:tab/>
        <w:t>3GPP TS 38.321: "NR; Medium Access Control (MAC) protocol specification".</w:t>
      </w:r>
    </w:p>
    <w:p w14:paraId="1881DD14" w14:textId="77777777" w:rsidR="00CB193B" w:rsidRPr="003444A1" w:rsidRDefault="00CB193B" w:rsidP="00CB193B">
      <w:pPr>
        <w:pStyle w:val="EX"/>
        <w:rPr>
          <w:noProof/>
        </w:rPr>
      </w:pPr>
      <w:r w:rsidRPr="003444A1">
        <w:t>[25]</w:t>
      </w:r>
      <w:r w:rsidRPr="003444A1">
        <w:tab/>
        <w:t>3GPP TS 38.331: "NR; Radio Resource Control (RRC); Protocol specification".</w:t>
      </w:r>
    </w:p>
    <w:p w14:paraId="490AFD9D" w14:textId="77777777" w:rsidR="00ED2C6E" w:rsidRPr="003444A1" w:rsidRDefault="00ED2C6E" w:rsidP="00707196">
      <w:pPr>
        <w:pStyle w:val="Heading1"/>
        <w:rPr>
          <w:noProof/>
        </w:rPr>
      </w:pPr>
      <w:bookmarkStart w:id="24" w:name="_Toc37256187"/>
      <w:bookmarkStart w:id="25" w:name="_Toc37256341"/>
      <w:bookmarkStart w:id="26" w:name="_Toc46500280"/>
      <w:bookmarkStart w:id="27" w:name="_Toc52536189"/>
      <w:bookmarkStart w:id="28" w:name="_Toc115708135"/>
      <w:r w:rsidRPr="003444A1">
        <w:rPr>
          <w:noProof/>
        </w:rPr>
        <w:t>3</w:t>
      </w:r>
      <w:r w:rsidRPr="003444A1">
        <w:rPr>
          <w:noProof/>
        </w:rPr>
        <w:tab/>
        <w:t>Definitions and abbreviations</w:t>
      </w:r>
      <w:bookmarkEnd w:id="23"/>
      <w:bookmarkEnd w:id="24"/>
      <w:bookmarkEnd w:id="25"/>
      <w:bookmarkEnd w:id="26"/>
      <w:bookmarkEnd w:id="27"/>
      <w:bookmarkEnd w:id="28"/>
    </w:p>
    <w:p w14:paraId="45B05676" w14:textId="77777777" w:rsidR="00ED2C6E" w:rsidRPr="003444A1" w:rsidRDefault="00ED2C6E" w:rsidP="00707196">
      <w:pPr>
        <w:pStyle w:val="Heading2"/>
        <w:rPr>
          <w:noProof/>
        </w:rPr>
      </w:pPr>
      <w:bookmarkStart w:id="29" w:name="_Toc29242931"/>
      <w:bookmarkStart w:id="30" w:name="_Toc37256188"/>
      <w:bookmarkStart w:id="31" w:name="_Toc37256342"/>
      <w:bookmarkStart w:id="32" w:name="_Toc46500281"/>
      <w:bookmarkStart w:id="33" w:name="_Toc52536190"/>
      <w:bookmarkStart w:id="34" w:name="_Toc115708136"/>
      <w:r w:rsidRPr="003444A1">
        <w:rPr>
          <w:noProof/>
        </w:rPr>
        <w:t>3.1</w:t>
      </w:r>
      <w:r w:rsidRPr="003444A1">
        <w:rPr>
          <w:noProof/>
        </w:rPr>
        <w:tab/>
        <w:t>Definitions</w:t>
      </w:r>
      <w:bookmarkEnd w:id="29"/>
      <w:bookmarkEnd w:id="30"/>
      <w:bookmarkEnd w:id="31"/>
      <w:bookmarkEnd w:id="32"/>
      <w:bookmarkEnd w:id="33"/>
      <w:bookmarkEnd w:id="34"/>
    </w:p>
    <w:p w14:paraId="18F1D253" w14:textId="77777777" w:rsidR="00ED2C6E" w:rsidRPr="003444A1" w:rsidRDefault="00ED2C6E" w:rsidP="00707196">
      <w:pPr>
        <w:rPr>
          <w:noProof/>
        </w:rPr>
      </w:pPr>
      <w:r w:rsidRPr="003444A1">
        <w:rPr>
          <w:noProof/>
        </w:rPr>
        <w:t xml:space="preserve">For the purposes of the present document, the terms and definitions given in </w:t>
      </w:r>
      <w:r w:rsidR="00EB63D2" w:rsidRPr="003444A1">
        <w:rPr>
          <w:noProof/>
        </w:rPr>
        <w:t>TR 21.905 [</w:t>
      </w:r>
      <w:r w:rsidRPr="003444A1">
        <w:rPr>
          <w:noProof/>
        </w:rPr>
        <w:t xml:space="preserve">1] and the following apply. A term defined in the present document takes precedence over the definition of the same term, if any, in </w:t>
      </w:r>
      <w:r w:rsidR="00EB63D2" w:rsidRPr="003444A1">
        <w:rPr>
          <w:noProof/>
        </w:rPr>
        <w:t>TR 21.905 [</w:t>
      </w:r>
      <w:r w:rsidRPr="003444A1">
        <w:rPr>
          <w:noProof/>
        </w:rPr>
        <w:t>1].</w:t>
      </w:r>
    </w:p>
    <w:p w14:paraId="101E6B62" w14:textId="77777777" w:rsidR="00FB2204" w:rsidRPr="003444A1" w:rsidRDefault="00FB2204" w:rsidP="00707196">
      <w:pPr>
        <w:rPr>
          <w:noProof/>
        </w:rPr>
      </w:pPr>
      <w:r w:rsidRPr="003444A1">
        <w:rPr>
          <w:b/>
          <w:noProof/>
        </w:rPr>
        <w:t xml:space="preserve">Active Time: </w:t>
      </w:r>
      <w:r w:rsidRPr="003444A1">
        <w:rPr>
          <w:noProof/>
        </w:rPr>
        <w:t xml:space="preserve">Time related to DRX operation, as defined in clause 5.7, during which the </w:t>
      </w:r>
      <w:r w:rsidR="00CB6BF9" w:rsidRPr="003444A1">
        <w:rPr>
          <w:noProof/>
        </w:rPr>
        <w:t>MAC entity</w:t>
      </w:r>
      <w:r w:rsidRPr="003444A1">
        <w:rPr>
          <w:noProof/>
        </w:rPr>
        <w:t xml:space="preserve"> monitors the PDCCH.</w:t>
      </w:r>
    </w:p>
    <w:p w14:paraId="7A0A4F09" w14:textId="62CE8EF6" w:rsidR="00ED2C6E" w:rsidRPr="003444A1" w:rsidRDefault="000122A0" w:rsidP="00707196">
      <w:pPr>
        <w:rPr>
          <w:b/>
          <w:noProof/>
        </w:rPr>
      </w:pPr>
      <w:r w:rsidRPr="003444A1">
        <w:rPr>
          <w:b/>
          <w:bCs/>
          <w:i/>
          <w:noProof/>
        </w:rPr>
        <w:t>mac-ContentionResolutionTimer</w:t>
      </w:r>
      <w:r w:rsidR="00ED2C6E" w:rsidRPr="003444A1">
        <w:rPr>
          <w:noProof/>
        </w:rPr>
        <w:t xml:space="preserve">: Specifies the number of consecutive </w:t>
      </w:r>
      <w:r w:rsidR="00ED2C6E" w:rsidRPr="003444A1">
        <w:rPr>
          <w:rFonts w:eastAsia="MS Mincho"/>
          <w:noProof/>
        </w:rPr>
        <w:t>subframe</w:t>
      </w:r>
      <w:r w:rsidR="00ED2C6E" w:rsidRPr="003444A1">
        <w:rPr>
          <w:noProof/>
        </w:rPr>
        <w:t xml:space="preserve">(s) during which the </w:t>
      </w:r>
      <w:r w:rsidR="00CB6BF9" w:rsidRPr="003444A1">
        <w:rPr>
          <w:noProof/>
        </w:rPr>
        <w:t>MAC entity</w:t>
      </w:r>
      <w:r w:rsidR="00ED2C6E" w:rsidRPr="003444A1">
        <w:rPr>
          <w:noProof/>
        </w:rPr>
        <w:t xml:space="preserve"> shall monitor the PDCCH after </w:t>
      </w:r>
      <w:r w:rsidR="00C56F76" w:rsidRPr="003444A1">
        <w:rPr>
          <w:rFonts w:eastAsia="SimSun"/>
          <w:noProof/>
          <w:lang w:eastAsia="zh-CN"/>
        </w:rPr>
        <w:t xml:space="preserve">Msg3 </w:t>
      </w:r>
      <w:r w:rsidR="00ED2C6E" w:rsidRPr="003444A1">
        <w:rPr>
          <w:noProof/>
        </w:rPr>
        <w:t>is transmitted.</w:t>
      </w:r>
    </w:p>
    <w:p w14:paraId="78871490" w14:textId="77777777" w:rsidR="00ED2C6E" w:rsidRPr="003444A1" w:rsidRDefault="00ED2C6E" w:rsidP="00707196">
      <w:pPr>
        <w:rPr>
          <w:noProof/>
        </w:rPr>
      </w:pPr>
      <w:r w:rsidRPr="003444A1">
        <w:rPr>
          <w:b/>
          <w:noProof/>
        </w:rPr>
        <w:t xml:space="preserve">DRX Cycle: </w:t>
      </w:r>
      <w:r w:rsidRPr="003444A1">
        <w:rPr>
          <w:noProof/>
        </w:rPr>
        <w:t>Specifies the periodic repetition of the On Duration followed by a possible period of inactivity (see figure 3.1-1 below).</w:t>
      </w:r>
    </w:p>
    <w:p w14:paraId="712CC1BC" w14:textId="77777777" w:rsidR="00ED2C6E" w:rsidRPr="003444A1" w:rsidRDefault="00ED2C6E" w:rsidP="00707196">
      <w:pPr>
        <w:pStyle w:val="TH"/>
        <w:rPr>
          <w:noProof/>
        </w:rPr>
      </w:pPr>
      <w:r w:rsidRPr="003444A1">
        <w:rPr>
          <w:noProof/>
        </w:rPr>
        <w:object w:dxaOrig="7620" w:dyaOrig="2151" w14:anchorId="64BDB8A8">
          <v:shape id="_x0000_i1027" type="#_x0000_t75" style="width:381pt;height:107.25pt" o:ole="">
            <v:imagedata r:id="rId12" o:title=""/>
          </v:shape>
          <o:OLEObject Type="Embed" ProgID="Visio.Drawing.11" ShapeID="_x0000_i1027" DrawAspect="Content" ObjectID="_1726322063" r:id="rId13"/>
        </w:object>
      </w:r>
    </w:p>
    <w:p w14:paraId="5D113903" w14:textId="77777777" w:rsidR="00ED2C6E" w:rsidRPr="003444A1" w:rsidRDefault="00ED2C6E" w:rsidP="00707196">
      <w:pPr>
        <w:pStyle w:val="TF"/>
        <w:rPr>
          <w:noProof/>
        </w:rPr>
      </w:pPr>
      <w:r w:rsidRPr="003444A1">
        <w:rPr>
          <w:noProof/>
        </w:rPr>
        <w:t>Figure 3.1-1: DRX Cycle</w:t>
      </w:r>
    </w:p>
    <w:p w14:paraId="78C521B2" w14:textId="77777777" w:rsidR="00ED2C6E" w:rsidRPr="003444A1" w:rsidRDefault="000122A0" w:rsidP="00707196">
      <w:pPr>
        <w:rPr>
          <w:noProof/>
        </w:rPr>
      </w:pPr>
      <w:r w:rsidRPr="003444A1">
        <w:rPr>
          <w:b/>
          <w:i/>
          <w:noProof/>
        </w:rPr>
        <w:t>drx-InactivityTimer</w:t>
      </w:r>
      <w:r w:rsidR="00ED2C6E" w:rsidRPr="003444A1">
        <w:rPr>
          <w:noProof/>
        </w:rPr>
        <w:t xml:space="preserve">: </w:t>
      </w:r>
      <w:r w:rsidR="00201572" w:rsidRPr="003444A1">
        <w:rPr>
          <w:noProof/>
          <w:lang w:eastAsia="zh-CN"/>
        </w:rPr>
        <w:t>Except for NB-IoT</w:t>
      </w:r>
      <w:r w:rsidR="001811E2" w:rsidRPr="003444A1">
        <w:rPr>
          <w:noProof/>
          <w:lang w:eastAsia="zh-CN"/>
        </w:rPr>
        <w:t xml:space="preserve"> UEs, BL UEs or UEs in enhanced coverage</w:t>
      </w:r>
      <w:r w:rsidR="00201572" w:rsidRPr="003444A1">
        <w:rPr>
          <w:noProof/>
          <w:lang w:eastAsia="zh-CN"/>
        </w:rPr>
        <w:t>, it s</w:t>
      </w:r>
      <w:r w:rsidR="00ED2C6E" w:rsidRPr="003444A1">
        <w:rPr>
          <w:noProof/>
        </w:rPr>
        <w:t xml:space="preserve">pecifies the number of consecutive </w:t>
      </w:r>
      <w:r w:rsidR="00ED2C6E" w:rsidRPr="003444A1">
        <w:rPr>
          <w:rFonts w:eastAsia="MS Mincho"/>
          <w:noProof/>
        </w:rPr>
        <w:t>PDCCH-subframe</w:t>
      </w:r>
      <w:r w:rsidR="00ED2C6E" w:rsidRPr="003444A1">
        <w:rPr>
          <w:noProof/>
        </w:rPr>
        <w:t xml:space="preserve">(s) after </w:t>
      </w:r>
      <w:r w:rsidR="00BB73CF" w:rsidRPr="003444A1">
        <w:rPr>
          <w:noProof/>
        </w:rPr>
        <w:t>the subframe in which</w:t>
      </w:r>
      <w:r w:rsidR="00ED2C6E" w:rsidRPr="003444A1">
        <w:rPr>
          <w:noProof/>
        </w:rPr>
        <w:t xml:space="preserve"> a PDCCH </w:t>
      </w:r>
      <w:r w:rsidR="00BB73CF" w:rsidRPr="003444A1">
        <w:rPr>
          <w:noProof/>
        </w:rPr>
        <w:t xml:space="preserve">indicates </w:t>
      </w:r>
      <w:r w:rsidR="00ED2C6E" w:rsidRPr="003444A1">
        <w:rPr>
          <w:noProof/>
        </w:rPr>
        <w:t>an initial UL</w:t>
      </w:r>
      <w:r w:rsidR="00772EEF" w:rsidRPr="003444A1">
        <w:rPr>
          <w:noProof/>
        </w:rPr>
        <w:t>,</w:t>
      </w:r>
      <w:r w:rsidR="00ED2C6E" w:rsidRPr="003444A1">
        <w:rPr>
          <w:noProof/>
        </w:rPr>
        <w:t xml:space="preserve"> DL </w:t>
      </w:r>
      <w:r w:rsidR="00772EEF" w:rsidRPr="003444A1">
        <w:rPr>
          <w:noProof/>
        </w:rPr>
        <w:t xml:space="preserve">or SL </w:t>
      </w:r>
      <w:r w:rsidR="00ED2C6E" w:rsidRPr="003444A1">
        <w:rPr>
          <w:noProof/>
        </w:rPr>
        <w:t xml:space="preserve">user data transmission for this </w:t>
      </w:r>
      <w:r w:rsidR="00CB6BF9" w:rsidRPr="003444A1">
        <w:rPr>
          <w:noProof/>
        </w:rPr>
        <w:t>MAC entity</w:t>
      </w:r>
      <w:r w:rsidR="00ED2C6E" w:rsidRPr="003444A1">
        <w:rPr>
          <w:noProof/>
        </w:rPr>
        <w:t>.</w:t>
      </w:r>
      <w:r w:rsidR="00FA6010" w:rsidRPr="003444A1">
        <w:t xml:space="preserve"> For NB-IoT</w:t>
      </w:r>
      <w:r w:rsidR="001811E2" w:rsidRPr="003444A1">
        <w:t xml:space="preserve"> UEs</w:t>
      </w:r>
      <w:r w:rsidR="00201572" w:rsidRPr="003444A1">
        <w:rPr>
          <w:lang w:eastAsia="zh-CN"/>
        </w:rPr>
        <w:t>,</w:t>
      </w:r>
      <w:r w:rsidR="00FA6010" w:rsidRPr="003444A1">
        <w:t xml:space="preserve"> it specifies the number of consecutive </w:t>
      </w:r>
      <w:r w:rsidR="00FA6010" w:rsidRPr="003444A1">
        <w:rPr>
          <w:rFonts w:eastAsia="MS Mincho"/>
        </w:rPr>
        <w:t>PDCCH-subframe</w:t>
      </w:r>
      <w:r w:rsidR="00FA6010" w:rsidRPr="003444A1">
        <w:t xml:space="preserve">(s) after the subframe </w:t>
      </w:r>
      <w:r w:rsidR="00201572" w:rsidRPr="003444A1">
        <w:rPr>
          <w:noProof/>
        </w:rPr>
        <w:t>in which the HARQ RTT timer or UL HARQ RTT timer expires.</w:t>
      </w:r>
      <w:r w:rsidR="00201572" w:rsidRPr="003444A1" w:rsidDel="008D4AA9">
        <w:t xml:space="preserve"> </w:t>
      </w:r>
      <w:r w:rsidR="001811E2" w:rsidRPr="003444A1">
        <w:t>For BL UEs or UEs in enhanced coverage, it specifies the number of consecutive PDCCH-subframe(s) following the subframe containing the last repetition of the PDCCH reception that indicates an initial UL</w:t>
      </w:r>
      <w:r w:rsidR="00A2428D" w:rsidRPr="003444A1">
        <w:t xml:space="preserve"> </w:t>
      </w:r>
      <w:r w:rsidR="001811E2" w:rsidRPr="003444A1">
        <w:t>or DL user data transmission for this MAC entity.</w:t>
      </w:r>
    </w:p>
    <w:p w14:paraId="3DAAA24D" w14:textId="77777777" w:rsidR="00DE0020" w:rsidRPr="003444A1" w:rsidRDefault="000122A0" w:rsidP="00DE0020">
      <w:pPr>
        <w:rPr>
          <w:noProof/>
        </w:rPr>
      </w:pPr>
      <w:r w:rsidRPr="003444A1">
        <w:rPr>
          <w:b/>
          <w:i/>
        </w:rPr>
        <w:t>drx-RetransmissionTimer</w:t>
      </w:r>
      <w:r w:rsidR="00ED2C6E" w:rsidRPr="003444A1">
        <w:rPr>
          <w:noProof/>
        </w:rPr>
        <w:t xml:space="preserve">: Specifies the maximum number of consecutive </w:t>
      </w:r>
      <w:r w:rsidR="00ED2C6E" w:rsidRPr="003444A1">
        <w:rPr>
          <w:rFonts w:eastAsia="MS Mincho"/>
          <w:noProof/>
        </w:rPr>
        <w:t>PDCCH-subframe</w:t>
      </w:r>
      <w:r w:rsidR="00ED2C6E" w:rsidRPr="003444A1">
        <w:rPr>
          <w:noProof/>
        </w:rPr>
        <w:t xml:space="preserve">(s) </w:t>
      </w:r>
      <w:r w:rsidR="0057534A" w:rsidRPr="003444A1">
        <w:rPr>
          <w:noProof/>
        </w:rPr>
        <w:t>until a DL retransmission is received.</w:t>
      </w:r>
    </w:p>
    <w:p w14:paraId="56212888" w14:textId="77777777" w:rsidR="003B526F" w:rsidRPr="003444A1" w:rsidRDefault="00DE0020" w:rsidP="00DE0020">
      <w:pPr>
        <w:rPr>
          <w:noProof/>
        </w:rPr>
      </w:pPr>
      <w:r w:rsidRPr="003444A1">
        <w:rPr>
          <w:b/>
          <w:i/>
          <w:noProof/>
        </w:rPr>
        <w:t>drx-RetransmissionTimerShortTTI</w:t>
      </w:r>
      <w:r w:rsidRPr="003444A1">
        <w:rPr>
          <w:noProof/>
        </w:rPr>
        <w:t>: Specifies the maximum number of consecutive TTI(s) until a DL retransmission is received for HARQ processes scheduled using short TTI.</w:t>
      </w:r>
    </w:p>
    <w:p w14:paraId="511CCAF6" w14:textId="77777777" w:rsidR="008A4473" w:rsidRPr="003444A1" w:rsidRDefault="000122A0" w:rsidP="00707196">
      <w:pPr>
        <w:rPr>
          <w:noProof/>
        </w:rPr>
      </w:pPr>
      <w:r w:rsidRPr="003444A1">
        <w:rPr>
          <w:b/>
          <w:i/>
          <w:noProof/>
        </w:rPr>
        <w:lastRenderedPageBreak/>
        <w:t>drxShortCycleTimer</w:t>
      </w:r>
      <w:r w:rsidR="00ED2C6E" w:rsidRPr="003444A1">
        <w:rPr>
          <w:noProof/>
        </w:rPr>
        <w:t xml:space="preserve">: </w:t>
      </w:r>
      <w:r w:rsidRPr="003444A1">
        <w:rPr>
          <w:noProof/>
        </w:rPr>
        <w:t>S</w:t>
      </w:r>
      <w:r w:rsidR="00ED2C6E" w:rsidRPr="003444A1">
        <w:rPr>
          <w:noProof/>
        </w:rPr>
        <w:t>pecifies the number of consecutive subframe(s)</w:t>
      </w:r>
      <w:r w:rsidR="0038101C" w:rsidRPr="003444A1">
        <w:rPr>
          <w:noProof/>
        </w:rPr>
        <w:t xml:space="preserve"> </w:t>
      </w:r>
      <w:r w:rsidR="00ED2C6E" w:rsidRPr="003444A1">
        <w:rPr>
          <w:noProof/>
        </w:rPr>
        <w:t xml:space="preserve">the </w:t>
      </w:r>
      <w:r w:rsidR="00CB6BF9" w:rsidRPr="003444A1">
        <w:rPr>
          <w:noProof/>
        </w:rPr>
        <w:t>MAC entity</w:t>
      </w:r>
      <w:r w:rsidR="00ED2C6E" w:rsidRPr="003444A1">
        <w:rPr>
          <w:noProof/>
        </w:rPr>
        <w:t xml:space="preserve"> shall follow the </w:t>
      </w:r>
      <w:r w:rsidR="00EF64F8" w:rsidRPr="003444A1">
        <w:rPr>
          <w:noProof/>
        </w:rPr>
        <w:t>S</w:t>
      </w:r>
      <w:r w:rsidR="00ED2C6E" w:rsidRPr="003444A1">
        <w:rPr>
          <w:noProof/>
        </w:rPr>
        <w:t>hort DRX cycle.</w:t>
      </w:r>
    </w:p>
    <w:p w14:paraId="58A32C3D" w14:textId="77777777" w:rsidR="000122A0" w:rsidRPr="003444A1" w:rsidRDefault="000122A0" w:rsidP="00707196">
      <w:pPr>
        <w:rPr>
          <w:noProof/>
        </w:rPr>
      </w:pPr>
      <w:r w:rsidRPr="003444A1">
        <w:rPr>
          <w:b/>
          <w:i/>
          <w:iCs/>
          <w:noProof/>
        </w:rPr>
        <w:t>drxStartOffset</w:t>
      </w:r>
      <w:r w:rsidRPr="003444A1">
        <w:rPr>
          <w:noProof/>
        </w:rPr>
        <w:t>: Specifies the subframe where the DRX Cycle starts.</w:t>
      </w:r>
    </w:p>
    <w:p w14:paraId="06E4F715" w14:textId="77777777" w:rsidR="00DE0020" w:rsidRPr="003444A1" w:rsidRDefault="00FE5DC0" w:rsidP="00DE0020">
      <w:pPr>
        <w:rPr>
          <w:noProof/>
        </w:rPr>
      </w:pPr>
      <w:r w:rsidRPr="003444A1">
        <w:rPr>
          <w:b/>
          <w:i/>
        </w:rPr>
        <w:t>drx-ULRetransmissionTimer</w:t>
      </w:r>
      <w:r w:rsidRPr="003444A1">
        <w:rPr>
          <w:noProof/>
        </w:rPr>
        <w:t xml:space="preserve">: Specifies the maximum number of consecutive </w:t>
      </w:r>
      <w:r w:rsidRPr="003444A1">
        <w:rPr>
          <w:rFonts w:eastAsia="MS Mincho"/>
          <w:noProof/>
        </w:rPr>
        <w:t>PDCCH-subframe</w:t>
      </w:r>
      <w:r w:rsidRPr="003444A1">
        <w:rPr>
          <w:noProof/>
        </w:rPr>
        <w:t xml:space="preserve">(s) until a grant for UL retransmission </w:t>
      </w:r>
      <w:r w:rsidR="00773D91" w:rsidRPr="003444A1">
        <w:rPr>
          <w:noProof/>
        </w:rPr>
        <w:t xml:space="preserve">or the HARQ feedback </w:t>
      </w:r>
      <w:r w:rsidRPr="003444A1">
        <w:rPr>
          <w:noProof/>
        </w:rPr>
        <w:t>is received.</w:t>
      </w:r>
    </w:p>
    <w:p w14:paraId="18E788B8" w14:textId="77777777" w:rsidR="00FE5DC0" w:rsidRPr="003444A1" w:rsidRDefault="00DE0020" w:rsidP="00DE0020">
      <w:pPr>
        <w:rPr>
          <w:noProof/>
        </w:rPr>
      </w:pPr>
      <w:r w:rsidRPr="003444A1">
        <w:rPr>
          <w:b/>
          <w:i/>
          <w:noProof/>
        </w:rPr>
        <w:t>drx-ULRetransmissionTimeShortTTI</w:t>
      </w:r>
      <w:r w:rsidRPr="003444A1">
        <w:rPr>
          <w:noProof/>
        </w:rPr>
        <w:t>: Specifies the maximum number of consecutive TTI(s) until a grant for UL retransmission is received for HARQ processes scheduled using short TTI.</w:t>
      </w:r>
    </w:p>
    <w:p w14:paraId="0574B524" w14:textId="77777777" w:rsidR="00751350" w:rsidRPr="003444A1" w:rsidRDefault="00751350" w:rsidP="00707196">
      <w:pPr>
        <w:rPr>
          <w:b/>
          <w:bCs/>
          <w:noProof/>
        </w:rPr>
      </w:pPr>
      <w:r w:rsidRPr="003444A1">
        <w:rPr>
          <w:b/>
          <w:bCs/>
          <w:noProof/>
        </w:rPr>
        <w:t>Early Data Transmission</w:t>
      </w:r>
      <w:r w:rsidRPr="003444A1">
        <w:rPr>
          <w:bCs/>
          <w:noProof/>
        </w:rPr>
        <w:t xml:space="preserve">: Allows one uplink data transmission optionally followed by one downlink data transmission during the random access procedure as specified in </w:t>
      </w:r>
      <w:r w:rsidR="00EB63D2" w:rsidRPr="003444A1">
        <w:rPr>
          <w:bCs/>
          <w:noProof/>
        </w:rPr>
        <w:t>TS 36.300 [</w:t>
      </w:r>
      <w:r w:rsidRPr="003444A1">
        <w:rPr>
          <w:bCs/>
          <w:noProof/>
        </w:rPr>
        <w:t>20]. The S1 connection is established or resumed upon reception of the uplink data and may be released or suspended along with the transmission of the downlink data. Early data transmission refers to both CP-EDT and UP-EDT.</w:t>
      </w:r>
    </w:p>
    <w:p w14:paraId="6955E5B1" w14:textId="77777777" w:rsidR="00ED2C6E" w:rsidRPr="003444A1" w:rsidRDefault="008A4473" w:rsidP="00707196">
      <w:pPr>
        <w:rPr>
          <w:noProof/>
        </w:rPr>
      </w:pPr>
      <w:r w:rsidRPr="003444A1">
        <w:rPr>
          <w:b/>
          <w:bCs/>
          <w:noProof/>
        </w:rPr>
        <w:t>HARQ information</w:t>
      </w:r>
      <w:r w:rsidRPr="003444A1">
        <w:rPr>
          <w:noProof/>
        </w:rPr>
        <w:t xml:space="preserve">: HARQ information </w:t>
      </w:r>
      <w:r w:rsidR="00CA01F6" w:rsidRPr="003444A1">
        <w:rPr>
          <w:noProof/>
          <w:lang w:eastAsia="zh-TW"/>
        </w:rPr>
        <w:t xml:space="preserve">for DL-SCH or for UL-SCH transmissions </w:t>
      </w:r>
      <w:r w:rsidRPr="003444A1">
        <w:rPr>
          <w:noProof/>
        </w:rPr>
        <w:t xml:space="preserve">consists of New Data Indicator (NDI), Transport Block (TB) size. For DL-SCH transmissions </w:t>
      </w:r>
      <w:r w:rsidR="003B526F" w:rsidRPr="003444A1">
        <w:rPr>
          <w:noProof/>
        </w:rPr>
        <w:t>and for asynchronous UL HARQ</w:t>
      </w:r>
      <w:r w:rsidR="007879AF" w:rsidRPr="003444A1">
        <w:t xml:space="preserve"> </w:t>
      </w:r>
      <w:r w:rsidR="007879AF" w:rsidRPr="003444A1">
        <w:rPr>
          <w:noProof/>
        </w:rPr>
        <w:t>and for autonomous UL HARQ</w:t>
      </w:r>
      <w:r w:rsidR="003B526F" w:rsidRPr="003444A1">
        <w:rPr>
          <w:noProof/>
        </w:rPr>
        <w:t xml:space="preserve">, </w:t>
      </w:r>
      <w:r w:rsidRPr="003444A1">
        <w:rPr>
          <w:noProof/>
        </w:rPr>
        <w:t xml:space="preserve">the HARQ </w:t>
      </w:r>
      <w:r w:rsidR="009B44D1" w:rsidRPr="003444A1">
        <w:rPr>
          <w:noProof/>
        </w:rPr>
        <w:t xml:space="preserve">information </w:t>
      </w:r>
      <w:r w:rsidRPr="003444A1">
        <w:rPr>
          <w:noProof/>
        </w:rPr>
        <w:t>also includes HARQ process ID</w:t>
      </w:r>
      <w:r w:rsidR="00D90ECB" w:rsidRPr="003444A1">
        <w:rPr>
          <w:noProof/>
        </w:rPr>
        <w:t xml:space="preserve">, except for UEs in NB-IoT </w:t>
      </w:r>
      <w:r w:rsidR="00E86304" w:rsidRPr="003444A1">
        <w:rPr>
          <w:noProof/>
        </w:rPr>
        <w:t xml:space="preserve">configured with a single HARQ process </w:t>
      </w:r>
      <w:r w:rsidR="00D90ECB" w:rsidRPr="003444A1">
        <w:rPr>
          <w:noProof/>
        </w:rPr>
        <w:t>for which this information is not present</w:t>
      </w:r>
      <w:r w:rsidRPr="003444A1">
        <w:rPr>
          <w:noProof/>
        </w:rPr>
        <w:t>.</w:t>
      </w:r>
      <w:r w:rsidR="009B44D1" w:rsidRPr="003444A1">
        <w:rPr>
          <w:noProof/>
        </w:rPr>
        <w:t xml:space="preserve"> </w:t>
      </w:r>
      <w:r w:rsidR="00E87865" w:rsidRPr="003444A1">
        <w:rPr>
          <w:noProof/>
        </w:rPr>
        <w:t>For UL-SCH transmission the HARQ info</w:t>
      </w:r>
      <w:r w:rsidR="00CA01F6" w:rsidRPr="003444A1">
        <w:rPr>
          <w:noProof/>
          <w:lang w:eastAsia="zh-TW"/>
        </w:rPr>
        <w:t>rmation</w:t>
      </w:r>
      <w:r w:rsidR="00E87865" w:rsidRPr="003444A1">
        <w:rPr>
          <w:noProof/>
        </w:rPr>
        <w:t xml:space="preserve"> also includes Redundancy Version (RV). </w:t>
      </w:r>
      <w:r w:rsidR="009B44D1" w:rsidRPr="003444A1">
        <w:rPr>
          <w:noProof/>
        </w:rPr>
        <w:t>In case of spatial multiplexing on DL-SCH the HARQ information comprises a set of NDI and TB size for each transport block.</w:t>
      </w:r>
      <w:r w:rsidR="00CA01F6" w:rsidRPr="003444A1">
        <w:rPr>
          <w:noProof/>
          <w:lang w:eastAsia="zh-TW"/>
        </w:rPr>
        <w:t xml:space="preserve"> HARQ information for SL-SCH and SL-DCH transmissions consists of TB size only</w:t>
      </w:r>
      <w:r w:rsidR="000763C5" w:rsidRPr="003444A1">
        <w:rPr>
          <w:noProof/>
          <w:lang w:eastAsia="zh-TW"/>
        </w:rPr>
        <w:t>.</w:t>
      </w:r>
    </w:p>
    <w:p w14:paraId="1F59994F" w14:textId="77777777" w:rsidR="003B526F" w:rsidRPr="003444A1" w:rsidRDefault="00ED2C6E" w:rsidP="003B526F">
      <w:pPr>
        <w:rPr>
          <w:noProof/>
        </w:rPr>
      </w:pPr>
      <w:r w:rsidRPr="003444A1">
        <w:rPr>
          <w:b/>
          <w:noProof/>
        </w:rPr>
        <w:t>HARQ RTT Timer</w:t>
      </w:r>
      <w:r w:rsidRPr="003444A1">
        <w:rPr>
          <w:noProof/>
        </w:rPr>
        <w:t>: This parameter specifies the minimum amount of subframe(s) before a DL</w:t>
      </w:r>
      <w:r w:rsidR="00AD562B" w:rsidRPr="003444A1">
        <w:rPr>
          <w:noProof/>
        </w:rPr>
        <w:t xml:space="preserve"> assignment for</w:t>
      </w:r>
      <w:r w:rsidRPr="003444A1">
        <w:rPr>
          <w:noProof/>
        </w:rPr>
        <w:t xml:space="preserve"> HARQ retransmission is expected by the </w:t>
      </w:r>
      <w:r w:rsidR="00CB6BF9" w:rsidRPr="003444A1">
        <w:rPr>
          <w:noProof/>
        </w:rPr>
        <w:t>MAC entity</w:t>
      </w:r>
      <w:r w:rsidRPr="003444A1">
        <w:rPr>
          <w:noProof/>
        </w:rPr>
        <w:t>.</w:t>
      </w:r>
    </w:p>
    <w:p w14:paraId="4B5B35A7" w14:textId="77777777" w:rsidR="00FA6010" w:rsidRPr="003444A1" w:rsidRDefault="009E3EB0" w:rsidP="00FA6010">
      <w:pPr>
        <w:rPr>
          <w:b/>
        </w:rPr>
      </w:pPr>
      <w:r w:rsidRPr="003444A1">
        <w:rPr>
          <w:b/>
        </w:rPr>
        <w:t>Msg3</w:t>
      </w:r>
      <w:r w:rsidRPr="003444A1">
        <w:t>:</w:t>
      </w:r>
      <w:r w:rsidRPr="003444A1">
        <w:rPr>
          <w:b/>
        </w:rPr>
        <w:t xml:space="preserve"> </w:t>
      </w:r>
      <w:r w:rsidR="00C56F76" w:rsidRPr="003444A1">
        <w:t>M</w:t>
      </w:r>
      <w:r w:rsidR="00C56F76" w:rsidRPr="003444A1">
        <w:rPr>
          <w:rFonts w:eastAsia="SimSun"/>
          <w:lang w:eastAsia="zh-CN"/>
        </w:rPr>
        <w:t>essage transmitted</w:t>
      </w:r>
      <w:r w:rsidR="00C56F76" w:rsidRPr="003444A1">
        <w:t xml:space="preserve"> on UL-SCH containing a C-RNTI MAC CE or </w:t>
      </w:r>
      <w:r w:rsidR="00751350" w:rsidRPr="003444A1">
        <w:t xml:space="preserve">a </w:t>
      </w:r>
      <w:r w:rsidR="00C56F76" w:rsidRPr="003444A1">
        <w:t>CCCH SDU</w:t>
      </w:r>
      <w:r w:rsidR="00751350" w:rsidRPr="003444A1">
        <w:t xml:space="preserve"> optionally multiplexed with DTCH for the UP-EDT</w:t>
      </w:r>
      <w:r w:rsidR="00C56F76" w:rsidRPr="003444A1">
        <w:t>, submitted from upper layer and associated with the UE Contention Resolution Identity,</w:t>
      </w:r>
      <w:r w:rsidRPr="003444A1">
        <w:t xml:space="preserve"> as part of a random access procedure.</w:t>
      </w:r>
    </w:p>
    <w:p w14:paraId="05262C3A" w14:textId="77777777" w:rsidR="00FA6010" w:rsidRPr="003444A1" w:rsidRDefault="00FA6010" w:rsidP="00FA6010">
      <w:r w:rsidRPr="003444A1">
        <w:rPr>
          <w:b/>
        </w:rPr>
        <w:t>NB-IoT</w:t>
      </w:r>
      <w:r w:rsidRPr="003444A1">
        <w:t>:</w:t>
      </w:r>
      <w:r w:rsidRPr="003444A1">
        <w:rPr>
          <w:b/>
        </w:rPr>
        <w:t xml:space="preserve"> </w:t>
      </w:r>
      <w:r w:rsidRPr="003444A1">
        <w:t xml:space="preserve">NB-IoT allows access to network services via E-UTRA with a channel bandwidth limited to </w:t>
      </w:r>
      <w:r w:rsidR="00E01DC9" w:rsidRPr="003444A1">
        <w:t>20</w:t>
      </w:r>
      <w:r w:rsidRPr="003444A1">
        <w:t>0 kHz.</w:t>
      </w:r>
    </w:p>
    <w:p w14:paraId="247B5768" w14:textId="77777777" w:rsidR="009E3EB0" w:rsidRPr="003444A1" w:rsidRDefault="00FA6010" w:rsidP="00FA6010">
      <w:pPr>
        <w:rPr>
          <w:b/>
        </w:rPr>
      </w:pPr>
      <w:r w:rsidRPr="003444A1">
        <w:rPr>
          <w:b/>
        </w:rPr>
        <w:t>NB-IoT UE</w:t>
      </w:r>
      <w:r w:rsidRPr="003444A1">
        <w:t>:</w:t>
      </w:r>
      <w:r w:rsidRPr="003444A1">
        <w:rPr>
          <w:b/>
        </w:rPr>
        <w:t xml:space="preserve"> </w:t>
      </w:r>
      <w:r w:rsidRPr="003444A1">
        <w:t>A UE that uses NB-IoT.</w:t>
      </w:r>
    </w:p>
    <w:p w14:paraId="2AD4FC50" w14:textId="77777777" w:rsidR="00CB193B" w:rsidRPr="003444A1" w:rsidRDefault="00CB193B" w:rsidP="00CB193B">
      <w:pPr>
        <w:rPr>
          <w:b/>
        </w:rPr>
      </w:pPr>
      <w:r w:rsidRPr="003444A1">
        <w:rPr>
          <w:b/>
        </w:rPr>
        <w:t>NR sidelink</w:t>
      </w:r>
      <w:r w:rsidRPr="003444A1">
        <w:rPr>
          <w:b/>
          <w:lang w:eastAsia="ko-KR"/>
        </w:rPr>
        <w:t xml:space="preserve"> communication</w:t>
      </w:r>
      <w:r w:rsidRPr="003444A1">
        <w:t>:</w:t>
      </w:r>
      <w:r w:rsidRPr="003444A1">
        <w:rPr>
          <w:rFonts w:eastAsia="Malgun Gothic"/>
          <w:lang w:eastAsia="ko-KR"/>
        </w:rPr>
        <w:t xml:space="preserve"> </w:t>
      </w:r>
      <w:r w:rsidRPr="003444A1">
        <w:t>AS functionality enabling at least V2X Communication as defined in TS 23.287 [23], between two or more nearby UEs, using NR technology but not traversing any network node</w:t>
      </w:r>
      <w:r w:rsidRPr="003444A1">
        <w:rPr>
          <w:rFonts w:eastAsia="Malgun Gothic"/>
          <w:lang w:eastAsia="ko-KR"/>
        </w:rPr>
        <w:t>.</w:t>
      </w:r>
    </w:p>
    <w:p w14:paraId="77FFD788" w14:textId="77777777" w:rsidR="006B2B21" w:rsidRPr="003444A1" w:rsidRDefault="006B2B21" w:rsidP="006B2B21">
      <w:pPr>
        <w:rPr>
          <w:b/>
        </w:rPr>
      </w:pPr>
      <w:r w:rsidRPr="003444A1">
        <w:rPr>
          <w:b/>
          <w:bCs/>
        </w:rPr>
        <w:t>Non-terrestrial networks:</w:t>
      </w:r>
      <w:r w:rsidRPr="003444A1">
        <w:rPr>
          <w:bCs/>
        </w:rPr>
        <w:t xml:space="preserve"> </w:t>
      </w:r>
      <w:r w:rsidRPr="003444A1">
        <w:t>An E-UTRAN consisting of eNBs, which provide non-terrestrial LTE access to UEs by means of an NTN payload embarked on a space-borne NTN vehicle and an NTN Gateway.</w:t>
      </w:r>
    </w:p>
    <w:p w14:paraId="47E04022" w14:textId="77777777" w:rsidR="00ED2C6E" w:rsidRPr="003444A1" w:rsidRDefault="000122A0" w:rsidP="00707196">
      <w:pPr>
        <w:rPr>
          <w:noProof/>
        </w:rPr>
      </w:pPr>
      <w:r w:rsidRPr="003444A1">
        <w:rPr>
          <w:b/>
          <w:i/>
          <w:noProof/>
        </w:rPr>
        <w:t>onDurationTimer</w:t>
      </w:r>
      <w:r w:rsidR="00ED2C6E" w:rsidRPr="003444A1">
        <w:rPr>
          <w:noProof/>
        </w:rPr>
        <w:t xml:space="preserve">: Specifies the number of consecutive </w:t>
      </w:r>
      <w:r w:rsidR="00ED2C6E" w:rsidRPr="003444A1">
        <w:rPr>
          <w:rFonts w:eastAsia="MS Mincho"/>
          <w:noProof/>
        </w:rPr>
        <w:t>PDCCH-subframe</w:t>
      </w:r>
      <w:r w:rsidR="00ED2C6E" w:rsidRPr="003444A1">
        <w:rPr>
          <w:noProof/>
        </w:rPr>
        <w:t>(s) at the beginning of a DRX Cycle.</w:t>
      </w:r>
    </w:p>
    <w:p w14:paraId="0109459A" w14:textId="77777777" w:rsidR="00FA6010" w:rsidRPr="003444A1" w:rsidRDefault="00CC7942" w:rsidP="00FA6010">
      <w:r w:rsidRPr="003444A1">
        <w:rPr>
          <w:b/>
          <w:noProof/>
        </w:rPr>
        <w:t>PDCCH:</w:t>
      </w:r>
      <w:r w:rsidRPr="003444A1">
        <w:rPr>
          <w:noProof/>
        </w:rPr>
        <w:t xml:space="preserve"> Refers to the PDCCH </w:t>
      </w:r>
      <w:r w:rsidR="00AA6A69" w:rsidRPr="003444A1">
        <w:rPr>
          <w:noProof/>
        </w:rPr>
        <w:t xml:space="preserve">(see </w:t>
      </w:r>
      <w:r w:rsidR="00EB63D2" w:rsidRPr="003444A1">
        <w:rPr>
          <w:noProof/>
        </w:rPr>
        <w:t>TS</w:t>
      </w:r>
      <w:r w:rsidR="00CB193B" w:rsidRPr="003444A1">
        <w:rPr>
          <w:noProof/>
        </w:rPr>
        <w:t xml:space="preserve"> </w:t>
      </w:r>
      <w:r w:rsidR="00EB63D2" w:rsidRPr="003444A1">
        <w:rPr>
          <w:noProof/>
        </w:rPr>
        <w:t>36.211</w:t>
      </w:r>
      <w:r w:rsidR="00CB193B" w:rsidRPr="003444A1">
        <w:rPr>
          <w:noProof/>
        </w:rPr>
        <w:t xml:space="preserve"> </w:t>
      </w:r>
      <w:r w:rsidR="00EB63D2" w:rsidRPr="003444A1">
        <w:rPr>
          <w:noProof/>
        </w:rPr>
        <w:t>[</w:t>
      </w:r>
      <w:r w:rsidRPr="003444A1">
        <w:rPr>
          <w:noProof/>
        </w:rPr>
        <w:t>7]</w:t>
      </w:r>
      <w:r w:rsidR="00AA6A69" w:rsidRPr="003444A1">
        <w:rPr>
          <w:noProof/>
        </w:rPr>
        <w:t>)</w:t>
      </w:r>
      <w:r w:rsidR="00BB73CF" w:rsidRPr="003444A1">
        <w:rPr>
          <w:noProof/>
        </w:rPr>
        <w:t>, EPDCCH (</w:t>
      </w:r>
      <w:r w:rsidR="00BB73CF" w:rsidRPr="003444A1">
        <w:t>in subframes when configured</w:t>
      </w:r>
      <w:r w:rsidR="00BB73CF" w:rsidRPr="003444A1">
        <w:rPr>
          <w:noProof/>
        </w:rPr>
        <w:t>)</w:t>
      </w:r>
      <w:r w:rsidR="003B526F" w:rsidRPr="003444A1">
        <w:t>, MPDCCH</w:t>
      </w:r>
      <w:r w:rsidR="00A50861" w:rsidRPr="003444A1">
        <w:t xml:space="preserve"> (see </w:t>
      </w:r>
      <w:r w:rsidR="00EB63D2" w:rsidRPr="003444A1">
        <w:t>TS</w:t>
      </w:r>
      <w:r w:rsidR="00CB193B" w:rsidRPr="003444A1">
        <w:t xml:space="preserve"> </w:t>
      </w:r>
      <w:r w:rsidR="00EB63D2" w:rsidRPr="003444A1">
        <w:t>36.213</w:t>
      </w:r>
      <w:r w:rsidR="00CB193B" w:rsidRPr="003444A1">
        <w:t xml:space="preserve"> </w:t>
      </w:r>
      <w:r w:rsidR="00EB63D2" w:rsidRPr="003444A1">
        <w:t>[</w:t>
      </w:r>
      <w:r w:rsidR="003B526F" w:rsidRPr="003444A1">
        <w:t>2]</w:t>
      </w:r>
      <w:r w:rsidR="00A50861" w:rsidRPr="003444A1">
        <w:t>)</w:t>
      </w:r>
      <w:r w:rsidRPr="003444A1">
        <w:rPr>
          <w:noProof/>
        </w:rPr>
        <w:t>, for an RN with R-PDCCH configured and not suspended, to the R-PDCCH</w:t>
      </w:r>
      <w:r w:rsidR="00FA6010" w:rsidRPr="003444A1">
        <w:t>, for NB-IoT to the NPDCCH</w:t>
      </w:r>
      <w:r w:rsidR="00DE0020" w:rsidRPr="003444A1">
        <w:t xml:space="preserve"> or for short TTI to SPDCCH</w:t>
      </w:r>
      <w:r w:rsidRPr="003444A1">
        <w:rPr>
          <w:noProof/>
        </w:rPr>
        <w:t>.</w:t>
      </w:r>
    </w:p>
    <w:p w14:paraId="5BBFD1FA" w14:textId="77777777" w:rsidR="00CC7942" w:rsidRPr="003444A1" w:rsidRDefault="00FA6010" w:rsidP="00FA6010">
      <w:pPr>
        <w:rPr>
          <w:noProof/>
        </w:rPr>
      </w:pPr>
      <w:r w:rsidRPr="003444A1">
        <w:rPr>
          <w:b/>
        </w:rPr>
        <w:t>PDCCH period (pp):</w:t>
      </w:r>
      <w:r w:rsidRPr="003444A1">
        <w:t xml:space="preserve"> Refers to the interval between the start of two</w:t>
      </w:r>
      <w:r w:rsidR="00201572" w:rsidRPr="003444A1">
        <w:rPr>
          <w:lang w:eastAsia="zh-TW"/>
        </w:rPr>
        <w:t xml:space="preserve"> consecutive</w:t>
      </w:r>
      <w:r w:rsidRPr="003444A1">
        <w:t xml:space="preserve"> PDCCH occasions and depends on the currently used PDCCH search space</w:t>
      </w:r>
      <w:r w:rsidR="00A50861" w:rsidRPr="003444A1">
        <w:t xml:space="preserve">, as specified in </w:t>
      </w:r>
      <w:r w:rsidR="00EB63D2" w:rsidRPr="003444A1">
        <w:t>TS 36.213 [</w:t>
      </w:r>
      <w:r w:rsidRPr="003444A1">
        <w:t xml:space="preserve">2]. </w:t>
      </w:r>
      <w:r w:rsidR="00201572" w:rsidRPr="003444A1">
        <w:t xml:space="preserve">A PDCCH occasion is the start of a search space and is defined by subframe k0 as specified in </w:t>
      </w:r>
      <w:r w:rsidR="00A50861" w:rsidRPr="003444A1">
        <w:t>clause</w:t>
      </w:r>
      <w:r w:rsidR="00201572" w:rsidRPr="003444A1">
        <w:rPr>
          <w:lang w:eastAsia="zh-CN"/>
        </w:rPr>
        <w:t xml:space="preserve"> 16.6 of</w:t>
      </w:r>
      <w:r w:rsidR="00A50861" w:rsidRPr="003444A1">
        <w:rPr>
          <w:lang w:eastAsia="zh-CN"/>
        </w:rPr>
        <w:t xml:space="preserve"> </w:t>
      </w:r>
      <w:r w:rsidR="00EB63D2" w:rsidRPr="003444A1">
        <w:rPr>
          <w:lang w:eastAsia="zh-CN"/>
        </w:rPr>
        <w:t>TS 36.213 </w:t>
      </w:r>
      <w:r w:rsidR="00EB63D2" w:rsidRPr="003444A1">
        <w:t>[</w:t>
      </w:r>
      <w:r w:rsidR="00201572" w:rsidRPr="003444A1">
        <w:rPr>
          <w:lang w:eastAsia="zh-CN"/>
        </w:rPr>
        <w:t>2</w:t>
      </w:r>
      <w:r w:rsidR="00201572" w:rsidRPr="003444A1">
        <w:t>].</w:t>
      </w:r>
      <w:r w:rsidR="00201572" w:rsidRPr="003444A1">
        <w:rPr>
          <w:lang w:eastAsia="zh-CN"/>
        </w:rPr>
        <w:t xml:space="preserve"> </w:t>
      </w:r>
      <w:r w:rsidR="00AD562B" w:rsidRPr="003444A1">
        <w:rPr>
          <w:lang w:eastAsia="zh-CN"/>
        </w:rPr>
        <w:t>T</w:t>
      </w:r>
      <w:r w:rsidRPr="003444A1">
        <w:t>he calculation of number of PDCCH-subframes for</w:t>
      </w:r>
      <w:r w:rsidR="00201572" w:rsidRPr="003444A1">
        <w:rPr>
          <w:lang w:eastAsia="zh-CN"/>
        </w:rPr>
        <w:t xml:space="preserve"> the</w:t>
      </w:r>
      <w:r w:rsidRPr="003444A1">
        <w:t xml:space="preserve"> timer </w:t>
      </w:r>
      <w:r w:rsidR="00AD562B" w:rsidRPr="003444A1">
        <w:t xml:space="preserve">configured in units of a PDCCH period </w:t>
      </w:r>
      <w:r w:rsidRPr="003444A1">
        <w:t xml:space="preserve">is done by multiplying the number of PDCCH periods with </w:t>
      </w:r>
      <w:r w:rsidRPr="003444A1">
        <w:rPr>
          <w:i/>
        </w:rPr>
        <w:t>npdcch-NumRepetitions-RA</w:t>
      </w:r>
      <w:r w:rsidRPr="003444A1">
        <w:t xml:space="preserve"> when the UE uses the common search space or by </w:t>
      </w:r>
      <w:r w:rsidRPr="003444A1">
        <w:rPr>
          <w:i/>
        </w:rPr>
        <w:t>npdcch-NumRepetitions</w:t>
      </w:r>
      <w:r w:rsidRPr="003444A1">
        <w:t xml:space="preserve"> when the UE uses the UE specific search space.</w:t>
      </w:r>
      <w:r w:rsidR="00AD562B" w:rsidRPr="003444A1">
        <w:t xml:space="preserve"> </w:t>
      </w:r>
      <w:r w:rsidR="001D2DCB" w:rsidRPr="003444A1">
        <w:t xml:space="preserve">When counting a timer whose length is calculated in PDCCH-subframes, the UE shall include PDCCH-subframes that will be dropped or not required to be monitored as specified in </w:t>
      </w:r>
      <w:r w:rsidR="00A50861" w:rsidRPr="003444A1">
        <w:t>clause</w:t>
      </w:r>
      <w:r w:rsidR="001D2DCB" w:rsidRPr="003444A1">
        <w:t xml:space="preserve"> 16.6 of </w:t>
      </w:r>
      <w:r w:rsidR="00EB63D2" w:rsidRPr="003444A1">
        <w:t>TS 36.213 [</w:t>
      </w:r>
      <w:r w:rsidR="001D2DCB" w:rsidRPr="003444A1">
        <w:t xml:space="preserve">2]. </w:t>
      </w:r>
      <w:r w:rsidR="00AD562B" w:rsidRPr="003444A1">
        <w:t>The calculation of number of subframes for</w:t>
      </w:r>
      <w:r w:rsidR="00AD562B" w:rsidRPr="003444A1">
        <w:rPr>
          <w:lang w:eastAsia="zh-CN"/>
        </w:rPr>
        <w:t xml:space="preserve"> the</w:t>
      </w:r>
      <w:r w:rsidR="00AD562B" w:rsidRPr="003444A1">
        <w:t xml:space="preserve"> timer configured in units of a PDCCH period is done by multiplying the number of PDCCH periods with duration between two consecutive PDCCH occasions.</w:t>
      </w:r>
    </w:p>
    <w:p w14:paraId="68E74407" w14:textId="77777777" w:rsidR="00AD562B" w:rsidRPr="003444A1" w:rsidRDefault="00ED2C6E" w:rsidP="00AD562B">
      <w:pPr>
        <w:rPr>
          <w:noProof/>
        </w:rPr>
      </w:pPr>
      <w:r w:rsidRPr="003444A1">
        <w:rPr>
          <w:rFonts w:eastAsia="MS Mincho"/>
          <w:b/>
          <w:noProof/>
        </w:rPr>
        <w:t>PDCCH-subframe:</w:t>
      </w:r>
      <w:r w:rsidRPr="003444A1">
        <w:rPr>
          <w:noProof/>
        </w:rPr>
        <w:t xml:space="preserve"> </w:t>
      </w:r>
      <w:r w:rsidR="00CC7942" w:rsidRPr="003444A1">
        <w:rPr>
          <w:noProof/>
        </w:rPr>
        <w:t xml:space="preserve">Refers to a subframe with PDCCH. </w:t>
      </w:r>
      <w:r w:rsidR="00AD562B" w:rsidRPr="003444A1">
        <w:rPr>
          <w:noProof/>
        </w:rPr>
        <w:t xml:space="preserve">This represents the union over PDCCH-subframes for all serving cells excluding cells configured with </w:t>
      </w:r>
      <w:r w:rsidR="00AD562B" w:rsidRPr="003444A1">
        <w:rPr>
          <w:rFonts w:eastAsia="MS Mincho"/>
          <w:noProof/>
        </w:rPr>
        <w:t>cross carrier scheduling for both uplink and downlink</w:t>
      </w:r>
      <w:r w:rsidR="00AA6A69" w:rsidRPr="003444A1">
        <w:rPr>
          <w:rFonts w:eastAsia="MS Mincho"/>
          <w:noProof/>
        </w:rPr>
        <w:t xml:space="preserve">, as specified in </w:t>
      </w:r>
      <w:r w:rsidR="00EB63D2" w:rsidRPr="003444A1">
        <w:rPr>
          <w:rFonts w:eastAsia="MS Mincho"/>
          <w:noProof/>
        </w:rPr>
        <w:t>TS 36.331 [</w:t>
      </w:r>
      <w:r w:rsidR="00AD562B" w:rsidRPr="003444A1">
        <w:rPr>
          <w:rFonts w:eastAsia="MS Mincho"/>
          <w:noProof/>
        </w:rPr>
        <w:t>8]</w:t>
      </w:r>
      <w:r w:rsidR="00AD562B" w:rsidRPr="003444A1">
        <w:rPr>
          <w:noProof/>
          <w:lang w:eastAsia="zh-CN"/>
        </w:rPr>
        <w:t xml:space="preserve">; except if the UE is not capable of </w:t>
      </w:r>
      <w:r w:rsidR="00AD562B" w:rsidRPr="003444A1">
        <w:rPr>
          <w:noProof/>
        </w:rPr>
        <w:t>simultaneous reception and transmission in the aggregated cells</w:t>
      </w:r>
      <w:r w:rsidR="00AD562B" w:rsidRPr="003444A1">
        <w:rPr>
          <w:noProof/>
          <w:lang w:eastAsia="zh-CN"/>
        </w:rPr>
        <w:t xml:space="preserve"> where this instead </w:t>
      </w:r>
      <w:r w:rsidR="00AD562B" w:rsidRPr="003444A1">
        <w:rPr>
          <w:rFonts w:eastAsia="Malgun Gothic"/>
          <w:noProof/>
        </w:rPr>
        <w:t>represents the PDCCH-subframes of the SpCell</w:t>
      </w:r>
      <w:r w:rsidR="00AD562B" w:rsidRPr="003444A1">
        <w:rPr>
          <w:noProof/>
        </w:rPr>
        <w:t>.</w:t>
      </w:r>
    </w:p>
    <w:p w14:paraId="0B29AE8B" w14:textId="77777777" w:rsidR="00AD562B" w:rsidRPr="003444A1" w:rsidRDefault="00AD562B" w:rsidP="00AD562B">
      <w:pPr>
        <w:pStyle w:val="B1"/>
        <w:rPr>
          <w:noProof/>
        </w:rPr>
      </w:pPr>
      <w:r w:rsidRPr="003444A1">
        <w:rPr>
          <w:noProof/>
        </w:rPr>
        <w:t>-</w:t>
      </w:r>
      <w:r w:rsidRPr="003444A1">
        <w:rPr>
          <w:noProof/>
        </w:rPr>
        <w:tab/>
        <w:t>For FDD serving cells, all subframes represent PDCCH-subframes</w:t>
      </w:r>
      <w:r w:rsidR="00736985" w:rsidRPr="003444A1">
        <w:rPr>
          <w:noProof/>
        </w:rPr>
        <w:t>, unless specified otherwise in this clause</w:t>
      </w:r>
      <w:r w:rsidRPr="003444A1">
        <w:rPr>
          <w:noProof/>
        </w:rPr>
        <w:t>.</w:t>
      </w:r>
    </w:p>
    <w:p w14:paraId="5919B07C" w14:textId="77777777" w:rsidR="00AD562B" w:rsidRPr="003444A1" w:rsidRDefault="00AD562B" w:rsidP="00AD562B">
      <w:pPr>
        <w:pStyle w:val="B1"/>
        <w:rPr>
          <w:noProof/>
        </w:rPr>
      </w:pPr>
      <w:r w:rsidRPr="003444A1">
        <w:rPr>
          <w:noProof/>
        </w:rPr>
        <w:lastRenderedPageBreak/>
        <w:t>-</w:t>
      </w:r>
      <w:r w:rsidRPr="003444A1">
        <w:rPr>
          <w:noProof/>
        </w:rPr>
        <w:tab/>
        <w:t xml:space="preserve">For TDD serving cells, all downlink subframes and subframes including DwPTS of the TDD UL/DL configuration indicated by </w:t>
      </w:r>
      <w:r w:rsidRPr="003444A1">
        <w:rPr>
          <w:i/>
          <w:noProof/>
        </w:rPr>
        <w:t>tdd-Config</w:t>
      </w:r>
      <w:r w:rsidR="00AA6A69" w:rsidRPr="003444A1">
        <w:rPr>
          <w:noProof/>
        </w:rPr>
        <w:t xml:space="preserve">, as specified in </w:t>
      </w:r>
      <w:r w:rsidR="00EB63D2" w:rsidRPr="003444A1">
        <w:rPr>
          <w:noProof/>
        </w:rPr>
        <w:t>TS 36.331 [</w:t>
      </w:r>
      <w:r w:rsidRPr="003444A1">
        <w:rPr>
          <w:noProof/>
        </w:rPr>
        <w:t>8] of the cell represent PDCCH-subframes</w:t>
      </w:r>
      <w:r w:rsidR="00736985" w:rsidRPr="003444A1">
        <w:rPr>
          <w:noProof/>
        </w:rPr>
        <w:t>, unless specified otherwise in this clause</w:t>
      </w:r>
      <w:r w:rsidRPr="003444A1">
        <w:rPr>
          <w:noProof/>
        </w:rPr>
        <w:t>.</w:t>
      </w:r>
    </w:p>
    <w:p w14:paraId="49946268" w14:textId="77777777" w:rsidR="00AD562B" w:rsidRPr="003444A1" w:rsidRDefault="00AD562B" w:rsidP="00AD562B">
      <w:pPr>
        <w:pStyle w:val="B1"/>
        <w:rPr>
          <w:noProof/>
        </w:rPr>
      </w:pPr>
      <w:r w:rsidRPr="003444A1">
        <w:rPr>
          <w:noProof/>
        </w:rPr>
        <w:t>-</w:t>
      </w:r>
      <w:r w:rsidRPr="003444A1">
        <w:rPr>
          <w:noProof/>
        </w:rPr>
        <w:tab/>
        <w:t>For serving cells operating according to Frame structure Type 3, all subframes represent PDCCH-subframes.</w:t>
      </w:r>
    </w:p>
    <w:p w14:paraId="5C90160F" w14:textId="77777777" w:rsidR="00AD562B" w:rsidRPr="003444A1" w:rsidRDefault="00AD562B" w:rsidP="00AD562B">
      <w:pPr>
        <w:pStyle w:val="B1"/>
        <w:rPr>
          <w:noProof/>
          <w:lang w:eastAsia="zh-CN"/>
        </w:rPr>
      </w:pPr>
      <w:r w:rsidRPr="003444A1">
        <w:rPr>
          <w:noProof/>
        </w:rPr>
        <w:t>-</w:t>
      </w:r>
      <w:r w:rsidRPr="003444A1">
        <w:rPr>
          <w:noProof/>
        </w:rPr>
        <w:tab/>
      </w:r>
      <w:r w:rsidR="00CC7942" w:rsidRPr="003444A1">
        <w:rPr>
          <w:noProof/>
        </w:rPr>
        <w:t>For RNs with an RN subframe configuration configured and not suspended, in its communication with the E-UTRAN, all downlink subframes configured for RN communication with the E-UTRAN</w:t>
      </w:r>
      <w:r w:rsidRPr="003444A1">
        <w:rPr>
          <w:noProof/>
        </w:rPr>
        <w:t xml:space="preserve"> represent PDCCH-subframes</w:t>
      </w:r>
      <w:r w:rsidR="00CC7942" w:rsidRPr="003444A1">
        <w:rPr>
          <w:noProof/>
        </w:rPr>
        <w:t>.</w:t>
      </w:r>
    </w:p>
    <w:p w14:paraId="1EAB14F8" w14:textId="77777777" w:rsidR="00AD562B" w:rsidRPr="003444A1" w:rsidRDefault="00AD562B" w:rsidP="00AD562B">
      <w:pPr>
        <w:pStyle w:val="B1"/>
        <w:rPr>
          <w:noProof/>
          <w:lang w:eastAsia="zh-CN"/>
        </w:rPr>
      </w:pPr>
      <w:r w:rsidRPr="003444A1">
        <w:rPr>
          <w:noProof/>
          <w:lang w:eastAsia="zh-CN"/>
        </w:rPr>
        <w:t>-</w:t>
      </w:r>
      <w:r w:rsidRPr="003444A1">
        <w:rPr>
          <w:noProof/>
          <w:lang w:eastAsia="zh-CN"/>
        </w:rPr>
        <w:tab/>
      </w:r>
      <w:r w:rsidR="00DF0761" w:rsidRPr="003444A1">
        <w:rPr>
          <w:noProof/>
          <w:lang w:eastAsia="zh-CN"/>
        </w:rPr>
        <w:t>For SC-PTM reception on a</w:t>
      </w:r>
      <w:r w:rsidRPr="003444A1">
        <w:rPr>
          <w:noProof/>
          <w:lang w:eastAsia="zh-CN"/>
        </w:rPr>
        <w:t>n</w:t>
      </w:r>
      <w:r w:rsidR="00DF0761" w:rsidRPr="003444A1">
        <w:rPr>
          <w:noProof/>
          <w:lang w:eastAsia="zh-CN"/>
        </w:rPr>
        <w:t xml:space="preserve"> FDD cell, </w:t>
      </w:r>
      <w:r w:rsidRPr="003444A1">
        <w:rPr>
          <w:noProof/>
          <w:lang w:eastAsia="zh-CN"/>
        </w:rPr>
        <w:t xml:space="preserve">all </w:t>
      </w:r>
      <w:r w:rsidR="00DF0761" w:rsidRPr="003444A1">
        <w:rPr>
          <w:noProof/>
        </w:rPr>
        <w:t>subframe</w:t>
      </w:r>
      <w:r w:rsidRPr="003444A1">
        <w:rPr>
          <w:noProof/>
        </w:rPr>
        <w:t>s</w:t>
      </w:r>
      <w:r w:rsidR="00DF0761" w:rsidRPr="003444A1">
        <w:rPr>
          <w:noProof/>
          <w:lang w:eastAsia="zh-CN"/>
        </w:rPr>
        <w:t xml:space="preserve"> except MBSFN subframes</w:t>
      </w:r>
      <w:r w:rsidRPr="003444A1">
        <w:rPr>
          <w:noProof/>
          <w:lang w:eastAsia="zh-CN"/>
        </w:rPr>
        <w:t xml:space="preserve"> represent PDCCH-subframes</w:t>
      </w:r>
      <w:r w:rsidR="00736985" w:rsidRPr="003444A1">
        <w:rPr>
          <w:noProof/>
          <w:lang w:eastAsia="zh-CN"/>
        </w:rPr>
        <w:t>, unless specified otherwise in this clause</w:t>
      </w:r>
      <w:r w:rsidR="00CC77B5" w:rsidRPr="003444A1">
        <w:rPr>
          <w:noProof/>
          <w:lang w:eastAsia="zh-CN"/>
        </w:rPr>
        <w:t>.</w:t>
      </w:r>
    </w:p>
    <w:p w14:paraId="24502791" w14:textId="77777777" w:rsidR="00736985" w:rsidRPr="003444A1" w:rsidRDefault="00AD562B" w:rsidP="00736985">
      <w:pPr>
        <w:pStyle w:val="B1"/>
        <w:rPr>
          <w:noProof/>
          <w:lang w:eastAsia="zh-CN"/>
        </w:rPr>
      </w:pPr>
      <w:r w:rsidRPr="003444A1">
        <w:rPr>
          <w:noProof/>
          <w:lang w:eastAsia="zh-CN"/>
        </w:rPr>
        <w:t>-</w:t>
      </w:r>
      <w:r w:rsidRPr="003444A1">
        <w:rPr>
          <w:noProof/>
          <w:lang w:eastAsia="zh-CN"/>
        </w:rPr>
        <w:tab/>
        <w:t>F</w:t>
      </w:r>
      <w:r w:rsidR="00DF0761" w:rsidRPr="003444A1">
        <w:rPr>
          <w:noProof/>
          <w:lang w:eastAsia="zh-CN"/>
        </w:rPr>
        <w:t xml:space="preserve">or SC-PTM reception on a TDD cell, </w:t>
      </w:r>
      <w:r w:rsidRPr="003444A1">
        <w:rPr>
          <w:noProof/>
          <w:lang w:eastAsia="zh-CN"/>
        </w:rPr>
        <w:t xml:space="preserve">all </w:t>
      </w:r>
      <w:r w:rsidR="00DF0761" w:rsidRPr="003444A1">
        <w:rPr>
          <w:noProof/>
        </w:rPr>
        <w:t>downlink subframes</w:t>
      </w:r>
      <w:r w:rsidR="00DF0761" w:rsidRPr="003444A1">
        <w:rPr>
          <w:noProof/>
          <w:lang w:eastAsia="zh-CN"/>
        </w:rPr>
        <w:t xml:space="preserve"> and </w:t>
      </w:r>
      <w:r w:rsidR="00DF0761" w:rsidRPr="003444A1">
        <w:rPr>
          <w:rFonts w:eastAsia="MS Mincho"/>
          <w:noProof/>
        </w:rPr>
        <w:t xml:space="preserve">subframes including DwPTS </w:t>
      </w:r>
      <w:r w:rsidR="00DF0761" w:rsidRPr="003444A1">
        <w:rPr>
          <w:noProof/>
        </w:rPr>
        <w:t>of the TDD UL/DL configuration indicated</w:t>
      </w:r>
      <w:r w:rsidR="00DF0761" w:rsidRPr="003444A1">
        <w:rPr>
          <w:rFonts w:eastAsia="MS Mincho"/>
          <w:noProof/>
        </w:rPr>
        <w:t xml:space="preserve"> </w:t>
      </w:r>
      <w:r w:rsidR="00DF0761" w:rsidRPr="003444A1">
        <w:rPr>
          <w:noProof/>
        </w:rPr>
        <w:t xml:space="preserve">by </w:t>
      </w:r>
      <w:r w:rsidR="00DF0761" w:rsidRPr="003444A1">
        <w:rPr>
          <w:i/>
        </w:rPr>
        <w:t>tdd-Config</w:t>
      </w:r>
      <w:r w:rsidR="00AA6A69" w:rsidRPr="003444A1">
        <w:rPr>
          <w:rFonts w:eastAsia="MS Mincho"/>
          <w:noProof/>
        </w:rPr>
        <w:t xml:space="preserve">, as specified in </w:t>
      </w:r>
      <w:r w:rsidR="00EB63D2" w:rsidRPr="003444A1">
        <w:rPr>
          <w:rFonts w:eastAsia="MS Mincho"/>
          <w:noProof/>
        </w:rPr>
        <w:t>TS 36.331 </w:t>
      </w:r>
      <w:r w:rsidR="00EB63D2" w:rsidRPr="003444A1">
        <w:rPr>
          <w:noProof/>
        </w:rPr>
        <w:t>[</w:t>
      </w:r>
      <w:r w:rsidR="00DF0761" w:rsidRPr="003444A1">
        <w:rPr>
          <w:noProof/>
        </w:rPr>
        <w:t>8]</w:t>
      </w:r>
      <w:r w:rsidR="00DF0761" w:rsidRPr="003444A1">
        <w:rPr>
          <w:noProof/>
          <w:lang w:eastAsia="zh-CN"/>
        </w:rPr>
        <w:t xml:space="preserve"> of the cell except MBSFN subframes</w:t>
      </w:r>
      <w:r w:rsidRPr="003444A1">
        <w:rPr>
          <w:noProof/>
          <w:lang w:eastAsia="zh-CN"/>
        </w:rPr>
        <w:t xml:space="preserve"> represent PDCCH-subframes</w:t>
      </w:r>
      <w:r w:rsidR="00736985" w:rsidRPr="003444A1">
        <w:rPr>
          <w:noProof/>
          <w:lang w:eastAsia="zh-CN"/>
        </w:rPr>
        <w:t xml:space="preserve">, unless specified otherwise in this </w:t>
      </w:r>
      <w:r w:rsidR="006D2D97" w:rsidRPr="003444A1">
        <w:rPr>
          <w:noProof/>
          <w:lang w:eastAsia="zh-CN"/>
        </w:rPr>
        <w:t>clause</w:t>
      </w:r>
      <w:r w:rsidR="00DF0761" w:rsidRPr="003444A1">
        <w:rPr>
          <w:noProof/>
          <w:lang w:eastAsia="zh-CN"/>
        </w:rPr>
        <w:t>.</w:t>
      </w:r>
    </w:p>
    <w:p w14:paraId="320AA55E" w14:textId="77777777" w:rsidR="00FA6010" w:rsidRPr="003444A1" w:rsidRDefault="00736985" w:rsidP="00736985">
      <w:pPr>
        <w:pStyle w:val="B1"/>
        <w:rPr>
          <w:rFonts w:eastAsia="SimSun"/>
          <w:b/>
          <w:bCs/>
        </w:rPr>
      </w:pPr>
      <w:r w:rsidRPr="003444A1">
        <w:rPr>
          <w:noProof/>
          <w:lang w:eastAsia="zh-CN"/>
        </w:rPr>
        <w:t>-</w:t>
      </w:r>
      <w:r w:rsidRPr="003444A1">
        <w:rPr>
          <w:noProof/>
          <w:lang w:eastAsia="zh-CN"/>
        </w:rPr>
        <w:tab/>
        <w:t xml:space="preserve">For BL UE or UE in enhanced coverage, all subframes in which the UE is required to monitor MPDCCH represent PDCCH-subframes among all valid subframes regardless of whether the subframe is dropped, see </w:t>
      </w:r>
      <w:r w:rsidR="006D2D97" w:rsidRPr="003444A1">
        <w:rPr>
          <w:noProof/>
          <w:lang w:eastAsia="zh-CN"/>
        </w:rPr>
        <w:t>clause</w:t>
      </w:r>
      <w:r w:rsidRPr="003444A1">
        <w:rPr>
          <w:noProof/>
          <w:lang w:eastAsia="zh-CN"/>
        </w:rPr>
        <w:t xml:space="preserve"> 9.1.5 of </w:t>
      </w:r>
      <w:r w:rsidR="00EB63D2" w:rsidRPr="003444A1">
        <w:rPr>
          <w:noProof/>
          <w:lang w:eastAsia="zh-CN"/>
        </w:rPr>
        <w:t>TS 36.213 [</w:t>
      </w:r>
      <w:r w:rsidRPr="003444A1">
        <w:rPr>
          <w:noProof/>
          <w:lang w:eastAsia="zh-CN"/>
        </w:rPr>
        <w:t>2].</w:t>
      </w:r>
    </w:p>
    <w:p w14:paraId="5D76C9C2" w14:textId="77777777" w:rsidR="00500773" w:rsidRPr="003444A1" w:rsidRDefault="00500773" w:rsidP="00500773">
      <w:pPr>
        <w:pStyle w:val="B1"/>
        <w:rPr>
          <w:rFonts w:eastAsia="SimSun"/>
          <w:b/>
          <w:bCs/>
        </w:rPr>
      </w:pPr>
      <w:r w:rsidRPr="003444A1">
        <w:rPr>
          <w:noProof/>
        </w:rPr>
        <w:t>-</w:t>
      </w:r>
      <w:r w:rsidRPr="003444A1">
        <w:rPr>
          <w:noProof/>
        </w:rPr>
        <w:tab/>
        <w:t xml:space="preserve">For NB-IoT UE, all subframes that are part of the NPDCCH search space represent PDCCH-subframes among all NB-IoT downlink subframes, including those which the UE is not required to monitor as specified in </w:t>
      </w:r>
      <w:r w:rsidR="006D2D97" w:rsidRPr="003444A1">
        <w:rPr>
          <w:noProof/>
        </w:rPr>
        <w:t>clause</w:t>
      </w:r>
      <w:r w:rsidRPr="003444A1">
        <w:rPr>
          <w:noProof/>
        </w:rPr>
        <w:t xml:space="preserve"> 16.6 of </w:t>
      </w:r>
      <w:r w:rsidR="00EB63D2" w:rsidRPr="003444A1">
        <w:rPr>
          <w:noProof/>
        </w:rPr>
        <w:t>TS 36.213 [</w:t>
      </w:r>
      <w:r w:rsidRPr="003444A1">
        <w:rPr>
          <w:noProof/>
        </w:rPr>
        <w:t>2].</w:t>
      </w:r>
    </w:p>
    <w:p w14:paraId="312703AD" w14:textId="77777777" w:rsidR="00201572" w:rsidRPr="003444A1" w:rsidRDefault="00201572" w:rsidP="00201572">
      <w:pPr>
        <w:rPr>
          <w:noProof/>
        </w:rPr>
      </w:pPr>
      <w:r w:rsidRPr="003444A1">
        <w:rPr>
          <w:b/>
          <w:bCs/>
        </w:rPr>
        <w:t>P</w:t>
      </w:r>
      <w:r w:rsidRPr="003444A1">
        <w:rPr>
          <w:b/>
          <w:bCs/>
          <w:lang w:eastAsia="zh-CN"/>
        </w:rPr>
        <w:t>DSCH</w:t>
      </w:r>
      <w:r w:rsidRPr="003444A1">
        <w:rPr>
          <w:bCs/>
        </w:rPr>
        <w:t xml:space="preserve">: Refers to </w:t>
      </w:r>
      <w:r w:rsidR="00DE0020" w:rsidRPr="003444A1">
        <w:rPr>
          <w:bCs/>
        </w:rPr>
        <w:t>subframe-</w:t>
      </w:r>
      <w:r w:rsidRPr="003444A1">
        <w:rPr>
          <w:bCs/>
          <w:lang w:eastAsia="zh-CN"/>
        </w:rPr>
        <w:t>PDSCH</w:t>
      </w:r>
      <w:r w:rsidR="00DE0020" w:rsidRPr="003444A1">
        <w:rPr>
          <w:bCs/>
          <w:lang w:eastAsia="zh-CN"/>
        </w:rPr>
        <w:t>/slot-PDSCH/subslot-PDSCH</w:t>
      </w:r>
      <w:r w:rsidRPr="003444A1">
        <w:rPr>
          <w:bCs/>
        </w:rPr>
        <w:t xml:space="preserve"> or for NB-IoT to </w:t>
      </w:r>
      <w:r w:rsidRPr="003444A1">
        <w:rPr>
          <w:bCs/>
          <w:lang w:eastAsia="zh-CN"/>
        </w:rPr>
        <w:t>NPDSCH</w:t>
      </w:r>
      <w:r w:rsidRPr="003444A1">
        <w:rPr>
          <w:bCs/>
        </w:rPr>
        <w:t>.</w:t>
      </w:r>
    </w:p>
    <w:p w14:paraId="40C4C26A" w14:textId="77777777" w:rsidR="00ED2C6E" w:rsidRPr="003444A1" w:rsidRDefault="00FA6010" w:rsidP="00FA6010">
      <w:pPr>
        <w:rPr>
          <w:noProof/>
        </w:rPr>
      </w:pPr>
      <w:r w:rsidRPr="003444A1">
        <w:rPr>
          <w:rFonts w:eastAsia="SimSun"/>
          <w:b/>
          <w:bCs/>
        </w:rPr>
        <w:t>PRACH</w:t>
      </w:r>
      <w:r w:rsidRPr="003444A1">
        <w:rPr>
          <w:rFonts w:eastAsia="SimSun"/>
          <w:bCs/>
        </w:rPr>
        <w:t>: Refers to PRACH or for NB-IoT to NPRACH.</w:t>
      </w:r>
    </w:p>
    <w:p w14:paraId="576329AF" w14:textId="77777777" w:rsidR="008D6A9C" w:rsidRPr="003444A1" w:rsidRDefault="008D6A9C" w:rsidP="00707196">
      <w:pPr>
        <w:rPr>
          <w:rFonts w:eastAsia="SimSun"/>
          <w:lang w:eastAsia="zh-CN"/>
        </w:rPr>
      </w:pPr>
      <w:r w:rsidRPr="003444A1">
        <w:rPr>
          <w:rFonts w:eastAsia="SimSun"/>
          <w:b/>
          <w:bCs/>
          <w:lang w:eastAsia="zh-CN"/>
        </w:rPr>
        <w:t>PRACH Resource Index</w:t>
      </w:r>
      <w:r w:rsidRPr="003444A1">
        <w:rPr>
          <w:rFonts w:eastAsia="SimSun"/>
          <w:lang w:eastAsia="zh-CN"/>
        </w:rPr>
        <w:t>: The index of a PRACH within a system frame</w:t>
      </w:r>
      <w:r w:rsidR="00AA6A69" w:rsidRPr="003444A1">
        <w:rPr>
          <w:rFonts w:eastAsia="SimSun"/>
          <w:lang w:eastAsia="zh-CN"/>
        </w:rPr>
        <w:t xml:space="preserve">, see </w:t>
      </w:r>
      <w:r w:rsidR="00EB63D2" w:rsidRPr="003444A1">
        <w:rPr>
          <w:rFonts w:eastAsia="SimSun"/>
          <w:lang w:eastAsia="zh-CN"/>
        </w:rPr>
        <w:t>TS 36.211 [</w:t>
      </w:r>
      <w:r w:rsidRPr="003444A1">
        <w:rPr>
          <w:rFonts w:eastAsia="SimSun"/>
          <w:lang w:eastAsia="zh-CN"/>
        </w:rPr>
        <w:t>7]</w:t>
      </w:r>
    </w:p>
    <w:p w14:paraId="1242FBDD" w14:textId="77777777" w:rsidR="004C6CA2" w:rsidRPr="003444A1" w:rsidRDefault="00DF0D34" w:rsidP="004C6CA2">
      <w:pPr>
        <w:rPr>
          <w:noProof/>
        </w:rPr>
      </w:pPr>
      <w:r w:rsidRPr="003444A1">
        <w:rPr>
          <w:b/>
          <w:noProof/>
        </w:rPr>
        <w:t>Primary Timing Advance Group:</w:t>
      </w:r>
      <w:r w:rsidRPr="003444A1">
        <w:rPr>
          <w:noProof/>
        </w:rPr>
        <w:t xml:space="preserve"> Timing Advance Group containing the </w:t>
      </w:r>
      <w:r w:rsidR="00CB6BF9" w:rsidRPr="003444A1">
        <w:rPr>
          <w:noProof/>
        </w:rPr>
        <w:t>Sp</w:t>
      </w:r>
      <w:r w:rsidRPr="003444A1">
        <w:rPr>
          <w:noProof/>
        </w:rPr>
        <w:t>Cell.</w:t>
      </w:r>
    </w:p>
    <w:p w14:paraId="2EC5063B" w14:textId="77777777" w:rsidR="00DF0D34" w:rsidRPr="003444A1" w:rsidRDefault="004C6CA2" w:rsidP="004C6CA2">
      <w:pPr>
        <w:rPr>
          <w:rFonts w:eastAsia="SimSun"/>
          <w:lang w:eastAsia="zh-CN"/>
        </w:rPr>
      </w:pPr>
      <w:r w:rsidRPr="003444A1">
        <w:rPr>
          <w:b/>
        </w:rPr>
        <w:t>PUCCH SCell:</w:t>
      </w:r>
      <w:r w:rsidRPr="003444A1">
        <w:t xml:space="preserve"> An SCell configured with PUCCH</w:t>
      </w:r>
      <w:r w:rsidR="00DE0020" w:rsidRPr="003444A1">
        <w:t>/SPUCCH</w:t>
      </w:r>
      <w:r w:rsidRPr="003444A1">
        <w:t>.</w:t>
      </w:r>
    </w:p>
    <w:p w14:paraId="578CE112" w14:textId="77777777" w:rsidR="00201572" w:rsidRPr="003444A1" w:rsidRDefault="00201572" w:rsidP="00201572">
      <w:pPr>
        <w:rPr>
          <w:noProof/>
        </w:rPr>
      </w:pPr>
      <w:r w:rsidRPr="003444A1">
        <w:rPr>
          <w:b/>
          <w:bCs/>
        </w:rPr>
        <w:t>P</w:t>
      </w:r>
      <w:r w:rsidRPr="003444A1">
        <w:rPr>
          <w:b/>
          <w:bCs/>
          <w:lang w:eastAsia="zh-CN"/>
        </w:rPr>
        <w:t>USCH</w:t>
      </w:r>
      <w:r w:rsidRPr="003444A1">
        <w:rPr>
          <w:bCs/>
        </w:rPr>
        <w:t xml:space="preserve">: Refers to </w:t>
      </w:r>
      <w:r w:rsidR="00DE0020" w:rsidRPr="003444A1">
        <w:rPr>
          <w:bCs/>
        </w:rPr>
        <w:t>subframe-</w:t>
      </w:r>
      <w:r w:rsidRPr="003444A1">
        <w:rPr>
          <w:bCs/>
          <w:lang w:eastAsia="zh-CN"/>
        </w:rPr>
        <w:t>PUSCH</w:t>
      </w:r>
      <w:r w:rsidR="00DE0020" w:rsidRPr="003444A1">
        <w:rPr>
          <w:bCs/>
          <w:lang w:eastAsia="zh-CN"/>
        </w:rPr>
        <w:t>/slot-PUSCH/subslot-PUSCH</w:t>
      </w:r>
      <w:r w:rsidRPr="003444A1">
        <w:rPr>
          <w:bCs/>
        </w:rPr>
        <w:t xml:space="preserve"> or for NB-IoT to </w:t>
      </w:r>
      <w:r w:rsidRPr="003444A1">
        <w:rPr>
          <w:bCs/>
          <w:lang w:eastAsia="zh-CN"/>
        </w:rPr>
        <w:t>NPUSCH</w:t>
      </w:r>
      <w:r w:rsidRPr="003444A1">
        <w:rPr>
          <w:bCs/>
        </w:rPr>
        <w:t>.</w:t>
      </w:r>
    </w:p>
    <w:p w14:paraId="52A34EFF" w14:textId="77777777" w:rsidR="008D6A9C" w:rsidRPr="003444A1" w:rsidRDefault="000122A0" w:rsidP="00707196">
      <w:pPr>
        <w:rPr>
          <w:rFonts w:eastAsia="MS Mincho"/>
          <w:b/>
          <w:noProof/>
        </w:rPr>
      </w:pPr>
      <w:r w:rsidRPr="003444A1">
        <w:rPr>
          <w:b/>
          <w:i/>
          <w:noProof/>
        </w:rPr>
        <w:t>ra-PRACH-MaskIndex</w:t>
      </w:r>
      <w:r w:rsidR="008D6A9C" w:rsidRPr="003444A1">
        <w:rPr>
          <w:rFonts w:eastAsia="SimSun"/>
          <w:b/>
          <w:bCs/>
          <w:lang w:eastAsia="zh-CN"/>
        </w:rPr>
        <w:t>:</w:t>
      </w:r>
      <w:r w:rsidR="008D6A9C" w:rsidRPr="003444A1">
        <w:rPr>
          <w:rFonts w:eastAsia="SimSun"/>
          <w:lang w:eastAsia="zh-CN"/>
        </w:rPr>
        <w:t xml:space="preserve"> </w:t>
      </w:r>
      <w:r w:rsidRPr="003444A1">
        <w:rPr>
          <w:rFonts w:eastAsia="SimSun"/>
          <w:lang w:eastAsia="zh-CN"/>
        </w:rPr>
        <w:t>D</w:t>
      </w:r>
      <w:r w:rsidR="008D6A9C" w:rsidRPr="003444A1">
        <w:rPr>
          <w:rFonts w:eastAsia="SimSun"/>
          <w:lang w:eastAsia="zh-CN"/>
        </w:rPr>
        <w:t xml:space="preserve">efines in which PRACHs within a system frame the </w:t>
      </w:r>
      <w:r w:rsidR="00CB6BF9" w:rsidRPr="003444A1">
        <w:rPr>
          <w:rFonts w:eastAsia="SimSun"/>
          <w:lang w:eastAsia="zh-CN"/>
        </w:rPr>
        <w:t>MAC entity</w:t>
      </w:r>
      <w:r w:rsidR="008D6A9C" w:rsidRPr="003444A1">
        <w:rPr>
          <w:rFonts w:eastAsia="SimSun"/>
          <w:lang w:eastAsia="zh-CN"/>
        </w:rPr>
        <w:t xml:space="preserve"> can transmit a Random Access Preamble (see </w:t>
      </w:r>
      <w:r w:rsidR="006D2D97" w:rsidRPr="003444A1">
        <w:rPr>
          <w:rFonts w:eastAsia="SimSun"/>
          <w:lang w:eastAsia="zh-CN"/>
        </w:rPr>
        <w:t>clause</w:t>
      </w:r>
      <w:r w:rsidR="008D6A9C" w:rsidRPr="003444A1">
        <w:rPr>
          <w:rFonts w:eastAsia="SimSun"/>
          <w:lang w:eastAsia="zh-CN"/>
        </w:rPr>
        <w:t xml:space="preserve"> 7.</w:t>
      </w:r>
      <w:r w:rsidR="00B32071" w:rsidRPr="003444A1">
        <w:rPr>
          <w:rFonts w:eastAsia="SimSun"/>
          <w:lang w:eastAsia="zh-CN"/>
        </w:rPr>
        <w:t>3</w:t>
      </w:r>
      <w:r w:rsidR="008D6A9C" w:rsidRPr="003444A1">
        <w:rPr>
          <w:rFonts w:eastAsia="SimSun"/>
          <w:lang w:eastAsia="zh-CN"/>
        </w:rPr>
        <w:t>).</w:t>
      </w:r>
    </w:p>
    <w:p w14:paraId="5E1A7636" w14:textId="77777777" w:rsidR="008D6A9C" w:rsidRPr="003444A1" w:rsidRDefault="008D6A9C" w:rsidP="00707196">
      <w:pPr>
        <w:rPr>
          <w:rFonts w:eastAsia="MS Mincho"/>
          <w:noProof/>
        </w:rPr>
      </w:pPr>
      <w:r w:rsidRPr="003444A1">
        <w:rPr>
          <w:rFonts w:eastAsia="MS Mincho"/>
          <w:b/>
          <w:noProof/>
        </w:rPr>
        <w:t>RA-RNTI:</w:t>
      </w:r>
      <w:r w:rsidRPr="003444A1">
        <w:rPr>
          <w:rFonts w:eastAsia="MS Mincho"/>
          <w:noProof/>
        </w:rPr>
        <w:t xml:space="preserve"> The Random Access RNTI is used on the PDCCH when Random Access Response messages are transmitted. It unambiguously identifies which time-frequency resource was utilized by the </w:t>
      </w:r>
      <w:r w:rsidR="00CB6BF9" w:rsidRPr="003444A1">
        <w:rPr>
          <w:rFonts w:eastAsia="MS Mincho"/>
          <w:noProof/>
        </w:rPr>
        <w:t>MAC entity</w:t>
      </w:r>
      <w:r w:rsidRPr="003444A1">
        <w:rPr>
          <w:rFonts w:eastAsia="MS Mincho"/>
          <w:noProof/>
        </w:rPr>
        <w:t xml:space="preserve"> to transmit the Random Access preamble.</w:t>
      </w:r>
    </w:p>
    <w:p w14:paraId="3835CCD6" w14:textId="77777777" w:rsidR="00772EEF" w:rsidRPr="003444A1" w:rsidRDefault="00772EEF" w:rsidP="00707196">
      <w:pPr>
        <w:rPr>
          <w:rFonts w:eastAsia="MS Mincho"/>
          <w:noProof/>
        </w:rPr>
      </w:pPr>
      <w:r w:rsidRPr="003444A1">
        <w:rPr>
          <w:rFonts w:eastAsia="MS Mincho"/>
          <w:b/>
          <w:noProof/>
        </w:rPr>
        <w:t xml:space="preserve">SC Period: </w:t>
      </w:r>
      <w:r w:rsidRPr="003444A1">
        <w:rPr>
          <w:rFonts w:eastAsia="MS Mincho"/>
          <w:noProof/>
        </w:rPr>
        <w:t>Sidelink Control period, the time period consisting of transmission of SCI</w:t>
      </w:r>
      <w:r w:rsidRPr="003444A1">
        <w:rPr>
          <w:noProof/>
        </w:rPr>
        <w:t xml:space="preserve"> </w:t>
      </w:r>
      <w:r w:rsidRPr="003444A1">
        <w:rPr>
          <w:rFonts w:eastAsia="MS Mincho"/>
          <w:noProof/>
        </w:rPr>
        <w:t>and its</w:t>
      </w:r>
      <w:r w:rsidRPr="003444A1">
        <w:rPr>
          <w:noProof/>
        </w:rPr>
        <w:t xml:space="preserve"> </w:t>
      </w:r>
      <w:r w:rsidRPr="003444A1">
        <w:rPr>
          <w:rFonts w:eastAsia="MS Mincho"/>
          <w:noProof/>
        </w:rPr>
        <w:t>corresponding data.</w:t>
      </w:r>
    </w:p>
    <w:p w14:paraId="02FFF1B5" w14:textId="77777777" w:rsidR="007F21D2" w:rsidRPr="003444A1" w:rsidRDefault="00772EEF" w:rsidP="00707196">
      <w:pPr>
        <w:rPr>
          <w:noProof/>
        </w:rPr>
      </w:pPr>
      <w:r w:rsidRPr="003444A1">
        <w:rPr>
          <w:b/>
          <w:noProof/>
        </w:rPr>
        <w:t xml:space="preserve">SCI: </w:t>
      </w:r>
      <w:r w:rsidRPr="003444A1">
        <w:rPr>
          <w:noProof/>
        </w:rPr>
        <w:t>The Sidelink Control Information contains the sidelink scheduling information such as resource block assignment, modulation and coding scheme</w:t>
      </w:r>
      <w:r w:rsidR="00B3680C" w:rsidRPr="003444A1">
        <w:rPr>
          <w:noProof/>
        </w:rPr>
        <w:t>,</w:t>
      </w:r>
      <w:r w:rsidRPr="003444A1">
        <w:rPr>
          <w:noProof/>
        </w:rPr>
        <w:t xml:space="preserve"> Group Destination ID</w:t>
      </w:r>
      <w:r w:rsidR="00B3680C" w:rsidRPr="003444A1">
        <w:rPr>
          <w:noProof/>
        </w:rPr>
        <w:t xml:space="preserve"> (for sidelink communication) and PPPP (for V2X sidelink communication)</w:t>
      </w:r>
      <w:r w:rsidR="00AA6A69" w:rsidRPr="003444A1">
        <w:rPr>
          <w:noProof/>
        </w:rPr>
        <w:t xml:space="preserve">, see </w:t>
      </w:r>
      <w:r w:rsidR="00EB63D2" w:rsidRPr="003444A1">
        <w:rPr>
          <w:noProof/>
        </w:rPr>
        <w:t>TS 36.212 [</w:t>
      </w:r>
      <w:r w:rsidRPr="003444A1">
        <w:rPr>
          <w:noProof/>
        </w:rPr>
        <w:t>5].</w:t>
      </w:r>
    </w:p>
    <w:p w14:paraId="2FE85691" w14:textId="77777777" w:rsidR="00DF0D34" w:rsidRPr="003444A1" w:rsidRDefault="00DF0D34" w:rsidP="00707196">
      <w:pPr>
        <w:rPr>
          <w:rFonts w:eastAsia="MS Mincho"/>
          <w:noProof/>
        </w:rPr>
      </w:pPr>
      <w:r w:rsidRPr="003444A1">
        <w:rPr>
          <w:b/>
          <w:noProof/>
        </w:rPr>
        <w:t>Secondary Timing Advance Group:</w:t>
      </w:r>
      <w:r w:rsidRPr="003444A1">
        <w:rPr>
          <w:noProof/>
        </w:rPr>
        <w:t xml:space="preserve"> Timing Advance Group not containing the </w:t>
      </w:r>
      <w:r w:rsidR="00CB6BF9" w:rsidRPr="003444A1">
        <w:rPr>
          <w:noProof/>
        </w:rPr>
        <w:t>Sp</w:t>
      </w:r>
      <w:r w:rsidRPr="003444A1">
        <w:rPr>
          <w:noProof/>
        </w:rPr>
        <w:t>Cell. A Secondary Timing Advance Group contains at least one Serving Cell with an UL configured.</w:t>
      </w:r>
    </w:p>
    <w:p w14:paraId="7F4DB9CA" w14:textId="77777777" w:rsidR="00CB6BF9" w:rsidRPr="003444A1" w:rsidRDefault="00F95DD3" w:rsidP="00707196">
      <w:pPr>
        <w:rPr>
          <w:rFonts w:eastAsia="MS Mincho"/>
          <w:noProof/>
        </w:rPr>
      </w:pPr>
      <w:r w:rsidRPr="003444A1">
        <w:rPr>
          <w:rFonts w:eastAsia="MS Mincho"/>
          <w:b/>
          <w:bCs/>
          <w:noProof/>
        </w:rPr>
        <w:t>Serving Cell:</w:t>
      </w:r>
      <w:r w:rsidR="00E1302D" w:rsidRPr="003444A1">
        <w:rPr>
          <w:rFonts w:eastAsia="MS Mincho"/>
          <w:b/>
          <w:bCs/>
          <w:noProof/>
        </w:rPr>
        <w:t xml:space="preserve"> </w:t>
      </w:r>
      <w:r w:rsidRPr="003444A1">
        <w:rPr>
          <w:rFonts w:eastAsia="MS Mincho"/>
          <w:noProof/>
        </w:rPr>
        <w:t>A Primary or a Secondary Cell</w:t>
      </w:r>
      <w:r w:rsidR="00AA6A69" w:rsidRPr="003444A1">
        <w:rPr>
          <w:rFonts w:eastAsia="MS Mincho"/>
          <w:noProof/>
        </w:rPr>
        <w:t xml:space="preserve">, see </w:t>
      </w:r>
      <w:r w:rsidR="00EB63D2" w:rsidRPr="003444A1">
        <w:rPr>
          <w:rFonts w:eastAsia="MS Mincho"/>
          <w:noProof/>
        </w:rPr>
        <w:t>TS 36.331 [</w:t>
      </w:r>
      <w:r w:rsidRPr="003444A1">
        <w:rPr>
          <w:rFonts w:eastAsia="MS Mincho"/>
          <w:noProof/>
        </w:rPr>
        <w:t>8].</w:t>
      </w:r>
    </w:p>
    <w:p w14:paraId="63DD654E" w14:textId="77777777" w:rsidR="00DE0020" w:rsidRPr="003444A1" w:rsidRDefault="00DE0020" w:rsidP="00DE0020">
      <w:pPr>
        <w:rPr>
          <w:rFonts w:eastAsia="MS Mincho"/>
          <w:noProof/>
        </w:rPr>
      </w:pPr>
      <w:r w:rsidRPr="003444A1">
        <w:rPr>
          <w:rFonts w:eastAsia="MS Mincho"/>
          <w:b/>
          <w:noProof/>
        </w:rPr>
        <w:t>Short Processing Time</w:t>
      </w:r>
      <w:r w:rsidRPr="003444A1">
        <w:rPr>
          <w:rFonts w:eastAsia="MS Mincho"/>
          <w:noProof/>
        </w:rPr>
        <w:t>: For 1 ms TTI length, the operation with short processing time in UL data transmission and DL data reception.</w:t>
      </w:r>
    </w:p>
    <w:p w14:paraId="3F8442F8" w14:textId="77777777" w:rsidR="00DE0020" w:rsidRPr="003444A1" w:rsidRDefault="00DE0020" w:rsidP="00DE0020">
      <w:pPr>
        <w:rPr>
          <w:rFonts w:eastAsia="MS Mincho"/>
          <w:b/>
          <w:noProof/>
        </w:rPr>
      </w:pPr>
      <w:r w:rsidRPr="003444A1">
        <w:rPr>
          <w:rFonts w:eastAsia="MS Mincho"/>
          <w:b/>
          <w:noProof/>
        </w:rPr>
        <w:t>Short TTI</w:t>
      </w:r>
      <w:r w:rsidRPr="003444A1">
        <w:rPr>
          <w:rFonts w:eastAsia="MS Mincho"/>
          <w:noProof/>
        </w:rPr>
        <w:t>: TTI length based on a slot or a subslot.</w:t>
      </w:r>
    </w:p>
    <w:p w14:paraId="5009F192" w14:textId="77777777" w:rsidR="00B3680C" w:rsidRPr="003444A1" w:rsidRDefault="00772EEF" w:rsidP="00DE0020">
      <w:r w:rsidRPr="003444A1">
        <w:rPr>
          <w:rFonts w:eastAsia="MS Mincho"/>
          <w:b/>
          <w:noProof/>
        </w:rPr>
        <w:t>Sidelink:</w:t>
      </w:r>
      <w:r w:rsidRPr="003444A1">
        <w:rPr>
          <w:rFonts w:eastAsia="MS Mincho"/>
          <w:noProof/>
        </w:rPr>
        <w:t xml:space="preserve"> </w:t>
      </w:r>
      <w:r w:rsidRPr="003444A1">
        <w:t xml:space="preserve">UE to UE interface for </w:t>
      </w:r>
      <w:r w:rsidR="00D437D0" w:rsidRPr="003444A1">
        <w:rPr>
          <w:rFonts w:eastAsia="SimSun"/>
          <w:lang w:eastAsia="zh-CN"/>
        </w:rPr>
        <w:t>sidelink</w:t>
      </w:r>
      <w:r w:rsidRPr="003444A1">
        <w:t xml:space="preserve"> communication</w:t>
      </w:r>
      <w:r w:rsidR="00B3680C" w:rsidRPr="003444A1">
        <w:t>,</w:t>
      </w:r>
      <w:r w:rsidRPr="003444A1">
        <w:t xml:space="preserve"> </w:t>
      </w:r>
      <w:r w:rsidR="00D437D0" w:rsidRPr="003444A1">
        <w:rPr>
          <w:rFonts w:eastAsia="SimSun"/>
          <w:lang w:eastAsia="zh-CN"/>
        </w:rPr>
        <w:t>sidelink</w:t>
      </w:r>
      <w:r w:rsidRPr="003444A1">
        <w:t xml:space="preserve"> discovery</w:t>
      </w:r>
      <w:r w:rsidR="00B3680C" w:rsidRPr="003444A1">
        <w:t xml:space="preserve"> and V2X sidelink communication</w:t>
      </w:r>
      <w:r w:rsidRPr="003444A1">
        <w:t xml:space="preserve">. </w:t>
      </w:r>
      <w:r w:rsidR="00D437D0" w:rsidRPr="003444A1">
        <w:rPr>
          <w:rFonts w:eastAsia="SimSun"/>
          <w:lang w:eastAsia="zh-CN"/>
        </w:rPr>
        <w:t xml:space="preserve">The </w:t>
      </w:r>
      <w:r w:rsidR="00285514" w:rsidRPr="003444A1">
        <w:rPr>
          <w:rFonts w:eastAsia="SimSun"/>
          <w:lang w:eastAsia="zh-CN"/>
        </w:rPr>
        <w:t>sidelink</w:t>
      </w:r>
      <w:r w:rsidR="00285514" w:rsidRPr="003444A1">
        <w:t xml:space="preserve"> </w:t>
      </w:r>
      <w:r w:rsidRPr="003444A1">
        <w:t>corresponds to the PC5 interface</w:t>
      </w:r>
      <w:r w:rsidR="00D437D0" w:rsidRPr="003444A1">
        <w:rPr>
          <w:rFonts w:eastAsia="SimSun"/>
          <w:lang w:eastAsia="zh-CN"/>
        </w:rPr>
        <w:t xml:space="preserve"> as defined in </w:t>
      </w:r>
      <w:r w:rsidR="00EB63D2" w:rsidRPr="003444A1">
        <w:rPr>
          <w:rFonts w:eastAsia="SimSun"/>
          <w:lang w:eastAsia="zh-CN"/>
        </w:rPr>
        <w:t>TS 23.303 [</w:t>
      </w:r>
      <w:r w:rsidR="00D437D0" w:rsidRPr="003444A1">
        <w:rPr>
          <w:rFonts w:eastAsia="SimSun"/>
          <w:lang w:eastAsia="zh-CN"/>
        </w:rPr>
        <w:t>13]</w:t>
      </w:r>
      <w:r w:rsidR="00B3680C" w:rsidRPr="003444A1">
        <w:rPr>
          <w:rFonts w:eastAsia="SimSun"/>
          <w:lang w:eastAsia="zh-CN"/>
        </w:rPr>
        <w:t xml:space="preserve"> </w:t>
      </w:r>
      <w:r w:rsidR="00B3680C" w:rsidRPr="003444A1">
        <w:t xml:space="preserve">for sidelink communication and sidelink discovery, and </w:t>
      </w:r>
      <w:r w:rsidR="00B3680C" w:rsidRPr="003444A1">
        <w:rPr>
          <w:rFonts w:eastAsia="SimSun"/>
          <w:lang w:eastAsia="zh-CN"/>
        </w:rPr>
        <w:t xml:space="preserve">as defined in </w:t>
      </w:r>
      <w:r w:rsidR="00EB63D2" w:rsidRPr="003444A1">
        <w:rPr>
          <w:rFonts w:eastAsia="SimSun"/>
          <w:lang w:eastAsia="zh-CN"/>
        </w:rPr>
        <w:t>TS 23.285 [</w:t>
      </w:r>
      <w:r w:rsidR="00B3680C" w:rsidRPr="003444A1">
        <w:rPr>
          <w:rFonts w:eastAsia="SimSun"/>
          <w:lang w:eastAsia="zh-CN"/>
        </w:rPr>
        <w:t xml:space="preserve">14] for </w:t>
      </w:r>
      <w:r w:rsidR="00B3680C" w:rsidRPr="003444A1">
        <w:t>V2X sidelink communication</w:t>
      </w:r>
      <w:r w:rsidRPr="003444A1">
        <w:t>.</w:t>
      </w:r>
    </w:p>
    <w:p w14:paraId="288540D6" w14:textId="77777777" w:rsidR="00E466E9" w:rsidRPr="003444A1" w:rsidRDefault="00B3680C" w:rsidP="00E466E9">
      <w:r w:rsidRPr="003444A1">
        <w:rPr>
          <w:b/>
        </w:rPr>
        <w:t>Sidelink communication</w:t>
      </w:r>
      <w:r w:rsidRPr="003444A1">
        <w:t xml:space="preserve">: AS functionality enabling ProSe Direct Communication as defined in </w:t>
      </w:r>
      <w:r w:rsidR="00EB63D2" w:rsidRPr="003444A1">
        <w:t>TS 23.303 [</w:t>
      </w:r>
      <w:r w:rsidRPr="003444A1">
        <w:t>13], between two or more nearby UEs, using E-UTRA technology but not traversing any network node.</w:t>
      </w:r>
    </w:p>
    <w:p w14:paraId="1B152092" w14:textId="77777777" w:rsidR="00E466E9" w:rsidRPr="003444A1" w:rsidRDefault="00E466E9" w:rsidP="00E466E9">
      <w:r w:rsidRPr="003444A1">
        <w:rPr>
          <w:b/>
        </w:rPr>
        <w:lastRenderedPageBreak/>
        <w:t xml:space="preserve">Sidelink Discovery Gap for </w:t>
      </w:r>
      <w:r w:rsidR="0067477F" w:rsidRPr="003444A1">
        <w:rPr>
          <w:b/>
        </w:rPr>
        <w:t>Reception</w:t>
      </w:r>
      <w:r w:rsidRPr="003444A1">
        <w:rPr>
          <w:b/>
        </w:rPr>
        <w:t>:</w:t>
      </w:r>
      <w:r w:rsidRPr="003444A1">
        <w:t xml:space="preserve"> Time period during which the UE does not receive any channels in DL from any serving cell</w:t>
      </w:r>
      <w:r w:rsidR="0067477F" w:rsidRPr="003444A1">
        <w:t>,</w:t>
      </w:r>
      <w:r w:rsidRPr="003444A1">
        <w:t xml:space="preserve"> except during random access procedure.</w:t>
      </w:r>
    </w:p>
    <w:p w14:paraId="148F37D1" w14:textId="77777777" w:rsidR="00772EEF" w:rsidRPr="003444A1" w:rsidRDefault="00E466E9" w:rsidP="00E466E9">
      <w:pPr>
        <w:rPr>
          <w:rFonts w:eastAsia="MS Mincho"/>
          <w:noProof/>
        </w:rPr>
      </w:pPr>
      <w:r w:rsidRPr="003444A1">
        <w:rPr>
          <w:b/>
        </w:rPr>
        <w:t xml:space="preserve">Sidelink Discovery Gap for </w:t>
      </w:r>
      <w:r w:rsidR="0067477F" w:rsidRPr="003444A1">
        <w:rPr>
          <w:b/>
        </w:rPr>
        <w:t>Transmission</w:t>
      </w:r>
      <w:r w:rsidRPr="003444A1">
        <w:rPr>
          <w:b/>
        </w:rPr>
        <w:t xml:space="preserve">: </w:t>
      </w:r>
      <w:r w:rsidRPr="003444A1">
        <w:t xml:space="preserve">Time period during which the UE prioritizes transmission of sidelink discovery </w:t>
      </w:r>
      <w:r w:rsidR="003766C7" w:rsidRPr="003444A1">
        <w:t xml:space="preserve">and associated procedures </w:t>
      </w:r>
      <w:r w:rsidR="003766C7" w:rsidRPr="003444A1">
        <w:rPr>
          <w:bCs/>
          <w:noProof/>
        </w:rPr>
        <w:t xml:space="preserve">e.g. </w:t>
      </w:r>
      <w:r w:rsidR="003766C7" w:rsidRPr="003444A1">
        <w:t xml:space="preserve">re-tuning and synchronisation </w:t>
      </w:r>
      <w:r w:rsidRPr="003444A1">
        <w:t>over transmission of channels in UL, if they occur in the same subframe</w:t>
      </w:r>
      <w:r w:rsidR="0067477F" w:rsidRPr="003444A1">
        <w:t>,</w:t>
      </w:r>
      <w:r w:rsidRPr="003444A1">
        <w:t xml:space="preserve"> except during random access procedure.</w:t>
      </w:r>
    </w:p>
    <w:p w14:paraId="555CF7EF" w14:textId="77777777" w:rsidR="00F95DD3" w:rsidRPr="003444A1" w:rsidRDefault="00CB6BF9" w:rsidP="00707196">
      <w:pPr>
        <w:rPr>
          <w:rFonts w:eastAsia="MS Mincho"/>
          <w:noProof/>
        </w:rPr>
      </w:pPr>
      <w:r w:rsidRPr="003444A1">
        <w:rPr>
          <w:rFonts w:eastAsia="MS Mincho"/>
          <w:b/>
          <w:noProof/>
        </w:rPr>
        <w:t>Special Cell:</w:t>
      </w:r>
      <w:r w:rsidRPr="003444A1">
        <w:rPr>
          <w:rFonts w:eastAsia="MS Mincho"/>
          <w:noProof/>
        </w:rPr>
        <w:t xml:space="preserve"> For Dual Connectivity operation the term Special Cell refers to the PCell of the MCG or the PSCell of the SCG, otherwise the term Special Cell refers to the PCell.</w:t>
      </w:r>
    </w:p>
    <w:p w14:paraId="6AA06FB4" w14:textId="77777777" w:rsidR="00DF0D34" w:rsidRPr="003444A1" w:rsidRDefault="00DF0D34" w:rsidP="00707196">
      <w:pPr>
        <w:rPr>
          <w:rFonts w:eastAsia="MS Mincho"/>
          <w:noProof/>
        </w:rPr>
      </w:pPr>
      <w:r w:rsidRPr="003444A1">
        <w:rPr>
          <w:rFonts w:eastAsia="MS Mincho"/>
          <w:b/>
          <w:noProof/>
        </w:rPr>
        <w:t>Timing Advance Group:</w:t>
      </w:r>
      <w:r w:rsidRPr="003444A1">
        <w:rPr>
          <w:rFonts w:eastAsia="MS Mincho"/>
          <w:noProof/>
        </w:rPr>
        <w:t xml:space="preserve"> A group of Serving Cells that is configured by RRC and that, for the cells with an UL configured, </w:t>
      </w:r>
      <w:r w:rsidRPr="003444A1" w:rsidDel="00035BB6">
        <w:rPr>
          <w:rFonts w:eastAsia="MS Mincho"/>
          <w:noProof/>
        </w:rPr>
        <w:t xml:space="preserve">using </w:t>
      </w:r>
      <w:r w:rsidRPr="003444A1">
        <w:rPr>
          <w:rFonts w:eastAsia="MS Mincho"/>
          <w:noProof/>
        </w:rPr>
        <w:t>the same timing reference cell and the same Timing Advance value.</w:t>
      </w:r>
    </w:p>
    <w:p w14:paraId="27EA2B1A" w14:textId="77777777" w:rsidR="00FC348B" w:rsidRPr="003444A1" w:rsidRDefault="00FC348B" w:rsidP="00FC348B">
      <w:pPr>
        <w:rPr>
          <w:rFonts w:eastAsia="MS Mincho"/>
          <w:noProof/>
        </w:rPr>
      </w:pPr>
      <w:r w:rsidRPr="003444A1">
        <w:rPr>
          <w:rFonts w:eastAsia="MS Mincho"/>
          <w:b/>
          <w:bCs/>
          <w:noProof/>
        </w:rPr>
        <w:t>Transmission using PUR:</w:t>
      </w:r>
      <w:r w:rsidRPr="003444A1">
        <w:rPr>
          <w:rFonts w:eastAsia="MS Mincho"/>
          <w:noProof/>
        </w:rPr>
        <w:t xml:space="preserve"> Allows one uplink data transmission using preconfigured uplink resource from RRC_IDLE mode as specified in TS 36.300 [9]. Transmission using PUR refers to both CP transmission using PUR and UP transmission using PUR.</w:t>
      </w:r>
    </w:p>
    <w:p w14:paraId="6507F974" w14:textId="0473A43F" w:rsidR="006B2B21" w:rsidRPr="003444A1" w:rsidRDefault="006B2B21" w:rsidP="006B2B21">
      <w:pPr>
        <w:rPr>
          <w:rFonts w:eastAsia="MS Mincho"/>
          <w:noProof/>
        </w:rPr>
      </w:pPr>
      <w:r w:rsidRPr="003444A1">
        <w:rPr>
          <w:rFonts w:eastAsia="MS Mincho"/>
          <w:b/>
          <w:noProof/>
        </w:rPr>
        <w:t xml:space="preserve">UE-eNB RTT: </w:t>
      </w:r>
      <w:r w:rsidRPr="003444A1">
        <w:rPr>
          <w:rFonts w:eastAsia="MS Mincho"/>
          <w:noProof/>
        </w:rPr>
        <w:t>For non-terrestrial networks, the sum of the UE</w:t>
      </w:r>
      <w:r w:rsidR="00B969A0" w:rsidRPr="003444A1">
        <w:rPr>
          <w:rFonts w:eastAsia="MS Mincho"/>
          <w:noProof/>
        </w:rPr>
        <w:t>'</w:t>
      </w:r>
      <w:r w:rsidRPr="003444A1">
        <w:rPr>
          <w:rFonts w:eastAsia="MS Mincho"/>
          <w:noProof/>
        </w:rPr>
        <w:t xml:space="preserve">s Timing Advance value </w:t>
      </w:r>
      <w:r w:rsidR="008F21DE" w:rsidRPr="003444A1">
        <w:rPr>
          <w:rFonts w:eastAsia="MS Mincho"/>
          <w:noProof/>
        </w:rPr>
        <w:t>(see TS 36.211</w:t>
      </w:r>
      <w:r w:rsidR="009A411A" w:rsidRPr="003444A1">
        <w:rPr>
          <w:rFonts w:eastAsia="MS Mincho"/>
          <w:noProof/>
        </w:rPr>
        <w:t xml:space="preserve"> </w:t>
      </w:r>
      <w:r w:rsidR="008F21DE" w:rsidRPr="003444A1">
        <w:rPr>
          <w:rFonts w:eastAsia="MS Mincho"/>
          <w:noProof/>
        </w:rPr>
        <w:t>[7]</w:t>
      </w:r>
      <w:r w:rsidR="002D710D" w:rsidRPr="003444A1">
        <w:rPr>
          <w:rFonts w:eastAsia="MS Mincho"/>
          <w:noProof/>
        </w:rPr>
        <w:t>,</w:t>
      </w:r>
      <w:r w:rsidR="008F21DE" w:rsidRPr="003444A1">
        <w:rPr>
          <w:rFonts w:eastAsia="MS Mincho"/>
          <w:noProof/>
        </w:rPr>
        <w:t xml:space="preserve"> clause 8.1) </w:t>
      </w:r>
      <w:r w:rsidRPr="003444A1">
        <w:rPr>
          <w:rFonts w:eastAsia="MS Mincho"/>
          <w:noProof/>
        </w:rPr>
        <w:t xml:space="preserve">and </w:t>
      </w:r>
      <w:r w:rsidR="008F21DE" w:rsidRPr="003444A1">
        <w:rPr>
          <w:rFonts w:eastAsia="MS Mincho"/>
          <w:i/>
          <w:iCs/>
          <w:noProof/>
        </w:rPr>
        <w:t>k_Mac</w:t>
      </w:r>
      <w:r w:rsidR="00951EED" w:rsidRPr="003444A1">
        <w:rPr>
          <w:rFonts w:eastAsia="MS Mincho"/>
          <w:noProof/>
        </w:rPr>
        <w:t xml:space="preserve"> in units of subframe, not rounded or truncated toward an integer number of subframes</w:t>
      </w:r>
      <w:r w:rsidRPr="003444A1">
        <w:rPr>
          <w:rFonts w:eastAsia="MS Mincho"/>
          <w:noProof/>
        </w:rPr>
        <w:t>.</w:t>
      </w:r>
    </w:p>
    <w:p w14:paraId="5D844EB3" w14:textId="77777777" w:rsidR="00B3680C" w:rsidRPr="003444A1" w:rsidRDefault="00066310" w:rsidP="00B3680C">
      <w:pPr>
        <w:rPr>
          <w:noProof/>
        </w:rPr>
      </w:pPr>
      <w:r w:rsidRPr="003444A1">
        <w:rPr>
          <w:b/>
          <w:noProof/>
        </w:rPr>
        <w:t>UL HARQ RTT Timer</w:t>
      </w:r>
      <w:r w:rsidRPr="003444A1">
        <w:rPr>
          <w:noProof/>
        </w:rPr>
        <w:t>: This parameter specifies the minimum amount of subframe(s) before a UL HARQ retransmission grant is expected by the MAC entity.</w:t>
      </w:r>
    </w:p>
    <w:p w14:paraId="37CC0318" w14:textId="091842A3" w:rsidR="00066310" w:rsidRPr="003444A1" w:rsidRDefault="00B3680C" w:rsidP="00066310">
      <w:pPr>
        <w:rPr>
          <w:noProof/>
        </w:rPr>
      </w:pPr>
      <w:r w:rsidRPr="003444A1">
        <w:rPr>
          <w:b/>
          <w:lang w:eastAsia="zh-CN"/>
        </w:rPr>
        <w:t>V2X s</w:t>
      </w:r>
      <w:r w:rsidRPr="003444A1">
        <w:rPr>
          <w:b/>
        </w:rPr>
        <w:t>idelink communication</w:t>
      </w:r>
      <w:r w:rsidRPr="003444A1">
        <w:t xml:space="preserve">: AS functionality enabling V2X Communication as defined in </w:t>
      </w:r>
      <w:r w:rsidR="00EB63D2" w:rsidRPr="003444A1">
        <w:t>TS</w:t>
      </w:r>
      <w:r w:rsidR="00B969A0" w:rsidRPr="003444A1">
        <w:t xml:space="preserve"> </w:t>
      </w:r>
      <w:r w:rsidR="00EB63D2" w:rsidRPr="003444A1">
        <w:t>23.285</w:t>
      </w:r>
      <w:r w:rsidR="00B969A0" w:rsidRPr="003444A1">
        <w:t xml:space="preserve"> </w:t>
      </w:r>
      <w:r w:rsidR="00EB63D2" w:rsidRPr="003444A1">
        <w:t>[</w:t>
      </w:r>
      <w:r w:rsidRPr="003444A1">
        <w:t>14], between nearby UEs, using E-UTRA technology but not traversing any network node</w:t>
      </w:r>
      <w:r w:rsidRPr="003444A1">
        <w:rPr>
          <w:lang w:eastAsia="zh-CN"/>
        </w:rPr>
        <w:t>.</w:t>
      </w:r>
    </w:p>
    <w:p w14:paraId="289F6FEF" w14:textId="77777777" w:rsidR="000F60B1" w:rsidRPr="003444A1" w:rsidRDefault="00ED2C6E" w:rsidP="00707196">
      <w:pPr>
        <w:pStyle w:val="NO"/>
        <w:rPr>
          <w:noProof/>
        </w:rPr>
      </w:pPr>
      <w:r w:rsidRPr="003444A1">
        <w:rPr>
          <w:rFonts w:eastAsia="MS Mincho"/>
          <w:noProof/>
        </w:rPr>
        <w:t>NOTE:</w:t>
      </w:r>
      <w:r w:rsidRPr="003444A1">
        <w:rPr>
          <w:rFonts w:eastAsia="MS Mincho"/>
          <w:noProof/>
        </w:rPr>
        <w:tab/>
        <w:t xml:space="preserve">A timer is </w:t>
      </w:r>
      <w:r w:rsidRPr="003444A1">
        <w:rPr>
          <w:noProof/>
        </w:rPr>
        <w:t>running once it is started, until it is stopped or until it expires</w:t>
      </w:r>
      <w:r w:rsidR="00414597" w:rsidRPr="003444A1">
        <w:rPr>
          <w:noProof/>
          <w:lang w:eastAsia="zh-CN"/>
        </w:rPr>
        <w:t>; otherwise it is not running</w:t>
      </w:r>
      <w:r w:rsidR="00414597" w:rsidRPr="003444A1">
        <w:rPr>
          <w:noProof/>
        </w:rPr>
        <w:t>.</w:t>
      </w:r>
      <w:r w:rsidR="00414597" w:rsidRPr="003444A1">
        <w:rPr>
          <w:noProof/>
          <w:lang w:eastAsia="zh-CN"/>
        </w:rPr>
        <w:t xml:space="preserve"> A timer can be started if it is not running or restarted if it is running</w:t>
      </w:r>
      <w:r w:rsidR="00414597" w:rsidRPr="003444A1">
        <w:rPr>
          <w:noProof/>
        </w:rPr>
        <w:t>.</w:t>
      </w:r>
      <w:r w:rsidR="00414597" w:rsidRPr="003444A1">
        <w:rPr>
          <w:noProof/>
          <w:lang w:eastAsia="zh-CN"/>
        </w:rPr>
        <w:t xml:space="preserve"> A Timer is always started or restarted from its initial value</w:t>
      </w:r>
      <w:r w:rsidRPr="003444A1">
        <w:rPr>
          <w:noProof/>
        </w:rPr>
        <w:t>.</w:t>
      </w:r>
    </w:p>
    <w:p w14:paraId="0795F0DB" w14:textId="77777777" w:rsidR="00ED2C6E" w:rsidRPr="003444A1" w:rsidRDefault="00ED2C6E" w:rsidP="00707196">
      <w:pPr>
        <w:pStyle w:val="Heading2"/>
        <w:rPr>
          <w:noProof/>
        </w:rPr>
      </w:pPr>
      <w:bookmarkStart w:id="35" w:name="_Toc29242932"/>
      <w:bookmarkStart w:id="36" w:name="_Toc37256189"/>
      <w:bookmarkStart w:id="37" w:name="_Toc37256343"/>
      <w:bookmarkStart w:id="38" w:name="_Toc46500282"/>
      <w:bookmarkStart w:id="39" w:name="_Toc52536191"/>
      <w:bookmarkStart w:id="40" w:name="_Toc115708137"/>
      <w:r w:rsidRPr="003444A1">
        <w:rPr>
          <w:noProof/>
        </w:rPr>
        <w:t>3.2</w:t>
      </w:r>
      <w:r w:rsidRPr="003444A1">
        <w:rPr>
          <w:noProof/>
        </w:rPr>
        <w:tab/>
        <w:t>Abbreviations</w:t>
      </w:r>
      <w:bookmarkEnd w:id="35"/>
      <w:bookmarkEnd w:id="36"/>
      <w:bookmarkEnd w:id="37"/>
      <w:bookmarkEnd w:id="38"/>
      <w:bookmarkEnd w:id="39"/>
      <w:bookmarkEnd w:id="40"/>
    </w:p>
    <w:p w14:paraId="1E45AA8C" w14:textId="77777777" w:rsidR="00ED2C6E" w:rsidRPr="003444A1" w:rsidRDefault="00ED2C6E" w:rsidP="00707196">
      <w:pPr>
        <w:keepNext/>
        <w:rPr>
          <w:noProof/>
        </w:rPr>
      </w:pPr>
      <w:r w:rsidRPr="003444A1">
        <w:rPr>
          <w:noProof/>
        </w:rPr>
        <w:t xml:space="preserve">For the purposes of the present document, the abbreviations given in </w:t>
      </w:r>
      <w:r w:rsidR="00EB63D2" w:rsidRPr="003444A1">
        <w:rPr>
          <w:noProof/>
        </w:rPr>
        <w:t>TR 21.905 [</w:t>
      </w:r>
      <w:r w:rsidRPr="003444A1">
        <w:rPr>
          <w:noProof/>
        </w:rPr>
        <w:t xml:space="preserve">1] and the following apply. An abbreviation defined in the present document takes precedence over the definition of the same abbreviation, if any, in </w:t>
      </w:r>
      <w:r w:rsidR="00EB63D2" w:rsidRPr="003444A1">
        <w:rPr>
          <w:noProof/>
        </w:rPr>
        <w:t>TR 21.905 [</w:t>
      </w:r>
      <w:r w:rsidRPr="003444A1">
        <w:rPr>
          <w:noProof/>
        </w:rPr>
        <w:t>1].</w:t>
      </w:r>
    </w:p>
    <w:p w14:paraId="71AC7E0B" w14:textId="77777777" w:rsidR="00FC348B" w:rsidRPr="003444A1" w:rsidRDefault="00FC348B" w:rsidP="00FC348B">
      <w:pPr>
        <w:pStyle w:val="EW"/>
        <w:ind w:left="2268" w:hanging="1984"/>
      </w:pPr>
      <w:r w:rsidRPr="003444A1">
        <w:t>AS</w:t>
      </w:r>
      <w:r w:rsidRPr="003444A1">
        <w:tab/>
        <w:t xml:space="preserve">Access </w:t>
      </w:r>
      <w:r w:rsidR="00F46E4F" w:rsidRPr="003444A1">
        <w:t>S</w:t>
      </w:r>
      <w:r w:rsidRPr="003444A1">
        <w:t>tratum</w:t>
      </w:r>
    </w:p>
    <w:p w14:paraId="016C6D40" w14:textId="77777777" w:rsidR="007879AF" w:rsidRPr="003444A1" w:rsidRDefault="007879AF" w:rsidP="009A369B">
      <w:pPr>
        <w:pStyle w:val="EW"/>
        <w:ind w:left="2268" w:hanging="1984"/>
      </w:pPr>
      <w:r w:rsidRPr="003444A1">
        <w:t>AUL</w:t>
      </w:r>
      <w:r w:rsidRPr="003444A1">
        <w:tab/>
        <w:t>Autonomous Uplink</w:t>
      </w:r>
    </w:p>
    <w:p w14:paraId="37A7F077" w14:textId="77777777" w:rsidR="003B526F" w:rsidRPr="003444A1" w:rsidRDefault="003B526F" w:rsidP="009A369B">
      <w:pPr>
        <w:pStyle w:val="EW"/>
        <w:ind w:left="2268" w:hanging="1984"/>
        <w:rPr>
          <w:noProof/>
        </w:rPr>
      </w:pPr>
      <w:r w:rsidRPr="003444A1">
        <w:t>BL</w:t>
      </w:r>
      <w:r w:rsidRPr="003444A1">
        <w:tab/>
        <w:t>Bandwidth reduced Low complexity</w:t>
      </w:r>
    </w:p>
    <w:p w14:paraId="40C0D242" w14:textId="77777777" w:rsidR="0097342E" w:rsidRPr="003444A1" w:rsidRDefault="0097342E" w:rsidP="009A369B">
      <w:pPr>
        <w:pStyle w:val="EW"/>
        <w:ind w:left="2268" w:hanging="1984"/>
        <w:rPr>
          <w:noProof/>
        </w:rPr>
      </w:pPr>
      <w:r w:rsidRPr="003444A1">
        <w:rPr>
          <w:noProof/>
        </w:rPr>
        <w:t>BR</w:t>
      </w:r>
      <w:r w:rsidRPr="003444A1">
        <w:rPr>
          <w:noProof/>
        </w:rPr>
        <w:tab/>
        <w:t>Bandwidth Reduced</w:t>
      </w:r>
    </w:p>
    <w:p w14:paraId="404F08CA" w14:textId="77777777" w:rsidR="00246648" w:rsidRPr="003444A1" w:rsidRDefault="00ED2C6E" w:rsidP="009A369B">
      <w:pPr>
        <w:pStyle w:val="EW"/>
        <w:ind w:left="2268" w:hanging="1984"/>
        <w:rPr>
          <w:noProof/>
        </w:rPr>
      </w:pPr>
      <w:r w:rsidRPr="003444A1">
        <w:rPr>
          <w:noProof/>
        </w:rPr>
        <w:t>BSR</w:t>
      </w:r>
      <w:r w:rsidRPr="003444A1">
        <w:rPr>
          <w:noProof/>
        </w:rPr>
        <w:tab/>
        <w:t>Buffer Status Report</w:t>
      </w:r>
    </w:p>
    <w:p w14:paraId="33110CEB" w14:textId="77777777" w:rsidR="00ED2C6E" w:rsidRPr="003444A1" w:rsidRDefault="00ED2C6E" w:rsidP="009A369B">
      <w:pPr>
        <w:pStyle w:val="EW"/>
        <w:ind w:left="2268" w:hanging="1984"/>
        <w:rPr>
          <w:noProof/>
        </w:rPr>
      </w:pPr>
      <w:r w:rsidRPr="003444A1">
        <w:rPr>
          <w:noProof/>
        </w:rPr>
        <w:t>C-RNTI</w:t>
      </w:r>
      <w:r w:rsidRPr="003444A1">
        <w:rPr>
          <w:noProof/>
        </w:rPr>
        <w:tab/>
        <w:t>Cell RNTI</w:t>
      </w:r>
    </w:p>
    <w:p w14:paraId="30295D8D" w14:textId="77777777" w:rsidR="005A22E8" w:rsidRPr="003444A1" w:rsidRDefault="005A22E8" w:rsidP="009A369B">
      <w:pPr>
        <w:pStyle w:val="EW"/>
        <w:ind w:left="2268" w:hanging="1984"/>
        <w:rPr>
          <w:noProof/>
        </w:rPr>
      </w:pPr>
      <w:r w:rsidRPr="003444A1">
        <w:rPr>
          <w:noProof/>
        </w:rPr>
        <w:t>CBR</w:t>
      </w:r>
      <w:r w:rsidRPr="003444A1">
        <w:rPr>
          <w:noProof/>
        </w:rPr>
        <w:tab/>
        <w:t>Channel Busy Ratio</w:t>
      </w:r>
    </w:p>
    <w:p w14:paraId="3DF6BD52" w14:textId="77777777" w:rsidR="00AA56A9" w:rsidRPr="003444A1" w:rsidRDefault="00AA56A9" w:rsidP="009A369B">
      <w:pPr>
        <w:pStyle w:val="EW"/>
        <w:ind w:left="2268" w:hanging="1984"/>
        <w:rPr>
          <w:noProof/>
        </w:rPr>
      </w:pPr>
      <w:r w:rsidRPr="003444A1">
        <w:rPr>
          <w:noProof/>
        </w:rPr>
        <w:t>CC-RNTI</w:t>
      </w:r>
      <w:r w:rsidRPr="003444A1">
        <w:rPr>
          <w:noProof/>
        </w:rPr>
        <w:tab/>
        <w:t>Common Control RNTI</w:t>
      </w:r>
    </w:p>
    <w:p w14:paraId="3DC9B720" w14:textId="77777777" w:rsidR="00544588" w:rsidRPr="003444A1" w:rsidRDefault="00544588" w:rsidP="00544588">
      <w:pPr>
        <w:pStyle w:val="EW"/>
        <w:ind w:left="2268" w:hanging="1984"/>
        <w:rPr>
          <w:noProof/>
        </w:rPr>
      </w:pPr>
      <w:r w:rsidRPr="003444A1">
        <w:rPr>
          <w:noProof/>
        </w:rPr>
        <w:t>CG</w:t>
      </w:r>
      <w:r w:rsidRPr="003444A1">
        <w:rPr>
          <w:noProof/>
        </w:rPr>
        <w:tab/>
        <w:t>Cell Group</w:t>
      </w:r>
    </w:p>
    <w:p w14:paraId="7E831346" w14:textId="77777777" w:rsidR="00C01C90" w:rsidRPr="003444A1" w:rsidRDefault="00ED2C6E" w:rsidP="009A369B">
      <w:pPr>
        <w:pStyle w:val="EW"/>
        <w:ind w:left="2268" w:hanging="1984"/>
        <w:rPr>
          <w:noProof/>
        </w:rPr>
      </w:pPr>
      <w:r w:rsidRPr="003444A1">
        <w:rPr>
          <w:noProof/>
        </w:rPr>
        <w:t>CQI</w:t>
      </w:r>
      <w:r w:rsidRPr="003444A1">
        <w:rPr>
          <w:noProof/>
        </w:rPr>
        <w:tab/>
        <w:t>Channel Quality Indicator</w:t>
      </w:r>
    </w:p>
    <w:p w14:paraId="05875DAB" w14:textId="77777777" w:rsidR="00573125" w:rsidRPr="003444A1" w:rsidRDefault="00C01C90" w:rsidP="009A369B">
      <w:pPr>
        <w:pStyle w:val="EW"/>
        <w:ind w:left="2268" w:hanging="1984"/>
        <w:rPr>
          <w:noProof/>
        </w:rPr>
      </w:pPr>
      <w:r w:rsidRPr="003444A1">
        <w:rPr>
          <w:noProof/>
        </w:rPr>
        <w:t>CRI</w:t>
      </w:r>
      <w:r w:rsidRPr="003444A1">
        <w:rPr>
          <w:noProof/>
        </w:rPr>
        <w:tab/>
        <w:t>CSI-RS Resource Indicator</w:t>
      </w:r>
    </w:p>
    <w:p w14:paraId="352118B4" w14:textId="77777777" w:rsidR="007E494A" w:rsidRPr="003444A1" w:rsidRDefault="00573125" w:rsidP="007E494A">
      <w:pPr>
        <w:pStyle w:val="EW"/>
        <w:ind w:left="2268" w:hanging="1984"/>
      </w:pPr>
      <w:r w:rsidRPr="003444A1">
        <w:rPr>
          <w:noProof/>
        </w:rPr>
        <w:t>CSI</w:t>
      </w:r>
      <w:r w:rsidRPr="003444A1">
        <w:rPr>
          <w:noProof/>
        </w:rPr>
        <w:tab/>
      </w:r>
      <w:r w:rsidRPr="003444A1">
        <w:t>Channel State Information</w:t>
      </w:r>
    </w:p>
    <w:p w14:paraId="51BD71FA" w14:textId="77777777" w:rsidR="00544588" w:rsidRPr="003444A1" w:rsidRDefault="00544588" w:rsidP="00544588">
      <w:pPr>
        <w:pStyle w:val="EW"/>
        <w:ind w:left="2268" w:hanging="1984"/>
      </w:pPr>
      <w:r w:rsidRPr="003444A1">
        <w:rPr>
          <w:lang w:eastAsia="zh-CN"/>
        </w:rPr>
        <w:t>DAPS</w:t>
      </w:r>
      <w:r w:rsidRPr="003444A1">
        <w:rPr>
          <w:lang w:eastAsia="zh-CN"/>
        </w:rPr>
        <w:tab/>
        <w:t>Dual Active Protocol Stack</w:t>
      </w:r>
    </w:p>
    <w:p w14:paraId="6BCA73B0" w14:textId="77777777" w:rsidR="00FC348B" w:rsidRPr="003444A1" w:rsidRDefault="00FC348B" w:rsidP="00FC348B">
      <w:pPr>
        <w:pStyle w:val="EW"/>
        <w:ind w:left="2268" w:hanging="1984"/>
      </w:pPr>
      <w:r w:rsidRPr="003444A1">
        <w:t>DCQR</w:t>
      </w:r>
      <w:r w:rsidRPr="003444A1">
        <w:tab/>
        <w:t>Downlink Channel Quality Report</w:t>
      </w:r>
    </w:p>
    <w:p w14:paraId="50C5080B" w14:textId="77777777" w:rsidR="00CD30B6" w:rsidRPr="003444A1" w:rsidRDefault="00CD30B6" w:rsidP="007E494A">
      <w:pPr>
        <w:pStyle w:val="EW"/>
        <w:ind w:left="2268" w:hanging="1984"/>
      </w:pPr>
      <w:r w:rsidRPr="003444A1">
        <w:t>DRB</w:t>
      </w:r>
      <w:r w:rsidRPr="003444A1">
        <w:tab/>
        <w:t>Data Radio Bearer</w:t>
      </w:r>
    </w:p>
    <w:p w14:paraId="31D2776C" w14:textId="77777777" w:rsidR="00ED2C6E" w:rsidRPr="003444A1" w:rsidRDefault="007E494A" w:rsidP="007E494A">
      <w:pPr>
        <w:pStyle w:val="EW"/>
        <w:ind w:left="2268" w:hanging="1984"/>
        <w:rPr>
          <w:noProof/>
        </w:rPr>
      </w:pPr>
      <w:r w:rsidRPr="003444A1">
        <w:t>EDT</w:t>
      </w:r>
      <w:r w:rsidRPr="003444A1">
        <w:tab/>
        <w:t>Early Data Transmission</w:t>
      </w:r>
    </w:p>
    <w:p w14:paraId="723C3383" w14:textId="77777777" w:rsidR="00992D77" w:rsidRPr="003444A1" w:rsidRDefault="00992D77" w:rsidP="009A369B">
      <w:pPr>
        <w:pStyle w:val="EW"/>
        <w:ind w:left="2268" w:hanging="1984"/>
        <w:rPr>
          <w:noProof/>
        </w:rPr>
      </w:pPr>
      <w:r w:rsidRPr="003444A1">
        <w:rPr>
          <w:noProof/>
        </w:rPr>
        <w:t>eIMTA</w:t>
      </w:r>
      <w:r w:rsidRPr="003444A1">
        <w:rPr>
          <w:noProof/>
        </w:rPr>
        <w:tab/>
        <w:t>Enhanced Interference Management and Traffic Adaptation</w:t>
      </w:r>
    </w:p>
    <w:p w14:paraId="0A911B29" w14:textId="77777777" w:rsidR="00992D77" w:rsidRPr="003444A1" w:rsidRDefault="00992D77" w:rsidP="009A369B">
      <w:pPr>
        <w:pStyle w:val="EW"/>
        <w:ind w:left="2268" w:hanging="1984"/>
        <w:rPr>
          <w:noProof/>
        </w:rPr>
      </w:pPr>
      <w:r w:rsidRPr="003444A1">
        <w:rPr>
          <w:noProof/>
        </w:rPr>
        <w:t>eIMTA-RNTI</w:t>
      </w:r>
      <w:r w:rsidRPr="003444A1">
        <w:rPr>
          <w:noProof/>
        </w:rPr>
        <w:tab/>
        <w:t>Enhanced Interference Management and Traffic Adaptation - RNTI</w:t>
      </w:r>
    </w:p>
    <w:p w14:paraId="7BCB9D07" w14:textId="77777777" w:rsidR="00ED2C6E" w:rsidRPr="003444A1" w:rsidRDefault="00ED2C6E" w:rsidP="009A369B">
      <w:pPr>
        <w:pStyle w:val="EW"/>
        <w:ind w:left="2268" w:hanging="1984"/>
        <w:rPr>
          <w:noProof/>
        </w:rPr>
      </w:pPr>
      <w:r w:rsidRPr="003444A1">
        <w:rPr>
          <w:noProof/>
        </w:rPr>
        <w:t>E-UTRA</w:t>
      </w:r>
      <w:r w:rsidRPr="003444A1">
        <w:rPr>
          <w:noProof/>
        </w:rPr>
        <w:tab/>
        <w:t>Evolved UMTS Terrestrial Radio Access</w:t>
      </w:r>
    </w:p>
    <w:p w14:paraId="4D540B08" w14:textId="77777777" w:rsidR="00A30C57" w:rsidRPr="003444A1" w:rsidRDefault="00ED2C6E" w:rsidP="009A369B">
      <w:pPr>
        <w:pStyle w:val="EW"/>
        <w:ind w:left="2268" w:hanging="1984"/>
        <w:rPr>
          <w:noProof/>
          <w:lang w:eastAsia="zh-CN"/>
        </w:rPr>
      </w:pPr>
      <w:r w:rsidRPr="003444A1">
        <w:rPr>
          <w:noProof/>
        </w:rPr>
        <w:t>E-UTRAN</w:t>
      </w:r>
      <w:r w:rsidRPr="003444A1">
        <w:rPr>
          <w:noProof/>
        </w:rPr>
        <w:tab/>
        <w:t>Evolved UMTS Terrestrial Radio Access Network</w:t>
      </w:r>
    </w:p>
    <w:p w14:paraId="2C38048E" w14:textId="77777777" w:rsidR="00ED2C6E" w:rsidRPr="003444A1" w:rsidRDefault="00A30C57" w:rsidP="009A369B">
      <w:pPr>
        <w:pStyle w:val="EW"/>
        <w:ind w:left="2268" w:hanging="1984"/>
        <w:rPr>
          <w:noProof/>
        </w:rPr>
      </w:pPr>
      <w:r w:rsidRPr="003444A1">
        <w:rPr>
          <w:rFonts w:eastAsia="MS Mincho"/>
          <w:lang w:eastAsia="zh-CN"/>
        </w:rPr>
        <w:t>G-RNTI</w:t>
      </w:r>
      <w:r w:rsidRPr="003444A1">
        <w:rPr>
          <w:lang w:eastAsia="zh-CN"/>
        </w:rPr>
        <w:tab/>
      </w:r>
      <w:r w:rsidRPr="003444A1">
        <w:rPr>
          <w:rFonts w:eastAsia="MS Mincho"/>
          <w:lang w:eastAsia="zh-CN"/>
        </w:rPr>
        <w:t>Group RNTI</w:t>
      </w:r>
    </w:p>
    <w:p w14:paraId="7C137C78" w14:textId="77777777" w:rsidR="007540A7" w:rsidRPr="003444A1" w:rsidRDefault="007540A7" w:rsidP="009A369B">
      <w:pPr>
        <w:pStyle w:val="EW"/>
        <w:ind w:left="2268" w:hanging="1984"/>
        <w:rPr>
          <w:noProof/>
        </w:rPr>
      </w:pPr>
      <w:r w:rsidRPr="003444A1">
        <w:rPr>
          <w:noProof/>
        </w:rPr>
        <w:t>H-SFN</w:t>
      </w:r>
      <w:r w:rsidRPr="003444A1">
        <w:rPr>
          <w:noProof/>
        </w:rPr>
        <w:tab/>
        <w:t>Hyper SFN</w:t>
      </w:r>
    </w:p>
    <w:p w14:paraId="129B1357" w14:textId="77777777" w:rsidR="00CB6BF9" w:rsidRPr="003444A1" w:rsidRDefault="00ED2C6E" w:rsidP="009A369B">
      <w:pPr>
        <w:pStyle w:val="EW"/>
        <w:ind w:left="2268" w:hanging="1984"/>
        <w:rPr>
          <w:noProof/>
        </w:rPr>
      </w:pPr>
      <w:r w:rsidRPr="003444A1">
        <w:rPr>
          <w:noProof/>
        </w:rPr>
        <w:t>MAC</w:t>
      </w:r>
      <w:r w:rsidRPr="003444A1">
        <w:rPr>
          <w:noProof/>
        </w:rPr>
        <w:tab/>
        <w:t>Medium Access Control</w:t>
      </w:r>
    </w:p>
    <w:p w14:paraId="62419AF0" w14:textId="77777777" w:rsidR="00ED2C6E" w:rsidRPr="003444A1" w:rsidRDefault="00CB6BF9" w:rsidP="009A369B">
      <w:pPr>
        <w:pStyle w:val="EW"/>
        <w:ind w:left="2268" w:hanging="1984"/>
        <w:rPr>
          <w:noProof/>
        </w:rPr>
      </w:pPr>
      <w:r w:rsidRPr="003444A1">
        <w:rPr>
          <w:noProof/>
        </w:rPr>
        <w:t>MCG</w:t>
      </w:r>
      <w:r w:rsidRPr="003444A1">
        <w:rPr>
          <w:noProof/>
        </w:rPr>
        <w:tab/>
        <w:t>Master Cell Group</w:t>
      </w:r>
    </w:p>
    <w:p w14:paraId="09E1DB15" w14:textId="77777777" w:rsidR="003B526F" w:rsidRPr="003444A1" w:rsidRDefault="00304E14" w:rsidP="009A369B">
      <w:pPr>
        <w:pStyle w:val="EW"/>
        <w:ind w:left="2268" w:hanging="1984"/>
        <w:rPr>
          <w:noProof/>
        </w:rPr>
      </w:pPr>
      <w:r w:rsidRPr="003444A1">
        <w:rPr>
          <w:noProof/>
        </w:rPr>
        <w:t>M-RNTI</w:t>
      </w:r>
      <w:r w:rsidRPr="003444A1">
        <w:rPr>
          <w:noProof/>
        </w:rPr>
        <w:tab/>
        <w:t>MBMS RNTI</w:t>
      </w:r>
    </w:p>
    <w:p w14:paraId="389E6BB4" w14:textId="77777777" w:rsidR="00304E14" w:rsidRPr="003444A1" w:rsidRDefault="003B526F" w:rsidP="009A369B">
      <w:pPr>
        <w:pStyle w:val="EW"/>
        <w:ind w:left="2268" w:hanging="1984"/>
        <w:rPr>
          <w:noProof/>
        </w:rPr>
      </w:pPr>
      <w:r w:rsidRPr="003444A1">
        <w:rPr>
          <w:noProof/>
        </w:rPr>
        <w:t>MPDCCH</w:t>
      </w:r>
      <w:r w:rsidRPr="003444A1">
        <w:rPr>
          <w:noProof/>
        </w:rPr>
        <w:tab/>
      </w:r>
      <w:r w:rsidR="00524006" w:rsidRPr="003444A1">
        <w:rPr>
          <w:noProof/>
        </w:rPr>
        <w:t xml:space="preserve">MTC </w:t>
      </w:r>
      <w:r w:rsidRPr="003444A1">
        <w:rPr>
          <w:noProof/>
        </w:rPr>
        <w:t>Physical Downlink Control Channel</w:t>
      </w:r>
    </w:p>
    <w:p w14:paraId="30969F46" w14:textId="77777777" w:rsidR="00FA6010" w:rsidRPr="003444A1" w:rsidRDefault="00E51243" w:rsidP="009A369B">
      <w:pPr>
        <w:pStyle w:val="EW"/>
        <w:ind w:left="2268" w:hanging="1984"/>
      </w:pPr>
      <w:r w:rsidRPr="003444A1">
        <w:rPr>
          <w:noProof/>
        </w:rPr>
        <w:lastRenderedPageBreak/>
        <w:t>LCG</w:t>
      </w:r>
      <w:r w:rsidRPr="003444A1">
        <w:rPr>
          <w:noProof/>
        </w:rPr>
        <w:tab/>
        <w:t>Logical Channel Group</w:t>
      </w:r>
    </w:p>
    <w:p w14:paraId="1D6913D4" w14:textId="77777777" w:rsidR="00FA6010" w:rsidRPr="003444A1" w:rsidRDefault="00FA6010" w:rsidP="009A369B">
      <w:pPr>
        <w:pStyle w:val="EW"/>
        <w:ind w:left="2268" w:hanging="1984"/>
      </w:pPr>
      <w:r w:rsidRPr="003444A1">
        <w:t>NB-IoT</w:t>
      </w:r>
      <w:r w:rsidRPr="003444A1">
        <w:tab/>
        <w:t>Narrow Band Internet of Things</w:t>
      </w:r>
    </w:p>
    <w:p w14:paraId="632A65DC" w14:textId="77777777" w:rsidR="00FA6010" w:rsidRPr="003444A1" w:rsidRDefault="00FA6010" w:rsidP="009A369B">
      <w:pPr>
        <w:pStyle w:val="EW"/>
        <w:ind w:left="2268" w:hanging="1984"/>
      </w:pPr>
      <w:r w:rsidRPr="003444A1">
        <w:t>NPDCCH</w:t>
      </w:r>
      <w:r w:rsidRPr="003444A1">
        <w:tab/>
        <w:t>Narrowband Physical Downlink Control Channel</w:t>
      </w:r>
    </w:p>
    <w:p w14:paraId="6C928B73" w14:textId="77777777" w:rsidR="00201572" w:rsidRPr="003444A1" w:rsidRDefault="00201572" w:rsidP="009A369B">
      <w:pPr>
        <w:pStyle w:val="EW"/>
        <w:ind w:left="2268" w:hanging="1984"/>
        <w:rPr>
          <w:noProof/>
          <w:lang w:eastAsia="zh-TW"/>
        </w:rPr>
      </w:pPr>
      <w:r w:rsidRPr="003444A1">
        <w:rPr>
          <w:lang w:eastAsia="zh-TW"/>
        </w:rPr>
        <w:t>NP</w:t>
      </w:r>
      <w:r w:rsidRPr="003444A1">
        <w:rPr>
          <w:lang w:eastAsia="zh-CN"/>
        </w:rPr>
        <w:t>D</w:t>
      </w:r>
      <w:r w:rsidRPr="003444A1">
        <w:rPr>
          <w:lang w:eastAsia="zh-TW"/>
        </w:rPr>
        <w:t>SCH</w:t>
      </w:r>
      <w:r w:rsidRPr="003444A1">
        <w:rPr>
          <w:noProof/>
        </w:rPr>
        <w:tab/>
      </w:r>
      <w:r w:rsidRPr="003444A1">
        <w:rPr>
          <w:lang w:eastAsia="zh-CN"/>
        </w:rPr>
        <w:t>Narrowband Physical Downlink Shared channel</w:t>
      </w:r>
    </w:p>
    <w:p w14:paraId="4CFCB582" w14:textId="77777777" w:rsidR="00F95DD3" w:rsidRPr="003444A1" w:rsidRDefault="00FA6010" w:rsidP="009A369B">
      <w:pPr>
        <w:pStyle w:val="EW"/>
        <w:ind w:left="2268" w:hanging="1984"/>
        <w:rPr>
          <w:noProof/>
        </w:rPr>
      </w:pPr>
      <w:r w:rsidRPr="003444A1">
        <w:t>NPRACH</w:t>
      </w:r>
      <w:r w:rsidRPr="003444A1">
        <w:tab/>
        <w:t>Narrowband Physical Random Access Control Channel</w:t>
      </w:r>
    </w:p>
    <w:p w14:paraId="15CC2A73" w14:textId="77777777" w:rsidR="00201572" w:rsidRPr="003444A1" w:rsidRDefault="00201572" w:rsidP="009A369B">
      <w:pPr>
        <w:pStyle w:val="EW"/>
        <w:ind w:left="2268" w:hanging="1984"/>
        <w:rPr>
          <w:noProof/>
          <w:lang w:eastAsia="zh-TW"/>
        </w:rPr>
      </w:pPr>
      <w:r w:rsidRPr="003444A1">
        <w:rPr>
          <w:lang w:eastAsia="zh-TW"/>
        </w:rPr>
        <w:t>NPUSCH</w:t>
      </w:r>
      <w:r w:rsidRPr="003444A1">
        <w:rPr>
          <w:noProof/>
        </w:rPr>
        <w:tab/>
      </w:r>
      <w:r w:rsidRPr="003444A1">
        <w:rPr>
          <w:lang w:eastAsia="zh-CN"/>
        </w:rPr>
        <w:t>Narrowband Physical Uplink Shared channel</w:t>
      </w:r>
    </w:p>
    <w:p w14:paraId="548538AC" w14:textId="77777777" w:rsidR="00CB6BF9" w:rsidRPr="003444A1" w:rsidRDefault="00F95DD3" w:rsidP="009A369B">
      <w:pPr>
        <w:pStyle w:val="EW"/>
        <w:ind w:left="2268" w:hanging="1984"/>
        <w:rPr>
          <w:noProof/>
        </w:rPr>
      </w:pPr>
      <w:r w:rsidRPr="003444A1">
        <w:rPr>
          <w:noProof/>
        </w:rPr>
        <w:t>PCell</w:t>
      </w:r>
      <w:r w:rsidRPr="003444A1">
        <w:rPr>
          <w:noProof/>
        </w:rPr>
        <w:tab/>
        <w:t>Primary Cell</w:t>
      </w:r>
    </w:p>
    <w:p w14:paraId="15DBEF7C" w14:textId="77777777" w:rsidR="00E51243" w:rsidRPr="003444A1" w:rsidRDefault="00CB6BF9" w:rsidP="009A369B">
      <w:pPr>
        <w:pStyle w:val="EW"/>
        <w:ind w:left="2268" w:hanging="1984"/>
        <w:rPr>
          <w:noProof/>
        </w:rPr>
      </w:pPr>
      <w:r w:rsidRPr="003444A1">
        <w:rPr>
          <w:noProof/>
        </w:rPr>
        <w:t>PSCell</w:t>
      </w:r>
      <w:r w:rsidRPr="003444A1">
        <w:rPr>
          <w:noProof/>
        </w:rPr>
        <w:tab/>
        <w:t>Primary Secondary Cell</w:t>
      </w:r>
    </w:p>
    <w:p w14:paraId="317F2916" w14:textId="77777777" w:rsidR="00ED2C6E" w:rsidRPr="003444A1" w:rsidRDefault="00ED2C6E" w:rsidP="009A369B">
      <w:pPr>
        <w:pStyle w:val="EW"/>
        <w:ind w:left="2268" w:hanging="1984"/>
        <w:rPr>
          <w:noProof/>
        </w:rPr>
      </w:pPr>
      <w:r w:rsidRPr="003444A1">
        <w:rPr>
          <w:noProof/>
        </w:rPr>
        <w:t>PHR</w:t>
      </w:r>
      <w:r w:rsidRPr="003444A1">
        <w:rPr>
          <w:noProof/>
        </w:rPr>
        <w:tab/>
        <w:t>Power Headroom Report</w:t>
      </w:r>
    </w:p>
    <w:p w14:paraId="7657FDF1" w14:textId="77777777" w:rsidR="00E466E9" w:rsidRPr="003444A1" w:rsidRDefault="00C16DF3" w:rsidP="009A369B">
      <w:pPr>
        <w:pStyle w:val="EW"/>
        <w:ind w:left="2268" w:hanging="1984"/>
        <w:rPr>
          <w:noProof/>
        </w:rPr>
      </w:pPr>
      <w:r w:rsidRPr="003444A1">
        <w:rPr>
          <w:noProof/>
        </w:rPr>
        <w:t>PMI</w:t>
      </w:r>
      <w:r w:rsidRPr="003444A1">
        <w:rPr>
          <w:noProof/>
        </w:rPr>
        <w:tab/>
        <w:t>Precoding Matrix Index</w:t>
      </w:r>
    </w:p>
    <w:p w14:paraId="28B5F54C" w14:textId="77777777" w:rsidR="00C16DF3" w:rsidRPr="003444A1" w:rsidRDefault="00E466E9" w:rsidP="009A369B">
      <w:pPr>
        <w:pStyle w:val="EW"/>
        <w:ind w:left="2268" w:hanging="1984"/>
        <w:rPr>
          <w:noProof/>
        </w:rPr>
      </w:pPr>
      <w:r w:rsidRPr="003444A1">
        <w:rPr>
          <w:noProof/>
        </w:rPr>
        <w:t>PPPP</w:t>
      </w:r>
      <w:r w:rsidRPr="003444A1">
        <w:rPr>
          <w:noProof/>
        </w:rPr>
        <w:tab/>
        <w:t>ProSe Per-Packet Priority</w:t>
      </w:r>
    </w:p>
    <w:p w14:paraId="67902A11" w14:textId="77777777" w:rsidR="00772EEF" w:rsidRPr="003444A1" w:rsidRDefault="00ED2C6E" w:rsidP="009A369B">
      <w:pPr>
        <w:pStyle w:val="EW"/>
        <w:ind w:left="2268" w:hanging="1984"/>
        <w:rPr>
          <w:noProof/>
        </w:rPr>
      </w:pPr>
      <w:r w:rsidRPr="003444A1">
        <w:rPr>
          <w:noProof/>
        </w:rPr>
        <w:t>P-RNTI</w:t>
      </w:r>
      <w:r w:rsidRPr="003444A1">
        <w:rPr>
          <w:noProof/>
        </w:rPr>
        <w:tab/>
        <w:t>Paging RNTI</w:t>
      </w:r>
    </w:p>
    <w:p w14:paraId="20AAB6A1" w14:textId="77777777" w:rsidR="00911809" w:rsidRPr="003444A1" w:rsidRDefault="00772EEF" w:rsidP="009A369B">
      <w:pPr>
        <w:pStyle w:val="EW"/>
        <w:ind w:left="2268" w:hanging="1984"/>
        <w:rPr>
          <w:noProof/>
        </w:rPr>
      </w:pPr>
      <w:r w:rsidRPr="003444A1">
        <w:rPr>
          <w:noProof/>
        </w:rPr>
        <w:t>ProSe</w:t>
      </w:r>
      <w:r w:rsidRPr="003444A1">
        <w:rPr>
          <w:noProof/>
        </w:rPr>
        <w:tab/>
        <w:t>Proximity-based Services</w:t>
      </w:r>
    </w:p>
    <w:p w14:paraId="502CF9E8" w14:textId="77777777" w:rsidR="00402BA0" w:rsidRPr="003444A1" w:rsidRDefault="00911809" w:rsidP="009A369B">
      <w:pPr>
        <w:pStyle w:val="EW"/>
        <w:ind w:left="2268" w:hanging="1984"/>
        <w:rPr>
          <w:noProof/>
        </w:rPr>
      </w:pPr>
      <w:r w:rsidRPr="003444A1">
        <w:rPr>
          <w:noProof/>
        </w:rPr>
        <w:t>pTAG</w:t>
      </w:r>
      <w:r w:rsidRPr="003444A1">
        <w:rPr>
          <w:noProof/>
        </w:rPr>
        <w:tab/>
        <w:t>Primary Timing Advance Group</w:t>
      </w:r>
    </w:p>
    <w:p w14:paraId="687C14B1" w14:textId="77777777" w:rsidR="00ED2C6E" w:rsidRPr="003444A1" w:rsidRDefault="00402BA0" w:rsidP="009A369B">
      <w:pPr>
        <w:pStyle w:val="EW"/>
        <w:ind w:left="2268" w:hanging="1984"/>
        <w:rPr>
          <w:noProof/>
        </w:rPr>
      </w:pPr>
      <w:r w:rsidRPr="003444A1">
        <w:rPr>
          <w:noProof/>
        </w:rPr>
        <w:t>PTI</w:t>
      </w:r>
      <w:r w:rsidRPr="003444A1">
        <w:rPr>
          <w:noProof/>
        </w:rPr>
        <w:tab/>
        <w:t>Precoding Type Indicator</w:t>
      </w:r>
    </w:p>
    <w:p w14:paraId="7B32BB37" w14:textId="77777777" w:rsidR="00FC348B" w:rsidRPr="003444A1" w:rsidRDefault="00FC348B" w:rsidP="00FC348B">
      <w:pPr>
        <w:pStyle w:val="EW"/>
        <w:ind w:left="2268" w:hanging="1984"/>
        <w:rPr>
          <w:noProof/>
        </w:rPr>
      </w:pPr>
      <w:r w:rsidRPr="003444A1">
        <w:rPr>
          <w:noProof/>
        </w:rPr>
        <w:t>PUR</w:t>
      </w:r>
      <w:r w:rsidRPr="003444A1">
        <w:rPr>
          <w:noProof/>
        </w:rPr>
        <w:tab/>
        <w:t>Preconfigured Uplink Resource</w:t>
      </w:r>
    </w:p>
    <w:p w14:paraId="644522EA" w14:textId="77777777" w:rsidR="00ED2C6E" w:rsidRPr="003444A1" w:rsidRDefault="00ED2C6E" w:rsidP="009A369B">
      <w:pPr>
        <w:pStyle w:val="EW"/>
        <w:ind w:left="2268" w:hanging="1984"/>
        <w:rPr>
          <w:noProof/>
        </w:rPr>
      </w:pPr>
      <w:r w:rsidRPr="003444A1">
        <w:rPr>
          <w:noProof/>
        </w:rPr>
        <w:t>RA-RNTI</w:t>
      </w:r>
      <w:r w:rsidRPr="003444A1">
        <w:rPr>
          <w:noProof/>
        </w:rPr>
        <w:tab/>
        <w:t>Random Access RNTI</w:t>
      </w:r>
    </w:p>
    <w:p w14:paraId="4B59679D" w14:textId="77777777" w:rsidR="00F924C5" w:rsidRPr="003444A1" w:rsidRDefault="00F924C5" w:rsidP="009A369B">
      <w:pPr>
        <w:pStyle w:val="EW"/>
        <w:ind w:left="2268" w:hanging="1984"/>
        <w:rPr>
          <w:noProof/>
        </w:rPr>
      </w:pPr>
      <w:r w:rsidRPr="003444A1">
        <w:t>RAI</w:t>
      </w:r>
      <w:r w:rsidRPr="003444A1">
        <w:tab/>
        <w:t>Release Assistance Indication</w:t>
      </w:r>
    </w:p>
    <w:p w14:paraId="3FE8CE7F" w14:textId="77777777" w:rsidR="00C16DF3" w:rsidRPr="003444A1" w:rsidRDefault="00C16DF3" w:rsidP="009A369B">
      <w:pPr>
        <w:pStyle w:val="EW"/>
        <w:ind w:left="2268" w:hanging="1984"/>
        <w:rPr>
          <w:noProof/>
        </w:rPr>
      </w:pPr>
      <w:r w:rsidRPr="003444A1">
        <w:rPr>
          <w:noProof/>
        </w:rPr>
        <w:t>RI</w:t>
      </w:r>
      <w:r w:rsidRPr="003444A1">
        <w:rPr>
          <w:noProof/>
        </w:rPr>
        <w:tab/>
        <w:t>Rank Indicator</w:t>
      </w:r>
    </w:p>
    <w:p w14:paraId="6146BD85" w14:textId="77777777" w:rsidR="000E33D3" w:rsidRPr="003444A1" w:rsidRDefault="000E33D3" w:rsidP="009A369B">
      <w:pPr>
        <w:pStyle w:val="EW"/>
        <w:ind w:left="2268" w:hanging="1984"/>
        <w:rPr>
          <w:noProof/>
        </w:rPr>
      </w:pPr>
      <w:r w:rsidRPr="003444A1">
        <w:rPr>
          <w:noProof/>
        </w:rPr>
        <w:t>RN</w:t>
      </w:r>
      <w:r w:rsidRPr="003444A1">
        <w:rPr>
          <w:noProof/>
        </w:rPr>
        <w:tab/>
        <w:t>Relay Node</w:t>
      </w:r>
    </w:p>
    <w:p w14:paraId="71E179EB" w14:textId="77777777" w:rsidR="00ED2C6E" w:rsidRPr="003444A1" w:rsidRDefault="00ED2C6E" w:rsidP="009A369B">
      <w:pPr>
        <w:pStyle w:val="EW"/>
        <w:ind w:left="2268" w:hanging="1984"/>
        <w:rPr>
          <w:noProof/>
        </w:rPr>
      </w:pPr>
      <w:r w:rsidRPr="003444A1">
        <w:rPr>
          <w:noProof/>
        </w:rPr>
        <w:t>RNTI</w:t>
      </w:r>
      <w:r w:rsidRPr="003444A1">
        <w:rPr>
          <w:noProof/>
        </w:rPr>
        <w:tab/>
        <w:t>Radio Network Temporary Identifier</w:t>
      </w:r>
    </w:p>
    <w:p w14:paraId="720F2E12" w14:textId="77777777" w:rsidR="00E466E9" w:rsidRPr="003444A1" w:rsidRDefault="00F95DD3" w:rsidP="009A369B">
      <w:pPr>
        <w:pStyle w:val="EW"/>
        <w:ind w:left="2268" w:hanging="1984"/>
        <w:rPr>
          <w:noProof/>
        </w:rPr>
      </w:pPr>
      <w:r w:rsidRPr="003444A1">
        <w:rPr>
          <w:noProof/>
        </w:rPr>
        <w:t>SCell</w:t>
      </w:r>
      <w:r w:rsidRPr="003444A1">
        <w:rPr>
          <w:noProof/>
        </w:rPr>
        <w:tab/>
        <w:t>Secondary Cell</w:t>
      </w:r>
    </w:p>
    <w:p w14:paraId="4B675290" w14:textId="77777777" w:rsidR="00CB6BF9" w:rsidRPr="003444A1" w:rsidRDefault="00E466E9" w:rsidP="009A369B">
      <w:pPr>
        <w:pStyle w:val="EW"/>
        <w:ind w:left="2268" w:hanging="1984"/>
        <w:rPr>
          <w:noProof/>
        </w:rPr>
      </w:pPr>
      <w:r w:rsidRPr="003444A1">
        <w:rPr>
          <w:noProof/>
        </w:rPr>
        <w:t>SC-FDM</w:t>
      </w:r>
      <w:r w:rsidRPr="003444A1">
        <w:rPr>
          <w:noProof/>
        </w:rPr>
        <w:tab/>
        <w:t>Single-Carrier Frequency Division Multiplexing</w:t>
      </w:r>
    </w:p>
    <w:p w14:paraId="55D7390D" w14:textId="77777777" w:rsidR="00F95DD3" w:rsidRPr="003444A1" w:rsidRDefault="00CB6BF9" w:rsidP="009A369B">
      <w:pPr>
        <w:pStyle w:val="EW"/>
        <w:ind w:left="2268" w:hanging="1984"/>
        <w:rPr>
          <w:noProof/>
        </w:rPr>
      </w:pPr>
      <w:r w:rsidRPr="003444A1">
        <w:rPr>
          <w:noProof/>
        </w:rPr>
        <w:t>SCG</w:t>
      </w:r>
      <w:r w:rsidRPr="003444A1">
        <w:rPr>
          <w:noProof/>
        </w:rPr>
        <w:tab/>
        <w:t>Secondary Cell Group</w:t>
      </w:r>
    </w:p>
    <w:p w14:paraId="3CB4804A" w14:textId="77777777" w:rsidR="00A30C57" w:rsidRPr="003444A1" w:rsidRDefault="00772EEF" w:rsidP="009A369B">
      <w:pPr>
        <w:pStyle w:val="EW"/>
        <w:ind w:left="2268" w:hanging="1984"/>
        <w:rPr>
          <w:noProof/>
        </w:rPr>
      </w:pPr>
      <w:r w:rsidRPr="003444A1">
        <w:rPr>
          <w:noProof/>
        </w:rPr>
        <w:t>SCI</w:t>
      </w:r>
      <w:r w:rsidRPr="003444A1">
        <w:rPr>
          <w:noProof/>
        </w:rPr>
        <w:tab/>
        <w:t>Sidelink Control Information</w:t>
      </w:r>
    </w:p>
    <w:p w14:paraId="73AA652E" w14:textId="77777777" w:rsidR="00A30C57" w:rsidRPr="003444A1" w:rsidRDefault="00A30C57" w:rsidP="009A369B">
      <w:pPr>
        <w:pStyle w:val="EW"/>
        <w:ind w:left="2268" w:hanging="1984"/>
        <w:rPr>
          <w:noProof/>
          <w:lang w:eastAsia="zh-CN"/>
        </w:rPr>
      </w:pPr>
      <w:r w:rsidRPr="003444A1">
        <w:rPr>
          <w:rFonts w:eastAsia="MS Mincho"/>
        </w:rPr>
        <w:t>SC-</w:t>
      </w:r>
      <w:r w:rsidRPr="003444A1">
        <w:rPr>
          <w:lang w:eastAsia="zh-CN"/>
        </w:rPr>
        <w:t>N-RNTI</w:t>
      </w:r>
      <w:r w:rsidRPr="003444A1">
        <w:rPr>
          <w:rFonts w:eastAsia="MS Mincho"/>
        </w:rPr>
        <w:tab/>
        <w:t xml:space="preserve">Single Cell </w:t>
      </w:r>
      <w:r w:rsidRPr="003444A1">
        <w:rPr>
          <w:noProof/>
        </w:rPr>
        <w:t>Notification RNTI</w:t>
      </w:r>
    </w:p>
    <w:p w14:paraId="6AF88ECB" w14:textId="77777777" w:rsidR="00A30C57" w:rsidRPr="003444A1" w:rsidRDefault="00A30C57" w:rsidP="009A369B">
      <w:pPr>
        <w:pStyle w:val="EW"/>
        <w:ind w:left="2268" w:hanging="1984"/>
        <w:rPr>
          <w:noProof/>
          <w:lang w:eastAsia="zh-CN"/>
        </w:rPr>
      </w:pPr>
      <w:r w:rsidRPr="003444A1">
        <w:rPr>
          <w:rFonts w:eastAsia="MS Mincho"/>
        </w:rPr>
        <w:t>SC-PTM</w:t>
      </w:r>
      <w:r w:rsidRPr="003444A1">
        <w:rPr>
          <w:rFonts w:eastAsia="MS Mincho"/>
        </w:rPr>
        <w:tab/>
        <w:t>Single Cell Point to Multipoint</w:t>
      </w:r>
    </w:p>
    <w:p w14:paraId="5C8AEFF7" w14:textId="77777777" w:rsidR="0097342E" w:rsidRPr="003444A1" w:rsidRDefault="00A30C57" w:rsidP="009A369B">
      <w:pPr>
        <w:pStyle w:val="EW"/>
        <w:ind w:left="2268" w:hanging="1984"/>
        <w:rPr>
          <w:noProof/>
          <w:lang w:eastAsia="zh-CN"/>
        </w:rPr>
      </w:pPr>
      <w:r w:rsidRPr="003444A1">
        <w:rPr>
          <w:noProof/>
        </w:rPr>
        <w:t>SC-RNTI</w:t>
      </w:r>
      <w:r w:rsidRPr="003444A1">
        <w:rPr>
          <w:noProof/>
        </w:rPr>
        <w:tab/>
        <w:t>S</w:t>
      </w:r>
      <w:r w:rsidRPr="003444A1">
        <w:rPr>
          <w:noProof/>
          <w:lang w:eastAsia="zh-CN"/>
        </w:rPr>
        <w:t>ingle Cell RNTI</w:t>
      </w:r>
    </w:p>
    <w:p w14:paraId="5924B810" w14:textId="77777777" w:rsidR="00772EEF" w:rsidRPr="003444A1" w:rsidRDefault="00ED2C6E" w:rsidP="009A369B">
      <w:pPr>
        <w:pStyle w:val="EW"/>
        <w:ind w:left="2268" w:hanging="1984"/>
        <w:rPr>
          <w:noProof/>
        </w:rPr>
      </w:pPr>
      <w:r w:rsidRPr="003444A1">
        <w:rPr>
          <w:noProof/>
        </w:rPr>
        <w:t>SI-RNTI</w:t>
      </w:r>
      <w:r w:rsidRPr="003444A1">
        <w:rPr>
          <w:noProof/>
        </w:rPr>
        <w:tab/>
        <w:t>System Information RNTI</w:t>
      </w:r>
    </w:p>
    <w:p w14:paraId="70B615C7" w14:textId="77777777" w:rsidR="00772EEF" w:rsidRPr="003444A1" w:rsidRDefault="00772EEF" w:rsidP="009A369B">
      <w:pPr>
        <w:pStyle w:val="EW"/>
        <w:ind w:left="2268" w:hanging="1984"/>
        <w:rPr>
          <w:noProof/>
        </w:rPr>
      </w:pPr>
      <w:r w:rsidRPr="003444A1">
        <w:rPr>
          <w:noProof/>
        </w:rPr>
        <w:t>SL</w:t>
      </w:r>
      <w:r w:rsidRPr="003444A1">
        <w:rPr>
          <w:noProof/>
        </w:rPr>
        <w:tab/>
        <w:t>Sidelink</w:t>
      </w:r>
    </w:p>
    <w:p w14:paraId="146E5693" w14:textId="77777777" w:rsidR="00B3680C" w:rsidRPr="003444A1" w:rsidRDefault="00772EEF" w:rsidP="009A369B">
      <w:pPr>
        <w:pStyle w:val="EW"/>
        <w:ind w:left="2268" w:hanging="1984"/>
        <w:rPr>
          <w:noProof/>
        </w:rPr>
      </w:pPr>
      <w:r w:rsidRPr="003444A1">
        <w:rPr>
          <w:noProof/>
        </w:rPr>
        <w:t>SL-RNTI</w:t>
      </w:r>
      <w:r w:rsidRPr="003444A1">
        <w:rPr>
          <w:noProof/>
        </w:rPr>
        <w:tab/>
        <w:t>Sidelink RNTI</w:t>
      </w:r>
    </w:p>
    <w:p w14:paraId="67FC12CD" w14:textId="77777777" w:rsidR="00ED2C6E" w:rsidRPr="003444A1" w:rsidRDefault="00AD562B" w:rsidP="009A369B">
      <w:pPr>
        <w:pStyle w:val="EW"/>
        <w:ind w:left="2268" w:hanging="1984"/>
        <w:rPr>
          <w:noProof/>
        </w:rPr>
      </w:pPr>
      <w:r w:rsidRPr="003444A1">
        <w:rPr>
          <w:noProof/>
        </w:rPr>
        <w:t>SL-</w:t>
      </w:r>
      <w:r w:rsidRPr="003444A1">
        <w:rPr>
          <w:noProof/>
          <w:lang w:eastAsia="zh-CN"/>
        </w:rPr>
        <w:t>V</w:t>
      </w:r>
      <w:r w:rsidRPr="003444A1">
        <w:rPr>
          <w:noProof/>
        </w:rPr>
        <w:t>-RNTI</w:t>
      </w:r>
      <w:r w:rsidRPr="003444A1">
        <w:rPr>
          <w:noProof/>
        </w:rPr>
        <w:tab/>
        <w:t xml:space="preserve">Sidelink </w:t>
      </w:r>
      <w:r w:rsidRPr="003444A1">
        <w:rPr>
          <w:noProof/>
          <w:lang w:eastAsia="zh-CN"/>
        </w:rPr>
        <w:t>V2X</w:t>
      </w:r>
      <w:r w:rsidRPr="003444A1">
        <w:rPr>
          <w:noProof/>
        </w:rPr>
        <w:t xml:space="preserve"> RNTI</w:t>
      </w:r>
    </w:p>
    <w:p w14:paraId="4C6A34AA" w14:textId="77777777" w:rsidR="00ED2C6E" w:rsidRPr="003444A1" w:rsidRDefault="00ED2C6E" w:rsidP="009A369B">
      <w:pPr>
        <w:pStyle w:val="EW"/>
        <w:ind w:left="2268" w:hanging="1984"/>
        <w:rPr>
          <w:noProof/>
        </w:rPr>
      </w:pPr>
      <w:r w:rsidRPr="003444A1">
        <w:rPr>
          <w:noProof/>
        </w:rPr>
        <w:t>SR</w:t>
      </w:r>
      <w:r w:rsidRPr="003444A1">
        <w:rPr>
          <w:noProof/>
        </w:rPr>
        <w:tab/>
        <w:t>Scheduling Request</w:t>
      </w:r>
    </w:p>
    <w:p w14:paraId="217330B5" w14:textId="77777777" w:rsidR="00CB6BF9" w:rsidRPr="003444A1" w:rsidRDefault="00ED2C6E" w:rsidP="009A369B">
      <w:pPr>
        <w:pStyle w:val="EW"/>
        <w:ind w:left="2268" w:hanging="1984"/>
        <w:rPr>
          <w:noProof/>
        </w:rPr>
      </w:pPr>
      <w:r w:rsidRPr="003444A1">
        <w:rPr>
          <w:noProof/>
        </w:rPr>
        <w:t>SRS</w:t>
      </w:r>
      <w:r w:rsidRPr="003444A1">
        <w:rPr>
          <w:noProof/>
        </w:rPr>
        <w:tab/>
        <w:t>Sounding Reference Symbols</w:t>
      </w:r>
    </w:p>
    <w:p w14:paraId="5B204627" w14:textId="77777777" w:rsidR="00AD562B" w:rsidRPr="003444A1" w:rsidRDefault="00AD562B" w:rsidP="009A369B">
      <w:pPr>
        <w:pStyle w:val="EW"/>
        <w:ind w:left="2268" w:hanging="1984"/>
        <w:rPr>
          <w:noProof/>
        </w:rPr>
      </w:pPr>
      <w:r w:rsidRPr="003444A1">
        <w:rPr>
          <w:noProof/>
        </w:rPr>
        <w:t>SRS-TPC-RNTI</w:t>
      </w:r>
      <w:r w:rsidRPr="003444A1">
        <w:rPr>
          <w:noProof/>
        </w:rPr>
        <w:tab/>
        <w:t>Sounding Reference Symbols-Transmit Power Control-RNTI</w:t>
      </w:r>
    </w:p>
    <w:p w14:paraId="00301B11" w14:textId="77777777" w:rsidR="00911809" w:rsidRPr="003444A1" w:rsidRDefault="00CB6BF9" w:rsidP="009A369B">
      <w:pPr>
        <w:pStyle w:val="EW"/>
        <w:ind w:left="2268" w:hanging="1984"/>
        <w:rPr>
          <w:noProof/>
        </w:rPr>
      </w:pPr>
      <w:r w:rsidRPr="003444A1">
        <w:rPr>
          <w:noProof/>
        </w:rPr>
        <w:t>SpCell</w:t>
      </w:r>
      <w:r w:rsidRPr="003444A1">
        <w:rPr>
          <w:noProof/>
        </w:rPr>
        <w:tab/>
        <w:t>Special Cell</w:t>
      </w:r>
    </w:p>
    <w:p w14:paraId="508B06EF" w14:textId="77777777" w:rsidR="00911809" w:rsidRPr="003444A1" w:rsidRDefault="00911809" w:rsidP="009A369B">
      <w:pPr>
        <w:pStyle w:val="EW"/>
        <w:ind w:left="2268" w:hanging="1984"/>
        <w:rPr>
          <w:noProof/>
        </w:rPr>
      </w:pPr>
      <w:r w:rsidRPr="003444A1">
        <w:rPr>
          <w:noProof/>
        </w:rPr>
        <w:t>sTAG</w:t>
      </w:r>
      <w:r w:rsidRPr="003444A1">
        <w:rPr>
          <w:noProof/>
        </w:rPr>
        <w:tab/>
        <w:t>Secondary Timing Advance Group</w:t>
      </w:r>
    </w:p>
    <w:p w14:paraId="0095DBAB" w14:textId="77777777" w:rsidR="00DE0020" w:rsidRPr="003444A1" w:rsidRDefault="00DE0020" w:rsidP="009A369B">
      <w:pPr>
        <w:pStyle w:val="EW"/>
        <w:ind w:left="2268" w:hanging="1984"/>
        <w:rPr>
          <w:noProof/>
        </w:rPr>
      </w:pPr>
      <w:r w:rsidRPr="003444A1">
        <w:rPr>
          <w:noProof/>
        </w:rPr>
        <w:t>sTTI</w:t>
      </w:r>
      <w:r w:rsidRPr="003444A1">
        <w:rPr>
          <w:noProof/>
        </w:rPr>
        <w:tab/>
        <w:t>Slot or subslot TTI</w:t>
      </w:r>
    </w:p>
    <w:p w14:paraId="1018CCA5" w14:textId="77777777" w:rsidR="00ED2C6E" w:rsidRPr="003444A1" w:rsidRDefault="00911809" w:rsidP="009A369B">
      <w:pPr>
        <w:pStyle w:val="EW"/>
        <w:ind w:left="2268" w:hanging="1984"/>
        <w:rPr>
          <w:noProof/>
        </w:rPr>
      </w:pPr>
      <w:r w:rsidRPr="003444A1">
        <w:rPr>
          <w:noProof/>
        </w:rPr>
        <w:t>TAG</w:t>
      </w:r>
      <w:r w:rsidRPr="003444A1">
        <w:rPr>
          <w:noProof/>
        </w:rPr>
        <w:tab/>
        <w:t>Timing Advance Group</w:t>
      </w:r>
    </w:p>
    <w:p w14:paraId="226F9F26" w14:textId="77777777" w:rsidR="00ED2C6E" w:rsidRPr="003444A1" w:rsidRDefault="00ED2C6E" w:rsidP="009A369B">
      <w:pPr>
        <w:pStyle w:val="EW"/>
        <w:ind w:left="2268" w:hanging="1984"/>
        <w:rPr>
          <w:noProof/>
        </w:rPr>
      </w:pPr>
      <w:r w:rsidRPr="003444A1">
        <w:rPr>
          <w:noProof/>
        </w:rPr>
        <w:t>TB</w:t>
      </w:r>
      <w:r w:rsidRPr="003444A1">
        <w:rPr>
          <w:noProof/>
        </w:rPr>
        <w:tab/>
        <w:t>Transport Block</w:t>
      </w:r>
    </w:p>
    <w:p w14:paraId="2F39458B" w14:textId="77777777" w:rsidR="002E0B08" w:rsidRPr="003444A1" w:rsidRDefault="002E0B08" w:rsidP="009A369B">
      <w:pPr>
        <w:pStyle w:val="EW"/>
        <w:ind w:left="2268" w:hanging="1984"/>
        <w:rPr>
          <w:noProof/>
        </w:rPr>
      </w:pPr>
      <w:r w:rsidRPr="003444A1">
        <w:rPr>
          <w:noProof/>
        </w:rPr>
        <w:t>TPC-PUCCH-RNTI</w:t>
      </w:r>
      <w:r w:rsidRPr="003444A1">
        <w:rPr>
          <w:noProof/>
        </w:rPr>
        <w:tab/>
        <w:t>Transmit Power Control-Physical Uplink Control Channel-RNTI</w:t>
      </w:r>
    </w:p>
    <w:p w14:paraId="432DA154" w14:textId="77777777" w:rsidR="00B3680C" w:rsidRPr="003444A1" w:rsidRDefault="002E0B08" w:rsidP="009A369B">
      <w:pPr>
        <w:pStyle w:val="EW"/>
        <w:ind w:left="2268" w:hanging="1984"/>
        <w:rPr>
          <w:noProof/>
        </w:rPr>
      </w:pPr>
      <w:r w:rsidRPr="003444A1">
        <w:rPr>
          <w:noProof/>
        </w:rPr>
        <w:t>TPC-PUSCH-RNTI</w:t>
      </w:r>
      <w:r w:rsidRPr="003444A1">
        <w:rPr>
          <w:noProof/>
        </w:rPr>
        <w:tab/>
        <w:t>Transmit Power Control-Physical Uplink Shared Channel-RNTI</w:t>
      </w:r>
    </w:p>
    <w:p w14:paraId="4892DBB5" w14:textId="77777777" w:rsidR="00ED2C6E" w:rsidRPr="003444A1" w:rsidRDefault="00B3680C" w:rsidP="009A369B">
      <w:pPr>
        <w:pStyle w:val="EX"/>
        <w:ind w:left="2268" w:hanging="1984"/>
        <w:rPr>
          <w:noProof/>
        </w:rPr>
      </w:pPr>
      <w:r w:rsidRPr="003444A1">
        <w:t>V2X</w:t>
      </w:r>
      <w:r w:rsidRPr="003444A1">
        <w:tab/>
        <w:t>Vehicle-to-Everything</w:t>
      </w:r>
    </w:p>
    <w:p w14:paraId="45039C26" w14:textId="77777777" w:rsidR="00ED2C6E" w:rsidRPr="003444A1" w:rsidRDefault="00ED2C6E" w:rsidP="00707196">
      <w:pPr>
        <w:pStyle w:val="Heading1"/>
        <w:rPr>
          <w:noProof/>
        </w:rPr>
      </w:pPr>
      <w:bookmarkStart w:id="41" w:name="_Toc29242933"/>
      <w:bookmarkStart w:id="42" w:name="_Toc37256190"/>
      <w:bookmarkStart w:id="43" w:name="_Toc37256344"/>
      <w:bookmarkStart w:id="44" w:name="_Toc46500283"/>
      <w:bookmarkStart w:id="45" w:name="_Toc52536192"/>
      <w:bookmarkStart w:id="46" w:name="_Toc115708138"/>
      <w:r w:rsidRPr="003444A1">
        <w:rPr>
          <w:noProof/>
        </w:rPr>
        <w:t>4</w:t>
      </w:r>
      <w:r w:rsidRPr="003444A1">
        <w:rPr>
          <w:noProof/>
        </w:rPr>
        <w:tab/>
        <w:t>General</w:t>
      </w:r>
      <w:bookmarkEnd w:id="41"/>
      <w:bookmarkEnd w:id="42"/>
      <w:bookmarkEnd w:id="43"/>
      <w:bookmarkEnd w:id="44"/>
      <w:bookmarkEnd w:id="45"/>
      <w:bookmarkEnd w:id="46"/>
    </w:p>
    <w:p w14:paraId="368A3F23" w14:textId="77777777" w:rsidR="00ED2C6E" w:rsidRPr="003444A1" w:rsidRDefault="00ED2C6E" w:rsidP="00707196">
      <w:pPr>
        <w:pStyle w:val="Heading2"/>
        <w:rPr>
          <w:noProof/>
        </w:rPr>
      </w:pPr>
      <w:bookmarkStart w:id="47" w:name="_Toc29242934"/>
      <w:bookmarkStart w:id="48" w:name="_Toc37256191"/>
      <w:bookmarkStart w:id="49" w:name="_Toc37256345"/>
      <w:bookmarkStart w:id="50" w:name="_Toc46500284"/>
      <w:bookmarkStart w:id="51" w:name="_Toc52536193"/>
      <w:bookmarkStart w:id="52" w:name="_Toc115708139"/>
      <w:r w:rsidRPr="003444A1">
        <w:rPr>
          <w:noProof/>
        </w:rPr>
        <w:t>4.1</w:t>
      </w:r>
      <w:r w:rsidRPr="003444A1">
        <w:rPr>
          <w:noProof/>
        </w:rPr>
        <w:tab/>
        <w:t>Introduction</w:t>
      </w:r>
      <w:bookmarkEnd w:id="47"/>
      <w:bookmarkEnd w:id="48"/>
      <w:bookmarkEnd w:id="49"/>
      <w:bookmarkEnd w:id="50"/>
      <w:bookmarkEnd w:id="51"/>
      <w:bookmarkEnd w:id="52"/>
    </w:p>
    <w:p w14:paraId="70A4F9AE" w14:textId="77777777" w:rsidR="00ED2C6E" w:rsidRPr="003444A1" w:rsidRDefault="00ED2C6E" w:rsidP="00707196">
      <w:r w:rsidRPr="003444A1">
        <w:rPr>
          <w:noProof/>
        </w:rPr>
        <w:t>The objective is to describe the MAC architecture and the MAC entity from a functional point of view.</w:t>
      </w:r>
      <w:r w:rsidR="000E33D3" w:rsidRPr="003444A1">
        <w:rPr>
          <w:noProof/>
        </w:rPr>
        <w:t xml:space="preserve"> Functionality specified for the UE equally applies to the RN for functionality necessary for the RN. </w:t>
      </w:r>
      <w:r w:rsidR="000E33D3" w:rsidRPr="003444A1">
        <w:t>There is also functionality which is only applicable to the RN, in which case the specification denotes the RN instead of the UE. RN</w:t>
      </w:r>
      <w:r w:rsidR="000E33D3" w:rsidRPr="003444A1">
        <w:noBreakHyphen/>
        <w:t>specific behaviour is not applicable to the UE.</w:t>
      </w:r>
      <w:r w:rsidR="00992D77" w:rsidRPr="003444A1">
        <w:t xml:space="preserve"> For TDD operation, UE behaviour follows the TDD UL/DL configuration indicated by </w:t>
      </w:r>
      <w:r w:rsidR="00992D77" w:rsidRPr="003444A1">
        <w:rPr>
          <w:i/>
          <w:iCs/>
        </w:rPr>
        <w:t>tdd-Config</w:t>
      </w:r>
      <w:r w:rsidR="00992D77" w:rsidRPr="003444A1">
        <w:t xml:space="preserve"> unless specified otherwise.</w:t>
      </w:r>
    </w:p>
    <w:p w14:paraId="040B6B7F" w14:textId="77777777" w:rsidR="00DE0020" w:rsidRPr="003444A1" w:rsidRDefault="00DE0020" w:rsidP="00707196">
      <w:r w:rsidRPr="003444A1">
        <w:t>The introduction of short TTI allows for more than a single instance of a TTI to occur within a 1ms subframe and as such the use of</w:t>
      </w:r>
      <w:r w:rsidR="00246184" w:rsidRPr="003444A1">
        <w:t xml:space="preserve"> </w:t>
      </w:r>
      <w:r w:rsidRPr="003444A1">
        <w:t>the term "for each TTI" shall be read as meaning that the associated actions shall be executed for all TTIs also in the case of overlapping TTIs (e.g. a UE may read multiple instances of PDCCH in a downlink subframe).</w:t>
      </w:r>
    </w:p>
    <w:p w14:paraId="45278E2D" w14:textId="77777777" w:rsidR="00ED2C6E" w:rsidRPr="003444A1" w:rsidRDefault="00ED2C6E" w:rsidP="00707196">
      <w:pPr>
        <w:pStyle w:val="Heading2"/>
        <w:rPr>
          <w:noProof/>
        </w:rPr>
      </w:pPr>
      <w:bookmarkStart w:id="53" w:name="_Toc29242935"/>
      <w:bookmarkStart w:id="54" w:name="_Toc37256192"/>
      <w:bookmarkStart w:id="55" w:name="_Toc37256346"/>
      <w:bookmarkStart w:id="56" w:name="_Toc46500285"/>
      <w:bookmarkStart w:id="57" w:name="_Toc52536194"/>
      <w:bookmarkStart w:id="58" w:name="_Toc115708140"/>
      <w:r w:rsidRPr="003444A1">
        <w:rPr>
          <w:noProof/>
        </w:rPr>
        <w:lastRenderedPageBreak/>
        <w:t>4.2</w:t>
      </w:r>
      <w:r w:rsidRPr="003444A1">
        <w:rPr>
          <w:noProof/>
        </w:rPr>
        <w:tab/>
        <w:t>MAC architecture</w:t>
      </w:r>
      <w:bookmarkEnd w:id="53"/>
      <w:bookmarkEnd w:id="54"/>
      <w:bookmarkEnd w:id="55"/>
      <w:bookmarkEnd w:id="56"/>
      <w:bookmarkEnd w:id="57"/>
      <w:bookmarkEnd w:id="58"/>
    </w:p>
    <w:p w14:paraId="1986202E" w14:textId="5B88A0FA" w:rsidR="00ED2C6E" w:rsidRPr="003444A1" w:rsidRDefault="00ED2C6E" w:rsidP="00707196">
      <w:pPr>
        <w:rPr>
          <w:noProof/>
        </w:rPr>
      </w:pPr>
      <w:r w:rsidRPr="003444A1">
        <w:rPr>
          <w:noProof/>
        </w:rPr>
        <w:t>The description in this clause is a model and does not specify or restrict implementations.</w:t>
      </w:r>
    </w:p>
    <w:p w14:paraId="498D314B" w14:textId="77777777" w:rsidR="00ED2C6E" w:rsidRPr="003444A1" w:rsidRDefault="00ED2C6E" w:rsidP="00707196">
      <w:pPr>
        <w:rPr>
          <w:noProof/>
        </w:rPr>
      </w:pPr>
      <w:r w:rsidRPr="003444A1">
        <w:rPr>
          <w:noProof/>
        </w:rPr>
        <w:t>RRC is in control of configuration of MAC.</w:t>
      </w:r>
    </w:p>
    <w:p w14:paraId="48A8E702" w14:textId="77777777" w:rsidR="00ED2C6E" w:rsidRPr="003444A1" w:rsidRDefault="00ED2C6E" w:rsidP="00707196">
      <w:pPr>
        <w:pStyle w:val="Heading3"/>
        <w:rPr>
          <w:noProof/>
        </w:rPr>
      </w:pPr>
      <w:bookmarkStart w:id="59" w:name="_Toc29242936"/>
      <w:bookmarkStart w:id="60" w:name="_Toc37256193"/>
      <w:bookmarkStart w:id="61" w:name="_Toc37256347"/>
      <w:bookmarkStart w:id="62" w:name="_Toc46500286"/>
      <w:bookmarkStart w:id="63" w:name="_Toc52536195"/>
      <w:bookmarkStart w:id="64" w:name="_Toc115708141"/>
      <w:r w:rsidRPr="003444A1">
        <w:rPr>
          <w:noProof/>
        </w:rPr>
        <w:t>4.2.1</w:t>
      </w:r>
      <w:r w:rsidRPr="003444A1">
        <w:rPr>
          <w:noProof/>
        </w:rPr>
        <w:tab/>
        <w:t>MAC Entities</w:t>
      </w:r>
      <w:bookmarkEnd w:id="59"/>
      <w:bookmarkEnd w:id="60"/>
      <w:bookmarkEnd w:id="61"/>
      <w:bookmarkEnd w:id="62"/>
      <w:bookmarkEnd w:id="63"/>
      <w:bookmarkEnd w:id="64"/>
    </w:p>
    <w:p w14:paraId="12B30CA0" w14:textId="77777777" w:rsidR="00ED2C6E" w:rsidRPr="003444A1" w:rsidRDefault="00ED2C6E" w:rsidP="00707196">
      <w:pPr>
        <w:rPr>
          <w:noProof/>
        </w:rPr>
      </w:pPr>
      <w:r w:rsidRPr="003444A1">
        <w:rPr>
          <w:noProof/>
        </w:rPr>
        <w:t>E-UTRA defines two MAC entities; one in the UE and one in the E-UTRAN. These MAC entities handle the following transport channels:</w:t>
      </w:r>
    </w:p>
    <w:p w14:paraId="79F801E1" w14:textId="77777777" w:rsidR="00ED2C6E" w:rsidRPr="003444A1" w:rsidRDefault="00ED2C6E" w:rsidP="00707196">
      <w:pPr>
        <w:pStyle w:val="B1"/>
        <w:rPr>
          <w:noProof/>
        </w:rPr>
      </w:pPr>
      <w:r w:rsidRPr="003444A1">
        <w:rPr>
          <w:noProof/>
        </w:rPr>
        <w:t>-</w:t>
      </w:r>
      <w:r w:rsidRPr="003444A1">
        <w:rPr>
          <w:noProof/>
        </w:rPr>
        <w:tab/>
        <w:t>Broadcast Channel (BCH);</w:t>
      </w:r>
    </w:p>
    <w:p w14:paraId="3A6D17F0" w14:textId="77777777" w:rsidR="00ED2C6E" w:rsidRPr="003444A1" w:rsidRDefault="00ED2C6E" w:rsidP="00707196">
      <w:pPr>
        <w:pStyle w:val="B1"/>
        <w:rPr>
          <w:noProof/>
        </w:rPr>
      </w:pPr>
      <w:r w:rsidRPr="003444A1">
        <w:rPr>
          <w:noProof/>
        </w:rPr>
        <w:t>-</w:t>
      </w:r>
      <w:r w:rsidRPr="003444A1">
        <w:rPr>
          <w:noProof/>
        </w:rPr>
        <w:tab/>
        <w:t>Downlink Shared Channel</w:t>
      </w:r>
      <w:r w:rsidR="00F95DD3" w:rsidRPr="003444A1">
        <w:rPr>
          <w:noProof/>
        </w:rPr>
        <w:t>(s)</w:t>
      </w:r>
      <w:r w:rsidRPr="003444A1">
        <w:rPr>
          <w:noProof/>
        </w:rPr>
        <w:t xml:space="preserve"> (DL-SCH);</w:t>
      </w:r>
    </w:p>
    <w:p w14:paraId="063C2E21" w14:textId="77777777" w:rsidR="00ED2C6E" w:rsidRPr="003444A1" w:rsidRDefault="00ED2C6E" w:rsidP="00707196">
      <w:pPr>
        <w:pStyle w:val="B1"/>
        <w:rPr>
          <w:noProof/>
        </w:rPr>
      </w:pPr>
      <w:r w:rsidRPr="003444A1">
        <w:rPr>
          <w:noProof/>
        </w:rPr>
        <w:t>-</w:t>
      </w:r>
      <w:r w:rsidRPr="003444A1">
        <w:rPr>
          <w:noProof/>
        </w:rPr>
        <w:tab/>
        <w:t>Paging Channel (PCH);</w:t>
      </w:r>
    </w:p>
    <w:p w14:paraId="4DC25698" w14:textId="77777777" w:rsidR="00ED2C6E" w:rsidRPr="003444A1" w:rsidRDefault="00ED2C6E" w:rsidP="00707196">
      <w:pPr>
        <w:pStyle w:val="B1"/>
        <w:rPr>
          <w:noProof/>
        </w:rPr>
      </w:pPr>
      <w:r w:rsidRPr="003444A1">
        <w:rPr>
          <w:noProof/>
        </w:rPr>
        <w:t>-</w:t>
      </w:r>
      <w:r w:rsidRPr="003444A1">
        <w:rPr>
          <w:noProof/>
        </w:rPr>
        <w:tab/>
        <w:t>Uplink Shared Channel</w:t>
      </w:r>
      <w:r w:rsidR="00F95DD3" w:rsidRPr="003444A1">
        <w:rPr>
          <w:noProof/>
        </w:rPr>
        <w:t>(s)</w:t>
      </w:r>
      <w:r w:rsidRPr="003444A1">
        <w:rPr>
          <w:noProof/>
        </w:rPr>
        <w:t xml:space="preserve"> (UL-SCH);</w:t>
      </w:r>
    </w:p>
    <w:p w14:paraId="3380DE4F" w14:textId="77777777" w:rsidR="00ED2C6E" w:rsidRPr="003444A1" w:rsidRDefault="00ED2C6E" w:rsidP="00707196">
      <w:pPr>
        <w:pStyle w:val="B1"/>
        <w:rPr>
          <w:noProof/>
        </w:rPr>
      </w:pPr>
      <w:r w:rsidRPr="003444A1">
        <w:rPr>
          <w:noProof/>
        </w:rPr>
        <w:t>-</w:t>
      </w:r>
      <w:r w:rsidRPr="003444A1">
        <w:rPr>
          <w:noProof/>
        </w:rPr>
        <w:tab/>
        <w:t>Random Access Channel(s) (RACH)</w:t>
      </w:r>
      <w:r w:rsidR="00304E14" w:rsidRPr="003444A1">
        <w:rPr>
          <w:noProof/>
        </w:rPr>
        <w:t>;</w:t>
      </w:r>
    </w:p>
    <w:p w14:paraId="71DD5569" w14:textId="77777777" w:rsidR="008A3D94" w:rsidRPr="003444A1" w:rsidRDefault="00304E14" w:rsidP="00707196">
      <w:pPr>
        <w:pStyle w:val="B1"/>
        <w:rPr>
          <w:noProof/>
        </w:rPr>
      </w:pPr>
      <w:r w:rsidRPr="003444A1">
        <w:rPr>
          <w:noProof/>
        </w:rPr>
        <w:t>-</w:t>
      </w:r>
      <w:r w:rsidRPr="003444A1">
        <w:rPr>
          <w:noProof/>
        </w:rPr>
        <w:tab/>
        <w:t>Multicast Channel(s) (MCH)</w:t>
      </w:r>
      <w:r w:rsidR="00772EEF" w:rsidRPr="003444A1">
        <w:rPr>
          <w:noProof/>
        </w:rPr>
        <w:t>;</w:t>
      </w:r>
    </w:p>
    <w:p w14:paraId="53229FBE" w14:textId="77777777" w:rsidR="008A3D94" w:rsidRPr="003444A1" w:rsidRDefault="008A3D94" w:rsidP="00707196">
      <w:pPr>
        <w:pStyle w:val="B1"/>
        <w:rPr>
          <w:noProof/>
        </w:rPr>
      </w:pPr>
      <w:r w:rsidRPr="003444A1">
        <w:rPr>
          <w:noProof/>
        </w:rPr>
        <w:t>-</w:t>
      </w:r>
      <w:r w:rsidRPr="003444A1">
        <w:rPr>
          <w:noProof/>
        </w:rPr>
        <w:tab/>
        <w:t>Sidelink Broadcast Channel (SL-BCH);</w:t>
      </w:r>
    </w:p>
    <w:p w14:paraId="72572CF0" w14:textId="77777777" w:rsidR="008A3D94" w:rsidRPr="003444A1" w:rsidRDefault="008A3D94" w:rsidP="00707196">
      <w:pPr>
        <w:pStyle w:val="B1"/>
        <w:rPr>
          <w:noProof/>
        </w:rPr>
      </w:pPr>
      <w:r w:rsidRPr="003444A1">
        <w:rPr>
          <w:noProof/>
        </w:rPr>
        <w:t>-</w:t>
      </w:r>
      <w:r w:rsidRPr="003444A1">
        <w:rPr>
          <w:noProof/>
        </w:rPr>
        <w:tab/>
        <w:t>Sidelink Discovery Channel (SL-DCH);</w:t>
      </w:r>
    </w:p>
    <w:p w14:paraId="1563E921" w14:textId="77777777" w:rsidR="00304E14" w:rsidRPr="003444A1" w:rsidRDefault="008A3D94" w:rsidP="00707196">
      <w:pPr>
        <w:pStyle w:val="B1"/>
        <w:rPr>
          <w:noProof/>
        </w:rPr>
      </w:pPr>
      <w:r w:rsidRPr="003444A1">
        <w:rPr>
          <w:noProof/>
        </w:rPr>
        <w:t>-</w:t>
      </w:r>
      <w:r w:rsidRPr="003444A1">
        <w:rPr>
          <w:noProof/>
        </w:rPr>
        <w:tab/>
        <w:t>Sidelink Shared Channel (SL-SCH).</w:t>
      </w:r>
    </w:p>
    <w:p w14:paraId="34F346DE" w14:textId="77777777" w:rsidR="00ED2C6E" w:rsidRPr="003444A1" w:rsidRDefault="00ED2C6E" w:rsidP="00707196">
      <w:pPr>
        <w:rPr>
          <w:noProof/>
        </w:rPr>
      </w:pPr>
      <w:r w:rsidRPr="003444A1">
        <w:rPr>
          <w:noProof/>
        </w:rPr>
        <w:t>The exact functions performed by the MAC entities are different in the UE from those performed in the E-UTRAN.</w:t>
      </w:r>
    </w:p>
    <w:p w14:paraId="73F28F1B" w14:textId="77777777" w:rsidR="009E6992" w:rsidRPr="003444A1" w:rsidRDefault="009E6992" w:rsidP="00707196">
      <w:pPr>
        <w:rPr>
          <w:noProof/>
        </w:rPr>
      </w:pPr>
      <w:r w:rsidRPr="003444A1">
        <w:rPr>
          <w:noProof/>
        </w:rPr>
        <w:t xml:space="preserve">The RN includes both </w:t>
      </w:r>
      <w:r w:rsidR="00CB6BF9" w:rsidRPr="003444A1">
        <w:rPr>
          <w:noProof/>
        </w:rPr>
        <w:t xml:space="preserve">types of </w:t>
      </w:r>
      <w:r w:rsidRPr="003444A1">
        <w:rPr>
          <w:noProof/>
        </w:rPr>
        <w:t xml:space="preserve">MAC entities; one </w:t>
      </w:r>
      <w:r w:rsidR="00CB6BF9" w:rsidRPr="003444A1">
        <w:rPr>
          <w:noProof/>
        </w:rPr>
        <w:t xml:space="preserve">type </w:t>
      </w:r>
      <w:r w:rsidRPr="003444A1">
        <w:rPr>
          <w:noProof/>
        </w:rPr>
        <w:t xml:space="preserve">for communication with UEs and one </w:t>
      </w:r>
      <w:r w:rsidR="00CB6BF9" w:rsidRPr="003444A1">
        <w:rPr>
          <w:noProof/>
        </w:rPr>
        <w:t xml:space="preserve">type </w:t>
      </w:r>
      <w:r w:rsidRPr="003444A1">
        <w:rPr>
          <w:noProof/>
        </w:rPr>
        <w:t>for communication with the E-UTRAN.</w:t>
      </w:r>
    </w:p>
    <w:p w14:paraId="3B69048E" w14:textId="77777777" w:rsidR="00CB6BF9" w:rsidRPr="003444A1" w:rsidRDefault="00CB6BF9" w:rsidP="00707196">
      <w:pPr>
        <w:rPr>
          <w:noProof/>
        </w:rPr>
      </w:pPr>
      <w:bookmarkStart w:id="65" w:name="OLE_LINK5"/>
      <w:r w:rsidRPr="003444A1">
        <w:t xml:space="preserve">In Dual Connectivity, two MAC entities are configured in the UE: one for the MCG and one for the SCG. </w:t>
      </w:r>
      <w:r w:rsidR="00544588" w:rsidRPr="003444A1">
        <w:t xml:space="preserve">In DAPS handover, two MAC entities are configured in the UE: one MAC entity for the source cell </w:t>
      </w:r>
      <w:r w:rsidR="00406BE2" w:rsidRPr="003444A1">
        <w:t xml:space="preserve">(source MAC entity) </w:t>
      </w:r>
      <w:r w:rsidR="00544588" w:rsidRPr="003444A1">
        <w:t>and one MAC entity for the target cell</w:t>
      </w:r>
      <w:r w:rsidR="00406BE2" w:rsidRPr="003444A1">
        <w:t xml:space="preserve"> (target MAC entity)</w:t>
      </w:r>
      <w:r w:rsidR="00544588" w:rsidRPr="003444A1">
        <w:t xml:space="preserve">. </w:t>
      </w:r>
      <w:r w:rsidRPr="003444A1">
        <w:rPr>
          <w:noProof/>
        </w:rPr>
        <w:t xml:space="preserve">Each MAC entity is configured by RRC with a serving cell supporting PUCCH transmission and contention based Random Access. In this specification, the term SpCell refers to such cell, whereas the term SCell refers to other serving cells. </w:t>
      </w:r>
      <w:r w:rsidRPr="003444A1">
        <w:t xml:space="preserve">The term SpCell either refers to the PCell of the MCG or the PSCell of the SCG depending on if the MAC entity is associated to the MCG or the SCG, respectively. </w:t>
      </w:r>
      <w:r w:rsidRPr="003444A1">
        <w:rPr>
          <w:noProof/>
        </w:rPr>
        <w:t>A Timing Advance Group containing the SpCell of a MAC entity is referred to as pTAG, whereas the term sTAG refers to other TAGs.</w:t>
      </w:r>
    </w:p>
    <w:p w14:paraId="46E09E44" w14:textId="77777777" w:rsidR="00CB6BF9" w:rsidRPr="003444A1" w:rsidRDefault="00CB6BF9" w:rsidP="00707196">
      <w:pPr>
        <w:rPr>
          <w:noProof/>
        </w:rPr>
      </w:pPr>
      <w:r w:rsidRPr="003444A1">
        <w:rPr>
          <w:noProof/>
        </w:rPr>
        <w:t>The functions of the different MAC entities in the UE operate independently if not otherwise indicated. The timers and paramenters used in each MAC entity are configured independently if not otherwise indicated. The Serving Cells, C-RNTI, radio bearers, logical channels, upper and lower layer entities, LCGs, and HARQ entities considered by each MAC entity refer to those mapped to that MAC entity if not otherwise indicated.</w:t>
      </w:r>
    </w:p>
    <w:p w14:paraId="32247903" w14:textId="77777777" w:rsidR="00F95DD3" w:rsidRPr="003444A1" w:rsidRDefault="00F95DD3" w:rsidP="00707196">
      <w:pPr>
        <w:rPr>
          <w:noProof/>
        </w:rPr>
      </w:pPr>
      <w:r w:rsidRPr="003444A1">
        <w:rPr>
          <w:noProof/>
        </w:rPr>
        <w:t xml:space="preserve">If the </w:t>
      </w:r>
      <w:r w:rsidR="00CB6BF9" w:rsidRPr="003444A1">
        <w:rPr>
          <w:noProof/>
        </w:rPr>
        <w:t>MAC entity</w:t>
      </w:r>
      <w:r w:rsidRPr="003444A1">
        <w:rPr>
          <w:noProof/>
        </w:rPr>
        <w:t xml:space="preserve"> is configured with one or more SCells</w:t>
      </w:r>
      <w:bookmarkEnd w:id="65"/>
      <w:r w:rsidRPr="003444A1">
        <w:rPr>
          <w:noProof/>
        </w:rPr>
        <w:t xml:space="preserve">, there are multiple DL-SCH and there may be multiple UL-SCH </w:t>
      </w:r>
      <w:r w:rsidR="00BB73CF" w:rsidRPr="003444A1">
        <w:rPr>
          <w:noProof/>
          <w:lang w:eastAsia="zh-CN"/>
        </w:rPr>
        <w:t>and RACH</w:t>
      </w:r>
      <w:r w:rsidR="00BB73CF" w:rsidRPr="003444A1">
        <w:rPr>
          <w:noProof/>
        </w:rPr>
        <w:t xml:space="preserve"> </w:t>
      </w:r>
      <w:r w:rsidRPr="003444A1">
        <w:rPr>
          <w:noProof/>
        </w:rPr>
        <w:t xml:space="preserve">per </w:t>
      </w:r>
      <w:r w:rsidR="00CB6BF9" w:rsidRPr="003444A1">
        <w:rPr>
          <w:noProof/>
        </w:rPr>
        <w:t>MAC entity</w:t>
      </w:r>
      <w:r w:rsidRPr="003444A1">
        <w:rPr>
          <w:noProof/>
        </w:rPr>
        <w:t>; one DL-SCH</w:t>
      </w:r>
      <w:r w:rsidR="00F55DCD" w:rsidRPr="003444A1">
        <w:rPr>
          <w:noProof/>
        </w:rPr>
        <w:t>, one</w:t>
      </w:r>
      <w:r w:rsidRPr="003444A1">
        <w:rPr>
          <w:noProof/>
        </w:rPr>
        <w:t xml:space="preserve"> UL-SCH</w:t>
      </w:r>
      <w:r w:rsidR="00F55DCD" w:rsidRPr="003444A1">
        <w:rPr>
          <w:noProof/>
        </w:rPr>
        <w:t>, and one RACH</w:t>
      </w:r>
      <w:r w:rsidRPr="003444A1">
        <w:rPr>
          <w:noProof/>
        </w:rPr>
        <w:t xml:space="preserve"> on the </w:t>
      </w:r>
      <w:r w:rsidR="00CB6BF9" w:rsidRPr="003444A1">
        <w:rPr>
          <w:noProof/>
        </w:rPr>
        <w:t>Sp</w:t>
      </w:r>
      <w:r w:rsidRPr="003444A1">
        <w:rPr>
          <w:noProof/>
        </w:rPr>
        <w:t>Cell, one DL-SCH</w:t>
      </w:r>
      <w:r w:rsidR="00BB73CF" w:rsidRPr="003444A1">
        <w:rPr>
          <w:noProof/>
        </w:rPr>
        <w:t>,</w:t>
      </w:r>
      <w:r w:rsidRPr="003444A1">
        <w:rPr>
          <w:noProof/>
        </w:rPr>
        <w:t xml:space="preserve"> zero or one UL-SCH </w:t>
      </w:r>
      <w:r w:rsidR="00BB73CF" w:rsidRPr="003444A1">
        <w:rPr>
          <w:noProof/>
          <w:lang w:eastAsia="zh-CN"/>
        </w:rPr>
        <w:t xml:space="preserve">and zero or one RACH </w:t>
      </w:r>
      <w:r w:rsidRPr="003444A1">
        <w:rPr>
          <w:noProof/>
        </w:rPr>
        <w:t>for each SCell.</w:t>
      </w:r>
    </w:p>
    <w:p w14:paraId="3C43278E" w14:textId="77777777" w:rsidR="000B0FF3" w:rsidRPr="003444A1" w:rsidRDefault="000B0FF3" w:rsidP="000B0FF3">
      <w:r w:rsidRPr="003444A1">
        <w:t>The physical layer may perform a listen-before-talk procedure, according to which transmissions are not performed if the channel is identified as being occupied</w:t>
      </w:r>
      <w:r w:rsidR="00867756" w:rsidRPr="003444A1">
        <w:t xml:space="preserve"> or the physical layer may monitor for PUSCH trigger</w:t>
      </w:r>
      <w:r w:rsidR="00A50861" w:rsidRPr="003444A1">
        <w:t>, as specified in TS 36.213</w:t>
      </w:r>
      <w:r w:rsidR="00867756" w:rsidRPr="003444A1">
        <w:t xml:space="preserve"> [2], according to which transmissions are not performed if PUSCH trigger B is not received</w:t>
      </w:r>
      <w:r w:rsidRPr="003444A1">
        <w:t xml:space="preserve">. In </w:t>
      </w:r>
      <w:r w:rsidR="00867756" w:rsidRPr="003444A1">
        <w:t>both</w:t>
      </w:r>
      <w:r w:rsidRPr="003444A1">
        <w:t xml:space="preserve"> case</w:t>
      </w:r>
      <w:r w:rsidR="00036CB6" w:rsidRPr="003444A1">
        <w:t>s</w:t>
      </w:r>
      <w:r w:rsidRPr="003444A1">
        <w:t xml:space="preserve"> a MAC entity considers the transmission to have been performed anyway, unless stated otherwise.</w:t>
      </w:r>
    </w:p>
    <w:p w14:paraId="775146A7" w14:textId="77777777" w:rsidR="00A70BDA" w:rsidRPr="003444A1" w:rsidRDefault="00A70BDA" w:rsidP="00707196">
      <w:r w:rsidRPr="003444A1">
        <w:t>Figure 4.2.1</w:t>
      </w:r>
      <w:r w:rsidR="00103868" w:rsidRPr="003444A1">
        <w:t>-</w:t>
      </w:r>
      <w:r w:rsidRPr="003444A1">
        <w:t>1 illustrates one possible structure for the UE side MAC entity</w:t>
      </w:r>
      <w:r w:rsidR="00CB6BF9" w:rsidRPr="003444A1">
        <w:t xml:space="preserve"> when SCG is not configured</w:t>
      </w:r>
      <w:r w:rsidR="00544588" w:rsidRPr="003444A1">
        <w:t xml:space="preserve"> and for each MAC entity during DAPS handover</w:t>
      </w:r>
      <w:r w:rsidRPr="003444A1">
        <w:t>, and it should not restrict implementation.</w:t>
      </w:r>
    </w:p>
    <w:p w14:paraId="04106D3B" w14:textId="77777777" w:rsidR="003A6383" w:rsidRPr="003444A1" w:rsidRDefault="003A6383" w:rsidP="00493AD5">
      <w:pPr>
        <w:pStyle w:val="TH"/>
        <w:rPr>
          <w:lang w:eastAsia="zh-TW"/>
        </w:rPr>
      </w:pPr>
      <w:r w:rsidRPr="003444A1">
        <w:object w:dxaOrig="14013" w:dyaOrig="7678" w14:anchorId="5D61EADB">
          <v:shape id="_x0000_i1028" type="#_x0000_t75" style="width:482.25pt;height:264pt" o:ole="">
            <v:imagedata r:id="rId14" o:title=""/>
          </v:shape>
          <o:OLEObject Type="Embed" ProgID="Visio.Drawing.11" ShapeID="_x0000_i1028" DrawAspect="Content" ObjectID="_1726322064" r:id="rId15"/>
        </w:object>
      </w:r>
    </w:p>
    <w:p w14:paraId="053B2DF4" w14:textId="77777777" w:rsidR="00A70BDA" w:rsidRPr="003444A1" w:rsidRDefault="00A70BDA" w:rsidP="00707196">
      <w:pPr>
        <w:pStyle w:val="TF"/>
        <w:rPr>
          <w:rFonts w:eastAsia="Malgun Gothic"/>
        </w:rPr>
      </w:pPr>
      <w:r w:rsidRPr="003444A1">
        <w:rPr>
          <w:rFonts w:eastAsia="MS Mincho"/>
        </w:rPr>
        <w:t>Figure 4.</w:t>
      </w:r>
      <w:r w:rsidRPr="003444A1">
        <w:rPr>
          <w:rFonts w:eastAsia="Malgun Gothic"/>
        </w:rPr>
        <w:t>2.1</w:t>
      </w:r>
      <w:r w:rsidR="00103868" w:rsidRPr="003444A1">
        <w:rPr>
          <w:rFonts w:eastAsia="Malgun Gothic"/>
        </w:rPr>
        <w:t>-</w:t>
      </w:r>
      <w:r w:rsidRPr="003444A1">
        <w:rPr>
          <w:rFonts w:eastAsia="MS Mincho"/>
        </w:rPr>
        <w:t xml:space="preserve">1: MAC </w:t>
      </w:r>
      <w:r w:rsidRPr="003444A1">
        <w:rPr>
          <w:rFonts w:eastAsia="Malgun Gothic"/>
        </w:rPr>
        <w:t>stru</w:t>
      </w:r>
      <w:r w:rsidRPr="003444A1">
        <w:rPr>
          <w:rFonts w:eastAsia="MS Mincho"/>
        </w:rPr>
        <w:t>cture</w:t>
      </w:r>
      <w:r w:rsidRPr="003444A1">
        <w:rPr>
          <w:rFonts w:eastAsia="Malgun Gothic"/>
        </w:rPr>
        <w:t xml:space="preserve"> overview, </w:t>
      </w:r>
      <w:r w:rsidRPr="003444A1">
        <w:rPr>
          <w:rFonts w:eastAsia="MS Mincho"/>
        </w:rPr>
        <w:t>UE side</w:t>
      </w:r>
    </w:p>
    <w:p w14:paraId="4A5EA1FD" w14:textId="77777777" w:rsidR="00CB6BF9" w:rsidRPr="003444A1" w:rsidRDefault="00CB6BF9" w:rsidP="00707196">
      <w:pPr>
        <w:rPr>
          <w:noProof/>
        </w:rPr>
      </w:pPr>
      <w:r w:rsidRPr="003444A1">
        <w:t>Figure 4.2.1-2 illustrates one possible structure for the UE side MAC entities when MCG and SCG are configured, and it should not restrict implementation. MBMS reception</w:t>
      </w:r>
      <w:r w:rsidR="00A30C57" w:rsidRPr="003444A1">
        <w:rPr>
          <w:lang w:eastAsia="zh-CN"/>
        </w:rPr>
        <w:t xml:space="preserve"> and SC-PTM reception</w:t>
      </w:r>
      <w:r w:rsidRPr="003444A1">
        <w:t xml:space="preserve"> </w:t>
      </w:r>
      <w:r w:rsidR="003A6383" w:rsidRPr="003444A1">
        <w:rPr>
          <w:lang w:eastAsia="zh-TW"/>
        </w:rPr>
        <w:t>are</w:t>
      </w:r>
      <w:r w:rsidR="003A6383" w:rsidRPr="003444A1">
        <w:t xml:space="preserve"> </w:t>
      </w:r>
      <w:r w:rsidRPr="003444A1">
        <w:t>excluded from this figure for simplicity.</w:t>
      </w:r>
    </w:p>
    <w:p w14:paraId="2B79312A" w14:textId="77777777" w:rsidR="00493AD5" w:rsidRPr="003444A1" w:rsidRDefault="00493AD5" w:rsidP="00707196">
      <w:pPr>
        <w:pStyle w:val="TH"/>
      </w:pPr>
      <w:r w:rsidRPr="003444A1">
        <w:object w:dxaOrig="10580" w:dyaOrig="5507" w14:anchorId="107BCDFF">
          <v:shape id="_x0000_i1029" type="#_x0000_t75" style="width:482.25pt;height:261.75pt" o:ole="">
            <v:imagedata r:id="rId16" o:title=""/>
          </v:shape>
          <o:OLEObject Type="Embed" ProgID="Visio.Drawing.11" ShapeID="_x0000_i1029" DrawAspect="Content" ObjectID="_1726322065" r:id="rId17"/>
        </w:object>
      </w:r>
    </w:p>
    <w:p w14:paraId="635FF252" w14:textId="77777777" w:rsidR="00CB6BF9" w:rsidRPr="003444A1" w:rsidRDefault="00CB6BF9" w:rsidP="00493AD5">
      <w:pPr>
        <w:pStyle w:val="TF"/>
        <w:rPr>
          <w:rFonts w:eastAsia="Malgun Gothic"/>
        </w:rPr>
      </w:pPr>
      <w:r w:rsidRPr="003444A1">
        <w:rPr>
          <w:rFonts w:eastAsia="MS Mincho"/>
        </w:rPr>
        <w:t>Figure 4.</w:t>
      </w:r>
      <w:r w:rsidRPr="003444A1">
        <w:rPr>
          <w:rFonts w:eastAsia="Malgun Gothic"/>
        </w:rPr>
        <w:t>2.1-</w:t>
      </w:r>
      <w:r w:rsidRPr="003444A1">
        <w:rPr>
          <w:rFonts w:eastAsia="MS Mincho"/>
        </w:rPr>
        <w:t xml:space="preserve">2: MAC </w:t>
      </w:r>
      <w:r w:rsidRPr="003444A1">
        <w:rPr>
          <w:rFonts w:eastAsia="Malgun Gothic"/>
        </w:rPr>
        <w:t>stru</w:t>
      </w:r>
      <w:r w:rsidRPr="003444A1">
        <w:rPr>
          <w:rFonts w:eastAsia="MS Mincho"/>
        </w:rPr>
        <w:t>cture</w:t>
      </w:r>
      <w:r w:rsidRPr="003444A1">
        <w:rPr>
          <w:rFonts w:eastAsia="Malgun Gothic"/>
        </w:rPr>
        <w:t xml:space="preserve"> overview with two MAC entities, </w:t>
      </w:r>
      <w:r w:rsidRPr="003444A1">
        <w:rPr>
          <w:rFonts w:eastAsia="MS Mincho"/>
        </w:rPr>
        <w:t>UE side</w:t>
      </w:r>
    </w:p>
    <w:p w14:paraId="72E01A5D" w14:textId="77777777" w:rsidR="008A3D94" w:rsidRPr="003444A1" w:rsidRDefault="008A3D94" w:rsidP="00707196">
      <w:pPr>
        <w:rPr>
          <w:noProof/>
        </w:rPr>
      </w:pPr>
      <w:r w:rsidRPr="003444A1">
        <w:rPr>
          <w:noProof/>
        </w:rPr>
        <w:t>Figure 4.2.1-3 illustrates one possible struct</w:t>
      </w:r>
      <w:r w:rsidR="00C06EBE" w:rsidRPr="003444A1">
        <w:rPr>
          <w:noProof/>
        </w:rPr>
        <w:t>u</w:t>
      </w:r>
      <w:r w:rsidRPr="003444A1">
        <w:rPr>
          <w:noProof/>
        </w:rPr>
        <w:t>re for the UE side MAC entity when sidelink is configured, and it should not restrict implementation.</w:t>
      </w:r>
    </w:p>
    <w:p w14:paraId="1A60552D" w14:textId="77777777" w:rsidR="008A3D94" w:rsidRPr="003444A1" w:rsidRDefault="007E51B5" w:rsidP="00707196">
      <w:pPr>
        <w:pStyle w:val="TH"/>
      </w:pPr>
      <w:r w:rsidRPr="003444A1">
        <w:object w:dxaOrig="6636" w:dyaOrig="5844" w14:anchorId="789A5B77">
          <v:shape id="_x0000_i1030" type="#_x0000_t75" style="width:331.5pt;height:292.5pt" o:ole="">
            <v:imagedata r:id="rId18" o:title=""/>
          </v:shape>
          <o:OLEObject Type="Embed" ProgID="Visio.Drawing.15" ShapeID="_x0000_i1030" DrawAspect="Content" ObjectID="_1726322066" r:id="rId19"/>
        </w:object>
      </w:r>
    </w:p>
    <w:p w14:paraId="7CB06EB1" w14:textId="77777777" w:rsidR="00A70BDA" w:rsidRPr="003444A1" w:rsidRDefault="008A3D94" w:rsidP="00707196">
      <w:pPr>
        <w:pStyle w:val="TF"/>
        <w:rPr>
          <w:noProof/>
        </w:rPr>
      </w:pPr>
      <w:r w:rsidRPr="003444A1">
        <w:t>Figure 4.2.1-3: MAC structure overview for sidelink, UE side</w:t>
      </w:r>
    </w:p>
    <w:p w14:paraId="17938A38" w14:textId="77777777" w:rsidR="00ED2C6E" w:rsidRPr="003444A1" w:rsidRDefault="00ED2C6E" w:rsidP="00707196">
      <w:pPr>
        <w:pStyle w:val="Heading2"/>
        <w:rPr>
          <w:noProof/>
        </w:rPr>
      </w:pPr>
      <w:bookmarkStart w:id="66" w:name="_Toc29242937"/>
      <w:bookmarkStart w:id="67" w:name="_Toc37256194"/>
      <w:bookmarkStart w:id="68" w:name="_Toc37256348"/>
      <w:bookmarkStart w:id="69" w:name="_Toc46500287"/>
      <w:bookmarkStart w:id="70" w:name="_Toc52536196"/>
      <w:bookmarkStart w:id="71" w:name="_Toc115708142"/>
      <w:r w:rsidRPr="003444A1">
        <w:rPr>
          <w:noProof/>
        </w:rPr>
        <w:t>4.3</w:t>
      </w:r>
      <w:r w:rsidRPr="003444A1">
        <w:rPr>
          <w:noProof/>
        </w:rPr>
        <w:tab/>
        <w:t>Services</w:t>
      </w:r>
      <w:bookmarkEnd w:id="66"/>
      <w:bookmarkEnd w:id="67"/>
      <w:bookmarkEnd w:id="68"/>
      <w:bookmarkEnd w:id="69"/>
      <w:bookmarkEnd w:id="70"/>
      <w:bookmarkEnd w:id="71"/>
    </w:p>
    <w:p w14:paraId="122A3B05" w14:textId="77777777" w:rsidR="00ED2C6E" w:rsidRPr="003444A1" w:rsidRDefault="00ED2C6E" w:rsidP="00707196">
      <w:pPr>
        <w:pStyle w:val="Heading3"/>
        <w:rPr>
          <w:noProof/>
        </w:rPr>
      </w:pPr>
      <w:bookmarkStart w:id="72" w:name="_Toc29242938"/>
      <w:bookmarkStart w:id="73" w:name="_Toc37256195"/>
      <w:bookmarkStart w:id="74" w:name="_Toc37256349"/>
      <w:bookmarkStart w:id="75" w:name="_Toc46500288"/>
      <w:bookmarkStart w:id="76" w:name="_Toc52536197"/>
      <w:bookmarkStart w:id="77" w:name="_Toc115708143"/>
      <w:r w:rsidRPr="003444A1">
        <w:rPr>
          <w:noProof/>
        </w:rPr>
        <w:t>4.3.1</w:t>
      </w:r>
      <w:r w:rsidRPr="003444A1">
        <w:rPr>
          <w:noProof/>
        </w:rPr>
        <w:tab/>
        <w:t>Services provided to upper layers</w:t>
      </w:r>
      <w:bookmarkEnd w:id="72"/>
      <w:bookmarkEnd w:id="73"/>
      <w:bookmarkEnd w:id="74"/>
      <w:bookmarkEnd w:id="75"/>
      <w:bookmarkEnd w:id="76"/>
      <w:bookmarkEnd w:id="77"/>
    </w:p>
    <w:p w14:paraId="7926FCE3" w14:textId="77777777" w:rsidR="00ED2C6E" w:rsidRPr="003444A1" w:rsidRDefault="00ED2C6E" w:rsidP="00707196">
      <w:pPr>
        <w:rPr>
          <w:noProof/>
        </w:rPr>
      </w:pPr>
      <w:r w:rsidRPr="003444A1">
        <w:rPr>
          <w:noProof/>
        </w:rPr>
        <w:t>This clause describes the different services provided by MAC sublayer to upper layers.</w:t>
      </w:r>
    </w:p>
    <w:p w14:paraId="67C09B01" w14:textId="77777777" w:rsidR="00ED2C6E" w:rsidRPr="003444A1" w:rsidRDefault="00ED2C6E" w:rsidP="00707196">
      <w:pPr>
        <w:pStyle w:val="B1"/>
        <w:rPr>
          <w:noProof/>
        </w:rPr>
      </w:pPr>
      <w:r w:rsidRPr="003444A1">
        <w:rPr>
          <w:noProof/>
        </w:rPr>
        <w:t>-</w:t>
      </w:r>
      <w:r w:rsidRPr="003444A1">
        <w:rPr>
          <w:noProof/>
        </w:rPr>
        <w:tab/>
        <w:t>data transfer</w:t>
      </w:r>
    </w:p>
    <w:p w14:paraId="63077005" w14:textId="77777777" w:rsidR="00ED2C6E" w:rsidRPr="003444A1" w:rsidRDefault="00ED2C6E" w:rsidP="00707196">
      <w:pPr>
        <w:pStyle w:val="B1"/>
        <w:rPr>
          <w:noProof/>
        </w:rPr>
      </w:pPr>
      <w:r w:rsidRPr="003444A1">
        <w:rPr>
          <w:noProof/>
        </w:rPr>
        <w:t>-</w:t>
      </w:r>
      <w:r w:rsidRPr="003444A1">
        <w:rPr>
          <w:noProof/>
        </w:rPr>
        <w:tab/>
        <w:t>radio resource allocation</w:t>
      </w:r>
    </w:p>
    <w:p w14:paraId="2F6156EB" w14:textId="77777777" w:rsidR="00ED2C6E" w:rsidRPr="003444A1" w:rsidRDefault="00ED2C6E" w:rsidP="00707196">
      <w:pPr>
        <w:pStyle w:val="Heading3"/>
        <w:rPr>
          <w:noProof/>
        </w:rPr>
      </w:pPr>
      <w:bookmarkStart w:id="78" w:name="_Toc29242939"/>
      <w:bookmarkStart w:id="79" w:name="_Toc37256196"/>
      <w:bookmarkStart w:id="80" w:name="_Toc37256350"/>
      <w:bookmarkStart w:id="81" w:name="_Toc46500289"/>
      <w:bookmarkStart w:id="82" w:name="_Toc52536198"/>
      <w:bookmarkStart w:id="83" w:name="_Toc115708144"/>
      <w:r w:rsidRPr="003444A1">
        <w:rPr>
          <w:noProof/>
        </w:rPr>
        <w:t>4.3.2</w:t>
      </w:r>
      <w:r w:rsidRPr="003444A1">
        <w:rPr>
          <w:noProof/>
        </w:rPr>
        <w:tab/>
        <w:t>Services expected from physical layer</w:t>
      </w:r>
      <w:bookmarkEnd w:id="78"/>
      <w:bookmarkEnd w:id="79"/>
      <w:bookmarkEnd w:id="80"/>
      <w:bookmarkEnd w:id="81"/>
      <w:bookmarkEnd w:id="82"/>
      <w:bookmarkEnd w:id="83"/>
    </w:p>
    <w:p w14:paraId="44504CD0" w14:textId="77777777" w:rsidR="00ED2C6E" w:rsidRPr="003444A1" w:rsidRDefault="00ED2C6E" w:rsidP="00707196">
      <w:pPr>
        <w:rPr>
          <w:noProof/>
        </w:rPr>
      </w:pPr>
      <w:r w:rsidRPr="003444A1">
        <w:rPr>
          <w:noProof/>
        </w:rPr>
        <w:t>The physical layer provides the following services to MAC:</w:t>
      </w:r>
    </w:p>
    <w:p w14:paraId="579FA06D" w14:textId="77777777" w:rsidR="00ED2C6E" w:rsidRPr="003444A1" w:rsidRDefault="00ED2C6E" w:rsidP="00707196">
      <w:pPr>
        <w:pStyle w:val="B1"/>
        <w:rPr>
          <w:noProof/>
        </w:rPr>
      </w:pPr>
      <w:r w:rsidRPr="003444A1">
        <w:rPr>
          <w:noProof/>
        </w:rPr>
        <w:t>-</w:t>
      </w:r>
      <w:r w:rsidRPr="003444A1">
        <w:rPr>
          <w:noProof/>
        </w:rPr>
        <w:tab/>
        <w:t>data transfer services;</w:t>
      </w:r>
    </w:p>
    <w:p w14:paraId="21DA5FC6" w14:textId="77777777" w:rsidR="00ED2C6E" w:rsidRPr="003444A1" w:rsidRDefault="00ED2C6E" w:rsidP="00707196">
      <w:pPr>
        <w:pStyle w:val="B1"/>
        <w:rPr>
          <w:noProof/>
        </w:rPr>
      </w:pPr>
      <w:r w:rsidRPr="003444A1">
        <w:rPr>
          <w:noProof/>
        </w:rPr>
        <w:t>-</w:t>
      </w:r>
      <w:r w:rsidRPr="003444A1">
        <w:rPr>
          <w:noProof/>
        </w:rPr>
        <w:tab/>
        <w:t>signalling of HARQ feedback;</w:t>
      </w:r>
    </w:p>
    <w:p w14:paraId="5198F12A" w14:textId="77777777" w:rsidR="00ED2C6E" w:rsidRPr="003444A1" w:rsidRDefault="00ED2C6E" w:rsidP="00707196">
      <w:pPr>
        <w:pStyle w:val="B1"/>
        <w:rPr>
          <w:noProof/>
        </w:rPr>
      </w:pPr>
      <w:r w:rsidRPr="003444A1">
        <w:rPr>
          <w:noProof/>
        </w:rPr>
        <w:t>-</w:t>
      </w:r>
      <w:r w:rsidRPr="003444A1">
        <w:rPr>
          <w:noProof/>
        </w:rPr>
        <w:tab/>
        <w:t>signalling of Scheduling Request;</w:t>
      </w:r>
    </w:p>
    <w:p w14:paraId="7368C7F9" w14:textId="77777777" w:rsidR="00ED2C6E" w:rsidRPr="003444A1" w:rsidRDefault="00ED2C6E" w:rsidP="00707196">
      <w:pPr>
        <w:pStyle w:val="B1"/>
        <w:rPr>
          <w:noProof/>
        </w:rPr>
      </w:pPr>
      <w:r w:rsidRPr="003444A1">
        <w:rPr>
          <w:noProof/>
        </w:rPr>
        <w:t>-</w:t>
      </w:r>
      <w:r w:rsidRPr="003444A1">
        <w:rPr>
          <w:noProof/>
        </w:rPr>
        <w:tab/>
        <w:t>measurements (e.g. Channel Quality Indication (CQI)).</w:t>
      </w:r>
    </w:p>
    <w:p w14:paraId="15CC94FE" w14:textId="77777777" w:rsidR="00ED2C6E" w:rsidRPr="003444A1" w:rsidRDefault="00ED2C6E" w:rsidP="00707196">
      <w:pPr>
        <w:rPr>
          <w:noProof/>
        </w:rPr>
      </w:pPr>
      <w:r w:rsidRPr="003444A1">
        <w:rPr>
          <w:noProof/>
        </w:rPr>
        <w:t>The access to the data transfer services is through the use of transport channels. The characteristics of a transport channel are defined by its transport format (or format set), specifying the physical layer processing to be applied to the transport channel in question, such as channel coding and interleaving, and any service-specific rate matching as needed.</w:t>
      </w:r>
    </w:p>
    <w:p w14:paraId="647C9FB9" w14:textId="77777777" w:rsidR="00ED2C6E" w:rsidRPr="003444A1" w:rsidRDefault="00ED2C6E" w:rsidP="00707196">
      <w:pPr>
        <w:pStyle w:val="Heading2"/>
        <w:rPr>
          <w:noProof/>
        </w:rPr>
      </w:pPr>
      <w:bookmarkStart w:id="84" w:name="_Toc29242940"/>
      <w:bookmarkStart w:id="85" w:name="_Toc37256197"/>
      <w:bookmarkStart w:id="86" w:name="_Toc37256351"/>
      <w:bookmarkStart w:id="87" w:name="_Toc46500290"/>
      <w:bookmarkStart w:id="88" w:name="_Toc52536199"/>
      <w:bookmarkStart w:id="89" w:name="_Toc115708145"/>
      <w:r w:rsidRPr="003444A1">
        <w:rPr>
          <w:noProof/>
        </w:rPr>
        <w:t>4.4</w:t>
      </w:r>
      <w:r w:rsidRPr="003444A1">
        <w:rPr>
          <w:noProof/>
        </w:rPr>
        <w:tab/>
        <w:t>Functions</w:t>
      </w:r>
      <w:bookmarkEnd w:id="84"/>
      <w:bookmarkEnd w:id="85"/>
      <w:bookmarkEnd w:id="86"/>
      <w:bookmarkEnd w:id="87"/>
      <w:bookmarkEnd w:id="88"/>
      <w:bookmarkEnd w:id="89"/>
    </w:p>
    <w:p w14:paraId="1C08790A" w14:textId="77777777" w:rsidR="00ED2C6E" w:rsidRPr="003444A1" w:rsidRDefault="00ED2C6E" w:rsidP="00707196">
      <w:pPr>
        <w:rPr>
          <w:noProof/>
        </w:rPr>
      </w:pPr>
      <w:r w:rsidRPr="003444A1">
        <w:rPr>
          <w:noProof/>
        </w:rPr>
        <w:t>The following functions are supported by MAC sublayer:</w:t>
      </w:r>
    </w:p>
    <w:p w14:paraId="0C183FA4" w14:textId="77777777" w:rsidR="00ED2C6E" w:rsidRPr="003444A1" w:rsidRDefault="00ED2C6E" w:rsidP="00707196">
      <w:pPr>
        <w:pStyle w:val="B1"/>
        <w:rPr>
          <w:noProof/>
        </w:rPr>
      </w:pPr>
      <w:r w:rsidRPr="003444A1">
        <w:rPr>
          <w:noProof/>
        </w:rPr>
        <w:t>-</w:t>
      </w:r>
      <w:r w:rsidRPr="003444A1">
        <w:rPr>
          <w:noProof/>
        </w:rPr>
        <w:tab/>
        <w:t>mapping between logical channels and transport channels;</w:t>
      </w:r>
    </w:p>
    <w:p w14:paraId="194E233D" w14:textId="77777777" w:rsidR="00ED2C6E" w:rsidRPr="003444A1" w:rsidRDefault="00ED2C6E" w:rsidP="00707196">
      <w:pPr>
        <w:pStyle w:val="B1"/>
        <w:rPr>
          <w:noProof/>
        </w:rPr>
      </w:pPr>
      <w:r w:rsidRPr="003444A1">
        <w:rPr>
          <w:noProof/>
        </w:rPr>
        <w:lastRenderedPageBreak/>
        <w:t>-</w:t>
      </w:r>
      <w:r w:rsidRPr="003444A1">
        <w:rPr>
          <w:noProof/>
        </w:rPr>
        <w:tab/>
        <w:t>multiplexing of MAC SDUs from one or different logical channels onto transport blocks (TB) to be delivered to the physical layer on transport channels;</w:t>
      </w:r>
    </w:p>
    <w:p w14:paraId="65AA9886" w14:textId="77777777" w:rsidR="00ED2C6E" w:rsidRPr="003444A1" w:rsidRDefault="00ED2C6E" w:rsidP="00707196">
      <w:pPr>
        <w:pStyle w:val="B1"/>
        <w:rPr>
          <w:noProof/>
        </w:rPr>
      </w:pPr>
      <w:r w:rsidRPr="003444A1">
        <w:rPr>
          <w:noProof/>
        </w:rPr>
        <w:t>-</w:t>
      </w:r>
      <w:r w:rsidRPr="003444A1">
        <w:rPr>
          <w:noProof/>
        </w:rPr>
        <w:tab/>
        <w:t>demultiplexing of MAC SDUs from one or different logical channels from transport blocks (TB) delivered from the physical layer on transport channels;</w:t>
      </w:r>
    </w:p>
    <w:p w14:paraId="5CAA43D0" w14:textId="77777777" w:rsidR="00ED2C6E" w:rsidRPr="003444A1" w:rsidRDefault="00ED2C6E" w:rsidP="00707196">
      <w:pPr>
        <w:pStyle w:val="B1"/>
        <w:rPr>
          <w:noProof/>
        </w:rPr>
      </w:pPr>
      <w:r w:rsidRPr="003444A1">
        <w:rPr>
          <w:noProof/>
        </w:rPr>
        <w:t>-</w:t>
      </w:r>
      <w:r w:rsidRPr="003444A1">
        <w:rPr>
          <w:noProof/>
        </w:rPr>
        <w:tab/>
        <w:t>scheduling information reporting;</w:t>
      </w:r>
    </w:p>
    <w:p w14:paraId="0AF87B6D" w14:textId="77777777" w:rsidR="00ED2C6E" w:rsidRPr="003444A1" w:rsidRDefault="00ED2C6E" w:rsidP="00707196">
      <w:pPr>
        <w:pStyle w:val="B1"/>
        <w:rPr>
          <w:noProof/>
        </w:rPr>
      </w:pPr>
      <w:r w:rsidRPr="003444A1">
        <w:rPr>
          <w:noProof/>
        </w:rPr>
        <w:t>-</w:t>
      </w:r>
      <w:r w:rsidRPr="003444A1">
        <w:rPr>
          <w:noProof/>
        </w:rPr>
        <w:tab/>
        <w:t>error correction through HARQ;</w:t>
      </w:r>
    </w:p>
    <w:p w14:paraId="79A3B78C" w14:textId="77777777" w:rsidR="00ED2C6E" w:rsidRPr="003444A1" w:rsidRDefault="00ED2C6E" w:rsidP="00707196">
      <w:pPr>
        <w:pStyle w:val="B1"/>
        <w:rPr>
          <w:noProof/>
        </w:rPr>
      </w:pPr>
      <w:r w:rsidRPr="003444A1">
        <w:rPr>
          <w:noProof/>
        </w:rPr>
        <w:t>-</w:t>
      </w:r>
      <w:r w:rsidRPr="003444A1">
        <w:rPr>
          <w:noProof/>
        </w:rPr>
        <w:tab/>
        <w:t>priority handling between UEs by means of dynamic scheduling;</w:t>
      </w:r>
    </w:p>
    <w:p w14:paraId="18C5637B" w14:textId="77777777" w:rsidR="00ED2C6E" w:rsidRPr="003444A1" w:rsidRDefault="00ED2C6E" w:rsidP="00707196">
      <w:pPr>
        <w:pStyle w:val="B1"/>
        <w:rPr>
          <w:noProof/>
        </w:rPr>
      </w:pPr>
      <w:r w:rsidRPr="003444A1">
        <w:rPr>
          <w:noProof/>
        </w:rPr>
        <w:t>-</w:t>
      </w:r>
      <w:r w:rsidRPr="003444A1">
        <w:rPr>
          <w:noProof/>
        </w:rPr>
        <w:tab/>
        <w:t xml:space="preserve">priority handling between logical channels of one </w:t>
      </w:r>
      <w:r w:rsidR="00CB6BF9" w:rsidRPr="003444A1">
        <w:rPr>
          <w:noProof/>
        </w:rPr>
        <w:t>MAC entity</w:t>
      </w:r>
      <w:r w:rsidRPr="003444A1">
        <w:rPr>
          <w:noProof/>
        </w:rPr>
        <w:t>;</w:t>
      </w:r>
    </w:p>
    <w:p w14:paraId="678635A1" w14:textId="77777777" w:rsidR="00ED2C6E" w:rsidRPr="003444A1" w:rsidRDefault="00ED2C6E" w:rsidP="00707196">
      <w:pPr>
        <w:pStyle w:val="B1"/>
        <w:rPr>
          <w:noProof/>
        </w:rPr>
      </w:pPr>
      <w:r w:rsidRPr="003444A1">
        <w:rPr>
          <w:noProof/>
        </w:rPr>
        <w:t>-</w:t>
      </w:r>
      <w:r w:rsidRPr="003444A1">
        <w:rPr>
          <w:noProof/>
        </w:rPr>
        <w:tab/>
        <w:t>Logical Channel prioritisation;</w:t>
      </w:r>
    </w:p>
    <w:p w14:paraId="22C45A6D" w14:textId="77777777" w:rsidR="000763C5" w:rsidRPr="003444A1" w:rsidRDefault="00ED2C6E" w:rsidP="00707196">
      <w:pPr>
        <w:pStyle w:val="B1"/>
        <w:rPr>
          <w:noProof/>
        </w:rPr>
      </w:pPr>
      <w:r w:rsidRPr="003444A1">
        <w:rPr>
          <w:noProof/>
        </w:rPr>
        <w:t>-</w:t>
      </w:r>
      <w:r w:rsidRPr="003444A1">
        <w:rPr>
          <w:noProof/>
        </w:rPr>
        <w:tab/>
        <w:t>transport format selection</w:t>
      </w:r>
      <w:r w:rsidR="000763C5" w:rsidRPr="003444A1">
        <w:rPr>
          <w:noProof/>
        </w:rPr>
        <w:t>;</w:t>
      </w:r>
    </w:p>
    <w:p w14:paraId="61CDC184" w14:textId="77777777" w:rsidR="00ED2C6E" w:rsidRPr="003444A1" w:rsidRDefault="000763C5" w:rsidP="00707196">
      <w:pPr>
        <w:pStyle w:val="B1"/>
        <w:rPr>
          <w:noProof/>
        </w:rPr>
      </w:pPr>
      <w:r w:rsidRPr="003444A1">
        <w:rPr>
          <w:noProof/>
        </w:rPr>
        <w:t>-</w:t>
      </w:r>
      <w:r w:rsidRPr="003444A1">
        <w:rPr>
          <w:noProof/>
        </w:rPr>
        <w:tab/>
        <w:t>radio resource selection for SL</w:t>
      </w:r>
      <w:r w:rsidR="00ED2C6E" w:rsidRPr="003444A1">
        <w:rPr>
          <w:noProof/>
        </w:rPr>
        <w:t>.</w:t>
      </w:r>
    </w:p>
    <w:p w14:paraId="2D85CE74" w14:textId="77777777" w:rsidR="00ED2C6E" w:rsidRPr="003444A1" w:rsidRDefault="00ED2C6E" w:rsidP="00707196">
      <w:pPr>
        <w:rPr>
          <w:noProof/>
        </w:rPr>
      </w:pPr>
      <w:r w:rsidRPr="003444A1">
        <w:rPr>
          <w:noProof/>
        </w:rPr>
        <w:t>The location of the different functions and their relevance for uplink and downlink respectively is illustrated in Table 4.4-1.</w:t>
      </w:r>
    </w:p>
    <w:p w14:paraId="014E0865" w14:textId="77777777" w:rsidR="00ED2C6E" w:rsidRPr="003444A1" w:rsidRDefault="00ED2C6E" w:rsidP="00707196">
      <w:pPr>
        <w:pStyle w:val="TH"/>
        <w:rPr>
          <w:noProof/>
        </w:rPr>
      </w:pPr>
      <w:r w:rsidRPr="003444A1">
        <w:rPr>
          <w:noProof/>
        </w:rPr>
        <w:t>Table 4.4-1: MAC function location and link direction association.</w:t>
      </w:r>
    </w:p>
    <w:tbl>
      <w:tblPr>
        <w:tblW w:w="0" w:type="auto"/>
        <w:jc w:val="center"/>
        <w:tblLayout w:type="fixed"/>
        <w:tblLook w:val="01E0" w:firstRow="1" w:lastRow="1" w:firstColumn="1" w:lastColumn="1" w:noHBand="0" w:noVBand="0"/>
      </w:tblPr>
      <w:tblGrid>
        <w:gridCol w:w="4919"/>
        <w:gridCol w:w="623"/>
        <w:gridCol w:w="632"/>
        <w:gridCol w:w="1069"/>
        <w:gridCol w:w="851"/>
        <w:gridCol w:w="1134"/>
        <w:gridCol w:w="1134"/>
      </w:tblGrid>
      <w:tr w:rsidR="003444A1" w:rsidRPr="003444A1" w14:paraId="41173B66" w14:textId="77777777" w:rsidTr="00D0633A">
        <w:trPr>
          <w:jc w:val="center"/>
        </w:trPr>
        <w:tc>
          <w:tcPr>
            <w:tcW w:w="4919" w:type="dxa"/>
          </w:tcPr>
          <w:p w14:paraId="29A4AC69" w14:textId="77777777" w:rsidR="00A01056" w:rsidRPr="003444A1" w:rsidRDefault="00A01056" w:rsidP="00707196">
            <w:pPr>
              <w:pStyle w:val="TAH"/>
              <w:rPr>
                <w:noProof/>
                <w:lang w:eastAsia="ko-KR"/>
              </w:rPr>
            </w:pPr>
            <w:r w:rsidRPr="003444A1">
              <w:rPr>
                <w:noProof/>
                <w:lang w:eastAsia="ko-KR"/>
              </w:rPr>
              <w:t>MAC function</w:t>
            </w:r>
          </w:p>
        </w:tc>
        <w:tc>
          <w:tcPr>
            <w:tcW w:w="623" w:type="dxa"/>
          </w:tcPr>
          <w:p w14:paraId="2D7707F2" w14:textId="77777777" w:rsidR="00A01056" w:rsidRPr="003444A1" w:rsidRDefault="00A01056" w:rsidP="00707196">
            <w:pPr>
              <w:pStyle w:val="TAH"/>
              <w:rPr>
                <w:noProof/>
                <w:lang w:eastAsia="ko-KR"/>
              </w:rPr>
            </w:pPr>
            <w:r w:rsidRPr="003444A1">
              <w:rPr>
                <w:noProof/>
                <w:lang w:eastAsia="ko-KR"/>
              </w:rPr>
              <w:t>UE</w:t>
            </w:r>
          </w:p>
        </w:tc>
        <w:tc>
          <w:tcPr>
            <w:tcW w:w="632" w:type="dxa"/>
          </w:tcPr>
          <w:p w14:paraId="4A789F0D" w14:textId="77777777" w:rsidR="00A01056" w:rsidRPr="003444A1" w:rsidRDefault="00A01056" w:rsidP="00707196">
            <w:pPr>
              <w:pStyle w:val="TAH"/>
              <w:rPr>
                <w:noProof/>
                <w:lang w:eastAsia="ko-KR"/>
              </w:rPr>
            </w:pPr>
            <w:r w:rsidRPr="003444A1">
              <w:rPr>
                <w:noProof/>
                <w:lang w:eastAsia="ko-KR"/>
              </w:rPr>
              <w:t>eNB</w:t>
            </w:r>
          </w:p>
        </w:tc>
        <w:tc>
          <w:tcPr>
            <w:tcW w:w="1069" w:type="dxa"/>
          </w:tcPr>
          <w:p w14:paraId="107A8689" w14:textId="77777777" w:rsidR="00A01056" w:rsidRPr="003444A1" w:rsidRDefault="00A01056" w:rsidP="00707196">
            <w:pPr>
              <w:pStyle w:val="TAH"/>
              <w:rPr>
                <w:noProof/>
                <w:lang w:eastAsia="ko-KR"/>
              </w:rPr>
            </w:pPr>
            <w:r w:rsidRPr="003444A1">
              <w:rPr>
                <w:noProof/>
                <w:lang w:eastAsia="ko-KR"/>
              </w:rPr>
              <w:t>Downlink</w:t>
            </w:r>
          </w:p>
        </w:tc>
        <w:tc>
          <w:tcPr>
            <w:tcW w:w="851" w:type="dxa"/>
          </w:tcPr>
          <w:p w14:paraId="4787F89B" w14:textId="77777777" w:rsidR="00A01056" w:rsidRPr="003444A1" w:rsidRDefault="00A01056" w:rsidP="00707196">
            <w:pPr>
              <w:pStyle w:val="TAH"/>
              <w:rPr>
                <w:noProof/>
                <w:lang w:eastAsia="ko-KR"/>
              </w:rPr>
            </w:pPr>
            <w:r w:rsidRPr="003444A1">
              <w:rPr>
                <w:noProof/>
                <w:lang w:eastAsia="ko-KR"/>
              </w:rPr>
              <w:t>Uplink</w:t>
            </w:r>
          </w:p>
        </w:tc>
        <w:tc>
          <w:tcPr>
            <w:tcW w:w="1134" w:type="dxa"/>
          </w:tcPr>
          <w:p w14:paraId="46592D0C" w14:textId="77777777" w:rsidR="00A01056" w:rsidRPr="003444A1" w:rsidRDefault="00A01056" w:rsidP="00707196">
            <w:pPr>
              <w:pStyle w:val="TAH"/>
              <w:rPr>
                <w:noProof/>
                <w:lang w:eastAsia="ko-KR"/>
              </w:rPr>
            </w:pPr>
            <w:r w:rsidRPr="003444A1">
              <w:rPr>
                <w:noProof/>
                <w:lang w:eastAsia="ko-KR"/>
              </w:rPr>
              <w:t>Sidelink tx</w:t>
            </w:r>
          </w:p>
        </w:tc>
        <w:tc>
          <w:tcPr>
            <w:tcW w:w="1134" w:type="dxa"/>
          </w:tcPr>
          <w:p w14:paraId="6621FDEC" w14:textId="77777777" w:rsidR="00A01056" w:rsidRPr="003444A1" w:rsidRDefault="00A01056" w:rsidP="00707196">
            <w:pPr>
              <w:pStyle w:val="TAH"/>
              <w:rPr>
                <w:noProof/>
                <w:lang w:eastAsia="ko-KR"/>
              </w:rPr>
            </w:pPr>
            <w:r w:rsidRPr="003444A1">
              <w:rPr>
                <w:noProof/>
                <w:lang w:eastAsia="ko-KR"/>
              </w:rPr>
              <w:t>Sidelink rx</w:t>
            </w:r>
          </w:p>
        </w:tc>
      </w:tr>
      <w:tr w:rsidR="003444A1" w:rsidRPr="003444A1" w14:paraId="1316A480" w14:textId="77777777" w:rsidTr="00D0633A">
        <w:trPr>
          <w:jc w:val="center"/>
        </w:trPr>
        <w:tc>
          <w:tcPr>
            <w:tcW w:w="4919" w:type="dxa"/>
            <w:vMerge w:val="restart"/>
          </w:tcPr>
          <w:p w14:paraId="334E8AC7" w14:textId="77777777" w:rsidR="00A01056" w:rsidRPr="003444A1" w:rsidRDefault="00A01056" w:rsidP="00707196">
            <w:pPr>
              <w:pStyle w:val="TAL"/>
              <w:rPr>
                <w:noProof/>
                <w:lang w:eastAsia="ko-KR"/>
              </w:rPr>
            </w:pPr>
            <w:r w:rsidRPr="003444A1">
              <w:rPr>
                <w:noProof/>
                <w:lang w:eastAsia="ko-KR"/>
              </w:rPr>
              <w:t>Mapping between logical channels and transport channels</w:t>
            </w:r>
          </w:p>
        </w:tc>
        <w:tc>
          <w:tcPr>
            <w:tcW w:w="623" w:type="dxa"/>
          </w:tcPr>
          <w:p w14:paraId="672EBC26" w14:textId="77777777" w:rsidR="00A01056" w:rsidRPr="003444A1" w:rsidRDefault="00A01056" w:rsidP="00707196">
            <w:pPr>
              <w:pStyle w:val="TAC"/>
              <w:rPr>
                <w:noProof/>
                <w:lang w:eastAsia="ko-KR"/>
              </w:rPr>
            </w:pPr>
            <w:r w:rsidRPr="003444A1">
              <w:rPr>
                <w:noProof/>
                <w:lang w:eastAsia="ko-KR"/>
              </w:rPr>
              <w:t>X</w:t>
            </w:r>
          </w:p>
        </w:tc>
        <w:tc>
          <w:tcPr>
            <w:tcW w:w="632" w:type="dxa"/>
          </w:tcPr>
          <w:p w14:paraId="06F4DF11" w14:textId="77777777" w:rsidR="00A01056" w:rsidRPr="003444A1" w:rsidRDefault="00A01056" w:rsidP="00707196">
            <w:pPr>
              <w:pStyle w:val="TAC"/>
              <w:rPr>
                <w:noProof/>
                <w:lang w:eastAsia="ko-KR"/>
              </w:rPr>
            </w:pPr>
          </w:p>
        </w:tc>
        <w:tc>
          <w:tcPr>
            <w:tcW w:w="1069" w:type="dxa"/>
          </w:tcPr>
          <w:p w14:paraId="7B1E39CF" w14:textId="77777777" w:rsidR="00A01056" w:rsidRPr="003444A1" w:rsidRDefault="00A01056" w:rsidP="00707196">
            <w:pPr>
              <w:pStyle w:val="TAC"/>
              <w:rPr>
                <w:noProof/>
                <w:lang w:eastAsia="ko-KR"/>
              </w:rPr>
            </w:pPr>
            <w:r w:rsidRPr="003444A1">
              <w:rPr>
                <w:noProof/>
                <w:lang w:eastAsia="ko-KR"/>
              </w:rPr>
              <w:t>X</w:t>
            </w:r>
          </w:p>
        </w:tc>
        <w:tc>
          <w:tcPr>
            <w:tcW w:w="851" w:type="dxa"/>
          </w:tcPr>
          <w:p w14:paraId="519CA199" w14:textId="77777777" w:rsidR="00A01056" w:rsidRPr="003444A1" w:rsidRDefault="00A01056" w:rsidP="00707196">
            <w:pPr>
              <w:pStyle w:val="TAC"/>
              <w:rPr>
                <w:noProof/>
                <w:lang w:eastAsia="ko-KR"/>
              </w:rPr>
            </w:pPr>
            <w:r w:rsidRPr="003444A1">
              <w:rPr>
                <w:noProof/>
                <w:lang w:eastAsia="ko-KR"/>
              </w:rPr>
              <w:t>X</w:t>
            </w:r>
          </w:p>
        </w:tc>
        <w:tc>
          <w:tcPr>
            <w:tcW w:w="1134" w:type="dxa"/>
          </w:tcPr>
          <w:p w14:paraId="00F05DE7" w14:textId="77777777" w:rsidR="00A01056" w:rsidRPr="003444A1" w:rsidRDefault="00A01056" w:rsidP="00707196">
            <w:pPr>
              <w:pStyle w:val="TAC"/>
              <w:rPr>
                <w:noProof/>
                <w:lang w:eastAsia="ko-KR"/>
              </w:rPr>
            </w:pPr>
            <w:r w:rsidRPr="003444A1">
              <w:rPr>
                <w:noProof/>
                <w:lang w:eastAsia="ko-KR"/>
              </w:rPr>
              <w:t>X</w:t>
            </w:r>
          </w:p>
        </w:tc>
        <w:tc>
          <w:tcPr>
            <w:tcW w:w="1134" w:type="dxa"/>
          </w:tcPr>
          <w:p w14:paraId="204F08F0" w14:textId="77777777" w:rsidR="00A01056" w:rsidRPr="003444A1" w:rsidRDefault="00A01056" w:rsidP="00707196">
            <w:pPr>
              <w:pStyle w:val="TAC"/>
              <w:rPr>
                <w:noProof/>
                <w:lang w:eastAsia="ko-KR"/>
              </w:rPr>
            </w:pPr>
            <w:r w:rsidRPr="003444A1">
              <w:rPr>
                <w:noProof/>
                <w:lang w:eastAsia="ko-KR"/>
              </w:rPr>
              <w:t>X</w:t>
            </w:r>
          </w:p>
        </w:tc>
      </w:tr>
      <w:tr w:rsidR="003444A1" w:rsidRPr="003444A1" w14:paraId="1A90463F" w14:textId="77777777" w:rsidTr="00D0633A">
        <w:trPr>
          <w:jc w:val="center"/>
        </w:trPr>
        <w:tc>
          <w:tcPr>
            <w:tcW w:w="4919" w:type="dxa"/>
            <w:vMerge/>
          </w:tcPr>
          <w:p w14:paraId="66B18226" w14:textId="77777777" w:rsidR="00A01056" w:rsidRPr="003444A1" w:rsidRDefault="00A01056" w:rsidP="00707196">
            <w:pPr>
              <w:pStyle w:val="TAL"/>
              <w:rPr>
                <w:noProof/>
                <w:lang w:eastAsia="ko-KR"/>
              </w:rPr>
            </w:pPr>
          </w:p>
        </w:tc>
        <w:tc>
          <w:tcPr>
            <w:tcW w:w="623" w:type="dxa"/>
          </w:tcPr>
          <w:p w14:paraId="42DAE47A" w14:textId="77777777" w:rsidR="00A01056" w:rsidRPr="003444A1" w:rsidRDefault="00A01056" w:rsidP="00707196">
            <w:pPr>
              <w:pStyle w:val="TAC"/>
              <w:rPr>
                <w:noProof/>
                <w:lang w:eastAsia="ko-KR"/>
              </w:rPr>
            </w:pPr>
          </w:p>
        </w:tc>
        <w:tc>
          <w:tcPr>
            <w:tcW w:w="632" w:type="dxa"/>
          </w:tcPr>
          <w:p w14:paraId="627BF76E" w14:textId="77777777" w:rsidR="00A01056" w:rsidRPr="003444A1" w:rsidRDefault="00A01056" w:rsidP="00707196">
            <w:pPr>
              <w:pStyle w:val="TAC"/>
              <w:rPr>
                <w:noProof/>
                <w:lang w:eastAsia="ko-KR"/>
              </w:rPr>
            </w:pPr>
            <w:r w:rsidRPr="003444A1">
              <w:rPr>
                <w:noProof/>
                <w:lang w:eastAsia="ko-KR"/>
              </w:rPr>
              <w:t>X</w:t>
            </w:r>
          </w:p>
        </w:tc>
        <w:tc>
          <w:tcPr>
            <w:tcW w:w="1069" w:type="dxa"/>
          </w:tcPr>
          <w:p w14:paraId="48D0325E" w14:textId="77777777" w:rsidR="00A01056" w:rsidRPr="003444A1" w:rsidRDefault="00A01056" w:rsidP="00707196">
            <w:pPr>
              <w:pStyle w:val="TAC"/>
              <w:rPr>
                <w:noProof/>
                <w:lang w:eastAsia="ko-KR"/>
              </w:rPr>
            </w:pPr>
            <w:r w:rsidRPr="003444A1">
              <w:rPr>
                <w:noProof/>
                <w:lang w:eastAsia="ko-KR"/>
              </w:rPr>
              <w:t>X</w:t>
            </w:r>
          </w:p>
        </w:tc>
        <w:tc>
          <w:tcPr>
            <w:tcW w:w="851" w:type="dxa"/>
          </w:tcPr>
          <w:p w14:paraId="76292034" w14:textId="77777777" w:rsidR="00A01056" w:rsidRPr="003444A1" w:rsidRDefault="00A01056" w:rsidP="00707196">
            <w:pPr>
              <w:pStyle w:val="TAC"/>
              <w:rPr>
                <w:noProof/>
                <w:lang w:eastAsia="ko-KR"/>
              </w:rPr>
            </w:pPr>
            <w:r w:rsidRPr="003444A1">
              <w:rPr>
                <w:noProof/>
                <w:lang w:eastAsia="ko-KR"/>
              </w:rPr>
              <w:t>X</w:t>
            </w:r>
          </w:p>
        </w:tc>
        <w:tc>
          <w:tcPr>
            <w:tcW w:w="1134" w:type="dxa"/>
          </w:tcPr>
          <w:p w14:paraId="22C565DA" w14:textId="77777777" w:rsidR="00A01056" w:rsidRPr="003444A1" w:rsidRDefault="00A01056" w:rsidP="00707196">
            <w:pPr>
              <w:pStyle w:val="TAC"/>
              <w:rPr>
                <w:noProof/>
                <w:lang w:eastAsia="ko-KR"/>
              </w:rPr>
            </w:pPr>
          </w:p>
        </w:tc>
        <w:tc>
          <w:tcPr>
            <w:tcW w:w="1134" w:type="dxa"/>
          </w:tcPr>
          <w:p w14:paraId="09E11286" w14:textId="77777777" w:rsidR="00A01056" w:rsidRPr="003444A1" w:rsidRDefault="00A01056" w:rsidP="00707196">
            <w:pPr>
              <w:pStyle w:val="TAC"/>
              <w:rPr>
                <w:noProof/>
                <w:lang w:eastAsia="ko-KR"/>
              </w:rPr>
            </w:pPr>
          </w:p>
        </w:tc>
      </w:tr>
      <w:tr w:rsidR="003444A1" w:rsidRPr="003444A1" w14:paraId="2E5B3578" w14:textId="77777777" w:rsidTr="00D0633A">
        <w:trPr>
          <w:jc w:val="center"/>
        </w:trPr>
        <w:tc>
          <w:tcPr>
            <w:tcW w:w="4919" w:type="dxa"/>
            <w:vMerge w:val="restart"/>
          </w:tcPr>
          <w:p w14:paraId="2BE38EC4" w14:textId="77777777" w:rsidR="00A01056" w:rsidRPr="003444A1" w:rsidRDefault="00A01056" w:rsidP="00707196">
            <w:pPr>
              <w:pStyle w:val="TAL"/>
              <w:rPr>
                <w:noProof/>
                <w:lang w:eastAsia="ko-KR"/>
              </w:rPr>
            </w:pPr>
            <w:r w:rsidRPr="003444A1">
              <w:rPr>
                <w:noProof/>
                <w:lang w:eastAsia="ko-KR"/>
              </w:rPr>
              <w:t>Multiplexing</w:t>
            </w:r>
          </w:p>
        </w:tc>
        <w:tc>
          <w:tcPr>
            <w:tcW w:w="623" w:type="dxa"/>
          </w:tcPr>
          <w:p w14:paraId="53E8D1AA" w14:textId="77777777" w:rsidR="00A01056" w:rsidRPr="003444A1" w:rsidRDefault="00A01056" w:rsidP="00707196">
            <w:pPr>
              <w:pStyle w:val="TAC"/>
              <w:rPr>
                <w:noProof/>
                <w:lang w:eastAsia="ko-KR"/>
              </w:rPr>
            </w:pPr>
            <w:r w:rsidRPr="003444A1">
              <w:rPr>
                <w:noProof/>
                <w:lang w:eastAsia="ko-KR"/>
              </w:rPr>
              <w:t>X</w:t>
            </w:r>
          </w:p>
        </w:tc>
        <w:tc>
          <w:tcPr>
            <w:tcW w:w="632" w:type="dxa"/>
          </w:tcPr>
          <w:p w14:paraId="25C04625" w14:textId="77777777" w:rsidR="00A01056" w:rsidRPr="003444A1" w:rsidRDefault="00A01056" w:rsidP="00707196">
            <w:pPr>
              <w:pStyle w:val="TAC"/>
              <w:rPr>
                <w:noProof/>
                <w:lang w:eastAsia="ko-KR"/>
              </w:rPr>
            </w:pPr>
          </w:p>
        </w:tc>
        <w:tc>
          <w:tcPr>
            <w:tcW w:w="1069" w:type="dxa"/>
          </w:tcPr>
          <w:p w14:paraId="5C4FB5AF" w14:textId="77777777" w:rsidR="00A01056" w:rsidRPr="003444A1" w:rsidRDefault="00A01056" w:rsidP="00707196">
            <w:pPr>
              <w:pStyle w:val="TAC"/>
              <w:rPr>
                <w:noProof/>
                <w:lang w:eastAsia="ko-KR"/>
              </w:rPr>
            </w:pPr>
          </w:p>
        </w:tc>
        <w:tc>
          <w:tcPr>
            <w:tcW w:w="851" w:type="dxa"/>
          </w:tcPr>
          <w:p w14:paraId="78F9D5E9" w14:textId="77777777" w:rsidR="00A01056" w:rsidRPr="003444A1" w:rsidRDefault="00A01056" w:rsidP="00707196">
            <w:pPr>
              <w:pStyle w:val="TAC"/>
              <w:rPr>
                <w:noProof/>
                <w:lang w:eastAsia="ko-KR"/>
              </w:rPr>
            </w:pPr>
            <w:r w:rsidRPr="003444A1">
              <w:rPr>
                <w:noProof/>
                <w:lang w:eastAsia="ko-KR"/>
              </w:rPr>
              <w:t>X</w:t>
            </w:r>
          </w:p>
        </w:tc>
        <w:tc>
          <w:tcPr>
            <w:tcW w:w="1134" w:type="dxa"/>
          </w:tcPr>
          <w:p w14:paraId="23903598" w14:textId="77777777" w:rsidR="00A01056" w:rsidRPr="003444A1" w:rsidRDefault="00A01056" w:rsidP="00707196">
            <w:pPr>
              <w:pStyle w:val="TAC"/>
              <w:rPr>
                <w:noProof/>
                <w:lang w:eastAsia="ko-KR"/>
              </w:rPr>
            </w:pPr>
            <w:r w:rsidRPr="003444A1">
              <w:rPr>
                <w:noProof/>
                <w:lang w:eastAsia="ko-KR"/>
              </w:rPr>
              <w:t>X</w:t>
            </w:r>
          </w:p>
        </w:tc>
        <w:tc>
          <w:tcPr>
            <w:tcW w:w="1134" w:type="dxa"/>
          </w:tcPr>
          <w:p w14:paraId="6E64DC10" w14:textId="77777777" w:rsidR="00A01056" w:rsidRPr="003444A1" w:rsidRDefault="00A01056" w:rsidP="00707196">
            <w:pPr>
              <w:pStyle w:val="TAC"/>
              <w:rPr>
                <w:noProof/>
                <w:lang w:eastAsia="ko-KR"/>
              </w:rPr>
            </w:pPr>
          </w:p>
        </w:tc>
      </w:tr>
      <w:tr w:rsidR="003444A1" w:rsidRPr="003444A1" w14:paraId="0A2D0FED" w14:textId="77777777" w:rsidTr="00D0633A">
        <w:trPr>
          <w:jc w:val="center"/>
        </w:trPr>
        <w:tc>
          <w:tcPr>
            <w:tcW w:w="4919" w:type="dxa"/>
            <w:vMerge/>
          </w:tcPr>
          <w:p w14:paraId="7C1F068B" w14:textId="77777777" w:rsidR="00A01056" w:rsidRPr="003444A1" w:rsidRDefault="00A01056" w:rsidP="00707196">
            <w:pPr>
              <w:pStyle w:val="TAL"/>
              <w:rPr>
                <w:noProof/>
                <w:lang w:eastAsia="ko-KR"/>
              </w:rPr>
            </w:pPr>
          </w:p>
        </w:tc>
        <w:tc>
          <w:tcPr>
            <w:tcW w:w="623" w:type="dxa"/>
          </w:tcPr>
          <w:p w14:paraId="4D4B0D6A" w14:textId="77777777" w:rsidR="00A01056" w:rsidRPr="003444A1" w:rsidRDefault="00A01056" w:rsidP="00707196">
            <w:pPr>
              <w:pStyle w:val="TAC"/>
              <w:rPr>
                <w:noProof/>
                <w:lang w:eastAsia="ko-KR"/>
              </w:rPr>
            </w:pPr>
          </w:p>
        </w:tc>
        <w:tc>
          <w:tcPr>
            <w:tcW w:w="632" w:type="dxa"/>
          </w:tcPr>
          <w:p w14:paraId="534E6C5B" w14:textId="77777777" w:rsidR="00A01056" w:rsidRPr="003444A1" w:rsidRDefault="00A01056" w:rsidP="00707196">
            <w:pPr>
              <w:pStyle w:val="TAC"/>
              <w:rPr>
                <w:noProof/>
                <w:lang w:eastAsia="ko-KR"/>
              </w:rPr>
            </w:pPr>
            <w:r w:rsidRPr="003444A1">
              <w:rPr>
                <w:noProof/>
                <w:lang w:eastAsia="ko-KR"/>
              </w:rPr>
              <w:t>X</w:t>
            </w:r>
          </w:p>
        </w:tc>
        <w:tc>
          <w:tcPr>
            <w:tcW w:w="1069" w:type="dxa"/>
          </w:tcPr>
          <w:p w14:paraId="029FB887" w14:textId="77777777" w:rsidR="00A01056" w:rsidRPr="003444A1" w:rsidRDefault="00A01056" w:rsidP="00707196">
            <w:pPr>
              <w:pStyle w:val="TAC"/>
              <w:rPr>
                <w:noProof/>
                <w:lang w:eastAsia="ko-KR"/>
              </w:rPr>
            </w:pPr>
            <w:r w:rsidRPr="003444A1">
              <w:rPr>
                <w:noProof/>
                <w:lang w:eastAsia="ko-KR"/>
              </w:rPr>
              <w:t>X</w:t>
            </w:r>
          </w:p>
        </w:tc>
        <w:tc>
          <w:tcPr>
            <w:tcW w:w="851" w:type="dxa"/>
          </w:tcPr>
          <w:p w14:paraId="4476C1E0" w14:textId="77777777" w:rsidR="00A01056" w:rsidRPr="003444A1" w:rsidRDefault="00A01056" w:rsidP="00707196">
            <w:pPr>
              <w:pStyle w:val="TAC"/>
              <w:rPr>
                <w:noProof/>
                <w:lang w:eastAsia="ko-KR"/>
              </w:rPr>
            </w:pPr>
          </w:p>
        </w:tc>
        <w:tc>
          <w:tcPr>
            <w:tcW w:w="1134" w:type="dxa"/>
          </w:tcPr>
          <w:p w14:paraId="1AF87603" w14:textId="77777777" w:rsidR="00A01056" w:rsidRPr="003444A1" w:rsidRDefault="00A01056" w:rsidP="00707196">
            <w:pPr>
              <w:pStyle w:val="TAC"/>
              <w:rPr>
                <w:noProof/>
                <w:lang w:eastAsia="ko-KR"/>
              </w:rPr>
            </w:pPr>
          </w:p>
        </w:tc>
        <w:tc>
          <w:tcPr>
            <w:tcW w:w="1134" w:type="dxa"/>
          </w:tcPr>
          <w:p w14:paraId="48D40E15" w14:textId="77777777" w:rsidR="00A01056" w:rsidRPr="003444A1" w:rsidRDefault="00A01056" w:rsidP="00707196">
            <w:pPr>
              <w:pStyle w:val="TAC"/>
              <w:rPr>
                <w:noProof/>
                <w:lang w:eastAsia="ko-KR"/>
              </w:rPr>
            </w:pPr>
          </w:p>
        </w:tc>
      </w:tr>
      <w:tr w:rsidR="003444A1" w:rsidRPr="003444A1" w14:paraId="1AC65AC4" w14:textId="77777777" w:rsidTr="00D0633A">
        <w:trPr>
          <w:jc w:val="center"/>
        </w:trPr>
        <w:tc>
          <w:tcPr>
            <w:tcW w:w="4919" w:type="dxa"/>
            <w:vMerge w:val="restart"/>
          </w:tcPr>
          <w:p w14:paraId="7DC8B7D5" w14:textId="77777777" w:rsidR="00A01056" w:rsidRPr="003444A1" w:rsidRDefault="00A01056" w:rsidP="00707196">
            <w:pPr>
              <w:pStyle w:val="TAL"/>
              <w:rPr>
                <w:noProof/>
                <w:lang w:eastAsia="ko-KR"/>
              </w:rPr>
            </w:pPr>
            <w:r w:rsidRPr="003444A1">
              <w:rPr>
                <w:noProof/>
                <w:lang w:eastAsia="ko-KR"/>
              </w:rPr>
              <w:t>Demultiplexing</w:t>
            </w:r>
          </w:p>
        </w:tc>
        <w:tc>
          <w:tcPr>
            <w:tcW w:w="623" w:type="dxa"/>
          </w:tcPr>
          <w:p w14:paraId="18416430" w14:textId="77777777" w:rsidR="00A01056" w:rsidRPr="003444A1" w:rsidRDefault="00A01056" w:rsidP="00707196">
            <w:pPr>
              <w:pStyle w:val="TAC"/>
              <w:rPr>
                <w:noProof/>
                <w:lang w:eastAsia="ko-KR"/>
              </w:rPr>
            </w:pPr>
            <w:r w:rsidRPr="003444A1">
              <w:rPr>
                <w:noProof/>
                <w:lang w:eastAsia="ko-KR"/>
              </w:rPr>
              <w:t>X</w:t>
            </w:r>
          </w:p>
        </w:tc>
        <w:tc>
          <w:tcPr>
            <w:tcW w:w="632" w:type="dxa"/>
          </w:tcPr>
          <w:p w14:paraId="1FAD3804" w14:textId="77777777" w:rsidR="00A01056" w:rsidRPr="003444A1" w:rsidRDefault="00A01056" w:rsidP="00707196">
            <w:pPr>
              <w:pStyle w:val="TAC"/>
              <w:rPr>
                <w:noProof/>
                <w:lang w:eastAsia="ko-KR"/>
              </w:rPr>
            </w:pPr>
          </w:p>
        </w:tc>
        <w:tc>
          <w:tcPr>
            <w:tcW w:w="1069" w:type="dxa"/>
          </w:tcPr>
          <w:p w14:paraId="534ABC3B" w14:textId="77777777" w:rsidR="00A01056" w:rsidRPr="003444A1" w:rsidRDefault="00A01056" w:rsidP="00707196">
            <w:pPr>
              <w:pStyle w:val="TAC"/>
              <w:rPr>
                <w:noProof/>
                <w:lang w:eastAsia="ko-KR"/>
              </w:rPr>
            </w:pPr>
            <w:r w:rsidRPr="003444A1">
              <w:rPr>
                <w:noProof/>
                <w:lang w:eastAsia="ko-KR"/>
              </w:rPr>
              <w:t>X</w:t>
            </w:r>
          </w:p>
        </w:tc>
        <w:tc>
          <w:tcPr>
            <w:tcW w:w="851" w:type="dxa"/>
          </w:tcPr>
          <w:p w14:paraId="752407E9" w14:textId="77777777" w:rsidR="00A01056" w:rsidRPr="003444A1" w:rsidRDefault="00A01056" w:rsidP="00707196">
            <w:pPr>
              <w:pStyle w:val="TAC"/>
              <w:rPr>
                <w:noProof/>
                <w:lang w:eastAsia="ko-KR"/>
              </w:rPr>
            </w:pPr>
          </w:p>
        </w:tc>
        <w:tc>
          <w:tcPr>
            <w:tcW w:w="1134" w:type="dxa"/>
          </w:tcPr>
          <w:p w14:paraId="025065BE" w14:textId="77777777" w:rsidR="00A01056" w:rsidRPr="003444A1" w:rsidRDefault="00A01056" w:rsidP="00707196">
            <w:pPr>
              <w:pStyle w:val="TAC"/>
              <w:rPr>
                <w:noProof/>
                <w:lang w:eastAsia="ko-KR"/>
              </w:rPr>
            </w:pPr>
          </w:p>
        </w:tc>
        <w:tc>
          <w:tcPr>
            <w:tcW w:w="1134" w:type="dxa"/>
          </w:tcPr>
          <w:p w14:paraId="615BD34F" w14:textId="77777777" w:rsidR="00A01056" w:rsidRPr="003444A1" w:rsidRDefault="00A01056" w:rsidP="00707196">
            <w:pPr>
              <w:pStyle w:val="TAC"/>
              <w:rPr>
                <w:noProof/>
                <w:lang w:eastAsia="ko-KR"/>
              </w:rPr>
            </w:pPr>
            <w:r w:rsidRPr="003444A1">
              <w:rPr>
                <w:noProof/>
                <w:lang w:eastAsia="ko-KR"/>
              </w:rPr>
              <w:t>X</w:t>
            </w:r>
          </w:p>
        </w:tc>
      </w:tr>
      <w:tr w:rsidR="003444A1" w:rsidRPr="003444A1" w14:paraId="60C2C6DE" w14:textId="77777777" w:rsidTr="00D0633A">
        <w:trPr>
          <w:jc w:val="center"/>
        </w:trPr>
        <w:tc>
          <w:tcPr>
            <w:tcW w:w="4919" w:type="dxa"/>
            <w:vMerge/>
          </w:tcPr>
          <w:p w14:paraId="4694CC3F" w14:textId="77777777" w:rsidR="00A01056" w:rsidRPr="003444A1" w:rsidRDefault="00A01056" w:rsidP="00707196">
            <w:pPr>
              <w:pStyle w:val="TAL"/>
              <w:rPr>
                <w:noProof/>
                <w:lang w:eastAsia="ko-KR"/>
              </w:rPr>
            </w:pPr>
          </w:p>
        </w:tc>
        <w:tc>
          <w:tcPr>
            <w:tcW w:w="623" w:type="dxa"/>
          </w:tcPr>
          <w:p w14:paraId="556C6BD2" w14:textId="77777777" w:rsidR="00A01056" w:rsidRPr="003444A1" w:rsidRDefault="00A01056" w:rsidP="00707196">
            <w:pPr>
              <w:pStyle w:val="TAC"/>
              <w:rPr>
                <w:noProof/>
                <w:lang w:eastAsia="ko-KR"/>
              </w:rPr>
            </w:pPr>
          </w:p>
        </w:tc>
        <w:tc>
          <w:tcPr>
            <w:tcW w:w="632" w:type="dxa"/>
          </w:tcPr>
          <w:p w14:paraId="3B713673" w14:textId="77777777" w:rsidR="00A01056" w:rsidRPr="003444A1" w:rsidRDefault="00A01056" w:rsidP="00707196">
            <w:pPr>
              <w:pStyle w:val="TAC"/>
              <w:rPr>
                <w:noProof/>
                <w:lang w:eastAsia="ko-KR"/>
              </w:rPr>
            </w:pPr>
            <w:r w:rsidRPr="003444A1">
              <w:rPr>
                <w:noProof/>
                <w:lang w:eastAsia="ko-KR"/>
              </w:rPr>
              <w:t>X</w:t>
            </w:r>
          </w:p>
        </w:tc>
        <w:tc>
          <w:tcPr>
            <w:tcW w:w="1069" w:type="dxa"/>
          </w:tcPr>
          <w:p w14:paraId="0142A77B" w14:textId="77777777" w:rsidR="00A01056" w:rsidRPr="003444A1" w:rsidRDefault="00A01056" w:rsidP="00707196">
            <w:pPr>
              <w:pStyle w:val="TAC"/>
              <w:rPr>
                <w:noProof/>
                <w:lang w:eastAsia="ko-KR"/>
              </w:rPr>
            </w:pPr>
          </w:p>
        </w:tc>
        <w:tc>
          <w:tcPr>
            <w:tcW w:w="851" w:type="dxa"/>
          </w:tcPr>
          <w:p w14:paraId="751FDB05" w14:textId="77777777" w:rsidR="00A01056" w:rsidRPr="003444A1" w:rsidRDefault="00A01056" w:rsidP="00707196">
            <w:pPr>
              <w:pStyle w:val="TAC"/>
              <w:rPr>
                <w:noProof/>
                <w:lang w:eastAsia="ko-KR"/>
              </w:rPr>
            </w:pPr>
            <w:r w:rsidRPr="003444A1">
              <w:rPr>
                <w:noProof/>
                <w:lang w:eastAsia="ko-KR"/>
              </w:rPr>
              <w:t>X</w:t>
            </w:r>
          </w:p>
        </w:tc>
        <w:tc>
          <w:tcPr>
            <w:tcW w:w="1134" w:type="dxa"/>
          </w:tcPr>
          <w:p w14:paraId="622237A4" w14:textId="77777777" w:rsidR="00A01056" w:rsidRPr="003444A1" w:rsidRDefault="00A01056" w:rsidP="00707196">
            <w:pPr>
              <w:pStyle w:val="TAC"/>
              <w:rPr>
                <w:noProof/>
                <w:lang w:eastAsia="ko-KR"/>
              </w:rPr>
            </w:pPr>
          </w:p>
        </w:tc>
        <w:tc>
          <w:tcPr>
            <w:tcW w:w="1134" w:type="dxa"/>
          </w:tcPr>
          <w:p w14:paraId="55BD7873" w14:textId="77777777" w:rsidR="00A01056" w:rsidRPr="003444A1" w:rsidRDefault="00A01056" w:rsidP="00707196">
            <w:pPr>
              <w:pStyle w:val="TAC"/>
              <w:rPr>
                <w:noProof/>
                <w:lang w:eastAsia="ko-KR"/>
              </w:rPr>
            </w:pPr>
          </w:p>
        </w:tc>
      </w:tr>
      <w:tr w:rsidR="003444A1" w:rsidRPr="003444A1" w14:paraId="097630B4" w14:textId="77777777" w:rsidTr="00D0633A">
        <w:trPr>
          <w:jc w:val="center"/>
        </w:trPr>
        <w:tc>
          <w:tcPr>
            <w:tcW w:w="4919" w:type="dxa"/>
            <w:vMerge w:val="restart"/>
          </w:tcPr>
          <w:p w14:paraId="2B540C7D" w14:textId="77777777" w:rsidR="00A01056" w:rsidRPr="003444A1" w:rsidRDefault="00A01056" w:rsidP="00707196">
            <w:pPr>
              <w:pStyle w:val="TAL"/>
              <w:rPr>
                <w:noProof/>
                <w:lang w:eastAsia="ko-KR"/>
              </w:rPr>
            </w:pPr>
            <w:r w:rsidRPr="003444A1">
              <w:rPr>
                <w:noProof/>
                <w:lang w:eastAsia="ko-KR"/>
              </w:rPr>
              <w:t>Error correction through HARQ</w:t>
            </w:r>
          </w:p>
        </w:tc>
        <w:tc>
          <w:tcPr>
            <w:tcW w:w="623" w:type="dxa"/>
          </w:tcPr>
          <w:p w14:paraId="526FE915" w14:textId="77777777" w:rsidR="00A01056" w:rsidRPr="003444A1" w:rsidRDefault="00A01056" w:rsidP="00707196">
            <w:pPr>
              <w:pStyle w:val="TAC"/>
              <w:rPr>
                <w:noProof/>
                <w:lang w:eastAsia="ko-KR"/>
              </w:rPr>
            </w:pPr>
            <w:r w:rsidRPr="003444A1">
              <w:rPr>
                <w:noProof/>
                <w:lang w:eastAsia="ko-KR"/>
              </w:rPr>
              <w:t>X</w:t>
            </w:r>
          </w:p>
        </w:tc>
        <w:tc>
          <w:tcPr>
            <w:tcW w:w="632" w:type="dxa"/>
          </w:tcPr>
          <w:p w14:paraId="2A4DA405" w14:textId="77777777" w:rsidR="00A01056" w:rsidRPr="003444A1" w:rsidRDefault="00A01056" w:rsidP="00707196">
            <w:pPr>
              <w:pStyle w:val="TAC"/>
              <w:rPr>
                <w:noProof/>
                <w:lang w:eastAsia="ko-KR"/>
              </w:rPr>
            </w:pPr>
          </w:p>
        </w:tc>
        <w:tc>
          <w:tcPr>
            <w:tcW w:w="1069" w:type="dxa"/>
          </w:tcPr>
          <w:p w14:paraId="7F9A220A" w14:textId="77777777" w:rsidR="00A01056" w:rsidRPr="003444A1" w:rsidRDefault="00A01056" w:rsidP="00707196">
            <w:pPr>
              <w:pStyle w:val="TAC"/>
              <w:rPr>
                <w:noProof/>
                <w:lang w:eastAsia="ko-KR"/>
              </w:rPr>
            </w:pPr>
            <w:r w:rsidRPr="003444A1">
              <w:rPr>
                <w:noProof/>
                <w:lang w:eastAsia="ko-KR"/>
              </w:rPr>
              <w:t>X</w:t>
            </w:r>
          </w:p>
        </w:tc>
        <w:tc>
          <w:tcPr>
            <w:tcW w:w="851" w:type="dxa"/>
          </w:tcPr>
          <w:p w14:paraId="5718CBBF" w14:textId="77777777" w:rsidR="00A01056" w:rsidRPr="003444A1" w:rsidRDefault="00A01056" w:rsidP="00707196">
            <w:pPr>
              <w:pStyle w:val="TAC"/>
              <w:rPr>
                <w:noProof/>
                <w:lang w:eastAsia="ko-KR"/>
              </w:rPr>
            </w:pPr>
            <w:r w:rsidRPr="003444A1">
              <w:rPr>
                <w:noProof/>
                <w:lang w:eastAsia="ko-KR"/>
              </w:rPr>
              <w:t>X</w:t>
            </w:r>
          </w:p>
        </w:tc>
        <w:tc>
          <w:tcPr>
            <w:tcW w:w="1134" w:type="dxa"/>
          </w:tcPr>
          <w:p w14:paraId="6D4D50CD" w14:textId="77777777" w:rsidR="00A01056" w:rsidRPr="003444A1" w:rsidRDefault="00A01056" w:rsidP="00707196">
            <w:pPr>
              <w:pStyle w:val="TAC"/>
              <w:rPr>
                <w:noProof/>
                <w:lang w:eastAsia="ko-KR"/>
              </w:rPr>
            </w:pPr>
            <w:r w:rsidRPr="003444A1">
              <w:rPr>
                <w:noProof/>
                <w:lang w:eastAsia="ko-KR"/>
              </w:rPr>
              <w:t>X</w:t>
            </w:r>
          </w:p>
        </w:tc>
        <w:tc>
          <w:tcPr>
            <w:tcW w:w="1134" w:type="dxa"/>
          </w:tcPr>
          <w:p w14:paraId="4A21B053" w14:textId="77777777" w:rsidR="00A01056" w:rsidRPr="003444A1" w:rsidRDefault="00A01056" w:rsidP="00707196">
            <w:pPr>
              <w:pStyle w:val="TAC"/>
              <w:rPr>
                <w:noProof/>
                <w:lang w:eastAsia="ko-KR"/>
              </w:rPr>
            </w:pPr>
            <w:r w:rsidRPr="003444A1">
              <w:rPr>
                <w:noProof/>
                <w:lang w:eastAsia="ko-KR"/>
              </w:rPr>
              <w:t>X</w:t>
            </w:r>
          </w:p>
        </w:tc>
      </w:tr>
      <w:tr w:rsidR="003444A1" w:rsidRPr="003444A1" w14:paraId="43EE8E70" w14:textId="77777777" w:rsidTr="00D0633A">
        <w:trPr>
          <w:jc w:val="center"/>
        </w:trPr>
        <w:tc>
          <w:tcPr>
            <w:tcW w:w="4919" w:type="dxa"/>
            <w:vMerge/>
          </w:tcPr>
          <w:p w14:paraId="163726FC" w14:textId="77777777" w:rsidR="00A01056" w:rsidRPr="003444A1" w:rsidRDefault="00A01056" w:rsidP="00707196">
            <w:pPr>
              <w:pStyle w:val="TAL"/>
              <w:rPr>
                <w:noProof/>
                <w:lang w:eastAsia="ko-KR"/>
              </w:rPr>
            </w:pPr>
          </w:p>
        </w:tc>
        <w:tc>
          <w:tcPr>
            <w:tcW w:w="623" w:type="dxa"/>
          </w:tcPr>
          <w:p w14:paraId="5CDF50DC" w14:textId="77777777" w:rsidR="00A01056" w:rsidRPr="003444A1" w:rsidRDefault="00A01056" w:rsidP="00707196">
            <w:pPr>
              <w:pStyle w:val="TAC"/>
              <w:rPr>
                <w:noProof/>
                <w:lang w:eastAsia="ko-KR"/>
              </w:rPr>
            </w:pPr>
          </w:p>
        </w:tc>
        <w:tc>
          <w:tcPr>
            <w:tcW w:w="632" w:type="dxa"/>
          </w:tcPr>
          <w:p w14:paraId="7E2DF46A" w14:textId="77777777" w:rsidR="00A01056" w:rsidRPr="003444A1" w:rsidRDefault="00A01056" w:rsidP="00707196">
            <w:pPr>
              <w:pStyle w:val="TAC"/>
              <w:rPr>
                <w:noProof/>
                <w:lang w:eastAsia="ko-KR"/>
              </w:rPr>
            </w:pPr>
            <w:r w:rsidRPr="003444A1">
              <w:rPr>
                <w:noProof/>
                <w:lang w:eastAsia="ko-KR"/>
              </w:rPr>
              <w:t>X</w:t>
            </w:r>
          </w:p>
        </w:tc>
        <w:tc>
          <w:tcPr>
            <w:tcW w:w="1069" w:type="dxa"/>
          </w:tcPr>
          <w:p w14:paraId="4406874F" w14:textId="77777777" w:rsidR="00A01056" w:rsidRPr="003444A1" w:rsidRDefault="00A01056" w:rsidP="00707196">
            <w:pPr>
              <w:pStyle w:val="TAC"/>
              <w:rPr>
                <w:noProof/>
                <w:lang w:eastAsia="ko-KR"/>
              </w:rPr>
            </w:pPr>
            <w:r w:rsidRPr="003444A1">
              <w:rPr>
                <w:noProof/>
                <w:lang w:eastAsia="ko-KR"/>
              </w:rPr>
              <w:t>X</w:t>
            </w:r>
          </w:p>
        </w:tc>
        <w:tc>
          <w:tcPr>
            <w:tcW w:w="851" w:type="dxa"/>
          </w:tcPr>
          <w:p w14:paraId="4981C4D4" w14:textId="77777777" w:rsidR="00A01056" w:rsidRPr="003444A1" w:rsidRDefault="00A01056" w:rsidP="00707196">
            <w:pPr>
              <w:pStyle w:val="TAC"/>
              <w:rPr>
                <w:noProof/>
                <w:lang w:eastAsia="ko-KR"/>
              </w:rPr>
            </w:pPr>
            <w:r w:rsidRPr="003444A1">
              <w:rPr>
                <w:noProof/>
                <w:lang w:eastAsia="ko-KR"/>
              </w:rPr>
              <w:t>X</w:t>
            </w:r>
          </w:p>
        </w:tc>
        <w:tc>
          <w:tcPr>
            <w:tcW w:w="1134" w:type="dxa"/>
          </w:tcPr>
          <w:p w14:paraId="1268DEC5" w14:textId="77777777" w:rsidR="00A01056" w:rsidRPr="003444A1" w:rsidRDefault="00A01056" w:rsidP="00707196">
            <w:pPr>
              <w:pStyle w:val="TAC"/>
              <w:rPr>
                <w:noProof/>
                <w:lang w:eastAsia="ko-KR"/>
              </w:rPr>
            </w:pPr>
          </w:p>
        </w:tc>
        <w:tc>
          <w:tcPr>
            <w:tcW w:w="1134" w:type="dxa"/>
          </w:tcPr>
          <w:p w14:paraId="5C36F8AB" w14:textId="77777777" w:rsidR="00A01056" w:rsidRPr="003444A1" w:rsidRDefault="00A01056" w:rsidP="00707196">
            <w:pPr>
              <w:pStyle w:val="TAC"/>
              <w:rPr>
                <w:noProof/>
                <w:lang w:eastAsia="ko-KR"/>
              </w:rPr>
            </w:pPr>
          </w:p>
        </w:tc>
      </w:tr>
      <w:tr w:rsidR="003444A1" w:rsidRPr="003444A1" w14:paraId="01B3EFA4" w14:textId="77777777" w:rsidTr="00D0633A">
        <w:trPr>
          <w:jc w:val="center"/>
        </w:trPr>
        <w:tc>
          <w:tcPr>
            <w:tcW w:w="4919" w:type="dxa"/>
          </w:tcPr>
          <w:p w14:paraId="31DB421E" w14:textId="77777777" w:rsidR="00A01056" w:rsidRPr="003444A1" w:rsidRDefault="00A01056" w:rsidP="00707196">
            <w:pPr>
              <w:pStyle w:val="TAL"/>
              <w:rPr>
                <w:noProof/>
                <w:lang w:eastAsia="ko-KR"/>
              </w:rPr>
            </w:pPr>
            <w:r w:rsidRPr="003444A1">
              <w:rPr>
                <w:noProof/>
                <w:lang w:eastAsia="ko-KR"/>
              </w:rPr>
              <w:t>Transport Format Selection</w:t>
            </w:r>
          </w:p>
        </w:tc>
        <w:tc>
          <w:tcPr>
            <w:tcW w:w="623" w:type="dxa"/>
          </w:tcPr>
          <w:p w14:paraId="43845429" w14:textId="77777777" w:rsidR="00A01056" w:rsidRPr="003444A1" w:rsidRDefault="00A01056" w:rsidP="00707196">
            <w:pPr>
              <w:pStyle w:val="TAC"/>
              <w:rPr>
                <w:noProof/>
                <w:lang w:eastAsia="ko-KR"/>
              </w:rPr>
            </w:pPr>
          </w:p>
        </w:tc>
        <w:tc>
          <w:tcPr>
            <w:tcW w:w="632" w:type="dxa"/>
          </w:tcPr>
          <w:p w14:paraId="469D8BE0" w14:textId="77777777" w:rsidR="00A01056" w:rsidRPr="003444A1" w:rsidRDefault="00A01056" w:rsidP="00707196">
            <w:pPr>
              <w:pStyle w:val="TAC"/>
              <w:rPr>
                <w:noProof/>
                <w:lang w:eastAsia="ko-KR"/>
              </w:rPr>
            </w:pPr>
            <w:r w:rsidRPr="003444A1">
              <w:rPr>
                <w:noProof/>
                <w:lang w:eastAsia="ko-KR"/>
              </w:rPr>
              <w:t>X</w:t>
            </w:r>
          </w:p>
        </w:tc>
        <w:tc>
          <w:tcPr>
            <w:tcW w:w="1069" w:type="dxa"/>
          </w:tcPr>
          <w:p w14:paraId="250BE831" w14:textId="77777777" w:rsidR="00A01056" w:rsidRPr="003444A1" w:rsidRDefault="00A01056" w:rsidP="00707196">
            <w:pPr>
              <w:pStyle w:val="TAC"/>
              <w:rPr>
                <w:noProof/>
                <w:lang w:eastAsia="ko-KR"/>
              </w:rPr>
            </w:pPr>
            <w:r w:rsidRPr="003444A1">
              <w:rPr>
                <w:noProof/>
                <w:lang w:eastAsia="ko-KR"/>
              </w:rPr>
              <w:t>X</w:t>
            </w:r>
          </w:p>
        </w:tc>
        <w:tc>
          <w:tcPr>
            <w:tcW w:w="851" w:type="dxa"/>
          </w:tcPr>
          <w:p w14:paraId="54D77525" w14:textId="77777777" w:rsidR="00A01056" w:rsidRPr="003444A1" w:rsidRDefault="00A01056" w:rsidP="00707196">
            <w:pPr>
              <w:pStyle w:val="TAC"/>
              <w:rPr>
                <w:noProof/>
                <w:lang w:eastAsia="ko-KR"/>
              </w:rPr>
            </w:pPr>
            <w:r w:rsidRPr="003444A1">
              <w:rPr>
                <w:noProof/>
                <w:lang w:eastAsia="ko-KR"/>
              </w:rPr>
              <w:t>X</w:t>
            </w:r>
          </w:p>
        </w:tc>
        <w:tc>
          <w:tcPr>
            <w:tcW w:w="1134" w:type="dxa"/>
          </w:tcPr>
          <w:p w14:paraId="68B5E202" w14:textId="77777777" w:rsidR="00A01056" w:rsidRPr="003444A1" w:rsidRDefault="00A01056" w:rsidP="00707196">
            <w:pPr>
              <w:pStyle w:val="TAC"/>
              <w:rPr>
                <w:noProof/>
                <w:lang w:eastAsia="ko-KR"/>
              </w:rPr>
            </w:pPr>
          </w:p>
        </w:tc>
        <w:tc>
          <w:tcPr>
            <w:tcW w:w="1134" w:type="dxa"/>
          </w:tcPr>
          <w:p w14:paraId="24AC5134" w14:textId="77777777" w:rsidR="00A01056" w:rsidRPr="003444A1" w:rsidRDefault="00A01056" w:rsidP="00707196">
            <w:pPr>
              <w:pStyle w:val="TAC"/>
              <w:rPr>
                <w:noProof/>
                <w:lang w:eastAsia="ko-KR"/>
              </w:rPr>
            </w:pPr>
          </w:p>
        </w:tc>
      </w:tr>
      <w:tr w:rsidR="003444A1" w:rsidRPr="003444A1" w14:paraId="12CF9B93" w14:textId="77777777" w:rsidTr="00D0633A">
        <w:trPr>
          <w:jc w:val="center"/>
        </w:trPr>
        <w:tc>
          <w:tcPr>
            <w:tcW w:w="4919" w:type="dxa"/>
          </w:tcPr>
          <w:p w14:paraId="6EFD1F72" w14:textId="77777777" w:rsidR="00A01056" w:rsidRPr="003444A1" w:rsidRDefault="00A01056" w:rsidP="00707196">
            <w:pPr>
              <w:pStyle w:val="TAL"/>
              <w:rPr>
                <w:noProof/>
                <w:lang w:eastAsia="ko-KR"/>
              </w:rPr>
            </w:pPr>
          </w:p>
        </w:tc>
        <w:tc>
          <w:tcPr>
            <w:tcW w:w="623" w:type="dxa"/>
          </w:tcPr>
          <w:p w14:paraId="7FAC5372" w14:textId="77777777" w:rsidR="00A01056" w:rsidRPr="003444A1" w:rsidRDefault="00A01056" w:rsidP="00707196">
            <w:pPr>
              <w:pStyle w:val="TAC"/>
              <w:rPr>
                <w:noProof/>
                <w:lang w:eastAsia="ko-KR"/>
              </w:rPr>
            </w:pPr>
            <w:r w:rsidRPr="003444A1">
              <w:rPr>
                <w:noProof/>
                <w:lang w:eastAsia="ko-KR"/>
              </w:rPr>
              <w:t>X</w:t>
            </w:r>
          </w:p>
        </w:tc>
        <w:tc>
          <w:tcPr>
            <w:tcW w:w="632" w:type="dxa"/>
          </w:tcPr>
          <w:p w14:paraId="110A3713" w14:textId="77777777" w:rsidR="00A01056" w:rsidRPr="003444A1" w:rsidRDefault="00A01056" w:rsidP="00707196">
            <w:pPr>
              <w:pStyle w:val="TAC"/>
              <w:rPr>
                <w:noProof/>
                <w:lang w:eastAsia="ko-KR"/>
              </w:rPr>
            </w:pPr>
            <w:r w:rsidRPr="003444A1">
              <w:rPr>
                <w:noProof/>
                <w:lang w:eastAsia="ko-KR"/>
              </w:rPr>
              <w:t>X</w:t>
            </w:r>
          </w:p>
        </w:tc>
        <w:tc>
          <w:tcPr>
            <w:tcW w:w="1069" w:type="dxa"/>
          </w:tcPr>
          <w:p w14:paraId="4FEF94B7" w14:textId="77777777" w:rsidR="00A01056" w:rsidRPr="003444A1" w:rsidRDefault="00A01056" w:rsidP="00707196">
            <w:pPr>
              <w:pStyle w:val="TAC"/>
              <w:rPr>
                <w:noProof/>
                <w:lang w:eastAsia="ko-KR"/>
              </w:rPr>
            </w:pPr>
          </w:p>
        </w:tc>
        <w:tc>
          <w:tcPr>
            <w:tcW w:w="851" w:type="dxa"/>
          </w:tcPr>
          <w:p w14:paraId="35290EE4" w14:textId="77777777" w:rsidR="00A01056" w:rsidRPr="003444A1" w:rsidRDefault="00A01056" w:rsidP="00707196">
            <w:pPr>
              <w:pStyle w:val="TAC"/>
              <w:rPr>
                <w:noProof/>
                <w:lang w:eastAsia="ko-KR"/>
              </w:rPr>
            </w:pPr>
          </w:p>
        </w:tc>
        <w:tc>
          <w:tcPr>
            <w:tcW w:w="1134" w:type="dxa"/>
          </w:tcPr>
          <w:p w14:paraId="032D1593" w14:textId="77777777" w:rsidR="00A01056" w:rsidRPr="003444A1" w:rsidRDefault="00A01056" w:rsidP="00707196">
            <w:pPr>
              <w:pStyle w:val="TAC"/>
              <w:rPr>
                <w:noProof/>
                <w:lang w:eastAsia="ko-KR"/>
              </w:rPr>
            </w:pPr>
            <w:r w:rsidRPr="003444A1">
              <w:rPr>
                <w:noProof/>
                <w:lang w:eastAsia="ko-KR"/>
              </w:rPr>
              <w:t>X</w:t>
            </w:r>
          </w:p>
        </w:tc>
        <w:tc>
          <w:tcPr>
            <w:tcW w:w="1134" w:type="dxa"/>
          </w:tcPr>
          <w:p w14:paraId="73A16C96" w14:textId="77777777" w:rsidR="00A01056" w:rsidRPr="003444A1" w:rsidRDefault="00A01056" w:rsidP="00707196">
            <w:pPr>
              <w:pStyle w:val="TAC"/>
              <w:rPr>
                <w:noProof/>
                <w:lang w:eastAsia="ko-KR"/>
              </w:rPr>
            </w:pPr>
          </w:p>
        </w:tc>
      </w:tr>
      <w:tr w:rsidR="003444A1" w:rsidRPr="003444A1" w14:paraId="2A96BF3F" w14:textId="77777777" w:rsidTr="00D0633A">
        <w:trPr>
          <w:jc w:val="center"/>
        </w:trPr>
        <w:tc>
          <w:tcPr>
            <w:tcW w:w="4919" w:type="dxa"/>
          </w:tcPr>
          <w:p w14:paraId="41902228" w14:textId="77777777" w:rsidR="00A01056" w:rsidRPr="003444A1" w:rsidRDefault="00A01056" w:rsidP="00707196">
            <w:pPr>
              <w:pStyle w:val="TAL"/>
              <w:rPr>
                <w:noProof/>
                <w:lang w:eastAsia="ko-KR"/>
              </w:rPr>
            </w:pPr>
            <w:r w:rsidRPr="003444A1">
              <w:rPr>
                <w:noProof/>
                <w:lang w:eastAsia="ko-KR"/>
              </w:rPr>
              <w:t>Priority handling between UEs</w:t>
            </w:r>
          </w:p>
        </w:tc>
        <w:tc>
          <w:tcPr>
            <w:tcW w:w="623" w:type="dxa"/>
          </w:tcPr>
          <w:p w14:paraId="517B2482" w14:textId="77777777" w:rsidR="00A01056" w:rsidRPr="003444A1" w:rsidRDefault="00A01056" w:rsidP="00707196">
            <w:pPr>
              <w:pStyle w:val="TAC"/>
              <w:rPr>
                <w:noProof/>
                <w:lang w:eastAsia="ko-KR"/>
              </w:rPr>
            </w:pPr>
          </w:p>
        </w:tc>
        <w:tc>
          <w:tcPr>
            <w:tcW w:w="632" w:type="dxa"/>
          </w:tcPr>
          <w:p w14:paraId="7C34701B" w14:textId="77777777" w:rsidR="00A01056" w:rsidRPr="003444A1" w:rsidRDefault="00A01056" w:rsidP="00707196">
            <w:pPr>
              <w:pStyle w:val="TAC"/>
              <w:rPr>
                <w:noProof/>
                <w:lang w:eastAsia="ko-KR"/>
              </w:rPr>
            </w:pPr>
            <w:r w:rsidRPr="003444A1">
              <w:rPr>
                <w:noProof/>
                <w:lang w:eastAsia="ko-KR"/>
              </w:rPr>
              <w:t>X</w:t>
            </w:r>
          </w:p>
        </w:tc>
        <w:tc>
          <w:tcPr>
            <w:tcW w:w="1069" w:type="dxa"/>
          </w:tcPr>
          <w:p w14:paraId="02BDB6B2" w14:textId="77777777" w:rsidR="00A01056" w:rsidRPr="003444A1" w:rsidRDefault="00A01056" w:rsidP="00707196">
            <w:pPr>
              <w:pStyle w:val="TAC"/>
              <w:rPr>
                <w:noProof/>
                <w:lang w:eastAsia="ko-KR"/>
              </w:rPr>
            </w:pPr>
            <w:r w:rsidRPr="003444A1">
              <w:rPr>
                <w:noProof/>
                <w:lang w:eastAsia="ko-KR"/>
              </w:rPr>
              <w:t>X</w:t>
            </w:r>
          </w:p>
        </w:tc>
        <w:tc>
          <w:tcPr>
            <w:tcW w:w="851" w:type="dxa"/>
          </w:tcPr>
          <w:p w14:paraId="431679F2" w14:textId="77777777" w:rsidR="00A01056" w:rsidRPr="003444A1" w:rsidRDefault="00A01056" w:rsidP="00707196">
            <w:pPr>
              <w:pStyle w:val="TAC"/>
              <w:rPr>
                <w:noProof/>
                <w:lang w:eastAsia="ko-KR"/>
              </w:rPr>
            </w:pPr>
            <w:r w:rsidRPr="003444A1">
              <w:rPr>
                <w:noProof/>
                <w:lang w:eastAsia="ko-KR"/>
              </w:rPr>
              <w:t>X</w:t>
            </w:r>
          </w:p>
        </w:tc>
        <w:tc>
          <w:tcPr>
            <w:tcW w:w="1134" w:type="dxa"/>
          </w:tcPr>
          <w:p w14:paraId="505103FE" w14:textId="77777777" w:rsidR="00A01056" w:rsidRPr="003444A1" w:rsidRDefault="00A01056" w:rsidP="00707196">
            <w:pPr>
              <w:pStyle w:val="TAC"/>
              <w:rPr>
                <w:noProof/>
                <w:lang w:eastAsia="ko-KR"/>
              </w:rPr>
            </w:pPr>
          </w:p>
        </w:tc>
        <w:tc>
          <w:tcPr>
            <w:tcW w:w="1134" w:type="dxa"/>
          </w:tcPr>
          <w:p w14:paraId="4F131844" w14:textId="77777777" w:rsidR="00A01056" w:rsidRPr="003444A1" w:rsidRDefault="00A01056" w:rsidP="00707196">
            <w:pPr>
              <w:pStyle w:val="TAC"/>
              <w:rPr>
                <w:noProof/>
                <w:lang w:eastAsia="ko-KR"/>
              </w:rPr>
            </w:pPr>
          </w:p>
        </w:tc>
      </w:tr>
      <w:tr w:rsidR="003444A1" w:rsidRPr="003444A1" w14:paraId="0163012B" w14:textId="77777777" w:rsidTr="00D0633A">
        <w:trPr>
          <w:jc w:val="center"/>
        </w:trPr>
        <w:tc>
          <w:tcPr>
            <w:tcW w:w="4919" w:type="dxa"/>
          </w:tcPr>
          <w:p w14:paraId="7433A5DB" w14:textId="77777777" w:rsidR="00A01056" w:rsidRPr="003444A1" w:rsidRDefault="00A01056" w:rsidP="00707196">
            <w:pPr>
              <w:pStyle w:val="TAL"/>
              <w:rPr>
                <w:noProof/>
                <w:lang w:eastAsia="ko-KR"/>
              </w:rPr>
            </w:pPr>
            <w:r w:rsidRPr="003444A1">
              <w:rPr>
                <w:noProof/>
                <w:lang w:eastAsia="ko-KR"/>
              </w:rPr>
              <w:t>Priority handling between logical channels of one MAC entity</w:t>
            </w:r>
          </w:p>
        </w:tc>
        <w:tc>
          <w:tcPr>
            <w:tcW w:w="623" w:type="dxa"/>
          </w:tcPr>
          <w:p w14:paraId="7C6EB7D1" w14:textId="77777777" w:rsidR="00A01056" w:rsidRPr="003444A1" w:rsidRDefault="00A01056" w:rsidP="00707196">
            <w:pPr>
              <w:pStyle w:val="TAC"/>
              <w:rPr>
                <w:noProof/>
                <w:lang w:eastAsia="ko-KR"/>
              </w:rPr>
            </w:pPr>
          </w:p>
        </w:tc>
        <w:tc>
          <w:tcPr>
            <w:tcW w:w="632" w:type="dxa"/>
          </w:tcPr>
          <w:p w14:paraId="3E8ED778" w14:textId="77777777" w:rsidR="00A01056" w:rsidRPr="003444A1" w:rsidRDefault="00A01056" w:rsidP="00707196">
            <w:pPr>
              <w:pStyle w:val="TAC"/>
              <w:rPr>
                <w:noProof/>
                <w:lang w:eastAsia="ko-KR"/>
              </w:rPr>
            </w:pPr>
            <w:r w:rsidRPr="003444A1">
              <w:rPr>
                <w:noProof/>
                <w:lang w:eastAsia="ko-KR"/>
              </w:rPr>
              <w:t>X</w:t>
            </w:r>
          </w:p>
        </w:tc>
        <w:tc>
          <w:tcPr>
            <w:tcW w:w="1069" w:type="dxa"/>
          </w:tcPr>
          <w:p w14:paraId="08ECEAE4" w14:textId="77777777" w:rsidR="00A01056" w:rsidRPr="003444A1" w:rsidRDefault="00A01056" w:rsidP="00707196">
            <w:pPr>
              <w:pStyle w:val="TAC"/>
              <w:rPr>
                <w:noProof/>
                <w:lang w:eastAsia="ko-KR"/>
              </w:rPr>
            </w:pPr>
            <w:r w:rsidRPr="003444A1">
              <w:rPr>
                <w:noProof/>
                <w:lang w:eastAsia="ko-KR"/>
              </w:rPr>
              <w:t>X</w:t>
            </w:r>
          </w:p>
        </w:tc>
        <w:tc>
          <w:tcPr>
            <w:tcW w:w="851" w:type="dxa"/>
          </w:tcPr>
          <w:p w14:paraId="03FBED92" w14:textId="77777777" w:rsidR="00A01056" w:rsidRPr="003444A1" w:rsidRDefault="00A01056" w:rsidP="00707196">
            <w:pPr>
              <w:pStyle w:val="TAC"/>
              <w:rPr>
                <w:noProof/>
                <w:lang w:eastAsia="ko-KR"/>
              </w:rPr>
            </w:pPr>
            <w:r w:rsidRPr="003444A1">
              <w:rPr>
                <w:noProof/>
                <w:lang w:eastAsia="ko-KR"/>
              </w:rPr>
              <w:t>X</w:t>
            </w:r>
          </w:p>
        </w:tc>
        <w:tc>
          <w:tcPr>
            <w:tcW w:w="1134" w:type="dxa"/>
          </w:tcPr>
          <w:p w14:paraId="72D5AB1D" w14:textId="77777777" w:rsidR="00A01056" w:rsidRPr="003444A1" w:rsidRDefault="00A01056" w:rsidP="00707196">
            <w:pPr>
              <w:pStyle w:val="TAC"/>
              <w:rPr>
                <w:noProof/>
                <w:lang w:eastAsia="ko-KR"/>
              </w:rPr>
            </w:pPr>
          </w:p>
        </w:tc>
        <w:tc>
          <w:tcPr>
            <w:tcW w:w="1134" w:type="dxa"/>
          </w:tcPr>
          <w:p w14:paraId="0A1276C4" w14:textId="77777777" w:rsidR="00A01056" w:rsidRPr="003444A1" w:rsidRDefault="00A01056" w:rsidP="00707196">
            <w:pPr>
              <w:pStyle w:val="TAC"/>
              <w:rPr>
                <w:noProof/>
                <w:lang w:eastAsia="ko-KR"/>
              </w:rPr>
            </w:pPr>
          </w:p>
        </w:tc>
      </w:tr>
      <w:tr w:rsidR="003444A1" w:rsidRPr="003444A1" w14:paraId="3D81A636" w14:textId="77777777" w:rsidTr="00D0633A">
        <w:trPr>
          <w:jc w:val="center"/>
        </w:trPr>
        <w:tc>
          <w:tcPr>
            <w:tcW w:w="4919" w:type="dxa"/>
          </w:tcPr>
          <w:p w14:paraId="4E30786E" w14:textId="77777777" w:rsidR="00A01056" w:rsidRPr="003444A1" w:rsidRDefault="00A01056" w:rsidP="00707196">
            <w:pPr>
              <w:pStyle w:val="TAL"/>
              <w:rPr>
                <w:noProof/>
                <w:lang w:eastAsia="ko-KR"/>
              </w:rPr>
            </w:pPr>
            <w:r w:rsidRPr="003444A1">
              <w:rPr>
                <w:noProof/>
                <w:lang w:eastAsia="ko-KR"/>
              </w:rPr>
              <w:t>Logical Channel prioritisation</w:t>
            </w:r>
          </w:p>
        </w:tc>
        <w:tc>
          <w:tcPr>
            <w:tcW w:w="623" w:type="dxa"/>
          </w:tcPr>
          <w:p w14:paraId="3488FB70" w14:textId="77777777" w:rsidR="00A01056" w:rsidRPr="003444A1" w:rsidRDefault="00A01056" w:rsidP="00707196">
            <w:pPr>
              <w:pStyle w:val="TAC"/>
              <w:rPr>
                <w:noProof/>
                <w:lang w:eastAsia="ko-KR"/>
              </w:rPr>
            </w:pPr>
            <w:r w:rsidRPr="003444A1">
              <w:rPr>
                <w:noProof/>
                <w:lang w:eastAsia="ko-KR"/>
              </w:rPr>
              <w:t>X</w:t>
            </w:r>
          </w:p>
        </w:tc>
        <w:tc>
          <w:tcPr>
            <w:tcW w:w="632" w:type="dxa"/>
          </w:tcPr>
          <w:p w14:paraId="0622D713" w14:textId="77777777" w:rsidR="00A01056" w:rsidRPr="003444A1" w:rsidRDefault="00A01056" w:rsidP="00707196">
            <w:pPr>
              <w:pStyle w:val="TAC"/>
              <w:rPr>
                <w:noProof/>
                <w:lang w:eastAsia="ko-KR"/>
              </w:rPr>
            </w:pPr>
          </w:p>
        </w:tc>
        <w:tc>
          <w:tcPr>
            <w:tcW w:w="1069" w:type="dxa"/>
          </w:tcPr>
          <w:p w14:paraId="01A1B026" w14:textId="77777777" w:rsidR="00A01056" w:rsidRPr="003444A1" w:rsidRDefault="00A01056" w:rsidP="00707196">
            <w:pPr>
              <w:pStyle w:val="TAC"/>
              <w:rPr>
                <w:noProof/>
                <w:lang w:eastAsia="ko-KR"/>
              </w:rPr>
            </w:pPr>
          </w:p>
        </w:tc>
        <w:tc>
          <w:tcPr>
            <w:tcW w:w="851" w:type="dxa"/>
          </w:tcPr>
          <w:p w14:paraId="32EF56C8" w14:textId="77777777" w:rsidR="00A01056" w:rsidRPr="003444A1" w:rsidRDefault="00A01056" w:rsidP="00707196">
            <w:pPr>
              <w:pStyle w:val="TAC"/>
              <w:rPr>
                <w:noProof/>
                <w:lang w:eastAsia="ko-KR"/>
              </w:rPr>
            </w:pPr>
            <w:r w:rsidRPr="003444A1">
              <w:rPr>
                <w:noProof/>
                <w:lang w:eastAsia="ko-KR"/>
              </w:rPr>
              <w:t>X</w:t>
            </w:r>
          </w:p>
        </w:tc>
        <w:tc>
          <w:tcPr>
            <w:tcW w:w="1134" w:type="dxa"/>
          </w:tcPr>
          <w:p w14:paraId="22E0FA3F" w14:textId="77777777" w:rsidR="00A01056" w:rsidRPr="003444A1" w:rsidRDefault="00A01056" w:rsidP="00707196">
            <w:pPr>
              <w:pStyle w:val="TAC"/>
              <w:rPr>
                <w:noProof/>
                <w:lang w:eastAsia="ko-KR"/>
              </w:rPr>
            </w:pPr>
            <w:r w:rsidRPr="003444A1">
              <w:rPr>
                <w:noProof/>
                <w:lang w:eastAsia="ko-KR"/>
              </w:rPr>
              <w:t>X</w:t>
            </w:r>
          </w:p>
        </w:tc>
        <w:tc>
          <w:tcPr>
            <w:tcW w:w="1134" w:type="dxa"/>
          </w:tcPr>
          <w:p w14:paraId="2BECFBB9" w14:textId="77777777" w:rsidR="00A01056" w:rsidRPr="003444A1" w:rsidRDefault="00A01056" w:rsidP="00707196">
            <w:pPr>
              <w:pStyle w:val="TAC"/>
              <w:rPr>
                <w:noProof/>
                <w:lang w:eastAsia="ko-KR"/>
              </w:rPr>
            </w:pPr>
          </w:p>
        </w:tc>
      </w:tr>
      <w:tr w:rsidR="003444A1" w:rsidRPr="003444A1" w14:paraId="6546D427" w14:textId="77777777" w:rsidTr="00D0633A">
        <w:trPr>
          <w:jc w:val="center"/>
        </w:trPr>
        <w:tc>
          <w:tcPr>
            <w:tcW w:w="4919" w:type="dxa"/>
          </w:tcPr>
          <w:p w14:paraId="31D23814" w14:textId="77777777" w:rsidR="00A01056" w:rsidRPr="003444A1" w:rsidRDefault="00A01056" w:rsidP="00707196">
            <w:pPr>
              <w:pStyle w:val="TAL"/>
              <w:rPr>
                <w:noProof/>
                <w:lang w:eastAsia="ko-KR"/>
              </w:rPr>
            </w:pPr>
            <w:r w:rsidRPr="003444A1">
              <w:rPr>
                <w:noProof/>
                <w:lang w:eastAsia="ko-KR"/>
              </w:rPr>
              <w:t>Scheduling information reporting</w:t>
            </w:r>
          </w:p>
        </w:tc>
        <w:tc>
          <w:tcPr>
            <w:tcW w:w="623" w:type="dxa"/>
          </w:tcPr>
          <w:p w14:paraId="68BE19F3" w14:textId="77777777" w:rsidR="00A01056" w:rsidRPr="003444A1" w:rsidRDefault="00A01056" w:rsidP="00707196">
            <w:pPr>
              <w:pStyle w:val="TAC"/>
              <w:rPr>
                <w:noProof/>
                <w:lang w:eastAsia="ko-KR"/>
              </w:rPr>
            </w:pPr>
            <w:r w:rsidRPr="003444A1">
              <w:rPr>
                <w:noProof/>
                <w:lang w:eastAsia="ko-KR"/>
              </w:rPr>
              <w:t>X</w:t>
            </w:r>
          </w:p>
        </w:tc>
        <w:tc>
          <w:tcPr>
            <w:tcW w:w="632" w:type="dxa"/>
          </w:tcPr>
          <w:p w14:paraId="5FF67271" w14:textId="77777777" w:rsidR="00A01056" w:rsidRPr="003444A1" w:rsidRDefault="00A01056" w:rsidP="00707196">
            <w:pPr>
              <w:pStyle w:val="TAC"/>
              <w:rPr>
                <w:noProof/>
                <w:lang w:eastAsia="ko-KR"/>
              </w:rPr>
            </w:pPr>
          </w:p>
        </w:tc>
        <w:tc>
          <w:tcPr>
            <w:tcW w:w="1069" w:type="dxa"/>
          </w:tcPr>
          <w:p w14:paraId="0C9139DD" w14:textId="77777777" w:rsidR="00A01056" w:rsidRPr="003444A1" w:rsidRDefault="00A01056" w:rsidP="00707196">
            <w:pPr>
              <w:pStyle w:val="TAC"/>
              <w:rPr>
                <w:noProof/>
                <w:lang w:eastAsia="ko-KR"/>
              </w:rPr>
            </w:pPr>
          </w:p>
        </w:tc>
        <w:tc>
          <w:tcPr>
            <w:tcW w:w="851" w:type="dxa"/>
          </w:tcPr>
          <w:p w14:paraId="3A657A79" w14:textId="77777777" w:rsidR="00A01056" w:rsidRPr="003444A1" w:rsidRDefault="00A01056" w:rsidP="00707196">
            <w:pPr>
              <w:pStyle w:val="TAC"/>
              <w:rPr>
                <w:noProof/>
                <w:lang w:eastAsia="ko-KR"/>
              </w:rPr>
            </w:pPr>
            <w:r w:rsidRPr="003444A1">
              <w:rPr>
                <w:noProof/>
                <w:lang w:eastAsia="ko-KR"/>
              </w:rPr>
              <w:t>X</w:t>
            </w:r>
          </w:p>
        </w:tc>
        <w:tc>
          <w:tcPr>
            <w:tcW w:w="1134" w:type="dxa"/>
          </w:tcPr>
          <w:p w14:paraId="62184DB8" w14:textId="77777777" w:rsidR="00A01056" w:rsidRPr="003444A1" w:rsidRDefault="00A01056" w:rsidP="00707196">
            <w:pPr>
              <w:pStyle w:val="TAC"/>
              <w:rPr>
                <w:noProof/>
                <w:lang w:eastAsia="ko-KR"/>
              </w:rPr>
            </w:pPr>
          </w:p>
        </w:tc>
        <w:tc>
          <w:tcPr>
            <w:tcW w:w="1134" w:type="dxa"/>
          </w:tcPr>
          <w:p w14:paraId="596A7CE9" w14:textId="77777777" w:rsidR="00A01056" w:rsidRPr="003444A1" w:rsidRDefault="00A01056" w:rsidP="00707196">
            <w:pPr>
              <w:pStyle w:val="TAC"/>
              <w:rPr>
                <w:noProof/>
                <w:lang w:eastAsia="ko-KR"/>
              </w:rPr>
            </w:pPr>
          </w:p>
        </w:tc>
      </w:tr>
      <w:tr w:rsidR="00A01056" w:rsidRPr="003444A1" w14:paraId="76A6E864" w14:textId="77777777" w:rsidTr="00D0633A">
        <w:trPr>
          <w:jc w:val="center"/>
        </w:trPr>
        <w:tc>
          <w:tcPr>
            <w:tcW w:w="4919" w:type="dxa"/>
          </w:tcPr>
          <w:p w14:paraId="6945D061" w14:textId="77777777" w:rsidR="00A01056" w:rsidRPr="003444A1" w:rsidRDefault="00A01056" w:rsidP="00707196">
            <w:pPr>
              <w:pStyle w:val="TAL"/>
              <w:rPr>
                <w:noProof/>
                <w:lang w:eastAsia="ko-KR"/>
              </w:rPr>
            </w:pPr>
            <w:r w:rsidRPr="003444A1">
              <w:rPr>
                <w:noProof/>
                <w:lang w:eastAsia="ko-KR"/>
              </w:rPr>
              <w:t>Radio Resource Selection</w:t>
            </w:r>
          </w:p>
        </w:tc>
        <w:tc>
          <w:tcPr>
            <w:tcW w:w="623" w:type="dxa"/>
          </w:tcPr>
          <w:p w14:paraId="36580EE0" w14:textId="77777777" w:rsidR="00A01056" w:rsidRPr="003444A1" w:rsidRDefault="00A01056" w:rsidP="00707196">
            <w:pPr>
              <w:pStyle w:val="TAC"/>
              <w:rPr>
                <w:noProof/>
                <w:lang w:eastAsia="ko-KR"/>
              </w:rPr>
            </w:pPr>
            <w:r w:rsidRPr="003444A1">
              <w:rPr>
                <w:noProof/>
                <w:lang w:eastAsia="ko-KR"/>
              </w:rPr>
              <w:t>X</w:t>
            </w:r>
          </w:p>
        </w:tc>
        <w:tc>
          <w:tcPr>
            <w:tcW w:w="632" w:type="dxa"/>
          </w:tcPr>
          <w:p w14:paraId="6B3F87F5" w14:textId="77777777" w:rsidR="00A01056" w:rsidRPr="003444A1" w:rsidRDefault="00A01056" w:rsidP="00707196">
            <w:pPr>
              <w:pStyle w:val="TAC"/>
              <w:rPr>
                <w:noProof/>
                <w:lang w:eastAsia="ko-KR"/>
              </w:rPr>
            </w:pPr>
          </w:p>
        </w:tc>
        <w:tc>
          <w:tcPr>
            <w:tcW w:w="1069" w:type="dxa"/>
          </w:tcPr>
          <w:p w14:paraId="7F4FA102" w14:textId="77777777" w:rsidR="00A01056" w:rsidRPr="003444A1" w:rsidRDefault="00A01056" w:rsidP="00707196">
            <w:pPr>
              <w:pStyle w:val="TAC"/>
              <w:rPr>
                <w:noProof/>
                <w:lang w:eastAsia="ko-KR"/>
              </w:rPr>
            </w:pPr>
          </w:p>
        </w:tc>
        <w:tc>
          <w:tcPr>
            <w:tcW w:w="851" w:type="dxa"/>
          </w:tcPr>
          <w:p w14:paraId="2CE0D638" w14:textId="77777777" w:rsidR="00A01056" w:rsidRPr="003444A1" w:rsidRDefault="00A01056" w:rsidP="00707196">
            <w:pPr>
              <w:pStyle w:val="TAC"/>
              <w:rPr>
                <w:noProof/>
                <w:lang w:eastAsia="ko-KR"/>
              </w:rPr>
            </w:pPr>
          </w:p>
        </w:tc>
        <w:tc>
          <w:tcPr>
            <w:tcW w:w="1134" w:type="dxa"/>
          </w:tcPr>
          <w:p w14:paraId="4886EC00" w14:textId="77777777" w:rsidR="00A01056" w:rsidRPr="003444A1" w:rsidRDefault="00A01056" w:rsidP="00707196">
            <w:pPr>
              <w:pStyle w:val="TAC"/>
              <w:rPr>
                <w:noProof/>
                <w:lang w:eastAsia="ko-KR"/>
              </w:rPr>
            </w:pPr>
            <w:r w:rsidRPr="003444A1">
              <w:rPr>
                <w:noProof/>
                <w:lang w:eastAsia="ko-KR"/>
              </w:rPr>
              <w:t>X</w:t>
            </w:r>
          </w:p>
        </w:tc>
        <w:tc>
          <w:tcPr>
            <w:tcW w:w="1134" w:type="dxa"/>
          </w:tcPr>
          <w:p w14:paraId="7B1884AD" w14:textId="77777777" w:rsidR="00A01056" w:rsidRPr="003444A1" w:rsidRDefault="00A01056" w:rsidP="00707196">
            <w:pPr>
              <w:pStyle w:val="TAC"/>
              <w:rPr>
                <w:noProof/>
                <w:lang w:eastAsia="ko-KR"/>
              </w:rPr>
            </w:pPr>
          </w:p>
        </w:tc>
      </w:tr>
    </w:tbl>
    <w:p w14:paraId="7C2E34CB" w14:textId="77777777" w:rsidR="00ED2C6E" w:rsidRPr="003444A1" w:rsidRDefault="00ED2C6E" w:rsidP="00707196">
      <w:pPr>
        <w:rPr>
          <w:noProof/>
        </w:rPr>
      </w:pPr>
    </w:p>
    <w:p w14:paraId="13AC4251" w14:textId="77777777" w:rsidR="00ED2C6E" w:rsidRPr="003444A1" w:rsidRDefault="00ED2C6E" w:rsidP="00707196">
      <w:pPr>
        <w:pStyle w:val="Heading2"/>
        <w:rPr>
          <w:noProof/>
        </w:rPr>
      </w:pPr>
      <w:bookmarkStart w:id="90" w:name="_Toc29242941"/>
      <w:bookmarkStart w:id="91" w:name="_Toc37256198"/>
      <w:bookmarkStart w:id="92" w:name="_Toc37256352"/>
      <w:bookmarkStart w:id="93" w:name="_Toc46500291"/>
      <w:bookmarkStart w:id="94" w:name="_Toc52536200"/>
      <w:bookmarkStart w:id="95" w:name="_Toc115708146"/>
      <w:r w:rsidRPr="003444A1">
        <w:rPr>
          <w:noProof/>
        </w:rPr>
        <w:t>4.5</w:t>
      </w:r>
      <w:r w:rsidRPr="003444A1">
        <w:rPr>
          <w:noProof/>
        </w:rPr>
        <w:tab/>
        <w:t>Channel structure</w:t>
      </w:r>
      <w:bookmarkEnd w:id="90"/>
      <w:bookmarkEnd w:id="91"/>
      <w:bookmarkEnd w:id="92"/>
      <w:bookmarkEnd w:id="93"/>
      <w:bookmarkEnd w:id="94"/>
      <w:bookmarkEnd w:id="95"/>
    </w:p>
    <w:p w14:paraId="5278C690" w14:textId="77777777" w:rsidR="00ED2C6E" w:rsidRPr="003444A1" w:rsidRDefault="00ED2C6E" w:rsidP="00707196">
      <w:pPr>
        <w:rPr>
          <w:noProof/>
        </w:rPr>
      </w:pPr>
      <w:r w:rsidRPr="003444A1">
        <w:rPr>
          <w:noProof/>
        </w:rPr>
        <w:t>The MAC sublayer operates on the channels defined below; transport channels are SAPs between MAC and Layer 1, logical channels are SAPs between MAC and RLC.</w:t>
      </w:r>
    </w:p>
    <w:p w14:paraId="7E66516F" w14:textId="77777777" w:rsidR="00ED2C6E" w:rsidRPr="003444A1" w:rsidRDefault="00ED2C6E" w:rsidP="00707196">
      <w:pPr>
        <w:pStyle w:val="Heading3"/>
        <w:rPr>
          <w:noProof/>
        </w:rPr>
      </w:pPr>
      <w:bookmarkStart w:id="96" w:name="_Toc29242942"/>
      <w:bookmarkStart w:id="97" w:name="_Toc37256199"/>
      <w:bookmarkStart w:id="98" w:name="_Toc37256353"/>
      <w:bookmarkStart w:id="99" w:name="_Toc46500292"/>
      <w:bookmarkStart w:id="100" w:name="_Toc52536201"/>
      <w:bookmarkStart w:id="101" w:name="_Toc115708147"/>
      <w:r w:rsidRPr="003444A1">
        <w:rPr>
          <w:noProof/>
        </w:rPr>
        <w:t>4.5.1</w:t>
      </w:r>
      <w:r w:rsidRPr="003444A1">
        <w:rPr>
          <w:noProof/>
        </w:rPr>
        <w:tab/>
        <w:t>Transport Channels</w:t>
      </w:r>
      <w:bookmarkEnd w:id="96"/>
      <w:bookmarkEnd w:id="97"/>
      <w:bookmarkEnd w:id="98"/>
      <w:bookmarkEnd w:id="99"/>
      <w:bookmarkEnd w:id="100"/>
      <w:bookmarkEnd w:id="101"/>
    </w:p>
    <w:p w14:paraId="364F0856" w14:textId="77777777" w:rsidR="00ED2C6E" w:rsidRPr="003444A1" w:rsidRDefault="00ED2C6E" w:rsidP="00707196">
      <w:pPr>
        <w:rPr>
          <w:noProof/>
        </w:rPr>
      </w:pPr>
      <w:r w:rsidRPr="003444A1">
        <w:rPr>
          <w:noProof/>
        </w:rPr>
        <w:t>The transport channels used by MAC are described in Table 4.5.1-1 below.</w:t>
      </w:r>
    </w:p>
    <w:p w14:paraId="10FF8C35" w14:textId="77777777" w:rsidR="00ED2C6E" w:rsidRPr="003444A1" w:rsidRDefault="00ED2C6E" w:rsidP="00707196">
      <w:pPr>
        <w:pStyle w:val="TH"/>
        <w:rPr>
          <w:noProof/>
        </w:rPr>
      </w:pPr>
      <w:r w:rsidRPr="003444A1">
        <w:rPr>
          <w:noProof/>
        </w:rPr>
        <w:lastRenderedPageBreak/>
        <w:t>Table 4.5.1-1: Transport channels used by MAC</w:t>
      </w:r>
    </w:p>
    <w:tbl>
      <w:tblPr>
        <w:tblW w:w="0" w:type="auto"/>
        <w:jc w:val="center"/>
        <w:tblLayout w:type="fixed"/>
        <w:tblLook w:val="01E0" w:firstRow="1" w:lastRow="1" w:firstColumn="1" w:lastColumn="1" w:noHBand="0" w:noVBand="0"/>
      </w:tblPr>
      <w:tblGrid>
        <w:gridCol w:w="2410"/>
        <w:gridCol w:w="1134"/>
        <w:gridCol w:w="1134"/>
        <w:gridCol w:w="1134"/>
        <w:gridCol w:w="1134"/>
        <w:gridCol w:w="1134"/>
      </w:tblGrid>
      <w:tr w:rsidR="003444A1" w:rsidRPr="003444A1" w14:paraId="3205F0BC" w14:textId="77777777" w:rsidTr="00244766">
        <w:trPr>
          <w:jc w:val="center"/>
        </w:trPr>
        <w:tc>
          <w:tcPr>
            <w:tcW w:w="2410" w:type="dxa"/>
          </w:tcPr>
          <w:p w14:paraId="36B2933D" w14:textId="77777777" w:rsidR="00A01056" w:rsidRPr="003444A1" w:rsidRDefault="00A01056" w:rsidP="00707196">
            <w:pPr>
              <w:pStyle w:val="TAH"/>
              <w:rPr>
                <w:noProof/>
                <w:lang w:eastAsia="ko-KR"/>
              </w:rPr>
            </w:pPr>
            <w:r w:rsidRPr="003444A1">
              <w:rPr>
                <w:noProof/>
                <w:lang w:eastAsia="ko-KR"/>
              </w:rPr>
              <w:t>Transport channel name</w:t>
            </w:r>
          </w:p>
        </w:tc>
        <w:tc>
          <w:tcPr>
            <w:tcW w:w="1134" w:type="dxa"/>
          </w:tcPr>
          <w:p w14:paraId="7BC757A9" w14:textId="77777777" w:rsidR="00A01056" w:rsidRPr="003444A1" w:rsidRDefault="00A01056" w:rsidP="00707196">
            <w:pPr>
              <w:pStyle w:val="TAH"/>
              <w:rPr>
                <w:noProof/>
                <w:lang w:eastAsia="ko-KR"/>
              </w:rPr>
            </w:pPr>
            <w:r w:rsidRPr="003444A1">
              <w:rPr>
                <w:noProof/>
                <w:lang w:eastAsia="ko-KR"/>
              </w:rPr>
              <w:t>Acronym</w:t>
            </w:r>
          </w:p>
        </w:tc>
        <w:tc>
          <w:tcPr>
            <w:tcW w:w="1134" w:type="dxa"/>
          </w:tcPr>
          <w:p w14:paraId="297AD9B2" w14:textId="77777777" w:rsidR="00A01056" w:rsidRPr="003444A1" w:rsidRDefault="00A01056" w:rsidP="00707196">
            <w:pPr>
              <w:pStyle w:val="TAH"/>
              <w:rPr>
                <w:noProof/>
                <w:lang w:eastAsia="ko-KR"/>
              </w:rPr>
            </w:pPr>
            <w:r w:rsidRPr="003444A1">
              <w:rPr>
                <w:noProof/>
                <w:lang w:eastAsia="ko-KR"/>
              </w:rPr>
              <w:t>Downlink</w:t>
            </w:r>
          </w:p>
        </w:tc>
        <w:tc>
          <w:tcPr>
            <w:tcW w:w="1134" w:type="dxa"/>
          </w:tcPr>
          <w:p w14:paraId="68FE3955" w14:textId="77777777" w:rsidR="00A01056" w:rsidRPr="003444A1" w:rsidRDefault="00A01056" w:rsidP="00707196">
            <w:pPr>
              <w:pStyle w:val="TAH"/>
              <w:rPr>
                <w:noProof/>
                <w:lang w:eastAsia="ko-KR"/>
              </w:rPr>
            </w:pPr>
            <w:r w:rsidRPr="003444A1">
              <w:rPr>
                <w:noProof/>
                <w:lang w:eastAsia="ko-KR"/>
              </w:rPr>
              <w:t>Uplink</w:t>
            </w:r>
          </w:p>
        </w:tc>
        <w:tc>
          <w:tcPr>
            <w:tcW w:w="1134" w:type="dxa"/>
          </w:tcPr>
          <w:p w14:paraId="7BEA7081" w14:textId="77777777" w:rsidR="00A01056" w:rsidRPr="003444A1" w:rsidRDefault="00A01056" w:rsidP="00707196">
            <w:pPr>
              <w:pStyle w:val="TAH"/>
              <w:rPr>
                <w:noProof/>
                <w:lang w:eastAsia="ko-KR"/>
              </w:rPr>
            </w:pPr>
            <w:r w:rsidRPr="003444A1">
              <w:rPr>
                <w:noProof/>
                <w:lang w:eastAsia="ko-KR"/>
              </w:rPr>
              <w:t>Sidelink tx</w:t>
            </w:r>
          </w:p>
        </w:tc>
        <w:tc>
          <w:tcPr>
            <w:tcW w:w="1134" w:type="dxa"/>
          </w:tcPr>
          <w:p w14:paraId="6BEB0404" w14:textId="77777777" w:rsidR="00A01056" w:rsidRPr="003444A1" w:rsidRDefault="00A01056" w:rsidP="00707196">
            <w:pPr>
              <w:pStyle w:val="TAH"/>
              <w:rPr>
                <w:noProof/>
                <w:lang w:eastAsia="ko-KR"/>
              </w:rPr>
            </w:pPr>
            <w:r w:rsidRPr="003444A1">
              <w:rPr>
                <w:noProof/>
                <w:lang w:eastAsia="ko-KR"/>
              </w:rPr>
              <w:t>Sidelink rx</w:t>
            </w:r>
          </w:p>
        </w:tc>
      </w:tr>
      <w:tr w:rsidR="003444A1" w:rsidRPr="003444A1" w14:paraId="5C182806" w14:textId="77777777" w:rsidTr="00244766">
        <w:trPr>
          <w:jc w:val="center"/>
        </w:trPr>
        <w:tc>
          <w:tcPr>
            <w:tcW w:w="2410" w:type="dxa"/>
          </w:tcPr>
          <w:p w14:paraId="28F129B3" w14:textId="77777777" w:rsidR="00A01056" w:rsidRPr="003444A1" w:rsidRDefault="00A01056" w:rsidP="00707196">
            <w:pPr>
              <w:pStyle w:val="TAL"/>
              <w:rPr>
                <w:noProof/>
                <w:lang w:eastAsia="ko-KR"/>
              </w:rPr>
            </w:pPr>
            <w:r w:rsidRPr="003444A1">
              <w:rPr>
                <w:noProof/>
                <w:lang w:eastAsia="ko-KR"/>
              </w:rPr>
              <w:t>Broadcast Channel</w:t>
            </w:r>
          </w:p>
        </w:tc>
        <w:tc>
          <w:tcPr>
            <w:tcW w:w="1134" w:type="dxa"/>
          </w:tcPr>
          <w:p w14:paraId="46D983DB" w14:textId="77777777" w:rsidR="00A01056" w:rsidRPr="003444A1" w:rsidRDefault="00A01056" w:rsidP="00707196">
            <w:pPr>
              <w:pStyle w:val="TAC"/>
              <w:rPr>
                <w:noProof/>
                <w:lang w:eastAsia="ko-KR"/>
              </w:rPr>
            </w:pPr>
            <w:r w:rsidRPr="003444A1">
              <w:rPr>
                <w:noProof/>
                <w:lang w:eastAsia="ko-KR"/>
              </w:rPr>
              <w:t>BCH</w:t>
            </w:r>
          </w:p>
        </w:tc>
        <w:tc>
          <w:tcPr>
            <w:tcW w:w="1134" w:type="dxa"/>
          </w:tcPr>
          <w:p w14:paraId="21A43B82" w14:textId="77777777" w:rsidR="00A01056" w:rsidRPr="003444A1" w:rsidRDefault="00A01056" w:rsidP="00707196">
            <w:pPr>
              <w:pStyle w:val="TAC"/>
              <w:rPr>
                <w:noProof/>
                <w:lang w:eastAsia="ko-KR"/>
              </w:rPr>
            </w:pPr>
            <w:r w:rsidRPr="003444A1">
              <w:rPr>
                <w:noProof/>
                <w:lang w:eastAsia="ko-KR"/>
              </w:rPr>
              <w:t>X</w:t>
            </w:r>
          </w:p>
        </w:tc>
        <w:tc>
          <w:tcPr>
            <w:tcW w:w="1134" w:type="dxa"/>
          </w:tcPr>
          <w:p w14:paraId="348BA0A0" w14:textId="77777777" w:rsidR="00A01056" w:rsidRPr="003444A1" w:rsidRDefault="00A01056" w:rsidP="00707196">
            <w:pPr>
              <w:pStyle w:val="TAC"/>
              <w:rPr>
                <w:noProof/>
                <w:lang w:eastAsia="ko-KR"/>
              </w:rPr>
            </w:pPr>
          </w:p>
        </w:tc>
        <w:tc>
          <w:tcPr>
            <w:tcW w:w="1134" w:type="dxa"/>
          </w:tcPr>
          <w:p w14:paraId="6B9DEF04" w14:textId="77777777" w:rsidR="00A01056" w:rsidRPr="003444A1" w:rsidRDefault="00A01056" w:rsidP="00707196">
            <w:pPr>
              <w:pStyle w:val="TAC"/>
              <w:rPr>
                <w:noProof/>
                <w:lang w:eastAsia="ko-KR"/>
              </w:rPr>
            </w:pPr>
          </w:p>
        </w:tc>
        <w:tc>
          <w:tcPr>
            <w:tcW w:w="1134" w:type="dxa"/>
          </w:tcPr>
          <w:p w14:paraId="24E764F1" w14:textId="77777777" w:rsidR="00A01056" w:rsidRPr="003444A1" w:rsidRDefault="00A01056" w:rsidP="00707196">
            <w:pPr>
              <w:pStyle w:val="TAC"/>
              <w:rPr>
                <w:noProof/>
                <w:lang w:eastAsia="ko-KR"/>
              </w:rPr>
            </w:pPr>
          </w:p>
        </w:tc>
      </w:tr>
      <w:tr w:rsidR="003444A1" w:rsidRPr="003444A1" w14:paraId="384B64E8" w14:textId="77777777" w:rsidTr="00244766">
        <w:trPr>
          <w:jc w:val="center"/>
        </w:trPr>
        <w:tc>
          <w:tcPr>
            <w:tcW w:w="2410" w:type="dxa"/>
          </w:tcPr>
          <w:p w14:paraId="25C44A0B" w14:textId="77777777" w:rsidR="00A01056" w:rsidRPr="003444A1" w:rsidRDefault="00A01056" w:rsidP="00707196">
            <w:pPr>
              <w:pStyle w:val="TAL"/>
              <w:rPr>
                <w:noProof/>
                <w:lang w:eastAsia="ko-KR"/>
              </w:rPr>
            </w:pPr>
            <w:r w:rsidRPr="003444A1">
              <w:rPr>
                <w:noProof/>
                <w:lang w:eastAsia="ko-KR"/>
              </w:rPr>
              <w:t>Downlink Shared Channel</w:t>
            </w:r>
          </w:p>
        </w:tc>
        <w:tc>
          <w:tcPr>
            <w:tcW w:w="1134" w:type="dxa"/>
          </w:tcPr>
          <w:p w14:paraId="765955FE" w14:textId="77777777" w:rsidR="00A01056" w:rsidRPr="003444A1" w:rsidRDefault="00A01056" w:rsidP="00707196">
            <w:pPr>
              <w:pStyle w:val="TAC"/>
              <w:rPr>
                <w:noProof/>
                <w:lang w:eastAsia="ko-KR"/>
              </w:rPr>
            </w:pPr>
            <w:r w:rsidRPr="003444A1">
              <w:rPr>
                <w:noProof/>
                <w:lang w:eastAsia="ko-KR"/>
              </w:rPr>
              <w:t>DL-SCH</w:t>
            </w:r>
          </w:p>
        </w:tc>
        <w:tc>
          <w:tcPr>
            <w:tcW w:w="1134" w:type="dxa"/>
          </w:tcPr>
          <w:p w14:paraId="5C44F4D9" w14:textId="77777777" w:rsidR="00A01056" w:rsidRPr="003444A1" w:rsidRDefault="00A01056" w:rsidP="00707196">
            <w:pPr>
              <w:pStyle w:val="TAC"/>
              <w:rPr>
                <w:noProof/>
                <w:lang w:eastAsia="ko-KR"/>
              </w:rPr>
            </w:pPr>
            <w:r w:rsidRPr="003444A1">
              <w:rPr>
                <w:noProof/>
                <w:lang w:eastAsia="ko-KR"/>
              </w:rPr>
              <w:t>X</w:t>
            </w:r>
          </w:p>
        </w:tc>
        <w:tc>
          <w:tcPr>
            <w:tcW w:w="1134" w:type="dxa"/>
          </w:tcPr>
          <w:p w14:paraId="5C72012C" w14:textId="77777777" w:rsidR="00A01056" w:rsidRPr="003444A1" w:rsidRDefault="00A01056" w:rsidP="00707196">
            <w:pPr>
              <w:pStyle w:val="TAC"/>
              <w:rPr>
                <w:noProof/>
                <w:lang w:eastAsia="ko-KR"/>
              </w:rPr>
            </w:pPr>
          </w:p>
        </w:tc>
        <w:tc>
          <w:tcPr>
            <w:tcW w:w="1134" w:type="dxa"/>
          </w:tcPr>
          <w:p w14:paraId="1CA3D4BF" w14:textId="77777777" w:rsidR="00A01056" w:rsidRPr="003444A1" w:rsidRDefault="00A01056" w:rsidP="00707196">
            <w:pPr>
              <w:pStyle w:val="TAC"/>
              <w:rPr>
                <w:noProof/>
                <w:lang w:eastAsia="ko-KR"/>
              </w:rPr>
            </w:pPr>
          </w:p>
        </w:tc>
        <w:tc>
          <w:tcPr>
            <w:tcW w:w="1134" w:type="dxa"/>
          </w:tcPr>
          <w:p w14:paraId="54255C1B" w14:textId="77777777" w:rsidR="00A01056" w:rsidRPr="003444A1" w:rsidRDefault="00A01056" w:rsidP="00707196">
            <w:pPr>
              <w:pStyle w:val="TAC"/>
              <w:rPr>
                <w:noProof/>
                <w:lang w:eastAsia="ko-KR"/>
              </w:rPr>
            </w:pPr>
          </w:p>
        </w:tc>
      </w:tr>
      <w:tr w:rsidR="003444A1" w:rsidRPr="003444A1" w14:paraId="387DAFB2" w14:textId="77777777" w:rsidTr="00244766">
        <w:trPr>
          <w:jc w:val="center"/>
        </w:trPr>
        <w:tc>
          <w:tcPr>
            <w:tcW w:w="2410" w:type="dxa"/>
          </w:tcPr>
          <w:p w14:paraId="3F6ADDBD" w14:textId="77777777" w:rsidR="00A01056" w:rsidRPr="003444A1" w:rsidRDefault="00A01056" w:rsidP="00707196">
            <w:pPr>
              <w:pStyle w:val="TAL"/>
              <w:rPr>
                <w:noProof/>
                <w:lang w:eastAsia="ko-KR"/>
              </w:rPr>
            </w:pPr>
            <w:r w:rsidRPr="003444A1">
              <w:rPr>
                <w:noProof/>
                <w:lang w:eastAsia="ko-KR"/>
              </w:rPr>
              <w:t>Paging Channel</w:t>
            </w:r>
          </w:p>
        </w:tc>
        <w:tc>
          <w:tcPr>
            <w:tcW w:w="1134" w:type="dxa"/>
          </w:tcPr>
          <w:p w14:paraId="01C9841D" w14:textId="77777777" w:rsidR="00A01056" w:rsidRPr="003444A1" w:rsidRDefault="00A01056" w:rsidP="00707196">
            <w:pPr>
              <w:pStyle w:val="TAC"/>
              <w:rPr>
                <w:noProof/>
                <w:lang w:eastAsia="ko-KR"/>
              </w:rPr>
            </w:pPr>
            <w:r w:rsidRPr="003444A1">
              <w:rPr>
                <w:noProof/>
                <w:lang w:eastAsia="ko-KR"/>
              </w:rPr>
              <w:t>PCH</w:t>
            </w:r>
          </w:p>
        </w:tc>
        <w:tc>
          <w:tcPr>
            <w:tcW w:w="1134" w:type="dxa"/>
          </w:tcPr>
          <w:p w14:paraId="2ADE07F4" w14:textId="77777777" w:rsidR="00A01056" w:rsidRPr="003444A1" w:rsidRDefault="00A01056" w:rsidP="00707196">
            <w:pPr>
              <w:pStyle w:val="TAC"/>
              <w:rPr>
                <w:noProof/>
                <w:lang w:eastAsia="ko-KR"/>
              </w:rPr>
            </w:pPr>
            <w:r w:rsidRPr="003444A1">
              <w:rPr>
                <w:noProof/>
                <w:lang w:eastAsia="ko-KR"/>
              </w:rPr>
              <w:t>X</w:t>
            </w:r>
          </w:p>
        </w:tc>
        <w:tc>
          <w:tcPr>
            <w:tcW w:w="1134" w:type="dxa"/>
          </w:tcPr>
          <w:p w14:paraId="22E3F70F" w14:textId="77777777" w:rsidR="00A01056" w:rsidRPr="003444A1" w:rsidRDefault="00A01056" w:rsidP="00707196">
            <w:pPr>
              <w:pStyle w:val="TAC"/>
              <w:rPr>
                <w:noProof/>
                <w:lang w:eastAsia="ko-KR"/>
              </w:rPr>
            </w:pPr>
          </w:p>
        </w:tc>
        <w:tc>
          <w:tcPr>
            <w:tcW w:w="1134" w:type="dxa"/>
          </w:tcPr>
          <w:p w14:paraId="1E89B5A5" w14:textId="77777777" w:rsidR="00A01056" w:rsidRPr="003444A1" w:rsidRDefault="00A01056" w:rsidP="00707196">
            <w:pPr>
              <w:pStyle w:val="TAC"/>
              <w:rPr>
                <w:noProof/>
                <w:lang w:eastAsia="ko-KR"/>
              </w:rPr>
            </w:pPr>
          </w:p>
        </w:tc>
        <w:tc>
          <w:tcPr>
            <w:tcW w:w="1134" w:type="dxa"/>
          </w:tcPr>
          <w:p w14:paraId="240A4173" w14:textId="77777777" w:rsidR="00A01056" w:rsidRPr="003444A1" w:rsidRDefault="00A01056" w:rsidP="00707196">
            <w:pPr>
              <w:pStyle w:val="TAC"/>
              <w:rPr>
                <w:noProof/>
                <w:lang w:eastAsia="ko-KR"/>
              </w:rPr>
            </w:pPr>
          </w:p>
        </w:tc>
      </w:tr>
      <w:tr w:rsidR="003444A1" w:rsidRPr="003444A1" w14:paraId="73FB3E83" w14:textId="77777777" w:rsidTr="00244766">
        <w:trPr>
          <w:jc w:val="center"/>
        </w:trPr>
        <w:tc>
          <w:tcPr>
            <w:tcW w:w="2410" w:type="dxa"/>
          </w:tcPr>
          <w:p w14:paraId="48CA0E1D" w14:textId="77777777" w:rsidR="00A01056" w:rsidRPr="003444A1" w:rsidRDefault="00A01056" w:rsidP="00707196">
            <w:pPr>
              <w:pStyle w:val="TAL"/>
              <w:rPr>
                <w:noProof/>
                <w:lang w:eastAsia="zh-CN"/>
              </w:rPr>
            </w:pPr>
            <w:r w:rsidRPr="003444A1">
              <w:rPr>
                <w:noProof/>
                <w:lang w:eastAsia="zh-CN"/>
              </w:rPr>
              <w:t>Multicast Channel</w:t>
            </w:r>
          </w:p>
        </w:tc>
        <w:tc>
          <w:tcPr>
            <w:tcW w:w="1134" w:type="dxa"/>
          </w:tcPr>
          <w:p w14:paraId="0A8C4F32" w14:textId="77777777" w:rsidR="00A01056" w:rsidRPr="003444A1" w:rsidRDefault="00A01056" w:rsidP="00707196">
            <w:pPr>
              <w:pStyle w:val="TAC"/>
              <w:rPr>
                <w:noProof/>
                <w:lang w:eastAsia="zh-CN"/>
              </w:rPr>
            </w:pPr>
            <w:r w:rsidRPr="003444A1">
              <w:rPr>
                <w:noProof/>
                <w:lang w:eastAsia="zh-CN"/>
              </w:rPr>
              <w:t>MCH</w:t>
            </w:r>
          </w:p>
        </w:tc>
        <w:tc>
          <w:tcPr>
            <w:tcW w:w="1134" w:type="dxa"/>
          </w:tcPr>
          <w:p w14:paraId="43C6F0C7" w14:textId="77777777" w:rsidR="00A01056" w:rsidRPr="003444A1" w:rsidRDefault="00A01056" w:rsidP="00707196">
            <w:pPr>
              <w:pStyle w:val="TAC"/>
              <w:rPr>
                <w:noProof/>
                <w:lang w:eastAsia="ko-KR"/>
              </w:rPr>
            </w:pPr>
            <w:r w:rsidRPr="003444A1">
              <w:rPr>
                <w:noProof/>
                <w:lang w:eastAsia="ko-KR"/>
              </w:rPr>
              <w:t>X</w:t>
            </w:r>
          </w:p>
        </w:tc>
        <w:tc>
          <w:tcPr>
            <w:tcW w:w="1134" w:type="dxa"/>
          </w:tcPr>
          <w:p w14:paraId="420FE44D" w14:textId="77777777" w:rsidR="00A01056" w:rsidRPr="003444A1" w:rsidRDefault="00A01056" w:rsidP="00707196">
            <w:pPr>
              <w:pStyle w:val="TAC"/>
              <w:rPr>
                <w:noProof/>
                <w:lang w:eastAsia="ko-KR"/>
              </w:rPr>
            </w:pPr>
          </w:p>
        </w:tc>
        <w:tc>
          <w:tcPr>
            <w:tcW w:w="1134" w:type="dxa"/>
          </w:tcPr>
          <w:p w14:paraId="76B627ED" w14:textId="77777777" w:rsidR="00A01056" w:rsidRPr="003444A1" w:rsidRDefault="00A01056" w:rsidP="00707196">
            <w:pPr>
              <w:pStyle w:val="TAC"/>
              <w:rPr>
                <w:noProof/>
                <w:lang w:eastAsia="ko-KR"/>
              </w:rPr>
            </w:pPr>
          </w:p>
        </w:tc>
        <w:tc>
          <w:tcPr>
            <w:tcW w:w="1134" w:type="dxa"/>
          </w:tcPr>
          <w:p w14:paraId="452693A7" w14:textId="77777777" w:rsidR="00A01056" w:rsidRPr="003444A1" w:rsidRDefault="00A01056" w:rsidP="00707196">
            <w:pPr>
              <w:pStyle w:val="TAC"/>
              <w:rPr>
                <w:noProof/>
                <w:lang w:eastAsia="ko-KR"/>
              </w:rPr>
            </w:pPr>
          </w:p>
        </w:tc>
      </w:tr>
      <w:tr w:rsidR="003444A1" w:rsidRPr="003444A1" w14:paraId="5D11A02F" w14:textId="77777777" w:rsidTr="00244766">
        <w:trPr>
          <w:jc w:val="center"/>
        </w:trPr>
        <w:tc>
          <w:tcPr>
            <w:tcW w:w="2410" w:type="dxa"/>
          </w:tcPr>
          <w:p w14:paraId="089A276C" w14:textId="77777777" w:rsidR="00A01056" w:rsidRPr="003444A1" w:rsidRDefault="00A01056" w:rsidP="00707196">
            <w:pPr>
              <w:pStyle w:val="TAL"/>
              <w:rPr>
                <w:noProof/>
                <w:lang w:eastAsia="ko-KR"/>
              </w:rPr>
            </w:pPr>
            <w:r w:rsidRPr="003444A1">
              <w:rPr>
                <w:noProof/>
                <w:lang w:eastAsia="ko-KR"/>
              </w:rPr>
              <w:t>Uplink Shared Channel</w:t>
            </w:r>
          </w:p>
        </w:tc>
        <w:tc>
          <w:tcPr>
            <w:tcW w:w="1134" w:type="dxa"/>
          </w:tcPr>
          <w:p w14:paraId="1CE70938" w14:textId="77777777" w:rsidR="00A01056" w:rsidRPr="003444A1" w:rsidRDefault="00A01056" w:rsidP="00707196">
            <w:pPr>
              <w:pStyle w:val="TAC"/>
              <w:rPr>
                <w:noProof/>
                <w:lang w:eastAsia="ko-KR"/>
              </w:rPr>
            </w:pPr>
            <w:r w:rsidRPr="003444A1">
              <w:rPr>
                <w:noProof/>
                <w:lang w:eastAsia="ko-KR"/>
              </w:rPr>
              <w:t>UL-SCH</w:t>
            </w:r>
          </w:p>
        </w:tc>
        <w:tc>
          <w:tcPr>
            <w:tcW w:w="1134" w:type="dxa"/>
          </w:tcPr>
          <w:p w14:paraId="6659588C" w14:textId="77777777" w:rsidR="00A01056" w:rsidRPr="003444A1" w:rsidRDefault="00A01056" w:rsidP="00707196">
            <w:pPr>
              <w:pStyle w:val="TAC"/>
              <w:rPr>
                <w:noProof/>
                <w:lang w:eastAsia="ko-KR"/>
              </w:rPr>
            </w:pPr>
          </w:p>
        </w:tc>
        <w:tc>
          <w:tcPr>
            <w:tcW w:w="1134" w:type="dxa"/>
          </w:tcPr>
          <w:p w14:paraId="0CA6DD56" w14:textId="77777777" w:rsidR="00A01056" w:rsidRPr="003444A1" w:rsidRDefault="00A01056" w:rsidP="00707196">
            <w:pPr>
              <w:pStyle w:val="TAC"/>
              <w:rPr>
                <w:noProof/>
                <w:lang w:eastAsia="ko-KR"/>
              </w:rPr>
            </w:pPr>
            <w:r w:rsidRPr="003444A1">
              <w:rPr>
                <w:noProof/>
                <w:lang w:eastAsia="ko-KR"/>
              </w:rPr>
              <w:t>X</w:t>
            </w:r>
          </w:p>
        </w:tc>
        <w:tc>
          <w:tcPr>
            <w:tcW w:w="1134" w:type="dxa"/>
          </w:tcPr>
          <w:p w14:paraId="7885E3FC" w14:textId="77777777" w:rsidR="00A01056" w:rsidRPr="003444A1" w:rsidRDefault="00A01056" w:rsidP="00707196">
            <w:pPr>
              <w:pStyle w:val="TAC"/>
              <w:rPr>
                <w:noProof/>
                <w:lang w:eastAsia="ko-KR"/>
              </w:rPr>
            </w:pPr>
          </w:p>
        </w:tc>
        <w:tc>
          <w:tcPr>
            <w:tcW w:w="1134" w:type="dxa"/>
          </w:tcPr>
          <w:p w14:paraId="43884025" w14:textId="77777777" w:rsidR="00A01056" w:rsidRPr="003444A1" w:rsidRDefault="00A01056" w:rsidP="00707196">
            <w:pPr>
              <w:pStyle w:val="TAC"/>
              <w:rPr>
                <w:noProof/>
                <w:lang w:eastAsia="ko-KR"/>
              </w:rPr>
            </w:pPr>
          </w:p>
        </w:tc>
      </w:tr>
      <w:tr w:rsidR="003444A1" w:rsidRPr="003444A1" w14:paraId="2A3FC549" w14:textId="77777777" w:rsidTr="00244766">
        <w:trPr>
          <w:jc w:val="center"/>
        </w:trPr>
        <w:tc>
          <w:tcPr>
            <w:tcW w:w="2410" w:type="dxa"/>
          </w:tcPr>
          <w:p w14:paraId="083B15A0" w14:textId="77777777" w:rsidR="00A01056" w:rsidRPr="003444A1" w:rsidRDefault="00A01056" w:rsidP="00707196">
            <w:pPr>
              <w:pStyle w:val="TAL"/>
              <w:rPr>
                <w:noProof/>
                <w:lang w:eastAsia="ko-KR"/>
              </w:rPr>
            </w:pPr>
            <w:r w:rsidRPr="003444A1">
              <w:rPr>
                <w:noProof/>
                <w:lang w:eastAsia="ko-KR"/>
              </w:rPr>
              <w:t>Random Access Channel</w:t>
            </w:r>
          </w:p>
        </w:tc>
        <w:tc>
          <w:tcPr>
            <w:tcW w:w="1134" w:type="dxa"/>
          </w:tcPr>
          <w:p w14:paraId="5DB959D7" w14:textId="77777777" w:rsidR="00A01056" w:rsidRPr="003444A1" w:rsidRDefault="00A01056" w:rsidP="00707196">
            <w:pPr>
              <w:pStyle w:val="TAC"/>
              <w:rPr>
                <w:noProof/>
                <w:lang w:eastAsia="ko-KR"/>
              </w:rPr>
            </w:pPr>
            <w:r w:rsidRPr="003444A1">
              <w:rPr>
                <w:noProof/>
                <w:lang w:eastAsia="ko-KR"/>
              </w:rPr>
              <w:t>RACH</w:t>
            </w:r>
          </w:p>
        </w:tc>
        <w:tc>
          <w:tcPr>
            <w:tcW w:w="1134" w:type="dxa"/>
          </w:tcPr>
          <w:p w14:paraId="2AB86838" w14:textId="77777777" w:rsidR="00A01056" w:rsidRPr="003444A1" w:rsidRDefault="00A01056" w:rsidP="00707196">
            <w:pPr>
              <w:pStyle w:val="TAC"/>
              <w:rPr>
                <w:noProof/>
                <w:lang w:eastAsia="ko-KR"/>
              </w:rPr>
            </w:pPr>
          </w:p>
        </w:tc>
        <w:tc>
          <w:tcPr>
            <w:tcW w:w="1134" w:type="dxa"/>
          </w:tcPr>
          <w:p w14:paraId="7F830162" w14:textId="77777777" w:rsidR="00A01056" w:rsidRPr="003444A1" w:rsidRDefault="00A01056" w:rsidP="00707196">
            <w:pPr>
              <w:pStyle w:val="TAC"/>
              <w:rPr>
                <w:noProof/>
                <w:lang w:eastAsia="ko-KR"/>
              </w:rPr>
            </w:pPr>
            <w:r w:rsidRPr="003444A1">
              <w:rPr>
                <w:noProof/>
                <w:lang w:eastAsia="ko-KR"/>
              </w:rPr>
              <w:t>X</w:t>
            </w:r>
          </w:p>
        </w:tc>
        <w:tc>
          <w:tcPr>
            <w:tcW w:w="1134" w:type="dxa"/>
          </w:tcPr>
          <w:p w14:paraId="5FD91305" w14:textId="77777777" w:rsidR="00A01056" w:rsidRPr="003444A1" w:rsidRDefault="00A01056" w:rsidP="00707196">
            <w:pPr>
              <w:pStyle w:val="TAC"/>
              <w:rPr>
                <w:noProof/>
                <w:lang w:eastAsia="ko-KR"/>
              </w:rPr>
            </w:pPr>
          </w:p>
        </w:tc>
        <w:tc>
          <w:tcPr>
            <w:tcW w:w="1134" w:type="dxa"/>
          </w:tcPr>
          <w:p w14:paraId="25BBA1ED" w14:textId="77777777" w:rsidR="00A01056" w:rsidRPr="003444A1" w:rsidRDefault="00A01056" w:rsidP="00707196">
            <w:pPr>
              <w:pStyle w:val="TAC"/>
              <w:rPr>
                <w:noProof/>
                <w:lang w:eastAsia="ko-KR"/>
              </w:rPr>
            </w:pPr>
          </w:p>
        </w:tc>
      </w:tr>
      <w:tr w:rsidR="003444A1" w:rsidRPr="003444A1" w14:paraId="310AFC51" w14:textId="77777777" w:rsidTr="00244766">
        <w:trPr>
          <w:jc w:val="center"/>
        </w:trPr>
        <w:tc>
          <w:tcPr>
            <w:tcW w:w="2410" w:type="dxa"/>
          </w:tcPr>
          <w:p w14:paraId="6B80403B" w14:textId="77777777" w:rsidR="00A01056" w:rsidRPr="003444A1" w:rsidRDefault="00A01056" w:rsidP="00707196">
            <w:pPr>
              <w:pStyle w:val="TAL"/>
              <w:rPr>
                <w:noProof/>
                <w:lang w:eastAsia="ko-KR"/>
              </w:rPr>
            </w:pPr>
            <w:r w:rsidRPr="003444A1">
              <w:rPr>
                <w:noProof/>
                <w:lang w:eastAsia="ko-KR"/>
              </w:rPr>
              <w:t>Sidelink Broadcast Channel</w:t>
            </w:r>
          </w:p>
        </w:tc>
        <w:tc>
          <w:tcPr>
            <w:tcW w:w="1134" w:type="dxa"/>
          </w:tcPr>
          <w:p w14:paraId="322D18E9" w14:textId="77777777" w:rsidR="00A01056" w:rsidRPr="003444A1" w:rsidRDefault="00A01056" w:rsidP="00707196">
            <w:pPr>
              <w:pStyle w:val="TAC"/>
              <w:rPr>
                <w:noProof/>
                <w:lang w:eastAsia="ko-KR"/>
              </w:rPr>
            </w:pPr>
            <w:r w:rsidRPr="003444A1">
              <w:rPr>
                <w:noProof/>
                <w:lang w:eastAsia="ko-KR"/>
              </w:rPr>
              <w:t>SL-BCH</w:t>
            </w:r>
          </w:p>
        </w:tc>
        <w:tc>
          <w:tcPr>
            <w:tcW w:w="1134" w:type="dxa"/>
          </w:tcPr>
          <w:p w14:paraId="072177B1" w14:textId="77777777" w:rsidR="00A01056" w:rsidRPr="003444A1" w:rsidRDefault="00A01056" w:rsidP="00707196">
            <w:pPr>
              <w:pStyle w:val="TAC"/>
              <w:rPr>
                <w:noProof/>
                <w:lang w:eastAsia="ko-KR"/>
              </w:rPr>
            </w:pPr>
          </w:p>
        </w:tc>
        <w:tc>
          <w:tcPr>
            <w:tcW w:w="1134" w:type="dxa"/>
          </w:tcPr>
          <w:p w14:paraId="29F97AFF" w14:textId="77777777" w:rsidR="00A01056" w:rsidRPr="003444A1" w:rsidRDefault="00A01056" w:rsidP="00707196">
            <w:pPr>
              <w:pStyle w:val="TAC"/>
              <w:rPr>
                <w:noProof/>
                <w:lang w:eastAsia="ko-KR"/>
              </w:rPr>
            </w:pPr>
          </w:p>
        </w:tc>
        <w:tc>
          <w:tcPr>
            <w:tcW w:w="1134" w:type="dxa"/>
          </w:tcPr>
          <w:p w14:paraId="62F05D3B" w14:textId="77777777" w:rsidR="00A01056" w:rsidRPr="003444A1" w:rsidRDefault="00A01056" w:rsidP="00707196">
            <w:pPr>
              <w:pStyle w:val="TAC"/>
              <w:rPr>
                <w:noProof/>
                <w:lang w:eastAsia="ko-KR"/>
              </w:rPr>
            </w:pPr>
            <w:r w:rsidRPr="003444A1">
              <w:rPr>
                <w:noProof/>
                <w:lang w:eastAsia="ko-KR"/>
              </w:rPr>
              <w:t>X</w:t>
            </w:r>
          </w:p>
        </w:tc>
        <w:tc>
          <w:tcPr>
            <w:tcW w:w="1134" w:type="dxa"/>
          </w:tcPr>
          <w:p w14:paraId="3A357D0C" w14:textId="77777777" w:rsidR="00A01056" w:rsidRPr="003444A1" w:rsidRDefault="00A01056" w:rsidP="00707196">
            <w:pPr>
              <w:pStyle w:val="TAC"/>
              <w:rPr>
                <w:noProof/>
                <w:lang w:eastAsia="ko-KR"/>
              </w:rPr>
            </w:pPr>
            <w:r w:rsidRPr="003444A1">
              <w:rPr>
                <w:noProof/>
                <w:lang w:eastAsia="ko-KR"/>
              </w:rPr>
              <w:t>X</w:t>
            </w:r>
          </w:p>
        </w:tc>
      </w:tr>
      <w:tr w:rsidR="003444A1" w:rsidRPr="003444A1" w14:paraId="2A9AF0F8" w14:textId="77777777" w:rsidTr="00244766">
        <w:trPr>
          <w:jc w:val="center"/>
        </w:trPr>
        <w:tc>
          <w:tcPr>
            <w:tcW w:w="2410" w:type="dxa"/>
          </w:tcPr>
          <w:p w14:paraId="0D7E89CB" w14:textId="77777777" w:rsidR="00A01056" w:rsidRPr="003444A1" w:rsidRDefault="00A01056" w:rsidP="00707196">
            <w:pPr>
              <w:pStyle w:val="TAL"/>
              <w:rPr>
                <w:noProof/>
                <w:lang w:eastAsia="ko-KR"/>
              </w:rPr>
            </w:pPr>
            <w:r w:rsidRPr="003444A1">
              <w:rPr>
                <w:noProof/>
                <w:lang w:eastAsia="ko-KR"/>
              </w:rPr>
              <w:t>Sidelink Discovery Channel</w:t>
            </w:r>
          </w:p>
        </w:tc>
        <w:tc>
          <w:tcPr>
            <w:tcW w:w="1134" w:type="dxa"/>
          </w:tcPr>
          <w:p w14:paraId="4A78E678" w14:textId="77777777" w:rsidR="00A01056" w:rsidRPr="003444A1" w:rsidRDefault="00A01056" w:rsidP="00707196">
            <w:pPr>
              <w:pStyle w:val="TAC"/>
              <w:rPr>
                <w:noProof/>
                <w:lang w:eastAsia="ko-KR"/>
              </w:rPr>
            </w:pPr>
            <w:r w:rsidRPr="003444A1">
              <w:rPr>
                <w:noProof/>
                <w:lang w:eastAsia="ko-KR"/>
              </w:rPr>
              <w:t>SL-DCH</w:t>
            </w:r>
          </w:p>
        </w:tc>
        <w:tc>
          <w:tcPr>
            <w:tcW w:w="1134" w:type="dxa"/>
          </w:tcPr>
          <w:p w14:paraId="1B2E6C80" w14:textId="77777777" w:rsidR="00A01056" w:rsidRPr="003444A1" w:rsidRDefault="00A01056" w:rsidP="00707196">
            <w:pPr>
              <w:pStyle w:val="TAC"/>
              <w:rPr>
                <w:noProof/>
                <w:lang w:eastAsia="ko-KR"/>
              </w:rPr>
            </w:pPr>
          </w:p>
        </w:tc>
        <w:tc>
          <w:tcPr>
            <w:tcW w:w="1134" w:type="dxa"/>
          </w:tcPr>
          <w:p w14:paraId="5F053B59" w14:textId="77777777" w:rsidR="00A01056" w:rsidRPr="003444A1" w:rsidRDefault="00A01056" w:rsidP="00707196">
            <w:pPr>
              <w:pStyle w:val="TAC"/>
              <w:rPr>
                <w:noProof/>
                <w:lang w:eastAsia="ko-KR"/>
              </w:rPr>
            </w:pPr>
          </w:p>
        </w:tc>
        <w:tc>
          <w:tcPr>
            <w:tcW w:w="1134" w:type="dxa"/>
          </w:tcPr>
          <w:p w14:paraId="66C29ECB" w14:textId="77777777" w:rsidR="00A01056" w:rsidRPr="003444A1" w:rsidRDefault="00A01056" w:rsidP="00707196">
            <w:pPr>
              <w:pStyle w:val="TAC"/>
              <w:rPr>
                <w:noProof/>
                <w:lang w:eastAsia="ko-KR"/>
              </w:rPr>
            </w:pPr>
            <w:r w:rsidRPr="003444A1">
              <w:rPr>
                <w:noProof/>
                <w:lang w:eastAsia="ko-KR"/>
              </w:rPr>
              <w:t>X</w:t>
            </w:r>
          </w:p>
        </w:tc>
        <w:tc>
          <w:tcPr>
            <w:tcW w:w="1134" w:type="dxa"/>
          </w:tcPr>
          <w:p w14:paraId="5352CD4D" w14:textId="77777777" w:rsidR="00A01056" w:rsidRPr="003444A1" w:rsidRDefault="00A01056" w:rsidP="00707196">
            <w:pPr>
              <w:pStyle w:val="TAC"/>
              <w:rPr>
                <w:noProof/>
                <w:lang w:eastAsia="ko-KR"/>
              </w:rPr>
            </w:pPr>
            <w:r w:rsidRPr="003444A1">
              <w:rPr>
                <w:noProof/>
                <w:lang w:eastAsia="ko-KR"/>
              </w:rPr>
              <w:t>X</w:t>
            </w:r>
          </w:p>
        </w:tc>
      </w:tr>
      <w:tr w:rsidR="00A01056" w:rsidRPr="003444A1" w14:paraId="3A412EC9" w14:textId="77777777" w:rsidTr="00244766">
        <w:trPr>
          <w:jc w:val="center"/>
        </w:trPr>
        <w:tc>
          <w:tcPr>
            <w:tcW w:w="2410" w:type="dxa"/>
          </w:tcPr>
          <w:p w14:paraId="151B2673" w14:textId="77777777" w:rsidR="00A01056" w:rsidRPr="003444A1" w:rsidRDefault="00A01056" w:rsidP="00707196">
            <w:pPr>
              <w:pStyle w:val="TAL"/>
              <w:rPr>
                <w:noProof/>
                <w:lang w:eastAsia="ko-KR"/>
              </w:rPr>
            </w:pPr>
            <w:r w:rsidRPr="003444A1">
              <w:rPr>
                <w:noProof/>
                <w:lang w:eastAsia="ko-KR"/>
              </w:rPr>
              <w:t>Sidelink Shared Channel</w:t>
            </w:r>
          </w:p>
        </w:tc>
        <w:tc>
          <w:tcPr>
            <w:tcW w:w="1134" w:type="dxa"/>
          </w:tcPr>
          <w:p w14:paraId="4D9EC0C6" w14:textId="77777777" w:rsidR="00A01056" w:rsidRPr="003444A1" w:rsidRDefault="00A01056" w:rsidP="00707196">
            <w:pPr>
              <w:pStyle w:val="TAC"/>
              <w:rPr>
                <w:noProof/>
                <w:lang w:eastAsia="ko-KR"/>
              </w:rPr>
            </w:pPr>
            <w:r w:rsidRPr="003444A1">
              <w:rPr>
                <w:noProof/>
                <w:lang w:eastAsia="ko-KR"/>
              </w:rPr>
              <w:t>SL-SCH</w:t>
            </w:r>
          </w:p>
        </w:tc>
        <w:tc>
          <w:tcPr>
            <w:tcW w:w="1134" w:type="dxa"/>
          </w:tcPr>
          <w:p w14:paraId="5E565235" w14:textId="77777777" w:rsidR="00A01056" w:rsidRPr="003444A1" w:rsidRDefault="00A01056" w:rsidP="00707196">
            <w:pPr>
              <w:pStyle w:val="TAC"/>
              <w:rPr>
                <w:noProof/>
                <w:lang w:eastAsia="ko-KR"/>
              </w:rPr>
            </w:pPr>
          </w:p>
        </w:tc>
        <w:tc>
          <w:tcPr>
            <w:tcW w:w="1134" w:type="dxa"/>
          </w:tcPr>
          <w:p w14:paraId="309C92C5" w14:textId="77777777" w:rsidR="00A01056" w:rsidRPr="003444A1" w:rsidRDefault="00A01056" w:rsidP="00707196">
            <w:pPr>
              <w:pStyle w:val="TAC"/>
              <w:rPr>
                <w:noProof/>
                <w:lang w:eastAsia="ko-KR"/>
              </w:rPr>
            </w:pPr>
          </w:p>
        </w:tc>
        <w:tc>
          <w:tcPr>
            <w:tcW w:w="1134" w:type="dxa"/>
          </w:tcPr>
          <w:p w14:paraId="01B76F67" w14:textId="77777777" w:rsidR="00A01056" w:rsidRPr="003444A1" w:rsidRDefault="00A01056" w:rsidP="00707196">
            <w:pPr>
              <w:pStyle w:val="TAC"/>
              <w:rPr>
                <w:noProof/>
                <w:lang w:eastAsia="ko-KR"/>
              </w:rPr>
            </w:pPr>
            <w:r w:rsidRPr="003444A1">
              <w:rPr>
                <w:noProof/>
                <w:lang w:eastAsia="ko-KR"/>
              </w:rPr>
              <w:t>X</w:t>
            </w:r>
          </w:p>
        </w:tc>
        <w:tc>
          <w:tcPr>
            <w:tcW w:w="1134" w:type="dxa"/>
          </w:tcPr>
          <w:p w14:paraId="7539821B" w14:textId="77777777" w:rsidR="00A01056" w:rsidRPr="003444A1" w:rsidRDefault="00A01056" w:rsidP="00707196">
            <w:pPr>
              <w:pStyle w:val="TAC"/>
              <w:rPr>
                <w:noProof/>
                <w:lang w:eastAsia="ko-KR"/>
              </w:rPr>
            </w:pPr>
            <w:r w:rsidRPr="003444A1">
              <w:rPr>
                <w:noProof/>
                <w:lang w:eastAsia="ko-KR"/>
              </w:rPr>
              <w:t>X</w:t>
            </w:r>
          </w:p>
        </w:tc>
      </w:tr>
    </w:tbl>
    <w:p w14:paraId="71ACB1DA" w14:textId="77777777" w:rsidR="00ED2C6E" w:rsidRPr="003444A1" w:rsidRDefault="00ED2C6E" w:rsidP="00707196">
      <w:pPr>
        <w:rPr>
          <w:noProof/>
        </w:rPr>
      </w:pPr>
    </w:p>
    <w:p w14:paraId="092FFA6D" w14:textId="77777777" w:rsidR="00ED2C6E" w:rsidRPr="003444A1" w:rsidRDefault="00ED2C6E" w:rsidP="00707196">
      <w:pPr>
        <w:pStyle w:val="Heading3"/>
        <w:rPr>
          <w:noProof/>
        </w:rPr>
      </w:pPr>
      <w:bookmarkStart w:id="102" w:name="_Toc29242943"/>
      <w:bookmarkStart w:id="103" w:name="_Toc37256200"/>
      <w:bookmarkStart w:id="104" w:name="_Toc37256354"/>
      <w:bookmarkStart w:id="105" w:name="_Toc46500293"/>
      <w:bookmarkStart w:id="106" w:name="_Toc52536202"/>
      <w:bookmarkStart w:id="107" w:name="_Toc115708148"/>
      <w:r w:rsidRPr="003444A1">
        <w:rPr>
          <w:noProof/>
        </w:rPr>
        <w:t>4.5.2</w:t>
      </w:r>
      <w:r w:rsidRPr="003444A1">
        <w:rPr>
          <w:noProof/>
        </w:rPr>
        <w:tab/>
        <w:t>Logical Channels</w:t>
      </w:r>
      <w:bookmarkEnd w:id="102"/>
      <w:bookmarkEnd w:id="103"/>
      <w:bookmarkEnd w:id="104"/>
      <w:bookmarkEnd w:id="105"/>
      <w:bookmarkEnd w:id="106"/>
      <w:bookmarkEnd w:id="107"/>
    </w:p>
    <w:p w14:paraId="10A6CF63" w14:textId="77777777" w:rsidR="00ED2C6E" w:rsidRPr="003444A1" w:rsidRDefault="00ED2C6E" w:rsidP="00707196">
      <w:pPr>
        <w:rPr>
          <w:noProof/>
        </w:rPr>
      </w:pPr>
      <w:r w:rsidRPr="003444A1">
        <w:rPr>
          <w:noProof/>
        </w:rPr>
        <w:t>The MAC layer provides data transfer services on logical channels. A set of logical channel types is defined for different kinds of data transfer services as offered by MAC.</w:t>
      </w:r>
    </w:p>
    <w:p w14:paraId="6A6ECDBF" w14:textId="77777777" w:rsidR="00ED2C6E" w:rsidRPr="003444A1" w:rsidRDefault="00ED2C6E" w:rsidP="00707196">
      <w:pPr>
        <w:rPr>
          <w:noProof/>
        </w:rPr>
      </w:pPr>
      <w:r w:rsidRPr="003444A1">
        <w:rPr>
          <w:noProof/>
        </w:rPr>
        <w:t>Each logical channel type is defined by what type of information is transferred.</w:t>
      </w:r>
    </w:p>
    <w:p w14:paraId="37D80ED9" w14:textId="77777777" w:rsidR="00ED2C6E" w:rsidRPr="003444A1" w:rsidRDefault="00ED2C6E" w:rsidP="00707196">
      <w:pPr>
        <w:rPr>
          <w:noProof/>
        </w:rPr>
      </w:pPr>
      <w:r w:rsidRPr="003444A1">
        <w:rPr>
          <w:noProof/>
        </w:rPr>
        <w:t>MAC provides the control and traffic channels listed in Table 4.5.2-1 below.</w:t>
      </w:r>
    </w:p>
    <w:p w14:paraId="76BE7B56" w14:textId="77777777" w:rsidR="00ED2C6E" w:rsidRPr="003444A1" w:rsidRDefault="00ED2C6E" w:rsidP="00707196">
      <w:pPr>
        <w:pStyle w:val="TH"/>
        <w:rPr>
          <w:noProof/>
        </w:rPr>
      </w:pPr>
      <w:r w:rsidRPr="003444A1">
        <w:rPr>
          <w:noProof/>
        </w:rPr>
        <w:t>Table 4.5.2-1: Logical channels provided by MAC.</w:t>
      </w:r>
    </w:p>
    <w:tbl>
      <w:tblPr>
        <w:tblW w:w="0" w:type="auto"/>
        <w:jc w:val="center"/>
        <w:tblLook w:val="01E0" w:firstRow="1" w:lastRow="1" w:firstColumn="1" w:lastColumn="1" w:noHBand="0" w:noVBand="0"/>
      </w:tblPr>
      <w:tblGrid>
        <w:gridCol w:w="2515"/>
        <w:gridCol w:w="1170"/>
        <w:gridCol w:w="1751"/>
        <w:gridCol w:w="1701"/>
      </w:tblGrid>
      <w:tr w:rsidR="003444A1" w:rsidRPr="003444A1" w14:paraId="51239ADB" w14:textId="77777777" w:rsidTr="00E4348F">
        <w:trPr>
          <w:jc w:val="center"/>
        </w:trPr>
        <w:tc>
          <w:tcPr>
            <w:tcW w:w="2515" w:type="dxa"/>
          </w:tcPr>
          <w:p w14:paraId="048E90A6" w14:textId="77777777" w:rsidR="00ED2C6E" w:rsidRPr="003444A1" w:rsidRDefault="00ED2C6E" w:rsidP="00707196">
            <w:pPr>
              <w:pStyle w:val="TAH"/>
              <w:rPr>
                <w:noProof/>
                <w:lang w:eastAsia="ko-KR"/>
              </w:rPr>
            </w:pPr>
            <w:r w:rsidRPr="003444A1">
              <w:rPr>
                <w:noProof/>
                <w:lang w:eastAsia="ko-KR"/>
              </w:rPr>
              <w:t>Logical channel name</w:t>
            </w:r>
          </w:p>
        </w:tc>
        <w:tc>
          <w:tcPr>
            <w:tcW w:w="1170" w:type="dxa"/>
          </w:tcPr>
          <w:p w14:paraId="6C4FF443" w14:textId="77777777" w:rsidR="00ED2C6E" w:rsidRPr="003444A1" w:rsidRDefault="00ED2C6E" w:rsidP="00707196">
            <w:pPr>
              <w:pStyle w:val="TAH"/>
              <w:rPr>
                <w:noProof/>
                <w:lang w:eastAsia="ko-KR"/>
              </w:rPr>
            </w:pPr>
            <w:r w:rsidRPr="003444A1">
              <w:rPr>
                <w:noProof/>
                <w:lang w:eastAsia="ko-KR"/>
              </w:rPr>
              <w:t>Acronym</w:t>
            </w:r>
          </w:p>
        </w:tc>
        <w:tc>
          <w:tcPr>
            <w:tcW w:w="1751" w:type="dxa"/>
          </w:tcPr>
          <w:p w14:paraId="525AA4E0" w14:textId="77777777" w:rsidR="00ED2C6E" w:rsidRPr="003444A1" w:rsidRDefault="00ED2C6E" w:rsidP="00707196">
            <w:pPr>
              <w:pStyle w:val="TAH"/>
              <w:rPr>
                <w:noProof/>
                <w:lang w:eastAsia="ko-KR"/>
              </w:rPr>
            </w:pPr>
            <w:r w:rsidRPr="003444A1">
              <w:rPr>
                <w:noProof/>
                <w:lang w:eastAsia="ko-KR"/>
              </w:rPr>
              <w:t>Control channel</w:t>
            </w:r>
          </w:p>
        </w:tc>
        <w:tc>
          <w:tcPr>
            <w:tcW w:w="1701" w:type="dxa"/>
          </w:tcPr>
          <w:p w14:paraId="7A740CFF" w14:textId="77777777" w:rsidR="00ED2C6E" w:rsidRPr="003444A1" w:rsidRDefault="00ED2C6E" w:rsidP="00707196">
            <w:pPr>
              <w:pStyle w:val="TAH"/>
              <w:rPr>
                <w:noProof/>
                <w:lang w:eastAsia="ko-KR"/>
              </w:rPr>
            </w:pPr>
            <w:r w:rsidRPr="003444A1">
              <w:rPr>
                <w:noProof/>
                <w:lang w:eastAsia="ko-KR"/>
              </w:rPr>
              <w:t>Traffic channel</w:t>
            </w:r>
          </w:p>
        </w:tc>
      </w:tr>
      <w:tr w:rsidR="003444A1" w:rsidRPr="003444A1" w14:paraId="50426FC6" w14:textId="77777777" w:rsidTr="00E4348F">
        <w:trPr>
          <w:jc w:val="center"/>
        </w:trPr>
        <w:tc>
          <w:tcPr>
            <w:tcW w:w="2515" w:type="dxa"/>
          </w:tcPr>
          <w:p w14:paraId="5DF8A616" w14:textId="77777777" w:rsidR="00ED2C6E" w:rsidRPr="003444A1" w:rsidRDefault="00ED2C6E" w:rsidP="00707196">
            <w:pPr>
              <w:pStyle w:val="TAL"/>
              <w:rPr>
                <w:noProof/>
                <w:lang w:eastAsia="ko-KR"/>
              </w:rPr>
            </w:pPr>
            <w:r w:rsidRPr="003444A1">
              <w:rPr>
                <w:noProof/>
                <w:lang w:eastAsia="ko-KR"/>
              </w:rPr>
              <w:t>Broadcast Control Channel</w:t>
            </w:r>
          </w:p>
        </w:tc>
        <w:tc>
          <w:tcPr>
            <w:tcW w:w="1170" w:type="dxa"/>
          </w:tcPr>
          <w:p w14:paraId="270894BA" w14:textId="77777777" w:rsidR="00ED2C6E" w:rsidRPr="003444A1" w:rsidRDefault="00ED2C6E" w:rsidP="00707196">
            <w:pPr>
              <w:pStyle w:val="TAC"/>
              <w:rPr>
                <w:noProof/>
                <w:lang w:eastAsia="ko-KR"/>
              </w:rPr>
            </w:pPr>
            <w:r w:rsidRPr="003444A1">
              <w:rPr>
                <w:noProof/>
                <w:lang w:eastAsia="ko-KR"/>
              </w:rPr>
              <w:t>BCCH</w:t>
            </w:r>
          </w:p>
        </w:tc>
        <w:tc>
          <w:tcPr>
            <w:tcW w:w="1751" w:type="dxa"/>
          </w:tcPr>
          <w:p w14:paraId="0F3E6B48" w14:textId="77777777" w:rsidR="00ED2C6E" w:rsidRPr="003444A1" w:rsidRDefault="00ED2C6E" w:rsidP="00707196">
            <w:pPr>
              <w:pStyle w:val="TAC"/>
              <w:rPr>
                <w:noProof/>
                <w:lang w:eastAsia="ko-KR"/>
              </w:rPr>
            </w:pPr>
            <w:r w:rsidRPr="003444A1">
              <w:rPr>
                <w:noProof/>
                <w:lang w:eastAsia="ko-KR"/>
              </w:rPr>
              <w:t>X</w:t>
            </w:r>
          </w:p>
        </w:tc>
        <w:tc>
          <w:tcPr>
            <w:tcW w:w="1701" w:type="dxa"/>
          </w:tcPr>
          <w:p w14:paraId="68A6561C" w14:textId="77777777" w:rsidR="00ED2C6E" w:rsidRPr="003444A1" w:rsidRDefault="00ED2C6E" w:rsidP="00707196">
            <w:pPr>
              <w:pStyle w:val="TAC"/>
              <w:rPr>
                <w:noProof/>
                <w:lang w:eastAsia="ko-KR"/>
              </w:rPr>
            </w:pPr>
          </w:p>
        </w:tc>
      </w:tr>
      <w:tr w:rsidR="003444A1" w:rsidRPr="003444A1" w14:paraId="737266A0" w14:textId="77777777" w:rsidTr="00775FCF">
        <w:trPr>
          <w:jc w:val="center"/>
        </w:trPr>
        <w:tc>
          <w:tcPr>
            <w:tcW w:w="2515" w:type="dxa"/>
          </w:tcPr>
          <w:p w14:paraId="1FC6E595" w14:textId="77777777" w:rsidR="00044556" w:rsidRPr="003444A1" w:rsidRDefault="00044556" w:rsidP="00775FCF">
            <w:pPr>
              <w:pStyle w:val="TAL"/>
              <w:rPr>
                <w:noProof/>
                <w:lang w:eastAsia="ko-KR"/>
              </w:rPr>
            </w:pPr>
            <w:r w:rsidRPr="003444A1">
              <w:rPr>
                <w:noProof/>
                <w:lang w:eastAsia="ko-KR"/>
              </w:rPr>
              <w:t>Bandwidth Reduced Broadcast Control Channel</w:t>
            </w:r>
          </w:p>
        </w:tc>
        <w:tc>
          <w:tcPr>
            <w:tcW w:w="1170" w:type="dxa"/>
          </w:tcPr>
          <w:p w14:paraId="2C625920" w14:textId="77777777" w:rsidR="00044556" w:rsidRPr="003444A1" w:rsidRDefault="00044556" w:rsidP="00775FCF">
            <w:pPr>
              <w:pStyle w:val="TAC"/>
              <w:rPr>
                <w:noProof/>
                <w:lang w:eastAsia="ko-KR"/>
              </w:rPr>
            </w:pPr>
            <w:r w:rsidRPr="003444A1">
              <w:rPr>
                <w:noProof/>
                <w:lang w:eastAsia="ko-KR"/>
              </w:rPr>
              <w:t>BR-BCCH</w:t>
            </w:r>
          </w:p>
        </w:tc>
        <w:tc>
          <w:tcPr>
            <w:tcW w:w="1751" w:type="dxa"/>
          </w:tcPr>
          <w:p w14:paraId="5401EBDA" w14:textId="77777777" w:rsidR="00044556" w:rsidRPr="003444A1" w:rsidRDefault="00044556" w:rsidP="00775FCF">
            <w:pPr>
              <w:pStyle w:val="TAC"/>
              <w:rPr>
                <w:noProof/>
                <w:lang w:eastAsia="ko-KR"/>
              </w:rPr>
            </w:pPr>
            <w:r w:rsidRPr="003444A1">
              <w:rPr>
                <w:noProof/>
                <w:lang w:eastAsia="ko-KR"/>
              </w:rPr>
              <w:t>X</w:t>
            </w:r>
          </w:p>
        </w:tc>
        <w:tc>
          <w:tcPr>
            <w:tcW w:w="1701" w:type="dxa"/>
          </w:tcPr>
          <w:p w14:paraId="68C1F21E" w14:textId="77777777" w:rsidR="00044556" w:rsidRPr="003444A1" w:rsidRDefault="00044556" w:rsidP="00775FCF">
            <w:pPr>
              <w:pStyle w:val="TAC"/>
              <w:rPr>
                <w:noProof/>
                <w:lang w:eastAsia="ko-KR"/>
              </w:rPr>
            </w:pPr>
          </w:p>
        </w:tc>
      </w:tr>
      <w:tr w:rsidR="003444A1" w:rsidRPr="003444A1" w14:paraId="7B400A5D" w14:textId="77777777" w:rsidTr="00E4348F">
        <w:trPr>
          <w:jc w:val="center"/>
        </w:trPr>
        <w:tc>
          <w:tcPr>
            <w:tcW w:w="2515" w:type="dxa"/>
          </w:tcPr>
          <w:p w14:paraId="06D80064" w14:textId="77777777" w:rsidR="00ED2C6E" w:rsidRPr="003444A1" w:rsidRDefault="00ED2C6E" w:rsidP="00707196">
            <w:pPr>
              <w:pStyle w:val="TAL"/>
              <w:rPr>
                <w:noProof/>
                <w:lang w:eastAsia="ko-KR"/>
              </w:rPr>
            </w:pPr>
            <w:r w:rsidRPr="003444A1">
              <w:rPr>
                <w:noProof/>
                <w:lang w:eastAsia="ko-KR"/>
              </w:rPr>
              <w:t>Paging Control Channel</w:t>
            </w:r>
          </w:p>
        </w:tc>
        <w:tc>
          <w:tcPr>
            <w:tcW w:w="1170" w:type="dxa"/>
          </w:tcPr>
          <w:p w14:paraId="27939DF9" w14:textId="77777777" w:rsidR="00ED2C6E" w:rsidRPr="003444A1" w:rsidRDefault="00ED2C6E" w:rsidP="00707196">
            <w:pPr>
              <w:pStyle w:val="TAC"/>
              <w:rPr>
                <w:noProof/>
                <w:lang w:eastAsia="ko-KR"/>
              </w:rPr>
            </w:pPr>
            <w:r w:rsidRPr="003444A1">
              <w:rPr>
                <w:noProof/>
                <w:lang w:eastAsia="ko-KR"/>
              </w:rPr>
              <w:t>PCCH</w:t>
            </w:r>
          </w:p>
        </w:tc>
        <w:tc>
          <w:tcPr>
            <w:tcW w:w="1751" w:type="dxa"/>
          </w:tcPr>
          <w:p w14:paraId="65202249" w14:textId="77777777" w:rsidR="00ED2C6E" w:rsidRPr="003444A1" w:rsidRDefault="00ED2C6E" w:rsidP="00707196">
            <w:pPr>
              <w:pStyle w:val="TAC"/>
              <w:rPr>
                <w:noProof/>
                <w:lang w:eastAsia="ko-KR"/>
              </w:rPr>
            </w:pPr>
            <w:r w:rsidRPr="003444A1">
              <w:rPr>
                <w:noProof/>
                <w:lang w:eastAsia="ko-KR"/>
              </w:rPr>
              <w:t>X</w:t>
            </w:r>
          </w:p>
        </w:tc>
        <w:tc>
          <w:tcPr>
            <w:tcW w:w="1701" w:type="dxa"/>
          </w:tcPr>
          <w:p w14:paraId="1CD039A4" w14:textId="77777777" w:rsidR="00ED2C6E" w:rsidRPr="003444A1" w:rsidRDefault="00ED2C6E" w:rsidP="00707196">
            <w:pPr>
              <w:pStyle w:val="TAC"/>
              <w:rPr>
                <w:noProof/>
                <w:lang w:eastAsia="ko-KR"/>
              </w:rPr>
            </w:pPr>
          </w:p>
        </w:tc>
      </w:tr>
      <w:tr w:rsidR="003444A1" w:rsidRPr="003444A1" w14:paraId="5BCED14C" w14:textId="77777777" w:rsidTr="00E4348F">
        <w:trPr>
          <w:jc w:val="center"/>
        </w:trPr>
        <w:tc>
          <w:tcPr>
            <w:tcW w:w="2515" w:type="dxa"/>
          </w:tcPr>
          <w:p w14:paraId="62DA7E0E" w14:textId="77777777" w:rsidR="00ED2C6E" w:rsidRPr="003444A1" w:rsidRDefault="00ED2C6E" w:rsidP="00707196">
            <w:pPr>
              <w:pStyle w:val="TAL"/>
              <w:rPr>
                <w:noProof/>
                <w:lang w:eastAsia="ko-KR"/>
              </w:rPr>
            </w:pPr>
            <w:r w:rsidRPr="003444A1">
              <w:rPr>
                <w:noProof/>
                <w:lang w:eastAsia="ko-KR"/>
              </w:rPr>
              <w:t>Common Control Channel</w:t>
            </w:r>
          </w:p>
        </w:tc>
        <w:tc>
          <w:tcPr>
            <w:tcW w:w="1170" w:type="dxa"/>
          </w:tcPr>
          <w:p w14:paraId="7322CB0E" w14:textId="77777777" w:rsidR="00ED2C6E" w:rsidRPr="003444A1" w:rsidRDefault="00ED2C6E" w:rsidP="00707196">
            <w:pPr>
              <w:pStyle w:val="TAC"/>
              <w:rPr>
                <w:noProof/>
                <w:lang w:eastAsia="ko-KR"/>
              </w:rPr>
            </w:pPr>
            <w:r w:rsidRPr="003444A1">
              <w:rPr>
                <w:noProof/>
                <w:lang w:eastAsia="ko-KR"/>
              </w:rPr>
              <w:t>CCCH</w:t>
            </w:r>
          </w:p>
        </w:tc>
        <w:tc>
          <w:tcPr>
            <w:tcW w:w="1751" w:type="dxa"/>
          </w:tcPr>
          <w:p w14:paraId="18D4CE7A" w14:textId="77777777" w:rsidR="00ED2C6E" w:rsidRPr="003444A1" w:rsidRDefault="00ED2C6E" w:rsidP="00707196">
            <w:pPr>
              <w:pStyle w:val="TAC"/>
              <w:rPr>
                <w:noProof/>
                <w:lang w:eastAsia="ko-KR"/>
              </w:rPr>
            </w:pPr>
            <w:r w:rsidRPr="003444A1">
              <w:rPr>
                <w:noProof/>
                <w:lang w:eastAsia="ko-KR"/>
              </w:rPr>
              <w:t>X</w:t>
            </w:r>
          </w:p>
        </w:tc>
        <w:tc>
          <w:tcPr>
            <w:tcW w:w="1701" w:type="dxa"/>
          </w:tcPr>
          <w:p w14:paraId="3701D17F" w14:textId="77777777" w:rsidR="00ED2C6E" w:rsidRPr="003444A1" w:rsidRDefault="00ED2C6E" w:rsidP="00707196">
            <w:pPr>
              <w:pStyle w:val="TAC"/>
              <w:rPr>
                <w:noProof/>
                <w:lang w:eastAsia="ko-KR"/>
              </w:rPr>
            </w:pPr>
          </w:p>
        </w:tc>
      </w:tr>
      <w:tr w:rsidR="003444A1" w:rsidRPr="003444A1" w14:paraId="281F448D" w14:textId="77777777" w:rsidTr="00E4348F">
        <w:trPr>
          <w:jc w:val="center"/>
        </w:trPr>
        <w:tc>
          <w:tcPr>
            <w:tcW w:w="2515" w:type="dxa"/>
          </w:tcPr>
          <w:p w14:paraId="28403A7C" w14:textId="77777777" w:rsidR="00ED2C6E" w:rsidRPr="003444A1" w:rsidRDefault="00ED2C6E" w:rsidP="00707196">
            <w:pPr>
              <w:pStyle w:val="TAL"/>
              <w:rPr>
                <w:noProof/>
                <w:lang w:eastAsia="ko-KR"/>
              </w:rPr>
            </w:pPr>
            <w:r w:rsidRPr="003444A1">
              <w:rPr>
                <w:noProof/>
                <w:lang w:eastAsia="ko-KR"/>
              </w:rPr>
              <w:t>Dedicated Control Channel</w:t>
            </w:r>
          </w:p>
        </w:tc>
        <w:tc>
          <w:tcPr>
            <w:tcW w:w="1170" w:type="dxa"/>
          </w:tcPr>
          <w:p w14:paraId="431073C6" w14:textId="77777777" w:rsidR="00ED2C6E" w:rsidRPr="003444A1" w:rsidRDefault="00ED2C6E" w:rsidP="00707196">
            <w:pPr>
              <w:pStyle w:val="TAC"/>
              <w:rPr>
                <w:noProof/>
                <w:lang w:eastAsia="ko-KR"/>
              </w:rPr>
            </w:pPr>
            <w:r w:rsidRPr="003444A1">
              <w:rPr>
                <w:noProof/>
                <w:lang w:eastAsia="ko-KR"/>
              </w:rPr>
              <w:t>DCCH</w:t>
            </w:r>
          </w:p>
        </w:tc>
        <w:tc>
          <w:tcPr>
            <w:tcW w:w="1751" w:type="dxa"/>
          </w:tcPr>
          <w:p w14:paraId="69364CC4" w14:textId="77777777" w:rsidR="00ED2C6E" w:rsidRPr="003444A1" w:rsidRDefault="00ED2C6E" w:rsidP="00707196">
            <w:pPr>
              <w:pStyle w:val="TAC"/>
              <w:rPr>
                <w:noProof/>
                <w:lang w:eastAsia="ko-KR"/>
              </w:rPr>
            </w:pPr>
            <w:r w:rsidRPr="003444A1">
              <w:rPr>
                <w:noProof/>
                <w:lang w:eastAsia="ko-KR"/>
              </w:rPr>
              <w:t>X</w:t>
            </w:r>
          </w:p>
        </w:tc>
        <w:tc>
          <w:tcPr>
            <w:tcW w:w="1701" w:type="dxa"/>
          </w:tcPr>
          <w:p w14:paraId="632BF33D" w14:textId="77777777" w:rsidR="00ED2C6E" w:rsidRPr="003444A1" w:rsidRDefault="00ED2C6E" w:rsidP="00707196">
            <w:pPr>
              <w:pStyle w:val="TAC"/>
              <w:rPr>
                <w:noProof/>
                <w:lang w:eastAsia="ko-KR"/>
              </w:rPr>
            </w:pPr>
          </w:p>
        </w:tc>
      </w:tr>
      <w:tr w:rsidR="003444A1" w:rsidRPr="003444A1" w14:paraId="2C954491" w14:textId="77777777" w:rsidTr="00E4348F">
        <w:trPr>
          <w:jc w:val="center"/>
        </w:trPr>
        <w:tc>
          <w:tcPr>
            <w:tcW w:w="2515" w:type="dxa"/>
          </w:tcPr>
          <w:p w14:paraId="5295A372" w14:textId="77777777" w:rsidR="00304E14" w:rsidRPr="003444A1" w:rsidRDefault="00304E14" w:rsidP="00707196">
            <w:pPr>
              <w:pStyle w:val="TAL"/>
              <w:rPr>
                <w:noProof/>
                <w:lang w:eastAsia="zh-CN"/>
              </w:rPr>
            </w:pPr>
            <w:r w:rsidRPr="003444A1">
              <w:rPr>
                <w:noProof/>
                <w:lang w:eastAsia="zh-CN"/>
              </w:rPr>
              <w:t>Multicast Control Channel</w:t>
            </w:r>
          </w:p>
        </w:tc>
        <w:tc>
          <w:tcPr>
            <w:tcW w:w="1170" w:type="dxa"/>
          </w:tcPr>
          <w:p w14:paraId="51AC3E87" w14:textId="77777777" w:rsidR="00304E14" w:rsidRPr="003444A1" w:rsidRDefault="00304E14" w:rsidP="00707196">
            <w:pPr>
              <w:pStyle w:val="TAC"/>
              <w:rPr>
                <w:noProof/>
                <w:lang w:eastAsia="zh-CN"/>
              </w:rPr>
            </w:pPr>
            <w:r w:rsidRPr="003444A1">
              <w:rPr>
                <w:noProof/>
                <w:lang w:eastAsia="zh-CN"/>
              </w:rPr>
              <w:t>MCCH</w:t>
            </w:r>
          </w:p>
        </w:tc>
        <w:tc>
          <w:tcPr>
            <w:tcW w:w="1751" w:type="dxa"/>
          </w:tcPr>
          <w:p w14:paraId="57E7B362" w14:textId="77777777" w:rsidR="00304E14" w:rsidRPr="003444A1" w:rsidRDefault="00304E14" w:rsidP="00707196">
            <w:pPr>
              <w:pStyle w:val="TAC"/>
              <w:rPr>
                <w:noProof/>
                <w:lang w:eastAsia="ko-KR"/>
              </w:rPr>
            </w:pPr>
            <w:r w:rsidRPr="003444A1">
              <w:rPr>
                <w:noProof/>
                <w:lang w:eastAsia="ko-KR"/>
              </w:rPr>
              <w:t>X</w:t>
            </w:r>
          </w:p>
        </w:tc>
        <w:tc>
          <w:tcPr>
            <w:tcW w:w="1701" w:type="dxa"/>
          </w:tcPr>
          <w:p w14:paraId="6ED9977B" w14:textId="77777777" w:rsidR="00304E14" w:rsidRPr="003444A1" w:rsidRDefault="00304E14" w:rsidP="00707196">
            <w:pPr>
              <w:pStyle w:val="TAC"/>
              <w:rPr>
                <w:noProof/>
                <w:lang w:eastAsia="ko-KR"/>
              </w:rPr>
            </w:pPr>
          </w:p>
        </w:tc>
      </w:tr>
      <w:tr w:rsidR="003444A1" w:rsidRPr="003444A1" w14:paraId="694E55BB" w14:textId="77777777" w:rsidTr="00A15B26">
        <w:trPr>
          <w:jc w:val="center"/>
        </w:trPr>
        <w:tc>
          <w:tcPr>
            <w:tcW w:w="2515" w:type="dxa"/>
          </w:tcPr>
          <w:p w14:paraId="75744451" w14:textId="77777777" w:rsidR="00A30C57" w:rsidRPr="003444A1" w:rsidRDefault="00A30C57" w:rsidP="00A15B26">
            <w:pPr>
              <w:pStyle w:val="TAL"/>
              <w:rPr>
                <w:noProof/>
                <w:lang w:eastAsia="zh-CN"/>
              </w:rPr>
            </w:pPr>
            <w:r w:rsidRPr="003444A1">
              <w:rPr>
                <w:noProof/>
                <w:lang w:eastAsia="zh-CN"/>
              </w:rPr>
              <w:t>Single Cell Multicast Control Channel</w:t>
            </w:r>
          </w:p>
        </w:tc>
        <w:tc>
          <w:tcPr>
            <w:tcW w:w="1170" w:type="dxa"/>
          </w:tcPr>
          <w:p w14:paraId="086DC8DF" w14:textId="77777777" w:rsidR="00A30C57" w:rsidRPr="003444A1" w:rsidRDefault="00A30C57" w:rsidP="00A15B26">
            <w:pPr>
              <w:pStyle w:val="TAC"/>
              <w:rPr>
                <w:noProof/>
                <w:lang w:eastAsia="zh-CN"/>
              </w:rPr>
            </w:pPr>
            <w:r w:rsidRPr="003444A1">
              <w:rPr>
                <w:noProof/>
                <w:lang w:eastAsia="zh-CN"/>
              </w:rPr>
              <w:t>SC-MCCH</w:t>
            </w:r>
          </w:p>
        </w:tc>
        <w:tc>
          <w:tcPr>
            <w:tcW w:w="1751" w:type="dxa"/>
          </w:tcPr>
          <w:p w14:paraId="76BFC6C9" w14:textId="77777777" w:rsidR="00A30C57" w:rsidRPr="003444A1" w:rsidRDefault="00A30C57" w:rsidP="00A15B26">
            <w:pPr>
              <w:pStyle w:val="TAC"/>
              <w:rPr>
                <w:noProof/>
                <w:lang w:eastAsia="ko-KR"/>
              </w:rPr>
            </w:pPr>
            <w:r w:rsidRPr="003444A1">
              <w:rPr>
                <w:noProof/>
                <w:lang w:eastAsia="ko-KR"/>
              </w:rPr>
              <w:t>X</w:t>
            </w:r>
          </w:p>
        </w:tc>
        <w:tc>
          <w:tcPr>
            <w:tcW w:w="1701" w:type="dxa"/>
          </w:tcPr>
          <w:p w14:paraId="3639FA91" w14:textId="77777777" w:rsidR="00A30C57" w:rsidRPr="003444A1" w:rsidRDefault="00A30C57" w:rsidP="00A15B26">
            <w:pPr>
              <w:pStyle w:val="TAC"/>
              <w:rPr>
                <w:noProof/>
                <w:lang w:eastAsia="ko-KR"/>
              </w:rPr>
            </w:pPr>
          </w:p>
        </w:tc>
      </w:tr>
      <w:tr w:rsidR="003444A1" w:rsidRPr="003444A1" w14:paraId="34C08C01" w14:textId="77777777" w:rsidTr="00E4348F">
        <w:trPr>
          <w:jc w:val="center"/>
        </w:trPr>
        <w:tc>
          <w:tcPr>
            <w:tcW w:w="2515" w:type="dxa"/>
          </w:tcPr>
          <w:p w14:paraId="7D3BC497" w14:textId="77777777" w:rsidR="00ED2C6E" w:rsidRPr="003444A1" w:rsidRDefault="00ED2C6E" w:rsidP="00707196">
            <w:pPr>
              <w:pStyle w:val="TAL"/>
              <w:rPr>
                <w:noProof/>
                <w:lang w:eastAsia="ko-KR"/>
              </w:rPr>
            </w:pPr>
            <w:r w:rsidRPr="003444A1">
              <w:rPr>
                <w:noProof/>
                <w:lang w:eastAsia="ko-KR"/>
              </w:rPr>
              <w:t>Dedicated Traffic Channel</w:t>
            </w:r>
          </w:p>
        </w:tc>
        <w:tc>
          <w:tcPr>
            <w:tcW w:w="1170" w:type="dxa"/>
          </w:tcPr>
          <w:p w14:paraId="78F1D701" w14:textId="77777777" w:rsidR="00ED2C6E" w:rsidRPr="003444A1" w:rsidRDefault="00ED2C6E" w:rsidP="00707196">
            <w:pPr>
              <w:pStyle w:val="TAC"/>
              <w:rPr>
                <w:noProof/>
                <w:lang w:eastAsia="ko-KR"/>
              </w:rPr>
            </w:pPr>
            <w:r w:rsidRPr="003444A1">
              <w:rPr>
                <w:noProof/>
                <w:lang w:eastAsia="ko-KR"/>
              </w:rPr>
              <w:t>DTCH</w:t>
            </w:r>
          </w:p>
        </w:tc>
        <w:tc>
          <w:tcPr>
            <w:tcW w:w="1751" w:type="dxa"/>
          </w:tcPr>
          <w:p w14:paraId="70D22ED5" w14:textId="77777777" w:rsidR="00ED2C6E" w:rsidRPr="003444A1" w:rsidRDefault="00ED2C6E" w:rsidP="00707196">
            <w:pPr>
              <w:pStyle w:val="TAC"/>
              <w:rPr>
                <w:noProof/>
                <w:lang w:eastAsia="ko-KR"/>
              </w:rPr>
            </w:pPr>
          </w:p>
        </w:tc>
        <w:tc>
          <w:tcPr>
            <w:tcW w:w="1701" w:type="dxa"/>
          </w:tcPr>
          <w:p w14:paraId="4A5B89C1" w14:textId="77777777" w:rsidR="00ED2C6E" w:rsidRPr="003444A1" w:rsidRDefault="00ED2C6E" w:rsidP="00707196">
            <w:pPr>
              <w:pStyle w:val="TAC"/>
              <w:rPr>
                <w:noProof/>
                <w:lang w:eastAsia="ko-KR"/>
              </w:rPr>
            </w:pPr>
            <w:r w:rsidRPr="003444A1">
              <w:rPr>
                <w:noProof/>
                <w:lang w:eastAsia="ko-KR"/>
              </w:rPr>
              <w:t>X</w:t>
            </w:r>
          </w:p>
        </w:tc>
      </w:tr>
      <w:tr w:rsidR="003444A1" w:rsidRPr="003444A1" w14:paraId="751771A8" w14:textId="77777777" w:rsidTr="00E4348F">
        <w:trPr>
          <w:jc w:val="center"/>
        </w:trPr>
        <w:tc>
          <w:tcPr>
            <w:tcW w:w="2515" w:type="dxa"/>
          </w:tcPr>
          <w:p w14:paraId="59C7C280" w14:textId="77777777" w:rsidR="00304E14" w:rsidRPr="003444A1" w:rsidRDefault="00304E14" w:rsidP="00707196">
            <w:pPr>
              <w:pStyle w:val="TAL"/>
              <w:rPr>
                <w:noProof/>
                <w:lang w:eastAsia="zh-CN"/>
              </w:rPr>
            </w:pPr>
            <w:r w:rsidRPr="003444A1">
              <w:rPr>
                <w:noProof/>
                <w:lang w:eastAsia="zh-CN"/>
              </w:rPr>
              <w:t>Multicast Traffic Channel</w:t>
            </w:r>
          </w:p>
        </w:tc>
        <w:tc>
          <w:tcPr>
            <w:tcW w:w="1170" w:type="dxa"/>
          </w:tcPr>
          <w:p w14:paraId="5F7D94EB" w14:textId="77777777" w:rsidR="00304E14" w:rsidRPr="003444A1" w:rsidRDefault="00304E14" w:rsidP="00707196">
            <w:pPr>
              <w:pStyle w:val="TAC"/>
              <w:rPr>
                <w:noProof/>
                <w:lang w:eastAsia="zh-CN"/>
              </w:rPr>
            </w:pPr>
            <w:r w:rsidRPr="003444A1">
              <w:rPr>
                <w:noProof/>
                <w:lang w:eastAsia="zh-CN"/>
              </w:rPr>
              <w:t>MTCH</w:t>
            </w:r>
          </w:p>
        </w:tc>
        <w:tc>
          <w:tcPr>
            <w:tcW w:w="1751" w:type="dxa"/>
          </w:tcPr>
          <w:p w14:paraId="6FC6F534" w14:textId="77777777" w:rsidR="00304E14" w:rsidRPr="003444A1" w:rsidRDefault="00304E14" w:rsidP="00707196">
            <w:pPr>
              <w:pStyle w:val="TAC"/>
              <w:rPr>
                <w:noProof/>
                <w:lang w:eastAsia="ko-KR"/>
              </w:rPr>
            </w:pPr>
          </w:p>
        </w:tc>
        <w:tc>
          <w:tcPr>
            <w:tcW w:w="1701" w:type="dxa"/>
          </w:tcPr>
          <w:p w14:paraId="3EB9B311" w14:textId="77777777" w:rsidR="00304E14" w:rsidRPr="003444A1" w:rsidRDefault="00304E14" w:rsidP="00707196">
            <w:pPr>
              <w:pStyle w:val="TAC"/>
              <w:rPr>
                <w:noProof/>
                <w:lang w:eastAsia="ko-KR"/>
              </w:rPr>
            </w:pPr>
            <w:r w:rsidRPr="003444A1">
              <w:rPr>
                <w:noProof/>
                <w:lang w:eastAsia="ko-KR"/>
              </w:rPr>
              <w:t>X</w:t>
            </w:r>
          </w:p>
        </w:tc>
      </w:tr>
      <w:tr w:rsidR="003444A1" w:rsidRPr="003444A1" w14:paraId="1D9705E9" w14:textId="77777777" w:rsidTr="00A15B26">
        <w:trPr>
          <w:jc w:val="center"/>
        </w:trPr>
        <w:tc>
          <w:tcPr>
            <w:tcW w:w="2515" w:type="dxa"/>
          </w:tcPr>
          <w:p w14:paraId="1F703C1C" w14:textId="77777777" w:rsidR="00A30C57" w:rsidRPr="003444A1" w:rsidRDefault="00A30C57" w:rsidP="00A15B26">
            <w:pPr>
              <w:pStyle w:val="TAL"/>
              <w:rPr>
                <w:noProof/>
                <w:lang w:eastAsia="zh-CN"/>
              </w:rPr>
            </w:pPr>
            <w:r w:rsidRPr="003444A1">
              <w:rPr>
                <w:noProof/>
                <w:lang w:eastAsia="zh-CN"/>
              </w:rPr>
              <w:t>Single-Cell Multicast Traffic Channel</w:t>
            </w:r>
          </w:p>
        </w:tc>
        <w:tc>
          <w:tcPr>
            <w:tcW w:w="1170" w:type="dxa"/>
          </w:tcPr>
          <w:p w14:paraId="2FBEBE3D" w14:textId="77777777" w:rsidR="00A30C57" w:rsidRPr="003444A1" w:rsidRDefault="00A30C57" w:rsidP="00A15B26">
            <w:pPr>
              <w:pStyle w:val="TAC"/>
              <w:rPr>
                <w:noProof/>
                <w:lang w:eastAsia="zh-CN"/>
              </w:rPr>
            </w:pPr>
            <w:r w:rsidRPr="003444A1">
              <w:rPr>
                <w:noProof/>
                <w:lang w:eastAsia="zh-CN"/>
              </w:rPr>
              <w:t>SC-MTCH</w:t>
            </w:r>
          </w:p>
        </w:tc>
        <w:tc>
          <w:tcPr>
            <w:tcW w:w="1751" w:type="dxa"/>
          </w:tcPr>
          <w:p w14:paraId="4394E940" w14:textId="77777777" w:rsidR="00A30C57" w:rsidRPr="003444A1" w:rsidRDefault="00A30C57" w:rsidP="00A15B26">
            <w:pPr>
              <w:pStyle w:val="TAC"/>
              <w:rPr>
                <w:noProof/>
                <w:lang w:eastAsia="ko-KR"/>
              </w:rPr>
            </w:pPr>
          </w:p>
        </w:tc>
        <w:tc>
          <w:tcPr>
            <w:tcW w:w="1701" w:type="dxa"/>
          </w:tcPr>
          <w:p w14:paraId="42C513D7" w14:textId="77777777" w:rsidR="00A30C57" w:rsidRPr="003444A1" w:rsidRDefault="00A30C57" w:rsidP="00A15B26">
            <w:pPr>
              <w:pStyle w:val="TAC"/>
              <w:rPr>
                <w:noProof/>
                <w:lang w:eastAsia="ko-KR"/>
              </w:rPr>
            </w:pPr>
            <w:r w:rsidRPr="003444A1">
              <w:rPr>
                <w:noProof/>
                <w:lang w:eastAsia="ko-KR"/>
              </w:rPr>
              <w:t>X</w:t>
            </w:r>
          </w:p>
        </w:tc>
      </w:tr>
      <w:tr w:rsidR="003444A1" w:rsidRPr="003444A1" w14:paraId="348972DD" w14:textId="77777777" w:rsidTr="00E4348F">
        <w:trPr>
          <w:jc w:val="center"/>
        </w:trPr>
        <w:tc>
          <w:tcPr>
            <w:tcW w:w="2515" w:type="dxa"/>
          </w:tcPr>
          <w:p w14:paraId="45CA7736" w14:textId="77777777" w:rsidR="0004426B" w:rsidRPr="003444A1" w:rsidRDefault="0004426B" w:rsidP="00707196">
            <w:pPr>
              <w:pStyle w:val="TAL"/>
              <w:rPr>
                <w:noProof/>
                <w:lang w:eastAsia="zh-CN"/>
              </w:rPr>
            </w:pPr>
            <w:r w:rsidRPr="003444A1">
              <w:rPr>
                <w:noProof/>
                <w:lang w:eastAsia="zh-CN"/>
              </w:rPr>
              <w:t>Sidelink Traffic Channel</w:t>
            </w:r>
          </w:p>
        </w:tc>
        <w:tc>
          <w:tcPr>
            <w:tcW w:w="1170" w:type="dxa"/>
          </w:tcPr>
          <w:p w14:paraId="034C3BF8" w14:textId="77777777" w:rsidR="0004426B" w:rsidRPr="003444A1" w:rsidRDefault="0004426B" w:rsidP="00707196">
            <w:pPr>
              <w:pStyle w:val="TAC"/>
              <w:rPr>
                <w:noProof/>
                <w:lang w:eastAsia="zh-CN"/>
              </w:rPr>
            </w:pPr>
            <w:r w:rsidRPr="003444A1">
              <w:rPr>
                <w:noProof/>
                <w:lang w:eastAsia="zh-CN"/>
              </w:rPr>
              <w:t>STCH</w:t>
            </w:r>
          </w:p>
        </w:tc>
        <w:tc>
          <w:tcPr>
            <w:tcW w:w="1751" w:type="dxa"/>
          </w:tcPr>
          <w:p w14:paraId="1EA55B68" w14:textId="77777777" w:rsidR="0004426B" w:rsidRPr="003444A1" w:rsidRDefault="0004426B" w:rsidP="00707196">
            <w:pPr>
              <w:pStyle w:val="TAC"/>
              <w:rPr>
                <w:noProof/>
                <w:lang w:eastAsia="ko-KR"/>
              </w:rPr>
            </w:pPr>
          </w:p>
        </w:tc>
        <w:tc>
          <w:tcPr>
            <w:tcW w:w="1701" w:type="dxa"/>
          </w:tcPr>
          <w:p w14:paraId="48B0751B" w14:textId="77777777" w:rsidR="0004426B" w:rsidRPr="003444A1" w:rsidRDefault="0004426B" w:rsidP="00707196">
            <w:pPr>
              <w:pStyle w:val="TAC"/>
              <w:rPr>
                <w:noProof/>
                <w:lang w:eastAsia="ko-KR"/>
              </w:rPr>
            </w:pPr>
            <w:r w:rsidRPr="003444A1">
              <w:rPr>
                <w:noProof/>
                <w:lang w:eastAsia="ko-KR"/>
              </w:rPr>
              <w:t>X</w:t>
            </w:r>
          </w:p>
        </w:tc>
      </w:tr>
      <w:tr w:rsidR="0004426B" w:rsidRPr="003444A1" w14:paraId="6BE27E6F" w14:textId="77777777" w:rsidTr="00E4348F">
        <w:trPr>
          <w:jc w:val="center"/>
        </w:trPr>
        <w:tc>
          <w:tcPr>
            <w:tcW w:w="2515" w:type="dxa"/>
          </w:tcPr>
          <w:p w14:paraId="18084AE6" w14:textId="77777777" w:rsidR="0004426B" w:rsidRPr="003444A1" w:rsidRDefault="0004426B" w:rsidP="00707196">
            <w:pPr>
              <w:pStyle w:val="TAL"/>
              <w:rPr>
                <w:noProof/>
                <w:lang w:eastAsia="zh-CN"/>
              </w:rPr>
            </w:pPr>
            <w:r w:rsidRPr="003444A1">
              <w:rPr>
                <w:noProof/>
                <w:lang w:eastAsia="zh-CN"/>
              </w:rPr>
              <w:t>Sidelink Broadcast Control Channel</w:t>
            </w:r>
          </w:p>
        </w:tc>
        <w:tc>
          <w:tcPr>
            <w:tcW w:w="1170" w:type="dxa"/>
          </w:tcPr>
          <w:p w14:paraId="112E1F64" w14:textId="77777777" w:rsidR="0004426B" w:rsidRPr="003444A1" w:rsidRDefault="0004426B" w:rsidP="00707196">
            <w:pPr>
              <w:pStyle w:val="TAC"/>
              <w:rPr>
                <w:noProof/>
                <w:lang w:eastAsia="zh-CN"/>
              </w:rPr>
            </w:pPr>
            <w:r w:rsidRPr="003444A1">
              <w:rPr>
                <w:noProof/>
                <w:lang w:eastAsia="zh-CN"/>
              </w:rPr>
              <w:t>SBCCH</w:t>
            </w:r>
          </w:p>
        </w:tc>
        <w:tc>
          <w:tcPr>
            <w:tcW w:w="1751" w:type="dxa"/>
          </w:tcPr>
          <w:p w14:paraId="3176FDE5" w14:textId="77777777" w:rsidR="0004426B" w:rsidRPr="003444A1" w:rsidRDefault="0004426B" w:rsidP="00707196">
            <w:pPr>
              <w:pStyle w:val="TAC"/>
              <w:rPr>
                <w:noProof/>
                <w:lang w:eastAsia="ko-KR"/>
              </w:rPr>
            </w:pPr>
            <w:r w:rsidRPr="003444A1">
              <w:rPr>
                <w:noProof/>
                <w:lang w:eastAsia="ko-KR"/>
              </w:rPr>
              <w:t>X</w:t>
            </w:r>
          </w:p>
        </w:tc>
        <w:tc>
          <w:tcPr>
            <w:tcW w:w="1701" w:type="dxa"/>
          </w:tcPr>
          <w:p w14:paraId="3CF7075E" w14:textId="77777777" w:rsidR="0004426B" w:rsidRPr="003444A1" w:rsidRDefault="0004426B" w:rsidP="00707196">
            <w:pPr>
              <w:pStyle w:val="TAC"/>
              <w:rPr>
                <w:noProof/>
                <w:lang w:eastAsia="ko-KR"/>
              </w:rPr>
            </w:pPr>
          </w:p>
        </w:tc>
      </w:tr>
    </w:tbl>
    <w:p w14:paraId="6B1947A1" w14:textId="77777777" w:rsidR="00ED2C6E" w:rsidRPr="003444A1" w:rsidRDefault="00ED2C6E" w:rsidP="00707196">
      <w:pPr>
        <w:rPr>
          <w:noProof/>
        </w:rPr>
      </w:pPr>
    </w:p>
    <w:p w14:paraId="43DDED7D" w14:textId="77777777" w:rsidR="00ED2C6E" w:rsidRPr="003444A1" w:rsidRDefault="00ED2C6E" w:rsidP="00707196">
      <w:pPr>
        <w:pStyle w:val="Heading3"/>
        <w:rPr>
          <w:noProof/>
        </w:rPr>
      </w:pPr>
      <w:bookmarkStart w:id="108" w:name="_Toc29242944"/>
      <w:bookmarkStart w:id="109" w:name="_Toc37256201"/>
      <w:bookmarkStart w:id="110" w:name="_Toc37256355"/>
      <w:bookmarkStart w:id="111" w:name="_Toc46500294"/>
      <w:bookmarkStart w:id="112" w:name="_Toc52536203"/>
      <w:bookmarkStart w:id="113" w:name="_Toc115708149"/>
      <w:r w:rsidRPr="003444A1">
        <w:rPr>
          <w:noProof/>
        </w:rPr>
        <w:t>4.5.3</w:t>
      </w:r>
      <w:r w:rsidRPr="003444A1">
        <w:rPr>
          <w:noProof/>
        </w:rPr>
        <w:tab/>
        <w:t>Mapping of Transport Channels to Logical Channels</w:t>
      </w:r>
      <w:bookmarkEnd w:id="108"/>
      <w:bookmarkEnd w:id="109"/>
      <w:bookmarkEnd w:id="110"/>
      <w:bookmarkEnd w:id="111"/>
      <w:bookmarkEnd w:id="112"/>
      <w:bookmarkEnd w:id="113"/>
    </w:p>
    <w:p w14:paraId="33ECB3F2" w14:textId="77777777" w:rsidR="00ED2C6E" w:rsidRPr="003444A1" w:rsidRDefault="00ED2C6E" w:rsidP="00707196">
      <w:pPr>
        <w:rPr>
          <w:noProof/>
        </w:rPr>
      </w:pPr>
      <w:r w:rsidRPr="003444A1">
        <w:rPr>
          <w:noProof/>
        </w:rPr>
        <w:t>The mapping of logical channels on transport channels depends on the multiplexing that is configured by RRC.</w:t>
      </w:r>
    </w:p>
    <w:p w14:paraId="1AC01518" w14:textId="77777777" w:rsidR="00ED2C6E" w:rsidRPr="003444A1" w:rsidRDefault="00ED2C6E" w:rsidP="00707196">
      <w:pPr>
        <w:pStyle w:val="Heading4"/>
        <w:tabs>
          <w:tab w:val="left" w:pos="1425"/>
        </w:tabs>
        <w:ind w:left="1425" w:hanging="1425"/>
        <w:rPr>
          <w:noProof/>
        </w:rPr>
      </w:pPr>
      <w:bookmarkStart w:id="114" w:name="_Toc29242945"/>
      <w:bookmarkStart w:id="115" w:name="_Toc37256202"/>
      <w:bookmarkStart w:id="116" w:name="_Toc37256356"/>
      <w:bookmarkStart w:id="117" w:name="_Toc46500295"/>
      <w:bookmarkStart w:id="118" w:name="_Toc52536204"/>
      <w:bookmarkStart w:id="119" w:name="_Toc115708150"/>
      <w:r w:rsidRPr="003444A1">
        <w:rPr>
          <w:noProof/>
        </w:rPr>
        <w:t>4.5.3.1</w:t>
      </w:r>
      <w:r w:rsidRPr="003444A1">
        <w:rPr>
          <w:noProof/>
        </w:rPr>
        <w:tab/>
        <w:t>Uplink mapping</w:t>
      </w:r>
      <w:bookmarkEnd w:id="114"/>
      <w:bookmarkEnd w:id="115"/>
      <w:bookmarkEnd w:id="116"/>
      <w:bookmarkEnd w:id="117"/>
      <w:bookmarkEnd w:id="118"/>
      <w:bookmarkEnd w:id="119"/>
    </w:p>
    <w:p w14:paraId="55F60CD0" w14:textId="77777777" w:rsidR="00ED2C6E" w:rsidRPr="003444A1" w:rsidRDefault="00ED2C6E" w:rsidP="00707196">
      <w:pPr>
        <w:rPr>
          <w:noProof/>
        </w:rPr>
      </w:pPr>
      <w:r w:rsidRPr="003444A1">
        <w:rPr>
          <w:noProof/>
        </w:rPr>
        <w:t>The MAC entity is responsible for mapping logical channels for the uplink onto uplink transport channels. The uplink logical channels can be mapped as described in Figure 4.5.3.1-1 and Table 4.5.3.1-1.</w:t>
      </w:r>
    </w:p>
    <w:p w14:paraId="5B567242" w14:textId="77777777" w:rsidR="00ED2C6E" w:rsidRPr="003444A1" w:rsidRDefault="00ED2C6E" w:rsidP="00707196">
      <w:pPr>
        <w:pStyle w:val="TH"/>
        <w:rPr>
          <w:noProof/>
        </w:rPr>
      </w:pPr>
      <w:r w:rsidRPr="003444A1">
        <w:rPr>
          <w:noProof/>
        </w:rPr>
        <w:object w:dxaOrig="3334" w:dyaOrig="2343" w14:anchorId="54B3EE66">
          <v:shape id="_x0000_i1031" type="#_x0000_t75" style="width:199.5pt;height:140.25pt" o:ole="">
            <v:imagedata r:id="rId20" o:title=""/>
          </v:shape>
          <o:OLEObject Type="Embed" ProgID="Visio.Drawing.11" ShapeID="_x0000_i1031" DrawAspect="Content" ObjectID="_1726322067" r:id="rId21"/>
        </w:object>
      </w:r>
    </w:p>
    <w:p w14:paraId="1E6A40FE" w14:textId="77777777" w:rsidR="00ED2C6E" w:rsidRPr="003444A1" w:rsidRDefault="00ED2C6E" w:rsidP="00707196">
      <w:pPr>
        <w:pStyle w:val="TF"/>
        <w:rPr>
          <w:noProof/>
        </w:rPr>
      </w:pPr>
      <w:r w:rsidRPr="003444A1">
        <w:rPr>
          <w:noProof/>
        </w:rPr>
        <w:t>Figure 4.5.3.1-1</w:t>
      </w:r>
    </w:p>
    <w:p w14:paraId="6D4C2324" w14:textId="77777777" w:rsidR="00ED2C6E" w:rsidRPr="003444A1" w:rsidRDefault="00ED2C6E" w:rsidP="00707196">
      <w:pPr>
        <w:pStyle w:val="TH"/>
        <w:rPr>
          <w:noProof/>
        </w:rPr>
      </w:pPr>
      <w:r w:rsidRPr="003444A1">
        <w:rPr>
          <w:noProof/>
        </w:rPr>
        <w:t>Table 4.5.3.1-1: Uplink channel mapping.</w:t>
      </w:r>
    </w:p>
    <w:tbl>
      <w:tblPr>
        <w:tblW w:w="0" w:type="auto"/>
        <w:jc w:val="center"/>
        <w:tblLook w:val="01E0" w:firstRow="1" w:lastRow="1" w:firstColumn="1" w:lastColumn="1" w:noHBand="0" w:noVBand="0"/>
      </w:tblPr>
      <w:tblGrid>
        <w:gridCol w:w="3081"/>
        <w:gridCol w:w="2551"/>
        <w:gridCol w:w="2515"/>
      </w:tblGrid>
      <w:tr w:rsidR="003444A1" w:rsidRPr="003444A1" w14:paraId="106C87F3" w14:textId="77777777" w:rsidTr="00E4348F">
        <w:trPr>
          <w:jc w:val="center"/>
        </w:trPr>
        <w:tc>
          <w:tcPr>
            <w:tcW w:w="3081" w:type="dxa"/>
            <w:tcBorders>
              <w:tl2br w:val="single" w:sz="4" w:space="0" w:color="auto"/>
            </w:tcBorders>
          </w:tcPr>
          <w:p w14:paraId="1CED183D" w14:textId="77777777" w:rsidR="00ED2C6E" w:rsidRPr="003444A1" w:rsidRDefault="00ED2C6E" w:rsidP="00707196">
            <w:pPr>
              <w:pStyle w:val="TAH"/>
              <w:tabs>
                <w:tab w:val="right" w:pos="2831"/>
              </w:tabs>
              <w:jc w:val="left"/>
              <w:rPr>
                <w:noProof/>
                <w:lang w:eastAsia="ko-KR"/>
              </w:rPr>
            </w:pPr>
            <w:r w:rsidRPr="003444A1">
              <w:rPr>
                <w:noProof/>
                <w:lang w:eastAsia="ko-KR"/>
              </w:rPr>
              <w:tab/>
              <w:t>Transport channel</w:t>
            </w:r>
            <w:r w:rsidRPr="003444A1">
              <w:rPr>
                <w:noProof/>
                <w:lang w:eastAsia="ko-KR"/>
              </w:rPr>
              <w:br/>
              <w:t>Logical channel</w:t>
            </w:r>
          </w:p>
        </w:tc>
        <w:tc>
          <w:tcPr>
            <w:tcW w:w="2551" w:type="dxa"/>
          </w:tcPr>
          <w:p w14:paraId="4EC78EE3" w14:textId="77777777" w:rsidR="00ED2C6E" w:rsidRPr="003444A1" w:rsidRDefault="00ED2C6E" w:rsidP="00707196">
            <w:pPr>
              <w:pStyle w:val="TAH"/>
              <w:rPr>
                <w:noProof/>
                <w:lang w:eastAsia="ko-KR"/>
              </w:rPr>
            </w:pPr>
            <w:r w:rsidRPr="003444A1">
              <w:rPr>
                <w:noProof/>
                <w:lang w:eastAsia="ko-KR"/>
              </w:rPr>
              <w:t>UL-SCH</w:t>
            </w:r>
          </w:p>
        </w:tc>
        <w:tc>
          <w:tcPr>
            <w:tcW w:w="2515" w:type="dxa"/>
          </w:tcPr>
          <w:p w14:paraId="58C1732E" w14:textId="77777777" w:rsidR="00ED2C6E" w:rsidRPr="003444A1" w:rsidRDefault="00ED2C6E" w:rsidP="00707196">
            <w:pPr>
              <w:pStyle w:val="TAH"/>
              <w:rPr>
                <w:noProof/>
                <w:lang w:eastAsia="ko-KR"/>
              </w:rPr>
            </w:pPr>
            <w:r w:rsidRPr="003444A1">
              <w:rPr>
                <w:noProof/>
                <w:lang w:eastAsia="ko-KR"/>
              </w:rPr>
              <w:t>RACH</w:t>
            </w:r>
          </w:p>
        </w:tc>
      </w:tr>
      <w:tr w:rsidR="003444A1" w:rsidRPr="003444A1" w14:paraId="36E3FD9F" w14:textId="77777777" w:rsidTr="00E4348F">
        <w:trPr>
          <w:jc w:val="center"/>
        </w:trPr>
        <w:tc>
          <w:tcPr>
            <w:tcW w:w="3081" w:type="dxa"/>
          </w:tcPr>
          <w:p w14:paraId="2EA83FC2" w14:textId="77777777" w:rsidR="00ED2C6E" w:rsidRPr="003444A1" w:rsidRDefault="00ED2C6E" w:rsidP="00707196">
            <w:pPr>
              <w:pStyle w:val="TAC"/>
              <w:rPr>
                <w:noProof/>
                <w:lang w:eastAsia="ko-KR"/>
              </w:rPr>
            </w:pPr>
            <w:r w:rsidRPr="003444A1">
              <w:rPr>
                <w:noProof/>
                <w:lang w:eastAsia="ko-KR"/>
              </w:rPr>
              <w:t>CCCH</w:t>
            </w:r>
          </w:p>
        </w:tc>
        <w:tc>
          <w:tcPr>
            <w:tcW w:w="2551" w:type="dxa"/>
          </w:tcPr>
          <w:p w14:paraId="07A2BE16" w14:textId="77777777" w:rsidR="00ED2C6E" w:rsidRPr="003444A1" w:rsidRDefault="00ED2C6E" w:rsidP="00707196">
            <w:pPr>
              <w:pStyle w:val="TAC"/>
              <w:rPr>
                <w:noProof/>
                <w:lang w:eastAsia="ko-KR"/>
              </w:rPr>
            </w:pPr>
            <w:r w:rsidRPr="003444A1">
              <w:rPr>
                <w:noProof/>
                <w:lang w:eastAsia="ko-KR"/>
              </w:rPr>
              <w:t>X</w:t>
            </w:r>
          </w:p>
        </w:tc>
        <w:tc>
          <w:tcPr>
            <w:tcW w:w="2515" w:type="dxa"/>
          </w:tcPr>
          <w:p w14:paraId="096305D9" w14:textId="77777777" w:rsidR="00ED2C6E" w:rsidRPr="003444A1" w:rsidRDefault="00ED2C6E" w:rsidP="00707196">
            <w:pPr>
              <w:pStyle w:val="TAC"/>
              <w:rPr>
                <w:noProof/>
                <w:lang w:eastAsia="ko-KR"/>
              </w:rPr>
            </w:pPr>
          </w:p>
        </w:tc>
      </w:tr>
      <w:tr w:rsidR="003444A1" w:rsidRPr="003444A1" w14:paraId="5F9B73A1" w14:textId="77777777" w:rsidTr="00E4348F">
        <w:trPr>
          <w:jc w:val="center"/>
        </w:trPr>
        <w:tc>
          <w:tcPr>
            <w:tcW w:w="3081" w:type="dxa"/>
          </w:tcPr>
          <w:p w14:paraId="6385818B" w14:textId="77777777" w:rsidR="00ED2C6E" w:rsidRPr="003444A1" w:rsidRDefault="00ED2C6E" w:rsidP="00707196">
            <w:pPr>
              <w:pStyle w:val="TAC"/>
              <w:rPr>
                <w:noProof/>
                <w:lang w:eastAsia="ko-KR"/>
              </w:rPr>
            </w:pPr>
            <w:r w:rsidRPr="003444A1">
              <w:rPr>
                <w:noProof/>
                <w:lang w:eastAsia="ko-KR"/>
              </w:rPr>
              <w:t>DCCH</w:t>
            </w:r>
          </w:p>
        </w:tc>
        <w:tc>
          <w:tcPr>
            <w:tcW w:w="2551" w:type="dxa"/>
          </w:tcPr>
          <w:p w14:paraId="13C7A7F6" w14:textId="77777777" w:rsidR="00ED2C6E" w:rsidRPr="003444A1" w:rsidRDefault="00ED2C6E" w:rsidP="00707196">
            <w:pPr>
              <w:pStyle w:val="TAC"/>
              <w:rPr>
                <w:noProof/>
                <w:lang w:eastAsia="ko-KR"/>
              </w:rPr>
            </w:pPr>
            <w:r w:rsidRPr="003444A1">
              <w:rPr>
                <w:noProof/>
                <w:lang w:eastAsia="ko-KR"/>
              </w:rPr>
              <w:t>X</w:t>
            </w:r>
          </w:p>
        </w:tc>
        <w:tc>
          <w:tcPr>
            <w:tcW w:w="2515" w:type="dxa"/>
          </w:tcPr>
          <w:p w14:paraId="6D834282" w14:textId="77777777" w:rsidR="00ED2C6E" w:rsidRPr="003444A1" w:rsidRDefault="00ED2C6E" w:rsidP="00707196">
            <w:pPr>
              <w:pStyle w:val="TAC"/>
              <w:rPr>
                <w:noProof/>
                <w:lang w:eastAsia="ko-KR"/>
              </w:rPr>
            </w:pPr>
          </w:p>
        </w:tc>
      </w:tr>
      <w:tr w:rsidR="00ED2C6E" w:rsidRPr="003444A1" w14:paraId="53768ED9" w14:textId="77777777" w:rsidTr="00E4348F">
        <w:trPr>
          <w:jc w:val="center"/>
        </w:trPr>
        <w:tc>
          <w:tcPr>
            <w:tcW w:w="3081" w:type="dxa"/>
          </w:tcPr>
          <w:p w14:paraId="69AFD1CF" w14:textId="77777777" w:rsidR="00ED2C6E" w:rsidRPr="003444A1" w:rsidRDefault="00ED2C6E" w:rsidP="00707196">
            <w:pPr>
              <w:pStyle w:val="TAC"/>
              <w:rPr>
                <w:noProof/>
                <w:lang w:eastAsia="ko-KR"/>
              </w:rPr>
            </w:pPr>
            <w:r w:rsidRPr="003444A1">
              <w:rPr>
                <w:noProof/>
                <w:lang w:eastAsia="ko-KR"/>
              </w:rPr>
              <w:t>DTCH</w:t>
            </w:r>
          </w:p>
        </w:tc>
        <w:tc>
          <w:tcPr>
            <w:tcW w:w="2551" w:type="dxa"/>
          </w:tcPr>
          <w:p w14:paraId="1910E8BD" w14:textId="77777777" w:rsidR="00ED2C6E" w:rsidRPr="003444A1" w:rsidRDefault="00ED2C6E" w:rsidP="00707196">
            <w:pPr>
              <w:pStyle w:val="TAC"/>
              <w:rPr>
                <w:noProof/>
                <w:lang w:eastAsia="ko-KR"/>
              </w:rPr>
            </w:pPr>
            <w:r w:rsidRPr="003444A1">
              <w:rPr>
                <w:noProof/>
                <w:lang w:eastAsia="ko-KR"/>
              </w:rPr>
              <w:t>X</w:t>
            </w:r>
          </w:p>
        </w:tc>
        <w:tc>
          <w:tcPr>
            <w:tcW w:w="2515" w:type="dxa"/>
          </w:tcPr>
          <w:p w14:paraId="38BD5BC6" w14:textId="77777777" w:rsidR="00ED2C6E" w:rsidRPr="003444A1" w:rsidRDefault="00ED2C6E" w:rsidP="00707196">
            <w:pPr>
              <w:pStyle w:val="TAC"/>
              <w:rPr>
                <w:noProof/>
                <w:lang w:eastAsia="ko-KR"/>
              </w:rPr>
            </w:pPr>
          </w:p>
        </w:tc>
      </w:tr>
    </w:tbl>
    <w:p w14:paraId="06530575" w14:textId="77777777" w:rsidR="00ED2C6E" w:rsidRPr="003444A1" w:rsidRDefault="00ED2C6E" w:rsidP="00707196">
      <w:pPr>
        <w:rPr>
          <w:noProof/>
        </w:rPr>
      </w:pPr>
    </w:p>
    <w:p w14:paraId="3A051F30" w14:textId="77777777" w:rsidR="00ED2C6E" w:rsidRPr="003444A1" w:rsidRDefault="00ED2C6E" w:rsidP="00707196">
      <w:pPr>
        <w:pStyle w:val="Heading4"/>
        <w:rPr>
          <w:noProof/>
        </w:rPr>
      </w:pPr>
      <w:bookmarkStart w:id="120" w:name="_Toc29242946"/>
      <w:bookmarkStart w:id="121" w:name="_Toc37256203"/>
      <w:bookmarkStart w:id="122" w:name="_Toc37256357"/>
      <w:bookmarkStart w:id="123" w:name="_Toc46500296"/>
      <w:bookmarkStart w:id="124" w:name="_Toc52536205"/>
      <w:bookmarkStart w:id="125" w:name="_Toc115708151"/>
      <w:r w:rsidRPr="003444A1">
        <w:rPr>
          <w:noProof/>
        </w:rPr>
        <w:t>4.5.3.2</w:t>
      </w:r>
      <w:r w:rsidRPr="003444A1">
        <w:rPr>
          <w:noProof/>
        </w:rPr>
        <w:tab/>
        <w:t>Downlink mapping</w:t>
      </w:r>
      <w:bookmarkEnd w:id="120"/>
      <w:bookmarkEnd w:id="121"/>
      <w:bookmarkEnd w:id="122"/>
      <w:bookmarkEnd w:id="123"/>
      <w:bookmarkEnd w:id="124"/>
      <w:bookmarkEnd w:id="125"/>
    </w:p>
    <w:p w14:paraId="718A4B6D" w14:textId="77777777" w:rsidR="00ED2C6E" w:rsidRPr="003444A1" w:rsidRDefault="00ED2C6E" w:rsidP="00D90ECB">
      <w:pPr>
        <w:rPr>
          <w:noProof/>
        </w:rPr>
      </w:pPr>
      <w:r w:rsidRPr="003444A1">
        <w:rPr>
          <w:noProof/>
        </w:rPr>
        <w:t>The MAC entity is responsible for mapping the downlink logical channels to downlink transport channels. The downlink logical channels can be mapped as described in Figure 4.5.3.2-1 and Table 4.5.3.2-1.</w:t>
      </w:r>
    </w:p>
    <w:p w14:paraId="617C9061" w14:textId="77777777" w:rsidR="00044556" w:rsidRPr="003444A1" w:rsidRDefault="00044556" w:rsidP="00382147">
      <w:pPr>
        <w:pStyle w:val="TH"/>
      </w:pPr>
      <w:r w:rsidRPr="003444A1">
        <w:object w:dxaOrig="6570" w:dyaOrig="2356" w14:anchorId="15CD96CC">
          <v:shape id="_x0000_i1032" type="#_x0000_t75" style="width:405pt;height:145.5pt" o:ole="">
            <v:imagedata r:id="rId22" o:title=""/>
          </v:shape>
          <o:OLEObject Type="Embed" ProgID="Visio.Drawing.11" ShapeID="_x0000_i1032" DrawAspect="Content" ObjectID="_1726322068" r:id="rId23"/>
        </w:object>
      </w:r>
    </w:p>
    <w:p w14:paraId="02BBB5C7" w14:textId="77777777" w:rsidR="00ED2C6E" w:rsidRPr="003444A1" w:rsidRDefault="00ED2C6E" w:rsidP="00707196">
      <w:pPr>
        <w:pStyle w:val="TF"/>
        <w:rPr>
          <w:noProof/>
        </w:rPr>
      </w:pPr>
      <w:r w:rsidRPr="003444A1">
        <w:rPr>
          <w:noProof/>
        </w:rPr>
        <w:t>Figure 4.5.3.2-1</w:t>
      </w:r>
    </w:p>
    <w:p w14:paraId="76395347" w14:textId="77777777" w:rsidR="00ED2C6E" w:rsidRPr="003444A1" w:rsidRDefault="00ED2C6E" w:rsidP="00707196">
      <w:pPr>
        <w:pStyle w:val="TH"/>
        <w:rPr>
          <w:noProof/>
        </w:rPr>
      </w:pPr>
      <w:r w:rsidRPr="003444A1">
        <w:rPr>
          <w:noProof/>
        </w:rPr>
        <w:t>Table 4.5.3.2-1: Downlink channel mapping.</w:t>
      </w:r>
    </w:p>
    <w:tbl>
      <w:tblPr>
        <w:tblW w:w="8148" w:type="dxa"/>
        <w:jc w:val="center"/>
        <w:tblLook w:val="01E0" w:firstRow="1" w:lastRow="1" w:firstColumn="1" w:lastColumn="1" w:noHBand="0" w:noVBand="0"/>
      </w:tblPr>
      <w:tblGrid>
        <w:gridCol w:w="3081"/>
        <w:gridCol w:w="1275"/>
        <w:gridCol w:w="1240"/>
        <w:gridCol w:w="1276"/>
        <w:gridCol w:w="1276"/>
      </w:tblGrid>
      <w:tr w:rsidR="003444A1" w:rsidRPr="003444A1" w14:paraId="3EAFA18F" w14:textId="77777777" w:rsidTr="00E4348F">
        <w:trPr>
          <w:jc w:val="center"/>
        </w:trPr>
        <w:tc>
          <w:tcPr>
            <w:tcW w:w="3081" w:type="dxa"/>
            <w:tcBorders>
              <w:tl2br w:val="single" w:sz="4" w:space="0" w:color="auto"/>
            </w:tcBorders>
          </w:tcPr>
          <w:p w14:paraId="103CCFA5" w14:textId="77777777" w:rsidR="00304E14" w:rsidRPr="003444A1" w:rsidRDefault="00304E14" w:rsidP="00707196">
            <w:pPr>
              <w:pStyle w:val="TAH"/>
              <w:tabs>
                <w:tab w:val="right" w:pos="2726"/>
              </w:tabs>
              <w:jc w:val="left"/>
              <w:rPr>
                <w:noProof/>
                <w:lang w:eastAsia="ko-KR"/>
              </w:rPr>
            </w:pPr>
            <w:r w:rsidRPr="003444A1">
              <w:rPr>
                <w:noProof/>
                <w:lang w:eastAsia="ko-KR"/>
              </w:rPr>
              <w:tab/>
              <w:t>Transport channel</w:t>
            </w:r>
            <w:r w:rsidRPr="003444A1">
              <w:rPr>
                <w:noProof/>
                <w:lang w:eastAsia="ko-KR"/>
              </w:rPr>
              <w:br/>
              <w:t>Logical channel</w:t>
            </w:r>
          </w:p>
        </w:tc>
        <w:tc>
          <w:tcPr>
            <w:tcW w:w="1275" w:type="dxa"/>
          </w:tcPr>
          <w:p w14:paraId="07F6B94C" w14:textId="77777777" w:rsidR="00304E14" w:rsidRPr="003444A1" w:rsidRDefault="00304E14" w:rsidP="00707196">
            <w:pPr>
              <w:pStyle w:val="TAH"/>
              <w:rPr>
                <w:noProof/>
                <w:lang w:eastAsia="ko-KR"/>
              </w:rPr>
            </w:pPr>
            <w:r w:rsidRPr="003444A1">
              <w:rPr>
                <w:noProof/>
                <w:lang w:eastAsia="ko-KR"/>
              </w:rPr>
              <w:t>BCH</w:t>
            </w:r>
          </w:p>
        </w:tc>
        <w:tc>
          <w:tcPr>
            <w:tcW w:w="1240" w:type="dxa"/>
          </w:tcPr>
          <w:p w14:paraId="1F2F4F9C" w14:textId="77777777" w:rsidR="00304E14" w:rsidRPr="003444A1" w:rsidRDefault="00304E14" w:rsidP="00707196">
            <w:pPr>
              <w:pStyle w:val="TAH"/>
              <w:rPr>
                <w:noProof/>
                <w:lang w:eastAsia="ko-KR"/>
              </w:rPr>
            </w:pPr>
            <w:r w:rsidRPr="003444A1">
              <w:rPr>
                <w:noProof/>
                <w:lang w:eastAsia="ko-KR"/>
              </w:rPr>
              <w:t>PCH</w:t>
            </w:r>
          </w:p>
        </w:tc>
        <w:tc>
          <w:tcPr>
            <w:tcW w:w="1276" w:type="dxa"/>
          </w:tcPr>
          <w:p w14:paraId="750DD395" w14:textId="77777777" w:rsidR="00304E14" w:rsidRPr="003444A1" w:rsidRDefault="00304E14" w:rsidP="00707196">
            <w:pPr>
              <w:pStyle w:val="TAH"/>
              <w:rPr>
                <w:noProof/>
                <w:lang w:eastAsia="ko-KR"/>
              </w:rPr>
            </w:pPr>
            <w:r w:rsidRPr="003444A1">
              <w:rPr>
                <w:noProof/>
                <w:lang w:eastAsia="ko-KR"/>
              </w:rPr>
              <w:t>DL-SCH</w:t>
            </w:r>
          </w:p>
        </w:tc>
        <w:tc>
          <w:tcPr>
            <w:tcW w:w="1276" w:type="dxa"/>
          </w:tcPr>
          <w:p w14:paraId="2E7AF903" w14:textId="77777777" w:rsidR="00304E14" w:rsidRPr="003444A1" w:rsidRDefault="00304E14" w:rsidP="00707196">
            <w:pPr>
              <w:pStyle w:val="TAH"/>
              <w:rPr>
                <w:noProof/>
                <w:lang w:eastAsia="ko-KR"/>
              </w:rPr>
            </w:pPr>
            <w:r w:rsidRPr="003444A1">
              <w:rPr>
                <w:noProof/>
                <w:lang w:eastAsia="ko-KR"/>
              </w:rPr>
              <w:t>MCH</w:t>
            </w:r>
          </w:p>
        </w:tc>
      </w:tr>
      <w:tr w:rsidR="003444A1" w:rsidRPr="003444A1" w14:paraId="517C65F7" w14:textId="77777777" w:rsidTr="00E4348F">
        <w:trPr>
          <w:jc w:val="center"/>
        </w:trPr>
        <w:tc>
          <w:tcPr>
            <w:tcW w:w="3081" w:type="dxa"/>
          </w:tcPr>
          <w:p w14:paraId="72D5D100" w14:textId="77777777" w:rsidR="00304E14" w:rsidRPr="003444A1" w:rsidRDefault="00304E14" w:rsidP="00707196">
            <w:pPr>
              <w:pStyle w:val="TAC"/>
              <w:rPr>
                <w:noProof/>
                <w:lang w:eastAsia="ko-KR"/>
              </w:rPr>
            </w:pPr>
            <w:r w:rsidRPr="003444A1">
              <w:rPr>
                <w:noProof/>
                <w:lang w:eastAsia="ko-KR"/>
              </w:rPr>
              <w:t>BCCH</w:t>
            </w:r>
          </w:p>
        </w:tc>
        <w:tc>
          <w:tcPr>
            <w:tcW w:w="1275" w:type="dxa"/>
          </w:tcPr>
          <w:p w14:paraId="0FBFD5FA" w14:textId="77777777" w:rsidR="00304E14" w:rsidRPr="003444A1" w:rsidRDefault="00304E14" w:rsidP="00707196">
            <w:pPr>
              <w:pStyle w:val="TAC"/>
              <w:rPr>
                <w:noProof/>
                <w:lang w:eastAsia="ko-KR"/>
              </w:rPr>
            </w:pPr>
            <w:r w:rsidRPr="003444A1">
              <w:rPr>
                <w:noProof/>
                <w:lang w:eastAsia="ko-KR"/>
              </w:rPr>
              <w:t>X</w:t>
            </w:r>
          </w:p>
        </w:tc>
        <w:tc>
          <w:tcPr>
            <w:tcW w:w="1240" w:type="dxa"/>
          </w:tcPr>
          <w:p w14:paraId="4D809DBA" w14:textId="77777777" w:rsidR="00304E14" w:rsidRPr="003444A1" w:rsidRDefault="00304E14" w:rsidP="00707196">
            <w:pPr>
              <w:pStyle w:val="TAC"/>
              <w:rPr>
                <w:noProof/>
                <w:lang w:eastAsia="ko-KR"/>
              </w:rPr>
            </w:pPr>
          </w:p>
        </w:tc>
        <w:tc>
          <w:tcPr>
            <w:tcW w:w="1276" w:type="dxa"/>
          </w:tcPr>
          <w:p w14:paraId="5A2FD477" w14:textId="77777777" w:rsidR="00304E14" w:rsidRPr="003444A1" w:rsidRDefault="00304E14" w:rsidP="00707196">
            <w:pPr>
              <w:pStyle w:val="TAC"/>
              <w:rPr>
                <w:noProof/>
                <w:lang w:eastAsia="ko-KR"/>
              </w:rPr>
            </w:pPr>
            <w:r w:rsidRPr="003444A1">
              <w:rPr>
                <w:noProof/>
                <w:lang w:eastAsia="ko-KR"/>
              </w:rPr>
              <w:t>X</w:t>
            </w:r>
          </w:p>
        </w:tc>
        <w:tc>
          <w:tcPr>
            <w:tcW w:w="1276" w:type="dxa"/>
          </w:tcPr>
          <w:p w14:paraId="77F6C8A5" w14:textId="77777777" w:rsidR="00304E14" w:rsidRPr="003444A1" w:rsidRDefault="00304E14" w:rsidP="00707196">
            <w:pPr>
              <w:pStyle w:val="TAC"/>
              <w:rPr>
                <w:noProof/>
                <w:lang w:eastAsia="ko-KR"/>
              </w:rPr>
            </w:pPr>
          </w:p>
        </w:tc>
      </w:tr>
      <w:tr w:rsidR="003444A1" w:rsidRPr="003444A1" w14:paraId="3FDE7B8D" w14:textId="77777777" w:rsidTr="00775FCF">
        <w:trPr>
          <w:jc w:val="center"/>
        </w:trPr>
        <w:tc>
          <w:tcPr>
            <w:tcW w:w="3081" w:type="dxa"/>
          </w:tcPr>
          <w:p w14:paraId="2C6090AB" w14:textId="77777777" w:rsidR="00044556" w:rsidRPr="003444A1" w:rsidRDefault="00044556" w:rsidP="00775FCF">
            <w:pPr>
              <w:pStyle w:val="TAC"/>
              <w:rPr>
                <w:noProof/>
                <w:lang w:eastAsia="ko-KR"/>
              </w:rPr>
            </w:pPr>
            <w:r w:rsidRPr="003444A1">
              <w:rPr>
                <w:noProof/>
                <w:lang w:eastAsia="ko-KR"/>
              </w:rPr>
              <w:t>BR-BCCH</w:t>
            </w:r>
          </w:p>
        </w:tc>
        <w:tc>
          <w:tcPr>
            <w:tcW w:w="1275" w:type="dxa"/>
          </w:tcPr>
          <w:p w14:paraId="0F9AC518" w14:textId="77777777" w:rsidR="00044556" w:rsidRPr="003444A1" w:rsidRDefault="00044556" w:rsidP="00775FCF">
            <w:pPr>
              <w:pStyle w:val="TAC"/>
              <w:rPr>
                <w:noProof/>
                <w:lang w:eastAsia="ko-KR"/>
              </w:rPr>
            </w:pPr>
          </w:p>
        </w:tc>
        <w:tc>
          <w:tcPr>
            <w:tcW w:w="1240" w:type="dxa"/>
          </w:tcPr>
          <w:p w14:paraId="3F87DC72" w14:textId="77777777" w:rsidR="00044556" w:rsidRPr="003444A1" w:rsidRDefault="00044556" w:rsidP="00775FCF">
            <w:pPr>
              <w:pStyle w:val="TAC"/>
              <w:rPr>
                <w:noProof/>
                <w:lang w:eastAsia="ko-KR"/>
              </w:rPr>
            </w:pPr>
          </w:p>
        </w:tc>
        <w:tc>
          <w:tcPr>
            <w:tcW w:w="1276" w:type="dxa"/>
          </w:tcPr>
          <w:p w14:paraId="5A20DA21" w14:textId="77777777" w:rsidR="00044556" w:rsidRPr="003444A1" w:rsidRDefault="00044556" w:rsidP="00775FCF">
            <w:pPr>
              <w:pStyle w:val="TAC"/>
              <w:rPr>
                <w:noProof/>
                <w:lang w:eastAsia="ko-KR"/>
              </w:rPr>
            </w:pPr>
            <w:r w:rsidRPr="003444A1">
              <w:rPr>
                <w:noProof/>
                <w:lang w:eastAsia="ko-KR"/>
              </w:rPr>
              <w:t>X</w:t>
            </w:r>
          </w:p>
        </w:tc>
        <w:tc>
          <w:tcPr>
            <w:tcW w:w="1276" w:type="dxa"/>
          </w:tcPr>
          <w:p w14:paraId="395D003A" w14:textId="77777777" w:rsidR="00044556" w:rsidRPr="003444A1" w:rsidRDefault="00044556" w:rsidP="00775FCF">
            <w:pPr>
              <w:pStyle w:val="TAC"/>
              <w:rPr>
                <w:noProof/>
                <w:lang w:eastAsia="ko-KR"/>
              </w:rPr>
            </w:pPr>
          </w:p>
        </w:tc>
      </w:tr>
      <w:tr w:rsidR="003444A1" w:rsidRPr="003444A1" w14:paraId="00DB0957" w14:textId="77777777" w:rsidTr="00E4348F">
        <w:trPr>
          <w:jc w:val="center"/>
        </w:trPr>
        <w:tc>
          <w:tcPr>
            <w:tcW w:w="3081" w:type="dxa"/>
          </w:tcPr>
          <w:p w14:paraId="553698D4" w14:textId="77777777" w:rsidR="00304E14" w:rsidRPr="003444A1" w:rsidRDefault="00304E14" w:rsidP="00707196">
            <w:pPr>
              <w:pStyle w:val="TAC"/>
              <w:rPr>
                <w:noProof/>
                <w:lang w:eastAsia="ko-KR"/>
              </w:rPr>
            </w:pPr>
            <w:r w:rsidRPr="003444A1">
              <w:rPr>
                <w:noProof/>
                <w:lang w:eastAsia="ko-KR"/>
              </w:rPr>
              <w:t>PCCH</w:t>
            </w:r>
          </w:p>
        </w:tc>
        <w:tc>
          <w:tcPr>
            <w:tcW w:w="1275" w:type="dxa"/>
          </w:tcPr>
          <w:p w14:paraId="2A91D73B" w14:textId="77777777" w:rsidR="00304E14" w:rsidRPr="003444A1" w:rsidRDefault="00304E14" w:rsidP="00707196">
            <w:pPr>
              <w:pStyle w:val="TAC"/>
              <w:rPr>
                <w:noProof/>
                <w:lang w:eastAsia="ko-KR"/>
              </w:rPr>
            </w:pPr>
          </w:p>
        </w:tc>
        <w:tc>
          <w:tcPr>
            <w:tcW w:w="1240" w:type="dxa"/>
          </w:tcPr>
          <w:p w14:paraId="37FAC096" w14:textId="77777777" w:rsidR="00304E14" w:rsidRPr="003444A1" w:rsidRDefault="00304E14" w:rsidP="00707196">
            <w:pPr>
              <w:pStyle w:val="TAC"/>
              <w:rPr>
                <w:noProof/>
                <w:lang w:eastAsia="ko-KR"/>
              </w:rPr>
            </w:pPr>
            <w:r w:rsidRPr="003444A1">
              <w:rPr>
                <w:noProof/>
                <w:lang w:eastAsia="ko-KR"/>
              </w:rPr>
              <w:t>X</w:t>
            </w:r>
          </w:p>
        </w:tc>
        <w:tc>
          <w:tcPr>
            <w:tcW w:w="1276" w:type="dxa"/>
          </w:tcPr>
          <w:p w14:paraId="29BAFF47" w14:textId="77777777" w:rsidR="00304E14" w:rsidRPr="003444A1" w:rsidRDefault="00304E14" w:rsidP="00707196">
            <w:pPr>
              <w:pStyle w:val="TAC"/>
              <w:rPr>
                <w:noProof/>
                <w:lang w:eastAsia="ko-KR"/>
              </w:rPr>
            </w:pPr>
          </w:p>
        </w:tc>
        <w:tc>
          <w:tcPr>
            <w:tcW w:w="1276" w:type="dxa"/>
          </w:tcPr>
          <w:p w14:paraId="05E016E5" w14:textId="77777777" w:rsidR="00304E14" w:rsidRPr="003444A1" w:rsidRDefault="00304E14" w:rsidP="00707196">
            <w:pPr>
              <w:pStyle w:val="TAC"/>
              <w:rPr>
                <w:noProof/>
                <w:lang w:eastAsia="ko-KR"/>
              </w:rPr>
            </w:pPr>
          </w:p>
        </w:tc>
      </w:tr>
      <w:tr w:rsidR="003444A1" w:rsidRPr="003444A1" w14:paraId="205747FF" w14:textId="77777777" w:rsidTr="00E4348F">
        <w:trPr>
          <w:jc w:val="center"/>
        </w:trPr>
        <w:tc>
          <w:tcPr>
            <w:tcW w:w="3081" w:type="dxa"/>
          </w:tcPr>
          <w:p w14:paraId="6E020048" w14:textId="77777777" w:rsidR="00304E14" w:rsidRPr="003444A1" w:rsidRDefault="00304E14" w:rsidP="00707196">
            <w:pPr>
              <w:pStyle w:val="TAC"/>
              <w:rPr>
                <w:noProof/>
                <w:lang w:eastAsia="ko-KR"/>
              </w:rPr>
            </w:pPr>
            <w:r w:rsidRPr="003444A1">
              <w:rPr>
                <w:noProof/>
                <w:lang w:eastAsia="ko-KR"/>
              </w:rPr>
              <w:t>CCCH</w:t>
            </w:r>
          </w:p>
        </w:tc>
        <w:tc>
          <w:tcPr>
            <w:tcW w:w="1275" w:type="dxa"/>
          </w:tcPr>
          <w:p w14:paraId="5DD1B467" w14:textId="77777777" w:rsidR="00304E14" w:rsidRPr="003444A1" w:rsidRDefault="00304E14" w:rsidP="00707196">
            <w:pPr>
              <w:pStyle w:val="TAC"/>
              <w:rPr>
                <w:noProof/>
                <w:lang w:eastAsia="ko-KR"/>
              </w:rPr>
            </w:pPr>
          </w:p>
        </w:tc>
        <w:tc>
          <w:tcPr>
            <w:tcW w:w="1240" w:type="dxa"/>
          </w:tcPr>
          <w:p w14:paraId="5102CE86" w14:textId="77777777" w:rsidR="00304E14" w:rsidRPr="003444A1" w:rsidRDefault="00304E14" w:rsidP="00707196">
            <w:pPr>
              <w:pStyle w:val="TAC"/>
              <w:rPr>
                <w:noProof/>
                <w:lang w:eastAsia="ko-KR"/>
              </w:rPr>
            </w:pPr>
          </w:p>
        </w:tc>
        <w:tc>
          <w:tcPr>
            <w:tcW w:w="1276" w:type="dxa"/>
          </w:tcPr>
          <w:p w14:paraId="73B9D53A" w14:textId="77777777" w:rsidR="00304E14" w:rsidRPr="003444A1" w:rsidRDefault="00304E14" w:rsidP="00707196">
            <w:pPr>
              <w:pStyle w:val="TAC"/>
              <w:rPr>
                <w:noProof/>
                <w:lang w:eastAsia="ko-KR"/>
              </w:rPr>
            </w:pPr>
            <w:r w:rsidRPr="003444A1">
              <w:rPr>
                <w:noProof/>
                <w:lang w:eastAsia="ko-KR"/>
              </w:rPr>
              <w:t>X</w:t>
            </w:r>
          </w:p>
        </w:tc>
        <w:tc>
          <w:tcPr>
            <w:tcW w:w="1276" w:type="dxa"/>
          </w:tcPr>
          <w:p w14:paraId="3B35F726" w14:textId="77777777" w:rsidR="00304E14" w:rsidRPr="003444A1" w:rsidRDefault="00304E14" w:rsidP="00707196">
            <w:pPr>
              <w:pStyle w:val="TAC"/>
              <w:rPr>
                <w:noProof/>
                <w:lang w:eastAsia="ko-KR"/>
              </w:rPr>
            </w:pPr>
          </w:p>
        </w:tc>
      </w:tr>
      <w:tr w:rsidR="003444A1" w:rsidRPr="003444A1" w14:paraId="14ED8124" w14:textId="77777777" w:rsidTr="00E4348F">
        <w:trPr>
          <w:jc w:val="center"/>
        </w:trPr>
        <w:tc>
          <w:tcPr>
            <w:tcW w:w="3081" w:type="dxa"/>
          </w:tcPr>
          <w:p w14:paraId="4F71B749" w14:textId="77777777" w:rsidR="00304E14" w:rsidRPr="003444A1" w:rsidRDefault="00304E14" w:rsidP="00707196">
            <w:pPr>
              <w:pStyle w:val="TAC"/>
              <w:rPr>
                <w:noProof/>
                <w:lang w:eastAsia="ko-KR"/>
              </w:rPr>
            </w:pPr>
            <w:r w:rsidRPr="003444A1">
              <w:rPr>
                <w:noProof/>
                <w:lang w:eastAsia="ko-KR"/>
              </w:rPr>
              <w:t>DCCH</w:t>
            </w:r>
          </w:p>
        </w:tc>
        <w:tc>
          <w:tcPr>
            <w:tcW w:w="1275" w:type="dxa"/>
          </w:tcPr>
          <w:p w14:paraId="58914775" w14:textId="77777777" w:rsidR="00304E14" w:rsidRPr="003444A1" w:rsidRDefault="00304E14" w:rsidP="00707196">
            <w:pPr>
              <w:pStyle w:val="TAC"/>
              <w:rPr>
                <w:noProof/>
                <w:lang w:eastAsia="ko-KR"/>
              </w:rPr>
            </w:pPr>
          </w:p>
        </w:tc>
        <w:tc>
          <w:tcPr>
            <w:tcW w:w="1240" w:type="dxa"/>
          </w:tcPr>
          <w:p w14:paraId="586F2879" w14:textId="77777777" w:rsidR="00304E14" w:rsidRPr="003444A1" w:rsidRDefault="00304E14" w:rsidP="00707196">
            <w:pPr>
              <w:pStyle w:val="TAC"/>
              <w:rPr>
                <w:noProof/>
                <w:lang w:eastAsia="ko-KR"/>
              </w:rPr>
            </w:pPr>
          </w:p>
        </w:tc>
        <w:tc>
          <w:tcPr>
            <w:tcW w:w="1276" w:type="dxa"/>
          </w:tcPr>
          <w:p w14:paraId="3B70830C" w14:textId="77777777" w:rsidR="00304E14" w:rsidRPr="003444A1" w:rsidRDefault="00304E14" w:rsidP="00707196">
            <w:pPr>
              <w:pStyle w:val="TAC"/>
              <w:rPr>
                <w:noProof/>
                <w:lang w:eastAsia="ko-KR"/>
              </w:rPr>
            </w:pPr>
            <w:r w:rsidRPr="003444A1">
              <w:rPr>
                <w:noProof/>
                <w:lang w:eastAsia="ko-KR"/>
              </w:rPr>
              <w:t>X</w:t>
            </w:r>
          </w:p>
        </w:tc>
        <w:tc>
          <w:tcPr>
            <w:tcW w:w="1276" w:type="dxa"/>
          </w:tcPr>
          <w:p w14:paraId="66603C13" w14:textId="77777777" w:rsidR="00304E14" w:rsidRPr="003444A1" w:rsidRDefault="00304E14" w:rsidP="00707196">
            <w:pPr>
              <w:pStyle w:val="TAC"/>
              <w:rPr>
                <w:noProof/>
                <w:lang w:eastAsia="ko-KR"/>
              </w:rPr>
            </w:pPr>
          </w:p>
        </w:tc>
      </w:tr>
      <w:tr w:rsidR="003444A1" w:rsidRPr="003444A1" w14:paraId="54991DF2" w14:textId="77777777" w:rsidTr="00E4348F">
        <w:trPr>
          <w:jc w:val="center"/>
        </w:trPr>
        <w:tc>
          <w:tcPr>
            <w:tcW w:w="3081" w:type="dxa"/>
          </w:tcPr>
          <w:p w14:paraId="76800C8E" w14:textId="77777777" w:rsidR="00304E14" w:rsidRPr="003444A1" w:rsidRDefault="00304E14" w:rsidP="00707196">
            <w:pPr>
              <w:pStyle w:val="TAC"/>
              <w:rPr>
                <w:noProof/>
                <w:lang w:eastAsia="ko-KR"/>
              </w:rPr>
            </w:pPr>
            <w:r w:rsidRPr="003444A1">
              <w:rPr>
                <w:noProof/>
                <w:lang w:eastAsia="ko-KR"/>
              </w:rPr>
              <w:t>DTCH</w:t>
            </w:r>
          </w:p>
        </w:tc>
        <w:tc>
          <w:tcPr>
            <w:tcW w:w="1275" w:type="dxa"/>
          </w:tcPr>
          <w:p w14:paraId="296E928E" w14:textId="77777777" w:rsidR="00304E14" w:rsidRPr="003444A1" w:rsidRDefault="00304E14" w:rsidP="00707196">
            <w:pPr>
              <w:pStyle w:val="TAC"/>
              <w:rPr>
                <w:noProof/>
                <w:lang w:eastAsia="ko-KR"/>
              </w:rPr>
            </w:pPr>
          </w:p>
        </w:tc>
        <w:tc>
          <w:tcPr>
            <w:tcW w:w="1240" w:type="dxa"/>
          </w:tcPr>
          <w:p w14:paraId="11F92BE1" w14:textId="77777777" w:rsidR="00304E14" w:rsidRPr="003444A1" w:rsidRDefault="00304E14" w:rsidP="00707196">
            <w:pPr>
              <w:pStyle w:val="TAC"/>
              <w:rPr>
                <w:noProof/>
                <w:lang w:eastAsia="ko-KR"/>
              </w:rPr>
            </w:pPr>
          </w:p>
        </w:tc>
        <w:tc>
          <w:tcPr>
            <w:tcW w:w="1276" w:type="dxa"/>
          </w:tcPr>
          <w:p w14:paraId="1F15057F" w14:textId="77777777" w:rsidR="00304E14" w:rsidRPr="003444A1" w:rsidRDefault="00304E14" w:rsidP="00707196">
            <w:pPr>
              <w:pStyle w:val="TAC"/>
              <w:rPr>
                <w:noProof/>
                <w:lang w:eastAsia="ko-KR"/>
              </w:rPr>
            </w:pPr>
            <w:r w:rsidRPr="003444A1">
              <w:rPr>
                <w:noProof/>
                <w:lang w:eastAsia="ko-KR"/>
              </w:rPr>
              <w:t>X</w:t>
            </w:r>
          </w:p>
        </w:tc>
        <w:tc>
          <w:tcPr>
            <w:tcW w:w="1276" w:type="dxa"/>
          </w:tcPr>
          <w:p w14:paraId="048099CE" w14:textId="77777777" w:rsidR="00304E14" w:rsidRPr="003444A1" w:rsidRDefault="00304E14" w:rsidP="00707196">
            <w:pPr>
              <w:pStyle w:val="TAC"/>
              <w:rPr>
                <w:noProof/>
                <w:lang w:eastAsia="ko-KR"/>
              </w:rPr>
            </w:pPr>
          </w:p>
        </w:tc>
      </w:tr>
      <w:tr w:rsidR="003444A1" w:rsidRPr="003444A1" w14:paraId="72270BC0" w14:textId="77777777" w:rsidTr="00E4348F">
        <w:trPr>
          <w:jc w:val="center"/>
        </w:trPr>
        <w:tc>
          <w:tcPr>
            <w:tcW w:w="3081" w:type="dxa"/>
          </w:tcPr>
          <w:p w14:paraId="111EA9E7" w14:textId="77777777" w:rsidR="00304E14" w:rsidRPr="003444A1" w:rsidRDefault="00304E14" w:rsidP="00707196">
            <w:pPr>
              <w:pStyle w:val="TAC"/>
              <w:rPr>
                <w:noProof/>
                <w:lang w:eastAsia="ko-KR"/>
              </w:rPr>
            </w:pPr>
            <w:r w:rsidRPr="003444A1">
              <w:rPr>
                <w:noProof/>
                <w:lang w:eastAsia="ko-KR"/>
              </w:rPr>
              <w:t>MCCH</w:t>
            </w:r>
          </w:p>
        </w:tc>
        <w:tc>
          <w:tcPr>
            <w:tcW w:w="1275" w:type="dxa"/>
          </w:tcPr>
          <w:p w14:paraId="6068C65A" w14:textId="77777777" w:rsidR="00304E14" w:rsidRPr="003444A1" w:rsidRDefault="00304E14" w:rsidP="00707196">
            <w:pPr>
              <w:pStyle w:val="TAC"/>
              <w:rPr>
                <w:noProof/>
                <w:lang w:eastAsia="ko-KR"/>
              </w:rPr>
            </w:pPr>
          </w:p>
        </w:tc>
        <w:tc>
          <w:tcPr>
            <w:tcW w:w="1240" w:type="dxa"/>
          </w:tcPr>
          <w:p w14:paraId="2E8E56D1" w14:textId="77777777" w:rsidR="00304E14" w:rsidRPr="003444A1" w:rsidRDefault="00304E14" w:rsidP="00707196">
            <w:pPr>
              <w:pStyle w:val="TAC"/>
              <w:rPr>
                <w:noProof/>
                <w:lang w:eastAsia="ko-KR"/>
              </w:rPr>
            </w:pPr>
          </w:p>
        </w:tc>
        <w:tc>
          <w:tcPr>
            <w:tcW w:w="1276" w:type="dxa"/>
          </w:tcPr>
          <w:p w14:paraId="25A56DE3" w14:textId="77777777" w:rsidR="00304E14" w:rsidRPr="003444A1" w:rsidRDefault="00304E14" w:rsidP="00707196">
            <w:pPr>
              <w:pStyle w:val="TAC"/>
              <w:rPr>
                <w:noProof/>
                <w:lang w:eastAsia="ko-KR"/>
              </w:rPr>
            </w:pPr>
          </w:p>
        </w:tc>
        <w:tc>
          <w:tcPr>
            <w:tcW w:w="1276" w:type="dxa"/>
          </w:tcPr>
          <w:p w14:paraId="56756EC3" w14:textId="77777777" w:rsidR="00304E14" w:rsidRPr="003444A1" w:rsidRDefault="00304E14" w:rsidP="00707196">
            <w:pPr>
              <w:pStyle w:val="TAC"/>
              <w:rPr>
                <w:noProof/>
                <w:lang w:eastAsia="ko-KR"/>
              </w:rPr>
            </w:pPr>
            <w:r w:rsidRPr="003444A1">
              <w:rPr>
                <w:noProof/>
                <w:lang w:eastAsia="ko-KR"/>
              </w:rPr>
              <w:t>X</w:t>
            </w:r>
          </w:p>
        </w:tc>
      </w:tr>
      <w:tr w:rsidR="003444A1" w:rsidRPr="003444A1" w14:paraId="7009DEF0" w14:textId="77777777" w:rsidTr="00E4348F">
        <w:trPr>
          <w:jc w:val="center"/>
        </w:trPr>
        <w:tc>
          <w:tcPr>
            <w:tcW w:w="3081" w:type="dxa"/>
          </w:tcPr>
          <w:p w14:paraId="5EFAA794" w14:textId="77777777" w:rsidR="00304E14" w:rsidRPr="003444A1" w:rsidRDefault="00304E14" w:rsidP="00707196">
            <w:pPr>
              <w:pStyle w:val="TAC"/>
              <w:rPr>
                <w:noProof/>
                <w:lang w:eastAsia="ko-KR"/>
              </w:rPr>
            </w:pPr>
            <w:r w:rsidRPr="003444A1">
              <w:rPr>
                <w:noProof/>
                <w:lang w:eastAsia="ko-KR"/>
              </w:rPr>
              <w:t>MTCH</w:t>
            </w:r>
          </w:p>
        </w:tc>
        <w:tc>
          <w:tcPr>
            <w:tcW w:w="1275" w:type="dxa"/>
          </w:tcPr>
          <w:p w14:paraId="50FBC915" w14:textId="77777777" w:rsidR="00304E14" w:rsidRPr="003444A1" w:rsidRDefault="00304E14" w:rsidP="00707196">
            <w:pPr>
              <w:pStyle w:val="TAC"/>
              <w:rPr>
                <w:noProof/>
                <w:lang w:eastAsia="ko-KR"/>
              </w:rPr>
            </w:pPr>
          </w:p>
        </w:tc>
        <w:tc>
          <w:tcPr>
            <w:tcW w:w="1240" w:type="dxa"/>
          </w:tcPr>
          <w:p w14:paraId="665E0F2E" w14:textId="77777777" w:rsidR="00304E14" w:rsidRPr="003444A1" w:rsidRDefault="00304E14" w:rsidP="00707196">
            <w:pPr>
              <w:pStyle w:val="TAC"/>
              <w:rPr>
                <w:noProof/>
                <w:lang w:eastAsia="ko-KR"/>
              </w:rPr>
            </w:pPr>
          </w:p>
        </w:tc>
        <w:tc>
          <w:tcPr>
            <w:tcW w:w="1276" w:type="dxa"/>
          </w:tcPr>
          <w:p w14:paraId="41794EC6" w14:textId="77777777" w:rsidR="00304E14" w:rsidRPr="003444A1" w:rsidRDefault="00304E14" w:rsidP="00707196">
            <w:pPr>
              <w:pStyle w:val="TAC"/>
              <w:rPr>
                <w:noProof/>
                <w:lang w:eastAsia="ko-KR"/>
              </w:rPr>
            </w:pPr>
          </w:p>
        </w:tc>
        <w:tc>
          <w:tcPr>
            <w:tcW w:w="1276" w:type="dxa"/>
          </w:tcPr>
          <w:p w14:paraId="65CFCD75" w14:textId="77777777" w:rsidR="00304E14" w:rsidRPr="003444A1" w:rsidRDefault="00304E14" w:rsidP="00707196">
            <w:pPr>
              <w:pStyle w:val="TAC"/>
              <w:rPr>
                <w:noProof/>
                <w:lang w:eastAsia="ko-KR"/>
              </w:rPr>
            </w:pPr>
            <w:r w:rsidRPr="003444A1">
              <w:rPr>
                <w:noProof/>
                <w:lang w:eastAsia="ko-KR"/>
              </w:rPr>
              <w:t>X</w:t>
            </w:r>
          </w:p>
        </w:tc>
      </w:tr>
      <w:tr w:rsidR="003444A1" w:rsidRPr="003444A1" w14:paraId="54DEA9FE" w14:textId="77777777" w:rsidTr="00A15B26">
        <w:trPr>
          <w:jc w:val="center"/>
        </w:trPr>
        <w:tc>
          <w:tcPr>
            <w:tcW w:w="3081" w:type="dxa"/>
          </w:tcPr>
          <w:p w14:paraId="45BA8A6F" w14:textId="77777777" w:rsidR="00A30C57" w:rsidRPr="003444A1" w:rsidRDefault="00A30C57" w:rsidP="00A15B26">
            <w:pPr>
              <w:pStyle w:val="TAC"/>
              <w:rPr>
                <w:noProof/>
                <w:lang w:eastAsia="ko-KR"/>
              </w:rPr>
            </w:pPr>
            <w:r w:rsidRPr="003444A1">
              <w:rPr>
                <w:noProof/>
                <w:lang w:eastAsia="ko-KR"/>
              </w:rPr>
              <w:t>SC-MCCH</w:t>
            </w:r>
          </w:p>
        </w:tc>
        <w:tc>
          <w:tcPr>
            <w:tcW w:w="1275" w:type="dxa"/>
          </w:tcPr>
          <w:p w14:paraId="205D97DF" w14:textId="77777777" w:rsidR="00A30C57" w:rsidRPr="003444A1" w:rsidRDefault="00A30C57" w:rsidP="00A15B26">
            <w:pPr>
              <w:pStyle w:val="TAC"/>
              <w:rPr>
                <w:noProof/>
                <w:lang w:eastAsia="ko-KR"/>
              </w:rPr>
            </w:pPr>
          </w:p>
        </w:tc>
        <w:tc>
          <w:tcPr>
            <w:tcW w:w="1240" w:type="dxa"/>
          </w:tcPr>
          <w:p w14:paraId="41980DCB" w14:textId="77777777" w:rsidR="00A30C57" w:rsidRPr="003444A1" w:rsidRDefault="00A30C57" w:rsidP="00A15B26">
            <w:pPr>
              <w:pStyle w:val="TAC"/>
              <w:rPr>
                <w:noProof/>
                <w:lang w:eastAsia="ko-KR"/>
              </w:rPr>
            </w:pPr>
          </w:p>
        </w:tc>
        <w:tc>
          <w:tcPr>
            <w:tcW w:w="1276" w:type="dxa"/>
          </w:tcPr>
          <w:p w14:paraId="0155FF0A" w14:textId="77777777" w:rsidR="00A30C57" w:rsidRPr="003444A1" w:rsidRDefault="00A30C57" w:rsidP="00A15B26">
            <w:pPr>
              <w:pStyle w:val="TAC"/>
              <w:rPr>
                <w:noProof/>
                <w:lang w:eastAsia="ko-KR"/>
              </w:rPr>
            </w:pPr>
            <w:r w:rsidRPr="003444A1">
              <w:rPr>
                <w:noProof/>
                <w:lang w:eastAsia="ko-KR"/>
              </w:rPr>
              <w:t>X</w:t>
            </w:r>
          </w:p>
        </w:tc>
        <w:tc>
          <w:tcPr>
            <w:tcW w:w="1276" w:type="dxa"/>
          </w:tcPr>
          <w:p w14:paraId="5B25D163" w14:textId="77777777" w:rsidR="00A30C57" w:rsidRPr="003444A1" w:rsidRDefault="00A30C57" w:rsidP="00A15B26">
            <w:pPr>
              <w:pStyle w:val="TAC"/>
              <w:rPr>
                <w:noProof/>
                <w:lang w:eastAsia="ko-KR"/>
              </w:rPr>
            </w:pPr>
          </w:p>
        </w:tc>
      </w:tr>
      <w:tr w:rsidR="00A30C57" w:rsidRPr="003444A1" w14:paraId="5DFE3061" w14:textId="77777777" w:rsidTr="00A15B26">
        <w:trPr>
          <w:jc w:val="center"/>
        </w:trPr>
        <w:tc>
          <w:tcPr>
            <w:tcW w:w="3081" w:type="dxa"/>
          </w:tcPr>
          <w:p w14:paraId="7D2C5135" w14:textId="77777777" w:rsidR="00A30C57" w:rsidRPr="003444A1" w:rsidRDefault="00A30C57" w:rsidP="00A15B26">
            <w:pPr>
              <w:pStyle w:val="TAC"/>
              <w:rPr>
                <w:noProof/>
                <w:lang w:eastAsia="ko-KR"/>
              </w:rPr>
            </w:pPr>
            <w:r w:rsidRPr="003444A1">
              <w:rPr>
                <w:noProof/>
                <w:lang w:eastAsia="ko-KR"/>
              </w:rPr>
              <w:t>SC-MTCH</w:t>
            </w:r>
          </w:p>
        </w:tc>
        <w:tc>
          <w:tcPr>
            <w:tcW w:w="1275" w:type="dxa"/>
          </w:tcPr>
          <w:p w14:paraId="28345996" w14:textId="77777777" w:rsidR="00A30C57" w:rsidRPr="003444A1" w:rsidRDefault="00A30C57" w:rsidP="00A15B26">
            <w:pPr>
              <w:pStyle w:val="TAC"/>
              <w:rPr>
                <w:noProof/>
                <w:lang w:eastAsia="ko-KR"/>
              </w:rPr>
            </w:pPr>
          </w:p>
        </w:tc>
        <w:tc>
          <w:tcPr>
            <w:tcW w:w="1240" w:type="dxa"/>
          </w:tcPr>
          <w:p w14:paraId="7B5DA8BA" w14:textId="77777777" w:rsidR="00A30C57" w:rsidRPr="003444A1" w:rsidRDefault="00A30C57" w:rsidP="00A15B26">
            <w:pPr>
              <w:pStyle w:val="TAC"/>
              <w:rPr>
                <w:noProof/>
                <w:lang w:eastAsia="ko-KR"/>
              </w:rPr>
            </w:pPr>
          </w:p>
        </w:tc>
        <w:tc>
          <w:tcPr>
            <w:tcW w:w="1276" w:type="dxa"/>
          </w:tcPr>
          <w:p w14:paraId="531EF496" w14:textId="77777777" w:rsidR="00A30C57" w:rsidRPr="003444A1" w:rsidRDefault="00A30C57" w:rsidP="00A15B26">
            <w:pPr>
              <w:pStyle w:val="TAC"/>
              <w:rPr>
                <w:noProof/>
                <w:lang w:eastAsia="ko-KR"/>
              </w:rPr>
            </w:pPr>
            <w:r w:rsidRPr="003444A1">
              <w:rPr>
                <w:noProof/>
                <w:lang w:eastAsia="ko-KR"/>
              </w:rPr>
              <w:t>X</w:t>
            </w:r>
          </w:p>
        </w:tc>
        <w:tc>
          <w:tcPr>
            <w:tcW w:w="1276" w:type="dxa"/>
          </w:tcPr>
          <w:p w14:paraId="6599F2A2" w14:textId="77777777" w:rsidR="00A30C57" w:rsidRPr="003444A1" w:rsidRDefault="00A30C57" w:rsidP="00A15B26">
            <w:pPr>
              <w:pStyle w:val="TAC"/>
              <w:rPr>
                <w:noProof/>
                <w:lang w:eastAsia="ko-KR"/>
              </w:rPr>
            </w:pPr>
          </w:p>
        </w:tc>
      </w:tr>
    </w:tbl>
    <w:p w14:paraId="7B92D8EB" w14:textId="77777777" w:rsidR="0004426B" w:rsidRPr="003444A1" w:rsidRDefault="0004426B" w:rsidP="00707196">
      <w:pPr>
        <w:rPr>
          <w:noProof/>
        </w:rPr>
      </w:pPr>
    </w:p>
    <w:p w14:paraId="4B98ADDA" w14:textId="77777777" w:rsidR="0004426B" w:rsidRPr="003444A1" w:rsidRDefault="0004426B" w:rsidP="00707196">
      <w:pPr>
        <w:pStyle w:val="Heading4"/>
        <w:rPr>
          <w:noProof/>
        </w:rPr>
      </w:pPr>
      <w:bookmarkStart w:id="126" w:name="_Toc29242947"/>
      <w:bookmarkStart w:id="127" w:name="_Toc37256204"/>
      <w:bookmarkStart w:id="128" w:name="_Toc37256358"/>
      <w:bookmarkStart w:id="129" w:name="_Toc46500297"/>
      <w:bookmarkStart w:id="130" w:name="_Toc52536206"/>
      <w:bookmarkStart w:id="131" w:name="_Toc115708152"/>
      <w:r w:rsidRPr="003444A1">
        <w:rPr>
          <w:noProof/>
        </w:rPr>
        <w:lastRenderedPageBreak/>
        <w:t>4.5.3.</w:t>
      </w:r>
      <w:r w:rsidR="00C06EBE" w:rsidRPr="003444A1">
        <w:rPr>
          <w:noProof/>
        </w:rPr>
        <w:t>3</w:t>
      </w:r>
      <w:r w:rsidRPr="003444A1">
        <w:rPr>
          <w:noProof/>
        </w:rPr>
        <w:tab/>
        <w:t>Sidelink mapping</w:t>
      </w:r>
      <w:bookmarkEnd w:id="126"/>
      <w:bookmarkEnd w:id="127"/>
      <w:bookmarkEnd w:id="128"/>
      <w:bookmarkEnd w:id="129"/>
      <w:bookmarkEnd w:id="130"/>
      <w:bookmarkEnd w:id="131"/>
    </w:p>
    <w:p w14:paraId="3B524F0D" w14:textId="77777777" w:rsidR="0004426B" w:rsidRPr="003444A1" w:rsidRDefault="0004426B" w:rsidP="00707196">
      <w:r w:rsidRPr="003444A1">
        <w:t>The MAC entity is responsible for mapping the sidelink logical channels to sidelink transport channels. The sidelink logical channels can be mapped as described in Figure 4.5.3.</w:t>
      </w:r>
      <w:r w:rsidR="00C06EBE" w:rsidRPr="003444A1">
        <w:t>3</w:t>
      </w:r>
      <w:r w:rsidRPr="003444A1">
        <w:t>-1 and Table 4.5.3.</w:t>
      </w:r>
      <w:r w:rsidR="00C06EBE" w:rsidRPr="003444A1">
        <w:t>3</w:t>
      </w:r>
      <w:r w:rsidRPr="003444A1">
        <w:t>-1.</w:t>
      </w:r>
    </w:p>
    <w:p w14:paraId="5FAF6ACE" w14:textId="77777777" w:rsidR="0004426B" w:rsidRPr="003444A1" w:rsidRDefault="00085D2E" w:rsidP="00707196">
      <w:pPr>
        <w:pStyle w:val="TH"/>
      </w:pPr>
      <w:r w:rsidRPr="003444A1">
        <w:rPr>
          <w:noProof/>
        </w:rPr>
        <w:object w:dxaOrig="3945" w:dyaOrig="2325" w14:anchorId="0B1EDE7D">
          <v:shape id="_x0000_i1033" type="#_x0000_t75" style="width:236.25pt;height:139.5pt" o:ole="">
            <v:imagedata r:id="rId24" o:title=""/>
          </v:shape>
          <o:OLEObject Type="Embed" ProgID="Visio.Drawing.11" ShapeID="_x0000_i1033" DrawAspect="Content" ObjectID="_1726322069" r:id="rId25"/>
        </w:object>
      </w:r>
    </w:p>
    <w:p w14:paraId="67A14CCE" w14:textId="77777777" w:rsidR="0004426B" w:rsidRPr="003444A1" w:rsidRDefault="0004426B" w:rsidP="00707196">
      <w:pPr>
        <w:pStyle w:val="TF"/>
        <w:rPr>
          <w:noProof/>
        </w:rPr>
      </w:pPr>
      <w:r w:rsidRPr="003444A1">
        <w:rPr>
          <w:noProof/>
        </w:rPr>
        <w:t>Figure 4.5.3.</w:t>
      </w:r>
      <w:r w:rsidR="00C06EBE" w:rsidRPr="003444A1">
        <w:rPr>
          <w:noProof/>
        </w:rPr>
        <w:t>3</w:t>
      </w:r>
      <w:r w:rsidRPr="003444A1">
        <w:rPr>
          <w:noProof/>
        </w:rPr>
        <w:t>-1</w:t>
      </w:r>
    </w:p>
    <w:p w14:paraId="320C7139" w14:textId="77777777" w:rsidR="0004426B" w:rsidRPr="003444A1" w:rsidRDefault="0004426B" w:rsidP="00707196">
      <w:pPr>
        <w:pStyle w:val="TH"/>
        <w:rPr>
          <w:noProof/>
        </w:rPr>
      </w:pPr>
      <w:r w:rsidRPr="003444A1">
        <w:rPr>
          <w:noProof/>
        </w:rPr>
        <w:t>Table 4.5.3.</w:t>
      </w:r>
      <w:r w:rsidR="00C06EBE" w:rsidRPr="003444A1">
        <w:rPr>
          <w:noProof/>
        </w:rPr>
        <w:t>3</w:t>
      </w:r>
      <w:r w:rsidRPr="003444A1">
        <w:rPr>
          <w:noProof/>
        </w:rPr>
        <w:t>-1: Sidelink channel mapping.</w:t>
      </w:r>
    </w:p>
    <w:tbl>
      <w:tblPr>
        <w:tblW w:w="6909" w:type="dxa"/>
        <w:jc w:val="center"/>
        <w:tblLook w:val="01E0" w:firstRow="1" w:lastRow="1" w:firstColumn="1" w:lastColumn="1" w:noHBand="0" w:noVBand="0"/>
      </w:tblPr>
      <w:tblGrid>
        <w:gridCol w:w="3081"/>
        <w:gridCol w:w="1276"/>
        <w:gridCol w:w="1276"/>
        <w:gridCol w:w="1276"/>
      </w:tblGrid>
      <w:tr w:rsidR="003444A1" w:rsidRPr="003444A1" w14:paraId="7BBCF884" w14:textId="77777777" w:rsidTr="00244766">
        <w:trPr>
          <w:jc w:val="center"/>
        </w:trPr>
        <w:tc>
          <w:tcPr>
            <w:tcW w:w="3081" w:type="dxa"/>
            <w:tcBorders>
              <w:tl2br w:val="single" w:sz="4" w:space="0" w:color="auto"/>
            </w:tcBorders>
            <w:shd w:val="clear" w:color="auto" w:fill="auto"/>
          </w:tcPr>
          <w:p w14:paraId="22607140" w14:textId="77777777" w:rsidR="0004426B" w:rsidRPr="003444A1" w:rsidRDefault="0004426B" w:rsidP="00707196">
            <w:pPr>
              <w:pStyle w:val="TAH"/>
              <w:tabs>
                <w:tab w:val="right" w:pos="2726"/>
              </w:tabs>
              <w:jc w:val="left"/>
              <w:rPr>
                <w:noProof/>
                <w:lang w:eastAsia="ko-KR"/>
              </w:rPr>
            </w:pPr>
            <w:r w:rsidRPr="003444A1">
              <w:rPr>
                <w:noProof/>
                <w:lang w:eastAsia="ko-KR"/>
              </w:rPr>
              <w:tab/>
              <w:t>Transport channel</w:t>
            </w:r>
            <w:r w:rsidRPr="003444A1">
              <w:rPr>
                <w:noProof/>
                <w:lang w:eastAsia="ko-KR"/>
              </w:rPr>
              <w:br/>
              <w:t>Logical channel</w:t>
            </w:r>
          </w:p>
        </w:tc>
        <w:tc>
          <w:tcPr>
            <w:tcW w:w="1276" w:type="dxa"/>
            <w:shd w:val="clear" w:color="auto" w:fill="auto"/>
          </w:tcPr>
          <w:p w14:paraId="68E55A0C" w14:textId="77777777" w:rsidR="0004426B" w:rsidRPr="003444A1" w:rsidRDefault="0004426B" w:rsidP="00707196">
            <w:pPr>
              <w:pStyle w:val="TAH"/>
              <w:rPr>
                <w:noProof/>
                <w:lang w:eastAsia="ko-KR"/>
              </w:rPr>
            </w:pPr>
            <w:r w:rsidRPr="003444A1">
              <w:rPr>
                <w:noProof/>
                <w:lang w:eastAsia="ko-KR"/>
              </w:rPr>
              <w:t>SL-SCH</w:t>
            </w:r>
          </w:p>
        </w:tc>
        <w:tc>
          <w:tcPr>
            <w:tcW w:w="1276" w:type="dxa"/>
          </w:tcPr>
          <w:p w14:paraId="41BC683C" w14:textId="77777777" w:rsidR="0004426B" w:rsidRPr="003444A1" w:rsidRDefault="0004426B" w:rsidP="00707196">
            <w:pPr>
              <w:pStyle w:val="TAH"/>
              <w:rPr>
                <w:noProof/>
                <w:lang w:eastAsia="ko-KR"/>
              </w:rPr>
            </w:pPr>
            <w:r w:rsidRPr="003444A1">
              <w:rPr>
                <w:noProof/>
                <w:lang w:eastAsia="ko-KR"/>
              </w:rPr>
              <w:t>SL-BCH</w:t>
            </w:r>
          </w:p>
        </w:tc>
        <w:tc>
          <w:tcPr>
            <w:tcW w:w="1276" w:type="dxa"/>
          </w:tcPr>
          <w:p w14:paraId="73F79285" w14:textId="77777777" w:rsidR="0004426B" w:rsidRPr="003444A1" w:rsidRDefault="0004426B" w:rsidP="00707196">
            <w:pPr>
              <w:pStyle w:val="TAH"/>
              <w:rPr>
                <w:noProof/>
                <w:lang w:eastAsia="ko-KR"/>
              </w:rPr>
            </w:pPr>
            <w:r w:rsidRPr="003444A1">
              <w:rPr>
                <w:noProof/>
                <w:lang w:eastAsia="ko-KR"/>
              </w:rPr>
              <w:t>SL-DCH</w:t>
            </w:r>
          </w:p>
        </w:tc>
      </w:tr>
      <w:tr w:rsidR="003444A1" w:rsidRPr="003444A1" w14:paraId="6B22DBB4" w14:textId="77777777" w:rsidTr="00244766">
        <w:trPr>
          <w:jc w:val="center"/>
        </w:trPr>
        <w:tc>
          <w:tcPr>
            <w:tcW w:w="3081" w:type="dxa"/>
            <w:shd w:val="clear" w:color="auto" w:fill="auto"/>
          </w:tcPr>
          <w:p w14:paraId="1B96D811" w14:textId="77777777" w:rsidR="0004426B" w:rsidRPr="003444A1" w:rsidRDefault="0004426B" w:rsidP="00707196">
            <w:pPr>
              <w:pStyle w:val="TAC"/>
              <w:rPr>
                <w:noProof/>
                <w:lang w:eastAsia="ko-KR"/>
              </w:rPr>
            </w:pPr>
            <w:r w:rsidRPr="003444A1">
              <w:rPr>
                <w:noProof/>
                <w:lang w:eastAsia="ko-KR"/>
              </w:rPr>
              <w:t>STCH</w:t>
            </w:r>
          </w:p>
        </w:tc>
        <w:tc>
          <w:tcPr>
            <w:tcW w:w="1276" w:type="dxa"/>
            <w:shd w:val="clear" w:color="auto" w:fill="auto"/>
          </w:tcPr>
          <w:p w14:paraId="04EBBE40" w14:textId="77777777" w:rsidR="0004426B" w:rsidRPr="003444A1" w:rsidRDefault="0004426B" w:rsidP="00707196">
            <w:pPr>
              <w:pStyle w:val="TAC"/>
              <w:rPr>
                <w:noProof/>
                <w:lang w:eastAsia="ko-KR"/>
              </w:rPr>
            </w:pPr>
            <w:r w:rsidRPr="003444A1">
              <w:rPr>
                <w:noProof/>
                <w:lang w:eastAsia="ko-KR"/>
              </w:rPr>
              <w:t>X</w:t>
            </w:r>
          </w:p>
        </w:tc>
        <w:tc>
          <w:tcPr>
            <w:tcW w:w="1276" w:type="dxa"/>
          </w:tcPr>
          <w:p w14:paraId="62EE47F5" w14:textId="77777777" w:rsidR="0004426B" w:rsidRPr="003444A1" w:rsidRDefault="0004426B" w:rsidP="00707196">
            <w:pPr>
              <w:pStyle w:val="TAC"/>
              <w:rPr>
                <w:noProof/>
                <w:lang w:eastAsia="ko-KR"/>
              </w:rPr>
            </w:pPr>
          </w:p>
        </w:tc>
        <w:tc>
          <w:tcPr>
            <w:tcW w:w="1276" w:type="dxa"/>
          </w:tcPr>
          <w:p w14:paraId="6A4B705F" w14:textId="77777777" w:rsidR="0004426B" w:rsidRPr="003444A1" w:rsidRDefault="0004426B" w:rsidP="00707196">
            <w:pPr>
              <w:pStyle w:val="TAC"/>
              <w:rPr>
                <w:noProof/>
                <w:lang w:eastAsia="ko-KR"/>
              </w:rPr>
            </w:pPr>
          </w:p>
        </w:tc>
      </w:tr>
      <w:tr w:rsidR="0004426B" w:rsidRPr="003444A1" w14:paraId="5E887AF0" w14:textId="77777777" w:rsidTr="00244766">
        <w:trPr>
          <w:jc w:val="center"/>
        </w:trPr>
        <w:tc>
          <w:tcPr>
            <w:tcW w:w="3081" w:type="dxa"/>
            <w:shd w:val="clear" w:color="auto" w:fill="auto"/>
          </w:tcPr>
          <w:p w14:paraId="33537783" w14:textId="77777777" w:rsidR="0004426B" w:rsidRPr="003444A1" w:rsidRDefault="0004426B" w:rsidP="00707196">
            <w:pPr>
              <w:pStyle w:val="TAC"/>
              <w:rPr>
                <w:noProof/>
                <w:lang w:eastAsia="ko-KR"/>
              </w:rPr>
            </w:pPr>
            <w:r w:rsidRPr="003444A1">
              <w:rPr>
                <w:noProof/>
                <w:lang w:eastAsia="ko-KR"/>
              </w:rPr>
              <w:t>SBCCH</w:t>
            </w:r>
          </w:p>
        </w:tc>
        <w:tc>
          <w:tcPr>
            <w:tcW w:w="1276" w:type="dxa"/>
            <w:shd w:val="clear" w:color="auto" w:fill="auto"/>
          </w:tcPr>
          <w:p w14:paraId="241C9E74" w14:textId="77777777" w:rsidR="0004426B" w:rsidRPr="003444A1" w:rsidRDefault="0004426B" w:rsidP="00707196">
            <w:pPr>
              <w:pStyle w:val="TAC"/>
              <w:rPr>
                <w:noProof/>
                <w:lang w:eastAsia="ko-KR"/>
              </w:rPr>
            </w:pPr>
          </w:p>
        </w:tc>
        <w:tc>
          <w:tcPr>
            <w:tcW w:w="1276" w:type="dxa"/>
          </w:tcPr>
          <w:p w14:paraId="78F79504" w14:textId="77777777" w:rsidR="0004426B" w:rsidRPr="003444A1" w:rsidRDefault="0004426B" w:rsidP="00707196">
            <w:pPr>
              <w:pStyle w:val="TAC"/>
              <w:rPr>
                <w:noProof/>
                <w:lang w:eastAsia="ko-KR"/>
              </w:rPr>
            </w:pPr>
            <w:r w:rsidRPr="003444A1">
              <w:rPr>
                <w:noProof/>
                <w:lang w:eastAsia="ko-KR"/>
              </w:rPr>
              <w:t>X</w:t>
            </w:r>
          </w:p>
        </w:tc>
        <w:tc>
          <w:tcPr>
            <w:tcW w:w="1276" w:type="dxa"/>
          </w:tcPr>
          <w:p w14:paraId="4D1CA23A" w14:textId="77777777" w:rsidR="0004426B" w:rsidRPr="003444A1" w:rsidRDefault="0004426B" w:rsidP="00707196">
            <w:pPr>
              <w:pStyle w:val="TAC"/>
              <w:rPr>
                <w:noProof/>
                <w:lang w:eastAsia="ko-KR"/>
              </w:rPr>
            </w:pPr>
          </w:p>
        </w:tc>
      </w:tr>
    </w:tbl>
    <w:p w14:paraId="34E12A4C" w14:textId="77777777" w:rsidR="00ED2C6E" w:rsidRPr="003444A1" w:rsidRDefault="00ED2C6E" w:rsidP="00707196">
      <w:pPr>
        <w:rPr>
          <w:noProof/>
        </w:rPr>
      </w:pPr>
    </w:p>
    <w:p w14:paraId="3D2068AC" w14:textId="77777777" w:rsidR="00ED2C6E" w:rsidRPr="003444A1" w:rsidRDefault="00ED2C6E" w:rsidP="00707196">
      <w:pPr>
        <w:pStyle w:val="Heading1"/>
        <w:rPr>
          <w:noProof/>
        </w:rPr>
      </w:pPr>
      <w:bookmarkStart w:id="132" w:name="_Toc29242948"/>
      <w:bookmarkStart w:id="133" w:name="_Toc37256205"/>
      <w:bookmarkStart w:id="134" w:name="_Toc37256359"/>
      <w:bookmarkStart w:id="135" w:name="_Toc46500298"/>
      <w:bookmarkStart w:id="136" w:name="_Toc52536207"/>
      <w:bookmarkStart w:id="137" w:name="_Toc115708153"/>
      <w:r w:rsidRPr="003444A1">
        <w:rPr>
          <w:noProof/>
        </w:rPr>
        <w:t>5</w:t>
      </w:r>
      <w:r w:rsidRPr="003444A1">
        <w:rPr>
          <w:noProof/>
        </w:rPr>
        <w:tab/>
        <w:t>MAC procedures</w:t>
      </w:r>
      <w:bookmarkEnd w:id="132"/>
      <w:bookmarkEnd w:id="133"/>
      <w:bookmarkEnd w:id="134"/>
      <w:bookmarkEnd w:id="135"/>
      <w:bookmarkEnd w:id="136"/>
      <w:bookmarkEnd w:id="137"/>
    </w:p>
    <w:p w14:paraId="1F5C57C4" w14:textId="77777777" w:rsidR="00ED2C6E" w:rsidRPr="003444A1" w:rsidRDefault="00ED2C6E" w:rsidP="00707196">
      <w:pPr>
        <w:pStyle w:val="Heading2"/>
        <w:rPr>
          <w:noProof/>
        </w:rPr>
      </w:pPr>
      <w:bookmarkStart w:id="138" w:name="_Toc29242949"/>
      <w:bookmarkStart w:id="139" w:name="_Toc37256206"/>
      <w:bookmarkStart w:id="140" w:name="_Toc37256360"/>
      <w:bookmarkStart w:id="141" w:name="_Toc46500299"/>
      <w:bookmarkStart w:id="142" w:name="_Toc52536208"/>
      <w:bookmarkStart w:id="143" w:name="_Toc115708154"/>
      <w:r w:rsidRPr="003444A1">
        <w:rPr>
          <w:noProof/>
        </w:rPr>
        <w:t>5.1</w:t>
      </w:r>
      <w:r w:rsidRPr="003444A1">
        <w:rPr>
          <w:noProof/>
          <w:sz w:val="24"/>
          <w:szCs w:val="24"/>
        </w:rPr>
        <w:tab/>
      </w:r>
      <w:r w:rsidRPr="003444A1">
        <w:rPr>
          <w:noProof/>
        </w:rPr>
        <w:t>Random Access procedure</w:t>
      </w:r>
      <w:bookmarkEnd w:id="138"/>
      <w:bookmarkEnd w:id="139"/>
      <w:bookmarkEnd w:id="140"/>
      <w:bookmarkEnd w:id="141"/>
      <w:bookmarkEnd w:id="142"/>
      <w:bookmarkEnd w:id="143"/>
    </w:p>
    <w:p w14:paraId="349FC668" w14:textId="77777777" w:rsidR="00ED2C6E" w:rsidRPr="003444A1" w:rsidRDefault="00ED2C6E" w:rsidP="00707196">
      <w:pPr>
        <w:pStyle w:val="Heading3"/>
        <w:rPr>
          <w:noProof/>
        </w:rPr>
      </w:pPr>
      <w:bookmarkStart w:id="144" w:name="_Toc29242950"/>
      <w:bookmarkStart w:id="145" w:name="_Toc37256207"/>
      <w:bookmarkStart w:id="146" w:name="_Toc37256361"/>
      <w:bookmarkStart w:id="147" w:name="_Toc46500300"/>
      <w:bookmarkStart w:id="148" w:name="_Toc52536209"/>
      <w:bookmarkStart w:id="149" w:name="_Toc115708155"/>
      <w:r w:rsidRPr="003444A1">
        <w:rPr>
          <w:noProof/>
        </w:rPr>
        <w:t>5.1.1</w:t>
      </w:r>
      <w:r w:rsidRPr="003444A1">
        <w:rPr>
          <w:noProof/>
        </w:rPr>
        <w:tab/>
        <w:t>Random Access Procedure initialization</w:t>
      </w:r>
      <w:bookmarkEnd w:id="144"/>
      <w:bookmarkEnd w:id="145"/>
      <w:bookmarkEnd w:id="146"/>
      <w:bookmarkEnd w:id="147"/>
      <w:bookmarkEnd w:id="148"/>
      <w:bookmarkEnd w:id="149"/>
    </w:p>
    <w:p w14:paraId="708B5334" w14:textId="77777777" w:rsidR="00FA6010" w:rsidRPr="003444A1" w:rsidRDefault="00ED2C6E" w:rsidP="00707196">
      <w:pPr>
        <w:rPr>
          <w:rFonts w:eastAsia="?? ??"/>
        </w:rPr>
      </w:pPr>
      <w:r w:rsidRPr="003444A1">
        <w:rPr>
          <w:rFonts w:eastAsia="?? ??"/>
          <w:noProof/>
        </w:rPr>
        <w:t xml:space="preserve">The Random Access procedure described in this </w:t>
      </w:r>
      <w:r w:rsidR="006D2D97" w:rsidRPr="003444A1">
        <w:rPr>
          <w:rFonts w:eastAsia="?? ??"/>
          <w:noProof/>
        </w:rPr>
        <w:t>clause</w:t>
      </w:r>
      <w:r w:rsidRPr="003444A1">
        <w:rPr>
          <w:rFonts w:eastAsia="?? ??"/>
          <w:noProof/>
        </w:rPr>
        <w:t xml:space="preserve"> is initiated by a PDCCH order</w:t>
      </w:r>
      <w:r w:rsidR="00CB6BF9" w:rsidRPr="003444A1">
        <w:rPr>
          <w:rFonts w:eastAsia="?? ??"/>
          <w:noProof/>
        </w:rPr>
        <w:t>,</w:t>
      </w:r>
      <w:r w:rsidRPr="003444A1">
        <w:rPr>
          <w:rFonts w:eastAsia="?? ??"/>
          <w:noProof/>
        </w:rPr>
        <w:t xml:space="preserve"> by the MAC sublayer itself</w:t>
      </w:r>
      <w:r w:rsidR="00CA2455" w:rsidRPr="003444A1">
        <w:rPr>
          <w:rFonts w:eastAsia="?? ??"/>
          <w:noProof/>
        </w:rPr>
        <w:t xml:space="preserve"> or by the RRC sublayer</w:t>
      </w:r>
      <w:r w:rsidRPr="003444A1">
        <w:rPr>
          <w:rFonts w:eastAsia="?? ??"/>
          <w:noProof/>
        </w:rPr>
        <w:t xml:space="preserve">. </w:t>
      </w:r>
      <w:r w:rsidR="00DF0D34" w:rsidRPr="003444A1">
        <w:t xml:space="preserve">Random Access procedure on an SCell shall only be initiated by a PDCCH order. </w:t>
      </w:r>
      <w:r w:rsidR="00456804" w:rsidRPr="003444A1">
        <w:rPr>
          <w:noProof/>
        </w:rPr>
        <w:t xml:space="preserve">If a </w:t>
      </w:r>
      <w:r w:rsidR="00CA2455" w:rsidRPr="003444A1">
        <w:rPr>
          <w:noProof/>
        </w:rPr>
        <w:t>MAC entity</w:t>
      </w:r>
      <w:r w:rsidR="00456804" w:rsidRPr="003444A1">
        <w:rPr>
          <w:noProof/>
        </w:rPr>
        <w:t xml:space="preserve"> receives a PDCCH transmission consistent with a PDCCH order</w:t>
      </w:r>
      <w:r w:rsidR="00AA6A69" w:rsidRPr="003444A1">
        <w:rPr>
          <w:noProof/>
        </w:rPr>
        <w:t>, as specified in</w:t>
      </w:r>
      <w:r w:rsidR="00EB63D2" w:rsidRPr="003444A1">
        <w:rPr>
          <w:noProof/>
        </w:rPr>
        <w:t>TS 36.212 [</w:t>
      </w:r>
      <w:r w:rsidR="00456804" w:rsidRPr="003444A1">
        <w:rPr>
          <w:noProof/>
        </w:rPr>
        <w:t>5]</w:t>
      </w:r>
      <w:r w:rsidR="00AA6A69" w:rsidRPr="003444A1">
        <w:rPr>
          <w:noProof/>
        </w:rPr>
        <w:t>,</w:t>
      </w:r>
      <w:r w:rsidR="00456804" w:rsidRPr="003444A1">
        <w:rPr>
          <w:noProof/>
        </w:rPr>
        <w:t xml:space="preserve"> masked with its C-RNTI, </w:t>
      </w:r>
      <w:r w:rsidR="00DF0D34" w:rsidRPr="003444A1">
        <w:rPr>
          <w:noProof/>
        </w:rPr>
        <w:t xml:space="preserve">and for a specific Serving Cell, the </w:t>
      </w:r>
      <w:r w:rsidR="00CA2455" w:rsidRPr="003444A1">
        <w:rPr>
          <w:noProof/>
        </w:rPr>
        <w:t>MAC entity</w:t>
      </w:r>
      <w:r w:rsidR="00456804" w:rsidRPr="003444A1">
        <w:rPr>
          <w:noProof/>
        </w:rPr>
        <w:t xml:space="preserve"> shall initiate a Random Access procedure</w:t>
      </w:r>
      <w:r w:rsidR="00DF0D34" w:rsidRPr="003444A1">
        <w:rPr>
          <w:noProof/>
        </w:rPr>
        <w:t xml:space="preserve"> on this Serving Cell. For Random Access on</w:t>
      </w:r>
      <w:r w:rsidR="00DF0D34" w:rsidRPr="003444A1">
        <w:rPr>
          <w:rFonts w:eastAsia="?? ??"/>
          <w:noProof/>
        </w:rPr>
        <w:t xml:space="preserve"> the </w:t>
      </w:r>
      <w:r w:rsidR="00CA2455" w:rsidRPr="003444A1">
        <w:rPr>
          <w:rFonts w:eastAsia="?? ??"/>
          <w:noProof/>
        </w:rPr>
        <w:t>Sp</w:t>
      </w:r>
      <w:r w:rsidR="00DF0D34" w:rsidRPr="003444A1">
        <w:rPr>
          <w:rFonts w:eastAsia="?? ??"/>
          <w:noProof/>
        </w:rPr>
        <w:t>Cell a</w:t>
      </w:r>
      <w:r w:rsidRPr="003444A1">
        <w:rPr>
          <w:rFonts w:eastAsia="?? ??"/>
          <w:noProof/>
        </w:rPr>
        <w:t xml:space="preserve"> PDCCH order or RRC optionally indicate</w:t>
      </w:r>
      <w:r w:rsidR="00DF0D34" w:rsidRPr="003444A1">
        <w:rPr>
          <w:rFonts w:eastAsia="?? ??"/>
          <w:noProof/>
        </w:rPr>
        <w:t xml:space="preserve"> the</w:t>
      </w:r>
      <w:r w:rsidRPr="003444A1">
        <w:rPr>
          <w:rFonts w:eastAsia="?? ??"/>
          <w:noProof/>
        </w:rPr>
        <w:t xml:space="preserve"> </w:t>
      </w:r>
      <w:r w:rsidR="008F7B72" w:rsidRPr="003444A1">
        <w:rPr>
          <w:i/>
          <w:iCs/>
          <w:noProof/>
        </w:rPr>
        <w:t>ra-PreambleIndex</w:t>
      </w:r>
      <w:r w:rsidR="008F7B72" w:rsidRPr="003444A1">
        <w:rPr>
          <w:noProof/>
        </w:rPr>
        <w:t xml:space="preserve"> and</w:t>
      </w:r>
      <w:r w:rsidR="00DF0D34" w:rsidRPr="003444A1">
        <w:rPr>
          <w:noProof/>
        </w:rPr>
        <w:t xml:space="preserve"> the</w:t>
      </w:r>
      <w:r w:rsidR="008F7B72" w:rsidRPr="003444A1">
        <w:rPr>
          <w:noProof/>
        </w:rPr>
        <w:t xml:space="preserve"> </w:t>
      </w:r>
      <w:r w:rsidR="008F7B72" w:rsidRPr="003444A1">
        <w:rPr>
          <w:i/>
          <w:iCs/>
          <w:noProof/>
        </w:rPr>
        <w:t>ra-PRACH-MaskIndex</w:t>
      </w:r>
      <w:r w:rsidR="00FA6010" w:rsidRPr="003444A1">
        <w:rPr>
          <w:iCs/>
        </w:rPr>
        <w:t>, except for NB-IoT where the subcarrier index is indicated</w:t>
      </w:r>
      <w:r w:rsidR="00DF0D34" w:rsidRPr="003444A1">
        <w:rPr>
          <w:iCs/>
          <w:noProof/>
        </w:rPr>
        <w:t>;</w:t>
      </w:r>
      <w:r w:rsidR="00DF0D34" w:rsidRPr="003444A1">
        <w:rPr>
          <w:i/>
          <w:iCs/>
          <w:noProof/>
        </w:rPr>
        <w:t xml:space="preserve"> </w:t>
      </w:r>
      <w:r w:rsidR="00DF0D34" w:rsidRPr="003444A1">
        <w:rPr>
          <w:iCs/>
          <w:noProof/>
        </w:rPr>
        <w:t xml:space="preserve">and for Random Access on an SCell, the PDCCH order indicates the </w:t>
      </w:r>
      <w:r w:rsidR="00DF0D34" w:rsidRPr="003444A1">
        <w:rPr>
          <w:i/>
          <w:iCs/>
          <w:noProof/>
        </w:rPr>
        <w:t>ra-PreambleIndex</w:t>
      </w:r>
      <w:r w:rsidR="00DF0D34" w:rsidRPr="003444A1">
        <w:rPr>
          <w:noProof/>
        </w:rPr>
        <w:t xml:space="preserve"> with a value different from 000000 and the </w:t>
      </w:r>
      <w:r w:rsidR="00DF0D34" w:rsidRPr="003444A1">
        <w:rPr>
          <w:i/>
          <w:iCs/>
          <w:noProof/>
        </w:rPr>
        <w:t>ra-PRACH-MaskIndex</w:t>
      </w:r>
      <w:r w:rsidR="00DF0D34" w:rsidRPr="003444A1">
        <w:rPr>
          <w:noProof/>
        </w:rPr>
        <w:t xml:space="preserve">. For the </w:t>
      </w:r>
      <w:r w:rsidR="007D58C1" w:rsidRPr="003444A1">
        <w:rPr>
          <w:noProof/>
        </w:rPr>
        <w:t>pTAG</w:t>
      </w:r>
      <w:r w:rsidR="00DF0D34" w:rsidRPr="003444A1">
        <w:rPr>
          <w:noProof/>
        </w:rPr>
        <w:t xml:space="preserve"> p</w:t>
      </w:r>
      <w:r w:rsidR="006254C1" w:rsidRPr="003444A1">
        <w:rPr>
          <w:noProof/>
        </w:rPr>
        <w:t xml:space="preserve">reamble transmission on PRACH and reception of a PDCCH order are only supported for </w:t>
      </w:r>
      <w:r w:rsidR="00CA2455" w:rsidRPr="003444A1">
        <w:rPr>
          <w:noProof/>
        </w:rPr>
        <w:t>Sp</w:t>
      </w:r>
      <w:r w:rsidR="006254C1" w:rsidRPr="003444A1">
        <w:rPr>
          <w:noProof/>
        </w:rPr>
        <w:t>Cell.</w:t>
      </w:r>
      <w:r w:rsidR="00FA6010" w:rsidRPr="003444A1">
        <w:rPr>
          <w:noProof/>
        </w:rPr>
        <w:t xml:space="preserve"> </w:t>
      </w:r>
      <w:r w:rsidR="00FA6010" w:rsidRPr="003444A1">
        <w:rPr>
          <w:rFonts w:eastAsia="?? ??"/>
        </w:rPr>
        <w:t>If the UE is an NB-IoT UE, the Random Access procedure</w:t>
      </w:r>
      <w:r w:rsidR="00F924C5" w:rsidRPr="003444A1">
        <w:rPr>
          <w:rFonts w:eastAsia="?? ??"/>
        </w:rPr>
        <w:t xml:space="preserve"> is performed</w:t>
      </w:r>
      <w:r w:rsidR="00FA6010" w:rsidRPr="003444A1">
        <w:rPr>
          <w:rFonts w:eastAsia="?? ??"/>
        </w:rPr>
        <w:t xml:space="preserve"> on the anchor carrier</w:t>
      </w:r>
      <w:r w:rsidR="00F924C5" w:rsidRPr="003444A1">
        <w:rPr>
          <w:rFonts w:eastAsia="?? ??"/>
        </w:rPr>
        <w:t xml:space="preserve"> or one of the non-anchor carriers for which PRACH resource has been configured</w:t>
      </w:r>
      <w:r w:rsidR="00C635AE" w:rsidRPr="003444A1">
        <w:rPr>
          <w:rFonts w:eastAsia="?? ??"/>
        </w:rPr>
        <w:t xml:space="preserve"> in system information</w:t>
      </w:r>
      <w:r w:rsidR="00FA6010" w:rsidRPr="003444A1">
        <w:rPr>
          <w:rFonts w:eastAsia="?? ??"/>
        </w:rPr>
        <w:t>.</w:t>
      </w:r>
    </w:p>
    <w:p w14:paraId="2C03E069" w14:textId="77777777" w:rsidR="00ED2C6E" w:rsidRPr="003444A1" w:rsidRDefault="00ED2C6E" w:rsidP="00707196">
      <w:pPr>
        <w:rPr>
          <w:noProof/>
        </w:rPr>
      </w:pPr>
      <w:r w:rsidRPr="003444A1">
        <w:rPr>
          <w:rFonts w:eastAsia="?? ??"/>
          <w:noProof/>
        </w:rPr>
        <w:t xml:space="preserve">Before the procedure can be initiated, the following information </w:t>
      </w:r>
      <w:r w:rsidR="00DF0D34" w:rsidRPr="003444A1">
        <w:rPr>
          <w:noProof/>
          <w:lang w:eastAsia="zh-CN"/>
        </w:rPr>
        <w:t xml:space="preserve">for related Serving Cell </w:t>
      </w:r>
      <w:r w:rsidRPr="003444A1">
        <w:rPr>
          <w:rFonts w:eastAsia="?? ??"/>
          <w:noProof/>
        </w:rPr>
        <w:t>is assumed to be available</w:t>
      </w:r>
      <w:r w:rsidR="000122A0" w:rsidRPr="003444A1">
        <w:rPr>
          <w:rFonts w:eastAsia="?? ??"/>
          <w:noProof/>
        </w:rPr>
        <w:t xml:space="preserve"> </w:t>
      </w:r>
      <w:r w:rsidR="003B526F" w:rsidRPr="003444A1">
        <w:rPr>
          <w:rFonts w:eastAsia="?? ??"/>
          <w:noProof/>
        </w:rPr>
        <w:t>for</w:t>
      </w:r>
      <w:r w:rsidR="00524006" w:rsidRPr="003444A1">
        <w:rPr>
          <w:rFonts w:eastAsia="?? ??"/>
          <w:noProof/>
        </w:rPr>
        <w:t xml:space="preserve"> UEs other than</w:t>
      </w:r>
      <w:r w:rsidR="003B526F" w:rsidRPr="003444A1">
        <w:rPr>
          <w:rFonts w:eastAsia="?? ??"/>
          <w:noProof/>
        </w:rPr>
        <w:t xml:space="preserve"> </w:t>
      </w:r>
      <w:r w:rsidR="00FA6010" w:rsidRPr="003444A1">
        <w:rPr>
          <w:rFonts w:eastAsia="?? ??"/>
        </w:rPr>
        <w:t xml:space="preserve">NB-IoT UEs, </w:t>
      </w:r>
      <w:r w:rsidR="003B526F" w:rsidRPr="003444A1">
        <w:rPr>
          <w:rFonts w:eastAsia="?? ??"/>
          <w:noProof/>
        </w:rPr>
        <w:t>BL</w:t>
      </w:r>
      <w:r w:rsidR="003B526F" w:rsidRPr="003444A1">
        <w:rPr>
          <w:noProof/>
        </w:rPr>
        <w:t xml:space="preserve"> UEs or UEs in enhanced coverage</w:t>
      </w:r>
      <w:r w:rsidR="00AA6A69" w:rsidRPr="003444A1">
        <w:rPr>
          <w:noProof/>
        </w:rPr>
        <w:t xml:space="preserve">, as specified in </w:t>
      </w:r>
      <w:r w:rsidR="00EB63D2" w:rsidRPr="003444A1">
        <w:rPr>
          <w:noProof/>
        </w:rPr>
        <w:t>TS 36.331 </w:t>
      </w:r>
      <w:r w:rsidR="00EB63D2" w:rsidRPr="003444A1">
        <w:rPr>
          <w:rFonts w:eastAsia="?? ??"/>
          <w:noProof/>
        </w:rPr>
        <w:t>[</w:t>
      </w:r>
      <w:r w:rsidR="000122A0" w:rsidRPr="003444A1">
        <w:rPr>
          <w:rFonts w:eastAsia="?? ??"/>
          <w:noProof/>
        </w:rPr>
        <w:t>8]</w:t>
      </w:r>
      <w:r w:rsidR="005E16D5" w:rsidRPr="003444A1">
        <w:rPr>
          <w:rFonts w:eastAsia="?? ??"/>
          <w:noProof/>
        </w:rPr>
        <w:t>, unless explicitly stated otherwise</w:t>
      </w:r>
      <w:r w:rsidRPr="003444A1">
        <w:rPr>
          <w:noProof/>
        </w:rPr>
        <w:t>:</w:t>
      </w:r>
    </w:p>
    <w:p w14:paraId="2BC4F2FD" w14:textId="77777777" w:rsidR="00ED2C6E" w:rsidRPr="003444A1" w:rsidRDefault="00ED2C6E" w:rsidP="00707196">
      <w:pPr>
        <w:pStyle w:val="B1"/>
        <w:rPr>
          <w:noProof/>
        </w:rPr>
      </w:pPr>
      <w:r w:rsidRPr="003444A1">
        <w:rPr>
          <w:noProof/>
        </w:rPr>
        <w:t>-</w:t>
      </w:r>
      <w:r w:rsidRPr="003444A1">
        <w:rPr>
          <w:noProof/>
        </w:rPr>
        <w:tab/>
        <w:t>the available set of PRACH resources for the transmission of the Random Access Preamble</w:t>
      </w:r>
      <w:r w:rsidR="000E585F" w:rsidRPr="003444A1">
        <w:rPr>
          <w:noProof/>
        </w:rPr>
        <w:t>,</w:t>
      </w:r>
      <w:r w:rsidRPr="003444A1">
        <w:rPr>
          <w:noProof/>
        </w:rPr>
        <w:t xml:space="preserve"> </w:t>
      </w:r>
      <w:r w:rsidR="000E585F" w:rsidRPr="003444A1">
        <w:rPr>
          <w:i/>
          <w:noProof/>
        </w:rPr>
        <w:t>prach-ConfigIndex</w:t>
      </w:r>
      <w:r w:rsidRPr="003444A1">
        <w:rPr>
          <w:noProof/>
        </w:rPr>
        <w:t>.</w:t>
      </w:r>
    </w:p>
    <w:p w14:paraId="3DAA9B64" w14:textId="77777777" w:rsidR="00ED2C6E" w:rsidRPr="003444A1" w:rsidRDefault="00ED2C6E" w:rsidP="00707196">
      <w:pPr>
        <w:pStyle w:val="B1"/>
        <w:rPr>
          <w:noProof/>
        </w:rPr>
      </w:pPr>
      <w:r w:rsidRPr="003444A1">
        <w:rPr>
          <w:noProof/>
        </w:rPr>
        <w:t>-</w:t>
      </w:r>
      <w:r w:rsidRPr="003444A1">
        <w:rPr>
          <w:noProof/>
        </w:rPr>
        <w:tab/>
        <w:t>the groups of Random Access Preambles and the set of available Random Access Preambles in each group</w:t>
      </w:r>
      <w:r w:rsidR="00DF0D34" w:rsidRPr="003444A1">
        <w:rPr>
          <w:noProof/>
        </w:rPr>
        <w:t xml:space="preserve"> (</w:t>
      </w:r>
      <w:r w:rsidR="00CA2455" w:rsidRPr="003444A1">
        <w:rPr>
          <w:noProof/>
        </w:rPr>
        <w:t>Sp</w:t>
      </w:r>
      <w:r w:rsidR="00DF0D34" w:rsidRPr="003444A1">
        <w:rPr>
          <w:noProof/>
        </w:rPr>
        <w:t>Cell only)</w:t>
      </w:r>
      <w:r w:rsidR="007C65C1" w:rsidRPr="003444A1">
        <w:rPr>
          <w:noProof/>
        </w:rPr>
        <w:t>:</w:t>
      </w:r>
    </w:p>
    <w:p w14:paraId="5518301B" w14:textId="77777777" w:rsidR="007C65C1" w:rsidRPr="003444A1" w:rsidRDefault="000122A0" w:rsidP="00707196">
      <w:pPr>
        <w:pStyle w:val="B1"/>
        <w:rPr>
          <w:noProof/>
        </w:rPr>
      </w:pPr>
      <w:r w:rsidRPr="003444A1">
        <w:rPr>
          <w:noProof/>
        </w:rPr>
        <w:tab/>
      </w:r>
      <w:r w:rsidR="007C65C1" w:rsidRPr="003444A1">
        <w:rPr>
          <w:noProof/>
        </w:rPr>
        <w:t xml:space="preserve">The preambles that are contained in Random Access Preambles group A and Random Access Preambles group B are calculated from the parameters </w:t>
      </w:r>
      <w:r w:rsidR="007C65C1" w:rsidRPr="003444A1">
        <w:rPr>
          <w:i/>
          <w:noProof/>
        </w:rPr>
        <w:t>numberOfRA-Preambles</w:t>
      </w:r>
      <w:r w:rsidR="007C65C1" w:rsidRPr="003444A1">
        <w:rPr>
          <w:noProof/>
        </w:rPr>
        <w:t xml:space="preserve"> and </w:t>
      </w:r>
      <w:r w:rsidR="007C65C1" w:rsidRPr="003444A1">
        <w:rPr>
          <w:i/>
          <w:noProof/>
        </w:rPr>
        <w:t>sizeOfRA-PreamblesGroupA</w:t>
      </w:r>
      <w:r w:rsidR="007C65C1" w:rsidRPr="003444A1">
        <w:rPr>
          <w:noProof/>
        </w:rPr>
        <w:t>:</w:t>
      </w:r>
    </w:p>
    <w:p w14:paraId="1BFA616A" w14:textId="77777777" w:rsidR="007C65C1" w:rsidRPr="003444A1" w:rsidRDefault="000122A0" w:rsidP="00707196">
      <w:pPr>
        <w:pStyle w:val="B1"/>
        <w:rPr>
          <w:noProof/>
        </w:rPr>
      </w:pPr>
      <w:r w:rsidRPr="003444A1">
        <w:rPr>
          <w:noProof/>
        </w:rPr>
        <w:tab/>
      </w:r>
      <w:r w:rsidR="007C65C1" w:rsidRPr="003444A1">
        <w:rPr>
          <w:noProof/>
        </w:rPr>
        <w:t xml:space="preserve">If </w:t>
      </w:r>
      <w:r w:rsidR="007C65C1" w:rsidRPr="003444A1">
        <w:rPr>
          <w:i/>
          <w:noProof/>
        </w:rPr>
        <w:t xml:space="preserve">sizeOfRA-PreamblesGroupA </w:t>
      </w:r>
      <w:r w:rsidR="007C65C1" w:rsidRPr="003444A1">
        <w:rPr>
          <w:noProof/>
        </w:rPr>
        <w:t xml:space="preserve">is equal to </w:t>
      </w:r>
      <w:r w:rsidR="007C65C1" w:rsidRPr="003444A1">
        <w:rPr>
          <w:i/>
          <w:noProof/>
        </w:rPr>
        <w:t>numberOfRA-Preambles</w:t>
      </w:r>
      <w:r w:rsidR="007C65C1" w:rsidRPr="003444A1">
        <w:rPr>
          <w:noProof/>
        </w:rPr>
        <w:t xml:space="preserve"> then there is no Random Access Preambles group B. The preambles in Random Access Preamble group A are the preambles </w:t>
      </w:r>
      <w:r w:rsidR="008F736D" w:rsidRPr="003444A1">
        <w:rPr>
          <w:noProof/>
        </w:rPr>
        <w:t>0</w:t>
      </w:r>
      <w:r w:rsidR="007C65C1" w:rsidRPr="003444A1">
        <w:rPr>
          <w:noProof/>
        </w:rPr>
        <w:t xml:space="preserve"> to </w:t>
      </w:r>
      <w:r w:rsidR="007C65C1" w:rsidRPr="003444A1">
        <w:rPr>
          <w:i/>
          <w:noProof/>
        </w:rPr>
        <w:t>sizeOfRA-</w:t>
      </w:r>
      <w:r w:rsidR="007C65C1" w:rsidRPr="003444A1">
        <w:rPr>
          <w:i/>
          <w:noProof/>
        </w:rPr>
        <w:lastRenderedPageBreak/>
        <w:t>PreamblesGroupA</w:t>
      </w:r>
      <w:r w:rsidR="007C65C1" w:rsidRPr="003444A1">
        <w:rPr>
          <w:noProof/>
        </w:rPr>
        <w:t xml:space="preserve"> </w:t>
      </w:r>
      <w:r w:rsidR="00B04152" w:rsidRPr="003444A1">
        <w:t>–</w:t>
      </w:r>
      <w:r w:rsidR="008F736D" w:rsidRPr="003444A1">
        <w:rPr>
          <w:noProof/>
        </w:rPr>
        <w:t xml:space="preserve"> 1 </w:t>
      </w:r>
      <w:r w:rsidR="007C65C1" w:rsidRPr="003444A1">
        <w:rPr>
          <w:noProof/>
        </w:rPr>
        <w:t xml:space="preserve">and, if it exists, the preambles in Random Access Preamble group B are the preambles </w:t>
      </w:r>
      <w:r w:rsidR="007C65C1" w:rsidRPr="003444A1">
        <w:rPr>
          <w:i/>
          <w:noProof/>
        </w:rPr>
        <w:t>sizeOfRA-PreamblesGroupA</w:t>
      </w:r>
      <w:r w:rsidR="007C65C1" w:rsidRPr="003444A1">
        <w:rPr>
          <w:noProof/>
        </w:rPr>
        <w:t xml:space="preserve"> to </w:t>
      </w:r>
      <w:r w:rsidR="007C65C1" w:rsidRPr="003444A1">
        <w:rPr>
          <w:i/>
          <w:noProof/>
        </w:rPr>
        <w:t>numberOfRA-Preambles</w:t>
      </w:r>
      <w:r w:rsidR="008F736D" w:rsidRPr="003444A1">
        <w:rPr>
          <w:i/>
          <w:noProof/>
        </w:rPr>
        <w:t xml:space="preserve"> </w:t>
      </w:r>
      <w:r w:rsidR="00B04152" w:rsidRPr="003444A1">
        <w:t>–</w:t>
      </w:r>
      <w:r w:rsidR="008F736D" w:rsidRPr="003444A1">
        <w:rPr>
          <w:noProof/>
        </w:rPr>
        <w:t xml:space="preserve"> 1</w:t>
      </w:r>
      <w:r w:rsidR="007C65C1" w:rsidRPr="003444A1">
        <w:rPr>
          <w:noProof/>
        </w:rPr>
        <w:t xml:space="preserve"> from the set of 64 preambles as defined in </w:t>
      </w:r>
      <w:r w:rsidR="00EB63D2" w:rsidRPr="003444A1">
        <w:rPr>
          <w:noProof/>
        </w:rPr>
        <w:t>TS 36.211 [</w:t>
      </w:r>
      <w:r w:rsidR="007C65C1" w:rsidRPr="003444A1">
        <w:rPr>
          <w:noProof/>
        </w:rPr>
        <w:t>7].</w:t>
      </w:r>
    </w:p>
    <w:p w14:paraId="6F77DEAB" w14:textId="77777777" w:rsidR="00ED2C6E" w:rsidRPr="003444A1" w:rsidRDefault="00ED2C6E" w:rsidP="00707196">
      <w:pPr>
        <w:pStyle w:val="B1"/>
        <w:rPr>
          <w:noProof/>
        </w:rPr>
      </w:pPr>
      <w:r w:rsidRPr="003444A1">
        <w:rPr>
          <w:noProof/>
        </w:rPr>
        <w:t>-</w:t>
      </w:r>
      <w:r w:rsidRPr="003444A1">
        <w:rPr>
          <w:noProof/>
        </w:rPr>
        <w:tab/>
      </w:r>
      <w:r w:rsidR="0071785C" w:rsidRPr="003444A1">
        <w:rPr>
          <w:noProof/>
        </w:rPr>
        <w:t xml:space="preserve">if Random Access Preambles group B exists, </w:t>
      </w:r>
      <w:r w:rsidRPr="003444A1">
        <w:rPr>
          <w:noProof/>
        </w:rPr>
        <w:t>the thresholds</w:t>
      </w:r>
      <w:r w:rsidR="007C65C1" w:rsidRPr="003444A1">
        <w:rPr>
          <w:noProof/>
        </w:rPr>
        <w:t xml:space="preserve">, </w:t>
      </w:r>
      <w:r w:rsidR="00525672" w:rsidRPr="003444A1">
        <w:rPr>
          <w:i/>
          <w:noProof/>
        </w:rPr>
        <w:t>messagePowerOffsetGroupB</w:t>
      </w:r>
      <w:r w:rsidR="007C65C1" w:rsidRPr="003444A1">
        <w:rPr>
          <w:noProof/>
        </w:rPr>
        <w:t xml:space="preserve"> and </w:t>
      </w:r>
      <w:r w:rsidR="000122A0" w:rsidRPr="003444A1">
        <w:rPr>
          <w:i/>
          <w:noProof/>
        </w:rPr>
        <w:t>messageSizeGroupA</w:t>
      </w:r>
      <w:r w:rsidR="007C65C1" w:rsidRPr="003444A1">
        <w:rPr>
          <w:noProof/>
        </w:rPr>
        <w:t xml:space="preserve">, </w:t>
      </w:r>
      <w:r w:rsidR="0071785C" w:rsidRPr="003444A1">
        <w:rPr>
          <w:noProof/>
        </w:rPr>
        <w:t>the configured UE transmitted power</w:t>
      </w:r>
      <w:r w:rsidR="006254C1" w:rsidRPr="003444A1">
        <w:rPr>
          <w:noProof/>
        </w:rPr>
        <w:t xml:space="preserve"> of the Serving Cell performing the Random Access Procedure</w:t>
      </w:r>
      <w:r w:rsidR="0071785C" w:rsidRPr="003444A1">
        <w:rPr>
          <w:noProof/>
        </w:rPr>
        <w:t>, P</w:t>
      </w:r>
      <w:r w:rsidR="0071785C" w:rsidRPr="003444A1">
        <w:rPr>
          <w:noProof/>
          <w:vertAlign w:val="subscript"/>
        </w:rPr>
        <w:t>CMAX</w:t>
      </w:r>
      <w:r w:rsidR="00832BAB" w:rsidRPr="003444A1">
        <w:rPr>
          <w:noProof/>
          <w:vertAlign w:val="subscript"/>
        </w:rPr>
        <w:t>, c</w:t>
      </w:r>
      <w:r w:rsidR="00E64D69" w:rsidRPr="003444A1">
        <w:rPr>
          <w:noProof/>
        </w:rPr>
        <w:t xml:space="preserve">, as specified in </w:t>
      </w:r>
      <w:r w:rsidR="00EB63D2" w:rsidRPr="003444A1">
        <w:rPr>
          <w:noProof/>
        </w:rPr>
        <w:t>TS 36.101 [</w:t>
      </w:r>
      <w:r w:rsidR="0071785C" w:rsidRPr="003444A1">
        <w:rPr>
          <w:noProof/>
        </w:rPr>
        <w:t xml:space="preserve">10], and the offset between the preamble and Msg3, </w:t>
      </w:r>
      <w:r w:rsidR="0071785C" w:rsidRPr="003444A1">
        <w:rPr>
          <w:i/>
          <w:noProof/>
        </w:rPr>
        <w:t>deltaPreambleMsg3</w:t>
      </w:r>
      <w:r w:rsidR="0071785C" w:rsidRPr="003444A1">
        <w:rPr>
          <w:noProof/>
        </w:rPr>
        <w:t xml:space="preserve">, </w:t>
      </w:r>
      <w:r w:rsidR="007C65C1" w:rsidRPr="003444A1">
        <w:rPr>
          <w:noProof/>
        </w:rPr>
        <w:t>that are</w:t>
      </w:r>
      <w:r w:rsidRPr="003444A1">
        <w:rPr>
          <w:noProof/>
        </w:rPr>
        <w:t xml:space="preserve"> required for selecting one of the two groups of Random Access Preambles</w:t>
      </w:r>
      <w:r w:rsidR="00DF0D34" w:rsidRPr="003444A1">
        <w:rPr>
          <w:noProof/>
        </w:rPr>
        <w:t xml:space="preserve"> </w:t>
      </w:r>
      <w:r w:rsidR="00DF0D34" w:rsidRPr="003444A1">
        <w:rPr>
          <w:noProof/>
          <w:lang w:eastAsia="zh-CN"/>
        </w:rPr>
        <w:t>(</w:t>
      </w:r>
      <w:r w:rsidR="00CA2455" w:rsidRPr="003444A1">
        <w:rPr>
          <w:noProof/>
          <w:lang w:eastAsia="zh-CN"/>
        </w:rPr>
        <w:t>Sp</w:t>
      </w:r>
      <w:r w:rsidR="00DF0D34" w:rsidRPr="003444A1">
        <w:rPr>
          <w:noProof/>
          <w:lang w:eastAsia="zh-CN"/>
        </w:rPr>
        <w:t>Cell only)</w:t>
      </w:r>
      <w:r w:rsidRPr="003444A1">
        <w:rPr>
          <w:noProof/>
        </w:rPr>
        <w:t>.</w:t>
      </w:r>
    </w:p>
    <w:p w14:paraId="64A64B0B" w14:textId="77777777" w:rsidR="00ED2C6E" w:rsidRPr="003444A1" w:rsidRDefault="00ED2C6E" w:rsidP="00707196">
      <w:pPr>
        <w:pStyle w:val="B1"/>
        <w:rPr>
          <w:noProof/>
        </w:rPr>
      </w:pPr>
      <w:r w:rsidRPr="003444A1">
        <w:rPr>
          <w:noProof/>
        </w:rPr>
        <w:t>-</w:t>
      </w:r>
      <w:r w:rsidRPr="003444A1">
        <w:rPr>
          <w:noProof/>
        </w:rPr>
        <w:tab/>
        <w:t xml:space="preserve">the </w:t>
      </w:r>
      <w:r w:rsidR="00ED04DC" w:rsidRPr="003444A1">
        <w:rPr>
          <w:noProof/>
        </w:rPr>
        <w:t>RA response window size</w:t>
      </w:r>
      <w:r w:rsidR="00ED04DC" w:rsidRPr="003444A1">
        <w:rPr>
          <w:i/>
          <w:noProof/>
        </w:rPr>
        <w:t xml:space="preserve"> ra-ResponseWindowSize</w:t>
      </w:r>
      <w:r w:rsidR="00B47DB0" w:rsidRPr="003444A1">
        <w:rPr>
          <w:noProof/>
        </w:rPr>
        <w:t>.</w:t>
      </w:r>
    </w:p>
    <w:p w14:paraId="5A99C7D3" w14:textId="77777777" w:rsidR="00ED2C6E" w:rsidRPr="003444A1" w:rsidRDefault="00ED2C6E" w:rsidP="00707196">
      <w:pPr>
        <w:pStyle w:val="B1"/>
        <w:rPr>
          <w:noProof/>
        </w:rPr>
      </w:pPr>
      <w:r w:rsidRPr="003444A1">
        <w:rPr>
          <w:noProof/>
        </w:rPr>
        <w:t>-</w:t>
      </w:r>
      <w:r w:rsidRPr="003444A1">
        <w:rPr>
          <w:noProof/>
        </w:rPr>
        <w:tab/>
        <w:t xml:space="preserve">the power-ramping factor </w:t>
      </w:r>
      <w:r w:rsidR="000122A0" w:rsidRPr="003444A1">
        <w:rPr>
          <w:i/>
        </w:rPr>
        <w:t>powerRampingStep</w:t>
      </w:r>
      <w:r w:rsidRPr="003444A1">
        <w:rPr>
          <w:noProof/>
        </w:rPr>
        <w:t>.</w:t>
      </w:r>
    </w:p>
    <w:p w14:paraId="5893D9E5" w14:textId="77777777" w:rsidR="000122A0" w:rsidRPr="003444A1" w:rsidRDefault="000122A0" w:rsidP="00707196">
      <w:pPr>
        <w:pStyle w:val="B1"/>
        <w:rPr>
          <w:noProof/>
        </w:rPr>
      </w:pPr>
      <w:r w:rsidRPr="003444A1">
        <w:rPr>
          <w:noProof/>
        </w:rPr>
        <w:t>-</w:t>
      </w:r>
      <w:r w:rsidRPr="003444A1">
        <w:rPr>
          <w:noProof/>
        </w:rPr>
        <w:tab/>
        <w:t xml:space="preserve">the maximum number of preamble transmission </w:t>
      </w:r>
      <w:r w:rsidRPr="003444A1">
        <w:rPr>
          <w:i/>
          <w:noProof/>
        </w:rPr>
        <w:t>preambleTransMax</w:t>
      </w:r>
      <w:r w:rsidRPr="003444A1">
        <w:rPr>
          <w:noProof/>
        </w:rPr>
        <w:t>.</w:t>
      </w:r>
    </w:p>
    <w:p w14:paraId="3B1B03C7" w14:textId="77777777" w:rsidR="00ED2C6E" w:rsidRPr="003444A1" w:rsidRDefault="00ED2C6E" w:rsidP="00707196">
      <w:pPr>
        <w:pStyle w:val="B1"/>
        <w:rPr>
          <w:noProof/>
        </w:rPr>
      </w:pPr>
      <w:r w:rsidRPr="003444A1">
        <w:rPr>
          <w:noProof/>
        </w:rPr>
        <w:t>-</w:t>
      </w:r>
      <w:r w:rsidRPr="003444A1">
        <w:rPr>
          <w:noProof/>
        </w:rPr>
        <w:tab/>
        <w:t xml:space="preserve">the initial preamble power </w:t>
      </w:r>
      <w:r w:rsidR="000122A0" w:rsidRPr="003444A1">
        <w:rPr>
          <w:i/>
        </w:rPr>
        <w:t>preambleInitialReceivedTargetPower</w:t>
      </w:r>
      <w:r w:rsidRPr="003444A1">
        <w:rPr>
          <w:noProof/>
        </w:rPr>
        <w:t>.</w:t>
      </w:r>
    </w:p>
    <w:p w14:paraId="166CBE1D" w14:textId="77777777" w:rsidR="0076096B" w:rsidRPr="003444A1" w:rsidRDefault="0076096B" w:rsidP="00707196">
      <w:pPr>
        <w:pStyle w:val="B1"/>
        <w:rPr>
          <w:noProof/>
        </w:rPr>
      </w:pPr>
      <w:r w:rsidRPr="003444A1">
        <w:rPr>
          <w:noProof/>
        </w:rPr>
        <w:t>-</w:t>
      </w:r>
      <w:r w:rsidRPr="003444A1">
        <w:rPr>
          <w:noProof/>
        </w:rPr>
        <w:tab/>
        <w:t>the</w:t>
      </w:r>
      <w:r w:rsidRPr="003444A1">
        <w:t xml:space="preserve"> preamble format based offset DELTA_PREAMBLE (see </w:t>
      </w:r>
      <w:r w:rsidR="006D2D97" w:rsidRPr="003444A1">
        <w:t>clause</w:t>
      </w:r>
      <w:r w:rsidRPr="003444A1">
        <w:t xml:space="preserve"> </w:t>
      </w:r>
      <w:r w:rsidR="006F340A" w:rsidRPr="003444A1">
        <w:t>7.6</w:t>
      </w:r>
      <w:r w:rsidRPr="003444A1">
        <w:t>)</w:t>
      </w:r>
      <w:r w:rsidRPr="003444A1">
        <w:rPr>
          <w:noProof/>
        </w:rPr>
        <w:t>.</w:t>
      </w:r>
    </w:p>
    <w:p w14:paraId="64C629B0" w14:textId="77777777" w:rsidR="00ED2C6E" w:rsidRPr="003444A1" w:rsidRDefault="00ED2C6E" w:rsidP="00707196">
      <w:pPr>
        <w:pStyle w:val="B1"/>
        <w:rPr>
          <w:rFonts w:eastAsia="?? ??"/>
          <w:noProof/>
        </w:rPr>
      </w:pPr>
      <w:r w:rsidRPr="003444A1">
        <w:rPr>
          <w:noProof/>
        </w:rPr>
        <w:t>-</w:t>
      </w:r>
      <w:r w:rsidRPr="003444A1">
        <w:rPr>
          <w:noProof/>
        </w:rPr>
        <w:tab/>
        <w:t xml:space="preserve">the </w:t>
      </w:r>
      <w:r w:rsidR="000122A0" w:rsidRPr="003444A1">
        <w:rPr>
          <w:noProof/>
        </w:rPr>
        <w:t>m</w:t>
      </w:r>
      <w:r w:rsidRPr="003444A1">
        <w:rPr>
          <w:noProof/>
        </w:rPr>
        <w:t xml:space="preserve">aximum number of </w:t>
      </w:r>
      <w:r w:rsidR="00144B4A" w:rsidRPr="003444A1">
        <w:rPr>
          <w:noProof/>
        </w:rPr>
        <w:t>M</w:t>
      </w:r>
      <w:r w:rsidR="00144B4A" w:rsidRPr="003444A1">
        <w:t>sg3</w:t>
      </w:r>
      <w:r w:rsidRPr="003444A1">
        <w:rPr>
          <w:noProof/>
        </w:rPr>
        <w:t xml:space="preserve"> HARQ transmissions</w:t>
      </w:r>
      <w:r w:rsidR="000122A0" w:rsidRPr="003444A1">
        <w:rPr>
          <w:noProof/>
        </w:rPr>
        <w:t xml:space="preserve"> </w:t>
      </w:r>
      <w:r w:rsidR="000122A0" w:rsidRPr="003444A1">
        <w:rPr>
          <w:i/>
        </w:rPr>
        <w:t>maxHARQ-Msg3Tx</w:t>
      </w:r>
      <w:r w:rsidR="00DF0D34" w:rsidRPr="003444A1">
        <w:rPr>
          <w:noProof/>
        </w:rPr>
        <w:t xml:space="preserve"> </w:t>
      </w:r>
      <w:r w:rsidR="00DF0D34" w:rsidRPr="003444A1">
        <w:rPr>
          <w:noProof/>
          <w:lang w:eastAsia="zh-CN"/>
        </w:rPr>
        <w:t>(</w:t>
      </w:r>
      <w:r w:rsidR="00CA2455" w:rsidRPr="003444A1">
        <w:rPr>
          <w:noProof/>
          <w:lang w:eastAsia="zh-CN"/>
        </w:rPr>
        <w:t>Sp</w:t>
      </w:r>
      <w:r w:rsidR="00DF0D34" w:rsidRPr="003444A1">
        <w:rPr>
          <w:noProof/>
          <w:lang w:eastAsia="zh-CN"/>
        </w:rPr>
        <w:t>Cell only)</w:t>
      </w:r>
      <w:r w:rsidRPr="003444A1">
        <w:rPr>
          <w:noProof/>
        </w:rPr>
        <w:t>.</w:t>
      </w:r>
    </w:p>
    <w:p w14:paraId="213A25E6" w14:textId="77777777" w:rsidR="00E038B9" w:rsidRPr="003444A1" w:rsidRDefault="00E038B9" w:rsidP="00707196">
      <w:pPr>
        <w:pStyle w:val="B1"/>
        <w:rPr>
          <w:rFonts w:eastAsia="?? ??"/>
          <w:noProof/>
        </w:rPr>
      </w:pPr>
      <w:r w:rsidRPr="003444A1">
        <w:rPr>
          <w:rFonts w:eastAsia="?? ??"/>
          <w:noProof/>
        </w:rPr>
        <w:t>-</w:t>
      </w:r>
      <w:r w:rsidRPr="003444A1">
        <w:rPr>
          <w:rFonts w:eastAsia="?? ??"/>
          <w:noProof/>
        </w:rPr>
        <w:tab/>
        <w:t xml:space="preserve">the Contention Resolution Timer </w:t>
      </w:r>
      <w:r w:rsidRPr="003444A1">
        <w:rPr>
          <w:rFonts w:eastAsia="?? ??"/>
          <w:i/>
          <w:noProof/>
        </w:rPr>
        <w:t>mac-ContentionResolutionTimer</w:t>
      </w:r>
      <w:r w:rsidR="00DF0D34" w:rsidRPr="003444A1">
        <w:rPr>
          <w:noProof/>
        </w:rPr>
        <w:t xml:space="preserve"> </w:t>
      </w:r>
      <w:r w:rsidR="00DF0D34" w:rsidRPr="003444A1">
        <w:rPr>
          <w:noProof/>
          <w:lang w:eastAsia="zh-CN"/>
        </w:rPr>
        <w:t>(</w:t>
      </w:r>
      <w:r w:rsidR="00CA2455" w:rsidRPr="003444A1">
        <w:rPr>
          <w:noProof/>
          <w:lang w:eastAsia="zh-CN"/>
        </w:rPr>
        <w:t>Sp</w:t>
      </w:r>
      <w:r w:rsidR="00DF0D34" w:rsidRPr="003444A1">
        <w:rPr>
          <w:noProof/>
          <w:lang w:eastAsia="zh-CN"/>
        </w:rPr>
        <w:t>Cell only)</w:t>
      </w:r>
      <w:r w:rsidRPr="003444A1">
        <w:rPr>
          <w:rFonts w:eastAsia="?? ??"/>
          <w:noProof/>
        </w:rPr>
        <w:t>.</w:t>
      </w:r>
    </w:p>
    <w:p w14:paraId="4ECC9DAE" w14:textId="77777777" w:rsidR="00ED2C6E" w:rsidRPr="003444A1" w:rsidRDefault="00E038B9" w:rsidP="00707196">
      <w:pPr>
        <w:pStyle w:val="NO"/>
        <w:rPr>
          <w:rFonts w:eastAsia="?? ??"/>
          <w:noProof/>
        </w:rPr>
      </w:pPr>
      <w:r w:rsidRPr="003444A1">
        <w:rPr>
          <w:rFonts w:eastAsia="?? ??"/>
          <w:noProof/>
        </w:rPr>
        <w:t>NOTE</w:t>
      </w:r>
      <w:r w:rsidR="00751350" w:rsidRPr="003444A1">
        <w:rPr>
          <w:rFonts w:eastAsia="?? ??"/>
          <w:noProof/>
        </w:rPr>
        <w:t xml:space="preserve"> 1</w:t>
      </w:r>
      <w:r w:rsidRPr="003444A1">
        <w:rPr>
          <w:rFonts w:eastAsia="?? ??"/>
          <w:noProof/>
        </w:rPr>
        <w:t>:</w:t>
      </w:r>
      <w:r w:rsidRPr="003444A1">
        <w:rPr>
          <w:rFonts w:eastAsia="?? ??"/>
          <w:noProof/>
        </w:rPr>
        <w:tab/>
        <w:t>T</w:t>
      </w:r>
      <w:r w:rsidR="00ED2C6E" w:rsidRPr="003444A1">
        <w:rPr>
          <w:rFonts w:eastAsia="?? ??"/>
          <w:noProof/>
        </w:rPr>
        <w:t xml:space="preserve">he above parameters may be updated from </w:t>
      </w:r>
      <w:r w:rsidR="00A40978" w:rsidRPr="003444A1">
        <w:rPr>
          <w:rFonts w:eastAsia="?? ??"/>
          <w:noProof/>
        </w:rPr>
        <w:t>upper</w:t>
      </w:r>
      <w:r w:rsidR="00ED2C6E" w:rsidRPr="003444A1">
        <w:rPr>
          <w:rFonts w:eastAsia="?? ??"/>
          <w:noProof/>
        </w:rPr>
        <w:t xml:space="preserve"> layers before each Random Access procedure is initiated.</w:t>
      </w:r>
    </w:p>
    <w:p w14:paraId="1AC9EDBC" w14:textId="77777777" w:rsidR="00FA6010" w:rsidRPr="003444A1" w:rsidRDefault="003B526F" w:rsidP="00FA6010">
      <w:r w:rsidRPr="003444A1">
        <w:rPr>
          <w:rFonts w:eastAsia="?? ??"/>
          <w:noProof/>
        </w:rPr>
        <w:t xml:space="preserve">The following information </w:t>
      </w:r>
      <w:r w:rsidRPr="003444A1">
        <w:rPr>
          <w:noProof/>
          <w:lang w:eastAsia="zh-CN"/>
        </w:rPr>
        <w:t xml:space="preserve">for related Serving Cell </w:t>
      </w:r>
      <w:r w:rsidRPr="003444A1">
        <w:rPr>
          <w:rFonts w:eastAsia="?? ??"/>
          <w:noProof/>
        </w:rPr>
        <w:t xml:space="preserve">is assumed to be available before the procedure can be initiated for </w:t>
      </w:r>
      <w:r w:rsidR="00FA6010" w:rsidRPr="003444A1">
        <w:rPr>
          <w:rFonts w:eastAsia="?? ??"/>
        </w:rPr>
        <w:t>NB-IoT</w:t>
      </w:r>
      <w:r w:rsidR="00FA6010" w:rsidRPr="003444A1">
        <w:rPr>
          <w:rFonts w:eastAsia="?? ??"/>
          <w:noProof/>
        </w:rPr>
        <w:t xml:space="preserve"> </w:t>
      </w:r>
      <w:r w:rsidR="00FA6010" w:rsidRPr="003444A1">
        <w:rPr>
          <w:rFonts w:eastAsia="?? ??"/>
        </w:rPr>
        <w:t xml:space="preserve">UEs, </w:t>
      </w:r>
      <w:r w:rsidRPr="003444A1">
        <w:rPr>
          <w:rFonts w:eastAsia="?? ??"/>
          <w:noProof/>
        </w:rPr>
        <w:t>BL</w:t>
      </w:r>
      <w:r w:rsidRPr="003444A1">
        <w:rPr>
          <w:noProof/>
        </w:rPr>
        <w:t xml:space="preserve"> UEs or UEs in enhanced coverage</w:t>
      </w:r>
      <w:r w:rsidR="00AA6A69" w:rsidRPr="003444A1">
        <w:rPr>
          <w:noProof/>
        </w:rPr>
        <w:t xml:space="preserve">, as specified in </w:t>
      </w:r>
      <w:r w:rsidR="00EB63D2" w:rsidRPr="003444A1">
        <w:rPr>
          <w:noProof/>
        </w:rPr>
        <w:t>TS 36.331 </w:t>
      </w:r>
      <w:r w:rsidR="00EB63D2" w:rsidRPr="003444A1">
        <w:rPr>
          <w:rFonts w:eastAsia="?? ??"/>
          <w:noProof/>
        </w:rPr>
        <w:t>[</w:t>
      </w:r>
      <w:r w:rsidRPr="003444A1">
        <w:rPr>
          <w:rFonts w:eastAsia="?? ??"/>
          <w:noProof/>
        </w:rPr>
        <w:t>8]</w:t>
      </w:r>
      <w:r w:rsidRPr="003444A1">
        <w:rPr>
          <w:noProof/>
        </w:rPr>
        <w:t>:</w:t>
      </w:r>
    </w:p>
    <w:p w14:paraId="4FB210C0" w14:textId="77777777" w:rsidR="003B526F" w:rsidRPr="003444A1" w:rsidRDefault="00FA6010" w:rsidP="00FA6010">
      <w:pPr>
        <w:pStyle w:val="B1"/>
        <w:rPr>
          <w:noProof/>
        </w:rPr>
      </w:pPr>
      <w:r w:rsidRPr="003444A1">
        <w:t>-</w:t>
      </w:r>
      <w:r w:rsidRPr="003444A1">
        <w:tab/>
      </w:r>
      <w:r w:rsidRPr="003444A1">
        <w:rPr>
          <w:noProof/>
        </w:rPr>
        <w:t>if the UE is a BL UE or a UE in enhanced coverage:</w:t>
      </w:r>
    </w:p>
    <w:p w14:paraId="7D396C37" w14:textId="77777777" w:rsidR="003B526F" w:rsidRPr="003444A1" w:rsidRDefault="003B526F" w:rsidP="00FA6010">
      <w:pPr>
        <w:pStyle w:val="B2"/>
        <w:rPr>
          <w:noProof/>
        </w:rPr>
      </w:pPr>
      <w:r w:rsidRPr="003444A1">
        <w:rPr>
          <w:noProof/>
        </w:rPr>
        <w:t>-</w:t>
      </w:r>
      <w:r w:rsidRPr="003444A1">
        <w:rPr>
          <w:noProof/>
        </w:rPr>
        <w:tab/>
        <w:t xml:space="preserve">the available set of PRACH resources associated with each enhanced coverage level supported in the Serving Cell for the transmission of the Random Access Preamble, </w:t>
      </w:r>
      <w:r w:rsidRPr="003444A1">
        <w:rPr>
          <w:i/>
          <w:noProof/>
        </w:rPr>
        <w:t>prach-ConfigIndex</w:t>
      </w:r>
      <w:r w:rsidRPr="003444A1">
        <w:rPr>
          <w:noProof/>
        </w:rPr>
        <w:t>.</w:t>
      </w:r>
    </w:p>
    <w:p w14:paraId="1EF96B59" w14:textId="77777777" w:rsidR="007E494A" w:rsidRPr="003444A1" w:rsidRDefault="007E494A" w:rsidP="00FA6010">
      <w:pPr>
        <w:pStyle w:val="B2"/>
        <w:rPr>
          <w:noProof/>
        </w:rPr>
      </w:pPr>
      <w:r w:rsidRPr="003444A1">
        <w:rPr>
          <w:noProof/>
        </w:rPr>
        <w:t>-</w:t>
      </w:r>
      <w:r w:rsidRPr="003444A1">
        <w:rPr>
          <w:noProof/>
        </w:rPr>
        <w:tab/>
        <w:t xml:space="preserve">for EDT, the available set of PRACH resources associated with EDT for each enhanced coverage level supported in the Serving Cell for the transmission of the Random Access Preamble, </w:t>
      </w:r>
      <w:r w:rsidRPr="003444A1">
        <w:rPr>
          <w:i/>
          <w:noProof/>
        </w:rPr>
        <w:t>prach-ConfigIndex</w:t>
      </w:r>
      <w:r w:rsidRPr="003444A1">
        <w:rPr>
          <w:noProof/>
        </w:rPr>
        <w:t>.</w:t>
      </w:r>
    </w:p>
    <w:p w14:paraId="6198086D" w14:textId="77777777" w:rsidR="003B526F" w:rsidRPr="003444A1" w:rsidRDefault="003B526F" w:rsidP="00FA6010">
      <w:pPr>
        <w:pStyle w:val="B2"/>
        <w:rPr>
          <w:noProof/>
        </w:rPr>
      </w:pPr>
      <w:r w:rsidRPr="003444A1">
        <w:rPr>
          <w:noProof/>
        </w:rPr>
        <w:t>-</w:t>
      </w:r>
      <w:r w:rsidRPr="003444A1">
        <w:rPr>
          <w:noProof/>
        </w:rPr>
        <w:tab/>
        <w:t>the groups of Random Access Preambles and the set of available Random Access Preambles in each group(SpCell only)</w:t>
      </w:r>
      <w:r w:rsidR="000D4EBE" w:rsidRPr="003444A1">
        <w:rPr>
          <w:noProof/>
        </w:rPr>
        <w:t>:</w:t>
      </w:r>
    </w:p>
    <w:p w14:paraId="2088284C" w14:textId="77777777" w:rsidR="006A3E73" w:rsidRPr="003444A1" w:rsidRDefault="006A3E73" w:rsidP="003274E6">
      <w:pPr>
        <w:pStyle w:val="B3"/>
        <w:rPr>
          <w:noProof/>
        </w:rPr>
      </w:pPr>
      <w:r w:rsidRPr="003444A1">
        <w:rPr>
          <w:noProof/>
        </w:rPr>
        <w:t>-</w:t>
      </w:r>
      <w:r w:rsidRPr="003444A1">
        <w:rPr>
          <w:noProof/>
        </w:rPr>
        <w:tab/>
        <w:t>except for EDT:</w:t>
      </w:r>
    </w:p>
    <w:p w14:paraId="227EB843" w14:textId="77777777" w:rsidR="00F8345C" w:rsidRPr="003444A1" w:rsidRDefault="00F8345C" w:rsidP="003274E6">
      <w:pPr>
        <w:pStyle w:val="B4"/>
        <w:rPr>
          <w:noProof/>
        </w:rPr>
      </w:pPr>
      <w:r w:rsidRPr="003444A1">
        <w:rPr>
          <w:noProof/>
        </w:rPr>
        <w:t>-</w:t>
      </w:r>
      <w:r w:rsidR="000D4EBE" w:rsidRPr="003444A1">
        <w:rPr>
          <w:noProof/>
        </w:rPr>
        <w:tab/>
      </w:r>
      <w:r w:rsidR="006A3E73" w:rsidRPr="003444A1">
        <w:rPr>
          <w:noProof/>
        </w:rPr>
        <w:t>i</w:t>
      </w:r>
      <w:r w:rsidR="000D4EBE" w:rsidRPr="003444A1">
        <w:rPr>
          <w:noProof/>
        </w:rPr>
        <w:t xml:space="preserve">f </w:t>
      </w:r>
      <w:r w:rsidR="000D4EBE" w:rsidRPr="003444A1">
        <w:rPr>
          <w:i/>
          <w:noProof/>
        </w:rPr>
        <w:t>sizeOfRA-PreamblesGroupA</w:t>
      </w:r>
      <w:r w:rsidR="000D4EBE" w:rsidRPr="003444A1">
        <w:rPr>
          <w:noProof/>
        </w:rPr>
        <w:t xml:space="preserve"> is not equal to </w:t>
      </w:r>
      <w:r w:rsidR="000D4EBE" w:rsidRPr="003444A1">
        <w:rPr>
          <w:i/>
          <w:noProof/>
        </w:rPr>
        <w:t>numberOfRA-Preambles</w:t>
      </w:r>
      <w:r w:rsidRPr="003444A1">
        <w:rPr>
          <w:noProof/>
        </w:rPr>
        <w:t>:</w:t>
      </w:r>
    </w:p>
    <w:p w14:paraId="726FB535" w14:textId="77777777" w:rsidR="00DC4EC5" w:rsidRPr="003444A1" w:rsidRDefault="00F8345C" w:rsidP="003274E6">
      <w:pPr>
        <w:pStyle w:val="B5"/>
        <w:rPr>
          <w:noProof/>
        </w:rPr>
      </w:pPr>
      <w:r w:rsidRPr="003444A1">
        <w:rPr>
          <w:noProof/>
        </w:rPr>
        <w:t>-</w:t>
      </w:r>
      <w:r w:rsidRPr="003444A1">
        <w:rPr>
          <w:noProof/>
        </w:rPr>
        <w:tab/>
      </w:r>
      <w:r w:rsidR="000D4EBE" w:rsidRPr="003444A1">
        <w:rPr>
          <w:noProof/>
        </w:rPr>
        <w:t xml:space="preserve">Random Access Preambles group </w:t>
      </w:r>
      <w:r w:rsidR="00DC4EC5" w:rsidRPr="003444A1">
        <w:rPr>
          <w:noProof/>
        </w:rPr>
        <w:t xml:space="preserve">A and </w:t>
      </w:r>
      <w:r w:rsidR="000D4EBE" w:rsidRPr="003444A1">
        <w:rPr>
          <w:noProof/>
        </w:rPr>
        <w:t xml:space="preserve">B exist and </w:t>
      </w:r>
      <w:r w:rsidR="00DC4EC5" w:rsidRPr="003444A1">
        <w:rPr>
          <w:noProof/>
        </w:rPr>
        <w:t xml:space="preserve">are </w:t>
      </w:r>
      <w:r w:rsidR="000D4EBE" w:rsidRPr="003444A1">
        <w:rPr>
          <w:noProof/>
        </w:rPr>
        <w:t>calculated as above</w:t>
      </w:r>
      <w:r w:rsidR="00DC4EC5" w:rsidRPr="003444A1">
        <w:rPr>
          <w:noProof/>
        </w:rPr>
        <w:t>;</w:t>
      </w:r>
    </w:p>
    <w:p w14:paraId="4287AE69" w14:textId="77777777" w:rsidR="00DC4EC5" w:rsidRPr="003444A1" w:rsidRDefault="00036CB6" w:rsidP="003274E6">
      <w:pPr>
        <w:pStyle w:val="B4"/>
        <w:rPr>
          <w:noProof/>
        </w:rPr>
      </w:pPr>
      <w:r w:rsidRPr="003444A1">
        <w:rPr>
          <w:noProof/>
        </w:rPr>
        <w:t>-</w:t>
      </w:r>
      <w:r w:rsidRPr="003444A1">
        <w:rPr>
          <w:noProof/>
        </w:rPr>
        <w:tab/>
      </w:r>
      <w:r w:rsidR="00DC4EC5" w:rsidRPr="003444A1">
        <w:rPr>
          <w:noProof/>
        </w:rPr>
        <w:t>else:</w:t>
      </w:r>
    </w:p>
    <w:p w14:paraId="6A3ACB3B" w14:textId="77777777" w:rsidR="000D4EBE" w:rsidRPr="003444A1" w:rsidRDefault="00DC4EC5" w:rsidP="003274E6">
      <w:pPr>
        <w:pStyle w:val="B5"/>
        <w:rPr>
          <w:noProof/>
        </w:rPr>
      </w:pPr>
      <w:r w:rsidRPr="003444A1">
        <w:rPr>
          <w:noProof/>
        </w:rPr>
        <w:t>-</w:t>
      </w:r>
      <w:r w:rsidRPr="003444A1">
        <w:rPr>
          <w:noProof/>
        </w:rPr>
        <w:tab/>
        <w:t xml:space="preserve">the preambles that are contained in Random Access Preamble groups for each enhanced coverage level, if it exists, are the preambles </w:t>
      </w:r>
      <w:r w:rsidRPr="003444A1">
        <w:rPr>
          <w:i/>
          <w:noProof/>
        </w:rPr>
        <w:t>firstPreamble</w:t>
      </w:r>
      <w:r w:rsidRPr="003444A1">
        <w:rPr>
          <w:noProof/>
        </w:rPr>
        <w:t xml:space="preserve"> to </w:t>
      </w:r>
      <w:r w:rsidRPr="003444A1">
        <w:rPr>
          <w:i/>
          <w:noProof/>
        </w:rPr>
        <w:t>lastPreamble</w:t>
      </w:r>
      <w:r w:rsidRPr="003444A1">
        <w:rPr>
          <w:noProof/>
        </w:rPr>
        <w:t>.</w:t>
      </w:r>
    </w:p>
    <w:p w14:paraId="6C939582" w14:textId="77777777" w:rsidR="00751350" w:rsidRPr="003444A1" w:rsidRDefault="00751350" w:rsidP="00E70C7C">
      <w:pPr>
        <w:pStyle w:val="B2"/>
        <w:rPr>
          <w:rFonts w:eastAsia="?? ??"/>
          <w:noProof/>
        </w:rPr>
      </w:pPr>
      <w:r w:rsidRPr="003444A1">
        <w:rPr>
          <w:rFonts w:eastAsia="?? ??"/>
          <w:noProof/>
        </w:rPr>
        <w:t>-</w:t>
      </w:r>
      <w:r w:rsidRPr="003444A1">
        <w:rPr>
          <w:rFonts w:eastAsia="?? ??"/>
          <w:noProof/>
        </w:rPr>
        <w:tab/>
        <w:t xml:space="preserve">for EDT, the preambles that are contained in Random Access Preamble groups for each enhanced coverage level, if it exists, </w:t>
      </w:r>
      <w:r w:rsidR="006A3E73" w:rsidRPr="003444A1">
        <w:rPr>
          <w:rFonts w:eastAsia="?? ??"/>
          <w:noProof/>
          <w:lang w:eastAsia="en-GB"/>
        </w:rPr>
        <w:t xml:space="preserve">are the preambles </w:t>
      </w:r>
      <w:r w:rsidR="006A3E73" w:rsidRPr="003444A1">
        <w:rPr>
          <w:rFonts w:eastAsia="?? ??"/>
          <w:i/>
          <w:noProof/>
          <w:lang w:eastAsia="en-GB"/>
        </w:rPr>
        <w:t>firstPreamble</w:t>
      </w:r>
      <w:r w:rsidR="006A3E73" w:rsidRPr="003444A1">
        <w:rPr>
          <w:rFonts w:eastAsia="?? ??"/>
          <w:noProof/>
          <w:lang w:eastAsia="en-GB"/>
        </w:rPr>
        <w:t xml:space="preserve"> to </w:t>
      </w:r>
      <w:r w:rsidR="006A3E73" w:rsidRPr="003444A1">
        <w:rPr>
          <w:rFonts w:eastAsia="?? ??"/>
          <w:i/>
          <w:noProof/>
          <w:lang w:eastAsia="en-GB"/>
        </w:rPr>
        <w:t>edt-LastPreamble</w:t>
      </w:r>
      <w:r w:rsidR="006A3E73" w:rsidRPr="003444A1">
        <w:rPr>
          <w:rFonts w:eastAsia="?? ??"/>
          <w:noProof/>
          <w:lang w:eastAsia="en-GB"/>
        </w:rPr>
        <w:t xml:space="preserve"> if PRACH resources configured by </w:t>
      </w:r>
      <w:r w:rsidR="006A3E73" w:rsidRPr="003444A1">
        <w:rPr>
          <w:rFonts w:eastAsia="?? ??"/>
          <w:i/>
          <w:noProof/>
          <w:lang w:eastAsia="en-GB"/>
        </w:rPr>
        <w:t>edt-PRACH-ParametersCE</w:t>
      </w:r>
      <w:r w:rsidR="006A3E73" w:rsidRPr="003444A1">
        <w:rPr>
          <w:rFonts w:eastAsia="?? ??"/>
          <w:noProof/>
          <w:lang w:eastAsia="en-GB"/>
        </w:rPr>
        <w:t xml:space="preserve"> are different from the PRACH resources configured by </w:t>
      </w:r>
      <w:r w:rsidR="006A3E73" w:rsidRPr="003444A1">
        <w:rPr>
          <w:rFonts w:eastAsia="?? ??"/>
          <w:i/>
          <w:noProof/>
          <w:lang w:eastAsia="en-GB"/>
        </w:rPr>
        <w:t>PRACH-ParametersCE</w:t>
      </w:r>
      <w:r w:rsidR="006A3E73" w:rsidRPr="003444A1">
        <w:rPr>
          <w:rFonts w:eastAsia="?? ??"/>
          <w:noProof/>
          <w:lang w:eastAsia="en-GB"/>
        </w:rPr>
        <w:t xml:space="preserve"> for all </w:t>
      </w:r>
      <w:r w:rsidR="00A822F5" w:rsidRPr="003444A1">
        <w:rPr>
          <w:rFonts w:eastAsia="?? ??"/>
          <w:noProof/>
          <w:lang w:eastAsia="en-GB"/>
        </w:rPr>
        <w:t>enhanced coverage</w:t>
      </w:r>
      <w:r w:rsidR="006A3E73" w:rsidRPr="003444A1">
        <w:rPr>
          <w:rFonts w:eastAsia="?? ??"/>
          <w:noProof/>
          <w:lang w:eastAsia="en-GB"/>
        </w:rPr>
        <w:t xml:space="preserve"> levels</w:t>
      </w:r>
      <w:r w:rsidR="00A822F5" w:rsidRPr="003444A1">
        <w:rPr>
          <w:rFonts w:eastAsia="?? ??"/>
          <w:noProof/>
          <w:lang w:eastAsia="en-GB"/>
        </w:rPr>
        <w:t xml:space="preserve"> and </w:t>
      </w:r>
      <w:r w:rsidR="00A822F5" w:rsidRPr="003444A1">
        <w:rPr>
          <w:rFonts w:eastAsia="?? ??"/>
          <w:i/>
          <w:noProof/>
          <w:lang w:eastAsia="en-GB"/>
        </w:rPr>
        <w:t>edt-PRACH-ParametersCE</w:t>
      </w:r>
      <w:r w:rsidR="00A822F5" w:rsidRPr="003444A1">
        <w:rPr>
          <w:rFonts w:eastAsia="?? ??"/>
        </w:rPr>
        <w:t xml:space="preserve"> for all other enhanced coverage levels</w:t>
      </w:r>
      <w:r w:rsidR="006A3E73" w:rsidRPr="003444A1">
        <w:rPr>
          <w:rFonts w:eastAsia="?? ??"/>
          <w:noProof/>
          <w:lang w:eastAsia="en-GB"/>
        </w:rPr>
        <w:t xml:space="preserve">, otherwise the preambles for EDT </w:t>
      </w:r>
      <w:r w:rsidRPr="003444A1">
        <w:rPr>
          <w:rFonts w:eastAsia="?? ??"/>
          <w:noProof/>
        </w:rPr>
        <w:t xml:space="preserve">are the preambles </w:t>
      </w:r>
      <w:r w:rsidRPr="003444A1">
        <w:rPr>
          <w:rFonts w:eastAsia="?? ??"/>
          <w:i/>
          <w:noProof/>
        </w:rPr>
        <w:t>lastPreamble</w:t>
      </w:r>
      <w:r w:rsidRPr="003444A1">
        <w:rPr>
          <w:rFonts w:eastAsia="?? ??"/>
          <w:noProof/>
        </w:rPr>
        <w:t xml:space="preserve">+1 to </w:t>
      </w:r>
      <w:r w:rsidRPr="003444A1">
        <w:rPr>
          <w:rFonts w:eastAsia="?? ??"/>
          <w:i/>
          <w:noProof/>
        </w:rPr>
        <w:t>edt-LastPreamble</w:t>
      </w:r>
      <w:r w:rsidRPr="003444A1">
        <w:rPr>
          <w:rFonts w:eastAsia="?? ??"/>
          <w:noProof/>
        </w:rPr>
        <w:t>.</w:t>
      </w:r>
    </w:p>
    <w:p w14:paraId="74DB9ED3" w14:textId="77777777" w:rsidR="00332C84" w:rsidRPr="003444A1" w:rsidRDefault="00DC4EC5" w:rsidP="00DC4EC5">
      <w:pPr>
        <w:pStyle w:val="NO"/>
      </w:pPr>
      <w:r w:rsidRPr="003444A1">
        <w:t>NOTE</w:t>
      </w:r>
      <w:r w:rsidR="00751350" w:rsidRPr="003444A1">
        <w:t xml:space="preserve"> 2</w:t>
      </w:r>
      <w:r w:rsidRPr="003444A1">
        <w:t>:</w:t>
      </w:r>
      <w:r w:rsidRPr="003444A1">
        <w:tab/>
        <w:t xml:space="preserve">When a PRACH resource is shared for multiple </w:t>
      </w:r>
      <w:r w:rsidR="001811E2" w:rsidRPr="003444A1">
        <w:t>enhanced coverage levels</w:t>
      </w:r>
      <w:r w:rsidRPr="003444A1">
        <w:t xml:space="preserve">, and </w:t>
      </w:r>
      <w:r w:rsidR="001811E2" w:rsidRPr="003444A1">
        <w:t>enhanced coverage levels</w:t>
      </w:r>
      <w:r w:rsidRPr="003444A1">
        <w:t xml:space="preserve"> are differentiated by different preamble indices, Group A and Group B is not used for this PRACH resource.</w:t>
      </w:r>
    </w:p>
    <w:p w14:paraId="2868F592" w14:textId="77777777" w:rsidR="00FA6010" w:rsidRPr="003444A1" w:rsidRDefault="00FA6010" w:rsidP="00332C84">
      <w:pPr>
        <w:pStyle w:val="B1"/>
      </w:pPr>
      <w:r w:rsidRPr="003444A1">
        <w:t>-</w:t>
      </w:r>
      <w:r w:rsidRPr="003444A1">
        <w:tab/>
        <w:t>if the UE is a</w:t>
      </w:r>
      <w:r w:rsidR="00332C84" w:rsidRPr="003444A1">
        <w:t>n</w:t>
      </w:r>
      <w:r w:rsidRPr="003444A1">
        <w:t xml:space="preserve"> NB-IoT UE:</w:t>
      </w:r>
    </w:p>
    <w:p w14:paraId="5DA1B1B0" w14:textId="77777777" w:rsidR="007E494A" w:rsidRPr="003444A1" w:rsidRDefault="00FA6010" w:rsidP="007E494A">
      <w:pPr>
        <w:pStyle w:val="B2"/>
      </w:pPr>
      <w:r w:rsidRPr="003444A1">
        <w:rPr>
          <w:rFonts w:eastAsia="?? ??"/>
        </w:rPr>
        <w:t>-</w:t>
      </w:r>
      <w:r w:rsidRPr="003444A1">
        <w:rPr>
          <w:rFonts w:eastAsia="?? ??"/>
        </w:rPr>
        <w:tab/>
      </w:r>
      <w:r w:rsidRPr="003444A1">
        <w:t>the available set of PRACH resources supported in the Serving Cell</w:t>
      </w:r>
      <w:r w:rsidR="00F924C5" w:rsidRPr="003444A1">
        <w:t xml:space="preserve"> on the anchor carrier</w:t>
      </w:r>
      <w:r w:rsidRPr="003444A1">
        <w:t xml:space="preserve">, </w:t>
      </w:r>
      <w:r w:rsidRPr="003444A1">
        <w:rPr>
          <w:i/>
        </w:rPr>
        <w:t>nprach-ParametersList</w:t>
      </w:r>
      <w:r w:rsidR="00F924C5" w:rsidRPr="003444A1">
        <w:t xml:space="preserve">, and on the non-anchor carriers, </w:t>
      </w:r>
      <w:r w:rsidR="00C635AE" w:rsidRPr="003444A1">
        <w:t>in</w:t>
      </w:r>
      <w:r w:rsidR="00C635AE" w:rsidRPr="003444A1">
        <w:rPr>
          <w:i/>
        </w:rPr>
        <w:t xml:space="preserve"> ul-ConfigList</w:t>
      </w:r>
      <w:r w:rsidRPr="003444A1">
        <w:t>.</w:t>
      </w:r>
    </w:p>
    <w:p w14:paraId="1F2A8A00" w14:textId="77777777" w:rsidR="00FA6010" w:rsidRPr="003444A1" w:rsidRDefault="007E494A" w:rsidP="007E494A">
      <w:pPr>
        <w:pStyle w:val="B2"/>
      </w:pPr>
      <w:r w:rsidRPr="003444A1">
        <w:lastRenderedPageBreak/>
        <w:t>-</w:t>
      </w:r>
      <w:r w:rsidRPr="003444A1">
        <w:tab/>
        <w:t xml:space="preserve">for EDT, the available set of PRACH resources associated with EDT on anchor carrier, </w:t>
      </w:r>
      <w:r w:rsidRPr="003444A1">
        <w:rPr>
          <w:i/>
        </w:rPr>
        <w:t>nprach-ParametersList-EDT</w:t>
      </w:r>
      <w:r w:rsidRPr="003444A1">
        <w:t xml:space="preserve">, and on the non-anchor carriers, in </w:t>
      </w:r>
      <w:r w:rsidRPr="003444A1">
        <w:rPr>
          <w:i/>
        </w:rPr>
        <w:t>ul-ConfigList</w:t>
      </w:r>
      <w:r w:rsidRPr="003444A1">
        <w:t>.</w:t>
      </w:r>
    </w:p>
    <w:p w14:paraId="3DFCEC67" w14:textId="77777777" w:rsidR="00FA6010" w:rsidRPr="003444A1" w:rsidRDefault="00FA6010" w:rsidP="00FA6010">
      <w:pPr>
        <w:pStyle w:val="B2"/>
      </w:pPr>
      <w:r w:rsidRPr="003444A1">
        <w:t>-</w:t>
      </w:r>
      <w:r w:rsidRPr="003444A1">
        <w:tab/>
        <w:t>for random access resource selection and preamble transmission:</w:t>
      </w:r>
    </w:p>
    <w:p w14:paraId="2B06136C" w14:textId="77777777" w:rsidR="00201572" w:rsidRPr="003444A1" w:rsidRDefault="00FA6010" w:rsidP="00201572">
      <w:pPr>
        <w:pStyle w:val="B3"/>
        <w:ind w:hanging="283"/>
      </w:pPr>
      <w:r w:rsidRPr="003444A1">
        <w:t>-</w:t>
      </w:r>
      <w:r w:rsidRPr="003444A1">
        <w:tab/>
        <w:t>a PRACH resource is mapped into an enhanced coverage level.</w:t>
      </w:r>
    </w:p>
    <w:p w14:paraId="2323CE35" w14:textId="77777777" w:rsidR="00201572" w:rsidRPr="003444A1" w:rsidRDefault="00201572" w:rsidP="00201572">
      <w:pPr>
        <w:pStyle w:val="B3"/>
      </w:pPr>
      <w:r w:rsidRPr="003444A1">
        <w:t>-</w:t>
      </w:r>
      <w:r w:rsidRPr="003444A1">
        <w:tab/>
        <w:t xml:space="preserve">each PRACH resource contains a set of </w:t>
      </w:r>
      <w:r w:rsidRPr="003444A1">
        <w:rPr>
          <w:rFonts w:cs="Courier New"/>
          <w:i/>
          <w:szCs w:val="16"/>
        </w:rPr>
        <w:t>nprach-NumSubcarriers</w:t>
      </w:r>
      <w:r w:rsidRPr="003444A1">
        <w:t xml:space="preserve"> subcarriers which can be partitioned into one or two groups for single/multi-tone Msg3 transmission by </w:t>
      </w:r>
      <w:r w:rsidRPr="003444A1">
        <w:rPr>
          <w:rFonts w:cs="Courier New"/>
          <w:i/>
          <w:szCs w:val="16"/>
        </w:rPr>
        <w:t>nprach-SubcarrierMSG3-RangeStart</w:t>
      </w:r>
      <w:r w:rsidR="00AD562B" w:rsidRPr="003444A1">
        <w:rPr>
          <w:rFonts w:cs="Courier New"/>
          <w:szCs w:val="16"/>
        </w:rPr>
        <w:t xml:space="preserve"> and </w:t>
      </w:r>
      <w:r w:rsidR="00AD562B" w:rsidRPr="003444A1">
        <w:rPr>
          <w:i/>
        </w:rPr>
        <w:t>nprach-NumCBRA-StartSubcarriers</w:t>
      </w:r>
      <w:r w:rsidR="00AD562B" w:rsidRPr="003444A1">
        <w:t xml:space="preserve"> as specified in </w:t>
      </w:r>
      <w:r w:rsidR="00EB63D2" w:rsidRPr="003444A1">
        <w:t>TS 36.211 [</w:t>
      </w:r>
      <w:r w:rsidR="00AD562B" w:rsidRPr="003444A1">
        <w:t>7</w:t>
      </w:r>
      <w:r w:rsidR="00D41B3A" w:rsidRPr="003444A1">
        <w:t>]</w:t>
      </w:r>
      <w:r w:rsidR="00AD562B" w:rsidRPr="003444A1">
        <w:t xml:space="preserve">, </w:t>
      </w:r>
      <w:r w:rsidR="00D41B3A" w:rsidRPr="003444A1">
        <w:t xml:space="preserve">clause </w:t>
      </w:r>
      <w:r w:rsidR="00AD562B" w:rsidRPr="003444A1">
        <w:t>10.1.6.1</w:t>
      </w:r>
      <w:r w:rsidR="00CC77B5" w:rsidRPr="003444A1">
        <w:t>.</w:t>
      </w:r>
      <w:r w:rsidRPr="003444A1">
        <w:t xml:space="preserve"> Each group is referred to as a Random Access Preamble group below in the procedure text.</w:t>
      </w:r>
    </w:p>
    <w:p w14:paraId="2FAA9508" w14:textId="77777777" w:rsidR="00FA6010" w:rsidRPr="003444A1" w:rsidRDefault="00201572" w:rsidP="00201572">
      <w:pPr>
        <w:pStyle w:val="B4"/>
      </w:pPr>
      <w:r w:rsidRPr="003444A1">
        <w:t>-</w:t>
      </w:r>
      <w:r w:rsidRPr="003444A1">
        <w:tab/>
        <w:t>a subcarrier is identified by the subcarrier index in the range:</w:t>
      </w:r>
      <w:r w:rsidRPr="003444A1">
        <w:br/>
        <w:t>[</w:t>
      </w:r>
      <w:r w:rsidRPr="003444A1">
        <w:rPr>
          <w:i/>
        </w:rPr>
        <w:t>nprach-SubcarrierOffset</w:t>
      </w:r>
      <w:r w:rsidRPr="003444A1">
        <w:t xml:space="preserve">, </w:t>
      </w:r>
      <w:r w:rsidRPr="003444A1">
        <w:rPr>
          <w:i/>
        </w:rPr>
        <w:t>nprach-SubcarrierOffset</w:t>
      </w:r>
      <w:r w:rsidRPr="003444A1">
        <w:t xml:space="preserve"> + </w:t>
      </w:r>
      <w:r w:rsidRPr="003444A1">
        <w:rPr>
          <w:i/>
        </w:rPr>
        <w:t xml:space="preserve">nprach-NumSubcarriers </w:t>
      </w:r>
      <w:r w:rsidRPr="003444A1">
        <w:t>-1]</w:t>
      </w:r>
    </w:p>
    <w:p w14:paraId="3E241C36" w14:textId="77777777" w:rsidR="00FA6010" w:rsidRPr="003444A1" w:rsidRDefault="00FA6010" w:rsidP="00201572">
      <w:pPr>
        <w:pStyle w:val="B4"/>
      </w:pPr>
      <w:r w:rsidRPr="003444A1">
        <w:t>-</w:t>
      </w:r>
      <w:r w:rsidRPr="003444A1">
        <w:tab/>
        <w:t xml:space="preserve">each subcarrier of a </w:t>
      </w:r>
      <w:r w:rsidR="00201572" w:rsidRPr="003444A1">
        <w:t>Random Access Preamble group</w:t>
      </w:r>
      <w:r w:rsidRPr="003444A1">
        <w:t xml:space="preserve"> corresponds to a Random Access Preamble.</w:t>
      </w:r>
    </w:p>
    <w:p w14:paraId="0A5B2853" w14:textId="77777777" w:rsidR="00FA6010" w:rsidRPr="003444A1" w:rsidRDefault="00FA6010" w:rsidP="00FA6010">
      <w:pPr>
        <w:pStyle w:val="B3"/>
      </w:pPr>
      <w:r w:rsidRPr="003444A1">
        <w:t>-</w:t>
      </w:r>
      <w:r w:rsidRPr="003444A1">
        <w:tab/>
        <w:t xml:space="preserve">when the subcarrier index is explicitly sent from the eNB as part of a PDCCH order </w:t>
      </w:r>
      <w:r w:rsidRPr="003444A1">
        <w:rPr>
          <w:i/>
        </w:rPr>
        <w:t>ra-PreambleIndex</w:t>
      </w:r>
      <w:r w:rsidRPr="003444A1">
        <w:t xml:space="preserve"> shall be set to the signalled subcarrier index.</w:t>
      </w:r>
    </w:p>
    <w:p w14:paraId="6626B06C" w14:textId="77777777" w:rsidR="00FA6010" w:rsidRPr="003444A1" w:rsidRDefault="00FA6010" w:rsidP="00FA6010">
      <w:pPr>
        <w:pStyle w:val="B2"/>
      </w:pPr>
      <w:r w:rsidRPr="003444A1">
        <w:t>-</w:t>
      </w:r>
      <w:r w:rsidRPr="003444A1">
        <w:tab/>
        <w:t>the mapping of the PRACH resources into enhanced coverage levels is determined according to the following:</w:t>
      </w:r>
    </w:p>
    <w:p w14:paraId="754B08E1" w14:textId="77777777" w:rsidR="00FA6010" w:rsidRPr="003444A1" w:rsidRDefault="00FA6010" w:rsidP="00FA6010">
      <w:pPr>
        <w:pStyle w:val="B3"/>
      </w:pPr>
      <w:r w:rsidRPr="003444A1">
        <w:t>-</w:t>
      </w:r>
      <w:r w:rsidRPr="003444A1">
        <w:tab/>
        <w:t xml:space="preserve">the number of enhanced coverage levels is equal to one plus the number of RSRP thresholds present in </w:t>
      </w:r>
      <w:r w:rsidR="000E6CBD" w:rsidRPr="003444A1">
        <w:rPr>
          <w:i/>
          <w:lang w:eastAsia="zh-TW"/>
        </w:rPr>
        <w:t>rsrp</w:t>
      </w:r>
      <w:r w:rsidRPr="003444A1">
        <w:rPr>
          <w:i/>
        </w:rPr>
        <w:t>-ThresholdsPrachInfoList</w:t>
      </w:r>
      <w:r w:rsidRPr="003444A1">
        <w:t>.</w:t>
      </w:r>
    </w:p>
    <w:p w14:paraId="5AA0A449" w14:textId="77777777" w:rsidR="007E494A" w:rsidRPr="003444A1" w:rsidRDefault="00FA6010" w:rsidP="007E494A">
      <w:pPr>
        <w:pStyle w:val="B3"/>
      </w:pPr>
      <w:r w:rsidRPr="003444A1">
        <w:t>-</w:t>
      </w:r>
      <w:r w:rsidRPr="003444A1">
        <w:tab/>
        <w:t xml:space="preserve">each enhanced coverage level has one </w:t>
      </w:r>
      <w:r w:rsidR="00F924C5" w:rsidRPr="003444A1">
        <w:t xml:space="preserve">anchor carrier </w:t>
      </w:r>
      <w:r w:rsidRPr="003444A1">
        <w:t xml:space="preserve">PRACH resource present in </w:t>
      </w:r>
      <w:r w:rsidRPr="003444A1">
        <w:rPr>
          <w:i/>
        </w:rPr>
        <w:t>nprach-ParametersList</w:t>
      </w:r>
      <w:r w:rsidR="00F924C5" w:rsidRPr="003444A1">
        <w:t xml:space="preserve"> and zero or one PRACH resource for each non-anchor carrier signalled in </w:t>
      </w:r>
      <w:r w:rsidR="00C635AE" w:rsidRPr="003444A1">
        <w:rPr>
          <w:i/>
        </w:rPr>
        <w:t>ul-ConfigList</w:t>
      </w:r>
      <w:r w:rsidR="00F924C5" w:rsidRPr="003444A1">
        <w:t>.</w:t>
      </w:r>
    </w:p>
    <w:p w14:paraId="5FCB6ACC" w14:textId="77777777" w:rsidR="00FA6010" w:rsidRPr="003444A1" w:rsidRDefault="007E494A" w:rsidP="007E494A">
      <w:pPr>
        <w:pStyle w:val="B3"/>
      </w:pPr>
      <w:r w:rsidRPr="003444A1">
        <w:t>-</w:t>
      </w:r>
      <w:r w:rsidRPr="003444A1">
        <w:tab/>
        <w:t xml:space="preserve">for EDT, each enhanced coverage level has zero or one anchor carrier PRACH resource present in </w:t>
      </w:r>
      <w:r w:rsidRPr="003444A1">
        <w:rPr>
          <w:i/>
        </w:rPr>
        <w:t>nprach-ParametersList-EDT</w:t>
      </w:r>
      <w:r w:rsidRPr="003444A1">
        <w:t xml:space="preserve"> and zero or one PRACH resource for each non-anchor carrier signalled in </w:t>
      </w:r>
      <w:r w:rsidRPr="003444A1">
        <w:rPr>
          <w:i/>
        </w:rPr>
        <w:t>ul-ConfigList</w:t>
      </w:r>
      <w:r w:rsidRPr="003444A1">
        <w:t>.</w:t>
      </w:r>
    </w:p>
    <w:p w14:paraId="19CCEBA1" w14:textId="77777777" w:rsidR="00F924C5" w:rsidRPr="003444A1" w:rsidRDefault="00FA6010" w:rsidP="00F924C5">
      <w:pPr>
        <w:pStyle w:val="B3"/>
      </w:pPr>
      <w:r w:rsidRPr="003444A1">
        <w:t>-</w:t>
      </w:r>
      <w:r w:rsidRPr="003444A1">
        <w:tab/>
        <w:t xml:space="preserve">enhanced coverage levels are numbered from 0 and the mapping of PRACH resources to enhanced coverage levels are done in increasing </w:t>
      </w:r>
      <w:r w:rsidRPr="003444A1">
        <w:rPr>
          <w:i/>
        </w:rPr>
        <w:t>numRepetitionsPerPreambleAttempt</w:t>
      </w:r>
      <w:r w:rsidRPr="003444A1">
        <w:t xml:space="preserve"> order.</w:t>
      </w:r>
    </w:p>
    <w:p w14:paraId="657838F5" w14:textId="77777777" w:rsidR="00F924C5" w:rsidRPr="003444A1" w:rsidRDefault="00F924C5" w:rsidP="00F924C5">
      <w:pPr>
        <w:pStyle w:val="B3"/>
      </w:pPr>
      <w:r w:rsidRPr="003444A1">
        <w:t>-</w:t>
      </w:r>
      <w:r w:rsidRPr="003444A1">
        <w:tab/>
        <w:t>when multiple carriers provide PRACH resources for the same enhanced coverage level, the UE will randomly select one of them using the following selection probabilities:</w:t>
      </w:r>
    </w:p>
    <w:p w14:paraId="502DF50E" w14:textId="77777777" w:rsidR="00F924C5" w:rsidRPr="003444A1" w:rsidRDefault="00F924C5" w:rsidP="00F924C5">
      <w:pPr>
        <w:pStyle w:val="B4"/>
        <w:rPr>
          <w:i/>
        </w:rPr>
      </w:pPr>
      <w:r w:rsidRPr="003444A1">
        <w:t>-</w:t>
      </w:r>
      <w:r w:rsidRPr="003444A1">
        <w:tab/>
        <w:t xml:space="preserve">the selection probability </w:t>
      </w:r>
      <w:r w:rsidR="00C635AE" w:rsidRPr="003444A1">
        <w:t xml:space="preserve">of </w:t>
      </w:r>
      <w:r w:rsidRPr="003444A1">
        <w:t xml:space="preserve">the anchor carrier PRACH resource </w:t>
      </w:r>
      <w:r w:rsidR="00C635AE" w:rsidRPr="003444A1">
        <w:t xml:space="preserve">for the given enhanced coverage level, </w:t>
      </w:r>
      <w:r w:rsidR="00C635AE" w:rsidRPr="003444A1">
        <w:rPr>
          <w:i/>
        </w:rPr>
        <w:t>nprach-ProbabilityAnchor</w:t>
      </w:r>
      <w:r w:rsidR="00C635AE" w:rsidRPr="003444A1">
        <w:t xml:space="preserve">, </w:t>
      </w:r>
      <w:r w:rsidRPr="003444A1">
        <w:t xml:space="preserve">is given by </w:t>
      </w:r>
      <w:r w:rsidR="00C635AE" w:rsidRPr="003444A1">
        <w:t xml:space="preserve">the corresponding entry in </w:t>
      </w:r>
      <w:r w:rsidRPr="003444A1">
        <w:rPr>
          <w:i/>
        </w:rPr>
        <w:t>nprach-ProbabilityAnchor</w:t>
      </w:r>
      <w:r w:rsidR="00C635AE" w:rsidRPr="003444A1">
        <w:rPr>
          <w:i/>
        </w:rPr>
        <w:t>List</w:t>
      </w:r>
    </w:p>
    <w:p w14:paraId="0E1F0310" w14:textId="77777777" w:rsidR="00FA6010" w:rsidRPr="003444A1" w:rsidRDefault="00F924C5" w:rsidP="00F924C5">
      <w:pPr>
        <w:pStyle w:val="B4"/>
      </w:pPr>
      <w:r w:rsidRPr="003444A1">
        <w:t>-</w:t>
      </w:r>
      <w:r w:rsidRPr="003444A1">
        <w:tab/>
        <w:t>the selection probability is equal for all non-anchor carrier PRACH resources and the probability of selecting one PRACH resource on a given non-anchor carrier is (</w:t>
      </w:r>
      <w:bookmarkStart w:id="150" w:name="OLE_LINK27"/>
      <w:bookmarkStart w:id="151" w:name="OLE_LINK28"/>
      <w:r w:rsidRPr="003444A1">
        <w:t>1-</w:t>
      </w:r>
      <w:r w:rsidRPr="003444A1">
        <w:rPr>
          <w:i/>
        </w:rPr>
        <w:t xml:space="preserve"> nprach-ProbabilityAnchor</w:t>
      </w:r>
      <w:bookmarkEnd w:id="150"/>
      <w:bookmarkEnd w:id="151"/>
      <w:r w:rsidRPr="003444A1">
        <w:t>)/(number of non-anchor NPRACH resources)</w:t>
      </w:r>
    </w:p>
    <w:p w14:paraId="56C542A5" w14:textId="77777777" w:rsidR="003B526F" w:rsidRPr="003444A1" w:rsidRDefault="003B526F" w:rsidP="003B526F">
      <w:pPr>
        <w:pStyle w:val="B1"/>
        <w:rPr>
          <w:noProof/>
        </w:rPr>
      </w:pPr>
      <w:r w:rsidRPr="003444A1">
        <w:rPr>
          <w:noProof/>
        </w:rPr>
        <w:t>-</w:t>
      </w:r>
      <w:r w:rsidRPr="003444A1">
        <w:rPr>
          <w:noProof/>
        </w:rPr>
        <w:tab/>
        <w:t>the criteria to select PRACH resources based on RSRP measurement per enhanced coverage level supported in the Serving Cell</w:t>
      </w:r>
      <w:r w:rsidR="00D90ECB" w:rsidRPr="003444A1">
        <w:rPr>
          <w:noProof/>
        </w:rPr>
        <w:t xml:space="preserve"> </w:t>
      </w:r>
      <w:r w:rsidR="00524006" w:rsidRPr="003444A1">
        <w:rPr>
          <w:i/>
          <w:noProof/>
        </w:rPr>
        <w:t>rsrp</w:t>
      </w:r>
      <w:r w:rsidRPr="003444A1">
        <w:rPr>
          <w:i/>
          <w:noProof/>
        </w:rPr>
        <w:t>-ThresholdsPrachInfoList</w:t>
      </w:r>
      <w:r w:rsidRPr="003444A1">
        <w:rPr>
          <w:noProof/>
        </w:rPr>
        <w:t>.</w:t>
      </w:r>
    </w:p>
    <w:p w14:paraId="689A98DE" w14:textId="77777777" w:rsidR="003B526F" w:rsidRPr="003444A1" w:rsidRDefault="003B526F" w:rsidP="003B526F">
      <w:pPr>
        <w:pStyle w:val="B1"/>
        <w:rPr>
          <w:noProof/>
        </w:rPr>
      </w:pPr>
      <w:r w:rsidRPr="003444A1">
        <w:rPr>
          <w:noProof/>
        </w:rPr>
        <w:t>-</w:t>
      </w:r>
      <w:r w:rsidRPr="003444A1">
        <w:rPr>
          <w:noProof/>
        </w:rPr>
        <w:tab/>
        <w:t xml:space="preserve">the maximum number of preamble transmission </w:t>
      </w:r>
      <w:r w:rsidR="00524006" w:rsidRPr="003444A1">
        <w:rPr>
          <w:noProof/>
        </w:rPr>
        <w:t xml:space="preserve">attempts </w:t>
      </w:r>
      <w:r w:rsidRPr="003444A1">
        <w:rPr>
          <w:noProof/>
        </w:rPr>
        <w:t xml:space="preserve">per enhanced coverage level supported in the Serving Cell </w:t>
      </w:r>
      <w:r w:rsidRPr="003444A1">
        <w:rPr>
          <w:i/>
          <w:noProof/>
        </w:rPr>
        <w:t>maxNumPreambleAttemptCE</w:t>
      </w:r>
      <w:r w:rsidRPr="003444A1">
        <w:rPr>
          <w:noProof/>
        </w:rPr>
        <w:t>.</w:t>
      </w:r>
    </w:p>
    <w:p w14:paraId="0DE77031" w14:textId="77777777" w:rsidR="003B526F" w:rsidRPr="003444A1" w:rsidRDefault="003B526F" w:rsidP="003B526F">
      <w:pPr>
        <w:pStyle w:val="B1"/>
        <w:rPr>
          <w:noProof/>
        </w:rPr>
      </w:pPr>
      <w:r w:rsidRPr="003444A1">
        <w:rPr>
          <w:noProof/>
        </w:rPr>
        <w:t>-</w:t>
      </w:r>
      <w:r w:rsidRPr="003444A1">
        <w:rPr>
          <w:noProof/>
        </w:rPr>
        <w:tab/>
        <w:t xml:space="preserve">the number of repetitions required for preamble transmission </w:t>
      </w:r>
      <w:r w:rsidR="00524006" w:rsidRPr="003444A1">
        <w:rPr>
          <w:noProof/>
        </w:rPr>
        <w:t xml:space="preserve">per </w:t>
      </w:r>
      <w:r w:rsidRPr="003444A1">
        <w:rPr>
          <w:noProof/>
        </w:rPr>
        <w:t xml:space="preserve">attempt </w:t>
      </w:r>
      <w:r w:rsidR="00524006" w:rsidRPr="003444A1">
        <w:rPr>
          <w:noProof/>
        </w:rPr>
        <w:t xml:space="preserve">for each </w:t>
      </w:r>
      <w:r w:rsidRPr="003444A1">
        <w:rPr>
          <w:noProof/>
        </w:rPr>
        <w:t xml:space="preserve">enhanced coverage level supported in the Serving Cell </w:t>
      </w:r>
      <w:r w:rsidRPr="003444A1">
        <w:rPr>
          <w:i/>
          <w:noProof/>
        </w:rPr>
        <w:t>numRepetitionPerPreambleAttempt</w:t>
      </w:r>
      <w:r w:rsidRPr="003444A1">
        <w:rPr>
          <w:noProof/>
        </w:rPr>
        <w:t>.</w:t>
      </w:r>
    </w:p>
    <w:p w14:paraId="02C7BEBA" w14:textId="77777777" w:rsidR="003B526F" w:rsidRPr="003444A1" w:rsidRDefault="003B526F" w:rsidP="003B526F">
      <w:pPr>
        <w:pStyle w:val="B1"/>
      </w:pPr>
      <w:r w:rsidRPr="003444A1">
        <w:rPr>
          <w:noProof/>
        </w:rPr>
        <w:t>-</w:t>
      </w:r>
      <w:r w:rsidRPr="003444A1">
        <w:rPr>
          <w:noProof/>
        </w:rPr>
        <w:tab/>
        <w:t>the configured UE transmitted power of the Serving Cell performing the Random Access Procedure, P</w:t>
      </w:r>
      <w:r w:rsidRPr="003444A1">
        <w:rPr>
          <w:noProof/>
          <w:vertAlign w:val="subscript"/>
        </w:rPr>
        <w:t>CMAX, c</w:t>
      </w:r>
      <w:r w:rsidR="00E64D69" w:rsidRPr="003444A1">
        <w:rPr>
          <w:noProof/>
        </w:rPr>
        <w:t xml:space="preserve">, as specified in </w:t>
      </w:r>
      <w:r w:rsidR="00EB63D2" w:rsidRPr="003444A1">
        <w:rPr>
          <w:noProof/>
        </w:rPr>
        <w:t>TS 36.101 [</w:t>
      </w:r>
      <w:r w:rsidRPr="003444A1">
        <w:rPr>
          <w:noProof/>
        </w:rPr>
        <w:t>10]</w:t>
      </w:r>
      <w:r w:rsidRPr="003444A1">
        <w:t>.</w:t>
      </w:r>
    </w:p>
    <w:p w14:paraId="43EC9E84" w14:textId="77777777" w:rsidR="007E494A" w:rsidRPr="003444A1" w:rsidRDefault="003B526F" w:rsidP="007E494A">
      <w:pPr>
        <w:pStyle w:val="B1"/>
        <w:rPr>
          <w:noProof/>
        </w:rPr>
      </w:pPr>
      <w:r w:rsidRPr="003444A1">
        <w:rPr>
          <w:noProof/>
        </w:rPr>
        <w:t>-</w:t>
      </w:r>
      <w:r w:rsidRPr="003444A1">
        <w:rPr>
          <w:noProof/>
        </w:rPr>
        <w:tab/>
        <w:t>the RA response window size</w:t>
      </w:r>
      <w:r w:rsidRPr="003444A1">
        <w:rPr>
          <w:i/>
          <w:noProof/>
        </w:rPr>
        <w:t xml:space="preserve"> ra-ResponseWindowSize </w:t>
      </w:r>
      <w:r w:rsidRPr="003444A1">
        <w:rPr>
          <w:noProof/>
        </w:rPr>
        <w:t xml:space="preserve">and </w:t>
      </w:r>
      <w:r w:rsidRPr="003444A1">
        <w:rPr>
          <w:rFonts w:eastAsia="?? ??"/>
          <w:noProof/>
        </w:rPr>
        <w:t>the Contention Resolution Timer</w:t>
      </w:r>
      <w:r w:rsidRPr="003444A1">
        <w:rPr>
          <w:rFonts w:eastAsia="?? ??"/>
          <w:i/>
          <w:noProof/>
        </w:rPr>
        <w:t xml:space="preserve"> mac-ContentionResolutionTimer</w:t>
      </w:r>
      <w:r w:rsidRPr="003444A1">
        <w:rPr>
          <w:noProof/>
        </w:rPr>
        <w:t xml:space="preserve"> </w:t>
      </w:r>
      <w:r w:rsidRPr="003444A1">
        <w:rPr>
          <w:noProof/>
          <w:lang w:eastAsia="zh-CN"/>
        </w:rPr>
        <w:t xml:space="preserve">(SpCell only) </w:t>
      </w:r>
      <w:r w:rsidRPr="003444A1">
        <w:rPr>
          <w:noProof/>
        </w:rPr>
        <w:t>per enhanced coverage level supported in the Serving Cell.</w:t>
      </w:r>
    </w:p>
    <w:p w14:paraId="678A0997" w14:textId="77777777" w:rsidR="003B526F" w:rsidRPr="003444A1" w:rsidRDefault="007E494A" w:rsidP="007E494A">
      <w:pPr>
        <w:pStyle w:val="B1"/>
        <w:rPr>
          <w:noProof/>
        </w:rPr>
      </w:pPr>
      <w:r w:rsidRPr="003444A1">
        <w:rPr>
          <w:noProof/>
        </w:rPr>
        <w:t>-</w:t>
      </w:r>
      <w:r w:rsidRPr="003444A1">
        <w:rPr>
          <w:noProof/>
        </w:rPr>
        <w:tab/>
        <w:t xml:space="preserve">for EDT, the Contention Resolution Timer </w:t>
      </w:r>
      <w:r w:rsidRPr="003444A1">
        <w:rPr>
          <w:i/>
          <w:noProof/>
        </w:rPr>
        <w:t>mac-ContentionResolutionTimer</w:t>
      </w:r>
      <w:r w:rsidRPr="003444A1">
        <w:rPr>
          <w:noProof/>
        </w:rPr>
        <w:t xml:space="preserve"> configured for EDT (SpCell only) per enhanced coverage level supported in the Serving Cell.</w:t>
      </w:r>
    </w:p>
    <w:p w14:paraId="359EDC51" w14:textId="77777777" w:rsidR="00F02F00" w:rsidRPr="003444A1" w:rsidRDefault="00F02F00" w:rsidP="00F02F00">
      <w:pPr>
        <w:pStyle w:val="B1"/>
        <w:rPr>
          <w:noProof/>
        </w:rPr>
      </w:pPr>
      <w:r w:rsidRPr="003444A1">
        <w:rPr>
          <w:noProof/>
        </w:rPr>
        <w:t>-</w:t>
      </w:r>
      <w:r w:rsidRPr="003444A1">
        <w:rPr>
          <w:noProof/>
        </w:rPr>
        <w:tab/>
        <w:t xml:space="preserve">the power-ramping factor </w:t>
      </w:r>
      <w:r w:rsidRPr="003444A1">
        <w:rPr>
          <w:i/>
        </w:rPr>
        <w:t>powerRampingStep</w:t>
      </w:r>
      <w:r w:rsidR="00E9794E" w:rsidRPr="003444A1">
        <w:t xml:space="preserve"> and optionally </w:t>
      </w:r>
      <w:r w:rsidR="00E9794E" w:rsidRPr="003444A1">
        <w:rPr>
          <w:i/>
        </w:rPr>
        <w:t>powerRampingStepCE1</w:t>
      </w:r>
      <w:r w:rsidRPr="003444A1">
        <w:rPr>
          <w:noProof/>
        </w:rPr>
        <w:t>.</w:t>
      </w:r>
    </w:p>
    <w:p w14:paraId="2A76EFEF" w14:textId="77777777" w:rsidR="00F02F00" w:rsidRPr="003444A1" w:rsidRDefault="003B526F" w:rsidP="00F02F00">
      <w:pPr>
        <w:pStyle w:val="B1"/>
        <w:rPr>
          <w:noProof/>
        </w:rPr>
      </w:pPr>
      <w:r w:rsidRPr="003444A1">
        <w:rPr>
          <w:noProof/>
        </w:rPr>
        <w:lastRenderedPageBreak/>
        <w:t>-</w:t>
      </w:r>
      <w:r w:rsidRPr="003444A1">
        <w:rPr>
          <w:noProof/>
        </w:rPr>
        <w:tab/>
        <w:t xml:space="preserve">the maximum number of preamble transmission </w:t>
      </w:r>
      <w:r w:rsidRPr="003444A1">
        <w:rPr>
          <w:i/>
          <w:noProof/>
        </w:rPr>
        <w:t>preambleTransMax-CE</w:t>
      </w:r>
      <w:r w:rsidRPr="003444A1">
        <w:rPr>
          <w:noProof/>
        </w:rPr>
        <w:t>.</w:t>
      </w:r>
    </w:p>
    <w:p w14:paraId="2FDF7BDE" w14:textId="77777777" w:rsidR="00F02F00" w:rsidRPr="003444A1" w:rsidRDefault="00F02F00" w:rsidP="00F02F00">
      <w:pPr>
        <w:pStyle w:val="B1"/>
        <w:rPr>
          <w:noProof/>
        </w:rPr>
      </w:pPr>
      <w:r w:rsidRPr="003444A1">
        <w:rPr>
          <w:noProof/>
        </w:rPr>
        <w:t>-</w:t>
      </w:r>
      <w:r w:rsidRPr="003444A1">
        <w:rPr>
          <w:noProof/>
        </w:rPr>
        <w:tab/>
        <w:t xml:space="preserve">the initial preamble power </w:t>
      </w:r>
      <w:r w:rsidRPr="003444A1">
        <w:rPr>
          <w:i/>
        </w:rPr>
        <w:t>preambleInitialReceivedTargetPower</w:t>
      </w:r>
      <w:r w:rsidR="00E9794E" w:rsidRPr="003444A1">
        <w:t xml:space="preserve"> and optionally </w:t>
      </w:r>
      <w:r w:rsidR="00E9794E" w:rsidRPr="003444A1">
        <w:rPr>
          <w:i/>
        </w:rPr>
        <w:t>preambleInitialReceivedTargetPowerCE1</w:t>
      </w:r>
      <w:r w:rsidRPr="003444A1">
        <w:rPr>
          <w:noProof/>
        </w:rPr>
        <w:t>.</w:t>
      </w:r>
    </w:p>
    <w:p w14:paraId="2B9FB789" w14:textId="77777777" w:rsidR="00DC761D" w:rsidRPr="003444A1" w:rsidRDefault="00F02F00" w:rsidP="00DC761D">
      <w:pPr>
        <w:pStyle w:val="B1"/>
        <w:rPr>
          <w:noProof/>
        </w:rPr>
      </w:pPr>
      <w:r w:rsidRPr="003444A1">
        <w:rPr>
          <w:noProof/>
        </w:rPr>
        <w:t>-</w:t>
      </w:r>
      <w:r w:rsidRPr="003444A1">
        <w:rPr>
          <w:noProof/>
        </w:rPr>
        <w:tab/>
        <w:t>the</w:t>
      </w:r>
      <w:r w:rsidRPr="003444A1">
        <w:t xml:space="preserve"> preamble format based offset DELTA_PREAMBLE (see </w:t>
      </w:r>
      <w:r w:rsidR="006D2D97" w:rsidRPr="003444A1">
        <w:t>clause</w:t>
      </w:r>
      <w:r w:rsidRPr="003444A1">
        <w:t xml:space="preserve"> 7.6)</w:t>
      </w:r>
      <w:r w:rsidRPr="003444A1">
        <w:rPr>
          <w:noProof/>
        </w:rPr>
        <w:t>.</w:t>
      </w:r>
    </w:p>
    <w:p w14:paraId="2950CBFA" w14:textId="77777777" w:rsidR="003B526F" w:rsidRPr="003444A1" w:rsidRDefault="00DC761D" w:rsidP="00DC761D">
      <w:pPr>
        <w:pStyle w:val="B1"/>
        <w:rPr>
          <w:rFonts w:eastAsia="?? ??"/>
          <w:noProof/>
        </w:rPr>
      </w:pPr>
      <w:r w:rsidRPr="003444A1">
        <w:rPr>
          <w:noProof/>
        </w:rPr>
        <w:t>-</w:t>
      </w:r>
      <w:r w:rsidRPr="003444A1">
        <w:rPr>
          <w:noProof/>
        </w:rPr>
        <w:tab/>
        <w:t xml:space="preserve">for NB-IoT, the use of contention free random access </w:t>
      </w:r>
      <w:r w:rsidRPr="003444A1">
        <w:rPr>
          <w:i/>
          <w:noProof/>
        </w:rPr>
        <w:t>ra-CFRA-Config</w:t>
      </w:r>
      <w:r w:rsidRPr="003444A1">
        <w:rPr>
          <w:noProof/>
        </w:rPr>
        <w:t>.</w:t>
      </w:r>
    </w:p>
    <w:p w14:paraId="1BADFB0E" w14:textId="77777777" w:rsidR="00ED2C6E" w:rsidRPr="003444A1" w:rsidRDefault="00ED2C6E" w:rsidP="003B526F">
      <w:pPr>
        <w:rPr>
          <w:rFonts w:eastAsia="?? ??"/>
          <w:noProof/>
        </w:rPr>
      </w:pPr>
      <w:r w:rsidRPr="003444A1">
        <w:rPr>
          <w:rFonts w:eastAsia="?? ??"/>
          <w:noProof/>
        </w:rPr>
        <w:t>The Random Access procedure shall be performed as follows:</w:t>
      </w:r>
    </w:p>
    <w:p w14:paraId="7C851BA1" w14:textId="77777777" w:rsidR="00ED2C6E" w:rsidRPr="003444A1" w:rsidRDefault="00ED2C6E" w:rsidP="00707196">
      <w:pPr>
        <w:pStyle w:val="B1"/>
        <w:rPr>
          <w:rFonts w:eastAsia="?? ??"/>
          <w:noProof/>
        </w:rPr>
      </w:pPr>
      <w:r w:rsidRPr="003444A1">
        <w:rPr>
          <w:rFonts w:eastAsia="?? ??"/>
          <w:noProof/>
        </w:rPr>
        <w:t>-</w:t>
      </w:r>
      <w:r w:rsidRPr="003444A1">
        <w:rPr>
          <w:rFonts w:eastAsia="?? ??"/>
          <w:noProof/>
        </w:rPr>
        <w:tab/>
      </w:r>
      <w:r w:rsidR="006A3E73" w:rsidRPr="003444A1">
        <w:rPr>
          <w:rFonts w:eastAsia="?? ??"/>
          <w:noProof/>
        </w:rPr>
        <w:t>f</w:t>
      </w:r>
      <w:r w:rsidRPr="003444A1">
        <w:rPr>
          <w:rFonts w:eastAsia="?? ??"/>
          <w:noProof/>
        </w:rPr>
        <w:t xml:space="preserve">lush the </w:t>
      </w:r>
      <w:r w:rsidR="00144B4A" w:rsidRPr="003444A1">
        <w:rPr>
          <w:rFonts w:eastAsia="?? ??"/>
        </w:rPr>
        <w:t>Msg3</w:t>
      </w:r>
      <w:r w:rsidRPr="003444A1">
        <w:rPr>
          <w:rFonts w:eastAsia="?? ??"/>
          <w:noProof/>
        </w:rPr>
        <w:t xml:space="preserve"> buffer;</w:t>
      </w:r>
    </w:p>
    <w:p w14:paraId="1981DDA3" w14:textId="77777777" w:rsidR="003B526F" w:rsidRPr="003444A1" w:rsidRDefault="00ED2C6E" w:rsidP="003B526F">
      <w:pPr>
        <w:pStyle w:val="B1"/>
        <w:rPr>
          <w:rFonts w:eastAsia="?? ??"/>
          <w:noProof/>
        </w:rPr>
      </w:pPr>
      <w:r w:rsidRPr="003444A1">
        <w:rPr>
          <w:rFonts w:eastAsia="?? ??"/>
          <w:noProof/>
        </w:rPr>
        <w:t>-</w:t>
      </w:r>
      <w:r w:rsidRPr="003444A1">
        <w:rPr>
          <w:rFonts w:eastAsia="?? ??"/>
          <w:noProof/>
        </w:rPr>
        <w:tab/>
        <w:t>set the PREAMBLE_TRANSMISSION_COUNTER to 1;</w:t>
      </w:r>
    </w:p>
    <w:p w14:paraId="26206A4B" w14:textId="77777777" w:rsidR="003B526F" w:rsidRPr="003444A1" w:rsidRDefault="003B526F" w:rsidP="003B526F">
      <w:pPr>
        <w:pStyle w:val="B1"/>
        <w:rPr>
          <w:noProof/>
        </w:rPr>
      </w:pPr>
      <w:r w:rsidRPr="003444A1">
        <w:rPr>
          <w:noProof/>
        </w:rPr>
        <w:t>-</w:t>
      </w:r>
      <w:r w:rsidRPr="003444A1">
        <w:rPr>
          <w:noProof/>
        </w:rPr>
        <w:tab/>
        <w:t xml:space="preserve">if the UE is </w:t>
      </w:r>
      <w:r w:rsidR="00FA6010" w:rsidRPr="003444A1">
        <w:t xml:space="preserve">an NB-IoT UE, </w:t>
      </w:r>
      <w:r w:rsidRPr="003444A1">
        <w:rPr>
          <w:noProof/>
        </w:rPr>
        <w:t>a BL UE or a UE in enhanced coverage:</w:t>
      </w:r>
    </w:p>
    <w:p w14:paraId="449A7BF0" w14:textId="77777777" w:rsidR="00CB6261" w:rsidRPr="003444A1" w:rsidRDefault="003B526F" w:rsidP="00CB6261">
      <w:pPr>
        <w:pStyle w:val="B2"/>
        <w:rPr>
          <w:rFonts w:eastAsia="?? ??"/>
        </w:rPr>
      </w:pPr>
      <w:r w:rsidRPr="003444A1">
        <w:rPr>
          <w:rFonts w:eastAsia="?? ??"/>
          <w:noProof/>
        </w:rPr>
        <w:t>-</w:t>
      </w:r>
      <w:r w:rsidRPr="003444A1">
        <w:rPr>
          <w:rFonts w:eastAsia="?? ??"/>
          <w:noProof/>
        </w:rPr>
        <w:tab/>
      </w:r>
      <w:r w:rsidRPr="003444A1">
        <w:rPr>
          <w:rFonts w:eastAsia="?? ??"/>
        </w:rPr>
        <w:t>set the PREAMBLE_TRANSMISSION_COUNTER_CE to 1;</w:t>
      </w:r>
    </w:p>
    <w:p w14:paraId="759184F8" w14:textId="77777777" w:rsidR="00CB6261" w:rsidRPr="003444A1" w:rsidRDefault="00CB6261" w:rsidP="00CB6261">
      <w:pPr>
        <w:pStyle w:val="B2"/>
        <w:rPr>
          <w:rFonts w:eastAsia="?? ??"/>
        </w:rPr>
      </w:pPr>
      <w:r w:rsidRPr="003444A1">
        <w:rPr>
          <w:rFonts w:eastAsia="?? ??"/>
        </w:rPr>
        <w:t>-</w:t>
      </w:r>
      <w:r w:rsidRPr="003444A1">
        <w:rPr>
          <w:rFonts w:eastAsia="?? ??"/>
        </w:rPr>
        <w:tab/>
        <w:t>if the starting enhanced coverage level</w:t>
      </w:r>
      <w:r w:rsidR="005F3261" w:rsidRPr="003444A1">
        <w:rPr>
          <w:rFonts w:eastAsia="?? ??"/>
        </w:rPr>
        <w:t xml:space="preserve">, or for NB-IoT the </w:t>
      </w:r>
      <w:r w:rsidR="00AD562B" w:rsidRPr="003444A1">
        <w:rPr>
          <w:rFonts w:eastAsia="SimSun"/>
          <w:lang w:eastAsia="zh-CN"/>
        </w:rPr>
        <w:t>starting</w:t>
      </w:r>
      <w:r w:rsidR="005F3261" w:rsidRPr="003444A1">
        <w:rPr>
          <w:rFonts w:eastAsia="?? ??"/>
        </w:rPr>
        <w:t xml:space="preserve"> number of </w:t>
      </w:r>
      <w:r w:rsidR="00AD562B" w:rsidRPr="003444A1">
        <w:rPr>
          <w:rFonts w:eastAsia="SimSun"/>
          <w:lang w:eastAsia="zh-CN"/>
        </w:rPr>
        <w:t>N</w:t>
      </w:r>
      <w:r w:rsidR="005F3261" w:rsidRPr="003444A1">
        <w:rPr>
          <w:rFonts w:eastAsia="?? ??"/>
        </w:rPr>
        <w:t>PRACH repetitions,</w:t>
      </w:r>
      <w:r w:rsidRPr="003444A1">
        <w:rPr>
          <w:rFonts w:eastAsia="?? ??"/>
        </w:rPr>
        <w:t xml:space="preserve"> has been indicated in the PDCCH order which initiated the Random Access procedure, or if the starting enhanced coverage level has been provided by upper layers:</w:t>
      </w:r>
    </w:p>
    <w:p w14:paraId="6AA715AD" w14:textId="77777777" w:rsidR="003B526F" w:rsidRPr="003444A1" w:rsidRDefault="00CB6261" w:rsidP="005F3261">
      <w:pPr>
        <w:pStyle w:val="B3"/>
        <w:rPr>
          <w:rFonts w:eastAsia="?? ??"/>
        </w:rPr>
      </w:pPr>
      <w:r w:rsidRPr="003444A1">
        <w:rPr>
          <w:rFonts w:eastAsia="?? ??"/>
          <w:noProof/>
        </w:rPr>
        <w:t>-</w:t>
      </w:r>
      <w:r w:rsidRPr="003444A1">
        <w:rPr>
          <w:rFonts w:eastAsia="?? ??"/>
          <w:noProof/>
        </w:rPr>
        <w:tab/>
      </w:r>
      <w:r w:rsidRPr="003444A1">
        <w:rPr>
          <w:rFonts w:eastAsia="?? ??"/>
        </w:rPr>
        <w:t>the MAC entity considers itself to be in that enhanced coverage level regardless of the measured RSRP;</w:t>
      </w:r>
    </w:p>
    <w:p w14:paraId="26F78A28" w14:textId="77777777" w:rsidR="00CB6261" w:rsidRPr="003444A1" w:rsidRDefault="003B526F" w:rsidP="00CB6261">
      <w:pPr>
        <w:pStyle w:val="B2"/>
        <w:rPr>
          <w:rFonts w:eastAsia="?? ??"/>
          <w:noProof/>
        </w:rPr>
      </w:pPr>
      <w:r w:rsidRPr="003444A1">
        <w:rPr>
          <w:rFonts w:eastAsia="?? ??"/>
          <w:noProof/>
        </w:rPr>
        <w:t>-</w:t>
      </w:r>
      <w:r w:rsidRPr="003444A1">
        <w:rPr>
          <w:rFonts w:eastAsia="?? ??"/>
          <w:noProof/>
        </w:rPr>
        <w:tab/>
      </w:r>
      <w:r w:rsidR="00CB6261" w:rsidRPr="003444A1">
        <w:rPr>
          <w:rFonts w:eastAsia="?? ??"/>
          <w:noProof/>
        </w:rPr>
        <w:t>else:</w:t>
      </w:r>
    </w:p>
    <w:p w14:paraId="017BE120" w14:textId="77777777" w:rsidR="003B526F" w:rsidRPr="003444A1" w:rsidRDefault="00CB6261" w:rsidP="005F3261">
      <w:pPr>
        <w:pStyle w:val="B3"/>
        <w:rPr>
          <w:rFonts w:eastAsia="?? ??"/>
        </w:rPr>
      </w:pPr>
      <w:r w:rsidRPr="003444A1">
        <w:rPr>
          <w:rFonts w:eastAsia="?? ??"/>
          <w:noProof/>
        </w:rPr>
        <w:t>-</w:t>
      </w:r>
      <w:r w:rsidRPr="003444A1">
        <w:rPr>
          <w:rFonts w:eastAsia="?? ??"/>
          <w:noProof/>
        </w:rPr>
        <w:tab/>
      </w:r>
      <w:r w:rsidR="003B526F" w:rsidRPr="003444A1">
        <w:rPr>
          <w:rFonts w:eastAsia="?? ??"/>
        </w:rPr>
        <w:t>if the</w:t>
      </w:r>
      <w:r w:rsidR="003B526F" w:rsidRPr="003444A1">
        <w:rPr>
          <w:rStyle w:val="TFChar"/>
          <w:rFonts w:eastAsia="?? ??"/>
          <w:b w:val="0"/>
        </w:rPr>
        <w:t xml:space="preserve"> </w:t>
      </w:r>
      <w:r w:rsidR="003B526F" w:rsidRPr="003444A1">
        <w:rPr>
          <w:rFonts w:eastAsia="?? ??"/>
        </w:rPr>
        <w:t xml:space="preserve">RSRP threshold of </w:t>
      </w:r>
      <w:r w:rsidR="00524006" w:rsidRPr="003444A1">
        <w:rPr>
          <w:noProof/>
        </w:rPr>
        <w:t>enhanced coverage</w:t>
      </w:r>
      <w:r w:rsidR="003B526F" w:rsidRPr="003444A1">
        <w:rPr>
          <w:rFonts w:eastAsia="?? ??"/>
        </w:rPr>
        <w:t xml:space="preserve"> level 3 is configured by upper layers in </w:t>
      </w:r>
      <w:r w:rsidR="003B526F" w:rsidRPr="003444A1">
        <w:rPr>
          <w:i/>
        </w:rPr>
        <w:t xml:space="preserve">rsrp-ThresholdsPrachInfoList </w:t>
      </w:r>
      <w:r w:rsidR="003B526F" w:rsidRPr="003444A1">
        <w:rPr>
          <w:rFonts w:eastAsia="?? ??"/>
        </w:rPr>
        <w:t>and the</w:t>
      </w:r>
      <w:r w:rsidR="003B526F" w:rsidRPr="003444A1">
        <w:rPr>
          <w:rStyle w:val="TFChar"/>
          <w:rFonts w:eastAsia="?? ??"/>
        </w:rPr>
        <w:t xml:space="preserve"> </w:t>
      </w:r>
      <w:r w:rsidR="003B526F" w:rsidRPr="003444A1">
        <w:rPr>
          <w:rFonts w:eastAsia="?? ??"/>
        </w:rPr>
        <w:t>measured RSRP is</w:t>
      </w:r>
      <w:r w:rsidR="003B526F" w:rsidRPr="003444A1">
        <w:rPr>
          <w:rStyle w:val="TFChar"/>
          <w:rFonts w:eastAsia="?? ??"/>
          <w:b w:val="0"/>
        </w:rPr>
        <w:t xml:space="preserve"> </w:t>
      </w:r>
      <w:r w:rsidR="003B526F" w:rsidRPr="003444A1">
        <w:rPr>
          <w:rFonts w:eastAsia="?? ??"/>
        </w:rPr>
        <w:t>less than the</w:t>
      </w:r>
      <w:r w:rsidR="003B526F" w:rsidRPr="003444A1">
        <w:rPr>
          <w:rStyle w:val="TFChar"/>
          <w:rFonts w:eastAsia="?? ??"/>
        </w:rPr>
        <w:t xml:space="preserve"> </w:t>
      </w:r>
      <w:r w:rsidR="003B526F" w:rsidRPr="003444A1">
        <w:rPr>
          <w:rFonts w:eastAsia="?? ??"/>
        </w:rPr>
        <w:t xml:space="preserve">RSRP threshold of </w:t>
      </w:r>
      <w:r w:rsidR="00524006" w:rsidRPr="003444A1">
        <w:rPr>
          <w:noProof/>
        </w:rPr>
        <w:t>enhanced coverage</w:t>
      </w:r>
      <w:r w:rsidR="003B526F" w:rsidRPr="003444A1">
        <w:rPr>
          <w:rFonts w:eastAsia="?? ??"/>
        </w:rPr>
        <w:t xml:space="preserve"> level 3 </w:t>
      </w:r>
      <w:r w:rsidR="002A2576" w:rsidRPr="003444A1">
        <w:rPr>
          <w:rFonts w:eastAsia="?? ??"/>
        </w:rPr>
        <w:t xml:space="preserve">and the UE is capable of </w:t>
      </w:r>
      <w:r w:rsidR="002A2576" w:rsidRPr="003444A1">
        <w:rPr>
          <w:noProof/>
        </w:rPr>
        <w:t>enhanced coverage</w:t>
      </w:r>
      <w:r w:rsidR="002A2576" w:rsidRPr="003444A1">
        <w:rPr>
          <w:rFonts w:eastAsia="?? ??"/>
        </w:rPr>
        <w:t xml:space="preserve"> level 3 </w:t>
      </w:r>
      <w:r w:rsidR="003B526F" w:rsidRPr="003444A1">
        <w:rPr>
          <w:rFonts w:eastAsia="?? ??"/>
        </w:rPr>
        <w:t>then:</w:t>
      </w:r>
    </w:p>
    <w:p w14:paraId="08782BC5" w14:textId="77777777" w:rsidR="003B526F" w:rsidRPr="003444A1" w:rsidRDefault="003B526F" w:rsidP="005F3261">
      <w:pPr>
        <w:pStyle w:val="B4"/>
        <w:rPr>
          <w:rFonts w:eastAsia="?? ??"/>
        </w:rPr>
      </w:pPr>
      <w:r w:rsidRPr="003444A1">
        <w:rPr>
          <w:rFonts w:eastAsia="?? ??"/>
          <w:noProof/>
        </w:rPr>
        <w:t>-</w:t>
      </w:r>
      <w:r w:rsidRPr="003444A1">
        <w:rPr>
          <w:rFonts w:eastAsia="?? ??"/>
          <w:noProof/>
        </w:rPr>
        <w:tab/>
      </w:r>
      <w:r w:rsidRPr="003444A1">
        <w:rPr>
          <w:rFonts w:eastAsia="?? ??"/>
        </w:rPr>
        <w:t xml:space="preserve">the MAC entity considers to be in </w:t>
      </w:r>
      <w:r w:rsidR="00524006" w:rsidRPr="003444A1">
        <w:rPr>
          <w:noProof/>
        </w:rPr>
        <w:t>enhanced coverage</w:t>
      </w:r>
      <w:r w:rsidRPr="003444A1">
        <w:rPr>
          <w:rFonts w:eastAsia="?? ??"/>
        </w:rPr>
        <w:t xml:space="preserve"> level 3;</w:t>
      </w:r>
    </w:p>
    <w:p w14:paraId="0533DF51" w14:textId="77777777" w:rsidR="003B526F" w:rsidRPr="003444A1" w:rsidRDefault="003B526F" w:rsidP="005F3261">
      <w:pPr>
        <w:pStyle w:val="B3"/>
        <w:rPr>
          <w:rFonts w:eastAsia="?? ??"/>
        </w:rPr>
      </w:pPr>
      <w:r w:rsidRPr="003444A1">
        <w:rPr>
          <w:rFonts w:eastAsia="?? ??"/>
          <w:noProof/>
        </w:rPr>
        <w:t>-</w:t>
      </w:r>
      <w:r w:rsidRPr="003444A1">
        <w:rPr>
          <w:rFonts w:eastAsia="?? ??"/>
          <w:noProof/>
        </w:rPr>
        <w:tab/>
      </w:r>
      <w:r w:rsidRPr="003444A1">
        <w:rPr>
          <w:rFonts w:eastAsia="?? ??"/>
        </w:rPr>
        <w:t xml:space="preserve">else if the RSRP threshold of </w:t>
      </w:r>
      <w:r w:rsidR="00524006" w:rsidRPr="003444A1">
        <w:rPr>
          <w:noProof/>
        </w:rPr>
        <w:t>enhanced coverage</w:t>
      </w:r>
      <w:r w:rsidRPr="003444A1">
        <w:rPr>
          <w:rFonts w:eastAsia="?? ??"/>
        </w:rPr>
        <w:t xml:space="preserve"> level 2 configured by upper layers in </w:t>
      </w:r>
      <w:r w:rsidRPr="003444A1">
        <w:rPr>
          <w:i/>
        </w:rPr>
        <w:t xml:space="preserve">rsrp-ThresholdsPrachInfoList </w:t>
      </w:r>
      <w:r w:rsidRPr="003444A1">
        <w:rPr>
          <w:rFonts w:eastAsia="?? ??"/>
        </w:rPr>
        <w:t xml:space="preserve">and the measured RSRP is less than the RSRP threshold of </w:t>
      </w:r>
      <w:r w:rsidR="00524006" w:rsidRPr="003444A1">
        <w:rPr>
          <w:noProof/>
        </w:rPr>
        <w:t>enhanced coverage</w:t>
      </w:r>
      <w:r w:rsidRPr="003444A1">
        <w:rPr>
          <w:rFonts w:eastAsia="?? ??"/>
        </w:rPr>
        <w:t xml:space="preserve"> level 2 </w:t>
      </w:r>
      <w:r w:rsidR="002A2576" w:rsidRPr="003444A1">
        <w:rPr>
          <w:rFonts w:eastAsia="?? ??"/>
        </w:rPr>
        <w:t xml:space="preserve">and the UE is capable of </w:t>
      </w:r>
      <w:r w:rsidR="002A2576" w:rsidRPr="003444A1">
        <w:rPr>
          <w:noProof/>
        </w:rPr>
        <w:t>enhanced coverage</w:t>
      </w:r>
      <w:r w:rsidR="002A2576" w:rsidRPr="003444A1">
        <w:rPr>
          <w:rFonts w:eastAsia="?? ??"/>
        </w:rPr>
        <w:t xml:space="preserve"> level 2 </w:t>
      </w:r>
      <w:r w:rsidRPr="003444A1">
        <w:rPr>
          <w:rFonts w:eastAsia="?? ??"/>
        </w:rPr>
        <w:t>then:</w:t>
      </w:r>
    </w:p>
    <w:p w14:paraId="320ACEA0" w14:textId="77777777" w:rsidR="003B526F" w:rsidRPr="003444A1" w:rsidRDefault="003B526F" w:rsidP="005F3261">
      <w:pPr>
        <w:pStyle w:val="B4"/>
        <w:rPr>
          <w:rFonts w:eastAsia="?? ??"/>
        </w:rPr>
      </w:pPr>
      <w:r w:rsidRPr="003444A1">
        <w:rPr>
          <w:rFonts w:eastAsia="?? ??"/>
          <w:noProof/>
        </w:rPr>
        <w:t>-</w:t>
      </w:r>
      <w:r w:rsidRPr="003444A1">
        <w:rPr>
          <w:rFonts w:eastAsia="?? ??"/>
          <w:noProof/>
        </w:rPr>
        <w:tab/>
      </w:r>
      <w:r w:rsidRPr="003444A1">
        <w:rPr>
          <w:rFonts w:eastAsia="?? ??"/>
        </w:rPr>
        <w:t xml:space="preserve">the MAC entity considers to be in </w:t>
      </w:r>
      <w:r w:rsidR="00524006" w:rsidRPr="003444A1">
        <w:rPr>
          <w:noProof/>
        </w:rPr>
        <w:t>enhanced coverage</w:t>
      </w:r>
      <w:r w:rsidRPr="003444A1">
        <w:rPr>
          <w:rFonts w:eastAsia="?? ??"/>
        </w:rPr>
        <w:t xml:space="preserve"> level 2;</w:t>
      </w:r>
    </w:p>
    <w:p w14:paraId="63A5A80D" w14:textId="77777777" w:rsidR="003B526F" w:rsidRPr="003444A1" w:rsidRDefault="003B526F" w:rsidP="005F3261">
      <w:pPr>
        <w:pStyle w:val="B3"/>
        <w:rPr>
          <w:rFonts w:eastAsia="?? ??"/>
        </w:rPr>
      </w:pPr>
      <w:r w:rsidRPr="003444A1">
        <w:rPr>
          <w:rFonts w:eastAsia="?? ??"/>
          <w:noProof/>
        </w:rPr>
        <w:t>-</w:t>
      </w:r>
      <w:r w:rsidRPr="003444A1">
        <w:rPr>
          <w:rFonts w:eastAsia="?? ??"/>
          <w:noProof/>
        </w:rPr>
        <w:tab/>
      </w:r>
      <w:r w:rsidRPr="003444A1">
        <w:rPr>
          <w:rFonts w:eastAsia="?? ??"/>
        </w:rPr>
        <w:t>else if</w:t>
      </w:r>
      <w:r w:rsidRPr="003444A1">
        <w:rPr>
          <w:rStyle w:val="TFChar"/>
          <w:rFonts w:eastAsia="?? ??"/>
          <w:b w:val="0"/>
        </w:rPr>
        <w:t xml:space="preserve"> </w:t>
      </w:r>
      <w:r w:rsidRPr="003444A1">
        <w:rPr>
          <w:rFonts w:eastAsia="?? ??"/>
        </w:rPr>
        <w:t>the measured RSRP is</w:t>
      </w:r>
      <w:r w:rsidRPr="003444A1">
        <w:rPr>
          <w:rStyle w:val="TFChar"/>
          <w:rFonts w:eastAsia="?? ??"/>
        </w:rPr>
        <w:t xml:space="preserve"> </w:t>
      </w:r>
      <w:r w:rsidRPr="003444A1">
        <w:rPr>
          <w:rFonts w:eastAsia="?? ??"/>
        </w:rPr>
        <w:t>less than the</w:t>
      </w:r>
      <w:r w:rsidRPr="003444A1">
        <w:rPr>
          <w:rStyle w:val="TFChar"/>
          <w:rFonts w:eastAsia="?? ??"/>
        </w:rPr>
        <w:t xml:space="preserve"> </w:t>
      </w:r>
      <w:r w:rsidRPr="003444A1">
        <w:rPr>
          <w:rFonts w:eastAsia="?? ??"/>
        </w:rPr>
        <w:t xml:space="preserve">RSRP threshold of </w:t>
      </w:r>
      <w:r w:rsidR="00524006" w:rsidRPr="003444A1">
        <w:rPr>
          <w:noProof/>
        </w:rPr>
        <w:t>enhanced coverage</w:t>
      </w:r>
      <w:r w:rsidRPr="003444A1">
        <w:rPr>
          <w:rFonts w:eastAsia="?? ??"/>
        </w:rPr>
        <w:t xml:space="preserve"> level 1 as configured by upper layers</w:t>
      </w:r>
      <w:r w:rsidRPr="003444A1">
        <w:rPr>
          <w:rStyle w:val="TFChar"/>
          <w:rFonts w:eastAsia="?? ??"/>
        </w:rPr>
        <w:t xml:space="preserve"> </w:t>
      </w:r>
      <w:r w:rsidRPr="003444A1">
        <w:rPr>
          <w:rFonts w:eastAsia="?? ??"/>
        </w:rPr>
        <w:t xml:space="preserve">in </w:t>
      </w:r>
      <w:r w:rsidRPr="003444A1">
        <w:rPr>
          <w:i/>
        </w:rPr>
        <w:t>rsrp-ThresholdsPrachInfoList</w:t>
      </w:r>
      <w:r w:rsidRPr="003444A1">
        <w:rPr>
          <w:rFonts w:eastAsia="?? ??"/>
        </w:rPr>
        <w:t xml:space="preserve"> then:</w:t>
      </w:r>
    </w:p>
    <w:p w14:paraId="652CEDB3" w14:textId="77777777" w:rsidR="003B526F" w:rsidRPr="003444A1" w:rsidRDefault="003B526F" w:rsidP="005F3261">
      <w:pPr>
        <w:pStyle w:val="B4"/>
        <w:rPr>
          <w:rFonts w:eastAsia="?? ??"/>
        </w:rPr>
      </w:pPr>
      <w:r w:rsidRPr="003444A1">
        <w:rPr>
          <w:rFonts w:eastAsia="?? ??"/>
          <w:noProof/>
        </w:rPr>
        <w:t>-</w:t>
      </w:r>
      <w:r w:rsidRPr="003444A1">
        <w:rPr>
          <w:rFonts w:eastAsia="?? ??"/>
        </w:rPr>
        <w:tab/>
        <w:t xml:space="preserve">the MAC entity considers to be in </w:t>
      </w:r>
      <w:r w:rsidR="00524006" w:rsidRPr="003444A1">
        <w:rPr>
          <w:noProof/>
        </w:rPr>
        <w:t>enhanced coverage</w:t>
      </w:r>
      <w:r w:rsidRPr="003444A1">
        <w:rPr>
          <w:rFonts w:eastAsia="?? ??"/>
        </w:rPr>
        <w:t xml:space="preserve"> level 1;</w:t>
      </w:r>
    </w:p>
    <w:p w14:paraId="07A7CEA3" w14:textId="77777777" w:rsidR="003B526F" w:rsidRPr="003444A1" w:rsidRDefault="003B526F" w:rsidP="005F3261">
      <w:pPr>
        <w:pStyle w:val="B3"/>
        <w:rPr>
          <w:rFonts w:eastAsia="?? ??"/>
        </w:rPr>
      </w:pPr>
      <w:r w:rsidRPr="003444A1">
        <w:rPr>
          <w:rFonts w:eastAsia="?? ??"/>
          <w:noProof/>
        </w:rPr>
        <w:t>-</w:t>
      </w:r>
      <w:r w:rsidRPr="003444A1">
        <w:rPr>
          <w:rFonts w:eastAsia="?? ??"/>
          <w:noProof/>
        </w:rPr>
        <w:tab/>
      </w:r>
      <w:r w:rsidRPr="003444A1">
        <w:rPr>
          <w:rFonts w:eastAsia="?? ??"/>
        </w:rPr>
        <w:t>else:</w:t>
      </w:r>
    </w:p>
    <w:p w14:paraId="4BAEF830" w14:textId="77777777" w:rsidR="003B526F" w:rsidRPr="003444A1" w:rsidRDefault="003B526F" w:rsidP="005F3261">
      <w:pPr>
        <w:pStyle w:val="B4"/>
        <w:rPr>
          <w:rFonts w:eastAsia="?? ??"/>
        </w:rPr>
      </w:pPr>
      <w:r w:rsidRPr="003444A1">
        <w:rPr>
          <w:rFonts w:eastAsia="?? ??"/>
          <w:noProof/>
        </w:rPr>
        <w:t>-</w:t>
      </w:r>
      <w:r w:rsidRPr="003444A1">
        <w:rPr>
          <w:rFonts w:eastAsia="?? ??"/>
        </w:rPr>
        <w:tab/>
        <w:t xml:space="preserve">the MAC entity considers to be in </w:t>
      </w:r>
      <w:r w:rsidR="00524006" w:rsidRPr="003444A1">
        <w:rPr>
          <w:noProof/>
        </w:rPr>
        <w:t>enhanced coverage</w:t>
      </w:r>
      <w:r w:rsidRPr="003444A1">
        <w:rPr>
          <w:rFonts w:eastAsia="?? ??"/>
        </w:rPr>
        <w:t xml:space="preserve"> level 0;</w:t>
      </w:r>
    </w:p>
    <w:p w14:paraId="12743364" w14:textId="77777777" w:rsidR="00ED2C6E" w:rsidRPr="003444A1" w:rsidRDefault="00ED2C6E" w:rsidP="00D417CF">
      <w:pPr>
        <w:pStyle w:val="B1"/>
        <w:rPr>
          <w:noProof/>
        </w:rPr>
      </w:pPr>
      <w:r w:rsidRPr="003444A1">
        <w:rPr>
          <w:noProof/>
        </w:rPr>
        <w:t>-</w:t>
      </w:r>
      <w:r w:rsidRPr="003444A1">
        <w:rPr>
          <w:noProof/>
        </w:rPr>
        <w:tab/>
        <w:t>set the backoff parameter value to 0 ms;</w:t>
      </w:r>
    </w:p>
    <w:p w14:paraId="0EE430AA" w14:textId="77777777" w:rsidR="009E6992" w:rsidRPr="003444A1" w:rsidRDefault="009E6992" w:rsidP="00D417CF">
      <w:pPr>
        <w:pStyle w:val="B1"/>
        <w:rPr>
          <w:noProof/>
        </w:rPr>
      </w:pPr>
      <w:r w:rsidRPr="003444A1">
        <w:rPr>
          <w:noProof/>
        </w:rPr>
        <w:t>-</w:t>
      </w:r>
      <w:r w:rsidRPr="003444A1">
        <w:rPr>
          <w:noProof/>
        </w:rPr>
        <w:tab/>
        <w:t>for the RN, suspend any RN subframe configuration;</w:t>
      </w:r>
    </w:p>
    <w:p w14:paraId="632B991C" w14:textId="77777777" w:rsidR="00ED2C6E" w:rsidRPr="003444A1" w:rsidRDefault="00ED2C6E" w:rsidP="00D417CF">
      <w:pPr>
        <w:pStyle w:val="B1"/>
        <w:rPr>
          <w:noProof/>
        </w:rPr>
      </w:pPr>
      <w:r w:rsidRPr="003444A1">
        <w:rPr>
          <w:noProof/>
        </w:rPr>
        <w:t>-</w:t>
      </w:r>
      <w:r w:rsidRPr="003444A1">
        <w:rPr>
          <w:noProof/>
        </w:rPr>
        <w:tab/>
        <w:t xml:space="preserve">proceed to the selection of the Random Access Resource (see </w:t>
      </w:r>
      <w:r w:rsidR="006D2D97" w:rsidRPr="003444A1">
        <w:rPr>
          <w:noProof/>
        </w:rPr>
        <w:t>clause</w:t>
      </w:r>
      <w:r w:rsidRPr="003444A1">
        <w:rPr>
          <w:noProof/>
        </w:rPr>
        <w:t xml:space="preserve"> 5.1.2).</w:t>
      </w:r>
    </w:p>
    <w:p w14:paraId="1A9DBF96" w14:textId="77777777" w:rsidR="00F924C5" w:rsidRPr="003444A1" w:rsidRDefault="00ED2C6E" w:rsidP="00F924C5">
      <w:pPr>
        <w:pStyle w:val="NO"/>
        <w:rPr>
          <w:noProof/>
        </w:rPr>
      </w:pPr>
      <w:r w:rsidRPr="003444A1">
        <w:rPr>
          <w:noProof/>
        </w:rPr>
        <w:t>NOTE</w:t>
      </w:r>
      <w:r w:rsidR="00751350" w:rsidRPr="003444A1">
        <w:rPr>
          <w:noProof/>
        </w:rPr>
        <w:t xml:space="preserve"> 3</w:t>
      </w:r>
      <w:r w:rsidRPr="003444A1">
        <w:rPr>
          <w:noProof/>
        </w:rPr>
        <w:t>:</w:t>
      </w:r>
      <w:r w:rsidRPr="003444A1">
        <w:rPr>
          <w:noProof/>
        </w:rPr>
        <w:tab/>
        <w:t>There is only one Random Access procedure ongoing at any point in time</w:t>
      </w:r>
      <w:r w:rsidR="00CA2455" w:rsidRPr="003444A1">
        <w:rPr>
          <w:noProof/>
        </w:rPr>
        <w:t xml:space="preserve"> in a MAC entity</w:t>
      </w:r>
      <w:r w:rsidRPr="003444A1">
        <w:rPr>
          <w:noProof/>
        </w:rPr>
        <w:t xml:space="preserve">. If the </w:t>
      </w:r>
      <w:r w:rsidR="00CA2455" w:rsidRPr="003444A1">
        <w:rPr>
          <w:noProof/>
        </w:rPr>
        <w:t>MAC entity</w:t>
      </w:r>
      <w:r w:rsidRPr="003444A1">
        <w:rPr>
          <w:noProof/>
        </w:rPr>
        <w:t xml:space="preserve"> receives a request for a new Random Access procedure while another is already ongoing</w:t>
      </w:r>
      <w:r w:rsidR="00CA2455" w:rsidRPr="003444A1">
        <w:rPr>
          <w:noProof/>
        </w:rPr>
        <w:t xml:space="preserve"> in the MAC entity</w:t>
      </w:r>
      <w:r w:rsidRPr="003444A1">
        <w:rPr>
          <w:noProof/>
        </w:rPr>
        <w:t>, it is up to UE implementation whether to continue with the ongoing procedure or start with the new procedure.</w:t>
      </w:r>
    </w:p>
    <w:p w14:paraId="30CB8CFF" w14:textId="77777777" w:rsidR="00ED2C6E" w:rsidRPr="003444A1" w:rsidRDefault="00F924C5" w:rsidP="00F924C5">
      <w:pPr>
        <w:pStyle w:val="NO"/>
        <w:rPr>
          <w:noProof/>
        </w:rPr>
      </w:pPr>
      <w:r w:rsidRPr="003444A1">
        <w:rPr>
          <w:noProof/>
        </w:rPr>
        <w:t>NOTE</w:t>
      </w:r>
      <w:r w:rsidR="00751350" w:rsidRPr="003444A1">
        <w:rPr>
          <w:noProof/>
        </w:rPr>
        <w:t xml:space="preserve"> 4</w:t>
      </w:r>
      <w:r w:rsidRPr="003444A1">
        <w:rPr>
          <w:noProof/>
        </w:rPr>
        <w:t>:</w:t>
      </w:r>
      <w:r w:rsidRPr="003444A1">
        <w:rPr>
          <w:noProof/>
        </w:rPr>
        <w:tab/>
        <w:t>A</w:t>
      </w:r>
      <w:r w:rsidR="00332C84" w:rsidRPr="003444A1">
        <w:rPr>
          <w:noProof/>
        </w:rPr>
        <w:t>n</w:t>
      </w:r>
      <w:r w:rsidRPr="003444A1">
        <w:rPr>
          <w:noProof/>
        </w:rPr>
        <w:t xml:space="preserve"> NB-IoT UE measures RSRP on the anchor carrier.</w:t>
      </w:r>
    </w:p>
    <w:p w14:paraId="0BECF2A0" w14:textId="77777777" w:rsidR="00ED2C6E" w:rsidRPr="003444A1" w:rsidRDefault="00ED2C6E" w:rsidP="00707196">
      <w:pPr>
        <w:pStyle w:val="Heading3"/>
        <w:rPr>
          <w:noProof/>
        </w:rPr>
      </w:pPr>
      <w:bookmarkStart w:id="152" w:name="_Toc29242951"/>
      <w:bookmarkStart w:id="153" w:name="_Toc37256208"/>
      <w:bookmarkStart w:id="154" w:name="_Toc37256362"/>
      <w:bookmarkStart w:id="155" w:name="_Toc46500301"/>
      <w:bookmarkStart w:id="156" w:name="_Toc52536210"/>
      <w:bookmarkStart w:id="157" w:name="_Toc115708156"/>
      <w:r w:rsidRPr="003444A1">
        <w:rPr>
          <w:noProof/>
        </w:rPr>
        <w:t>5.1.2</w:t>
      </w:r>
      <w:r w:rsidRPr="003444A1">
        <w:rPr>
          <w:noProof/>
        </w:rPr>
        <w:tab/>
        <w:t>Random Access Resource selection</w:t>
      </w:r>
      <w:bookmarkEnd w:id="152"/>
      <w:bookmarkEnd w:id="153"/>
      <w:bookmarkEnd w:id="154"/>
      <w:bookmarkEnd w:id="155"/>
      <w:bookmarkEnd w:id="156"/>
      <w:bookmarkEnd w:id="157"/>
    </w:p>
    <w:p w14:paraId="1C248B64" w14:textId="77777777" w:rsidR="007E494A" w:rsidRPr="003444A1" w:rsidRDefault="00ED2C6E" w:rsidP="007E494A">
      <w:pPr>
        <w:rPr>
          <w:noProof/>
        </w:rPr>
      </w:pPr>
      <w:r w:rsidRPr="003444A1">
        <w:rPr>
          <w:noProof/>
        </w:rPr>
        <w:t xml:space="preserve">The Random Access Resource </w:t>
      </w:r>
      <w:r w:rsidR="0022392D" w:rsidRPr="003444A1">
        <w:rPr>
          <w:lang w:eastAsia="zh-CN"/>
        </w:rPr>
        <w:t xml:space="preserve">selection </w:t>
      </w:r>
      <w:r w:rsidRPr="003444A1">
        <w:rPr>
          <w:noProof/>
        </w:rPr>
        <w:t>procedure shall be performed as follows:</w:t>
      </w:r>
    </w:p>
    <w:p w14:paraId="410435B3" w14:textId="77777777" w:rsidR="007E494A" w:rsidRPr="003444A1" w:rsidRDefault="007E494A" w:rsidP="007E494A">
      <w:pPr>
        <w:pStyle w:val="B1"/>
        <w:rPr>
          <w:noProof/>
        </w:rPr>
      </w:pPr>
      <w:r w:rsidRPr="003444A1">
        <w:rPr>
          <w:noProof/>
        </w:rPr>
        <w:t>-</w:t>
      </w:r>
      <w:r w:rsidRPr="003444A1">
        <w:rPr>
          <w:noProof/>
        </w:rPr>
        <w:tab/>
      </w:r>
      <w:r w:rsidR="006A3E73" w:rsidRPr="003444A1">
        <w:rPr>
          <w:noProof/>
        </w:rPr>
        <w:t>f</w:t>
      </w:r>
      <w:r w:rsidRPr="003444A1">
        <w:rPr>
          <w:noProof/>
        </w:rPr>
        <w:t>or BL UEs or UEs in enhanced coverage or NB-IoT UEs, if EDT is initiated by the upper layers:</w:t>
      </w:r>
    </w:p>
    <w:p w14:paraId="598CDA9C" w14:textId="77777777" w:rsidR="007E494A" w:rsidRPr="003444A1" w:rsidRDefault="007E494A" w:rsidP="007E494A">
      <w:pPr>
        <w:pStyle w:val="B2"/>
        <w:rPr>
          <w:noProof/>
        </w:rPr>
      </w:pPr>
      <w:r w:rsidRPr="003444A1">
        <w:rPr>
          <w:noProof/>
        </w:rPr>
        <w:lastRenderedPageBreak/>
        <w:t>-</w:t>
      </w:r>
      <w:r w:rsidRPr="003444A1">
        <w:rPr>
          <w:noProof/>
        </w:rPr>
        <w:tab/>
        <w:t xml:space="preserve">if the message size (UL data available for transmission plus MAC header and, where required, MAC control elements) is larger than the TB size signalled in </w:t>
      </w:r>
      <w:r w:rsidRPr="003444A1">
        <w:rPr>
          <w:i/>
          <w:noProof/>
        </w:rPr>
        <w:t>edt-TBS</w:t>
      </w:r>
      <w:r w:rsidRPr="003444A1">
        <w:rPr>
          <w:noProof/>
        </w:rPr>
        <w:t xml:space="preserve"> for the selected enhanced coverage level for EDT; or</w:t>
      </w:r>
    </w:p>
    <w:p w14:paraId="0BAB708F" w14:textId="77777777" w:rsidR="007E494A" w:rsidRPr="003444A1" w:rsidRDefault="007E494A" w:rsidP="007E494A">
      <w:pPr>
        <w:pStyle w:val="B2"/>
        <w:rPr>
          <w:noProof/>
        </w:rPr>
      </w:pPr>
      <w:r w:rsidRPr="003444A1">
        <w:rPr>
          <w:noProof/>
        </w:rPr>
        <w:t>-</w:t>
      </w:r>
      <w:r w:rsidRPr="003444A1">
        <w:rPr>
          <w:noProof/>
        </w:rPr>
        <w:tab/>
        <w:t>if the PRACH resource associated with EDT for the selected enhanced coverage level is not available:</w:t>
      </w:r>
    </w:p>
    <w:p w14:paraId="4B09E847" w14:textId="77777777" w:rsidR="00DC4EC5" w:rsidRPr="003444A1" w:rsidRDefault="007E494A" w:rsidP="007E494A">
      <w:pPr>
        <w:pStyle w:val="B3"/>
        <w:rPr>
          <w:noProof/>
        </w:rPr>
      </w:pPr>
      <w:r w:rsidRPr="003444A1">
        <w:rPr>
          <w:noProof/>
        </w:rPr>
        <w:t>-</w:t>
      </w:r>
      <w:r w:rsidRPr="003444A1">
        <w:rPr>
          <w:noProof/>
        </w:rPr>
        <w:tab/>
        <w:t>indicate to upper layers that EDT is cancelled;</w:t>
      </w:r>
    </w:p>
    <w:p w14:paraId="5620CCD3" w14:textId="77777777" w:rsidR="00ED2C6E" w:rsidRPr="003444A1" w:rsidRDefault="00DC4EC5" w:rsidP="00DC4EC5">
      <w:pPr>
        <w:pStyle w:val="B1"/>
        <w:rPr>
          <w:noProof/>
        </w:rPr>
      </w:pPr>
      <w:r w:rsidRPr="003444A1">
        <w:rPr>
          <w:noProof/>
        </w:rPr>
        <w:t>-</w:t>
      </w:r>
      <w:r w:rsidRPr="003444A1">
        <w:rPr>
          <w:noProof/>
        </w:rPr>
        <w:tab/>
      </w:r>
      <w:r w:rsidR="006A3E73" w:rsidRPr="003444A1">
        <w:rPr>
          <w:noProof/>
        </w:rPr>
        <w:t>f</w:t>
      </w:r>
      <w:r w:rsidRPr="003444A1">
        <w:rPr>
          <w:noProof/>
        </w:rPr>
        <w:t>or BL UEs or UEs in enhanced coverage, select the PRACH resource set corresponding to the selected enhanced coverage level.</w:t>
      </w:r>
      <w:r w:rsidR="007E494A" w:rsidRPr="003444A1">
        <w:t xml:space="preserve"> </w:t>
      </w:r>
      <w:r w:rsidR="007E494A" w:rsidRPr="003444A1">
        <w:rPr>
          <w:noProof/>
        </w:rPr>
        <w:t>For EDT, the PRACH resource set shall correspond to the set associated with EDT for the selected enhanced coverage level.</w:t>
      </w:r>
    </w:p>
    <w:p w14:paraId="435E9D1C" w14:textId="77777777" w:rsidR="003A6D57" w:rsidRPr="003444A1" w:rsidRDefault="003A6D57" w:rsidP="00707196">
      <w:pPr>
        <w:pStyle w:val="B1"/>
        <w:rPr>
          <w:noProof/>
        </w:rPr>
      </w:pPr>
      <w:r w:rsidRPr="003444A1">
        <w:rPr>
          <w:noProof/>
        </w:rPr>
        <w:t>-</w:t>
      </w:r>
      <w:r w:rsidRPr="003444A1">
        <w:rPr>
          <w:noProof/>
        </w:rPr>
        <w:tab/>
      </w:r>
      <w:r w:rsidR="006A3E73" w:rsidRPr="003444A1">
        <w:rPr>
          <w:noProof/>
        </w:rPr>
        <w:t>i</w:t>
      </w:r>
      <w:r w:rsidRPr="003444A1">
        <w:rPr>
          <w:noProof/>
        </w:rPr>
        <w:t>f</w:t>
      </w:r>
      <w:r w:rsidR="005F3261" w:rsidRPr="003444A1">
        <w:t>, except for NB-IoT,</w:t>
      </w:r>
      <w:r w:rsidRPr="003444A1">
        <w:rPr>
          <w:noProof/>
        </w:rPr>
        <w:t xml:space="preserve"> </w:t>
      </w:r>
      <w:r w:rsidR="007B5E10" w:rsidRPr="003444A1">
        <w:rPr>
          <w:i/>
          <w:noProof/>
        </w:rPr>
        <w:t>ra-PreambleIndex</w:t>
      </w:r>
      <w:r w:rsidR="007B5E10" w:rsidRPr="003444A1">
        <w:rPr>
          <w:noProof/>
        </w:rPr>
        <w:t xml:space="preserve"> (</w:t>
      </w:r>
      <w:r w:rsidRPr="003444A1">
        <w:rPr>
          <w:noProof/>
        </w:rPr>
        <w:t>Random Access Preamble</w:t>
      </w:r>
      <w:r w:rsidR="007B5E10" w:rsidRPr="003444A1">
        <w:rPr>
          <w:noProof/>
        </w:rPr>
        <w:t>)</w:t>
      </w:r>
      <w:r w:rsidRPr="003444A1">
        <w:rPr>
          <w:noProof/>
        </w:rPr>
        <w:t xml:space="preserve"> and </w:t>
      </w:r>
      <w:r w:rsidR="007B5E10" w:rsidRPr="003444A1">
        <w:rPr>
          <w:i/>
          <w:noProof/>
        </w:rPr>
        <w:t>ra-PRACH-MaskIndex</w:t>
      </w:r>
      <w:r w:rsidR="007B5E10" w:rsidRPr="003444A1">
        <w:rPr>
          <w:noProof/>
        </w:rPr>
        <w:t xml:space="preserve"> (</w:t>
      </w:r>
      <w:r w:rsidRPr="003444A1">
        <w:rPr>
          <w:noProof/>
        </w:rPr>
        <w:t>PRACH Mask Index</w:t>
      </w:r>
      <w:r w:rsidR="007B5E10" w:rsidRPr="003444A1">
        <w:rPr>
          <w:noProof/>
        </w:rPr>
        <w:t>)</w:t>
      </w:r>
      <w:r w:rsidRPr="003444A1">
        <w:rPr>
          <w:noProof/>
        </w:rPr>
        <w:t xml:space="preserve"> have been explicitly signalled and </w:t>
      </w:r>
      <w:r w:rsidR="007B5E10" w:rsidRPr="003444A1">
        <w:rPr>
          <w:i/>
          <w:noProof/>
        </w:rPr>
        <w:t>ra-PreambleIndex</w:t>
      </w:r>
      <w:r w:rsidRPr="003444A1">
        <w:rPr>
          <w:noProof/>
        </w:rPr>
        <w:t xml:space="preserve"> is not 000000:</w:t>
      </w:r>
    </w:p>
    <w:p w14:paraId="1FBE0893" w14:textId="77777777" w:rsidR="005F3261" w:rsidRPr="003444A1" w:rsidRDefault="003A6D57" w:rsidP="005F3261">
      <w:pPr>
        <w:pStyle w:val="B2"/>
      </w:pPr>
      <w:r w:rsidRPr="003444A1">
        <w:rPr>
          <w:noProof/>
        </w:rPr>
        <w:t>-</w:t>
      </w:r>
      <w:r w:rsidRPr="003444A1">
        <w:rPr>
          <w:noProof/>
        </w:rPr>
        <w:tab/>
        <w:t>the Random Access Preamble and the PRACH Mask Index are those explicitly signalled</w:t>
      </w:r>
      <w:r w:rsidR="005F3261" w:rsidRPr="003444A1">
        <w:t>;</w:t>
      </w:r>
    </w:p>
    <w:p w14:paraId="585BBB3B" w14:textId="77777777" w:rsidR="005F3261" w:rsidRPr="003444A1" w:rsidRDefault="005F3261" w:rsidP="005F3261">
      <w:pPr>
        <w:pStyle w:val="B1"/>
      </w:pPr>
      <w:r w:rsidRPr="003444A1">
        <w:t>-</w:t>
      </w:r>
      <w:r w:rsidRPr="003444A1">
        <w:tab/>
        <w:t>else</w:t>
      </w:r>
      <w:r w:rsidR="006A3E73" w:rsidRPr="003444A1">
        <w:t xml:space="preserve"> if</w:t>
      </w:r>
      <w:r w:rsidRPr="003444A1">
        <w:t xml:space="preserve">, for NB-IoT, </w:t>
      </w:r>
      <w:r w:rsidRPr="003444A1">
        <w:rPr>
          <w:i/>
        </w:rPr>
        <w:t>ra-PreambleIndex</w:t>
      </w:r>
      <w:r w:rsidRPr="003444A1">
        <w:t xml:space="preserve"> (Random Access Preamble) </w:t>
      </w:r>
      <w:r w:rsidR="00201572" w:rsidRPr="003444A1">
        <w:rPr>
          <w:lang w:eastAsia="zh-CN"/>
        </w:rPr>
        <w:t xml:space="preserve">and PRACH resource </w:t>
      </w:r>
      <w:r w:rsidR="00201572" w:rsidRPr="003444A1">
        <w:t>ha</w:t>
      </w:r>
      <w:r w:rsidR="00201572" w:rsidRPr="003444A1">
        <w:rPr>
          <w:lang w:eastAsia="zh-CN"/>
        </w:rPr>
        <w:t xml:space="preserve">ve </w:t>
      </w:r>
      <w:r w:rsidRPr="003444A1">
        <w:t>been explicitly signalled:</w:t>
      </w:r>
    </w:p>
    <w:p w14:paraId="522A9961" w14:textId="77777777" w:rsidR="00201572" w:rsidRPr="003444A1" w:rsidRDefault="00201572" w:rsidP="00201572">
      <w:pPr>
        <w:pStyle w:val="B2"/>
        <w:rPr>
          <w:rFonts w:eastAsia="SimSun"/>
          <w:lang w:eastAsia="zh-CN"/>
        </w:rPr>
      </w:pPr>
      <w:r w:rsidRPr="003444A1">
        <w:rPr>
          <w:rFonts w:eastAsia="SimSun"/>
          <w:lang w:eastAsia="sv-SE"/>
        </w:rPr>
        <w:t>-</w:t>
      </w:r>
      <w:r w:rsidRPr="003444A1">
        <w:rPr>
          <w:rFonts w:eastAsia="SimSun"/>
          <w:lang w:eastAsia="sv-SE"/>
        </w:rPr>
        <w:tab/>
        <w:t>the PRACH resource is that explicitly signalled;</w:t>
      </w:r>
    </w:p>
    <w:p w14:paraId="474AFB00" w14:textId="77777777" w:rsidR="00DC761D" w:rsidRPr="003444A1" w:rsidRDefault="00201572" w:rsidP="00DC761D">
      <w:pPr>
        <w:pStyle w:val="B2"/>
        <w:rPr>
          <w:rFonts w:eastAsia="SimSun"/>
          <w:lang w:eastAsia="zh-CN"/>
        </w:rPr>
      </w:pPr>
      <w:r w:rsidRPr="003444A1">
        <w:rPr>
          <w:rFonts w:eastAsia="SimSun"/>
          <w:lang w:eastAsia="sv-SE"/>
        </w:rPr>
        <w:t>-</w:t>
      </w:r>
      <w:r w:rsidRPr="003444A1">
        <w:rPr>
          <w:rFonts w:eastAsia="SimSun"/>
          <w:lang w:eastAsia="sv-SE"/>
        </w:rPr>
        <w:tab/>
      </w:r>
      <w:r w:rsidRPr="003444A1">
        <w:rPr>
          <w:rFonts w:eastAsia="SimSun"/>
          <w:lang w:eastAsia="zh-CN"/>
        </w:rPr>
        <w:t xml:space="preserve">if the </w:t>
      </w:r>
      <w:r w:rsidRPr="003444A1">
        <w:rPr>
          <w:rFonts w:eastAsia="SimSun"/>
          <w:i/>
          <w:noProof/>
        </w:rPr>
        <w:t>ra-PreambleIndex</w:t>
      </w:r>
      <w:r w:rsidRPr="003444A1">
        <w:rPr>
          <w:rFonts w:eastAsia="SimSun"/>
          <w:lang w:eastAsia="zh-CN"/>
        </w:rPr>
        <w:t xml:space="preserve"> signalled is not 000000:</w:t>
      </w:r>
    </w:p>
    <w:p w14:paraId="228C03E5" w14:textId="77777777" w:rsidR="00201572" w:rsidRPr="003444A1" w:rsidRDefault="00DC761D" w:rsidP="00DC761D">
      <w:pPr>
        <w:pStyle w:val="B3"/>
        <w:rPr>
          <w:rFonts w:eastAsia="SimSun"/>
          <w:lang w:eastAsia="zh-CN"/>
        </w:rPr>
      </w:pPr>
      <w:r w:rsidRPr="003444A1">
        <w:rPr>
          <w:rFonts w:eastAsia="SimSun"/>
          <w:lang w:eastAsia="zh-CN"/>
        </w:rPr>
        <w:t>-</w:t>
      </w:r>
      <w:r w:rsidRPr="003444A1">
        <w:rPr>
          <w:rFonts w:eastAsia="SimSun"/>
          <w:lang w:eastAsia="zh-CN"/>
        </w:rPr>
        <w:tab/>
        <w:t xml:space="preserve">if </w:t>
      </w:r>
      <w:r w:rsidRPr="003444A1">
        <w:rPr>
          <w:rFonts w:eastAsia="SimSun"/>
          <w:i/>
          <w:lang w:eastAsia="zh-CN"/>
        </w:rPr>
        <w:t>ra-CFRA-Config</w:t>
      </w:r>
      <w:r w:rsidRPr="003444A1">
        <w:rPr>
          <w:rFonts w:eastAsia="SimSun"/>
          <w:lang w:eastAsia="zh-CN"/>
        </w:rPr>
        <w:t xml:space="preserve"> is configured:</w:t>
      </w:r>
    </w:p>
    <w:p w14:paraId="707E3A4F" w14:textId="77777777" w:rsidR="00DC761D" w:rsidRPr="003444A1" w:rsidRDefault="005F3261" w:rsidP="00DC761D">
      <w:pPr>
        <w:pStyle w:val="B4"/>
      </w:pPr>
      <w:r w:rsidRPr="003444A1">
        <w:t>-</w:t>
      </w:r>
      <w:r w:rsidRPr="003444A1">
        <w:tab/>
        <w:t xml:space="preserve">the Random Access Preamble is </w:t>
      </w:r>
      <w:r w:rsidR="00201572" w:rsidRPr="003444A1">
        <w:rPr>
          <w:lang w:eastAsia="zh-CN"/>
        </w:rPr>
        <w:t xml:space="preserve">set to </w:t>
      </w:r>
      <w:r w:rsidR="00201572" w:rsidRPr="003444A1">
        <w:rPr>
          <w:i/>
          <w:lang w:eastAsia="zh-CN"/>
        </w:rPr>
        <w:t>nprach-SubcarrierOffset</w:t>
      </w:r>
      <w:r w:rsidR="00201572" w:rsidRPr="003444A1">
        <w:rPr>
          <w:lang w:eastAsia="zh-CN"/>
        </w:rPr>
        <w:t xml:space="preserve"> + </w:t>
      </w:r>
      <w:r w:rsidR="00C507B0" w:rsidRPr="003444A1">
        <w:rPr>
          <w:i/>
          <w:lang w:eastAsia="zh-CN"/>
        </w:rPr>
        <w:t>nprach-NumCBRA-StartSubcarriers</w:t>
      </w:r>
      <w:r w:rsidR="00C507B0" w:rsidRPr="003444A1">
        <w:rPr>
          <w:lang w:eastAsia="zh-CN"/>
        </w:rPr>
        <w:t xml:space="preserve"> + </w:t>
      </w:r>
      <w:r w:rsidR="00201572" w:rsidRPr="003444A1">
        <w:rPr>
          <w:lang w:eastAsia="zh-CN"/>
        </w:rPr>
        <w:t>(</w:t>
      </w:r>
      <w:r w:rsidR="00201572" w:rsidRPr="003444A1">
        <w:rPr>
          <w:i/>
          <w:noProof/>
        </w:rPr>
        <w:t>ra-PreambleIndex</w:t>
      </w:r>
      <w:r w:rsidR="00201572" w:rsidRPr="003444A1">
        <w:rPr>
          <w:lang w:eastAsia="zh-CN"/>
        </w:rPr>
        <w:t xml:space="preserve"> modulo </w:t>
      </w:r>
      <w:r w:rsidR="00C507B0" w:rsidRPr="003444A1">
        <w:rPr>
          <w:lang w:eastAsia="zh-CN"/>
        </w:rPr>
        <w:t>(</w:t>
      </w:r>
      <w:r w:rsidR="00201572" w:rsidRPr="003444A1">
        <w:rPr>
          <w:i/>
          <w:lang w:eastAsia="zh-CN"/>
        </w:rPr>
        <w:t>nprach-NumSubcarriers</w:t>
      </w:r>
      <w:r w:rsidR="00C507B0" w:rsidRPr="003444A1">
        <w:rPr>
          <w:lang w:eastAsia="zh-CN"/>
        </w:rPr>
        <w:t xml:space="preserve"> - </w:t>
      </w:r>
      <w:r w:rsidR="00C507B0" w:rsidRPr="003444A1">
        <w:rPr>
          <w:i/>
          <w:lang w:eastAsia="zh-CN"/>
        </w:rPr>
        <w:t>nprach-NumCBRA-StartSubcarriers</w:t>
      </w:r>
      <w:r w:rsidR="00C507B0" w:rsidRPr="003444A1">
        <w:rPr>
          <w:lang w:eastAsia="zh-CN"/>
        </w:rPr>
        <w:t>)</w:t>
      </w:r>
      <w:r w:rsidR="00201572" w:rsidRPr="003444A1">
        <w:rPr>
          <w:lang w:eastAsia="zh-CN"/>
        </w:rPr>
        <w:t xml:space="preserve">), where </w:t>
      </w:r>
      <w:r w:rsidR="00201572" w:rsidRPr="003444A1">
        <w:rPr>
          <w:i/>
          <w:lang w:eastAsia="zh-CN"/>
        </w:rPr>
        <w:t>nprach-SubcarrierOffset</w:t>
      </w:r>
      <w:r w:rsidR="009E2B67" w:rsidRPr="003444A1">
        <w:rPr>
          <w:noProof/>
        </w:rPr>
        <w:t xml:space="preserve">, </w:t>
      </w:r>
      <w:r w:rsidR="009E2B67" w:rsidRPr="003444A1">
        <w:rPr>
          <w:i/>
          <w:noProof/>
        </w:rPr>
        <w:t>nprach-NumCBRA-StartSubcarriers</w:t>
      </w:r>
      <w:r w:rsidR="009E2B67" w:rsidRPr="003444A1">
        <w:rPr>
          <w:noProof/>
        </w:rPr>
        <w:t xml:space="preserve"> </w:t>
      </w:r>
      <w:r w:rsidR="00201572" w:rsidRPr="003444A1">
        <w:rPr>
          <w:noProof/>
        </w:rPr>
        <w:t xml:space="preserve">and </w:t>
      </w:r>
      <w:r w:rsidR="00201572" w:rsidRPr="003444A1">
        <w:rPr>
          <w:i/>
          <w:lang w:eastAsia="zh-CN"/>
        </w:rPr>
        <w:t>nprach-NumSubcarriers</w:t>
      </w:r>
      <w:r w:rsidR="00201572" w:rsidRPr="003444A1">
        <w:rPr>
          <w:noProof/>
        </w:rPr>
        <w:t xml:space="preserve"> are parameters in the currently used PRACH resource</w:t>
      </w:r>
      <w:r w:rsidRPr="003444A1">
        <w:t>.</w:t>
      </w:r>
    </w:p>
    <w:p w14:paraId="358FEBE6" w14:textId="77777777" w:rsidR="00DC761D" w:rsidRPr="003444A1" w:rsidRDefault="00DC761D" w:rsidP="00DC761D">
      <w:pPr>
        <w:pStyle w:val="B3"/>
      </w:pPr>
      <w:r w:rsidRPr="003444A1">
        <w:t>-</w:t>
      </w:r>
      <w:r w:rsidRPr="003444A1">
        <w:tab/>
        <w:t>else:</w:t>
      </w:r>
    </w:p>
    <w:p w14:paraId="6D59B27D" w14:textId="77777777" w:rsidR="003A6D57" w:rsidRPr="003444A1" w:rsidRDefault="00DC761D" w:rsidP="00DC761D">
      <w:pPr>
        <w:pStyle w:val="B4"/>
        <w:rPr>
          <w:noProof/>
        </w:rPr>
      </w:pPr>
      <w:r w:rsidRPr="003444A1">
        <w:t>-</w:t>
      </w:r>
      <w:r w:rsidRPr="003444A1">
        <w:tab/>
        <w:t xml:space="preserve">the Random Access Preamble is set to </w:t>
      </w:r>
      <w:r w:rsidRPr="003444A1">
        <w:rPr>
          <w:i/>
        </w:rPr>
        <w:t>nprach-SubcarrierOffset</w:t>
      </w:r>
      <w:r w:rsidRPr="003444A1">
        <w:t xml:space="preserve"> + (</w:t>
      </w:r>
      <w:r w:rsidRPr="003444A1">
        <w:rPr>
          <w:i/>
        </w:rPr>
        <w:t>ra-PreambleIndex</w:t>
      </w:r>
      <w:r w:rsidRPr="003444A1">
        <w:t xml:space="preserve"> modulo </w:t>
      </w:r>
      <w:r w:rsidRPr="003444A1">
        <w:rPr>
          <w:i/>
        </w:rPr>
        <w:t>nprach-NumSubcarriers</w:t>
      </w:r>
      <w:r w:rsidRPr="003444A1">
        <w:t xml:space="preserve">), where </w:t>
      </w:r>
      <w:r w:rsidRPr="003444A1">
        <w:rPr>
          <w:i/>
        </w:rPr>
        <w:t>nprach-SubcarrierOffset</w:t>
      </w:r>
      <w:r w:rsidRPr="003444A1">
        <w:t xml:space="preserve"> and </w:t>
      </w:r>
      <w:r w:rsidRPr="003444A1">
        <w:rPr>
          <w:i/>
        </w:rPr>
        <w:t>nprach-NumSubcarriers</w:t>
      </w:r>
      <w:r w:rsidRPr="003444A1">
        <w:t xml:space="preserve"> are parameters in the currently used PRACH resource.</w:t>
      </w:r>
    </w:p>
    <w:p w14:paraId="252160BE" w14:textId="77777777" w:rsidR="00201572" w:rsidRPr="003444A1" w:rsidRDefault="00201572" w:rsidP="00201572">
      <w:pPr>
        <w:pStyle w:val="B2"/>
        <w:rPr>
          <w:rFonts w:eastAsia="SimSun"/>
          <w:lang w:eastAsia="zh-CN"/>
        </w:rPr>
      </w:pPr>
      <w:r w:rsidRPr="003444A1">
        <w:rPr>
          <w:rFonts w:eastAsia="SimSun"/>
          <w:lang w:eastAsia="sv-SE"/>
        </w:rPr>
        <w:t>-</w:t>
      </w:r>
      <w:r w:rsidRPr="003444A1">
        <w:rPr>
          <w:rFonts w:eastAsia="SimSun"/>
          <w:lang w:eastAsia="sv-SE"/>
        </w:rPr>
        <w:tab/>
      </w:r>
      <w:r w:rsidRPr="003444A1">
        <w:rPr>
          <w:rFonts w:eastAsia="SimSun"/>
          <w:lang w:eastAsia="zh-CN"/>
        </w:rPr>
        <w:t>else:</w:t>
      </w:r>
    </w:p>
    <w:p w14:paraId="0C893244" w14:textId="77777777" w:rsidR="00201572" w:rsidRPr="003444A1" w:rsidRDefault="00201572" w:rsidP="00201572">
      <w:pPr>
        <w:pStyle w:val="B3"/>
        <w:rPr>
          <w:rFonts w:eastAsia="SimSun"/>
          <w:noProof/>
        </w:rPr>
      </w:pPr>
      <w:r w:rsidRPr="003444A1">
        <w:rPr>
          <w:rFonts w:eastAsia="SimSun"/>
          <w:noProof/>
        </w:rPr>
        <w:t>-</w:t>
      </w:r>
      <w:r w:rsidRPr="003444A1">
        <w:rPr>
          <w:rFonts w:eastAsia="SimSun"/>
          <w:noProof/>
        </w:rPr>
        <w:tab/>
        <w:t>select the Random Access Preamble group according to the PRACH resource and the support for multi-tone Msg3 transmission.</w:t>
      </w:r>
      <w:r w:rsidR="00AD562B" w:rsidRPr="003444A1">
        <w:rPr>
          <w:rFonts w:eastAsia="SimSun"/>
          <w:noProof/>
        </w:rPr>
        <w:t xml:space="preserve"> </w:t>
      </w:r>
      <w:r w:rsidR="00AD562B" w:rsidRPr="003444A1">
        <w:t>A UE supporting multi-tone Msg3 shall only select the single-tone Msg3 Random Access Preambles group if there is no multi-tone Msg3 Random Access Preambles group.</w:t>
      </w:r>
    </w:p>
    <w:p w14:paraId="065A1AFF" w14:textId="77777777" w:rsidR="00201572" w:rsidRPr="003444A1" w:rsidRDefault="00201572" w:rsidP="00201572">
      <w:pPr>
        <w:pStyle w:val="B3"/>
        <w:rPr>
          <w:rFonts w:eastAsia="SimSun"/>
          <w:noProof/>
        </w:rPr>
      </w:pPr>
      <w:r w:rsidRPr="003444A1">
        <w:rPr>
          <w:rFonts w:eastAsia="SimSun"/>
          <w:noProof/>
        </w:rPr>
        <w:t>-</w:t>
      </w:r>
      <w:r w:rsidRPr="003444A1">
        <w:rPr>
          <w:rFonts w:eastAsia="SimSun"/>
          <w:noProof/>
        </w:rPr>
        <w:tab/>
        <w:t>randomly select a Random Access Preamble within the selected group.</w:t>
      </w:r>
    </w:p>
    <w:p w14:paraId="49CA5645" w14:textId="77777777" w:rsidR="00992ACB" w:rsidRPr="003444A1" w:rsidRDefault="00ED2C6E" w:rsidP="00992ACB">
      <w:pPr>
        <w:pStyle w:val="B1"/>
        <w:rPr>
          <w:noProof/>
        </w:rPr>
      </w:pPr>
      <w:r w:rsidRPr="003444A1">
        <w:rPr>
          <w:noProof/>
        </w:rPr>
        <w:t>-</w:t>
      </w:r>
      <w:r w:rsidRPr="003444A1">
        <w:rPr>
          <w:noProof/>
        </w:rPr>
        <w:tab/>
        <w:t xml:space="preserve">else the Random Access Preamble shall be selected by the </w:t>
      </w:r>
      <w:r w:rsidR="00CA2455" w:rsidRPr="003444A1">
        <w:rPr>
          <w:noProof/>
        </w:rPr>
        <w:t>MAC entity</w:t>
      </w:r>
      <w:r w:rsidRPr="003444A1">
        <w:rPr>
          <w:noProof/>
        </w:rPr>
        <w:t xml:space="preserve"> as follows:</w:t>
      </w:r>
    </w:p>
    <w:p w14:paraId="725C604B" w14:textId="77777777" w:rsidR="006A3E73" w:rsidRPr="003444A1" w:rsidRDefault="00DC4EC5" w:rsidP="00F924C5">
      <w:pPr>
        <w:pStyle w:val="B2"/>
        <w:rPr>
          <w:noProof/>
        </w:rPr>
      </w:pPr>
      <w:r w:rsidRPr="003444A1">
        <w:rPr>
          <w:noProof/>
        </w:rPr>
        <w:t>-</w:t>
      </w:r>
      <w:r w:rsidRPr="003444A1">
        <w:rPr>
          <w:noProof/>
        </w:rPr>
        <w:tab/>
      </w:r>
      <w:r w:rsidR="006A3E73" w:rsidRPr="003444A1">
        <w:rPr>
          <w:noProof/>
        </w:rPr>
        <w:t>if the UE is a</w:t>
      </w:r>
      <w:r w:rsidRPr="003444A1">
        <w:rPr>
          <w:noProof/>
        </w:rPr>
        <w:t xml:space="preserve"> BL UE or UE in enhanced coverage</w:t>
      </w:r>
      <w:r w:rsidR="006A3E73" w:rsidRPr="003444A1">
        <w:rPr>
          <w:noProof/>
        </w:rPr>
        <w:t xml:space="preserve"> and</w:t>
      </w:r>
      <w:r w:rsidR="007E494A" w:rsidRPr="003444A1">
        <w:rPr>
          <w:noProof/>
        </w:rPr>
        <w:t xml:space="preserve"> EDT is </w:t>
      </w:r>
      <w:r w:rsidR="006A3E73" w:rsidRPr="003444A1">
        <w:rPr>
          <w:noProof/>
        </w:rPr>
        <w:t>initiated:</w:t>
      </w:r>
    </w:p>
    <w:p w14:paraId="5CE7052C" w14:textId="77777777" w:rsidR="006A3E73" w:rsidRPr="003444A1" w:rsidRDefault="006A3E73" w:rsidP="006A3E73">
      <w:pPr>
        <w:pStyle w:val="B3"/>
        <w:rPr>
          <w:noProof/>
        </w:rPr>
      </w:pPr>
      <w:r w:rsidRPr="003444A1">
        <w:rPr>
          <w:noProof/>
        </w:rPr>
        <w:t>-</w:t>
      </w:r>
      <w:r w:rsidRPr="003444A1">
        <w:rPr>
          <w:noProof/>
        </w:rPr>
        <w:tab/>
      </w:r>
      <w:r w:rsidR="007E494A" w:rsidRPr="003444A1">
        <w:rPr>
          <w:noProof/>
        </w:rPr>
        <w:t>select the Random Access Preambles group corresponding to PRACH resource for EDT for the selected enhanced coverage level.</w:t>
      </w:r>
    </w:p>
    <w:p w14:paraId="25BE406D" w14:textId="77777777" w:rsidR="006A3E73" w:rsidRPr="003444A1" w:rsidRDefault="006A3E73" w:rsidP="006A3E73">
      <w:pPr>
        <w:pStyle w:val="B2"/>
        <w:rPr>
          <w:noProof/>
        </w:rPr>
      </w:pPr>
      <w:r w:rsidRPr="003444A1">
        <w:rPr>
          <w:noProof/>
        </w:rPr>
        <w:t>-</w:t>
      </w:r>
      <w:r w:rsidRPr="003444A1">
        <w:rPr>
          <w:noProof/>
        </w:rPr>
        <w:tab/>
        <w:t>else</w:t>
      </w:r>
      <w:r w:rsidR="007E494A" w:rsidRPr="003444A1">
        <w:rPr>
          <w:noProof/>
        </w:rPr>
        <w:t xml:space="preserve"> </w:t>
      </w:r>
      <w:r w:rsidR="00DC4EC5" w:rsidRPr="003444A1">
        <w:rPr>
          <w:noProof/>
        </w:rPr>
        <w:t xml:space="preserve">if </w:t>
      </w:r>
      <w:r w:rsidRPr="003444A1">
        <w:rPr>
          <w:noProof/>
        </w:rPr>
        <w:t xml:space="preserve">the UE is a BL UE or UE in enhanced coverage and </w:t>
      </w:r>
      <w:r w:rsidR="00DC4EC5" w:rsidRPr="003444A1">
        <w:rPr>
          <w:noProof/>
        </w:rPr>
        <w:t>Random Access Preamble group B does not exist</w:t>
      </w:r>
      <w:r w:rsidRPr="003444A1">
        <w:rPr>
          <w:noProof/>
        </w:rPr>
        <w:t>:</w:t>
      </w:r>
    </w:p>
    <w:p w14:paraId="0EBA6E77" w14:textId="77777777" w:rsidR="00DC4EC5" w:rsidRPr="003444A1" w:rsidRDefault="006A3E73" w:rsidP="00E70C7C">
      <w:pPr>
        <w:pStyle w:val="B3"/>
        <w:rPr>
          <w:noProof/>
        </w:rPr>
      </w:pPr>
      <w:r w:rsidRPr="003444A1">
        <w:rPr>
          <w:noProof/>
        </w:rPr>
        <w:t>-</w:t>
      </w:r>
      <w:r w:rsidRPr="003444A1">
        <w:rPr>
          <w:noProof/>
        </w:rPr>
        <w:tab/>
      </w:r>
      <w:r w:rsidR="00DC4EC5" w:rsidRPr="003444A1">
        <w:rPr>
          <w:noProof/>
        </w:rPr>
        <w:t>select the Random Access Preambles group corresponding to the selected enhanced coverage level.</w:t>
      </w:r>
    </w:p>
    <w:p w14:paraId="212C8F0B" w14:textId="77777777" w:rsidR="00350586" w:rsidRPr="003444A1" w:rsidRDefault="00F924C5" w:rsidP="00F924C5">
      <w:pPr>
        <w:pStyle w:val="B2"/>
        <w:rPr>
          <w:noProof/>
        </w:rPr>
      </w:pPr>
      <w:r w:rsidRPr="003444A1">
        <w:rPr>
          <w:noProof/>
        </w:rPr>
        <w:t>-</w:t>
      </w:r>
      <w:r w:rsidRPr="003444A1">
        <w:rPr>
          <w:noProof/>
        </w:rPr>
        <w:tab/>
      </w:r>
      <w:r w:rsidR="006A3E73" w:rsidRPr="003444A1">
        <w:rPr>
          <w:noProof/>
        </w:rPr>
        <w:t xml:space="preserve">else if the UE is </w:t>
      </w:r>
      <w:r w:rsidR="00350586" w:rsidRPr="003444A1">
        <w:rPr>
          <w:noProof/>
        </w:rPr>
        <w:t>an</w:t>
      </w:r>
      <w:r w:rsidRPr="003444A1">
        <w:rPr>
          <w:noProof/>
        </w:rPr>
        <w:t xml:space="preserve"> NB-IoT</w:t>
      </w:r>
      <w:r w:rsidR="00350586" w:rsidRPr="003444A1">
        <w:rPr>
          <w:noProof/>
        </w:rPr>
        <w:t xml:space="preserve"> UE:</w:t>
      </w:r>
    </w:p>
    <w:p w14:paraId="56E0E8C6" w14:textId="77777777" w:rsidR="00116A5B" w:rsidRPr="003444A1" w:rsidRDefault="00116A5B" w:rsidP="00116A5B">
      <w:pPr>
        <w:pStyle w:val="B3"/>
      </w:pPr>
      <w:r w:rsidRPr="003444A1">
        <w:t>-</w:t>
      </w:r>
      <w:r w:rsidRPr="003444A1">
        <w:tab/>
        <w:t xml:space="preserve">if the UE supports carrier specific NRSRP thresholds for NPRACH resource selection and </w:t>
      </w:r>
      <w:r w:rsidRPr="003444A1">
        <w:rPr>
          <w:i/>
          <w:iCs/>
        </w:rPr>
        <w:t>rsrp-ThresholdsPrachInfoList-r16</w:t>
      </w:r>
      <w:r w:rsidRPr="003444A1">
        <w:t xml:space="preserve"> is signalled for a carrier in </w:t>
      </w:r>
      <w:r w:rsidRPr="003444A1">
        <w:rPr>
          <w:i/>
          <w:iCs/>
        </w:rPr>
        <w:t>ul-ConfigList</w:t>
      </w:r>
      <w:r w:rsidRPr="003444A1">
        <w:t>:</w:t>
      </w:r>
    </w:p>
    <w:p w14:paraId="0D4EE214" w14:textId="6074DA1E" w:rsidR="00116A5B" w:rsidRPr="003444A1" w:rsidRDefault="00116A5B" w:rsidP="00116A5B">
      <w:pPr>
        <w:pStyle w:val="B4"/>
        <w:rPr>
          <w:rFonts w:eastAsia="DengXian"/>
          <w:bCs/>
          <w:lang w:eastAsia="zh-CN"/>
        </w:rPr>
      </w:pPr>
      <w:r w:rsidRPr="003444A1">
        <w:t>-</w:t>
      </w:r>
      <w:r w:rsidRPr="003444A1">
        <w:tab/>
        <w:t xml:space="preserve">if the measured RSRP is lower than the RSRP threshold corresponding to the selected enhanced coverage level in </w:t>
      </w:r>
      <w:r w:rsidRPr="003444A1">
        <w:rPr>
          <w:i/>
          <w:iCs/>
        </w:rPr>
        <w:t>rsrp-ThresholdsPrachInfoList-r16</w:t>
      </w:r>
      <w:r w:rsidRPr="003444A1">
        <w:t>:</w:t>
      </w:r>
    </w:p>
    <w:p w14:paraId="2643CD31" w14:textId="05F92FAB" w:rsidR="00116A5B" w:rsidRPr="003444A1" w:rsidRDefault="00116A5B" w:rsidP="00116A5B">
      <w:pPr>
        <w:pStyle w:val="B5"/>
      </w:pPr>
      <w:r w:rsidRPr="003444A1">
        <w:rPr>
          <w:lang w:eastAsia="zh-CN"/>
        </w:rPr>
        <w:t>-</w:t>
      </w:r>
      <w:r w:rsidRPr="003444A1">
        <w:rPr>
          <w:lang w:eastAsia="zh-CN"/>
        </w:rPr>
        <w:tab/>
        <w:t>do not consider the PRACH resource on this non-anchor carrier for PRACH resource selection.</w:t>
      </w:r>
    </w:p>
    <w:p w14:paraId="45785B3C" w14:textId="77777777" w:rsidR="00ED2C6E" w:rsidRPr="003444A1" w:rsidRDefault="00350586" w:rsidP="00E70C7C">
      <w:pPr>
        <w:pStyle w:val="B3"/>
        <w:rPr>
          <w:noProof/>
        </w:rPr>
      </w:pPr>
      <w:r w:rsidRPr="003444A1">
        <w:rPr>
          <w:noProof/>
        </w:rPr>
        <w:t>-</w:t>
      </w:r>
      <w:r w:rsidRPr="003444A1">
        <w:rPr>
          <w:noProof/>
        </w:rPr>
        <w:tab/>
      </w:r>
      <w:r w:rsidR="00F924C5" w:rsidRPr="003444A1">
        <w:rPr>
          <w:noProof/>
        </w:rPr>
        <w:t xml:space="preserve">randomly select one of the PRACH resources corresponding to the selected enhanced coverage level according to the configured probability distribution, and select the Random Access Preambles group </w:t>
      </w:r>
      <w:r w:rsidR="00F924C5" w:rsidRPr="003444A1">
        <w:rPr>
          <w:noProof/>
        </w:rPr>
        <w:lastRenderedPageBreak/>
        <w:t>corresponding to the PRACH resource and the support for multi-tone Msg3 transmission. A UE supporting multi-tone Msg3 shall only select the single-tone Msg3 Random Access Preambles group if there is no multi-tone Msg3 Random Access Preambles group.</w:t>
      </w:r>
      <w:r w:rsidR="007E494A" w:rsidRPr="003444A1">
        <w:rPr>
          <w:noProof/>
        </w:rPr>
        <w:t xml:space="preserve"> For EDT, the PRACH resource shall correspond to resource associated with EDT for the selected enhanced coverage level.</w:t>
      </w:r>
    </w:p>
    <w:p w14:paraId="3550D627" w14:textId="77777777" w:rsidR="00ED2C6E" w:rsidRPr="003444A1" w:rsidRDefault="00ED2C6E" w:rsidP="005F3261">
      <w:pPr>
        <w:pStyle w:val="B2"/>
        <w:rPr>
          <w:noProof/>
        </w:rPr>
      </w:pPr>
      <w:r w:rsidRPr="003444A1">
        <w:rPr>
          <w:noProof/>
        </w:rPr>
        <w:t>-</w:t>
      </w:r>
      <w:r w:rsidRPr="003444A1">
        <w:rPr>
          <w:noProof/>
        </w:rPr>
        <w:tab/>
      </w:r>
      <w:r w:rsidR="00350586" w:rsidRPr="003444A1">
        <w:rPr>
          <w:noProof/>
        </w:rPr>
        <w:t xml:space="preserve">else </w:t>
      </w:r>
      <w:r w:rsidR="00F924C5" w:rsidRPr="003444A1">
        <w:rPr>
          <w:noProof/>
        </w:rPr>
        <w:t>i</w:t>
      </w:r>
      <w:r w:rsidRPr="003444A1">
        <w:rPr>
          <w:noProof/>
        </w:rPr>
        <w:t xml:space="preserve">f </w:t>
      </w:r>
      <w:r w:rsidR="00C56F76" w:rsidRPr="003444A1">
        <w:rPr>
          <w:rFonts w:eastAsia="SimSun"/>
          <w:noProof/>
          <w:lang w:eastAsia="zh-CN"/>
        </w:rPr>
        <w:t>Msg3</w:t>
      </w:r>
      <w:r w:rsidRPr="003444A1">
        <w:rPr>
          <w:noProof/>
        </w:rPr>
        <w:t xml:space="preserve"> has not yet been transmitted, the </w:t>
      </w:r>
      <w:r w:rsidR="00CA2455" w:rsidRPr="003444A1">
        <w:rPr>
          <w:noProof/>
        </w:rPr>
        <w:t>MAC entity</w:t>
      </w:r>
      <w:r w:rsidRPr="003444A1">
        <w:rPr>
          <w:noProof/>
        </w:rPr>
        <w:t xml:space="preserve"> shall:</w:t>
      </w:r>
    </w:p>
    <w:p w14:paraId="79346956" w14:textId="77777777" w:rsidR="005E16D5" w:rsidRPr="003444A1" w:rsidRDefault="00ED2C6E" w:rsidP="005E16D5">
      <w:pPr>
        <w:pStyle w:val="B3"/>
        <w:rPr>
          <w:noProof/>
        </w:rPr>
      </w:pPr>
      <w:r w:rsidRPr="003444A1">
        <w:rPr>
          <w:noProof/>
        </w:rPr>
        <w:t>-</w:t>
      </w:r>
      <w:r w:rsidRPr="003444A1">
        <w:rPr>
          <w:noProof/>
        </w:rPr>
        <w:tab/>
      </w:r>
      <w:r w:rsidR="00322AFE" w:rsidRPr="003444A1">
        <w:rPr>
          <w:noProof/>
        </w:rPr>
        <w:t>if Random Access Preambles group B exists</w:t>
      </w:r>
      <w:r w:rsidR="005E16D5" w:rsidRPr="003444A1">
        <w:rPr>
          <w:noProof/>
        </w:rPr>
        <w:t xml:space="preserve"> and any of the following events occur:</w:t>
      </w:r>
    </w:p>
    <w:p w14:paraId="6AB9F9E8" w14:textId="77777777" w:rsidR="005E16D5" w:rsidRPr="003444A1" w:rsidRDefault="005E16D5" w:rsidP="005E16D5">
      <w:pPr>
        <w:pStyle w:val="B4"/>
        <w:rPr>
          <w:i/>
          <w:noProof/>
        </w:rPr>
      </w:pPr>
      <w:r w:rsidRPr="003444A1">
        <w:rPr>
          <w:noProof/>
        </w:rPr>
        <w:t>-</w:t>
      </w:r>
      <w:r w:rsidRPr="003444A1">
        <w:rPr>
          <w:noProof/>
        </w:rPr>
        <w:tab/>
      </w:r>
      <w:r w:rsidR="00322AFE" w:rsidRPr="003444A1">
        <w:rPr>
          <w:noProof/>
        </w:rPr>
        <w:t>the potential message size (</w:t>
      </w:r>
      <w:r w:rsidR="0004426B" w:rsidRPr="003444A1">
        <w:rPr>
          <w:noProof/>
        </w:rPr>
        <w:t xml:space="preserve">UL </w:t>
      </w:r>
      <w:r w:rsidR="00322AFE" w:rsidRPr="003444A1">
        <w:rPr>
          <w:noProof/>
        </w:rPr>
        <w:t xml:space="preserve">data available for transmission plus MAC header and, where required, MAC control elements) is greater than </w:t>
      </w:r>
      <w:r w:rsidR="00F02210" w:rsidRPr="003444A1">
        <w:rPr>
          <w:i/>
          <w:noProof/>
        </w:rPr>
        <w:t>messageSizeGroupA</w:t>
      </w:r>
      <w:r w:rsidR="00F02210" w:rsidRPr="003444A1">
        <w:rPr>
          <w:noProof/>
        </w:rPr>
        <w:t xml:space="preserve"> and the pathloss is less than </w:t>
      </w:r>
      <w:r w:rsidR="00536468" w:rsidRPr="003444A1">
        <w:rPr>
          <w:noProof/>
        </w:rPr>
        <w:t>P</w:t>
      </w:r>
      <w:r w:rsidR="00536468" w:rsidRPr="003444A1">
        <w:rPr>
          <w:noProof/>
          <w:vertAlign w:val="subscript"/>
        </w:rPr>
        <w:t>CMAX</w:t>
      </w:r>
      <w:r w:rsidR="00FF0330" w:rsidRPr="003444A1">
        <w:rPr>
          <w:noProof/>
          <w:vertAlign w:val="subscript"/>
        </w:rPr>
        <w:t xml:space="preserve">,c </w:t>
      </w:r>
      <w:r w:rsidR="00FF0330" w:rsidRPr="003444A1">
        <w:rPr>
          <w:noProof/>
        </w:rPr>
        <w:t>(of the Serving Cell performing the Random Access Procedure)</w:t>
      </w:r>
      <w:r w:rsidR="00F02210" w:rsidRPr="003444A1">
        <w:rPr>
          <w:noProof/>
        </w:rPr>
        <w:t xml:space="preserve"> </w:t>
      </w:r>
      <w:r w:rsidR="00F02210" w:rsidRPr="003444A1">
        <w:t>–</w:t>
      </w:r>
      <w:r w:rsidR="00F02210" w:rsidRPr="003444A1">
        <w:rPr>
          <w:noProof/>
        </w:rPr>
        <w:t xml:space="preserve"> </w:t>
      </w:r>
      <w:r w:rsidR="00F02210" w:rsidRPr="003444A1">
        <w:rPr>
          <w:i/>
        </w:rPr>
        <w:t>preambleInitialReceivedTargetPower</w:t>
      </w:r>
      <w:r w:rsidR="00F02210" w:rsidRPr="003444A1">
        <w:rPr>
          <w:noProof/>
        </w:rPr>
        <w:t xml:space="preserve"> </w:t>
      </w:r>
      <w:r w:rsidR="00F02210" w:rsidRPr="003444A1">
        <w:t>–</w:t>
      </w:r>
      <w:r w:rsidR="00F02210" w:rsidRPr="003444A1">
        <w:rPr>
          <w:noProof/>
        </w:rPr>
        <w:t xml:space="preserve"> </w:t>
      </w:r>
      <w:r w:rsidR="00F02210" w:rsidRPr="003444A1">
        <w:rPr>
          <w:i/>
        </w:rPr>
        <w:t>deltaPreambleMsg3</w:t>
      </w:r>
      <w:r w:rsidR="00F02210" w:rsidRPr="003444A1">
        <w:t xml:space="preserve"> – </w:t>
      </w:r>
      <w:r w:rsidR="00F02210" w:rsidRPr="003444A1">
        <w:rPr>
          <w:i/>
          <w:noProof/>
        </w:rPr>
        <w:t>messagePowerOffsetGroupB</w:t>
      </w:r>
      <w:r w:rsidRPr="003444A1">
        <w:rPr>
          <w:noProof/>
        </w:rPr>
        <w:t>;</w:t>
      </w:r>
    </w:p>
    <w:p w14:paraId="7BB5283F" w14:textId="77777777" w:rsidR="00322AFE" w:rsidRPr="003444A1" w:rsidRDefault="005E16D5" w:rsidP="00D90ECB">
      <w:pPr>
        <w:pStyle w:val="B4"/>
        <w:rPr>
          <w:noProof/>
        </w:rPr>
      </w:pPr>
      <w:r w:rsidRPr="003444A1">
        <w:rPr>
          <w:noProof/>
        </w:rPr>
        <w:t>-</w:t>
      </w:r>
      <w:r w:rsidRPr="003444A1">
        <w:rPr>
          <w:noProof/>
        </w:rPr>
        <w:tab/>
        <w:t xml:space="preserve">the Random Access procedure was initiated for the CCCH logical channel and the CCCH SDU size plus MAC header is greater than </w:t>
      </w:r>
      <w:r w:rsidRPr="003444A1">
        <w:rPr>
          <w:i/>
          <w:noProof/>
        </w:rPr>
        <w:t>messageSizeGroupA</w:t>
      </w:r>
      <w:r w:rsidRPr="003444A1">
        <w:t>;</w:t>
      </w:r>
    </w:p>
    <w:p w14:paraId="6FD5F976" w14:textId="77777777" w:rsidR="00322AFE" w:rsidRPr="003444A1" w:rsidRDefault="00322AFE" w:rsidP="00D90ECB">
      <w:pPr>
        <w:pStyle w:val="B5"/>
        <w:rPr>
          <w:noProof/>
        </w:rPr>
      </w:pPr>
      <w:r w:rsidRPr="003444A1">
        <w:rPr>
          <w:noProof/>
        </w:rPr>
        <w:t>-</w:t>
      </w:r>
      <w:r w:rsidRPr="003444A1">
        <w:rPr>
          <w:noProof/>
        </w:rPr>
        <w:tab/>
        <w:t>select the Random Access Preambles group B;</w:t>
      </w:r>
    </w:p>
    <w:p w14:paraId="7ED01861" w14:textId="77777777" w:rsidR="00322AFE" w:rsidRPr="003444A1" w:rsidRDefault="00322AFE" w:rsidP="00707196">
      <w:pPr>
        <w:pStyle w:val="B3"/>
        <w:rPr>
          <w:noProof/>
        </w:rPr>
      </w:pPr>
      <w:r w:rsidRPr="003444A1">
        <w:rPr>
          <w:noProof/>
        </w:rPr>
        <w:t>-</w:t>
      </w:r>
      <w:r w:rsidRPr="003444A1">
        <w:rPr>
          <w:noProof/>
        </w:rPr>
        <w:tab/>
        <w:t>else:</w:t>
      </w:r>
    </w:p>
    <w:p w14:paraId="10442C77" w14:textId="77777777" w:rsidR="00322AFE" w:rsidRPr="003444A1" w:rsidRDefault="00322AFE" w:rsidP="00707196">
      <w:pPr>
        <w:pStyle w:val="B4"/>
        <w:rPr>
          <w:noProof/>
        </w:rPr>
      </w:pPr>
      <w:r w:rsidRPr="003444A1">
        <w:rPr>
          <w:noProof/>
        </w:rPr>
        <w:t>-</w:t>
      </w:r>
      <w:r w:rsidRPr="003444A1">
        <w:rPr>
          <w:noProof/>
        </w:rPr>
        <w:tab/>
        <w:t>select the Random Access Preambles group A.</w:t>
      </w:r>
    </w:p>
    <w:p w14:paraId="226A8203" w14:textId="77777777" w:rsidR="00ED2C6E" w:rsidRPr="003444A1" w:rsidRDefault="00ED2C6E" w:rsidP="00707196">
      <w:pPr>
        <w:pStyle w:val="B2"/>
        <w:rPr>
          <w:noProof/>
        </w:rPr>
      </w:pPr>
      <w:r w:rsidRPr="003444A1">
        <w:rPr>
          <w:noProof/>
        </w:rPr>
        <w:t>-</w:t>
      </w:r>
      <w:r w:rsidRPr="003444A1">
        <w:rPr>
          <w:noProof/>
        </w:rPr>
        <w:tab/>
      </w:r>
      <w:r w:rsidRPr="003444A1">
        <w:t xml:space="preserve">else, if </w:t>
      </w:r>
      <w:r w:rsidR="00EE0E59" w:rsidRPr="003444A1">
        <w:rPr>
          <w:noProof/>
        </w:rPr>
        <w:t>Msg3</w:t>
      </w:r>
      <w:r w:rsidRPr="003444A1">
        <w:t xml:space="preserve"> is being retransmitted, the </w:t>
      </w:r>
      <w:r w:rsidR="00CA2455" w:rsidRPr="003444A1">
        <w:t>MAC entity</w:t>
      </w:r>
      <w:r w:rsidRPr="003444A1">
        <w:t xml:space="preserve"> shall</w:t>
      </w:r>
      <w:r w:rsidRPr="003444A1">
        <w:rPr>
          <w:noProof/>
        </w:rPr>
        <w:t>:</w:t>
      </w:r>
    </w:p>
    <w:p w14:paraId="6B0A6A14" w14:textId="77777777" w:rsidR="00ED2C6E" w:rsidRPr="003444A1" w:rsidRDefault="00ED2C6E" w:rsidP="00707196">
      <w:pPr>
        <w:pStyle w:val="B3"/>
        <w:rPr>
          <w:noProof/>
        </w:rPr>
      </w:pPr>
      <w:r w:rsidRPr="003444A1">
        <w:rPr>
          <w:noProof/>
        </w:rPr>
        <w:t>-</w:t>
      </w:r>
      <w:r w:rsidRPr="003444A1">
        <w:rPr>
          <w:noProof/>
        </w:rPr>
        <w:tab/>
        <w:t xml:space="preserve">select the same group of Random Access Preambles as was used for the preamble transmission attempt corresponding to the first transmission of </w:t>
      </w:r>
      <w:r w:rsidR="00EE0E59" w:rsidRPr="003444A1">
        <w:rPr>
          <w:rFonts w:eastAsia="SimSun"/>
          <w:noProof/>
          <w:lang w:eastAsia="zh-CN"/>
        </w:rPr>
        <w:t>Msg3</w:t>
      </w:r>
      <w:r w:rsidRPr="003444A1">
        <w:rPr>
          <w:noProof/>
        </w:rPr>
        <w:t>.</w:t>
      </w:r>
    </w:p>
    <w:p w14:paraId="09947BED" w14:textId="77777777" w:rsidR="00ED2C6E" w:rsidRPr="003444A1" w:rsidRDefault="00ED2C6E" w:rsidP="00707196">
      <w:pPr>
        <w:pStyle w:val="B2"/>
        <w:rPr>
          <w:noProof/>
        </w:rPr>
      </w:pPr>
      <w:r w:rsidRPr="003444A1">
        <w:rPr>
          <w:noProof/>
        </w:rPr>
        <w:t>-</w:t>
      </w:r>
      <w:r w:rsidRPr="003444A1">
        <w:rPr>
          <w:noProof/>
        </w:rPr>
        <w:tab/>
        <w:t>randomly select a Random Access Preamble within the selected group. The random function shall be such that each of the allowed selections can be chosen with equal probability;</w:t>
      </w:r>
    </w:p>
    <w:p w14:paraId="2062F3EA" w14:textId="77777777" w:rsidR="003A6D57" w:rsidRPr="003444A1" w:rsidRDefault="003A6D57" w:rsidP="00707196">
      <w:pPr>
        <w:pStyle w:val="B2"/>
        <w:rPr>
          <w:noProof/>
        </w:rPr>
      </w:pPr>
      <w:r w:rsidRPr="003444A1">
        <w:rPr>
          <w:noProof/>
        </w:rPr>
        <w:t>-</w:t>
      </w:r>
      <w:r w:rsidRPr="003444A1">
        <w:rPr>
          <w:noProof/>
        </w:rPr>
        <w:tab/>
      </w:r>
      <w:r w:rsidR="005F3261" w:rsidRPr="003444A1">
        <w:t xml:space="preserve">except for NB-IoT, </w:t>
      </w:r>
      <w:r w:rsidRPr="003444A1">
        <w:rPr>
          <w:noProof/>
        </w:rPr>
        <w:t>set PRACH Mask Index to 0.</w:t>
      </w:r>
    </w:p>
    <w:p w14:paraId="0F34100F" w14:textId="77777777" w:rsidR="003A6D57" w:rsidRPr="003444A1" w:rsidRDefault="003A6D57" w:rsidP="00707196">
      <w:pPr>
        <w:pStyle w:val="B1"/>
        <w:rPr>
          <w:noProof/>
        </w:rPr>
      </w:pPr>
      <w:r w:rsidRPr="003444A1">
        <w:rPr>
          <w:noProof/>
        </w:rPr>
        <w:t>-</w:t>
      </w:r>
      <w:r w:rsidRPr="003444A1">
        <w:rPr>
          <w:noProof/>
        </w:rPr>
        <w:tab/>
        <w:t xml:space="preserve">determine the next available subframe containing PRACH permitted by the restrictions given by the </w:t>
      </w:r>
      <w:r w:rsidR="00EF64F8" w:rsidRPr="003444A1">
        <w:rPr>
          <w:i/>
          <w:noProof/>
        </w:rPr>
        <w:t>prach-ConfigIndex</w:t>
      </w:r>
      <w:r w:rsidR="005F3261" w:rsidRPr="003444A1">
        <w:rPr>
          <w:i/>
        </w:rPr>
        <w:t xml:space="preserve"> </w:t>
      </w:r>
      <w:r w:rsidR="005F3261" w:rsidRPr="003444A1">
        <w:t>(except for NB-IoT)</w:t>
      </w:r>
      <w:r w:rsidR="00EF64F8" w:rsidRPr="003444A1">
        <w:rPr>
          <w:i/>
          <w:noProof/>
        </w:rPr>
        <w:t>,</w:t>
      </w:r>
      <w:r w:rsidR="00EF64F8" w:rsidRPr="003444A1">
        <w:rPr>
          <w:noProof/>
        </w:rPr>
        <w:t xml:space="preserve"> the PRACH Mask Index (</w:t>
      </w:r>
      <w:r w:rsidR="005F3261" w:rsidRPr="003444A1">
        <w:t xml:space="preserve">except for NB-IoT, </w:t>
      </w:r>
      <w:r w:rsidR="00EF64F8" w:rsidRPr="003444A1">
        <w:rPr>
          <w:noProof/>
        </w:rPr>
        <w:t xml:space="preserve">see </w:t>
      </w:r>
      <w:r w:rsidR="006D2D97" w:rsidRPr="003444A1">
        <w:rPr>
          <w:noProof/>
        </w:rPr>
        <w:t>clause</w:t>
      </w:r>
      <w:r w:rsidR="00EF64F8" w:rsidRPr="003444A1">
        <w:rPr>
          <w:noProof/>
        </w:rPr>
        <w:t xml:space="preserve"> 7.3)</w:t>
      </w:r>
      <w:r w:rsidR="005F3261" w:rsidRPr="003444A1">
        <w:t>,</w:t>
      </w:r>
      <w:r w:rsidR="00EF64F8" w:rsidRPr="003444A1">
        <w:rPr>
          <w:noProof/>
        </w:rPr>
        <w:t xml:space="preserve"> physical layer timing requirements</w:t>
      </w:r>
      <w:r w:rsidR="00A50861" w:rsidRPr="003444A1">
        <w:rPr>
          <w:noProof/>
        </w:rPr>
        <w:t xml:space="preserve">, as specified in </w:t>
      </w:r>
      <w:r w:rsidR="00EB63D2" w:rsidRPr="003444A1">
        <w:rPr>
          <w:noProof/>
        </w:rPr>
        <w:t>TS 36.213 [</w:t>
      </w:r>
      <w:r w:rsidR="00EF64F8" w:rsidRPr="003444A1">
        <w:rPr>
          <w:noProof/>
        </w:rPr>
        <w:t>2]</w:t>
      </w:r>
      <w:r w:rsidR="00A50861" w:rsidRPr="003444A1">
        <w:rPr>
          <w:noProof/>
        </w:rPr>
        <w:t>,</w:t>
      </w:r>
      <w:r w:rsidR="005F3261" w:rsidRPr="003444A1">
        <w:t xml:space="preserve"> and in case of NB-IoT</w:t>
      </w:r>
      <w:r w:rsidR="00201572" w:rsidRPr="003444A1">
        <w:t>,</w:t>
      </w:r>
      <w:r w:rsidR="005F3261" w:rsidRPr="003444A1">
        <w:t xml:space="preserve"> </w:t>
      </w:r>
      <w:r w:rsidR="00201572" w:rsidRPr="003444A1">
        <w:t>the subframes occupied by PRACH resources related to a higher enhanced coverage level</w:t>
      </w:r>
      <w:r w:rsidR="00201572" w:rsidRPr="003444A1">
        <w:rPr>
          <w:noProof/>
        </w:rPr>
        <w:t xml:space="preserve"> </w:t>
      </w:r>
      <w:r w:rsidRPr="003444A1">
        <w:rPr>
          <w:noProof/>
        </w:rPr>
        <w:t xml:space="preserve">(a </w:t>
      </w:r>
      <w:r w:rsidR="00CA2455" w:rsidRPr="003444A1">
        <w:rPr>
          <w:noProof/>
        </w:rPr>
        <w:t>MAC entity</w:t>
      </w:r>
      <w:r w:rsidRPr="003444A1">
        <w:rPr>
          <w:noProof/>
        </w:rPr>
        <w:t xml:space="preserve"> may take into account the possible occurrence of measurement gaps when determining the next available PRACH subframe);</w:t>
      </w:r>
    </w:p>
    <w:p w14:paraId="5B58BDD4" w14:textId="77777777" w:rsidR="00350586" w:rsidRPr="003444A1" w:rsidRDefault="003A6D57" w:rsidP="00707196">
      <w:pPr>
        <w:pStyle w:val="B1"/>
        <w:rPr>
          <w:noProof/>
        </w:rPr>
      </w:pPr>
      <w:r w:rsidRPr="003444A1">
        <w:rPr>
          <w:noProof/>
        </w:rPr>
        <w:t>-</w:t>
      </w:r>
      <w:r w:rsidRPr="003444A1">
        <w:rPr>
          <w:noProof/>
        </w:rPr>
        <w:tab/>
      </w:r>
      <w:r w:rsidR="007540A7" w:rsidRPr="003444A1">
        <w:rPr>
          <w:noProof/>
        </w:rPr>
        <w:t>except for NB-IoT</w:t>
      </w:r>
      <w:r w:rsidR="00350586" w:rsidRPr="003444A1">
        <w:rPr>
          <w:noProof/>
        </w:rPr>
        <w:t>:</w:t>
      </w:r>
    </w:p>
    <w:p w14:paraId="76775890" w14:textId="77777777" w:rsidR="003A6D57" w:rsidRPr="003444A1" w:rsidRDefault="00350586" w:rsidP="00E70C7C">
      <w:pPr>
        <w:pStyle w:val="B2"/>
        <w:rPr>
          <w:noProof/>
        </w:rPr>
      </w:pPr>
      <w:r w:rsidRPr="003444A1">
        <w:rPr>
          <w:noProof/>
        </w:rPr>
        <w:t>-</w:t>
      </w:r>
      <w:r w:rsidRPr="003444A1">
        <w:rPr>
          <w:noProof/>
        </w:rPr>
        <w:tab/>
      </w:r>
      <w:r w:rsidR="003A6D57" w:rsidRPr="003444A1">
        <w:rPr>
          <w:noProof/>
        </w:rPr>
        <w:t>if the transmission mode is TDD and the PRACH Mask Index is equal to zero:</w:t>
      </w:r>
    </w:p>
    <w:p w14:paraId="5B8D7164" w14:textId="77777777" w:rsidR="00F02210" w:rsidRPr="003444A1" w:rsidRDefault="00F02210" w:rsidP="00E70C7C">
      <w:pPr>
        <w:pStyle w:val="B3"/>
        <w:rPr>
          <w:noProof/>
        </w:rPr>
      </w:pPr>
      <w:r w:rsidRPr="003444A1">
        <w:rPr>
          <w:noProof/>
        </w:rPr>
        <w:t>-</w:t>
      </w:r>
      <w:r w:rsidRPr="003444A1">
        <w:rPr>
          <w:noProof/>
        </w:rPr>
        <w:tab/>
        <w:t xml:space="preserve">if </w:t>
      </w:r>
      <w:r w:rsidRPr="003444A1">
        <w:rPr>
          <w:i/>
          <w:noProof/>
        </w:rPr>
        <w:t>ra-PreambleIndex</w:t>
      </w:r>
      <w:r w:rsidRPr="003444A1">
        <w:rPr>
          <w:noProof/>
        </w:rPr>
        <w:t xml:space="preserve"> was explicitly signalled and it was not 000000 (i.e., not selected by MAC):</w:t>
      </w:r>
    </w:p>
    <w:p w14:paraId="5C43E484" w14:textId="77777777" w:rsidR="003A6D57" w:rsidRPr="003444A1" w:rsidRDefault="003A6D57" w:rsidP="00E70C7C">
      <w:pPr>
        <w:pStyle w:val="B4"/>
        <w:rPr>
          <w:noProof/>
        </w:rPr>
      </w:pPr>
      <w:r w:rsidRPr="003444A1">
        <w:rPr>
          <w:noProof/>
        </w:rPr>
        <w:t>-</w:t>
      </w:r>
      <w:r w:rsidRPr="003444A1">
        <w:rPr>
          <w:noProof/>
        </w:rPr>
        <w:tab/>
        <w:t>randomly select, with equal probability, one PRACH from the PRACHs available in the determined subframe.</w:t>
      </w:r>
    </w:p>
    <w:p w14:paraId="33A277F7" w14:textId="77777777" w:rsidR="003A6D57" w:rsidRPr="003444A1" w:rsidRDefault="003A6D57" w:rsidP="00E70C7C">
      <w:pPr>
        <w:pStyle w:val="B3"/>
        <w:rPr>
          <w:noProof/>
        </w:rPr>
      </w:pPr>
      <w:r w:rsidRPr="003444A1">
        <w:rPr>
          <w:noProof/>
        </w:rPr>
        <w:t>-</w:t>
      </w:r>
      <w:r w:rsidRPr="003444A1">
        <w:rPr>
          <w:noProof/>
        </w:rPr>
        <w:tab/>
        <w:t>else:</w:t>
      </w:r>
    </w:p>
    <w:p w14:paraId="7AE11AAA" w14:textId="77777777" w:rsidR="003A6D57" w:rsidRPr="003444A1" w:rsidRDefault="003A6D57" w:rsidP="00E70C7C">
      <w:pPr>
        <w:pStyle w:val="B4"/>
        <w:rPr>
          <w:noProof/>
        </w:rPr>
      </w:pPr>
      <w:r w:rsidRPr="003444A1">
        <w:rPr>
          <w:noProof/>
        </w:rPr>
        <w:t>-</w:t>
      </w:r>
      <w:r w:rsidRPr="003444A1">
        <w:rPr>
          <w:noProof/>
        </w:rPr>
        <w:tab/>
        <w:t>randomly select, with equal probability, one PRACH from the PRACHs available in the determined subframe and the next two consecutive subframes.</w:t>
      </w:r>
    </w:p>
    <w:p w14:paraId="28C8E717" w14:textId="77777777" w:rsidR="003A6D57" w:rsidRPr="003444A1" w:rsidRDefault="003A6D57" w:rsidP="00E70C7C">
      <w:pPr>
        <w:pStyle w:val="B2"/>
        <w:rPr>
          <w:noProof/>
        </w:rPr>
      </w:pPr>
      <w:r w:rsidRPr="003444A1">
        <w:rPr>
          <w:noProof/>
        </w:rPr>
        <w:t>-</w:t>
      </w:r>
      <w:r w:rsidRPr="003444A1">
        <w:rPr>
          <w:noProof/>
        </w:rPr>
        <w:tab/>
        <w:t>else:</w:t>
      </w:r>
    </w:p>
    <w:p w14:paraId="3E563698" w14:textId="77777777" w:rsidR="005F3261" w:rsidRPr="003444A1" w:rsidRDefault="003A6D57" w:rsidP="00E70C7C">
      <w:pPr>
        <w:pStyle w:val="B3"/>
      </w:pPr>
      <w:r w:rsidRPr="003444A1">
        <w:rPr>
          <w:noProof/>
        </w:rPr>
        <w:t>-</w:t>
      </w:r>
      <w:r w:rsidRPr="003444A1">
        <w:rPr>
          <w:noProof/>
        </w:rPr>
        <w:tab/>
        <w:t>determine a PRACH within the determined subframe in accordance with the requirements of the PRACH Mask Index</w:t>
      </w:r>
      <w:r w:rsidR="00201572" w:rsidRPr="003444A1">
        <w:rPr>
          <w:noProof/>
        </w:rPr>
        <w:t>, if any</w:t>
      </w:r>
      <w:r w:rsidRPr="003444A1">
        <w:rPr>
          <w:noProof/>
        </w:rPr>
        <w:t>.</w:t>
      </w:r>
    </w:p>
    <w:p w14:paraId="0C794BE0" w14:textId="77777777" w:rsidR="003A6D57" w:rsidRPr="003444A1" w:rsidRDefault="005F3261" w:rsidP="005F3261">
      <w:pPr>
        <w:pStyle w:val="B1"/>
        <w:rPr>
          <w:noProof/>
        </w:rPr>
      </w:pPr>
      <w:r w:rsidRPr="003444A1">
        <w:t>-</w:t>
      </w:r>
      <w:r w:rsidRPr="003444A1">
        <w:tab/>
        <w:t>f</w:t>
      </w:r>
      <w:r w:rsidRPr="003444A1">
        <w:rPr>
          <w:noProof/>
        </w:rPr>
        <w:t xml:space="preserve">or NB-IoT UEs, BL UEs or UEs in enhanced coverage, select the </w:t>
      </w:r>
      <w:r w:rsidRPr="003444A1">
        <w:rPr>
          <w:i/>
        </w:rPr>
        <w:t>ra-ResponseWindowSize</w:t>
      </w:r>
      <w:r w:rsidRPr="003444A1">
        <w:t xml:space="preserve"> and </w:t>
      </w:r>
      <w:r w:rsidRPr="003444A1">
        <w:rPr>
          <w:i/>
        </w:rPr>
        <w:t>mac-ContentionResolutionTimer</w:t>
      </w:r>
      <w:r w:rsidRPr="003444A1">
        <w:t xml:space="preserve"> corresponding to the selected</w:t>
      </w:r>
      <w:r w:rsidR="00D90ECB" w:rsidRPr="003444A1">
        <w:t xml:space="preserve"> enhanced coverage level and PRACH.</w:t>
      </w:r>
    </w:p>
    <w:p w14:paraId="24607E02" w14:textId="77777777" w:rsidR="00ED2C6E" w:rsidRPr="003444A1" w:rsidRDefault="00ED2C6E" w:rsidP="00707196">
      <w:pPr>
        <w:pStyle w:val="B1"/>
        <w:rPr>
          <w:noProof/>
        </w:rPr>
      </w:pPr>
      <w:r w:rsidRPr="003444A1">
        <w:rPr>
          <w:noProof/>
        </w:rPr>
        <w:t>-</w:t>
      </w:r>
      <w:r w:rsidRPr="003444A1">
        <w:rPr>
          <w:noProof/>
        </w:rPr>
        <w:tab/>
        <w:t xml:space="preserve">proceed to the transmission of the Random Access Preamble (see </w:t>
      </w:r>
      <w:r w:rsidR="006D2D97" w:rsidRPr="003444A1">
        <w:rPr>
          <w:noProof/>
        </w:rPr>
        <w:t>clause</w:t>
      </w:r>
      <w:r w:rsidRPr="003444A1">
        <w:rPr>
          <w:noProof/>
        </w:rPr>
        <w:t xml:space="preserve"> 5.1.3).</w:t>
      </w:r>
    </w:p>
    <w:p w14:paraId="24CEDDF5" w14:textId="77777777" w:rsidR="00ED2C6E" w:rsidRPr="003444A1" w:rsidRDefault="00ED2C6E" w:rsidP="00707196">
      <w:pPr>
        <w:pStyle w:val="Heading3"/>
        <w:rPr>
          <w:noProof/>
        </w:rPr>
      </w:pPr>
      <w:bookmarkStart w:id="158" w:name="_Toc29242952"/>
      <w:bookmarkStart w:id="159" w:name="_Toc37256209"/>
      <w:bookmarkStart w:id="160" w:name="_Toc37256363"/>
      <w:bookmarkStart w:id="161" w:name="_Toc46500302"/>
      <w:bookmarkStart w:id="162" w:name="_Toc52536211"/>
      <w:bookmarkStart w:id="163" w:name="_Toc115708157"/>
      <w:r w:rsidRPr="003444A1">
        <w:rPr>
          <w:noProof/>
        </w:rPr>
        <w:t>5.1.3</w:t>
      </w:r>
      <w:r w:rsidRPr="003444A1">
        <w:rPr>
          <w:noProof/>
        </w:rPr>
        <w:tab/>
        <w:t>Random Access Preamble transmission</w:t>
      </w:r>
      <w:bookmarkEnd w:id="158"/>
      <w:bookmarkEnd w:id="159"/>
      <w:bookmarkEnd w:id="160"/>
      <w:bookmarkEnd w:id="161"/>
      <w:bookmarkEnd w:id="162"/>
      <w:bookmarkEnd w:id="163"/>
    </w:p>
    <w:p w14:paraId="2F25C191" w14:textId="77777777" w:rsidR="00ED2C6E" w:rsidRPr="003444A1" w:rsidRDefault="00ED2C6E" w:rsidP="00707196">
      <w:pPr>
        <w:rPr>
          <w:rFonts w:eastAsia="?? ??"/>
          <w:noProof/>
        </w:rPr>
      </w:pPr>
      <w:r w:rsidRPr="003444A1">
        <w:rPr>
          <w:rFonts w:eastAsia="?? ??"/>
          <w:noProof/>
        </w:rPr>
        <w:t>The random-access procedure shall be performed as follows:</w:t>
      </w:r>
    </w:p>
    <w:p w14:paraId="567FAF0B" w14:textId="77777777" w:rsidR="00F02210" w:rsidRPr="003444A1" w:rsidRDefault="00035103" w:rsidP="00707196">
      <w:pPr>
        <w:pStyle w:val="B1"/>
        <w:rPr>
          <w:noProof/>
        </w:rPr>
      </w:pPr>
      <w:r w:rsidRPr="003444A1">
        <w:rPr>
          <w:noProof/>
        </w:rPr>
        <w:lastRenderedPageBreak/>
        <w:t>-</w:t>
      </w:r>
      <w:r w:rsidRPr="003444A1">
        <w:rPr>
          <w:noProof/>
        </w:rPr>
        <w:tab/>
        <w:t xml:space="preserve">set PREAMBLE_RECEIVED_TARGET_POWER to </w:t>
      </w:r>
      <w:r w:rsidRPr="003444A1">
        <w:rPr>
          <w:i/>
        </w:rPr>
        <w:t>preambleInitialReceivedTargetPower</w:t>
      </w:r>
      <w:r w:rsidRPr="003444A1">
        <w:rPr>
          <w:noProof/>
        </w:rPr>
        <w:t xml:space="preserve"> + DELTA_PREAMBLE + (PREAMBLE_TRANSMISSION_COUNTER </w:t>
      </w:r>
      <w:r w:rsidRPr="003444A1">
        <w:t xml:space="preserve">– </w:t>
      </w:r>
      <w:r w:rsidRPr="003444A1">
        <w:rPr>
          <w:noProof/>
        </w:rPr>
        <w:t xml:space="preserve">1) * </w:t>
      </w:r>
      <w:r w:rsidRPr="003444A1">
        <w:rPr>
          <w:i/>
        </w:rPr>
        <w:t>powerRampingStep</w:t>
      </w:r>
      <w:r w:rsidRPr="003444A1">
        <w:rPr>
          <w:noProof/>
        </w:rPr>
        <w:t>;</w:t>
      </w:r>
    </w:p>
    <w:p w14:paraId="7B6B0AE4" w14:textId="77777777" w:rsidR="00035103" w:rsidRPr="003444A1" w:rsidRDefault="00035103" w:rsidP="00035103">
      <w:pPr>
        <w:pStyle w:val="B1"/>
        <w:rPr>
          <w:noProof/>
        </w:rPr>
      </w:pPr>
      <w:r w:rsidRPr="003444A1">
        <w:rPr>
          <w:noProof/>
        </w:rPr>
        <w:t>-</w:t>
      </w:r>
      <w:r w:rsidRPr="003444A1">
        <w:rPr>
          <w:noProof/>
        </w:rPr>
        <w:tab/>
        <w:t>if the UE is</w:t>
      </w:r>
      <w:r w:rsidRPr="003444A1">
        <w:t xml:space="preserve"> a B</w:t>
      </w:r>
      <w:r w:rsidRPr="003444A1">
        <w:rPr>
          <w:noProof/>
        </w:rPr>
        <w:t>L UE or a UE in enhanced coverage:</w:t>
      </w:r>
    </w:p>
    <w:p w14:paraId="548DBB1F" w14:textId="77777777" w:rsidR="00035103" w:rsidRPr="003444A1" w:rsidRDefault="00035103" w:rsidP="00035103">
      <w:pPr>
        <w:pStyle w:val="B2"/>
      </w:pPr>
      <w:r w:rsidRPr="003444A1">
        <w:rPr>
          <w:noProof/>
        </w:rPr>
        <w:t>-</w:t>
      </w:r>
      <w:r w:rsidRPr="003444A1">
        <w:rPr>
          <w:noProof/>
        </w:rPr>
        <w:tab/>
        <w:t>the</w:t>
      </w:r>
      <w:r w:rsidRPr="003444A1">
        <w:t xml:space="preserve"> PREAMBLE_RECEIVED_TARGET_POWER is set to:</w:t>
      </w:r>
      <w:r w:rsidRPr="003444A1">
        <w:br/>
        <w:t>PREAMBLE_RECEIVED_TARGET_POWER - 10 * log10(</w:t>
      </w:r>
      <w:r w:rsidRPr="003444A1">
        <w:rPr>
          <w:i/>
        </w:rPr>
        <w:t>numRepetitionPerPreambleAttempt</w:t>
      </w:r>
      <w:r w:rsidRPr="003444A1">
        <w:t>);</w:t>
      </w:r>
    </w:p>
    <w:p w14:paraId="5C507C7C" w14:textId="77777777" w:rsidR="005F3261" w:rsidRPr="003444A1" w:rsidRDefault="005F3261" w:rsidP="005F3261">
      <w:pPr>
        <w:pStyle w:val="B1"/>
      </w:pPr>
      <w:r w:rsidRPr="003444A1">
        <w:t>-</w:t>
      </w:r>
      <w:r w:rsidRPr="003444A1">
        <w:tab/>
        <w:t xml:space="preserve">if </w:t>
      </w:r>
      <w:r w:rsidR="00E9794E" w:rsidRPr="003444A1">
        <w:t xml:space="preserve">the UE is an </w:t>
      </w:r>
      <w:r w:rsidRPr="003444A1">
        <w:t>NB-IoT</w:t>
      </w:r>
      <w:r w:rsidR="00E9794E" w:rsidRPr="003444A1">
        <w:t xml:space="preserve"> UE</w:t>
      </w:r>
      <w:r w:rsidRPr="003444A1">
        <w:t>:</w:t>
      </w:r>
    </w:p>
    <w:p w14:paraId="16C4944A" w14:textId="77777777" w:rsidR="005F3261" w:rsidRPr="003444A1" w:rsidRDefault="005F3261" w:rsidP="005F3261">
      <w:pPr>
        <w:pStyle w:val="B2"/>
      </w:pPr>
      <w:r w:rsidRPr="003444A1">
        <w:t>-</w:t>
      </w:r>
      <w:r w:rsidRPr="003444A1">
        <w:tab/>
        <w:t xml:space="preserve">for </w:t>
      </w:r>
      <w:r w:rsidR="00201572" w:rsidRPr="003444A1">
        <w:rPr>
          <w:noProof/>
        </w:rPr>
        <w:t>enhanced coverage level 0</w:t>
      </w:r>
      <w:r w:rsidRPr="003444A1">
        <w:t>, the PREAMBLE_RECEIVED_TARGET_POWER is set to:</w:t>
      </w:r>
      <w:r w:rsidRPr="003444A1">
        <w:br/>
        <w:t xml:space="preserve"> PREAMBLE_RECEIVED_TARGET_POWER - 10 * log10(</w:t>
      </w:r>
      <w:r w:rsidRPr="003444A1">
        <w:rPr>
          <w:i/>
        </w:rPr>
        <w:t>numRepetitionPerPreambleAttempt</w:t>
      </w:r>
      <w:r w:rsidRPr="003444A1">
        <w:t>)</w:t>
      </w:r>
    </w:p>
    <w:p w14:paraId="0E799C4C" w14:textId="77777777" w:rsidR="00480456" w:rsidRPr="003444A1" w:rsidRDefault="00480456" w:rsidP="00480456">
      <w:pPr>
        <w:pStyle w:val="B3"/>
      </w:pPr>
      <w:r w:rsidRPr="003444A1">
        <w:t>-</w:t>
      </w:r>
      <w:r w:rsidRPr="003444A1">
        <w:tab/>
      </w:r>
      <w:r w:rsidR="00B84337" w:rsidRPr="003444A1">
        <w:t xml:space="preserve">for FDD </w:t>
      </w:r>
      <w:r w:rsidRPr="003444A1">
        <w:t xml:space="preserve">if the UE supports enhanced random access power control and </w:t>
      </w:r>
      <w:r w:rsidRPr="003444A1">
        <w:rPr>
          <w:i/>
        </w:rPr>
        <w:t>PowerRampingParameters-NB-v1450</w:t>
      </w:r>
      <w:r w:rsidRPr="003444A1">
        <w:t xml:space="preserve"> is configured by upper layers</w:t>
      </w:r>
      <w:r w:rsidR="00B84337" w:rsidRPr="003444A1">
        <w:t>, or for TDD</w:t>
      </w:r>
      <w:r w:rsidRPr="003444A1">
        <w:t>:</w:t>
      </w:r>
    </w:p>
    <w:p w14:paraId="6A6DD909" w14:textId="77777777" w:rsidR="00480456" w:rsidRPr="003444A1" w:rsidRDefault="00480456" w:rsidP="00480456">
      <w:pPr>
        <w:pStyle w:val="B4"/>
      </w:pPr>
      <w:r w:rsidRPr="003444A1">
        <w:t>-</w:t>
      </w:r>
      <w:r w:rsidRPr="003444A1">
        <w:tab/>
        <w:t xml:space="preserve">the MSG3_RECEIVED_TARGET_POWER is set to </w:t>
      </w:r>
      <w:r w:rsidRPr="003444A1">
        <w:rPr>
          <w:i/>
        </w:rPr>
        <w:t>preambleInitialReceivedTargetPower</w:t>
      </w:r>
      <w:r w:rsidRPr="003444A1">
        <w:t xml:space="preserve"> + (PREAMBLE_TRANSMISSION_COUNTER_CE – 1) * </w:t>
      </w:r>
      <w:r w:rsidRPr="003444A1">
        <w:rPr>
          <w:i/>
        </w:rPr>
        <w:t>powerRampingStep</w:t>
      </w:r>
      <w:r w:rsidRPr="003444A1">
        <w:t>;</w:t>
      </w:r>
    </w:p>
    <w:p w14:paraId="132C2EC6" w14:textId="77777777" w:rsidR="00E9794E" w:rsidRPr="003444A1" w:rsidRDefault="005F3261" w:rsidP="00E9794E">
      <w:pPr>
        <w:pStyle w:val="B2"/>
      </w:pPr>
      <w:r w:rsidRPr="003444A1">
        <w:t>-</w:t>
      </w:r>
      <w:r w:rsidRPr="003444A1">
        <w:tab/>
        <w:t xml:space="preserve">for other </w:t>
      </w:r>
      <w:r w:rsidR="00201572" w:rsidRPr="003444A1">
        <w:rPr>
          <w:noProof/>
        </w:rPr>
        <w:t>enhanced coverage</w:t>
      </w:r>
      <w:r w:rsidRPr="003444A1">
        <w:t xml:space="preserve"> levels</w:t>
      </w:r>
      <w:r w:rsidR="00E9794E" w:rsidRPr="003444A1">
        <w:t>:</w:t>
      </w:r>
    </w:p>
    <w:p w14:paraId="210B291D" w14:textId="77777777" w:rsidR="00E9794E" w:rsidRPr="003444A1" w:rsidRDefault="00E9794E" w:rsidP="00E9794E">
      <w:pPr>
        <w:pStyle w:val="B3"/>
      </w:pPr>
      <w:r w:rsidRPr="003444A1">
        <w:t>-</w:t>
      </w:r>
      <w:r w:rsidRPr="003444A1">
        <w:tab/>
      </w:r>
      <w:r w:rsidR="00B84337" w:rsidRPr="003444A1">
        <w:t xml:space="preserve">for FDD </w:t>
      </w:r>
      <w:r w:rsidRPr="003444A1">
        <w:t xml:space="preserve">if the UE supports enhanced random access power control and </w:t>
      </w:r>
      <w:r w:rsidRPr="003444A1">
        <w:rPr>
          <w:i/>
        </w:rPr>
        <w:t>PowerRampingParameters-NB-v1450</w:t>
      </w:r>
      <w:r w:rsidRPr="003444A1">
        <w:t xml:space="preserve"> is configured by upper layers</w:t>
      </w:r>
      <w:r w:rsidR="00B84337" w:rsidRPr="003444A1">
        <w:t>, or for TDD</w:t>
      </w:r>
      <w:r w:rsidRPr="003444A1">
        <w:t>; and</w:t>
      </w:r>
    </w:p>
    <w:p w14:paraId="44350671" w14:textId="77777777" w:rsidR="00E9794E" w:rsidRPr="003444A1" w:rsidRDefault="00E9794E" w:rsidP="00E9794E">
      <w:pPr>
        <w:pStyle w:val="B3"/>
      </w:pPr>
      <w:r w:rsidRPr="003444A1">
        <w:t>-</w:t>
      </w:r>
      <w:r w:rsidRPr="003444A1">
        <w:tab/>
        <w:t>if the starting enhanced coverage level was enhanced coverage level 0 or enhanced coverage level 1:</w:t>
      </w:r>
    </w:p>
    <w:p w14:paraId="4144ECC6" w14:textId="77777777" w:rsidR="00E9794E" w:rsidRPr="003444A1" w:rsidRDefault="00E9794E" w:rsidP="00E9794E">
      <w:pPr>
        <w:pStyle w:val="B4"/>
      </w:pPr>
      <w:r w:rsidRPr="003444A1">
        <w:t>-</w:t>
      </w:r>
      <w:r w:rsidRPr="003444A1">
        <w:tab/>
        <w:t xml:space="preserve">if the MAC entity considers itself to be in enhanced coverage level 1 and if </w:t>
      </w:r>
      <w:r w:rsidRPr="003444A1">
        <w:rPr>
          <w:i/>
        </w:rPr>
        <w:t>powerRampingStepCE1</w:t>
      </w:r>
      <w:r w:rsidRPr="003444A1">
        <w:t xml:space="preserve"> and </w:t>
      </w:r>
      <w:r w:rsidRPr="003444A1">
        <w:rPr>
          <w:i/>
        </w:rPr>
        <w:t>preambleInitialReceivedTargetPowerCE1</w:t>
      </w:r>
      <w:r w:rsidRPr="003444A1">
        <w:t xml:space="preserve"> have been configured by upper layers:</w:t>
      </w:r>
    </w:p>
    <w:p w14:paraId="0C3C4BF6" w14:textId="77777777" w:rsidR="00E9794E" w:rsidRPr="003444A1" w:rsidRDefault="00E9794E" w:rsidP="00E9794E">
      <w:pPr>
        <w:pStyle w:val="B5"/>
      </w:pPr>
      <w:r w:rsidRPr="003444A1">
        <w:t>-</w:t>
      </w:r>
      <w:r w:rsidRPr="003444A1">
        <w:tab/>
        <w:t xml:space="preserve">the PREAMBLE_RECEIVED_TARGET_POWER is set to </w:t>
      </w:r>
      <w:r w:rsidRPr="003444A1">
        <w:rPr>
          <w:i/>
        </w:rPr>
        <w:t>preambleInitialReceivedTargetPowerCE1</w:t>
      </w:r>
      <w:r w:rsidRPr="003444A1">
        <w:t xml:space="preserve"> + DELTA_PREAMBLE + (PREAMBLE_TRANSMISSION_COUNTER_CE – 1) * </w:t>
      </w:r>
      <w:r w:rsidRPr="003444A1">
        <w:rPr>
          <w:i/>
        </w:rPr>
        <w:t>powerRampingStepCE1</w:t>
      </w:r>
      <w:r w:rsidRPr="003444A1">
        <w:t xml:space="preserve"> - 10 * log10(</w:t>
      </w:r>
      <w:r w:rsidRPr="003444A1">
        <w:rPr>
          <w:i/>
        </w:rPr>
        <w:t>numRepetitionPerPreambleAttempt</w:t>
      </w:r>
      <w:r w:rsidRPr="003444A1">
        <w:t>);</w:t>
      </w:r>
    </w:p>
    <w:p w14:paraId="003AE2A7" w14:textId="77777777" w:rsidR="00C3432F" w:rsidRPr="003444A1" w:rsidRDefault="00C3432F" w:rsidP="00E9794E">
      <w:pPr>
        <w:pStyle w:val="B5"/>
      </w:pPr>
      <w:r w:rsidRPr="003444A1">
        <w:t>-</w:t>
      </w:r>
      <w:r w:rsidRPr="003444A1">
        <w:tab/>
        <w:t xml:space="preserve">the MSG3_RECEIVED_TARGET_POWER is set to </w:t>
      </w:r>
      <w:r w:rsidRPr="003444A1">
        <w:rPr>
          <w:i/>
        </w:rPr>
        <w:t>preambleInitialReceivedTargetPowerCE1</w:t>
      </w:r>
      <w:r w:rsidRPr="003444A1">
        <w:t xml:space="preserve"> + (PREAMBLE_TRANSMISSION_COUNTER_CE – 1) * </w:t>
      </w:r>
      <w:r w:rsidRPr="003444A1">
        <w:rPr>
          <w:i/>
        </w:rPr>
        <w:t>powerRampingStepCE1</w:t>
      </w:r>
      <w:r w:rsidRPr="003444A1">
        <w:t>;</w:t>
      </w:r>
    </w:p>
    <w:p w14:paraId="6E15E2AD" w14:textId="77777777" w:rsidR="00E9794E" w:rsidRPr="003444A1" w:rsidRDefault="00E9794E" w:rsidP="00E9794E">
      <w:pPr>
        <w:pStyle w:val="B4"/>
      </w:pPr>
      <w:r w:rsidRPr="003444A1">
        <w:t>-</w:t>
      </w:r>
      <w:r w:rsidRPr="003444A1">
        <w:tab/>
        <w:t>else:</w:t>
      </w:r>
    </w:p>
    <w:p w14:paraId="58A60806" w14:textId="77777777" w:rsidR="00C3432F" w:rsidRPr="003444A1" w:rsidRDefault="00E9794E" w:rsidP="00C3432F">
      <w:pPr>
        <w:pStyle w:val="B5"/>
      </w:pPr>
      <w:r w:rsidRPr="003444A1">
        <w:t>-</w:t>
      </w:r>
      <w:r w:rsidRPr="003444A1">
        <w:tab/>
        <w:t xml:space="preserve">the PREAMBLE_RECEIVED_TARGET_POWER is set to </w:t>
      </w:r>
      <w:r w:rsidRPr="003444A1">
        <w:rPr>
          <w:i/>
        </w:rPr>
        <w:t>preambleInitialReceivedTargetPower</w:t>
      </w:r>
      <w:r w:rsidRPr="003444A1">
        <w:t xml:space="preserve"> + DELTA_PREAMBLE + (PREAMBLE_TRANSMISSION_COUNTER_CE – 1) * </w:t>
      </w:r>
      <w:r w:rsidRPr="003444A1">
        <w:rPr>
          <w:i/>
        </w:rPr>
        <w:t>powerRampingStep</w:t>
      </w:r>
      <w:r w:rsidRPr="003444A1">
        <w:t xml:space="preserve"> - 10 * log10(</w:t>
      </w:r>
      <w:r w:rsidRPr="003444A1">
        <w:rPr>
          <w:i/>
        </w:rPr>
        <w:t>numRepetitionPerPreambleAttempt</w:t>
      </w:r>
      <w:r w:rsidRPr="003444A1">
        <w:t>);</w:t>
      </w:r>
    </w:p>
    <w:p w14:paraId="748EBC19" w14:textId="77777777" w:rsidR="00E9794E" w:rsidRPr="003444A1" w:rsidRDefault="00C3432F" w:rsidP="00C3432F">
      <w:pPr>
        <w:pStyle w:val="B5"/>
      </w:pPr>
      <w:r w:rsidRPr="003444A1">
        <w:t>-</w:t>
      </w:r>
      <w:r w:rsidRPr="003444A1">
        <w:tab/>
        <w:t xml:space="preserve">the MSG3_RECEIVED_TARGET_POWER is set to </w:t>
      </w:r>
      <w:r w:rsidRPr="003444A1">
        <w:rPr>
          <w:i/>
        </w:rPr>
        <w:t>preambleInitialReceivedTargetPower</w:t>
      </w:r>
      <w:r w:rsidRPr="003444A1">
        <w:t xml:space="preserve"> + (PREAMBLE_TRANSMISSION_COUNTER_CE – 1) * </w:t>
      </w:r>
      <w:r w:rsidRPr="003444A1">
        <w:rPr>
          <w:i/>
        </w:rPr>
        <w:t>powerRampingStep</w:t>
      </w:r>
      <w:r w:rsidRPr="003444A1">
        <w:t>;</w:t>
      </w:r>
    </w:p>
    <w:p w14:paraId="22D2F6D5" w14:textId="77777777" w:rsidR="00E9794E" w:rsidRPr="003444A1" w:rsidRDefault="00E9794E" w:rsidP="00E9794E">
      <w:pPr>
        <w:pStyle w:val="B3"/>
      </w:pPr>
      <w:r w:rsidRPr="003444A1">
        <w:t>-</w:t>
      </w:r>
      <w:r w:rsidRPr="003444A1">
        <w:tab/>
        <w:t>else:</w:t>
      </w:r>
    </w:p>
    <w:p w14:paraId="125404A6" w14:textId="77777777" w:rsidR="00035103" w:rsidRPr="003444A1" w:rsidRDefault="00E9794E" w:rsidP="00E9794E">
      <w:pPr>
        <w:pStyle w:val="B4"/>
      </w:pPr>
      <w:r w:rsidRPr="003444A1">
        <w:t>-</w:t>
      </w:r>
      <w:r w:rsidRPr="003444A1">
        <w:tab/>
      </w:r>
      <w:r w:rsidR="005F3261" w:rsidRPr="003444A1">
        <w:t>the PREAMBLE_RECEIVED_TARGET_POWER is set corresponding to the max</w:t>
      </w:r>
      <w:r w:rsidR="00201572" w:rsidRPr="003444A1">
        <w:rPr>
          <w:noProof/>
        </w:rPr>
        <w:t xml:space="preserve"> UE output</w:t>
      </w:r>
      <w:r w:rsidR="005F3261" w:rsidRPr="003444A1">
        <w:t xml:space="preserve"> power;</w:t>
      </w:r>
    </w:p>
    <w:p w14:paraId="3C4321C8" w14:textId="77777777" w:rsidR="008C4133" w:rsidRPr="003444A1" w:rsidRDefault="008C4133" w:rsidP="008C4133">
      <w:pPr>
        <w:pStyle w:val="B1"/>
        <w:rPr>
          <w:noProof/>
        </w:rPr>
      </w:pPr>
      <w:r w:rsidRPr="003444A1">
        <w:rPr>
          <w:noProof/>
        </w:rPr>
        <w:t>-</w:t>
      </w:r>
      <w:r w:rsidRPr="003444A1">
        <w:rPr>
          <w:noProof/>
        </w:rPr>
        <w:tab/>
        <w:t>if the UE is</w:t>
      </w:r>
      <w:r w:rsidR="005F3261" w:rsidRPr="003444A1">
        <w:t xml:space="preserve"> an NB-IoT UE,</w:t>
      </w:r>
      <w:r w:rsidRPr="003444A1">
        <w:rPr>
          <w:noProof/>
        </w:rPr>
        <w:t xml:space="preserve"> a BL UE or a UE in enhanced coverage:</w:t>
      </w:r>
    </w:p>
    <w:p w14:paraId="7673C873" w14:textId="77777777" w:rsidR="008C4133" w:rsidRPr="003444A1" w:rsidRDefault="008C4133" w:rsidP="008C4133">
      <w:pPr>
        <w:pStyle w:val="B2"/>
        <w:rPr>
          <w:noProof/>
        </w:rPr>
      </w:pPr>
      <w:r w:rsidRPr="003444A1">
        <w:rPr>
          <w:noProof/>
        </w:rPr>
        <w:t>-</w:t>
      </w:r>
      <w:r w:rsidRPr="003444A1">
        <w:rPr>
          <w:noProof/>
        </w:rPr>
        <w:tab/>
        <w:t xml:space="preserve">instruct the physical layer to transmit a preamble with the number of repetitions required for preamble transmission corresponding to the selected preamble group (i.e., </w:t>
      </w:r>
      <w:r w:rsidRPr="003444A1">
        <w:rPr>
          <w:i/>
          <w:noProof/>
        </w:rPr>
        <w:t>numRepetitionPerPreambleAttempt</w:t>
      </w:r>
      <w:r w:rsidRPr="003444A1">
        <w:rPr>
          <w:noProof/>
        </w:rPr>
        <w:t xml:space="preserve">) using the selected PRACH corresponding to the selected </w:t>
      </w:r>
      <w:r w:rsidR="00524006" w:rsidRPr="003444A1">
        <w:rPr>
          <w:noProof/>
        </w:rPr>
        <w:t>enhanced coverage</w:t>
      </w:r>
      <w:r w:rsidRPr="003444A1">
        <w:rPr>
          <w:noProof/>
        </w:rPr>
        <w:t xml:space="preserve"> level, corresponding RA-RNTI, preamble index</w:t>
      </w:r>
      <w:r w:rsidR="005F3261" w:rsidRPr="003444A1">
        <w:t xml:space="preserve"> or for NB-IoT subcarrier index</w:t>
      </w:r>
      <w:r w:rsidRPr="003444A1">
        <w:rPr>
          <w:noProof/>
        </w:rPr>
        <w:t>, and PREAMBLE_RECEIVED_TARGET_POWER.</w:t>
      </w:r>
    </w:p>
    <w:p w14:paraId="52DDD8F7" w14:textId="77777777" w:rsidR="008C4133" w:rsidRPr="003444A1" w:rsidRDefault="008C4133" w:rsidP="008C4133">
      <w:pPr>
        <w:pStyle w:val="B1"/>
        <w:rPr>
          <w:noProof/>
        </w:rPr>
      </w:pPr>
      <w:r w:rsidRPr="003444A1">
        <w:rPr>
          <w:noProof/>
        </w:rPr>
        <w:t>-</w:t>
      </w:r>
      <w:r w:rsidRPr="003444A1">
        <w:rPr>
          <w:noProof/>
        </w:rPr>
        <w:tab/>
        <w:t>else:</w:t>
      </w:r>
    </w:p>
    <w:p w14:paraId="23D958DE" w14:textId="77777777" w:rsidR="00ED2C6E" w:rsidRPr="003444A1" w:rsidRDefault="00ED2C6E" w:rsidP="008C4133">
      <w:pPr>
        <w:pStyle w:val="B2"/>
        <w:rPr>
          <w:noProof/>
        </w:rPr>
      </w:pPr>
      <w:r w:rsidRPr="003444A1">
        <w:rPr>
          <w:noProof/>
        </w:rPr>
        <w:t>-</w:t>
      </w:r>
      <w:r w:rsidRPr="003444A1">
        <w:rPr>
          <w:noProof/>
        </w:rPr>
        <w:tab/>
        <w:t>instruct the physical layer to transmit a preamble using the selected PRACH, corresponding RA-RNTI, preamble index and PREAMBLE_RECEIVED_TARGET_POWER.</w:t>
      </w:r>
    </w:p>
    <w:p w14:paraId="64330E05" w14:textId="77777777" w:rsidR="00ED2C6E" w:rsidRPr="003444A1" w:rsidRDefault="00ED2C6E" w:rsidP="00707196">
      <w:pPr>
        <w:pStyle w:val="Heading3"/>
        <w:rPr>
          <w:noProof/>
        </w:rPr>
      </w:pPr>
      <w:bookmarkStart w:id="164" w:name="_Toc29242953"/>
      <w:bookmarkStart w:id="165" w:name="_Toc37256210"/>
      <w:bookmarkStart w:id="166" w:name="_Toc37256364"/>
      <w:bookmarkStart w:id="167" w:name="_Toc46500303"/>
      <w:bookmarkStart w:id="168" w:name="_Toc52536212"/>
      <w:bookmarkStart w:id="169" w:name="_Toc115708158"/>
      <w:r w:rsidRPr="003444A1">
        <w:rPr>
          <w:noProof/>
        </w:rPr>
        <w:lastRenderedPageBreak/>
        <w:t>5.1.4</w:t>
      </w:r>
      <w:r w:rsidRPr="003444A1">
        <w:rPr>
          <w:noProof/>
        </w:rPr>
        <w:tab/>
        <w:t>Random Access Response reception</w:t>
      </w:r>
      <w:bookmarkEnd w:id="164"/>
      <w:bookmarkEnd w:id="165"/>
      <w:bookmarkEnd w:id="166"/>
      <w:bookmarkEnd w:id="167"/>
      <w:bookmarkEnd w:id="168"/>
      <w:bookmarkEnd w:id="169"/>
    </w:p>
    <w:p w14:paraId="15ADB9B3" w14:textId="5EAF67E3" w:rsidR="00DC41F2" w:rsidRPr="003444A1" w:rsidRDefault="00ED2C6E" w:rsidP="00707196">
      <w:r w:rsidRPr="003444A1">
        <w:rPr>
          <w:noProof/>
        </w:rPr>
        <w:t>Once the Random Access Preamble is transmitted</w:t>
      </w:r>
      <w:r w:rsidR="00291E7E" w:rsidRPr="003444A1">
        <w:rPr>
          <w:noProof/>
        </w:rPr>
        <w:t xml:space="preserve"> and regardless of the possible occurrence of a measurement gap</w:t>
      </w:r>
      <w:r w:rsidR="00E466E9" w:rsidRPr="003444A1">
        <w:rPr>
          <w:noProof/>
        </w:rPr>
        <w:t xml:space="preserve"> or </w:t>
      </w:r>
      <w:r w:rsidR="000A5FA7" w:rsidRPr="003444A1">
        <w:rPr>
          <w:noProof/>
        </w:rPr>
        <w:t xml:space="preserve">a Sidelink Discovery Gap for Transmission or a </w:t>
      </w:r>
      <w:r w:rsidR="0067477F" w:rsidRPr="003444A1">
        <w:rPr>
          <w:noProof/>
        </w:rPr>
        <w:t>S</w:t>
      </w:r>
      <w:r w:rsidR="00E466E9" w:rsidRPr="003444A1">
        <w:rPr>
          <w:noProof/>
        </w:rPr>
        <w:t xml:space="preserve">idelink </w:t>
      </w:r>
      <w:r w:rsidR="0067477F" w:rsidRPr="003444A1">
        <w:rPr>
          <w:noProof/>
        </w:rPr>
        <w:t>D</w:t>
      </w:r>
      <w:r w:rsidR="00E466E9" w:rsidRPr="003444A1">
        <w:rPr>
          <w:noProof/>
        </w:rPr>
        <w:t xml:space="preserve">iscovery </w:t>
      </w:r>
      <w:r w:rsidR="0067477F" w:rsidRPr="003444A1">
        <w:rPr>
          <w:noProof/>
        </w:rPr>
        <w:t>G</w:t>
      </w:r>
      <w:r w:rsidR="00E466E9" w:rsidRPr="003444A1">
        <w:rPr>
          <w:noProof/>
        </w:rPr>
        <w:t xml:space="preserve">ap for </w:t>
      </w:r>
      <w:r w:rsidR="0067477F" w:rsidRPr="003444A1">
        <w:rPr>
          <w:noProof/>
        </w:rPr>
        <w:t>R</w:t>
      </w:r>
      <w:r w:rsidR="00E466E9" w:rsidRPr="003444A1">
        <w:rPr>
          <w:noProof/>
        </w:rPr>
        <w:t>eception</w:t>
      </w:r>
      <w:r w:rsidRPr="003444A1">
        <w:rPr>
          <w:noProof/>
        </w:rPr>
        <w:t xml:space="preserve">, </w:t>
      </w:r>
      <w:r w:rsidR="00CA3DFB" w:rsidRPr="003444A1">
        <w:rPr>
          <w:noProof/>
        </w:rPr>
        <w:t xml:space="preserve">and regardless of the prioritization of V2X sidelink communication described in </w:t>
      </w:r>
      <w:r w:rsidR="006D2D97" w:rsidRPr="003444A1">
        <w:rPr>
          <w:noProof/>
        </w:rPr>
        <w:t>clause</w:t>
      </w:r>
      <w:r w:rsidR="00CA3DFB" w:rsidRPr="003444A1">
        <w:rPr>
          <w:noProof/>
        </w:rPr>
        <w:t xml:space="preserve"> 5.14.1.2.2, </w:t>
      </w:r>
      <w:r w:rsidRPr="003444A1">
        <w:rPr>
          <w:noProof/>
        </w:rPr>
        <w:t xml:space="preserve">the </w:t>
      </w:r>
      <w:r w:rsidR="00CA2455" w:rsidRPr="003444A1">
        <w:rPr>
          <w:noProof/>
        </w:rPr>
        <w:t>MAC entity</w:t>
      </w:r>
      <w:r w:rsidRPr="003444A1">
        <w:rPr>
          <w:noProof/>
        </w:rPr>
        <w:t xml:space="preserve"> shall monitor the PDCCH </w:t>
      </w:r>
      <w:r w:rsidR="00FF0330" w:rsidRPr="003444A1">
        <w:rPr>
          <w:noProof/>
        </w:rPr>
        <w:t xml:space="preserve">of the </w:t>
      </w:r>
      <w:r w:rsidR="00CA2455" w:rsidRPr="003444A1">
        <w:rPr>
          <w:noProof/>
        </w:rPr>
        <w:t>Sp</w:t>
      </w:r>
      <w:r w:rsidR="00FF0330" w:rsidRPr="003444A1">
        <w:rPr>
          <w:noProof/>
        </w:rPr>
        <w:t xml:space="preserve">Cell </w:t>
      </w:r>
      <w:r w:rsidR="009F230A" w:rsidRPr="003444A1">
        <w:rPr>
          <w:noProof/>
        </w:rPr>
        <w:t>for Random Access Response(s) identified by the RA-RNTI</w:t>
      </w:r>
      <w:r w:rsidRPr="003444A1">
        <w:rPr>
          <w:noProof/>
        </w:rPr>
        <w:t xml:space="preserve"> defined below</w:t>
      </w:r>
      <w:r w:rsidR="009F230A" w:rsidRPr="003444A1">
        <w:rPr>
          <w:noProof/>
        </w:rPr>
        <w:t>,</w:t>
      </w:r>
      <w:r w:rsidRPr="003444A1">
        <w:rPr>
          <w:noProof/>
        </w:rPr>
        <w:t xml:space="preserve"> in the </w:t>
      </w:r>
      <w:r w:rsidR="00F02210" w:rsidRPr="003444A1">
        <w:rPr>
          <w:noProof/>
        </w:rPr>
        <w:t xml:space="preserve">RA Response </w:t>
      </w:r>
      <w:r w:rsidRPr="003444A1">
        <w:rPr>
          <w:noProof/>
        </w:rPr>
        <w:t xml:space="preserve">window </w:t>
      </w:r>
      <w:r w:rsidR="009F230A" w:rsidRPr="003444A1">
        <w:rPr>
          <w:noProof/>
        </w:rPr>
        <w:t>which starts at the subframe that contains the end of the preamble transmission</w:t>
      </w:r>
      <w:r w:rsidR="00AA6A69" w:rsidRPr="003444A1">
        <w:rPr>
          <w:noProof/>
        </w:rPr>
        <w:t xml:space="preserve">,as specified in </w:t>
      </w:r>
      <w:r w:rsidR="00EB63D2" w:rsidRPr="003444A1">
        <w:rPr>
          <w:noProof/>
        </w:rPr>
        <w:t>TS 36.211 [</w:t>
      </w:r>
      <w:r w:rsidR="009F230A" w:rsidRPr="003444A1">
        <w:rPr>
          <w:noProof/>
        </w:rPr>
        <w:t>7]</w:t>
      </w:r>
      <w:r w:rsidR="00AA6A69" w:rsidRPr="003444A1">
        <w:rPr>
          <w:noProof/>
        </w:rPr>
        <w:t>,</w:t>
      </w:r>
      <w:r w:rsidR="009F230A" w:rsidRPr="003444A1">
        <w:rPr>
          <w:noProof/>
        </w:rPr>
        <w:t xml:space="preserve"> plus three subframes and has length </w:t>
      </w:r>
      <w:r w:rsidR="009F230A" w:rsidRPr="003444A1">
        <w:rPr>
          <w:i/>
          <w:noProof/>
        </w:rPr>
        <w:t>ra-ResponseWindowSize</w:t>
      </w:r>
      <w:r w:rsidRPr="003444A1">
        <w:rPr>
          <w:noProof/>
        </w:rPr>
        <w:t>.</w:t>
      </w:r>
    </w:p>
    <w:p w14:paraId="712970B2" w14:textId="77777777" w:rsidR="006B2B21" w:rsidRPr="003444A1" w:rsidRDefault="006B2B21" w:rsidP="006B2B21">
      <w:r w:rsidRPr="003444A1">
        <w:t>If the UE is a BL UE or a UE in enhanced coverage:</w:t>
      </w:r>
    </w:p>
    <w:p w14:paraId="5DD55705" w14:textId="77777777" w:rsidR="006B2B21" w:rsidRPr="003444A1" w:rsidRDefault="006B2B21" w:rsidP="001B71F0">
      <w:pPr>
        <w:pStyle w:val="B1"/>
      </w:pPr>
      <w:r w:rsidRPr="003444A1">
        <w:t>-</w:t>
      </w:r>
      <w:r w:rsidRPr="003444A1">
        <w:tab/>
        <w:t>if the random access preamble was transmitted in a non-terrestrial network:</w:t>
      </w:r>
    </w:p>
    <w:p w14:paraId="5C784C7B" w14:textId="670673E9" w:rsidR="006B2B21" w:rsidRPr="003444A1" w:rsidRDefault="006B2B21" w:rsidP="001B71F0">
      <w:pPr>
        <w:pStyle w:val="B2"/>
      </w:pPr>
      <w:r w:rsidRPr="003444A1">
        <w:t>-</w:t>
      </w:r>
      <w:r w:rsidRPr="003444A1">
        <w:tab/>
        <w:t xml:space="preserve">RA Response window starts at the subframe that contains the end of the last preamble repetition plus 3 + UE-eNB RTT subframes and has length </w:t>
      </w:r>
      <w:r w:rsidRPr="003444A1">
        <w:rPr>
          <w:i/>
        </w:rPr>
        <w:t>ra-ResponseWindowSize</w:t>
      </w:r>
      <w:r w:rsidRPr="003444A1">
        <w:t xml:space="preserve"> for the corresponding enhanced coverage level;</w:t>
      </w:r>
    </w:p>
    <w:p w14:paraId="0E1AF995" w14:textId="77777777" w:rsidR="006B2B21" w:rsidRPr="003444A1" w:rsidRDefault="006B2B21" w:rsidP="001B71F0">
      <w:pPr>
        <w:pStyle w:val="B1"/>
      </w:pPr>
      <w:r w:rsidRPr="003444A1">
        <w:t>-</w:t>
      </w:r>
      <w:r w:rsidRPr="003444A1">
        <w:tab/>
        <w:t>else:</w:t>
      </w:r>
    </w:p>
    <w:p w14:paraId="3BE57603" w14:textId="77777777" w:rsidR="006B2B21" w:rsidRPr="003444A1" w:rsidRDefault="006B2B21" w:rsidP="001B71F0">
      <w:pPr>
        <w:pStyle w:val="B2"/>
      </w:pPr>
      <w:r w:rsidRPr="003444A1">
        <w:t>-</w:t>
      </w:r>
      <w:r w:rsidRPr="003444A1">
        <w:tab/>
        <w:t xml:space="preserve">RA Response window starts at the subframe that contains the end of the last preamble repetition plus three subframes and has length </w:t>
      </w:r>
      <w:r w:rsidRPr="003444A1">
        <w:rPr>
          <w:i/>
        </w:rPr>
        <w:t>ra-ResponseWindowSize</w:t>
      </w:r>
      <w:r w:rsidRPr="003444A1">
        <w:t xml:space="preserve"> for the corresponding enhanced coverage level.</w:t>
      </w:r>
    </w:p>
    <w:p w14:paraId="6CED235C" w14:textId="77777777" w:rsidR="006B2B21" w:rsidRPr="003444A1" w:rsidRDefault="006B2B21" w:rsidP="006B2B21">
      <w:r w:rsidRPr="003444A1">
        <w:t>If the UE is an NB-IoT UE:</w:t>
      </w:r>
    </w:p>
    <w:p w14:paraId="60726B31" w14:textId="77777777" w:rsidR="006B2B21" w:rsidRPr="003444A1" w:rsidRDefault="006B2B21" w:rsidP="001B71F0">
      <w:pPr>
        <w:pStyle w:val="B1"/>
      </w:pPr>
      <w:r w:rsidRPr="003444A1">
        <w:t>-</w:t>
      </w:r>
      <w:r w:rsidRPr="003444A1">
        <w:tab/>
        <w:t>if the random access preamble was transmitted in a non-terrestrial network:</w:t>
      </w:r>
    </w:p>
    <w:p w14:paraId="208730DC" w14:textId="48AD3A54" w:rsidR="006B2B21" w:rsidRPr="003444A1" w:rsidRDefault="006B2B21" w:rsidP="001B71F0">
      <w:pPr>
        <w:pStyle w:val="B2"/>
      </w:pPr>
      <w:r w:rsidRPr="003444A1">
        <w:t>-</w:t>
      </w:r>
      <w:r w:rsidRPr="003444A1">
        <w:tab/>
        <w:t xml:space="preserve">RA Response window starts at the subframe that contains the end of the last preamble repetition plus X + UE-eNB RTT subframes and has length </w:t>
      </w:r>
      <w:r w:rsidRPr="003444A1">
        <w:rPr>
          <w:i/>
        </w:rPr>
        <w:t>ra-ResponseWindowSize</w:t>
      </w:r>
      <w:r w:rsidRPr="003444A1">
        <w:t xml:space="preserve"> for the corresponding enhanced coverage level, where value X is determined from Table 5.1.4-1 based on the used preamble format and the number of NPRACH repetitions;</w:t>
      </w:r>
    </w:p>
    <w:p w14:paraId="7D6A3DA3" w14:textId="77777777" w:rsidR="006B2B21" w:rsidRPr="003444A1" w:rsidRDefault="006B2B21" w:rsidP="001B71F0">
      <w:pPr>
        <w:pStyle w:val="B1"/>
      </w:pPr>
      <w:r w:rsidRPr="003444A1">
        <w:t>-</w:t>
      </w:r>
      <w:r w:rsidRPr="003444A1">
        <w:tab/>
        <w:t>else:</w:t>
      </w:r>
    </w:p>
    <w:p w14:paraId="11B09FAC" w14:textId="6FCB8E9F" w:rsidR="006B2B21" w:rsidRPr="003444A1" w:rsidRDefault="006B2B21" w:rsidP="001B71F0">
      <w:pPr>
        <w:pStyle w:val="B2"/>
      </w:pPr>
      <w:r w:rsidRPr="003444A1">
        <w:t>-</w:t>
      </w:r>
      <w:r w:rsidRPr="003444A1">
        <w:tab/>
        <w:t xml:space="preserve">RA Response window starts at the subframe that contains the end of the last preamble repetition plus X subframes and has length </w:t>
      </w:r>
      <w:r w:rsidRPr="003444A1">
        <w:rPr>
          <w:i/>
        </w:rPr>
        <w:t>ra-ResponseWindowSize</w:t>
      </w:r>
      <w:r w:rsidRPr="003444A1">
        <w:t xml:space="preserve"> for the corresponding enhanced coverage level, where value X is determined from Table 5.1.4-1 based on the used preamble format and the number of NPRACH repetitions.</w:t>
      </w:r>
    </w:p>
    <w:p w14:paraId="44B9C060" w14:textId="77777777" w:rsidR="00DC41F2" w:rsidRPr="003444A1" w:rsidRDefault="00DC41F2" w:rsidP="00DC41F2">
      <w:pPr>
        <w:pStyle w:val="TH"/>
      </w:pPr>
      <w:r w:rsidRPr="003444A1">
        <w:t>Table 5.1.4-1: Subframes between preamble transmission and RA Response Window in NB-IoT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2"/>
        <w:gridCol w:w="1721"/>
        <w:gridCol w:w="3119"/>
        <w:gridCol w:w="971"/>
      </w:tblGrid>
      <w:tr w:rsidR="003444A1" w:rsidRPr="003444A1" w14:paraId="77A64459" w14:textId="77777777" w:rsidTr="008A3A37">
        <w:trPr>
          <w:jc w:val="center"/>
        </w:trPr>
        <w:tc>
          <w:tcPr>
            <w:tcW w:w="1802" w:type="dxa"/>
          </w:tcPr>
          <w:p w14:paraId="2515ED22" w14:textId="77777777" w:rsidR="00DC41F2" w:rsidRPr="003444A1" w:rsidRDefault="00DC41F2" w:rsidP="00EB63D2">
            <w:pPr>
              <w:pStyle w:val="TAH"/>
              <w:rPr>
                <w:lang w:eastAsia="zh-CN"/>
              </w:rPr>
            </w:pPr>
            <w:r w:rsidRPr="003444A1">
              <w:rPr>
                <w:noProof/>
                <w:lang w:eastAsia="ko-KR"/>
              </w:rPr>
              <w:t>TDD/FDD mode</w:t>
            </w:r>
          </w:p>
        </w:tc>
        <w:tc>
          <w:tcPr>
            <w:tcW w:w="1721" w:type="dxa"/>
          </w:tcPr>
          <w:p w14:paraId="5536E50D" w14:textId="77777777" w:rsidR="00DC41F2" w:rsidRPr="003444A1" w:rsidRDefault="00DC41F2" w:rsidP="00EB63D2">
            <w:pPr>
              <w:pStyle w:val="TAH"/>
              <w:rPr>
                <w:lang w:eastAsia="zh-CN"/>
              </w:rPr>
            </w:pPr>
            <w:r w:rsidRPr="003444A1">
              <w:rPr>
                <w:noProof/>
                <w:lang w:eastAsia="ko-KR"/>
              </w:rPr>
              <w:t>Preamble format</w:t>
            </w:r>
          </w:p>
        </w:tc>
        <w:tc>
          <w:tcPr>
            <w:tcW w:w="3119" w:type="dxa"/>
          </w:tcPr>
          <w:p w14:paraId="35FE0A4D" w14:textId="77777777" w:rsidR="00DC41F2" w:rsidRPr="003444A1" w:rsidRDefault="00DC41F2" w:rsidP="00EB63D2">
            <w:pPr>
              <w:pStyle w:val="TAH"/>
              <w:rPr>
                <w:noProof/>
                <w:lang w:eastAsia="ko-KR"/>
              </w:rPr>
            </w:pPr>
            <w:r w:rsidRPr="003444A1">
              <w:rPr>
                <w:noProof/>
                <w:lang w:eastAsia="ko-KR"/>
              </w:rPr>
              <w:t>Number of NPRACH repetitions</w:t>
            </w:r>
          </w:p>
        </w:tc>
        <w:tc>
          <w:tcPr>
            <w:tcW w:w="971" w:type="dxa"/>
          </w:tcPr>
          <w:p w14:paraId="6DDDF8FF" w14:textId="77777777" w:rsidR="00DC41F2" w:rsidRPr="003444A1" w:rsidRDefault="00DC41F2" w:rsidP="00EB63D2">
            <w:pPr>
              <w:pStyle w:val="TAH"/>
              <w:rPr>
                <w:lang w:eastAsia="zh-CN"/>
              </w:rPr>
            </w:pPr>
            <w:r w:rsidRPr="003444A1">
              <w:rPr>
                <w:noProof/>
                <w:lang w:eastAsia="ko-KR"/>
              </w:rPr>
              <w:t xml:space="preserve">X </w:t>
            </w:r>
          </w:p>
        </w:tc>
      </w:tr>
      <w:tr w:rsidR="003444A1" w:rsidRPr="003444A1" w14:paraId="635B66B7" w14:textId="77777777" w:rsidTr="008A3A37">
        <w:trPr>
          <w:jc w:val="center"/>
        </w:trPr>
        <w:tc>
          <w:tcPr>
            <w:tcW w:w="1802" w:type="dxa"/>
            <w:vAlign w:val="center"/>
          </w:tcPr>
          <w:p w14:paraId="4098F1F5" w14:textId="77777777" w:rsidR="00DC41F2" w:rsidRPr="003444A1" w:rsidRDefault="00DC41F2" w:rsidP="00EB63D2">
            <w:pPr>
              <w:pStyle w:val="TAC"/>
              <w:rPr>
                <w:noProof/>
                <w:lang w:eastAsia="ko-KR"/>
              </w:rPr>
            </w:pPr>
            <w:r w:rsidRPr="003444A1">
              <w:rPr>
                <w:noProof/>
                <w:lang w:eastAsia="ko-KR"/>
              </w:rPr>
              <w:t>FDD</w:t>
            </w:r>
          </w:p>
        </w:tc>
        <w:tc>
          <w:tcPr>
            <w:tcW w:w="1721" w:type="dxa"/>
            <w:vAlign w:val="center"/>
          </w:tcPr>
          <w:p w14:paraId="468725EF" w14:textId="77777777" w:rsidR="00DC41F2" w:rsidRPr="003444A1" w:rsidRDefault="00DC41F2" w:rsidP="00EB63D2">
            <w:pPr>
              <w:pStyle w:val="TAC"/>
              <w:rPr>
                <w:noProof/>
                <w:lang w:eastAsia="ko-KR"/>
              </w:rPr>
            </w:pPr>
            <w:r w:rsidRPr="003444A1">
              <w:rPr>
                <w:noProof/>
                <w:lang w:eastAsia="ko-KR"/>
              </w:rPr>
              <w:t>0 or 1</w:t>
            </w:r>
          </w:p>
        </w:tc>
        <w:tc>
          <w:tcPr>
            <w:tcW w:w="3119" w:type="dxa"/>
          </w:tcPr>
          <w:p w14:paraId="49C72B2C" w14:textId="77777777" w:rsidR="00DC41F2" w:rsidRPr="003444A1" w:rsidRDefault="00DC41F2" w:rsidP="00EB63D2">
            <w:pPr>
              <w:pStyle w:val="TAC"/>
              <w:rPr>
                <w:noProof/>
                <w:lang w:eastAsia="zh-CN"/>
              </w:rPr>
            </w:pPr>
            <w:r w:rsidRPr="003444A1">
              <w:rPr>
                <w:noProof/>
                <w:lang w:eastAsia="zh-CN"/>
              </w:rPr>
              <w:t>&gt;= 64</w:t>
            </w:r>
          </w:p>
        </w:tc>
        <w:tc>
          <w:tcPr>
            <w:tcW w:w="971" w:type="dxa"/>
            <w:vAlign w:val="center"/>
          </w:tcPr>
          <w:p w14:paraId="78D01FA8" w14:textId="77777777" w:rsidR="00DC41F2" w:rsidRPr="003444A1" w:rsidRDefault="00DC41F2" w:rsidP="00EB63D2">
            <w:pPr>
              <w:pStyle w:val="TAC"/>
              <w:rPr>
                <w:noProof/>
                <w:lang w:eastAsia="ko-KR"/>
              </w:rPr>
            </w:pPr>
            <w:r w:rsidRPr="003444A1">
              <w:rPr>
                <w:noProof/>
                <w:lang w:eastAsia="ko-KR"/>
              </w:rPr>
              <w:t>41</w:t>
            </w:r>
          </w:p>
        </w:tc>
      </w:tr>
      <w:tr w:rsidR="003444A1" w:rsidRPr="003444A1" w14:paraId="197BBB70" w14:textId="77777777" w:rsidTr="008A3A37">
        <w:trPr>
          <w:jc w:val="center"/>
        </w:trPr>
        <w:tc>
          <w:tcPr>
            <w:tcW w:w="1802" w:type="dxa"/>
            <w:vAlign w:val="center"/>
          </w:tcPr>
          <w:p w14:paraId="44806FE5" w14:textId="77777777" w:rsidR="00DC41F2" w:rsidRPr="003444A1" w:rsidRDefault="00DC41F2" w:rsidP="00EB63D2">
            <w:pPr>
              <w:pStyle w:val="TAC"/>
              <w:rPr>
                <w:noProof/>
                <w:lang w:eastAsia="ko-KR"/>
              </w:rPr>
            </w:pPr>
            <w:r w:rsidRPr="003444A1">
              <w:rPr>
                <w:noProof/>
                <w:lang w:eastAsia="ko-KR"/>
              </w:rPr>
              <w:t>FDD</w:t>
            </w:r>
          </w:p>
        </w:tc>
        <w:tc>
          <w:tcPr>
            <w:tcW w:w="1721" w:type="dxa"/>
            <w:vAlign w:val="center"/>
          </w:tcPr>
          <w:p w14:paraId="0E516FDF" w14:textId="77777777" w:rsidR="00DC41F2" w:rsidRPr="003444A1" w:rsidRDefault="00DC41F2" w:rsidP="00EB63D2">
            <w:pPr>
              <w:pStyle w:val="TAC"/>
              <w:rPr>
                <w:noProof/>
                <w:lang w:eastAsia="ko-KR"/>
              </w:rPr>
            </w:pPr>
            <w:r w:rsidRPr="003444A1">
              <w:rPr>
                <w:noProof/>
                <w:lang w:eastAsia="ko-KR"/>
              </w:rPr>
              <w:t>0 or 1</w:t>
            </w:r>
          </w:p>
        </w:tc>
        <w:tc>
          <w:tcPr>
            <w:tcW w:w="3119" w:type="dxa"/>
          </w:tcPr>
          <w:p w14:paraId="653D8305" w14:textId="77777777" w:rsidR="00DC41F2" w:rsidRPr="003444A1" w:rsidRDefault="00DC41F2" w:rsidP="00EB63D2">
            <w:pPr>
              <w:pStyle w:val="TAC"/>
              <w:rPr>
                <w:noProof/>
                <w:lang w:eastAsia="zh-CN"/>
              </w:rPr>
            </w:pPr>
            <w:r w:rsidRPr="003444A1">
              <w:rPr>
                <w:noProof/>
                <w:lang w:eastAsia="zh-CN"/>
              </w:rPr>
              <w:t>&lt; 64</w:t>
            </w:r>
          </w:p>
        </w:tc>
        <w:tc>
          <w:tcPr>
            <w:tcW w:w="971" w:type="dxa"/>
            <w:vAlign w:val="center"/>
          </w:tcPr>
          <w:p w14:paraId="03D83BD3" w14:textId="77777777" w:rsidR="00DC41F2" w:rsidRPr="003444A1" w:rsidRDefault="00DC41F2" w:rsidP="00EB63D2">
            <w:pPr>
              <w:pStyle w:val="TAC"/>
              <w:rPr>
                <w:noProof/>
                <w:lang w:eastAsia="ko-KR"/>
              </w:rPr>
            </w:pPr>
            <w:r w:rsidRPr="003444A1">
              <w:rPr>
                <w:noProof/>
                <w:lang w:eastAsia="ko-KR"/>
              </w:rPr>
              <w:t>4</w:t>
            </w:r>
          </w:p>
        </w:tc>
      </w:tr>
      <w:tr w:rsidR="003444A1" w:rsidRPr="003444A1" w14:paraId="7DD41FAA" w14:textId="77777777" w:rsidTr="008A3A37">
        <w:trPr>
          <w:jc w:val="center"/>
        </w:trPr>
        <w:tc>
          <w:tcPr>
            <w:tcW w:w="1802" w:type="dxa"/>
            <w:vAlign w:val="center"/>
          </w:tcPr>
          <w:p w14:paraId="3AD26A7D" w14:textId="77777777" w:rsidR="00DC41F2" w:rsidRPr="003444A1" w:rsidRDefault="00DC41F2" w:rsidP="00EB63D2">
            <w:pPr>
              <w:pStyle w:val="TAC"/>
              <w:rPr>
                <w:noProof/>
                <w:lang w:eastAsia="ko-KR"/>
              </w:rPr>
            </w:pPr>
            <w:r w:rsidRPr="003444A1">
              <w:rPr>
                <w:noProof/>
                <w:lang w:eastAsia="ko-KR"/>
              </w:rPr>
              <w:t>FDD</w:t>
            </w:r>
          </w:p>
        </w:tc>
        <w:tc>
          <w:tcPr>
            <w:tcW w:w="1721" w:type="dxa"/>
            <w:vAlign w:val="center"/>
          </w:tcPr>
          <w:p w14:paraId="354C1D18" w14:textId="77777777" w:rsidR="00DC41F2" w:rsidRPr="003444A1" w:rsidRDefault="00DC41F2" w:rsidP="00EB63D2">
            <w:pPr>
              <w:pStyle w:val="TAC"/>
              <w:rPr>
                <w:noProof/>
                <w:lang w:eastAsia="ko-KR"/>
              </w:rPr>
            </w:pPr>
            <w:r w:rsidRPr="003444A1">
              <w:rPr>
                <w:noProof/>
                <w:lang w:eastAsia="ko-KR"/>
              </w:rPr>
              <w:t>2</w:t>
            </w:r>
          </w:p>
        </w:tc>
        <w:tc>
          <w:tcPr>
            <w:tcW w:w="3119" w:type="dxa"/>
          </w:tcPr>
          <w:p w14:paraId="4404F9D6" w14:textId="77777777" w:rsidR="00DC41F2" w:rsidRPr="003444A1" w:rsidRDefault="00DC41F2" w:rsidP="00EB63D2">
            <w:pPr>
              <w:pStyle w:val="TAC"/>
              <w:rPr>
                <w:noProof/>
                <w:lang w:eastAsia="zh-CN"/>
              </w:rPr>
            </w:pPr>
            <w:r w:rsidRPr="003444A1">
              <w:rPr>
                <w:noProof/>
                <w:lang w:eastAsia="zh-CN"/>
              </w:rPr>
              <w:t>&gt;= 16</w:t>
            </w:r>
          </w:p>
        </w:tc>
        <w:tc>
          <w:tcPr>
            <w:tcW w:w="971" w:type="dxa"/>
            <w:vAlign w:val="center"/>
          </w:tcPr>
          <w:p w14:paraId="0DF15199" w14:textId="77777777" w:rsidR="00DC41F2" w:rsidRPr="003444A1" w:rsidRDefault="00DC41F2" w:rsidP="00EB63D2">
            <w:pPr>
              <w:pStyle w:val="TAC"/>
              <w:rPr>
                <w:noProof/>
                <w:lang w:eastAsia="ko-KR"/>
              </w:rPr>
            </w:pPr>
            <w:r w:rsidRPr="003444A1">
              <w:rPr>
                <w:noProof/>
                <w:lang w:eastAsia="ko-KR"/>
              </w:rPr>
              <w:t>41</w:t>
            </w:r>
          </w:p>
        </w:tc>
      </w:tr>
      <w:tr w:rsidR="003444A1" w:rsidRPr="003444A1" w14:paraId="6B5DB81B" w14:textId="77777777" w:rsidTr="008A3A37">
        <w:trPr>
          <w:jc w:val="center"/>
        </w:trPr>
        <w:tc>
          <w:tcPr>
            <w:tcW w:w="1802" w:type="dxa"/>
            <w:vAlign w:val="center"/>
          </w:tcPr>
          <w:p w14:paraId="4DCFA8BB" w14:textId="77777777" w:rsidR="00DC41F2" w:rsidRPr="003444A1" w:rsidRDefault="00DC41F2" w:rsidP="00EB63D2">
            <w:pPr>
              <w:pStyle w:val="TAC"/>
              <w:rPr>
                <w:noProof/>
                <w:lang w:eastAsia="ko-KR"/>
              </w:rPr>
            </w:pPr>
            <w:r w:rsidRPr="003444A1">
              <w:rPr>
                <w:noProof/>
                <w:lang w:eastAsia="ko-KR"/>
              </w:rPr>
              <w:t>FDD</w:t>
            </w:r>
          </w:p>
        </w:tc>
        <w:tc>
          <w:tcPr>
            <w:tcW w:w="1721" w:type="dxa"/>
            <w:vAlign w:val="center"/>
          </w:tcPr>
          <w:p w14:paraId="3288DE08" w14:textId="77777777" w:rsidR="00DC41F2" w:rsidRPr="003444A1" w:rsidRDefault="00DC41F2" w:rsidP="00EB63D2">
            <w:pPr>
              <w:pStyle w:val="TAC"/>
              <w:rPr>
                <w:noProof/>
                <w:lang w:eastAsia="ko-KR"/>
              </w:rPr>
            </w:pPr>
            <w:r w:rsidRPr="003444A1">
              <w:rPr>
                <w:noProof/>
                <w:lang w:eastAsia="ko-KR"/>
              </w:rPr>
              <w:t>2</w:t>
            </w:r>
          </w:p>
        </w:tc>
        <w:tc>
          <w:tcPr>
            <w:tcW w:w="3119" w:type="dxa"/>
          </w:tcPr>
          <w:p w14:paraId="47BAB96A" w14:textId="77777777" w:rsidR="00DC41F2" w:rsidRPr="003444A1" w:rsidRDefault="00DC41F2" w:rsidP="00EB63D2">
            <w:pPr>
              <w:pStyle w:val="TAC"/>
              <w:rPr>
                <w:noProof/>
                <w:lang w:eastAsia="zh-CN"/>
              </w:rPr>
            </w:pPr>
            <w:r w:rsidRPr="003444A1">
              <w:rPr>
                <w:noProof/>
                <w:lang w:eastAsia="zh-CN"/>
              </w:rPr>
              <w:t>&lt; 16</w:t>
            </w:r>
          </w:p>
        </w:tc>
        <w:tc>
          <w:tcPr>
            <w:tcW w:w="971" w:type="dxa"/>
            <w:vAlign w:val="center"/>
          </w:tcPr>
          <w:p w14:paraId="6167EF8C" w14:textId="77777777" w:rsidR="00DC41F2" w:rsidRPr="003444A1" w:rsidRDefault="00DC41F2" w:rsidP="00EB63D2">
            <w:pPr>
              <w:pStyle w:val="TAC"/>
              <w:rPr>
                <w:noProof/>
                <w:lang w:eastAsia="ko-KR"/>
              </w:rPr>
            </w:pPr>
            <w:r w:rsidRPr="003444A1">
              <w:rPr>
                <w:noProof/>
                <w:lang w:eastAsia="ko-KR"/>
              </w:rPr>
              <w:t>4</w:t>
            </w:r>
          </w:p>
        </w:tc>
      </w:tr>
      <w:tr w:rsidR="00DC41F2" w:rsidRPr="003444A1" w14:paraId="6BA9366E" w14:textId="77777777" w:rsidTr="008A3A37">
        <w:trPr>
          <w:jc w:val="center"/>
        </w:trPr>
        <w:tc>
          <w:tcPr>
            <w:tcW w:w="1802" w:type="dxa"/>
            <w:vAlign w:val="center"/>
          </w:tcPr>
          <w:p w14:paraId="056CD361" w14:textId="77777777" w:rsidR="00DC41F2" w:rsidRPr="003444A1" w:rsidRDefault="00DC41F2" w:rsidP="00EB63D2">
            <w:pPr>
              <w:pStyle w:val="TAC"/>
              <w:rPr>
                <w:noProof/>
                <w:lang w:eastAsia="ko-KR"/>
              </w:rPr>
            </w:pPr>
            <w:r w:rsidRPr="003444A1">
              <w:rPr>
                <w:noProof/>
                <w:lang w:eastAsia="ko-KR"/>
              </w:rPr>
              <w:t>TDD</w:t>
            </w:r>
          </w:p>
        </w:tc>
        <w:tc>
          <w:tcPr>
            <w:tcW w:w="1721" w:type="dxa"/>
            <w:vAlign w:val="center"/>
          </w:tcPr>
          <w:p w14:paraId="3AF5F58C" w14:textId="77777777" w:rsidR="00DC41F2" w:rsidRPr="003444A1" w:rsidRDefault="00DC41F2" w:rsidP="00EB63D2">
            <w:pPr>
              <w:pStyle w:val="TAC"/>
              <w:rPr>
                <w:noProof/>
                <w:lang w:eastAsia="ko-KR"/>
              </w:rPr>
            </w:pPr>
            <w:r w:rsidRPr="003444A1">
              <w:rPr>
                <w:noProof/>
                <w:lang w:eastAsia="ko-KR"/>
              </w:rPr>
              <w:t>Any</w:t>
            </w:r>
          </w:p>
        </w:tc>
        <w:tc>
          <w:tcPr>
            <w:tcW w:w="3119" w:type="dxa"/>
          </w:tcPr>
          <w:p w14:paraId="08D9D660" w14:textId="77777777" w:rsidR="00DC41F2" w:rsidRPr="003444A1" w:rsidRDefault="00DC41F2" w:rsidP="00EB63D2">
            <w:pPr>
              <w:pStyle w:val="TAC"/>
              <w:rPr>
                <w:noProof/>
                <w:lang w:eastAsia="zh-CN"/>
              </w:rPr>
            </w:pPr>
            <w:r w:rsidRPr="003444A1">
              <w:rPr>
                <w:noProof/>
                <w:lang w:eastAsia="zh-CN"/>
              </w:rPr>
              <w:t>Any</w:t>
            </w:r>
          </w:p>
        </w:tc>
        <w:tc>
          <w:tcPr>
            <w:tcW w:w="971" w:type="dxa"/>
            <w:vAlign w:val="center"/>
          </w:tcPr>
          <w:p w14:paraId="2801E489" w14:textId="77777777" w:rsidR="00DC41F2" w:rsidRPr="003444A1" w:rsidRDefault="00DC41F2" w:rsidP="00EB63D2">
            <w:pPr>
              <w:pStyle w:val="TAC"/>
              <w:rPr>
                <w:noProof/>
                <w:lang w:eastAsia="ko-KR"/>
              </w:rPr>
            </w:pPr>
            <w:r w:rsidRPr="003444A1">
              <w:rPr>
                <w:noProof/>
                <w:lang w:eastAsia="ko-KR"/>
              </w:rPr>
              <w:t>4</w:t>
            </w:r>
          </w:p>
        </w:tc>
      </w:tr>
    </w:tbl>
    <w:p w14:paraId="559A11EC" w14:textId="77777777" w:rsidR="00DC41F2" w:rsidRPr="003444A1" w:rsidRDefault="00DC41F2" w:rsidP="00707196"/>
    <w:p w14:paraId="12AE5D3C" w14:textId="77777777" w:rsidR="00ED2C6E" w:rsidRPr="003444A1" w:rsidRDefault="00ED2C6E" w:rsidP="00707196">
      <w:pPr>
        <w:rPr>
          <w:noProof/>
        </w:rPr>
      </w:pPr>
      <w:r w:rsidRPr="003444A1">
        <w:rPr>
          <w:noProof/>
        </w:rPr>
        <w:t>The RA-RNTI associated with the PRACH in which the Random Access Preamble is transmitted, is computed as:</w:t>
      </w:r>
    </w:p>
    <w:p w14:paraId="463B79C0" w14:textId="77777777" w:rsidR="00ED2C6E" w:rsidRPr="003444A1" w:rsidRDefault="00ED2C6E" w:rsidP="00707196">
      <w:pPr>
        <w:jc w:val="center"/>
        <w:rPr>
          <w:noProof/>
        </w:rPr>
      </w:pPr>
      <w:r w:rsidRPr="003444A1">
        <w:rPr>
          <w:noProof/>
        </w:rPr>
        <w:t xml:space="preserve">RA-RNTI= </w:t>
      </w:r>
      <w:r w:rsidR="00926D60" w:rsidRPr="003444A1">
        <w:rPr>
          <w:noProof/>
        </w:rPr>
        <w:t xml:space="preserve">1 + </w:t>
      </w:r>
      <w:r w:rsidRPr="003444A1">
        <w:rPr>
          <w:noProof/>
        </w:rPr>
        <w:t>t_id</w:t>
      </w:r>
      <w:r w:rsidR="008C4133" w:rsidRPr="003444A1">
        <w:rPr>
          <w:noProof/>
        </w:rPr>
        <w:t xml:space="preserve"> </w:t>
      </w:r>
      <w:r w:rsidRPr="003444A1">
        <w:rPr>
          <w:noProof/>
        </w:rPr>
        <w:t>+</w:t>
      </w:r>
      <w:r w:rsidR="008C4133" w:rsidRPr="003444A1">
        <w:rPr>
          <w:noProof/>
        </w:rPr>
        <w:t xml:space="preserve"> </w:t>
      </w:r>
      <w:r w:rsidRPr="003444A1">
        <w:rPr>
          <w:noProof/>
        </w:rPr>
        <w:t>10*f_id</w:t>
      </w:r>
    </w:p>
    <w:p w14:paraId="72BA8201" w14:textId="77777777" w:rsidR="00216699" w:rsidRPr="003444A1" w:rsidRDefault="008C4133" w:rsidP="008C4133">
      <w:pPr>
        <w:rPr>
          <w:noProof/>
        </w:rPr>
      </w:pPr>
      <w:r w:rsidRPr="003444A1">
        <w:rPr>
          <w:noProof/>
        </w:rPr>
        <w:t>w</w:t>
      </w:r>
      <w:r w:rsidR="00ED2C6E" w:rsidRPr="003444A1">
        <w:rPr>
          <w:noProof/>
        </w:rPr>
        <w:t>here t_id is the index of the first subframe of the specified PRACH (0≤ t_id &lt;10), and f_id is the index of the specified PRACH within that subframe, in ascending order of frequency domain (0≤ f_id&lt; 6)</w:t>
      </w:r>
      <w:r w:rsidRPr="003444A1">
        <w:rPr>
          <w:noProof/>
        </w:rPr>
        <w:t xml:space="preserve"> except for </w:t>
      </w:r>
      <w:r w:rsidR="005F3261" w:rsidRPr="003444A1">
        <w:t xml:space="preserve">NB-IoT UEs, </w:t>
      </w:r>
      <w:r w:rsidR="00524006" w:rsidRPr="003444A1">
        <w:rPr>
          <w:noProof/>
        </w:rPr>
        <w:t>BL</w:t>
      </w:r>
      <w:r w:rsidRPr="003444A1">
        <w:rPr>
          <w:noProof/>
        </w:rPr>
        <w:t xml:space="preserve"> UEs or UEs in enhanced coverage. </w:t>
      </w:r>
      <w:r w:rsidR="00216699" w:rsidRPr="003444A1">
        <w:rPr>
          <w:noProof/>
        </w:rPr>
        <w:t xml:space="preserve">If the PRACH resource is on a </w:t>
      </w:r>
      <w:r w:rsidR="00216699" w:rsidRPr="003444A1">
        <w:rPr>
          <w:iCs/>
          <w:lang w:eastAsia="zh-CN"/>
        </w:rPr>
        <w:t>TDD carrier,</w:t>
      </w:r>
      <w:r w:rsidR="00216699" w:rsidRPr="003444A1">
        <w:rPr>
          <w:noProof/>
        </w:rPr>
        <w:t xml:space="preserve"> the f_id is set to </w:t>
      </w:r>
      <w:r w:rsidR="00216699" w:rsidRPr="003444A1">
        <w:rPr>
          <w:position w:val="-10"/>
        </w:rPr>
        <w:object w:dxaOrig="380" w:dyaOrig="300" w14:anchorId="3A4A14BD">
          <v:shape id="_x0000_i1034" type="#_x0000_t75" style="width:18.75pt;height:15pt" o:ole="">
            <v:imagedata r:id="rId26" o:title=""/>
          </v:shape>
          <o:OLEObject Type="Embed" ProgID="Equation.3" ShapeID="_x0000_i1034" DrawAspect="Content" ObjectID="_1726322070" r:id="rId27"/>
        </w:object>
      </w:r>
      <w:r w:rsidR="00216699" w:rsidRPr="003444A1">
        <w:t xml:space="preserve">, where </w:t>
      </w:r>
      <w:r w:rsidR="00216699" w:rsidRPr="003444A1">
        <w:rPr>
          <w:position w:val="-10"/>
        </w:rPr>
        <w:object w:dxaOrig="380" w:dyaOrig="300" w14:anchorId="470A5A65">
          <v:shape id="_x0000_i1035" type="#_x0000_t75" style="width:18.75pt;height:15pt" o:ole="">
            <v:imagedata r:id="rId26" o:title=""/>
          </v:shape>
          <o:OLEObject Type="Embed" ProgID="Equation.3" ShapeID="_x0000_i1035" DrawAspect="Content" ObjectID="_1726322071" r:id="rId28"/>
        </w:object>
      </w:r>
      <w:r w:rsidR="00216699" w:rsidRPr="003444A1">
        <w:rPr>
          <w:noProof/>
        </w:rPr>
        <w:t xml:space="preserve"> is defined in </w:t>
      </w:r>
      <w:r w:rsidR="00A50861" w:rsidRPr="003444A1">
        <w:rPr>
          <w:noProof/>
        </w:rPr>
        <w:t>clause</w:t>
      </w:r>
      <w:r w:rsidR="00216699" w:rsidRPr="003444A1">
        <w:rPr>
          <w:noProof/>
        </w:rPr>
        <w:t xml:space="preserve"> 5.7.1 of </w:t>
      </w:r>
      <w:r w:rsidR="00EB63D2" w:rsidRPr="003444A1">
        <w:rPr>
          <w:noProof/>
        </w:rPr>
        <w:t>TS 36.211 [</w:t>
      </w:r>
      <w:r w:rsidR="00216699" w:rsidRPr="003444A1">
        <w:rPr>
          <w:noProof/>
        </w:rPr>
        <w:t>7].</w:t>
      </w:r>
    </w:p>
    <w:p w14:paraId="781A5699" w14:textId="77777777" w:rsidR="008C4133" w:rsidRPr="003444A1" w:rsidRDefault="008C4133" w:rsidP="008C4133">
      <w:pPr>
        <w:rPr>
          <w:noProof/>
        </w:rPr>
      </w:pPr>
      <w:r w:rsidRPr="003444A1">
        <w:rPr>
          <w:noProof/>
        </w:rPr>
        <w:t xml:space="preserve">For </w:t>
      </w:r>
      <w:r w:rsidR="000E0528" w:rsidRPr="003444A1">
        <w:rPr>
          <w:noProof/>
        </w:rPr>
        <w:t>BL</w:t>
      </w:r>
      <w:r w:rsidR="00216699" w:rsidRPr="003444A1">
        <w:rPr>
          <w:noProof/>
        </w:rPr>
        <w:t xml:space="preserve"> UEs and UEs in enhanced coverage</w:t>
      </w:r>
      <w:r w:rsidRPr="003444A1">
        <w:rPr>
          <w:noProof/>
        </w:rPr>
        <w:t>, RA-RNTI associated with the PRACH in which the Random Access Preamble is transmitted, is computed as:</w:t>
      </w:r>
    </w:p>
    <w:p w14:paraId="25791DB3" w14:textId="77777777" w:rsidR="008C4133" w:rsidRPr="003444A1" w:rsidRDefault="008C4133" w:rsidP="008C4133">
      <w:pPr>
        <w:jc w:val="center"/>
        <w:rPr>
          <w:noProof/>
        </w:rPr>
      </w:pPr>
      <w:r w:rsidRPr="003444A1">
        <w:rPr>
          <w:rFonts w:eastAsia="MS PGothic" w:cs="Arial"/>
          <w:bCs/>
        </w:rPr>
        <w:t>RA-RNTI=1+t_id + 10*f_id + 60*(SFN_id mod (Wmax/10))</w:t>
      </w:r>
    </w:p>
    <w:p w14:paraId="32752815" w14:textId="77777777" w:rsidR="008C4133" w:rsidRPr="003444A1" w:rsidRDefault="008C4133" w:rsidP="008C4133">
      <w:pPr>
        <w:rPr>
          <w:noProof/>
        </w:rPr>
      </w:pPr>
      <w:r w:rsidRPr="003444A1">
        <w:rPr>
          <w:noProof/>
        </w:rPr>
        <w:t xml:space="preserve">where t_id is the index of the first subframe of the specified PRACH (0≤ t_id &lt;10), f_id is the index of the specified PRACH within that subframe, in ascending order of frequency domain (0≤ f_id&lt; 6), SFN_id is the index of the first radio frame of the specified PRACH, and Wmax is 400, maximum possible RAR window size in subframes for </w:t>
      </w:r>
      <w:r w:rsidR="00524006" w:rsidRPr="003444A1">
        <w:rPr>
          <w:noProof/>
        </w:rPr>
        <w:t>BL</w:t>
      </w:r>
      <w:r w:rsidRPr="003444A1">
        <w:rPr>
          <w:noProof/>
        </w:rPr>
        <w:t xml:space="preserve"> UEs </w:t>
      </w:r>
      <w:r w:rsidRPr="003444A1">
        <w:rPr>
          <w:noProof/>
        </w:rPr>
        <w:lastRenderedPageBreak/>
        <w:t>or UEs in enhanced coverage.</w:t>
      </w:r>
      <w:r w:rsidR="00216699" w:rsidRPr="003444A1">
        <w:rPr>
          <w:noProof/>
        </w:rPr>
        <w:t xml:space="preserve"> If the PRACH resource is on a </w:t>
      </w:r>
      <w:r w:rsidR="00216699" w:rsidRPr="003444A1">
        <w:rPr>
          <w:iCs/>
          <w:lang w:eastAsia="zh-CN"/>
        </w:rPr>
        <w:t>TDD carrier,</w:t>
      </w:r>
      <w:r w:rsidR="00216699" w:rsidRPr="003444A1">
        <w:rPr>
          <w:noProof/>
        </w:rPr>
        <w:t xml:space="preserve"> the f_id is set to </w:t>
      </w:r>
      <w:r w:rsidR="00216699" w:rsidRPr="003444A1">
        <w:rPr>
          <w:position w:val="-10"/>
        </w:rPr>
        <w:object w:dxaOrig="380" w:dyaOrig="300" w14:anchorId="733AB652">
          <v:shape id="_x0000_i1036" type="#_x0000_t75" style="width:18.75pt;height:15pt" o:ole="">
            <v:imagedata r:id="rId26" o:title=""/>
          </v:shape>
          <o:OLEObject Type="Embed" ProgID="Equation.3" ShapeID="_x0000_i1036" DrawAspect="Content" ObjectID="_1726322072" r:id="rId29"/>
        </w:object>
      </w:r>
      <w:r w:rsidR="00216699" w:rsidRPr="003444A1">
        <w:t xml:space="preserve">, where </w:t>
      </w:r>
      <w:r w:rsidR="00216699" w:rsidRPr="003444A1">
        <w:rPr>
          <w:position w:val="-10"/>
        </w:rPr>
        <w:object w:dxaOrig="380" w:dyaOrig="300" w14:anchorId="2E715BA1">
          <v:shape id="_x0000_i1037" type="#_x0000_t75" style="width:18.75pt;height:15pt" o:ole="">
            <v:imagedata r:id="rId26" o:title=""/>
          </v:shape>
          <o:OLEObject Type="Embed" ProgID="Equation.3" ShapeID="_x0000_i1037" DrawAspect="Content" ObjectID="_1726322073" r:id="rId30"/>
        </w:object>
      </w:r>
      <w:r w:rsidR="00216699" w:rsidRPr="003444A1">
        <w:rPr>
          <w:noProof/>
        </w:rPr>
        <w:t xml:space="preserve"> is defined in </w:t>
      </w:r>
      <w:r w:rsidR="00A50861" w:rsidRPr="003444A1">
        <w:rPr>
          <w:noProof/>
        </w:rPr>
        <w:t>clause</w:t>
      </w:r>
      <w:r w:rsidR="00216699" w:rsidRPr="003444A1">
        <w:rPr>
          <w:noProof/>
        </w:rPr>
        <w:t xml:space="preserve"> 5.7.1 of </w:t>
      </w:r>
      <w:r w:rsidR="00EB63D2" w:rsidRPr="003444A1">
        <w:rPr>
          <w:noProof/>
        </w:rPr>
        <w:t>TS 36.211 [</w:t>
      </w:r>
      <w:r w:rsidR="00216699" w:rsidRPr="003444A1">
        <w:rPr>
          <w:noProof/>
        </w:rPr>
        <w:t>7].</w:t>
      </w:r>
    </w:p>
    <w:p w14:paraId="538F6F1E" w14:textId="77777777" w:rsidR="000E0528" w:rsidRPr="003444A1" w:rsidRDefault="000E0528" w:rsidP="000E0528">
      <w:r w:rsidRPr="003444A1">
        <w:t>For NB-IoT UEs, the RA-RNTI associated with the PRACH in which the Random Access Preamble is transmitted, is computed as:</w:t>
      </w:r>
    </w:p>
    <w:p w14:paraId="40A6A24C" w14:textId="77777777" w:rsidR="000E0528" w:rsidRPr="003444A1" w:rsidRDefault="000E0528" w:rsidP="000E0528">
      <w:pPr>
        <w:jc w:val="center"/>
      </w:pPr>
      <w:r w:rsidRPr="003444A1">
        <w:rPr>
          <w:rFonts w:eastAsia="MS PGothic" w:cs="Arial"/>
          <w:bCs/>
        </w:rPr>
        <w:t>RA-RNTI=1</w:t>
      </w:r>
      <w:r w:rsidR="00F924C5" w:rsidRPr="003444A1">
        <w:rPr>
          <w:rFonts w:eastAsia="MS PGothic" w:cs="Arial"/>
          <w:bCs/>
        </w:rPr>
        <w:t xml:space="preserve"> </w:t>
      </w:r>
      <w:r w:rsidRPr="003444A1">
        <w:rPr>
          <w:rFonts w:eastAsia="MS PGothic" w:cs="Arial"/>
          <w:bCs/>
        </w:rPr>
        <w:t xml:space="preserve">+ </w:t>
      </w:r>
      <w:r w:rsidR="00201572" w:rsidRPr="003444A1">
        <w:rPr>
          <w:rFonts w:cs="Arial"/>
          <w:bCs/>
          <w:lang w:eastAsia="zh-CN"/>
        </w:rPr>
        <w:t>floor(</w:t>
      </w:r>
      <w:r w:rsidRPr="003444A1">
        <w:rPr>
          <w:rFonts w:eastAsia="MS PGothic" w:cs="Arial"/>
          <w:bCs/>
        </w:rPr>
        <w:t>SFN_id/4</w:t>
      </w:r>
      <w:r w:rsidR="00201572" w:rsidRPr="003444A1">
        <w:rPr>
          <w:rFonts w:cs="Arial"/>
          <w:bCs/>
          <w:lang w:eastAsia="zh-CN"/>
        </w:rPr>
        <w:t>)</w:t>
      </w:r>
      <w:r w:rsidR="00F924C5" w:rsidRPr="003444A1">
        <w:rPr>
          <w:rFonts w:cs="Arial"/>
          <w:bCs/>
          <w:lang w:eastAsia="zh-CN"/>
        </w:rPr>
        <w:t xml:space="preserve"> + 256*carrier_id</w:t>
      </w:r>
    </w:p>
    <w:p w14:paraId="53AD13A0" w14:textId="77777777" w:rsidR="000E0528" w:rsidRPr="003444A1" w:rsidRDefault="000E0528" w:rsidP="000E0528">
      <w:pPr>
        <w:rPr>
          <w:noProof/>
        </w:rPr>
      </w:pPr>
      <w:r w:rsidRPr="003444A1">
        <w:t>where SFN_id is the index of the first radio frame of the specified PRACH</w:t>
      </w:r>
      <w:r w:rsidR="00F924C5" w:rsidRPr="003444A1">
        <w:t xml:space="preserve"> and carrier_id is the index of the UL carrier associated with the specified PRACH. The carrier_id of the anchor carrier is 0</w:t>
      </w:r>
      <w:r w:rsidRPr="003444A1">
        <w:t>.</w:t>
      </w:r>
    </w:p>
    <w:p w14:paraId="31D6CF0C" w14:textId="77777777" w:rsidR="007540A7" w:rsidRPr="003444A1" w:rsidRDefault="007540A7" w:rsidP="007540A7">
      <w:pPr>
        <w:rPr>
          <w:noProof/>
        </w:rPr>
      </w:pPr>
      <w:r w:rsidRPr="003444A1">
        <w:rPr>
          <w:noProof/>
        </w:rPr>
        <w:t>For NB-IoT UEs operating in TDD mode, the RA-RNTI associated with the PRACH in which the Random Access Preamble is transmitted, is computed as:</w:t>
      </w:r>
    </w:p>
    <w:p w14:paraId="18D1C4BF" w14:textId="77777777" w:rsidR="007540A7" w:rsidRPr="003444A1" w:rsidRDefault="007540A7" w:rsidP="007540A7">
      <w:pPr>
        <w:pStyle w:val="EQ"/>
        <w:jc w:val="center"/>
      </w:pPr>
      <w:r w:rsidRPr="003444A1">
        <w:t>RA-RNTI = 1 + floor(SFN_id/4) + 256*(H-SFN mod 2)</w:t>
      </w:r>
    </w:p>
    <w:p w14:paraId="42758E81" w14:textId="77777777" w:rsidR="007540A7" w:rsidRPr="003444A1" w:rsidRDefault="007540A7" w:rsidP="007540A7">
      <w:pPr>
        <w:rPr>
          <w:noProof/>
        </w:rPr>
      </w:pPr>
      <w:r w:rsidRPr="003444A1">
        <w:rPr>
          <w:noProof/>
        </w:rPr>
        <w:t>where SFN_id is the index of the first radio frame of the specified PRACH and H-SFN is the index of the first hyper frame of the specified PRACH. The PDCCH transmission and the PRACH resource are on the same carrier.</w:t>
      </w:r>
    </w:p>
    <w:p w14:paraId="32E8D0C4" w14:textId="77777777" w:rsidR="00ED2C6E" w:rsidRPr="003444A1" w:rsidRDefault="00ED2C6E" w:rsidP="007540A7">
      <w:pPr>
        <w:rPr>
          <w:noProof/>
        </w:rPr>
      </w:pPr>
      <w:r w:rsidRPr="003444A1">
        <w:rPr>
          <w:noProof/>
        </w:rPr>
        <w:t xml:space="preserve">The </w:t>
      </w:r>
      <w:r w:rsidR="00CA2455" w:rsidRPr="003444A1">
        <w:rPr>
          <w:noProof/>
        </w:rPr>
        <w:t>MAC entity</w:t>
      </w:r>
      <w:r w:rsidRPr="003444A1">
        <w:rPr>
          <w:noProof/>
        </w:rPr>
        <w:t xml:space="preserve"> may stop monitoring for Random Access Response(s) after successful reception of a Random Access Response </w:t>
      </w:r>
      <w:r w:rsidR="00C33595" w:rsidRPr="003444A1">
        <w:rPr>
          <w:noProof/>
        </w:rPr>
        <w:t>containing Random Access Preamble identifiers that matches the transmitted Random Access Preamble</w:t>
      </w:r>
      <w:r w:rsidRPr="003444A1">
        <w:rPr>
          <w:noProof/>
        </w:rPr>
        <w:t>.</w:t>
      </w:r>
    </w:p>
    <w:p w14:paraId="289DCA3E" w14:textId="77777777" w:rsidR="00ED2C6E" w:rsidRPr="003444A1" w:rsidRDefault="00ED2C6E" w:rsidP="00707196">
      <w:pPr>
        <w:pStyle w:val="B1"/>
        <w:rPr>
          <w:noProof/>
        </w:rPr>
      </w:pPr>
      <w:r w:rsidRPr="003444A1">
        <w:rPr>
          <w:noProof/>
        </w:rPr>
        <w:t>-</w:t>
      </w:r>
      <w:r w:rsidRPr="003444A1">
        <w:rPr>
          <w:noProof/>
        </w:rPr>
        <w:tab/>
        <w:t xml:space="preserve">If </w:t>
      </w:r>
      <w:r w:rsidR="00801C3A" w:rsidRPr="003444A1">
        <w:rPr>
          <w:noProof/>
        </w:rPr>
        <w:t>a downlink assignment for this TTI has been received on the PDCCH for the RA</w:t>
      </w:r>
      <w:r w:rsidR="00801C3A" w:rsidRPr="003444A1">
        <w:rPr>
          <w:noProof/>
          <w:lang w:eastAsia="zh-CN"/>
        </w:rPr>
        <w:t>-</w:t>
      </w:r>
      <w:r w:rsidR="00801C3A" w:rsidRPr="003444A1">
        <w:rPr>
          <w:noProof/>
        </w:rPr>
        <w:t>RNTI and the received TB is successfully decoded</w:t>
      </w:r>
      <w:r w:rsidRPr="003444A1">
        <w:rPr>
          <w:noProof/>
        </w:rPr>
        <w:t xml:space="preserve">, the </w:t>
      </w:r>
      <w:r w:rsidR="00CA2455" w:rsidRPr="003444A1">
        <w:rPr>
          <w:noProof/>
        </w:rPr>
        <w:t>MAC entity</w:t>
      </w:r>
      <w:r w:rsidRPr="003444A1">
        <w:rPr>
          <w:noProof/>
        </w:rPr>
        <w:t xml:space="preserve"> shall</w:t>
      </w:r>
      <w:r w:rsidR="00291E7E" w:rsidRPr="003444A1">
        <w:rPr>
          <w:noProof/>
        </w:rPr>
        <w:t xml:space="preserve"> regardless of the possible occurrence of a measurement gap</w:t>
      </w:r>
      <w:r w:rsidR="00E466E9" w:rsidRPr="003444A1">
        <w:rPr>
          <w:noProof/>
        </w:rPr>
        <w:t xml:space="preserve"> or </w:t>
      </w:r>
      <w:r w:rsidR="000A5FA7" w:rsidRPr="003444A1">
        <w:rPr>
          <w:noProof/>
        </w:rPr>
        <w:t xml:space="preserve">a </w:t>
      </w:r>
      <w:r w:rsidR="0067477F" w:rsidRPr="003444A1">
        <w:rPr>
          <w:noProof/>
        </w:rPr>
        <w:t>S</w:t>
      </w:r>
      <w:r w:rsidR="00E466E9" w:rsidRPr="003444A1">
        <w:rPr>
          <w:noProof/>
        </w:rPr>
        <w:t xml:space="preserve">idelink </w:t>
      </w:r>
      <w:r w:rsidR="0067477F" w:rsidRPr="003444A1">
        <w:rPr>
          <w:noProof/>
        </w:rPr>
        <w:t>D</w:t>
      </w:r>
      <w:r w:rsidR="00E466E9" w:rsidRPr="003444A1">
        <w:rPr>
          <w:noProof/>
        </w:rPr>
        <w:t xml:space="preserve">iscovery </w:t>
      </w:r>
      <w:r w:rsidR="0067477F" w:rsidRPr="003444A1">
        <w:rPr>
          <w:noProof/>
        </w:rPr>
        <w:t>G</w:t>
      </w:r>
      <w:r w:rsidR="00E466E9" w:rsidRPr="003444A1">
        <w:rPr>
          <w:noProof/>
        </w:rPr>
        <w:t xml:space="preserve">ap for </w:t>
      </w:r>
      <w:r w:rsidR="0067477F" w:rsidRPr="003444A1">
        <w:rPr>
          <w:noProof/>
        </w:rPr>
        <w:t>T</w:t>
      </w:r>
      <w:r w:rsidR="00E466E9" w:rsidRPr="003444A1">
        <w:rPr>
          <w:noProof/>
        </w:rPr>
        <w:t>ransmission</w:t>
      </w:r>
      <w:r w:rsidR="000A5FA7" w:rsidRPr="003444A1">
        <w:rPr>
          <w:noProof/>
        </w:rPr>
        <w:t xml:space="preserve"> or a Sidelink Discovery Gap for Reception</w:t>
      </w:r>
      <w:r w:rsidR="00CA3DFB" w:rsidRPr="003444A1">
        <w:rPr>
          <w:noProof/>
        </w:rPr>
        <w:t xml:space="preserve">, and regardless of the prioritization of V2X sidelink communication described in </w:t>
      </w:r>
      <w:r w:rsidR="006D2D97" w:rsidRPr="003444A1">
        <w:rPr>
          <w:noProof/>
        </w:rPr>
        <w:t>clause</w:t>
      </w:r>
      <w:r w:rsidR="00CA3DFB" w:rsidRPr="003444A1">
        <w:rPr>
          <w:noProof/>
        </w:rPr>
        <w:t xml:space="preserve"> 5.14.1.2.2</w:t>
      </w:r>
      <w:r w:rsidRPr="003444A1">
        <w:rPr>
          <w:noProof/>
        </w:rPr>
        <w:t>:</w:t>
      </w:r>
    </w:p>
    <w:p w14:paraId="48647A99" w14:textId="77777777" w:rsidR="00ED2C6E" w:rsidRPr="003444A1" w:rsidRDefault="00ED2C6E" w:rsidP="00707196">
      <w:pPr>
        <w:pStyle w:val="B2"/>
        <w:rPr>
          <w:noProof/>
        </w:rPr>
      </w:pPr>
      <w:r w:rsidRPr="003444A1">
        <w:rPr>
          <w:noProof/>
        </w:rPr>
        <w:t>-</w:t>
      </w:r>
      <w:r w:rsidRPr="003444A1">
        <w:rPr>
          <w:noProof/>
        </w:rPr>
        <w:tab/>
        <w:t>if the Random Access Response contains a Backoff Indicator subheader:</w:t>
      </w:r>
    </w:p>
    <w:p w14:paraId="51C023C3" w14:textId="77777777" w:rsidR="00ED2C6E" w:rsidRPr="003444A1" w:rsidRDefault="00ED2C6E" w:rsidP="00707196">
      <w:pPr>
        <w:pStyle w:val="B3"/>
        <w:rPr>
          <w:noProof/>
        </w:rPr>
      </w:pPr>
      <w:r w:rsidRPr="003444A1">
        <w:rPr>
          <w:noProof/>
        </w:rPr>
        <w:t>-</w:t>
      </w:r>
      <w:r w:rsidRPr="003444A1">
        <w:rPr>
          <w:noProof/>
        </w:rPr>
        <w:tab/>
        <w:t>set the backoff parameter value as indicated by the BI field of the Backoff Indicator subheader and Table 7.2-1</w:t>
      </w:r>
      <w:r w:rsidR="000E0528" w:rsidRPr="003444A1">
        <w:rPr>
          <w:noProof/>
        </w:rPr>
        <w:t xml:space="preserve">, </w:t>
      </w:r>
      <w:r w:rsidR="000E0528" w:rsidRPr="003444A1">
        <w:t>except for NB-IoT where the value from Table 7.2-2 is used</w:t>
      </w:r>
      <w:r w:rsidRPr="003444A1">
        <w:rPr>
          <w:noProof/>
        </w:rPr>
        <w:t>.</w:t>
      </w:r>
    </w:p>
    <w:p w14:paraId="5328C40F" w14:textId="77777777" w:rsidR="00ED2C6E" w:rsidRPr="003444A1" w:rsidRDefault="00ED2C6E" w:rsidP="00707196">
      <w:pPr>
        <w:pStyle w:val="B2"/>
        <w:rPr>
          <w:noProof/>
        </w:rPr>
      </w:pPr>
      <w:r w:rsidRPr="003444A1">
        <w:rPr>
          <w:noProof/>
        </w:rPr>
        <w:t>-</w:t>
      </w:r>
      <w:r w:rsidRPr="003444A1">
        <w:rPr>
          <w:noProof/>
        </w:rPr>
        <w:tab/>
        <w:t>else, set the backoff parameter value to 0 ms.</w:t>
      </w:r>
    </w:p>
    <w:p w14:paraId="5DF65395" w14:textId="77777777" w:rsidR="00ED2C6E" w:rsidRPr="003444A1" w:rsidRDefault="00ED2C6E" w:rsidP="00707196">
      <w:pPr>
        <w:pStyle w:val="B2"/>
        <w:rPr>
          <w:noProof/>
        </w:rPr>
      </w:pPr>
      <w:r w:rsidRPr="003444A1">
        <w:rPr>
          <w:noProof/>
        </w:rPr>
        <w:t>-</w:t>
      </w:r>
      <w:r w:rsidRPr="003444A1">
        <w:rPr>
          <w:noProof/>
        </w:rPr>
        <w:tab/>
        <w:t xml:space="preserve">if the Random Access Response contains a Random Access Preamble identifier corresponding to the transmitted Random Access Preamble (see </w:t>
      </w:r>
      <w:r w:rsidR="006D2D97" w:rsidRPr="003444A1">
        <w:rPr>
          <w:noProof/>
        </w:rPr>
        <w:t>clause</w:t>
      </w:r>
      <w:r w:rsidRPr="003444A1">
        <w:rPr>
          <w:noProof/>
        </w:rPr>
        <w:t xml:space="preserve"> 5.1.3), the </w:t>
      </w:r>
      <w:r w:rsidR="00CA2455" w:rsidRPr="003444A1">
        <w:rPr>
          <w:noProof/>
        </w:rPr>
        <w:t>MAC entity</w:t>
      </w:r>
      <w:r w:rsidRPr="003444A1">
        <w:rPr>
          <w:noProof/>
        </w:rPr>
        <w:t xml:space="preserve"> shall:</w:t>
      </w:r>
    </w:p>
    <w:p w14:paraId="4DF156B1" w14:textId="77777777" w:rsidR="00ED2C6E" w:rsidRPr="003444A1" w:rsidRDefault="00ED2C6E" w:rsidP="00707196">
      <w:pPr>
        <w:pStyle w:val="B3"/>
        <w:rPr>
          <w:noProof/>
        </w:rPr>
      </w:pPr>
      <w:r w:rsidRPr="003444A1">
        <w:rPr>
          <w:noProof/>
        </w:rPr>
        <w:t>-</w:t>
      </w:r>
      <w:r w:rsidRPr="003444A1">
        <w:rPr>
          <w:noProof/>
        </w:rPr>
        <w:tab/>
        <w:t>consider this Random Access Response reception successful</w:t>
      </w:r>
      <w:r w:rsidR="00DF0D34" w:rsidRPr="003444A1">
        <w:rPr>
          <w:noProof/>
        </w:rPr>
        <w:t xml:space="preserve"> and apply the </w:t>
      </w:r>
      <w:r w:rsidR="00911809" w:rsidRPr="003444A1">
        <w:rPr>
          <w:noProof/>
          <w:lang w:eastAsia="zh-CN"/>
        </w:rPr>
        <w:t>following actions</w:t>
      </w:r>
      <w:r w:rsidR="00DF0D34" w:rsidRPr="003444A1">
        <w:rPr>
          <w:noProof/>
        </w:rPr>
        <w:t xml:space="preserve"> for the serving cell where the Random Access Preamble was transmitted</w:t>
      </w:r>
      <w:r w:rsidR="00911809" w:rsidRPr="003444A1">
        <w:rPr>
          <w:noProof/>
          <w:lang w:eastAsia="zh-CN"/>
        </w:rPr>
        <w:t>:</w:t>
      </w:r>
    </w:p>
    <w:p w14:paraId="3E979CCB" w14:textId="77777777" w:rsidR="00ED2C6E" w:rsidRPr="003444A1" w:rsidRDefault="00ED2C6E" w:rsidP="00707196">
      <w:pPr>
        <w:pStyle w:val="B4"/>
        <w:rPr>
          <w:noProof/>
        </w:rPr>
      </w:pPr>
      <w:r w:rsidRPr="003444A1">
        <w:rPr>
          <w:noProof/>
        </w:rPr>
        <w:t>-</w:t>
      </w:r>
      <w:r w:rsidRPr="003444A1">
        <w:rPr>
          <w:noProof/>
        </w:rPr>
        <w:tab/>
        <w:t>process the received Timing A</w:t>
      </w:r>
      <w:r w:rsidR="007E75D0" w:rsidRPr="003444A1">
        <w:rPr>
          <w:noProof/>
        </w:rPr>
        <w:t>dvance Command</w:t>
      </w:r>
      <w:r w:rsidRPr="003444A1">
        <w:rPr>
          <w:noProof/>
        </w:rPr>
        <w:t xml:space="preserve"> (see </w:t>
      </w:r>
      <w:r w:rsidR="006D2D97" w:rsidRPr="003444A1">
        <w:rPr>
          <w:noProof/>
        </w:rPr>
        <w:t>clause</w:t>
      </w:r>
      <w:r w:rsidRPr="003444A1">
        <w:rPr>
          <w:noProof/>
        </w:rPr>
        <w:t xml:space="preserve"> 5.2);</w:t>
      </w:r>
    </w:p>
    <w:p w14:paraId="5966DF14" w14:textId="77777777" w:rsidR="0076096B" w:rsidRPr="003444A1" w:rsidRDefault="0076096B" w:rsidP="00707196">
      <w:pPr>
        <w:pStyle w:val="B4"/>
        <w:rPr>
          <w:noProof/>
        </w:rPr>
      </w:pPr>
      <w:r w:rsidRPr="003444A1">
        <w:rPr>
          <w:noProof/>
        </w:rPr>
        <w:t>-</w:t>
      </w:r>
      <w:r w:rsidRPr="003444A1">
        <w:rPr>
          <w:noProof/>
        </w:rPr>
        <w:tab/>
        <w:t xml:space="preserve">indicate </w:t>
      </w:r>
      <w:r w:rsidR="00247022" w:rsidRPr="003444A1">
        <w:rPr>
          <w:noProof/>
        </w:rPr>
        <w:t xml:space="preserve">the </w:t>
      </w:r>
      <w:r w:rsidR="00247022" w:rsidRPr="003444A1">
        <w:rPr>
          <w:i/>
          <w:iCs/>
        </w:rPr>
        <w:t>preambleInitialReceivedTargetPower</w:t>
      </w:r>
      <w:r w:rsidR="00247022" w:rsidRPr="003444A1">
        <w:rPr>
          <w:noProof/>
        </w:rPr>
        <w:t xml:space="preserve"> and </w:t>
      </w:r>
      <w:r w:rsidRPr="003444A1">
        <w:rPr>
          <w:noProof/>
        </w:rPr>
        <w:t>the amount of power ramping applied to the latest preamble transmission to lower layers (i.e., (PREAMBLE_TRANSMISSION_COUNTER</w:t>
      </w:r>
      <w:r w:rsidR="00B04152" w:rsidRPr="003444A1">
        <w:rPr>
          <w:noProof/>
        </w:rPr>
        <w:t xml:space="preserve"> </w:t>
      </w:r>
      <w:r w:rsidR="00B04152" w:rsidRPr="003444A1">
        <w:t xml:space="preserve">– </w:t>
      </w:r>
      <w:r w:rsidRPr="003444A1">
        <w:rPr>
          <w:noProof/>
        </w:rPr>
        <w:t xml:space="preserve">1) * </w:t>
      </w:r>
      <w:r w:rsidR="00F02210" w:rsidRPr="003444A1">
        <w:rPr>
          <w:i/>
          <w:iCs/>
        </w:rPr>
        <w:t>powerRampingStep</w:t>
      </w:r>
      <w:r w:rsidRPr="003444A1">
        <w:rPr>
          <w:noProof/>
        </w:rPr>
        <w:t>);</w:t>
      </w:r>
    </w:p>
    <w:p w14:paraId="5A88D91B" w14:textId="77777777" w:rsidR="00ED2C6E" w:rsidRPr="003444A1" w:rsidRDefault="00ED2C6E" w:rsidP="00707196">
      <w:pPr>
        <w:pStyle w:val="B4"/>
        <w:rPr>
          <w:noProof/>
        </w:rPr>
      </w:pPr>
      <w:r w:rsidRPr="003444A1">
        <w:rPr>
          <w:noProof/>
        </w:rPr>
        <w:t>-</w:t>
      </w:r>
      <w:r w:rsidRPr="003444A1">
        <w:rPr>
          <w:noProof/>
        </w:rPr>
        <w:tab/>
      </w:r>
      <w:r w:rsidR="00AD562B" w:rsidRPr="003444A1">
        <w:rPr>
          <w:noProof/>
          <w:lang w:eastAsia="zh-CN"/>
        </w:rPr>
        <w:t xml:space="preserve">if the SCell is configured with </w:t>
      </w:r>
      <w:r w:rsidR="00AD562B" w:rsidRPr="003444A1">
        <w:rPr>
          <w:i/>
        </w:rPr>
        <w:t>ul-Configuration-r1</w:t>
      </w:r>
      <w:r w:rsidR="00AD562B" w:rsidRPr="003444A1">
        <w:rPr>
          <w:i/>
          <w:lang w:eastAsia="zh-CN"/>
        </w:rPr>
        <w:t>4</w:t>
      </w:r>
      <w:r w:rsidR="00AD562B" w:rsidRPr="003444A1">
        <w:rPr>
          <w:noProof/>
        </w:rPr>
        <w:t>, ignore the received UL grant</w:t>
      </w:r>
      <w:r w:rsidR="00AD562B" w:rsidRPr="003444A1">
        <w:rPr>
          <w:noProof/>
          <w:lang w:eastAsia="zh-CN"/>
        </w:rPr>
        <w:t xml:space="preserve"> otherwise</w:t>
      </w:r>
      <w:r w:rsidR="00AD562B" w:rsidRPr="003444A1">
        <w:rPr>
          <w:noProof/>
        </w:rPr>
        <w:t xml:space="preserve"> </w:t>
      </w:r>
      <w:r w:rsidRPr="003444A1">
        <w:rPr>
          <w:noProof/>
        </w:rPr>
        <w:t>process the received UL grant value</w:t>
      </w:r>
      <w:r w:rsidR="00612B2C" w:rsidRPr="003444A1">
        <w:rPr>
          <w:noProof/>
        </w:rPr>
        <w:t xml:space="preserve"> and indicate it to the lower layers</w:t>
      </w:r>
      <w:r w:rsidRPr="003444A1">
        <w:rPr>
          <w:noProof/>
        </w:rPr>
        <w:t>;</w:t>
      </w:r>
    </w:p>
    <w:p w14:paraId="4EFDCEA7" w14:textId="77777777" w:rsidR="00ED2C6E" w:rsidRPr="003444A1" w:rsidRDefault="00ED2C6E" w:rsidP="00707196">
      <w:pPr>
        <w:pStyle w:val="B3"/>
        <w:rPr>
          <w:noProof/>
        </w:rPr>
      </w:pPr>
      <w:r w:rsidRPr="003444A1">
        <w:rPr>
          <w:noProof/>
        </w:rPr>
        <w:t>-</w:t>
      </w:r>
      <w:r w:rsidRPr="003444A1">
        <w:rPr>
          <w:noProof/>
        </w:rPr>
        <w:tab/>
        <w:t>if</w:t>
      </w:r>
      <w:r w:rsidR="00DC761D" w:rsidRPr="003444A1">
        <w:rPr>
          <w:noProof/>
        </w:rPr>
        <w:t>, except for NB-IoT,</w:t>
      </w:r>
      <w:r w:rsidRPr="003444A1">
        <w:rPr>
          <w:noProof/>
        </w:rPr>
        <w:t xml:space="preserve"> </w:t>
      </w:r>
      <w:r w:rsidR="00F02210" w:rsidRPr="003444A1">
        <w:rPr>
          <w:i/>
          <w:noProof/>
        </w:rPr>
        <w:t>ra-PreambleIndex</w:t>
      </w:r>
      <w:r w:rsidRPr="003444A1">
        <w:rPr>
          <w:noProof/>
        </w:rPr>
        <w:t xml:space="preserve"> was explicitly signalled </w:t>
      </w:r>
      <w:r w:rsidR="0088330B" w:rsidRPr="003444A1">
        <w:rPr>
          <w:noProof/>
        </w:rPr>
        <w:t xml:space="preserve">and </w:t>
      </w:r>
      <w:r w:rsidR="00F02210" w:rsidRPr="003444A1">
        <w:rPr>
          <w:noProof/>
        </w:rPr>
        <w:t>it</w:t>
      </w:r>
      <w:r w:rsidR="0088330B" w:rsidRPr="003444A1">
        <w:rPr>
          <w:noProof/>
        </w:rPr>
        <w:t xml:space="preserve"> was not 000000 </w:t>
      </w:r>
      <w:r w:rsidRPr="003444A1">
        <w:rPr>
          <w:noProof/>
        </w:rPr>
        <w:t>(i.e., not selected by MAC):</w:t>
      </w:r>
    </w:p>
    <w:p w14:paraId="79EDC171" w14:textId="77777777" w:rsidR="00DC761D" w:rsidRPr="003444A1" w:rsidRDefault="00ED2C6E" w:rsidP="00DC761D">
      <w:pPr>
        <w:pStyle w:val="B4"/>
        <w:rPr>
          <w:noProof/>
        </w:rPr>
      </w:pPr>
      <w:r w:rsidRPr="003444A1">
        <w:rPr>
          <w:noProof/>
        </w:rPr>
        <w:t>-</w:t>
      </w:r>
      <w:r w:rsidRPr="003444A1">
        <w:rPr>
          <w:noProof/>
        </w:rPr>
        <w:tab/>
        <w:t>consider the Random Access procedure successfully completed.</w:t>
      </w:r>
    </w:p>
    <w:p w14:paraId="31231805" w14:textId="77777777" w:rsidR="009E2B67" w:rsidRPr="003444A1" w:rsidRDefault="00DC761D" w:rsidP="00DC761D">
      <w:pPr>
        <w:pStyle w:val="B3"/>
        <w:rPr>
          <w:noProof/>
        </w:rPr>
      </w:pPr>
      <w:r w:rsidRPr="003444A1">
        <w:rPr>
          <w:noProof/>
        </w:rPr>
        <w:t>-</w:t>
      </w:r>
      <w:r w:rsidRPr="003444A1">
        <w:rPr>
          <w:noProof/>
        </w:rPr>
        <w:tab/>
        <w:t xml:space="preserve">else if, the UE is an NB-IoT UE, </w:t>
      </w:r>
      <w:r w:rsidRPr="003444A1">
        <w:rPr>
          <w:i/>
          <w:noProof/>
        </w:rPr>
        <w:t>ra-PreambleIndex</w:t>
      </w:r>
      <w:r w:rsidRPr="003444A1">
        <w:rPr>
          <w:noProof/>
        </w:rPr>
        <w:t xml:space="preserve"> was explicitly signalled and it was not 000000 (i.e., not selected by MAC) and </w:t>
      </w:r>
      <w:r w:rsidRPr="003444A1">
        <w:rPr>
          <w:i/>
          <w:noProof/>
        </w:rPr>
        <w:t>ra-CFRA-Config</w:t>
      </w:r>
      <w:r w:rsidRPr="003444A1">
        <w:rPr>
          <w:noProof/>
        </w:rPr>
        <w:t xml:space="preserve"> is configured:</w:t>
      </w:r>
    </w:p>
    <w:p w14:paraId="2A5D36FC" w14:textId="77777777" w:rsidR="00DC761D" w:rsidRPr="003444A1" w:rsidRDefault="00DC761D" w:rsidP="00DC761D">
      <w:pPr>
        <w:pStyle w:val="B4"/>
        <w:rPr>
          <w:noProof/>
        </w:rPr>
      </w:pPr>
      <w:r w:rsidRPr="003444A1">
        <w:rPr>
          <w:noProof/>
        </w:rPr>
        <w:t>-</w:t>
      </w:r>
      <w:r w:rsidRPr="003444A1">
        <w:rPr>
          <w:noProof/>
        </w:rPr>
        <w:tab/>
        <w:t>consider the Random Access procedure successfully completed.</w:t>
      </w:r>
    </w:p>
    <w:p w14:paraId="551319BE" w14:textId="77777777" w:rsidR="00ED2C6E" w:rsidRPr="003444A1" w:rsidRDefault="009E2B67" w:rsidP="00DC761D">
      <w:pPr>
        <w:pStyle w:val="B4"/>
        <w:rPr>
          <w:noProof/>
        </w:rPr>
      </w:pPr>
      <w:r w:rsidRPr="003444A1">
        <w:rPr>
          <w:noProof/>
        </w:rPr>
        <w:t>-</w:t>
      </w:r>
      <w:r w:rsidRPr="003444A1">
        <w:rPr>
          <w:noProof/>
        </w:rPr>
        <w:tab/>
        <w:t xml:space="preserve">the UL grant </w:t>
      </w:r>
      <w:r w:rsidR="0080264B" w:rsidRPr="003444A1">
        <w:rPr>
          <w:noProof/>
        </w:rPr>
        <w:t>provided in the Random Access Response message</w:t>
      </w:r>
      <w:r w:rsidRPr="003444A1">
        <w:rPr>
          <w:noProof/>
        </w:rPr>
        <w:t xml:space="preserve"> is valid only for the configured carrier</w:t>
      </w:r>
      <w:r w:rsidR="00350251" w:rsidRPr="003444A1">
        <w:rPr>
          <w:noProof/>
        </w:rPr>
        <w:t xml:space="preserve"> (i.e. UL carrier used prior to this Random Access procedure)</w:t>
      </w:r>
      <w:r w:rsidRPr="003444A1">
        <w:rPr>
          <w:noProof/>
        </w:rPr>
        <w:t>.</w:t>
      </w:r>
    </w:p>
    <w:p w14:paraId="58CF70B4" w14:textId="77777777" w:rsidR="00F64B27" w:rsidRPr="003444A1" w:rsidRDefault="00ED2C6E" w:rsidP="00E62EF8">
      <w:pPr>
        <w:pStyle w:val="B3"/>
        <w:tabs>
          <w:tab w:val="left" w:pos="3119"/>
        </w:tabs>
        <w:rPr>
          <w:noProof/>
        </w:rPr>
      </w:pPr>
      <w:r w:rsidRPr="003444A1">
        <w:rPr>
          <w:noProof/>
        </w:rPr>
        <w:t>-</w:t>
      </w:r>
      <w:r w:rsidRPr="003444A1">
        <w:rPr>
          <w:noProof/>
        </w:rPr>
        <w:tab/>
        <w:t>else</w:t>
      </w:r>
      <w:r w:rsidR="00F64B27" w:rsidRPr="003444A1">
        <w:rPr>
          <w:noProof/>
        </w:rPr>
        <w:t>:</w:t>
      </w:r>
    </w:p>
    <w:p w14:paraId="29238BB3" w14:textId="2AA5E995" w:rsidR="00DC761D" w:rsidRPr="003444A1" w:rsidRDefault="00F64B27" w:rsidP="00E62EF8">
      <w:pPr>
        <w:pStyle w:val="B4"/>
        <w:tabs>
          <w:tab w:val="left" w:pos="3119"/>
        </w:tabs>
        <w:rPr>
          <w:noProof/>
        </w:rPr>
      </w:pPr>
      <w:r w:rsidRPr="003444A1">
        <w:rPr>
          <w:noProof/>
        </w:rPr>
        <w:t>-</w:t>
      </w:r>
      <w:r w:rsidRPr="003444A1">
        <w:rPr>
          <w:noProof/>
        </w:rPr>
        <w:tab/>
      </w:r>
      <w:r w:rsidR="00ED2C6E" w:rsidRPr="003444A1">
        <w:rPr>
          <w:noProof/>
        </w:rPr>
        <w:t xml:space="preserve">if the Random Access Preamble was selected by </w:t>
      </w:r>
      <w:r w:rsidR="00CA2455" w:rsidRPr="003444A1">
        <w:rPr>
          <w:noProof/>
        </w:rPr>
        <w:t>the MAC entity</w:t>
      </w:r>
      <w:r w:rsidR="00DC761D" w:rsidRPr="003444A1">
        <w:rPr>
          <w:noProof/>
        </w:rPr>
        <w:t>; or</w:t>
      </w:r>
    </w:p>
    <w:p w14:paraId="53B3117E" w14:textId="77777777" w:rsidR="00ED2C6E" w:rsidRPr="003444A1" w:rsidRDefault="00DC761D" w:rsidP="00F64B27">
      <w:pPr>
        <w:pStyle w:val="B4"/>
        <w:rPr>
          <w:noProof/>
        </w:rPr>
      </w:pPr>
      <w:r w:rsidRPr="003444A1">
        <w:rPr>
          <w:noProof/>
        </w:rPr>
        <w:lastRenderedPageBreak/>
        <w:t>-</w:t>
      </w:r>
      <w:r w:rsidRPr="003444A1">
        <w:rPr>
          <w:noProof/>
        </w:rPr>
        <w:tab/>
        <w:t xml:space="preserve">if the UE is an NB-IoT UE, the </w:t>
      </w:r>
      <w:r w:rsidRPr="003444A1">
        <w:rPr>
          <w:i/>
          <w:noProof/>
        </w:rPr>
        <w:t>ra-PreambleIndex</w:t>
      </w:r>
      <w:r w:rsidRPr="003444A1">
        <w:rPr>
          <w:noProof/>
        </w:rPr>
        <w:t xml:space="preserve"> was explicitly signalled and it was not 000000 and </w:t>
      </w:r>
      <w:r w:rsidRPr="003444A1">
        <w:rPr>
          <w:i/>
          <w:noProof/>
        </w:rPr>
        <w:t>ra-CFRA-Config</w:t>
      </w:r>
      <w:r w:rsidRPr="003444A1">
        <w:rPr>
          <w:noProof/>
        </w:rPr>
        <w:t xml:space="preserve"> is not configured</w:t>
      </w:r>
      <w:r w:rsidR="00ED2C6E" w:rsidRPr="003444A1">
        <w:rPr>
          <w:noProof/>
        </w:rPr>
        <w:t>:</w:t>
      </w:r>
    </w:p>
    <w:p w14:paraId="17B2E2D9" w14:textId="77777777" w:rsidR="00ED2C6E" w:rsidRPr="003444A1" w:rsidRDefault="00ED2C6E" w:rsidP="00F64B27">
      <w:pPr>
        <w:pStyle w:val="B5"/>
        <w:rPr>
          <w:noProof/>
        </w:rPr>
      </w:pPr>
      <w:r w:rsidRPr="003444A1">
        <w:rPr>
          <w:noProof/>
        </w:rPr>
        <w:t>-</w:t>
      </w:r>
      <w:r w:rsidRPr="003444A1">
        <w:rPr>
          <w:noProof/>
        </w:rPr>
        <w:tab/>
        <w:t>set the Temporary C-RNTI to the value received in the Random Access Response message no later than at the time of the first transmission corresponding to the UL grant provided in the Random Access Response message;</w:t>
      </w:r>
    </w:p>
    <w:p w14:paraId="44B54AAA" w14:textId="77777777" w:rsidR="007E494A" w:rsidRPr="003444A1" w:rsidRDefault="007E494A" w:rsidP="007E494A">
      <w:pPr>
        <w:pStyle w:val="B5"/>
        <w:rPr>
          <w:noProof/>
        </w:rPr>
      </w:pPr>
      <w:r w:rsidRPr="003444A1">
        <w:rPr>
          <w:noProof/>
        </w:rPr>
        <w:t>-</w:t>
      </w:r>
      <w:r w:rsidRPr="003444A1">
        <w:rPr>
          <w:noProof/>
        </w:rPr>
        <w:tab/>
        <w:t>if the Random Access Preamble associated with EDT was transmitted and UL grant provided in the Random Access Response message is not for EDT:</w:t>
      </w:r>
    </w:p>
    <w:p w14:paraId="79FE3F8F" w14:textId="77777777" w:rsidR="007E494A" w:rsidRPr="003444A1" w:rsidRDefault="007E494A" w:rsidP="007E494A">
      <w:pPr>
        <w:pStyle w:val="B6"/>
        <w:rPr>
          <w:noProof/>
        </w:rPr>
      </w:pPr>
      <w:r w:rsidRPr="003444A1">
        <w:rPr>
          <w:noProof/>
        </w:rPr>
        <w:t>-</w:t>
      </w:r>
      <w:r w:rsidRPr="003444A1">
        <w:rPr>
          <w:noProof/>
        </w:rPr>
        <w:tab/>
        <w:t>indicate to upper layers that EDT is cancelled due to UL grant not being for EDT;</w:t>
      </w:r>
    </w:p>
    <w:p w14:paraId="29D94F0E" w14:textId="77777777" w:rsidR="00751350" w:rsidRPr="003444A1" w:rsidRDefault="007E494A" w:rsidP="00751350">
      <w:pPr>
        <w:pStyle w:val="B6"/>
        <w:rPr>
          <w:noProof/>
        </w:rPr>
      </w:pPr>
      <w:r w:rsidRPr="003444A1">
        <w:rPr>
          <w:noProof/>
        </w:rPr>
        <w:t>-</w:t>
      </w:r>
      <w:r w:rsidRPr="003444A1">
        <w:rPr>
          <w:noProof/>
        </w:rPr>
        <w:tab/>
      </w:r>
      <w:r w:rsidR="00751350" w:rsidRPr="003444A1">
        <w:rPr>
          <w:noProof/>
        </w:rPr>
        <w:t xml:space="preserve">for CP-EDT, </w:t>
      </w:r>
      <w:r w:rsidRPr="003444A1">
        <w:rPr>
          <w:noProof/>
        </w:rPr>
        <w:t>flush the Msg3 buffer.</w:t>
      </w:r>
    </w:p>
    <w:p w14:paraId="10BA9A8A" w14:textId="77777777" w:rsidR="00A01263" w:rsidRPr="003444A1" w:rsidRDefault="00751350" w:rsidP="00A01263">
      <w:pPr>
        <w:pStyle w:val="B6"/>
        <w:rPr>
          <w:noProof/>
        </w:rPr>
      </w:pPr>
      <w:r w:rsidRPr="003444A1">
        <w:rPr>
          <w:noProof/>
        </w:rPr>
        <w:t>-</w:t>
      </w:r>
      <w:r w:rsidRPr="003444A1">
        <w:rPr>
          <w:noProof/>
        </w:rPr>
        <w:tab/>
        <w:t>for UP-EDT, update the MAC PDU in the Msg3 buffer in accordance with the uplink grant received in the Random Access Response.</w:t>
      </w:r>
    </w:p>
    <w:p w14:paraId="61C75A6D" w14:textId="77777777" w:rsidR="00A01263" w:rsidRPr="003444A1" w:rsidRDefault="00A01263" w:rsidP="00EB63D2">
      <w:pPr>
        <w:pStyle w:val="B5"/>
        <w:rPr>
          <w:noProof/>
        </w:rPr>
      </w:pPr>
      <w:r w:rsidRPr="003444A1">
        <w:rPr>
          <w:noProof/>
        </w:rPr>
        <w:t>-</w:t>
      </w:r>
      <w:r w:rsidRPr="003444A1">
        <w:rPr>
          <w:noProof/>
        </w:rPr>
        <w:tab/>
        <w:t>if the Random Access Preamble associated with EDT was transmitted, the UL grant was received in a Random Access Response for EDT, and there is a MAC PDU in the Msg3 buffer:</w:t>
      </w:r>
    </w:p>
    <w:p w14:paraId="37E4ED93" w14:textId="77777777" w:rsidR="00A01263" w:rsidRPr="003444A1" w:rsidRDefault="00A01263" w:rsidP="00A01263">
      <w:pPr>
        <w:pStyle w:val="B6"/>
        <w:rPr>
          <w:noProof/>
        </w:rPr>
      </w:pPr>
      <w:r w:rsidRPr="003444A1">
        <w:rPr>
          <w:noProof/>
        </w:rPr>
        <w:t>-</w:t>
      </w:r>
      <w:r w:rsidRPr="003444A1">
        <w:rPr>
          <w:noProof/>
        </w:rPr>
        <w:tab/>
        <w:t xml:space="preserve">if the TB size according to </w:t>
      </w:r>
      <w:r w:rsidRPr="003444A1">
        <w:rPr>
          <w:i/>
          <w:noProof/>
        </w:rPr>
        <w:t>edt-SmallTBS-Enabled</w:t>
      </w:r>
      <w:r w:rsidRPr="003444A1">
        <w:rPr>
          <w:noProof/>
        </w:rPr>
        <w:t xml:space="preserve"> and as described in </w:t>
      </w:r>
      <w:r w:rsidR="006D2D97" w:rsidRPr="003444A1">
        <w:rPr>
          <w:noProof/>
        </w:rPr>
        <w:t>clause</w:t>
      </w:r>
      <w:r w:rsidRPr="003444A1">
        <w:rPr>
          <w:noProof/>
        </w:rPr>
        <w:t xml:space="preserve"> 8.6.2 and 16.3.3 of </w:t>
      </w:r>
      <w:r w:rsidR="00EB63D2" w:rsidRPr="003444A1">
        <w:rPr>
          <w:noProof/>
        </w:rPr>
        <w:t>TS 36.213 [</w:t>
      </w:r>
      <w:r w:rsidRPr="003444A1">
        <w:rPr>
          <w:noProof/>
        </w:rPr>
        <w:t>2] does not match the size of the MAC PDU in the Msg3 buffer:</w:t>
      </w:r>
    </w:p>
    <w:p w14:paraId="647B0268" w14:textId="77777777" w:rsidR="007E494A" w:rsidRPr="003444A1" w:rsidRDefault="00A01263" w:rsidP="00EB63D2">
      <w:pPr>
        <w:pStyle w:val="B7"/>
      </w:pPr>
      <w:r w:rsidRPr="003444A1">
        <w:t>-</w:t>
      </w:r>
      <w:r w:rsidRPr="003444A1">
        <w:tab/>
        <w:t>the MAC entity shall update the MAC PDU in the Msg3 buffer in accordance with the TB size.</w:t>
      </w:r>
    </w:p>
    <w:p w14:paraId="5E184019" w14:textId="77777777" w:rsidR="00ED2C6E" w:rsidRPr="003444A1" w:rsidRDefault="00ED2C6E" w:rsidP="00F64B27">
      <w:pPr>
        <w:pStyle w:val="B5"/>
        <w:rPr>
          <w:noProof/>
        </w:rPr>
      </w:pPr>
      <w:r w:rsidRPr="003444A1">
        <w:rPr>
          <w:noProof/>
        </w:rPr>
        <w:t>-</w:t>
      </w:r>
      <w:r w:rsidRPr="003444A1">
        <w:rPr>
          <w:noProof/>
        </w:rPr>
        <w:tab/>
        <w:t>if this is the first successfully received Random Access Response within this Random Access procedure</w:t>
      </w:r>
      <w:r w:rsidR="007E494A" w:rsidRPr="003444A1">
        <w:rPr>
          <w:noProof/>
        </w:rPr>
        <w:t>; or</w:t>
      </w:r>
    </w:p>
    <w:p w14:paraId="635FE3A2" w14:textId="77777777" w:rsidR="007E494A" w:rsidRPr="003444A1" w:rsidRDefault="007E494A" w:rsidP="00F64B27">
      <w:pPr>
        <w:pStyle w:val="B5"/>
        <w:rPr>
          <w:noProof/>
        </w:rPr>
      </w:pPr>
      <w:r w:rsidRPr="003444A1">
        <w:rPr>
          <w:noProof/>
        </w:rPr>
        <w:t>-</w:t>
      </w:r>
      <w:r w:rsidRPr="003444A1">
        <w:rPr>
          <w:noProof/>
        </w:rPr>
        <w:tab/>
        <w:t xml:space="preserve">if </w:t>
      </w:r>
      <w:r w:rsidR="00751350" w:rsidRPr="003444A1">
        <w:rPr>
          <w:noProof/>
        </w:rPr>
        <w:t>CP-</w:t>
      </w:r>
      <w:r w:rsidRPr="003444A1">
        <w:rPr>
          <w:noProof/>
        </w:rPr>
        <w:t>EDT is cancelled due to the UL grant provided in the Random Access Response message not being for EDT:</w:t>
      </w:r>
    </w:p>
    <w:p w14:paraId="70ACB4E9" w14:textId="77777777" w:rsidR="00ED2C6E" w:rsidRPr="003444A1" w:rsidRDefault="00ED2C6E" w:rsidP="00F64B27">
      <w:pPr>
        <w:pStyle w:val="B6"/>
        <w:rPr>
          <w:noProof/>
        </w:rPr>
      </w:pPr>
      <w:r w:rsidRPr="003444A1">
        <w:rPr>
          <w:noProof/>
        </w:rPr>
        <w:t>-</w:t>
      </w:r>
      <w:r w:rsidRPr="003444A1">
        <w:rPr>
          <w:noProof/>
        </w:rPr>
        <w:tab/>
        <w:t xml:space="preserve">if the </w:t>
      </w:r>
      <w:r w:rsidR="00483455" w:rsidRPr="003444A1">
        <w:rPr>
          <w:noProof/>
        </w:rPr>
        <w:t>transmission is not being made for the CCCH logical channel</w:t>
      </w:r>
      <w:r w:rsidRPr="003444A1">
        <w:rPr>
          <w:noProof/>
        </w:rPr>
        <w:t>, indicate to the Multiplexing and assembly entity to include a C-RNTI MAC control element in the subsequent uplink transmission;</w:t>
      </w:r>
    </w:p>
    <w:p w14:paraId="2CA54089" w14:textId="77777777" w:rsidR="00ED2C6E" w:rsidRPr="003444A1" w:rsidRDefault="00ED2C6E" w:rsidP="00F64B27">
      <w:pPr>
        <w:pStyle w:val="B6"/>
        <w:rPr>
          <w:noProof/>
        </w:rPr>
      </w:pPr>
      <w:r w:rsidRPr="003444A1">
        <w:rPr>
          <w:noProof/>
        </w:rPr>
        <w:t>-</w:t>
      </w:r>
      <w:r w:rsidRPr="003444A1">
        <w:rPr>
          <w:noProof/>
        </w:rPr>
        <w:tab/>
        <w:t xml:space="preserve">obtain the MAC PDU to transmit from the "Multiplexing and assembly" entity and store it in the </w:t>
      </w:r>
      <w:r w:rsidR="00144B4A" w:rsidRPr="003444A1">
        <w:t>Msg3</w:t>
      </w:r>
      <w:r w:rsidRPr="003444A1">
        <w:rPr>
          <w:noProof/>
        </w:rPr>
        <w:t xml:space="preserve"> buffer.</w:t>
      </w:r>
    </w:p>
    <w:p w14:paraId="5AA9A534" w14:textId="77777777" w:rsidR="00ED2C6E" w:rsidRPr="003444A1" w:rsidRDefault="00ED2C6E" w:rsidP="00707196">
      <w:pPr>
        <w:pStyle w:val="NO"/>
        <w:rPr>
          <w:noProof/>
        </w:rPr>
      </w:pPr>
      <w:r w:rsidRPr="003444A1">
        <w:rPr>
          <w:noProof/>
        </w:rPr>
        <w:t>NOTE</w:t>
      </w:r>
      <w:r w:rsidR="00751350" w:rsidRPr="003444A1">
        <w:rPr>
          <w:noProof/>
        </w:rPr>
        <w:t xml:space="preserve"> 1</w:t>
      </w:r>
      <w:r w:rsidRPr="003444A1">
        <w:rPr>
          <w:noProof/>
        </w:rPr>
        <w:t>:</w:t>
      </w:r>
      <w:r w:rsidRPr="003444A1">
        <w:rPr>
          <w:noProof/>
        </w:rPr>
        <w:tab/>
        <w:t xml:space="preserve">When an uplink transmission is required, e.g., for contention resolution, the eNB should not provide a grant smaller than </w:t>
      </w:r>
      <w:r w:rsidR="00E87865" w:rsidRPr="003444A1">
        <w:rPr>
          <w:noProof/>
        </w:rPr>
        <w:t>56</w:t>
      </w:r>
      <w:r w:rsidRPr="003444A1">
        <w:rPr>
          <w:noProof/>
        </w:rPr>
        <w:t xml:space="preserve"> bits </w:t>
      </w:r>
      <w:r w:rsidR="00201572" w:rsidRPr="003444A1">
        <w:rPr>
          <w:noProof/>
          <w:lang w:eastAsia="zh-CN"/>
        </w:rPr>
        <w:t xml:space="preserve">(or 88 bits for NB-IoT) </w:t>
      </w:r>
      <w:r w:rsidRPr="003444A1">
        <w:rPr>
          <w:noProof/>
        </w:rPr>
        <w:t>in the Random Access Response.</w:t>
      </w:r>
    </w:p>
    <w:p w14:paraId="3933A923" w14:textId="77777777" w:rsidR="00ED2C6E" w:rsidRPr="003444A1" w:rsidRDefault="00ED2C6E" w:rsidP="00707196">
      <w:pPr>
        <w:pStyle w:val="NO"/>
        <w:rPr>
          <w:noProof/>
        </w:rPr>
      </w:pPr>
      <w:r w:rsidRPr="003444A1">
        <w:rPr>
          <w:noProof/>
        </w:rPr>
        <w:t>NOTE</w:t>
      </w:r>
      <w:r w:rsidR="00751350" w:rsidRPr="003444A1">
        <w:rPr>
          <w:noProof/>
        </w:rPr>
        <w:t xml:space="preserve"> 2</w:t>
      </w:r>
      <w:r w:rsidRPr="003444A1">
        <w:rPr>
          <w:noProof/>
        </w:rPr>
        <w:t>:</w:t>
      </w:r>
      <w:r w:rsidRPr="003444A1">
        <w:rPr>
          <w:noProof/>
        </w:rPr>
        <w:tab/>
        <w:t>If within a Random Access procedure, an uplink grant provided in the Random Access Response for the same group of Random Access Preambles has a different size than the first uplink grant allocated during that Random Access procedure, the UE behavior is not defined</w:t>
      </w:r>
      <w:r w:rsidR="00DD686F" w:rsidRPr="003444A1">
        <w:rPr>
          <w:noProof/>
        </w:rPr>
        <w:t xml:space="preserve"> except for EDT</w:t>
      </w:r>
      <w:r w:rsidRPr="003444A1">
        <w:rPr>
          <w:noProof/>
        </w:rPr>
        <w:t>.</w:t>
      </w:r>
    </w:p>
    <w:p w14:paraId="0DEC771D" w14:textId="77777777" w:rsidR="00ED2C6E" w:rsidRPr="003444A1" w:rsidRDefault="00F02210" w:rsidP="00707196">
      <w:pPr>
        <w:rPr>
          <w:noProof/>
        </w:rPr>
      </w:pPr>
      <w:r w:rsidRPr="003444A1">
        <w:rPr>
          <w:noProof/>
        </w:rPr>
        <w:t>If no Random Access Response</w:t>
      </w:r>
      <w:r w:rsidR="00E006BD" w:rsidRPr="003444A1">
        <w:rPr>
          <w:noProof/>
        </w:rPr>
        <w:t xml:space="preserve"> or, for </w:t>
      </w:r>
      <w:r w:rsidR="009E4D17" w:rsidRPr="003444A1">
        <w:rPr>
          <w:noProof/>
        </w:rPr>
        <w:t xml:space="preserve">NB-IoT UEs, </w:t>
      </w:r>
      <w:r w:rsidR="00E006BD" w:rsidRPr="003444A1">
        <w:rPr>
          <w:noProof/>
        </w:rPr>
        <w:t>BL UEs or UEs in enhanced coverage for mode B operation, no PDCCH scheduling Random Access Response</w:t>
      </w:r>
      <w:r w:rsidRPr="003444A1">
        <w:rPr>
          <w:noProof/>
        </w:rPr>
        <w:t xml:space="preserve"> is received within the RA Response window, </w:t>
      </w:r>
      <w:r w:rsidR="00ED2C6E" w:rsidRPr="003444A1">
        <w:rPr>
          <w:noProof/>
        </w:rPr>
        <w:t xml:space="preserve">or if </w:t>
      </w:r>
      <w:r w:rsidR="009461F1" w:rsidRPr="003444A1">
        <w:rPr>
          <w:noProof/>
        </w:rPr>
        <w:t xml:space="preserve">none of </w:t>
      </w:r>
      <w:r w:rsidR="00ED2C6E" w:rsidRPr="003444A1">
        <w:rPr>
          <w:noProof/>
        </w:rPr>
        <w:t>all received Random Access Responses contain</w:t>
      </w:r>
      <w:r w:rsidR="009461F1" w:rsidRPr="003444A1">
        <w:rPr>
          <w:noProof/>
        </w:rPr>
        <w:t>s a</w:t>
      </w:r>
      <w:r w:rsidR="00ED2C6E" w:rsidRPr="003444A1">
        <w:rPr>
          <w:noProof/>
        </w:rPr>
        <w:t xml:space="preserve"> Random Access Preamble identifier</w:t>
      </w:r>
      <w:r w:rsidR="009461F1" w:rsidRPr="003444A1">
        <w:rPr>
          <w:noProof/>
        </w:rPr>
        <w:t xml:space="preserve"> corresponding to</w:t>
      </w:r>
      <w:r w:rsidR="00ED2C6E" w:rsidRPr="003444A1">
        <w:rPr>
          <w:noProof/>
        </w:rPr>
        <w:t xml:space="preserve"> the transmitted Random Access Preamble, the Random Access Response reception is considered not successful and the </w:t>
      </w:r>
      <w:r w:rsidR="00CA2455" w:rsidRPr="003444A1">
        <w:rPr>
          <w:noProof/>
        </w:rPr>
        <w:t>MAC entity</w:t>
      </w:r>
      <w:r w:rsidR="00ED2C6E" w:rsidRPr="003444A1">
        <w:rPr>
          <w:noProof/>
        </w:rPr>
        <w:t xml:space="preserve"> shall:</w:t>
      </w:r>
    </w:p>
    <w:p w14:paraId="43A24D61" w14:textId="77777777" w:rsidR="00CA2455" w:rsidRPr="003444A1" w:rsidRDefault="00CA2455" w:rsidP="00707196">
      <w:pPr>
        <w:pStyle w:val="B1"/>
        <w:rPr>
          <w:noProof/>
        </w:rPr>
      </w:pPr>
      <w:r w:rsidRPr="003444A1">
        <w:rPr>
          <w:noProof/>
        </w:rPr>
        <w:t>-</w:t>
      </w:r>
      <w:r w:rsidRPr="003444A1">
        <w:rPr>
          <w:noProof/>
        </w:rPr>
        <w:tab/>
        <w:t>if the notification of power ramping suspension has not been received from lower layers</w:t>
      </w:r>
      <w:r w:rsidRPr="003444A1">
        <w:rPr>
          <w:noProof/>
          <w:lang w:eastAsia="en-US"/>
        </w:rPr>
        <w:t>:</w:t>
      </w:r>
    </w:p>
    <w:p w14:paraId="447F64C5" w14:textId="77777777" w:rsidR="008C4133" w:rsidRPr="003444A1" w:rsidRDefault="00ED2C6E" w:rsidP="008C4133">
      <w:pPr>
        <w:pStyle w:val="B2"/>
        <w:rPr>
          <w:noProof/>
        </w:rPr>
      </w:pPr>
      <w:r w:rsidRPr="003444A1">
        <w:rPr>
          <w:noProof/>
        </w:rPr>
        <w:t>-</w:t>
      </w:r>
      <w:r w:rsidRPr="003444A1">
        <w:rPr>
          <w:noProof/>
        </w:rPr>
        <w:tab/>
        <w:t>increment PREAMBLE_TRANSMISSION_COUNTER by 1;</w:t>
      </w:r>
    </w:p>
    <w:p w14:paraId="6649ADEF" w14:textId="77777777" w:rsidR="008C4133" w:rsidRPr="003444A1" w:rsidRDefault="008C4133" w:rsidP="008C4133">
      <w:pPr>
        <w:pStyle w:val="B1"/>
        <w:rPr>
          <w:noProof/>
        </w:rPr>
      </w:pPr>
      <w:r w:rsidRPr="003444A1">
        <w:rPr>
          <w:noProof/>
        </w:rPr>
        <w:t>-</w:t>
      </w:r>
      <w:r w:rsidRPr="003444A1">
        <w:rPr>
          <w:noProof/>
        </w:rPr>
        <w:tab/>
        <w:t>if the UE is</w:t>
      </w:r>
      <w:r w:rsidR="000E0528" w:rsidRPr="003444A1">
        <w:t xml:space="preserve"> an NB-IoT UE,</w:t>
      </w:r>
      <w:r w:rsidRPr="003444A1">
        <w:rPr>
          <w:noProof/>
        </w:rPr>
        <w:t xml:space="preserve"> a BL UE or a UE in enhanced coverage:</w:t>
      </w:r>
    </w:p>
    <w:p w14:paraId="33A297E5" w14:textId="77777777" w:rsidR="008C4133" w:rsidRPr="003444A1" w:rsidRDefault="008C4133" w:rsidP="008C4133">
      <w:pPr>
        <w:pStyle w:val="B2"/>
        <w:rPr>
          <w:noProof/>
        </w:rPr>
      </w:pPr>
      <w:r w:rsidRPr="003444A1">
        <w:t>-</w:t>
      </w:r>
      <w:r w:rsidRPr="003444A1">
        <w:tab/>
        <w:t xml:space="preserve">if PREAMBLE_TRANSMISSION_COUNTER = </w:t>
      </w:r>
      <w:r w:rsidRPr="003444A1">
        <w:rPr>
          <w:i/>
        </w:rPr>
        <w:t>preambleTransMax-CE</w:t>
      </w:r>
      <w:r w:rsidRPr="003444A1">
        <w:t xml:space="preserve"> + 1</w:t>
      </w:r>
      <w:r w:rsidRPr="003444A1">
        <w:rPr>
          <w:noProof/>
        </w:rPr>
        <w:t>:</w:t>
      </w:r>
    </w:p>
    <w:p w14:paraId="7FA9FF82" w14:textId="77777777" w:rsidR="008C4133" w:rsidRPr="003444A1" w:rsidRDefault="008C4133" w:rsidP="008C4133">
      <w:pPr>
        <w:pStyle w:val="B3"/>
        <w:rPr>
          <w:noProof/>
        </w:rPr>
      </w:pPr>
      <w:r w:rsidRPr="003444A1">
        <w:rPr>
          <w:noProof/>
        </w:rPr>
        <w:t>-</w:t>
      </w:r>
      <w:r w:rsidRPr="003444A1">
        <w:rPr>
          <w:noProof/>
        </w:rPr>
        <w:tab/>
        <w:t>if the Random Access Preamble is transmitted on the SpCell:</w:t>
      </w:r>
    </w:p>
    <w:p w14:paraId="37BC1DD5" w14:textId="77777777" w:rsidR="000E0528" w:rsidRPr="003444A1" w:rsidRDefault="008C4133" w:rsidP="000E0528">
      <w:pPr>
        <w:pStyle w:val="B4"/>
      </w:pPr>
      <w:r w:rsidRPr="003444A1">
        <w:rPr>
          <w:noProof/>
        </w:rPr>
        <w:t>-</w:t>
      </w:r>
      <w:r w:rsidRPr="003444A1">
        <w:rPr>
          <w:noProof/>
        </w:rPr>
        <w:tab/>
        <w:t>indicate a Random Access problem to upper layers;</w:t>
      </w:r>
    </w:p>
    <w:p w14:paraId="46D134BE" w14:textId="77777777" w:rsidR="000E0528" w:rsidRPr="003444A1" w:rsidRDefault="000E0528" w:rsidP="000E0528">
      <w:pPr>
        <w:pStyle w:val="B4"/>
      </w:pPr>
      <w:r w:rsidRPr="003444A1">
        <w:t>-</w:t>
      </w:r>
      <w:r w:rsidRPr="003444A1">
        <w:tab/>
        <w:t>if NB-IoT:</w:t>
      </w:r>
    </w:p>
    <w:p w14:paraId="62E137FC" w14:textId="77777777" w:rsidR="008C4133" w:rsidRPr="003444A1" w:rsidRDefault="000E0528" w:rsidP="000E0528">
      <w:pPr>
        <w:pStyle w:val="B5"/>
        <w:rPr>
          <w:noProof/>
        </w:rPr>
      </w:pPr>
      <w:r w:rsidRPr="003444A1">
        <w:t>-</w:t>
      </w:r>
      <w:r w:rsidRPr="003444A1">
        <w:tab/>
        <w:t>consider the Random Access procedure unsuccessfully completed;</w:t>
      </w:r>
    </w:p>
    <w:p w14:paraId="752DAC04" w14:textId="77777777" w:rsidR="00ED2C6E" w:rsidRPr="003444A1" w:rsidRDefault="008C4133" w:rsidP="00FE5DC0">
      <w:pPr>
        <w:pStyle w:val="B1"/>
        <w:rPr>
          <w:noProof/>
        </w:rPr>
      </w:pPr>
      <w:r w:rsidRPr="003444A1">
        <w:rPr>
          <w:noProof/>
        </w:rPr>
        <w:lastRenderedPageBreak/>
        <w:t>-</w:t>
      </w:r>
      <w:r w:rsidRPr="003444A1">
        <w:rPr>
          <w:noProof/>
        </w:rPr>
        <w:tab/>
        <w:t>else:</w:t>
      </w:r>
    </w:p>
    <w:p w14:paraId="742CFDC0" w14:textId="77777777" w:rsidR="00C33595" w:rsidRPr="003444A1" w:rsidRDefault="00C33595" w:rsidP="008C4133">
      <w:pPr>
        <w:pStyle w:val="B2"/>
        <w:rPr>
          <w:noProof/>
        </w:rPr>
      </w:pPr>
      <w:r w:rsidRPr="003444A1">
        <w:rPr>
          <w:noProof/>
        </w:rPr>
        <w:t>-</w:t>
      </w:r>
      <w:r w:rsidRPr="003444A1">
        <w:rPr>
          <w:noProof/>
        </w:rPr>
        <w:tab/>
      </w:r>
      <w:r w:rsidR="008C4133" w:rsidRPr="003444A1">
        <w:rPr>
          <w:noProof/>
        </w:rPr>
        <w:t>i</w:t>
      </w:r>
      <w:r w:rsidRPr="003444A1">
        <w:rPr>
          <w:noProof/>
        </w:rPr>
        <w:t xml:space="preserve">f PREAMBLE_TRANSMISSION_COUNTER = </w:t>
      </w:r>
      <w:r w:rsidR="00F02210" w:rsidRPr="003444A1">
        <w:rPr>
          <w:i/>
        </w:rPr>
        <w:t>preambleTransMax</w:t>
      </w:r>
      <w:r w:rsidRPr="003444A1">
        <w:rPr>
          <w:noProof/>
        </w:rPr>
        <w:t xml:space="preserve"> + 1:</w:t>
      </w:r>
    </w:p>
    <w:p w14:paraId="7D0FA8F4" w14:textId="77777777" w:rsidR="00DF0D34" w:rsidRPr="003444A1" w:rsidRDefault="00DF0D34" w:rsidP="008C4133">
      <w:pPr>
        <w:pStyle w:val="B3"/>
        <w:rPr>
          <w:noProof/>
        </w:rPr>
      </w:pPr>
      <w:r w:rsidRPr="003444A1">
        <w:rPr>
          <w:noProof/>
        </w:rPr>
        <w:t>-</w:t>
      </w:r>
      <w:r w:rsidRPr="003444A1">
        <w:rPr>
          <w:noProof/>
        </w:rPr>
        <w:tab/>
        <w:t xml:space="preserve">if the Random Access Preamble is transmitted on the </w:t>
      </w:r>
      <w:r w:rsidR="00CA2455" w:rsidRPr="003444A1">
        <w:rPr>
          <w:noProof/>
        </w:rPr>
        <w:t>Sp</w:t>
      </w:r>
      <w:r w:rsidRPr="003444A1">
        <w:rPr>
          <w:noProof/>
        </w:rPr>
        <w:t>Cell:</w:t>
      </w:r>
    </w:p>
    <w:p w14:paraId="5CD1A2BB" w14:textId="77777777" w:rsidR="00C33595" w:rsidRPr="003444A1" w:rsidRDefault="00C33595" w:rsidP="008C4133">
      <w:pPr>
        <w:pStyle w:val="B4"/>
        <w:rPr>
          <w:noProof/>
        </w:rPr>
      </w:pPr>
      <w:r w:rsidRPr="003444A1">
        <w:rPr>
          <w:noProof/>
        </w:rPr>
        <w:t>-</w:t>
      </w:r>
      <w:r w:rsidRPr="003444A1">
        <w:rPr>
          <w:noProof/>
        </w:rPr>
        <w:tab/>
        <w:t>indicate a Random Access problem to upper layers</w:t>
      </w:r>
      <w:r w:rsidR="00DF0D34" w:rsidRPr="003444A1">
        <w:rPr>
          <w:noProof/>
        </w:rPr>
        <w:t>;</w:t>
      </w:r>
    </w:p>
    <w:p w14:paraId="715CD724" w14:textId="77777777" w:rsidR="00DF0D34" w:rsidRPr="003444A1" w:rsidRDefault="00DF0D34" w:rsidP="008C4133">
      <w:pPr>
        <w:pStyle w:val="B3"/>
        <w:rPr>
          <w:noProof/>
        </w:rPr>
      </w:pPr>
      <w:r w:rsidRPr="003444A1">
        <w:rPr>
          <w:noProof/>
        </w:rPr>
        <w:t>-</w:t>
      </w:r>
      <w:r w:rsidRPr="003444A1">
        <w:rPr>
          <w:noProof/>
        </w:rPr>
        <w:tab/>
        <w:t>if the Random Access Preamble is transmitted on an SCell:</w:t>
      </w:r>
    </w:p>
    <w:p w14:paraId="11B67FE9" w14:textId="77777777" w:rsidR="00DF0D34" w:rsidRPr="003444A1" w:rsidRDefault="00DF0D34" w:rsidP="008C4133">
      <w:pPr>
        <w:pStyle w:val="B4"/>
        <w:rPr>
          <w:noProof/>
        </w:rPr>
      </w:pPr>
      <w:r w:rsidRPr="003444A1">
        <w:rPr>
          <w:noProof/>
        </w:rPr>
        <w:t>-</w:t>
      </w:r>
      <w:r w:rsidRPr="003444A1">
        <w:rPr>
          <w:noProof/>
        </w:rPr>
        <w:tab/>
        <w:t>consider the Random Access procedure unsuccessfully completed.</w:t>
      </w:r>
    </w:p>
    <w:p w14:paraId="2155BCA0" w14:textId="77777777" w:rsidR="00D83CA9" w:rsidRPr="003444A1" w:rsidRDefault="00D83CA9" w:rsidP="00707196">
      <w:pPr>
        <w:pStyle w:val="B1"/>
        <w:rPr>
          <w:noProof/>
        </w:rPr>
      </w:pPr>
      <w:r w:rsidRPr="003444A1">
        <w:rPr>
          <w:noProof/>
        </w:rPr>
        <w:t>-</w:t>
      </w:r>
      <w:r w:rsidRPr="003444A1">
        <w:rPr>
          <w:noProof/>
        </w:rPr>
        <w:tab/>
        <w:t>if in this Random Access procedure, the Random Access Preamble was selected by MAC:</w:t>
      </w:r>
    </w:p>
    <w:p w14:paraId="71321BB1" w14:textId="77777777" w:rsidR="0033514C" w:rsidRPr="003444A1" w:rsidRDefault="0033514C" w:rsidP="00707196">
      <w:pPr>
        <w:pStyle w:val="B2"/>
        <w:rPr>
          <w:noProof/>
        </w:rPr>
      </w:pPr>
      <w:r w:rsidRPr="003444A1">
        <w:rPr>
          <w:noProof/>
        </w:rPr>
        <w:t>-</w:t>
      </w:r>
      <w:r w:rsidRPr="003444A1">
        <w:rPr>
          <w:noProof/>
        </w:rPr>
        <w:tab/>
        <w:t>based on the backoff parameter, select a random backoff time according to a uniform distribution between 0 and the Backoff Parameter Value;</w:t>
      </w:r>
    </w:p>
    <w:p w14:paraId="2A5D3FC7" w14:textId="77777777" w:rsidR="00AD562B" w:rsidRPr="003444A1" w:rsidRDefault="0033514C" w:rsidP="00AD562B">
      <w:pPr>
        <w:pStyle w:val="B2"/>
        <w:rPr>
          <w:noProof/>
          <w:lang w:eastAsia="zh-CN"/>
        </w:rPr>
      </w:pPr>
      <w:r w:rsidRPr="003444A1">
        <w:rPr>
          <w:noProof/>
        </w:rPr>
        <w:t>-</w:t>
      </w:r>
      <w:r w:rsidRPr="003444A1">
        <w:rPr>
          <w:noProof/>
        </w:rPr>
        <w:tab/>
        <w:t>delay the subsequent Random Access transmission by the backoff time;</w:t>
      </w:r>
    </w:p>
    <w:p w14:paraId="56646D1D" w14:textId="77777777" w:rsidR="00AD562B" w:rsidRPr="003444A1" w:rsidRDefault="00AD562B" w:rsidP="00AD562B">
      <w:pPr>
        <w:pStyle w:val="B1"/>
        <w:rPr>
          <w:noProof/>
        </w:rPr>
      </w:pPr>
      <w:r w:rsidRPr="003444A1">
        <w:rPr>
          <w:noProof/>
        </w:rPr>
        <w:t>-</w:t>
      </w:r>
      <w:r w:rsidRPr="003444A1">
        <w:rPr>
          <w:noProof/>
        </w:rPr>
        <w:tab/>
      </w:r>
      <w:r w:rsidRPr="003444A1">
        <w:rPr>
          <w:noProof/>
          <w:lang w:eastAsia="zh-CN"/>
        </w:rPr>
        <w:t>else</w:t>
      </w:r>
      <w:r w:rsidRPr="003444A1">
        <w:rPr>
          <w:noProof/>
        </w:rPr>
        <w:t xml:space="preserve"> if the SCell where the Random Access Preamble was transmitted is configured with</w:t>
      </w:r>
      <w:r w:rsidRPr="003444A1">
        <w:rPr>
          <w:noProof/>
          <w:lang w:eastAsia="zh-CN"/>
        </w:rPr>
        <w:t xml:space="preserve"> </w:t>
      </w:r>
      <w:r w:rsidRPr="003444A1">
        <w:rPr>
          <w:i/>
        </w:rPr>
        <w:t>ul-Configuration-r1</w:t>
      </w:r>
      <w:r w:rsidRPr="003444A1">
        <w:rPr>
          <w:i/>
          <w:lang w:eastAsia="zh-CN"/>
        </w:rPr>
        <w:t>4</w:t>
      </w:r>
      <w:r w:rsidRPr="003444A1">
        <w:rPr>
          <w:noProof/>
        </w:rPr>
        <w:t>:</w:t>
      </w:r>
    </w:p>
    <w:p w14:paraId="65BAD7BC" w14:textId="77777777" w:rsidR="008C4133" w:rsidRPr="003444A1" w:rsidRDefault="00AD562B" w:rsidP="00AD562B">
      <w:pPr>
        <w:pStyle w:val="B2"/>
        <w:rPr>
          <w:noProof/>
        </w:rPr>
      </w:pPr>
      <w:r w:rsidRPr="003444A1">
        <w:rPr>
          <w:noProof/>
        </w:rPr>
        <w:t>-</w:t>
      </w:r>
      <w:r w:rsidRPr="003444A1">
        <w:rPr>
          <w:noProof/>
        </w:rPr>
        <w:tab/>
        <w:t>delay the subsequent Random Access transmission until the Random Access Procedure is initiated by a PDCCH order</w:t>
      </w:r>
      <w:r w:rsidRPr="003444A1">
        <w:rPr>
          <w:noProof/>
          <w:lang w:eastAsia="zh-CN"/>
        </w:rPr>
        <w:t xml:space="preserve"> with the same </w:t>
      </w:r>
      <w:r w:rsidRPr="003444A1">
        <w:rPr>
          <w:i/>
          <w:iCs/>
          <w:noProof/>
        </w:rPr>
        <w:t>ra-PreambleIndex</w:t>
      </w:r>
      <w:r w:rsidRPr="003444A1">
        <w:rPr>
          <w:i/>
          <w:iCs/>
          <w:noProof/>
          <w:lang w:eastAsia="zh-CN"/>
        </w:rPr>
        <w:t xml:space="preserve"> and </w:t>
      </w:r>
      <w:r w:rsidRPr="003444A1">
        <w:rPr>
          <w:i/>
          <w:iCs/>
          <w:noProof/>
        </w:rPr>
        <w:t>ra-PRACH-MaskIndex</w:t>
      </w:r>
      <w:r w:rsidRPr="003444A1">
        <w:rPr>
          <w:noProof/>
        </w:rPr>
        <w:t>;</w:t>
      </w:r>
    </w:p>
    <w:p w14:paraId="4BF33E35" w14:textId="77777777" w:rsidR="008C4133" w:rsidRPr="003444A1" w:rsidRDefault="008C4133" w:rsidP="008C4133">
      <w:pPr>
        <w:pStyle w:val="B1"/>
        <w:rPr>
          <w:noProof/>
        </w:rPr>
      </w:pPr>
      <w:r w:rsidRPr="003444A1">
        <w:rPr>
          <w:noProof/>
        </w:rPr>
        <w:t>-</w:t>
      </w:r>
      <w:r w:rsidRPr="003444A1">
        <w:rPr>
          <w:noProof/>
        </w:rPr>
        <w:tab/>
        <w:t>if the UE is</w:t>
      </w:r>
      <w:r w:rsidR="000E0528" w:rsidRPr="003444A1">
        <w:t xml:space="preserve"> an NB-IoT UE,</w:t>
      </w:r>
      <w:r w:rsidRPr="003444A1">
        <w:rPr>
          <w:noProof/>
        </w:rPr>
        <w:t xml:space="preserve"> a BL UE or a UE in enhanced coverage:</w:t>
      </w:r>
    </w:p>
    <w:p w14:paraId="4DA65B35" w14:textId="77777777" w:rsidR="008C4133" w:rsidRPr="003444A1" w:rsidRDefault="008C4133" w:rsidP="008C4133">
      <w:pPr>
        <w:pStyle w:val="B2"/>
        <w:rPr>
          <w:noProof/>
        </w:rPr>
      </w:pPr>
      <w:r w:rsidRPr="003444A1">
        <w:rPr>
          <w:noProof/>
        </w:rPr>
        <w:t>-</w:t>
      </w:r>
      <w:r w:rsidRPr="003444A1">
        <w:tab/>
        <w:t>increment PREAMBLE_TRANSMISSION_COUNTER_CE by 1;</w:t>
      </w:r>
    </w:p>
    <w:p w14:paraId="0205E5F0" w14:textId="77777777" w:rsidR="008C4133" w:rsidRPr="003444A1" w:rsidRDefault="008C4133" w:rsidP="008C4133">
      <w:pPr>
        <w:pStyle w:val="B2"/>
        <w:rPr>
          <w:noProof/>
        </w:rPr>
      </w:pPr>
      <w:r w:rsidRPr="003444A1">
        <w:rPr>
          <w:noProof/>
        </w:rPr>
        <w:t>-</w:t>
      </w:r>
      <w:r w:rsidRPr="003444A1">
        <w:rPr>
          <w:noProof/>
        </w:rPr>
        <w:tab/>
        <w:t xml:space="preserve">if PREAMBLE_TRANSMISSION_COUNTER_CE = </w:t>
      </w:r>
      <w:r w:rsidRPr="003444A1">
        <w:rPr>
          <w:i/>
          <w:noProof/>
        </w:rPr>
        <w:t xml:space="preserve">maxNumPreambleAttemptCE </w:t>
      </w:r>
      <w:r w:rsidRPr="003444A1">
        <w:rPr>
          <w:noProof/>
        </w:rPr>
        <w:t xml:space="preserve">for the corresponding </w:t>
      </w:r>
      <w:r w:rsidR="00524006" w:rsidRPr="003444A1">
        <w:rPr>
          <w:noProof/>
        </w:rPr>
        <w:t xml:space="preserve">enhanced </w:t>
      </w:r>
      <w:r w:rsidRPr="003444A1">
        <w:rPr>
          <w:noProof/>
        </w:rPr>
        <w:t>coverage level</w:t>
      </w:r>
      <w:r w:rsidRPr="003444A1">
        <w:rPr>
          <w:i/>
          <w:noProof/>
        </w:rPr>
        <w:t xml:space="preserve"> </w:t>
      </w:r>
      <w:r w:rsidRPr="003444A1">
        <w:rPr>
          <w:noProof/>
        </w:rPr>
        <w:t>+ 1:</w:t>
      </w:r>
    </w:p>
    <w:p w14:paraId="3752C7F5" w14:textId="77777777" w:rsidR="008C4133" w:rsidRPr="003444A1" w:rsidRDefault="008C4133" w:rsidP="008C4133">
      <w:pPr>
        <w:pStyle w:val="B3"/>
        <w:rPr>
          <w:noProof/>
        </w:rPr>
      </w:pPr>
      <w:r w:rsidRPr="003444A1">
        <w:rPr>
          <w:noProof/>
        </w:rPr>
        <w:t>-</w:t>
      </w:r>
      <w:r w:rsidRPr="003444A1">
        <w:rPr>
          <w:noProof/>
        </w:rPr>
        <w:tab/>
        <w:t>reset PREAMBLE_TRANSMISSION_COUNTER_CE;</w:t>
      </w:r>
    </w:p>
    <w:p w14:paraId="7DCDDC71" w14:textId="77777777" w:rsidR="00DC4EC5" w:rsidRPr="003444A1" w:rsidRDefault="008C4133" w:rsidP="00201572">
      <w:pPr>
        <w:pStyle w:val="B3"/>
        <w:rPr>
          <w:noProof/>
        </w:rPr>
      </w:pPr>
      <w:r w:rsidRPr="003444A1">
        <w:rPr>
          <w:noProof/>
        </w:rPr>
        <w:t>-</w:t>
      </w:r>
      <w:r w:rsidRPr="003444A1">
        <w:rPr>
          <w:noProof/>
        </w:rPr>
        <w:tab/>
        <w:t xml:space="preserve">consider to be in the next </w:t>
      </w:r>
      <w:r w:rsidR="00524006" w:rsidRPr="003444A1">
        <w:rPr>
          <w:noProof/>
        </w:rPr>
        <w:t>enhanced coverage</w:t>
      </w:r>
      <w:r w:rsidRPr="003444A1">
        <w:rPr>
          <w:noProof/>
        </w:rPr>
        <w:t xml:space="preserve"> level, if </w:t>
      </w:r>
      <w:r w:rsidR="00956B7A" w:rsidRPr="003444A1">
        <w:rPr>
          <w:noProof/>
        </w:rPr>
        <w:t xml:space="preserve">it </w:t>
      </w:r>
      <w:r w:rsidR="002A2576" w:rsidRPr="003444A1">
        <w:rPr>
          <w:noProof/>
        </w:rPr>
        <w:t>is supported by the Serving Cell and the UE</w:t>
      </w:r>
      <w:r w:rsidRPr="003444A1">
        <w:rPr>
          <w:noProof/>
        </w:rPr>
        <w:t xml:space="preserve">, otherwise stay in the current </w:t>
      </w:r>
      <w:r w:rsidR="00524006" w:rsidRPr="003444A1">
        <w:rPr>
          <w:noProof/>
        </w:rPr>
        <w:t>enhanced coverage</w:t>
      </w:r>
      <w:r w:rsidRPr="003444A1">
        <w:rPr>
          <w:noProof/>
        </w:rPr>
        <w:t xml:space="preserve"> level;</w:t>
      </w:r>
    </w:p>
    <w:p w14:paraId="5D8ED51C" w14:textId="77777777" w:rsidR="00201572" w:rsidRPr="003444A1" w:rsidRDefault="00201572" w:rsidP="00201572">
      <w:pPr>
        <w:pStyle w:val="B3"/>
        <w:rPr>
          <w:noProof/>
        </w:rPr>
      </w:pPr>
      <w:r w:rsidRPr="003444A1">
        <w:rPr>
          <w:noProof/>
        </w:rPr>
        <w:t>-</w:t>
      </w:r>
      <w:r w:rsidRPr="003444A1">
        <w:rPr>
          <w:noProof/>
        </w:rPr>
        <w:tab/>
        <w:t>if the UE is an NB-IoT UE:</w:t>
      </w:r>
    </w:p>
    <w:p w14:paraId="4B9268F7" w14:textId="77777777" w:rsidR="00F924C5" w:rsidRPr="003444A1" w:rsidRDefault="00201572" w:rsidP="00F924C5">
      <w:pPr>
        <w:pStyle w:val="B4"/>
        <w:rPr>
          <w:noProof/>
        </w:rPr>
      </w:pPr>
      <w:r w:rsidRPr="003444A1">
        <w:rPr>
          <w:noProof/>
        </w:rPr>
        <w:t>-</w:t>
      </w:r>
      <w:r w:rsidRPr="003444A1">
        <w:rPr>
          <w:noProof/>
        </w:rPr>
        <w:tab/>
        <w:t>if the Random Access Procedure was initiated by a PDCCH order:</w:t>
      </w:r>
    </w:p>
    <w:p w14:paraId="4AD1A4BF" w14:textId="77777777" w:rsidR="00F924C5" w:rsidRPr="003444A1" w:rsidRDefault="00F924C5" w:rsidP="00F924C5">
      <w:pPr>
        <w:pStyle w:val="B5"/>
        <w:rPr>
          <w:noProof/>
        </w:rPr>
      </w:pPr>
      <w:r w:rsidRPr="003444A1">
        <w:rPr>
          <w:noProof/>
        </w:rPr>
        <w:t>-</w:t>
      </w:r>
      <w:r w:rsidRPr="003444A1">
        <w:rPr>
          <w:noProof/>
        </w:rPr>
        <w:tab/>
      </w:r>
      <w:r w:rsidR="009E2B67" w:rsidRPr="003444A1">
        <w:rPr>
          <w:noProof/>
        </w:rPr>
        <w:t>select the PRACH resource in the list of UL carriers providing a PRACH resource for the selected enhanced coverage level for which the carrier index is equal to ((</w:t>
      </w:r>
      <w:r w:rsidR="009E2B67" w:rsidRPr="003444A1">
        <w:rPr>
          <w:i/>
          <w:noProof/>
        </w:rPr>
        <w:t xml:space="preserve">Carrier </w:t>
      </w:r>
      <w:r w:rsidR="00A82ED4" w:rsidRPr="003444A1">
        <w:rPr>
          <w:i/>
          <w:noProof/>
        </w:rPr>
        <w:t xml:space="preserve">Indication </w:t>
      </w:r>
      <w:r w:rsidR="009E2B67" w:rsidRPr="003444A1">
        <w:rPr>
          <w:noProof/>
        </w:rPr>
        <w:t>from the PDCCH order) modulo (Number of PRACH resources in the selected enhanced coverage))</w:t>
      </w:r>
      <w:r w:rsidRPr="003444A1">
        <w:rPr>
          <w:noProof/>
        </w:rPr>
        <w:t>;</w:t>
      </w:r>
    </w:p>
    <w:p w14:paraId="67AA0522" w14:textId="77777777" w:rsidR="0033514C" w:rsidRPr="003444A1" w:rsidRDefault="00201572" w:rsidP="00AD562B">
      <w:pPr>
        <w:pStyle w:val="B5"/>
        <w:rPr>
          <w:noProof/>
        </w:rPr>
      </w:pPr>
      <w:r w:rsidRPr="003444A1">
        <w:t>-</w:t>
      </w:r>
      <w:r w:rsidRPr="003444A1">
        <w:tab/>
        <w:t xml:space="preserve">consider the </w:t>
      </w:r>
      <w:r w:rsidR="00F924C5" w:rsidRPr="003444A1">
        <w:t xml:space="preserve">selected </w:t>
      </w:r>
      <w:r w:rsidRPr="003444A1">
        <w:t>PRACH resource as explicitly signalled;</w:t>
      </w:r>
    </w:p>
    <w:p w14:paraId="0093C9B7" w14:textId="77777777" w:rsidR="00ED2C6E" w:rsidRPr="003444A1" w:rsidRDefault="00ED2C6E" w:rsidP="00707196">
      <w:pPr>
        <w:pStyle w:val="B1"/>
        <w:rPr>
          <w:noProof/>
        </w:rPr>
      </w:pPr>
      <w:r w:rsidRPr="003444A1">
        <w:rPr>
          <w:noProof/>
        </w:rPr>
        <w:t>-</w:t>
      </w:r>
      <w:r w:rsidRPr="003444A1">
        <w:rPr>
          <w:noProof/>
        </w:rPr>
        <w:tab/>
        <w:t xml:space="preserve">proceed to the selection of a Random Access Resource (see </w:t>
      </w:r>
      <w:r w:rsidR="006D2D97" w:rsidRPr="003444A1">
        <w:rPr>
          <w:noProof/>
        </w:rPr>
        <w:t>clause</w:t>
      </w:r>
      <w:r w:rsidRPr="003444A1">
        <w:rPr>
          <w:noProof/>
        </w:rPr>
        <w:t xml:space="preserve"> 5.1.2).</w:t>
      </w:r>
    </w:p>
    <w:p w14:paraId="40AE1539" w14:textId="77777777" w:rsidR="00ED2C6E" w:rsidRPr="003444A1" w:rsidRDefault="00ED2C6E" w:rsidP="00707196">
      <w:pPr>
        <w:pStyle w:val="Heading3"/>
        <w:rPr>
          <w:noProof/>
        </w:rPr>
      </w:pPr>
      <w:bookmarkStart w:id="170" w:name="_Toc29242954"/>
      <w:bookmarkStart w:id="171" w:name="_Toc37256211"/>
      <w:bookmarkStart w:id="172" w:name="_Toc37256365"/>
      <w:bookmarkStart w:id="173" w:name="_Toc46500304"/>
      <w:bookmarkStart w:id="174" w:name="_Toc52536213"/>
      <w:bookmarkStart w:id="175" w:name="_Toc115708159"/>
      <w:r w:rsidRPr="003444A1">
        <w:rPr>
          <w:noProof/>
        </w:rPr>
        <w:t>5.1.5</w:t>
      </w:r>
      <w:r w:rsidRPr="003444A1">
        <w:rPr>
          <w:noProof/>
        </w:rPr>
        <w:tab/>
        <w:t>Contention Resolution</w:t>
      </w:r>
      <w:bookmarkEnd w:id="170"/>
      <w:bookmarkEnd w:id="171"/>
      <w:bookmarkEnd w:id="172"/>
      <w:bookmarkEnd w:id="173"/>
      <w:bookmarkEnd w:id="174"/>
      <w:bookmarkEnd w:id="175"/>
    </w:p>
    <w:p w14:paraId="7170F7D5" w14:textId="77777777" w:rsidR="00ED2C6E" w:rsidRPr="003444A1" w:rsidRDefault="00ED2C6E" w:rsidP="00707196">
      <w:pPr>
        <w:rPr>
          <w:noProof/>
        </w:rPr>
      </w:pPr>
      <w:r w:rsidRPr="003444A1">
        <w:rPr>
          <w:noProof/>
        </w:rPr>
        <w:t xml:space="preserve">Contention Resolution is based on </w:t>
      </w:r>
      <w:r w:rsidR="00D25D62" w:rsidRPr="003444A1">
        <w:rPr>
          <w:noProof/>
        </w:rPr>
        <w:t xml:space="preserve">either </w:t>
      </w:r>
      <w:r w:rsidRPr="003444A1">
        <w:rPr>
          <w:noProof/>
        </w:rPr>
        <w:t xml:space="preserve">C-RNTI on PDCCH </w:t>
      </w:r>
      <w:r w:rsidR="00FF0330" w:rsidRPr="003444A1">
        <w:rPr>
          <w:noProof/>
        </w:rPr>
        <w:t xml:space="preserve">of the </w:t>
      </w:r>
      <w:r w:rsidR="00CA2455" w:rsidRPr="003444A1">
        <w:rPr>
          <w:noProof/>
        </w:rPr>
        <w:t>Sp</w:t>
      </w:r>
      <w:r w:rsidR="00FF0330" w:rsidRPr="003444A1">
        <w:rPr>
          <w:noProof/>
        </w:rPr>
        <w:t xml:space="preserve">Cell </w:t>
      </w:r>
      <w:r w:rsidR="00D25D62" w:rsidRPr="003444A1">
        <w:rPr>
          <w:noProof/>
        </w:rPr>
        <w:t xml:space="preserve">or </w:t>
      </w:r>
      <w:r w:rsidRPr="003444A1">
        <w:rPr>
          <w:noProof/>
        </w:rPr>
        <w:t>UE Contention Resolution Identity on DL-SCH.</w:t>
      </w:r>
    </w:p>
    <w:p w14:paraId="15E0A0AA" w14:textId="77777777" w:rsidR="00ED2C6E" w:rsidRPr="003444A1" w:rsidRDefault="00ED2C6E" w:rsidP="00707196">
      <w:pPr>
        <w:rPr>
          <w:noProof/>
        </w:rPr>
      </w:pPr>
      <w:r w:rsidRPr="003444A1">
        <w:rPr>
          <w:noProof/>
        </w:rPr>
        <w:t xml:space="preserve">Once </w:t>
      </w:r>
      <w:r w:rsidR="00EE0E59" w:rsidRPr="003444A1">
        <w:rPr>
          <w:rFonts w:eastAsia="SimSun"/>
          <w:noProof/>
          <w:lang w:eastAsia="zh-CN"/>
        </w:rPr>
        <w:t>Msg3</w:t>
      </w:r>
      <w:r w:rsidRPr="003444A1">
        <w:rPr>
          <w:noProof/>
        </w:rPr>
        <w:t xml:space="preserve"> is transmitted, the </w:t>
      </w:r>
      <w:r w:rsidR="00CA2455" w:rsidRPr="003444A1">
        <w:rPr>
          <w:noProof/>
        </w:rPr>
        <w:t>MAC entity</w:t>
      </w:r>
      <w:r w:rsidRPr="003444A1">
        <w:rPr>
          <w:noProof/>
        </w:rPr>
        <w:t xml:space="preserve"> shall:</w:t>
      </w:r>
    </w:p>
    <w:p w14:paraId="65805E04" w14:textId="77777777" w:rsidR="00567911" w:rsidRPr="003444A1" w:rsidRDefault="00F02210" w:rsidP="00567911">
      <w:pPr>
        <w:pStyle w:val="B1"/>
        <w:rPr>
          <w:noProof/>
          <w:lang w:eastAsia="zh-CN"/>
        </w:rPr>
      </w:pPr>
      <w:r w:rsidRPr="003444A1">
        <w:rPr>
          <w:noProof/>
        </w:rPr>
        <w:t>-</w:t>
      </w:r>
      <w:r w:rsidRPr="003444A1">
        <w:rPr>
          <w:noProof/>
        </w:rPr>
        <w:tab/>
      </w:r>
      <w:r w:rsidR="00567911" w:rsidRPr="003444A1">
        <w:rPr>
          <w:noProof/>
        </w:rPr>
        <w:t>if the UE is an NB-IoT UE,</w:t>
      </w:r>
      <w:r w:rsidR="00AD562B" w:rsidRPr="003444A1">
        <w:rPr>
          <w:noProof/>
        </w:rPr>
        <w:t xml:space="preserve"> a BL UE or a UE in enhanced coverage</w:t>
      </w:r>
      <w:r w:rsidR="00567911" w:rsidRPr="003444A1">
        <w:rPr>
          <w:noProof/>
        </w:rPr>
        <w:t>:</w:t>
      </w:r>
    </w:p>
    <w:p w14:paraId="1394CB37" w14:textId="77777777" w:rsidR="006B2B21" w:rsidRPr="003444A1" w:rsidRDefault="006B2B21" w:rsidP="001B71F0">
      <w:pPr>
        <w:pStyle w:val="B2"/>
        <w:rPr>
          <w:noProof/>
          <w:lang w:eastAsia="zh-CN"/>
        </w:rPr>
      </w:pPr>
      <w:r w:rsidRPr="003444A1">
        <w:rPr>
          <w:noProof/>
          <w:lang w:eastAsia="zh-CN"/>
        </w:rPr>
        <w:t>-</w:t>
      </w:r>
      <w:r w:rsidRPr="003444A1">
        <w:rPr>
          <w:noProof/>
          <w:lang w:eastAsia="zh-CN"/>
        </w:rPr>
        <w:tab/>
        <w:t>if Msg3 is transmitted on a non-terrestrial network:</w:t>
      </w:r>
    </w:p>
    <w:p w14:paraId="4E44BF37" w14:textId="77777777" w:rsidR="006B2B21" w:rsidRPr="003444A1" w:rsidRDefault="006B2B21" w:rsidP="001B71F0">
      <w:pPr>
        <w:pStyle w:val="B3"/>
        <w:rPr>
          <w:noProof/>
          <w:lang w:eastAsia="zh-CN"/>
        </w:rPr>
      </w:pPr>
      <w:r w:rsidRPr="003444A1">
        <w:rPr>
          <w:noProof/>
          <w:lang w:eastAsia="zh-CN"/>
        </w:rPr>
        <w:t>-</w:t>
      </w:r>
      <w:r w:rsidRPr="003444A1">
        <w:rPr>
          <w:noProof/>
          <w:lang w:eastAsia="zh-CN"/>
        </w:rPr>
        <w:tab/>
        <w:t xml:space="preserve">if, for EDT, </w:t>
      </w:r>
      <w:r w:rsidRPr="003444A1">
        <w:rPr>
          <w:i/>
          <w:noProof/>
          <w:lang w:eastAsia="zh-CN"/>
        </w:rPr>
        <w:t>edt-SmallTBS-Enabled</w:t>
      </w:r>
      <w:r w:rsidRPr="003444A1">
        <w:rPr>
          <w:noProof/>
          <w:lang w:eastAsia="zh-CN"/>
        </w:rPr>
        <w:t xml:space="preserve"> is set to </w:t>
      </w:r>
      <w:r w:rsidRPr="003444A1">
        <w:rPr>
          <w:i/>
          <w:noProof/>
          <w:lang w:eastAsia="zh-CN"/>
        </w:rPr>
        <w:t>TRUE</w:t>
      </w:r>
      <w:r w:rsidRPr="003444A1">
        <w:rPr>
          <w:noProof/>
          <w:lang w:eastAsia="zh-CN"/>
        </w:rPr>
        <w:t xml:space="preserve"> for the corresponding PRACH resource:</w:t>
      </w:r>
    </w:p>
    <w:p w14:paraId="3E6890B3" w14:textId="33C6CE24" w:rsidR="006B2B21" w:rsidRPr="003444A1" w:rsidRDefault="006B2B21" w:rsidP="001B71F0">
      <w:pPr>
        <w:pStyle w:val="B4"/>
        <w:rPr>
          <w:noProof/>
          <w:lang w:eastAsia="zh-CN"/>
        </w:rPr>
      </w:pPr>
      <w:r w:rsidRPr="003444A1">
        <w:rPr>
          <w:noProof/>
          <w:lang w:eastAsia="zh-CN"/>
        </w:rPr>
        <w:t>-</w:t>
      </w:r>
      <w:r w:rsidRPr="003444A1">
        <w:rPr>
          <w:noProof/>
          <w:lang w:eastAsia="zh-CN"/>
        </w:rPr>
        <w:tab/>
        <w:t xml:space="preserve">start </w:t>
      </w:r>
      <w:r w:rsidRPr="003444A1">
        <w:rPr>
          <w:i/>
          <w:noProof/>
          <w:lang w:eastAsia="zh-CN"/>
        </w:rPr>
        <w:t>mac-ContentionResolutionTimer</w:t>
      </w:r>
      <w:r w:rsidRPr="003444A1">
        <w:rPr>
          <w:noProof/>
          <w:lang w:eastAsia="zh-CN"/>
        </w:rPr>
        <w:t xml:space="preserve"> and restart </w:t>
      </w:r>
      <w:r w:rsidRPr="003444A1">
        <w:rPr>
          <w:i/>
          <w:noProof/>
          <w:lang w:eastAsia="zh-CN"/>
        </w:rPr>
        <w:t>mac-ContentionResolutionTimer</w:t>
      </w:r>
      <w:r w:rsidRPr="003444A1">
        <w:rPr>
          <w:noProof/>
          <w:lang w:eastAsia="zh-CN"/>
        </w:rPr>
        <w:t xml:space="preserve"> at each HARQ retransmission of the bundle in the subframe corresponding to the last subframe of a PUSCH transmission corresponding to the largest TBS indicated by the UL grant plus UE-eNB RTT subframes.</w:t>
      </w:r>
    </w:p>
    <w:p w14:paraId="4C83F633" w14:textId="77777777" w:rsidR="006B2B21" w:rsidRPr="003444A1" w:rsidRDefault="006B2B21" w:rsidP="001B71F0">
      <w:pPr>
        <w:pStyle w:val="B3"/>
        <w:rPr>
          <w:noProof/>
          <w:lang w:eastAsia="zh-CN"/>
        </w:rPr>
      </w:pPr>
      <w:r w:rsidRPr="003444A1">
        <w:rPr>
          <w:noProof/>
          <w:lang w:eastAsia="zh-CN"/>
        </w:rPr>
        <w:t>-</w:t>
      </w:r>
      <w:r w:rsidRPr="003444A1">
        <w:rPr>
          <w:noProof/>
          <w:lang w:eastAsia="zh-CN"/>
        </w:rPr>
        <w:tab/>
        <w:t>else:</w:t>
      </w:r>
    </w:p>
    <w:p w14:paraId="7D88CDD4" w14:textId="1D581CAB" w:rsidR="006B2B21" w:rsidRPr="003444A1" w:rsidRDefault="006B2B21" w:rsidP="001B71F0">
      <w:pPr>
        <w:pStyle w:val="B4"/>
        <w:rPr>
          <w:noProof/>
          <w:lang w:eastAsia="zh-CN"/>
        </w:rPr>
      </w:pPr>
      <w:r w:rsidRPr="003444A1">
        <w:rPr>
          <w:noProof/>
          <w:lang w:eastAsia="zh-CN"/>
        </w:rPr>
        <w:lastRenderedPageBreak/>
        <w:t>-</w:t>
      </w:r>
      <w:r w:rsidRPr="003444A1">
        <w:rPr>
          <w:noProof/>
          <w:lang w:eastAsia="zh-CN"/>
        </w:rPr>
        <w:tab/>
        <w:t xml:space="preserve">start </w:t>
      </w:r>
      <w:r w:rsidRPr="003444A1">
        <w:rPr>
          <w:i/>
          <w:noProof/>
          <w:lang w:eastAsia="zh-CN"/>
        </w:rPr>
        <w:t>mac-ContentionResolutionTimer</w:t>
      </w:r>
      <w:r w:rsidRPr="003444A1">
        <w:rPr>
          <w:noProof/>
          <w:lang w:eastAsia="zh-CN"/>
        </w:rPr>
        <w:t xml:space="preserve"> and restart </w:t>
      </w:r>
      <w:r w:rsidRPr="003444A1">
        <w:rPr>
          <w:i/>
          <w:noProof/>
          <w:lang w:eastAsia="zh-CN"/>
        </w:rPr>
        <w:t>mac-ContentionResolutionTimer</w:t>
      </w:r>
      <w:r w:rsidRPr="003444A1">
        <w:rPr>
          <w:noProof/>
          <w:lang w:eastAsia="zh-CN"/>
        </w:rPr>
        <w:t xml:space="preserve"> at each HARQ retransmission of the bundle in the subframe containing the last repetition of the corresponding PUSCH transmission plus UE-eNB RTT subframes.</w:t>
      </w:r>
    </w:p>
    <w:p w14:paraId="0EEF35D1" w14:textId="77777777" w:rsidR="006B2B21" w:rsidRPr="003444A1" w:rsidRDefault="006B2B21" w:rsidP="006B2B21">
      <w:pPr>
        <w:pStyle w:val="B2"/>
        <w:rPr>
          <w:noProof/>
          <w:lang w:eastAsia="zh-CN"/>
        </w:rPr>
      </w:pPr>
      <w:r w:rsidRPr="003444A1">
        <w:rPr>
          <w:noProof/>
          <w:lang w:eastAsia="zh-CN"/>
        </w:rPr>
        <w:t>-</w:t>
      </w:r>
      <w:r w:rsidRPr="003444A1">
        <w:rPr>
          <w:noProof/>
          <w:lang w:eastAsia="zh-CN"/>
        </w:rPr>
        <w:tab/>
        <w:t>else:</w:t>
      </w:r>
    </w:p>
    <w:p w14:paraId="08A3AB81" w14:textId="4B301700" w:rsidR="00567911" w:rsidRPr="003444A1" w:rsidRDefault="00567911" w:rsidP="001B71F0">
      <w:pPr>
        <w:pStyle w:val="B3"/>
        <w:rPr>
          <w:noProof/>
          <w:lang w:eastAsia="zh-CN"/>
        </w:rPr>
      </w:pPr>
      <w:r w:rsidRPr="003444A1">
        <w:rPr>
          <w:noProof/>
        </w:rPr>
        <w:t>-</w:t>
      </w:r>
      <w:r w:rsidRPr="003444A1">
        <w:rPr>
          <w:noProof/>
        </w:rPr>
        <w:tab/>
        <w:t xml:space="preserve">if, for EDT, </w:t>
      </w:r>
      <w:r w:rsidRPr="003444A1">
        <w:rPr>
          <w:i/>
          <w:noProof/>
          <w:lang w:eastAsia="zh-CN"/>
        </w:rPr>
        <w:t>edt-SmallTBS-Enabled</w:t>
      </w:r>
      <w:r w:rsidRPr="003444A1">
        <w:rPr>
          <w:noProof/>
          <w:lang w:eastAsia="zh-CN"/>
        </w:rPr>
        <w:t xml:space="preserve"> is set to </w:t>
      </w:r>
      <w:r w:rsidRPr="003444A1">
        <w:rPr>
          <w:i/>
          <w:noProof/>
          <w:lang w:eastAsia="zh-CN"/>
        </w:rPr>
        <w:t>TRUE</w:t>
      </w:r>
      <w:r w:rsidRPr="003444A1">
        <w:rPr>
          <w:noProof/>
          <w:lang w:eastAsia="zh-CN"/>
        </w:rPr>
        <w:t xml:space="preserve"> for the corresponding PRACH resource:</w:t>
      </w:r>
    </w:p>
    <w:p w14:paraId="09F7247F" w14:textId="77777777" w:rsidR="00567911" w:rsidRPr="003444A1" w:rsidRDefault="00567911" w:rsidP="001B71F0">
      <w:pPr>
        <w:pStyle w:val="B4"/>
        <w:rPr>
          <w:noProof/>
        </w:rPr>
      </w:pPr>
      <w:r w:rsidRPr="003444A1">
        <w:rPr>
          <w:noProof/>
        </w:rPr>
        <w:t>-</w:t>
      </w:r>
      <w:r w:rsidRPr="003444A1">
        <w:rPr>
          <w:noProof/>
          <w:lang w:eastAsia="zh-CN"/>
        </w:rPr>
        <w:tab/>
      </w:r>
      <w:r w:rsidRPr="003444A1">
        <w:rPr>
          <w:rFonts w:eastAsia="Malgun Gothic"/>
          <w:noProof/>
        </w:rPr>
        <w:t>start</w:t>
      </w:r>
      <w:r w:rsidRPr="003444A1">
        <w:rPr>
          <w:noProof/>
        </w:rPr>
        <w:t xml:space="preserve"> </w:t>
      </w:r>
      <w:r w:rsidRPr="003444A1">
        <w:rPr>
          <w:i/>
          <w:noProof/>
        </w:rPr>
        <w:t>mac-ContentionResolutionTimer</w:t>
      </w:r>
      <w:r w:rsidRPr="003444A1">
        <w:rPr>
          <w:noProof/>
        </w:rPr>
        <w:t xml:space="preserve"> and restart </w:t>
      </w:r>
      <w:r w:rsidRPr="003444A1">
        <w:rPr>
          <w:i/>
          <w:noProof/>
        </w:rPr>
        <w:t>mac-ContentionResolutionTimer</w:t>
      </w:r>
      <w:r w:rsidRPr="003444A1">
        <w:rPr>
          <w:noProof/>
        </w:rPr>
        <w:t xml:space="preserve"> at each</w:t>
      </w:r>
      <w:r w:rsidRPr="003444A1">
        <w:rPr>
          <w:noProof/>
          <w:lang w:eastAsia="zh-CN"/>
        </w:rPr>
        <w:t xml:space="preserve"> </w:t>
      </w:r>
      <w:r w:rsidRPr="003444A1">
        <w:rPr>
          <w:noProof/>
        </w:rPr>
        <w:t>HARQ retransmission of the bundle in the subframe corresponding to the last subframe of a PUSCH transmission corresponding to the largest TBS indicated by the UL grant.</w:t>
      </w:r>
    </w:p>
    <w:p w14:paraId="693FCB31" w14:textId="77777777" w:rsidR="00F02210" w:rsidRPr="003444A1" w:rsidRDefault="00567911" w:rsidP="001B71F0">
      <w:pPr>
        <w:pStyle w:val="B3"/>
        <w:rPr>
          <w:noProof/>
        </w:rPr>
      </w:pPr>
      <w:r w:rsidRPr="003444A1">
        <w:rPr>
          <w:noProof/>
        </w:rPr>
        <w:t>-</w:t>
      </w:r>
      <w:r w:rsidRPr="003444A1">
        <w:rPr>
          <w:noProof/>
        </w:rPr>
        <w:tab/>
        <w:t>else</w:t>
      </w:r>
      <w:r w:rsidRPr="003444A1">
        <w:rPr>
          <w:noProof/>
          <w:lang w:eastAsia="zh-CN"/>
        </w:rPr>
        <w:t>:</w:t>
      </w:r>
    </w:p>
    <w:p w14:paraId="4F62F356" w14:textId="77777777" w:rsidR="00AD562B" w:rsidRPr="003444A1" w:rsidRDefault="00AD562B" w:rsidP="001B71F0">
      <w:pPr>
        <w:pStyle w:val="B4"/>
        <w:rPr>
          <w:noProof/>
          <w:lang w:eastAsia="zh-CN"/>
        </w:rPr>
      </w:pPr>
      <w:r w:rsidRPr="003444A1">
        <w:rPr>
          <w:noProof/>
        </w:rPr>
        <w:t>-</w:t>
      </w:r>
      <w:r w:rsidRPr="003444A1">
        <w:rPr>
          <w:noProof/>
        </w:rPr>
        <w:tab/>
        <w:t xml:space="preserve">start </w:t>
      </w:r>
      <w:r w:rsidRPr="003444A1">
        <w:rPr>
          <w:i/>
          <w:noProof/>
        </w:rPr>
        <w:t>mac-ContentionResolutionTimer</w:t>
      </w:r>
      <w:r w:rsidRPr="003444A1">
        <w:rPr>
          <w:noProof/>
        </w:rPr>
        <w:t xml:space="preserve"> and restart </w:t>
      </w:r>
      <w:r w:rsidRPr="003444A1">
        <w:rPr>
          <w:i/>
          <w:noProof/>
        </w:rPr>
        <w:t>mac-ContentionResolutionTimer</w:t>
      </w:r>
      <w:r w:rsidRPr="003444A1">
        <w:rPr>
          <w:noProof/>
        </w:rPr>
        <w:t xml:space="preserve"> at each</w:t>
      </w:r>
      <w:r w:rsidRPr="003444A1">
        <w:rPr>
          <w:noProof/>
          <w:lang w:eastAsia="zh-CN"/>
        </w:rPr>
        <w:t xml:space="preserve"> </w:t>
      </w:r>
      <w:r w:rsidRPr="003444A1">
        <w:rPr>
          <w:noProof/>
        </w:rPr>
        <w:t xml:space="preserve">HARQ retransmission of the bundle in the subframe </w:t>
      </w:r>
      <w:r w:rsidRPr="003444A1">
        <w:t>containing the last repetition of the corresponding PUSCH transmission</w:t>
      </w:r>
      <w:r w:rsidR="00567911" w:rsidRPr="003444A1">
        <w:rPr>
          <w:noProof/>
        </w:rPr>
        <w:t>.</w:t>
      </w:r>
    </w:p>
    <w:p w14:paraId="221E1099" w14:textId="77777777" w:rsidR="00567911" w:rsidRPr="003444A1" w:rsidRDefault="00567911" w:rsidP="00E70C7C">
      <w:pPr>
        <w:pStyle w:val="B1"/>
        <w:rPr>
          <w:noProof/>
        </w:rPr>
      </w:pPr>
      <w:r w:rsidRPr="003444A1">
        <w:rPr>
          <w:noProof/>
        </w:rPr>
        <w:t>-</w:t>
      </w:r>
      <w:r w:rsidRPr="003444A1">
        <w:rPr>
          <w:noProof/>
        </w:rPr>
        <w:tab/>
        <w:t>else</w:t>
      </w:r>
      <w:r w:rsidRPr="003444A1">
        <w:rPr>
          <w:noProof/>
          <w:lang w:eastAsia="zh-CN"/>
        </w:rPr>
        <w:t>:</w:t>
      </w:r>
    </w:p>
    <w:p w14:paraId="766F75B3" w14:textId="77777777" w:rsidR="00567911" w:rsidRPr="003444A1" w:rsidRDefault="00567911" w:rsidP="00E70C7C">
      <w:pPr>
        <w:pStyle w:val="B2"/>
        <w:rPr>
          <w:noProof/>
        </w:rPr>
      </w:pPr>
      <w:r w:rsidRPr="003444A1">
        <w:rPr>
          <w:noProof/>
        </w:rPr>
        <w:t>-</w:t>
      </w:r>
      <w:r w:rsidRPr="003444A1">
        <w:rPr>
          <w:noProof/>
          <w:lang w:eastAsia="zh-CN"/>
        </w:rPr>
        <w:tab/>
      </w:r>
      <w:r w:rsidRPr="003444A1">
        <w:rPr>
          <w:noProof/>
        </w:rPr>
        <w:t xml:space="preserve">start </w:t>
      </w:r>
      <w:r w:rsidRPr="003444A1">
        <w:rPr>
          <w:i/>
          <w:noProof/>
        </w:rPr>
        <w:t>mac-ContentionResolutionTimer</w:t>
      </w:r>
      <w:r w:rsidRPr="003444A1">
        <w:rPr>
          <w:noProof/>
        </w:rPr>
        <w:t xml:space="preserve"> and restart </w:t>
      </w:r>
      <w:r w:rsidRPr="003444A1">
        <w:rPr>
          <w:i/>
          <w:noProof/>
        </w:rPr>
        <w:t>mac-ContentionResolutionTimer</w:t>
      </w:r>
      <w:r w:rsidRPr="003444A1">
        <w:rPr>
          <w:noProof/>
        </w:rPr>
        <w:t xml:space="preserve"> at each HARQ retransmission.</w:t>
      </w:r>
    </w:p>
    <w:p w14:paraId="2D03561B" w14:textId="77777777" w:rsidR="00F02210" w:rsidRPr="003444A1" w:rsidRDefault="00F02210" w:rsidP="00567911">
      <w:pPr>
        <w:pStyle w:val="B1"/>
        <w:rPr>
          <w:noProof/>
        </w:rPr>
      </w:pPr>
      <w:r w:rsidRPr="003444A1">
        <w:rPr>
          <w:noProof/>
        </w:rPr>
        <w:t>-</w:t>
      </w:r>
      <w:r w:rsidRPr="003444A1">
        <w:rPr>
          <w:noProof/>
        </w:rPr>
        <w:tab/>
        <w:t>regardless of the possible occurrence of a measurement gap</w:t>
      </w:r>
      <w:r w:rsidR="00E466E9" w:rsidRPr="003444A1">
        <w:rPr>
          <w:noProof/>
        </w:rPr>
        <w:t xml:space="preserve"> or </w:t>
      </w:r>
      <w:r w:rsidR="0067477F" w:rsidRPr="003444A1">
        <w:rPr>
          <w:noProof/>
        </w:rPr>
        <w:t>S</w:t>
      </w:r>
      <w:r w:rsidR="00E466E9" w:rsidRPr="003444A1">
        <w:rPr>
          <w:noProof/>
        </w:rPr>
        <w:t xml:space="preserve">idelink </w:t>
      </w:r>
      <w:r w:rsidR="0067477F" w:rsidRPr="003444A1">
        <w:rPr>
          <w:noProof/>
        </w:rPr>
        <w:t>D</w:t>
      </w:r>
      <w:r w:rsidR="00E466E9" w:rsidRPr="003444A1">
        <w:rPr>
          <w:noProof/>
        </w:rPr>
        <w:t xml:space="preserve">iscovery </w:t>
      </w:r>
      <w:r w:rsidR="0067477F" w:rsidRPr="003444A1">
        <w:rPr>
          <w:noProof/>
        </w:rPr>
        <w:t>G</w:t>
      </w:r>
      <w:r w:rsidR="00E466E9" w:rsidRPr="003444A1">
        <w:rPr>
          <w:noProof/>
        </w:rPr>
        <w:t xml:space="preserve">ap for </w:t>
      </w:r>
      <w:r w:rsidR="0067477F" w:rsidRPr="003444A1">
        <w:rPr>
          <w:noProof/>
        </w:rPr>
        <w:t>R</w:t>
      </w:r>
      <w:r w:rsidR="00E466E9" w:rsidRPr="003444A1">
        <w:rPr>
          <w:noProof/>
        </w:rPr>
        <w:t>eception</w:t>
      </w:r>
      <w:r w:rsidRPr="003444A1">
        <w:rPr>
          <w:noProof/>
        </w:rPr>
        <w:t xml:space="preserve">, monitor the PDCCH until </w:t>
      </w:r>
      <w:r w:rsidRPr="003444A1">
        <w:rPr>
          <w:i/>
          <w:noProof/>
        </w:rPr>
        <w:t>mac-ContentionResolutionTimer</w:t>
      </w:r>
      <w:r w:rsidRPr="003444A1">
        <w:rPr>
          <w:noProof/>
        </w:rPr>
        <w:t xml:space="preserve"> expires or is stopped;</w:t>
      </w:r>
    </w:p>
    <w:p w14:paraId="740B09DF" w14:textId="77777777" w:rsidR="00ED2C6E" w:rsidRPr="003444A1" w:rsidRDefault="00ED2C6E" w:rsidP="00707196">
      <w:pPr>
        <w:pStyle w:val="B1"/>
        <w:rPr>
          <w:noProof/>
        </w:rPr>
      </w:pPr>
      <w:r w:rsidRPr="003444A1">
        <w:rPr>
          <w:noProof/>
        </w:rPr>
        <w:t>-</w:t>
      </w:r>
      <w:r w:rsidRPr="003444A1">
        <w:rPr>
          <w:noProof/>
        </w:rPr>
        <w:tab/>
        <w:t xml:space="preserve">if notification of a reception of a PDCCH transmission is received from lower layers, the </w:t>
      </w:r>
      <w:r w:rsidR="00CA2455" w:rsidRPr="003444A1">
        <w:rPr>
          <w:noProof/>
        </w:rPr>
        <w:t>MAC entity</w:t>
      </w:r>
      <w:r w:rsidRPr="003444A1">
        <w:rPr>
          <w:noProof/>
        </w:rPr>
        <w:t xml:space="preserve"> shall:</w:t>
      </w:r>
    </w:p>
    <w:p w14:paraId="66869576" w14:textId="77777777" w:rsidR="00ED2C6E" w:rsidRPr="003444A1" w:rsidRDefault="00ED2C6E" w:rsidP="00707196">
      <w:pPr>
        <w:pStyle w:val="B2"/>
        <w:rPr>
          <w:noProof/>
        </w:rPr>
      </w:pPr>
      <w:r w:rsidRPr="003444A1">
        <w:rPr>
          <w:noProof/>
        </w:rPr>
        <w:t>-</w:t>
      </w:r>
      <w:r w:rsidRPr="003444A1">
        <w:rPr>
          <w:noProof/>
        </w:rPr>
        <w:tab/>
        <w:t xml:space="preserve">if the C-RNTI MAC control element was included in </w:t>
      </w:r>
      <w:r w:rsidR="00EE0E59" w:rsidRPr="003444A1">
        <w:rPr>
          <w:noProof/>
        </w:rPr>
        <w:t>Msg3</w:t>
      </w:r>
      <w:r w:rsidRPr="003444A1">
        <w:rPr>
          <w:noProof/>
        </w:rPr>
        <w:t>:</w:t>
      </w:r>
    </w:p>
    <w:p w14:paraId="5420CDF8" w14:textId="77777777" w:rsidR="00ED2C6E" w:rsidRPr="003444A1" w:rsidRDefault="00ED2C6E" w:rsidP="00707196">
      <w:pPr>
        <w:pStyle w:val="B3"/>
        <w:rPr>
          <w:noProof/>
        </w:rPr>
      </w:pPr>
      <w:r w:rsidRPr="003444A1">
        <w:rPr>
          <w:noProof/>
        </w:rPr>
        <w:t>-</w:t>
      </w:r>
      <w:r w:rsidRPr="003444A1">
        <w:rPr>
          <w:noProof/>
        </w:rPr>
        <w:tab/>
      </w:r>
      <w:r w:rsidRPr="003444A1">
        <w:rPr>
          <w:rFonts w:eastAsia="Malgun Gothic"/>
          <w:noProof/>
        </w:rPr>
        <w:t>if the Random Access procedure was initiated by the MAC sublayer itself</w:t>
      </w:r>
      <w:r w:rsidR="00CA2455" w:rsidRPr="003444A1">
        <w:rPr>
          <w:rFonts w:eastAsia="?? ??"/>
          <w:noProof/>
        </w:rPr>
        <w:t xml:space="preserve"> or by the RRC sublayer</w:t>
      </w:r>
      <w:r w:rsidRPr="003444A1">
        <w:rPr>
          <w:rFonts w:eastAsia="Malgun Gothic"/>
          <w:noProof/>
        </w:rPr>
        <w:t xml:space="preserve"> </w:t>
      </w:r>
      <w:r w:rsidRPr="003444A1">
        <w:rPr>
          <w:noProof/>
        </w:rPr>
        <w:t>and the PDCCH transmission is addressed to the C-RNTI and contains an UL grant</w:t>
      </w:r>
      <w:r w:rsidR="00F96D87" w:rsidRPr="003444A1">
        <w:rPr>
          <w:noProof/>
        </w:rPr>
        <w:t xml:space="preserve"> </w:t>
      </w:r>
      <w:r w:rsidR="00F96D87" w:rsidRPr="003444A1">
        <w:t>for a new transmission</w:t>
      </w:r>
      <w:r w:rsidRPr="003444A1">
        <w:rPr>
          <w:noProof/>
        </w:rPr>
        <w:t>; or</w:t>
      </w:r>
    </w:p>
    <w:p w14:paraId="098A97D6" w14:textId="77777777" w:rsidR="00ED2C6E" w:rsidRPr="003444A1" w:rsidRDefault="00ED2C6E" w:rsidP="00707196">
      <w:pPr>
        <w:pStyle w:val="B3"/>
        <w:rPr>
          <w:noProof/>
        </w:rPr>
      </w:pPr>
      <w:r w:rsidRPr="003444A1">
        <w:rPr>
          <w:noProof/>
        </w:rPr>
        <w:t>-</w:t>
      </w:r>
      <w:r w:rsidRPr="003444A1">
        <w:rPr>
          <w:noProof/>
        </w:rPr>
        <w:tab/>
      </w:r>
      <w:r w:rsidRPr="003444A1">
        <w:rPr>
          <w:rFonts w:eastAsia="Malgun Gothic"/>
          <w:noProof/>
        </w:rPr>
        <w:t>if the Random Access procedure was initiated by a PDCCH order and the PDCCH transmission is addressed to the C-RNTI:</w:t>
      </w:r>
    </w:p>
    <w:p w14:paraId="24EFA012" w14:textId="77777777" w:rsidR="00ED2C6E" w:rsidRPr="003444A1" w:rsidRDefault="00ED2C6E" w:rsidP="00707196">
      <w:pPr>
        <w:pStyle w:val="B4"/>
        <w:rPr>
          <w:noProof/>
        </w:rPr>
      </w:pPr>
      <w:r w:rsidRPr="003444A1">
        <w:rPr>
          <w:noProof/>
        </w:rPr>
        <w:t>-</w:t>
      </w:r>
      <w:r w:rsidRPr="003444A1">
        <w:rPr>
          <w:noProof/>
        </w:rPr>
        <w:tab/>
        <w:t>consider this Contention Resolution successful;</w:t>
      </w:r>
    </w:p>
    <w:p w14:paraId="17DC9647" w14:textId="77777777" w:rsidR="00ED2C6E" w:rsidRPr="003444A1" w:rsidRDefault="00ED2C6E" w:rsidP="00707196">
      <w:pPr>
        <w:pStyle w:val="B4"/>
        <w:rPr>
          <w:noProof/>
        </w:rPr>
      </w:pPr>
      <w:r w:rsidRPr="003444A1">
        <w:rPr>
          <w:noProof/>
        </w:rPr>
        <w:t>-</w:t>
      </w:r>
      <w:r w:rsidRPr="003444A1">
        <w:rPr>
          <w:noProof/>
        </w:rPr>
        <w:tab/>
        <w:t xml:space="preserve">stop </w:t>
      </w:r>
      <w:r w:rsidR="00F02210" w:rsidRPr="003444A1">
        <w:rPr>
          <w:i/>
          <w:noProof/>
        </w:rPr>
        <w:t>mac-ContentionResolutionTimer</w:t>
      </w:r>
      <w:r w:rsidRPr="003444A1">
        <w:rPr>
          <w:noProof/>
        </w:rPr>
        <w:t>;</w:t>
      </w:r>
    </w:p>
    <w:p w14:paraId="047DDD11" w14:textId="77777777" w:rsidR="000E0528" w:rsidRPr="003444A1" w:rsidRDefault="00ED2C6E" w:rsidP="000E0528">
      <w:pPr>
        <w:pStyle w:val="B4"/>
      </w:pPr>
      <w:r w:rsidRPr="003444A1">
        <w:rPr>
          <w:noProof/>
        </w:rPr>
        <w:t>-</w:t>
      </w:r>
      <w:r w:rsidRPr="003444A1">
        <w:rPr>
          <w:noProof/>
        </w:rPr>
        <w:tab/>
        <w:t>discard the Temporary C-RNTI;</w:t>
      </w:r>
    </w:p>
    <w:p w14:paraId="6B967C49" w14:textId="77777777" w:rsidR="000E0528" w:rsidRPr="003444A1" w:rsidRDefault="000E0528" w:rsidP="000E0528">
      <w:pPr>
        <w:pStyle w:val="B4"/>
      </w:pPr>
      <w:r w:rsidRPr="003444A1">
        <w:t>-</w:t>
      </w:r>
      <w:r w:rsidRPr="003444A1">
        <w:tab/>
        <w:t>if the UE is an NB-IoT UE:</w:t>
      </w:r>
    </w:p>
    <w:p w14:paraId="072AF5AF" w14:textId="77777777" w:rsidR="00ED2C6E" w:rsidRPr="003444A1" w:rsidRDefault="000E0528" w:rsidP="000E0528">
      <w:pPr>
        <w:pStyle w:val="B5"/>
        <w:rPr>
          <w:noProof/>
        </w:rPr>
      </w:pPr>
      <w:r w:rsidRPr="003444A1">
        <w:t>-</w:t>
      </w:r>
      <w:r w:rsidRPr="003444A1">
        <w:tab/>
        <w:t xml:space="preserve">the UL grant or DL assignment contained in the PDCCH transmission is valid only for the </w:t>
      </w:r>
      <w:r w:rsidR="00F924C5" w:rsidRPr="003444A1">
        <w:t xml:space="preserve">configured </w:t>
      </w:r>
      <w:r w:rsidRPr="003444A1">
        <w:t>carrier</w:t>
      </w:r>
      <w:r w:rsidR="00350251" w:rsidRPr="003444A1">
        <w:t xml:space="preserve"> </w:t>
      </w:r>
      <w:r w:rsidR="00350251" w:rsidRPr="003444A1">
        <w:rPr>
          <w:noProof/>
        </w:rPr>
        <w:t>(i.e. UL/DL carrier used prior to this Random Access procedure)</w:t>
      </w:r>
      <w:r w:rsidRPr="003444A1">
        <w:t>.</w:t>
      </w:r>
    </w:p>
    <w:p w14:paraId="161FE31D" w14:textId="77777777" w:rsidR="00ED2C6E" w:rsidRPr="003444A1" w:rsidRDefault="00ED2C6E" w:rsidP="00707196">
      <w:pPr>
        <w:pStyle w:val="B4"/>
        <w:rPr>
          <w:noProof/>
        </w:rPr>
      </w:pPr>
      <w:r w:rsidRPr="003444A1">
        <w:rPr>
          <w:noProof/>
        </w:rPr>
        <w:t>-</w:t>
      </w:r>
      <w:r w:rsidRPr="003444A1">
        <w:rPr>
          <w:noProof/>
        </w:rPr>
        <w:tab/>
        <w:t>consider this Random Access procedure successfully completed.</w:t>
      </w:r>
    </w:p>
    <w:p w14:paraId="60588D46" w14:textId="77777777" w:rsidR="00ED2C6E" w:rsidRPr="003444A1" w:rsidRDefault="00ED2C6E" w:rsidP="00707196">
      <w:pPr>
        <w:pStyle w:val="B2"/>
        <w:rPr>
          <w:noProof/>
        </w:rPr>
      </w:pPr>
      <w:r w:rsidRPr="003444A1">
        <w:rPr>
          <w:noProof/>
        </w:rPr>
        <w:t>-</w:t>
      </w:r>
      <w:r w:rsidRPr="003444A1">
        <w:rPr>
          <w:noProof/>
        </w:rPr>
        <w:tab/>
        <w:t xml:space="preserve">else if </w:t>
      </w:r>
      <w:r w:rsidR="00EE0E59" w:rsidRPr="003444A1">
        <w:rPr>
          <w:noProof/>
        </w:rPr>
        <w:t>the CCCH SDU was included in Msg3</w:t>
      </w:r>
      <w:r w:rsidRPr="003444A1">
        <w:rPr>
          <w:noProof/>
        </w:rPr>
        <w:t xml:space="preserve"> and the PDCCH transmission is addressed to its Temporary C-RNTI:</w:t>
      </w:r>
    </w:p>
    <w:p w14:paraId="4030AA0B" w14:textId="77777777" w:rsidR="00ED2C6E" w:rsidRPr="003444A1" w:rsidRDefault="00ED2C6E" w:rsidP="00707196">
      <w:pPr>
        <w:pStyle w:val="B3"/>
        <w:rPr>
          <w:noProof/>
        </w:rPr>
      </w:pPr>
      <w:r w:rsidRPr="003444A1">
        <w:rPr>
          <w:noProof/>
        </w:rPr>
        <w:t>-</w:t>
      </w:r>
      <w:r w:rsidRPr="003444A1">
        <w:rPr>
          <w:noProof/>
        </w:rPr>
        <w:tab/>
        <w:t>if the MAC PDU is successfully decoded:</w:t>
      </w:r>
    </w:p>
    <w:p w14:paraId="25F84C41" w14:textId="77777777" w:rsidR="00ED2C6E" w:rsidRPr="003444A1" w:rsidRDefault="00ED2C6E" w:rsidP="00707196">
      <w:pPr>
        <w:pStyle w:val="B4"/>
        <w:rPr>
          <w:noProof/>
        </w:rPr>
      </w:pPr>
      <w:r w:rsidRPr="003444A1">
        <w:rPr>
          <w:noProof/>
        </w:rPr>
        <w:t>-</w:t>
      </w:r>
      <w:r w:rsidRPr="003444A1">
        <w:rPr>
          <w:noProof/>
        </w:rPr>
        <w:tab/>
        <w:t xml:space="preserve">stop </w:t>
      </w:r>
      <w:r w:rsidR="00F02210" w:rsidRPr="003444A1">
        <w:rPr>
          <w:i/>
          <w:noProof/>
        </w:rPr>
        <w:t>mac-ContentionResolutionTimer</w:t>
      </w:r>
      <w:r w:rsidRPr="003444A1">
        <w:rPr>
          <w:noProof/>
        </w:rPr>
        <w:t>;</w:t>
      </w:r>
    </w:p>
    <w:p w14:paraId="41920E70" w14:textId="77777777" w:rsidR="00ED2C6E" w:rsidRPr="003444A1" w:rsidRDefault="00ED2C6E" w:rsidP="00707196">
      <w:pPr>
        <w:pStyle w:val="B4"/>
        <w:rPr>
          <w:noProof/>
        </w:rPr>
      </w:pPr>
      <w:r w:rsidRPr="003444A1">
        <w:rPr>
          <w:noProof/>
        </w:rPr>
        <w:t>-</w:t>
      </w:r>
      <w:r w:rsidRPr="003444A1">
        <w:rPr>
          <w:noProof/>
        </w:rPr>
        <w:tab/>
        <w:t>if the MAC PDU contains a UE Contention Resolution Identity MAC control element; and</w:t>
      </w:r>
    </w:p>
    <w:p w14:paraId="1B40BAB4" w14:textId="77777777" w:rsidR="00ED2C6E" w:rsidRPr="003444A1" w:rsidRDefault="00ED2C6E" w:rsidP="00707196">
      <w:pPr>
        <w:pStyle w:val="B4"/>
        <w:rPr>
          <w:noProof/>
        </w:rPr>
      </w:pPr>
      <w:r w:rsidRPr="003444A1">
        <w:rPr>
          <w:noProof/>
        </w:rPr>
        <w:t>-</w:t>
      </w:r>
      <w:r w:rsidRPr="003444A1">
        <w:rPr>
          <w:noProof/>
        </w:rPr>
        <w:tab/>
        <w:t xml:space="preserve">if the UE Contention Resolution Identity included in the MAC control element matches the </w:t>
      </w:r>
      <w:r w:rsidR="005E16D5" w:rsidRPr="003444A1">
        <w:rPr>
          <w:noProof/>
        </w:rPr>
        <w:t xml:space="preserve">48 first bits of the </w:t>
      </w:r>
      <w:r w:rsidRPr="003444A1">
        <w:rPr>
          <w:noProof/>
        </w:rPr>
        <w:t xml:space="preserve">CCCH SDU transmitted in </w:t>
      </w:r>
      <w:r w:rsidR="00EE0E59" w:rsidRPr="003444A1">
        <w:rPr>
          <w:noProof/>
        </w:rPr>
        <w:t>Msg3</w:t>
      </w:r>
      <w:r w:rsidRPr="003444A1">
        <w:rPr>
          <w:noProof/>
        </w:rPr>
        <w:t>:</w:t>
      </w:r>
    </w:p>
    <w:p w14:paraId="1D4740F8" w14:textId="77777777" w:rsidR="00ED2C6E" w:rsidRPr="003444A1" w:rsidRDefault="00ED2C6E" w:rsidP="00707196">
      <w:pPr>
        <w:pStyle w:val="B5"/>
        <w:rPr>
          <w:noProof/>
        </w:rPr>
      </w:pPr>
      <w:r w:rsidRPr="003444A1">
        <w:rPr>
          <w:noProof/>
        </w:rPr>
        <w:t>-</w:t>
      </w:r>
      <w:r w:rsidRPr="003444A1">
        <w:rPr>
          <w:noProof/>
        </w:rPr>
        <w:tab/>
        <w:t>consider this Contention Resolution successful and finish the disassembly and demultiplexing of the MAC PDU;</w:t>
      </w:r>
    </w:p>
    <w:p w14:paraId="519418B3" w14:textId="77777777" w:rsidR="00D25D62" w:rsidRPr="003444A1" w:rsidRDefault="00ED2C6E" w:rsidP="00707196">
      <w:pPr>
        <w:pStyle w:val="B5"/>
        <w:rPr>
          <w:noProof/>
        </w:rPr>
      </w:pPr>
      <w:r w:rsidRPr="003444A1">
        <w:rPr>
          <w:noProof/>
        </w:rPr>
        <w:t>-</w:t>
      </w:r>
      <w:r w:rsidRPr="003444A1">
        <w:rPr>
          <w:noProof/>
        </w:rPr>
        <w:tab/>
        <w:t>set the C-RNTI to the value of the Temporary C-RNTI;</w:t>
      </w:r>
    </w:p>
    <w:p w14:paraId="3984641E" w14:textId="77777777" w:rsidR="00ED2C6E" w:rsidRPr="003444A1" w:rsidRDefault="00D25D62" w:rsidP="00707196">
      <w:pPr>
        <w:pStyle w:val="B5"/>
        <w:rPr>
          <w:noProof/>
        </w:rPr>
      </w:pPr>
      <w:r w:rsidRPr="003444A1">
        <w:rPr>
          <w:noProof/>
        </w:rPr>
        <w:t>-</w:t>
      </w:r>
      <w:r w:rsidRPr="003444A1">
        <w:rPr>
          <w:noProof/>
        </w:rPr>
        <w:tab/>
        <w:t>discard the Temporary C-RNTI;</w:t>
      </w:r>
    </w:p>
    <w:p w14:paraId="2701AB9E" w14:textId="77777777" w:rsidR="00ED2C6E" w:rsidRPr="003444A1" w:rsidRDefault="00ED2C6E" w:rsidP="00707196">
      <w:pPr>
        <w:pStyle w:val="B5"/>
        <w:rPr>
          <w:noProof/>
        </w:rPr>
      </w:pPr>
      <w:r w:rsidRPr="003444A1">
        <w:rPr>
          <w:noProof/>
        </w:rPr>
        <w:lastRenderedPageBreak/>
        <w:t>-</w:t>
      </w:r>
      <w:r w:rsidRPr="003444A1">
        <w:rPr>
          <w:noProof/>
        </w:rPr>
        <w:tab/>
        <w:t>consider this Random Access procedure successfully completed.</w:t>
      </w:r>
    </w:p>
    <w:p w14:paraId="06218247" w14:textId="77777777" w:rsidR="00ED2C6E" w:rsidRPr="003444A1" w:rsidRDefault="00ED2C6E" w:rsidP="00707196">
      <w:pPr>
        <w:pStyle w:val="B4"/>
        <w:rPr>
          <w:noProof/>
        </w:rPr>
      </w:pPr>
      <w:r w:rsidRPr="003444A1">
        <w:rPr>
          <w:noProof/>
        </w:rPr>
        <w:t>-</w:t>
      </w:r>
      <w:r w:rsidRPr="003444A1">
        <w:rPr>
          <w:noProof/>
        </w:rPr>
        <w:tab/>
        <w:t>else</w:t>
      </w:r>
      <w:r w:rsidR="00C728B1" w:rsidRPr="003444A1">
        <w:rPr>
          <w:noProof/>
        </w:rPr>
        <w:t>:</w:t>
      </w:r>
    </w:p>
    <w:p w14:paraId="4E8F81E8" w14:textId="77777777" w:rsidR="00D25D62" w:rsidRPr="003444A1" w:rsidRDefault="00D25D62" w:rsidP="00707196">
      <w:pPr>
        <w:pStyle w:val="B5"/>
        <w:rPr>
          <w:noProof/>
        </w:rPr>
      </w:pPr>
      <w:r w:rsidRPr="003444A1">
        <w:rPr>
          <w:noProof/>
        </w:rPr>
        <w:t>-</w:t>
      </w:r>
      <w:r w:rsidRPr="003444A1">
        <w:rPr>
          <w:noProof/>
        </w:rPr>
        <w:tab/>
        <w:t>discard the Temporary C-RNTI;</w:t>
      </w:r>
    </w:p>
    <w:p w14:paraId="7277903F" w14:textId="77777777" w:rsidR="00ED2C6E" w:rsidRPr="003444A1" w:rsidRDefault="00ED2C6E" w:rsidP="00707196">
      <w:pPr>
        <w:pStyle w:val="B5"/>
        <w:rPr>
          <w:noProof/>
        </w:rPr>
      </w:pPr>
      <w:r w:rsidRPr="003444A1">
        <w:rPr>
          <w:noProof/>
        </w:rPr>
        <w:t>-</w:t>
      </w:r>
      <w:r w:rsidRPr="003444A1">
        <w:rPr>
          <w:noProof/>
        </w:rPr>
        <w:tab/>
        <w:t>consider this Contention Resolution not successful and discard the successfully decoded MAC PDU.</w:t>
      </w:r>
    </w:p>
    <w:p w14:paraId="6FE5C176" w14:textId="77777777" w:rsidR="00945E2C" w:rsidRPr="003444A1" w:rsidRDefault="00ED2C6E" w:rsidP="00945E2C">
      <w:pPr>
        <w:pStyle w:val="B1"/>
        <w:rPr>
          <w:noProof/>
        </w:rPr>
      </w:pPr>
      <w:r w:rsidRPr="003444A1">
        <w:rPr>
          <w:noProof/>
        </w:rPr>
        <w:t>-</w:t>
      </w:r>
      <w:r w:rsidRPr="003444A1">
        <w:rPr>
          <w:noProof/>
        </w:rPr>
        <w:tab/>
        <w:t xml:space="preserve">if </w:t>
      </w:r>
      <w:r w:rsidR="00F02210" w:rsidRPr="003444A1">
        <w:rPr>
          <w:i/>
          <w:noProof/>
        </w:rPr>
        <w:t>mac-ContentionResolutionTimer</w:t>
      </w:r>
      <w:r w:rsidRPr="003444A1">
        <w:rPr>
          <w:noProof/>
        </w:rPr>
        <w:t xml:space="preserve"> expires:</w:t>
      </w:r>
    </w:p>
    <w:p w14:paraId="5C3BC061" w14:textId="77777777" w:rsidR="00945E2C" w:rsidRPr="003444A1" w:rsidRDefault="00945E2C" w:rsidP="00945E2C">
      <w:pPr>
        <w:pStyle w:val="B2"/>
        <w:rPr>
          <w:noProof/>
        </w:rPr>
      </w:pPr>
      <w:r w:rsidRPr="003444A1">
        <w:rPr>
          <w:noProof/>
        </w:rPr>
        <w:t>-</w:t>
      </w:r>
      <w:r w:rsidRPr="003444A1">
        <w:rPr>
          <w:noProof/>
        </w:rPr>
        <w:tab/>
        <w:t>for BL UEs or UEs in CE or NB-IoT UEs:</w:t>
      </w:r>
    </w:p>
    <w:p w14:paraId="7B503475" w14:textId="77777777" w:rsidR="00945E2C" w:rsidRPr="003444A1" w:rsidRDefault="00945E2C" w:rsidP="00945E2C">
      <w:pPr>
        <w:pStyle w:val="B3"/>
        <w:rPr>
          <w:noProof/>
        </w:rPr>
      </w:pPr>
      <w:r w:rsidRPr="003444A1">
        <w:rPr>
          <w:noProof/>
        </w:rPr>
        <w:t>-</w:t>
      </w:r>
      <w:r w:rsidRPr="003444A1">
        <w:rPr>
          <w:noProof/>
        </w:rPr>
        <w:tab/>
        <w:t xml:space="preserve">if notification of a reception of a PDCCH transmission has been received from lower layers before </w:t>
      </w:r>
      <w:r w:rsidRPr="003444A1">
        <w:rPr>
          <w:i/>
          <w:noProof/>
        </w:rPr>
        <w:t>mac-ContentionResolutionTimer</w:t>
      </w:r>
      <w:r w:rsidRPr="003444A1">
        <w:rPr>
          <w:noProof/>
        </w:rPr>
        <w:t xml:space="preserve"> expired; and</w:t>
      </w:r>
    </w:p>
    <w:p w14:paraId="4EF969EF" w14:textId="77777777" w:rsidR="00945E2C" w:rsidRPr="003444A1" w:rsidRDefault="00945E2C" w:rsidP="00945E2C">
      <w:pPr>
        <w:pStyle w:val="B3"/>
        <w:rPr>
          <w:noProof/>
        </w:rPr>
      </w:pPr>
      <w:r w:rsidRPr="003444A1">
        <w:rPr>
          <w:noProof/>
        </w:rPr>
        <w:t>-</w:t>
      </w:r>
      <w:r w:rsidRPr="003444A1">
        <w:rPr>
          <w:noProof/>
        </w:rPr>
        <w:tab/>
        <w:t>if the MAC PDU received until the subframe that contains the last repetition of the corresponding PDSCH transmission is successfully decoded; and</w:t>
      </w:r>
    </w:p>
    <w:p w14:paraId="5161D25C" w14:textId="77777777" w:rsidR="00945E2C" w:rsidRPr="003444A1" w:rsidRDefault="00945E2C" w:rsidP="00945E2C">
      <w:pPr>
        <w:pStyle w:val="B3"/>
        <w:rPr>
          <w:noProof/>
        </w:rPr>
      </w:pPr>
      <w:r w:rsidRPr="003444A1">
        <w:rPr>
          <w:noProof/>
        </w:rPr>
        <w:t>-</w:t>
      </w:r>
      <w:r w:rsidRPr="003444A1">
        <w:rPr>
          <w:noProof/>
        </w:rPr>
        <w:tab/>
        <w:t>if the MAC PDU contains a UE Contention Resolution Identity MAC control element; and</w:t>
      </w:r>
    </w:p>
    <w:p w14:paraId="30CFF9C6" w14:textId="77777777" w:rsidR="00945E2C" w:rsidRPr="003444A1" w:rsidRDefault="00945E2C" w:rsidP="00945E2C">
      <w:pPr>
        <w:pStyle w:val="B3"/>
        <w:rPr>
          <w:noProof/>
        </w:rPr>
      </w:pPr>
      <w:r w:rsidRPr="003444A1">
        <w:rPr>
          <w:noProof/>
        </w:rPr>
        <w:t>-</w:t>
      </w:r>
      <w:r w:rsidRPr="003444A1">
        <w:rPr>
          <w:noProof/>
        </w:rPr>
        <w:tab/>
        <w:t>if the UE Contention Resolution Identity included in the MAC control element matches the 48 first bits of the CCCH SDU transmitted in Msg3:</w:t>
      </w:r>
    </w:p>
    <w:p w14:paraId="35ADFF6A" w14:textId="77777777" w:rsidR="00945E2C" w:rsidRPr="003444A1" w:rsidRDefault="00945E2C" w:rsidP="00945E2C">
      <w:pPr>
        <w:pStyle w:val="B4"/>
        <w:rPr>
          <w:noProof/>
        </w:rPr>
      </w:pPr>
      <w:r w:rsidRPr="003444A1">
        <w:rPr>
          <w:noProof/>
        </w:rPr>
        <w:t>-</w:t>
      </w:r>
      <w:r w:rsidRPr="003444A1">
        <w:rPr>
          <w:noProof/>
        </w:rPr>
        <w:tab/>
        <w:t>consider this Contention Resolution successful and finish the disassembly and demultiplexing of the MAC PDU;</w:t>
      </w:r>
    </w:p>
    <w:p w14:paraId="6F2C6138" w14:textId="77777777" w:rsidR="00945E2C" w:rsidRPr="003444A1" w:rsidRDefault="00945E2C" w:rsidP="00945E2C">
      <w:pPr>
        <w:pStyle w:val="B4"/>
        <w:rPr>
          <w:noProof/>
        </w:rPr>
      </w:pPr>
      <w:r w:rsidRPr="003444A1">
        <w:rPr>
          <w:noProof/>
        </w:rPr>
        <w:t>-</w:t>
      </w:r>
      <w:r w:rsidRPr="003444A1">
        <w:rPr>
          <w:noProof/>
        </w:rPr>
        <w:tab/>
        <w:t>set the C-RNTI to the value of the Temporary C-RNTI;</w:t>
      </w:r>
    </w:p>
    <w:p w14:paraId="149A87C6" w14:textId="77777777" w:rsidR="00945E2C" w:rsidRPr="003444A1" w:rsidRDefault="00945E2C" w:rsidP="00945E2C">
      <w:pPr>
        <w:pStyle w:val="B4"/>
        <w:rPr>
          <w:noProof/>
        </w:rPr>
      </w:pPr>
      <w:r w:rsidRPr="003444A1">
        <w:rPr>
          <w:noProof/>
        </w:rPr>
        <w:t>-</w:t>
      </w:r>
      <w:r w:rsidRPr="003444A1">
        <w:rPr>
          <w:noProof/>
        </w:rPr>
        <w:tab/>
        <w:t>discard the Temporary C-RNTI;</w:t>
      </w:r>
    </w:p>
    <w:p w14:paraId="07577619" w14:textId="77777777" w:rsidR="00945E2C" w:rsidRPr="003444A1" w:rsidRDefault="00945E2C" w:rsidP="00945E2C">
      <w:pPr>
        <w:pStyle w:val="B4"/>
        <w:rPr>
          <w:noProof/>
        </w:rPr>
      </w:pPr>
      <w:r w:rsidRPr="003444A1">
        <w:rPr>
          <w:noProof/>
        </w:rPr>
        <w:t>-</w:t>
      </w:r>
      <w:r w:rsidRPr="003444A1">
        <w:rPr>
          <w:noProof/>
        </w:rPr>
        <w:tab/>
        <w:t>consider this Random Access procedure successfully completed.</w:t>
      </w:r>
    </w:p>
    <w:p w14:paraId="590E4F0C" w14:textId="687EBC9E" w:rsidR="00951EED" w:rsidRPr="003444A1" w:rsidRDefault="00951EED" w:rsidP="002B3244">
      <w:pPr>
        <w:pStyle w:val="B3"/>
        <w:rPr>
          <w:noProof/>
        </w:rPr>
      </w:pPr>
      <w:r w:rsidRPr="003444A1">
        <w:rPr>
          <w:noProof/>
        </w:rPr>
        <w:t>-</w:t>
      </w:r>
      <w:r w:rsidRPr="003444A1">
        <w:rPr>
          <w:noProof/>
        </w:rPr>
        <w:tab/>
        <w:t>else if Msg3 was transmitted on a non-terrestrial network:</w:t>
      </w:r>
    </w:p>
    <w:p w14:paraId="14FB7766" w14:textId="6ECB3A3A" w:rsidR="00951EED" w:rsidRPr="003444A1" w:rsidRDefault="00951EED" w:rsidP="00951EED">
      <w:pPr>
        <w:pStyle w:val="B4"/>
        <w:rPr>
          <w:noProof/>
        </w:rPr>
      </w:pPr>
      <w:r w:rsidRPr="003444A1">
        <w:rPr>
          <w:noProof/>
        </w:rPr>
        <w:t>-</w:t>
      </w:r>
      <w:r w:rsidRPr="003444A1">
        <w:rPr>
          <w:noProof/>
        </w:rPr>
        <w:tab/>
        <w:t xml:space="preserve">if no notification of a reception of a PDCCH transmission addressed to the Temporary C-RNTI indicating an uplink grant for a Msg3 retransmission was received after the start of the </w:t>
      </w:r>
      <w:r w:rsidRPr="003444A1">
        <w:rPr>
          <w:i/>
          <w:iCs/>
          <w:noProof/>
        </w:rPr>
        <w:t>mac-ContentionResolutionTimer</w:t>
      </w:r>
      <w:r w:rsidRPr="003444A1">
        <w:rPr>
          <w:noProof/>
        </w:rPr>
        <w:t>:</w:t>
      </w:r>
    </w:p>
    <w:p w14:paraId="0E203716" w14:textId="58A1B540" w:rsidR="00951EED" w:rsidRPr="003444A1" w:rsidRDefault="00951EED" w:rsidP="002B3244">
      <w:pPr>
        <w:pStyle w:val="B5"/>
        <w:rPr>
          <w:noProof/>
        </w:rPr>
      </w:pPr>
      <w:r w:rsidRPr="003444A1">
        <w:rPr>
          <w:noProof/>
        </w:rPr>
        <w:t>-</w:t>
      </w:r>
      <w:r w:rsidRPr="003444A1">
        <w:rPr>
          <w:noProof/>
        </w:rPr>
        <w:tab/>
        <w:t>discard the Temporary C-RNTI;</w:t>
      </w:r>
    </w:p>
    <w:p w14:paraId="12B9B16D" w14:textId="77777777" w:rsidR="00951EED" w:rsidRPr="003444A1" w:rsidRDefault="00951EED" w:rsidP="002B3244">
      <w:pPr>
        <w:pStyle w:val="B5"/>
        <w:rPr>
          <w:noProof/>
        </w:rPr>
      </w:pPr>
      <w:r w:rsidRPr="003444A1">
        <w:rPr>
          <w:noProof/>
        </w:rPr>
        <w:t>-</w:t>
      </w:r>
      <w:r w:rsidRPr="003444A1">
        <w:rPr>
          <w:noProof/>
        </w:rPr>
        <w:tab/>
        <w:t>consider the Contention Resolution not successful.</w:t>
      </w:r>
    </w:p>
    <w:p w14:paraId="415A5547" w14:textId="345096E5" w:rsidR="00945E2C" w:rsidRPr="003444A1" w:rsidRDefault="00945E2C" w:rsidP="00951EED">
      <w:pPr>
        <w:pStyle w:val="B3"/>
        <w:rPr>
          <w:noProof/>
        </w:rPr>
      </w:pPr>
      <w:r w:rsidRPr="003444A1">
        <w:rPr>
          <w:noProof/>
        </w:rPr>
        <w:t>-</w:t>
      </w:r>
      <w:r w:rsidRPr="003444A1">
        <w:rPr>
          <w:noProof/>
        </w:rPr>
        <w:tab/>
        <w:t>else:</w:t>
      </w:r>
    </w:p>
    <w:p w14:paraId="41866779" w14:textId="77777777" w:rsidR="00945E2C" w:rsidRPr="003444A1" w:rsidRDefault="00945E2C" w:rsidP="00945E2C">
      <w:pPr>
        <w:pStyle w:val="B4"/>
        <w:rPr>
          <w:noProof/>
        </w:rPr>
      </w:pPr>
      <w:r w:rsidRPr="003444A1">
        <w:rPr>
          <w:noProof/>
        </w:rPr>
        <w:t>-</w:t>
      </w:r>
      <w:r w:rsidRPr="003444A1">
        <w:rPr>
          <w:noProof/>
        </w:rPr>
        <w:tab/>
        <w:t>discard the Temporary C-RNTI;</w:t>
      </w:r>
    </w:p>
    <w:p w14:paraId="5C3C6F43" w14:textId="77777777" w:rsidR="00945E2C" w:rsidRPr="003444A1" w:rsidRDefault="00945E2C" w:rsidP="00945E2C">
      <w:pPr>
        <w:pStyle w:val="B4"/>
        <w:rPr>
          <w:noProof/>
        </w:rPr>
      </w:pPr>
      <w:r w:rsidRPr="003444A1">
        <w:rPr>
          <w:noProof/>
        </w:rPr>
        <w:t>-</w:t>
      </w:r>
      <w:r w:rsidRPr="003444A1">
        <w:rPr>
          <w:noProof/>
        </w:rPr>
        <w:tab/>
        <w:t>consider this Contention Resolution not successful.</w:t>
      </w:r>
    </w:p>
    <w:p w14:paraId="1585432C" w14:textId="77777777" w:rsidR="00ED2C6E" w:rsidRPr="003444A1" w:rsidRDefault="00945E2C" w:rsidP="00945E2C">
      <w:pPr>
        <w:pStyle w:val="B2"/>
        <w:rPr>
          <w:noProof/>
        </w:rPr>
      </w:pPr>
      <w:r w:rsidRPr="003444A1">
        <w:rPr>
          <w:noProof/>
        </w:rPr>
        <w:t>-</w:t>
      </w:r>
      <w:r w:rsidRPr="003444A1">
        <w:rPr>
          <w:noProof/>
        </w:rPr>
        <w:tab/>
        <w:t>except for BL UEs or UEs in CE or NB-IoT UEs:</w:t>
      </w:r>
    </w:p>
    <w:p w14:paraId="346E9CB1" w14:textId="77777777" w:rsidR="00D25D62" w:rsidRPr="003444A1" w:rsidRDefault="00D25D62" w:rsidP="00945E2C">
      <w:pPr>
        <w:pStyle w:val="B3"/>
        <w:rPr>
          <w:noProof/>
        </w:rPr>
      </w:pPr>
      <w:r w:rsidRPr="003444A1">
        <w:rPr>
          <w:noProof/>
        </w:rPr>
        <w:t>-</w:t>
      </w:r>
      <w:r w:rsidRPr="003444A1">
        <w:rPr>
          <w:noProof/>
        </w:rPr>
        <w:tab/>
        <w:t>discard the Temporary C-RNTI;</w:t>
      </w:r>
    </w:p>
    <w:p w14:paraId="127E0480" w14:textId="77777777" w:rsidR="00ED2C6E" w:rsidRPr="003444A1" w:rsidRDefault="00ED2C6E" w:rsidP="00945E2C">
      <w:pPr>
        <w:pStyle w:val="B3"/>
        <w:rPr>
          <w:noProof/>
        </w:rPr>
      </w:pPr>
      <w:r w:rsidRPr="003444A1">
        <w:rPr>
          <w:noProof/>
        </w:rPr>
        <w:t>-</w:t>
      </w:r>
      <w:r w:rsidRPr="003444A1">
        <w:rPr>
          <w:noProof/>
        </w:rPr>
        <w:tab/>
        <w:t>consider the Contention Resolution not successful.</w:t>
      </w:r>
    </w:p>
    <w:p w14:paraId="077F5FF2" w14:textId="77777777" w:rsidR="00ED2C6E" w:rsidRPr="003444A1" w:rsidRDefault="00ED2C6E" w:rsidP="00707196">
      <w:pPr>
        <w:pStyle w:val="B1"/>
        <w:rPr>
          <w:noProof/>
        </w:rPr>
      </w:pPr>
      <w:r w:rsidRPr="003444A1" w:rsidDel="00AC4F87">
        <w:rPr>
          <w:noProof/>
        </w:rPr>
        <w:t>-</w:t>
      </w:r>
      <w:r w:rsidRPr="003444A1" w:rsidDel="00AC4F87">
        <w:rPr>
          <w:noProof/>
        </w:rPr>
        <w:tab/>
      </w:r>
      <w:r w:rsidRPr="003444A1">
        <w:rPr>
          <w:noProof/>
        </w:rPr>
        <w:t xml:space="preserve">if the Contention Resolution is considered not successful the </w:t>
      </w:r>
      <w:r w:rsidR="00CA2455" w:rsidRPr="003444A1">
        <w:rPr>
          <w:noProof/>
        </w:rPr>
        <w:t>MAC entity</w:t>
      </w:r>
      <w:r w:rsidRPr="003444A1">
        <w:rPr>
          <w:noProof/>
        </w:rPr>
        <w:t xml:space="preserve"> shall:</w:t>
      </w:r>
    </w:p>
    <w:p w14:paraId="3C90784B" w14:textId="77777777" w:rsidR="00FB0D25" w:rsidRPr="003444A1" w:rsidRDefault="00FB0D25" w:rsidP="00707196">
      <w:pPr>
        <w:pStyle w:val="B2"/>
        <w:rPr>
          <w:noProof/>
        </w:rPr>
      </w:pPr>
      <w:r w:rsidRPr="003444A1">
        <w:rPr>
          <w:noProof/>
        </w:rPr>
        <w:t>-</w:t>
      </w:r>
      <w:r w:rsidRPr="003444A1">
        <w:rPr>
          <w:noProof/>
        </w:rPr>
        <w:tab/>
        <w:t>flush the HARQ buffer used for transmission of the MAC PDU in the Msg3 buffer;</w:t>
      </w:r>
    </w:p>
    <w:p w14:paraId="0D63A3A0" w14:textId="77777777" w:rsidR="00CA2455" w:rsidRPr="003444A1" w:rsidRDefault="00CA2455" w:rsidP="00707196">
      <w:pPr>
        <w:pStyle w:val="B2"/>
        <w:rPr>
          <w:noProof/>
        </w:rPr>
      </w:pPr>
      <w:r w:rsidRPr="003444A1">
        <w:rPr>
          <w:noProof/>
        </w:rPr>
        <w:t>-</w:t>
      </w:r>
      <w:r w:rsidRPr="003444A1">
        <w:rPr>
          <w:noProof/>
        </w:rPr>
        <w:tab/>
        <w:t>if the notification of power ramping suspension has not been received from lower layers:</w:t>
      </w:r>
    </w:p>
    <w:p w14:paraId="4288E473" w14:textId="77777777" w:rsidR="008C4133" w:rsidRPr="003444A1" w:rsidRDefault="00ED2C6E" w:rsidP="008C4133">
      <w:pPr>
        <w:pStyle w:val="B3"/>
        <w:rPr>
          <w:noProof/>
        </w:rPr>
      </w:pPr>
      <w:r w:rsidRPr="003444A1">
        <w:rPr>
          <w:noProof/>
        </w:rPr>
        <w:t>-</w:t>
      </w:r>
      <w:r w:rsidRPr="003444A1">
        <w:rPr>
          <w:noProof/>
        </w:rPr>
        <w:tab/>
        <w:t>increment PREAMBLE_TRANSMISSION_COUNTER by 1;</w:t>
      </w:r>
    </w:p>
    <w:p w14:paraId="18B0F9E1" w14:textId="77777777" w:rsidR="008C4133" w:rsidRPr="003444A1" w:rsidRDefault="008C4133" w:rsidP="008C4133">
      <w:pPr>
        <w:pStyle w:val="B2"/>
      </w:pPr>
      <w:r w:rsidRPr="003444A1">
        <w:rPr>
          <w:noProof/>
        </w:rPr>
        <w:t>-</w:t>
      </w:r>
      <w:r w:rsidRPr="003444A1">
        <w:tab/>
        <w:t xml:space="preserve">if the UE is </w:t>
      </w:r>
      <w:r w:rsidR="000E0528" w:rsidRPr="003444A1">
        <w:t xml:space="preserve">an NB-IoT UE, </w:t>
      </w:r>
      <w:r w:rsidRPr="003444A1">
        <w:t>a BL UE or a UE in enhanced coverage:</w:t>
      </w:r>
    </w:p>
    <w:p w14:paraId="586EE801" w14:textId="77777777" w:rsidR="008C4133" w:rsidRPr="003444A1" w:rsidRDefault="008C4133" w:rsidP="008C4133">
      <w:pPr>
        <w:pStyle w:val="B3"/>
      </w:pPr>
      <w:r w:rsidRPr="003444A1">
        <w:rPr>
          <w:noProof/>
        </w:rPr>
        <w:t>-</w:t>
      </w:r>
      <w:r w:rsidRPr="003444A1">
        <w:tab/>
        <w:t xml:space="preserve">if PREAMBLE_TRANSMISSION_COUNTER = </w:t>
      </w:r>
      <w:r w:rsidRPr="003444A1">
        <w:rPr>
          <w:i/>
        </w:rPr>
        <w:t>preambleTransMax-CE</w:t>
      </w:r>
      <w:r w:rsidRPr="003444A1">
        <w:t xml:space="preserve"> + 1:</w:t>
      </w:r>
    </w:p>
    <w:p w14:paraId="31C76234" w14:textId="77777777" w:rsidR="000E0528" w:rsidRPr="003444A1" w:rsidRDefault="008C4133" w:rsidP="000E0528">
      <w:pPr>
        <w:pStyle w:val="B4"/>
      </w:pPr>
      <w:r w:rsidRPr="003444A1">
        <w:rPr>
          <w:noProof/>
        </w:rPr>
        <w:t>-</w:t>
      </w:r>
      <w:r w:rsidRPr="003444A1">
        <w:rPr>
          <w:noProof/>
        </w:rPr>
        <w:tab/>
        <w:t>indicate a Random Access problem to upper layers</w:t>
      </w:r>
      <w:r w:rsidR="00C728B1" w:rsidRPr="003444A1">
        <w:rPr>
          <w:noProof/>
        </w:rPr>
        <w:t>;</w:t>
      </w:r>
    </w:p>
    <w:p w14:paraId="490F37B0" w14:textId="77777777" w:rsidR="000E0528" w:rsidRPr="003444A1" w:rsidRDefault="000E0528" w:rsidP="000E0528">
      <w:pPr>
        <w:pStyle w:val="B4"/>
      </w:pPr>
      <w:r w:rsidRPr="003444A1">
        <w:lastRenderedPageBreak/>
        <w:t>-</w:t>
      </w:r>
      <w:r w:rsidRPr="003444A1">
        <w:tab/>
        <w:t>if NB-IoT:</w:t>
      </w:r>
    </w:p>
    <w:p w14:paraId="67D829C3" w14:textId="77777777" w:rsidR="008C4133" w:rsidRPr="003444A1" w:rsidRDefault="000E0528" w:rsidP="000E0528">
      <w:pPr>
        <w:pStyle w:val="B5"/>
        <w:rPr>
          <w:noProof/>
        </w:rPr>
      </w:pPr>
      <w:r w:rsidRPr="003444A1">
        <w:t>-</w:t>
      </w:r>
      <w:r w:rsidRPr="003444A1">
        <w:tab/>
        <w:t>consider the Random Access procedure unsuccessfully completed</w:t>
      </w:r>
      <w:r w:rsidR="00C728B1" w:rsidRPr="003444A1">
        <w:t>.</w:t>
      </w:r>
    </w:p>
    <w:p w14:paraId="6AC6FAF9" w14:textId="77777777" w:rsidR="00ED2C6E" w:rsidRPr="003444A1" w:rsidRDefault="008C4133" w:rsidP="008C4133">
      <w:pPr>
        <w:pStyle w:val="B2"/>
        <w:rPr>
          <w:noProof/>
        </w:rPr>
      </w:pPr>
      <w:r w:rsidRPr="003444A1">
        <w:rPr>
          <w:noProof/>
        </w:rPr>
        <w:t>-</w:t>
      </w:r>
      <w:r w:rsidRPr="003444A1">
        <w:rPr>
          <w:noProof/>
        </w:rPr>
        <w:tab/>
        <w:t>else:</w:t>
      </w:r>
    </w:p>
    <w:p w14:paraId="6E971A31" w14:textId="77777777" w:rsidR="00D25D62" w:rsidRPr="003444A1" w:rsidRDefault="00D25D62" w:rsidP="008C4133">
      <w:pPr>
        <w:pStyle w:val="B3"/>
        <w:rPr>
          <w:noProof/>
        </w:rPr>
      </w:pPr>
      <w:r w:rsidRPr="003444A1">
        <w:rPr>
          <w:noProof/>
        </w:rPr>
        <w:t>-</w:t>
      </w:r>
      <w:r w:rsidRPr="003444A1">
        <w:rPr>
          <w:noProof/>
        </w:rPr>
        <w:tab/>
      </w:r>
      <w:r w:rsidR="008C4133" w:rsidRPr="003444A1">
        <w:rPr>
          <w:noProof/>
        </w:rPr>
        <w:t>i</w:t>
      </w:r>
      <w:r w:rsidRPr="003444A1">
        <w:rPr>
          <w:noProof/>
        </w:rPr>
        <w:t xml:space="preserve">f PREAMBLE_TRANSMISSION_COUNTER = </w:t>
      </w:r>
      <w:r w:rsidR="00F02210" w:rsidRPr="003444A1">
        <w:rPr>
          <w:i/>
        </w:rPr>
        <w:t>preambleTransMax</w:t>
      </w:r>
      <w:r w:rsidRPr="003444A1">
        <w:rPr>
          <w:noProof/>
        </w:rPr>
        <w:t xml:space="preserve"> + 1:</w:t>
      </w:r>
    </w:p>
    <w:p w14:paraId="35D4ADD5" w14:textId="77777777" w:rsidR="00D25D62" w:rsidRPr="003444A1" w:rsidRDefault="00D25D62" w:rsidP="008C4133">
      <w:pPr>
        <w:pStyle w:val="B4"/>
        <w:rPr>
          <w:noProof/>
        </w:rPr>
      </w:pPr>
      <w:r w:rsidRPr="003444A1">
        <w:rPr>
          <w:noProof/>
        </w:rPr>
        <w:t>-</w:t>
      </w:r>
      <w:r w:rsidRPr="003444A1">
        <w:rPr>
          <w:noProof/>
        </w:rPr>
        <w:tab/>
        <w:t>indicate a Random Access problem to upper layers.</w:t>
      </w:r>
    </w:p>
    <w:p w14:paraId="3B1D8ABD" w14:textId="77777777" w:rsidR="001D18A8" w:rsidRPr="003444A1" w:rsidRDefault="001D18A8" w:rsidP="00707196">
      <w:pPr>
        <w:pStyle w:val="B2"/>
        <w:rPr>
          <w:noProof/>
        </w:rPr>
      </w:pPr>
      <w:r w:rsidRPr="003444A1">
        <w:rPr>
          <w:noProof/>
        </w:rPr>
        <w:t>-</w:t>
      </w:r>
      <w:r w:rsidRPr="003444A1">
        <w:rPr>
          <w:noProof/>
        </w:rPr>
        <w:tab/>
        <w:t>based on the backoff parameter, select a random backoff time according to a uniform distribution between 0 and the Backoff Parameter Value;</w:t>
      </w:r>
    </w:p>
    <w:p w14:paraId="77603DA3" w14:textId="77777777" w:rsidR="001D18A8" w:rsidRPr="003444A1" w:rsidRDefault="001D18A8" w:rsidP="00707196">
      <w:pPr>
        <w:pStyle w:val="B2"/>
        <w:rPr>
          <w:noProof/>
        </w:rPr>
      </w:pPr>
      <w:r w:rsidRPr="003444A1">
        <w:rPr>
          <w:noProof/>
        </w:rPr>
        <w:t>-</w:t>
      </w:r>
      <w:r w:rsidRPr="003444A1">
        <w:rPr>
          <w:noProof/>
        </w:rPr>
        <w:tab/>
        <w:t>delay the subsequent Random Access transmission by the backoff time;</w:t>
      </w:r>
    </w:p>
    <w:p w14:paraId="42299345" w14:textId="77777777" w:rsidR="00ED2C6E" w:rsidRPr="003444A1" w:rsidRDefault="00ED2C6E" w:rsidP="00707196">
      <w:pPr>
        <w:pStyle w:val="B2"/>
        <w:rPr>
          <w:noProof/>
        </w:rPr>
      </w:pPr>
      <w:r w:rsidRPr="003444A1">
        <w:rPr>
          <w:noProof/>
        </w:rPr>
        <w:t>-</w:t>
      </w:r>
      <w:r w:rsidRPr="003444A1">
        <w:rPr>
          <w:noProof/>
        </w:rPr>
        <w:tab/>
        <w:t xml:space="preserve">proceed to the selection of a Random Access Resource (see </w:t>
      </w:r>
      <w:r w:rsidR="006D2D97" w:rsidRPr="003444A1">
        <w:rPr>
          <w:noProof/>
        </w:rPr>
        <w:t>clause</w:t>
      </w:r>
      <w:r w:rsidRPr="003444A1">
        <w:rPr>
          <w:noProof/>
        </w:rPr>
        <w:t xml:space="preserve"> 5.1.2).</w:t>
      </w:r>
    </w:p>
    <w:p w14:paraId="50039E0D" w14:textId="77777777" w:rsidR="00ED2C6E" w:rsidRPr="003444A1" w:rsidRDefault="00ED2C6E" w:rsidP="00707196">
      <w:pPr>
        <w:pStyle w:val="Heading3"/>
        <w:ind w:left="0" w:firstLine="0"/>
        <w:rPr>
          <w:noProof/>
        </w:rPr>
      </w:pPr>
      <w:bookmarkStart w:id="176" w:name="_Toc29242955"/>
      <w:bookmarkStart w:id="177" w:name="_Toc37256212"/>
      <w:bookmarkStart w:id="178" w:name="_Toc37256366"/>
      <w:bookmarkStart w:id="179" w:name="_Toc46500305"/>
      <w:bookmarkStart w:id="180" w:name="_Toc52536214"/>
      <w:bookmarkStart w:id="181" w:name="_Toc115708160"/>
      <w:r w:rsidRPr="003444A1">
        <w:rPr>
          <w:noProof/>
        </w:rPr>
        <w:t>5.1.6</w:t>
      </w:r>
      <w:r w:rsidRPr="003444A1">
        <w:rPr>
          <w:noProof/>
        </w:rPr>
        <w:tab/>
        <w:t>Completion of the Random Access procedure</w:t>
      </w:r>
      <w:bookmarkEnd w:id="176"/>
      <w:bookmarkEnd w:id="177"/>
      <w:bookmarkEnd w:id="178"/>
      <w:bookmarkEnd w:id="179"/>
      <w:bookmarkEnd w:id="180"/>
      <w:bookmarkEnd w:id="181"/>
    </w:p>
    <w:p w14:paraId="35D32659" w14:textId="77777777" w:rsidR="00ED2C6E" w:rsidRPr="003444A1" w:rsidRDefault="00ED2C6E" w:rsidP="00707196">
      <w:pPr>
        <w:rPr>
          <w:noProof/>
        </w:rPr>
      </w:pPr>
      <w:r w:rsidRPr="003444A1">
        <w:rPr>
          <w:noProof/>
        </w:rPr>
        <w:t xml:space="preserve">At completion of the Random Access procedure, the </w:t>
      </w:r>
      <w:r w:rsidR="00CA2455" w:rsidRPr="003444A1">
        <w:rPr>
          <w:noProof/>
        </w:rPr>
        <w:t>MAC entity</w:t>
      </w:r>
      <w:r w:rsidRPr="003444A1">
        <w:rPr>
          <w:noProof/>
        </w:rPr>
        <w:t xml:space="preserve"> shall:</w:t>
      </w:r>
    </w:p>
    <w:p w14:paraId="00730512" w14:textId="77777777" w:rsidR="00F02210" w:rsidRPr="003444A1" w:rsidRDefault="00F02210" w:rsidP="00707196">
      <w:pPr>
        <w:pStyle w:val="B1"/>
        <w:rPr>
          <w:noProof/>
        </w:rPr>
      </w:pPr>
      <w:r w:rsidRPr="003444A1">
        <w:rPr>
          <w:noProof/>
        </w:rPr>
        <w:t>-</w:t>
      </w:r>
      <w:r w:rsidRPr="003444A1">
        <w:rPr>
          <w:noProof/>
        </w:rPr>
        <w:tab/>
        <w:t xml:space="preserve">discard explicitly signalled </w:t>
      </w:r>
      <w:r w:rsidRPr="003444A1">
        <w:rPr>
          <w:i/>
          <w:noProof/>
        </w:rPr>
        <w:t>ra-PreambleIndex</w:t>
      </w:r>
      <w:r w:rsidRPr="003444A1">
        <w:rPr>
          <w:noProof/>
        </w:rPr>
        <w:t xml:space="preserve"> and </w:t>
      </w:r>
      <w:r w:rsidRPr="003444A1">
        <w:rPr>
          <w:i/>
          <w:noProof/>
        </w:rPr>
        <w:t>ra-PRACH-MaskIndex</w:t>
      </w:r>
      <w:r w:rsidRPr="003444A1">
        <w:rPr>
          <w:noProof/>
        </w:rPr>
        <w:t>, if any;</w:t>
      </w:r>
    </w:p>
    <w:p w14:paraId="579623C2" w14:textId="77777777" w:rsidR="00DB31A8" w:rsidRPr="003444A1" w:rsidRDefault="00DB31A8" w:rsidP="00707196">
      <w:pPr>
        <w:pStyle w:val="B1"/>
        <w:rPr>
          <w:noProof/>
        </w:rPr>
      </w:pPr>
      <w:r w:rsidRPr="003444A1">
        <w:rPr>
          <w:noProof/>
        </w:rPr>
        <w:t>-</w:t>
      </w:r>
      <w:r w:rsidRPr="003444A1">
        <w:rPr>
          <w:noProof/>
        </w:rPr>
        <w:tab/>
        <w:t xml:space="preserve">flush the HARQ buffer used for transmission of the MAC PDU in the </w:t>
      </w:r>
      <w:r w:rsidR="00144B4A" w:rsidRPr="003444A1">
        <w:t>Msg3</w:t>
      </w:r>
      <w:r w:rsidRPr="003444A1">
        <w:rPr>
          <w:noProof/>
        </w:rPr>
        <w:t xml:space="preserve"> buffer</w:t>
      </w:r>
      <w:r w:rsidR="00406BE2" w:rsidRPr="003444A1">
        <w:rPr>
          <w:noProof/>
        </w:rPr>
        <w:t>.</w:t>
      </w:r>
    </w:p>
    <w:p w14:paraId="35E6A75D" w14:textId="77777777" w:rsidR="00406BE2" w:rsidRPr="003444A1" w:rsidRDefault="00406BE2" w:rsidP="00EA017D">
      <w:pPr>
        <w:rPr>
          <w:lang w:eastAsia="ko-KR"/>
        </w:rPr>
      </w:pPr>
      <w:r w:rsidRPr="003444A1">
        <w:rPr>
          <w:lang w:eastAsia="ko-KR"/>
        </w:rPr>
        <w:t>Upon successful completion of the Random Access procedure initiated for DAPS handover, the target MAC entity shall:</w:t>
      </w:r>
    </w:p>
    <w:p w14:paraId="6CAF7093" w14:textId="77777777" w:rsidR="00544588" w:rsidRPr="003444A1" w:rsidRDefault="00544588" w:rsidP="00544588">
      <w:pPr>
        <w:pStyle w:val="B1"/>
        <w:rPr>
          <w:noProof/>
        </w:rPr>
      </w:pPr>
      <w:r w:rsidRPr="003444A1">
        <w:rPr>
          <w:noProof/>
        </w:rPr>
        <w:t>-</w:t>
      </w:r>
      <w:r w:rsidRPr="003444A1">
        <w:rPr>
          <w:noProof/>
        </w:rPr>
        <w:tab/>
        <w:t>indicate the successful completion of the Random Access Procedure to the upper layers.</w:t>
      </w:r>
    </w:p>
    <w:p w14:paraId="217EB6C8" w14:textId="77777777" w:rsidR="00CD688C" w:rsidRPr="003444A1" w:rsidRDefault="00CD688C" w:rsidP="00707196">
      <w:pPr>
        <w:rPr>
          <w:noProof/>
        </w:rPr>
      </w:pPr>
      <w:r w:rsidRPr="003444A1">
        <w:rPr>
          <w:noProof/>
        </w:rPr>
        <w:t>In addition, the RN shall resume the suspended RN subframe configuration, if any.</w:t>
      </w:r>
    </w:p>
    <w:p w14:paraId="1536E868" w14:textId="77777777" w:rsidR="00ED2C6E" w:rsidRPr="003444A1" w:rsidRDefault="00ED2C6E" w:rsidP="00707196">
      <w:pPr>
        <w:pStyle w:val="Heading2"/>
        <w:rPr>
          <w:noProof/>
        </w:rPr>
      </w:pPr>
      <w:bookmarkStart w:id="182" w:name="_Toc29242956"/>
      <w:bookmarkStart w:id="183" w:name="_Toc37256213"/>
      <w:bookmarkStart w:id="184" w:name="_Toc37256367"/>
      <w:bookmarkStart w:id="185" w:name="_Toc46500306"/>
      <w:bookmarkStart w:id="186" w:name="_Toc52536215"/>
      <w:bookmarkStart w:id="187" w:name="_Toc115708161"/>
      <w:r w:rsidRPr="003444A1">
        <w:rPr>
          <w:noProof/>
        </w:rPr>
        <w:t>5.2</w:t>
      </w:r>
      <w:r w:rsidRPr="003444A1">
        <w:rPr>
          <w:noProof/>
          <w:sz w:val="24"/>
        </w:rPr>
        <w:tab/>
      </w:r>
      <w:r w:rsidRPr="003444A1">
        <w:rPr>
          <w:noProof/>
        </w:rPr>
        <w:t>Maintenance of Uplink Time Alignment</w:t>
      </w:r>
      <w:bookmarkEnd w:id="182"/>
      <w:bookmarkEnd w:id="183"/>
      <w:bookmarkEnd w:id="184"/>
      <w:bookmarkEnd w:id="185"/>
      <w:bookmarkEnd w:id="186"/>
      <w:bookmarkEnd w:id="187"/>
    </w:p>
    <w:p w14:paraId="767E97C6" w14:textId="77777777" w:rsidR="00F02210" w:rsidRPr="003444A1" w:rsidRDefault="00F02210" w:rsidP="00707196">
      <w:pPr>
        <w:rPr>
          <w:noProof/>
        </w:rPr>
      </w:pPr>
      <w:r w:rsidRPr="003444A1">
        <w:rPr>
          <w:noProof/>
        </w:rPr>
        <w:t xml:space="preserve">The </w:t>
      </w:r>
      <w:r w:rsidR="00CA2455" w:rsidRPr="003444A1">
        <w:rPr>
          <w:noProof/>
        </w:rPr>
        <w:t>MAC entity</w:t>
      </w:r>
      <w:r w:rsidRPr="003444A1">
        <w:rPr>
          <w:noProof/>
        </w:rPr>
        <w:t xml:space="preserve"> has a configurable timer</w:t>
      </w:r>
      <w:r w:rsidRPr="003444A1">
        <w:t xml:space="preserve"> </w:t>
      </w:r>
      <w:r w:rsidRPr="003444A1">
        <w:rPr>
          <w:i/>
          <w:noProof/>
        </w:rPr>
        <w:t>timeAlignmentTimer</w:t>
      </w:r>
      <w:r w:rsidRPr="003444A1">
        <w:rPr>
          <w:noProof/>
        </w:rPr>
        <w:t xml:space="preserve"> </w:t>
      </w:r>
      <w:r w:rsidR="009E2D24" w:rsidRPr="003444A1">
        <w:rPr>
          <w:noProof/>
        </w:rPr>
        <w:t xml:space="preserve">per </w:t>
      </w:r>
      <w:r w:rsidR="007D58C1" w:rsidRPr="003444A1">
        <w:rPr>
          <w:noProof/>
        </w:rPr>
        <w:t>TAG</w:t>
      </w:r>
      <w:r w:rsidR="009E2D24" w:rsidRPr="003444A1">
        <w:rPr>
          <w:noProof/>
        </w:rPr>
        <w:t xml:space="preserve">. The </w:t>
      </w:r>
      <w:r w:rsidR="009E2D24" w:rsidRPr="003444A1">
        <w:rPr>
          <w:i/>
          <w:noProof/>
        </w:rPr>
        <w:t>timeAlignmentTimer</w:t>
      </w:r>
      <w:r w:rsidR="009E2D24" w:rsidRPr="003444A1">
        <w:rPr>
          <w:noProof/>
        </w:rPr>
        <w:t xml:space="preserve"> </w:t>
      </w:r>
      <w:r w:rsidRPr="003444A1">
        <w:rPr>
          <w:noProof/>
        </w:rPr>
        <w:t xml:space="preserve">is used to control how long the </w:t>
      </w:r>
      <w:r w:rsidR="00CA2455" w:rsidRPr="003444A1">
        <w:rPr>
          <w:noProof/>
        </w:rPr>
        <w:t>MAC entity</w:t>
      </w:r>
      <w:r w:rsidRPr="003444A1">
        <w:rPr>
          <w:noProof/>
        </w:rPr>
        <w:t xml:space="preserve"> consider</w:t>
      </w:r>
      <w:r w:rsidR="009E2D24" w:rsidRPr="003444A1">
        <w:rPr>
          <w:noProof/>
        </w:rPr>
        <w:t xml:space="preserve">s the Serving Cells belonging to the associated </w:t>
      </w:r>
      <w:r w:rsidR="007D58C1" w:rsidRPr="003444A1">
        <w:rPr>
          <w:noProof/>
        </w:rPr>
        <w:t>TAG</w:t>
      </w:r>
      <w:r w:rsidR="009E2D24" w:rsidRPr="003444A1" w:rsidDel="00431D03">
        <w:rPr>
          <w:noProof/>
        </w:rPr>
        <w:t xml:space="preserve"> </w:t>
      </w:r>
      <w:r w:rsidR="009E2D24" w:rsidRPr="003444A1">
        <w:rPr>
          <w:noProof/>
        </w:rPr>
        <w:t>to be</w:t>
      </w:r>
      <w:r w:rsidRPr="003444A1">
        <w:rPr>
          <w:noProof/>
        </w:rPr>
        <w:t xml:space="preserve"> uplink time aligned</w:t>
      </w:r>
      <w:r w:rsidR="00AA6A69" w:rsidRPr="003444A1">
        <w:rPr>
          <w:noProof/>
        </w:rPr>
        <w:t xml:space="preserve">, as specified in </w:t>
      </w:r>
      <w:r w:rsidR="00EB63D2" w:rsidRPr="003444A1">
        <w:rPr>
          <w:noProof/>
        </w:rPr>
        <w:t>TS 36.331 [</w:t>
      </w:r>
      <w:r w:rsidRPr="003444A1">
        <w:rPr>
          <w:noProof/>
        </w:rPr>
        <w:t>8].</w:t>
      </w:r>
    </w:p>
    <w:p w14:paraId="71917765" w14:textId="77777777" w:rsidR="00ED2C6E" w:rsidRPr="003444A1" w:rsidRDefault="00774013" w:rsidP="00707196">
      <w:pPr>
        <w:rPr>
          <w:noProof/>
        </w:rPr>
      </w:pPr>
      <w:r w:rsidRPr="003444A1">
        <w:rPr>
          <w:noProof/>
        </w:rPr>
        <w:t>T</w:t>
      </w:r>
      <w:r w:rsidR="00ED2C6E" w:rsidRPr="003444A1">
        <w:rPr>
          <w:noProof/>
        </w:rPr>
        <w:t xml:space="preserve">he </w:t>
      </w:r>
      <w:r w:rsidR="00CA2455" w:rsidRPr="003444A1">
        <w:rPr>
          <w:noProof/>
        </w:rPr>
        <w:t>MAC entity</w:t>
      </w:r>
      <w:r w:rsidR="00ED2C6E" w:rsidRPr="003444A1">
        <w:rPr>
          <w:noProof/>
        </w:rPr>
        <w:t xml:space="preserve"> shall:</w:t>
      </w:r>
    </w:p>
    <w:p w14:paraId="749E5041" w14:textId="77777777" w:rsidR="00ED2C6E" w:rsidRPr="003444A1" w:rsidRDefault="00ED2C6E" w:rsidP="00707196">
      <w:pPr>
        <w:pStyle w:val="B1"/>
        <w:rPr>
          <w:noProof/>
        </w:rPr>
      </w:pPr>
      <w:r w:rsidRPr="003444A1">
        <w:rPr>
          <w:noProof/>
        </w:rPr>
        <w:t>-</w:t>
      </w:r>
      <w:r w:rsidRPr="003444A1">
        <w:rPr>
          <w:noProof/>
        </w:rPr>
        <w:tab/>
        <w:t xml:space="preserve">when a Timing Advance </w:t>
      </w:r>
      <w:r w:rsidR="007E75D0" w:rsidRPr="003444A1">
        <w:t xml:space="preserve">Command </w:t>
      </w:r>
      <w:r w:rsidRPr="003444A1">
        <w:rPr>
          <w:noProof/>
        </w:rPr>
        <w:t>MAC control element is received</w:t>
      </w:r>
      <w:r w:rsidR="00E45179" w:rsidRPr="003444A1">
        <w:rPr>
          <w:noProof/>
        </w:rPr>
        <w:t xml:space="preserve"> and if a N</w:t>
      </w:r>
      <w:r w:rsidR="00E45179" w:rsidRPr="003444A1">
        <w:rPr>
          <w:noProof/>
          <w:vertAlign w:val="subscript"/>
        </w:rPr>
        <w:t>TA</w:t>
      </w:r>
      <w:r w:rsidR="00E45179" w:rsidRPr="003444A1">
        <w:rPr>
          <w:noProof/>
        </w:rPr>
        <w:t xml:space="preserve"> has been stored or maintained with the indicated TAG</w:t>
      </w:r>
      <w:r w:rsidRPr="003444A1">
        <w:rPr>
          <w:noProof/>
        </w:rPr>
        <w:t>:</w:t>
      </w:r>
    </w:p>
    <w:p w14:paraId="73AC5664" w14:textId="77777777" w:rsidR="00ED2BD9" w:rsidRPr="003444A1" w:rsidRDefault="00ED2BD9" w:rsidP="00707196">
      <w:pPr>
        <w:pStyle w:val="B2"/>
        <w:rPr>
          <w:noProof/>
        </w:rPr>
      </w:pPr>
      <w:r w:rsidRPr="003444A1">
        <w:rPr>
          <w:noProof/>
        </w:rPr>
        <w:t>-</w:t>
      </w:r>
      <w:r w:rsidRPr="003444A1">
        <w:rPr>
          <w:noProof/>
        </w:rPr>
        <w:tab/>
        <w:t>except when the received Timing Advance Command MAC control element is addressed with a PUR-RNTI:</w:t>
      </w:r>
    </w:p>
    <w:p w14:paraId="7879C379" w14:textId="647EE88D" w:rsidR="00ED2C6E" w:rsidRPr="003444A1" w:rsidRDefault="00ED2C6E" w:rsidP="00D373A3">
      <w:pPr>
        <w:pStyle w:val="B3"/>
        <w:rPr>
          <w:noProof/>
        </w:rPr>
      </w:pPr>
      <w:r w:rsidRPr="003444A1">
        <w:rPr>
          <w:noProof/>
        </w:rPr>
        <w:t>-</w:t>
      </w:r>
      <w:r w:rsidRPr="003444A1">
        <w:rPr>
          <w:noProof/>
        </w:rPr>
        <w:tab/>
        <w:t>apply the Timing Advance Command</w:t>
      </w:r>
      <w:r w:rsidR="009E2D24" w:rsidRPr="003444A1">
        <w:rPr>
          <w:noProof/>
        </w:rPr>
        <w:t xml:space="preserve"> for the indicated </w:t>
      </w:r>
      <w:r w:rsidR="007D58C1" w:rsidRPr="003444A1">
        <w:rPr>
          <w:noProof/>
        </w:rPr>
        <w:t>TAG</w:t>
      </w:r>
      <w:r w:rsidRPr="003444A1">
        <w:rPr>
          <w:noProof/>
        </w:rPr>
        <w:t>;</w:t>
      </w:r>
    </w:p>
    <w:p w14:paraId="724CEE84" w14:textId="65284A9B" w:rsidR="00F02210" w:rsidRPr="003444A1" w:rsidRDefault="00F02210" w:rsidP="00D373A3">
      <w:pPr>
        <w:pStyle w:val="B3"/>
        <w:rPr>
          <w:noProof/>
        </w:rPr>
      </w:pPr>
      <w:r w:rsidRPr="003444A1">
        <w:rPr>
          <w:noProof/>
        </w:rPr>
        <w:t>-</w:t>
      </w:r>
      <w:r w:rsidRPr="003444A1">
        <w:rPr>
          <w:noProof/>
        </w:rPr>
        <w:tab/>
        <w:t>start or restart</w:t>
      </w:r>
      <w:r w:rsidR="009E2D24" w:rsidRPr="003444A1">
        <w:rPr>
          <w:noProof/>
        </w:rPr>
        <w:t xml:space="preserve"> the</w:t>
      </w:r>
      <w:r w:rsidRPr="003444A1">
        <w:rPr>
          <w:noProof/>
        </w:rPr>
        <w:t xml:space="preserve"> </w:t>
      </w:r>
      <w:r w:rsidRPr="003444A1">
        <w:rPr>
          <w:i/>
          <w:noProof/>
        </w:rPr>
        <w:t>timeAlignmentTimer</w:t>
      </w:r>
      <w:r w:rsidR="009E2D24" w:rsidRPr="003444A1">
        <w:rPr>
          <w:i/>
          <w:noProof/>
        </w:rPr>
        <w:t xml:space="preserve"> </w:t>
      </w:r>
      <w:r w:rsidR="009E2D24" w:rsidRPr="003444A1">
        <w:rPr>
          <w:noProof/>
        </w:rPr>
        <w:t xml:space="preserve">associated with the indicated </w:t>
      </w:r>
      <w:r w:rsidR="007D58C1" w:rsidRPr="003444A1">
        <w:rPr>
          <w:noProof/>
        </w:rPr>
        <w:t>TAG</w:t>
      </w:r>
      <w:r w:rsidRPr="003444A1">
        <w:rPr>
          <w:noProof/>
        </w:rPr>
        <w:t>.</w:t>
      </w:r>
    </w:p>
    <w:p w14:paraId="0C673E02" w14:textId="77777777" w:rsidR="00ED2C6E" w:rsidRPr="003444A1" w:rsidRDefault="00ED2C6E" w:rsidP="00707196">
      <w:pPr>
        <w:pStyle w:val="B1"/>
        <w:rPr>
          <w:noProof/>
        </w:rPr>
      </w:pPr>
      <w:r w:rsidRPr="003444A1">
        <w:rPr>
          <w:noProof/>
        </w:rPr>
        <w:t>-</w:t>
      </w:r>
      <w:r w:rsidRPr="003444A1">
        <w:rPr>
          <w:noProof/>
        </w:rPr>
        <w:tab/>
        <w:t xml:space="preserve">when a </w:t>
      </w:r>
      <w:r w:rsidR="007E75D0" w:rsidRPr="003444A1">
        <w:t>Timing Advance</w:t>
      </w:r>
      <w:r w:rsidRPr="003444A1">
        <w:rPr>
          <w:noProof/>
        </w:rPr>
        <w:t xml:space="preserve"> Command is received in a Random Access Response message</w:t>
      </w:r>
      <w:r w:rsidR="009E2D24" w:rsidRPr="003444A1">
        <w:rPr>
          <w:noProof/>
        </w:rPr>
        <w:t xml:space="preserve"> for a serving cell belonging to a </w:t>
      </w:r>
      <w:r w:rsidR="007D58C1" w:rsidRPr="003444A1">
        <w:rPr>
          <w:noProof/>
        </w:rPr>
        <w:t>TAG</w:t>
      </w:r>
      <w:r w:rsidRPr="003444A1">
        <w:rPr>
          <w:noProof/>
        </w:rPr>
        <w:t>:</w:t>
      </w:r>
    </w:p>
    <w:p w14:paraId="139D5FBC" w14:textId="77777777" w:rsidR="00ED2BD9" w:rsidRPr="003444A1" w:rsidRDefault="00ED2BD9" w:rsidP="00ED2BD9">
      <w:pPr>
        <w:pStyle w:val="B2"/>
        <w:rPr>
          <w:noProof/>
        </w:rPr>
      </w:pPr>
      <w:r w:rsidRPr="003444A1">
        <w:rPr>
          <w:noProof/>
        </w:rPr>
        <w:t>-</w:t>
      </w:r>
      <w:r w:rsidRPr="003444A1">
        <w:rPr>
          <w:noProof/>
        </w:rPr>
        <w:tab/>
        <w:t xml:space="preserve">if the UE is configured with </w:t>
      </w:r>
      <w:r w:rsidRPr="003444A1">
        <w:rPr>
          <w:i/>
          <w:iCs/>
          <w:noProof/>
        </w:rPr>
        <w:t>pur-Config</w:t>
      </w:r>
      <w:r w:rsidRPr="003444A1">
        <w:rPr>
          <w:noProof/>
        </w:rPr>
        <w:t xml:space="preserve"> (see TS 36.331 [8]) and if a N</w:t>
      </w:r>
      <w:r w:rsidRPr="003444A1">
        <w:rPr>
          <w:noProof/>
          <w:vertAlign w:val="subscript"/>
        </w:rPr>
        <w:t>TA</w:t>
      </w:r>
      <w:r w:rsidRPr="003444A1">
        <w:rPr>
          <w:noProof/>
        </w:rPr>
        <w:t xml:space="preserve"> has been stored or maintained and no temporary N</w:t>
      </w:r>
      <w:r w:rsidRPr="003444A1">
        <w:rPr>
          <w:noProof/>
          <w:vertAlign w:val="subscript"/>
        </w:rPr>
        <w:t>TA</w:t>
      </w:r>
      <w:r w:rsidRPr="003444A1">
        <w:rPr>
          <w:noProof/>
        </w:rPr>
        <w:t xml:space="preserve"> has been stored:</w:t>
      </w:r>
    </w:p>
    <w:p w14:paraId="4D86BF17" w14:textId="77777777" w:rsidR="00ED2BD9" w:rsidRPr="003444A1" w:rsidRDefault="00ED2BD9" w:rsidP="00D373A3">
      <w:pPr>
        <w:pStyle w:val="B3"/>
        <w:rPr>
          <w:noProof/>
        </w:rPr>
      </w:pPr>
      <w:r w:rsidRPr="003444A1">
        <w:rPr>
          <w:noProof/>
        </w:rPr>
        <w:t>-</w:t>
      </w:r>
      <w:r w:rsidRPr="003444A1">
        <w:rPr>
          <w:noProof/>
        </w:rPr>
        <w:tab/>
        <w:t>store current N</w:t>
      </w:r>
      <w:r w:rsidRPr="003444A1">
        <w:rPr>
          <w:noProof/>
          <w:vertAlign w:val="subscript"/>
        </w:rPr>
        <w:t>TA</w:t>
      </w:r>
      <w:r w:rsidRPr="003444A1">
        <w:rPr>
          <w:noProof/>
        </w:rPr>
        <w:t xml:space="preserve"> as temporary N</w:t>
      </w:r>
      <w:r w:rsidRPr="003444A1">
        <w:rPr>
          <w:noProof/>
          <w:vertAlign w:val="subscript"/>
        </w:rPr>
        <w:t>TA</w:t>
      </w:r>
      <w:r w:rsidRPr="003444A1">
        <w:rPr>
          <w:noProof/>
        </w:rPr>
        <w:t xml:space="preserve"> (see clause 5.4.7.2).</w:t>
      </w:r>
    </w:p>
    <w:p w14:paraId="6FC29689" w14:textId="3DF3D031" w:rsidR="00ED2C6E" w:rsidRPr="003444A1" w:rsidRDefault="00ED2C6E" w:rsidP="00ED2BD9">
      <w:pPr>
        <w:pStyle w:val="B2"/>
        <w:rPr>
          <w:noProof/>
        </w:rPr>
      </w:pPr>
      <w:r w:rsidRPr="003444A1">
        <w:rPr>
          <w:noProof/>
        </w:rPr>
        <w:t>-</w:t>
      </w:r>
      <w:r w:rsidRPr="003444A1">
        <w:rPr>
          <w:noProof/>
        </w:rPr>
        <w:tab/>
        <w:t xml:space="preserve">if the Random Access Preamble </w:t>
      </w:r>
      <w:r w:rsidR="00937992" w:rsidRPr="003444A1">
        <w:t xml:space="preserve">was not selected by </w:t>
      </w:r>
      <w:r w:rsidR="00CA2455" w:rsidRPr="003444A1">
        <w:t>the MAC entity</w:t>
      </w:r>
      <w:r w:rsidRPr="003444A1">
        <w:rPr>
          <w:noProof/>
        </w:rPr>
        <w:t>:</w:t>
      </w:r>
    </w:p>
    <w:p w14:paraId="1715EE5F" w14:textId="77777777" w:rsidR="00ED2C6E" w:rsidRPr="003444A1" w:rsidRDefault="00ED2C6E" w:rsidP="00707196">
      <w:pPr>
        <w:pStyle w:val="B3"/>
        <w:rPr>
          <w:noProof/>
        </w:rPr>
      </w:pPr>
      <w:r w:rsidRPr="003444A1">
        <w:rPr>
          <w:noProof/>
        </w:rPr>
        <w:t>-</w:t>
      </w:r>
      <w:r w:rsidRPr="003444A1">
        <w:rPr>
          <w:noProof/>
        </w:rPr>
        <w:tab/>
        <w:t xml:space="preserve">apply the </w:t>
      </w:r>
      <w:r w:rsidR="007E75D0" w:rsidRPr="003444A1">
        <w:t>Timing Advance</w:t>
      </w:r>
      <w:r w:rsidRPr="003444A1">
        <w:rPr>
          <w:noProof/>
        </w:rPr>
        <w:t xml:space="preserve"> Command</w:t>
      </w:r>
      <w:r w:rsidR="009E2D24" w:rsidRPr="003444A1">
        <w:rPr>
          <w:noProof/>
        </w:rPr>
        <w:t xml:space="preserve"> for this </w:t>
      </w:r>
      <w:r w:rsidR="007D58C1" w:rsidRPr="003444A1">
        <w:rPr>
          <w:noProof/>
        </w:rPr>
        <w:t>TAG</w:t>
      </w:r>
      <w:r w:rsidRPr="003444A1">
        <w:rPr>
          <w:noProof/>
        </w:rPr>
        <w:t>;</w:t>
      </w:r>
    </w:p>
    <w:p w14:paraId="3F667BDE" w14:textId="77777777" w:rsidR="00F02210" w:rsidRPr="003444A1" w:rsidRDefault="00F02210" w:rsidP="00707196">
      <w:pPr>
        <w:pStyle w:val="B3"/>
        <w:rPr>
          <w:noProof/>
        </w:rPr>
      </w:pPr>
      <w:r w:rsidRPr="003444A1">
        <w:rPr>
          <w:noProof/>
        </w:rPr>
        <w:t>-</w:t>
      </w:r>
      <w:r w:rsidRPr="003444A1">
        <w:rPr>
          <w:noProof/>
        </w:rPr>
        <w:tab/>
        <w:t>start or restart</w:t>
      </w:r>
      <w:r w:rsidR="009E2D24" w:rsidRPr="003444A1">
        <w:rPr>
          <w:noProof/>
        </w:rPr>
        <w:t xml:space="preserve"> the</w:t>
      </w:r>
      <w:r w:rsidRPr="003444A1">
        <w:rPr>
          <w:noProof/>
        </w:rPr>
        <w:t xml:space="preserve"> </w:t>
      </w:r>
      <w:r w:rsidRPr="003444A1">
        <w:rPr>
          <w:i/>
          <w:noProof/>
        </w:rPr>
        <w:t>timeAlignmentTimer</w:t>
      </w:r>
      <w:r w:rsidR="009E2D24" w:rsidRPr="003444A1">
        <w:rPr>
          <w:i/>
          <w:noProof/>
        </w:rPr>
        <w:t xml:space="preserve"> </w:t>
      </w:r>
      <w:r w:rsidR="009E2D24" w:rsidRPr="003444A1">
        <w:rPr>
          <w:noProof/>
        </w:rPr>
        <w:t xml:space="preserve">associated with this </w:t>
      </w:r>
      <w:r w:rsidR="007D58C1" w:rsidRPr="003444A1">
        <w:rPr>
          <w:noProof/>
        </w:rPr>
        <w:t>TAG</w:t>
      </w:r>
      <w:r w:rsidRPr="003444A1">
        <w:rPr>
          <w:noProof/>
        </w:rPr>
        <w:t>.</w:t>
      </w:r>
    </w:p>
    <w:p w14:paraId="59AAC6D1" w14:textId="77777777" w:rsidR="00ED2C6E" w:rsidRPr="003444A1" w:rsidRDefault="00ED2C6E" w:rsidP="00707196">
      <w:pPr>
        <w:pStyle w:val="B2"/>
        <w:rPr>
          <w:noProof/>
        </w:rPr>
      </w:pPr>
      <w:r w:rsidRPr="003444A1">
        <w:rPr>
          <w:noProof/>
        </w:rPr>
        <w:t>-</w:t>
      </w:r>
      <w:r w:rsidRPr="003444A1">
        <w:rPr>
          <w:noProof/>
        </w:rPr>
        <w:tab/>
        <w:t xml:space="preserve">else, if the </w:t>
      </w:r>
      <w:r w:rsidR="00F02210" w:rsidRPr="003444A1">
        <w:rPr>
          <w:i/>
          <w:noProof/>
        </w:rPr>
        <w:t>timeAlignmentTimer</w:t>
      </w:r>
      <w:r w:rsidRPr="003444A1">
        <w:rPr>
          <w:noProof/>
        </w:rPr>
        <w:t xml:space="preserve"> </w:t>
      </w:r>
      <w:r w:rsidR="009E2D24" w:rsidRPr="003444A1">
        <w:rPr>
          <w:noProof/>
        </w:rPr>
        <w:t xml:space="preserve">associated with this </w:t>
      </w:r>
      <w:r w:rsidR="007D58C1" w:rsidRPr="003444A1">
        <w:rPr>
          <w:noProof/>
        </w:rPr>
        <w:t>TAG</w:t>
      </w:r>
      <w:r w:rsidR="009E2D24" w:rsidRPr="003444A1">
        <w:rPr>
          <w:noProof/>
        </w:rPr>
        <w:t xml:space="preserve"> </w:t>
      </w:r>
      <w:r w:rsidRPr="003444A1">
        <w:rPr>
          <w:noProof/>
        </w:rPr>
        <w:t>is not running:</w:t>
      </w:r>
    </w:p>
    <w:p w14:paraId="079A3199" w14:textId="77777777" w:rsidR="00ED2C6E" w:rsidRPr="003444A1" w:rsidRDefault="00ED2C6E" w:rsidP="00707196">
      <w:pPr>
        <w:pStyle w:val="B3"/>
        <w:rPr>
          <w:noProof/>
        </w:rPr>
      </w:pPr>
      <w:r w:rsidRPr="003444A1">
        <w:rPr>
          <w:noProof/>
        </w:rPr>
        <w:lastRenderedPageBreak/>
        <w:t>-</w:t>
      </w:r>
      <w:r w:rsidRPr="003444A1">
        <w:rPr>
          <w:noProof/>
        </w:rPr>
        <w:tab/>
        <w:t xml:space="preserve">apply the </w:t>
      </w:r>
      <w:r w:rsidR="007E75D0" w:rsidRPr="003444A1">
        <w:t>Timing Advance</w:t>
      </w:r>
      <w:r w:rsidRPr="003444A1">
        <w:rPr>
          <w:noProof/>
        </w:rPr>
        <w:t xml:space="preserve"> Command</w:t>
      </w:r>
      <w:r w:rsidR="009E2D24" w:rsidRPr="003444A1">
        <w:rPr>
          <w:noProof/>
        </w:rPr>
        <w:t xml:space="preserve"> for this </w:t>
      </w:r>
      <w:r w:rsidR="007D58C1" w:rsidRPr="003444A1">
        <w:rPr>
          <w:noProof/>
        </w:rPr>
        <w:t>TAG</w:t>
      </w:r>
      <w:r w:rsidRPr="003444A1">
        <w:rPr>
          <w:noProof/>
        </w:rPr>
        <w:t>;</w:t>
      </w:r>
    </w:p>
    <w:p w14:paraId="416D5CC0" w14:textId="77777777" w:rsidR="00ED2C6E" w:rsidRPr="003444A1" w:rsidRDefault="00ED2C6E" w:rsidP="00707196">
      <w:pPr>
        <w:pStyle w:val="B3"/>
        <w:rPr>
          <w:noProof/>
        </w:rPr>
      </w:pPr>
      <w:r w:rsidRPr="003444A1">
        <w:rPr>
          <w:noProof/>
        </w:rPr>
        <w:t>-</w:t>
      </w:r>
      <w:r w:rsidRPr="003444A1">
        <w:rPr>
          <w:noProof/>
        </w:rPr>
        <w:tab/>
        <w:t>start</w:t>
      </w:r>
      <w:r w:rsidR="009E2D24" w:rsidRPr="003444A1">
        <w:rPr>
          <w:noProof/>
        </w:rPr>
        <w:t xml:space="preserve"> the</w:t>
      </w:r>
      <w:r w:rsidRPr="003444A1">
        <w:rPr>
          <w:noProof/>
        </w:rPr>
        <w:t xml:space="preserve"> </w:t>
      </w:r>
      <w:r w:rsidR="00F02210" w:rsidRPr="003444A1">
        <w:rPr>
          <w:i/>
          <w:noProof/>
        </w:rPr>
        <w:t>timeAlignmentTimer</w:t>
      </w:r>
      <w:r w:rsidR="009E2D24" w:rsidRPr="003444A1">
        <w:rPr>
          <w:i/>
          <w:noProof/>
        </w:rPr>
        <w:t xml:space="preserve"> </w:t>
      </w:r>
      <w:r w:rsidR="009E2D24" w:rsidRPr="003444A1">
        <w:rPr>
          <w:noProof/>
        </w:rPr>
        <w:t xml:space="preserve">associated with this </w:t>
      </w:r>
      <w:r w:rsidR="007D58C1" w:rsidRPr="003444A1">
        <w:rPr>
          <w:noProof/>
        </w:rPr>
        <w:t>TAG</w:t>
      </w:r>
      <w:r w:rsidRPr="003444A1">
        <w:rPr>
          <w:noProof/>
        </w:rPr>
        <w:t>;</w:t>
      </w:r>
    </w:p>
    <w:p w14:paraId="1B8C04FF" w14:textId="77777777" w:rsidR="00ED2C6E" w:rsidRPr="003444A1" w:rsidRDefault="00ED2C6E" w:rsidP="00707196">
      <w:pPr>
        <w:pStyle w:val="B3"/>
        <w:rPr>
          <w:noProof/>
        </w:rPr>
      </w:pPr>
      <w:r w:rsidRPr="003444A1">
        <w:rPr>
          <w:noProof/>
        </w:rPr>
        <w:t>-</w:t>
      </w:r>
      <w:r w:rsidRPr="003444A1">
        <w:rPr>
          <w:noProof/>
        </w:rPr>
        <w:tab/>
        <w:t xml:space="preserve">when the contention resolution is considered not successful as described in </w:t>
      </w:r>
      <w:r w:rsidR="006D2D97" w:rsidRPr="003444A1">
        <w:rPr>
          <w:noProof/>
        </w:rPr>
        <w:t>clause</w:t>
      </w:r>
      <w:r w:rsidRPr="003444A1">
        <w:rPr>
          <w:noProof/>
        </w:rPr>
        <w:t xml:space="preserve"> 5.1.5, stop </w:t>
      </w:r>
      <w:r w:rsidR="00F02210" w:rsidRPr="003444A1">
        <w:rPr>
          <w:i/>
          <w:noProof/>
        </w:rPr>
        <w:t>timeAlignmentTimer</w:t>
      </w:r>
      <w:r w:rsidR="00341F98" w:rsidRPr="003444A1">
        <w:rPr>
          <w:i/>
          <w:noProof/>
        </w:rPr>
        <w:t xml:space="preserve"> </w:t>
      </w:r>
      <w:r w:rsidR="00341F98" w:rsidRPr="003444A1">
        <w:rPr>
          <w:noProof/>
        </w:rPr>
        <w:t xml:space="preserve">associated with this </w:t>
      </w:r>
      <w:r w:rsidR="007D58C1" w:rsidRPr="003444A1">
        <w:rPr>
          <w:noProof/>
        </w:rPr>
        <w:t>TAG</w:t>
      </w:r>
      <w:r w:rsidR="00F02210" w:rsidRPr="003444A1">
        <w:rPr>
          <w:i/>
          <w:noProof/>
        </w:rPr>
        <w:t>.</w:t>
      </w:r>
    </w:p>
    <w:p w14:paraId="65A87CE8" w14:textId="77777777" w:rsidR="00ED2C6E" w:rsidRPr="003444A1" w:rsidRDefault="00ED2C6E" w:rsidP="00707196">
      <w:pPr>
        <w:pStyle w:val="B2"/>
        <w:rPr>
          <w:noProof/>
        </w:rPr>
      </w:pPr>
      <w:r w:rsidRPr="003444A1">
        <w:rPr>
          <w:noProof/>
        </w:rPr>
        <w:t>-</w:t>
      </w:r>
      <w:r w:rsidRPr="003444A1">
        <w:rPr>
          <w:noProof/>
        </w:rPr>
        <w:tab/>
        <w:t>else:</w:t>
      </w:r>
    </w:p>
    <w:p w14:paraId="0BCCBB0F" w14:textId="77777777" w:rsidR="00ED2C6E" w:rsidRPr="003444A1" w:rsidRDefault="00ED2C6E" w:rsidP="00707196">
      <w:pPr>
        <w:pStyle w:val="B3"/>
        <w:rPr>
          <w:noProof/>
        </w:rPr>
      </w:pPr>
      <w:r w:rsidRPr="003444A1">
        <w:rPr>
          <w:noProof/>
        </w:rPr>
        <w:t>-</w:t>
      </w:r>
      <w:r w:rsidRPr="003444A1">
        <w:rPr>
          <w:noProof/>
        </w:rPr>
        <w:tab/>
        <w:t xml:space="preserve">ignore the received </w:t>
      </w:r>
      <w:r w:rsidR="007E75D0" w:rsidRPr="003444A1">
        <w:t>Timing Advance</w:t>
      </w:r>
      <w:r w:rsidRPr="003444A1">
        <w:rPr>
          <w:noProof/>
        </w:rPr>
        <w:t xml:space="preserve"> Command.</w:t>
      </w:r>
    </w:p>
    <w:p w14:paraId="4830DBB5" w14:textId="77777777" w:rsidR="0080264B" w:rsidRPr="003444A1" w:rsidRDefault="0080264B" w:rsidP="0080264B">
      <w:pPr>
        <w:pStyle w:val="B1"/>
        <w:rPr>
          <w:noProof/>
        </w:rPr>
      </w:pPr>
      <w:r w:rsidRPr="003444A1">
        <w:rPr>
          <w:noProof/>
        </w:rPr>
        <w:t>-</w:t>
      </w:r>
      <w:r w:rsidRPr="003444A1">
        <w:rPr>
          <w:noProof/>
        </w:rPr>
        <w:tab/>
        <w:t xml:space="preserve">when the MAC entity is configured with </w:t>
      </w:r>
      <w:r w:rsidRPr="003444A1">
        <w:rPr>
          <w:i/>
          <w:noProof/>
        </w:rPr>
        <w:t>rach-Skip</w:t>
      </w:r>
      <w:r w:rsidRPr="003444A1">
        <w:rPr>
          <w:noProof/>
        </w:rPr>
        <w:t xml:space="preserve"> or </w:t>
      </w:r>
      <w:r w:rsidRPr="003444A1">
        <w:rPr>
          <w:i/>
          <w:noProof/>
        </w:rPr>
        <w:t>rach-SkipSCG</w:t>
      </w:r>
      <w:r w:rsidRPr="003444A1">
        <w:rPr>
          <w:noProof/>
        </w:rPr>
        <w:t>:</w:t>
      </w:r>
    </w:p>
    <w:p w14:paraId="15697D82" w14:textId="77777777" w:rsidR="0080264B" w:rsidRPr="003444A1" w:rsidRDefault="0080264B" w:rsidP="00A2428D">
      <w:pPr>
        <w:pStyle w:val="B2"/>
        <w:rPr>
          <w:noProof/>
        </w:rPr>
      </w:pPr>
      <w:r w:rsidRPr="003444A1">
        <w:rPr>
          <w:noProof/>
        </w:rPr>
        <w:t>-</w:t>
      </w:r>
      <w:r w:rsidRPr="003444A1">
        <w:rPr>
          <w:noProof/>
        </w:rPr>
        <w:tab/>
        <w:t xml:space="preserve">apply timing advance value indicated by </w:t>
      </w:r>
      <w:r w:rsidRPr="003444A1">
        <w:rPr>
          <w:i/>
          <w:noProof/>
        </w:rPr>
        <w:t>targetTA</w:t>
      </w:r>
      <w:r w:rsidRPr="003444A1">
        <w:rPr>
          <w:noProof/>
        </w:rPr>
        <w:t xml:space="preserve"> in </w:t>
      </w:r>
      <w:r w:rsidRPr="003444A1">
        <w:rPr>
          <w:i/>
          <w:noProof/>
        </w:rPr>
        <w:t>rach-Skip</w:t>
      </w:r>
      <w:r w:rsidRPr="003444A1">
        <w:rPr>
          <w:noProof/>
        </w:rPr>
        <w:t xml:space="preserve"> or </w:t>
      </w:r>
      <w:r w:rsidRPr="003444A1">
        <w:rPr>
          <w:i/>
          <w:noProof/>
        </w:rPr>
        <w:t>rach-SkipSCG</w:t>
      </w:r>
      <w:r w:rsidRPr="003444A1">
        <w:rPr>
          <w:noProof/>
        </w:rPr>
        <w:t xml:space="preserve"> for the pTAG;</w:t>
      </w:r>
    </w:p>
    <w:p w14:paraId="0B009409" w14:textId="77777777" w:rsidR="0080264B" w:rsidRPr="003444A1" w:rsidRDefault="0080264B" w:rsidP="00A2428D">
      <w:pPr>
        <w:pStyle w:val="B2"/>
        <w:rPr>
          <w:noProof/>
        </w:rPr>
      </w:pPr>
      <w:r w:rsidRPr="003444A1">
        <w:rPr>
          <w:noProof/>
        </w:rPr>
        <w:t>-</w:t>
      </w:r>
      <w:r w:rsidRPr="003444A1">
        <w:rPr>
          <w:noProof/>
        </w:rPr>
        <w:tab/>
        <w:t xml:space="preserve">start the </w:t>
      </w:r>
      <w:r w:rsidRPr="003444A1">
        <w:rPr>
          <w:i/>
          <w:noProof/>
        </w:rPr>
        <w:t>timeAlignmentTimer</w:t>
      </w:r>
      <w:r w:rsidRPr="003444A1">
        <w:rPr>
          <w:noProof/>
        </w:rPr>
        <w:t xml:space="preserve"> associated with this TAG.</w:t>
      </w:r>
    </w:p>
    <w:p w14:paraId="303BCC67" w14:textId="77777777" w:rsidR="00ED2C6E" w:rsidRPr="003444A1" w:rsidRDefault="00ED2C6E" w:rsidP="0080264B">
      <w:pPr>
        <w:pStyle w:val="B1"/>
        <w:rPr>
          <w:noProof/>
        </w:rPr>
      </w:pPr>
      <w:r w:rsidRPr="003444A1">
        <w:rPr>
          <w:noProof/>
        </w:rPr>
        <w:t>-</w:t>
      </w:r>
      <w:r w:rsidRPr="003444A1">
        <w:rPr>
          <w:noProof/>
        </w:rPr>
        <w:tab/>
        <w:t>when</w:t>
      </w:r>
      <w:r w:rsidR="00341F98" w:rsidRPr="003444A1">
        <w:rPr>
          <w:noProof/>
        </w:rPr>
        <w:t xml:space="preserve"> a</w:t>
      </w:r>
      <w:r w:rsidRPr="003444A1">
        <w:rPr>
          <w:noProof/>
        </w:rPr>
        <w:t xml:space="preserve"> </w:t>
      </w:r>
      <w:r w:rsidR="006E1885" w:rsidRPr="003444A1">
        <w:rPr>
          <w:i/>
          <w:noProof/>
        </w:rPr>
        <w:t>timeAlignmentTimer</w:t>
      </w:r>
      <w:r w:rsidRPr="003444A1">
        <w:rPr>
          <w:noProof/>
        </w:rPr>
        <w:t xml:space="preserve"> expires:</w:t>
      </w:r>
    </w:p>
    <w:p w14:paraId="011D4890" w14:textId="77777777" w:rsidR="00341F98" w:rsidRPr="003444A1" w:rsidRDefault="00341F98" w:rsidP="00707196">
      <w:pPr>
        <w:pStyle w:val="B2"/>
        <w:rPr>
          <w:noProof/>
        </w:rPr>
      </w:pPr>
      <w:r w:rsidRPr="003444A1">
        <w:t>-</w:t>
      </w:r>
      <w:r w:rsidRPr="003444A1">
        <w:tab/>
        <w:t xml:space="preserve">if the </w:t>
      </w:r>
      <w:r w:rsidRPr="003444A1">
        <w:rPr>
          <w:i/>
          <w:iCs/>
        </w:rPr>
        <w:t>timeAlignmentTimer</w:t>
      </w:r>
      <w:r w:rsidRPr="003444A1">
        <w:t xml:space="preserve"> is associated with the </w:t>
      </w:r>
      <w:r w:rsidR="00E1302D" w:rsidRPr="003444A1">
        <w:t>p</w:t>
      </w:r>
      <w:r w:rsidR="007D58C1" w:rsidRPr="003444A1">
        <w:t>TAG</w:t>
      </w:r>
      <w:r w:rsidRPr="003444A1">
        <w:t>:</w:t>
      </w:r>
    </w:p>
    <w:p w14:paraId="5B75782E" w14:textId="77777777" w:rsidR="00DB31A8" w:rsidRPr="003444A1" w:rsidRDefault="00DB31A8" w:rsidP="00707196">
      <w:pPr>
        <w:pStyle w:val="B3"/>
        <w:rPr>
          <w:noProof/>
        </w:rPr>
      </w:pPr>
      <w:r w:rsidRPr="003444A1">
        <w:rPr>
          <w:noProof/>
        </w:rPr>
        <w:t>-</w:t>
      </w:r>
      <w:r w:rsidRPr="003444A1">
        <w:rPr>
          <w:noProof/>
        </w:rPr>
        <w:tab/>
        <w:t>flush all HARQ buffers</w:t>
      </w:r>
      <w:r w:rsidR="00341F98" w:rsidRPr="003444A1">
        <w:rPr>
          <w:noProof/>
        </w:rPr>
        <w:t xml:space="preserve"> for all serving cells</w:t>
      </w:r>
      <w:r w:rsidRPr="003444A1">
        <w:rPr>
          <w:noProof/>
        </w:rPr>
        <w:t>;</w:t>
      </w:r>
    </w:p>
    <w:p w14:paraId="44905B92" w14:textId="77777777" w:rsidR="004C6CA2" w:rsidRPr="003444A1" w:rsidRDefault="00FA3674" w:rsidP="004C6CA2">
      <w:pPr>
        <w:pStyle w:val="B3"/>
        <w:rPr>
          <w:noProof/>
        </w:rPr>
      </w:pPr>
      <w:r w:rsidRPr="003444A1">
        <w:rPr>
          <w:noProof/>
        </w:rPr>
        <w:t>-</w:t>
      </w:r>
      <w:r w:rsidRPr="003444A1">
        <w:rPr>
          <w:noProof/>
        </w:rPr>
        <w:tab/>
        <w:t>notify RRC to release PUCCH</w:t>
      </w:r>
      <w:r w:rsidR="00DE0020" w:rsidRPr="003444A1">
        <w:rPr>
          <w:noProof/>
        </w:rPr>
        <w:t>/SPUCCH</w:t>
      </w:r>
      <w:r w:rsidR="00341F98" w:rsidRPr="003444A1">
        <w:rPr>
          <w:noProof/>
        </w:rPr>
        <w:t xml:space="preserve"> for all serving cells</w:t>
      </w:r>
      <w:r w:rsidR="004C6CA2" w:rsidRPr="003444A1">
        <w:rPr>
          <w:noProof/>
        </w:rPr>
        <w:t>;</w:t>
      </w:r>
    </w:p>
    <w:p w14:paraId="7115D3B1" w14:textId="77777777" w:rsidR="007540A7" w:rsidRPr="003444A1" w:rsidRDefault="004C6CA2" w:rsidP="007540A7">
      <w:pPr>
        <w:pStyle w:val="B3"/>
        <w:rPr>
          <w:noProof/>
        </w:rPr>
      </w:pPr>
      <w:r w:rsidRPr="003444A1">
        <w:rPr>
          <w:noProof/>
        </w:rPr>
        <w:t>-</w:t>
      </w:r>
      <w:r w:rsidRPr="003444A1">
        <w:rPr>
          <w:noProof/>
        </w:rPr>
        <w:tab/>
        <w:t>notify RRC to release SRS for all serving cells</w:t>
      </w:r>
      <w:r w:rsidR="00FA3674" w:rsidRPr="003444A1">
        <w:rPr>
          <w:noProof/>
        </w:rPr>
        <w:t>;</w:t>
      </w:r>
    </w:p>
    <w:p w14:paraId="6D671D77" w14:textId="77777777" w:rsidR="00FA3674" w:rsidRPr="003444A1" w:rsidRDefault="007540A7" w:rsidP="007540A7">
      <w:pPr>
        <w:pStyle w:val="B3"/>
        <w:rPr>
          <w:noProof/>
        </w:rPr>
      </w:pPr>
      <w:r w:rsidRPr="003444A1">
        <w:rPr>
          <w:noProof/>
        </w:rPr>
        <w:t>-</w:t>
      </w:r>
      <w:r w:rsidRPr="003444A1">
        <w:rPr>
          <w:noProof/>
        </w:rPr>
        <w:tab/>
        <w:t>for NB-IoT, notify RRC to release all dedicated resources for SR;</w:t>
      </w:r>
    </w:p>
    <w:p w14:paraId="27E25B4A" w14:textId="77777777" w:rsidR="00995279" w:rsidRPr="003444A1" w:rsidRDefault="00995279" w:rsidP="00707196">
      <w:pPr>
        <w:pStyle w:val="B3"/>
      </w:pPr>
      <w:r w:rsidRPr="003444A1">
        <w:t>-</w:t>
      </w:r>
      <w:r w:rsidRPr="003444A1">
        <w:tab/>
        <w:t>clear any configured downlink assignments and uplink grants</w:t>
      </w:r>
      <w:r w:rsidR="00341F98" w:rsidRPr="003444A1">
        <w:t>;</w:t>
      </w:r>
    </w:p>
    <w:p w14:paraId="31D4DF81" w14:textId="77777777" w:rsidR="00341F98" w:rsidRPr="003444A1" w:rsidRDefault="00341F98" w:rsidP="00707196">
      <w:pPr>
        <w:pStyle w:val="B3"/>
      </w:pPr>
      <w:r w:rsidRPr="003444A1">
        <w:t>-</w:t>
      </w:r>
      <w:r w:rsidRPr="003444A1">
        <w:tab/>
        <w:t xml:space="preserve">consider all running </w:t>
      </w:r>
      <w:r w:rsidRPr="003444A1">
        <w:rPr>
          <w:i/>
        </w:rPr>
        <w:t>timeAlignmentTimer</w:t>
      </w:r>
      <w:r w:rsidRPr="003444A1">
        <w:t>s as expired;</w:t>
      </w:r>
    </w:p>
    <w:p w14:paraId="4E8F257D" w14:textId="77777777" w:rsidR="00341F98" w:rsidRPr="003444A1" w:rsidRDefault="00341F98" w:rsidP="00707196">
      <w:pPr>
        <w:pStyle w:val="B2"/>
        <w:rPr>
          <w:noProof/>
        </w:rPr>
      </w:pPr>
      <w:r w:rsidRPr="003444A1">
        <w:rPr>
          <w:noProof/>
        </w:rPr>
        <w:t>-</w:t>
      </w:r>
      <w:r w:rsidRPr="003444A1">
        <w:rPr>
          <w:noProof/>
        </w:rPr>
        <w:tab/>
        <w:t xml:space="preserve">else if the </w:t>
      </w:r>
      <w:r w:rsidRPr="003444A1">
        <w:rPr>
          <w:i/>
          <w:noProof/>
        </w:rPr>
        <w:t xml:space="preserve">timeAlignmentTimer </w:t>
      </w:r>
      <w:r w:rsidRPr="003444A1">
        <w:rPr>
          <w:noProof/>
        </w:rPr>
        <w:t>is</w:t>
      </w:r>
      <w:r w:rsidRPr="003444A1">
        <w:rPr>
          <w:i/>
          <w:noProof/>
        </w:rPr>
        <w:t xml:space="preserve"> </w:t>
      </w:r>
      <w:r w:rsidRPr="003444A1">
        <w:rPr>
          <w:noProof/>
        </w:rPr>
        <w:t>associated with a</w:t>
      </w:r>
      <w:r w:rsidR="00701377" w:rsidRPr="003444A1">
        <w:rPr>
          <w:noProof/>
        </w:rPr>
        <w:t>n</w:t>
      </w:r>
      <w:r w:rsidRPr="003444A1">
        <w:rPr>
          <w:noProof/>
        </w:rPr>
        <w:t xml:space="preserve"> </w:t>
      </w:r>
      <w:r w:rsidR="007D58C1" w:rsidRPr="003444A1">
        <w:rPr>
          <w:noProof/>
        </w:rPr>
        <w:t>sTAG</w:t>
      </w:r>
      <w:r w:rsidRPr="003444A1">
        <w:rPr>
          <w:noProof/>
        </w:rPr>
        <w:t xml:space="preserve">, then for all Serving Cells belonging to this </w:t>
      </w:r>
      <w:r w:rsidR="007D58C1" w:rsidRPr="003444A1">
        <w:rPr>
          <w:noProof/>
        </w:rPr>
        <w:t>TAG</w:t>
      </w:r>
      <w:r w:rsidRPr="003444A1">
        <w:rPr>
          <w:i/>
          <w:noProof/>
        </w:rPr>
        <w:t>:</w:t>
      </w:r>
    </w:p>
    <w:p w14:paraId="649E0D24" w14:textId="77777777" w:rsidR="00341F98" w:rsidRPr="003444A1" w:rsidRDefault="00341F98" w:rsidP="00707196">
      <w:pPr>
        <w:pStyle w:val="B3"/>
        <w:rPr>
          <w:noProof/>
        </w:rPr>
      </w:pPr>
      <w:r w:rsidRPr="003444A1">
        <w:rPr>
          <w:noProof/>
        </w:rPr>
        <w:t>-</w:t>
      </w:r>
      <w:r w:rsidRPr="003444A1">
        <w:rPr>
          <w:noProof/>
        </w:rPr>
        <w:tab/>
        <w:t>flush all HARQ buffers;</w:t>
      </w:r>
    </w:p>
    <w:p w14:paraId="1E6B0B07" w14:textId="77777777" w:rsidR="004C6CA2" w:rsidRPr="003444A1" w:rsidRDefault="00341F98" w:rsidP="004C6CA2">
      <w:pPr>
        <w:pStyle w:val="B3"/>
        <w:rPr>
          <w:noProof/>
        </w:rPr>
      </w:pPr>
      <w:r w:rsidRPr="003444A1">
        <w:rPr>
          <w:noProof/>
        </w:rPr>
        <w:t>-</w:t>
      </w:r>
      <w:r w:rsidRPr="003444A1">
        <w:rPr>
          <w:noProof/>
        </w:rPr>
        <w:tab/>
        <w:t>notify RRC to release SRS</w:t>
      </w:r>
      <w:r w:rsidR="004C6CA2" w:rsidRPr="003444A1">
        <w:rPr>
          <w:noProof/>
        </w:rPr>
        <w:t>;</w:t>
      </w:r>
    </w:p>
    <w:p w14:paraId="0B92C312" w14:textId="77777777" w:rsidR="00DE0020" w:rsidRPr="003444A1" w:rsidRDefault="004C6CA2" w:rsidP="00DE0020">
      <w:pPr>
        <w:pStyle w:val="B3"/>
        <w:rPr>
          <w:noProof/>
        </w:rPr>
      </w:pPr>
      <w:r w:rsidRPr="003444A1">
        <w:rPr>
          <w:noProof/>
        </w:rPr>
        <w:t>-</w:t>
      </w:r>
      <w:r w:rsidRPr="003444A1">
        <w:rPr>
          <w:noProof/>
        </w:rPr>
        <w:tab/>
        <w:t>notify RRC to release PUCCH</w:t>
      </w:r>
      <w:r w:rsidR="00DE0020" w:rsidRPr="003444A1">
        <w:rPr>
          <w:noProof/>
        </w:rPr>
        <w:t>/SPUCCH</w:t>
      </w:r>
      <w:r w:rsidRPr="003444A1">
        <w:rPr>
          <w:noProof/>
        </w:rPr>
        <w:t>, if configured</w:t>
      </w:r>
      <w:r w:rsidR="00DE0020" w:rsidRPr="003444A1">
        <w:rPr>
          <w:noProof/>
        </w:rPr>
        <w:t>;</w:t>
      </w:r>
    </w:p>
    <w:p w14:paraId="18522D82" w14:textId="77777777" w:rsidR="002C2C5C" w:rsidRPr="003444A1" w:rsidRDefault="00DE0020" w:rsidP="00DE0020">
      <w:pPr>
        <w:pStyle w:val="B3"/>
        <w:rPr>
          <w:noProof/>
          <w:lang w:eastAsia="zh-CN"/>
        </w:rPr>
      </w:pPr>
      <w:r w:rsidRPr="003444A1">
        <w:rPr>
          <w:noProof/>
        </w:rPr>
        <w:t>-</w:t>
      </w:r>
      <w:r w:rsidRPr="003444A1">
        <w:rPr>
          <w:noProof/>
        </w:rPr>
        <w:tab/>
        <w:t>clear any configured downlink assignments and uplink grants</w:t>
      </w:r>
      <w:r w:rsidR="00341F98" w:rsidRPr="003444A1">
        <w:rPr>
          <w:noProof/>
        </w:rPr>
        <w:t>.</w:t>
      </w:r>
    </w:p>
    <w:p w14:paraId="23A88EE6" w14:textId="77777777" w:rsidR="00101955" w:rsidRPr="003444A1" w:rsidRDefault="00101955" w:rsidP="00101955">
      <w:pPr>
        <w:pStyle w:val="B1"/>
        <w:rPr>
          <w:noProof/>
        </w:rPr>
      </w:pPr>
      <w:r w:rsidRPr="003444A1">
        <w:rPr>
          <w:noProof/>
        </w:rPr>
        <w:t>-</w:t>
      </w:r>
      <w:r w:rsidRPr="003444A1">
        <w:rPr>
          <w:noProof/>
        </w:rPr>
        <w:tab/>
        <w:t xml:space="preserve">upon indication from upper layers to start </w:t>
      </w:r>
      <w:r w:rsidRPr="003444A1">
        <w:rPr>
          <w:i/>
          <w:noProof/>
        </w:rPr>
        <w:t>timeAlignmentTimer</w:t>
      </w:r>
      <w:r w:rsidRPr="003444A1">
        <w:rPr>
          <w:iCs/>
          <w:noProof/>
        </w:rPr>
        <w:t>,</w:t>
      </w:r>
      <w:r w:rsidRPr="003444A1">
        <w:rPr>
          <w:noProof/>
        </w:rPr>
        <w:t xml:space="preserve"> if a N</w:t>
      </w:r>
      <w:r w:rsidRPr="003444A1">
        <w:rPr>
          <w:noProof/>
          <w:vertAlign w:val="subscript"/>
        </w:rPr>
        <w:t>TA</w:t>
      </w:r>
      <w:r w:rsidRPr="003444A1">
        <w:rPr>
          <w:noProof/>
        </w:rPr>
        <w:t xml:space="preserve"> has been stored or maintained with the indicated TAG:</w:t>
      </w:r>
    </w:p>
    <w:p w14:paraId="147EC9A6" w14:textId="77777777" w:rsidR="00101955" w:rsidRPr="003444A1" w:rsidRDefault="00101955" w:rsidP="00101955">
      <w:pPr>
        <w:pStyle w:val="B2"/>
      </w:pPr>
      <w:r w:rsidRPr="003444A1">
        <w:t>-</w:t>
      </w:r>
      <w:r w:rsidRPr="003444A1">
        <w:tab/>
        <w:t>start or restart the</w:t>
      </w:r>
      <w:r w:rsidRPr="003444A1">
        <w:rPr>
          <w:i/>
        </w:rPr>
        <w:t xml:space="preserve"> timeAlignmentTimer</w:t>
      </w:r>
      <w:r w:rsidRPr="003444A1">
        <w:t xml:space="preserve"> associated with the indicated TAG.</w:t>
      </w:r>
    </w:p>
    <w:p w14:paraId="5F0AB2B4" w14:textId="0529062B" w:rsidR="00341F98" w:rsidRPr="003444A1" w:rsidRDefault="002C2C5C" w:rsidP="00707196">
      <w:r w:rsidRPr="003444A1">
        <w:t xml:space="preserve">When the MAC entity </w:t>
      </w:r>
      <w:r w:rsidRPr="003444A1">
        <w:rPr>
          <w:lang w:eastAsia="zh-CN"/>
        </w:rPr>
        <w:t>stops</w:t>
      </w:r>
      <w:r w:rsidRPr="003444A1">
        <w:t xml:space="preserve"> uplink transmissions for an SCell </w:t>
      </w:r>
      <w:r w:rsidRPr="003444A1">
        <w:rPr>
          <w:lang w:eastAsia="zh-CN"/>
        </w:rPr>
        <w:t>due to the fact that</w:t>
      </w:r>
      <w:r w:rsidRPr="003444A1">
        <w:t xml:space="preserve"> the maximum uplink transmission timing difference (as described in </w:t>
      </w:r>
      <w:r w:rsidR="006D2D97" w:rsidRPr="003444A1">
        <w:t>clause</w:t>
      </w:r>
      <w:r w:rsidRPr="003444A1">
        <w:t xml:space="preserve"> 7.9.2 of </w:t>
      </w:r>
      <w:r w:rsidR="00EB63D2" w:rsidRPr="003444A1">
        <w:t>TS</w:t>
      </w:r>
      <w:r w:rsidR="00B969A0" w:rsidRPr="003444A1">
        <w:t xml:space="preserve"> </w:t>
      </w:r>
      <w:r w:rsidR="00EB63D2" w:rsidRPr="003444A1">
        <w:t>36.133</w:t>
      </w:r>
      <w:r w:rsidR="00B969A0" w:rsidRPr="003444A1">
        <w:t xml:space="preserve"> </w:t>
      </w:r>
      <w:r w:rsidR="00EB63D2" w:rsidRPr="003444A1">
        <w:t>[</w:t>
      </w:r>
      <w:r w:rsidRPr="003444A1">
        <w:t xml:space="preserve">9]) or the maximum uplink transmission timing difference the </w:t>
      </w:r>
      <w:r w:rsidR="00EC15C8" w:rsidRPr="003444A1">
        <w:rPr>
          <w:lang w:eastAsia="zh-CN"/>
        </w:rPr>
        <w:t>UE</w:t>
      </w:r>
      <w:r w:rsidRPr="003444A1">
        <w:t xml:space="preserve"> can handle between TAGs of </w:t>
      </w:r>
      <w:r w:rsidR="00EC15C8" w:rsidRPr="003444A1">
        <w:rPr>
          <w:lang w:eastAsia="zh-CN"/>
        </w:rPr>
        <w:t xml:space="preserve">any </w:t>
      </w:r>
      <w:r w:rsidRPr="003444A1">
        <w:t xml:space="preserve">MAC entity </w:t>
      </w:r>
      <w:r w:rsidR="00EC15C8" w:rsidRPr="003444A1">
        <w:rPr>
          <w:lang w:eastAsia="zh-CN"/>
        </w:rPr>
        <w:t xml:space="preserve">of the UE </w:t>
      </w:r>
      <w:r w:rsidRPr="003444A1">
        <w:t xml:space="preserve">is exceeded, the MAC entity considers the </w:t>
      </w:r>
      <w:r w:rsidRPr="003444A1">
        <w:rPr>
          <w:i/>
          <w:iCs/>
        </w:rPr>
        <w:t>timeAlignmentTimer</w:t>
      </w:r>
      <w:r w:rsidRPr="003444A1">
        <w:t xml:space="preserve"> associated with the SCell as expired.</w:t>
      </w:r>
    </w:p>
    <w:p w14:paraId="38769595" w14:textId="77777777" w:rsidR="004B2496" w:rsidRPr="003444A1" w:rsidRDefault="004B2496" w:rsidP="00707196">
      <w:pPr>
        <w:rPr>
          <w:noProof/>
          <w:lang w:eastAsia="zh-TW"/>
        </w:rPr>
      </w:pPr>
      <w:r w:rsidRPr="003444A1">
        <w:rPr>
          <w:noProof/>
          <w:lang w:eastAsia="zh-CN"/>
        </w:rPr>
        <w:t xml:space="preserve">The </w:t>
      </w:r>
      <w:r w:rsidR="00CA2455" w:rsidRPr="003444A1">
        <w:rPr>
          <w:noProof/>
          <w:lang w:eastAsia="zh-CN"/>
        </w:rPr>
        <w:t>MAC entity</w:t>
      </w:r>
      <w:r w:rsidRPr="003444A1">
        <w:rPr>
          <w:noProof/>
          <w:lang w:eastAsia="zh-CN"/>
        </w:rPr>
        <w:t xml:space="preserve"> shall not perform any uplink transmission </w:t>
      </w:r>
      <w:r w:rsidR="00994DCD" w:rsidRPr="003444A1">
        <w:rPr>
          <w:noProof/>
          <w:lang w:eastAsia="zh-CN"/>
        </w:rPr>
        <w:t>on a Serving Cell</w:t>
      </w:r>
      <w:r w:rsidR="00101955" w:rsidRPr="003444A1">
        <w:rPr>
          <w:noProof/>
          <w:lang w:eastAsia="zh-CN"/>
        </w:rPr>
        <w:t>,</w:t>
      </w:r>
      <w:r w:rsidR="00994DCD" w:rsidRPr="003444A1">
        <w:rPr>
          <w:noProof/>
          <w:lang w:eastAsia="zh-CN"/>
        </w:rPr>
        <w:t xml:space="preserve"> </w:t>
      </w:r>
      <w:r w:rsidRPr="003444A1">
        <w:rPr>
          <w:noProof/>
          <w:lang w:eastAsia="zh-CN"/>
        </w:rPr>
        <w:t xml:space="preserve">except the Random Access Preamble transmission </w:t>
      </w:r>
      <w:r w:rsidR="00101955" w:rsidRPr="003444A1">
        <w:rPr>
          <w:noProof/>
          <w:lang w:eastAsia="zh-CN"/>
        </w:rPr>
        <w:t>and</w:t>
      </w:r>
      <w:r w:rsidR="00101955" w:rsidRPr="003444A1">
        <w:t xml:space="preserve"> transmissions corresponding to a PUR-RNTI,</w:t>
      </w:r>
      <w:r w:rsidR="00101955" w:rsidRPr="003444A1">
        <w:rPr>
          <w:noProof/>
          <w:lang w:eastAsia="zh-CN"/>
        </w:rPr>
        <w:t xml:space="preserve"> </w:t>
      </w:r>
      <w:r w:rsidRPr="003444A1">
        <w:rPr>
          <w:noProof/>
          <w:lang w:eastAsia="zh-CN"/>
        </w:rPr>
        <w:t>when</w:t>
      </w:r>
      <w:r w:rsidR="00994DCD" w:rsidRPr="003444A1">
        <w:rPr>
          <w:noProof/>
          <w:lang w:eastAsia="zh-CN"/>
        </w:rPr>
        <w:t xml:space="preserve"> the</w:t>
      </w:r>
      <w:r w:rsidRPr="003444A1">
        <w:rPr>
          <w:noProof/>
          <w:lang w:eastAsia="zh-CN"/>
        </w:rPr>
        <w:t xml:space="preserve"> </w:t>
      </w:r>
      <w:r w:rsidRPr="003444A1">
        <w:rPr>
          <w:i/>
          <w:noProof/>
        </w:rPr>
        <w:t>timeAlignmentTimer</w:t>
      </w:r>
      <w:r w:rsidRPr="003444A1">
        <w:rPr>
          <w:noProof/>
        </w:rPr>
        <w:t xml:space="preserve"> </w:t>
      </w:r>
      <w:r w:rsidR="00994DCD" w:rsidRPr="003444A1">
        <w:rPr>
          <w:noProof/>
        </w:rPr>
        <w:t xml:space="preserve">associated with the </w:t>
      </w:r>
      <w:r w:rsidR="007D58C1" w:rsidRPr="003444A1">
        <w:rPr>
          <w:noProof/>
        </w:rPr>
        <w:t>TAG</w:t>
      </w:r>
      <w:r w:rsidR="00994DCD" w:rsidRPr="003444A1">
        <w:rPr>
          <w:noProof/>
        </w:rPr>
        <w:t xml:space="preserve"> to which this Serving Cell belongs</w:t>
      </w:r>
      <w:r w:rsidR="00994DCD" w:rsidRPr="003444A1">
        <w:rPr>
          <w:noProof/>
          <w:lang w:eastAsia="zh-CN"/>
        </w:rPr>
        <w:t xml:space="preserve"> </w:t>
      </w:r>
      <w:r w:rsidRPr="003444A1">
        <w:rPr>
          <w:noProof/>
          <w:lang w:eastAsia="zh-CN"/>
        </w:rPr>
        <w:t>is not running.</w:t>
      </w:r>
      <w:r w:rsidR="00994DCD" w:rsidRPr="003444A1">
        <w:rPr>
          <w:noProof/>
          <w:lang w:eastAsia="zh-CN"/>
        </w:rPr>
        <w:t xml:space="preserve"> </w:t>
      </w:r>
      <w:r w:rsidR="00994DCD" w:rsidRPr="003444A1">
        <w:rPr>
          <w:noProof/>
          <w:lang w:eastAsia="zh-TW"/>
        </w:rPr>
        <w:t xml:space="preserve">Furthermore, when the </w:t>
      </w:r>
      <w:r w:rsidR="00994DCD" w:rsidRPr="003444A1">
        <w:rPr>
          <w:i/>
          <w:noProof/>
          <w:lang w:eastAsia="zh-TW"/>
        </w:rPr>
        <w:t>timeAlignmentTimer</w:t>
      </w:r>
      <w:r w:rsidR="00994DCD" w:rsidRPr="003444A1">
        <w:rPr>
          <w:noProof/>
          <w:lang w:eastAsia="zh-TW"/>
        </w:rPr>
        <w:t xml:space="preserve"> associated with the </w:t>
      </w:r>
      <w:r w:rsidR="007D58C1" w:rsidRPr="003444A1">
        <w:rPr>
          <w:noProof/>
          <w:lang w:eastAsia="zh-TW"/>
        </w:rPr>
        <w:t>pTAG</w:t>
      </w:r>
      <w:r w:rsidR="00994DCD" w:rsidRPr="003444A1">
        <w:rPr>
          <w:noProof/>
          <w:lang w:eastAsia="zh-TW"/>
        </w:rPr>
        <w:t xml:space="preserve"> is not running, the </w:t>
      </w:r>
      <w:r w:rsidR="00CA2455" w:rsidRPr="003444A1">
        <w:rPr>
          <w:noProof/>
          <w:lang w:eastAsia="zh-TW"/>
        </w:rPr>
        <w:t>MAC entity</w:t>
      </w:r>
      <w:r w:rsidR="00994DCD" w:rsidRPr="003444A1">
        <w:rPr>
          <w:noProof/>
          <w:lang w:eastAsia="zh-TW"/>
        </w:rPr>
        <w:t xml:space="preserve"> shall not perform any uplink transmission on any Serving Cell except the Random Access Preamble transmission on the </w:t>
      </w:r>
      <w:r w:rsidR="00CA2455" w:rsidRPr="003444A1">
        <w:rPr>
          <w:noProof/>
          <w:lang w:eastAsia="zh-TW"/>
        </w:rPr>
        <w:t>Sp</w:t>
      </w:r>
      <w:r w:rsidR="00994DCD" w:rsidRPr="003444A1">
        <w:rPr>
          <w:noProof/>
          <w:lang w:eastAsia="zh-TW"/>
        </w:rPr>
        <w:t>Cell.</w:t>
      </w:r>
    </w:p>
    <w:p w14:paraId="38554813" w14:textId="77777777" w:rsidR="00073E27" w:rsidRPr="003444A1" w:rsidRDefault="00073E27" w:rsidP="00707196">
      <w:pPr>
        <w:rPr>
          <w:noProof/>
          <w:lang w:eastAsia="zh-TW"/>
        </w:rPr>
      </w:pPr>
      <w:r w:rsidRPr="003444A1">
        <w:rPr>
          <w:noProof/>
          <w:lang w:eastAsia="zh-TW"/>
        </w:rPr>
        <w:t xml:space="preserve">The MAC entity shall not perform any sidelink transmission which is performed based on UL timing of the corresponding serving cell and any associated SCI transmissions when the corresponding </w:t>
      </w:r>
      <w:r w:rsidRPr="003444A1">
        <w:rPr>
          <w:i/>
          <w:noProof/>
          <w:lang w:eastAsia="zh-TW"/>
        </w:rPr>
        <w:t>timeAlignmentTimer</w:t>
      </w:r>
      <w:r w:rsidRPr="003444A1">
        <w:rPr>
          <w:noProof/>
          <w:lang w:eastAsia="zh-TW"/>
        </w:rPr>
        <w:t xml:space="preserve"> is not running.</w:t>
      </w:r>
    </w:p>
    <w:p w14:paraId="3ABADDAA" w14:textId="73E9761B" w:rsidR="00CF4D01" w:rsidRPr="003444A1" w:rsidRDefault="00CF4D01" w:rsidP="00707196">
      <w:pPr>
        <w:pStyle w:val="NO"/>
        <w:rPr>
          <w:noProof/>
        </w:rPr>
      </w:pPr>
      <w:r w:rsidRPr="003444A1">
        <w:rPr>
          <w:noProof/>
        </w:rPr>
        <w:t>NOTE:</w:t>
      </w:r>
      <w:r w:rsidRPr="003444A1">
        <w:rPr>
          <w:noProof/>
        </w:rPr>
        <w:tab/>
        <w:t xml:space="preserve">A </w:t>
      </w:r>
      <w:r w:rsidR="00CA2455" w:rsidRPr="003444A1">
        <w:rPr>
          <w:noProof/>
        </w:rPr>
        <w:t>MAC entity</w:t>
      </w:r>
      <w:r w:rsidRPr="003444A1">
        <w:rPr>
          <w:noProof/>
        </w:rPr>
        <w:t xml:space="preserve"> stores</w:t>
      </w:r>
      <w:r w:rsidR="00911809" w:rsidRPr="003444A1">
        <w:rPr>
          <w:noProof/>
        </w:rPr>
        <w:t xml:space="preserve"> or maintains</w:t>
      </w:r>
      <w:r w:rsidRPr="003444A1">
        <w:rPr>
          <w:noProof/>
        </w:rPr>
        <w:t xml:space="preserve"> N</w:t>
      </w:r>
      <w:r w:rsidRPr="003444A1">
        <w:rPr>
          <w:noProof/>
          <w:vertAlign w:val="subscript"/>
        </w:rPr>
        <w:t>TA</w:t>
      </w:r>
      <w:r w:rsidRPr="003444A1">
        <w:rPr>
          <w:noProof/>
        </w:rPr>
        <w:t xml:space="preserve"> upon expiry of associated </w:t>
      </w:r>
      <w:r w:rsidRPr="003444A1">
        <w:rPr>
          <w:i/>
          <w:noProof/>
        </w:rPr>
        <w:t>timeAlignmentTimer</w:t>
      </w:r>
      <w:r w:rsidRPr="003444A1">
        <w:rPr>
          <w:noProof/>
        </w:rPr>
        <w:t>, where N</w:t>
      </w:r>
      <w:r w:rsidRPr="003444A1">
        <w:rPr>
          <w:noProof/>
          <w:vertAlign w:val="subscript"/>
        </w:rPr>
        <w:t>TA</w:t>
      </w:r>
      <w:r w:rsidRPr="003444A1">
        <w:rPr>
          <w:noProof/>
        </w:rPr>
        <w:t xml:space="preserve"> is defined in </w:t>
      </w:r>
      <w:r w:rsidR="00EB63D2" w:rsidRPr="003444A1">
        <w:rPr>
          <w:noProof/>
        </w:rPr>
        <w:t>TS</w:t>
      </w:r>
      <w:r w:rsidR="004A5F7C" w:rsidRPr="003444A1">
        <w:rPr>
          <w:noProof/>
        </w:rPr>
        <w:t xml:space="preserve"> </w:t>
      </w:r>
      <w:r w:rsidR="00EB63D2" w:rsidRPr="003444A1">
        <w:rPr>
          <w:noProof/>
        </w:rPr>
        <w:t>36.211</w:t>
      </w:r>
      <w:r w:rsidR="004A5F7C" w:rsidRPr="003444A1">
        <w:rPr>
          <w:noProof/>
        </w:rPr>
        <w:t xml:space="preserve"> </w:t>
      </w:r>
      <w:r w:rsidR="00EB63D2" w:rsidRPr="003444A1">
        <w:rPr>
          <w:noProof/>
        </w:rPr>
        <w:t>[</w:t>
      </w:r>
      <w:r w:rsidRPr="003444A1">
        <w:rPr>
          <w:noProof/>
        </w:rPr>
        <w:t xml:space="preserve">7]. The </w:t>
      </w:r>
      <w:r w:rsidR="00CA2455" w:rsidRPr="003444A1">
        <w:rPr>
          <w:noProof/>
        </w:rPr>
        <w:t>MAC entity</w:t>
      </w:r>
      <w:r w:rsidRPr="003444A1">
        <w:rPr>
          <w:noProof/>
        </w:rPr>
        <w:t xml:space="preserve"> applies a received Timing Advance Command MAC control element and starts associated </w:t>
      </w:r>
      <w:r w:rsidRPr="003444A1">
        <w:rPr>
          <w:i/>
          <w:noProof/>
        </w:rPr>
        <w:t>timeAlignmentTimer</w:t>
      </w:r>
      <w:r w:rsidRPr="003444A1">
        <w:rPr>
          <w:noProof/>
        </w:rPr>
        <w:t xml:space="preserve"> also when the </w:t>
      </w:r>
      <w:r w:rsidRPr="003444A1">
        <w:rPr>
          <w:i/>
          <w:noProof/>
        </w:rPr>
        <w:t>timeAlignmentTimer</w:t>
      </w:r>
      <w:r w:rsidRPr="003444A1">
        <w:rPr>
          <w:noProof/>
        </w:rPr>
        <w:t xml:space="preserve"> is not running.</w:t>
      </w:r>
    </w:p>
    <w:p w14:paraId="467ABD88" w14:textId="1DCABB00" w:rsidR="006B2B21" w:rsidRPr="003444A1" w:rsidRDefault="006B2B21" w:rsidP="001B71F0">
      <w:pPr>
        <w:pStyle w:val="Heading2"/>
        <w:rPr>
          <w:noProof/>
        </w:rPr>
      </w:pPr>
      <w:bookmarkStart w:id="188" w:name="_Toc29242957"/>
      <w:bookmarkStart w:id="189" w:name="_Toc37256214"/>
      <w:bookmarkStart w:id="190" w:name="_Toc37256368"/>
      <w:bookmarkStart w:id="191" w:name="_Toc46500307"/>
      <w:bookmarkStart w:id="192" w:name="_Toc52536216"/>
      <w:bookmarkStart w:id="193" w:name="_Toc115708162"/>
      <w:r w:rsidRPr="003444A1">
        <w:rPr>
          <w:noProof/>
        </w:rPr>
        <w:lastRenderedPageBreak/>
        <w:t>5.2a</w:t>
      </w:r>
      <w:r w:rsidRPr="003444A1">
        <w:rPr>
          <w:noProof/>
        </w:rPr>
        <w:tab/>
        <w:t>Maintenance of UL Synchronization</w:t>
      </w:r>
      <w:bookmarkEnd w:id="193"/>
    </w:p>
    <w:p w14:paraId="6DC5E6A4" w14:textId="0994E26B" w:rsidR="006B2B21" w:rsidRPr="003444A1" w:rsidRDefault="006B2B21" w:rsidP="006B2B21">
      <w:pPr>
        <w:rPr>
          <w:noProof/>
        </w:rPr>
      </w:pPr>
      <w:r w:rsidRPr="003444A1">
        <w:rPr>
          <w:noProof/>
        </w:rPr>
        <w:t>If upper layer informs that the UL synchronization is lost according to the clause 5.3.</w:t>
      </w:r>
      <w:r w:rsidR="0044552B" w:rsidRPr="003444A1">
        <w:rPr>
          <w:noProof/>
        </w:rPr>
        <w:t>18</w:t>
      </w:r>
      <w:r w:rsidRPr="003444A1">
        <w:rPr>
          <w:noProof/>
        </w:rPr>
        <w:t xml:space="preserve"> of TS 36.331</w:t>
      </w:r>
      <w:r w:rsidR="004A5F7C" w:rsidRPr="003444A1">
        <w:rPr>
          <w:noProof/>
        </w:rPr>
        <w:t xml:space="preserve"> </w:t>
      </w:r>
      <w:r w:rsidRPr="003444A1">
        <w:rPr>
          <w:noProof/>
        </w:rPr>
        <w:t>[8], the MAC entity shall:</w:t>
      </w:r>
    </w:p>
    <w:p w14:paraId="5C2E126B" w14:textId="77777777" w:rsidR="006B2B21" w:rsidRPr="003444A1" w:rsidRDefault="006B2B21" w:rsidP="001B71F0">
      <w:pPr>
        <w:pStyle w:val="B1"/>
        <w:rPr>
          <w:noProof/>
        </w:rPr>
      </w:pPr>
      <w:r w:rsidRPr="003444A1">
        <w:rPr>
          <w:noProof/>
        </w:rPr>
        <w:t>-</w:t>
      </w:r>
      <w:r w:rsidRPr="003444A1">
        <w:rPr>
          <w:noProof/>
        </w:rPr>
        <w:tab/>
        <w:t>flush all HARQ buffers;</w:t>
      </w:r>
    </w:p>
    <w:p w14:paraId="6E8581FD" w14:textId="1E005D65" w:rsidR="006B2B21" w:rsidRPr="003444A1" w:rsidRDefault="006B2B21" w:rsidP="001B71F0">
      <w:pPr>
        <w:pStyle w:val="B1"/>
        <w:rPr>
          <w:noProof/>
        </w:rPr>
      </w:pPr>
      <w:r w:rsidRPr="003444A1">
        <w:rPr>
          <w:noProof/>
        </w:rPr>
        <w:t>-</w:t>
      </w:r>
      <w:r w:rsidRPr="003444A1">
        <w:rPr>
          <w:noProof/>
        </w:rPr>
        <w:tab/>
        <w:t>not perform any uplink transmission.</w:t>
      </w:r>
    </w:p>
    <w:p w14:paraId="19A85836" w14:textId="107CD7BB" w:rsidR="008F21DE" w:rsidRPr="003444A1" w:rsidRDefault="008F21DE" w:rsidP="008F21DE">
      <w:pPr>
        <w:rPr>
          <w:noProof/>
        </w:rPr>
      </w:pPr>
      <w:r w:rsidRPr="003444A1">
        <w:rPr>
          <w:noProof/>
        </w:rPr>
        <w:t>If upper layer informs that the UL synchronization is restored for the SpCell according to the clause 5.3.</w:t>
      </w:r>
      <w:r w:rsidR="0044552B" w:rsidRPr="003444A1">
        <w:rPr>
          <w:noProof/>
        </w:rPr>
        <w:t>18</w:t>
      </w:r>
      <w:r w:rsidRPr="003444A1">
        <w:rPr>
          <w:noProof/>
        </w:rPr>
        <w:t xml:space="preserve"> of TS36.331 [8], uplink transmissions can be performed</w:t>
      </w:r>
      <w:r w:rsidR="009A411A" w:rsidRPr="003444A1">
        <w:rPr>
          <w:noProof/>
        </w:rPr>
        <w:t>.</w:t>
      </w:r>
    </w:p>
    <w:p w14:paraId="2DD697A7" w14:textId="5F7BFFB4" w:rsidR="00ED2C6E" w:rsidRPr="003444A1" w:rsidRDefault="00ED2C6E" w:rsidP="00707196">
      <w:pPr>
        <w:pStyle w:val="Heading2"/>
        <w:rPr>
          <w:noProof/>
        </w:rPr>
      </w:pPr>
      <w:bookmarkStart w:id="194" w:name="_Toc115708163"/>
      <w:r w:rsidRPr="003444A1">
        <w:rPr>
          <w:noProof/>
        </w:rPr>
        <w:t>5.3</w:t>
      </w:r>
      <w:r w:rsidRPr="003444A1">
        <w:rPr>
          <w:noProof/>
          <w:sz w:val="24"/>
          <w:szCs w:val="24"/>
        </w:rPr>
        <w:tab/>
      </w:r>
      <w:r w:rsidRPr="003444A1">
        <w:rPr>
          <w:noProof/>
        </w:rPr>
        <w:t>DL-SCH data transfer</w:t>
      </w:r>
      <w:bookmarkEnd w:id="188"/>
      <w:bookmarkEnd w:id="189"/>
      <w:bookmarkEnd w:id="190"/>
      <w:bookmarkEnd w:id="191"/>
      <w:bookmarkEnd w:id="192"/>
      <w:bookmarkEnd w:id="194"/>
    </w:p>
    <w:p w14:paraId="1C84B3CB" w14:textId="77777777" w:rsidR="00ED2C6E" w:rsidRPr="003444A1" w:rsidRDefault="00ED2C6E" w:rsidP="00707196">
      <w:pPr>
        <w:pStyle w:val="Heading3"/>
        <w:rPr>
          <w:noProof/>
        </w:rPr>
      </w:pPr>
      <w:bookmarkStart w:id="195" w:name="_Toc29242958"/>
      <w:bookmarkStart w:id="196" w:name="_Toc37256215"/>
      <w:bookmarkStart w:id="197" w:name="_Toc37256369"/>
      <w:bookmarkStart w:id="198" w:name="_Toc46500308"/>
      <w:bookmarkStart w:id="199" w:name="_Toc52536217"/>
      <w:bookmarkStart w:id="200" w:name="_Toc115708164"/>
      <w:r w:rsidRPr="003444A1">
        <w:rPr>
          <w:noProof/>
        </w:rPr>
        <w:t>5.3.1</w:t>
      </w:r>
      <w:r w:rsidRPr="003444A1">
        <w:rPr>
          <w:noProof/>
        </w:rPr>
        <w:tab/>
        <w:t>DL Assignment reception</w:t>
      </w:r>
      <w:bookmarkEnd w:id="195"/>
      <w:bookmarkEnd w:id="196"/>
      <w:bookmarkEnd w:id="197"/>
      <w:bookmarkEnd w:id="198"/>
      <w:bookmarkEnd w:id="199"/>
      <w:bookmarkEnd w:id="200"/>
    </w:p>
    <w:p w14:paraId="29F22938" w14:textId="77777777" w:rsidR="001D20CA" w:rsidRPr="003444A1" w:rsidRDefault="001D20CA" w:rsidP="00707196">
      <w:pPr>
        <w:rPr>
          <w:noProof/>
        </w:rPr>
      </w:pPr>
      <w:r w:rsidRPr="003444A1">
        <w:rPr>
          <w:noProof/>
        </w:rPr>
        <w:t xml:space="preserve">Downlink assignments transmitted on the PDCCH indicate if there is a transmission on </w:t>
      </w:r>
      <w:r w:rsidR="00FF0330" w:rsidRPr="003444A1">
        <w:rPr>
          <w:noProof/>
        </w:rPr>
        <w:t>a</w:t>
      </w:r>
      <w:r w:rsidRPr="003444A1">
        <w:rPr>
          <w:noProof/>
        </w:rPr>
        <w:t xml:space="preserve"> DL-SCH for a particular </w:t>
      </w:r>
      <w:r w:rsidR="00CA2455" w:rsidRPr="003444A1">
        <w:rPr>
          <w:noProof/>
        </w:rPr>
        <w:t>MAC entity</w:t>
      </w:r>
      <w:r w:rsidRPr="003444A1">
        <w:rPr>
          <w:noProof/>
        </w:rPr>
        <w:t xml:space="preserve"> and provide the relevant HARQ information.</w:t>
      </w:r>
    </w:p>
    <w:p w14:paraId="4A242535" w14:textId="77777777" w:rsidR="00ED2C6E" w:rsidRPr="003444A1" w:rsidRDefault="00ED2C6E" w:rsidP="00707196">
      <w:pPr>
        <w:rPr>
          <w:noProof/>
        </w:rPr>
      </w:pPr>
      <w:r w:rsidRPr="003444A1">
        <w:rPr>
          <w:noProof/>
        </w:rPr>
        <w:t xml:space="preserve">When the </w:t>
      </w:r>
      <w:r w:rsidR="00CA2455" w:rsidRPr="003444A1">
        <w:rPr>
          <w:noProof/>
        </w:rPr>
        <w:t>MAC entity</w:t>
      </w:r>
      <w:r w:rsidRPr="003444A1">
        <w:rPr>
          <w:noProof/>
        </w:rPr>
        <w:t xml:space="preserve"> has a C-RNTI, Semi-Persistent Scheduling C-RNTI, </w:t>
      </w:r>
      <w:r w:rsidR="00101955" w:rsidRPr="003444A1">
        <w:rPr>
          <w:noProof/>
        </w:rPr>
        <w:t>PUR</w:t>
      </w:r>
      <w:r w:rsidR="00FC348B" w:rsidRPr="003444A1">
        <w:rPr>
          <w:noProof/>
        </w:rPr>
        <w:t xml:space="preserve">-RNTI </w:t>
      </w:r>
      <w:r w:rsidR="00801C3A" w:rsidRPr="003444A1">
        <w:rPr>
          <w:noProof/>
        </w:rPr>
        <w:t xml:space="preserve">or </w:t>
      </w:r>
      <w:r w:rsidRPr="003444A1">
        <w:rPr>
          <w:noProof/>
        </w:rPr>
        <w:t xml:space="preserve">Temporary C-RNTI, the </w:t>
      </w:r>
      <w:r w:rsidR="00CA2455" w:rsidRPr="003444A1">
        <w:rPr>
          <w:noProof/>
        </w:rPr>
        <w:t>MAC entity</w:t>
      </w:r>
      <w:r w:rsidRPr="003444A1">
        <w:rPr>
          <w:noProof/>
        </w:rPr>
        <w:t xml:space="preserve"> shall for each TTI during </w:t>
      </w:r>
      <w:r w:rsidR="00FB2204" w:rsidRPr="003444A1">
        <w:rPr>
          <w:noProof/>
        </w:rPr>
        <w:t>which it monitors PDCCH</w:t>
      </w:r>
      <w:r w:rsidR="00FF0330" w:rsidRPr="003444A1">
        <w:rPr>
          <w:noProof/>
        </w:rPr>
        <w:t xml:space="preserve"> and for each Serving Cell</w:t>
      </w:r>
      <w:r w:rsidRPr="003444A1">
        <w:rPr>
          <w:noProof/>
        </w:rPr>
        <w:t>:</w:t>
      </w:r>
    </w:p>
    <w:p w14:paraId="67B43041" w14:textId="77777777" w:rsidR="00ED2C6E" w:rsidRPr="003444A1" w:rsidRDefault="00ED2C6E" w:rsidP="00707196">
      <w:pPr>
        <w:pStyle w:val="B1"/>
        <w:rPr>
          <w:noProof/>
        </w:rPr>
      </w:pPr>
      <w:r w:rsidRPr="003444A1">
        <w:rPr>
          <w:noProof/>
        </w:rPr>
        <w:t>-</w:t>
      </w:r>
      <w:r w:rsidRPr="003444A1">
        <w:rPr>
          <w:noProof/>
        </w:rPr>
        <w:tab/>
        <w:t xml:space="preserve">if a downlink assignment for this TTI </w:t>
      </w:r>
      <w:r w:rsidR="00CE2F99" w:rsidRPr="003444A1">
        <w:rPr>
          <w:noProof/>
        </w:rPr>
        <w:t xml:space="preserve">and this Serving Cell </w:t>
      </w:r>
      <w:r w:rsidRPr="003444A1">
        <w:rPr>
          <w:noProof/>
        </w:rPr>
        <w:t xml:space="preserve">has been received on the PDCCH for the </w:t>
      </w:r>
      <w:r w:rsidR="00CA2455" w:rsidRPr="003444A1">
        <w:rPr>
          <w:noProof/>
        </w:rPr>
        <w:t>MAC entity</w:t>
      </w:r>
      <w:r w:rsidR="00941903" w:rsidRPr="003444A1">
        <w:rPr>
          <w:noProof/>
        </w:rPr>
        <w:t>'</w:t>
      </w:r>
      <w:r w:rsidRPr="003444A1">
        <w:rPr>
          <w:noProof/>
        </w:rPr>
        <w:t xml:space="preserve">s C-RNTI, </w:t>
      </w:r>
      <w:r w:rsidR="00101955" w:rsidRPr="003444A1">
        <w:rPr>
          <w:noProof/>
        </w:rPr>
        <w:t>PUR</w:t>
      </w:r>
      <w:r w:rsidR="00FC348B" w:rsidRPr="003444A1">
        <w:rPr>
          <w:noProof/>
        </w:rPr>
        <w:t xml:space="preserve">-RNTI, </w:t>
      </w:r>
      <w:r w:rsidR="00801C3A" w:rsidRPr="003444A1">
        <w:rPr>
          <w:noProof/>
        </w:rPr>
        <w:t xml:space="preserve">or </w:t>
      </w:r>
      <w:r w:rsidRPr="003444A1">
        <w:rPr>
          <w:noProof/>
        </w:rPr>
        <w:t>Temporary C</w:t>
      </w:r>
      <w:r w:rsidRPr="003444A1">
        <w:rPr>
          <w:noProof/>
        </w:rPr>
        <w:noBreakHyphen/>
        <w:t>RNTI:</w:t>
      </w:r>
    </w:p>
    <w:p w14:paraId="06AC0AD4" w14:textId="77777777" w:rsidR="00FC348B" w:rsidRPr="003444A1" w:rsidRDefault="009F1426" w:rsidP="00FC348B">
      <w:pPr>
        <w:pStyle w:val="B2"/>
        <w:rPr>
          <w:noProof/>
        </w:rPr>
      </w:pPr>
      <w:r w:rsidRPr="003444A1">
        <w:rPr>
          <w:noProof/>
        </w:rPr>
        <w:t>-</w:t>
      </w:r>
      <w:r w:rsidRPr="003444A1">
        <w:rPr>
          <w:noProof/>
        </w:rPr>
        <w:tab/>
        <w:t>if this is the first downlink assignment for this Temporary C-RNTI</w:t>
      </w:r>
      <w:r w:rsidR="00FC348B" w:rsidRPr="003444A1">
        <w:rPr>
          <w:noProof/>
        </w:rPr>
        <w:t>; or</w:t>
      </w:r>
    </w:p>
    <w:p w14:paraId="112818FF" w14:textId="77777777" w:rsidR="009F1426" w:rsidRPr="003444A1" w:rsidRDefault="00FC348B" w:rsidP="00FC348B">
      <w:pPr>
        <w:pStyle w:val="B2"/>
        <w:rPr>
          <w:noProof/>
        </w:rPr>
      </w:pPr>
      <w:r w:rsidRPr="003444A1">
        <w:rPr>
          <w:noProof/>
        </w:rPr>
        <w:t>-</w:t>
      </w:r>
      <w:r w:rsidRPr="003444A1">
        <w:rPr>
          <w:noProof/>
        </w:rPr>
        <w:tab/>
        <w:t xml:space="preserve">if this is the first downlink assignment corresponding to uplink transmission using previous preconfigured uplink grant for this </w:t>
      </w:r>
      <w:r w:rsidR="00101955" w:rsidRPr="003444A1">
        <w:rPr>
          <w:noProof/>
        </w:rPr>
        <w:t>PUR</w:t>
      </w:r>
      <w:r w:rsidRPr="003444A1">
        <w:rPr>
          <w:noProof/>
        </w:rPr>
        <w:t>-RNTI</w:t>
      </w:r>
      <w:r w:rsidR="009F1426" w:rsidRPr="003444A1">
        <w:rPr>
          <w:noProof/>
        </w:rPr>
        <w:t>:</w:t>
      </w:r>
    </w:p>
    <w:p w14:paraId="4A53A808" w14:textId="77777777" w:rsidR="009F1426" w:rsidRPr="003444A1" w:rsidRDefault="009F1426" w:rsidP="00707196">
      <w:pPr>
        <w:pStyle w:val="B3"/>
        <w:rPr>
          <w:noProof/>
        </w:rPr>
      </w:pPr>
      <w:r w:rsidRPr="003444A1">
        <w:rPr>
          <w:noProof/>
        </w:rPr>
        <w:t>-</w:t>
      </w:r>
      <w:r w:rsidRPr="003444A1">
        <w:rPr>
          <w:noProof/>
        </w:rPr>
        <w:tab/>
        <w:t>consider the NDI to have been toggled.</w:t>
      </w:r>
    </w:p>
    <w:p w14:paraId="066219FE" w14:textId="77777777" w:rsidR="004C13CD" w:rsidRPr="003444A1" w:rsidRDefault="004C13CD" w:rsidP="00707196">
      <w:pPr>
        <w:pStyle w:val="B2"/>
        <w:rPr>
          <w:noProof/>
        </w:rPr>
      </w:pPr>
      <w:r w:rsidRPr="003444A1">
        <w:rPr>
          <w:noProof/>
        </w:rPr>
        <w:t>-</w:t>
      </w:r>
      <w:r w:rsidRPr="003444A1">
        <w:rPr>
          <w:noProof/>
        </w:rPr>
        <w:tab/>
        <w:t xml:space="preserve">if the downlink assignment is for </w:t>
      </w:r>
      <w:r w:rsidR="00CA2455" w:rsidRPr="003444A1">
        <w:rPr>
          <w:noProof/>
        </w:rPr>
        <w:t>the MAC entity</w:t>
      </w:r>
      <w:r w:rsidR="00A852B3" w:rsidRPr="003444A1">
        <w:rPr>
          <w:noProof/>
        </w:rPr>
        <w:t>'</w:t>
      </w:r>
      <w:r w:rsidRPr="003444A1">
        <w:rPr>
          <w:noProof/>
        </w:rPr>
        <w:t xml:space="preserve">s C-RNTI and if the previous downlink assignment indicated to the HARQ entity of the same HARQ process was either a downlink assignment received for the </w:t>
      </w:r>
      <w:r w:rsidR="00CA2455" w:rsidRPr="003444A1">
        <w:rPr>
          <w:noProof/>
        </w:rPr>
        <w:t xml:space="preserve">MAC </w:t>
      </w:r>
      <w:r w:rsidR="00A852B3" w:rsidRPr="003444A1">
        <w:rPr>
          <w:noProof/>
        </w:rPr>
        <w:t>entity's</w:t>
      </w:r>
      <w:r w:rsidRPr="003444A1">
        <w:rPr>
          <w:noProof/>
        </w:rPr>
        <w:t xml:space="preserve"> Semi-Persistent Scheduling C-RNTI or a configured downlink assignment</w:t>
      </w:r>
      <w:r w:rsidR="002053B0" w:rsidRPr="003444A1">
        <w:rPr>
          <w:noProof/>
        </w:rPr>
        <w:t>:</w:t>
      </w:r>
    </w:p>
    <w:p w14:paraId="7C8BEC01" w14:textId="77777777" w:rsidR="00F83723" w:rsidRPr="003444A1" w:rsidRDefault="00F83723" w:rsidP="00707196">
      <w:pPr>
        <w:pStyle w:val="B3"/>
        <w:rPr>
          <w:noProof/>
        </w:rPr>
      </w:pPr>
      <w:r w:rsidRPr="003444A1">
        <w:rPr>
          <w:noProof/>
        </w:rPr>
        <w:t>-</w:t>
      </w:r>
      <w:r w:rsidRPr="003444A1">
        <w:rPr>
          <w:noProof/>
        </w:rPr>
        <w:tab/>
        <w:t>consider the NDI to have been toggled regardless of the value of the NDI.</w:t>
      </w:r>
    </w:p>
    <w:p w14:paraId="1EE9CE30" w14:textId="77777777" w:rsidR="00ED2C6E" w:rsidRPr="003444A1" w:rsidRDefault="00ED2C6E" w:rsidP="00707196">
      <w:pPr>
        <w:pStyle w:val="B2"/>
        <w:rPr>
          <w:noProof/>
        </w:rPr>
      </w:pPr>
      <w:r w:rsidRPr="003444A1">
        <w:rPr>
          <w:noProof/>
        </w:rPr>
        <w:t>-</w:t>
      </w:r>
      <w:r w:rsidRPr="003444A1">
        <w:rPr>
          <w:noProof/>
        </w:rPr>
        <w:tab/>
        <w:t xml:space="preserve">indicate </w:t>
      </w:r>
      <w:r w:rsidR="001D20CA" w:rsidRPr="003444A1">
        <w:rPr>
          <w:noProof/>
        </w:rPr>
        <w:t xml:space="preserve">the presence of </w:t>
      </w:r>
      <w:r w:rsidRPr="003444A1">
        <w:rPr>
          <w:noProof/>
        </w:rPr>
        <w:t xml:space="preserve">a downlink assignment and </w:t>
      </w:r>
      <w:r w:rsidR="001D20CA" w:rsidRPr="003444A1">
        <w:rPr>
          <w:noProof/>
        </w:rPr>
        <w:t xml:space="preserve">deliver </w:t>
      </w:r>
      <w:r w:rsidRPr="003444A1">
        <w:rPr>
          <w:noProof/>
        </w:rPr>
        <w:t>the associated HARQ information to the HARQ entity for this TTI.</w:t>
      </w:r>
    </w:p>
    <w:p w14:paraId="0A97C99A" w14:textId="77777777" w:rsidR="00CD2CF0" w:rsidRPr="003444A1" w:rsidRDefault="00CD2CF0" w:rsidP="00707196">
      <w:pPr>
        <w:pStyle w:val="B1"/>
        <w:rPr>
          <w:noProof/>
        </w:rPr>
      </w:pPr>
      <w:r w:rsidRPr="003444A1">
        <w:rPr>
          <w:noProof/>
        </w:rPr>
        <w:t>-</w:t>
      </w:r>
      <w:r w:rsidRPr="003444A1">
        <w:rPr>
          <w:noProof/>
        </w:rPr>
        <w:tab/>
        <w:t xml:space="preserve">else, if a downlink assignment for this TTI has been received </w:t>
      </w:r>
      <w:r w:rsidR="00CE2F99" w:rsidRPr="003444A1">
        <w:rPr>
          <w:noProof/>
        </w:rPr>
        <w:t xml:space="preserve">for </w:t>
      </w:r>
      <w:r w:rsidR="00D30D67" w:rsidRPr="003444A1">
        <w:rPr>
          <w:noProof/>
        </w:rPr>
        <w:t xml:space="preserve">this Serving Cell </w:t>
      </w:r>
      <w:r w:rsidRPr="003444A1">
        <w:rPr>
          <w:noProof/>
        </w:rPr>
        <w:t xml:space="preserve">on the PDCCH for the </w:t>
      </w:r>
      <w:r w:rsidR="00CA2455" w:rsidRPr="003444A1">
        <w:rPr>
          <w:noProof/>
        </w:rPr>
        <w:t xml:space="preserve">MAC </w:t>
      </w:r>
      <w:r w:rsidR="00A852B3" w:rsidRPr="003444A1">
        <w:rPr>
          <w:noProof/>
        </w:rPr>
        <w:t>entity's</w:t>
      </w:r>
      <w:r w:rsidRPr="003444A1">
        <w:rPr>
          <w:noProof/>
        </w:rPr>
        <w:t xml:space="preserve"> Semi-Persistent Scheduling C-RNTI:</w:t>
      </w:r>
    </w:p>
    <w:p w14:paraId="7C1DDB54" w14:textId="77777777" w:rsidR="00CD2CF0" w:rsidRPr="003444A1" w:rsidRDefault="00CD2CF0" w:rsidP="00707196">
      <w:pPr>
        <w:pStyle w:val="B2"/>
        <w:rPr>
          <w:noProof/>
        </w:rPr>
      </w:pPr>
      <w:r w:rsidRPr="003444A1">
        <w:rPr>
          <w:noProof/>
        </w:rPr>
        <w:t>-</w:t>
      </w:r>
      <w:r w:rsidRPr="003444A1">
        <w:rPr>
          <w:noProof/>
        </w:rPr>
        <w:tab/>
        <w:t>if the NDI in the received HARQ information is 1:</w:t>
      </w:r>
    </w:p>
    <w:p w14:paraId="2074232C" w14:textId="77777777" w:rsidR="00CD2CF0" w:rsidRPr="003444A1" w:rsidRDefault="00CD2CF0" w:rsidP="00707196">
      <w:pPr>
        <w:pStyle w:val="B3"/>
        <w:rPr>
          <w:noProof/>
        </w:rPr>
      </w:pPr>
      <w:r w:rsidRPr="003444A1">
        <w:rPr>
          <w:noProof/>
        </w:rPr>
        <w:t>-</w:t>
      </w:r>
      <w:r w:rsidRPr="003444A1">
        <w:rPr>
          <w:noProof/>
        </w:rPr>
        <w:tab/>
        <w:t>consider the NDI not to have been toggled;</w:t>
      </w:r>
    </w:p>
    <w:p w14:paraId="227619FD" w14:textId="77777777" w:rsidR="00CD2CF0" w:rsidRPr="003444A1" w:rsidRDefault="00CD2CF0" w:rsidP="00707196">
      <w:pPr>
        <w:pStyle w:val="B3"/>
        <w:rPr>
          <w:noProof/>
        </w:rPr>
      </w:pPr>
      <w:r w:rsidRPr="003444A1">
        <w:rPr>
          <w:noProof/>
        </w:rPr>
        <w:t>-</w:t>
      </w:r>
      <w:r w:rsidRPr="003444A1">
        <w:rPr>
          <w:noProof/>
        </w:rPr>
        <w:tab/>
        <w:t xml:space="preserve">indicate </w:t>
      </w:r>
      <w:r w:rsidR="00683BC7" w:rsidRPr="003444A1">
        <w:rPr>
          <w:noProof/>
        </w:rPr>
        <w:t xml:space="preserve">the presence of </w:t>
      </w:r>
      <w:r w:rsidRPr="003444A1">
        <w:rPr>
          <w:noProof/>
        </w:rPr>
        <w:t xml:space="preserve">a downlink assignment and </w:t>
      </w:r>
      <w:r w:rsidR="00683BC7" w:rsidRPr="003444A1">
        <w:rPr>
          <w:noProof/>
        </w:rPr>
        <w:t xml:space="preserve">deliver </w:t>
      </w:r>
      <w:r w:rsidRPr="003444A1">
        <w:rPr>
          <w:noProof/>
        </w:rPr>
        <w:t>the associated HARQ information to the HARQ entity for this TTI.</w:t>
      </w:r>
    </w:p>
    <w:p w14:paraId="27CFD1EF" w14:textId="77777777" w:rsidR="00CD2CF0" w:rsidRPr="003444A1" w:rsidRDefault="00CD2CF0" w:rsidP="00707196">
      <w:pPr>
        <w:pStyle w:val="B2"/>
        <w:rPr>
          <w:noProof/>
        </w:rPr>
      </w:pPr>
      <w:r w:rsidRPr="003444A1">
        <w:rPr>
          <w:noProof/>
        </w:rPr>
        <w:t>-</w:t>
      </w:r>
      <w:r w:rsidRPr="003444A1">
        <w:rPr>
          <w:noProof/>
        </w:rPr>
        <w:tab/>
        <w:t>else, if the NDI in the received HARQ information is 0:</w:t>
      </w:r>
    </w:p>
    <w:p w14:paraId="6AB57B30" w14:textId="77777777" w:rsidR="0090717D" w:rsidRPr="003444A1" w:rsidRDefault="0090717D" w:rsidP="00707196">
      <w:pPr>
        <w:pStyle w:val="B3"/>
        <w:rPr>
          <w:noProof/>
        </w:rPr>
      </w:pPr>
      <w:r w:rsidRPr="003444A1">
        <w:rPr>
          <w:noProof/>
        </w:rPr>
        <w:t>-</w:t>
      </w:r>
      <w:r w:rsidRPr="003444A1">
        <w:rPr>
          <w:noProof/>
        </w:rPr>
        <w:tab/>
        <w:t>if PDCCH contents indicate SPS release:</w:t>
      </w:r>
    </w:p>
    <w:p w14:paraId="4F43D793" w14:textId="77777777" w:rsidR="0090717D" w:rsidRPr="003444A1" w:rsidRDefault="0090717D" w:rsidP="00707196">
      <w:pPr>
        <w:pStyle w:val="B4"/>
        <w:rPr>
          <w:noProof/>
        </w:rPr>
      </w:pPr>
      <w:r w:rsidRPr="003444A1">
        <w:rPr>
          <w:noProof/>
        </w:rPr>
        <w:t>-</w:t>
      </w:r>
      <w:r w:rsidRPr="003444A1">
        <w:rPr>
          <w:noProof/>
        </w:rPr>
        <w:tab/>
        <w:t>clear the configured downlink assignment (if any);</w:t>
      </w:r>
    </w:p>
    <w:p w14:paraId="78B1F4E5" w14:textId="77777777" w:rsidR="00D162A6" w:rsidRPr="003444A1" w:rsidRDefault="00D162A6" w:rsidP="00707196">
      <w:pPr>
        <w:pStyle w:val="B4"/>
        <w:rPr>
          <w:noProof/>
        </w:rPr>
      </w:pPr>
      <w:r w:rsidRPr="003444A1">
        <w:rPr>
          <w:noProof/>
        </w:rPr>
        <w:t>-</w:t>
      </w:r>
      <w:r w:rsidRPr="003444A1">
        <w:rPr>
          <w:noProof/>
        </w:rPr>
        <w:tab/>
        <w:t>if</w:t>
      </w:r>
      <w:r w:rsidR="002436F0" w:rsidRPr="003444A1">
        <w:rPr>
          <w:noProof/>
        </w:rPr>
        <w:t xml:space="preserve"> the</w:t>
      </w:r>
      <w:r w:rsidRPr="003444A1">
        <w:rPr>
          <w:noProof/>
        </w:rPr>
        <w:t xml:space="preserve"> </w:t>
      </w:r>
      <w:r w:rsidRPr="003444A1">
        <w:rPr>
          <w:i/>
          <w:noProof/>
        </w:rPr>
        <w:t>timeAlignmentTimer</w:t>
      </w:r>
      <w:r w:rsidR="00D30D67" w:rsidRPr="003444A1">
        <w:rPr>
          <w:noProof/>
        </w:rPr>
        <w:t>,</w:t>
      </w:r>
      <w:r w:rsidRPr="003444A1">
        <w:rPr>
          <w:noProof/>
        </w:rPr>
        <w:t xml:space="preserve"> </w:t>
      </w:r>
      <w:r w:rsidR="002436F0" w:rsidRPr="003444A1">
        <w:rPr>
          <w:noProof/>
        </w:rPr>
        <w:t xml:space="preserve">associated with the </w:t>
      </w:r>
      <w:r w:rsidR="00D30D67" w:rsidRPr="003444A1">
        <w:rPr>
          <w:noProof/>
        </w:rPr>
        <w:t xml:space="preserve">TAG containing the serving cell on which the acknowledgement for the downlink SPS release is to be transmitted, </w:t>
      </w:r>
      <w:r w:rsidRPr="003444A1">
        <w:rPr>
          <w:noProof/>
        </w:rPr>
        <w:t>is running:</w:t>
      </w:r>
    </w:p>
    <w:p w14:paraId="5E0CF4DE" w14:textId="77777777" w:rsidR="00256DFE" w:rsidRPr="003444A1" w:rsidRDefault="00256DFE" w:rsidP="00707196">
      <w:pPr>
        <w:pStyle w:val="B5"/>
        <w:rPr>
          <w:noProof/>
        </w:rPr>
      </w:pPr>
      <w:r w:rsidRPr="003444A1">
        <w:rPr>
          <w:noProof/>
        </w:rPr>
        <w:t>-</w:t>
      </w:r>
      <w:r w:rsidRPr="003444A1">
        <w:rPr>
          <w:noProof/>
        </w:rPr>
        <w:tab/>
        <w:t>indicate a positive acknowledgement for the downlink SPS release to the physical layer.</w:t>
      </w:r>
    </w:p>
    <w:p w14:paraId="321AD645" w14:textId="77777777" w:rsidR="0090717D" w:rsidRPr="003444A1" w:rsidRDefault="0090717D" w:rsidP="00707196">
      <w:pPr>
        <w:pStyle w:val="B3"/>
        <w:rPr>
          <w:noProof/>
        </w:rPr>
      </w:pPr>
      <w:r w:rsidRPr="003444A1">
        <w:rPr>
          <w:noProof/>
        </w:rPr>
        <w:t>-</w:t>
      </w:r>
      <w:r w:rsidRPr="003444A1">
        <w:rPr>
          <w:noProof/>
        </w:rPr>
        <w:tab/>
        <w:t>else:</w:t>
      </w:r>
    </w:p>
    <w:p w14:paraId="4A9AE4F1" w14:textId="77777777" w:rsidR="00CD2CF0" w:rsidRPr="003444A1" w:rsidRDefault="00CD2CF0" w:rsidP="00707196">
      <w:pPr>
        <w:pStyle w:val="B4"/>
        <w:rPr>
          <w:noProof/>
        </w:rPr>
      </w:pPr>
      <w:r w:rsidRPr="003444A1">
        <w:rPr>
          <w:noProof/>
        </w:rPr>
        <w:lastRenderedPageBreak/>
        <w:t>-</w:t>
      </w:r>
      <w:r w:rsidRPr="003444A1">
        <w:rPr>
          <w:noProof/>
        </w:rPr>
        <w:tab/>
        <w:t>store the downlink assignment and the associated HARQ information as configured downlink assignment;</w:t>
      </w:r>
    </w:p>
    <w:p w14:paraId="334DBD28" w14:textId="77777777" w:rsidR="00CD2CF0" w:rsidRPr="003444A1" w:rsidRDefault="00CD2CF0" w:rsidP="00707196">
      <w:pPr>
        <w:pStyle w:val="B4"/>
        <w:rPr>
          <w:noProof/>
        </w:rPr>
      </w:pPr>
      <w:r w:rsidRPr="003444A1">
        <w:rPr>
          <w:noProof/>
        </w:rPr>
        <w:t>-</w:t>
      </w:r>
      <w:r w:rsidRPr="003444A1">
        <w:rPr>
          <w:noProof/>
        </w:rPr>
        <w:tab/>
        <w:t>initialise (if not active) or re-initialise (if already active) the configured downlink assignment to start in this TTI</w:t>
      </w:r>
      <w:r w:rsidR="00DE0020" w:rsidRPr="003444A1">
        <w:rPr>
          <w:noProof/>
        </w:rPr>
        <w:t xml:space="preserve">, or in TTI according to N=0 in </w:t>
      </w:r>
      <w:r w:rsidR="006D2D97" w:rsidRPr="003444A1">
        <w:rPr>
          <w:noProof/>
        </w:rPr>
        <w:t>clause</w:t>
      </w:r>
      <w:r w:rsidR="00DE0020" w:rsidRPr="003444A1">
        <w:rPr>
          <w:noProof/>
        </w:rPr>
        <w:t xml:space="preserve"> 5.10.1 for short TTI,</w:t>
      </w:r>
      <w:r w:rsidRPr="003444A1">
        <w:rPr>
          <w:noProof/>
        </w:rPr>
        <w:t xml:space="preserve"> and to recur </w:t>
      </w:r>
      <w:r w:rsidR="00EA33E8" w:rsidRPr="003444A1">
        <w:rPr>
          <w:noProof/>
        </w:rPr>
        <w:t xml:space="preserve">according to rules in </w:t>
      </w:r>
      <w:r w:rsidR="006D2D97" w:rsidRPr="003444A1">
        <w:rPr>
          <w:noProof/>
        </w:rPr>
        <w:t>clause</w:t>
      </w:r>
      <w:r w:rsidR="00EA33E8" w:rsidRPr="003444A1">
        <w:rPr>
          <w:noProof/>
        </w:rPr>
        <w:t xml:space="preserve"> 5.</w:t>
      </w:r>
      <w:r w:rsidR="00046D12" w:rsidRPr="003444A1">
        <w:rPr>
          <w:noProof/>
        </w:rPr>
        <w:t>10</w:t>
      </w:r>
      <w:r w:rsidR="00EA33E8" w:rsidRPr="003444A1">
        <w:rPr>
          <w:noProof/>
        </w:rPr>
        <w:t>.1</w:t>
      </w:r>
      <w:r w:rsidRPr="003444A1">
        <w:rPr>
          <w:noProof/>
        </w:rPr>
        <w:t>;</w:t>
      </w:r>
    </w:p>
    <w:p w14:paraId="485E6592" w14:textId="77777777" w:rsidR="00CD2CF0" w:rsidRPr="003444A1" w:rsidRDefault="00CD2CF0" w:rsidP="00707196">
      <w:pPr>
        <w:pStyle w:val="B4"/>
        <w:rPr>
          <w:noProof/>
        </w:rPr>
      </w:pPr>
      <w:r w:rsidRPr="003444A1">
        <w:rPr>
          <w:noProof/>
        </w:rPr>
        <w:t>-</w:t>
      </w:r>
      <w:r w:rsidRPr="003444A1">
        <w:rPr>
          <w:noProof/>
        </w:rPr>
        <w:tab/>
        <w:t>set the HARQ Process ID to the HARQ Process ID associated with this TTI;</w:t>
      </w:r>
    </w:p>
    <w:p w14:paraId="686B7B29" w14:textId="77777777" w:rsidR="00CD2CF0" w:rsidRPr="003444A1" w:rsidRDefault="00CD2CF0" w:rsidP="00707196">
      <w:pPr>
        <w:pStyle w:val="B4"/>
        <w:rPr>
          <w:noProof/>
        </w:rPr>
      </w:pPr>
      <w:r w:rsidRPr="003444A1">
        <w:rPr>
          <w:noProof/>
        </w:rPr>
        <w:t>-</w:t>
      </w:r>
      <w:r w:rsidRPr="003444A1">
        <w:rPr>
          <w:noProof/>
        </w:rPr>
        <w:tab/>
        <w:t>consider the NDI bit to have been toggled;</w:t>
      </w:r>
    </w:p>
    <w:p w14:paraId="7E60CE06" w14:textId="77777777" w:rsidR="00CD2CF0" w:rsidRPr="003444A1" w:rsidRDefault="00CD2CF0" w:rsidP="00707196">
      <w:pPr>
        <w:pStyle w:val="B4"/>
        <w:rPr>
          <w:noProof/>
        </w:rPr>
      </w:pPr>
      <w:r w:rsidRPr="003444A1">
        <w:rPr>
          <w:noProof/>
        </w:rPr>
        <w:t>-</w:t>
      </w:r>
      <w:r w:rsidRPr="003444A1">
        <w:rPr>
          <w:noProof/>
        </w:rPr>
        <w:tab/>
        <w:t xml:space="preserve">indicate the presence of a configured downlink assignment and </w:t>
      </w:r>
      <w:r w:rsidR="00417D1C" w:rsidRPr="003444A1">
        <w:rPr>
          <w:noProof/>
        </w:rPr>
        <w:t xml:space="preserve">deliver </w:t>
      </w:r>
      <w:r w:rsidRPr="003444A1">
        <w:rPr>
          <w:noProof/>
        </w:rPr>
        <w:t>the stored HARQ information to the HARQ entity for this TTI.</w:t>
      </w:r>
    </w:p>
    <w:p w14:paraId="62CCBF3A" w14:textId="77777777" w:rsidR="001D322C" w:rsidRPr="003444A1" w:rsidRDefault="00ED2C6E" w:rsidP="00707196">
      <w:pPr>
        <w:pStyle w:val="B1"/>
        <w:rPr>
          <w:noProof/>
        </w:rPr>
      </w:pPr>
      <w:r w:rsidRPr="003444A1">
        <w:rPr>
          <w:noProof/>
        </w:rPr>
        <w:t>-</w:t>
      </w:r>
      <w:r w:rsidRPr="003444A1">
        <w:rPr>
          <w:noProof/>
        </w:rPr>
        <w:tab/>
        <w:t>else, if a downlink assignment for this TTI has been configured</w:t>
      </w:r>
      <w:r w:rsidR="00B00DC3" w:rsidRPr="003444A1">
        <w:rPr>
          <w:noProof/>
        </w:rPr>
        <w:t xml:space="preserve"> </w:t>
      </w:r>
      <w:r w:rsidR="003719E4" w:rsidRPr="003444A1">
        <w:rPr>
          <w:noProof/>
        </w:rPr>
        <w:t xml:space="preserve">for </w:t>
      </w:r>
      <w:r w:rsidR="00D30D67" w:rsidRPr="003444A1">
        <w:rPr>
          <w:noProof/>
        </w:rPr>
        <w:t>this Serving Cell</w:t>
      </w:r>
      <w:r w:rsidR="003719E4" w:rsidRPr="003444A1">
        <w:rPr>
          <w:noProof/>
        </w:rPr>
        <w:t xml:space="preserve"> </w:t>
      </w:r>
      <w:r w:rsidR="00B00DC3" w:rsidRPr="003444A1">
        <w:rPr>
          <w:noProof/>
        </w:rPr>
        <w:t>and there is no measurement gap in this TTI</w:t>
      </w:r>
      <w:r w:rsidR="00E466E9" w:rsidRPr="003444A1">
        <w:rPr>
          <w:noProof/>
        </w:rPr>
        <w:t xml:space="preserve"> and there is no </w:t>
      </w:r>
      <w:r w:rsidR="0067477F" w:rsidRPr="003444A1">
        <w:rPr>
          <w:noProof/>
        </w:rPr>
        <w:t>S</w:t>
      </w:r>
      <w:r w:rsidR="00E466E9" w:rsidRPr="003444A1">
        <w:rPr>
          <w:noProof/>
        </w:rPr>
        <w:t xml:space="preserve">idelink </w:t>
      </w:r>
      <w:r w:rsidR="0067477F" w:rsidRPr="003444A1">
        <w:rPr>
          <w:noProof/>
        </w:rPr>
        <w:t>D</w:t>
      </w:r>
      <w:r w:rsidR="00E466E9" w:rsidRPr="003444A1">
        <w:rPr>
          <w:noProof/>
        </w:rPr>
        <w:t xml:space="preserve">iscovery </w:t>
      </w:r>
      <w:r w:rsidR="0067477F" w:rsidRPr="003444A1">
        <w:rPr>
          <w:noProof/>
        </w:rPr>
        <w:t>G</w:t>
      </w:r>
      <w:r w:rsidR="00E466E9" w:rsidRPr="003444A1">
        <w:rPr>
          <w:noProof/>
        </w:rPr>
        <w:t xml:space="preserve">ap for </w:t>
      </w:r>
      <w:r w:rsidR="0067477F" w:rsidRPr="003444A1">
        <w:rPr>
          <w:noProof/>
        </w:rPr>
        <w:t>R</w:t>
      </w:r>
      <w:r w:rsidR="00E466E9" w:rsidRPr="003444A1">
        <w:rPr>
          <w:noProof/>
        </w:rPr>
        <w:t>eception in this TTI</w:t>
      </w:r>
      <w:r w:rsidR="001D322C" w:rsidRPr="003444A1">
        <w:rPr>
          <w:noProof/>
        </w:rPr>
        <w:t>;</w:t>
      </w:r>
      <w:r w:rsidR="00252EFF" w:rsidRPr="003444A1">
        <w:rPr>
          <w:noProof/>
        </w:rPr>
        <w:t xml:space="preserve"> and</w:t>
      </w:r>
    </w:p>
    <w:p w14:paraId="63D1086F" w14:textId="77777777" w:rsidR="00ED2C6E" w:rsidRPr="003444A1" w:rsidRDefault="001D322C" w:rsidP="00707196">
      <w:pPr>
        <w:pStyle w:val="B1"/>
        <w:rPr>
          <w:noProof/>
        </w:rPr>
      </w:pPr>
      <w:r w:rsidRPr="003444A1">
        <w:rPr>
          <w:noProof/>
        </w:rPr>
        <w:t>-</w:t>
      </w:r>
      <w:r w:rsidRPr="003444A1">
        <w:rPr>
          <w:noProof/>
        </w:rPr>
        <w:tab/>
        <w:t>if</w:t>
      </w:r>
      <w:r w:rsidR="00252EFF" w:rsidRPr="003444A1">
        <w:rPr>
          <w:noProof/>
        </w:rPr>
        <w:t xml:space="preserve"> this TTI is not an MBSFN subframe</w:t>
      </w:r>
      <w:r w:rsidR="003719E4" w:rsidRPr="003444A1">
        <w:rPr>
          <w:noProof/>
        </w:rPr>
        <w:t xml:space="preserve"> </w:t>
      </w:r>
      <w:r w:rsidRPr="003444A1">
        <w:rPr>
          <w:noProof/>
        </w:rPr>
        <w:t>or</w:t>
      </w:r>
      <w:r w:rsidRPr="003444A1">
        <w:t xml:space="preserve"> the </w:t>
      </w:r>
      <w:r w:rsidR="00CA2455" w:rsidRPr="003444A1">
        <w:t xml:space="preserve">MAC entity </w:t>
      </w:r>
      <w:r w:rsidRPr="003444A1">
        <w:t xml:space="preserve">is configured with transmission mode </w:t>
      </w:r>
      <w:r w:rsidRPr="003444A1">
        <w:rPr>
          <w:i/>
        </w:rPr>
        <w:t>tm9</w:t>
      </w:r>
      <w:r w:rsidRPr="003444A1">
        <w:t xml:space="preserve"> </w:t>
      </w:r>
      <w:r w:rsidR="00EA68EB" w:rsidRPr="003444A1">
        <w:t xml:space="preserve">or </w:t>
      </w:r>
      <w:r w:rsidR="00EA68EB" w:rsidRPr="003444A1">
        <w:rPr>
          <w:i/>
          <w:iCs/>
        </w:rPr>
        <w:t>tm10</w:t>
      </w:r>
      <w:r w:rsidR="00ED2C6E" w:rsidRPr="003444A1">
        <w:rPr>
          <w:noProof/>
        </w:rPr>
        <w:t>:</w:t>
      </w:r>
    </w:p>
    <w:p w14:paraId="653D6788" w14:textId="77777777" w:rsidR="00CD2CF0" w:rsidRPr="003444A1" w:rsidRDefault="00ED2C6E" w:rsidP="00707196">
      <w:pPr>
        <w:pStyle w:val="B2"/>
        <w:rPr>
          <w:noProof/>
        </w:rPr>
      </w:pPr>
      <w:r w:rsidRPr="003444A1">
        <w:rPr>
          <w:noProof/>
        </w:rPr>
        <w:t>-</w:t>
      </w:r>
      <w:r w:rsidRPr="003444A1">
        <w:rPr>
          <w:noProof/>
        </w:rPr>
        <w:tab/>
      </w:r>
      <w:r w:rsidR="00CD2CF0" w:rsidRPr="003444A1">
        <w:rPr>
          <w:noProof/>
        </w:rPr>
        <w:t>instruct the physical layer to receive, in this TTI, transport block on the DL-SCH according to the configured downlink assignment and to deliver it to the HARQ entity;</w:t>
      </w:r>
    </w:p>
    <w:p w14:paraId="7FB9CB1B" w14:textId="77777777" w:rsidR="00CD2CF0" w:rsidRPr="003444A1" w:rsidRDefault="00CD2CF0" w:rsidP="00707196">
      <w:pPr>
        <w:pStyle w:val="B2"/>
        <w:rPr>
          <w:noProof/>
        </w:rPr>
      </w:pPr>
      <w:r w:rsidRPr="003444A1">
        <w:rPr>
          <w:noProof/>
        </w:rPr>
        <w:t>-</w:t>
      </w:r>
      <w:r w:rsidRPr="003444A1">
        <w:rPr>
          <w:noProof/>
        </w:rPr>
        <w:tab/>
        <w:t>set the HARQ Process ID to the HARQ Process ID associated with this TTI;</w:t>
      </w:r>
    </w:p>
    <w:p w14:paraId="15B1D0EF" w14:textId="77777777" w:rsidR="00CD2CF0" w:rsidRPr="003444A1" w:rsidRDefault="00CD2CF0" w:rsidP="00707196">
      <w:pPr>
        <w:pStyle w:val="B2"/>
        <w:rPr>
          <w:noProof/>
        </w:rPr>
      </w:pPr>
      <w:r w:rsidRPr="003444A1">
        <w:rPr>
          <w:noProof/>
        </w:rPr>
        <w:t>-</w:t>
      </w:r>
      <w:r w:rsidRPr="003444A1">
        <w:rPr>
          <w:noProof/>
        </w:rPr>
        <w:tab/>
        <w:t>consider the NDI bit to have been toggled;</w:t>
      </w:r>
    </w:p>
    <w:p w14:paraId="61A919B1" w14:textId="77777777" w:rsidR="00ED2C6E" w:rsidRPr="003444A1" w:rsidRDefault="00CD2CF0" w:rsidP="00707196">
      <w:pPr>
        <w:pStyle w:val="B2"/>
        <w:rPr>
          <w:noProof/>
        </w:rPr>
      </w:pPr>
      <w:r w:rsidRPr="003444A1">
        <w:rPr>
          <w:noProof/>
        </w:rPr>
        <w:t>-</w:t>
      </w:r>
      <w:r w:rsidRPr="003444A1">
        <w:rPr>
          <w:noProof/>
        </w:rPr>
        <w:tab/>
        <w:t xml:space="preserve">indicate the presence of a configured downlink assignment and </w:t>
      </w:r>
      <w:r w:rsidR="00417D1C" w:rsidRPr="003444A1">
        <w:rPr>
          <w:noProof/>
        </w:rPr>
        <w:t xml:space="preserve">deliver </w:t>
      </w:r>
      <w:r w:rsidRPr="003444A1">
        <w:rPr>
          <w:noProof/>
        </w:rPr>
        <w:t>the stored</w:t>
      </w:r>
      <w:r w:rsidR="00ED2C6E" w:rsidRPr="003444A1">
        <w:rPr>
          <w:noProof/>
        </w:rPr>
        <w:t xml:space="preserve"> HARQ information to the HARQ entity for this TTI.</w:t>
      </w:r>
    </w:p>
    <w:p w14:paraId="2F4B9656" w14:textId="77777777" w:rsidR="002044D1" w:rsidRPr="003444A1" w:rsidRDefault="002044D1" w:rsidP="002044D1">
      <w:pPr>
        <w:pStyle w:val="B1"/>
        <w:rPr>
          <w:rFonts w:eastAsia="Malgun Gothic"/>
          <w:noProof/>
        </w:rPr>
      </w:pPr>
      <w:r w:rsidRPr="003444A1">
        <w:rPr>
          <w:noProof/>
        </w:rPr>
        <w:t>-</w:t>
      </w:r>
      <w:r w:rsidRPr="003444A1">
        <w:rPr>
          <w:noProof/>
        </w:rPr>
        <w:tab/>
        <w:t xml:space="preserve">if the MAC entity is configured </w:t>
      </w:r>
      <w:r w:rsidRPr="003444A1">
        <w:rPr>
          <w:rFonts w:eastAsia="Malgun Gothic"/>
          <w:noProof/>
        </w:rPr>
        <w:t xml:space="preserve">with </w:t>
      </w:r>
      <w:r w:rsidRPr="003444A1">
        <w:rPr>
          <w:rFonts w:eastAsia="Malgun Gothic"/>
          <w:i/>
          <w:noProof/>
        </w:rPr>
        <w:t>rach-Skip</w:t>
      </w:r>
      <w:r w:rsidRPr="003444A1">
        <w:rPr>
          <w:rFonts w:eastAsia="Malgun Gothic"/>
          <w:noProof/>
        </w:rPr>
        <w:t xml:space="preserve"> or </w:t>
      </w:r>
      <w:r w:rsidRPr="003444A1">
        <w:rPr>
          <w:rFonts w:eastAsia="Malgun Gothic"/>
          <w:i/>
          <w:noProof/>
        </w:rPr>
        <w:t>rach-SkipSCG</w:t>
      </w:r>
      <w:r w:rsidRPr="003444A1">
        <w:rPr>
          <w:noProof/>
        </w:rPr>
        <w:t xml:space="preserve"> and </w:t>
      </w:r>
      <w:r w:rsidRPr="003444A1">
        <w:rPr>
          <w:rFonts w:eastAsia="Malgun Gothic"/>
          <w:noProof/>
        </w:rPr>
        <w:t xml:space="preserve">a </w:t>
      </w:r>
      <w:r w:rsidRPr="003444A1">
        <w:rPr>
          <w:noProof/>
        </w:rPr>
        <w:t>UE Contention Resolution Identity MAC control element for this TTI has been received on the PDSCH indicated by the PDCCH of the SpCell addressed to the C-RNTI:</w:t>
      </w:r>
    </w:p>
    <w:p w14:paraId="01D31E76" w14:textId="77777777" w:rsidR="002044D1" w:rsidRPr="003444A1" w:rsidRDefault="002044D1" w:rsidP="002044D1">
      <w:pPr>
        <w:pStyle w:val="B2"/>
        <w:rPr>
          <w:noProof/>
        </w:rPr>
      </w:pPr>
      <w:r w:rsidRPr="003444A1">
        <w:rPr>
          <w:noProof/>
        </w:rPr>
        <w:t>-</w:t>
      </w:r>
      <w:r w:rsidRPr="003444A1">
        <w:rPr>
          <w:noProof/>
        </w:rPr>
        <w:tab/>
        <w:t xml:space="preserve">indicate to upper layer the successful reception of a PDCCH transmission addressed to </w:t>
      </w:r>
      <w:r w:rsidR="001A2D0B" w:rsidRPr="003444A1">
        <w:rPr>
          <w:noProof/>
        </w:rPr>
        <w:t xml:space="preserve">the </w:t>
      </w:r>
      <w:r w:rsidRPr="003444A1">
        <w:rPr>
          <w:noProof/>
        </w:rPr>
        <w:t>C-RNTI.</w:t>
      </w:r>
    </w:p>
    <w:p w14:paraId="1B4457B5" w14:textId="77777777" w:rsidR="00DE0020" w:rsidRPr="003444A1" w:rsidRDefault="00B04152" w:rsidP="00DE0020">
      <w:r w:rsidRPr="003444A1">
        <w:t xml:space="preserve">For configured downlink assignments, the </w:t>
      </w:r>
      <w:r w:rsidR="00F96D87" w:rsidRPr="003444A1">
        <w:t>HARQ Process ID associated with this TTI is derived from the following equation:</w:t>
      </w:r>
    </w:p>
    <w:p w14:paraId="27E56F22" w14:textId="77777777" w:rsidR="00DE0020" w:rsidRPr="003444A1" w:rsidRDefault="00DE0020" w:rsidP="00DE0020">
      <w:pPr>
        <w:pStyle w:val="B1"/>
      </w:pPr>
      <w:r w:rsidRPr="003444A1">
        <w:t>-</w:t>
      </w:r>
      <w:r w:rsidRPr="003444A1">
        <w:tab/>
        <w:t>if the TTI is a subframe TTI:</w:t>
      </w:r>
    </w:p>
    <w:p w14:paraId="27E5348F" w14:textId="77777777" w:rsidR="00366139" w:rsidRPr="003444A1" w:rsidRDefault="00DE0020" w:rsidP="00DE0020">
      <w:pPr>
        <w:pStyle w:val="B2"/>
      </w:pPr>
      <w:r w:rsidRPr="003444A1">
        <w:t>-</w:t>
      </w:r>
      <w:r w:rsidRPr="003444A1">
        <w:tab/>
      </w:r>
      <w:r w:rsidR="00366139" w:rsidRPr="003444A1">
        <w:t>HARQ Process ID = [floor(CURRENT_TTI/</w:t>
      </w:r>
      <w:r w:rsidR="00366139" w:rsidRPr="003444A1">
        <w:rPr>
          <w:i/>
        </w:rPr>
        <w:t>semiPersistSchedIntervalDL</w:t>
      </w:r>
      <w:r w:rsidR="00366139" w:rsidRPr="003444A1">
        <w:t xml:space="preserve">)] modulo </w:t>
      </w:r>
      <w:r w:rsidR="00366139" w:rsidRPr="003444A1">
        <w:rPr>
          <w:i/>
        </w:rPr>
        <w:t>numberOfConfSPS-Processes</w:t>
      </w:r>
      <w:r w:rsidR="00366139" w:rsidRPr="003444A1">
        <w:rPr>
          <w:iCs/>
        </w:rPr>
        <w:t>,</w:t>
      </w:r>
    </w:p>
    <w:p w14:paraId="1F1E172F" w14:textId="77777777" w:rsidR="00DE0020" w:rsidRPr="003444A1" w:rsidRDefault="00366139" w:rsidP="00DE0020">
      <w:pPr>
        <w:pStyle w:val="B2"/>
      </w:pPr>
      <w:r w:rsidRPr="003444A1">
        <w:t>where CURRENT_TTI=[(SFN * 10) + subframe number].</w:t>
      </w:r>
    </w:p>
    <w:p w14:paraId="606C399E" w14:textId="77777777" w:rsidR="00DE0020" w:rsidRPr="003444A1" w:rsidRDefault="00DE0020" w:rsidP="00DE0020">
      <w:pPr>
        <w:pStyle w:val="B1"/>
      </w:pPr>
      <w:r w:rsidRPr="003444A1">
        <w:t>-</w:t>
      </w:r>
      <w:r w:rsidRPr="003444A1">
        <w:tab/>
        <w:t>else:</w:t>
      </w:r>
    </w:p>
    <w:p w14:paraId="32EB508B" w14:textId="77777777" w:rsidR="00DE0020" w:rsidRPr="003444A1" w:rsidRDefault="00DE0020" w:rsidP="00DE0020">
      <w:pPr>
        <w:pStyle w:val="B2"/>
      </w:pPr>
      <w:r w:rsidRPr="003444A1">
        <w:t>-</w:t>
      </w:r>
      <w:r w:rsidRPr="003444A1">
        <w:tab/>
        <w:t>HARQ Process ID = [floor(C</w:t>
      </w:r>
      <w:r w:rsidRPr="003444A1">
        <w:rPr>
          <w:i/>
        </w:rPr>
        <w:t>URRENT_TTI/semiPersistSchedIntervalDL-sTTI</w:t>
      </w:r>
      <w:r w:rsidRPr="003444A1">
        <w:t xml:space="preserve">)] modulo </w:t>
      </w:r>
      <w:r w:rsidRPr="003444A1">
        <w:rPr>
          <w:i/>
        </w:rPr>
        <w:t>numberOfConfSPS-Processes-sTTI</w:t>
      </w:r>
      <w:r w:rsidRPr="003444A1">
        <w:t>,</w:t>
      </w:r>
    </w:p>
    <w:p w14:paraId="087DBECA" w14:textId="77777777" w:rsidR="00366139" w:rsidRPr="003444A1" w:rsidRDefault="00DE0020" w:rsidP="00DE0020">
      <w:pPr>
        <w:pStyle w:val="B2"/>
        <w:ind w:left="567" w:firstLine="0"/>
      </w:pPr>
      <w:r w:rsidRPr="003444A1">
        <w:t>where CURRENT_TTI = [(SFN * 10 * sTTI_Number_Per_Subframe) + subframe number * sTTI_Number_Per_Subframe + sTTI_number]. Refer to 5.10.1 for sTTI_Number_Per_Subframe and sTTI_number.</w:t>
      </w:r>
    </w:p>
    <w:p w14:paraId="5B0CFA23" w14:textId="77777777" w:rsidR="001E2C0F" w:rsidRPr="003444A1" w:rsidRDefault="001E2C0F" w:rsidP="00707196">
      <w:r w:rsidRPr="003444A1">
        <w:t>For BL UEs or UEs in enhanced coverage, CURRENT_TTI refers to the TTI where first transmission of repetition bundle takes place.</w:t>
      </w:r>
    </w:p>
    <w:p w14:paraId="1BE4F7BE" w14:textId="77777777" w:rsidR="00ED2C6E" w:rsidRPr="003444A1" w:rsidRDefault="00ED2C6E" w:rsidP="00707196">
      <w:pPr>
        <w:rPr>
          <w:noProof/>
        </w:rPr>
      </w:pPr>
      <w:r w:rsidRPr="003444A1">
        <w:rPr>
          <w:noProof/>
        </w:rPr>
        <w:t xml:space="preserve">When the </w:t>
      </w:r>
      <w:r w:rsidR="00CA2455" w:rsidRPr="003444A1">
        <w:rPr>
          <w:noProof/>
        </w:rPr>
        <w:t>MAC entity</w:t>
      </w:r>
      <w:r w:rsidRPr="003444A1">
        <w:rPr>
          <w:noProof/>
        </w:rPr>
        <w:t xml:space="preserve"> needs to read BCCH</w:t>
      </w:r>
      <w:r w:rsidR="003A6383" w:rsidRPr="003444A1">
        <w:rPr>
          <w:noProof/>
          <w:lang w:eastAsia="zh-TW"/>
        </w:rPr>
        <w:t xml:space="preserve"> or BR-BCCH</w:t>
      </w:r>
      <w:r w:rsidRPr="003444A1">
        <w:rPr>
          <w:noProof/>
        </w:rPr>
        <w:t xml:space="preserve">, the </w:t>
      </w:r>
      <w:r w:rsidR="00CA2455" w:rsidRPr="003444A1">
        <w:rPr>
          <w:noProof/>
        </w:rPr>
        <w:t>MAC entity</w:t>
      </w:r>
      <w:r w:rsidRPr="003444A1">
        <w:rPr>
          <w:noProof/>
        </w:rPr>
        <w:t xml:space="preserve"> </w:t>
      </w:r>
      <w:r w:rsidR="00317E33" w:rsidRPr="003444A1">
        <w:rPr>
          <w:noProof/>
        </w:rPr>
        <w:t>may, based on the scheduling information from RRC</w:t>
      </w:r>
      <w:r w:rsidRPr="003444A1">
        <w:rPr>
          <w:noProof/>
        </w:rPr>
        <w:t>:</w:t>
      </w:r>
    </w:p>
    <w:p w14:paraId="3A01047F" w14:textId="77777777" w:rsidR="00651F16" w:rsidRPr="003444A1" w:rsidRDefault="00651F16" w:rsidP="00651F16">
      <w:pPr>
        <w:pStyle w:val="B1"/>
        <w:rPr>
          <w:noProof/>
        </w:rPr>
      </w:pPr>
      <w:r w:rsidRPr="003444A1">
        <w:rPr>
          <w:noProof/>
        </w:rPr>
        <w:t>-</w:t>
      </w:r>
      <w:r w:rsidRPr="003444A1">
        <w:rPr>
          <w:noProof/>
        </w:rPr>
        <w:tab/>
        <w:t>if the UE is a BL UE or a UE in enhanced coverage:</w:t>
      </w:r>
    </w:p>
    <w:p w14:paraId="5416591F" w14:textId="77777777" w:rsidR="00651F16" w:rsidRPr="003444A1" w:rsidRDefault="00651F16" w:rsidP="00651F16">
      <w:pPr>
        <w:pStyle w:val="B2"/>
      </w:pPr>
      <w:r w:rsidRPr="003444A1">
        <w:t>-</w:t>
      </w:r>
      <w:r w:rsidRPr="003444A1">
        <w:tab/>
        <w:t xml:space="preserve">the redundancy version of the received downlink assignment for this TTI is determined by </w:t>
      </w:r>
      <w:r w:rsidRPr="003444A1">
        <w:rPr>
          <w:i/>
          <w:iCs/>
        </w:rPr>
        <w:t>RV</w:t>
      </w:r>
      <w:r w:rsidRPr="003444A1">
        <w:rPr>
          <w:i/>
          <w:iCs/>
          <w:vertAlign w:val="subscript"/>
        </w:rPr>
        <w:t>K</w:t>
      </w:r>
      <w:r w:rsidRPr="003444A1">
        <w:t xml:space="preserve"> = ceiling(3/2*</w:t>
      </w:r>
      <w:r w:rsidRPr="003444A1">
        <w:rPr>
          <w:i/>
          <w:iCs/>
        </w:rPr>
        <w:t>k</w:t>
      </w:r>
      <w:r w:rsidRPr="003444A1">
        <w:t xml:space="preserve">) modulo 4, where </w:t>
      </w:r>
      <w:r w:rsidRPr="003444A1">
        <w:rPr>
          <w:i/>
          <w:iCs/>
        </w:rPr>
        <w:t>k</w:t>
      </w:r>
      <w:r w:rsidRPr="003444A1">
        <w:t xml:space="preserve"> depends on the type of system information message.</w:t>
      </w:r>
    </w:p>
    <w:p w14:paraId="7865E40F" w14:textId="77777777" w:rsidR="00651F16" w:rsidRPr="003444A1" w:rsidRDefault="00651F16" w:rsidP="00651F16">
      <w:pPr>
        <w:pStyle w:val="B3"/>
      </w:pPr>
      <w:r w:rsidRPr="003444A1">
        <w:t>-</w:t>
      </w:r>
      <w:r w:rsidRPr="003444A1">
        <w:tab/>
        <w:t xml:space="preserve">for </w:t>
      </w:r>
      <w:r w:rsidRPr="003444A1">
        <w:rPr>
          <w:i/>
        </w:rPr>
        <w:t>SystemInformationBlockType1-BR</w:t>
      </w:r>
    </w:p>
    <w:p w14:paraId="77EAFF91" w14:textId="77777777" w:rsidR="00651F16" w:rsidRPr="003444A1" w:rsidRDefault="00651F16" w:rsidP="00651F16">
      <w:pPr>
        <w:pStyle w:val="B4"/>
      </w:pPr>
      <w:r w:rsidRPr="003444A1">
        <w:lastRenderedPageBreak/>
        <w:t>-</w:t>
      </w:r>
      <w:r w:rsidRPr="003444A1">
        <w:tab/>
        <w:t xml:space="preserve">if number of repetitions for PDSCH carrying </w:t>
      </w:r>
      <w:r w:rsidRPr="003444A1">
        <w:rPr>
          <w:i/>
          <w:iCs/>
        </w:rPr>
        <w:t>SystemInformationBlockType1-BR</w:t>
      </w:r>
      <w:r w:rsidRPr="003444A1">
        <w:t xml:space="preserve"> is 4, </w:t>
      </w:r>
      <w:r w:rsidRPr="003444A1">
        <w:rPr>
          <w:i/>
          <w:iCs/>
        </w:rPr>
        <w:t>k</w:t>
      </w:r>
      <w:r w:rsidRPr="003444A1">
        <w:t xml:space="preserve"> =</w:t>
      </w:r>
      <w:r w:rsidR="00246184" w:rsidRPr="003444A1">
        <w:t xml:space="preserve"> </w:t>
      </w:r>
      <w:r w:rsidRPr="003444A1">
        <w:t>floor(SFN/2) modulo 4, where SFN is the system frame number.</w:t>
      </w:r>
    </w:p>
    <w:p w14:paraId="0D5B6214" w14:textId="77777777" w:rsidR="00651F16" w:rsidRPr="003444A1" w:rsidRDefault="00651F16" w:rsidP="00651F16">
      <w:pPr>
        <w:pStyle w:val="B4"/>
      </w:pPr>
      <w:r w:rsidRPr="003444A1">
        <w:t>-</w:t>
      </w:r>
      <w:r w:rsidRPr="003444A1">
        <w:tab/>
        <w:t xml:space="preserve">else if number of repetitions for PDSCH carrying </w:t>
      </w:r>
      <w:r w:rsidRPr="003444A1">
        <w:rPr>
          <w:i/>
          <w:iCs/>
        </w:rPr>
        <w:t>SystemInformationBlockType1-BR</w:t>
      </w:r>
      <w:r w:rsidRPr="003444A1">
        <w:t xml:space="preserve"> is 8, </w:t>
      </w:r>
      <w:r w:rsidRPr="003444A1">
        <w:rPr>
          <w:i/>
          <w:iCs/>
        </w:rPr>
        <w:t>k</w:t>
      </w:r>
      <w:r w:rsidRPr="003444A1">
        <w:t xml:space="preserve"> = SFN modulo 4, where SFN is the system frame number.</w:t>
      </w:r>
    </w:p>
    <w:p w14:paraId="05CE4B3F" w14:textId="77777777" w:rsidR="00651F16" w:rsidRPr="003444A1" w:rsidRDefault="00651F16" w:rsidP="00651F16">
      <w:pPr>
        <w:pStyle w:val="B4"/>
      </w:pPr>
      <w:r w:rsidRPr="003444A1">
        <w:t>-</w:t>
      </w:r>
      <w:r w:rsidRPr="003444A1">
        <w:tab/>
        <w:t xml:space="preserve">else if number of repetitions for PDSCH carrying </w:t>
      </w:r>
      <w:r w:rsidRPr="003444A1">
        <w:rPr>
          <w:i/>
          <w:iCs/>
        </w:rPr>
        <w:t>SystemInformationBlockType1-BR</w:t>
      </w:r>
      <w:r w:rsidRPr="003444A1">
        <w:t xml:space="preserve"> is 16, </w:t>
      </w:r>
      <w:r w:rsidRPr="003444A1">
        <w:rPr>
          <w:i/>
          <w:iCs/>
        </w:rPr>
        <w:t xml:space="preserve">k </w:t>
      </w:r>
      <w:r w:rsidRPr="003444A1">
        <w:t xml:space="preserve">= (SFN*10+i) modulo 4, where SFN is the system frame number, and </w:t>
      </w:r>
      <w:r w:rsidRPr="003444A1">
        <w:rPr>
          <w:i/>
          <w:iCs/>
        </w:rPr>
        <w:t>i</w:t>
      </w:r>
      <w:r w:rsidRPr="003444A1">
        <w:t xml:space="preserve"> denotes the subframe within the SFN.</w:t>
      </w:r>
    </w:p>
    <w:p w14:paraId="56296948" w14:textId="77777777" w:rsidR="00651F16" w:rsidRPr="003444A1" w:rsidRDefault="00651F16" w:rsidP="00651F16">
      <w:pPr>
        <w:pStyle w:val="NO"/>
      </w:pPr>
      <w:r w:rsidRPr="003444A1">
        <w:t>NOTE:</w:t>
      </w:r>
      <w:r w:rsidRPr="003444A1">
        <w:tab/>
        <w:t xml:space="preserve">the set of subframes for </w:t>
      </w:r>
      <w:r w:rsidRPr="003444A1">
        <w:rPr>
          <w:i/>
          <w:iCs/>
        </w:rPr>
        <w:t>SystemInformationBlockType1-</w:t>
      </w:r>
      <w:r w:rsidRPr="003444A1">
        <w:rPr>
          <w:i/>
        </w:rPr>
        <w:t>BR</w:t>
      </w:r>
      <w:r w:rsidRPr="003444A1">
        <w:t xml:space="preserve"> when number of repetitions for PDSCH is 16 are given by Table 6.4.1-2 in </w:t>
      </w:r>
      <w:r w:rsidR="00EB63D2" w:rsidRPr="003444A1">
        <w:t>TS 36.211 [</w:t>
      </w:r>
      <w:r w:rsidRPr="003444A1">
        <w:t>7].</w:t>
      </w:r>
    </w:p>
    <w:p w14:paraId="0DB8CE3E" w14:textId="77777777" w:rsidR="00651F16" w:rsidRPr="003444A1" w:rsidRDefault="00651F16" w:rsidP="00651F16">
      <w:pPr>
        <w:pStyle w:val="B3"/>
      </w:pPr>
      <w:r w:rsidRPr="003444A1">
        <w:t>-</w:t>
      </w:r>
      <w:r w:rsidRPr="003444A1">
        <w:tab/>
        <w:t xml:space="preserve">for </w:t>
      </w:r>
      <w:r w:rsidRPr="003444A1">
        <w:rPr>
          <w:i/>
          <w:iCs/>
        </w:rPr>
        <w:t>SystemInformation</w:t>
      </w:r>
      <w:r w:rsidR="003A6383" w:rsidRPr="003444A1">
        <w:rPr>
          <w:i/>
          <w:iCs/>
          <w:lang w:eastAsia="zh-TW"/>
        </w:rPr>
        <w:t>-BR</w:t>
      </w:r>
      <w:r w:rsidRPr="003444A1">
        <w:t xml:space="preserve"> messages, </w:t>
      </w:r>
      <w:r w:rsidRPr="003444A1">
        <w:rPr>
          <w:i/>
          <w:lang w:eastAsia="zh-CN"/>
        </w:rPr>
        <w:t>k</w:t>
      </w:r>
      <w:r w:rsidRPr="003444A1">
        <w:rPr>
          <w:lang w:eastAsia="zh-CN"/>
        </w:rPr>
        <w:t>=</w:t>
      </w:r>
      <w:r w:rsidRPr="003444A1">
        <w:rPr>
          <w:i/>
          <w:lang w:eastAsia="zh-CN"/>
        </w:rPr>
        <w:t>i</w:t>
      </w:r>
      <w:r w:rsidRPr="003444A1">
        <w:rPr>
          <w:lang w:eastAsia="zh-CN"/>
        </w:rPr>
        <w:t xml:space="preserve"> modulo 4, </w:t>
      </w:r>
      <w:r w:rsidRPr="003444A1">
        <w:rPr>
          <w:i/>
          <w:lang w:eastAsia="zh-CN"/>
        </w:rPr>
        <w:t>i</w:t>
      </w:r>
      <w:r w:rsidRPr="003444A1">
        <w:rPr>
          <w:lang w:eastAsia="zh-CN"/>
        </w:rPr>
        <w:t xml:space="preserve"> =0,1,…, </w:t>
      </w:r>
      <w:r w:rsidRPr="003444A1">
        <w:rPr>
          <w:i/>
          <w:lang w:eastAsia="zh-CN"/>
        </w:rPr>
        <w:t>n</w:t>
      </w:r>
      <w:r w:rsidRPr="003444A1">
        <w:rPr>
          <w:i/>
          <w:vertAlign w:val="subscript"/>
          <w:lang w:eastAsia="zh-CN"/>
        </w:rPr>
        <w:t>s</w:t>
      </w:r>
      <w:r w:rsidRPr="003444A1">
        <w:rPr>
          <w:i/>
          <w:vertAlign w:val="superscript"/>
          <w:lang w:eastAsia="zh-CN"/>
        </w:rPr>
        <w:t>w</w:t>
      </w:r>
      <w:r w:rsidRPr="003444A1">
        <w:t>–</w:t>
      </w:r>
      <w:r w:rsidRPr="003444A1">
        <w:rPr>
          <w:lang w:eastAsia="zh-CN"/>
        </w:rPr>
        <w:t>1,</w:t>
      </w:r>
      <w:r w:rsidRPr="003444A1">
        <w:t xml:space="preserve"> where </w:t>
      </w:r>
      <w:r w:rsidRPr="003444A1">
        <w:rPr>
          <w:i/>
        </w:rPr>
        <w:t>i</w:t>
      </w:r>
      <w:r w:rsidRPr="003444A1">
        <w:t xml:space="preserve"> denotes the subframe number within the SI window </w:t>
      </w:r>
      <w:r w:rsidRPr="003444A1">
        <w:rPr>
          <w:i/>
          <w:lang w:eastAsia="zh-CN"/>
        </w:rPr>
        <w:t>n</w:t>
      </w:r>
      <w:r w:rsidRPr="003444A1">
        <w:rPr>
          <w:i/>
          <w:vertAlign w:val="subscript"/>
          <w:lang w:eastAsia="zh-CN"/>
        </w:rPr>
        <w:t>s</w:t>
      </w:r>
      <w:r w:rsidRPr="003444A1">
        <w:rPr>
          <w:i/>
          <w:vertAlign w:val="superscript"/>
          <w:lang w:eastAsia="zh-CN"/>
        </w:rPr>
        <w:t>w</w:t>
      </w:r>
      <w:r w:rsidRPr="003444A1">
        <w:rPr>
          <w:noProof/>
          <w:lang w:eastAsia="zh-CN"/>
        </w:rPr>
        <w:t>;</w:t>
      </w:r>
    </w:p>
    <w:p w14:paraId="05CCE742" w14:textId="77777777" w:rsidR="00651F16" w:rsidRPr="003444A1" w:rsidRDefault="00651F16" w:rsidP="00651F16">
      <w:pPr>
        <w:pStyle w:val="B2"/>
      </w:pPr>
      <w:r w:rsidRPr="003444A1">
        <w:t>-</w:t>
      </w:r>
      <w:r w:rsidRPr="003444A1">
        <w:tab/>
        <w:t>indicate a downlink assignment and redundancy version for the dedicated broadcast HARQ process to the HARQ entity for this TTI.</w:t>
      </w:r>
    </w:p>
    <w:p w14:paraId="20D09470" w14:textId="77777777" w:rsidR="00ED2C6E" w:rsidRPr="003444A1" w:rsidRDefault="00ED2C6E" w:rsidP="00651F16">
      <w:pPr>
        <w:pStyle w:val="B1"/>
        <w:rPr>
          <w:noProof/>
        </w:rPr>
      </w:pPr>
      <w:r w:rsidRPr="003444A1">
        <w:rPr>
          <w:noProof/>
        </w:rPr>
        <w:t>-</w:t>
      </w:r>
      <w:r w:rsidRPr="003444A1">
        <w:rPr>
          <w:noProof/>
        </w:rPr>
        <w:tab/>
      </w:r>
      <w:r w:rsidR="00651F16" w:rsidRPr="003444A1">
        <w:rPr>
          <w:noProof/>
        </w:rPr>
        <w:t xml:space="preserve">else </w:t>
      </w:r>
      <w:r w:rsidR="007D3F1B" w:rsidRPr="003444A1">
        <w:rPr>
          <w:noProof/>
        </w:rPr>
        <w:t>if a downlink assignment for this TTI has been received on the PDCCH for the SI-RNTI</w:t>
      </w:r>
      <w:r w:rsidR="000E0528" w:rsidRPr="003444A1">
        <w:t>, except for NB-IoT</w:t>
      </w:r>
      <w:r w:rsidR="007D3F1B" w:rsidRPr="003444A1">
        <w:rPr>
          <w:noProof/>
        </w:rPr>
        <w:t>;</w:t>
      </w:r>
    </w:p>
    <w:p w14:paraId="7CDB4EC5" w14:textId="77777777" w:rsidR="00937992" w:rsidRPr="003444A1" w:rsidRDefault="00937992" w:rsidP="00707196">
      <w:pPr>
        <w:pStyle w:val="B2"/>
        <w:rPr>
          <w:noProof/>
        </w:rPr>
      </w:pPr>
      <w:r w:rsidRPr="003444A1">
        <w:rPr>
          <w:noProof/>
        </w:rPr>
        <w:t>-</w:t>
      </w:r>
      <w:r w:rsidRPr="003444A1">
        <w:rPr>
          <w:noProof/>
        </w:rPr>
        <w:tab/>
        <w:t>if the redundancy version is not defined in the PDCCH format:</w:t>
      </w:r>
    </w:p>
    <w:p w14:paraId="0469E3B7" w14:textId="77777777" w:rsidR="00A90E46" w:rsidRPr="003444A1" w:rsidRDefault="00A90E46" w:rsidP="00707196">
      <w:pPr>
        <w:pStyle w:val="B3"/>
        <w:rPr>
          <w:rFonts w:eastAsia="SimSun"/>
          <w:noProof/>
          <w:lang w:eastAsia="zh-CN"/>
        </w:rPr>
      </w:pPr>
      <w:r w:rsidRPr="003444A1">
        <w:rPr>
          <w:rFonts w:eastAsia="SimSun"/>
          <w:noProof/>
          <w:lang w:eastAsia="zh-CN"/>
        </w:rPr>
        <w:t>-</w:t>
      </w:r>
      <w:r w:rsidRPr="003444A1">
        <w:rPr>
          <w:rFonts w:eastAsia="SimSun"/>
          <w:noProof/>
          <w:lang w:eastAsia="zh-CN"/>
        </w:rPr>
        <w:tab/>
      </w:r>
      <w:r w:rsidRPr="003444A1">
        <w:rPr>
          <w:noProof/>
        </w:rPr>
        <w:t xml:space="preserve">the redundancy version of the received downlink assignment for this TTI is determined by </w:t>
      </w:r>
      <w:r w:rsidRPr="003444A1">
        <w:rPr>
          <w:rFonts w:eastAsia="SimSun"/>
          <w:i/>
          <w:noProof/>
          <w:lang w:eastAsia="zh-CN"/>
        </w:rPr>
        <w:t>RV</w:t>
      </w:r>
      <w:r w:rsidRPr="003444A1">
        <w:rPr>
          <w:rFonts w:eastAsia="SimSun"/>
          <w:i/>
          <w:noProof/>
          <w:vertAlign w:val="subscript"/>
          <w:lang w:eastAsia="zh-CN"/>
        </w:rPr>
        <w:t>K</w:t>
      </w:r>
      <w:r w:rsidRPr="003444A1">
        <w:rPr>
          <w:rFonts w:eastAsia="SimSun"/>
          <w:noProof/>
          <w:lang w:eastAsia="zh-CN"/>
        </w:rPr>
        <w:t xml:space="preserve"> = ceiling(3/2*</w:t>
      </w:r>
      <w:r w:rsidRPr="003444A1">
        <w:rPr>
          <w:rFonts w:eastAsia="SimSun"/>
          <w:i/>
          <w:noProof/>
          <w:lang w:eastAsia="zh-CN"/>
        </w:rPr>
        <w:t>k</w:t>
      </w:r>
      <w:r w:rsidRPr="003444A1">
        <w:rPr>
          <w:rFonts w:eastAsia="SimSun"/>
          <w:noProof/>
          <w:lang w:eastAsia="zh-CN"/>
        </w:rPr>
        <w:t>) modulo 4</w:t>
      </w:r>
      <w:r w:rsidRPr="003444A1">
        <w:rPr>
          <w:noProof/>
        </w:rPr>
        <w:t>, where</w:t>
      </w:r>
      <w:r w:rsidRPr="003444A1">
        <w:rPr>
          <w:rFonts w:eastAsia="SimSun"/>
          <w:noProof/>
          <w:lang w:eastAsia="zh-CN"/>
        </w:rPr>
        <w:t xml:space="preserve"> </w:t>
      </w:r>
      <w:r w:rsidRPr="003444A1">
        <w:rPr>
          <w:rFonts w:eastAsia="SimSun"/>
          <w:i/>
          <w:noProof/>
          <w:lang w:eastAsia="zh-CN"/>
        </w:rPr>
        <w:t>k</w:t>
      </w:r>
      <w:r w:rsidRPr="003444A1">
        <w:rPr>
          <w:rFonts w:eastAsia="SimSun"/>
          <w:noProof/>
          <w:lang w:eastAsia="zh-CN"/>
        </w:rPr>
        <w:t xml:space="preserve"> depends on the type of system information message: f</w:t>
      </w:r>
      <w:r w:rsidRPr="003444A1">
        <w:rPr>
          <w:noProof/>
        </w:rPr>
        <w:t xml:space="preserve">or </w:t>
      </w:r>
      <w:r w:rsidRPr="003444A1">
        <w:rPr>
          <w:i/>
          <w:noProof/>
        </w:rPr>
        <w:t>SystemInformationBlockType1</w:t>
      </w:r>
      <w:r w:rsidRPr="003444A1">
        <w:rPr>
          <w:rFonts w:eastAsia="SimSun"/>
          <w:i/>
          <w:noProof/>
          <w:lang w:eastAsia="zh-CN"/>
        </w:rPr>
        <w:t xml:space="preserve"> </w:t>
      </w:r>
      <w:r w:rsidRPr="003444A1">
        <w:rPr>
          <w:rFonts w:eastAsia="SimSun"/>
          <w:noProof/>
          <w:lang w:eastAsia="zh-CN"/>
        </w:rPr>
        <w:t>message</w:t>
      </w:r>
      <w:r w:rsidRPr="003444A1">
        <w:rPr>
          <w:noProof/>
        </w:rPr>
        <w:t xml:space="preserve">, </w:t>
      </w:r>
      <w:r w:rsidRPr="003444A1">
        <w:rPr>
          <w:rFonts w:eastAsia="SimSun"/>
          <w:i/>
          <w:noProof/>
          <w:lang w:eastAsia="zh-CN"/>
        </w:rPr>
        <w:t>k</w:t>
      </w:r>
      <w:r w:rsidRPr="003444A1">
        <w:rPr>
          <w:rFonts w:eastAsia="SimSun"/>
          <w:noProof/>
          <w:lang w:eastAsia="zh-CN"/>
        </w:rPr>
        <w:t xml:space="preserve"> = (SFN/2) modulo 4</w:t>
      </w:r>
      <w:r w:rsidRPr="003444A1">
        <w:rPr>
          <w:noProof/>
        </w:rPr>
        <w:t>, where SFN is the system frame number</w:t>
      </w:r>
      <w:r w:rsidRPr="003444A1">
        <w:rPr>
          <w:rFonts w:eastAsia="SimSun"/>
          <w:noProof/>
          <w:lang w:eastAsia="zh-CN"/>
        </w:rPr>
        <w:t xml:space="preserve">; for </w:t>
      </w:r>
      <w:r w:rsidRPr="003444A1">
        <w:rPr>
          <w:rFonts w:eastAsia="SimSun"/>
          <w:i/>
          <w:noProof/>
          <w:lang w:eastAsia="zh-CN"/>
        </w:rPr>
        <w:t>SystemInformation</w:t>
      </w:r>
      <w:r w:rsidRPr="003444A1">
        <w:rPr>
          <w:rFonts w:eastAsia="SimSun"/>
          <w:noProof/>
          <w:lang w:eastAsia="zh-CN"/>
        </w:rPr>
        <w:t xml:space="preserve"> messages</w:t>
      </w:r>
      <w:r w:rsidRPr="003444A1">
        <w:rPr>
          <w:rFonts w:eastAsia="SimSun"/>
          <w:lang w:eastAsia="zh-CN"/>
        </w:rPr>
        <w:t xml:space="preserve">, </w:t>
      </w:r>
      <w:r w:rsidRPr="003444A1">
        <w:rPr>
          <w:rFonts w:eastAsia="SimSun"/>
          <w:i/>
          <w:lang w:eastAsia="zh-CN"/>
        </w:rPr>
        <w:t>k</w:t>
      </w:r>
      <w:r w:rsidRPr="003444A1">
        <w:rPr>
          <w:rFonts w:eastAsia="SimSun"/>
          <w:lang w:eastAsia="zh-CN"/>
        </w:rPr>
        <w:t>=</w:t>
      </w:r>
      <w:r w:rsidRPr="003444A1">
        <w:rPr>
          <w:rFonts w:eastAsia="SimSun"/>
          <w:i/>
          <w:lang w:eastAsia="zh-CN"/>
        </w:rPr>
        <w:t>i</w:t>
      </w:r>
      <w:r w:rsidRPr="003444A1">
        <w:rPr>
          <w:rFonts w:eastAsia="SimSun"/>
          <w:lang w:eastAsia="zh-CN"/>
        </w:rPr>
        <w:t xml:space="preserve"> modulo 4, </w:t>
      </w:r>
      <w:r w:rsidRPr="003444A1">
        <w:rPr>
          <w:rFonts w:eastAsia="SimSun"/>
          <w:i/>
          <w:lang w:eastAsia="zh-CN"/>
        </w:rPr>
        <w:t>i</w:t>
      </w:r>
      <w:r w:rsidRPr="003444A1">
        <w:rPr>
          <w:rFonts w:eastAsia="SimSun"/>
          <w:lang w:eastAsia="zh-CN"/>
        </w:rPr>
        <w:t xml:space="preserve"> =0,1,…, </w:t>
      </w:r>
      <w:r w:rsidRPr="003444A1">
        <w:rPr>
          <w:rFonts w:eastAsia="SimSun"/>
          <w:i/>
          <w:lang w:eastAsia="zh-CN"/>
        </w:rPr>
        <w:t>n</w:t>
      </w:r>
      <w:r w:rsidRPr="003444A1">
        <w:rPr>
          <w:rFonts w:eastAsia="SimSun"/>
          <w:i/>
          <w:vertAlign w:val="subscript"/>
          <w:lang w:eastAsia="zh-CN"/>
        </w:rPr>
        <w:t>s</w:t>
      </w:r>
      <w:r w:rsidRPr="003444A1">
        <w:rPr>
          <w:rFonts w:eastAsia="SimSun"/>
          <w:i/>
          <w:vertAlign w:val="superscript"/>
          <w:lang w:eastAsia="zh-CN"/>
        </w:rPr>
        <w:t>w</w:t>
      </w:r>
      <w:r w:rsidR="00B04152" w:rsidRPr="003444A1">
        <w:t>–</w:t>
      </w:r>
      <w:r w:rsidRPr="003444A1">
        <w:rPr>
          <w:rFonts w:eastAsia="SimSun"/>
          <w:lang w:eastAsia="zh-CN"/>
        </w:rPr>
        <w:t xml:space="preserve">1, </w:t>
      </w:r>
      <w:r w:rsidRPr="003444A1">
        <w:rPr>
          <w:rFonts w:eastAsia="SimSun"/>
          <w:noProof/>
          <w:lang w:eastAsia="zh-CN"/>
        </w:rPr>
        <w:t xml:space="preserve">where </w:t>
      </w:r>
      <w:r w:rsidRPr="003444A1">
        <w:rPr>
          <w:rFonts w:eastAsia="SimSun"/>
          <w:i/>
          <w:noProof/>
          <w:lang w:eastAsia="zh-CN"/>
        </w:rPr>
        <w:t>i</w:t>
      </w:r>
      <w:r w:rsidRPr="003444A1">
        <w:rPr>
          <w:rFonts w:eastAsia="SimSun"/>
          <w:noProof/>
          <w:lang w:eastAsia="zh-CN"/>
        </w:rPr>
        <w:t xml:space="preserve"> denotes the </w:t>
      </w:r>
      <w:r w:rsidRPr="003444A1">
        <w:t>subframe</w:t>
      </w:r>
      <w:r w:rsidRPr="003444A1">
        <w:rPr>
          <w:rFonts w:eastAsia="SimSun"/>
          <w:lang w:eastAsia="zh-CN"/>
        </w:rPr>
        <w:t xml:space="preserve"> number </w:t>
      </w:r>
      <w:r w:rsidRPr="003444A1">
        <w:t>within the SI window</w:t>
      </w:r>
      <w:r w:rsidRPr="003444A1">
        <w:rPr>
          <w:rFonts w:eastAsia="SimSun"/>
          <w:lang w:eastAsia="zh-CN"/>
        </w:rPr>
        <w:t xml:space="preserve"> </w:t>
      </w:r>
      <w:r w:rsidRPr="003444A1">
        <w:rPr>
          <w:rFonts w:eastAsia="SimSun"/>
          <w:i/>
          <w:lang w:eastAsia="zh-CN"/>
        </w:rPr>
        <w:t>n</w:t>
      </w:r>
      <w:r w:rsidRPr="003444A1">
        <w:rPr>
          <w:rFonts w:eastAsia="SimSun"/>
          <w:i/>
          <w:vertAlign w:val="subscript"/>
          <w:lang w:eastAsia="zh-CN"/>
        </w:rPr>
        <w:t>s</w:t>
      </w:r>
      <w:r w:rsidRPr="003444A1">
        <w:rPr>
          <w:rFonts w:eastAsia="SimSun"/>
          <w:i/>
          <w:vertAlign w:val="superscript"/>
          <w:lang w:eastAsia="zh-CN"/>
        </w:rPr>
        <w:t>w</w:t>
      </w:r>
      <w:r w:rsidR="00046D12" w:rsidRPr="003444A1">
        <w:rPr>
          <w:rFonts w:eastAsia="SimSun"/>
          <w:noProof/>
          <w:lang w:eastAsia="zh-CN"/>
        </w:rPr>
        <w:t>;</w:t>
      </w:r>
    </w:p>
    <w:p w14:paraId="6D51989A" w14:textId="77777777" w:rsidR="00A30C57" w:rsidRPr="003444A1" w:rsidRDefault="00ED2C6E" w:rsidP="00A30C57">
      <w:pPr>
        <w:pStyle w:val="B2"/>
        <w:rPr>
          <w:noProof/>
          <w:lang w:eastAsia="zh-CN"/>
        </w:rPr>
      </w:pPr>
      <w:r w:rsidRPr="003444A1">
        <w:rPr>
          <w:noProof/>
        </w:rPr>
        <w:t>-</w:t>
      </w:r>
      <w:r w:rsidRPr="003444A1">
        <w:rPr>
          <w:noProof/>
        </w:rPr>
        <w:tab/>
        <w:t xml:space="preserve">indicate a downlink assignment </w:t>
      </w:r>
      <w:r w:rsidR="00A90E46" w:rsidRPr="003444A1">
        <w:rPr>
          <w:rFonts w:eastAsia="SimSun"/>
          <w:noProof/>
          <w:lang w:eastAsia="zh-CN"/>
        </w:rPr>
        <w:t xml:space="preserve">and redundancy version </w:t>
      </w:r>
      <w:r w:rsidRPr="003444A1">
        <w:rPr>
          <w:noProof/>
        </w:rPr>
        <w:t>for the dedicated broadcast HARQ process to the HARQ entity for this TTI.</w:t>
      </w:r>
    </w:p>
    <w:p w14:paraId="6E5843D4" w14:textId="77777777" w:rsidR="00A30C57" w:rsidRPr="003444A1" w:rsidRDefault="00A30C57" w:rsidP="00A30C57">
      <w:pPr>
        <w:rPr>
          <w:noProof/>
          <w:lang w:eastAsia="zh-CN"/>
        </w:rPr>
      </w:pPr>
      <w:r w:rsidRPr="003444A1">
        <w:rPr>
          <w:noProof/>
        </w:rPr>
        <w:t xml:space="preserve">When the MAC entity has </w:t>
      </w:r>
      <w:r w:rsidRPr="003444A1">
        <w:rPr>
          <w:noProof/>
          <w:lang w:eastAsia="zh-CN"/>
        </w:rPr>
        <w:t>SC-RNTI</w:t>
      </w:r>
      <w:r w:rsidRPr="003444A1">
        <w:rPr>
          <w:noProof/>
        </w:rPr>
        <w:t xml:space="preserve"> </w:t>
      </w:r>
      <w:r w:rsidRPr="003444A1">
        <w:rPr>
          <w:noProof/>
          <w:lang w:eastAsia="zh-CN"/>
        </w:rPr>
        <w:t>and/</w:t>
      </w:r>
      <w:r w:rsidRPr="003444A1">
        <w:rPr>
          <w:noProof/>
        </w:rPr>
        <w:t xml:space="preserve">or </w:t>
      </w:r>
      <w:r w:rsidRPr="003444A1">
        <w:rPr>
          <w:noProof/>
          <w:lang w:eastAsia="zh-CN"/>
        </w:rPr>
        <w:t>G-RNTI</w:t>
      </w:r>
      <w:r w:rsidRPr="003444A1">
        <w:rPr>
          <w:noProof/>
        </w:rPr>
        <w:t xml:space="preserve">, the MAC entity shall for each TTI during which it monitors PDCCH </w:t>
      </w:r>
      <w:r w:rsidRPr="003444A1">
        <w:rPr>
          <w:noProof/>
          <w:lang w:eastAsia="zh-CN"/>
        </w:rPr>
        <w:t>for SC-RNTI as specified in</w:t>
      </w:r>
      <w:r w:rsidR="00AA6A69" w:rsidRPr="003444A1">
        <w:rPr>
          <w:noProof/>
          <w:lang w:eastAsia="zh-CN"/>
        </w:rPr>
        <w:t xml:space="preserve"> </w:t>
      </w:r>
      <w:r w:rsidR="00EB63D2" w:rsidRPr="003444A1">
        <w:rPr>
          <w:noProof/>
          <w:lang w:eastAsia="zh-CN"/>
        </w:rPr>
        <w:t>TS 36.331 [</w:t>
      </w:r>
      <w:r w:rsidRPr="003444A1">
        <w:rPr>
          <w:noProof/>
          <w:lang w:eastAsia="zh-CN"/>
        </w:rPr>
        <w:t xml:space="preserve">8] </w:t>
      </w:r>
      <w:r w:rsidR="0080264B" w:rsidRPr="003444A1">
        <w:rPr>
          <w:noProof/>
          <w:lang w:eastAsia="zh-CN"/>
        </w:rPr>
        <w:t xml:space="preserve">for UEs other than NB-IoT UEs, BL UEs or UEs in enhanced coverage and in </w:t>
      </w:r>
      <w:r w:rsidR="006D2D97" w:rsidRPr="003444A1">
        <w:rPr>
          <w:noProof/>
          <w:lang w:eastAsia="zh-CN"/>
        </w:rPr>
        <w:t>clause</w:t>
      </w:r>
      <w:r w:rsidR="0080264B" w:rsidRPr="003444A1">
        <w:rPr>
          <w:noProof/>
          <w:lang w:eastAsia="zh-CN"/>
        </w:rPr>
        <w:t xml:space="preserve"> 5.7a for NB-IoT UEs, BL UEs or UEs in enhanced coverage </w:t>
      </w:r>
      <w:r w:rsidRPr="003444A1">
        <w:rPr>
          <w:noProof/>
          <w:lang w:eastAsia="zh-CN"/>
        </w:rPr>
        <w:t xml:space="preserve">and for G-RNTI as specified in </w:t>
      </w:r>
      <w:r w:rsidR="006D2D97" w:rsidRPr="003444A1">
        <w:rPr>
          <w:noProof/>
          <w:lang w:eastAsia="zh-CN"/>
        </w:rPr>
        <w:t>clause</w:t>
      </w:r>
      <w:r w:rsidRPr="003444A1">
        <w:rPr>
          <w:noProof/>
          <w:lang w:eastAsia="zh-CN"/>
        </w:rPr>
        <w:t xml:space="preserve"> 5.7a </w:t>
      </w:r>
      <w:r w:rsidRPr="003444A1">
        <w:rPr>
          <w:noProof/>
        </w:rPr>
        <w:t xml:space="preserve">and for </w:t>
      </w:r>
      <w:r w:rsidRPr="003444A1">
        <w:rPr>
          <w:noProof/>
          <w:lang w:eastAsia="zh-CN"/>
        </w:rPr>
        <w:t>each Serving Cell</w:t>
      </w:r>
      <w:r w:rsidR="000E6CBD" w:rsidRPr="003444A1">
        <w:rPr>
          <w:noProof/>
        </w:rPr>
        <w:t xml:space="preserve"> and cell that may be additionally configured as a Serving </w:t>
      </w:r>
      <w:r w:rsidR="000E6CBD" w:rsidRPr="003444A1">
        <w:rPr>
          <w:noProof/>
          <w:lang w:eastAsia="zh-TW"/>
        </w:rPr>
        <w:t>C</w:t>
      </w:r>
      <w:r w:rsidR="000E6CBD" w:rsidRPr="003444A1">
        <w:rPr>
          <w:noProof/>
        </w:rPr>
        <w:t>ell according to the UE capabilities</w:t>
      </w:r>
      <w:r w:rsidRPr="003444A1">
        <w:rPr>
          <w:noProof/>
        </w:rPr>
        <w:t>:</w:t>
      </w:r>
    </w:p>
    <w:p w14:paraId="4B2F0DD5" w14:textId="77777777" w:rsidR="00A30C57" w:rsidRPr="003444A1" w:rsidRDefault="00A30C57" w:rsidP="00A30C57">
      <w:pPr>
        <w:pStyle w:val="B1"/>
        <w:rPr>
          <w:noProof/>
        </w:rPr>
      </w:pPr>
      <w:r w:rsidRPr="003444A1">
        <w:rPr>
          <w:noProof/>
        </w:rPr>
        <w:t>-</w:t>
      </w:r>
      <w:r w:rsidRPr="003444A1">
        <w:rPr>
          <w:noProof/>
        </w:rPr>
        <w:tab/>
        <w:t xml:space="preserve">if a downlink assignment for this TTI and this </w:t>
      </w:r>
      <w:r w:rsidRPr="003444A1">
        <w:rPr>
          <w:noProof/>
          <w:lang w:eastAsia="zh-CN"/>
        </w:rPr>
        <w:t>Serving Cell</w:t>
      </w:r>
      <w:r w:rsidRPr="003444A1">
        <w:rPr>
          <w:noProof/>
        </w:rPr>
        <w:t xml:space="preserve"> has been received on the PDCCH for the MAC </w:t>
      </w:r>
      <w:r w:rsidR="00A852B3" w:rsidRPr="003444A1">
        <w:rPr>
          <w:noProof/>
        </w:rPr>
        <w:t>entity's</w:t>
      </w:r>
      <w:r w:rsidRPr="003444A1">
        <w:rPr>
          <w:noProof/>
        </w:rPr>
        <w:t xml:space="preserve"> </w:t>
      </w:r>
      <w:r w:rsidRPr="003444A1">
        <w:rPr>
          <w:noProof/>
          <w:lang w:eastAsia="zh-CN"/>
        </w:rPr>
        <w:t>SC-RNTI</w:t>
      </w:r>
      <w:r w:rsidRPr="003444A1">
        <w:rPr>
          <w:noProof/>
        </w:rPr>
        <w:t xml:space="preserve"> or </w:t>
      </w:r>
      <w:r w:rsidRPr="003444A1">
        <w:rPr>
          <w:noProof/>
          <w:lang w:eastAsia="zh-CN"/>
        </w:rPr>
        <w:t>G-RNTI</w:t>
      </w:r>
      <w:r w:rsidRPr="003444A1">
        <w:rPr>
          <w:noProof/>
        </w:rPr>
        <w:t>:</w:t>
      </w:r>
    </w:p>
    <w:p w14:paraId="67327AEB" w14:textId="77777777" w:rsidR="00A30C57" w:rsidRPr="003444A1" w:rsidRDefault="00A30C57" w:rsidP="00A30C57">
      <w:pPr>
        <w:pStyle w:val="B2"/>
        <w:rPr>
          <w:noProof/>
          <w:lang w:eastAsia="zh-CN"/>
        </w:rPr>
      </w:pPr>
      <w:r w:rsidRPr="003444A1">
        <w:rPr>
          <w:noProof/>
        </w:rPr>
        <w:t>-</w:t>
      </w:r>
      <w:r w:rsidRPr="003444A1">
        <w:rPr>
          <w:noProof/>
        </w:rPr>
        <w:tab/>
        <w:t>attempt to decode the received data.</w:t>
      </w:r>
    </w:p>
    <w:p w14:paraId="16A281B5" w14:textId="77777777" w:rsidR="00A30C57" w:rsidRPr="003444A1" w:rsidRDefault="00A30C57" w:rsidP="00A30C57">
      <w:pPr>
        <w:pStyle w:val="B1"/>
        <w:rPr>
          <w:noProof/>
          <w:lang w:eastAsia="zh-CN"/>
        </w:rPr>
      </w:pPr>
      <w:r w:rsidRPr="003444A1">
        <w:rPr>
          <w:noProof/>
        </w:rPr>
        <w:t>-</w:t>
      </w:r>
      <w:r w:rsidRPr="003444A1">
        <w:rPr>
          <w:noProof/>
        </w:rPr>
        <w:tab/>
        <w:t>if the data which the MAC entity attempted to decode was successfully decoded for this TB</w:t>
      </w:r>
      <w:r w:rsidRPr="003444A1">
        <w:rPr>
          <w:noProof/>
          <w:lang w:eastAsia="zh-CN"/>
        </w:rPr>
        <w:t>:</w:t>
      </w:r>
    </w:p>
    <w:p w14:paraId="7356CBA7" w14:textId="77777777" w:rsidR="00ED2C6E" w:rsidRPr="003444A1" w:rsidRDefault="00A30C57" w:rsidP="00A30C57">
      <w:pPr>
        <w:pStyle w:val="B2"/>
        <w:rPr>
          <w:noProof/>
        </w:rPr>
      </w:pPr>
      <w:r w:rsidRPr="003444A1">
        <w:rPr>
          <w:noProof/>
        </w:rPr>
        <w:t>-</w:t>
      </w:r>
      <w:r w:rsidRPr="003444A1">
        <w:rPr>
          <w:noProof/>
        </w:rPr>
        <w:tab/>
        <w:t>deliver the decoded MAC PDU to the disassembly and demultiplexing entity.</w:t>
      </w:r>
    </w:p>
    <w:p w14:paraId="63CFA9C5" w14:textId="77777777" w:rsidR="00ED2C6E" w:rsidRPr="003444A1" w:rsidRDefault="00ED2C6E" w:rsidP="00707196">
      <w:pPr>
        <w:pStyle w:val="Heading3"/>
        <w:rPr>
          <w:noProof/>
        </w:rPr>
      </w:pPr>
      <w:bookmarkStart w:id="201" w:name="_Toc29242959"/>
      <w:bookmarkStart w:id="202" w:name="_Toc37256216"/>
      <w:bookmarkStart w:id="203" w:name="_Toc37256370"/>
      <w:bookmarkStart w:id="204" w:name="_Toc46500309"/>
      <w:bookmarkStart w:id="205" w:name="_Toc52536218"/>
      <w:bookmarkStart w:id="206" w:name="_Toc115708165"/>
      <w:r w:rsidRPr="003444A1">
        <w:rPr>
          <w:noProof/>
        </w:rPr>
        <w:t>5.3.2</w:t>
      </w:r>
      <w:r w:rsidRPr="003444A1">
        <w:rPr>
          <w:noProof/>
        </w:rPr>
        <w:tab/>
        <w:t>HARQ operation</w:t>
      </w:r>
      <w:bookmarkEnd w:id="201"/>
      <w:bookmarkEnd w:id="202"/>
      <w:bookmarkEnd w:id="203"/>
      <w:bookmarkEnd w:id="204"/>
      <w:bookmarkEnd w:id="205"/>
      <w:bookmarkEnd w:id="206"/>
    </w:p>
    <w:p w14:paraId="30B0DE2F" w14:textId="77777777" w:rsidR="00ED2C6E" w:rsidRPr="003444A1" w:rsidRDefault="00ED2C6E" w:rsidP="00707196">
      <w:pPr>
        <w:pStyle w:val="Heading4"/>
        <w:rPr>
          <w:noProof/>
        </w:rPr>
      </w:pPr>
      <w:bookmarkStart w:id="207" w:name="_Toc29242960"/>
      <w:bookmarkStart w:id="208" w:name="_Toc37256217"/>
      <w:bookmarkStart w:id="209" w:name="_Toc37256371"/>
      <w:bookmarkStart w:id="210" w:name="_Toc46500310"/>
      <w:bookmarkStart w:id="211" w:name="_Toc52536219"/>
      <w:bookmarkStart w:id="212" w:name="_Toc115708166"/>
      <w:r w:rsidRPr="003444A1">
        <w:rPr>
          <w:noProof/>
        </w:rPr>
        <w:t>5.3.2.1</w:t>
      </w:r>
      <w:r w:rsidRPr="003444A1">
        <w:rPr>
          <w:noProof/>
        </w:rPr>
        <w:tab/>
        <w:t>HARQ Entity</w:t>
      </w:r>
      <w:bookmarkEnd w:id="207"/>
      <w:bookmarkEnd w:id="208"/>
      <w:bookmarkEnd w:id="209"/>
      <w:bookmarkEnd w:id="210"/>
      <w:bookmarkEnd w:id="211"/>
      <w:bookmarkEnd w:id="212"/>
    </w:p>
    <w:p w14:paraId="0C486EF8" w14:textId="77777777" w:rsidR="00895C45" w:rsidRPr="003444A1" w:rsidRDefault="00895C45" w:rsidP="00707196">
      <w:pPr>
        <w:rPr>
          <w:noProof/>
        </w:rPr>
      </w:pPr>
      <w:r w:rsidRPr="003444A1">
        <w:rPr>
          <w:noProof/>
        </w:rPr>
        <w:t xml:space="preserve">There is one HARQ entity at the </w:t>
      </w:r>
      <w:r w:rsidR="00CA2455" w:rsidRPr="003444A1">
        <w:rPr>
          <w:noProof/>
        </w:rPr>
        <w:t>MAC entity</w:t>
      </w:r>
      <w:r w:rsidRPr="003444A1">
        <w:rPr>
          <w:noProof/>
        </w:rPr>
        <w:t xml:space="preserve"> </w:t>
      </w:r>
      <w:r w:rsidR="003719E4" w:rsidRPr="003444A1">
        <w:rPr>
          <w:noProof/>
        </w:rPr>
        <w:t xml:space="preserve">for each Serving Cell </w:t>
      </w:r>
      <w:r w:rsidRPr="003444A1">
        <w:rPr>
          <w:noProof/>
        </w:rPr>
        <w:t xml:space="preserve">which maintains a number of parallel HARQ processes. Each HARQ process is associated with a HARQ process identifier. The HARQ entity directs HARQ information and associated TBs received on the DL-SCH to the corresponding HARQ processes (see </w:t>
      </w:r>
      <w:r w:rsidR="006D2D97" w:rsidRPr="003444A1">
        <w:rPr>
          <w:noProof/>
        </w:rPr>
        <w:t>clause</w:t>
      </w:r>
      <w:r w:rsidRPr="003444A1">
        <w:rPr>
          <w:noProof/>
        </w:rPr>
        <w:t xml:space="preserve"> 5.3.2.2).</w:t>
      </w:r>
    </w:p>
    <w:p w14:paraId="51D5D4EB" w14:textId="77777777" w:rsidR="00796155" w:rsidRPr="003444A1" w:rsidRDefault="00796155" w:rsidP="00707196">
      <w:bookmarkStart w:id="213" w:name="OLE_LINK1"/>
      <w:bookmarkStart w:id="214" w:name="OLE_LINK2"/>
      <w:r w:rsidRPr="003444A1">
        <w:t xml:space="preserve">The number of DL HARQ processes </w:t>
      </w:r>
      <w:r w:rsidR="003719E4" w:rsidRPr="003444A1">
        <w:t xml:space="preserve">per HARQ entity </w:t>
      </w:r>
      <w:r w:rsidR="009B44D1" w:rsidRPr="003444A1">
        <w:t>is specified in</w:t>
      </w:r>
      <w:r w:rsidR="00A50861" w:rsidRPr="003444A1">
        <w:t xml:space="preserve"> </w:t>
      </w:r>
      <w:r w:rsidR="00EB63D2" w:rsidRPr="003444A1">
        <w:t>TS 36.213 [</w:t>
      </w:r>
      <w:r w:rsidR="009B44D1" w:rsidRPr="003444A1">
        <w:t>2], clause 7.</w:t>
      </w:r>
    </w:p>
    <w:p w14:paraId="13561763" w14:textId="77777777" w:rsidR="00796155" w:rsidRPr="003444A1" w:rsidRDefault="00796155" w:rsidP="00707196">
      <w:r w:rsidRPr="003444A1">
        <w:t xml:space="preserve">When the physical layer is configured for </w:t>
      </w:r>
      <w:r w:rsidR="00EE30BB" w:rsidRPr="003444A1">
        <w:t xml:space="preserve">downlink </w:t>
      </w:r>
      <w:r w:rsidRPr="003444A1">
        <w:t>spatial multiplexing</w:t>
      </w:r>
      <w:r w:rsidR="00A50861" w:rsidRPr="003444A1">
        <w:t xml:space="preserve">, as specified in </w:t>
      </w:r>
      <w:r w:rsidR="00EB63D2" w:rsidRPr="003444A1">
        <w:t>TS 36.213 [</w:t>
      </w:r>
      <w:r w:rsidRPr="003444A1">
        <w:t xml:space="preserve">2], one or two TBs are expected per </w:t>
      </w:r>
      <w:r w:rsidR="000E0528" w:rsidRPr="003444A1">
        <w:t xml:space="preserve">TTI </w:t>
      </w:r>
      <w:r w:rsidR="009B44D1" w:rsidRPr="003444A1">
        <w:t>and they are associated with the same HARQ process</w:t>
      </w:r>
      <w:r w:rsidRPr="003444A1">
        <w:t xml:space="preserve">. Otherwise, one TB is expected per </w:t>
      </w:r>
      <w:r w:rsidR="000E0528" w:rsidRPr="003444A1">
        <w:t>TTI</w:t>
      </w:r>
      <w:r w:rsidRPr="003444A1">
        <w:t>.</w:t>
      </w:r>
    </w:p>
    <w:p w14:paraId="68CBE689" w14:textId="77777777" w:rsidR="000E0528" w:rsidRPr="003444A1" w:rsidRDefault="008C4133" w:rsidP="000E0528">
      <w:pPr>
        <w:rPr>
          <w:rFonts w:eastAsia="Malgun Gothic"/>
        </w:rPr>
      </w:pPr>
      <w:r w:rsidRPr="003444A1">
        <w:t xml:space="preserve">For </w:t>
      </w:r>
      <w:r w:rsidR="000E0528" w:rsidRPr="003444A1">
        <w:t xml:space="preserve">NB-IoT UEs or </w:t>
      </w:r>
      <w:r w:rsidRPr="003444A1">
        <w:t>BL UEs or UEs in enhanced coverage, the parameter DL_REPETITION_NUMBER provides the number of</w:t>
      </w:r>
      <w:r w:rsidRPr="003444A1">
        <w:rPr>
          <w:noProof/>
        </w:rPr>
        <w:t xml:space="preserve"> </w:t>
      </w:r>
      <w:r w:rsidRPr="003444A1">
        <w:t>transmissions repeated in a bundle. For each bundle, DL_REPETITION_NUMBER is set to a value provided by lower layers. Within a bundle, after the initial (re)transmission, DL_REPETITION_NUMBER</w:t>
      </w:r>
      <w:r w:rsidR="000A49EB" w:rsidRPr="003444A1">
        <w:rPr>
          <w:lang w:eastAsia="zh-CN"/>
        </w:rPr>
        <w:t>-1</w:t>
      </w:r>
      <w:r w:rsidRPr="003444A1">
        <w:t xml:space="preserve"> HARQ </w:t>
      </w:r>
      <w:r w:rsidRPr="003444A1">
        <w:lastRenderedPageBreak/>
        <w:t>retransmissions follow. The HARQ feedback is transmitted for the bundle and a downlink assignment corresponding to a new transmission or a retransmission of the bundle is received after the last repetition of the bundle. A retransmission of a bundle is also a bundle.</w:t>
      </w:r>
    </w:p>
    <w:p w14:paraId="71581119" w14:textId="77777777" w:rsidR="00D30D67" w:rsidRPr="003444A1" w:rsidRDefault="00D30D67" w:rsidP="000E0528">
      <w:pPr>
        <w:rPr>
          <w:rFonts w:eastAsia="Malgun Gothic"/>
        </w:rPr>
      </w:pPr>
      <w:r w:rsidRPr="003444A1">
        <w:rPr>
          <w:rFonts w:eastAsia="Malgun Gothic"/>
        </w:rPr>
        <w:t xml:space="preserve">If the MAC entity is configured with </w:t>
      </w:r>
      <w:r w:rsidRPr="003444A1">
        <w:rPr>
          <w:rFonts w:eastAsia="Malgun Gothic"/>
          <w:i/>
        </w:rPr>
        <w:t>blindSlotSubslotPDSCH-Repetitions</w:t>
      </w:r>
      <w:r w:rsidRPr="003444A1">
        <w:rPr>
          <w:rFonts w:eastAsia="Malgun Gothic"/>
        </w:rPr>
        <w:t xml:space="preserve"> or </w:t>
      </w:r>
      <w:r w:rsidRPr="003444A1">
        <w:rPr>
          <w:rFonts w:eastAsia="Malgun Gothic"/>
          <w:i/>
        </w:rPr>
        <w:t>blindSubframePDSCH-Repetitions</w:t>
      </w:r>
      <w:r w:rsidRPr="003444A1">
        <w:rPr>
          <w:rFonts w:eastAsia="Malgun Gothic"/>
        </w:rPr>
        <w:t xml:space="preserve"> on a serving cell </w:t>
      </w:r>
      <w:r w:rsidR="00F2181F" w:rsidRPr="003444A1">
        <w:rPr>
          <w:rFonts w:eastAsia="Malgun Gothic"/>
        </w:rPr>
        <w:t>(</w:t>
      </w:r>
      <w:r w:rsidR="00EB63D2" w:rsidRPr="003444A1">
        <w:rPr>
          <w:rFonts w:eastAsia="Malgun Gothic"/>
        </w:rPr>
        <w:t>TS 36.331 [</w:t>
      </w:r>
      <w:r w:rsidRPr="003444A1">
        <w:rPr>
          <w:rFonts w:eastAsia="Malgun Gothic"/>
        </w:rPr>
        <w:t>8]</w:t>
      </w:r>
      <w:r w:rsidR="00F2181F" w:rsidRPr="003444A1">
        <w:rPr>
          <w:rFonts w:eastAsia="Malgun Gothic"/>
        </w:rPr>
        <w:t>)</w:t>
      </w:r>
      <w:r w:rsidRPr="003444A1">
        <w:rPr>
          <w:rFonts w:eastAsia="Malgun Gothic"/>
        </w:rPr>
        <w:t>, the parameter DL_REPETITION_NUMBER provides the number of transmissions repeated in a bundle for a downlink ass</w:t>
      </w:r>
      <w:r w:rsidR="00970FCF" w:rsidRPr="003444A1">
        <w:rPr>
          <w:rFonts w:eastAsia="Malgun Gothic"/>
        </w:rPr>
        <w:t>i</w:t>
      </w:r>
      <w:r w:rsidRPr="003444A1">
        <w:rPr>
          <w:rFonts w:eastAsia="Malgun Gothic"/>
        </w:rPr>
        <w:t>g</w:t>
      </w:r>
      <w:r w:rsidR="00970FCF" w:rsidRPr="003444A1">
        <w:rPr>
          <w:rFonts w:eastAsia="Malgun Gothic"/>
        </w:rPr>
        <w:t>n</w:t>
      </w:r>
      <w:r w:rsidRPr="003444A1">
        <w:rPr>
          <w:rFonts w:eastAsia="Malgun Gothic"/>
        </w:rPr>
        <w:t>ment received on that serving cell. For each bundle, DL_REPETITION_NUMBER and the redundancy version for each transmission within a bundle are set to values provided by lower layers. Within a bundle, after the initial (re-)transmission, DL_REPETITION_NUMBER-1 HARQ retransmissions follow. The HARQ feedback is sent only one time for the bundle and after the last transmission of the bundle.</w:t>
      </w:r>
    </w:p>
    <w:p w14:paraId="5A94EB89" w14:textId="77777777" w:rsidR="008C4133" w:rsidRPr="003444A1" w:rsidRDefault="000E0528" w:rsidP="000E0528">
      <w:pPr>
        <w:rPr>
          <w:noProof/>
        </w:rPr>
      </w:pPr>
      <w:r w:rsidRPr="003444A1">
        <w:rPr>
          <w:rFonts w:eastAsia="Malgun Gothic"/>
        </w:rPr>
        <w:t xml:space="preserve">In addition to the broadcast HARQ process, NB-IoT has one </w:t>
      </w:r>
      <w:r w:rsidR="00332C84" w:rsidRPr="003444A1">
        <w:rPr>
          <w:rFonts w:eastAsia="Malgun Gothic"/>
        </w:rPr>
        <w:t xml:space="preserve">or two </w:t>
      </w:r>
      <w:r w:rsidRPr="003444A1">
        <w:rPr>
          <w:rFonts w:eastAsia="Malgun Gothic"/>
        </w:rPr>
        <w:t>DL HARQ process</w:t>
      </w:r>
      <w:r w:rsidR="00332C84" w:rsidRPr="003444A1">
        <w:rPr>
          <w:rFonts w:eastAsia="Malgun Gothic"/>
        </w:rPr>
        <w:t>es</w:t>
      </w:r>
      <w:r w:rsidRPr="003444A1">
        <w:rPr>
          <w:rFonts w:eastAsia="Malgun Gothic"/>
        </w:rPr>
        <w:t>.</w:t>
      </w:r>
    </w:p>
    <w:p w14:paraId="1E1CBF90" w14:textId="77777777" w:rsidR="00BF498B" w:rsidRPr="003444A1" w:rsidRDefault="00BF498B" w:rsidP="00707196">
      <w:pPr>
        <w:rPr>
          <w:noProof/>
        </w:rPr>
      </w:pPr>
      <w:r w:rsidRPr="003444A1">
        <w:rPr>
          <w:noProof/>
        </w:rPr>
        <w:t xml:space="preserve">The </w:t>
      </w:r>
      <w:r w:rsidR="00CA2455" w:rsidRPr="003444A1">
        <w:rPr>
          <w:noProof/>
        </w:rPr>
        <w:t>MAC entity</w:t>
      </w:r>
      <w:r w:rsidRPr="003444A1">
        <w:rPr>
          <w:noProof/>
        </w:rPr>
        <w:t xml:space="preserve"> shall:</w:t>
      </w:r>
    </w:p>
    <w:p w14:paraId="4FEDB427" w14:textId="77777777" w:rsidR="00ED2C6E" w:rsidRPr="003444A1" w:rsidRDefault="00BF498B" w:rsidP="00707196">
      <w:pPr>
        <w:pStyle w:val="B1"/>
        <w:rPr>
          <w:noProof/>
        </w:rPr>
      </w:pPr>
      <w:r w:rsidRPr="003444A1">
        <w:rPr>
          <w:noProof/>
        </w:rPr>
        <w:t>-</w:t>
      </w:r>
      <w:r w:rsidRPr="003444A1">
        <w:rPr>
          <w:noProof/>
        </w:rPr>
        <w:tab/>
      </w:r>
      <w:bookmarkEnd w:id="213"/>
      <w:bookmarkEnd w:id="214"/>
      <w:r w:rsidR="00ED2C6E" w:rsidRPr="003444A1">
        <w:rPr>
          <w:noProof/>
        </w:rPr>
        <w:t>If a downlink assignment has been indicated for this TTI</w:t>
      </w:r>
      <w:r w:rsidR="00DF7DAA" w:rsidRPr="003444A1">
        <w:rPr>
          <w:noProof/>
        </w:rPr>
        <w:t>; or</w:t>
      </w:r>
    </w:p>
    <w:p w14:paraId="6D2528E3" w14:textId="77777777" w:rsidR="00DF7DAA" w:rsidRPr="003444A1" w:rsidRDefault="00DF7DAA" w:rsidP="00707196">
      <w:pPr>
        <w:pStyle w:val="B1"/>
        <w:rPr>
          <w:noProof/>
        </w:rPr>
      </w:pPr>
      <w:r w:rsidRPr="003444A1">
        <w:rPr>
          <w:noProof/>
        </w:rPr>
        <w:t>-</w:t>
      </w:r>
      <w:r w:rsidRPr="003444A1">
        <w:rPr>
          <w:noProof/>
        </w:rPr>
        <w:tab/>
        <w:t>If this TTI is for a retransmission within a bundle:</w:t>
      </w:r>
    </w:p>
    <w:p w14:paraId="459E7BCF" w14:textId="77777777" w:rsidR="00ED2C6E" w:rsidRPr="003444A1" w:rsidRDefault="00ED2C6E" w:rsidP="00707196">
      <w:pPr>
        <w:pStyle w:val="B2"/>
        <w:rPr>
          <w:noProof/>
        </w:rPr>
      </w:pPr>
      <w:r w:rsidRPr="003444A1">
        <w:rPr>
          <w:noProof/>
        </w:rPr>
        <w:t>-</w:t>
      </w:r>
      <w:r w:rsidRPr="003444A1">
        <w:rPr>
          <w:noProof/>
        </w:rPr>
        <w:tab/>
        <w:t xml:space="preserve">allocate the </w:t>
      </w:r>
      <w:r w:rsidR="00BF498B" w:rsidRPr="003444A1">
        <w:rPr>
          <w:noProof/>
        </w:rPr>
        <w:t>TB</w:t>
      </w:r>
      <w:r w:rsidR="00B04152" w:rsidRPr="003444A1">
        <w:rPr>
          <w:noProof/>
        </w:rPr>
        <w:t>(</w:t>
      </w:r>
      <w:r w:rsidR="00BF498B" w:rsidRPr="003444A1">
        <w:rPr>
          <w:noProof/>
        </w:rPr>
        <w:t>s</w:t>
      </w:r>
      <w:r w:rsidR="00B04152" w:rsidRPr="003444A1">
        <w:rPr>
          <w:noProof/>
        </w:rPr>
        <w:t>)</w:t>
      </w:r>
      <w:r w:rsidR="00BF498B" w:rsidRPr="003444A1">
        <w:rPr>
          <w:noProof/>
        </w:rPr>
        <w:t xml:space="preserve"> </w:t>
      </w:r>
      <w:r w:rsidRPr="003444A1">
        <w:rPr>
          <w:noProof/>
        </w:rPr>
        <w:t xml:space="preserve">received </w:t>
      </w:r>
      <w:r w:rsidR="00BF498B" w:rsidRPr="003444A1">
        <w:rPr>
          <w:noProof/>
        </w:rPr>
        <w:t>from the physical layer and the associated HARQ information</w:t>
      </w:r>
      <w:r w:rsidRPr="003444A1">
        <w:rPr>
          <w:noProof/>
        </w:rPr>
        <w:t xml:space="preserve"> to the HARQ process indicated by the associated HARQ information.</w:t>
      </w:r>
    </w:p>
    <w:p w14:paraId="6C008B0A" w14:textId="77777777" w:rsidR="00201572" w:rsidRPr="003444A1" w:rsidRDefault="0028261E" w:rsidP="00201572">
      <w:pPr>
        <w:pStyle w:val="B1"/>
        <w:rPr>
          <w:noProof/>
        </w:rPr>
      </w:pPr>
      <w:r w:rsidRPr="003444A1">
        <w:rPr>
          <w:noProof/>
        </w:rPr>
        <w:t>-</w:t>
      </w:r>
      <w:r w:rsidRPr="003444A1">
        <w:rPr>
          <w:noProof/>
        </w:rPr>
        <w:tab/>
      </w:r>
      <w:r w:rsidR="00ED2C6E" w:rsidRPr="003444A1">
        <w:rPr>
          <w:noProof/>
        </w:rPr>
        <w:t>If a downlink assignment has been indicated for the broadcast HARQ process</w:t>
      </w:r>
      <w:r w:rsidR="00DF7DAA" w:rsidRPr="003444A1">
        <w:rPr>
          <w:noProof/>
        </w:rPr>
        <w:t>:</w:t>
      </w:r>
    </w:p>
    <w:p w14:paraId="6BE2EC7A" w14:textId="77777777" w:rsidR="00ED2C6E" w:rsidRPr="003444A1" w:rsidRDefault="00ED2C6E" w:rsidP="00707196">
      <w:pPr>
        <w:pStyle w:val="B2"/>
        <w:rPr>
          <w:noProof/>
        </w:rPr>
      </w:pPr>
      <w:r w:rsidRPr="003444A1">
        <w:rPr>
          <w:noProof/>
        </w:rPr>
        <w:t>-</w:t>
      </w:r>
      <w:r w:rsidRPr="003444A1">
        <w:rPr>
          <w:noProof/>
        </w:rPr>
        <w:tab/>
        <w:t>allocate the received TB to the broadcast HARQ process.</w:t>
      </w:r>
    </w:p>
    <w:p w14:paraId="7B96E93F" w14:textId="77777777" w:rsidR="00ED2C6E" w:rsidRPr="003444A1" w:rsidRDefault="00ED2C6E" w:rsidP="00707196">
      <w:pPr>
        <w:pStyle w:val="NO"/>
        <w:rPr>
          <w:noProof/>
        </w:rPr>
      </w:pPr>
      <w:r w:rsidRPr="003444A1">
        <w:rPr>
          <w:noProof/>
        </w:rPr>
        <w:t>NOTE:</w:t>
      </w:r>
      <w:r w:rsidRPr="003444A1">
        <w:rPr>
          <w:noProof/>
        </w:rPr>
        <w:tab/>
        <w:t>In case of BCCH</w:t>
      </w:r>
      <w:r w:rsidR="00044556" w:rsidRPr="003444A1">
        <w:rPr>
          <w:noProof/>
        </w:rPr>
        <w:t xml:space="preserve"> and BR-BCCH</w:t>
      </w:r>
      <w:r w:rsidRPr="003444A1">
        <w:rPr>
          <w:noProof/>
        </w:rPr>
        <w:t xml:space="preserve"> a dedicated broadcast HARQ process is used.</w:t>
      </w:r>
    </w:p>
    <w:p w14:paraId="677F0980" w14:textId="77777777" w:rsidR="00ED2C6E" w:rsidRPr="003444A1" w:rsidRDefault="00ED2C6E" w:rsidP="00707196">
      <w:pPr>
        <w:pStyle w:val="Heading4"/>
        <w:rPr>
          <w:noProof/>
        </w:rPr>
      </w:pPr>
      <w:bookmarkStart w:id="215" w:name="_Toc29242961"/>
      <w:bookmarkStart w:id="216" w:name="_Toc37256218"/>
      <w:bookmarkStart w:id="217" w:name="_Toc37256372"/>
      <w:bookmarkStart w:id="218" w:name="_Toc46500311"/>
      <w:bookmarkStart w:id="219" w:name="_Toc52536220"/>
      <w:bookmarkStart w:id="220" w:name="_Toc115708167"/>
      <w:r w:rsidRPr="003444A1">
        <w:rPr>
          <w:noProof/>
        </w:rPr>
        <w:t>5.3.2.2</w:t>
      </w:r>
      <w:r w:rsidRPr="003444A1">
        <w:rPr>
          <w:noProof/>
        </w:rPr>
        <w:tab/>
        <w:t>HARQ process</w:t>
      </w:r>
      <w:bookmarkEnd w:id="215"/>
      <w:bookmarkEnd w:id="216"/>
      <w:bookmarkEnd w:id="217"/>
      <w:bookmarkEnd w:id="218"/>
      <w:bookmarkEnd w:id="219"/>
      <w:bookmarkEnd w:id="220"/>
    </w:p>
    <w:p w14:paraId="0F9C57D5" w14:textId="77777777" w:rsidR="00A973BA" w:rsidRPr="003444A1" w:rsidRDefault="00A973BA" w:rsidP="00707196">
      <w:pPr>
        <w:rPr>
          <w:noProof/>
        </w:rPr>
      </w:pPr>
      <w:r w:rsidRPr="003444A1">
        <w:rPr>
          <w:noProof/>
        </w:rPr>
        <w:t xml:space="preserve">For each </w:t>
      </w:r>
      <w:r w:rsidR="000E0528" w:rsidRPr="003444A1">
        <w:t xml:space="preserve">TTI </w:t>
      </w:r>
      <w:r w:rsidRPr="003444A1">
        <w:rPr>
          <w:noProof/>
        </w:rPr>
        <w:t xml:space="preserve">where a transmission takes place for the HARQ process, one or two (in case of </w:t>
      </w:r>
      <w:r w:rsidR="00487228" w:rsidRPr="003444A1">
        <w:rPr>
          <w:noProof/>
        </w:rPr>
        <w:t xml:space="preserve">downlink </w:t>
      </w:r>
      <w:r w:rsidRPr="003444A1">
        <w:rPr>
          <w:noProof/>
        </w:rPr>
        <w:t>spatial multiplexing) TBs and the associated HARQ information are received from the HARQ entity.</w:t>
      </w:r>
    </w:p>
    <w:p w14:paraId="7BE2422B" w14:textId="77777777" w:rsidR="00ED2C6E" w:rsidRPr="003444A1" w:rsidRDefault="00ED2C6E" w:rsidP="00707196">
      <w:pPr>
        <w:rPr>
          <w:noProof/>
        </w:rPr>
      </w:pPr>
      <w:r w:rsidRPr="003444A1">
        <w:rPr>
          <w:noProof/>
        </w:rPr>
        <w:t>For each received TB</w:t>
      </w:r>
      <w:r w:rsidR="0028261E" w:rsidRPr="003444A1">
        <w:rPr>
          <w:noProof/>
        </w:rPr>
        <w:t xml:space="preserve"> and associated HARQ information, the HARQ process shall</w:t>
      </w:r>
      <w:r w:rsidRPr="003444A1">
        <w:rPr>
          <w:noProof/>
        </w:rPr>
        <w:t>:</w:t>
      </w:r>
    </w:p>
    <w:p w14:paraId="321169E0" w14:textId="77777777" w:rsidR="00ED2C6E" w:rsidRPr="003444A1" w:rsidRDefault="00ED2C6E" w:rsidP="00707196">
      <w:pPr>
        <w:pStyle w:val="B1"/>
        <w:rPr>
          <w:noProof/>
        </w:rPr>
      </w:pPr>
      <w:r w:rsidRPr="003444A1">
        <w:rPr>
          <w:noProof/>
        </w:rPr>
        <w:t>-</w:t>
      </w:r>
      <w:r w:rsidRPr="003444A1">
        <w:rPr>
          <w:noProof/>
        </w:rPr>
        <w:tab/>
        <w:t xml:space="preserve">if the NDI, when provided, has been </w:t>
      </w:r>
      <w:r w:rsidR="0028261E" w:rsidRPr="003444A1">
        <w:rPr>
          <w:noProof/>
        </w:rPr>
        <w:t>toggled</w:t>
      </w:r>
      <w:r w:rsidRPr="003444A1">
        <w:rPr>
          <w:noProof/>
        </w:rPr>
        <w:t xml:space="preserve"> compared to the value of the previous received transmission </w:t>
      </w:r>
      <w:r w:rsidR="00A973BA" w:rsidRPr="003444A1">
        <w:rPr>
          <w:noProof/>
        </w:rPr>
        <w:t>corresponding to this TB; or</w:t>
      </w:r>
    </w:p>
    <w:p w14:paraId="611792C3" w14:textId="77777777" w:rsidR="00456804" w:rsidRPr="003444A1" w:rsidRDefault="00456804" w:rsidP="00707196">
      <w:pPr>
        <w:pStyle w:val="B1"/>
        <w:rPr>
          <w:noProof/>
        </w:rPr>
      </w:pPr>
      <w:r w:rsidRPr="003444A1">
        <w:rPr>
          <w:noProof/>
        </w:rPr>
        <w:t>-</w:t>
      </w:r>
      <w:r w:rsidRPr="003444A1">
        <w:rPr>
          <w:noProof/>
        </w:rPr>
        <w:tab/>
        <w:t>if the HARQ process is equal to the broadcast process and if this is the first received transmission for the TB according to the system information schedule indicated by RRC; or</w:t>
      </w:r>
    </w:p>
    <w:p w14:paraId="60661B41" w14:textId="77777777" w:rsidR="00ED2C6E" w:rsidRPr="003444A1" w:rsidRDefault="00ED2C6E" w:rsidP="00707196">
      <w:pPr>
        <w:pStyle w:val="B1"/>
        <w:rPr>
          <w:noProof/>
        </w:rPr>
      </w:pPr>
      <w:r w:rsidRPr="003444A1">
        <w:rPr>
          <w:noProof/>
        </w:rPr>
        <w:t>-</w:t>
      </w:r>
      <w:r w:rsidRPr="003444A1">
        <w:rPr>
          <w:noProof/>
        </w:rPr>
        <w:tab/>
        <w:t xml:space="preserve">if this is the very first received transmission for this </w:t>
      </w:r>
      <w:r w:rsidR="00A973BA" w:rsidRPr="003444A1">
        <w:rPr>
          <w:noProof/>
        </w:rPr>
        <w:t>TB</w:t>
      </w:r>
      <w:r w:rsidR="008177C9" w:rsidRPr="003444A1">
        <w:rPr>
          <w:noProof/>
        </w:rPr>
        <w:t xml:space="preserve"> (i.e. there is no previous NDI for this TB)</w:t>
      </w:r>
      <w:r w:rsidRPr="003444A1">
        <w:rPr>
          <w:noProof/>
        </w:rPr>
        <w:t>:</w:t>
      </w:r>
    </w:p>
    <w:p w14:paraId="48307357" w14:textId="77777777" w:rsidR="005D0121" w:rsidRPr="003444A1" w:rsidRDefault="005D0121" w:rsidP="00707196">
      <w:pPr>
        <w:pStyle w:val="B2"/>
        <w:rPr>
          <w:rFonts w:eastAsia="SimSun"/>
          <w:lang w:eastAsia="zh-CN"/>
        </w:rPr>
      </w:pPr>
      <w:r w:rsidRPr="003444A1">
        <w:rPr>
          <w:rFonts w:eastAsia="SimSun"/>
          <w:noProof/>
          <w:lang w:eastAsia="zh-CN"/>
        </w:rPr>
        <w:t>-</w:t>
      </w:r>
      <w:r w:rsidRPr="003444A1">
        <w:rPr>
          <w:rFonts w:eastAsia="SimSun"/>
          <w:noProof/>
          <w:lang w:eastAsia="zh-CN"/>
        </w:rPr>
        <w:tab/>
      </w:r>
      <w:r w:rsidRPr="003444A1">
        <w:rPr>
          <w:rFonts w:eastAsia="SimSun"/>
          <w:lang w:eastAsia="zh-CN"/>
        </w:rPr>
        <w:t xml:space="preserve">consider this transmission to be </w:t>
      </w:r>
      <w:r w:rsidRPr="003444A1">
        <w:t>a new transmission.</w:t>
      </w:r>
    </w:p>
    <w:p w14:paraId="05C5AB93" w14:textId="77777777" w:rsidR="005D0121" w:rsidRPr="003444A1" w:rsidRDefault="005D0121" w:rsidP="00707196">
      <w:pPr>
        <w:pStyle w:val="B1"/>
        <w:rPr>
          <w:rFonts w:eastAsia="SimSun"/>
          <w:lang w:eastAsia="zh-CN"/>
        </w:rPr>
      </w:pPr>
      <w:r w:rsidRPr="003444A1">
        <w:t>-</w:t>
      </w:r>
      <w:r w:rsidRPr="003444A1">
        <w:tab/>
        <w:t>else</w:t>
      </w:r>
      <w:r w:rsidRPr="003444A1">
        <w:rPr>
          <w:rFonts w:eastAsia="SimSun"/>
          <w:lang w:eastAsia="zh-CN"/>
        </w:rPr>
        <w:t>:</w:t>
      </w:r>
    </w:p>
    <w:p w14:paraId="0B53C726" w14:textId="77777777" w:rsidR="005D0121" w:rsidRPr="003444A1" w:rsidRDefault="005D0121" w:rsidP="00707196">
      <w:pPr>
        <w:pStyle w:val="B2"/>
        <w:rPr>
          <w:noProof/>
        </w:rPr>
      </w:pPr>
      <w:r w:rsidRPr="003444A1">
        <w:rPr>
          <w:rFonts w:eastAsia="SimSun"/>
          <w:lang w:eastAsia="zh-CN"/>
        </w:rPr>
        <w:t>-</w:t>
      </w:r>
      <w:r w:rsidRPr="003444A1">
        <w:rPr>
          <w:rFonts w:eastAsia="SimSun"/>
          <w:lang w:eastAsia="zh-CN"/>
        </w:rPr>
        <w:tab/>
        <w:t>consider this transmission to be</w:t>
      </w:r>
      <w:r w:rsidRPr="003444A1">
        <w:t xml:space="preserve"> a retransmission.</w:t>
      </w:r>
    </w:p>
    <w:p w14:paraId="280BBEBE" w14:textId="77777777" w:rsidR="005D0121" w:rsidRPr="003444A1" w:rsidRDefault="005D0121" w:rsidP="00707196">
      <w:r w:rsidRPr="003444A1">
        <w:t xml:space="preserve">The </w:t>
      </w:r>
      <w:r w:rsidR="00CA2455" w:rsidRPr="003444A1">
        <w:t>MAC entity</w:t>
      </w:r>
      <w:r w:rsidRPr="003444A1">
        <w:t xml:space="preserve"> then shall:</w:t>
      </w:r>
    </w:p>
    <w:p w14:paraId="65A152DE" w14:textId="77777777" w:rsidR="005D0121" w:rsidRPr="003444A1" w:rsidRDefault="005D0121" w:rsidP="00707196">
      <w:pPr>
        <w:pStyle w:val="B1"/>
      </w:pPr>
      <w:r w:rsidRPr="003444A1">
        <w:t>-</w:t>
      </w:r>
      <w:r w:rsidRPr="003444A1">
        <w:tab/>
        <w:t xml:space="preserve">if </w:t>
      </w:r>
      <w:r w:rsidRPr="003444A1">
        <w:rPr>
          <w:rFonts w:eastAsia="SimSun"/>
          <w:lang w:eastAsia="zh-CN"/>
        </w:rPr>
        <w:t xml:space="preserve">this is </w:t>
      </w:r>
      <w:r w:rsidRPr="003444A1">
        <w:t>a new transmission:</w:t>
      </w:r>
    </w:p>
    <w:p w14:paraId="78F4F24D" w14:textId="77777777" w:rsidR="00ED2C6E" w:rsidRPr="003444A1" w:rsidRDefault="00ED2C6E" w:rsidP="00707196">
      <w:pPr>
        <w:pStyle w:val="B2"/>
        <w:rPr>
          <w:noProof/>
        </w:rPr>
      </w:pPr>
      <w:r w:rsidRPr="003444A1">
        <w:rPr>
          <w:noProof/>
        </w:rPr>
        <w:t>-</w:t>
      </w:r>
      <w:r w:rsidRPr="003444A1">
        <w:rPr>
          <w:noProof/>
        </w:rPr>
        <w:tab/>
      </w:r>
      <w:r w:rsidR="00E653DF" w:rsidRPr="003444A1">
        <w:rPr>
          <w:noProof/>
        </w:rPr>
        <w:t>attempt to decode the received data</w:t>
      </w:r>
      <w:r w:rsidRPr="003444A1">
        <w:rPr>
          <w:noProof/>
        </w:rPr>
        <w:t>.</w:t>
      </w:r>
    </w:p>
    <w:p w14:paraId="68006423" w14:textId="77777777" w:rsidR="00ED2C6E" w:rsidRPr="003444A1" w:rsidRDefault="00ED2C6E" w:rsidP="00707196">
      <w:pPr>
        <w:pStyle w:val="B1"/>
        <w:rPr>
          <w:noProof/>
        </w:rPr>
      </w:pPr>
      <w:r w:rsidRPr="003444A1">
        <w:rPr>
          <w:noProof/>
        </w:rPr>
        <w:t>-</w:t>
      </w:r>
      <w:r w:rsidRPr="003444A1">
        <w:rPr>
          <w:noProof/>
        </w:rPr>
        <w:tab/>
      </w:r>
      <w:r w:rsidR="00E45137" w:rsidRPr="003444A1">
        <w:rPr>
          <w:noProof/>
        </w:rPr>
        <w:t>else</w:t>
      </w:r>
      <w:r w:rsidR="005D0121" w:rsidRPr="003444A1">
        <w:rPr>
          <w:noProof/>
        </w:rPr>
        <w:t xml:space="preserve"> </w:t>
      </w:r>
      <w:r w:rsidR="005D0121" w:rsidRPr="003444A1">
        <w:t xml:space="preserve">if </w:t>
      </w:r>
      <w:r w:rsidR="005D0121" w:rsidRPr="003444A1">
        <w:rPr>
          <w:rFonts w:eastAsia="SimSun"/>
          <w:lang w:eastAsia="zh-CN"/>
        </w:rPr>
        <w:t>this is</w:t>
      </w:r>
      <w:r w:rsidR="005D0121" w:rsidRPr="003444A1">
        <w:t xml:space="preserve"> a retransmission</w:t>
      </w:r>
      <w:r w:rsidRPr="003444A1">
        <w:rPr>
          <w:noProof/>
        </w:rPr>
        <w:t>:</w:t>
      </w:r>
    </w:p>
    <w:p w14:paraId="720E8FC4" w14:textId="77777777" w:rsidR="00ED2C6E" w:rsidRPr="003444A1" w:rsidRDefault="00ED2C6E" w:rsidP="00707196">
      <w:pPr>
        <w:pStyle w:val="B2"/>
        <w:rPr>
          <w:noProof/>
        </w:rPr>
      </w:pPr>
      <w:r w:rsidRPr="003444A1">
        <w:rPr>
          <w:noProof/>
        </w:rPr>
        <w:t>-</w:t>
      </w:r>
      <w:r w:rsidRPr="003444A1">
        <w:rPr>
          <w:noProof/>
        </w:rPr>
        <w:tab/>
        <w:t xml:space="preserve">if the data </w:t>
      </w:r>
      <w:r w:rsidR="00E653DF" w:rsidRPr="003444A1">
        <w:rPr>
          <w:noProof/>
        </w:rPr>
        <w:t xml:space="preserve">for this TB </w:t>
      </w:r>
      <w:r w:rsidRPr="003444A1">
        <w:rPr>
          <w:noProof/>
        </w:rPr>
        <w:t>has not yet been successfully decoded:</w:t>
      </w:r>
    </w:p>
    <w:p w14:paraId="33AE587A" w14:textId="77777777" w:rsidR="00ED2C6E" w:rsidRPr="003444A1" w:rsidRDefault="00ED2C6E" w:rsidP="00707196">
      <w:pPr>
        <w:pStyle w:val="B3"/>
        <w:rPr>
          <w:noProof/>
        </w:rPr>
      </w:pPr>
      <w:r w:rsidRPr="003444A1">
        <w:rPr>
          <w:noProof/>
        </w:rPr>
        <w:t>-</w:t>
      </w:r>
      <w:r w:rsidRPr="003444A1">
        <w:rPr>
          <w:noProof/>
        </w:rPr>
        <w:tab/>
        <w:t xml:space="preserve">combine the received data with the data currently in the soft buffer for this </w:t>
      </w:r>
      <w:r w:rsidR="00A973BA" w:rsidRPr="003444A1">
        <w:rPr>
          <w:noProof/>
        </w:rPr>
        <w:t>TB</w:t>
      </w:r>
      <w:r w:rsidR="00E653DF" w:rsidRPr="003444A1">
        <w:rPr>
          <w:noProof/>
        </w:rPr>
        <w:t xml:space="preserve"> and attempt to decode the combined data</w:t>
      </w:r>
      <w:r w:rsidRPr="003444A1">
        <w:rPr>
          <w:noProof/>
        </w:rPr>
        <w:t>.</w:t>
      </w:r>
    </w:p>
    <w:p w14:paraId="428506FA" w14:textId="77777777" w:rsidR="00B61611" w:rsidRPr="003444A1" w:rsidRDefault="00B61611" w:rsidP="00707196">
      <w:pPr>
        <w:pStyle w:val="B1"/>
        <w:rPr>
          <w:noProof/>
        </w:rPr>
      </w:pPr>
      <w:r w:rsidRPr="003444A1">
        <w:rPr>
          <w:noProof/>
        </w:rPr>
        <w:t>-</w:t>
      </w:r>
      <w:r w:rsidRPr="003444A1">
        <w:rPr>
          <w:noProof/>
        </w:rPr>
        <w:tab/>
        <w:t xml:space="preserve">if the data which the </w:t>
      </w:r>
      <w:r w:rsidR="00CA2455" w:rsidRPr="003444A1">
        <w:rPr>
          <w:noProof/>
        </w:rPr>
        <w:t>MAC entity</w:t>
      </w:r>
      <w:r w:rsidRPr="003444A1">
        <w:rPr>
          <w:noProof/>
        </w:rPr>
        <w:t xml:space="preserve"> attempted to decode was successfully decoded for this TB; or</w:t>
      </w:r>
    </w:p>
    <w:p w14:paraId="046989AE" w14:textId="77777777" w:rsidR="00B61611" w:rsidRPr="003444A1" w:rsidRDefault="00B61611" w:rsidP="00707196">
      <w:pPr>
        <w:pStyle w:val="B1"/>
        <w:rPr>
          <w:noProof/>
        </w:rPr>
      </w:pPr>
      <w:r w:rsidRPr="003444A1">
        <w:rPr>
          <w:noProof/>
        </w:rPr>
        <w:t>-</w:t>
      </w:r>
      <w:r w:rsidRPr="003444A1">
        <w:rPr>
          <w:noProof/>
        </w:rPr>
        <w:tab/>
        <w:t>if the data for this TB was successfully decoded before:</w:t>
      </w:r>
    </w:p>
    <w:p w14:paraId="5FD3780E" w14:textId="77777777" w:rsidR="0091687D" w:rsidRPr="003444A1" w:rsidRDefault="00ED2C6E" w:rsidP="00707196">
      <w:pPr>
        <w:pStyle w:val="B2"/>
        <w:rPr>
          <w:noProof/>
        </w:rPr>
      </w:pPr>
      <w:r w:rsidRPr="003444A1">
        <w:rPr>
          <w:noProof/>
        </w:rPr>
        <w:lastRenderedPageBreak/>
        <w:t>-</w:t>
      </w:r>
      <w:r w:rsidRPr="003444A1">
        <w:rPr>
          <w:noProof/>
        </w:rPr>
        <w:tab/>
        <w:t>if the HARQ process is equal to the broadcast process</w:t>
      </w:r>
      <w:r w:rsidR="0060062B" w:rsidRPr="003444A1">
        <w:rPr>
          <w:noProof/>
        </w:rPr>
        <w:t>:</w:t>
      </w:r>
    </w:p>
    <w:p w14:paraId="4EB1927E" w14:textId="77777777" w:rsidR="00ED2C6E" w:rsidRPr="003444A1" w:rsidRDefault="0091687D" w:rsidP="00707196">
      <w:pPr>
        <w:pStyle w:val="B3"/>
        <w:rPr>
          <w:noProof/>
        </w:rPr>
      </w:pPr>
      <w:r w:rsidRPr="003444A1">
        <w:rPr>
          <w:noProof/>
        </w:rPr>
        <w:t>-</w:t>
      </w:r>
      <w:r w:rsidRPr="003444A1">
        <w:rPr>
          <w:noProof/>
        </w:rPr>
        <w:tab/>
      </w:r>
      <w:r w:rsidR="00ED2C6E" w:rsidRPr="003444A1">
        <w:rPr>
          <w:noProof/>
        </w:rPr>
        <w:t xml:space="preserve">deliver the decoded MAC PDU to </w:t>
      </w:r>
      <w:r w:rsidR="00A40978" w:rsidRPr="003444A1">
        <w:rPr>
          <w:noProof/>
        </w:rPr>
        <w:t>upper layers</w:t>
      </w:r>
      <w:r w:rsidR="00ED2C6E" w:rsidRPr="003444A1">
        <w:rPr>
          <w:noProof/>
        </w:rPr>
        <w:t>.</w:t>
      </w:r>
    </w:p>
    <w:p w14:paraId="0D4DCAB6" w14:textId="77777777" w:rsidR="003D126E" w:rsidRPr="003444A1" w:rsidRDefault="00ED2C6E" w:rsidP="00707196">
      <w:pPr>
        <w:pStyle w:val="B2"/>
        <w:rPr>
          <w:noProof/>
        </w:rPr>
      </w:pPr>
      <w:r w:rsidRPr="003444A1">
        <w:rPr>
          <w:noProof/>
        </w:rPr>
        <w:t>-</w:t>
      </w:r>
      <w:r w:rsidRPr="003444A1">
        <w:rPr>
          <w:noProof/>
        </w:rPr>
        <w:tab/>
        <w:t>else</w:t>
      </w:r>
      <w:r w:rsidR="00AA2A26" w:rsidRPr="003444A1">
        <w:rPr>
          <w:noProof/>
        </w:rPr>
        <w:t xml:space="preserve"> if this is the first successful decoding of the data for this TB</w:t>
      </w:r>
      <w:r w:rsidR="003D126E" w:rsidRPr="003444A1">
        <w:rPr>
          <w:noProof/>
        </w:rPr>
        <w:t>:</w:t>
      </w:r>
    </w:p>
    <w:p w14:paraId="7C6660E9" w14:textId="77777777" w:rsidR="00ED2C6E" w:rsidRPr="003444A1" w:rsidRDefault="003D126E" w:rsidP="00707196">
      <w:pPr>
        <w:pStyle w:val="B3"/>
        <w:rPr>
          <w:noProof/>
        </w:rPr>
      </w:pPr>
      <w:r w:rsidRPr="003444A1">
        <w:rPr>
          <w:noProof/>
        </w:rPr>
        <w:t>-</w:t>
      </w:r>
      <w:r w:rsidRPr="003444A1">
        <w:rPr>
          <w:noProof/>
        </w:rPr>
        <w:tab/>
      </w:r>
      <w:r w:rsidR="00ED2C6E" w:rsidRPr="003444A1">
        <w:rPr>
          <w:noProof/>
        </w:rPr>
        <w:t>deliver the decoded MAC PDU to the disassembly and demultiplexing entity.</w:t>
      </w:r>
    </w:p>
    <w:p w14:paraId="7EA0BEB4" w14:textId="77777777" w:rsidR="00ED2C6E" w:rsidRPr="003444A1" w:rsidRDefault="00ED2C6E" w:rsidP="00707196">
      <w:pPr>
        <w:pStyle w:val="B2"/>
        <w:rPr>
          <w:noProof/>
        </w:rPr>
      </w:pPr>
      <w:r w:rsidRPr="003444A1">
        <w:rPr>
          <w:noProof/>
        </w:rPr>
        <w:t>-</w:t>
      </w:r>
      <w:r w:rsidRPr="003444A1">
        <w:rPr>
          <w:noProof/>
        </w:rPr>
        <w:tab/>
        <w:t xml:space="preserve">generate a positive acknowledgement (ACK) of the data in this </w:t>
      </w:r>
      <w:r w:rsidR="00A973BA" w:rsidRPr="003444A1">
        <w:rPr>
          <w:noProof/>
        </w:rPr>
        <w:t>TB</w:t>
      </w:r>
      <w:r w:rsidRPr="003444A1">
        <w:rPr>
          <w:noProof/>
        </w:rPr>
        <w:t>.</w:t>
      </w:r>
    </w:p>
    <w:p w14:paraId="77C10D87" w14:textId="77777777" w:rsidR="00ED2C6E" w:rsidRPr="003444A1" w:rsidRDefault="00ED2C6E" w:rsidP="00707196">
      <w:pPr>
        <w:pStyle w:val="B1"/>
        <w:rPr>
          <w:noProof/>
        </w:rPr>
      </w:pPr>
      <w:r w:rsidRPr="003444A1">
        <w:rPr>
          <w:noProof/>
        </w:rPr>
        <w:t>-</w:t>
      </w:r>
      <w:r w:rsidRPr="003444A1">
        <w:rPr>
          <w:noProof/>
        </w:rPr>
        <w:tab/>
        <w:t>else:</w:t>
      </w:r>
    </w:p>
    <w:p w14:paraId="4430E3E9" w14:textId="77777777" w:rsidR="00C16441" w:rsidRPr="003444A1" w:rsidRDefault="00C16441" w:rsidP="00707196">
      <w:pPr>
        <w:pStyle w:val="B2"/>
        <w:rPr>
          <w:noProof/>
        </w:rPr>
      </w:pPr>
      <w:r w:rsidRPr="003444A1">
        <w:rPr>
          <w:noProof/>
        </w:rPr>
        <w:t>-</w:t>
      </w:r>
      <w:r w:rsidRPr="003444A1">
        <w:rPr>
          <w:noProof/>
        </w:rPr>
        <w:tab/>
        <w:t xml:space="preserve">replace the data in the soft buffer for this TB with the data which the </w:t>
      </w:r>
      <w:r w:rsidR="00CA2455" w:rsidRPr="003444A1">
        <w:rPr>
          <w:noProof/>
        </w:rPr>
        <w:t>MAC entity</w:t>
      </w:r>
      <w:r w:rsidRPr="003444A1">
        <w:rPr>
          <w:noProof/>
        </w:rPr>
        <w:t xml:space="preserve"> attempted to decode.</w:t>
      </w:r>
    </w:p>
    <w:p w14:paraId="22A442D4" w14:textId="77777777" w:rsidR="00ED2C6E" w:rsidRPr="003444A1" w:rsidRDefault="00ED2C6E" w:rsidP="00707196">
      <w:pPr>
        <w:pStyle w:val="B2"/>
        <w:rPr>
          <w:noProof/>
        </w:rPr>
      </w:pPr>
      <w:r w:rsidRPr="003444A1">
        <w:rPr>
          <w:noProof/>
        </w:rPr>
        <w:t>-</w:t>
      </w:r>
      <w:r w:rsidRPr="003444A1">
        <w:rPr>
          <w:noProof/>
        </w:rPr>
        <w:tab/>
        <w:t xml:space="preserve">generate a negative acknowledgement (NACK) of the data in this </w:t>
      </w:r>
      <w:r w:rsidR="00A973BA" w:rsidRPr="003444A1">
        <w:rPr>
          <w:noProof/>
        </w:rPr>
        <w:t>TB</w:t>
      </w:r>
      <w:r w:rsidRPr="003444A1">
        <w:rPr>
          <w:noProof/>
        </w:rPr>
        <w:t>.</w:t>
      </w:r>
    </w:p>
    <w:p w14:paraId="12A4890C" w14:textId="77777777" w:rsidR="00ED2C6E" w:rsidRPr="003444A1" w:rsidRDefault="00ED2C6E" w:rsidP="00707196">
      <w:pPr>
        <w:pStyle w:val="B1"/>
        <w:rPr>
          <w:noProof/>
        </w:rPr>
      </w:pPr>
      <w:r w:rsidRPr="003444A1">
        <w:rPr>
          <w:noProof/>
        </w:rPr>
        <w:t>-</w:t>
      </w:r>
      <w:r w:rsidRPr="003444A1">
        <w:rPr>
          <w:noProof/>
        </w:rPr>
        <w:tab/>
        <w:t xml:space="preserve">if the HARQ process is associated with a transmission indicated with a Temporary C-RNTI and </w:t>
      </w:r>
      <w:r w:rsidR="00E73823" w:rsidRPr="003444A1">
        <w:rPr>
          <w:noProof/>
        </w:rPr>
        <w:t xml:space="preserve">the Contention Resolution is not </w:t>
      </w:r>
      <w:r w:rsidR="000E3BAD" w:rsidRPr="003444A1">
        <w:rPr>
          <w:noProof/>
        </w:rPr>
        <w:t xml:space="preserve">yet </w:t>
      </w:r>
      <w:r w:rsidR="00E73823" w:rsidRPr="003444A1">
        <w:rPr>
          <w:noProof/>
        </w:rPr>
        <w:t xml:space="preserve">successful (see </w:t>
      </w:r>
      <w:r w:rsidR="006D2D97" w:rsidRPr="003444A1">
        <w:rPr>
          <w:noProof/>
        </w:rPr>
        <w:t>clause</w:t>
      </w:r>
      <w:r w:rsidR="00E73823" w:rsidRPr="003444A1">
        <w:rPr>
          <w:noProof/>
        </w:rPr>
        <w:t xml:space="preserve"> 5.1.5)</w:t>
      </w:r>
      <w:r w:rsidRPr="003444A1">
        <w:rPr>
          <w:noProof/>
        </w:rPr>
        <w:t>; or</w:t>
      </w:r>
    </w:p>
    <w:p w14:paraId="4D2A5685" w14:textId="77777777" w:rsidR="00E73823" w:rsidRPr="003444A1" w:rsidRDefault="00ED2C6E" w:rsidP="00707196">
      <w:pPr>
        <w:pStyle w:val="B1"/>
        <w:rPr>
          <w:noProof/>
        </w:rPr>
      </w:pPr>
      <w:r w:rsidRPr="003444A1">
        <w:rPr>
          <w:noProof/>
        </w:rPr>
        <w:t>-</w:t>
      </w:r>
      <w:r w:rsidRPr="003444A1">
        <w:rPr>
          <w:noProof/>
        </w:rPr>
        <w:tab/>
        <w:t>if the HARQ process is equal to the broadcast process</w:t>
      </w:r>
      <w:r w:rsidR="00453397" w:rsidRPr="003444A1">
        <w:rPr>
          <w:noProof/>
        </w:rPr>
        <w:t>; or</w:t>
      </w:r>
    </w:p>
    <w:p w14:paraId="6C45F8E4" w14:textId="77777777" w:rsidR="00A65C66" w:rsidRPr="003444A1" w:rsidRDefault="00A65C66" w:rsidP="00707196">
      <w:pPr>
        <w:pStyle w:val="B1"/>
        <w:rPr>
          <w:noProof/>
        </w:rPr>
      </w:pPr>
      <w:r w:rsidRPr="003444A1">
        <w:rPr>
          <w:noProof/>
        </w:rPr>
        <w:t>-</w:t>
      </w:r>
      <w:r w:rsidRPr="003444A1">
        <w:rPr>
          <w:noProof/>
        </w:rPr>
        <w:tab/>
        <w:t>if</w:t>
      </w:r>
      <w:r w:rsidR="00CB79E6" w:rsidRPr="003444A1">
        <w:rPr>
          <w:noProof/>
        </w:rPr>
        <w:t xml:space="preserve"> </w:t>
      </w:r>
      <w:r w:rsidR="00101955" w:rsidRPr="003444A1">
        <w:rPr>
          <w:noProof/>
        </w:rPr>
        <w:t xml:space="preserve">the HARQ process is not associated with a transmission indicated with a PUR-RNTI and </w:t>
      </w:r>
      <w:r w:rsidR="00CB79E6" w:rsidRPr="003444A1">
        <w:rPr>
          <w:noProof/>
        </w:rPr>
        <w:t>the</w:t>
      </w:r>
      <w:r w:rsidRPr="003444A1">
        <w:rPr>
          <w:noProof/>
        </w:rPr>
        <w:t xml:space="preserve"> </w:t>
      </w:r>
      <w:r w:rsidRPr="003444A1">
        <w:rPr>
          <w:i/>
          <w:noProof/>
        </w:rPr>
        <w:t>timeAlignmentTimer</w:t>
      </w:r>
      <w:r w:rsidR="004C6CA2" w:rsidRPr="003444A1">
        <w:rPr>
          <w:noProof/>
        </w:rPr>
        <w:t>,</w:t>
      </w:r>
      <w:r w:rsidRPr="003444A1">
        <w:rPr>
          <w:noProof/>
        </w:rPr>
        <w:t xml:space="preserve"> </w:t>
      </w:r>
      <w:r w:rsidR="00CB79E6" w:rsidRPr="003444A1">
        <w:rPr>
          <w:noProof/>
        </w:rPr>
        <w:t xml:space="preserve">associated with the </w:t>
      </w:r>
      <w:r w:rsidR="004C6CA2" w:rsidRPr="003444A1">
        <w:rPr>
          <w:noProof/>
        </w:rPr>
        <w:t>TAG containing the serving cell on which the HARQ feedback is to be transmitted,</w:t>
      </w:r>
      <w:r w:rsidR="00CB79E6" w:rsidRPr="003444A1">
        <w:rPr>
          <w:noProof/>
        </w:rPr>
        <w:t xml:space="preserve"> </w:t>
      </w:r>
      <w:r w:rsidRPr="003444A1">
        <w:rPr>
          <w:noProof/>
        </w:rPr>
        <w:t>is stopped or expired</w:t>
      </w:r>
      <w:r w:rsidR="004E573C" w:rsidRPr="003444A1">
        <w:rPr>
          <w:noProof/>
        </w:rPr>
        <w:t>:</w:t>
      </w:r>
    </w:p>
    <w:p w14:paraId="536A3518" w14:textId="77777777" w:rsidR="00ED2C6E" w:rsidRPr="003444A1" w:rsidRDefault="00ED2C6E" w:rsidP="00707196">
      <w:pPr>
        <w:pStyle w:val="B2"/>
        <w:rPr>
          <w:noProof/>
        </w:rPr>
      </w:pPr>
      <w:r w:rsidRPr="003444A1">
        <w:rPr>
          <w:noProof/>
        </w:rPr>
        <w:t>-</w:t>
      </w:r>
      <w:r w:rsidRPr="003444A1">
        <w:rPr>
          <w:noProof/>
        </w:rPr>
        <w:tab/>
        <w:t>do not indicate the generated positive or negative acknowledgement to the physical layer.</w:t>
      </w:r>
    </w:p>
    <w:p w14:paraId="2C83B3B6" w14:textId="77777777" w:rsidR="00ED2C6E" w:rsidRPr="003444A1" w:rsidRDefault="00ED2C6E" w:rsidP="00707196">
      <w:pPr>
        <w:pStyle w:val="B1"/>
        <w:rPr>
          <w:noProof/>
        </w:rPr>
      </w:pPr>
      <w:r w:rsidRPr="003444A1">
        <w:rPr>
          <w:noProof/>
        </w:rPr>
        <w:t>-</w:t>
      </w:r>
      <w:r w:rsidRPr="003444A1">
        <w:rPr>
          <w:noProof/>
        </w:rPr>
        <w:tab/>
        <w:t>else:</w:t>
      </w:r>
    </w:p>
    <w:p w14:paraId="5392065D" w14:textId="77777777" w:rsidR="00ED2C6E" w:rsidRPr="003444A1" w:rsidRDefault="00ED2C6E" w:rsidP="00707196">
      <w:pPr>
        <w:pStyle w:val="B2"/>
        <w:rPr>
          <w:noProof/>
        </w:rPr>
      </w:pPr>
      <w:r w:rsidRPr="003444A1">
        <w:rPr>
          <w:noProof/>
        </w:rPr>
        <w:t>-</w:t>
      </w:r>
      <w:r w:rsidRPr="003444A1">
        <w:rPr>
          <w:noProof/>
        </w:rPr>
        <w:tab/>
        <w:t xml:space="preserve">indicate the generated positive or negative acknowledgement </w:t>
      </w:r>
      <w:r w:rsidR="00E40FD9" w:rsidRPr="003444A1">
        <w:rPr>
          <w:noProof/>
        </w:rPr>
        <w:t xml:space="preserve">for this TB </w:t>
      </w:r>
      <w:r w:rsidRPr="003444A1">
        <w:rPr>
          <w:noProof/>
        </w:rPr>
        <w:t>to the physical layer.</w:t>
      </w:r>
    </w:p>
    <w:p w14:paraId="240AEEEF" w14:textId="77777777" w:rsidR="009F1426" w:rsidRPr="003444A1" w:rsidRDefault="009F1426" w:rsidP="00707196">
      <w:pPr>
        <w:rPr>
          <w:noProof/>
        </w:rPr>
      </w:pPr>
      <w:r w:rsidRPr="003444A1">
        <w:rPr>
          <w:noProof/>
        </w:rPr>
        <w:t xml:space="preserve">The </w:t>
      </w:r>
      <w:r w:rsidR="00CA2455" w:rsidRPr="003444A1">
        <w:rPr>
          <w:noProof/>
        </w:rPr>
        <w:t>MAC entity</w:t>
      </w:r>
      <w:r w:rsidRPr="003444A1">
        <w:rPr>
          <w:noProof/>
        </w:rPr>
        <w:t xml:space="preserve"> shall ignore NDI received in all downlink assignments on PDCCH for its Temporary C-RNTI when determining if NDI on PDCCH for its C-RNTI has been </w:t>
      </w:r>
      <w:r w:rsidR="00B04152" w:rsidRPr="003444A1">
        <w:rPr>
          <w:noProof/>
        </w:rPr>
        <w:t xml:space="preserve">toggled </w:t>
      </w:r>
      <w:r w:rsidRPr="003444A1">
        <w:rPr>
          <w:noProof/>
        </w:rPr>
        <w:t>compared to the value in the previous transmission.</w:t>
      </w:r>
    </w:p>
    <w:p w14:paraId="527D15CC" w14:textId="77777777" w:rsidR="00C16441" w:rsidRPr="003444A1" w:rsidRDefault="00C16441" w:rsidP="00707196">
      <w:pPr>
        <w:pStyle w:val="NO"/>
        <w:rPr>
          <w:noProof/>
        </w:rPr>
      </w:pPr>
      <w:r w:rsidRPr="003444A1">
        <w:rPr>
          <w:noProof/>
        </w:rPr>
        <w:t>NOTE</w:t>
      </w:r>
      <w:r w:rsidR="00751350" w:rsidRPr="003444A1">
        <w:rPr>
          <w:noProof/>
        </w:rPr>
        <w:t xml:space="preserve"> 1</w:t>
      </w:r>
      <w:r w:rsidRPr="003444A1">
        <w:rPr>
          <w:noProof/>
        </w:rPr>
        <w:t>:</w:t>
      </w:r>
      <w:r w:rsidRPr="003444A1">
        <w:rPr>
          <w:noProof/>
        </w:rPr>
        <w:tab/>
        <w:t xml:space="preserve">When the </w:t>
      </w:r>
      <w:r w:rsidR="00CA2455" w:rsidRPr="003444A1">
        <w:rPr>
          <w:noProof/>
        </w:rPr>
        <w:t>MAC entity</w:t>
      </w:r>
      <w:r w:rsidRPr="003444A1">
        <w:rPr>
          <w:noProof/>
        </w:rPr>
        <w:t xml:space="preserve"> is configured with more than one serving cell, UE behaviors for storing data to the soft buffer is specified in</w:t>
      </w:r>
      <w:r w:rsidR="00A50861" w:rsidRPr="003444A1">
        <w:rPr>
          <w:noProof/>
        </w:rPr>
        <w:t xml:space="preserve"> </w:t>
      </w:r>
      <w:r w:rsidR="00EB63D2" w:rsidRPr="003444A1">
        <w:rPr>
          <w:noProof/>
        </w:rPr>
        <w:t>TS 36.213 [</w:t>
      </w:r>
      <w:r w:rsidRPr="003444A1">
        <w:rPr>
          <w:noProof/>
        </w:rPr>
        <w:t>2].</w:t>
      </w:r>
    </w:p>
    <w:p w14:paraId="23BA1E2F" w14:textId="77777777" w:rsidR="00C16441" w:rsidRPr="003444A1" w:rsidRDefault="00C16441" w:rsidP="00707196">
      <w:pPr>
        <w:pStyle w:val="NO"/>
        <w:rPr>
          <w:noProof/>
        </w:rPr>
      </w:pPr>
      <w:r w:rsidRPr="003444A1">
        <w:rPr>
          <w:noProof/>
        </w:rPr>
        <w:t>NOTE</w:t>
      </w:r>
      <w:r w:rsidR="00751350" w:rsidRPr="003444A1">
        <w:rPr>
          <w:noProof/>
        </w:rPr>
        <w:t xml:space="preserve"> 2</w:t>
      </w:r>
      <w:r w:rsidRPr="003444A1">
        <w:rPr>
          <w:noProof/>
        </w:rPr>
        <w:t>:</w:t>
      </w:r>
      <w:r w:rsidRPr="003444A1">
        <w:rPr>
          <w:noProof/>
        </w:rPr>
        <w:tab/>
        <w:t xml:space="preserve">If the </w:t>
      </w:r>
      <w:r w:rsidR="00CA2455" w:rsidRPr="003444A1">
        <w:rPr>
          <w:noProof/>
        </w:rPr>
        <w:t>MAC entity</w:t>
      </w:r>
      <w:r w:rsidRPr="003444A1">
        <w:rPr>
          <w:noProof/>
        </w:rPr>
        <w:t xml:space="preserve"> receives a retransmission with a TB size different from the last valid TB size signalled for this TB, the UE behavior is left up to UE implementation.</w:t>
      </w:r>
    </w:p>
    <w:p w14:paraId="3624BA35" w14:textId="77777777" w:rsidR="00ED2C6E" w:rsidRPr="003444A1" w:rsidRDefault="00ED2C6E" w:rsidP="00707196">
      <w:pPr>
        <w:pStyle w:val="Heading3"/>
        <w:rPr>
          <w:noProof/>
        </w:rPr>
      </w:pPr>
      <w:bookmarkStart w:id="221" w:name="_Toc29242962"/>
      <w:bookmarkStart w:id="222" w:name="_Toc37256219"/>
      <w:bookmarkStart w:id="223" w:name="_Toc37256373"/>
      <w:bookmarkStart w:id="224" w:name="_Toc46500312"/>
      <w:bookmarkStart w:id="225" w:name="_Toc52536221"/>
      <w:bookmarkStart w:id="226" w:name="_Toc115708168"/>
      <w:r w:rsidRPr="003444A1">
        <w:rPr>
          <w:noProof/>
        </w:rPr>
        <w:t>5.3.3</w:t>
      </w:r>
      <w:r w:rsidRPr="003444A1">
        <w:rPr>
          <w:noProof/>
          <w:szCs w:val="24"/>
        </w:rPr>
        <w:tab/>
      </w:r>
      <w:r w:rsidRPr="003444A1">
        <w:rPr>
          <w:noProof/>
        </w:rPr>
        <w:t>Disassembly and demultiplexing</w:t>
      </w:r>
      <w:bookmarkEnd w:id="221"/>
      <w:bookmarkEnd w:id="222"/>
      <w:bookmarkEnd w:id="223"/>
      <w:bookmarkEnd w:id="224"/>
      <w:bookmarkEnd w:id="225"/>
      <w:bookmarkEnd w:id="226"/>
    </w:p>
    <w:p w14:paraId="3A084185" w14:textId="77777777" w:rsidR="00E732C9" w:rsidRPr="003444A1" w:rsidRDefault="00E732C9" w:rsidP="00707196">
      <w:r w:rsidRPr="003444A1">
        <w:t xml:space="preserve">The </w:t>
      </w:r>
      <w:r w:rsidR="00CA2455" w:rsidRPr="003444A1">
        <w:t>MAC entity</w:t>
      </w:r>
      <w:r w:rsidRPr="003444A1">
        <w:t xml:space="preserve"> shall disassemble and demultiplex a MAC PDU as defined in </w:t>
      </w:r>
      <w:r w:rsidR="006D2D97" w:rsidRPr="003444A1">
        <w:t>clause</w:t>
      </w:r>
      <w:r w:rsidRPr="003444A1">
        <w:t xml:space="preserve"> 6.1.2.</w:t>
      </w:r>
    </w:p>
    <w:p w14:paraId="69C662FB" w14:textId="77777777" w:rsidR="00ED2C6E" w:rsidRPr="003444A1" w:rsidRDefault="00ED2C6E" w:rsidP="00707196">
      <w:pPr>
        <w:pStyle w:val="Heading2"/>
        <w:rPr>
          <w:noProof/>
        </w:rPr>
      </w:pPr>
      <w:bookmarkStart w:id="227" w:name="_Toc29242963"/>
      <w:bookmarkStart w:id="228" w:name="_Toc37256220"/>
      <w:bookmarkStart w:id="229" w:name="_Toc37256374"/>
      <w:bookmarkStart w:id="230" w:name="_Toc46500313"/>
      <w:bookmarkStart w:id="231" w:name="_Toc52536222"/>
      <w:bookmarkStart w:id="232" w:name="_Toc115708169"/>
      <w:r w:rsidRPr="003444A1">
        <w:rPr>
          <w:noProof/>
        </w:rPr>
        <w:t>5.4</w:t>
      </w:r>
      <w:r w:rsidRPr="003444A1">
        <w:rPr>
          <w:noProof/>
          <w:sz w:val="24"/>
          <w:szCs w:val="24"/>
        </w:rPr>
        <w:tab/>
      </w:r>
      <w:r w:rsidRPr="003444A1">
        <w:rPr>
          <w:noProof/>
        </w:rPr>
        <w:t>UL-SCH data transfer</w:t>
      </w:r>
      <w:bookmarkEnd w:id="227"/>
      <w:bookmarkEnd w:id="228"/>
      <w:bookmarkEnd w:id="229"/>
      <w:bookmarkEnd w:id="230"/>
      <w:bookmarkEnd w:id="231"/>
      <w:bookmarkEnd w:id="232"/>
    </w:p>
    <w:p w14:paraId="7AD024F3" w14:textId="77777777" w:rsidR="00ED2C6E" w:rsidRPr="003444A1" w:rsidRDefault="00ED2C6E" w:rsidP="00707196">
      <w:pPr>
        <w:pStyle w:val="Heading3"/>
        <w:rPr>
          <w:noProof/>
        </w:rPr>
      </w:pPr>
      <w:bookmarkStart w:id="233" w:name="_Toc29242964"/>
      <w:bookmarkStart w:id="234" w:name="_Toc37256221"/>
      <w:bookmarkStart w:id="235" w:name="_Toc37256375"/>
      <w:bookmarkStart w:id="236" w:name="_Toc46500314"/>
      <w:bookmarkStart w:id="237" w:name="_Toc52536223"/>
      <w:bookmarkStart w:id="238" w:name="_Toc115708170"/>
      <w:r w:rsidRPr="003444A1">
        <w:rPr>
          <w:noProof/>
          <w:szCs w:val="24"/>
        </w:rPr>
        <w:t>5.4.1</w:t>
      </w:r>
      <w:r w:rsidRPr="003444A1">
        <w:rPr>
          <w:noProof/>
          <w:szCs w:val="24"/>
        </w:rPr>
        <w:tab/>
        <w:t xml:space="preserve">UL </w:t>
      </w:r>
      <w:r w:rsidRPr="003444A1">
        <w:rPr>
          <w:noProof/>
        </w:rPr>
        <w:t>Grant reception</w:t>
      </w:r>
      <w:bookmarkEnd w:id="233"/>
      <w:bookmarkEnd w:id="234"/>
      <w:bookmarkEnd w:id="235"/>
      <w:bookmarkEnd w:id="236"/>
      <w:bookmarkEnd w:id="237"/>
      <w:bookmarkEnd w:id="238"/>
    </w:p>
    <w:p w14:paraId="1E268274" w14:textId="77777777" w:rsidR="008D634C" w:rsidRPr="003444A1" w:rsidRDefault="008D634C" w:rsidP="00707196">
      <w:pPr>
        <w:rPr>
          <w:noProof/>
        </w:rPr>
      </w:pPr>
      <w:r w:rsidRPr="003444A1">
        <w:rPr>
          <w:noProof/>
        </w:rPr>
        <w:t xml:space="preserve">In order to transmit on the UL-SCH the </w:t>
      </w:r>
      <w:r w:rsidR="00CA2455" w:rsidRPr="003444A1">
        <w:rPr>
          <w:noProof/>
        </w:rPr>
        <w:t>MAC entity</w:t>
      </w:r>
      <w:r w:rsidRPr="003444A1">
        <w:rPr>
          <w:noProof/>
        </w:rPr>
        <w:t xml:space="preserve"> must have a valid uplink grant (except for non-adaptive HARQ retransmissions) which it may receive dynamically on the PDCCH or in a Random Access Response or which may be configured semi-persistently</w:t>
      </w:r>
      <w:r w:rsidR="002044D1" w:rsidRPr="003444A1">
        <w:rPr>
          <w:noProof/>
        </w:rPr>
        <w:t xml:space="preserve"> or preallocated by RRC</w:t>
      </w:r>
      <w:r w:rsidR="00FC348B" w:rsidRPr="003444A1">
        <w:rPr>
          <w:noProof/>
        </w:rPr>
        <w:t xml:space="preserve"> or </w:t>
      </w:r>
      <w:r w:rsidR="00C2597D" w:rsidRPr="003444A1">
        <w:rPr>
          <w:noProof/>
        </w:rPr>
        <w:t>provided by RRC for transmission using</w:t>
      </w:r>
      <w:r w:rsidR="00FC348B" w:rsidRPr="003444A1">
        <w:rPr>
          <w:noProof/>
        </w:rPr>
        <w:t xml:space="preserve"> PUR (see clause 5.4.7)</w:t>
      </w:r>
      <w:r w:rsidRPr="003444A1">
        <w:rPr>
          <w:noProof/>
        </w:rPr>
        <w:t>. To perform requested transmissions, the MAC layer receives HARQ information from lower layers.</w:t>
      </w:r>
      <w:r w:rsidR="00487228" w:rsidRPr="003444A1">
        <w:rPr>
          <w:noProof/>
        </w:rPr>
        <w:t xml:space="preserve"> When the physical layer is configured for uplink spatial multiplexing, the MAC layer can receive up to two grants (one per HARQ process) for the same TTI from lower layers.</w:t>
      </w:r>
    </w:p>
    <w:p w14:paraId="46675F80" w14:textId="77777777" w:rsidR="00ED2C6E" w:rsidRPr="003444A1" w:rsidRDefault="00CB79E6" w:rsidP="00707196">
      <w:pPr>
        <w:rPr>
          <w:noProof/>
        </w:rPr>
      </w:pPr>
      <w:r w:rsidRPr="003444A1">
        <w:rPr>
          <w:noProof/>
        </w:rPr>
        <w:t>If</w:t>
      </w:r>
      <w:r w:rsidR="00B26F84" w:rsidRPr="003444A1">
        <w:rPr>
          <w:noProof/>
        </w:rPr>
        <w:t xml:space="preserve"> </w:t>
      </w:r>
      <w:r w:rsidR="00ED2C6E" w:rsidRPr="003444A1">
        <w:rPr>
          <w:noProof/>
        </w:rPr>
        <w:t xml:space="preserve">the </w:t>
      </w:r>
      <w:r w:rsidR="00CA2455" w:rsidRPr="003444A1">
        <w:rPr>
          <w:noProof/>
        </w:rPr>
        <w:t>MAC entity</w:t>
      </w:r>
      <w:r w:rsidR="00ED2C6E" w:rsidRPr="003444A1">
        <w:rPr>
          <w:noProof/>
        </w:rPr>
        <w:t xml:space="preserve"> has a C-RNTI, </w:t>
      </w:r>
      <w:r w:rsidRPr="003444A1">
        <w:rPr>
          <w:noProof/>
        </w:rPr>
        <w:t xml:space="preserve">a </w:t>
      </w:r>
      <w:r w:rsidR="00ED2C6E" w:rsidRPr="003444A1">
        <w:rPr>
          <w:noProof/>
        </w:rPr>
        <w:t xml:space="preserve">Semi-Persistent Scheduling C-RNTI, </w:t>
      </w:r>
      <w:r w:rsidR="007A44E5" w:rsidRPr="003444A1">
        <w:rPr>
          <w:noProof/>
        </w:rPr>
        <w:t xml:space="preserve">a UL Semi-Persistent Scheduling V-RNTI, </w:t>
      </w:r>
      <w:r w:rsidR="007879AF" w:rsidRPr="003444A1">
        <w:rPr>
          <w:noProof/>
        </w:rPr>
        <w:t xml:space="preserve">a AUL C-RNTI, </w:t>
      </w:r>
      <w:r w:rsidR="00ED2C6E" w:rsidRPr="003444A1">
        <w:rPr>
          <w:noProof/>
        </w:rPr>
        <w:t xml:space="preserve">or </w:t>
      </w:r>
      <w:r w:rsidRPr="003444A1">
        <w:rPr>
          <w:noProof/>
        </w:rPr>
        <w:t xml:space="preserve">a </w:t>
      </w:r>
      <w:r w:rsidR="00ED2C6E" w:rsidRPr="003444A1">
        <w:rPr>
          <w:noProof/>
        </w:rPr>
        <w:t xml:space="preserve">Temporary C-RNTI, the </w:t>
      </w:r>
      <w:r w:rsidR="00CA2455" w:rsidRPr="003444A1">
        <w:rPr>
          <w:noProof/>
        </w:rPr>
        <w:t>MAC entity</w:t>
      </w:r>
      <w:r w:rsidR="00ED2C6E" w:rsidRPr="003444A1">
        <w:rPr>
          <w:noProof/>
        </w:rPr>
        <w:t xml:space="preserve"> shall for each TTI</w:t>
      </w:r>
      <w:r w:rsidR="00FB2204" w:rsidRPr="003444A1">
        <w:rPr>
          <w:noProof/>
        </w:rPr>
        <w:t xml:space="preserve"> </w:t>
      </w:r>
      <w:r w:rsidR="003719E4" w:rsidRPr="003444A1">
        <w:rPr>
          <w:noProof/>
        </w:rPr>
        <w:t>and for each Serving Cell</w:t>
      </w:r>
      <w:r w:rsidR="00487228" w:rsidRPr="003444A1">
        <w:rPr>
          <w:noProof/>
        </w:rPr>
        <w:t xml:space="preserve"> </w:t>
      </w:r>
      <w:r w:rsidRPr="003444A1">
        <w:rPr>
          <w:noProof/>
        </w:rPr>
        <w:t xml:space="preserve">belonging to a </w:t>
      </w:r>
      <w:r w:rsidR="007D58C1" w:rsidRPr="003444A1">
        <w:rPr>
          <w:noProof/>
        </w:rPr>
        <w:t>TAG</w:t>
      </w:r>
      <w:r w:rsidRPr="003444A1">
        <w:rPr>
          <w:noProof/>
        </w:rPr>
        <w:t xml:space="preserve"> that has a running </w:t>
      </w:r>
      <w:r w:rsidRPr="003444A1">
        <w:rPr>
          <w:i/>
          <w:noProof/>
        </w:rPr>
        <w:t>timeAlignmentTimer</w:t>
      </w:r>
      <w:r w:rsidRPr="003444A1">
        <w:rPr>
          <w:noProof/>
        </w:rPr>
        <w:t xml:space="preserve"> </w:t>
      </w:r>
      <w:r w:rsidR="00487228" w:rsidRPr="003444A1">
        <w:rPr>
          <w:noProof/>
        </w:rPr>
        <w:t>and for each grant received for this TTI</w:t>
      </w:r>
      <w:r w:rsidR="007A44E5" w:rsidRPr="003444A1">
        <w:rPr>
          <w:noProof/>
        </w:rPr>
        <w:t xml:space="preserve"> and for each SPS configuration that is indicated by the PDCCH addressed to UL Semi-Persistent Scheduling V-RNTI</w:t>
      </w:r>
      <w:r w:rsidR="00FC348B" w:rsidRPr="003444A1">
        <w:rPr>
          <w:noProof/>
        </w:rPr>
        <w:t>; or if the MAC entity has Preconfigured Uplink Resource RNTI, the MAC entity shall for each TTI and for each grant received for this TTI</w:t>
      </w:r>
      <w:r w:rsidR="00ED2C6E" w:rsidRPr="003444A1">
        <w:rPr>
          <w:noProof/>
        </w:rPr>
        <w:t>:</w:t>
      </w:r>
    </w:p>
    <w:p w14:paraId="06C796A8" w14:textId="77777777" w:rsidR="00ED2C6E" w:rsidRPr="003444A1" w:rsidRDefault="00ED2C6E" w:rsidP="00707196">
      <w:pPr>
        <w:pStyle w:val="B1"/>
        <w:rPr>
          <w:noProof/>
        </w:rPr>
      </w:pPr>
      <w:r w:rsidRPr="003444A1">
        <w:rPr>
          <w:noProof/>
        </w:rPr>
        <w:t>-</w:t>
      </w:r>
      <w:r w:rsidRPr="003444A1">
        <w:rPr>
          <w:noProof/>
        </w:rPr>
        <w:tab/>
        <w:t xml:space="preserve">if an uplink grant for this TTI </w:t>
      </w:r>
      <w:r w:rsidR="003719E4" w:rsidRPr="003444A1">
        <w:rPr>
          <w:noProof/>
        </w:rPr>
        <w:t xml:space="preserve">and this Serving Cell </w:t>
      </w:r>
      <w:r w:rsidRPr="003444A1">
        <w:rPr>
          <w:noProof/>
        </w:rPr>
        <w:t xml:space="preserve">has been received on the PDCCH for the </w:t>
      </w:r>
      <w:r w:rsidR="00CA2455" w:rsidRPr="003444A1">
        <w:rPr>
          <w:noProof/>
        </w:rPr>
        <w:t xml:space="preserve">MAC </w:t>
      </w:r>
      <w:r w:rsidR="00A852B3" w:rsidRPr="003444A1">
        <w:rPr>
          <w:noProof/>
        </w:rPr>
        <w:t>entity's</w:t>
      </w:r>
      <w:r w:rsidRPr="003444A1">
        <w:rPr>
          <w:noProof/>
        </w:rPr>
        <w:t xml:space="preserve"> C-RNTI</w:t>
      </w:r>
      <w:r w:rsidR="00FC348B" w:rsidRPr="003444A1">
        <w:rPr>
          <w:noProof/>
        </w:rPr>
        <w:t xml:space="preserve">, Preconfigured Uplink Resource RNTI </w:t>
      </w:r>
      <w:r w:rsidRPr="003444A1">
        <w:rPr>
          <w:noProof/>
        </w:rPr>
        <w:t>or Temporary C-RNTI; or</w:t>
      </w:r>
    </w:p>
    <w:p w14:paraId="31EB66C0" w14:textId="77777777" w:rsidR="00ED2C6E" w:rsidRPr="003444A1" w:rsidRDefault="00ED2C6E" w:rsidP="00707196">
      <w:pPr>
        <w:pStyle w:val="B1"/>
        <w:rPr>
          <w:noProof/>
        </w:rPr>
      </w:pPr>
      <w:r w:rsidRPr="003444A1">
        <w:rPr>
          <w:noProof/>
        </w:rPr>
        <w:lastRenderedPageBreak/>
        <w:t>-</w:t>
      </w:r>
      <w:r w:rsidRPr="003444A1">
        <w:rPr>
          <w:noProof/>
        </w:rPr>
        <w:tab/>
        <w:t>if an uplink grant for this TTI has been received in a Random Access Response:</w:t>
      </w:r>
    </w:p>
    <w:p w14:paraId="2ED1A4AD" w14:textId="77777777" w:rsidR="008F2887" w:rsidRPr="003444A1" w:rsidRDefault="008F2887" w:rsidP="00707196">
      <w:pPr>
        <w:pStyle w:val="B2"/>
        <w:rPr>
          <w:noProof/>
        </w:rPr>
      </w:pPr>
      <w:r w:rsidRPr="003444A1">
        <w:rPr>
          <w:noProof/>
        </w:rPr>
        <w:t>-</w:t>
      </w:r>
      <w:r w:rsidRPr="003444A1">
        <w:rPr>
          <w:noProof/>
        </w:rPr>
        <w:tab/>
        <w:t xml:space="preserve">if the uplink grant is for </w:t>
      </w:r>
      <w:r w:rsidR="00CA2455" w:rsidRPr="003444A1">
        <w:rPr>
          <w:noProof/>
        </w:rPr>
        <w:t xml:space="preserve">MAC </w:t>
      </w:r>
      <w:r w:rsidR="00A852B3" w:rsidRPr="003444A1">
        <w:rPr>
          <w:noProof/>
        </w:rPr>
        <w:t>entity's</w:t>
      </w:r>
      <w:r w:rsidRPr="003444A1">
        <w:rPr>
          <w:noProof/>
        </w:rPr>
        <w:t xml:space="preserve"> C-RNTI and if the previous uplink grant delivered to the HARQ entity for the same HARQ process was either an uplink grant received for the </w:t>
      </w:r>
      <w:r w:rsidR="00CA2455" w:rsidRPr="003444A1">
        <w:rPr>
          <w:noProof/>
        </w:rPr>
        <w:t xml:space="preserve">MAC </w:t>
      </w:r>
      <w:r w:rsidR="00A852B3" w:rsidRPr="003444A1">
        <w:rPr>
          <w:noProof/>
        </w:rPr>
        <w:t>entity's</w:t>
      </w:r>
      <w:r w:rsidRPr="003444A1">
        <w:rPr>
          <w:noProof/>
        </w:rPr>
        <w:t xml:space="preserve"> Semi-Persistent Scheduling C-RNTI</w:t>
      </w:r>
      <w:r w:rsidR="007A44E5" w:rsidRPr="003444A1">
        <w:rPr>
          <w:noProof/>
        </w:rPr>
        <w:t xml:space="preserve">, for the MAC </w:t>
      </w:r>
      <w:r w:rsidR="00A852B3" w:rsidRPr="003444A1">
        <w:rPr>
          <w:noProof/>
        </w:rPr>
        <w:t>entity's</w:t>
      </w:r>
      <w:r w:rsidR="007A44E5" w:rsidRPr="003444A1">
        <w:rPr>
          <w:noProof/>
        </w:rPr>
        <w:t xml:space="preserve"> UL Semi-Persistent Scheduling V-RNTI,</w:t>
      </w:r>
      <w:r w:rsidRPr="003444A1">
        <w:rPr>
          <w:noProof/>
        </w:rPr>
        <w:t xml:space="preserve"> or a configured uplink grant</w:t>
      </w:r>
      <w:r w:rsidR="007879AF" w:rsidRPr="003444A1">
        <w:rPr>
          <w:noProof/>
        </w:rPr>
        <w:t xml:space="preserve"> for which the UL HARQ operation was not autonomous</w:t>
      </w:r>
      <w:r w:rsidRPr="003444A1">
        <w:rPr>
          <w:noProof/>
        </w:rPr>
        <w:t>:</w:t>
      </w:r>
    </w:p>
    <w:p w14:paraId="3BA73AEB" w14:textId="77777777" w:rsidR="00C14F4C" w:rsidRPr="003444A1" w:rsidRDefault="00C14F4C" w:rsidP="00707196">
      <w:pPr>
        <w:pStyle w:val="B3"/>
        <w:rPr>
          <w:noProof/>
        </w:rPr>
      </w:pPr>
      <w:r w:rsidRPr="003444A1">
        <w:rPr>
          <w:noProof/>
        </w:rPr>
        <w:t>-</w:t>
      </w:r>
      <w:r w:rsidRPr="003444A1">
        <w:rPr>
          <w:noProof/>
        </w:rPr>
        <w:tab/>
        <w:t xml:space="preserve">consider the NDI to have been toggled </w:t>
      </w:r>
      <w:r w:rsidR="00487228" w:rsidRPr="003444A1">
        <w:rPr>
          <w:noProof/>
        </w:rPr>
        <w:t xml:space="preserve">for the corresponding HARQ process </w:t>
      </w:r>
      <w:r w:rsidRPr="003444A1">
        <w:rPr>
          <w:noProof/>
        </w:rPr>
        <w:t>regardless of the value of the NDI.</w:t>
      </w:r>
    </w:p>
    <w:p w14:paraId="198C1A72" w14:textId="77777777" w:rsidR="00ED2C6E" w:rsidRPr="003444A1" w:rsidRDefault="00ED2C6E" w:rsidP="00707196">
      <w:pPr>
        <w:pStyle w:val="B2"/>
        <w:rPr>
          <w:noProof/>
        </w:rPr>
      </w:pPr>
      <w:r w:rsidRPr="003444A1">
        <w:rPr>
          <w:noProof/>
        </w:rPr>
        <w:t>-</w:t>
      </w:r>
      <w:r w:rsidRPr="003444A1">
        <w:rPr>
          <w:noProof/>
        </w:rPr>
        <w:tab/>
      </w:r>
      <w:r w:rsidR="008D634C" w:rsidRPr="003444A1">
        <w:rPr>
          <w:noProof/>
        </w:rPr>
        <w:t>deliver the</w:t>
      </w:r>
      <w:r w:rsidRPr="003444A1">
        <w:rPr>
          <w:noProof/>
        </w:rPr>
        <w:t xml:space="preserve"> uplink grant and the associated HARQ information to the HARQ entity for this TTI.</w:t>
      </w:r>
    </w:p>
    <w:p w14:paraId="2EDF4F6C" w14:textId="77777777" w:rsidR="009B42EA" w:rsidRPr="003444A1" w:rsidRDefault="009B42EA" w:rsidP="00707196">
      <w:pPr>
        <w:pStyle w:val="B1"/>
        <w:rPr>
          <w:noProof/>
        </w:rPr>
      </w:pPr>
      <w:r w:rsidRPr="003444A1">
        <w:rPr>
          <w:noProof/>
        </w:rPr>
        <w:t>-</w:t>
      </w:r>
      <w:r w:rsidRPr="003444A1">
        <w:rPr>
          <w:noProof/>
        </w:rPr>
        <w:tab/>
        <w:t xml:space="preserve">else, if an uplink grant for this TTI has been received </w:t>
      </w:r>
      <w:r w:rsidR="003719E4" w:rsidRPr="003444A1">
        <w:rPr>
          <w:noProof/>
        </w:rPr>
        <w:t xml:space="preserve">for </w:t>
      </w:r>
      <w:r w:rsidR="00D30D67" w:rsidRPr="003444A1">
        <w:rPr>
          <w:noProof/>
        </w:rPr>
        <w:t>this Serving Cell</w:t>
      </w:r>
      <w:r w:rsidR="003719E4" w:rsidRPr="003444A1">
        <w:rPr>
          <w:noProof/>
        </w:rPr>
        <w:t xml:space="preserve"> </w:t>
      </w:r>
      <w:r w:rsidRPr="003444A1">
        <w:rPr>
          <w:noProof/>
        </w:rPr>
        <w:t xml:space="preserve">on the PDCCH for the </w:t>
      </w:r>
      <w:r w:rsidR="00CA2455" w:rsidRPr="003444A1">
        <w:rPr>
          <w:noProof/>
        </w:rPr>
        <w:t xml:space="preserve">MAC </w:t>
      </w:r>
      <w:r w:rsidR="00A852B3" w:rsidRPr="003444A1">
        <w:rPr>
          <w:noProof/>
        </w:rPr>
        <w:t>entity's</w:t>
      </w:r>
      <w:r w:rsidRPr="003444A1">
        <w:rPr>
          <w:noProof/>
        </w:rPr>
        <w:t xml:space="preserve"> Semi-Persistent </w:t>
      </w:r>
      <w:r w:rsidR="00B04152" w:rsidRPr="003444A1">
        <w:rPr>
          <w:noProof/>
        </w:rPr>
        <w:t xml:space="preserve">Scheduling </w:t>
      </w:r>
      <w:r w:rsidRPr="003444A1">
        <w:rPr>
          <w:noProof/>
        </w:rPr>
        <w:t>C-RNTI</w:t>
      </w:r>
      <w:r w:rsidR="007A44E5" w:rsidRPr="003444A1">
        <w:rPr>
          <w:noProof/>
        </w:rPr>
        <w:t xml:space="preserve"> or for the MAC </w:t>
      </w:r>
      <w:r w:rsidR="00A852B3" w:rsidRPr="003444A1">
        <w:rPr>
          <w:noProof/>
        </w:rPr>
        <w:t>entity's</w:t>
      </w:r>
      <w:r w:rsidR="007A44E5" w:rsidRPr="003444A1">
        <w:rPr>
          <w:noProof/>
        </w:rPr>
        <w:t xml:space="preserve"> UL Semi-Persistent Scheduling V-RNTI</w:t>
      </w:r>
      <w:r w:rsidR="007879AF" w:rsidRPr="003444A1">
        <w:rPr>
          <w:noProof/>
        </w:rPr>
        <w:t xml:space="preserve">; or if an uplink grant for this TTI has been received for this Serving Cell on the PDCCH for the MAC </w:t>
      </w:r>
      <w:r w:rsidR="00A852B3" w:rsidRPr="003444A1">
        <w:rPr>
          <w:noProof/>
        </w:rPr>
        <w:t>entity's</w:t>
      </w:r>
      <w:r w:rsidR="007879AF" w:rsidRPr="003444A1">
        <w:rPr>
          <w:noProof/>
        </w:rPr>
        <w:t xml:space="preserve"> AUL C-RNTI</w:t>
      </w:r>
      <w:r w:rsidRPr="003444A1">
        <w:rPr>
          <w:noProof/>
        </w:rPr>
        <w:t>:</w:t>
      </w:r>
    </w:p>
    <w:p w14:paraId="47F6AB11" w14:textId="77777777" w:rsidR="009B42EA" w:rsidRPr="003444A1" w:rsidRDefault="009B42EA" w:rsidP="00707196">
      <w:pPr>
        <w:pStyle w:val="B2"/>
        <w:rPr>
          <w:noProof/>
        </w:rPr>
      </w:pPr>
      <w:r w:rsidRPr="003444A1">
        <w:rPr>
          <w:noProof/>
        </w:rPr>
        <w:t>-</w:t>
      </w:r>
      <w:r w:rsidRPr="003444A1">
        <w:rPr>
          <w:noProof/>
        </w:rPr>
        <w:tab/>
        <w:t>if the NDI in the received HARQ information is 1:</w:t>
      </w:r>
    </w:p>
    <w:p w14:paraId="5D0D73EE" w14:textId="77777777" w:rsidR="009B42EA" w:rsidRPr="003444A1" w:rsidRDefault="009B42EA" w:rsidP="00707196">
      <w:pPr>
        <w:pStyle w:val="B3"/>
        <w:rPr>
          <w:noProof/>
        </w:rPr>
      </w:pPr>
      <w:r w:rsidRPr="003444A1">
        <w:rPr>
          <w:noProof/>
        </w:rPr>
        <w:t>-</w:t>
      </w:r>
      <w:r w:rsidRPr="003444A1">
        <w:rPr>
          <w:noProof/>
        </w:rPr>
        <w:tab/>
        <w:t xml:space="preserve">consider the NDI </w:t>
      </w:r>
      <w:r w:rsidR="00193D4A" w:rsidRPr="003444A1">
        <w:rPr>
          <w:noProof/>
        </w:rPr>
        <w:t xml:space="preserve">for the corresponding HARQ process </w:t>
      </w:r>
      <w:r w:rsidRPr="003444A1">
        <w:rPr>
          <w:noProof/>
        </w:rPr>
        <w:t>not to have been toggled;</w:t>
      </w:r>
    </w:p>
    <w:p w14:paraId="6825599C" w14:textId="77777777" w:rsidR="009B42EA" w:rsidRPr="003444A1" w:rsidRDefault="009B42EA" w:rsidP="00707196">
      <w:pPr>
        <w:pStyle w:val="B3"/>
        <w:rPr>
          <w:noProof/>
        </w:rPr>
      </w:pPr>
      <w:r w:rsidRPr="003444A1">
        <w:rPr>
          <w:noProof/>
        </w:rPr>
        <w:t>-</w:t>
      </w:r>
      <w:r w:rsidRPr="003444A1">
        <w:rPr>
          <w:noProof/>
        </w:rPr>
        <w:tab/>
      </w:r>
      <w:r w:rsidR="00683BC7" w:rsidRPr="003444A1">
        <w:rPr>
          <w:noProof/>
        </w:rPr>
        <w:t xml:space="preserve">deliver the </w:t>
      </w:r>
      <w:r w:rsidRPr="003444A1">
        <w:rPr>
          <w:noProof/>
        </w:rPr>
        <w:t>uplink grant and the associated HARQ information to the HARQ entity for this TTI.</w:t>
      </w:r>
    </w:p>
    <w:p w14:paraId="7BEBA1F1" w14:textId="77777777" w:rsidR="007879AF" w:rsidRPr="003444A1" w:rsidRDefault="009B42EA" w:rsidP="007879AF">
      <w:pPr>
        <w:pStyle w:val="B2"/>
        <w:rPr>
          <w:noProof/>
        </w:rPr>
      </w:pPr>
      <w:r w:rsidRPr="003444A1">
        <w:rPr>
          <w:noProof/>
        </w:rPr>
        <w:t>-</w:t>
      </w:r>
      <w:r w:rsidRPr="003444A1">
        <w:rPr>
          <w:noProof/>
        </w:rPr>
        <w:tab/>
        <w:t>else if the NDI in the received HARQ information is 0:</w:t>
      </w:r>
    </w:p>
    <w:p w14:paraId="19B08673" w14:textId="77777777" w:rsidR="007879AF" w:rsidRPr="003444A1" w:rsidRDefault="007879AF" w:rsidP="007879AF">
      <w:pPr>
        <w:pStyle w:val="B3"/>
        <w:rPr>
          <w:noProof/>
        </w:rPr>
      </w:pPr>
      <w:r w:rsidRPr="003444A1">
        <w:rPr>
          <w:noProof/>
        </w:rPr>
        <w:t>-</w:t>
      </w:r>
      <w:r w:rsidRPr="003444A1">
        <w:rPr>
          <w:noProof/>
        </w:rPr>
        <w:tab/>
        <w:t>if PDCCH contents indicate AUL release:</w:t>
      </w:r>
    </w:p>
    <w:p w14:paraId="2422B2D6" w14:textId="77777777" w:rsidR="007879AF" w:rsidRPr="003444A1" w:rsidRDefault="007879AF" w:rsidP="007879AF">
      <w:pPr>
        <w:pStyle w:val="B4"/>
        <w:rPr>
          <w:noProof/>
        </w:rPr>
      </w:pPr>
      <w:r w:rsidRPr="003444A1">
        <w:rPr>
          <w:noProof/>
        </w:rPr>
        <w:t>-</w:t>
      </w:r>
      <w:r w:rsidRPr="003444A1">
        <w:rPr>
          <w:noProof/>
        </w:rPr>
        <w:tab/>
        <w:t>trigger an AUL confirmation;</w:t>
      </w:r>
    </w:p>
    <w:p w14:paraId="6233730A" w14:textId="77777777" w:rsidR="007879AF" w:rsidRPr="003444A1" w:rsidRDefault="007879AF" w:rsidP="007879AF">
      <w:pPr>
        <w:pStyle w:val="B4"/>
        <w:rPr>
          <w:noProof/>
        </w:rPr>
      </w:pPr>
      <w:r w:rsidRPr="003444A1">
        <w:rPr>
          <w:noProof/>
        </w:rPr>
        <w:t>-</w:t>
      </w:r>
      <w:r w:rsidRPr="003444A1">
        <w:rPr>
          <w:noProof/>
        </w:rPr>
        <w:tab/>
        <w:t>if an uplink grant for this TTI has been configured:</w:t>
      </w:r>
    </w:p>
    <w:p w14:paraId="6AD1226B" w14:textId="77777777" w:rsidR="007879AF" w:rsidRPr="003444A1" w:rsidRDefault="007879AF" w:rsidP="007879AF">
      <w:pPr>
        <w:pStyle w:val="B5"/>
        <w:rPr>
          <w:noProof/>
        </w:rPr>
      </w:pPr>
      <w:r w:rsidRPr="003444A1">
        <w:rPr>
          <w:noProof/>
        </w:rPr>
        <w:t>-</w:t>
      </w:r>
      <w:r w:rsidRPr="003444A1">
        <w:rPr>
          <w:noProof/>
        </w:rPr>
        <w:tab/>
        <w:t>consider the NDI bit for the corresponding HARQ process to have been toggled;</w:t>
      </w:r>
    </w:p>
    <w:p w14:paraId="74225043" w14:textId="77777777" w:rsidR="007879AF" w:rsidRPr="003444A1" w:rsidRDefault="007879AF" w:rsidP="007879AF">
      <w:pPr>
        <w:pStyle w:val="B5"/>
        <w:rPr>
          <w:noProof/>
        </w:rPr>
      </w:pPr>
      <w:r w:rsidRPr="003444A1">
        <w:rPr>
          <w:noProof/>
        </w:rPr>
        <w:t>-</w:t>
      </w:r>
      <w:r w:rsidRPr="003444A1">
        <w:rPr>
          <w:noProof/>
        </w:rPr>
        <w:tab/>
        <w:t>deliver the configured uplink grant and the associated HARQ information to the HARQ entity for this TTI;</w:t>
      </w:r>
    </w:p>
    <w:p w14:paraId="636E2208" w14:textId="77777777" w:rsidR="007879AF" w:rsidRPr="003444A1" w:rsidRDefault="007879AF" w:rsidP="007879AF">
      <w:pPr>
        <w:pStyle w:val="B3"/>
        <w:rPr>
          <w:noProof/>
        </w:rPr>
      </w:pPr>
      <w:r w:rsidRPr="003444A1">
        <w:rPr>
          <w:noProof/>
        </w:rPr>
        <w:t>-</w:t>
      </w:r>
      <w:r w:rsidRPr="003444A1">
        <w:rPr>
          <w:noProof/>
        </w:rPr>
        <w:tab/>
      </w:r>
      <w:r w:rsidR="00773D91" w:rsidRPr="003444A1">
        <w:rPr>
          <w:noProof/>
          <w:lang w:eastAsia="zh-CN"/>
        </w:rPr>
        <w:t xml:space="preserve">else </w:t>
      </w:r>
      <w:r w:rsidRPr="003444A1">
        <w:rPr>
          <w:noProof/>
        </w:rPr>
        <w:t>if PDCCH contents indicate AUL activation:</w:t>
      </w:r>
    </w:p>
    <w:p w14:paraId="131C8B50" w14:textId="77777777" w:rsidR="007879AF" w:rsidRPr="003444A1" w:rsidRDefault="007879AF" w:rsidP="007879AF">
      <w:pPr>
        <w:pStyle w:val="B4"/>
        <w:rPr>
          <w:noProof/>
        </w:rPr>
      </w:pPr>
      <w:r w:rsidRPr="003444A1">
        <w:rPr>
          <w:noProof/>
        </w:rPr>
        <w:t>-</w:t>
      </w:r>
      <w:r w:rsidRPr="003444A1">
        <w:rPr>
          <w:noProof/>
        </w:rPr>
        <w:tab/>
        <w:t>trigger an AUL confirmation;</w:t>
      </w:r>
    </w:p>
    <w:p w14:paraId="49193FF3" w14:textId="77777777" w:rsidR="007879AF" w:rsidRPr="003444A1" w:rsidRDefault="007879AF" w:rsidP="007879AF">
      <w:pPr>
        <w:pStyle w:val="B4"/>
        <w:rPr>
          <w:noProof/>
        </w:rPr>
      </w:pPr>
      <w:r w:rsidRPr="003444A1">
        <w:rPr>
          <w:noProof/>
        </w:rPr>
        <w:t>-</w:t>
      </w:r>
      <w:r w:rsidRPr="003444A1">
        <w:rPr>
          <w:noProof/>
        </w:rPr>
        <w:tab/>
        <w:t>store the uplink grant and the associated HARQ information as configured uplink grant;</w:t>
      </w:r>
    </w:p>
    <w:p w14:paraId="68B7167B" w14:textId="77777777" w:rsidR="007879AF" w:rsidRPr="003444A1" w:rsidRDefault="007879AF" w:rsidP="007879AF">
      <w:pPr>
        <w:pStyle w:val="B4"/>
        <w:rPr>
          <w:noProof/>
        </w:rPr>
      </w:pPr>
      <w:r w:rsidRPr="003444A1">
        <w:rPr>
          <w:noProof/>
        </w:rPr>
        <w:t>-</w:t>
      </w:r>
      <w:r w:rsidRPr="003444A1">
        <w:rPr>
          <w:noProof/>
        </w:rPr>
        <w:tab/>
        <w:t xml:space="preserve">initialise (if not active) or re-initialise (if already active) the configured uplink grant to start in this TTI and to recur according to rules in </w:t>
      </w:r>
      <w:r w:rsidR="006D2D97" w:rsidRPr="003444A1">
        <w:rPr>
          <w:noProof/>
        </w:rPr>
        <w:t>clause</w:t>
      </w:r>
      <w:r w:rsidRPr="003444A1">
        <w:rPr>
          <w:noProof/>
        </w:rPr>
        <w:t xml:space="preserve"> </w:t>
      </w:r>
      <w:r w:rsidR="00E22E11" w:rsidRPr="003444A1">
        <w:rPr>
          <w:noProof/>
        </w:rPr>
        <w:t>5.23</w:t>
      </w:r>
      <w:r w:rsidRPr="003444A1">
        <w:rPr>
          <w:noProof/>
        </w:rPr>
        <w:t>;</w:t>
      </w:r>
    </w:p>
    <w:p w14:paraId="52E65848" w14:textId="77777777" w:rsidR="007879AF" w:rsidRPr="003444A1" w:rsidRDefault="007879AF" w:rsidP="00804B3E">
      <w:pPr>
        <w:pStyle w:val="B4"/>
        <w:rPr>
          <w:noProof/>
        </w:rPr>
      </w:pPr>
      <w:r w:rsidRPr="003444A1">
        <w:rPr>
          <w:noProof/>
        </w:rPr>
        <w:t>-</w:t>
      </w:r>
      <w:r w:rsidRPr="003444A1">
        <w:rPr>
          <w:noProof/>
        </w:rPr>
        <w:tab/>
        <w:t>consider the NDI bit for the corresponding HARQ process to have been toggled;</w:t>
      </w:r>
    </w:p>
    <w:p w14:paraId="69D595B3" w14:textId="77777777" w:rsidR="009B42EA" w:rsidRPr="003444A1" w:rsidRDefault="007879AF" w:rsidP="00804B3E">
      <w:pPr>
        <w:pStyle w:val="B4"/>
        <w:rPr>
          <w:noProof/>
        </w:rPr>
      </w:pPr>
      <w:r w:rsidRPr="003444A1">
        <w:rPr>
          <w:noProof/>
        </w:rPr>
        <w:t>-</w:t>
      </w:r>
      <w:r w:rsidRPr="003444A1">
        <w:rPr>
          <w:noProof/>
        </w:rPr>
        <w:tab/>
        <w:t>deliver the configured uplink grant and the associated HARQ information to the HARQ entity for this TTI.</w:t>
      </w:r>
    </w:p>
    <w:p w14:paraId="41DCE22C" w14:textId="77777777" w:rsidR="00573125" w:rsidRPr="003444A1" w:rsidRDefault="0090717D" w:rsidP="00573125">
      <w:pPr>
        <w:pStyle w:val="B3"/>
        <w:rPr>
          <w:noProof/>
        </w:rPr>
      </w:pPr>
      <w:r w:rsidRPr="003444A1">
        <w:rPr>
          <w:noProof/>
        </w:rPr>
        <w:t>-</w:t>
      </w:r>
      <w:r w:rsidRPr="003444A1">
        <w:rPr>
          <w:noProof/>
        </w:rPr>
        <w:tab/>
      </w:r>
      <w:r w:rsidR="00773D91" w:rsidRPr="003444A1">
        <w:rPr>
          <w:noProof/>
          <w:lang w:eastAsia="zh-CN"/>
        </w:rPr>
        <w:t xml:space="preserve">else </w:t>
      </w:r>
      <w:r w:rsidRPr="003444A1">
        <w:rPr>
          <w:noProof/>
        </w:rPr>
        <w:t>if PDCCH contents indicate SPS release:</w:t>
      </w:r>
    </w:p>
    <w:p w14:paraId="51DD8C46" w14:textId="77777777" w:rsidR="00573125" w:rsidRPr="003444A1" w:rsidRDefault="00573125" w:rsidP="00573125">
      <w:pPr>
        <w:pStyle w:val="B4"/>
      </w:pPr>
      <w:r w:rsidRPr="003444A1">
        <w:t>-</w:t>
      </w:r>
      <w:r w:rsidRPr="003444A1">
        <w:tab/>
        <w:t xml:space="preserve">if the MAC entity is configured with </w:t>
      </w:r>
      <w:r w:rsidRPr="003444A1">
        <w:rPr>
          <w:i/>
          <w:noProof/>
        </w:rPr>
        <w:t>skipUplinkTxSPS</w:t>
      </w:r>
      <w:r w:rsidRPr="003444A1">
        <w:t>:</w:t>
      </w:r>
    </w:p>
    <w:p w14:paraId="3B5B2E8D" w14:textId="77777777" w:rsidR="00573125" w:rsidRPr="003444A1" w:rsidRDefault="00573125" w:rsidP="00573125">
      <w:pPr>
        <w:pStyle w:val="B5"/>
        <w:rPr>
          <w:noProof/>
        </w:rPr>
      </w:pPr>
      <w:r w:rsidRPr="003444A1">
        <w:rPr>
          <w:noProof/>
        </w:rPr>
        <w:t>-</w:t>
      </w:r>
      <w:r w:rsidRPr="003444A1">
        <w:rPr>
          <w:noProof/>
        </w:rPr>
        <w:tab/>
        <w:t>trigger an SPS confirmation;</w:t>
      </w:r>
    </w:p>
    <w:p w14:paraId="341597E3" w14:textId="77777777" w:rsidR="00573125" w:rsidRPr="003444A1" w:rsidRDefault="00573125" w:rsidP="00573125">
      <w:pPr>
        <w:pStyle w:val="B5"/>
        <w:rPr>
          <w:noProof/>
        </w:rPr>
      </w:pPr>
      <w:r w:rsidRPr="003444A1">
        <w:rPr>
          <w:noProof/>
        </w:rPr>
        <w:t>-</w:t>
      </w:r>
      <w:r w:rsidRPr="003444A1">
        <w:rPr>
          <w:noProof/>
        </w:rPr>
        <w:tab/>
        <w:t>if an uplink grant for this TTI has been configured:</w:t>
      </w:r>
    </w:p>
    <w:p w14:paraId="3B70AFF0" w14:textId="77777777" w:rsidR="00573125" w:rsidRPr="003444A1" w:rsidRDefault="00573125" w:rsidP="007F21D2">
      <w:pPr>
        <w:pStyle w:val="B6"/>
      </w:pPr>
      <w:r w:rsidRPr="003444A1">
        <w:t>-</w:t>
      </w:r>
      <w:r w:rsidRPr="003444A1">
        <w:tab/>
        <w:t>consider the NDI bit for the corresponding HARQ process to have been toggled;</w:t>
      </w:r>
    </w:p>
    <w:p w14:paraId="6D1A672C" w14:textId="77777777" w:rsidR="00573125" w:rsidRPr="003444A1" w:rsidRDefault="00573125" w:rsidP="007F21D2">
      <w:pPr>
        <w:pStyle w:val="B6"/>
      </w:pPr>
      <w:r w:rsidRPr="003444A1">
        <w:t>-</w:t>
      </w:r>
      <w:r w:rsidRPr="003444A1">
        <w:tab/>
        <w:t>deliver the configured uplink grant and the associated HARQ information to the HARQ entity for this TTI;</w:t>
      </w:r>
    </w:p>
    <w:p w14:paraId="28F4ECC9" w14:textId="77777777" w:rsidR="0090717D" w:rsidRPr="003444A1" w:rsidRDefault="00573125" w:rsidP="007F21D2">
      <w:pPr>
        <w:pStyle w:val="B4"/>
        <w:rPr>
          <w:noProof/>
        </w:rPr>
      </w:pPr>
      <w:r w:rsidRPr="003444A1">
        <w:rPr>
          <w:noProof/>
        </w:rPr>
        <w:t>-</w:t>
      </w:r>
      <w:r w:rsidRPr="003444A1">
        <w:rPr>
          <w:noProof/>
        </w:rPr>
        <w:tab/>
        <w:t>else:</w:t>
      </w:r>
    </w:p>
    <w:p w14:paraId="572CA0C7" w14:textId="77777777" w:rsidR="0090717D" w:rsidRPr="003444A1" w:rsidRDefault="0090717D" w:rsidP="00573125">
      <w:pPr>
        <w:pStyle w:val="B5"/>
        <w:rPr>
          <w:noProof/>
        </w:rPr>
      </w:pPr>
      <w:r w:rsidRPr="003444A1">
        <w:rPr>
          <w:noProof/>
        </w:rPr>
        <w:t>-</w:t>
      </w:r>
      <w:r w:rsidRPr="003444A1">
        <w:rPr>
          <w:noProof/>
        </w:rPr>
        <w:tab/>
        <w:t xml:space="preserve">clear the </w:t>
      </w:r>
      <w:r w:rsidR="007A44E5" w:rsidRPr="003444A1">
        <w:rPr>
          <w:noProof/>
        </w:rPr>
        <w:t xml:space="preserve">corresponding </w:t>
      </w:r>
      <w:r w:rsidRPr="003444A1">
        <w:rPr>
          <w:noProof/>
        </w:rPr>
        <w:t>configured uplink grant (if any).</w:t>
      </w:r>
    </w:p>
    <w:p w14:paraId="6620D040" w14:textId="77777777" w:rsidR="00573125" w:rsidRPr="003444A1" w:rsidRDefault="0090717D" w:rsidP="00573125">
      <w:pPr>
        <w:pStyle w:val="B3"/>
        <w:rPr>
          <w:noProof/>
        </w:rPr>
      </w:pPr>
      <w:r w:rsidRPr="003444A1">
        <w:rPr>
          <w:noProof/>
        </w:rPr>
        <w:lastRenderedPageBreak/>
        <w:t>-</w:t>
      </w:r>
      <w:r w:rsidRPr="003444A1">
        <w:rPr>
          <w:noProof/>
        </w:rPr>
        <w:tab/>
        <w:t>else:</w:t>
      </w:r>
    </w:p>
    <w:p w14:paraId="13E21EEA" w14:textId="77777777" w:rsidR="00573125" w:rsidRPr="003444A1" w:rsidRDefault="00573125" w:rsidP="00573125">
      <w:pPr>
        <w:pStyle w:val="B4"/>
      </w:pPr>
      <w:r w:rsidRPr="003444A1">
        <w:t>-</w:t>
      </w:r>
      <w:r w:rsidRPr="003444A1">
        <w:tab/>
        <w:t xml:space="preserve">if the MAC entity is configured with </w:t>
      </w:r>
      <w:r w:rsidRPr="003444A1">
        <w:rPr>
          <w:i/>
          <w:noProof/>
        </w:rPr>
        <w:t>skipUplinkTxSPS</w:t>
      </w:r>
      <w:r w:rsidRPr="003444A1">
        <w:t>:</w:t>
      </w:r>
    </w:p>
    <w:p w14:paraId="64C8AD8E" w14:textId="77777777" w:rsidR="0090717D" w:rsidRPr="003444A1" w:rsidRDefault="00573125" w:rsidP="00573125">
      <w:pPr>
        <w:pStyle w:val="B5"/>
        <w:rPr>
          <w:noProof/>
        </w:rPr>
      </w:pPr>
      <w:r w:rsidRPr="003444A1">
        <w:rPr>
          <w:noProof/>
        </w:rPr>
        <w:t>-</w:t>
      </w:r>
      <w:r w:rsidRPr="003444A1">
        <w:rPr>
          <w:noProof/>
        </w:rPr>
        <w:tab/>
        <w:t>trigger an SPS confirmation;</w:t>
      </w:r>
    </w:p>
    <w:p w14:paraId="01B7036C" w14:textId="77777777" w:rsidR="009B42EA" w:rsidRPr="003444A1" w:rsidRDefault="009B42EA" w:rsidP="00707196">
      <w:pPr>
        <w:pStyle w:val="B4"/>
        <w:rPr>
          <w:noProof/>
        </w:rPr>
      </w:pPr>
      <w:r w:rsidRPr="003444A1">
        <w:rPr>
          <w:noProof/>
        </w:rPr>
        <w:t>-</w:t>
      </w:r>
      <w:r w:rsidRPr="003444A1">
        <w:rPr>
          <w:noProof/>
        </w:rPr>
        <w:tab/>
        <w:t>store the uplink grant and the associated HARQ information as configured uplink grant;</w:t>
      </w:r>
    </w:p>
    <w:p w14:paraId="650AE9C0" w14:textId="77777777" w:rsidR="001E2C0F" w:rsidRPr="003444A1" w:rsidRDefault="009B42EA" w:rsidP="001E2C0F">
      <w:pPr>
        <w:pStyle w:val="B4"/>
        <w:rPr>
          <w:noProof/>
        </w:rPr>
      </w:pPr>
      <w:r w:rsidRPr="003444A1">
        <w:rPr>
          <w:noProof/>
        </w:rPr>
        <w:t>-</w:t>
      </w:r>
      <w:r w:rsidRPr="003444A1">
        <w:rPr>
          <w:noProof/>
        </w:rPr>
        <w:tab/>
        <w:t>initialise (if not active) or re-initialise (if already active) the configured uplink grant to start in this TTI</w:t>
      </w:r>
      <w:r w:rsidR="00DE0020" w:rsidRPr="003444A1">
        <w:rPr>
          <w:noProof/>
        </w:rPr>
        <w:t xml:space="preserve">, or in TTI according to N=0 in </w:t>
      </w:r>
      <w:r w:rsidR="006D2D97" w:rsidRPr="003444A1">
        <w:rPr>
          <w:noProof/>
        </w:rPr>
        <w:t>clause</w:t>
      </w:r>
      <w:r w:rsidR="00DE0020" w:rsidRPr="003444A1">
        <w:rPr>
          <w:noProof/>
        </w:rPr>
        <w:t xml:space="preserve"> 5.10.2 for short TTI,</w:t>
      </w:r>
      <w:r w:rsidRPr="003444A1">
        <w:rPr>
          <w:noProof/>
        </w:rPr>
        <w:t xml:space="preserve"> and to recur </w:t>
      </w:r>
      <w:r w:rsidR="00EA33E8" w:rsidRPr="003444A1">
        <w:rPr>
          <w:noProof/>
        </w:rPr>
        <w:t>acco</w:t>
      </w:r>
      <w:r w:rsidR="00EA33E8" w:rsidRPr="003444A1">
        <w:rPr>
          <w:noProof/>
          <w:lang w:eastAsia="zh-CN"/>
        </w:rPr>
        <w:t>r</w:t>
      </w:r>
      <w:r w:rsidR="00EA33E8" w:rsidRPr="003444A1">
        <w:rPr>
          <w:noProof/>
        </w:rPr>
        <w:t xml:space="preserve">ding to rules in </w:t>
      </w:r>
      <w:r w:rsidR="006D2D97" w:rsidRPr="003444A1">
        <w:rPr>
          <w:noProof/>
        </w:rPr>
        <w:t>clause</w:t>
      </w:r>
      <w:r w:rsidR="00EA33E8" w:rsidRPr="003444A1">
        <w:rPr>
          <w:noProof/>
        </w:rPr>
        <w:t xml:space="preserve"> 5.</w:t>
      </w:r>
      <w:r w:rsidR="00B01FB2" w:rsidRPr="003444A1">
        <w:rPr>
          <w:noProof/>
        </w:rPr>
        <w:t>10</w:t>
      </w:r>
      <w:r w:rsidR="00EA33E8" w:rsidRPr="003444A1">
        <w:rPr>
          <w:noProof/>
        </w:rPr>
        <w:t>.2</w:t>
      </w:r>
      <w:r w:rsidRPr="003444A1">
        <w:rPr>
          <w:noProof/>
        </w:rPr>
        <w:t>;</w:t>
      </w:r>
    </w:p>
    <w:p w14:paraId="6EB64856" w14:textId="77777777" w:rsidR="009B42EA" w:rsidRPr="003444A1" w:rsidRDefault="001E2C0F" w:rsidP="001E2C0F">
      <w:pPr>
        <w:pStyle w:val="B4"/>
        <w:rPr>
          <w:noProof/>
        </w:rPr>
      </w:pPr>
      <w:r w:rsidRPr="003444A1">
        <w:rPr>
          <w:noProof/>
        </w:rPr>
        <w:t>-</w:t>
      </w:r>
      <w:r w:rsidRPr="003444A1">
        <w:rPr>
          <w:noProof/>
        </w:rPr>
        <w:tab/>
        <w:t>if UL HARQ operation is asynchronous, set the HARQ Process ID to the HARQ Process ID associated with this TTI;</w:t>
      </w:r>
    </w:p>
    <w:p w14:paraId="6201F710" w14:textId="77777777" w:rsidR="009B42EA" w:rsidRPr="003444A1" w:rsidRDefault="009B42EA" w:rsidP="00707196">
      <w:pPr>
        <w:pStyle w:val="B4"/>
        <w:rPr>
          <w:noProof/>
        </w:rPr>
      </w:pPr>
      <w:r w:rsidRPr="003444A1">
        <w:rPr>
          <w:noProof/>
        </w:rPr>
        <w:t>-</w:t>
      </w:r>
      <w:r w:rsidRPr="003444A1">
        <w:rPr>
          <w:noProof/>
        </w:rPr>
        <w:tab/>
        <w:t xml:space="preserve">consider the NDI bit </w:t>
      </w:r>
      <w:r w:rsidR="00CF0607" w:rsidRPr="003444A1">
        <w:rPr>
          <w:noProof/>
        </w:rPr>
        <w:t xml:space="preserve">for the corresponding HARQ process </w:t>
      </w:r>
      <w:r w:rsidRPr="003444A1">
        <w:rPr>
          <w:noProof/>
        </w:rPr>
        <w:t>to have been toggled;</w:t>
      </w:r>
    </w:p>
    <w:p w14:paraId="00700957" w14:textId="77777777" w:rsidR="009B42EA" w:rsidRPr="003444A1" w:rsidRDefault="009B42EA" w:rsidP="00707196">
      <w:pPr>
        <w:pStyle w:val="B4"/>
        <w:rPr>
          <w:noProof/>
        </w:rPr>
      </w:pPr>
      <w:r w:rsidRPr="003444A1">
        <w:rPr>
          <w:noProof/>
        </w:rPr>
        <w:t>-</w:t>
      </w:r>
      <w:r w:rsidRPr="003444A1">
        <w:rPr>
          <w:noProof/>
        </w:rPr>
        <w:tab/>
      </w:r>
      <w:r w:rsidR="00683BC7" w:rsidRPr="003444A1">
        <w:rPr>
          <w:noProof/>
        </w:rPr>
        <w:t xml:space="preserve">deliver the </w:t>
      </w:r>
      <w:r w:rsidRPr="003444A1">
        <w:rPr>
          <w:noProof/>
        </w:rPr>
        <w:t>configured uplink grant and the associated HARQ information to the HARQ entity for this TTI.</w:t>
      </w:r>
    </w:p>
    <w:p w14:paraId="652310FD" w14:textId="77777777" w:rsidR="00CB347B" w:rsidRPr="003444A1" w:rsidRDefault="00CB347B" w:rsidP="00CB347B">
      <w:pPr>
        <w:pStyle w:val="B1"/>
        <w:rPr>
          <w:noProof/>
        </w:rPr>
      </w:pPr>
      <w:r w:rsidRPr="003444A1">
        <w:rPr>
          <w:noProof/>
        </w:rPr>
        <w:t>-</w:t>
      </w:r>
      <w:r w:rsidRPr="003444A1">
        <w:rPr>
          <w:noProof/>
        </w:rPr>
        <w:tab/>
        <w:t>else, if an uplink grant for this TTI has been configured for the Serving Cell and if UL HARQ operation is autonomous for the corresponding HARQ process:</w:t>
      </w:r>
    </w:p>
    <w:p w14:paraId="0D4FB792" w14:textId="77777777" w:rsidR="00CB347B" w:rsidRPr="003444A1" w:rsidRDefault="00CB347B" w:rsidP="00CB347B">
      <w:pPr>
        <w:pStyle w:val="B2"/>
        <w:rPr>
          <w:noProof/>
        </w:rPr>
      </w:pPr>
      <w:r w:rsidRPr="003444A1">
        <w:rPr>
          <w:noProof/>
        </w:rPr>
        <w:t>-</w:t>
      </w:r>
      <w:r w:rsidRPr="003444A1">
        <w:rPr>
          <w:noProof/>
        </w:rPr>
        <w:tab/>
        <w:t>if the HARQ_FEEDBACK is set to ACK for the corresponding HARQ process</w:t>
      </w:r>
      <w:r w:rsidR="0072196D" w:rsidRPr="003444A1">
        <w:rPr>
          <w:noProof/>
        </w:rPr>
        <w:t xml:space="preserve"> or if there is no uplink grant previously delivered to the HARQ entity for the same HARQ process</w:t>
      </w:r>
      <w:r w:rsidRPr="003444A1">
        <w:rPr>
          <w:noProof/>
        </w:rPr>
        <w:t>:</w:t>
      </w:r>
    </w:p>
    <w:p w14:paraId="46420C11" w14:textId="77777777" w:rsidR="00CB347B" w:rsidRPr="003444A1" w:rsidRDefault="00CB347B" w:rsidP="00CB347B">
      <w:pPr>
        <w:pStyle w:val="B3"/>
        <w:rPr>
          <w:noProof/>
        </w:rPr>
      </w:pPr>
      <w:r w:rsidRPr="003444A1">
        <w:rPr>
          <w:noProof/>
        </w:rPr>
        <w:t>-</w:t>
      </w:r>
      <w:r w:rsidRPr="003444A1">
        <w:rPr>
          <w:noProof/>
        </w:rPr>
        <w:tab/>
        <w:t>consider the NDI bit for the corresponding HARQ process to have been toggled.</w:t>
      </w:r>
    </w:p>
    <w:p w14:paraId="6ED5D292" w14:textId="77777777" w:rsidR="00CB347B" w:rsidRPr="003444A1" w:rsidRDefault="00CB347B" w:rsidP="00CB347B">
      <w:pPr>
        <w:pStyle w:val="B2"/>
        <w:rPr>
          <w:noProof/>
        </w:rPr>
      </w:pPr>
      <w:r w:rsidRPr="003444A1">
        <w:rPr>
          <w:noProof/>
        </w:rPr>
        <w:t>-</w:t>
      </w:r>
      <w:r w:rsidRPr="003444A1">
        <w:rPr>
          <w:noProof/>
        </w:rPr>
        <w:tab/>
        <w:t xml:space="preserve">if the </w:t>
      </w:r>
      <w:r w:rsidRPr="003444A1">
        <w:rPr>
          <w:i/>
          <w:noProof/>
        </w:rPr>
        <w:t>aul-</w:t>
      </w:r>
      <w:r w:rsidR="00773D91" w:rsidRPr="003444A1">
        <w:rPr>
          <w:i/>
          <w:noProof/>
        </w:rPr>
        <w:t>RetransmissionTimer</w:t>
      </w:r>
      <w:r w:rsidRPr="003444A1">
        <w:rPr>
          <w:noProof/>
        </w:rPr>
        <w:t xml:space="preserve"> is not running:</w:t>
      </w:r>
    </w:p>
    <w:p w14:paraId="1BFC288C" w14:textId="77777777" w:rsidR="00CB347B" w:rsidRPr="003444A1" w:rsidRDefault="00CB347B" w:rsidP="00CB347B">
      <w:pPr>
        <w:pStyle w:val="B3"/>
        <w:rPr>
          <w:noProof/>
        </w:rPr>
      </w:pPr>
      <w:r w:rsidRPr="003444A1">
        <w:rPr>
          <w:noProof/>
        </w:rPr>
        <w:t>-</w:t>
      </w:r>
      <w:r w:rsidRPr="003444A1">
        <w:rPr>
          <w:noProof/>
        </w:rPr>
        <w:tab/>
        <w:t>if there is no uplink grant previously delivered to the HARQ entity for the same HARQ process; or</w:t>
      </w:r>
    </w:p>
    <w:p w14:paraId="33AC3FED" w14:textId="77777777" w:rsidR="00CB347B" w:rsidRPr="003444A1" w:rsidRDefault="00CB347B" w:rsidP="00CB347B">
      <w:pPr>
        <w:pStyle w:val="B3"/>
        <w:rPr>
          <w:noProof/>
        </w:rPr>
      </w:pPr>
      <w:r w:rsidRPr="003444A1">
        <w:rPr>
          <w:noProof/>
        </w:rPr>
        <w:t>-</w:t>
      </w:r>
      <w:r w:rsidRPr="003444A1">
        <w:rPr>
          <w:noProof/>
        </w:rPr>
        <w:tab/>
        <w:t xml:space="preserve">if the previous uplink grant delivered to the HARQ entity for the same HARQ process was not an uplink grant received for the MAC </w:t>
      </w:r>
      <w:r w:rsidR="00A852B3" w:rsidRPr="003444A1">
        <w:rPr>
          <w:noProof/>
        </w:rPr>
        <w:t>entity's</w:t>
      </w:r>
      <w:r w:rsidRPr="003444A1">
        <w:rPr>
          <w:noProof/>
        </w:rPr>
        <w:t xml:space="preserve"> C-RNTI; or</w:t>
      </w:r>
    </w:p>
    <w:p w14:paraId="721D425C" w14:textId="77777777" w:rsidR="00CB347B" w:rsidRPr="003444A1" w:rsidRDefault="00CB347B" w:rsidP="00CB347B">
      <w:pPr>
        <w:pStyle w:val="B3"/>
        <w:rPr>
          <w:noProof/>
        </w:rPr>
      </w:pPr>
      <w:r w:rsidRPr="003444A1">
        <w:rPr>
          <w:noProof/>
        </w:rPr>
        <w:t>-</w:t>
      </w:r>
      <w:r w:rsidRPr="003444A1">
        <w:rPr>
          <w:noProof/>
        </w:rPr>
        <w:tab/>
        <w:t>if the HARQ_FEEDBACK is set to ACK for the corresponding HARQ process:</w:t>
      </w:r>
    </w:p>
    <w:p w14:paraId="6787A666" w14:textId="77777777" w:rsidR="00CB347B" w:rsidRPr="003444A1" w:rsidRDefault="00CB347B" w:rsidP="00CB347B">
      <w:pPr>
        <w:pStyle w:val="B4"/>
        <w:rPr>
          <w:noProof/>
        </w:rPr>
      </w:pPr>
      <w:r w:rsidRPr="003444A1">
        <w:rPr>
          <w:noProof/>
        </w:rPr>
        <w:t>-</w:t>
      </w:r>
      <w:r w:rsidRPr="003444A1">
        <w:rPr>
          <w:noProof/>
        </w:rPr>
        <w:tab/>
        <w:t>deliver the configured uplink grant, and the associated HARQ information to the HARQ entity for this TTI.</w:t>
      </w:r>
    </w:p>
    <w:p w14:paraId="5A07954F" w14:textId="77777777" w:rsidR="002F4A33" w:rsidRPr="003444A1" w:rsidRDefault="00ED2C6E" w:rsidP="00707196">
      <w:pPr>
        <w:pStyle w:val="B1"/>
        <w:rPr>
          <w:noProof/>
        </w:rPr>
      </w:pPr>
      <w:r w:rsidRPr="003444A1">
        <w:rPr>
          <w:noProof/>
        </w:rPr>
        <w:t>-</w:t>
      </w:r>
      <w:r w:rsidRPr="003444A1">
        <w:rPr>
          <w:noProof/>
        </w:rPr>
        <w:tab/>
        <w:t>else</w:t>
      </w:r>
      <w:r w:rsidR="002F4A33" w:rsidRPr="003444A1">
        <w:rPr>
          <w:noProof/>
        </w:rPr>
        <w:t>:</w:t>
      </w:r>
    </w:p>
    <w:p w14:paraId="6FF7D402" w14:textId="77777777" w:rsidR="002F4A33" w:rsidRPr="003444A1" w:rsidRDefault="002F4A33" w:rsidP="002F4A33">
      <w:pPr>
        <w:pStyle w:val="B2"/>
        <w:rPr>
          <w:noProof/>
        </w:rPr>
      </w:pPr>
      <w:r w:rsidRPr="003444A1">
        <w:rPr>
          <w:noProof/>
        </w:rPr>
        <w:t>-</w:t>
      </w:r>
      <w:r w:rsidRPr="003444A1">
        <w:rPr>
          <w:noProof/>
        </w:rPr>
        <w:tab/>
      </w:r>
      <w:r w:rsidR="00ED2C6E" w:rsidRPr="003444A1">
        <w:rPr>
          <w:noProof/>
        </w:rPr>
        <w:t xml:space="preserve">if </w:t>
      </w:r>
      <w:r w:rsidR="003719E4" w:rsidRPr="003444A1">
        <w:rPr>
          <w:noProof/>
        </w:rPr>
        <w:t xml:space="preserve">this Serving Cell is the </w:t>
      </w:r>
      <w:r w:rsidR="00CA2455" w:rsidRPr="003444A1">
        <w:rPr>
          <w:noProof/>
        </w:rPr>
        <w:t>Sp</w:t>
      </w:r>
      <w:r w:rsidR="003719E4" w:rsidRPr="003444A1">
        <w:rPr>
          <w:noProof/>
        </w:rPr>
        <w:t xml:space="preserve">Cell and </w:t>
      </w:r>
      <w:r w:rsidR="00ED2C6E" w:rsidRPr="003444A1">
        <w:rPr>
          <w:noProof/>
        </w:rPr>
        <w:t xml:space="preserve">an uplink grant for this TTI has been </w:t>
      </w:r>
      <w:r w:rsidR="002044D1" w:rsidRPr="003444A1">
        <w:rPr>
          <w:noProof/>
        </w:rPr>
        <w:t xml:space="preserve">preallocated </w:t>
      </w:r>
      <w:r w:rsidR="003719E4" w:rsidRPr="003444A1">
        <w:rPr>
          <w:noProof/>
        </w:rPr>
        <w:t xml:space="preserve">for the </w:t>
      </w:r>
      <w:r w:rsidR="00CA2455" w:rsidRPr="003444A1">
        <w:rPr>
          <w:noProof/>
        </w:rPr>
        <w:t>Sp</w:t>
      </w:r>
      <w:r w:rsidR="003719E4" w:rsidRPr="003444A1">
        <w:rPr>
          <w:noProof/>
        </w:rPr>
        <w:t>Cell</w:t>
      </w:r>
      <w:r w:rsidRPr="003444A1">
        <w:rPr>
          <w:noProof/>
        </w:rPr>
        <w:t>; or</w:t>
      </w:r>
    </w:p>
    <w:p w14:paraId="118D488A" w14:textId="77777777" w:rsidR="00ED2C6E" w:rsidRPr="003444A1" w:rsidRDefault="002F4A33" w:rsidP="002F4A33">
      <w:pPr>
        <w:pStyle w:val="B2"/>
        <w:rPr>
          <w:noProof/>
        </w:rPr>
      </w:pPr>
      <w:r w:rsidRPr="003444A1">
        <w:rPr>
          <w:noProof/>
        </w:rPr>
        <w:t>-</w:t>
      </w:r>
      <w:r w:rsidRPr="003444A1">
        <w:rPr>
          <w:noProof/>
        </w:rPr>
        <w:tab/>
      </w:r>
      <w:r w:rsidR="00FC348B" w:rsidRPr="003444A1">
        <w:rPr>
          <w:noProof/>
        </w:rPr>
        <w:t xml:space="preserve">except for preconfigured uplink grant for PUR, </w:t>
      </w:r>
      <w:r w:rsidRPr="003444A1">
        <w:rPr>
          <w:noProof/>
        </w:rPr>
        <w:t>if an uplink grant for this TTI has been configured for this Serving Cell</w:t>
      </w:r>
      <w:r w:rsidR="00ED2C6E" w:rsidRPr="003444A1">
        <w:rPr>
          <w:noProof/>
        </w:rPr>
        <w:t>:</w:t>
      </w:r>
    </w:p>
    <w:p w14:paraId="74249AB0" w14:textId="77777777" w:rsidR="001E2C0F" w:rsidRPr="003444A1" w:rsidRDefault="001E2C0F" w:rsidP="002F4A33">
      <w:pPr>
        <w:pStyle w:val="B3"/>
        <w:rPr>
          <w:noProof/>
        </w:rPr>
      </w:pPr>
      <w:r w:rsidRPr="003444A1">
        <w:rPr>
          <w:noProof/>
        </w:rPr>
        <w:t>-</w:t>
      </w:r>
      <w:r w:rsidRPr="003444A1">
        <w:rPr>
          <w:noProof/>
        </w:rPr>
        <w:tab/>
        <w:t>if UL HARQ operation is asynchronous, set the HARQ Process ID to the HARQ Process ID associated with this TTI;</w:t>
      </w:r>
    </w:p>
    <w:p w14:paraId="3B4F59DC" w14:textId="77777777" w:rsidR="009B42EA" w:rsidRPr="003444A1" w:rsidRDefault="009B42EA" w:rsidP="002F4A33">
      <w:pPr>
        <w:pStyle w:val="B3"/>
        <w:rPr>
          <w:noProof/>
        </w:rPr>
      </w:pPr>
      <w:r w:rsidRPr="003444A1">
        <w:rPr>
          <w:noProof/>
        </w:rPr>
        <w:t>-</w:t>
      </w:r>
      <w:r w:rsidRPr="003444A1">
        <w:rPr>
          <w:noProof/>
        </w:rPr>
        <w:tab/>
        <w:t xml:space="preserve">consider the NDI bit </w:t>
      </w:r>
      <w:r w:rsidR="00CF0607" w:rsidRPr="003444A1">
        <w:rPr>
          <w:noProof/>
        </w:rPr>
        <w:t xml:space="preserve">for the corresponding HARQ process </w:t>
      </w:r>
      <w:r w:rsidRPr="003444A1">
        <w:rPr>
          <w:noProof/>
        </w:rPr>
        <w:t>to have been toggled;</w:t>
      </w:r>
    </w:p>
    <w:p w14:paraId="6E371394" w14:textId="77777777" w:rsidR="00ED2C6E" w:rsidRPr="003444A1" w:rsidRDefault="00ED2C6E" w:rsidP="002F4A33">
      <w:pPr>
        <w:pStyle w:val="B3"/>
        <w:rPr>
          <w:noProof/>
        </w:rPr>
      </w:pPr>
      <w:r w:rsidRPr="003444A1">
        <w:rPr>
          <w:noProof/>
        </w:rPr>
        <w:t>-</w:t>
      </w:r>
      <w:r w:rsidRPr="003444A1">
        <w:rPr>
          <w:noProof/>
        </w:rPr>
        <w:tab/>
      </w:r>
      <w:r w:rsidR="008D634C" w:rsidRPr="003444A1">
        <w:rPr>
          <w:noProof/>
        </w:rPr>
        <w:t>deliver the configured</w:t>
      </w:r>
      <w:r w:rsidRPr="003444A1">
        <w:rPr>
          <w:noProof/>
        </w:rPr>
        <w:t xml:space="preserve"> </w:t>
      </w:r>
      <w:r w:rsidR="002044D1" w:rsidRPr="003444A1">
        <w:rPr>
          <w:noProof/>
        </w:rPr>
        <w:t xml:space="preserve">or preallocated </w:t>
      </w:r>
      <w:r w:rsidRPr="003444A1">
        <w:rPr>
          <w:noProof/>
        </w:rPr>
        <w:t>uplink grant, and the associated HARQ information to the HARQ entity for this TTI.</w:t>
      </w:r>
    </w:p>
    <w:p w14:paraId="51F6F99E" w14:textId="77777777" w:rsidR="00ED2C6E" w:rsidRPr="003444A1" w:rsidRDefault="00ED2C6E" w:rsidP="00707196">
      <w:pPr>
        <w:pStyle w:val="NO"/>
        <w:rPr>
          <w:noProof/>
        </w:rPr>
      </w:pPr>
      <w:r w:rsidRPr="003444A1">
        <w:rPr>
          <w:noProof/>
        </w:rPr>
        <w:t>NOTE</w:t>
      </w:r>
      <w:r w:rsidR="00804B3E" w:rsidRPr="003444A1">
        <w:rPr>
          <w:noProof/>
        </w:rPr>
        <w:t xml:space="preserve"> 1</w:t>
      </w:r>
      <w:r w:rsidRPr="003444A1">
        <w:rPr>
          <w:noProof/>
        </w:rPr>
        <w:t>:</w:t>
      </w:r>
      <w:r w:rsidRPr="003444A1">
        <w:rPr>
          <w:noProof/>
        </w:rPr>
        <w:tab/>
        <w:t>The period of configured uplink grants is expressed in TTIs.</w:t>
      </w:r>
    </w:p>
    <w:p w14:paraId="0AD30F1F" w14:textId="77777777" w:rsidR="00ED2C6E" w:rsidRPr="003444A1" w:rsidRDefault="00ED2C6E" w:rsidP="00707196">
      <w:pPr>
        <w:pStyle w:val="NO"/>
        <w:rPr>
          <w:noProof/>
        </w:rPr>
      </w:pPr>
      <w:r w:rsidRPr="003444A1">
        <w:rPr>
          <w:noProof/>
        </w:rPr>
        <w:t>NOTE</w:t>
      </w:r>
      <w:r w:rsidR="00804B3E" w:rsidRPr="003444A1">
        <w:rPr>
          <w:noProof/>
        </w:rPr>
        <w:t xml:space="preserve"> 2</w:t>
      </w:r>
      <w:r w:rsidRPr="003444A1">
        <w:rPr>
          <w:noProof/>
        </w:rPr>
        <w:t>:</w:t>
      </w:r>
      <w:r w:rsidRPr="003444A1">
        <w:rPr>
          <w:noProof/>
        </w:rPr>
        <w:tab/>
        <w:t xml:space="preserve">If the </w:t>
      </w:r>
      <w:r w:rsidR="00CA2455" w:rsidRPr="003444A1">
        <w:rPr>
          <w:noProof/>
        </w:rPr>
        <w:t>MAC entity</w:t>
      </w:r>
      <w:r w:rsidRPr="003444A1">
        <w:rPr>
          <w:noProof/>
        </w:rPr>
        <w:t xml:space="preserve"> receives both a grant </w:t>
      </w:r>
      <w:r w:rsidR="001337EC" w:rsidRPr="003444A1">
        <w:rPr>
          <w:noProof/>
        </w:rPr>
        <w:t xml:space="preserve">in a Random Access Response </w:t>
      </w:r>
      <w:r w:rsidRPr="003444A1">
        <w:rPr>
          <w:noProof/>
        </w:rPr>
        <w:t>and a grant for its C-RNTI</w:t>
      </w:r>
      <w:r w:rsidR="004A235D" w:rsidRPr="003444A1">
        <w:rPr>
          <w:noProof/>
        </w:rPr>
        <w:t xml:space="preserve"> </w:t>
      </w:r>
      <w:r w:rsidR="004A235D" w:rsidRPr="003444A1">
        <w:rPr>
          <w:noProof/>
          <w:lang w:eastAsia="zh-CN"/>
        </w:rPr>
        <w:t xml:space="preserve">or </w:t>
      </w:r>
      <w:r w:rsidR="004A235D" w:rsidRPr="003444A1">
        <w:rPr>
          <w:lang w:eastAsia="zh-CN"/>
        </w:rPr>
        <w:t>S</w:t>
      </w:r>
      <w:r w:rsidR="004A235D" w:rsidRPr="003444A1">
        <w:t>emi persistent scheduling C-RNTI</w:t>
      </w:r>
      <w:r w:rsidR="001337EC" w:rsidRPr="003444A1">
        <w:t xml:space="preserve"> requiring transmissions </w:t>
      </w:r>
      <w:r w:rsidR="003719E4" w:rsidRPr="003444A1">
        <w:t xml:space="preserve">on the </w:t>
      </w:r>
      <w:r w:rsidR="00CA2455" w:rsidRPr="003444A1">
        <w:t>Sp</w:t>
      </w:r>
      <w:r w:rsidR="003719E4" w:rsidRPr="003444A1">
        <w:t xml:space="preserve">Cell </w:t>
      </w:r>
      <w:r w:rsidR="001337EC" w:rsidRPr="003444A1">
        <w:t>in the same UL subframe</w:t>
      </w:r>
      <w:r w:rsidRPr="003444A1">
        <w:rPr>
          <w:noProof/>
        </w:rPr>
        <w:t xml:space="preserve">, the </w:t>
      </w:r>
      <w:r w:rsidR="00CA2455" w:rsidRPr="003444A1">
        <w:rPr>
          <w:noProof/>
        </w:rPr>
        <w:t>MAC entity</w:t>
      </w:r>
      <w:r w:rsidRPr="003444A1">
        <w:rPr>
          <w:noProof/>
        </w:rPr>
        <w:t xml:space="preserve"> may choose to continue with either the grant for its RA-RNTI or the grant for its C-RNTI</w:t>
      </w:r>
      <w:r w:rsidR="004A235D" w:rsidRPr="003444A1">
        <w:rPr>
          <w:noProof/>
        </w:rPr>
        <w:t xml:space="preserve"> </w:t>
      </w:r>
      <w:r w:rsidR="004A235D" w:rsidRPr="003444A1">
        <w:rPr>
          <w:noProof/>
          <w:lang w:eastAsia="zh-CN"/>
        </w:rPr>
        <w:t xml:space="preserve">or </w:t>
      </w:r>
      <w:r w:rsidR="004A235D" w:rsidRPr="003444A1">
        <w:rPr>
          <w:lang w:eastAsia="zh-CN"/>
        </w:rPr>
        <w:t>S</w:t>
      </w:r>
      <w:r w:rsidR="004A235D" w:rsidRPr="003444A1">
        <w:t>emi persistent scheduling C-RNTI</w:t>
      </w:r>
      <w:r w:rsidRPr="003444A1">
        <w:rPr>
          <w:noProof/>
        </w:rPr>
        <w:t>.</w:t>
      </w:r>
    </w:p>
    <w:p w14:paraId="5DF7E13E" w14:textId="77777777" w:rsidR="005C47C9" w:rsidRPr="003444A1" w:rsidRDefault="005C47C9" w:rsidP="00707196">
      <w:pPr>
        <w:pStyle w:val="NO"/>
      </w:pPr>
      <w:r w:rsidRPr="003444A1">
        <w:lastRenderedPageBreak/>
        <w:t>NOTE</w:t>
      </w:r>
      <w:r w:rsidR="00804B3E" w:rsidRPr="003444A1">
        <w:t xml:space="preserve"> 3</w:t>
      </w:r>
      <w:r w:rsidRPr="003444A1">
        <w:t>:</w:t>
      </w:r>
      <w:r w:rsidRPr="003444A1">
        <w:tab/>
        <w:t xml:space="preserve">When a configured uplink grant is indicated during a measurement gap and indicates an UL-SCH transmission during a measurement gap, the </w:t>
      </w:r>
      <w:r w:rsidR="00CA2455" w:rsidRPr="003444A1">
        <w:rPr>
          <w:noProof/>
        </w:rPr>
        <w:t>MAC entity</w:t>
      </w:r>
      <w:r w:rsidRPr="003444A1">
        <w:t xml:space="preserve"> processes the grant but does not transmit on UL-SCH.</w:t>
      </w:r>
      <w:r w:rsidR="004C6BB5" w:rsidRPr="003444A1">
        <w:t xml:space="preserve"> When a configured uplink grant is indicated during a Sidelink Discovery gap for reception and indicates an UL-SCH transmission during a Sidelink Discovery gap for transmission with a SL-DCH transmission, the MAC entity processes the grant but does not transmit on UL-SCH.</w:t>
      </w:r>
      <w:r w:rsidR="00CA3DFB" w:rsidRPr="003444A1">
        <w:t xml:space="preserve"> When a configured uplink grant indicates an UL-SCH transmission during a V2X sidelink communication transmission and transmission of V2X sidelink communication is prioritized as described in </w:t>
      </w:r>
      <w:r w:rsidR="006D2D97" w:rsidRPr="003444A1">
        <w:t>clause</w:t>
      </w:r>
      <w:r w:rsidR="00CA3DFB" w:rsidRPr="003444A1">
        <w:t xml:space="preserve"> 5.14.1.2.2, the MAC entity processes the grant but does not transmit on UL-SCH.</w:t>
      </w:r>
    </w:p>
    <w:p w14:paraId="0988DE38" w14:textId="77777777" w:rsidR="00804B3E" w:rsidRPr="003444A1" w:rsidRDefault="00804B3E" w:rsidP="00707196">
      <w:pPr>
        <w:pStyle w:val="NO"/>
      </w:pPr>
      <w:r w:rsidRPr="003444A1">
        <w:t>NOTE 4:</w:t>
      </w:r>
      <w:r w:rsidRPr="003444A1">
        <w:tab/>
        <w:t xml:space="preserve">The NDI transmitted in the PDCCH for the MAC </w:t>
      </w:r>
      <w:r w:rsidR="00A852B3" w:rsidRPr="003444A1">
        <w:t>entity's</w:t>
      </w:r>
      <w:r w:rsidRPr="003444A1">
        <w:t xml:space="preserve"> AUL C-RNTI is set to '0' </w:t>
      </w:r>
      <w:r w:rsidR="0050090E" w:rsidRPr="003444A1">
        <w:t>(</w:t>
      </w:r>
      <w:r w:rsidR="00EB63D2" w:rsidRPr="003444A1">
        <w:t>TS 36.212 [</w:t>
      </w:r>
      <w:r w:rsidRPr="003444A1">
        <w:t>5]</w:t>
      </w:r>
      <w:r w:rsidR="0050090E" w:rsidRPr="003444A1">
        <w:t>)</w:t>
      </w:r>
      <w:r w:rsidRPr="003444A1">
        <w:t>.</w:t>
      </w:r>
    </w:p>
    <w:p w14:paraId="62C1C3E3" w14:textId="77777777" w:rsidR="00DE0020" w:rsidRPr="003444A1" w:rsidRDefault="00ED16E4" w:rsidP="00DE0020">
      <w:r w:rsidRPr="003444A1">
        <w:t>Except for NB-IoT, f</w:t>
      </w:r>
      <w:r w:rsidR="001E2C0F" w:rsidRPr="003444A1">
        <w:t>or configured uplink grants</w:t>
      </w:r>
      <w:r w:rsidR="00CB347B" w:rsidRPr="003444A1">
        <w:t xml:space="preserve"> without </w:t>
      </w:r>
      <w:r w:rsidR="00CB347B" w:rsidRPr="003444A1">
        <w:rPr>
          <w:i/>
        </w:rPr>
        <w:t>harq-ProcID-offset</w:t>
      </w:r>
      <w:r w:rsidR="00804B3E" w:rsidRPr="003444A1">
        <w:t>, if UL HARQ operation is not autonomous</w:t>
      </w:r>
      <w:r w:rsidR="001E2C0F" w:rsidRPr="003444A1">
        <w:t xml:space="preserve">, the HARQ Process ID associated with this TTI is derived from the following equation for </w:t>
      </w:r>
      <w:r w:rsidR="001E2C0F" w:rsidRPr="003444A1">
        <w:rPr>
          <w:noProof/>
        </w:rPr>
        <w:t>asynchronous</w:t>
      </w:r>
      <w:r w:rsidR="001E2C0F" w:rsidRPr="003444A1">
        <w:t xml:space="preserve"> UL HARQ operation:</w:t>
      </w:r>
    </w:p>
    <w:p w14:paraId="3E84C87C" w14:textId="77777777" w:rsidR="00DE0020" w:rsidRPr="003444A1" w:rsidRDefault="00DE0020" w:rsidP="00DE0020">
      <w:pPr>
        <w:pStyle w:val="B1"/>
      </w:pPr>
      <w:r w:rsidRPr="003444A1">
        <w:t>-</w:t>
      </w:r>
      <w:r w:rsidRPr="003444A1">
        <w:tab/>
        <w:t>if the TTI is a subframe TTI:</w:t>
      </w:r>
    </w:p>
    <w:p w14:paraId="070C21E7" w14:textId="77777777" w:rsidR="001E2C0F" w:rsidRPr="003444A1" w:rsidRDefault="00DE0020" w:rsidP="00DE0020">
      <w:pPr>
        <w:pStyle w:val="B2"/>
      </w:pPr>
      <w:r w:rsidRPr="003444A1">
        <w:t>-</w:t>
      </w:r>
      <w:r w:rsidRPr="003444A1">
        <w:tab/>
      </w:r>
      <w:r w:rsidR="001E2C0F" w:rsidRPr="003444A1">
        <w:t xml:space="preserve">HARQ Process ID = [floor(CURRENT_TTI/semiPersistSchedIntervalUL)] modulo </w:t>
      </w:r>
      <w:r w:rsidR="001E2C0F" w:rsidRPr="003444A1">
        <w:rPr>
          <w:iCs/>
        </w:rPr>
        <w:t>numberOfConfUlSPS-Processes,</w:t>
      </w:r>
    </w:p>
    <w:p w14:paraId="777D611F" w14:textId="77777777" w:rsidR="002044D1" w:rsidRPr="003444A1" w:rsidRDefault="001E2C0F" w:rsidP="00DE0020">
      <w:pPr>
        <w:ind w:left="567"/>
      </w:pPr>
      <w:r w:rsidRPr="003444A1">
        <w:t>where CURRENT_TTI=[(SFN * 10) + subframe number] and it refers to the subframe where the first transmission of a bundle takes place.</w:t>
      </w:r>
    </w:p>
    <w:p w14:paraId="2003EA09" w14:textId="77777777" w:rsidR="00DE0020" w:rsidRPr="003444A1" w:rsidRDefault="00DE0020" w:rsidP="00DE0020">
      <w:pPr>
        <w:pStyle w:val="B1"/>
      </w:pPr>
      <w:r w:rsidRPr="003444A1">
        <w:t>-</w:t>
      </w:r>
      <w:r w:rsidRPr="003444A1">
        <w:tab/>
        <w:t>else:</w:t>
      </w:r>
    </w:p>
    <w:p w14:paraId="513613D7" w14:textId="77777777" w:rsidR="00DE0020" w:rsidRPr="003444A1" w:rsidRDefault="00DE0020" w:rsidP="00DE0020">
      <w:pPr>
        <w:pStyle w:val="B2"/>
      </w:pPr>
      <w:r w:rsidRPr="003444A1">
        <w:t>-</w:t>
      </w:r>
      <w:r w:rsidRPr="003444A1">
        <w:tab/>
        <w:t>HARQ Process ID = [floor(CURRENT_TTI/</w:t>
      </w:r>
      <w:r w:rsidRPr="003444A1">
        <w:rPr>
          <w:i/>
        </w:rPr>
        <w:t>semiPersistSchedIntervalUL-sTTI</w:t>
      </w:r>
      <w:r w:rsidRPr="003444A1">
        <w:t xml:space="preserve">)] modulo </w:t>
      </w:r>
      <w:r w:rsidRPr="003444A1">
        <w:rPr>
          <w:i/>
        </w:rPr>
        <w:t>numberOfConfUlSPS-Processes-sTTI</w:t>
      </w:r>
      <w:r w:rsidRPr="003444A1">
        <w:t>,</w:t>
      </w:r>
    </w:p>
    <w:p w14:paraId="22A3FE44" w14:textId="77777777" w:rsidR="00DE0020" w:rsidRPr="003444A1" w:rsidRDefault="00DE0020" w:rsidP="00DE0020">
      <w:pPr>
        <w:ind w:left="567"/>
      </w:pPr>
      <w:r w:rsidRPr="003444A1">
        <w:t>where CURRENT_TTI = [(SFN * 10 * sTTI_Number_Per_Subframe) + subframe number * sTTI_Number_Per_Subframe + sTTI_number] and it refers to the short TTI occasion where the first transmission of a bundle takes place. Refer to 5.10.2 for sTTI_Number_Per_Subframe and sTTI_number.</w:t>
      </w:r>
    </w:p>
    <w:p w14:paraId="085E4468" w14:textId="77777777" w:rsidR="002044D1" w:rsidRPr="003444A1" w:rsidRDefault="002044D1" w:rsidP="002044D1">
      <w:r w:rsidRPr="003444A1">
        <w:t xml:space="preserve">For preallocated uplink grants the HARQ Process ID associated with this TTI is derived from the following equation for </w:t>
      </w:r>
      <w:r w:rsidRPr="003444A1">
        <w:rPr>
          <w:noProof/>
        </w:rPr>
        <w:t>asynchronous</w:t>
      </w:r>
      <w:r w:rsidRPr="003444A1">
        <w:t xml:space="preserve"> UL HARQ operation:</w:t>
      </w:r>
    </w:p>
    <w:p w14:paraId="23730B1F" w14:textId="77777777" w:rsidR="002044D1" w:rsidRPr="003444A1" w:rsidRDefault="002044D1" w:rsidP="002044D1">
      <w:r w:rsidRPr="003444A1">
        <w:t>HARQ Process ID = [floor(CURRENT_TTI/</w:t>
      </w:r>
      <w:r w:rsidRPr="003444A1">
        <w:rPr>
          <w:i/>
        </w:rPr>
        <w:t>ul-SchedInterval</w:t>
      </w:r>
      <w:r w:rsidRPr="003444A1">
        <w:t xml:space="preserve">)] modulo </w:t>
      </w:r>
      <w:r w:rsidRPr="003444A1">
        <w:rPr>
          <w:i/>
          <w:iCs/>
        </w:rPr>
        <w:t>numberOfConfUL-Processes</w:t>
      </w:r>
      <w:r w:rsidRPr="003444A1">
        <w:rPr>
          <w:iCs/>
        </w:rPr>
        <w:t>,</w:t>
      </w:r>
    </w:p>
    <w:p w14:paraId="0F7E66BA" w14:textId="77777777" w:rsidR="00804B3E" w:rsidRPr="003444A1" w:rsidRDefault="002044D1" w:rsidP="00804B3E">
      <w:r w:rsidRPr="003444A1">
        <w:t>where CURRENT_TTI=subframe number and it refers to the subframe where the first transmission of a bundle takes place.</w:t>
      </w:r>
    </w:p>
    <w:p w14:paraId="7F37A577" w14:textId="77777777" w:rsidR="001E2C0F" w:rsidRPr="003444A1" w:rsidRDefault="00804B3E" w:rsidP="00804B3E">
      <w:r w:rsidRPr="003444A1">
        <w:t xml:space="preserve">For configured uplink grants, if UL HARQ operation is autonomous, the HARQ Process ID associated with this TTI for transmission on this Serving Cell is selected by the UE implementation from the HARQ process IDs that are configured for autonomous UL HARQ operation by upper layers in </w:t>
      </w:r>
      <w:r w:rsidRPr="003444A1">
        <w:rPr>
          <w:i/>
        </w:rPr>
        <w:t>aul-</w:t>
      </w:r>
      <w:r w:rsidR="00773D91" w:rsidRPr="003444A1">
        <w:rPr>
          <w:i/>
        </w:rPr>
        <w:t>HARQ</w:t>
      </w:r>
      <w:r w:rsidRPr="003444A1">
        <w:rPr>
          <w:i/>
        </w:rPr>
        <w:t>-</w:t>
      </w:r>
      <w:r w:rsidR="00773D91" w:rsidRPr="003444A1">
        <w:rPr>
          <w:i/>
        </w:rPr>
        <w:t>Processes</w:t>
      </w:r>
      <w:r w:rsidRPr="003444A1">
        <w:t xml:space="preserve"> (</w:t>
      </w:r>
      <w:r w:rsidR="00EB63D2" w:rsidRPr="003444A1">
        <w:t>TS 36.331 [</w:t>
      </w:r>
      <w:r w:rsidRPr="003444A1">
        <w:t>8]).</w:t>
      </w:r>
    </w:p>
    <w:p w14:paraId="14D3B367" w14:textId="77777777" w:rsidR="0045080A" w:rsidRPr="003444A1" w:rsidRDefault="002F4A33" w:rsidP="0045080A">
      <w:r w:rsidRPr="003444A1">
        <w:t xml:space="preserve">For configured uplink grants with </w:t>
      </w:r>
      <w:r w:rsidRPr="003444A1">
        <w:rPr>
          <w:i/>
        </w:rPr>
        <w:t>harq-ProcID-offset</w:t>
      </w:r>
      <w:r w:rsidRPr="003444A1">
        <w:t>, the HARQ Process ID associated with this TTI is derived from the following equation for asynchronous UL HARQ operation:</w:t>
      </w:r>
    </w:p>
    <w:p w14:paraId="189642EC" w14:textId="77777777" w:rsidR="00321193" w:rsidRPr="003444A1" w:rsidRDefault="0045080A" w:rsidP="00EB63D2">
      <w:pPr>
        <w:pStyle w:val="B1"/>
      </w:pPr>
      <w:r w:rsidRPr="003444A1">
        <w:t>-</w:t>
      </w:r>
      <w:r w:rsidRPr="003444A1">
        <w:tab/>
        <w:t>if the TTI is a subframe TTI:</w:t>
      </w:r>
    </w:p>
    <w:p w14:paraId="57921CAB" w14:textId="77777777" w:rsidR="002F4A33" w:rsidRPr="003444A1" w:rsidRDefault="0045080A" w:rsidP="0045080A">
      <w:pPr>
        <w:pStyle w:val="B2"/>
      </w:pPr>
      <w:r w:rsidRPr="003444A1">
        <w:t>-</w:t>
      </w:r>
      <w:r w:rsidRPr="003444A1">
        <w:tab/>
      </w:r>
      <w:r w:rsidR="002F4A33" w:rsidRPr="003444A1">
        <w:t>HARQ Process ID = [floor(CURRENT_TTI/</w:t>
      </w:r>
      <w:r w:rsidR="002F4A33" w:rsidRPr="003444A1">
        <w:rPr>
          <w:i/>
        </w:rPr>
        <w:t>semiPersistSchedIntervalUL</w:t>
      </w:r>
      <w:r w:rsidR="002F4A33" w:rsidRPr="003444A1">
        <w:t xml:space="preserve">)] modulo </w:t>
      </w:r>
      <w:r w:rsidR="002F4A33" w:rsidRPr="003444A1">
        <w:rPr>
          <w:i/>
        </w:rPr>
        <w:t>numberOfConfUlSPS-Processes</w:t>
      </w:r>
      <w:r w:rsidR="002F4A33" w:rsidRPr="003444A1">
        <w:t xml:space="preserve"> + </w:t>
      </w:r>
      <w:r w:rsidR="002F4A33" w:rsidRPr="003444A1">
        <w:rPr>
          <w:i/>
        </w:rPr>
        <w:t>harq-ProcID-offset</w:t>
      </w:r>
      <w:r w:rsidR="002F4A33" w:rsidRPr="003444A1">
        <w:t>,</w:t>
      </w:r>
    </w:p>
    <w:p w14:paraId="1B62AA29" w14:textId="77777777" w:rsidR="0045080A" w:rsidRPr="003444A1" w:rsidRDefault="002F4A33" w:rsidP="0045080A">
      <w:pPr>
        <w:ind w:left="567"/>
      </w:pPr>
      <w:r w:rsidRPr="003444A1">
        <w:t>where CURRENT_TTI</w:t>
      </w:r>
      <w:r w:rsidR="00321193" w:rsidRPr="003444A1">
        <w:t xml:space="preserve"> </w:t>
      </w:r>
      <w:r w:rsidRPr="003444A1">
        <w:t>=</w:t>
      </w:r>
      <w:r w:rsidR="00321193" w:rsidRPr="003444A1">
        <w:t xml:space="preserve"> </w:t>
      </w:r>
      <w:r w:rsidRPr="003444A1">
        <w:t>[(SFN * 10) + subframe number] and it refers to the subframe where the first transmission of a bundle takes place.</w:t>
      </w:r>
    </w:p>
    <w:p w14:paraId="332698CC" w14:textId="77777777" w:rsidR="0045080A" w:rsidRPr="003444A1" w:rsidRDefault="0045080A" w:rsidP="0045080A">
      <w:pPr>
        <w:pStyle w:val="B1"/>
      </w:pPr>
      <w:r w:rsidRPr="003444A1">
        <w:t>-</w:t>
      </w:r>
      <w:r w:rsidRPr="003444A1">
        <w:tab/>
        <w:t>else:</w:t>
      </w:r>
    </w:p>
    <w:p w14:paraId="6AC0A2E6" w14:textId="77777777" w:rsidR="0045080A" w:rsidRPr="003444A1" w:rsidRDefault="0045080A" w:rsidP="0045080A">
      <w:pPr>
        <w:pStyle w:val="B2"/>
      </w:pPr>
      <w:r w:rsidRPr="003444A1">
        <w:t>-</w:t>
      </w:r>
      <w:r w:rsidRPr="003444A1">
        <w:tab/>
        <w:t>HARQ Process ID = [floor(CURRENT_TTI/</w:t>
      </w:r>
      <w:r w:rsidRPr="003444A1">
        <w:rPr>
          <w:i/>
        </w:rPr>
        <w:t>semiPersistSchedIntervalUL-sTTI</w:t>
      </w:r>
      <w:r w:rsidRPr="003444A1">
        <w:t xml:space="preserve">)] modulo </w:t>
      </w:r>
      <w:r w:rsidRPr="003444A1">
        <w:rPr>
          <w:i/>
        </w:rPr>
        <w:t xml:space="preserve">numberOfConfUlSPS-Processes-sTTI </w:t>
      </w:r>
      <w:r w:rsidRPr="003444A1">
        <w:t>+ harq-ProcID-offset,</w:t>
      </w:r>
    </w:p>
    <w:p w14:paraId="7B3634C2" w14:textId="77777777" w:rsidR="00321193" w:rsidRPr="003444A1" w:rsidRDefault="0045080A" w:rsidP="00321193">
      <w:r w:rsidRPr="003444A1">
        <w:t>where CURRENT_TTI = [(SFN * 10 * sTTI_Number_Per_Subframe) + subframe number * sTTI_Number_Per_Subframe + sTTI_number] and it refers to the short TTI occasion where the first transmission of a bundle takes place. Refer to 5.10.2 for sTTI_Number_Per_Subframe and sTTI_number.</w:t>
      </w:r>
      <w:r w:rsidR="00321193" w:rsidRPr="003444A1">
        <w:t xml:space="preserve"> </w:t>
      </w:r>
      <w:r w:rsidR="00ED16E4" w:rsidRPr="003444A1">
        <w:t xml:space="preserve">For NB-IoT, </w:t>
      </w:r>
      <w:bookmarkStart w:id="239" w:name="OLE_LINK183"/>
      <w:bookmarkStart w:id="240" w:name="OLE_LINK184"/>
      <w:r w:rsidR="00ED16E4" w:rsidRPr="003444A1">
        <w:t>for configured uplink grants for BSR, the HARQ Process ID is set to 0</w:t>
      </w:r>
      <w:bookmarkEnd w:id="239"/>
      <w:bookmarkEnd w:id="240"/>
      <w:r w:rsidR="00ED16E4" w:rsidRPr="003444A1">
        <w:t>.</w:t>
      </w:r>
    </w:p>
    <w:p w14:paraId="6992E332" w14:textId="77777777" w:rsidR="00321193" w:rsidRPr="003444A1" w:rsidRDefault="00321193" w:rsidP="00321193">
      <w:r w:rsidRPr="003444A1">
        <w:lastRenderedPageBreak/>
        <w:t>If the MAC entity is configured with Short Processing Time or short TTI and if current_TTI is a subframe TTI, the HARQ Process ID associated with this TTI is derived from the following equation for synchronous UL HARQ operation:</w:t>
      </w:r>
    </w:p>
    <w:p w14:paraId="4322E495" w14:textId="77777777" w:rsidR="00321193" w:rsidRPr="003444A1" w:rsidRDefault="00321193" w:rsidP="00321193">
      <w:r w:rsidRPr="003444A1">
        <w:t>HARQ Process ID = [SFN * number_of_UL_PUSCH_SFs_per_radio_frame + index_of_UL_PUSCH_SF] modulo number_of_UL_HARQ_processes.</w:t>
      </w:r>
    </w:p>
    <w:p w14:paraId="2CA805CA" w14:textId="77777777" w:rsidR="00321193" w:rsidRPr="003444A1" w:rsidRDefault="00321193" w:rsidP="00321193">
      <w:r w:rsidRPr="003444A1">
        <w:t>where number_of_UL_PUSCH_SFs_per_radio_frame is the number of subframes that can be used for PUSCH (UL PUSCH subframe) per radio frame:</w:t>
      </w:r>
    </w:p>
    <w:p w14:paraId="44F2F22C" w14:textId="77777777" w:rsidR="00321193" w:rsidRPr="003444A1" w:rsidRDefault="00321193" w:rsidP="00EB63D2">
      <w:pPr>
        <w:pStyle w:val="B1"/>
      </w:pPr>
      <w:r w:rsidRPr="003444A1">
        <w:t>-</w:t>
      </w:r>
      <w:r w:rsidRPr="003444A1">
        <w:tab/>
        <w:t>For FDD serving cells and serving cells operating according to Frame structure Type 3, all 10 subframes in a radio frame represent UL PUSCH subframes;</w:t>
      </w:r>
    </w:p>
    <w:p w14:paraId="37414904" w14:textId="77777777" w:rsidR="00321193" w:rsidRPr="003444A1" w:rsidRDefault="00321193" w:rsidP="00EB63D2">
      <w:pPr>
        <w:pStyle w:val="B1"/>
      </w:pPr>
      <w:r w:rsidRPr="003444A1">
        <w:t>-</w:t>
      </w:r>
      <w:r w:rsidRPr="003444A1">
        <w:tab/>
        <w:t xml:space="preserve">For TDD serving cells, all uplink subframes of the TDD UL/DL configuration indicated by </w:t>
      </w:r>
      <w:r w:rsidRPr="003444A1">
        <w:rPr>
          <w:i/>
        </w:rPr>
        <w:t>tdd-Config</w:t>
      </w:r>
      <w:r w:rsidR="00AA6A69" w:rsidRPr="003444A1">
        <w:t xml:space="preserve">, as specified in </w:t>
      </w:r>
      <w:r w:rsidR="00EB63D2" w:rsidRPr="003444A1">
        <w:t>TS 36.331 [</w:t>
      </w:r>
      <w:r w:rsidRPr="003444A1">
        <w:t xml:space="preserve">8] of the cell represent UL PUSCH subframes and additionally the subframes including UpPTS if the cell is configured with </w:t>
      </w:r>
      <w:r w:rsidRPr="003444A1">
        <w:rPr>
          <w:i/>
        </w:rPr>
        <w:t>symPUSCH-UpPts-r14</w:t>
      </w:r>
      <w:r w:rsidRPr="003444A1">
        <w:t>;</w:t>
      </w:r>
    </w:p>
    <w:p w14:paraId="5E9AFFC9" w14:textId="77777777" w:rsidR="002F4A33" w:rsidRPr="003444A1" w:rsidRDefault="00321193" w:rsidP="00321193">
      <w:r w:rsidRPr="003444A1">
        <w:t xml:space="preserve">and index_of_UL_PUSCH_SF is the index of a subframe that can be used for PUSCH within the radio frame, and number_of_UL_HARQ_processes is the number of parallel HARQ processes per HARQ entity for subframe TTI as specified in </w:t>
      </w:r>
      <w:r w:rsidR="00EB63D2" w:rsidRPr="003444A1">
        <w:t>TS 36.213 [</w:t>
      </w:r>
      <w:r w:rsidRPr="003444A1">
        <w:t>2], clause 8.</w:t>
      </w:r>
    </w:p>
    <w:p w14:paraId="7B5399FB" w14:textId="77777777" w:rsidR="00ED2C6E" w:rsidRPr="003444A1" w:rsidRDefault="00ED2C6E" w:rsidP="00707196">
      <w:pPr>
        <w:pStyle w:val="Heading3"/>
        <w:rPr>
          <w:noProof/>
        </w:rPr>
      </w:pPr>
      <w:bookmarkStart w:id="241" w:name="_Toc29242965"/>
      <w:bookmarkStart w:id="242" w:name="_Toc37256222"/>
      <w:bookmarkStart w:id="243" w:name="_Toc37256376"/>
      <w:bookmarkStart w:id="244" w:name="_Toc46500315"/>
      <w:bookmarkStart w:id="245" w:name="_Toc52536224"/>
      <w:bookmarkStart w:id="246" w:name="_Toc115708171"/>
      <w:r w:rsidRPr="003444A1">
        <w:rPr>
          <w:noProof/>
        </w:rPr>
        <w:t>5.4.2</w:t>
      </w:r>
      <w:r w:rsidRPr="003444A1">
        <w:rPr>
          <w:noProof/>
          <w:szCs w:val="24"/>
        </w:rPr>
        <w:tab/>
      </w:r>
      <w:r w:rsidRPr="003444A1">
        <w:rPr>
          <w:noProof/>
        </w:rPr>
        <w:t>HARQ operation</w:t>
      </w:r>
      <w:bookmarkEnd w:id="241"/>
      <w:bookmarkEnd w:id="242"/>
      <w:bookmarkEnd w:id="243"/>
      <w:bookmarkEnd w:id="244"/>
      <w:bookmarkEnd w:id="245"/>
      <w:bookmarkEnd w:id="246"/>
    </w:p>
    <w:p w14:paraId="51473BD3" w14:textId="77777777" w:rsidR="00ED2C6E" w:rsidRPr="003444A1" w:rsidRDefault="00ED2C6E" w:rsidP="00707196">
      <w:pPr>
        <w:pStyle w:val="Heading4"/>
        <w:rPr>
          <w:noProof/>
        </w:rPr>
      </w:pPr>
      <w:bookmarkStart w:id="247" w:name="_Toc29242966"/>
      <w:bookmarkStart w:id="248" w:name="_Toc37256223"/>
      <w:bookmarkStart w:id="249" w:name="_Toc37256377"/>
      <w:bookmarkStart w:id="250" w:name="_Toc46500316"/>
      <w:bookmarkStart w:id="251" w:name="_Toc52536225"/>
      <w:bookmarkStart w:id="252" w:name="_Toc115708172"/>
      <w:r w:rsidRPr="003444A1">
        <w:rPr>
          <w:noProof/>
        </w:rPr>
        <w:t>5.4.2.1</w:t>
      </w:r>
      <w:r w:rsidRPr="003444A1">
        <w:rPr>
          <w:noProof/>
        </w:rPr>
        <w:tab/>
        <w:t>HARQ entity</w:t>
      </w:r>
      <w:bookmarkEnd w:id="247"/>
      <w:bookmarkEnd w:id="248"/>
      <w:bookmarkEnd w:id="249"/>
      <w:bookmarkEnd w:id="250"/>
      <w:bookmarkEnd w:id="251"/>
      <w:bookmarkEnd w:id="252"/>
    </w:p>
    <w:p w14:paraId="34CF016B" w14:textId="77777777" w:rsidR="00ED2C6E" w:rsidRPr="003444A1" w:rsidRDefault="00ED2C6E" w:rsidP="00707196">
      <w:pPr>
        <w:rPr>
          <w:noProof/>
        </w:rPr>
      </w:pPr>
      <w:r w:rsidRPr="003444A1">
        <w:rPr>
          <w:noProof/>
        </w:rPr>
        <w:t xml:space="preserve">There is one HARQ entity at the </w:t>
      </w:r>
      <w:r w:rsidR="00CA2455" w:rsidRPr="003444A1">
        <w:rPr>
          <w:noProof/>
        </w:rPr>
        <w:t>MAC entity</w:t>
      </w:r>
      <w:r w:rsidR="003719E4" w:rsidRPr="003444A1">
        <w:rPr>
          <w:noProof/>
        </w:rPr>
        <w:t xml:space="preserve"> for each Serving Cell</w:t>
      </w:r>
      <w:r w:rsidR="00F16D12" w:rsidRPr="003444A1">
        <w:rPr>
          <w:noProof/>
        </w:rPr>
        <w:t xml:space="preserve"> with configured uplink</w:t>
      </w:r>
      <w:r w:rsidR="00862A1C" w:rsidRPr="003444A1">
        <w:rPr>
          <w:noProof/>
        </w:rPr>
        <w:t>, which maintains a</w:t>
      </w:r>
      <w:r w:rsidRPr="003444A1">
        <w:rPr>
          <w:noProof/>
        </w:rPr>
        <w:t xml:space="preserve"> number of parallel HARQ processes allowing transmissions to take place continuously while waiting for </w:t>
      </w:r>
      <w:r w:rsidR="003719E4" w:rsidRPr="003444A1">
        <w:rPr>
          <w:noProof/>
        </w:rPr>
        <w:t xml:space="preserve">the </w:t>
      </w:r>
      <w:r w:rsidR="00577A84" w:rsidRPr="003444A1">
        <w:rPr>
          <w:noProof/>
        </w:rPr>
        <w:t xml:space="preserve">HARQ </w:t>
      </w:r>
      <w:r w:rsidRPr="003444A1">
        <w:rPr>
          <w:noProof/>
        </w:rPr>
        <w:t>feedback on the successful or unsuccessful reception of previous transmissions.</w:t>
      </w:r>
    </w:p>
    <w:p w14:paraId="047631B4" w14:textId="77777777" w:rsidR="00762DB7" w:rsidRPr="003444A1" w:rsidRDefault="00762DB7" w:rsidP="00707196">
      <w:pPr>
        <w:rPr>
          <w:noProof/>
        </w:rPr>
      </w:pPr>
      <w:r w:rsidRPr="003444A1">
        <w:rPr>
          <w:noProof/>
        </w:rPr>
        <w:t xml:space="preserve">The number of parallel HARQ processes </w:t>
      </w:r>
      <w:r w:rsidR="003719E4" w:rsidRPr="003444A1">
        <w:rPr>
          <w:noProof/>
        </w:rPr>
        <w:t xml:space="preserve">per HARQ entity </w:t>
      </w:r>
      <w:r w:rsidRPr="003444A1">
        <w:rPr>
          <w:noProof/>
        </w:rPr>
        <w:t xml:space="preserve">is specified in </w:t>
      </w:r>
      <w:r w:rsidR="00EB63D2" w:rsidRPr="003444A1">
        <w:rPr>
          <w:noProof/>
        </w:rPr>
        <w:t>TS 36.213 [</w:t>
      </w:r>
      <w:r w:rsidRPr="003444A1">
        <w:rPr>
          <w:noProof/>
        </w:rPr>
        <w:t>2], clause 8.</w:t>
      </w:r>
      <w:r w:rsidR="000E0528" w:rsidRPr="003444A1">
        <w:t xml:space="preserve"> </w:t>
      </w:r>
      <w:r w:rsidR="000E0528" w:rsidRPr="003444A1">
        <w:rPr>
          <w:rFonts w:eastAsia="Malgun Gothic"/>
        </w:rPr>
        <w:t xml:space="preserve">NB-IoT has one </w:t>
      </w:r>
      <w:r w:rsidR="00332C84" w:rsidRPr="003444A1">
        <w:rPr>
          <w:rFonts w:eastAsia="Malgun Gothic"/>
        </w:rPr>
        <w:t xml:space="preserve">or two </w:t>
      </w:r>
      <w:r w:rsidR="000E0528" w:rsidRPr="003444A1">
        <w:rPr>
          <w:rFonts w:eastAsia="Malgun Gothic"/>
        </w:rPr>
        <w:t>UL HARQ process</w:t>
      </w:r>
      <w:r w:rsidR="00332C84" w:rsidRPr="003444A1">
        <w:rPr>
          <w:rFonts w:eastAsia="Malgun Gothic"/>
        </w:rPr>
        <w:t>es</w:t>
      </w:r>
      <w:r w:rsidR="000E0528" w:rsidRPr="003444A1">
        <w:rPr>
          <w:rFonts w:eastAsia="Malgun Gothic"/>
        </w:rPr>
        <w:t>.</w:t>
      </w:r>
    </w:p>
    <w:p w14:paraId="455D72F9" w14:textId="77777777" w:rsidR="00CF0607" w:rsidRPr="003444A1" w:rsidRDefault="00CF0607" w:rsidP="00707196">
      <w:pPr>
        <w:rPr>
          <w:noProof/>
        </w:rPr>
      </w:pPr>
      <w:r w:rsidRPr="003444A1">
        <w:rPr>
          <w:noProof/>
        </w:rPr>
        <w:t>When the physical layer is configured for uplink spatial multiplexing</w:t>
      </w:r>
      <w:r w:rsidR="00A50861" w:rsidRPr="003444A1">
        <w:rPr>
          <w:noProof/>
        </w:rPr>
        <w:t xml:space="preserve">, as specified in </w:t>
      </w:r>
      <w:r w:rsidR="00EB63D2" w:rsidRPr="003444A1">
        <w:rPr>
          <w:noProof/>
        </w:rPr>
        <w:t>TS 36.213 [</w:t>
      </w:r>
      <w:r w:rsidRPr="003444A1">
        <w:rPr>
          <w:noProof/>
        </w:rPr>
        <w:t>2], there are two HARQ processes associated with a given TTI. Otherwise there is one HARQ process associated with a given TTI.</w:t>
      </w:r>
    </w:p>
    <w:p w14:paraId="2D109738" w14:textId="77777777" w:rsidR="00ED2C6E" w:rsidRPr="003444A1" w:rsidRDefault="00ED2C6E" w:rsidP="00707196">
      <w:pPr>
        <w:rPr>
          <w:noProof/>
        </w:rPr>
      </w:pPr>
      <w:r w:rsidRPr="003444A1">
        <w:rPr>
          <w:noProof/>
        </w:rPr>
        <w:t>At a given TTI, if an uplink grant is indicated for the TTI, the HARQ entity identifies the HARQ process</w:t>
      </w:r>
      <w:r w:rsidR="00CF0607" w:rsidRPr="003444A1">
        <w:rPr>
          <w:noProof/>
        </w:rPr>
        <w:t>(es)</w:t>
      </w:r>
      <w:r w:rsidRPr="003444A1">
        <w:rPr>
          <w:noProof/>
        </w:rPr>
        <w:t xml:space="preserve"> for which a transmission should take place. It also routes the receive</w:t>
      </w:r>
      <w:r w:rsidR="00862A1C" w:rsidRPr="003444A1">
        <w:rPr>
          <w:noProof/>
        </w:rPr>
        <w:t>d</w:t>
      </w:r>
      <w:r w:rsidRPr="003444A1">
        <w:rPr>
          <w:noProof/>
        </w:rPr>
        <w:t xml:space="preserve"> </w:t>
      </w:r>
      <w:r w:rsidR="00577A84" w:rsidRPr="003444A1">
        <w:rPr>
          <w:noProof/>
        </w:rPr>
        <w:t xml:space="preserve">HARQ </w:t>
      </w:r>
      <w:r w:rsidRPr="003444A1">
        <w:rPr>
          <w:noProof/>
        </w:rPr>
        <w:t>feedback (ACK/NACK information), MCS and resource, relayed by the physical layer, to the appropriate HARQ process</w:t>
      </w:r>
      <w:r w:rsidR="00CF0607" w:rsidRPr="003444A1">
        <w:rPr>
          <w:noProof/>
        </w:rPr>
        <w:t>(es)</w:t>
      </w:r>
      <w:r w:rsidRPr="003444A1">
        <w:rPr>
          <w:noProof/>
        </w:rPr>
        <w:t>.</w:t>
      </w:r>
    </w:p>
    <w:p w14:paraId="7086143C" w14:textId="198C50EC" w:rsidR="008C4133" w:rsidRPr="003444A1" w:rsidRDefault="008C4133" w:rsidP="008C4133">
      <w:pPr>
        <w:rPr>
          <w:rFonts w:eastAsia="Malgun Gothic"/>
          <w:noProof/>
        </w:rPr>
      </w:pPr>
      <w:r w:rsidRPr="003444A1">
        <w:rPr>
          <w:rFonts w:eastAsia="Malgun Gothic"/>
          <w:noProof/>
        </w:rPr>
        <w:t xml:space="preserve">In asynchronous HARQ operation, </w:t>
      </w:r>
      <w:r w:rsidR="000E0528" w:rsidRPr="003444A1">
        <w:rPr>
          <w:rFonts w:eastAsia="Malgun Gothic"/>
        </w:rPr>
        <w:t xml:space="preserve">a </w:t>
      </w:r>
      <w:r w:rsidRPr="003444A1">
        <w:rPr>
          <w:rFonts w:eastAsia="Malgun Gothic"/>
          <w:noProof/>
        </w:rPr>
        <w:t xml:space="preserve">HARQ process is associated with </w:t>
      </w:r>
      <w:r w:rsidR="000E0528" w:rsidRPr="003444A1">
        <w:rPr>
          <w:rFonts w:eastAsia="Malgun Gothic"/>
        </w:rPr>
        <w:t xml:space="preserve">a </w:t>
      </w:r>
      <w:r w:rsidRPr="003444A1">
        <w:rPr>
          <w:rFonts w:eastAsia="Malgun Gothic"/>
          <w:noProof/>
        </w:rPr>
        <w:t>TTI based on the received UL grant</w:t>
      </w:r>
      <w:r w:rsidR="00ED595B" w:rsidRPr="003444A1">
        <w:rPr>
          <w:rFonts w:eastAsia="SimSun"/>
          <w:noProof/>
          <w:lang w:eastAsia="zh-CN"/>
        </w:rPr>
        <w:t xml:space="preserve"> except for UL grant in RAR</w:t>
      </w:r>
      <w:r w:rsidRPr="003444A1">
        <w:rPr>
          <w:rFonts w:eastAsia="Malgun Gothic"/>
          <w:noProof/>
        </w:rPr>
        <w:t xml:space="preserve">. </w:t>
      </w:r>
      <w:r w:rsidR="000E0528" w:rsidRPr="003444A1">
        <w:rPr>
          <w:rFonts w:eastAsia="Malgun Gothic"/>
        </w:rPr>
        <w:t>Except for NB-IoT</w:t>
      </w:r>
      <w:r w:rsidR="00E86304" w:rsidRPr="003444A1">
        <w:rPr>
          <w:rFonts w:eastAsia="Malgun Gothic"/>
        </w:rPr>
        <w:t xml:space="preserve"> UE configured with a single HARQ process</w:t>
      </w:r>
      <w:r w:rsidR="000E0528" w:rsidRPr="003444A1">
        <w:rPr>
          <w:rFonts w:eastAsia="Malgun Gothic"/>
        </w:rPr>
        <w:t>, e</w:t>
      </w:r>
      <w:r w:rsidRPr="003444A1">
        <w:rPr>
          <w:rFonts w:eastAsia="Malgun Gothic"/>
          <w:noProof/>
        </w:rPr>
        <w:t xml:space="preserve">ach asynchronous HARQ process is associated with a HARQ process identifier. </w:t>
      </w:r>
      <w:r w:rsidR="00ED595B" w:rsidRPr="003444A1">
        <w:rPr>
          <w:rFonts w:eastAsia="SimSun"/>
          <w:noProof/>
          <w:lang w:eastAsia="zh-CN"/>
        </w:rPr>
        <w:t>For UL transmission with UL grant in RAR</w:t>
      </w:r>
      <w:r w:rsidR="00ED2BD9" w:rsidRPr="003444A1">
        <w:rPr>
          <w:rFonts w:eastAsia="SimSun"/>
          <w:noProof/>
          <w:lang w:eastAsia="zh-CN"/>
        </w:rPr>
        <w:t xml:space="preserve"> and for transmission using PUR</w:t>
      </w:r>
      <w:r w:rsidR="00ED595B" w:rsidRPr="003444A1">
        <w:rPr>
          <w:rFonts w:eastAsia="SimSun"/>
          <w:noProof/>
          <w:lang w:eastAsia="zh-CN"/>
        </w:rPr>
        <w:t xml:space="preserve">, HARQ process identifier 0 is used. </w:t>
      </w:r>
      <w:r w:rsidRPr="003444A1">
        <w:rPr>
          <w:rFonts w:eastAsia="Malgun Gothic"/>
          <w:noProof/>
        </w:rPr>
        <w:t>HARQ feedback is not applicable for asynchronous UL HARQ</w:t>
      </w:r>
      <w:r w:rsidR="00B64D1C" w:rsidRPr="003444A1">
        <w:rPr>
          <w:rFonts w:eastAsia="Malgun Gothic"/>
          <w:noProof/>
        </w:rPr>
        <w:t xml:space="preserve"> except if </w:t>
      </w:r>
      <w:r w:rsidR="00B64D1C" w:rsidRPr="003444A1">
        <w:rPr>
          <w:rFonts w:eastAsia="Malgun Gothic"/>
          <w:i/>
          <w:noProof/>
        </w:rPr>
        <w:t>mpdcch-UL-HARQ-ACK-FeedbackConfig</w:t>
      </w:r>
      <w:r w:rsidR="00B64D1C" w:rsidRPr="003444A1">
        <w:rPr>
          <w:rFonts w:eastAsia="Malgun Gothic"/>
          <w:noProof/>
        </w:rPr>
        <w:t xml:space="preserve"> is configured</w:t>
      </w:r>
      <w:r w:rsidRPr="003444A1">
        <w:rPr>
          <w:rFonts w:eastAsia="Malgun Gothic"/>
          <w:noProof/>
        </w:rPr>
        <w:t>.</w:t>
      </w:r>
    </w:p>
    <w:p w14:paraId="62C33A48" w14:textId="77777777" w:rsidR="00804B3E" w:rsidRPr="003444A1" w:rsidRDefault="00804B3E" w:rsidP="008C4133">
      <w:pPr>
        <w:rPr>
          <w:noProof/>
        </w:rPr>
      </w:pPr>
      <w:r w:rsidRPr="003444A1">
        <w:rPr>
          <w:noProof/>
        </w:rPr>
        <w:t>In autonomous HARQ operation, HARQ feedback is applicable.</w:t>
      </w:r>
    </w:p>
    <w:p w14:paraId="769FB8FD" w14:textId="77777777" w:rsidR="008C4133" w:rsidRPr="003444A1" w:rsidRDefault="008F7B72" w:rsidP="008C4133">
      <w:pPr>
        <w:rPr>
          <w:noProof/>
        </w:rPr>
      </w:pPr>
      <w:r w:rsidRPr="003444A1">
        <w:rPr>
          <w:noProof/>
        </w:rPr>
        <w:t>When TTI bundling is configured, the parameter TTI_BUNDLE_SIZE provides the number of TTIs of a TTI bundle. TTI bundling operation relies on the HARQ entity for invoking the same HARQ process for each transmission that is part of the same bundle. Within a bundle HARQ retransmissions are non-adaptive and triggered without waiting for feedback from previous transmissions according to TTI_BUNDLE_SIZE. The HARQ feedback of a bundle is only received for the last TTI of the bundle (i.e the TTI corresponding to TTI_BUNDLE_SIZE), regardless of whether a transmission in that TTI takes place or not (e.g. when a measurement gap occurs). A retransmission of a TTI bundle is also a TTI bundle.</w:t>
      </w:r>
      <w:r w:rsidR="003719E4" w:rsidRPr="003444A1">
        <w:rPr>
          <w:noProof/>
        </w:rPr>
        <w:t xml:space="preserve"> TTI bundling is not supported when the </w:t>
      </w:r>
      <w:r w:rsidR="00CA2455" w:rsidRPr="003444A1">
        <w:rPr>
          <w:noProof/>
        </w:rPr>
        <w:t>MAC entity</w:t>
      </w:r>
      <w:r w:rsidR="003719E4" w:rsidRPr="003444A1">
        <w:rPr>
          <w:noProof/>
        </w:rPr>
        <w:t xml:space="preserve"> is configured with one or more SCells</w:t>
      </w:r>
      <w:r w:rsidR="00A80889" w:rsidRPr="003444A1">
        <w:rPr>
          <w:noProof/>
        </w:rPr>
        <w:t xml:space="preserve"> with configured uplink</w:t>
      </w:r>
      <w:r w:rsidR="003719E4" w:rsidRPr="003444A1">
        <w:rPr>
          <w:noProof/>
        </w:rPr>
        <w:t>.</w:t>
      </w:r>
    </w:p>
    <w:p w14:paraId="6888C422" w14:textId="77777777" w:rsidR="008C4133" w:rsidRPr="003444A1" w:rsidRDefault="008C4133" w:rsidP="008C4133">
      <w:pPr>
        <w:rPr>
          <w:rFonts w:eastAsia="Malgun Gothic"/>
          <w:noProof/>
        </w:rPr>
      </w:pPr>
      <w:r w:rsidRPr="003444A1">
        <w:rPr>
          <w:rFonts w:eastAsia="Malgun Gothic"/>
          <w:noProof/>
        </w:rPr>
        <w:t xml:space="preserve">Uplink HARQ operation is asynchronous for </w:t>
      </w:r>
      <w:r w:rsidR="000E0528" w:rsidRPr="003444A1">
        <w:rPr>
          <w:rFonts w:eastAsia="Malgun Gothic"/>
        </w:rPr>
        <w:t>NB-IoT</w:t>
      </w:r>
      <w:r w:rsidR="000E0528" w:rsidRPr="003444A1">
        <w:rPr>
          <w:rFonts w:eastAsia="Malgun Gothic"/>
          <w:noProof/>
        </w:rPr>
        <w:t xml:space="preserve"> </w:t>
      </w:r>
      <w:r w:rsidR="000E0528" w:rsidRPr="003444A1">
        <w:rPr>
          <w:rFonts w:eastAsia="Malgun Gothic"/>
        </w:rPr>
        <w:t xml:space="preserve">UEs, </w:t>
      </w:r>
      <w:r w:rsidRPr="003444A1">
        <w:rPr>
          <w:rFonts w:eastAsia="Malgun Gothic"/>
          <w:noProof/>
        </w:rPr>
        <w:t>BL UEs or UEs in enhanced coverage except for the repetitions within a bundle</w:t>
      </w:r>
      <w:r w:rsidR="001A2D0B" w:rsidRPr="003444A1">
        <w:rPr>
          <w:rFonts w:eastAsia="Malgun Gothic"/>
          <w:noProof/>
        </w:rPr>
        <w:t>, in</w:t>
      </w:r>
      <w:r w:rsidR="00B36A91" w:rsidRPr="003444A1">
        <w:rPr>
          <w:rFonts w:eastAsia="Malgun Gothic"/>
          <w:noProof/>
        </w:rPr>
        <w:t xml:space="preserve"> </w:t>
      </w:r>
      <w:bookmarkStart w:id="253" w:name="OLE_LINK14"/>
      <w:r w:rsidR="00B36A91" w:rsidRPr="003444A1">
        <w:rPr>
          <w:rFonts w:eastAsia="Malgun Gothic"/>
          <w:noProof/>
        </w:rPr>
        <w:t>serving c</w:t>
      </w:r>
      <w:bookmarkEnd w:id="253"/>
      <w:r w:rsidR="00B36A91" w:rsidRPr="003444A1">
        <w:rPr>
          <w:rFonts w:eastAsia="Malgun Gothic"/>
          <w:noProof/>
        </w:rPr>
        <w:t xml:space="preserve">ells </w:t>
      </w:r>
      <w:bookmarkStart w:id="254" w:name="OLE_LINK18"/>
      <w:r w:rsidR="00FA2E4F" w:rsidRPr="003444A1">
        <w:rPr>
          <w:rFonts w:eastAsia="Malgun Gothic"/>
          <w:noProof/>
        </w:rPr>
        <w:t xml:space="preserve">configured with </w:t>
      </w:r>
      <w:r w:rsidR="00A82ED4" w:rsidRPr="003444A1">
        <w:rPr>
          <w:rFonts w:eastAsia="Malgun Gothic"/>
          <w:i/>
          <w:noProof/>
        </w:rPr>
        <w:t>pusch-EnhancementsConfig</w:t>
      </w:r>
      <w:r w:rsidR="00FA2E4F" w:rsidRPr="003444A1">
        <w:rPr>
          <w:rFonts w:eastAsia="Malgun Gothic"/>
          <w:noProof/>
        </w:rPr>
        <w:t xml:space="preserve">, serving cells </w:t>
      </w:r>
      <w:r w:rsidR="00B36A91" w:rsidRPr="003444A1">
        <w:rPr>
          <w:rFonts w:eastAsia="Malgun Gothic"/>
          <w:noProof/>
        </w:rPr>
        <w:t>operating according to Frame Structure Type 3</w:t>
      </w:r>
      <w:bookmarkEnd w:id="254"/>
      <w:r w:rsidR="001201FD" w:rsidRPr="003444A1">
        <w:rPr>
          <w:rFonts w:eastAsia="Malgun Gothic"/>
          <w:noProof/>
        </w:rPr>
        <w:t>, for HARQ processes scheduled using short TTI, for HARQ processes scheduled using Short Processing Time</w:t>
      </w:r>
      <w:r w:rsidR="0045080A" w:rsidRPr="003444A1">
        <w:rPr>
          <w:rFonts w:eastAsia="Malgun Gothic"/>
          <w:noProof/>
        </w:rPr>
        <w:t xml:space="preserve">, and for HARQ processes associated with an SPS configuration with </w:t>
      </w:r>
      <w:r w:rsidR="0045080A" w:rsidRPr="003444A1">
        <w:rPr>
          <w:i/>
          <w:noProof/>
        </w:rPr>
        <w:t>totalNumberPUSCH-SPS-STTI-UL-Repetitions</w:t>
      </w:r>
      <w:r w:rsidR="0045080A" w:rsidRPr="003444A1">
        <w:rPr>
          <w:noProof/>
        </w:rPr>
        <w:t xml:space="preserve"> or </w:t>
      </w:r>
      <w:r w:rsidR="0045080A" w:rsidRPr="003444A1">
        <w:rPr>
          <w:i/>
          <w:noProof/>
        </w:rPr>
        <w:t xml:space="preserve">totalNumberPUSCH-SPS-UL-Repetitions </w:t>
      </w:r>
      <w:r w:rsidR="0045080A" w:rsidRPr="003444A1">
        <w:rPr>
          <w:noProof/>
        </w:rPr>
        <w:t>except</w:t>
      </w:r>
      <w:r w:rsidR="0045080A" w:rsidRPr="003444A1">
        <w:rPr>
          <w:i/>
          <w:noProof/>
        </w:rPr>
        <w:t xml:space="preserve"> </w:t>
      </w:r>
      <w:r w:rsidR="0045080A" w:rsidRPr="003444A1">
        <w:rPr>
          <w:rFonts w:eastAsia="Malgun Gothic"/>
          <w:noProof/>
        </w:rPr>
        <w:t>for the repetitions within a bundle</w:t>
      </w:r>
      <w:r w:rsidRPr="003444A1">
        <w:rPr>
          <w:rFonts w:eastAsia="Malgun Gothic"/>
          <w:noProof/>
        </w:rPr>
        <w:t>.</w:t>
      </w:r>
    </w:p>
    <w:p w14:paraId="61D940DD" w14:textId="77777777" w:rsidR="002F4A33" w:rsidRPr="003444A1" w:rsidRDefault="008C4133" w:rsidP="002F4A33">
      <w:pPr>
        <w:rPr>
          <w:noProof/>
        </w:rPr>
      </w:pPr>
      <w:r w:rsidRPr="003444A1">
        <w:rPr>
          <w:noProof/>
        </w:rPr>
        <w:lastRenderedPageBreak/>
        <w:t xml:space="preserve">For </w:t>
      </w:r>
      <w:r w:rsidR="00FA2E4F" w:rsidRPr="003444A1">
        <w:rPr>
          <w:rFonts w:eastAsia="Malgun Gothic"/>
          <w:noProof/>
        </w:rPr>
        <w:t xml:space="preserve">serving cells configured with </w:t>
      </w:r>
      <w:r w:rsidR="00A82ED4" w:rsidRPr="003444A1">
        <w:rPr>
          <w:rFonts w:eastAsia="Malgun Gothic"/>
          <w:i/>
          <w:noProof/>
        </w:rPr>
        <w:t>pusch-EnhancementsConfig</w:t>
      </w:r>
      <w:r w:rsidR="00FA2E4F" w:rsidRPr="003444A1">
        <w:rPr>
          <w:rFonts w:eastAsia="Malgun Gothic"/>
          <w:noProof/>
        </w:rPr>
        <w:t xml:space="preserve">, </w:t>
      </w:r>
      <w:r w:rsidR="000E0528" w:rsidRPr="003444A1">
        <w:t>NB-IoT</w:t>
      </w:r>
      <w:r w:rsidR="000E0528" w:rsidRPr="003444A1">
        <w:rPr>
          <w:noProof/>
        </w:rPr>
        <w:t xml:space="preserve"> </w:t>
      </w:r>
      <w:r w:rsidR="000E0528" w:rsidRPr="003444A1">
        <w:t xml:space="preserve">UEs, </w:t>
      </w:r>
      <w:r w:rsidRPr="003444A1">
        <w:rPr>
          <w:noProof/>
        </w:rPr>
        <w:t>BL UEs or UEs in enhanced coverage, the parameter UL_REPETITION_</w:t>
      </w:r>
      <w:r w:rsidRPr="003444A1">
        <w:t>NUMBER</w:t>
      </w:r>
      <w:r w:rsidRPr="003444A1">
        <w:rPr>
          <w:noProof/>
        </w:rPr>
        <w:t xml:space="preserve"> provides the number of transmission repetitions within a bundle. For each bundle, UL_REPETITION_</w:t>
      </w:r>
      <w:r w:rsidRPr="003444A1">
        <w:t>NUMBER</w:t>
      </w:r>
      <w:r w:rsidRPr="003444A1">
        <w:rPr>
          <w:noProof/>
        </w:rPr>
        <w:t xml:space="preserve"> is set to a value provided by lower layers. Bundling operation relies on the HARQ entity for invoking the same HARQ process for each transmission that is part of the same bundle. Within a bundle HARQ retransmissions are non-adaptive and are triggered without waiting for feedback from previous transmissions according to UL_REPETITION_</w:t>
      </w:r>
      <w:r w:rsidRPr="003444A1">
        <w:t>NUMBER</w:t>
      </w:r>
      <w:r w:rsidRPr="003444A1">
        <w:rPr>
          <w:noProof/>
        </w:rPr>
        <w:t xml:space="preserve">. An uplink grant corresponding to a new transmission </w:t>
      </w:r>
      <w:r w:rsidR="006A3E73" w:rsidRPr="003444A1">
        <w:rPr>
          <w:rFonts w:eastAsia="SimSun"/>
          <w:noProof/>
        </w:rPr>
        <w:t xml:space="preserve">of the bundle is only received after the last repetiton of the bundle if </w:t>
      </w:r>
      <w:r w:rsidR="006A3E73" w:rsidRPr="003444A1">
        <w:rPr>
          <w:rFonts w:eastAsia="SimSun"/>
          <w:i/>
          <w:noProof/>
        </w:rPr>
        <w:t>mpdcch-UL-HARQ-ACK-FeedbackConfig</w:t>
      </w:r>
      <w:r w:rsidR="006A3E73" w:rsidRPr="003444A1">
        <w:rPr>
          <w:rFonts w:eastAsia="SimSun"/>
          <w:noProof/>
        </w:rPr>
        <w:t xml:space="preserve"> is not configured. An uplink grant corresponding to</w:t>
      </w:r>
      <w:r w:rsidRPr="003444A1">
        <w:rPr>
          <w:noProof/>
        </w:rPr>
        <w:t xml:space="preserve"> a retransmission of the bundle is only received after the last repetition of the bundle. </w:t>
      </w:r>
      <w:r w:rsidR="00B64D1C" w:rsidRPr="003444A1">
        <w:rPr>
          <w:noProof/>
        </w:rPr>
        <w:t xml:space="preserve">For UEs configured with </w:t>
      </w:r>
      <w:r w:rsidR="00B64D1C" w:rsidRPr="003444A1">
        <w:rPr>
          <w:i/>
          <w:noProof/>
        </w:rPr>
        <w:t>mpdcch-UL-HARQ-ACK-FeedbackConfig</w:t>
      </w:r>
      <w:r w:rsidR="00B64D1C" w:rsidRPr="003444A1">
        <w:rPr>
          <w:noProof/>
        </w:rPr>
        <w:t xml:space="preserve">, repetitions within a bundle are stopped if an UL HARQ-ACK feedback or an uplink grant corresponding to a new transmission of the bundle is received on PDCCH during the bundle transmission. </w:t>
      </w:r>
      <w:r w:rsidRPr="003444A1">
        <w:rPr>
          <w:noProof/>
        </w:rPr>
        <w:t>A retransmission of a bundle is also a bundle.</w:t>
      </w:r>
    </w:p>
    <w:p w14:paraId="669A496E" w14:textId="77777777" w:rsidR="008F7B72" w:rsidRPr="003444A1" w:rsidRDefault="002F4A33" w:rsidP="002F4A33">
      <w:pPr>
        <w:rPr>
          <w:noProof/>
        </w:rPr>
      </w:pPr>
      <w:r w:rsidRPr="003444A1">
        <w:rPr>
          <w:noProof/>
        </w:rPr>
        <w:t xml:space="preserve">For a SPS configuration with </w:t>
      </w:r>
      <w:r w:rsidRPr="003444A1">
        <w:rPr>
          <w:i/>
          <w:noProof/>
        </w:rPr>
        <w:t>totalNumberPUSCH-SPS-STTI-UL-Repetitions</w:t>
      </w:r>
      <w:r w:rsidRPr="003444A1">
        <w:rPr>
          <w:noProof/>
        </w:rPr>
        <w:t xml:space="preserve"> or </w:t>
      </w:r>
      <w:r w:rsidRPr="003444A1">
        <w:rPr>
          <w:i/>
          <w:noProof/>
        </w:rPr>
        <w:t>totalNumberPUSCH-SPS-UL-Repetitions</w:t>
      </w:r>
      <w:r w:rsidRPr="003444A1">
        <w:rPr>
          <w:noProof/>
        </w:rPr>
        <w:t xml:space="preserve"> </w:t>
      </w:r>
      <w:r w:rsidR="00F2181F" w:rsidRPr="003444A1">
        <w:rPr>
          <w:noProof/>
        </w:rPr>
        <w:t>(</w:t>
      </w:r>
      <w:r w:rsidR="00EB63D2" w:rsidRPr="003444A1">
        <w:rPr>
          <w:noProof/>
        </w:rPr>
        <w:t>TS 36.331 [</w:t>
      </w:r>
      <w:r w:rsidRPr="003444A1">
        <w:rPr>
          <w:noProof/>
        </w:rPr>
        <w:t>8]</w:t>
      </w:r>
      <w:r w:rsidR="00F2181F" w:rsidRPr="003444A1">
        <w:rPr>
          <w:noProof/>
        </w:rPr>
        <w:t>)</w:t>
      </w:r>
      <w:r w:rsidRPr="003444A1">
        <w:rPr>
          <w:noProof/>
        </w:rPr>
        <w:t xml:space="preserve">, the parameter </w:t>
      </w:r>
      <w:r w:rsidRPr="003444A1">
        <w:rPr>
          <w:i/>
          <w:noProof/>
        </w:rPr>
        <w:t>totalNumberPUSCH-SPS-STTI-UL-Repetitions</w:t>
      </w:r>
      <w:r w:rsidRPr="003444A1">
        <w:rPr>
          <w:noProof/>
        </w:rPr>
        <w:t xml:space="preserve"> or </w:t>
      </w:r>
      <w:r w:rsidRPr="003444A1">
        <w:rPr>
          <w:i/>
          <w:noProof/>
        </w:rPr>
        <w:t>totalNumberPUSCH-SPS-UL-Repetitions</w:t>
      </w:r>
      <w:r w:rsidRPr="003444A1">
        <w:rPr>
          <w:noProof/>
        </w:rPr>
        <w:t xml:space="preserve"> provides the number of transmission repetitions within a configured grant bundle. Bundling operation relies on the HARQ entity invoking the same HARQ process for each transmission that is part of the same bundle. Within a bundle HARQ retransmissions are non-adaptive and are triggered without waiting for feedback from previous transmissions.</w:t>
      </w:r>
    </w:p>
    <w:p w14:paraId="47FFF76C" w14:textId="77777777" w:rsidR="00E4395E" w:rsidRPr="003444A1" w:rsidRDefault="00E4395E" w:rsidP="00707196">
      <w:pPr>
        <w:rPr>
          <w:noProof/>
        </w:rPr>
      </w:pPr>
      <w:r w:rsidRPr="003444A1">
        <w:rPr>
          <w:noProof/>
        </w:rPr>
        <w:t>TTI bundling is not supported for RN communication with the E-UTRAN in combination with an RN subframe configuration.</w:t>
      </w:r>
    </w:p>
    <w:p w14:paraId="41C3CABE" w14:textId="77777777" w:rsidR="00ED2C6E" w:rsidRPr="003444A1" w:rsidRDefault="00ED2C6E" w:rsidP="00707196">
      <w:pPr>
        <w:rPr>
          <w:noProof/>
        </w:rPr>
      </w:pPr>
      <w:r w:rsidRPr="003444A1">
        <w:rPr>
          <w:noProof/>
        </w:rPr>
        <w:t xml:space="preserve">For transmission of </w:t>
      </w:r>
      <w:r w:rsidR="00EE0E59" w:rsidRPr="003444A1">
        <w:rPr>
          <w:rFonts w:eastAsia="SimSun"/>
          <w:noProof/>
          <w:lang w:eastAsia="zh-CN"/>
        </w:rPr>
        <w:t>Msg3</w:t>
      </w:r>
      <w:r w:rsidRPr="003444A1">
        <w:rPr>
          <w:noProof/>
        </w:rPr>
        <w:t xml:space="preserve"> during Random Access (see </w:t>
      </w:r>
      <w:r w:rsidR="006D2D97" w:rsidRPr="003444A1">
        <w:rPr>
          <w:noProof/>
        </w:rPr>
        <w:t>clause</w:t>
      </w:r>
      <w:r w:rsidR="00714C3A" w:rsidRPr="003444A1">
        <w:rPr>
          <w:noProof/>
        </w:rPr>
        <w:t xml:space="preserve"> </w:t>
      </w:r>
      <w:r w:rsidRPr="003444A1">
        <w:rPr>
          <w:noProof/>
        </w:rPr>
        <w:t>5.1.5) TTI bundling does not apply.</w:t>
      </w:r>
      <w:r w:rsidR="008C4133" w:rsidRPr="003444A1">
        <w:rPr>
          <w:noProof/>
        </w:rPr>
        <w:t xml:space="preserve"> For </w:t>
      </w:r>
      <w:r w:rsidR="002862DA" w:rsidRPr="003444A1">
        <w:rPr>
          <w:noProof/>
        </w:rPr>
        <w:t xml:space="preserve">UEs configured with </w:t>
      </w:r>
      <w:r w:rsidR="002862DA" w:rsidRPr="003444A1">
        <w:rPr>
          <w:i/>
          <w:noProof/>
        </w:rPr>
        <w:t xml:space="preserve">pusch-EnhancementsConfig </w:t>
      </w:r>
      <w:r w:rsidR="002862DA" w:rsidRPr="003444A1">
        <w:rPr>
          <w:noProof/>
        </w:rPr>
        <w:t xml:space="preserve">performing contention free Random Access, </w:t>
      </w:r>
      <w:r w:rsidR="000E0528" w:rsidRPr="003444A1">
        <w:t>NB-IoT</w:t>
      </w:r>
      <w:r w:rsidR="000E0528" w:rsidRPr="003444A1">
        <w:rPr>
          <w:noProof/>
        </w:rPr>
        <w:t xml:space="preserve"> </w:t>
      </w:r>
      <w:r w:rsidR="000E0528" w:rsidRPr="003444A1">
        <w:t xml:space="preserve">UEs, </w:t>
      </w:r>
      <w:r w:rsidR="008C4133" w:rsidRPr="003444A1">
        <w:rPr>
          <w:noProof/>
        </w:rPr>
        <w:t>BL UEs or UEs in enhanced coverage, uplink repetition bundling is used for transmission of Msg3.</w:t>
      </w:r>
    </w:p>
    <w:p w14:paraId="0F45B311" w14:textId="77777777" w:rsidR="001A1237" w:rsidRPr="003444A1" w:rsidRDefault="001A1237" w:rsidP="00707196">
      <w:pPr>
        <w:rPr>
          <w:noProof/>
        </w:rPr>
      </w:pPr>
      <w:r w:rsidRPr="003444A1">
        <w:rPr>
          <w:noProof/>
        </w:rPr>
        <w:t>For each TTI, the HARQ entity shall:</w:t>
      </w:r>
    </w:p>
    <w:p w14:paraId="7FF3570F" w14:textId="77777777" w:rsidR="001A1237" w:rsidRPr="003444A1" w:rsidRDefault="001A1237" w:rsidP="00707196">
      <w:pPr>
        <w:pStyle w:val="B1"/>
        <w:rPr>
          <w:noProof/>
        </w:rPr>
      </w:pPr>
      <w:r w:rsidRPr="003444A1">
        <w:rPr>
          <w:noProof/>
        </w:rPr>
        <w:t>-</w:t>
      </w:r>
      <w:r w:rsidRPr="003444A1">
        <w:rPr>
          <w:noProof/>
        </w:rPr>
        <w:tab/>
        <w:t>identify the HARQ process</w:t>
      </w:r>
      <w:r w:rsidR="00CF0607" w:rsidRPr="003444A1">
        <w:rPr>
          <w:noProof/>
        </w:rPr>
        <w:t>(es)</w:t>
      </w:r>
      <w:r w:rsidRPr="003444A1">
        <w:rPr>
          <w:noProof/>
        </w:rPr>
        <w:t xml:space="preserve"> associated with this TTI</w:t>
      </w:r>
      <w:r w:rsidR="00CF0607" w:rsidRPr="003444A1">
        <w:rPr>
          <w:noProof/>
        </w:rPr>
        <w:t>, and for each identified HARQ process:</w:t>
      </w:r>
    </w:p>
    <w:p w14:paraId="355FCA05" w14:textId="77777777" w:rsidR="001A1237" w:rsidRPr="003444A1" w:rsidRDefault="001A1237" w:rsidP="00707196">
      <w:pPr>
        <w:pStyle w:val="B2"/>
        <w:rPr>
          <w:noProof/>
        </w:rPr>
      </w:pPr>
      <w:r w:rsidRPr="003444A1">
        <w:rPr>
          <w:noProof/>
        </w:rPr>
        <w:t>-</w:t>
      </w:r>
      <w:r w:rsidRPr="003444A1">
        <w:rPr>
          <w:noProof/>
        </w:rPr>
        <w:tab/>
        <w:t xml:space="preserve">if an uplink grant has been indicated for </w:t>
      </w:r>
      <w:r w:rsidR="00CF0607" w:rsidRPr="003444A1">
        <w:rPr>
          <w:noProof/>
        </w:rPr>
        <w:t xml:space="preserve">this process and </w:t>
      </w:r>
      <w:r w:rsidRPr="003444A1">
        <w:rPr>
          <w:noProof/>
        </w:rPr>
        <w:t>this TTI:</w:t>
      </w:r>
    </w:p>
    <w:p w14:paraId="36D5E720" w14:textId="77777777" w:rsidR="001A1237" w:rsidRPr="003444A1" w:rsidRDefault="001A1237" w:rsidP="00707196">
      <w:pPr>
        <w:pStyle w:val="B3"/>
        <w:rPr>
          <w:noProof/>
        </w:rPr>
      </w:pPr>
      <w:r w:rsidRPr="003444A1">
        <w:rPr>
          <w:noProof/>
        </w:rPr>
        <w:t>-</w:t>
      </w:r>
      <w:r w:rsidRPr="003444A1">
        <w:rPr>
          <w:noProof/>
        </w:rPr>
        <w:tab/>
        <w:t xml:space="preserve">if the received grant was addressed </w:t>
      </w:r>
      <w:r w:rsidR="00C2597D" w:rsidRPr="003444A1">
        <w:rPr>
          <w:noProof/>
        </w:rPr>
        <w:t xml:space="preserve">neither </w:t>
      </w:r>
      <w:r w:rsidRPr="003444A1">
        <w:rPr>
          <w:noProof/>
        </w:rPr>
        <w:t xml:space="preserve">to a Temporary C-RNTI </w:t>
      </w:r>
      <w:r w:rsidR="00C2597D" w:rsidRPr="003444A1">
        <w:rPr>
          <w:noProof/>
        </w:rPr>
        <w:t xml:space="preserve">nor to a PUR-RNTI </w:t>
      </w:r>
      <w:r w:rsidRPr="003444A1">
        <w:rPr>
          <w:noProof/>
        </w:rPr>
        <w:t>on PDCCH and if the NDI provided in the associated HARQ information has been toggled compared to the value in the previous transmission of this HARQ process; or</w:t>
      </w:r>
    </w:p>
    <w:p w14:paraId="47109123" w14:textId="77777777" w:rsidR="004A7191" w:rsidRPr="003444A1" w:rsidRDefault="004A7191" w:rsidP="00707196">
      <w:pPr>
        <w:pStyle w:val="B3"/>
        <w:rPr>
          <w:noProof/>
        </w:rPr>
      </w:pPr>
      <w:r w:rsidRPr="003444A1">
        <w:rPr>
          <w:noProof/>
        </w:rPr>
        <w:t>-</w:t>
      </w:r>
      <w:r w:rsidRPr="003444A1">
        <w:rPr>
          <w:noProof/>
        </w:rPr>
        <w:tab/>
        <w:t>if the uplink grant was received on PDCCH for the C-RNTI and the HARQ buffer of the identified process is empty; or</w:t>
      </w:r>
    </w:p>
    <w:p w14:paraId="619CD5BD" w14:textId="77777777" w:rsidR="00C2597D" w:rsidRPr="003444A1" w:rsidRDefault="00C2597D" w:rsidP="00C2597D">
      <w:pPr>
        <w:pStyle w:val="B3"/>
        <w:rPr>
          <w:noProof/>
        </w:rPr>
      </w:pPr>
      <w:r w:rsidRPr="003444A1">
        <w:rPr>
          <w:noProof/>
        </w:rPr>
        <w:t>-</w:t>
      </w:r>
      <w:r w:rsidRPr="003444A1">
        <w:rPr>
          <w:noProof/>
        </w:rPr>
        <w:tab/>
        <w:t>if the uplink grant was provided by RRC for transmission using PUR; or</w:t>
      </w:r>
    </w:p>
    <w:p w14:paraId="58C08E52" w14:textId="77777777" w:rsidR="001A1237" w:rsidRPr="003444A1" w:rsidRDefault="001A1237" w:rsidP="00707196">
      <w:pPr>
        <w:pStyle w:val="B3"/>
        <w:rPr>
          <w:noProof/>
        </w:rPr>
      </w:pPr>
      <w:r w:rsidRPr="003444A1">
        <w:rPr>
          <w:noProof/>
        </w:rPr>
        <w:t>-</w:t>
      </w:r>
      <w:r w:rsidRPr="003444A1">
        <w:rPr>
          <w:noProof/>
        </w:rPr>
        <w:tab/>
        <w:t>if the uplink grant was received in a Random Access Response:</w:t>
      </w:r>
    </w:p>
    <w:p w14:paraId="6E20D7BF" w14:textId="77777777" w:rsidR="00ED2C6E" w:rsidRPr="003444A1" w:rsidRDefault="00ED2C6E" w:rsidP="00707196">
      <w:pPr>
        <w:pStyle w:val="B4"/>
        <w:rPr>
          <w:noProof/>
        </w:rPr>
      </w:pPr>
      <w:r w:rsidRPr="003444A1">
        <w:rPr>
          <w:noProof/>
        </w:rPr>
        <w:t>-</w:t>
      </w:r>
      <w:r w:rsidRPr="003444A1">
        <w:rPr>
          <w:noProof/>
        </w:rPr>
        <w:tab/>
        <w:t xml:space="preserve">if there is a MAC PDU in the </w:t>
      </w:r>
      <w:r w:rsidR="00144B4A" w:rsidRPr="003444A1">
        <w:t>Msg3</w:t>
      </w:r>
      <w:r w:rsidRPr="003444A1">
        <w:rPr>
          <w:noProof/>
        </w:rPr>
        <w:t xml:space="preserve"> buffer</w:t>
      </w:r>
      <w:r w:rsidR="00C854AF" w:rsidRPr="003444A1">
        <w:rPr>
          <w:noProof/>
          <w:lang w:eastAsia="zh-CN"/>
        </w:rPr>
        <w:t xml:space="preserve"> and the uplink grant was received in a Random Access Response</w:t>
      </w:r>
      <w:r w:rsidRPr="003444A1">
        <w:rPr>
          <w:noProof/>
        </w:rPr>
        <w:t>:</w:t>
      </w:r>
    </w:p>
    <w:p w14:paraId="7D01B32B" w14:textId="77777777" w:rsidR="00C85C75" w:rsidRPr="003444A1" w:rsidRDefault="00C85C75" w:rsidP="00C85C75">
      <w:pPr>
        <w:pStyle w:val="B5"/>
        <w:rPr>
          <w:noProof/>
        </w:rPr>
      </w:pPr>
      <w:r w:rsidRPr="003444A1">
        <w:rPr>
          <w:noProof/>
        </w:rPr>
        <w:t>-</w:t>
      </w:r>
      <w:r w:rsidRPr="003444A1">
        <w:rPr>
          <w:noProof/>
        </w:rPr>
        <w:tab/>
        <w:t>if the MAC PDU in the Msg3 buffer contains the Data Volume and Power Headroom Report MAC control element:</w:t>
      </w:r>
    </w:p>
    <w:p w14:paraId="45437155" w14:textId="77777777" w:rsidR="00C85C75" w:rsidRPr="003444A1" w:rsidRDefault="00C85C75" w:rsidP="00C85C75">
      <w:pPr>
        <w:pStyle w:val="B6"/>
        <w:rPr>
          <w:noProof/>
        </w:rPr>
      </w:pPr>
      <w:r w:rsidRPr="003444A1">
        <w:rPr>
          <w:noProof/>
        </w:rPr>
        <w:t>-</w:t>
      </w:r>
      <w:r w:rsidRPr="003444A1">
        <w:rPr>
          <w:noProof/>
        </w:rPr>
        <w:tab/>
        <w:t>the MAC entity shall update the Data Volume and Power Headroom Report MAC control element in the MAC PDU in the Msg3 buffer.</w:t>
      </w:r>
    </w:p>
    <w:p w14:paraId="475F9555" w14:textId="77777777" w:rsidR="00CB193B" w:rsidRPr="003444A1" w:rsidRDefault="00CB193B" w:rsidP="00CB193B">
      <w:pPr>
        <w:pStyle w:val="B5"/>
        <w:rPr>
          <w:noProof/>
        </w:rPr>
      </w:pPr>
      <w:r w:rsidRPr="003444A1">
        <w:rPr>
          <w:noProof/>
        </w:rPr>
        <w:t>-</w:t>
      </w:r>
      <w:r w:rsidRPr="003444A1">
        <w:rPr>
          <w:noProof/>
        </w:rPr>
        <w:tab/>
        <w:t xml:space="preserve">if the UE is an NB-IoT UE and </w:t>
      </w:r>
      <w:r w:rsidRPr="003444A1">
        <w:rPr>
          <w:i/>
          <w:noProof/>
        </w:rPr>
        <w:t>cqi-Reporting</w:t>
      </w:r>
      <w:r w:rsidRPr="003444A1">
        <w:rPr>
          <w:noProof/>
        </w:rPr>
        <w:t xml:space="preserve"> is configured by upper layers:</w:t>
      </w:r>
    </w:p>
    <w:p w14:paraId="38F0B459" w14:textId="77777777" w:rsidR="00CB193B" w:rsidRPr="003444A1" w:rsidRDefault="00CB193B" w:rsidP="00CB193B">
      <w:pPr>
        <w:pStyle w:val="B6"/>
        <w:rPr>
          <w:noProof/>
        </w:rPr>
      </w:pPr>
      <w:r w:rsidRPr="003444A1">
        <w:t>-</w:t>
      </w:r>
      <w:r w:rsidRPr="003444A1">
        <w:tab/>
        <w:t>the MAC entity shall update the MAC PDU in the Msg3 buffer in accordance with the DL channel quality measurement result.</w:t>
      </w:r>
    </w:p>
    <w:p w14:paraId="05438557" w14:textId="77777777" w:rsidR="002F4A33" w:rsidRPr="003444A1" w:rsidRDefault="00ED2C6E" w:rsidP="002F4A33">
      <w:pPr>
        <w:pStyle w:val="B5"/>
        <w:rPr>
          <w:noProof/>
        </w:rPr>
      </w:pPr>
      <w:r w:rsidRPr="003444A1">
        <w:rPr>
          <w:noProof/>
        </w:rPr>
        <w:t>-</w:t>
      </w:r>
      <w:r w:rsidRPr="003444A1">
        <w:rPr>
          <w:noProof/>
        </w:rPr>
        <w:tab/>
        <w:t xml:space="preserve">obtain the MAC PDU to transmit from the </w:t>
      </w:r>
      <w:r w:rsidR="00144B4A" w:rsidRPr="003444A1">
        <w:t>Msg3</w:t>
      </w:r>
      <w:r w:rsidRPr="003444A1">
        <w:rPr>
          <w:noProof/>
        </w:rPr>
        <w:t xml:space="preserve"> buffer.</w:t>
      </w:r>
    </w:p>
    <w:p w14:paraId="0A5F0744" w14:textId="77777777" w:rsidR="002F4A33" w:rsidRPr="003444A1" w:rsidRDefault="002F4A33" w:rsidP="002F4A33">
      <w:pPr>
        <w:pStyle w:val="B4"/>
        <w:rPr>
          <w:noProof/>
        </w:rPr>
      </w:pPr>
      <w:r w:rsidRPr="003444A1">
        <w:rPr>
          <w:noProof/>
        </w:rPr>
        <w:t>-</w:t>
      </w:r>
      <w:r w:rsidRPr="003444A1">
        <w:rPr>
          <w:noProof/>
        </w:rPr>
        <w:tab/>
        <w:t xml:space="preserve">else if the uplink grant is a configured grant with </w:t>
      </w:r>
      <w:r w:rsidRPr="003444A1">
        <w:rPr>
          <w:i/>
          <w:noProof/>
        </w:rPr>
        <w:t>totalNumberPUSCH-SPS-STTI-UL-Repetitions</w:t>
      </w:r>
      <w:r w:rsidRPr="003444A1">
        <w:rPr>
          <w:noProof/>
        </w:rPr>
        <w:t xml:space="preserve"> or </w:t>
      </w:r>
      <w:r w:rsidRPr="003444A1">
        <w:rPr>
          <w:i/>
          <w:noProof/>
        </w:rPr>
        <w:t>totalNumberPUSCH-SPS-UL-Repetitions</w:t>
      </w:r>
      <w:r w:rsidRPr="003444A1">
        <w:rPr>
          <w:noProof/>
        </w:rPr>
        <w:t xml:space="preserve"> and if a retransmission within a bundle is triggered for another configured grant with </w:t>
      </w:r>
      <w:r w:rsidRPr="003444A1">
        <w:rPr>
          <w:i/>
          <w:noProof/>
        </w:rPr>
        <w:t>totalNumberPUSCH-SPS-STTI-UL-Repetitions</w:t>
      </w:r>
      <w:r w:rsidRPr="003444A1">
        <w:rPr>
          <w:noProof/>
        </w:rPr>
        <w:t xml:space="preserve"> or </w:t>
      </w:r>
      <w:r w:rsidRPr="003444A1">
        <w:rPr>
          <w:i/>
          <w:noProof/>
        </w:rPr>
        <w:t>totalNumberPUSCH-SPS-UL-Repetitions</w:t>
      </w:r>
      <w:r w:rsidRPr="003444A1">
        <w:rPr>
          <w:noProof/>
        </w:rPr>
        <w:t xml:space="preserve"> in this TTI:</w:t>
      </w:r>
    </w:p>
    <w:p w14:paraId="7AA67911" w14:textId="77777777" w:rsidR="00573125" w:rsidRPr="003444A1" w:rsidRDefault="002F4A33" w:rsidP="002F4A33">
      <w:pPr>
        <w:pStyle w:val="B5"/>
        <w:rPr>
          <w:noProof/>
        </w:rPr>
      </w:pPr>
      <w:r w:rsidRPr="003444A1">
        <w:rPr>
          <w:noProof/>
        </w:rPr>
        <w:t>-</w:t>
      </w:r>
      <w:r w:rsidRPr="003444A1">
        <w:rPr>
          <w:noProof/>
        </w:rPr>
        <w:tab/>
        <w:t>ignore the uplink grant.</w:t>
      </w:r>
    </w:p>
    <w:p w14:paraId="5F7F784F" w14:textId="77777777" w:rsidR="00573125" w:rsidRPr="003444A1" w:rsidRDefault="00573125" w:rsidP="00573125">
      <w:pPr>
        <w:pStyle w:val="B4"/>
        <w:rPr>
          <w:noProof/>
        </w:rPr>
      </w:pPr>
      <w:r w:rsidRPr="003444A1">
        <w:rPr>
          <w:noProof/>
        </w:rPr>
        <w:lastRenderedPageBreak/>
        <w:t>-</w:t>
      </w:r>
      <w:r w:rsidRPr="003444A1">
        <w:rPr>
          <w:noProof/>
        </w:rPr>
        <w:tab/>
        <w:t>else if</w:t>
      </w:r>
      <w:r w:rsidRPr="003444A1">
        <w:t xml:space="preserve"> </w:t>
      </w:r>
      <w:r w:rsidRPr="003444A1">
        <w:rPr>
          <w:noProof/>
        </w:rPr>
        <w:t xml:space="preserve">the MAC entity is configured with </w:t>
      </w:r>
      <w:r w:rsidRPr="003444A1">
        <w:rPr>
          <w:i/>
        </w:rPr>
        <w:t>semiPersistSchedIntervalUL</w:t>
      </w:r>
      <w:r w:rsidRPr="003444A1">
        <w:rPr>
          <w:noProof/>
        </w:rPr>
        <w:t xml:space="preserve"> shorter than 10 subframes and if the </w:t>
      </w:r>
      <w:r w:rsidRPr="003444A1">
        <w:rPr>
          <w:noProof/>
          <w:lang w:eastAsia="zh-CN"/>
        </w:rPr>
        <w:t>uplink grant is a configured grant</w:t>
      </w:r>
      <w:r w:rsidRPr="003444A1">
        <w:rPr>
          <w:noProof/>
        </w:rPr>
        <w:t>, and</w:t>
      </w:r>
      <w:r w:rsidRPr="003444A1">
        <w:rPr>
          <w:noProof/>
          <w:lang w:eastAsia="zh-CN"/>
        </w:rPr>
        <w:t xml:space="preserve"> </w:t>
      </w:r>
      <w:r w:rsidRPr="003444A1">
        <w:rPr>
          <w:noProof/>
        </w:rPr>
        <w:t>if the HARQ buffer of the identified HARQ process is not empty, and if HARQ_FEEDBACK of the identified HARQ process is NACK</w:t>
      </w:r>
      <w:r w:rsidR="002044D1" w:rsidRPr="003444A1">
        <w:rPr>
          <w:noProof/>
        </w:rPr>
        <w:t>; or if</w:t>
      </w:r>
      <w:r w:rsidR="002044D1" w:rsidRPr="003444A1">
        <w:t xml:space="preserve"> </w:t>
      </w:r>
      <w:r w:rsidR="002044D1" w:rsidRPr="003444A1">
        <w:rPr>
          <w:noProof/>
        </w:rPr>
        <w:t xml:space="preserve">the MAC entity is configured with </w:t>
      </w:r>
      <w:r w:rsidR="002044D1" w:rsidRPr="003444A1">
        <w:rPr>
          <w:i/>
          <w:noProof/>
        </w:rPr>
        <w:t>ul-SchedInterval</w:t>
      </w:r>
      <w:r w:rsidR="002044D1" w:rsidRPr="003444A1">
        <w:rPr>
          <w:noProof/>
        </w:rPr>
        <w:t xml:space="preserve"> shorter than 10 subframes and if the </w:t>
      </w:r>
      <w:r w:rsidR="002044D1" w:rsidRPr="003444A1">
        <w:rPr>
          <w:noProof/>
          <w:lang w:eastAsia="zh-CN"/>
        </w:rPr>
        <w:t>uplink grant is a preallocated uplink grant</w:t>
      </w:r>
      <w:r w:rsidR="002044D1" w:rsidRPr="003444A1">
        <w:rPr>
          <w:noProof/>
        </w:rPr>
        <w:t>, and</w:t>
      </w:r>
      <w:r w:rsidR="002044D1" w:rsidRPr="003444A1">
        <w:rPr>
          <w:noProof/>
          <w:lang w:eastAsia="zh-CN"/>
        </w:rPr>
        <w:t xml:space="preserve"> </w:t>
      </w:r>
      <w:r w:rsidR="002044D1" w:rsidRPr="003444A1">
        <w:rPr>
          <w:noProof/>
        </w:rPr>
        <w:t>if the HARQ buffer of the identified HARQ process is not empty, and if HARQ_FEEDBACK of the identified HARQ process is NACK:</w:t>
      </w:r>
    </w:p>
    <w:p w14:paraId="383767B6" w14:textId="77777777" w:rsidR="00ED2C6E" w:rsidRPr="003444A1" w:rsidRDefault="00573125" w:rsidP="00573125">
      <w:pPr>
        <w:pStyle w:val="B5"/>
        <w:rPr>
          <w:noProof/>
        </w:rPr>
      </w:pPr>
      <w:r w:rsidRPr="003444A1">
        <w:rPr>
          <w:noProof/>
        </w:rPr>
        <w:t>-</w:t>
      </w:r>
      <w:r w:rsidRPr="003444A1">
        <w:rPr>
          <w:noProof/>
        </w:rPr>
        <w:tab/>
        <w:t xml:space="preserve">instruct the </w:t>
      </w:r>
      <w:r w:rsidRPr="003444A1">
        <w:rPr>
          <w:noProof/>
          <w:lang w:eastAsia="zh-CN"/>
        </w:rPr>
        <w:t>identified</w:t>
      </w:r>
      <w:r w:rsidRPr="003444A1">
        <w:rPr>
          <w:noProof/>
        </w:rPr>
        <w:t xml:space="preserve"> HARQ process to generate a non-adaptive retransmission.</w:t>
      </w:r>
    </w:p>
    <w:p w14:paraId="40927201" w14:textId="77777777" w:rsidR="00ED2C6E" w:rsidRPr="003444A1" w:rsidRDefault="00ED2C6E" w:rsidP="00707196">
      <w:pPr>
        <w:pStyle w:val="B4"/>
        <w:rPr>
          <w:noProof/>
        </w:rPr>
      </w:pPr>
      <w:r w:rsidRPr="003444A1">
        <w:rPr>
          <w:noProof/>
        </w:rPr>
        <w:t>-</w:t>
      </w:r>
      <w:r w:rsidRPr="003444A1">
        <w:rPr>
          <w:noProof/>
        </w:rPr>
        <w:tab/>
        <w:t>else:</w:t>
      </w:r>
    </w:p>
    <w:p w14:paraId="4D2C75BE" w14:textId="77777777" w:rsidR="00BE2995" w:rsidRPr="003444A1" w:rsidRDefault="00BE2995" w:rsidP="00BE2995">
      <w:pPr>
        <w:pStyle w:val="B5"/>
        <w:rPr>
          <w:noProof/>
        </w:rPr>
      </w:pPr>
      <w:r w:rsidRPr="003444A1">
        <w:rPr>
          <w:noProof/>
        </w:rPr>
        <w:t>-</w:t>
      </w:r>
      <w:r w:rsidRPr="003444A1">
        <w:rPr>
          <w:noProof/>
        </w:rPr>
        <w:tab/>
      </w:r>
      <w:r w:rsidRPr="003444A1">
        <w:rPr>
          <w:rFonts w:eastAsia="Malgun Gothic"/>
          <w:noProof/>
        </w:rPr>
        <w:t xml:space="preserve">if the </w:t>
      </w:r>
      <w:r w:rsidRPr="003444A1">
        <w:rPr>
          <w:rFonts w:eastAsia="Malgun Gothic"/>
        </w:rPr>
        <w:t>UL HARQ operation is synchronous</w:t>
      </w:r>
      <w:r w:rsidRPr="003444A1">
        <w:rPr>
          <w:noProof/>
        </w:rPr>
        <w:t xml:space="preserve">, and the uplink grant is </w:t>
      </w:r>
      <w:r w:rsidRPr="003444A1">
        <w:rPr>
          <w:noProof/>
          <w:lang w:eastAsia="zh-CN"/>
        </w:rPr>
        <w:t>a preallocated uplink grant</w:t>
      </w:r>
      <w:r w:rsidRPr="003444A1">
        <w:rPr>
          <w:noProof/>
        </w:rPr>
        <w:t>, and a MAC PDU has previously been obtained from the "Multiplexing and assembly" entity during this handover attempt:</w:t>
      </w:r>
    </w:p>
    <w:p w14:paraId="3DADCAA6" w14:textId="77777777" w:rsidR="00BE2995" w:rsidRPr="003444A1" w:rsidRDefault="00BE2995" w:rsidP="00BE2995">
      <w:pPr>
        <w:pStyle w:val="B6"/>
        <w:rPr>
          <w:noProof/>
        </w:rPr>
      </w:pPr>
      <w:r w:rsidRPr="003444A1">
        <w:rPr>
          <w:noProof/>
        </w:rPr>
        <w:t>-</w:t>
      </w:r>
      <w:r w:rsidRPr="003444A1">
        <w:rPr>
          <w:noProof/>
        </w:rPr>
        <w:tab/>
        <w:t>ignore the uplink grant;</w:t>
      </w:r>
    </w:p>
    <w:p w14:paraId="4F4406DD" w14:textId="77777777" w:rsidR="00BE2995" w:rsidRPr="003444A1" w:rsidRDefault="00BE2995" w:rsidP="00BE2995">
      <w:pPr>
        <w:pStyle w:val="B5"/>
        <w:rPr>
          <w:noProof/>
        </w:rPr>
      </w:pPr>
      <w:r w:rsidRPr="003444A1">
        <w:t>-</w:t>
      </w:r>
      <w:r w:rsidRPr="003444A1">
        <w:tab/>
        <w:t>else:</w:t>
      </w:r>
    </w:p>
    <w:p w14:paraId="7FC82DD7" w14:textId="77777777" w:rsidR="00573125" w:rsidRPr="003444A1" w:rsidRDefault="00ED2C6E" w:rsidP="003274E6">
      <w:pPr>
        <w:pStyle w:val="B6"/>
        <w:rPr>
          <w:noProof/>
        </w:rPr>
      </w:pPr>
      <w:r w:rsidRPr="003444A1">
        <w:rPr>
          <w:noProof/>
        </w:rPr>
        <w:t>-</w:t>
      </w:r>
      <w:r w:rsidRPr="003444A1">
        <w:rPr>
          <w:noProof/>
        </w:rPr>
        <w:tab/>
        <w:t>obtain the MAC PDU to transmit from the "Multiplexing and assembly" entity</w:t>
      </w:r>
      <w:r w:rsidR="00573125" w:rsidRPr="003444A1">
        <w:rPr>
          <w:noProof/>
        </w:rPr>
        <w:t>, if any</w:t>
      </w:r>
      <w:r w:rsidRPr="003444A1">
        <w:rPr>
          <w:noProof/>
        </w:rPr>
        <w:t>;</w:t>
      </w:r>
    </w:p>
    <w:p w14:paraId="3D937DFA" w14:textId="77777777" w:rsidR="00ED2C6E" w:rsidRPr="003444A1" w:rsidRDefault="00573125" w:rsidP="000A5B1F">
      <w:pPr>
        <w:pStyle w:val="B4"/>
        <w:rPr>
          <w:noProof/>
        </w:rPr>
      </w:pPr>
      <w:r w:rsidRPr="003444A1">
        <w:rPr>
          <w:noProof/>
          <w:lang w:eastAsia="zh-CN"/>
        </w:rPr>
        <w:t>-</w:t>
      </w:r>
      <w:r w:rsidRPr="003444A1">
        <w:rPr>
          <w:noProof/>
          <w:lang w:eastAsia="zh-CN"/>
        </w:rPr>
        <w:tab/>
        <w:t>if a MAC PDU to transmit has been obtained:</w:t>
      </w:r>
    </w:p>
    <w:p w14:paraId="5E54B6CF" w14:textId="77777777" w:rsidR="00263F82" w:rsidRPr="003444A1" w:rsidRDefault="00263F82" w:rsidP="000A5B1F">
      <w:pPr>
        <w:pStyle w:val="B5"/>
      </w:pPr>
      <w:r w:rsidRPr="003444A1">
        <w:t>-</w:t>
      </w:r>
      <w:r w:rsidRPr="003444A1">
        <w:tab/>
        <w:t>deliver the MAC PDU and the uplink grant and the HARQ information to the identified HARQ process;</w:t>
      </w:r>
    </w:p>
    <w:p w14:paraId="72F61EFA" w14:textId="77777777" w:rsidR="00263F82" w:rsidRPr="003444A1" w:rsidRDefault="00263F82" w:rsidP="000A5B1F">
      <w:pPr>
        <w:pStyle w:val="B5"/>
      </w:pPr>
      <w:r w:rsidRPr="003444A1">
        <w:t>-</w:t>
      </w:r>
      <w:r w:rsidRPr="003444A1">
        <w:tab/>
        <w:t>instruct the identified HARQ process to trigger a new transmission.</w:t>
      </w:r>
    </w:p>
    <w:p w14:paraId="670F5FB8" w14:textId="77777777" w:rsidR="00C57775" w:rsidRPr="003444A1" w:rsidRDefault="00C57775" w:rsidP="00C57775">
      <w:pPr>
        <w:pStyle w:val="B4"/>
      </w:pPr>
      <w:r w:rsidRPr="003444A1">
        <w:t>-</w:t>
      </w:r>
      <w:r w:rsidRPr="003444A1">
        <w:tab/>
        <w:t>else:</w:t>
      </w:r>
    </w:p>
    <w:p w14:paraId="53D7FC45" w14:textId="77777777" w:rsidR="00C57775" w:rsidRPr="003444A1" w:rsidRDefault="00C57775" w:rsidP="00C57775">
      <w:pPr>
        <w:pStyle w:val="B5"/>
      </w:pPr>
      <w:r w:rsidRPr="003444A1">
        <w:t>-</w:t>
      </w:r>
      <w:r w:rsidRPr="003444A1">
        <w:tab/>
        <w:t>flush the HARQ buffer of the identified HARQ process.</w:t>
      </w:r>
    </w:p>
    <w:p w14:paraId="1FF5C886" w14:textId="77777777" w:rsidR="00AD562B" w:rsidRPr="003444A1" w:rsidRDefault="00ED2C6E" w:rsidP="00AD562B">
      <w:pPr>
        <w:pStyle w:val="B3"/>
        <w:rPr>
          <w:noProof/>
        </w:rPr>
      </w:pPr>
      <w:r w:rsidRPr="003444A1">
        <w:rPr>
          <w:noProof/>
        </w:rPr>
        <w:t>-</w:t>
      </w:r>
      <w:r w:rsidRPr="003444A1">
        <w:rPr>
          <w:noProof/>
        </w:rPr>
        <w:tab/>
        <w:t>else:</w:t>
      </w:r>
    </w:p>
    <w:p w14:paraId="331A6DE9" w14:textId="77777777" w:rsidR="000C2D23" w:rsidRPr="003444A1" w:rsidRDefault="00AD562B" w:rsidP="000C2D23">
      <w:pPr>
        <w:pStyle w:val="B4"/>
        <w:rPr>
          <w:noProof/>
        </w:rPr>
      </w:pPr>
      <w:r w:rsidRPr="003444A1">
        <w:rPr>
          <w:noProof/>
        </w:rPr>
        <w:t>-</w:t>
      </w:r>
      <w:r w:rsidRPr="003444A1">
        <w:rPr>
          <w:noProof/>
        </w:rPr>
        <w:tab/>
        <w:t xml:space="preserve">if the MAC entity is configured with </w:t>
      </w:r>
      <w:r w:rsidRPr="003444A1">
        <w:rPr>
          <w:i/>
          <w:noProof/>
        </w:rPr>
        <w:t>skipUplinkTxSPS</w:t>
      </w:r>
      <w:r w:rsidRPr="003444A1">
        <w:rPr>
          <w:noProof/>
        </w:rPr>
        <w:t xml:space="preserve"> and if the uplink grant received on PDCCH was addressed to the Semi-Persistent</w:t>
      </w:r>
      <w:r w:rsidR="001E1C7A" w:rsidRPr="003444A1">
        <w:rPr>
          <w:noProof/>
        </w:rPr>
        <w:t xml:space="preserve"> </w:t>
      </w:r>
      <w:r w:rsidRPr="003444A1">
        <w:rPr>
          <w:noProof/>
        </w:rPr>
        <w:t xml:space="preserve">Scheduling C-RNTI </w:t>
      </w:r>
      <w:r w:rsidR="007879AF" w:rsidRPr="003444A1">
        <w:rPr>
          <w:noProof/>
        </w:rPr>
        <w:t xml:space="preserve">or to the UL Semi-Persistent Scheduling V-RNTI </w:t>
      </w:r>
      <w:r w:rsidRPr="003444A1">
        <w:rPr>
          <w:noProof/>
        </w:rPr>
        <w:t>and if the HARQ buffer of the identified process is empty</w:t>
      </w:r>
      <w:r w:rsidR="000C2D23" w:rsidRPr="003444A1">
        <w:rPr>
          <w:noProof/>
        </w:rPr>
        <w:t>; or</w:t>
      </w:r>
    </w:p>
    <w:p w14:paraId="17F74416" w14:textId="77777777" w:rsidR="000C2D23" w:rsidRPr="003444A1" w:rsidRDefault="000C2D23" w:rsidP="000C2D23">
      <w:pPr>
        <w:pStyle w:val="B4"/>
        <w:rPr>
          <w:noProof/>
        </w:rPr>
      </w:pPr>
      <w:r w:rsidRPr="003444A1">
        <w:rPr>
          <w:noProof/>
        </w:rPr>
        <w:t>-</w:t>
      </w:r>
      <w:r w:rsidRPr="003444A1">
        <w:rPr>
          <w:noProof/>
        </w:rPr>
        <w:tab/>
        <w:t xml:space="preserve">if UL HARQ operation is autonomous for the </w:t>
      </w:r>
      <w:r w:rsidRPr="003444A1">
        <w:t>identified HARQ process</w:t>
      </w:r>
      <w:r w:rsidRPr="003444A1">
        <w:rPr>
          <w:noProof/>
        </w:rPr>
        <w:t xml:space="preserve"> and if the uplink grant is a configured UL grant and if the HARQ buffer of the identified process is empty; or</w:t>
      </w:r>
    </w:p>
    <w:p w14:paraId="03FBBB90" w14:textId="77777777" w:rsidR="00AD562B" w:rsidRPr="003444A1" w:rsidRDefault="000C2D23" w:rsidP="00AD562B">
      <w:pPr>
        <w:pStyle w:val="B4"/>
        <w:rPr>
          <w:noProof/>
        </w:rPr>
      </w:pPr>
      <w:r w:rsidRPr="003444A1">
        <w:rPr>
          <w:noProof/>
        </w:rPr>
        <w:t>-</w:t>
      </w:r>
      <w:r w:rsidRPr="003444A1">
        <w:rPr>
          <w:noProof/>
        </w:rPr>
        <w:tab/>
        <w:t>if the previous uplink grant delivered to the HARQ entity for the same HARQ process was a configured uplink grant for which the UL HARQ operation was autonomous,</w:t>
      </w:r>
      <w:r w:rsidRPr="003444A1">
        <w:t xml:space="preserve"> and if the corresponding UL grant size was different from the UL grant size indicated by the uplink grant for this TTI</w:t>
      </w:r>
      <w:r w:rsidR="00AD562B" w:rsidRPr="003444A1">
        <w:rPr>
          <w:noProof/>
        </w:rPr>
        <w:t>:</w:t>
      </w:r>
    </w:p>
    <w:p w14:paraId="6B57464C" w14:textId="77777777" w:rsidR="00AD562B" w:rsidRPr="003444A1" w:rsidRDefault="00AD562B" w:rsidP="00AD562B">
      <w:pPr>
        <w:pStyle w:val="B5"/>
        <w:rPr>
          <w:noProof/>
        </w:rPr>
      </w:pPr>
      <w:r w:rsidRPr="003444A1">
        <w:rPr>
          <w:noProof/>
        </w:rPr>
        <w:t>-</w:t>
      </w:r>
      <w:r w:rsidRPr="003444A1">
        <w:rPr>
          <w:noProof/>
        </w:rPr>
        <w:tab/>
        <w:t>ignore the uplink grant;</w:t>
      </w:r>
    </w:p>
    <w:p w14:paraId="0E30BA4A" w14:textId="77777777" w:rsidR="00ED2C6E" w:rsidRPr="003444A1" w:rsidRDefault="00AD562B" w:rsidP="00AD562B">
      <w:pPr>
        <w:pStyle w:val="B4"/>
        <w:rPr>
          <w:noProof/>
        </w:rPr>
      </w:pPr>
      <w:r w:rsidRPr="003444A1">
        <w:rPr>
          <w:noProof/>
        </w:rPr>
        <w:t>-</w:t>
      </w:r>
      <w:r w:rsidRPr="003444A1">
        <w:rPr>
          <w:noProof/>
        </w:rPr>
        <w:tab/>
        <w:t>else:</w:t>
      </w:r>
    </w:p>
    <w:p w14:paraId="7E6752EA" w14:textId="77777777" w:rsidR="00263F82" w:rsidRPr="003444A1" w:rsidRDefault="00263F82" w:rsidP="00CC77B5">
      <w:pPr>
        <w:pStyle w:val="B5"/>
        <w:rPr>
          <w:noProof/>
        </w:rPr>
      </w:pPr>
      <w:r w:rsidRPr="003444A1">
        <w:rPr>
          <w:noProof/>
        </w:rPr>
        <w:t>-</w:t>
      </w:r>
      <w:r w:rsidRPr="003444A1">
        <w:rPr>
          <w:noProof/>
        </w:rPr>
        <w:tab/>
        <w:t>deliver the uplink grant and the HARQ information (redundancy version) to the identified HARQ process;</w:t>
      </w:r>
    </w:p>
    <w:p w14:paraId="5CE4D763" w14:textId="77777777" w:rsidR="000C2D23" w:rsidRPr="003444A1" w:rsidRDefault="000C2D23" w:rsidP="000C2D23">
      <w:pPr>
        <w:pStyle w:val="B5"/>
        <w:rPr>
          <w:noProof/>
        </w:rPr>
      </w:pPr>
      <w:r w:rsidRPr="003444A1">
        <w:rPr>
          <w:noProof/>
        </w:rPr>
        <w:t>-</w:t>
      </w:r>
      <w:r w:rsidRPr="003444A1">
        <w:rPr>
          <w:noProof/>
        </w:rPr>
        <w:tab/>
        <w:t>if UL HARQ operation is autonomous for the identified HARQ process and if the uplink grant is a configured UL grant:</w:t>
      </w:r>
    </w:p>
    <w:p w14:paraId="5227DEE2" w14:textId="77777777" w:rsidR="000C2D23" w:rsidRPr="003444A1" w:rsidRDefault="000C2D23" w:rsidP="000C2D23">
      <w:pPr>
        <w:pStyle w:val="B6"/>
        <w:rPr>
          <w:noProof/>
        </w:rPr>
      </w:pPr>
      <w:r w:rsidRPr="003444A1">
        <w:rPr>
          <w:noProof/>
        </w:rPr>
        <w:t>-</w:t>
      </w:r>
      <w:r w:rsidRPr="003444A1">
        <w:rPr>
          <w:noProof/>
        </w:rPr>
        <w:tab/>
        <w:t>instruct the identified HARQ process to generate a non adaptive retransmission.</w:t>
      </w:r>
    </w:p>
    <w:p w14:paraId="5E9E6FD9" w14:textId="77777777" w:rsidR="000C2D23" w:rsidRPr="003444A1" w:rsidRDefault="000C2D23" w:rsidP="000C2D23">
      <w:pPr>
        <w:pStyle w:val="B5"/>
        <w:rPr>
          <w:noProof/>
        </w:rPr>
      </w:pPr>
      <w:r w:rsidRPr="003444A1">
        <w:rPr>
          <w:noProof/>
        </w:rPr>
        <w:t>-</w:t>
      </w:r>
      <w:r w:rsidRPr="003444A1">
        <w:rPr>
          <w:noProof/>
        </w:rPr>
        <w:tab/>
        <w:t>else:</w:t>
      </w:r>
    </w:p>
    <w:p w14:paraId="7F35B94F" w14:textId="77777777" w:rsidR="00ED2C6E" w:rsidRPr="003444A1" w:rsidRDefault="00ED2C6E" w:rsidP="000C2D23">
      <w:pPr>
        <w:pStyle w:val="B6"/>
        <w:rPr>
          <w:noProof/>
        </w:rPr>
      </w:pPr>
      <w:r w:rsidRPr="003444A1">
        <w:rPr>
          <w:noProof/>
        </w:rPr>
        <w:t>-</w:t>
      </w:r>
      <w:r w:rsidRPr="003444A1">
        <w:rPr>
          <w:noProof/>
        </w:rPr>
        <w:tab/>
        <w:t xml:space="preserve">instruct the </w:t>
      </w:r>
      <w:r w:rsidR="00FC21E8" w:rsidRPr="003444A1">
        <w:rPr>
          <w:noProof/>
        </w:rPr>
        <w:t xml:space="preserve">identified </w:t>
      </w:r>
      <w:r w:rsidRPr="003444A1">
        <w:rPr>
          <w:noProof/>
        </w:rPr>
        <w:t>HARQ process to generate an adaptive retransmission.</w:t>
      </w:r>
    </w:p>
    <w:p w14:paraId="4B1317F7" w14:textId="77777777" w:rsidR="00ED2C6E" w:rsidRPr="003444A1" w:rsidRDefault="00ED2C6E" w:rsidP="00707196">
      <w:pPr>
        <w:pStyle w:val="B2"/>
        <w:rPr>
          <w:noProof/>
        </w:rPr>
      </w:pPr>
      <w:r w:rsidRPr="003444A1">
        <w:rPr>
          <w:noProof/>
        </w:rPr>
        <w:t>-</w:t>
      </w:r>
      <w:r w:rsidRPr="003444A1">
        <w:rPr>
          <w:noProof/>
        </w:rPr>
        <w:tab/>
        <w:t>else, if the HARQ buffer of th</w:t>
      </w:r>
      <w:r w:rsidR="00CF0607" w:rsidRPr="003444A1">
        <w:rPr>
          <w:noProof/>
        </w:rPr>
        <w:t>is</w:t>
      </w:r>
      <w:r w:rsidRPr="003444A1">
        <w:rPr>
          <w:noProof/>
        </w:rPr>
        <w:t xml:space="preserve"> HARQ process is not empty:</w:t>
      </w:r>
    </w:p>
    <w:p w14:paraId="368B39C5" w14:textId="77777777" w:rsidR="001201FD" w:rsidRPr="003444A1" w:rsidRDefault="00ED2C6E" w:rsidP="00707196">
      <w:pPr>
        <w:pStyle w:val="B3"/>
        <w:rPr>
          <w:noProof/>
        </w:rPr>
      </w:pPr>
      <w:r w:rsidRPr="003444A1">
        <w:rPr>
          <w:noProof/>
        </w:rPr>
        <w:t>-</w:t>
      </w:r>
      <w:r w:rsidRPr="003444A1">
        <w:rPr>
          <w:noProof/>
        </w:rPr>
        <w:tab/>
        <w:t xml:space="preserve">instruct the </w:t>
      </w:r>
      <w:r w:rsidR="00FC21E8" w:rsidRPr="003444A1">
        <w:rPr>
          <w:noProof/>
        </w:rPr>
        <w:t xml:space="preserve">identified </w:t>
      </w:r>
      <w:r w:rsidRPr="003444A1">
        <w:rPr>
          <w:noProof/>
        </w:rPr>
        <w:t>HARQ process to generate a non-adaptive retransmission</w:t>
      </w:r>
      <w:r w:rsidR="001201FD" w:rsidRPr="003444A1">
        <w:rPr>
          <w:noProof/>
        </w:rPr>
        <w:t>;</w:t>
      </w:r>
    </w:p>
    <w:p w14:paraId="163408A5" w14:textId="77777777" w:rsidR="001201FD" w:rsidRPr="003444A1" w:rsidRDefault="001201FD" w:rsidP="001201FD">
      <w:pPr>
        <w:pStyle w:val="B3"/>
        <w:rPr>
          <w:noProof/>
        </w:rPr>
      </w:pPr>
      <w:r w:rsidRPr="003444A1">
        <w:rPr>
          <w:noProof/>
        </w:rPr>
        <w:t>-</w:t>
      </w:r>
      <w:r w:rsidRPr="003444A1">
        <w:rPr>
          <w:noProof/>
        </w:rPr>
        <w:tab/>
        <w:t>if the non-adaptive retransmission collides with a transmission of another HARQ process scheduled using Short Processing Time:</w:t>
      </w:r>
    </w:p>
    <w:p w14:paraId="653C5FC1" w14:textId="77777777" w:rsidR="00ED2C6E" w:rsidRPr="003444A1" w:rsidRDefault="001201FD" w:rsidP="001201FD">
      <w:pPr>
        <w:pStyle w:val="B4"/>
        <w:rPr>
          <w:noProof/>
        </w:rPr>
      </w:pPr>
      <w:r w:rsidRPr="003444A1">
        <w:rPr>
          <w:noProof/>
        </w:rPr>
        <w:lastRenderedPageBreak/>
        <w:t>-</w:t>
      </w:r>
      <w:r w:rsidRPr="003444A1">
        <w:rPr>
          <w:noProof/>
        </w:rPr>
        <w:tab/>
        <w:t>instruct the identified HARQ process to generate a positive acknowledgement (ACK) of the data in the corresponding TB</w:t>
      </w:r>
      <w:r w:rsidR="00ED2C6E" w:rsidRPr="003444A1">
        <w:rPr>
          <w:noProof/>
        </w:rPr>
        <w:t>.</w:t>
      </w:r>
    </w:p>
    <w:p w14:paraId="583269B2" w14:textId="77777777" w:rsidR="00FC21E8" w:rsidRPr="003444A1" w:rsidRDefault="00FC21E8" w:rsidP="00707196">
      <w:pPr>
        <w:rPr>
          <w:noProof/>
        </w:rPr>
      </w:pPr>
      <w:r w:rsidRPr="003444A1">
        <w:rPr>
          <w:noProof/>
        </w:rPr>
        <w:t xml:space="preserve">When determining if NDI has been </w:t>
      </w:r>
      <w:r w:rsidR="00B04152" w:rsidRPr="003444A1">
        <w:rPr>
          <w:noProof/>
        </w:rPr>
        <w:t xml:space="preserve">toggled </w:t>
      </w:r>
      <w:r w:rsidRPr="003444A1">
        <w:rPr>
          <w:noProof/>
        </w:rPr>
        <w:t xml:space="preserve">compared to the value in the previous transmission </w:t>
      </w:r>
      <w:r w:rsidR="00CA2455" w:rsidRPr="003444A1">
        <w:rPr>
          <w:noProof/>
        </w:rPr>
        <w:t>the MAC entity</w:t>
      </w:r>
      <w:r w:rsidRPr="003444A1">
        <w:rPr>
          <w:noProof/>
        </w:rPr>
        <w:t xml:space="preserve"> shall ignore NDI received in all uplink grants on PDCCH for its Temporary C-RNTI</w:t>
      </w:r>
      <w:r w:rsidR="00C2597D" w:rsidRPr="003444A1">
        <w:rPr>
          <w:noProof/>
        </w:rPr>
        <w:t xml:space="preserve"> and PUR-RNTI</w:t>
      </w:r>
      <w:r w:rsidRPr="003444A1">
        <w:rPr>
          <w:noProof/>
        </w:rPr>
        <w:t>.</w:t>
      </w:r>
    </w:p>
    <w:p w14:paraId="210DB1CD" w14:textId="77777777" w:rsidR="00ED2C6E" w:rsidRPr="003444A1" w:rsidRDefault="00ED2C6E" w:rsidP="00707196">
      <w:pPr>
        <w:pStyle w:val="Heading4"/>
        <w:rPr>
          <w:noProof/>
        </w:rPr>
      </w:pPr>
      <w:bookmarkStart w:id="255" w:name="_Toc29242967"/>
      <w:bookmarkStart w:id="256" w:name="_Toc37256224"/>
      <w:bookmarkStart w:id="257" w:name="_Toc37256378"/>
      <w:bookmarkStart w:id="258" w:name="_Toc46500317"/>
      <w:bookmarkStart w:id="259" w:name="_Toc52536226"/>
      <w:bookmarkStart w:id="260" w:name="_Toc115708173"/>
      <w:r w:rsidRPr="003444A1">
        <w:rPr>
          <w:noProof/>
        </w:rPr>
        <w:t>5.4.2.2</w:t>
      </w:r>
      <w:r w:rsidRPr="003444A1">
        <w:rPr>
          <w:noProof/>
        </w:rPr>
        <w:tab/>
        <w:t>HARQ process</w:t>
      </w:r>
      <w:bookmarkEnd w:id="255"/>
      <w:bookmarkEnd w:id="256"/>
      <w:bookmarkEnd w:id="257"/>
      <w:bookmarkEnd w:id="258"/>
      <w:bookmarkEnd w:id="259"/>
      <w:bookmarkEnd w:id="260"/>
    </w:p>
    <w:p w14:paraId="256ABAAC" w14:textId="77777777" w:rsidR="00ED2C6E" w:rsidRPr="003444A1" w:rsidRDefault="00ED2C6E" w:rsidP="00707196">
      <w:pPr>
        <w:rPr>
          <w:noProof/>
        </w:rPr>
      </w:pPr>
      <w:r w:rsidRPr="003444A1">
        <w:rPr>
          <w:noProof/>
        </w:rPr>
        <w:t>Each HARQ process is associated with a HARQ buffer.</w:t>
      </w:r>
    </w:p>
    <w:p w14:paraId="0A8830FA" w14:textId="77777777" w:rsidR="00ED2C6E" w:rsidRPr="003444A1" w:rsidRDefault="008C4133" w:rsidP="00707196">
      <w:pPr>
        <w:rPr>
          <w:noProof/>
        </w:rPr>
      </w:pPr>
      <w:r w:rsidRPr="003444A1">
        <w:rPr>
          <w:noProof/>
        </w:rPr>
        <w:t xml:space="preserve">For synchronous HARQ, each </w:t>
      </w:r>
      <w:r w:rsidR="00ED2C6E" w:rsidRPr="003444A1">
        <w:rPr>
          <w:noProof/>
        </w:rPr>
        <w:t>HARQ process shall maintain a state variable CURRENT_TX_NB, which indicates the number of transmissions that have taken place for the MAC PDU currently in the buffer</w:t>
      </w:r>
      <w:r w:rsidR="0068186B" w:rsidRPr="003444A1">
        <w:rPr>
          <w:noProof/>
        </w:rPr>
        <w:t>, and a state variable HARQ_FEEDBACK, which indicates the HARQ feedback for the MAC PDU currently in the buffer</w:t>
      </w:r>
      <w:r w:rsidR="00ED2C6E" w:rsidRPr="003444A1">
        <w:rPr>
          <w:noProof/>
        </w:rPr>
        <w:t>. When the HARQ process is established, CURRENT_TX_NB shall be initialized to 0.</w:t>
      </w:r>
    </w:p>
    <w:p w14:paraId="25CBAE27" w14:textId="77777777" w:rsidR="008C4133" w:rsidRPr="003444A1" w:rsidRDefault="00ED2C6E" w:rsidP="008C4133">
      <w:pPr>
        <w:rPr>
          <w:noProof/>
        </w:rPr>
      </w:pPr>
      <w:r w:rsidRPr="003444A1">
        <w:rPr>
          <w:noProof/>
        </w:rPr>
        <w:t>The sequence of redundancy versions is 0, 2, 3, 1.</w:t>
      </w:r>
      <w:r w:rsidR="00D64956" w:rsidRPr="003444A1">
        <w:rPr>
          <w:noProof/>
        </w:rPr>
        <w:t xml:space="preserve"> The variable CURRENT_IRV is an index into the sequence of redundancy versions. This variable is up-dated modulo 4.</w:t>
      </w:r>
      <w:r w:rsidR="008D3869" w:rsidRPr="003444A1">
        <w:rPr>
          <w:rFonts w:eastAsia="SimSun"/>
          <w:noProof/>
          <w:lang w:eastAsia="zh-CN"/>
        </w:rPr>
        <w:t xml:space="preserve"> </w:t>
      </w:r>
      <w:r w:rsidR="008D3869" w:rsidRPr="003444A1">
        <w:rPr>
          <w:noProof/>
        </w:rPr>
        <w:t xml:space="preserve">For </w:t>
      </w:r>
      <w:r w:rsidR="00FA2E4F" w:rsidRPr="003444A1">
        <w:rPr>
          <w:rFonts w:eastAsia="Malgun Gothic"/>
          <w:noProof/>
        </w:rPr>
        <w:t xml:space="preserve">serving cells configured with </w:t>
      </w:r>
      <w:r w:rsidR="00A82ED4" w:rsidRPr="003444A1">
        <w:rPr>
          <w:i/>
          <w:lang w:eastAsia="zh-CN"/>
        </w:rPr>
        <w:t>pusch-EnhancementsConfig</w:t>
      </w:r>
      <w:r w:rsidR="00FA2E4F" w:rsidRPr="003444A1">
        <w:rPr>
          <w:rFonts w:eastAsia="Malgun Gothic"/>
          <w:noProof/>
        </w:rPr>
        <w:t xml:space="preserve">, </w:t>
      </w:r>
      <w:r w:rsidR="008D3869" w:rsidRPr="003444A1">
        <w:rPr>
          <w:noProof/>
        </w:rPr>
        <w:t xml:space="preserve">BL UEs or UEs in enhanced coverage see </w:t>
      </w:r>
      <w:r w:rsidR="006D2D97" w:rsidRPr="003444A1">
        <w:rPr>
          <w:noProof/>
        </w:rPr>
        <w:t>clause</w:t>
      </w:r>
      <w:r w:rsidR="008D3869" w:rsidRPr="003444A1">
        <w:rPr>
          <w:noProof/>
        </w:rPr>
        <w:t xml:space="preserve"> 8.6.1 in</w:t>
      </w:r>
      <w:r w:rsidR="00A50861" w:rsidRPr="003444A1">
        <w:rPr>
          <w:noProof/>
        </w:rPr>
        <w:t xml:space="preserve"> </w:t>
      </w:r>
      <w:r w:rsidR="00EB63D2" w:rsidRPr="003444A1">
        <w:rPr>
          <w:noProof/>
        </w:rPr>
        <w:t>TS 36.213 [</w:t>
      </w:r>
      <w:r w:rsidR="008D3869" w:rsidRPr="003444A1">
        <w:rPr>
          <w:noProof/>
        </w:rPr>
        <w:t>2] for the sequence of redundancy versions and redundancy version determination.</w:t>
      </w:r>
      <w:r w:rsidR="000E0528" w:rsidRPr="003444A1">
        <w:rPr>
          <w:noProof/>
        </w:rPr>
        <w:t xml:space="preserve"> </w:t>
      </w:r>
      <w:r w:rsidR="000E0528" w:rsidRPr="003444A1">
        <w:t xml:space="preserve">For NB-IoT UEs see </w:t>
      </w:r>
      <w:r w:rsidR="006D2D97" w:rsidRPr="003444A1">
        <w:t>clause</w:t>
      </w:r>
      <w:r w:rsidR="000E0528" w:rsidRPr="003444A1">
        <w:t xml:space="preserve"> 16.5.1.2 in</w:t>
      </w:r>
      <w:r w:rsidR="00A50861" w:rsidRPr="003444A1">
        <w:t xml:space="preserve"> </w:t>
      </w:r>
      <w:r w:rsidR="00EB63D2" w:rsidRPr="003444A1">
        <w:t>TS 36.213 [</w:t>
      </w:r>
      <w:r w:rsidR="000E0528" w:rsidRPr="003444A1">
        <w:t>2] for the sequence of redundancy versions and redundancy version determination.</w:t>
      </w:r>
      <w:r w:rsidR="0045080A" w:rsidRPr="003444A1">
        <w:t xml:space="preserve"> </w:t>
      </w:r>
      <w:r w:rsidR="0045080A" w:rsidRPr="003444A1">
        <w:rPr>
          <w:noProof/>
        </w:rPr>
        <w:t xml:space="preserve">For an SPS configuration with </w:t>
      </w:r>
      <w:r w:rsidR="0045080A" w:rsidRPr="003444A1">
        <w:rPr>
          <w:i/>
          <w:noProof/>
        </w:rPr>
        <w:t>totalNumberPUSCH-SPS-STTI-UL-Repetitions</w:t>
      </w:r>
      <w:r w:rsidR="0045080A" w:rsidRPr="003444A1">
        <w:rPr>
          <w:noProof/>
        </w:rPr>
        <w:t xml:space="preserve"> or </w:t>
      </w:r>
      <w:r w:rsidR="0045080A" w:rsidRPr="003444A1">
        <w:rPr>
          <w:i/>
          <w:noProof/>
        </w:rPr>
        <w:t>totalNumberPUSCH-SPS-UL-Repetitions</w:t>
      </w:r>
      <w:r w:rsidR="0045080A" w:rsidRPr="003444A1">
        <w:rPr>
          <w:noProof/>
        </w:rPr>
        <w:t xml:space="preserve"> (</w:t>
      </w:r>
      <w:r w:rsidR="00EB63D2" w:rsidRPr="003444A1">
        <w:rPr>
          <w:noProof/>
        </w:rPr>
        <w:t>TS 36.331 [</w:t>
      </w:r>
      <w:r w:rsidR="0045080A" w:rsidRPr="003444A1">
        <w:rPr>
          <w:noProof/>
        </w:rPr>
        <w:t xml:space="preserve">8]), the redundancy version for each transmission within a bundle are determined by </w:t>
      </w:r>
      <w:r w:rsidR="0045080A" w:rsidRPr="003444A1">
        <w:rPr>
          <w:i/>
          <w:noProof/>
        </w:rPr>
        <w:t>rv-SPS-STTI-UL-Repetitions</w:t>
      </w:r>
      <w:r w:rsidR="0045080A" w:rsidRPr="003444A1">
        <w:rPr>
          <w:noProof/>
        </w:rPr>
        <w:t xml:space="preserve"> or </w:t>
      </w:r>
      <w:r w:rsidR="0045080A" w:rsidRPr="003444A1">
        <w:rPr>
          <w:i/>
          <w:noProof/>
        </w:rPr>
        <w:t>rv-SPS-UL-Repetitions</w:t>
      </w:r>
      <w:r w:rsidR="0045080A" w:rsidRPr="003444A1">
        <w:rPr>
          <w:noProof/>
        </w:rPr>
        <w:t xml:space="preserve"> in the SPS configuration (</w:t>
      </w:r>
      <w:r w:rsidR="00EB63D2" w:rsidRPr="003444A1">
        <w:rPr>
          <w:noProof/>
        </w:rPr>
        <w:t>TS 36.331 [</w:t>
      </w:r>
      <w:r w:rsidR="0045080A" w:rsidRPr="003444A1">
        <w:rPr>
          <w:noProof/>
        </w:rPr>
        <w:t>8]).</w:t>
      </w:r>
    </w:p>
    <w:p w14:paraId="11E4E503" w14:textId="77777777" w:rsidR="00ED2C6E" w:rsidRPr="003444A1" w:rsidRDefault="008C4133" w:rsidP="008C4133">
      <w:pPr>
        <w:rPr>
          <w:noProof/>
        </w:rPr>
      </w:pPr>
      <w:r w:rsidRPr="003444A1">
        <w:rPr>
          <w:noProof/>
        </w:rPr>
        <w:t xml:space="preserve">For </w:t>
      </w:r>
      <w:r w:rsidR="000E0528" w:rsidRPr="003444A1">
        <w:t xml:space="preserve">NB-IoT UEs, </w:t>
      </w:r>
      <w:r w:rsidRPr="003444A1">
        <w:rPr>
          <w:noProof/>
        </w:rPr>
        <w:t>BL UEs or UEs in enhanced coverage for UL_REPETITION_</w:t>
      </w:r>
      <w:r w:rsidRPr="003444A1">
        <w:t>NUMBER for Mode B operation</w:t>
      </w:r>
      <w:r w:rsidRPr="003444A1">
        <w:rPr>
          <w:noProof/>
        </w:rPr>
        <w:t>, the same redundancy version is used multiple times before cycling to the next redundancy version as specif</w:t>
      </w:r>
      <w:r w:rsidR="0020473D" w:rsidRPr="003444A1">
        <w:rPr>
          <w:noProof/>
        </w:rPr>
        <w:t>i</w:t>
      </w:r>
      <w:r w:rsidRPr="003444A1">
        <w:rPr>
          <w:noProof/>
        </w:rPr>
        <w:t xml:space="preserve">ed in </w:t>
      </w:r>
      <w:r w:rsidR="006D2D97" w:rsidRPr="003444A1">
        <w:rPr>
          <w:noProof/>
        </w:rPr>
        <w:t>clause</w:t>
      </w:r>
      <w:r w:rsidR="00A50861" w:rsidRPr="003444A1">
        <w:rPr>
          <w:noProof/>
        </w:rPr>
        <w:t>s</w:t>
      </w:r>
      <w:r w:rsidRPr="003444A1">
        <w:rPr>
          <w:noProof/>
        </w:rPr>
        <w:t xml:space="preserve"> </w:t>
      </w:r>
      <w:r w:rsidR="00F96EB7" w:rsidRPr="003444A1">
        <w:t xml:space="preserve">16.5.1.2, </w:t>
      </w:r>
      <w:r w:rsidRPr="003444A1">
        <w:rPr>
          <w:noProof/>
        </w:rPr>
        <w:t xml:space="preserve">8.6.1 and </w:t>
      </w:r>
      <w:r w:rsidR="00F5024E" w:rsidRPr="003444A1">
        <w:rPr>
          <w:noProof/>
        </w:rPr>
        <w:t>7.1.7.1</w:t>
      </w:r>
      <w:r w:rsidRPr="003444A1">
        <w:rPr>
          <w:noProof/>
        </w:rPr>
        <w:t xml:space="preserve"> in</w:t>
      </w:r>
      <w:r w:rsidR="00A50861" w:rsidRPr="003444A1">
        <w:rPr>
          <w:noProof/>
        </w:rPr>
        <w:t xml:space="preserve"> </w:t>
      </w:r>
      <w:r w:rsidR="00EB63D2" w:rsidRPr="003444A1">
        <w:rPr>
          <w:noProof/>
        </w:rPr>
        <w:t>TS 36.213 [</w:t>
      </w:r>
      <w:r w:rsidRPr="003444A1">
        <w:rPr>
          <w:noProof/>
        </w:rPr>
        <w:t>2].</w:t>
      </w:r>
    </w:p>
    <w:p w14:paraId="15326B93" w14:textId="77777777" w:rsidR="00ED2C6E" w:rsidRPr="003444A1" w:rsidRDefault="00EF64F8" w:rsidP="00707196">
      <w:pPr>
        <w:rPr>
          <w:noProof/>
        </w:rPr>
      </w:pPr>
      <w:r w:rsidRPr="003444A1">
        <w:rPr>
          <w:noProof/>
        </w:rPr>
        <w:t>New transmissions are performed on the resource and with the MCS indicated on PDCCH or Random Access Response. Adaptive retransmissions are performed on the resource and, if provided, with the MCS indicated on PDCCH.</w:t>
      </w:r>
      <w:r w:rsidR="00C854AF" w:rsidRPr="003444A1">
        <w:rPr>
          <w:lang w:eastAsia="zh-CN"/>
        </w:rPr>
        <w:t xml:space="preserve"> </w:t>
      </w:r>
      <w:r w:rsidR="00C854AF" w:rsidRPr="003444A1">
        <w:rPr>
          <w:noProof/>
        </w:rPr>
        <w:t>N</w:t>
      </w:r>
      <w:r w:rsidR="00ED2C6E" w:rsidRPr="003444A1">
        <w:rPr>
          <w:noProof/>
        </w:rPr>
        <w:t>on-adaptive retransmission is performed on the same resource and with the same MCS as was used for the last made transmission attempt</w:t>
      </w:r>
      <w:r w:rsidR="000017B7" w:rsidRPr="003444A1">
        <w:rPr>
          <w:noProof/>
        </w:rPr>
        <w:t>.</w:t>
      </w:r>
    </w:p>
    <w:p w14:paraId="4A55A4D1" w14:textId="77777777" w:rsidR="0070441B" w:rsidRPr="003444A1" w:rsidRDefault="00D071BB" w:rsidP="00707196">
      <w:pPr>
        <w:rPr>
          <w:noProof/>
        </w:rPr>
      </w:pPr>
      <w:r w:rsidRPr="003444A1">
        <w:rPr>
          <w:noProof/>
        </w:rPr>
        <w:t>For synchronous HARQ, t</w:t>
      </w:r>
      <w:r w:rsidR="00ED2C6E" w:rsidRPr="003444A1">
        <w:rPr>
          <w:noProof/>
        </w:rPr>
        <w:t xml:space="preserve">he </w:t>
      </w:r>
      <w:r w:rsidR="00CA2455" w:rsidRPr="003444A1">
        <w:rPr>
          <w:noProof/>
        </w:rPr>
        <w:t>MAC entity</w:t>
      </w:r>
      <w:r w:rsidR="00ED2C6E" w:rsidRPr="003444A1">
        <w:rPr>
          <w:noProof/>
        </w:rPr>
        <w:t xml:space="preserve"> is configured with a </w:t>
      </w:r>
      <w:r w:rsidR="005636B4" w:rsidRPr="003444A1">
        <w:rPr>
          <w:noProof/>
          <w:lang w:eastAsia="zh-TW"/>
        </w:rPr>
        <w:t>m</w:t>
      </w:r>
      <w:r w:rsidR="00ED2C6E" w:rsidRPr="003444A1">
        <w:rPr>
          <w:noProof/>
        </w:rPr>
        <w:t xml:space="preserve">aximum number of HARQ transmissions and a </w:t>
      </w:r>
      <w:r w:rsidR="005636B4" w:rsidRPr="003444A1">
        <w:rPr>
          <w:noProof/>
          <w:lang w:eastAsia="zh-TW"/>
        </w:rPr>
        <w:t>m</w:t>
      </w:r>
      <w:r w:rsidR="00ED2C6E" w:rsidRPr="003444A1">
        <w:rPr>
          <w:noProof/>
        </w:rPr>
        <w:t xml:space="preserve">aximum number of </w:t>
      </w:r>
      <w:r w:rsidR="00144B4A" w:rsidRPr="003444A1">
        <w:t>Msg3</w:t>
      </w:r>
      <w:r w:rsidR="00ED2C6E" w:rsidRPr="003444A1">
        <w:rPr>
          <w:noProof/>
        </w:rPr>
        <w:t xml:space="preserve"> HARQ transmissions by RRC</w:t>
      </w:r>
      <w:r w:rsidR="006E1885" w:rsidRPr="003444A1">
        <w:rPr>
          <w:noProof/>
        </w:rPr>
        <w:t xml:space="preserve">: </w:t>
      </w:r>
      <w:r w:rsidR="006E1885" w:rsidRPr="003444A1">
        <w:rPr>
          <w:i/>
        </w:rPr>
        <w:t>maxHARQ-Tx</w:t>
      </w:r>
      <w:r w:rsidR="006E1885" w:rsidRPr="003444A1">
        <w:rPr>
          <w:noProof/>
        </w:rPr>
        <w:t xml:space="preserve"> and </w:t>
      </w:r>
      <w:r w:rsidR="006E1885" w:rsidRPr="003444A1">
        <w:rPr>
          <w:i/>
          <w:noProof/>
        </w:rPr>
        <w:t>maxHARQ-Msg3Tx</w:t>
      </w:r>
      <w:r w:rsidR="006E1885" w:rsidRPr="003444A1">
        <w:rPr>
          <w:noProof/>
        </w:rPr>
        <w:t xml:space="preserve"> respectively</w:t>
      </w:r>
      <w:r w:rsidR="00ED2C6E" w:rsidRPr="003444A1">
        <w:rPr>
          <w:noProof/>
        </w:rPr>
        <w:t xml:space="preserve">. For transmissions on all HARQ processes and all logical channels except for transmission of a MAC PDU stored in the </w:t>
      </w:r>
      <w:r w:rsidR="00144B4A" w:rsidRPr="003444A1">
        <w:t>Msg3</w:t>
      </w:r>
      <w:r w:rsidR="00ED2C6E" w:rsidRPr="003444A1">
        <w:rPr>
          <w:noProof/>
        </w:rPr>
        <w:t xml:space="preserve"> buffer, </w:t>
      </w:r>
      <w:r w:rsidR="006E1885" w:rsidRPr="003444A1">
        <w:rPr>
          <w:noProof/>
        </w:rPr>
        <w:t xml:space="preserve">the </w:t>
      </w:r>
      <w:r w:rsidR="00ED2C6E" w:rsidRPr="003444A1">
        <w:rPr>
          <w:noProof/>
        </w:rPr>
        <w:t xml:space="preserve">maximum number of transmissions shall be set to </w:t>
      </w:r>
      <w:r w:rsidR="006E1885" w:rsidRPr="003444A1">
        <w:rPr>
          <w:i/>
        </w:rPr>
        <w:t>maxHARQ-Tx</w:t>
      </w:r>
      <w:r w:rsidR="00ED2C6E" w:rsidRPr="003444A1">
        <w:rPr>
          <w:noProof/>
        </w:rPr>
        <w:t xml:space="preserve">. For transmission of a MAC PDU stored in the </w:t>
      </w:r>
      <w:r w:rsidR="00144B4A" w:rsidRPr="003444A1">
        <w:t>Msg3</w:t>
      </w:r>
      <w:r w:rsidR="00ED2C6E" w:rsidRPr="003444A1">
        <w:rPr>
          <w:noProof/>
        </w:rPr>
        <w:t xml:space="preserve"> buffer, </w:t>
      </w:r>
      <w:r w:rsidR="006E1885" w:rsidRPr="003444A1">
        <w:rPr>
          <w:noProof/>
        </w:rPr>
        <w:t xml:space="preserve">the </w:t>
      </w:r>
      <w:r w:rsidR="00ED2C6E" w:rsidRPr="003444A1">
        <w:rPr>
          <w:noProof/>
        </w:rPr>
        <w:t xml:space="preserve">maximum number of transmissions shall be set to </w:t>
      </w:r>
      <w:r w:rsidR="006E1885" w:rsidRPr="003444A1">
        <w:rPr>
          <w:i/>
          <w:noProof/>
        </w:rPr>
        <w:t>maxHARQ-Msg3Tx</w:t>
      </w:r>
      <w:r w:rsidR="00ED2C6E" w:rsidRPr="003444A1">
        <w:rPr>
          <w:noProof/>
        </w:rPr>
        <w:t>.</w:t>
      </w:r>
    </w:p>
    <w:p w14:paraId="52A0CB87" w14:textId="77777777" w:rsidR="000C2D23" w:rsidRPr="003444A1" w:rsidRDefault="000C2D23" w:rsidP="00707196">
      <w:r w:rsidRPr="003444A1">
        <w:t xml:space="preserve">For autonomous HARQ, each HARQ process shall maintain a state variable HARQ_FEEDBACK, which indicates the HARQ feedback for the MAC PDU currently in the buffer, and a timer </w:t>
      </w:r>
      <w:r w:rsidRPr="003444A1">
        <w:rPr>
          <w:i/>
        </w:rPr>
        <w:t>aul-</w:t>
      </w:r>
      <w:r w:rsidR="00773D91" w:rsidRPr="003444A1">
        <w:rPr>
          <w:i/>
        </w:rPr>
        <w:t>RetransmissionTimer</w:t>
      </w:r>
      <w:r w:rsidRPr="003444A1">
        <w:t xml:space="preserve"> which prohibits new transmission or retransmission for the same HARQ process </w:t>
      </w:r>
      <w:r w:rsidR="00773D91" w:rsidRPr="003444A1">
        <w:t xml:space="preserve">on the configured autonomous uplink </w:t>
      </w:r>
      <w:r w:rsidRPr="003444A1">
        <w:t>when the timer is running.</w:t>
      </w:r>
    </w:p>
    <w:p w14:paraId="7DACDF91" w14:textId="77777777" w:rsidR="0068186B" w:rsidRPr="003444A1" w:rsidRDefault="0068186B" w:rsidP="00707196">
      <w:r w:rsidRPr="003444A1">
        <w:t xml:space="preserve">When the HARQ feedback is received for this </w:t>
      </w:r>
      <w:r w:rsidR="00B04152" w:rsidRPr="003444A1">
        <w:t>TB, the HARQ process shall</w:t>
      </w:r>
      <w:r w:rsidRPr="003444A1">
        <w:t>:</w:t>
      </w:r>
    </w:p>
    <w:p w14:paraId="6C09C299" w14:textId="77777777" w:rsidR="00CF5552" w:rsidRPr="003444A1" w:rsidRDefault="0068186B" w:rsidP="00CF5552">
      <w:pPr>
        <w:pStyle w:val="B1"/>
      </w:pPr>
      <w:r w:rsidRPr="003444A1">
        <w:t>-</w:t>
      </w:r>
      <w:r w:rsidRPr="003444A1">
        <w:tab/>
        <w:t>set HARQ_FEEDBACK to the received value</w:t>
      </w:r>
      <w:r w:rsidR="00CF5552" w:rsidRPr="003444A1">
        <w:t>;</w:t>
      </w:r>
    </w:p>
    <w:p w14:paraId="4D7B4A69" w14:textId="77777777" w:rsidR="00773D91" w:rsidRPr="003444A1" w:rsidRDefault="00CF5552" w:rsidP="00773D91">
      <w:pPr>
        <w:pStyle w:val="B1"/>
        <w:rPr>
          <w:lang w:eastAsia="zh-CN"/>
        </w:rPr>
      </w:pPr>
      <w:r w:rsidRPr="003444A1">
        <w:t>-</w:t>
      </w:r>
      <w:r w:rsidRPr="003444A1">
        <w:tab/>
        <w:t xml:space="preserve">if running, stop the </w:t>
      </w:r>
      <w:r w:rsidRPr="003444A1">
        <w:rPr>
          <w:i/>
        </w:rPr>
        <w:t>aul-</w:t>
      </w:r>
      <w:r w:rsidR="00773D91" w:rsidRPr="003444A1">
        <w:rPr>
          <w:i/>
        </w:rPr>
        <w:t>RetransmissionTimer</w:t>
      </w:r>
      <w:r w:rsidRPr="003444A1">
        <w:t>.</w:t>
      </w:r>
    </w:p>
    <w:p w14:paraId="0DE28E77" w14:textId="77777777" w:rsidR="00773D91" w:rsidRPr="003444A1" w:rsidRDefault="00773D91" w:rsidP="00773D91">
      <w:r w:rsidRPr="003444A1">
        <w:t xml:space="preserve">When an uplink grant addressed to C-RNTI is received for this </w:t>
      </w:r>
      <w:r w:rsidRPr="003444A1">
        <w:rPr>
          <w:lang w:eastAsia="zh-CN"/>
        </w:rPr>
        <w:t>HARQ process</w:t>
      </w:r>
      <w:r w:rsidRPr="003444A1">
        <w:t xml:space="preserve"> and if the UL HARQ operation is autonomous, the HARQ process shall:</w:t>
      </w:r>
    </w:p>
    <w:p w14:paraId="4780296C" w14:textId="77777777" w:rsidR="00CF5552" w:rsidRPr="003444A1" w:rsidRDefault="00773D91" w:rsidP="00773D91">
      <w:pPr>
        <w:pStyle w:val="B1"/>
      </w:pPr>
      <w:r w:rsidRPr="003444A1">
        <w:t>-</w:t>
      </w:r>
      <w:r w:rsidRPr="003444A1">
        <w:tab/>
        <w:t xml:space="preserve">if running, stop the </w:t>
      </w:r>
      <w:r w:rsidRPr="003444A1">
        <w:rPr>
          <w:i/>
        </w:rPr>
        <w:t>aul-RetransmissionTimer</w:t>
      </w:r>
      <w:r w:rsidRPr="003444A1">
        <w:t>.</w:t>
      </w:r>
    </w:p>
    <w:p w14:paraId="1AC1E4EF" w14:textId="77777777" w:rsidR="00CF5552" w:rsidRPr="003444A1" w:rsidRDefault="00CF5552" w:rsidP="00CF5552">
      <w:r w:rsidRPr="003444A1">
        <w:t xml:space="preserve">When PUSCH transmission is performed for this TB and if the uplink grant is a configured grant for the MAC </w:t>
      </w:r>
      <w:r w:rsidR="00A852B3" w:rsidRPr="003444A1">
        <w:t>entity's</w:t>
      </w:r>
      <w:r w:rsidRPr="003444A1">
        <w:t xml:space="preserve"> AUL C-RNTI, the HARQ process shall:</w:t>
      </w:r>
    </w:p>
    <w:p w14:paraId="1B78705B" w14:textId="77777777" w:rsidR="0070441B" w:rsidRPr="003444A1" w:rsidRDefault="00CF5552" w:rsidP="00CF5552">
      <w:pPr>
        <w:pStyle w:val="B1"/>
      </w:pPr>
      <w:r w:rsidRPr="003444A1">
        <w:t>-</w:t>
      </w:r>
      <w:r w:rsidRPr="003444A1">
        <w:tab/>
        <w:t xml:space="preserve">start </w:t>
      </w:r>
      <w:r w:rsidR="00773D91" w:rsidRPr="003444A1">
        <w:rPr>
          <w:lang w:eastAsia="zh-CN"/>
        </w:rPr>
        <w:t xml:space="preserve">or restart </w:t>
      </w:r>
      <w:r w:rsidRPr="003444A1">
        <w:t xml:space="preserve">the </w:t>
      </w:r>
      <w:r w:rsidRPr="003444A1">
        <w:rPr>
          <w:i/>
        </w:rPr>
        <w:t>aul-</w:t>
      </w:r>
      <w:r w:rsidR="00773D91" w:rsidRPr="003444A1">
        <w:rPr>
          <w:i/>
        </w:rPr>
        <w:t>RetransmissionTimer</w:t>
      </w:r>
      <w:r w:rsidR="0068186B" w:rsidRPr="003444A1">
        <w:t>.</w:t>
      </w:r>
    </w:p>
    <w:p w14:paraId="767B0A21" w14:textId="77777777" w:rsidR="008C4133" w:rsidRPr="003444A1" w:rsidRDefault="00ED2C6E" w:rsidP="008C4133">
      <w:pPr>
        <w:rPr>
          <w:noProof/>
        </w:rPr>
      </w:pPr>
      <w:r w:rsidRPr="003444A1">
        <w:rPr>
          <w:noProof/>
        </w:rPr>
        <w:t>If the HARQ entity requests a new transmission, the HARQ process shall:</w:t>
      </w:r>
    </w:p>
    <w:p w14:paraId="6940813B" w14:textId="77777777" w:rsidR="00ED2C6E" w:rsidRPr="003444A1" w:rsidRDefault="008C4133" w:rsidP="001B443A">
      <w:pPr>
        <w:pStyle w:val="B1"/>
        <w:rPr>
          <w:noProof/>
        </w:rPr>
      </w:pPr>
      <w:r w:rsidRPr="003444A1">
        <w:rPr>
          <w:rFonts w:eastAsia="Malgun Gothic"/>
          <w:noProof/>
        </w:rPr>
        <w:t>-</w:t>
      </w:r>
      <w:r w:rsidRPr="003444A1">
        <w:rPr>
          <w:rFonts w:eastAsia="Malgun Gothic"/>
          <w:noProof/>
        </w:rPr>
        <w:tab/>
        <w:t>if</w:t>
      </w:r>
      <w:r w:rsidRPr="003444A1">
        <w:rPr>
          <w:rFonts w:eastAsia="Malgun Gothic"/>
        </w:rPr>
        <w:t xml:space="preserve"> UL HARQ operation is synchronous:</w:t>
      </w:r>
    </w:p>
    <w:p w14:paraId="6AAAAE57" w14:textId="77777777" w:rsidR="005636B4" w:rsidRPr="003444A1" w:rsidRDefault="00ED2C6E" w:rsidP="005636B4">
      <w:pPr>
        <w:pStyle w:val="B2"/>
        <w:rPr>
          <w:noProof/>
          <w:lang w:eastAsia="zh-TW"/>
        </w:rPr>
      </w:pPr>
      <w:r w:rsidRPr="003444A1">
        <w:rPr>
          <w:noProof/>
        </w:rPr>
        <w:t>-</w:t>
      </w:r>
      <w:r w:rsidRPr="003444A1">
        <w:rPr>
          <w:noProof/>
        </w:rPr>
        <w:tab/>
        <w:t>set CURRENT_TX_NB to 0;</w:t>
      </w:r>
    </w:p>
    <w:p w14:paraId="30EF2DC0" w14:textId="77777777" w:rsidR="00ED2C6E" w:rsidRPr="003444A1" w:rsidRDefault="005636B4" w:rsidP="005636B4">
      <w:pPr>
        <w:pStyle w:val="B2"/>
        <w:rPr>
          <w:noProof/>
        </w:rPr>
      </w:pPr>
      <w:r w:rsidRPr="003444A1">
        <w:rPr>
          <w:noProof/>
          <w:lang w:eastAsia="zh-TW"/>
        </w:rPr>
        <w:lastRenderedPageBreak/>
        <w:t>-</w:t>
      </w:r>
      <w:r w:rsidRPr="003444A1">
        <w:rPr>
          <w:noProof/>
          <w:lang w:eastAsia="zh-TW"/>
        </w:rPr>
        <w:tab/>
        <w:t>set HARQ_FEEDBACK to NACK;</w:t>
      </w:r>
    </w:p>
    <w:p w14:paraId="62BAF909" w14:textId="77777777" w:rsidR="000B0FF3" w:rsidRPr="003444A1" w:rsidRDefault="00ED2C6E" w:rsidP="000B0FF3">
      <w:pPr>
        <w:pStyle w:val="B2"/>
        <w:rPr>
          <w:noProof/>
        </w:rPr>
      </w:pPr>
      <w:r w:rsidRPr="003444A1">
        <w:rPr>
          <w:noProof/>
        </w:rPr>
        <w:t>-</w:t>
      </w:r>
      <w:r w:rsidRPr="003444A1">
        <w:rPr>
          <w:noProof/>
        </w:rPr>
        <w:tab/>
        <w:t>set CURRENT_IRV to 0;</w:t>
      </w:r>
    </w:p>
    <w:p w14:paraId="39F0C9C1" w14:textId="77777777" w:rsidR="000B0FF3" w:rsidRPr="003444A1" w:rsidRDefault="000B0FF3" w:rsidP="000B0FF3">
      <w:pPr>
        <w:pStyle w:val="B1"/>
        <w:rPr>
          <w:noProof/>
        </w:rPr>
      </w:pPr>
      <w:r w:rsidRPr="003444A1">
        <w:rPr>
          <w:noProof/>
        </w:rPr>
        <w:t>-</w:t>
      </w:r>
      <w:r w:rsidRPr="003444A1">
        <w:rPr>
          <w:noProof/>
        </w:rPr>
        <w:tab/>
        <w:t>else:</w:t>
      </w:r>
    </w:p>
    <w:p w14:paraId="6578B1C6" w14:textId="77777777" w:rsidR="00CF5552" w:rsidRPr="003444A1" w:rsidRDefault="00CF5552" w:rsidP="00CF5552">
      <w:pPr>
        <w:pStyle w:val="B2"/>
        <w:rPr>
          <w:noProof/>
        </w:rPr>
      </w:pPr>
      <w:r w:rsidRPr="003444A1">
        <w:rPr>
          <w:noProof/>
        </w:rPr>
        <w:t>-</w:t>
      </w:r>
      <w:r w:rsidRPr="003444A1">
        <w:rPr>
          <w:noProof/>
        </w:rPr>
        <w:tab/>
        <w:t>if UL HARQ operation is autonomous asychronous:</w:t>
      </w:r>
    </w:p>
    <w:p w14:paraId="6248EFC4" w14:textId="77777777" w:rsidR="00CF5552" w:rsidRPr="003444A1" w:rsidRDefault="00CF5552" w:rsidP="00CF5552">
      <w:pPr>
        <w:pStyle w:val="B3"/>
        <w:rPr>
          <w:noProof/>
        </w:rPr>
      </w:pPr>
      <w:r w:rsidRPr="003444A1">
        <w:rPr>
          <w:noProof/>
        </w:rPr>
        <w:t>-</w:t>
      </w:r>
      <w:r w:rsidRPr="003444A1">
        <w:rPr>
          <w:noProof/>
        </w:rPr>
        <w:tab/>
        <w:t>set HARQ_FEEDBACK to NACK.</w:t>
      </w:r>
    </w:p>
    <w:p w14:paraId="23230F31" w14:textId="77777777" w:rsidR="00CF5552" w:rsidRPr="003444A1" w:rsidRDefault="00CF5552" w:rsidP="00CF5552">
      <w:pPr>
        <w:pStyle w:val="B2"/>
        <w:rPr>
          <w:noProof/>
        </w:rPr>
      </w:pPr>
      <w:r w:rsidRPr="003444A1">
        <w:rPr>
          <w:noProof/>
        </w:rPr>
        <w:t>-</w:t>
      </w:r>
      <w:r w:rsidRPr="003444A1">
        <w:rPr>
          <w:noProof/>
        </w:rPr>
        <w:tab/>
        <w:t>if the uplink grant was addressed to the AUL C-RNTI:</w:t>
      </w:r>
    </w:p>
    <w:p w14:paraId="130A8E3D" w14:textId="77777777" w:rsidR="00CF5552" w:rsidRPr="003444A1" w:rsidRDefault="00CF5552" w:rsidP="00CF5552">
      <w:pPr>
        <w:pStyle w:val="B3"/>
        <w:rPr>
          <w:noProof/>
        </w:rPr>
      </w:pPr>
      <w:r w:rsidRPr="003444A1">
        <w:rPr>
          <w:noProof/>
        </w:rPr>
        <w:t>-</w:t>
      </w:r>
      <w:r w:rsidRPr="003444A1">
        <w:rPr>
          <w:noProof/>
        </w:rPr>
        <w:tab/>
        <w:t>set CURRENT_IRV to 0.</w:t>
      </w:r>
    </w:p>
    <w:p w14:paraId="16FF7FEC" w14:textId="77777777" w:rsidR="00CF5552" w:rsidRPr="003444A1" w:rsidRDefault="00CF5552" w:rsidP="00CF5552">
      <w:pPr>
        <w:pStyle w:val="B2"/>
        <w:rPr>
          <w:noProof/>
        </w:rPr>
      </w:pPr>
      <w:r w:rsidRPr="003444A1">
        <w:rPr>
          <w:noProof/>
        </w:rPr>
        <w:t>-</w:t>
      </w:r>
      <w:r w:rsidRPr="003444A1">
        <w:rPr>
          <w:noProof/>
        </w:rPr>
        <w:tab/>
        <w:t>else:</w:t>
      </w:r>
    </w:p>
    <w:p w14:paraId="62DB3854" w14:textId="77777777" w:rsidR="00ED2C6E" w:rsidRPr="003444A1" w:rsidRDefault="000B0FF3" w:rsidP="00CF5552">
      <w:pPr>
        <w:pStyle w:val="B3"/>
        <w:rPr>
          <w:noProof/>
        </w:rPr>
      </w:pPr>
      <w:r w:rsidRPr="003444A1">
        <w:rPr>
          <w:noProof/>
        </w:rPr>
        <w:t>-</w:t>
      </w:r>
      <w:r w:rsidRPr="003444A1">
        <w:rPr>
          <w:noProof/>
        </w:rPr>
        <w:tab/>
        <w:t xml:space="preserve">set CURRENT_IRV to the </w:t>
      </w:r>
      <w:r w:rsidRPr="003444A1">
        <w:rPr>
          <w:rFonts w:eastAsia="SimSun"/>
          <w:noProof/>
          <w:lang w:eastAsia="zh-CN"/>
        </w:rPr>
        <w:t xml:space="preserve">index corresponding to the redundancy version </w:t>
      </w:r>
      <w:r w:rsidRPr="003444A1">
        <w:rPr>
          <w:noProof/>
        </w:rPr>
        <w:t>value provided in the HARQ information;</w:t>
      </w:r>
    </w:p>
    <w:p w14:paraId="0F0CE62E" w14:textId="77777777" w:rsidR="00ED2C6E" w:rsidRPr="003444A1" w:rsidRDefault="00ED2C6E" w:rsidP="00707196">
      <w:pPr>
        <w:pStyle w:val="B1"/>
        <w:rPr>
          <w:noProof/>
        </w:rPr>
      </w:pPr>
      <w:r w:rsidRPr="003444A1">
        <w:rPr>
          <w:noProof/>
        </w:rPr>
        <w:t>-</w:t>
      </w:r>
      <w:r w:rsidRPr="003444A1">
        <w:rPr>
          <w:noProof/>
        </w:rPr>
        <w:tab/>
        <w:t>store the MAC PDU in the associated HARQ buffer;</w:t>
      </w:r>
    </w:p>
    <w:p w14:paraId="7CE72941" w14:textId="77777777" w:rsidR="009C51C1" w:rsidRPr="003444A1" w:rsidRDefault="007D3163" w:rsidP="00707196">
      <w:pPr>
        <w:pStyle w:val="B1"/>
      </w:pPr>
      <w:r w:rsidRPr="003444A1">
        <w:rPr>
          <w:noProof/>
        </w:rPr>
        <w:t>-</w:t>
      </w:r>
      <w:r w:rsidRPr="003444A1">
        <w:rPr>
          <w:noProof/>
        </w:rPr>
        <w:tab/>
        <w:t>store the uplink grant received from the HARQ entity;</w:t>
      </w:r>
    </w:p>
    <w:p w14:paraId="4B26ABCE" w14:textId="77777777" w:rsidR="00ED2C6E" w:rsidRPr="003444A1" w:rsidRDefault="00ED2C6E" w:rsidP="00707196">
      <w:pPr>
        <w:pStyle w:val="B1"/>
        <w:rPr>
          <w:noProof/>
        </w:rPr>
      </w:pPr>
      <w:r w:rsidRPr="003444A1">
        <w:rPr>
          <w:noProof/>
        </w:rPr>
        <w:t>-</w:t>
      </w:r>
      <w:r w:rsidRPr="003444A1">
        <w:rPr>
          <w:noProof/>
        </w:rPr>
        <w:tab/>
        <w:t>generate a transmission as described below.</w:t>
      </w:r>
    </w:p>
    <w:p w14:paraId="2599EE28" w14:textId="77777777" w:rsidR="00ED2C6E" w:rsidRPr="003444A1" w:rsidRDefault="00ED2C6E" w:rsidP="00707196">
      <w:pPr>
        <w:rPr>
          <w:noProof/>
        </w:rPr>
      </w:pPr>
      <w:r w:rsidRPr="003444A1">
        <w:rPr>
          <w:noProof/>
        </w:rPr>
        <w:t>If the HARQ entity requests a retransmission, the HARQ process shall:</w:t>
      </w:r>
    </w:p>
    <w:p w14:paraId="1D5232B9" w14:textId="77777777" w:rsidR="001B443A" w:rsidRPr="003444A1" w:rsidRDefault="001B443A" w:rsidP="001B443A">
      <w:pPr>
        <w:pStyle w:val="B1"/>
        <w:rPr>
          <w:rFonts w:eastAsia="Malgun Gothic"/>
        </w:rPr>
      </w:pPr>
      <w:r w:rsidRPr="003444A1">
        <w:rPr>
          <w:rFonts w:eastAsia="Malgun Gothic"/>
          <w:noProof/>
        </w:rPr>
        <w:t>-</w:t>
      </w:r>
      <w:r w:rsidRPr="003444A1">
        <w:rPr>
          <w:rFonts w:eastAsia="Malgun Gothic"/>
          <w:noProof/>
        </w:rPr>
        <w:tab/>
        <w:t xml:space="preserve">if </w:t>
      </w:r>
      <w:r w:rsidRPr="003444A1">
        <w:rPr>
          <w:rFonts w:eastAsia="Malgun Gothic"/>
        </w:rPr>
        <w:t>UL HARQ operation is synchronous:</w:t>
      </w:r>
    </w:p>
    <w:p w14:paraId="7570B3E7" w14:textId="77777777" w:rsidR="00ED2C6E" w:rsidRPr="003444A1" w:rsidRDefault="00ED2C6E" w:rsidP="001B443A">
      <w:pPr>
        <w:pStyle w:val="B2"/>
        <w:rPr>
          <w:noProof/>
        </w:rPr>
      </w:pPr>
      <w:r w:rsidRPr="003444A1">
        <w:rPr>
          <w:noProof/>
        </w:rPr>
        <w:t>-</w:t>
      </w:r>
      <w:r w:rsidRPr="003444A1">
        <w:rPr>
          <w:noProof/>
        </w:rPr>
        <w:tab/>
        <w:t>increment CURRENT_TX_NB by 1;</w:t>
      </w:r>
    </w:p>
    <w:p w14:paraId="7FB296CE" w14:textId="77777777" w:rsidR="00ED2C6E" w:rsidRPr="003444A1" w:rsidRDefault="00ED2C6E" w:rsidP="00707196">
      <w:pPr>
        <w:pStyle w:val="B1"/>
        <w:rPr>
          <w:noProof/>
        </w:rPr>
      </w:pPr>
      <w:r w:rsidRPr="003444A1">
        <w:rPr>
          <w:noProof/>
        </w:rPr>
        <w:t>-</w:t>
      </w:r>
      <w:r w:rsidRPr="003444A1">
        <w:rPr>
          <w:noProof/>
        </w:rPr>
        <w:tab/>
      </w:r>
      <w:r w:rsidR="004D0E68" w:rsidRPr="003444A1">
        <w:rPr>
          <w:noProof/>
        </w:rPr>
        <w:t xml:space="preserve">if the HARQ entity requests </w:t>
      </w:r>
      <w:r w:rsidRPr="003444A1">
        <w:rPr>
          <w:noProof/>
        </w:rPr>
        <w:t>an adaptive retransmission:</w:t>
      </w:r>
    </w:p>
    <w:p w14:paraId="015060A4" w14:textId="77777777" w:rsidR="004D0E68" w:rsidRPr="003444A1" w:rsidRDefault="004D0E68" w:rsidP="00707196">
      <w:pPr>
        <w:pStyle w:val="B2"/>
        <w:rPr>
          <w:noProof/>
        </w:rPr>
      </w:pPr>
      <w:r w:rsidRPr="003444A1">
        <w:rPr>
          <w:noProof/>
        </w:rPr>
        <w:t>-</w:t>
      </w:r>
      <w:r w:rsidRPr="003444A1">
        <w:rPr>
          <w:noProof/>
        </w:rPr>
        <w:tab/>
        <w:t>store the uplink grant received from the HARQ entity;</w:t>
      </w:r>
    </w:p>
    <w:p w14:paraId="0398142D" w14:textId="77777777" w:rsidR="00ED2C6E" w:rsidRPr="003444A1" w:rsidRDefault="00ED2C6E" w:rsidP="00707196">
      <w:pPr>
        <w:pStyle w:val="B2"/>
        <w:rPr>
          <w:noProof/>
        </w:rPr>
      </w:pPr>
      <w:r w:rsidRPr="003444A1">
        <w:rPr>
          <w:noProof/>
        </w:rPr>
        <w:t>-</w:t>
      </w:r>
      <w:r w:rsidRPr="003444A1">
        <w:rPr>
          <w:noProof/>
        </w:rPr>
        <w:tab/>
        <w:t xml:space="preserve">set CURRENT_IRV to the </w:t>
      </w:r>
      <w:r w:rsidR="00471454" w:rsidRPr="003444A1">
        <w:rPr>
          <w:rFonts w:eastAsia="SimSun"/>
          <w:noProof/>
          <w:lang w:eastAsia="zh-CN"/>
        </w:rPr>
        <w:t xml:space="preserve">index corresponding to the redundancy version </w:t>
      </w:r>
      <w:r w:rsidRPr="003444A1">
        <w:rPr>
          <w:noProof/>
        </w:rPr>
        <w:t>value</w:t>
      </w:r>
      <w:r w:rsidR="004D0E68" w:rsidRPr="003444A1">
        <w:rPr>
          <w:noProof/>
        </w:rPr>
        <w:t xml:space="preserve"> provided in the HARQ information</w:t>
      </w:r>
      <w:r w:rsidRPr="003444A1">
        <w:rPr>
          <w:noProof/>
        </w:rPr>
        <w:t>;</w:t>
      </w:r>
    </w:p>
    <w:p w14:paraId="7C4AB659" w14:textId="77777777" w:rsidR="00461BCD" w:rsidRPr="003444A1" w:rsidRDefault="001B443A" w:rsidP="00461BCD">
      <w:pPr>
        <w:pStyle w:val="B2"/>
        <w:rPr>
          <w:rStyle w:val="B1Char"/>
          <w:rFonts w:eastAsia="Malgun Gothic"/>
        </w:rPr>
      </w:pPr>
      <w:r w:rsidRPr="003444A1">
        <w:rPr>
          <w:rFonts w:eastAsia="Malgun Gothic"/>
        </w:rPr>
        <w:t>-</w:t>
      </w:r>
      <w:r w:rsidRPr="003444A1">
        <w:rPr>
          <w:rFonts w:eastAsia="Malgun Gothic"/>
        </w:rPr>
        <w:tab/>
        <w:t xml:space="preserve">if </w:t>
      </w:r>
      <w:r w:rsidRPr="003444A1">
        <w:rPr>
          <w:rStyle w:val="B1Char"/>
          <w:rFonts w:eastAsia="Malgun Gothic"/>
        </w:rPr>
        <w:t>UL HARQ operation is synchronous</w:t>
      </w:r>
      <w:r w:rsidR="00461BCD" w:rsidRPr="003444A1">
        <w:rPr>
          <w:rStyle w:val="B1Char"/>
          <w:rFonts w:eastAsia="Malgun Gothic"/>
        </w:rPr>
        <w:t>; or</w:t>
      </w:r>
    </w:p>
    <w:p w14:paraId="59425BEA" w14:textId="77777777" w:rsidR="001B443A" w:rsidRPr="003444A1" w:rsidRDefault="00461BCD" w:rsidP="00461BCD">
      <w:pPr>
        <w:pStyle w:val="B2"/>
        <w:rPr>
          <w:rStyle w:val="B1Char"/>
          <w:rFonts w:eastAsia="Malgun Gothic"/>
        </w:rPr>
      </w:pPr>
      <w:r w:rsidRPr="003444A1">
        <w:rPr>
          <w:rStyle w:val="B1Char"/>
          <w:rFonts w:eastAsia="Malgun Gothic"/>
        </w:rPr>
        <w:t>-</w:t>
      </w:r>
      <w:r w:rsidRPr="003444A1">
        <w:rPr>
          <w:rStyle w:val="B1Char"/>
          <w:rFonts w:eastAsia="Malgun Gothic"/>
        </w:rPr>
        <w:tab/>
        <w:t>if UL HARQ operation is autonomous</w:t>
      </w:r>
      <w:r w:rsidR="001B443A" w:rsidRPr="003444A1">
        <w:rPr>
          <w:rStyle w:val="B1Char"/>
          <w:rFonts w:eastAsia="Malgun Gothic"/>
        </w:rPr>
        <w:t>:</w:t>
      </w:r>
    </w:p>
    <w:p w14:paraId="61CD0A08" w14:textId="77777777" w:rsidR="00EC24BB" w:rsidRPr="003444A1" w:rsidRDefault="00EC24BB" w:rsidP="001B443A">
      <w:pPr>
        <w:pStyle w:val="B3"/>
      </w:pPr>
      <w:r w:rsidRPr="003444A1">
        <w:t>-</w:t>
      </w:r>
      <w:r w:rsidRPr="003444A1">
        <w:tab/>
        <w:t>set HARQ_FEEDBACK to NACK;</w:t>
      </w:r>
    </w:p>
    <w:p w14:paraId="1206AF93" w14:textId="77777777" w:rsidR="00ED2C6E" w:rsidRPr="003444A1" w:rsidRDefault="00ED2C6E" w:rsidP="00707196">
      <w:pPr>
        <w:pStyle w:val="B2"/>
        <w:rPr>
          <w:noProof/>
        </w:rPr>
      </w:pPr>
      <w:r w:rsidRPr="003444A1">
        <w:rPr>
          <w:noProof/>
        </w:rPr>
        <w:t>-</w:t>
      </w:r>
      <w:r w:rsidRPr="003444A1">
        <w:rPr>
          <w:noProof/>
        </w:rPr>
        <w:tab/>
        <w:t>generate a transmission as described below.</w:t>
      </w:r>
    </w:p>
    <w:p w14:paraId="258A45A3" w14:textId="77777777" w:rsidR="004D0E68" w:rsidRPr="003444A1" w:rsidRDefault="004D0E68" w:rsidP="00707196">
      <w:pPr>
        <w:pStyle w:val="B1"/>
        <w:rPr>
          <w:noProof/>
        </w:rPr>
      </w:pPr>
      <w:r w:rsidRPr="003444A1">
        <w:rPr>
          <w:noProof/>
        </w:rPr>
        <w:t>-</w:t>
      </w:r>
      <w:r w:rsidRPr="003444A1">
        <w:rPr>
          <w:noProof/>
        </w:rPr>
        <w:tab/>
        <w:t>else if the HARQ entity requests a non-adaptive retransmission:</w:t>
      </w:r>
    </w:p>
    <w:p w14:paraId="449E50A3" w14:textId="77777777" w:rsidR="00AD562B" w:rsidRPr="003444A1" w:rsidRDefault="004D0E68" w:rsidP="00AD562B">
      <w:pPr>
        <w:pStyle w:val="B2"/>
        <w:rPr>
          <w:noProof/>
        </w:rPr>
      </w:pPr>
      <w:r w:rsidRPr="003444A1">
        <w:rPr>
          <w:noProof/>
        </w:rPr>
        <w:t>-</w:t>
      </w:r>
      <w:r w:rsidRPr="003444A1">
        <w:rPr>
          <w:noProof/>
        </w:rPr>
        <w:tab/>
        <w:t xml:space="preserve">if </w:t>
      </w:r>
      <w:r w:rsidR="001B443A" w:rsidRPr="003444A1">
        <w:rPr>
          <w:noProof/>
        </w:rPr>
        <w:t xml:space="preserve">UL HARQ operation is asynchronous or </w:t>
      </w:r>
      <w:r w:rsidRPr="003444A1">
        <w:rPr>
          <w:noProof/>
        </w:rPr>
        <w:t>HARQ</w:t>
      </w:r>
      <w:r w:rsidR="0059107D" w:rsidRPr="003444A1">
        <w:rPr>
          <w:noProof/>
        </w:rPr>
        <w:t>_FEEDBACK =</w:t>
      </w:r>
      <w:r w:rsidRPr="003444A1">
        <w:rPr>
          <w:noProof/>
        </w:rPr>
        <w:t xml:space="preserve"> NACK</w:t>
      </w:r>
      <w:r w:rsidR="00577A84" w:rsidRPr="003444A1">
        <w:rPr>
          <w:noProof/>
        </w:rPr>
        <w:t>:</w:t>
      </w:r>
    </w:p>
    <w:p w14:paraId="08884F91" w14:textId="77777777" w:rsidR="002044D1" w:rsidRPr="003444A1" w:rsidRDefault="00AD562B" w:rsidP="002044D1">
      <w:pPr>
        <w:pStyle w:val="B3"/>
        <w:rPr>
          <w:noProof/>
        </w:rPr>
      </w:pPr>
      <w:r w:rsidRPr="003444A1">
        <w:rPr>
          <w:noProof/>
        </w:rPr>
        <w:t>-</w:t>
      </w:r>
      <w:r w:rsidRPr="003444A1">
        <w:rPr>
          <w:noProof/>
        </w:rPr>
        <w:tab/>
        <w:t xml:space="preserve">if both </w:t>
      </w:r>
      <w:r w:rsidRPr="003444A1">
        <w:rPr>
          <w:i/>
          <w:noProof/>
        </w:rPr>
        <w:t>skipUplinkTxSPS</w:t>
      </w:r>
      <w:r w:rsidRPr="003444A1">
        <w:rPr>
          <w:noProof/>
        </w:rPr>
        <w:t xml:space="preserve"> and </w:t>
      </w:r>
      <w:r w:rsidRPr="003444A1">
        <w:rPr>
          <w:i/>
          <w:noProof/>
        </w:rPr>
        <w:t>fixedRV-NonAdaptive</w:t>
      </w:r>
      <w:r w:rsidRPr="003444A1">
        <w:rPr>
          <w:noProof/>
        </w:rPr>
        <w:t xml:space="preserve"> are configured and the uplink grant of the initial transmission of this HARQ process was pe</w:t>
      </w:r>
      <w:r w:rsidR="001E1C7A" w:rsidRPr="003444A1">
        <w:rPr>
          <w:noProof/>
        </w:rPr>
        <w:t>r</w:t>
      </w:r>
      <w:r w:rsidRPr="003444A1">
        <w:rPr>
          <w:noProof/>
        </w:rPr>
        <w:t>formed on a configured grant</w:t>
      </w:r>
      <w:r w:rsidR="00461BCD" w:rsidRPr="003444A1">
        <w:rPr>
          <w:noProof/>
        </w:rPr>
        <w:t xml:space="preserve"> and UL HARQ operation is not autonomous</w:t>
      </w:r>
      <w:r w:rsidR="002044D1" w:rsidRPr="003444A1">
        <w:rPr>
          <w:noProof/>
        </w:rPr>
        <w:t>; or</w:t>
      </w:r>
    </w:p>
    <w:p w14:paraId="706112B0" w14:textId="77777777" w:rsidR="00AD562B" w:rsidRPr="003444A1" w:rsidRDefault="002044D1" w:rsidP="002044D1">
      <w:pPr>
        <w:pStyle w:val="B3"/>
        <w:rPr>
          <w:noProof/>
        </w:rPr>
      </w:pPr>
      <w:r w:rsidRPr="003444A1">
        <w:rPr>
          <w:noProof/>
        </w:rPr>
        <w:t>-</w:t>
      </w:r>
      <w:r w:rsidRPr="003444A1">
        <w:rPr>
          <w:noProof/>
        </w:rPr>
        <w:tab/>
        <w:t>if the uplink grant is a preallocated uplink grant:</w:t>
      </w:r>
    </w:p>
    <w:p w14:paraId="5716DFCC" w14:textId="77777777" w:rsidR="004D0E68" w:rsidRPr="003444A1" w:rsidRDefault="00AD562B" w:rsidP="00AD562B">
      <w:pPr>
        <w:pStyle w:val="B4"/>
        <w:rPr>
          <w:noProof/>
        </w:rPr>
      </w:pPr>
      <w:r w:rsidRPr="003444A1">
        <w:rPr>
          <w:noProof/>
        </w:rPr>
        <w:t>-</w:t>
      </w:r>
      <w:r w:rsidRPr="003444A1">
        <w:rPr>
          <w:noProof/>
        </w:rPr>
        <w:tab/>
        <w:t>set CURRENT_IRV to 0;</w:t>
      </w:r>
    </w:p>
    <w:p w14:paraId="23948AAD" w14:textId="77777777" w:rsidR="007707CE" w:rsidRPr="003444A1" w:rsidRDefault="007707CE" w:rsidP="007707CE">
      <w:pPr>
        <w:pStyle w:val="B3"/>
        <w:rPr>
          <w:noProof/>
        </w:rPr>
      </w:pPr>
      <w:r w:rsidRPr="003444A1">
        <w:rPr>
          <w:noProof/>
        </w:rPr>
        <w:t>-</w:t>
      </w:r>
      <w:r w:rsidRPr="003444A1">
        <w:rPr>
          <w:noProof/>
        </w:rPr>
        <w:tab/>
        <w:t>else if UL HARQ operation is autonomous:</w:t>
      </w:r>
    </w:p>
    <w:p w14:paraId="1498C21A" w14:textId="77777777" w:rsidR="007707CE" w:rsidRPr="003444A1" w:rsidRDefault="007707CE" w:rsidP="007707CE">
      <w:pPr>
        <w:pStyle w:val="B4"/>
        <w:rPr>
          <w:noProof/>
        </w:rPr>
      </w:pPr>
      <w:r w:rsidRPr="003444A1">
        <w:rPr>
          <w:noProof/>
        </w:rPr>
        <w:t>-</w:t>
      </w:r>
      <w:r w:rsidRPr="003444A1">
        <w:rPr>
          <w:noProof/>
        </w:rPr>
        <w:tab/>
        <w:t>set CURRENT_IRV to the index corresponding to the redundancy version value selected by the UE implementation.</w:t>
      </w:r>
    </w:p>
    <w:p w14:paraId="435B1C36" w14:textId="77777777" w:rsidR="00ED2C6E" w:rsidRPr="003444A1" w:rsidRDefault="00ED2C6E" w:rsidP="007707CE">
      <w:pPr>
        <w:pStyle w:val="B3"/>
        <w:rPr>
          <w:noProof/>
        </w:rPr>
      </w:pPr>
      <w:r w:rsidRPr="003444A1">
        <w:rPr>
          <w:noProof/>
        </w:rPr>
        <w:t>-</w:t>
      </w:r>
      <w:r w:rsidRPr="003444A1">
        <w:rPr>
          <w:noProof/>
        </w:rPr>
        <w:tab/>
        <w:t>generate a transmission as described below.</w:t>
      </w:r>
    </w:p>
    <w:p w14:paraId="1956295F" w14:textId="77777777" w:rsidR="0030292B" w:rsidRPr="003444A1" w:rsidRDefault="00ED2C6E" w:rsidP="00707196">
      <w:pPr>
        <w:pStyle w:val="NO"/>
        <w:rPr>
          <w:noProof/>
        </w:rPr>
      </w:pPr>
      <w:r w:rsidRPr="003444A1">
        <w:rPr>
          <w:noProof/>
        </w:rPr>
        <w:t>NOTE</w:t>
      </w:r>
      <w:r w:rsidR="00751350" w:rsidRPr="003444A1">
        <w:rPr>
          <w:noProof/>
        </w:rPr>
        <w:t xml:space="preserve"> 1</w:t>
      </w:r>
      <w:r w:rsidRPr="003444A1">
        <w:rPr>
          <w:noProof/>
        </w:rPr>
        <w:t>:</w:t>
      </w:r>
      <w:r w:rsidRPr="003444A1">
        <w:rPr>
          <w:noProof/>
        </w:rPr>
        <w:tab/>
        <w:t xml:space="preserve">When receiving a HARQ ACK alone, the </w:t>
      </w:r>
      <w:r w:rsidR="00CA2455" w:rsidRPr="003444A1">
        <w:rPr>
          <w:noProof/>
        </w:rPr>
        <w:t>MAC entity</w:t>
      </w:r>
      <w:r w:rsidRPr="003444A1">
        <w:rPr>
          <w:noProof/>
        </w:rPr>
        <w:t xml:space="preserve"> keeps the data in the HARQ buffer.</w:t>
      </w:r>
    </w:p>
    <w:p w14:paraId="197DEE9E" w14:textId="77777777" w:rsidR="00D778F6" w:rsidRPr="003444A1" w:rsidRDefault="0030292B" w:rsidP="00D778F6">
      <w:pPr>
        <w:pStyle w:val="NO"/>
        <w:rPr>
          <w:noProof/>
        </w:rPr>
      </w:pPr>
      <w:r w:rsidRPr="003444A1">
        <w:rPr>
          <w:noProof/>
        </w:rPr>
        <w:lastRenderedPageBreak/>
        <w:t>NOTE</w:t>
      </w:r>
      <w:r w:rsidR="00751350" w:rsidRPr="003444A1">
        <w:rPr>
          <w:noProof/>
        </w:rPr>
        <w:t xml:space="preserve"> 2</w:t>
      </w:r>
      <w:r w:rsidRPr="003444A1">
        <w:rPr>
          <w:noProof/>
        </w:rPr>
        <w:t>:</w:t>
      </w:r>
      <w:r w:rsidRPr="003444A1">
        <w:rPr>
          <w:noProof/>
        </w:rPr>
        <w:tab/>
      </w:r>
      <w:r w:rsidR="0059107D" w:rsidRPr="003444A1">
        <w:rPr>
          <w:noProof/>
        </w:rPr>
        <w:t>When no UL-SCH transmission can be made due to the occurrence of a measurement gap</w:t>
      </w:r>
      <w:r w:rsidR="000A5FA7" w:rsidRPr="003444A1">
        <w:rPr>
          <w:noProof/>
        </w:rPr>
        <w:t xml:space="preserve"> or a Sidelink Discovery</w:t>
      </w:r>
      <w:r w:rsidR="00956B7A" w:rsidRPr="003444A1">
        <w:rPr>
          <w:noProof/>
        </w:rPr>
        <w:t xml:space="preserve"> </w:t>
      </w:r>
      <w:r w:rsidR="000A5FA7" w:rsidRPr="003444A1">
        <w:rPr>
          <w:noProof/>
        </w:rPr>
        <w:t>Gap for</w:t>
      </w:r>
      <w:r w:rsidR="00956B7A" w:rsidRPr="003444A1">
        <w:rPr>
          <w:noProof/>
        </w:rPr>
        <w:t xml:space="preserve"> </w:t>
      </w:r>
      <w:r w:rsidR="000A5FA7" w:rsidRPr="003444A1">
        <w:rPr>
          <w:noProof/>
        </w:rPr>
        <w:t>Transmission</w:t>
      </w:r>
      <w:r w:rsidR="0059107D" w:rsidRPr="003444A1">
        <w:rPr>
          <w:noProof/>
        </w:rPr>
        <w:t xml:space="preserve">, </w:t>
      </w:r>
      <w:r w:rsidR="00CA3DFB" w:rsidRPr="003444A1">
        <w:rPr>
          <w:noProof/>
        </w:rPr>
        <w:t xml:space="preserve">or prioritization of V2X sidelink communication transmission described in </w:t>
      </w:r>
      <w:r w:rsidR="006D2D97" w:rsidRPr="003444A1">
        <w:rPr>
          <w:noProof/>
        </w:rPr>
        <w:t>clause</w:t>
      </w:r>
      <w:r w:rsidR="00CA3DFB" w:rsidRPr="003444A1">
        <w:rPr>
          <w:noProof/>
        </w:rPr>
        <w:t xml:space="preserve"> 5.14.1.2.2, </w:t>
      </w:r>
      <w:r w:rsidR="0059107D" w:rsidRPr="003444A1">
        <w:rPr>
          <w:noProof/>
        </w:rPr>
        <w:t>no HARQ feedback can be received and a non-adaptive retransmission follows.</w:t>
      </w:r>
    </w:p>
    <w:p w14:paraId="0F37D35B" w14:textId="77777777" w:rsidR="0070441B" w:rsidRPr="003444A1" w:rsidRDefault="00D778F6" w:rsidP="00544887">
      <w:pPr>
        <w:pStyle w:val="NO"/>
        <w:rPr>
          <w:noProof/>
        </w:rPr>
      </w:pPr>
      <w:r w:rsidRPr="003444A1">
        <w:rPr>
          <w:noProof/>
        </w:rPr>
        <w:t>NOTE</w:t>
      </w:r>
      <w:r w:rsidR="00751350" w:rsidRPr="003444A1">
        <w:rPr>
          <w:noProof/>
        </w:rPr>
        <w:t xml:space="preserve"> 3</w:t>
      </w:r>
      <w:r w:rsidRPr="003444A1">
        <w:rPr>
          <w:noProof/>
        </w:rPr>
        <w:t>:</w:t>
      </w:r>
      <w:r w:rsidRPr="003444A1">
        <w:rPr>
          <w:noProof/>
        </w:rPr>
        <w:tab/>
      </w:r>
      <w:r w:rsidRPr="003444A1">
        <w:t>For asynchronous HARQ operation, UL retransmissions are triggered only by adaptive retransmission grants, except for retransmissions within a bundle.</w:t>
      </w:r>
    </w:p>
    <w:p w14:paraId="6BB4071F" w14:textId="77777777" w:rsidR="00ED2C6E" w:rsidRPr="003444A1" w:rsidRDefault="00ED2C6E" w:rsidP="00707196">
      <w:pPr>
        <w:rPr>
          <w:noProof/>
        </w:rPr>
      </w:pPr>
      <w:r w:rsidRPr="003444A1">
        <w:rPr>
          <w:noProof/>
        </w:rPr>
        <w:t>To generate a transmission, the HARQ process shall:</w:t>
      </w:r>
    </w:p>
    <w:p w14:paraId="748231E3" w14:textId="77777777" w:rsidR="0059107D" w:rsidRPr="003444A1" w:rsidRDefault="0059107D" w:rsidP="00707196">
      <w:pPr>
        <w:pStyle w:val="B1"/>
        <w:rPr>
          <w:noProof/>
        </w:rPr>
      </w:pPr>
      <w:r w:rsidRPr="003444A1">
        <w:rPr>
          <w:noProof/>
        </w:rPr>
        <w:t>-</w:t>
      </w:r>
      <w:r w:rsidRPr="003444A1">
        <w:rPr>
          <w:noProof/>
        </w:rPr>
        <w:tab/>
        <w:t>if the MAC PDU was obtained from the Msg3 buffer</w:t>
      </w:r>
      <w:r w:rsidR="00144AB6" w:rsidRPr="003444A1">
        <w:rPr>
          <w:noProof/>
        </w:rPr>
        <w:t>;</w:t>
      </w:r>
      <w:r w:rsidR="00454C87" w:rsidRPr="003444A1">
        <w:rPr>
          <w:noProof/>
        </w:rPr>
        <w:t xml:space="preserve"> or</w:t>
      </w:r>
    </w:p>
    <w:p w14:paraId="41C0B498" w14:textId="77777777" w:rsidR="00E466E9" w:rsidRPr="003444A1" w:rsidRDefault="00454C87" w:rsidP="00E466E9">
      <w:pPr>
        <w:pStyle w:val="B1"/>
        <w:rPr>
          <w:noProof/>
          <w:lang w:eastAsia="zh-TW"/>
        </w:rPr>
      </w:pPr>
      <w:r w:rsidRPr="003444A1">
        <w:rPr>
          <w:rFonts w:eastAsia="PMingLiU"/>
          <w:noProof/>
          <w:lang w:eastAsia="zh-TW"/>
        </w:rPr>
        <w:t>-</w:t>
      </w:r>
      <w:r w:rsidRPr="003444A1">
        <w:rPr>
          <w:rFonts w:eastAsia="PMingLiU"/>
          <w:noProof/>
          <w:lang w:eastAsia="zh-TW"/>
        </w:rPr>
        <w:tab/>
      </w:r>
      <w:r w:rsidR="00E466E9" w:rsidRPr="003444A1">
        <w:rPr>
          <w:rFonts w:eastAsia="PMingLiU"/>
          <w:noProof/>
          <w:lang w:eastAsia="zh-TW"/>
        </w:rPr>
        <w:t xml:space="preserve">if </w:t>
      </w:r>
      <w:r w:rsidR="009E4BB2" w:rsidRPr="003444A1">
        <w:rPr>
          <w:rFonts w:eastAsia="PMingLiU"/>
          <w:noProof/>
          <w:lang w:eastAsia="zh-TW"/>
        </w:rPr>
        <w:t>S</w:t>
      </w:r>
      <w:r w:rsidR="00E466E9" w:rsidRPr="003444A1">
        <w:rPr>
          <w:rFonts w:eastAsia="PMingLiU"/>
          <w:noProof/>
          <w:lang w:eastAsia="zh-TW"/>
        </w:rPr>
        <w:t xml:space="preserve">idelink </w:t>
      </w:r>
      <w:r w:rsidR="009E4BB2" w:rsidRPr="003444A1">
        <w:rPr>
          <w:rFonts w:eastAsia="PMingLiU"/>
          <w:noProof/>
          <w:lang w:eastAsia="zh-TW"/>
        </w:rPr>
        <w:t>D</w:t>
      </w:r>
      <w:r w:rsidR="00E466E9" w:rsidRPr="003444A1">
        <w:rPr>
          <w:rFonts w:eastAsia="PMingLiU"/>
          <w:noProof/>
          <w:lang w:eastAsia="zh-TW"/>
        </w:rPr>
        <w:t xml:space="preserve">iscovery </w:t>
      </w:r>
      <w:r w:rsidR="009E4BB2" w:rsidRPr="003444A1">
        <w:rPr>
          <w:rFonts w:eastAsia="PMingLiU"/>
          <w:noProof/>
          <w:lang w:eastAsia="zh-TW"/>
        </w:rPr>
        <w:t>G</w:t>
      </w:r>
      <w:r w:rsidR="00E466E9" w:rsidRPr="003444A1">
        <w:rPr>
          <w:rFonts w:eastAsia="PMingLiU"/>
          <w:noProof/>
          <w:lang w:eastAsia="zh-TW"/>
        </w:rPr>
        <w:t xml:space="preserve">aps for </w:t>
      </w:r>
      <w:r w:rsidR="009E4BB2" w:rsidRPr="003444A1">
        <w:rPr>
          <w:rFonts w:eastAsia="PMingLiU"/>
          <w:noProof/>
          <w:lang w:eastAsia="zh-TW"/>
        </w:rPr>
        <w:t>T</w:t>
      </w:r>
      <w:r w:rsidR="00E466E9" w:rsidRPr="003444A1">
        <w:rPr>
          <w:rFonts w:eastAsia="PMingLiU"/>
          <w:noProof/>
          <w:lang w:eastAsia="zh-TW"/>
        </w:rPr>
        <w:t>ransmission are not configured by upper layers, and</w:t>
      </w:r>
      <w:r w:rsidRPr="003444A1">
        <w:rPr>
          <w:noProof/>
        </w:rPr>
        <w:t xml:space="preserve"> there is no measurement gap at the time of the transmission</w:t>
      </w:r>
      <w:r w:rsidRPr="003444A1">
        <w:rPr>
          <w:noProof/>
          <w:lang w:eastAsia="zh-TW"/>
        </w:rPr>
        <w:t xml:space="preserve"> and, in case of retransmission, </w:t>
      </w:r>
      <w:r w:rsidRPr="003444A1">
        <w:rPr>
          <w:noProof/>
        </w:rPr>
        <w:t xml:space="preserve">the </w:t>
      </w:r>
      <w:r w:rsidRPr="003444A1">
        <w:rPr>
          <w:rFonts w:eastAsia="PMingLiU"/>
          <w:noProof/>
          <w:lang w:eastAsia="zh-TW"/>
        </w:rPr>
        <w:t>re</w:t>
      </w:r>
      <w:r w:rsidRPr="003444A1">
        <w:rPr>
          <w:noProof/>
        </w:rPr>
        <w:t>transmission</w:t>
      </w:r>
      <w:r w:rsidRPr="003444A1">
        <w:rPr>
          <w:noProof/>
          <w:lang w:eastAsia="zh-TW"/>
        </w:rPr>
        <w:t xml:space="preserve"> does not collide with a transmission for a MAC PDU obtained from the Msg3 buffer in this TTI</w:t>
      </w:r>
      <w:r w:rsidR="00E466E9" w:rsidRPr="003444A1">
        <w:rPr>
          <w:noProof/>
          <w:lang w:eastAsia="zh-TW"/>
        </w:rPr>
        <w:t>; or</w:t>
      </w:r>
    </w:p>
    <w:p w14:paraId="18DD110D" w14:textId="77777777" w:rsidR="00E466E9" w:rsidRPr="003444A1" w:rsidRDefault="00E466E9" w:rsidP="00E466E9">
      <w:pPr>
        <w:pStyle w:val="B1"/>
        <w:rPr>
          <w:noProof/>
          <w:lang w:eastAsia="zh-TW"/>
        </w:rPr>
      </w:pPr>
      <w:r w:rsidRPr="003444A1">
        <w:rPr>
          <w:rFonts w:eastAsia="PMingLiU"/>
          <w:noProof/>
          <w:lang w:eastAsia="zh-TW"/>
        </w:rPr>
        <w:t>-</w:t>
      </w:r>
      <w:r w:rsidRPr="003444A1">
        <w:rPr>
          <w:rFonts w:eastAsia="PMingLiU"/>
          <w:noProof/>
          <w:lang w:eastAsia="zh-TW"/>
        </w:rPr>
        <w:tab/>
        <w:t xml:space="preserve">if </w:t>
      </w:r>
      <w:r w:rsidR="009E4BB2" w:rsidRPr="003444A1">
        <w:rPr>
          <w:rFonts w:eastAsia="PMingLiU"/>
          <w:noProof/>
          <w:lang w:eastAsia="zh-TW"/>
        </w:rPr>
        <w:t>S</w:t>
      </w:r>
      <w:r w:rsidRPr="003444A1">
        <w:rPr>
          <w:rFonts w:eastAsia="PMingLiU"/>
          <w:noProof/>
          <w:lang w:eastAsia="zh-TW"/>
        </w:rPr>
        <w:t xml:space="preserve">idelink </w:t>
      </w:r>
      <w:r w:rsidR="009E4BB2" w:rsidRPr="003444A1">
        <w:rPr>
          <w:rFonts w:eastAsia="PMingLiU"/>
          <w:noProof/>
          <w:lang w:eastAsia="zh-TW"/>
        </w:rPr>
        <w:t>D</w:t>
      </w:r>
      <w:r w:rsidRPr="003444A1">
        <w:rPr>
          <w:rFonts w:eastAsia="PMingLiU"/>
          <w:noProof/>
          <w:lang w:eastAsia="zh-TW"/>
        </w:rPr>
        <w:t xml:space="preserve">iscovery </w:t>
      </w:r>
      <w:r w:rsidR="009E4BB2" w:rsidRPr="003444A1">
        <w:rPr>
          <w:rFonts w:eastAsia="PMingLiU"/>
          <w:noProof/>
          <w:lang w:eastAsia="zh-TW"/>
        </w:rPr>
        <w:t>G</w:t>
      </w:r>
      <w:r w:rsidRPr="003444A1">
        <w:rPr>
          <w:rFonts w:eastAsia="PMingLiU"/>
          <w:noProof/>
          <w:lang w:eastAsia="zh-TW"/>
        </w:rPr>
        <w:t xml:space="preserve">aps for </w:t>
      </w:r>
      <w:r w:rsidR="009E4BB2" w:rsidRPr="003444A1">
        <w:rPr>
          <w:rFonts w:eastAsia="PMingLiU"/>
          <w:noProof/>
          <w:lang w:eastAsia="zh-TW"/>
        </w:rPr>
        <w:t>T</w:t>
      </w:r>
      <w:r w:rsidRPr="003444A1">
        <w:rPr>
          <w:rFonts w:eastAsia="PMingLiU"/>
          <w:noProof/>
          <w:lang w:eastAsia="zh-TW"/>
        </w:rPr>
        <w:t>ransmission are configured by upper layers, and</w:t>
      </w:r>
      <w:r w:rsidRPr="003444A1">
        <w:rPr>
          <w:noProof/>
        </w:rPr>
        <w:t xml:space="preserve"> there is no measurement gap at the time of the transmission</w:t>
      </w:r>
      <w:r w:rsidRPr="003444A1">
        <w:rPr>
          <w:noProof/>
          <w:lang w:eastAsia="zh-TW"/>
        </w:rPr>
        <w:t xml:space="preserve"> and, in case of retransmission, </w:t>
      </w:r>
      <w:r w:rsidRPr="003444A1">
        <w:rPr>
          <w:noProof/>
        </w:rPr>
        <w:t xml:space="preserve">the </w:t>
      </w:r>
      <w:r w:rsidRPr="003444A1">
        <w:rPr>
          <w:rFonts w:eastAsia="PMingLiU"/>
          <w:noProof/>
          <w:lang w:eastAsia="zh-TW"/>
        </w:rPr>
        <w:t>re</w:t>
      </w:r>
      <w:r w:rsidRPr="003444A1">
        <w:rPr>
          <w:noProof/>
        </w:rPr>
        <w:t>transmission</w:t>
      </w:r>
      <w:r w:rsidRPr="003444A1">
        <w:rPr>
          <w:noProof/>
          <w:lang w:eastAsia="zh-TW"/>
        </w:rPr>
        <w:t xml:space="preserve"> does not collide with a transmission for a MAC PDU obtained from the Msg3 buffer, and there is no </w:t>
      </w:r>
      <w:r w:rsidR="0067477F" w:rsidRPr="003444A1">
        <w:rPr>
          <w:noProof/>
          <w:lang w:eastAsia="zh-TW"/>
        </w:rPr>
        <w:t>S</w:t>
      </w:r>
      <w:r w:rsidRPr="003444A1">
        <w:rPr>
          <w:noProof/>
          <w:lang w:eastAsia="zh-TW"/>
        </w:rPr>
        <w:t xml:space="preserve">idelink </w:t>
      </w:r>
      <w:r w:rsidR="0067477F" w:rsidRPr="003444A1">
        <w:rPr>
          <w:noProof/>
          <w:lang w:eastAsia="zh-TW"/>
        </w:rPr>
        <w:t>D</w:t>
      </w:r>
      <w:r w:rsidRPr="003444A1">
        <w:rPr>
          <w:noProof/>
          <w:lang w:eastAsia="zh-TW"/>
        </w:rPr>
        <w:t xml:space="preserve">iscovery </w:t>
      </w:r>
      <w:r w:rsidR="0067477F" w:rsidRPr="003444A1">
        <w:rPr>
          <w:noProof/>
          <w:lang w:eastAsia="zh-TW"/>
        </w:rPr>
        <w:t>G</w:t>
      </w:r>
      <w:r w:rsidRPr="003444A1">
        <w:rPr>
          <w:noProof/>
          <w:lang w:eastAsia="zh-TW"/>
        </w:rPr>
        <w:t xml:space="preserve">ap for </w:t>
      </w:r>
      <w:r w:rsidR="0067477F" w:rsidRPr="003444A1">
        <w:rPr>
          <w:noProof/>
          <w:lang w:eastAsia="zh-TW"/>
        </w:rPr>
        <w:t>T</w:t>
      </w:r>
      <w:r w:rsidRPr="003444A1">
        <w:rPr>
          <w:noProof/>
          <w:lang w:eastAsia="zh-TW"/>
        </w:rPr>
        <w:t>ransmission in this TTI; or</w:t>
      </w:r>
    </w:p>
    <w:p w14:paraId="73E3CD6D" w14:textId="77777777" w:rsidR="00454C87" w:rsidRPr="003444A1" w:rsidRDefault="00E466E9" w:rsidP="00CA3DFB">
      <w:pPr>
        <w:pStyle w:val="B1"/>
        <w:rPr>
          <w:rFonts w:eastAsia="PMingLiU"/>
          <w:noProof/>
          <w:lang w:eastAsia="zh-TW"/>
        </w:rPr>
      </w:pPr>
      <w:r w:rsidRPr="003444A1">
        <w:rPr>
          <w:noProof/>
          <w:lang w:eastAsia="zh-TW"/>
        </w:rPr>
        <w:t>-</w:t>
      </w:r>
      <w:r w:rsidRPr="003444A1">
        <w:rPr>
          <w:noProof/>
          <w:lang w:eastAsia="zh-TW"/>
        </w:rPr>
        <w:tab/>
        <w:t xml:space="preserve">if </w:t>
      </w:r>
      <w:r w:rsidR="009E4BB2" w:rsidRPr="003444A1">
        <w:rPr>
          <w:noProof/>
          <w:lang w:eastAsia="zh-TW"/>
        </w:rPr>
        <w:t>S</w:t>
      </w:r>
      <w:r w:rsidRPr="003444A1">
        <w:rPr>
          <w:noProof/>
          <w:lang w:eastAsia="zh-TW"/>
        </w:rPr>
        <w:t xml:space="preserve">idelink </w:t>
      </w:r>
      <w:r w:rsidR="009E4BB2" w:rsidRPr="003444A1">
        <w:rPr>
          <w:noProof/>
          <w:lang w:eastAsia="zh-TW"/>
        </w:rPr>
        <w:t>D</w:t>
      </w:r>
      <w:r w:rsidRPr="003444A1">
        <w:rPr>
          <w:noProof/>
          <w:lang w:eastAsia="zh-TW"/>
        </w:rPr>
        <w:t xml:space="preserve">iscovery </w:t>
      </w:r>
      <w:r w:rsidR="009E4BB2" w:rsidRPr="003444A1">
        <w:rPr>
          <w:noProof/>
          <w:lang w:eastAsia="zh-TW"/>
        </w:rPr>
        <w:t>G</w:t>
      </w:r>
      <w:r w:rsidRPr="003444A1">
        <w:rPr>
          <w:noProof/>
          <w:lang w:eastAsia="zh-TW"/>
        </w:rPr>
        <w:t xml:space="preserve">aps for </w:t>
      </w:r>
      <w:r w:rsidR="009E4BB2" w:rsidRPr="003444A1">
        <w:rPr>
          <w:noProof/>
          <w:lang w:eastAsia="zh-TW"/>
        </w:rPr>
        <w:t>T</w:t>
      </w:r>
      <w:r w:rsidRPr="003444A1">
        <w:rPr>
          <w:noProof/>
          <w:lang w:eastAsia="zh-TW"/>
        </w:rPr>
        <w:t>ransmission are configured by upper layers, and</w:t>
      </w:r>
      <w:r w:rsidRPr="003444A1">
        <w:rPr>
          <w:noProof/>
        </w:rPr>
        <w:t xml:space="preserve"> there is no measurement gap at the time of the transmission</w:t>
      </w:r>
      <w:r w:rsidRPr="003444A1">
        <w:rPr>
          <w:noProof/>
          <w:lang w:eastAsia="zh-TW"/>
        </w:rPr>
        <w:t xml:space="preserve"> and, in case of retransmission, </w:t>
      </w:r>
      <w:r w:rsidRPr="003444A1">
        <w:rPr>
          <w:noProof/>
        </w:rPr>
        <w:t xml:space="preserve">the </w:t>
      </w:r>
      <w:r w:rsidRPr="003444A1">
        <w:rPr>
          <w:rFonts w:eastAsia="PMingLiU"/>
          <w:noProof/>
          <w:lang w:eastAsia="zh-TW"/>
        </w:rPr>
        <w:t>re</w:t>
      </w:r>
      <w:r w:rsidRPr="003444A1">
        <w:rPr>
          <w:noProof/>
        </w:rPr>
        <w:t>transmission</w:t>
      </w:r>
      <w:r w:rsidRPr="003444A1">
        <w:rPr>
          <w:noProof/>
          <w:lang w:eastAsia="zh-TW"/>
        </w:rPr>
        <w:t xml:space="preserve"> does not collide with a transmission for a MAC PDU obtained from the Msg3 buffer, and there is a </w:t>
      </w:r>
      <w:r w:rsidR="0067477F" w:rsidRPr="003444A1">
        <w:rPr>
          <w:noProof/>
          <w:lang w:eastAsia="zh-TW"/>
        </w:rPr>
        <w:t>S</w:t>
      </w:r>
      <w:r w:rsidRPr="003444A1">
        <w:rPr>
          <w:noProof/>
          <w:lang w:eastAsia="zh-TW"/>
        </w:rPr>
        <w:t xml:space="preserve">idelink </w:t>
      </w:r>
      <w:r w:rsidR="0067477F" w:rsidRPr="003444A1">
        <w:rPr>
          <w:noProof/>
          <w:lang w:eastAsia="zh-TW"/>
        </w:rPr>
        <w:t>D</w:t>
      </w:r>
      <w:r w:rsidRPr="003444A1">
        <w:rPr>
          <w:noProof/>
          <w:lang w:eastAsia="zh-TW"/>
        </w:rPr>
        <w:t xml:space="preserve">iscovery </w:t>
      </w:r>
      <w:r w:rsidR="0067477F" w:rsidRPr="003444A1">
        <w:rPr>
          <w:noProof/>
          <w:lang w:eastAsia="zh-TW"/>
        </w:rPr>
        <w:t>G</w:t>
      </w:r>
      <w:r w:rsidRPr="003444A1">
        <w:rPr>
          <w:noProof/>
          <w:lang w:eastAsia="zh-TW"/>
        </w:rPr>
        <w:t xml:space="preserve">ap for </w:t>
      </w:r>
      <w:r w:rsidR="0067477F" w:rsidRPr="003444A1">
        <w:rPr>
          <w:noProof/>
          <w:lang w:eastAsia="zh-TW"/>
        </w:rPr>
        <w:t>T</w:t>
      </w:r>
      <w:r w:rsidRPr="003444A1">
        <w:rPr>
          <w:noProof/>
          <w:lang w:eastAsia="zh-TW"/>
        </w:rPr>
        <w:t>ransmission, and there is no configured grant for transmission on SL-DCH in this TTI</w:t>
      </w:r>
      <w:r w:rsidR="00454C87" w:rsidRPr="003444A1">
        <w:rPr>
          <w:rFonts w:eastAsia="PMingLiU"/>
          <w:noProof/>
          <w:lang w:eastAsia="zh-TW"/>
        </w:rPr>
        <w:t>:</w:t>
      </w:r>
    </w:p>
    <w:p w14:paraId="054CC729" w14:textId="77777777" w:rsidR="00CB193B" w:rsidRPr="003444A1" w:rsidRDefault="00A01263" w:rsidP="00CB193B">
      <w:pPr>
        <w:pStyle w:val="B2"/>
        <w:rPr>
          <w:noProof/>
        </w:rPr>
      </w:pPr>
      <w:r w:rsidRPr="003444A1">
        <w:rPr>
          <w:noProof/>
        </w:rPr>
        <w:t>-</w:t>
      </w:r>
      <w:r w:rsidRPr="003444A1">
        <w:rPr>
          <w:noProof/>
        </w:rPr>
        <w:tab/>
        <w:t xml:space="preserve">if there is </w:t>
      </w:r>
      <w:r w:rsidR="00CB193B" w:rsidRPr="003444A1">
        <w:rPr>
          <w:noProof/>
        </w:rPr>
        <w:t>neither transmission of</w:t>
      </w:r>
      <w:r w:rsidRPr="003444A1">
        <w:rPr>
          <w:noProof/>
        </w:rPr>
        <w:t xml:space="preserve"> V2X sidelink communication on SL-SCH </w:t>
      </w:r>
      <w:r w:rsidR="00CB193B" w:rsidRPr="003444A1">
        <w:rPr>
          <w:noProof/>
        </w:rPr>
        <w:t xml:space="preserve">nor transmission of NR sidelink communication </w:t>
      </w:r>
      <w:r w:rsidRPr="003444A1">
        <w:rPr>
          <w:noProof/>
        </w:rPr>
        <w:t>in this TTI; or</w:t>
      </w:r>
    </w:p>
    <w:p w14:paraId="6D812D69" w14:textId="77777777" w:rsidR="00636890" w:rsidRPr="003444A1" w:rsidRDefault="00636890" w:rsidP="00636890">
      <w:pPr>
        <w:pStyle w:val="B2"/>
        <w:rPr>
          <w:noProof/>
        </w:rPr>
      </w:pPr>
      <w:r w:rsidRPr="003444A1">
        <w:rPr>
          <w:noProof/>
        </w:rPr>
        <w:t>-</w:t>
      </w:r>
      <w:r w:rsidRPr="003444A1">
        <w:rPr>
          <w:noProof/>
        </w:rPr>
        <w:tab/>
        <w:t xml:space="preserve">if </w:t>
      </w:r>
      <w:r w:rsidRPr="003444A1">
        <w:rPr>
          <w:rFonts w:eastAsia="Malgun Gothic"/>
          <w:noProof/>
          <w:lang w:eastAsia="ko-KR"/>
        </w:rPr>
        <w:t>the transmission of the MAC PDU is prioritized over sidelink transmission:</w:t>
      </w:r>
    </w:p>
    <w:p w14:paraId="0FB7F3DB" w14:textId="77777777" w:rsidR="00ED2C6E" w:rsidRPr="003444A1" w:rsidRDefault="00ED2C6E" w:rsidP="00EB63D2">
      <w:pPr>
        <w:pStyle w:val="B3"/>
        <w:rPr>
          <w:noProof/>
        </w:rPr>
      </w:pPr>
      <w:r w:rsidRPr="003444A1">
        <w:rPr>
          <w:noProof/>
        </w:rPr>
        <w:t>-</w:t>
      </w:r>
      <w:r w:rsidRPr="003444A1">
        <w:rPr>
          <w:noProof/>
        </w:rPr>
        <w:tab/>
        <w:t xml:space="preserve">instruct the physical layer to generate a transmission </w:t>
      </w:r>
      <w:r w:rsidR="00537EAD" w:rsidRPr="003444A1">
        <w:rPr>
          <w:noProof/>
        </w:rPr>
        <w:t xml:space="preserve">according to the stored uplink grant </w:t>
      </w:r>
      <w:r w:rsidRPr="003444A1">
        <w:rPr>
          <w:noProof/>
        </w:rPr>
        <w:t>with the redundancy version corresponding to the CURRENT_IRV value;</w:t>
      </w:r>
    </w:p>
    <w:p w14:paraId="1F12E2D1" w14:textId="77777777" w:rsidR="00ED2C6E" w:rsidRPr="003444A1" w:rsidRDefault="00ED2C6E" w:rsidP="00EB63D2">
      <w:pPr>
        <w:pStyle w:val="B3"/>
        <w:rPr>
          <w:noProof/>
        </w:rPr>
      </w:pPr>
      <w:r w:rsidRPr="003444A1">
        <w:rPr>
          <w:noProof/>
        </w:rPr>
        <w:t>-</w:t>
      </w:r>
      <w:r w:rsidRPr="003444A1">
        <w:rPr>
          <w:noProof/>
        </w:rPr>
        <w:tab/>
        <w:t>increment CURRENT_IRV by 1</w:t>
      </w:r>
      <w:r w:rsidR="007707CE" w:rsidRPr="003444A1">
        <w:rPr>
          <w:noProof/>
        </w:rPr>
        <w:t xml:space="preserve"> if UL HARQ operation is not autonomous</w:t>
      </w:r>
      <w:r w:rsidRPr="003444A1">
        <w:rPr>
          <w:noProof/>
        </w:rPr>
        <w:t>;</w:t>
      </w:r>
    </w:p>
    <w:p w14:paraId="32941FA1" w14:textId="77777777" w:rsidR="00ED2C6E" w:rsidRPr="003444A1" w:rsidRDefault="00ED2C6E" w:rsidP="00EB63D2">
      <w:pPr>
        <w:pStyle w:val="B3"/>
        <w:rPr>
          <w:noProof/>
        </w:rPr>
      </w:pPr>
      <w:r w:rsidRPr="003444A1">
        <w:rPr>
          <w:noProof/>
        </w:rPr>
        <w:t>-</w:t>
      </w:r>
      <w:r w:rsidRPr="003444A1">
        <w:rPr>
          <w:noProof/>
        </w:rPr>
        <w:tab/>
        <w:t xml:space="preserve">if </w:t>
      </w:r>
      <w:r w:rsidR="001B443A" w:rsidRPr="003444A1">
        <w:rPr>
          <w:rFonts w:eastAsia="Malgun Gothic"/>
          <w:noProof/>
        </w:rPr>
        <w:t>UL HARQ operation</w:t>
      </w:r>
      <w:r w:rsidR="001B443A" w:rsidRPr="003444A1">
        <w:rPr>
          <w:noProof/>
        </w:rPr>
        <w:t xml:space="preserve"> is </w:t>
      </w:r>
      <w:r w:rsidR="001B443A" w:rsidRPr="003444A1">
        <w:rPr>
          <w:rFonts w:eastAsia="Malgun Gothic"/>
          <w:noProof/>
        </w:rPr>
        <w:t xml:space="preserve">synchronous and </w:t>
      </w:r>
      <w:r w:rsidRPr="003444A1">
        <w:rPr>
          <w:noProof/>
        </w:rPr>
        <w:t xml:space="preserve">there is a measurement gap </w:t>
      </w:r>
      <w:r w:rsidR="00E466E9" w:rsidRPr="003444A1">
        <w:rPr>
          <w:noProof/>
        </w:rPr>
        <w:t xml:space="preserve">or </w:t>
      </w:r>
      <w:r w:rsidR="0067477F" w:rsidRPr="003444A1">
        <w:rPr>
          <w:noProof/>
        </w:rPr>
        <w:t>S</w:t>
      </w:r>
      <w:r w:rsidR="00E466E9" w:rsidRPr="003444A1">
        <w:rPr>
          <w:noProof/>
        </w:rPr>
        <w:t xml:space="preserve">idelink </w:t>
      </w:r>
      <w:r w:rsidR="0067477F" w:rsidRPr="003444A1">
        <w:rPr>
          <w:noProof/>
        </w:rPr>
        <w:t>D</w:t>
      </w:r>
      <w:r w:rsidR="00E466E9" w:rsidRPr="003444A1">
        <w:rPr>
          <w:noProof/>
        </w:rPr>
        <w:t xml:space="preserve">iscovery </w:t>
      </w:r>
      <w:r w:rsidR="0067477F" w:rsidRPr="003444A1">
        <w:rPr>
          <w:noProof/>
        </w:rPr>
        <w:t>G</w:t>
      </w:r>
      <w:r w:rsidR="00E466E9" w:rsidRPr="003444A1">
        <w:rPr>
          <w:noProof/>
        </w:rPr>
        <w:t xml:space="preserve">ap for </w:t>
      </w:r>
      <w:r w:rsidR="0067477F" w:rsidRPr="003444A1">
        <w:rPr>
          <w:noProof/>
        </w:rPr>
        <w:t>R</w:t>
      </w:r>
      <w:r w:rsidR="00E466E9" w:rsidRPr="003444A1">
        <w:rPr>
          <w:noProof/>
        </w:rPr>
        <w:t xml:space="preserve">eception </w:t>
      </w:r>
      <w:r w:rsidRPr="003444A1">
        <w:rPr>
          <w:noProof/>
        </w:rPr>
        <w:t xml:space="preserve">at the time of the </w:t>
      </w:r>
      <w:r w:rsidR="00577A84" w:rsidRPr="003444A1">
        <w:rPr>
          <w:noProof/>
        </w:rPr>
        <w:t xml:space="preserve">HARQ </w:t>
      </w:r>
      <w:r w:rsidRPr="003444A1">
        <w:rPr>
          <w:noProof/>
        </w:rPr>
        <w:t xml:space="preserve">feedback </w:t>
      </w:r>
      <w:r w:rsidR="00537EAD" w:rsidRPr="003444A1">
        <w:rPr>
          <w:noProof/>
        </w:rPr>
        <w:t xml:space="preserve">reception </w:t>
      </w:r>
      <w:r w:rsidRPr="003444A1">
        <w:rPr>
          <w:noProof/>
        </w:rPr>
        <w:t>for this transmission</w:t>
      </w:r>
      <w:r w:rsidR="002D45E8" w:rsidRPr="003444A1">
        <w:t xml:space="preserve"> </w:t>
      </w:r>
      <w:r w:rsidR="002D45E8" w:rsidRPr="003444A1">
        <w:rPr>
          <w:rFonts w:eastAsia="PMingLiU"/>
          <w:lang w:eastAsia="zh-TW"/>
        </w:rPr>
        <w:t>and</w:t>
      </w:r>
      <w:r w:rsidR="002D45E8" w:rsidRPr="003444A1">
        <w:t xml:space="preserve"> if the MAC PDU was </w:t>
      </w:r>
      <w:r w:rsidR="002D45E8" w:rsidRPr="003444A1">
        <w:rPr>
          <w:rFonts w:eastAsia="PMingLiU"/>
          <w:lang w:eastAsia="zh-TW"/>
        </w:rPr>
        <w:t xml:space="preserve">not </w:t>
      </w:r>
      <w:r w:rsidR="002D45E8" w:rsidRPr="003444A1">
        <w:t xml:space="preserve">obtained from the </w:t>
      </w:r>
      <w:r w:rsidR="002D45E8" w:rsidRPr="003444A1">
        <w:rPr>
          <w:rFonts w:eastAsia="PMingLiU"/>
          <w:lang w:eastAsia="zh-TW"/>
        </w:rPr>
        <w:t>Msg3</w:t>
      </w:r>
      <w:r w:rsidR="002D45E8" w:rsidRPr="003444A1">
        <w:t xml:space="preserve"> buffer</w:t>
      </w:r>
      <w:r w:rsidR="0059107D" w:rsidRPr="003444A1">
        <w:rPr>
          <w:noProof/>
        </w:rPr>
        <w:t>:</w:t>
      </w:r>
    </w:p>
    <w:p w14:paraId="778E23B3" w14:textId="77777777" w:rsidR="005C41E2" w:rsidRPr="003444A1" w:rsidRDefault="001B443A" w:rsidP="00EB63D2">
      <w:pPr>
        <w:pStyle w:val="B4"/>
      </w:pPr>
      <w:r w:rsidRPr="003444A1">
        <w:rPr>
          <w:noProof/>
        </w:rPr>
        <w:t>-</w:t>
      </w:r>
      <w:r w:rsidRPr="003444A1">
        <w:rPr>
          <w:noProof/>
        </w:rPr>
        <w:tab/>
      </w:r>
      <w:r w:rsidR="0059107D" w:rsidRPr="003444A1">
        <w:t>set HARQ_FEEDBACK to ACK</w:t>
      </w:r>
      <w:r w:rsidR="00577A84" w:rsidRPr="003444A1">
        <w:rPr>
          <w:noProof/>
        </w:rPr>
        <w:t xml:space="preserve"> at the time of the HARQ feedback reception for this transmission</w:t>
      </w:r>
      <w:r w:rsidR="0059107D" w:rsidRPr="003444A1">
        <w:t>.</w:t>
      </w:r>
    </w:p>
    <w:p w14:paraId="22FC7D6B" w14:textId="77777777" w:rsidR="00ED2C6E" w:rsidRPr="003444A1" w:rsidRDefault="008B393C" w:rsidP="00707196">
      <w:pPr>
        <w:rPr>
          <w:noProof/>
        </w:rPr>
      </w:pPr>
      <w:r w:rsidRPr="003444A1">
        <w:rPr>
          <w:noProof/>
        </w:rPr>
        <w:t>After performing above actions,</w:t>
      </w:r>
      <w:r w:rsidR="001B443A" w:rsidRPr="003444A1">
        <w:rPr>
          <w:noProof/>
        </w:rPr>
        <w:t xml:space="preserve"> if UL HARQ operation is </w:t>
      </w:r>
      <w:r w:rsidR="001B443A" w:rsidRPr="003444A1">
        <w:rPr>
          <w:rFonts w:eastAsia="Malgun Gothic"/>
          <w:noProof/>
        </w:rPr>
        <w:t>synchronous</w:t>
      </w:r>
      <w:r w:rsidRPr="003444A1">
        <w:rPr>
          <w:noProof/>
        </w:rPr>
        <w:t xml:space="preserve"> the HARQ process then shall:</w:t>
      </w:r>
    </w:p>
    <w:p w14:paraId="4B644138" w14:textId="77777777" w:rsidR="00ED2C6E" w:rsidRPr="003444A1" w:rsidRDefault="00ED2C6E" w:rsidP="00707196">
      <w:pPr>
        <w:pStyle w:val="B1"/>
        <w:rPr>
          <w:noProof/>
        </w:rPr>
      </w:pPr>
      <w:r w:rsidRPr="003444A1">
        <w:rPr>
          <w:noProof/>
        </w:rPr>
        <w:t>-</w:t>
      </w:r>
      <w:r w:rsidRPr="003444A1">
        <w:rPr>
          <w:noProof/>
        </w:rPr>
        <w:tab/>
        <w:t>if CURRENT_TX_NB = maximum number of transmissions</w:t>
      </w:r>
      <w:r w:rsidR="006F4E5D" w:rsidRPr="003444A1">
        <w:rPr>
          <w:noProof/>
        </w:rPr>
        <w:t xml:space="preserve"> </w:t>
      </w:r>
      <w:r w:rsidR="00B04152" w:rsidRPr="003444A1">
        <w:t>–</w:t>
      </w:r>
      <w:r w:rsidR="006F4E5D" w:rsidRPr="003444A1">
        <w:rPr>
          <w:noProof/>
        </w:rPr>
        <w:t xml:space="preserve"> 1</w:t>
      </w:r>
      <w:r w:rsidRPr="003444A1">
        <w:rPr>
          <w:noProof/>
        </w:rPr>
        <w:t>:</w:t>
      </w:r>
    </w:p>
    <w:p w14:paraId="6026E8E5" w14:textId="77777777" w:rsidR="00ED2C6E" w:rsidRPr="003444A1" w:rsidRDefault="00ED2C6E" w:rsidP="00707196">
      <w:pPr>
        <w:pStyle w:val="B2"/>
        <w:rPr>
          <w:noProof/>
        </w:rPr>
      </w:pPr>
      <w:r w:rsidRPr="003444A1">
        <w:rPr>
          <w:noProof/>
        </w:rPr>
        <w:t>-</w:t>
      </w:r>
      <w:r w:rsidRPr="003444A1">
        <w:rPr>
          <w:noProof/>
        </w:rPr>
        <w:tab/>
        <w:t>flush the HARQ buffer;</w:t>
      </w:r>
    </w:p>
    <w:p w14:paraId="4FC17414" w14:textId="77777777" w:rsidR="00636890" w:rsidRPr="003444A1" w:rsidRDefault="00636890" w:rsidP="00636890">
      <w:pPr>
        <w:rPr>
          <w:rFonts w:eastAsia="Malgun Gothic"/>
          <w:lang w:eastAsia="ko-KR"/>
        </w:rPr>
      </w:pPr>
      <w:bookmarkStart w:id="261" w:name="_Toc29242968"/>
      <w:bookmarkStart w:id="262" w:name="_Toc37256225"/>
      <w:bookmarkStart w:id="263" w:name="_Toc37256379"/>
      <w:r w:rsidRPr="003444A1">
        <w:rPr>
          <w:rFonts w:eastAsia="Malgun Gothic"/>
          <w:lang w:eastAsia="ko-KR"/>
        </w:rPr>
        <w:t xml:space="preserve">The transmission of the MAC PDU is prioritized over sidelink transmission </w:t>
      </w:r>
      <w:r w:rsidR="005E5049" w:rsidRPr="003444A1">
        <w:rPr>
          <w:rFonts w:eastAsia="Malgun Gothic"/>
          <w:lang w:eastAsia="ko-KR"/>
        </w:rPr>
        <w:t xml:space="preserve">or can be </w:t>
      </w:r>
      <w:r w:rsidR="005E5049" w:rsidRPr="003444A1">
        <w:rPr>
          <w:noProof/>
        </w:rPr>
        <w:t>performed simultaneously with sidelink transmission</w:t>
      </w:r>
      <w:r w:rsidR="005E5049" w:rsidRPr="003444A1">
        <w:rPr>
          <w:rFonts w:eastAsia="Malgun Gothic"/>
          <w:lang w:eastAsia="ko-KR"/>
        </w:rPr>
        <w:t xml:space="preserve"> </w:t>
      </w:r>
      <w:r w:rsidRPr="003444A1">
        <w:rPr>
          <w:rFonts w:eastAsia="Malgun Gothic"/>
          <w:lang w:eastAsia="ko-KR"/>
        </w:rPr>
        <w:t>if one of the following conditions is met:</w:t>
      </w:r>
    </w:p>
    <w:p w14:paraId="4B8F09C4" w14:textId="77777777" w:rsidR="00636890" w:rsidRPr="003444A1" w:rsidRDefault="00636890" w:rsidP="00636890">
      <w:pPr>
        <w:pStyle w:val="B1"/>
        <w:rPr>
          <w:noProof/>
        </w:rPr>
      </w:pPr>
      <w:r w:rsidRPr="003444A1">
        <w:rPr>
          <w:noProof/>
        </w:rPr>
        <w:t>-</w:t>
      </w:r>
      <w:r w:rsidRPr="003444A1">
        <w:rPr>
          <w:noProof/>
        </w:rPr>
        <w:tab/>
        <w:t>if there are both a configured grant for transmission of V2X sidelink communication on SL-SCH in this TTI and a sidelink grant for transmission of NR sidelink communication as described in clause 5.22.1.1 of TS 38.321 [24] at the time of the transmission, and neither the transmissions of V2X sidelink communication is prioritized as described in clause 5.14.1.2.2 nor the transmission of NR sidelink communication is prioritized as described in clause 5.22.1.3.1</w:t>
      </w:r>
      <w:r w:rsidR="004C7334" w:rsidRPr="003444A1">
        <w:rPr>
          <w:noProof/>
        </w:rPr>
        <w:t>a</w:t>
      </w:r>
      <w:r w:rsidRPr="003444A1">
        <w:rPr>
          <w:noProof/>
        </w:rPr>
        <w:t xml:space="preserve"> of TS 38.321 [24]; or</w:t>
      </w:r>
    </w:p>
    <w:p w14:paraId="497690A0" w14:textId="77777777" w:rsidR="00636890" w:rsidRPr="003444A1" w:rsidRDefault="00636890" w:rsidP="00636890">
      <w:pPr>
        <w:pStyle w:val="B1"/>
        <w:rPr>
          <w:noProof/>
        </w:rPr>
      </w:pPr>
      <w:r w:rsidRPr="003444A1">
        <w:rPr>
          <w:noProof/>
        </w:rPr>
        <w:t>-</w:t>
      </w:r>
      <w:r w:rsidRPr="003444A1">
        <w:rPr>
          <w:noProof/>
        </w:rPr>
        <w:tab/>
        <w:t>if there are both a configured grant for transmission of V2X sidelink communication on SL-SCH in this TTI and a sidelink grant for transmission of NR sidelink communication as described in clause 5.22.1.1 of TS 38.321 [24] at the time of the transmission, and the MAC entity is able to perform this UL transmission simultaneously with the transmissions of V2X sidelink communication and</w:t>
      </w:r>
      <w:r w:rsidR="004C7334" w:rsidRPr="003444A1">
        <w:rPr>
          <w:noProof/>
        </w:rPr>
        <w:t>/or</w:t>
      </w:r>
      <w:r w:rsidRPr="003444A1">
        <w:rPr>
          <w:noProof/>
        </w:rPr>
        <w:t xml:space="preserve"> the transmission of NR sidelink communication; or</w:t>
      </w:r>
    </w:p>
    <w:p w14:paraId="64971D98" w14:textId="77777777" w:rsidR="00636890" w:rsidRPr="003444A1" w:rsidRDefault="00636890" w:rsidP="00636890">
      <w:pPr>
        <w:pStyle w:val="B1"/>
        <w:rPr>
          <w:noProof/>
        </w:rPr>
      </w:pPr>
      <w:r w:rsidRPr="003444A1">
        <w:rPr>
          <w:noProof/>
        </w:rPr>
        <w:t>-</w:t>
      </w:r>
      <w:r w:rsidRPr="003444A1">
        <w:rPr>
          <w:noProof/>
        </w:rPr>
        <w:tab/>
        <w:t>if there is only configured grant(s) for transmission of V2X sidelink communication on SL-SCH in this TTI, and either none of the transmissions of V2X sidelink communication is prioritized or the MAC entity is able to perform this UL transmission and the transmissions of V2X sidelink communication simultaneously; or</w:t>
      </w:r>
    </w:p>
    <w:p w14:paraId="14573766" w14:textId="52A23C59" w:rsidR="00636890" w:rsidRPr="003444A1" w:rsidRDefault="00636890" w:rsidP="00636890">
      <w:pPr>
        <w:pStyle w:val="B1"/>
        <w:rPr>
          <w:noProof/>
        </w:rPr>
      </w:pPr>
      <w:r w:rsidRPr="003444A1">
        <w:rPr>
          <w:noProof/>
        </w:rPr>
        <w:lastRenderedPageBreak/>
        <w:t>-</w:t>
      </w:r>
      <w:r w:rsidRPr="003444A1">
        <w:rPr>
          <w:noProof/>
        </w:rPr>
        <w:tab/>
        <w:t>if there is only a sidelink grant for transmission of NR sidelink communication in this TTI as described in clause 5.22.1.1 of TS 38.321 [24], and either no transmission of NR sidelink communication is prioritized as described in clause 5.</w:t>
      </w:r>
      <w:r w:rsidR="005E5049" w:rsidRPr="003444A1">
        <w:rPr>
          <w:noProof/>
        </w:rPr>
        <w:t>22</w:t>
      </w:r>
      <w:r w:rsidRPr="003444A1">
        <w:rPr>
          <w:noProof/>
        </w:rPr>
        <w:t>.1.3.</w:t>
      </w:r>
      <w:r w:rsidR="005E5049" w:rsidRPr="003444A1">
        <w:rPr>
          <w:noProof/>
        </w:rPr>
        <w:t>1a</w:t>
      </w:r>
      <w:r w:rsidRPr="003444A1">
        <w:rPr>
          <w:noProof/>
        </w:rPr>
        <w:t xml:space="preserve"> of TS 38.321 [24] or the MAC entity is able to perform this UL transmission simultaneously with the transmission of NR sidelink communication</w:t>
      </w:r>
      <w:r w:rsidR="005E5049" w:rsidRPr="003444A1">
        <w:rPr>
          <w:noProof/>
        </w:rPr>
        <w:t>; or</w:t>
      </w:r>
    </w:p>
    <w:p w14:paraId="70F4FC19" w14:textId="77777777" w:rsidR="005E5049" w:rsidRPr="003444A1" w:rsidRDefault="005E5049" w:rsidP="005E5049">
      <w:pPr>
        <w:pStyle w:val="B1"/>
        <w:rPr>
          <w:noProof/>
        </w:rPr>
      </w:pPr>
      <w:r w:rsidRPr="003444A1">
        <w:rPr>
          <w:noProof/>
        </w:rPr>
        <w:t>-</w:t>
      </w:r>
      <w:r w:rsidRPr="003444A1">
        <w:rPr>
          <w:noProof/>
        </w:rPr>
        <w:tab/>
        <w:t>if there are both a configured grant for transmission of V2X sidelink communication on SL-SCH in this TTI and a sidelink grant for transmission of NR sidelink communication as described in clause 5.22.1.1 of TS 38.321 [24] at the time of the transmission, and either only the transmissions of V2X sidelink communication is prioritized as described in clause 5.14.1.2.2 or only the transmission of NR sidelink communication is prioritized as described in clause 5.22.1.3.1a of TS 38.321 [24] and the MAC entity is able to perform this UL transmission simultaneously with the prioritized transmission of V2X sidelink communication or NR sidelink communication.</w:t>
      </w:r>
    </w:p>
    <w:p w14:paraId="01784632" w14:textId="77777777" w:rsidR="00636890" w:rsidRPr="003444A1" w:rsidRDefault="00636890" w:rsidP="00EA017D">
      <w:pPr>
        <w:pStyle w:val="NO"/>
        <w:rPr>
          <w:noProof/>
        </w:rPr>
      </w:pPr>
      <w:r w:rsidRPr="003444A1">
        <w:rPr>
          <w:noProof/>
        </w:rPr>
        <w:t>NOTE 4:</w:t>
      </w:r>
      <w:r w:rsidRPr="003444A1">
        <w:rPr>
          <w:noProof/>
        </w:rPr>
        <w:tab/>
        <w:t>Among the UL transmissions where the MAC entity is able to perform all transmissions of V2X sidelink communication prioritized simultaneously, if there are more than one UL transmission which the MAC entity is not able to perform simultaneously, it is up to UE implementation whether this UL transmission is performed.</w:t>
      </w:r>
    </w:p>
    <w:p w14:paraId="7E298A0F" w14:textId="77777777" w:rsidR="00636890" w:rsidRPr="003444A1" w:rsidRDefault="00636890" w:rsidP="00EA017D">
      <w:pPr>
        <w:pStyle w:val="NO"/>
        <w:rPr>
          <w:noProof/>
        </w:rPr>
      </w:pPr>
      <w:r w:rsidRPr="003444A1">
        <w:rPr>
          <w:noProof/>
        </w:rPr>
        <w:t>NOTE 5:</w:t>
      </w:r>
      <w:r w:rsidRPr="003444A1">
        <w:rPr>
          <w:noProof/>
        </w:rPr>
        <w:tab/>
        <w:t>Among the UL transmissions that the MAC entity is able to perform simultaneously with the transmission of NR sidelink communication prioritized, if there are more than one UL transmission which the MAC entity is not able to perform simultaneously, it is up to UE implementation whether this UL transmission is performed.</w:t>
      </w:r>
    </w:p>
    <w:p w14:paraId="1AA24D80" w14:textId="77777777" w:rsidR="00636890" w:rsidRPr="003444A1" w:rsidRDefault="00636890" w:rsidP="00EA017D">
      <w:pPr>
        <w:pStyle w:val="NO"/>
        <w:rPr>
          <w:noProof/>
        </w:rPr>
      </w:pPr>
      <w:r w:rsidRPr="003444A1">
        <w:rPr>
          <w:noProof/>
        </w:rPr>
        <w:t>NOTE 6:</w:t>
      </w:r>
      <w:r w:rsidRPr="003444A1">
        <w:rPr>
          <w:noProof/>
        </w:rPr>
        <w:tab/>
        <w:t>Among the UL transmissions where the MAC entity is able to perform all transmissions of V2X sidelink communication prioritized simultaneously with the transmission of NR sidelink communication prioritized, if there are more than one UL transmission which the MAC entity is not able to perform simultaneously, it is up to UE implementation whether this UL transmission is performed.</w:t>
      </w:r>
    </w:p>
    <w:p w14:paraId="5F83E3AA" w14:textId="77777777" w:rsidR="00636890" w:rsidRPr="003444A1" w:rsidRDefault="00636890" w:rsidP="00EA017D">
      <w:pPr>
        <w:pStyle w:val="NO"/>
        <w:rPr>
          <w:noProof/>
        </w:rPr>
      </w:pPr>
      <w:r w:rsidRPr="003444A1">
        <w:rPr>
          <w:noProof/>
        </w:rPr>
        <w:t>NOTE 7:</w:t>
      </w:r>
      <w:r w:rsidRPr="003444A1">
        <w:rPr>
          <w:noProof/>
        </w:rPr>
        <w:tab/>
        <w:t>If there is a sidelink grant for transmission of NR sidelink communication in this TTI as described in clause 5.22.1.1 of TS 38.321 [24] and the MAC entity is not able to perform this UL transmission simultaneously with the transmission of NR sidelink communication, and prioritization-related information is not available prior to the time of the transmission due to processing time restriction, it is up to UE implementation whether this UL transmission is performed.</w:t>
      </w:r>
    </w:p>
    <w:p w14:paraId="61C1EB7D" w14:textId="77777777" w:rsidR="00ED2C6E" w:rsidRPr="003444A1" w:rsidRDefault="00ED2C6E" w:rsidP="00707196">
      <w:pPr>
        <w:pStyle w:val="Heading3"/>
        <w:rPr>
          <w:noProof/>
        </w:rPr>
      </w:pPr>
      <w:bookmarkStart w:id="264" w:name="_Toc46500318"/>
      <w:bookmarkStart w:id="265" w:name="_Toc52536227"/>
      <w:bookmarkStart w:id="266" w:name="_Toc115708174"/>
      <w:r w:rsidRPr="003444A1">
        <w:rPr>
          <w:noProof/>
        </w:rPr>
        <w:t>5.4.3</w:t>
      </w:r>
      <w:r w:rsidRPr="003444A1">
        <w:rPr>
          <w:noProof/>
          <w:szCs w:val="24"/>
        </w:rPr>
        <w:tab/>
      </w:r>
      <w:r w:rsidRPr="003444A1">
        <w:rPr>
          <w:noProof/>
        </w:rPr>
        <w:t>Multiplexing and assembly</w:t>
      </w:r>
      <w:bookmarkEnd w:id="261"/>
      <w:bookmarkEnd w:id="262"/>
      <w:bookmarkEnd w:id="263"/>
      <w:bookmarkEnd w:id="264"/>
      <w:bookmarkEnd w:id="265"/>
      <w:bookmarkEnd w:id="266"/>
    </w:p>
    <w:p w14:paraId="6774087A" w14:textId="77777777" w:rsidR="00ED2C6E" w:rsidRPr="003444A1" w:rsidRDefault="00ED2C6E" w:rsidP="00707196">
      <w:pPr>
        <w:pStyle w:val="Heading4"/>
        <w:rPr>
          <w:noProof/>
        </w:rPr>
      </w:pPr>
      <w:bookmarkStart w:id="267" w:name="_Toc29242969"/>
      <w:bookmarkStart w:id="268" w:name="_Toc37256226"/>
      <w:bookmarkStart w:id="269" w:name="_Toc37256380"/>
      <w:bookmarkStart w:id="270" w:name="_Toc46500319"/>
      <w:bookmarkStart w:id="271" w:name="_Toc52536228"/>
      <w:bookmarkStart w:id="272" w:name="_Toc115708175"/>
      <w:r w:rsidRPr="003444A1">
        <w:rPr>
          <w:noProof/>
        </w:rPr>
        <w:t>5.4.3.1</w:t>
      </w:r>
      <w:r w:rsidRPr="003444A1">
        <w:rPr>
          <w:noProof/>
        </w:rPr>
        <w:tab/>
        <w:t>Logical channel prioritization</w:t>
      </w:r>
      <w:bookmarkEnd w:id="267"/>
      <w:bookmarkEnd w:id="268"/>
      <w:bookmarkEnd w:id="269"/>
      <w:bookmarkEnd w:id="270"/>
      <w:bookmarkEnd w:id="271"/>
      <w:bookmarkEnd w:id="272"/>
    </w:p>
    <w:p w14:paraId="69762A00" w14:textId="77777777" w:rsidR="00ED2C6E" w:rsidRPr="003444A1" w:rsidRDefault="00ED2C6E" w:rsidP="00707196">
      <w:pPr>
        <w:rPr>
          <w:noProof/>
        </w:rPr>
      </w:pPr>
      <w:r w:rsidRPr="003444A1">
        <w:rPr>
          <w:noProof/>
        </w:rPr>
        <w:t>The Logical Channel Prioritization procedure is applied when a new transmission is performed.</w:t>
      </w:r>
    </w:p>
    <w:p w14:paraId="7536419A" w14:textId="77777777" w:rsidR="006E1885" w:rsidRPr="003444A1" w:rsidRDefault="006E1885" w:rsidP="00707196">
      <w:pPr>
        <w:rPr>
          <w:noProof/>
        </w:rPr>
      </w:pPr>
      <w:r w:rsidRPr="003444A1">
        <w:rPr>
          <w:noProof/>
        </w:rPr>
        <w:t xml:space="preserve">RRC controls the scheduling of uplink data by signalling for each logical channel: </w:t>
      </w:r>
      <w:r w:rsidRPr="003444A1">
        <w:rPr>
          <w:i/>
          <w:noProof/>
        </w:rPr>
        <w:t>priority</w:t>
      </w:r>
      <w:r w:rsidRPr="003444A1">
        <w:rPr>
          <w:noProof/>
        </w:rPr>
        <w:t xml:space="preserve"> where an increasing </w:t>
      </w:r>
      <w:r w:rsidRPr="003444A1">
        <w:rPr>
          <w:i/>
          <w:noProof/>
        </w:rPr>
        <w:t>priority</w:t>
      </w:r>
      <w:r w:rsidRPr="003444A1">
        <w:rPr>
          <w:noProof/>
        </w:rPr>
        <w:t xml:space="preserve"> value indicates a lower priority level, </w:t>
      </w:r>
      <w:r w:rsidRPr="003444A1">
        <w:rPr>
          <w:i/>
        </w:rPr>
        <w:t xml:space="preserve">prioritisedBitRate </w:t>
      </w:r>
      <w:r w:rsidRPr="003444A1">
        <w:t>which sets the</w:t>
      </w:r>
      <w:r w:rsidRPr="003444A1">
        <w:rPr>
          <w:noProof/>
        </w:rPr>
        <w:t xml:space="preserve"> Prioritized Bit Rate (PBR), </w:t>
      </w:r>
      <w:r w:rsidRPr="003444A1">
        <w:rPr>
          <w:i/>
          <w:noProof/>
        </w:rPr>
        <w:t>bucketSizeDuration</w:t>
      </w:r>
      <w:r w:rsidRPr="003444A1">
        <w:rPr>
          <w:noProof/>
        </w:rPr>
        <w:t xml:space="preserve"> which sets the Bucket Size Duration (BSD)</w:t>
      </w:r>
      <w:r w:rsidR="001201FD" w:rsidRPr="003444A1">
        <w:rPr>
          <w:noProof/>
        </w:rPr>
        <w:t xml:space="preserve">, and optionally </w:t>
      </w:r>
      <w:r w:rsidR="001201FD" w:rsidRPr="003444A1">
        <w:rPr>
          <w:i/>
          <w:noProof/>
        </w:rPr>
        <w:t>allowedTTI-Lengths</w:t>
      </w:r>
      <w:r w:rsidR="001201FD" w:rsidRPr="003444A1">
        <w:rPr>
          <w:noProof/>
        </w:rPr>
        <w:t xml:space="preserve"> which sets the allowed TTI lengths</w:t>
      </w:r>
      <w:r w:rsidRPr="003444A1">
        <w:rPr>
          <w:noProof/>
        </w:rPr>
        <w:t>.</w:t>
      </w:r>
      <w:r w:rsidR="00F96EB7" w:rsidRPr="003444A1">
        <w:rPr>
          <w:noProof/>
        </w:rPr>
        <w:t xml:space="preserve"> For NB-IoT, </w:t>
      </w:r>
      <w:r w:rsidR="00F96EB7" w:rsidRPr="003444A1">
        <w:rPr>
          <w:i/>
          <w:noProof/>
        </w:rPr>
        <w:t>prioritisedBitRate</w:t>
      </w:r>
      <w:r w:rsidR="00F96EB7" w:rsidRPr="003444A1">
        <w:rPr>
          <w:noProof/>
        </w:rPr>
        <w:t xml:space="preserve">, </w:t>
      </w:r>
      <w:r w:rsidR="00F96EB7" w:rsidRPr="003444A1">
        <w:rPr>
          <w:i/>
          <w:noProof/>
        </w:rPr>
        <w:t>bucketSizeDuration</w:t>
      </w:r>
      <w:r w:rsidR="00F96EB7" w:rsidRPr="003444A1">
        <w:rPr>
          <w:noProof/>
        </w:rPr>
        <w:t xml:space="preserve"> and the corresponding steps of the Logical Channel Prioritisation procedure (i.e., Step 1 and Step 2 below) are not applicable.</w:t>
      </w:r>
    </w:p>
    <w:p w14:paraId="3D7F9799" w14:textId="77777777" w:rsidR="00BD79B9" w:rsidRPr="003444A1" w:rsidRDefault="00BD79B9" w:rsidP="00707196">
      <w:pPr>
        <w:rPr>
          <w:noProof/>
        </w:rPr>
      </w:pPr>
      <w:r w:rsidRPr="003444A1">
        <w:rPr>
          <w:noProof/>
        </w:rPr>
        <w:t xml:space="preserve">The </w:t>
      </w:r>
      <w:r w:rsidR="00CA2455" w:rsidRPr="003444A1">
        <w:rPr>
          <w:noProof/>
        </w:rPr>
        <w:t>MAC entity</w:t>
      </w:r>
      <w:r w:rsidRPr="003444A1">
        <w:rPr>
          <w:noProof/>
        </w:rPr>
        <w:t xml:space="preserve"> shall maintain a variable Bj for each logical channel j. Bj shall be initialized to zero</w:t>
      </w:r>
      <w:r w:rsidR="00937992" w:rsidRPr="003444A1">
        <w:rPr>
          <w:noProof/>
        </w:rPr>
        <w:t xml:space="preserve"> when the related logical channel is established</w:t>
      </w:r>
      <w:r w:rsidRPr="003444A1">
        <w:rPr>
          <w:noProof/>
        </w:rPr>
        <w:t xml:space="preserve">, and incremented by </w:t>
      </w:r>
      <w:r w:rsidR="00FC1750" w:rsidRPr="003444A1">
        <w:rPr>
          <w:noProof/>
        </w:rPr>
        <w:t>the product PBR × TTI duration for each TTI, where PBR is Prioritized Bit Rate of logical channel j</w:t>
      </w:r>
      <w:r w:rsidRPr="003444A1">
        <w:rPr>
          <w:noProof/>
        </w:rPr>
        <w:t>. However, the value of Bj can never exceed the bucket size and if the value of Bj is larger than the bucket size of logical channel j, it shall be set to the bucket size.</w:t>
      </w:r>
      <w:r w:rsidR="000010BC" w:rsidRPr="003444A1">
        <w:rPr>
          <w:noProof/>
        </w:rPr>
        <w:t xml:space="preserve"> The bucket size of a logical channel is equal to PBR × BSD, where PBR and BSD are configured by upper layers.</w:t>
      </w:r>
    </w:p>
    <w:p w14:paraId="62E79CBA" w14:textId="3964C5BE" w:rsidR="00406BE2" w:rsidRPr="003444A1" w:rsidRDefault="00406BE2" w:rsidP="00406BE2">
      <w:r w:rsidRPr="003444A1">
        <w:t>Before the successful completion of the contention based Random Access procedure initiated for DAPS handover, the target MAC entity shall not select the logical channel(s) corresponding to non-DAPS DRB(s) for the uplink grant received in a Random Access Response.</w:t>
      </w:r>
      <w:r w:rsidR="000C0046" w:rsidRPr="003444A1">
        <w:t xml:space="preserve"> The source MAC entity shall select only the logical channel(s) corresponding to DAPS DRB(s) during DAPS handover.</w:t>
      </w:r>
    </w:p>
    <w:p w14:paraId="6A7464BC" w14:textId="77777777" w:rsidR="00ED2C6E" w:rsidRPr="003444A1" w:rsidRDefault="00ED2C6E" w:rsidP="00707196">
      <w:pPr>
        <w:rPr>
          <w:noProof/>
        </w:rPr>
      </w:pPr>
      <w:r w:rsidRPr="003444A1">
        <w:rPr>
          <w:noProof/>
        </w:rPr>
        <w:t xml:space="preserve">The </w:t>
      </w:r>
      <w:r w:rsidR="00CA2455" w:rsidRPr="003444A1">
        <w:rPr>
          <w:noProof/>
        </w:rPr>
        <w:t>MAC entity</w:t>
      </w:r>
      <w:r w:rsidRPr="003444A1">
        <w:rPr>
          <w:noProof/>
        </w:rPr>
        <w:t xml:space="preserve"> shall perform the following Logical Channel Prioritization procedure when a new transmission is performed</w:t>
      </w:r>
      <w:r w:rsidR="001201FD" w:rsidRPr="003444A1">
        <w:rPr>
          <w:noProof/>
        </w:rPr>
        <w:t xml:space="preserve"> on an UL grant with a certain TTI length</w:t>
      </w:r>
      <w:r w:rsidRPr="003444A1">
        <w:rPr>
          <w:noProof/>
        </w:rPr>
        <w:t>:</w:t>
      </w:r>
    </w:p>
    <w:p w14:paraId="0E495FFC" w14:textId="77777777" w:rsidR="00ED2C6E" w:rsidRPr="003444A1" w:rsidRDefault="00ED2C6E" w:rsidP="00707196">
      <w:pPr>
        <w:pStyle w:val="B1"/>
        <w:rPr>
          <w:noProof/>
        </w:rPr>
      </w:pPr>
      <w:r w:rsidRPr="003444A1">
        <w:rPr>
          <w:noProof/>
        </w:rPr>
        <w:t>-</w:t>
      </w:r>
      <w:r w:rsidRPr="003444A1">
        <w:rPr>
          <w:noProof/>
        </w:rPr>
        <w:tab/>
        <w:t xml:space="preserve">The </w:t>
      </w:r>
      <w:r w:rsidR="00CA2455" w:rsidRPr="003444A1">
        <w:rPr>
          <w:noProof/>
        </w:rPr>
        <w:t>MAC entity</w:t>
      </w:r>
      <w:r w:rsidRPr="003444A1">
        <w:rPr>
          <w:noProof/>
        </w:rPr>
        <w:t xml:space="preserve"> shall allocate resources to the logical channels</w:t>
      </w:r>
      <w:r w:rsidR="001201FD" w:rsidRPr="003444A1">
        <w:rPr>
          <w:noProof/>
        </w:rPr>
        <w:t xml:space="preserve"> that are allowed to transmit using the TTI length of the grant,</w:t>
      </w:r>
      <w:r w:rsidRPr="003444A1">
        <w:rPr>
          <w:noProof/>
        </w:rPr>
        <w:t xml:space="preserve"> in the following </w:t>
      </w:r>
      <w:r w:rsidR="00BD79B9" w:rsidRPr="003444A1">
        <w:rPr>
          <w:noProof/>
        </w:rPr>
        <w:t>steps</w:t>
      </w:r>
      <w:r w:rsidRPr="003444A1">
        <w:rPr>
          <w:noProof/>
        </w:rPr>
        <w:t>:</w:t>
      </w:r>
    </w:p>
    <w:p w14:paraId="2FF3F84D" w14:textId="77777777" w:rsidR="00BD79B9" w:rsidRPr="003444A1" w:rsidRDefault="00BD79B9" w:rsidP="00707196">
      <w:pPr>
        <w:pStyle w:val="B2"/>
        <w:rPr>
          <w:noProof/>
        </w:rPr>
      </w:pPr>
      <w:r w:rsidRPr="003444A1">
        <w:rPr>
          <w:noProof/>
        </w:rPr>
        <w:lastRenderedPageBreak/>
        <w:t>-</w:t>
      </w:r>
      <w:r w:rsidRPr="003444A1">
        <w:rPr>
          <w:noProof/>
        </w:rPr>
        <w:tab/>
        <w:t xml:space="preserve">Step 1: All the </w:t>
      </w:r>
      <w:r w:rsidR="001201FD" w:rsidRPr="003444A1">
        <w:rPr>
          <w:noProof/>
        </w:rPr>
        <w:t xml:space="preserve">allowed </w:t>
      </w:r>
      <w:r w:rsidRPr="003444A1">
        <w:rPr>
          <w:noProof/>
        </w:rPr>
        <w:t xml:space="preserve">logical channels with Bj &gt; 0 are allocated resources in a decreasing priority order. If the PBR of a </w:t>
      </w:r>
      <w:r w:rsidR="00CA2455" w:rsidRPr="003444A1">
        <w:rPr>
          <w:noProof/>
        </w:rPr>
        <w:t>logical channel</w:t>
      </w:r>
      <w:r w:rsidR="002E5849" w:rsidRPr="003444A1">
        <w:rPr>
          <w:noProof/>
        </w:rPr>
        <w:t xml:space="preserve"> is set to "infinity"</w:t>
      </w:r>
      <w:r w:rsidRPr="003444A1">
        <w:rPr>
          <w:noProof/>
        </w:rPr>
        <w:t xml:space="preserve">, the </w:t>
      </w:r>
      <w:r w:rsidR="00CA2455" w:rsidRPr="003444A1">
        <w:rPr>
          <w:noProof/>
        </w:rPr>
        <w:t>MAC entity</w:t>
      </w:r>
      <w:r w:rsidRPr="003444A1">
        <w:rPr>
          <w:noProof/>
        </w:rPr>
        <w:t xml:space="preserve"> shall allocate resources for all the data that is available for transmission on the </w:t>
      </w:r>
      <w:r w:rsidR="00CA2455" w:rsidRPr="003444A1">
        <w:rPr>
          <w:noProof/>
        </w:rPr>
        <w:t>logical channel</w:t>
      </w:r>
      <w:r w:rsidRPr="003444A1">
        <w:rPr>
          <w:noProof/>
        </w:rPr>
        <w:t xml:space="preserve"> before meeting the PBR of the lower priority </w:t>
      </w:r>
      <w:r w:rsidR="00CA2455" w:rsidRPr="003444A1">
        <w:rPr>
          <w:noProof/>
        </w:rPr>
        <w:t>logical channel</w:t>
      </w:r>
      <w:r w:rsidRPr="003444A1">
        <w:rPr>
          <w:noProof/>
        </w:rPr>
        <w:t>(s);</w:t>
      </w:r>
    </w:p>
    <w:p w14:paraId="3D896CD4" w14:textId="77777777" w:rsidR="00BD79B9" w:rsidRPr="003444A1" w:rsidRDefault="00BD79B9" w:rsidP="00707196">
      <w:pPr>
        <w:pStyle w:val="B2"/>
        <w:rPr>
          <w:noProof/>
        </w:rPr>
      </w:pPr>
      <w:r w:rsidRPr="003444A1">
        <w:rPr>
          <w:noProof/>
        </w:rPr>
        <w:t>-</w:t>
      </w:r>
      <w:r w:rsidRPr="003444A1">
        <w:rPr>
          <w:noProof/>
        </w:rPr>
        <w:tab/>
        <w:t xml:space="preserve">Step 2: the </w:t>
      </w:r>
      <w:r w:rsidR="00CA2455" w:rsidRPr="003444A1">
        <w:rPr>
          <w:noProof/>
        </w:rPr>
        <w:t>MAC entity</w:t>
      </w:r>
      <w:r w:rsidRPr="003444A1">
        <w:rPr>
          <w:noProof/>
        </w:rPr>
        <w:t xml:space="preserve"> shall decrement Bj by the </w:t>
      </w:r>
      <w:r w:rsidR="00A746ED" w:rsidRPr="003444A1">
        <w:rPr>
          <w:noProof/>
        </w:rPr>
        <w:t>total size of MAC SDUs</w:t>
      </w:r>
      <w:r w:rsidRPr="003444A1">
        <w:rPr>
          <w:noProof/>
        </w:rPr>
        <w:t xml:space="preserve"> served to logical channel j in Step 1</w:t>
      </w:r>
      <w:r w:rsidR="00C84232" w:rsidRPr="003444A1">
        <w:rPr>
          <w:noProof/>
        </w:rPr>
        <w:t>;</w:t>
      </w:r>
    </w:p>
    <w:p w14:paraId="5C20C619" w14:textId="77777777" w:rsidR="00BD79B9" w:rsidRPr="003444A1" w:rsidRDefault="00BD79B9" w:rsidP="00707196">
      <w:pPr>
        <w:pStyle w:val="NO"/>
        <w:rPr>
          <w:noProof/>
        </w:rPr>
      </w:pPr>
      <w:r w:rsidRPr="003444A1">
        <w:rPr>
          <w:noProof/>
        </w:rPr>
        <w:t>NOTE</w:t>
      </w:r>
      <w:r w:rsidR="002F4A33" w:rsidRPr="003444A1">
        <w:rPr>
          <w:noProof/>
        </w:rPr>
        <w:t xml:space="preserve"> 1</w:t>
      </w:r>
      <w:r w:rsidRPr="003444A1">
        <w:rPr>
          <w:noProof/>
        </w:rPr>
        <w:t>:</w:t>
      </w:r>
      <w:r w:rsidRPr="003444A1">
        <w:rPr>
          <w:noProof/>
        </w:rPr>
        <w:tab/>
        <w:t>The value of Bj can be negative.</w:t>
      </w:r>
    </w:p>
    <w:p w14:paraId="705C990D" w14:textId="77777777" w:rsidR="00ED2C6E" w:rsidRPr="003444A1" w:rsidRDefault="00ED2C6E" w:rsidP="00707196">
      <w:pPr>
        <w:pStyle w:val="B2"/>
        <w:rPr>
          <w:noProof/>
        </w:rPr>
      </w:pPr>
      <w:r w:rsidRPr="003444A1">
        <w:rPr>
          <w:noProof/>
        </w:rPr>
        <w:t>-</w:t>
      </w:r>
      <w:r w:rsidRPr="003444A1">
        <w:rPr>
          <w:noProof/>
        </w:rPr>
        <w:tab/>
      </w:r>
      <w:r w:rsidR="00BD79B9" w:rsidRPr="003444A1">
        <w:rPr>
          <w:noProof/>
        </w:rPr>
        <w:t xml:space="preserve">Step 3: </w:t>
      </w:r>
      <w:r w:rsidRPr="003444A1">
        <w:rPr>
          <w:noProof/>
        </w:rPr>
        <w:t xml:space="preserve">if any resources remain, all the </w:t>
      </w:r>
      <w:r w:rsidR="001201FD" w:rsidRPr="003444A1">
        <w:rPr>
          <w:noProof/>
        </w:rPr>
        <w:t xml:space="preserve">allowed </w:t>
      </w:r>
      <w:r w:rsidRPr="003444A1">
        <w:rPr>
          <w:noProof/>
        </w:rPr>
        <w:t xml:space="preserve">logical channels are served in a strict decreasing priority order </w:t>
      </w:r>
      <w:r w:rsidR="00BD79B9" w:rsidRPr="003444A1">
        <w:rPr>
          <w:noProof/>
        </w:rPr>
        <w:t xml:space="preserve">(regardless of the value of Bj) </w:t>
      </w:r>
      <w:r w:rsidRPr="003444A1">
        <w:rPr>
          <w:noProof/>
        </w:rPr>
        <w:t xml:space="preserve">until either the data for that logical channel or the UL grant is exhausted, whichever comes first. </w:t>
      </w:r>
      <w:r w:rsidR="00D15240" w:rsidRPr="003444A1">
        <w:rPr>
          <w:noProof/>
        </w:rPr>
        <w:t>Logical channels configured with equal priority should be served equally.</w:t>
      </w:r>
    </w:p>
    <w:p w14:paraId="2B687E1C" w14:textId="77777777" w:rsidR="00ED2C6E" w:rsidRPr="003444A1" w:rsidRDefault="00ED2C6E" w:rsidP="00707196">
      <w:pPr>
        <w:pStyle w:val="B1"/>
        <w:rPr>
          <w:noProof/>
        </w:rPr>
      </w:pPr>
      <w:r w:rsidRPr="003444A1">
        <w:rPr>
          <w:noProof/>
        </w:rPr>
        <w:t>-</w:t>
      </w:r>
      <w:r w:rsidRPr="003444A1">
        <w:rPr>
          <w:noProof/>
        </w:rPr>
        <w:tab/>
        <w:t xml:space="preserve">The </w:t>
      </w:r>
      <w:r w:rsidR="00B339B9" w:rsidRPr="003444A1">
        <w:rPr>
          <w:noProof/>
          <w:lang w:eastAsia="zh-CN"/>
        </w:rPr>
        <w:t>UE</w:t>
      </w:r>
      <w:r w:rsidRPr="003444A1">
        <w:rPr>
          <w:noProof/>
        </w:rPr>
        <w:t xml:space="preserve"> shall also follow the rules below during the scheduling procedures above:</w:t>
      </w:r>
    </w:p>
    <w:p w14:paraId="62BAD1B6" w14:textId="77777777" w:rsidR="00ED2C6E" w:rsidRPr="003444A1" w:rsidRDefault="002E5849" w:rsidP="00707196">
      <w:pPr>
        <w:pStyle w:val="B2"/>
        <w:rPr>
          <w:noProof/>
        </w:rPr>
      </w:pPr>
      <w:r w:rsidRPr="003444A1">
        <w:rPr>
          <w:noProof/>
        </w:rPr>
        <w:t>-</w:t>
      </w:r>
      <w:r w:rsidR="00ED2C6E" w:rsidRPr="003444A1">
        <w:rPr>
          <w:noProof/>
        </w:rPr>
        <w:tab/>
        <w:t xml:space="preserve">the </w:t>
      </w:r>
      <w:r w:rsidR="00B339B9" w:rsidRPr="003444A1">
        <w:rPr>
          <w:noProof/>
          <w:lang w:eastAsia="zh-CN"/>
        </w:rPr>
        <w:t xml:space="preserve">UE </w:t>
      </w:r>
      <w:r w:rsidR="00ED2C6E" w:rsidRPr="003444A1">
        <w:rPr>
          <w:noProof/>
        </w:rPr>
        <w:t>should not segment an RLC SDU (or partially transmitted SDU or retransmitted RLC PDU) if the whole SDU (or partially transmitted SDU or retransmitted RLC PDU) fits into the remaining resources</w:t>
      </w:r>
      <w:r w:rsidR="00B339B9" w:rsidRPr="003444A1">
        <w:rPr>
          <w:noProof/>
          <w:lang w:eastAsia="zh-CN"/>
        </w:rPr>
        <w:t xml:space="preserve"> of the associated </w:t>
      </w:r>
      <w:r w:rsidR="00B339B9" w:rsidRPr="003444A1">
        <w:rPr>
          <w:noProof/>
        </w:rPr>
        <w:t>MAC entity</w:t>
      </w:r>
      <w:r w:rsidR="00ED2C6E" w:rsidRPr="003444A1">
        <w:rPr>
          <w:noProof/>
        </w:rPr>
        <w:t>;</w:t>
      </w:r>
    </w:p>
    <w:p w14:paraId="340C0F48" w14:textId="77777777" w:rsidR="00ED2C6E" w:rsidRPr="003444A1" w:rsidRDefault="00ED2C6E" w:rsidP="00707196">
      <w:pPr>
        <w:pStyle w:val="B2"/>
        <w:rPr>
          <w:noProof/>
        </w:rPr>
      </w:pPr>
      <w:r w:rsidRPr="003444A1">
        <w:rPr>
          <w:noProof/>
        </w:rPr>
        <w:t>-</w:t>
      </w:r>
      <w:r w:rsidRPr="003444A1">
        <w:rPr>
          <w:noProof/>
        </w:rPr>
        <w:tab/>
        <w:t xml:space="preserve">if the </w:t>
      </w:r>
      <w:r w:rsidR="00B339B9" w:rsidRPr="003444A1">
        <w:rPr>
          <w:noProof/>
          <w:lang w:eastAsia="zh-CN"/>
        </w:rPr>
        <w:t>UE</w:t>
      </w:r>
      <w:r w:rsidRPr="003444A1">
        <w:rPr>
          <w:noProof/>
        </w:rPr>
        <w:t xml:space="preserve"> segments an RLC SDU from the logical channel, it shall maximize the size of the segment to fill the grant </w:t>
      </w:r>
      <w:r w:rsidR="00B339B9" w:rsidRPr="003444A1">
        <w:rPr>
          <w:noProof/>
          <w:lang w:eastAsia="zh-CN"/>
        </w:rPr>
        <w:t xml:space="preserve">of the associated </w:t>
      </w:r>
      <w:r w:rsidR="00B339B9" w:rsidRPr="003444A1">
        <w:rPr>
          <w:noProof/>
        </w:rPr>
        <w:t xml:space="preserve">MAC entity </w:t>
      </w:r>
      <w:r w:rsidRPr="003444A1">
        <w:rPr>
          <w:noProof/>
        </w:rPr>
        <w:t>as much as possible;</w:t>
      </w:r>
    </w:p>
    <w:p w14:paraId="4DB300AB" w14:textId="77777777" w:rsidR="00ED2C6E" w:rsidRPr="003444A1" w:rsidRDefault="00ED2C6E" w:rsidP="00707196">
      <w:pPr>
        <w:pStyle w:val="B2"/>
        <w:rPr>
          <w:noProof/>
        </w:rPr>
      </w:pPr>
      <w:r w:rsidRPr="003444A1">
        <w:rPr>
          <w:noProof/>
        </w:rPr>
        <w:t>-</w:t>
      </w:r>
      <w:r w:rsidRPr="003444A1">
        <w:rPr>
          <w:noProof/>
        </w:rPr>
        <w:tab/>
      </w:r>
      <w:r w:rsidR="00506904" w:rsidRPr="003444A1">
        <w:rPr>
          <w:noProof/>
        </w:rPr>
        <w:t xml:space="preserve">the </w:t>
      </w:r>
      <w:r w:rsidR="00B339B9" w:rsidRPr="003444A1">
        <w:rPr>
          <w:noProof/>
          <w:lang w:eastAsia="zh-CN"/>
        </w:rPr>
        <w:t>UE</w:t>
      </w:r>
      <w:r w:rsidR="00DD4449" w:rsidRPr="003444A1">
        <w:rPr>
          <w:noProof/>
        </w:rPr>
        <w:t xml:space="preserve"> should maximise the transmission of data.</w:t>
      </w:r>
    </w:p>
    <w:p w14:paraId="672D6CD8" w14:textId="77777777" w:rsidR="000B0FF3" w:rsidRPr="003444A1" w:rsidRDefault="00506904" w:rsidP="000B0FF3">
      <w:pPr>
        <w:pStyle w:val="B2"/>
        <w:rPr>
          <w:noProof/>
        </w:rPr>
      </w:pPr>
      <w:r w:rsidRPr="003444A1">
        <w:rPr>
          <w:noProof/>
        </w:rPr>
        <w:t>-</w:t>
      </w:r>
      <w:r w:rsidRPr="003444A1">
        <w:rPr>
          <w:noProof/>
        </w:rPr>
        <w:tab/>
        <w:t xml:space="preserve">if the </w:t>
      </w:r>
      <w:r w:rsidR="00CA2455" w:rsidRPr="003444A1">
        <w:rPr>
          <w:noProof/>
        </w:rPr>
        <w:t>MAC entity</w:t>
      </w:r>
      <w:r w:rsidRPr="003444A1">
        <w:rPr>
          <w:noProof/>
        </w:rPr>
        <w:t xml:space="preserve"> is given an UL grant size that is equal to or larger than 4 bytes while having data available for transmission, the </w:t>
      </w:r>
      <w:r w:rsidR="00CA2455" w:rsidRPr="003444A1">
        <w:rPr>
          <w:noProof/>
        </w:rPr>
        <w:t>MAC entity</w:t>
      </w:r>
      <w:r w:rsidRPr="003444A1">
        <w:rPr>
          <w:noProof/>
        </w:rPr>
        <w:t xml:space="preserve"> shall not transmit only padding BSR and/or padding (unless the UL grant size is less than 7 bytes and an AMD PDU segment needs to be transmitted)</w:t>
      </w:r>
      <w:r w:rsidR="000B0FF3" w:rsidRPr="003444A1">
        <w:rPr>
          <w:noProof/>
        </w:rPr>
        <w:t>;</w:t>
      </w:r>
    </w:p>
    <w:p w14:paraId="54B59AAC" w14:textId="77777777" w:rsidR="002F4A33" w:rsidRPr="003444A1" w:rsidRDefault="000B0FF3" w:rsidP="000B0FF3">
      <w:pPr>
        <w:pStyle w:val="B2"/>
      </w:pPr>
      <w:r w:rsidRPr="003444A1">
        <w:rPr>
          <w:noProof/>
        </w:rPr>
        <w:t>-</w:t>
      </w:r>
      <w:r w:rsidRPr="003444A1">
        <w:rPr>
          <w:noProof/>
        </w:rPr>
        <w:tab/>
        <w:t xml:space="preserve">for transmissions on serving cells operating according to Frame Structure Type 3, the </w:t>
      </w:r>
      <w:r w:rsidRPr="003444A1">
        <w:t xml:space="preserve">MAC entity shall only consider logical channels for which </w:t>
      </w:r>
      <w:r w:rsidRPr="003444A1">
        <w:rPr>
          <w:i/>
        </w:rPr>
        <w:t>laa-</w:t>
      </w:r>
      <w:r w:rsidR="009E4D17" w:rsidRPr="003444A1">
        <w:rPr>
          <w:i/>
        </w:rPr>
        <w:t>UL-</w:t>
      </w:r>
      <w:r w:rsidRPr="003444A1">
        <w:rPr>
          <w:i/>
        </w:rPr>
        <w:t>Allowed</w:t>
      </w:r>
      <w:r w:rsidRPr="003444A1">
        <w:t xml:space="preserve"> has been configured</w:t>
      </w:r>
      <w:r w:rsidR="002F4A33" w:rsidRPr="003444A1">
        <w:t>;</w:t>
      </w:r>
    </w:p>
    <w:p w14:paraId="55FB8A28" w14:textId="77777777" w:rsidR="00751350" w:rsidRPr="003444A1" w:rsidRDefault="002F4A33" w:rsidP="00751350">
      <w:pPr>
        <w:pStyle w:val="B2"/>
        <w:rPr>
          <w:noProof/>
        </w:rPr>
      </w:pPr>
      <w:r w:rsidRPr="003444A1">
        <w:t>-</w:t>
      </w:r>
      <w:r w:rsidRPr="003444A1">
        <w:tab/>
        <w:t xml:space="preserve">if a logical channel has been configured with </w:t>
      </w:r>
      <w:r w:rsidRPr="003444A1">
        <w:rPr>
          <w:i/>
        </w:rPr>
        <w:t>lch-CellRestriction</w:t>
      </w:r>
      <w:r w:rsidRPr="003444A1">
        <w:t xml:space="preserve"> and if PDCP duplication </w:t>
      </w:r>
      <w:r w:rsidR="00201710" w:rsidRPr="003444A1">
        <w:rPr>
          <w:lang w:eastAsia="ko-KR"/>
        </w:rPr>
        <w:t xml:space="preserve">within the same MAC entity (i.e. CA duplication) </w:t>
      </w:r>
      <w:r w:rsidRPr="003444A1">
        <w:t xml:space="preserve">is activated, for this logical channel the MAC entity shall consider the cells indicated by </w:t>
      </w:r>
      <w:r w:rsidRPr="003444A1">
        <w:rPr>
          <w:i/>
        </w:rPr>
        <w:t>lch-CellRestriction</w:t>
      </w:r>
      <w:r w:rsidRPr="003444A1">
        <w:t xml:space="preserve"> to be restricted for transmission</w:t>
      </w:r>
      <w:r w:rsidR="00506904" w:rsidRPr="003444A1">
        <w:rPr>
          <w:noProof/>
        </w:rPr>
        <w:t>.</w:t>
      </w:r>
    </w:p>
    <w:p w14:paraId="2DEFF9EC" w14:textId="77777777" w:rsidR="00506904" w:rsidRPr="003444A1" w:rsidRDefault="00751350" w:rsidP="00751350">
      <w:pPr>
        <w:pStyle w:val="B2"/>
        <w:rPr>
          <w:noProof/>
        </w:rPr>
      </w:pPr>
      <w:r w:rsidRPr="003444A1">
        <w:rPr>
          <w:noProof/>
        </w:rPr>
        <w:t>-</w:t>
      </w:r>
      <w:r w:rsidRPr="003444A1">
        <w:rPr>
          <w:noProof/>
        </w:rPr>
        <w:tab/>
        <w:t xml:space="preserve">for NB-IoT UEs, BL UEs or UEs in enhanced coverage, if </w:t>
      </w:r>
      <w:r w:rsidRPr="003444A1">
        <w:rPr>
          <w:i/>
          <w:noProof/>
        </w:rPr>
        <w:t>edt-SmallTBS-Enabled</w:t>
      </w:r>
      <w:r w:rsidRPr="003444A1">
        <w:rPr>
          <w:noProof/>
        </w:rPr>
        <w:t xml:space="preserve"> is set to </w:t>
      </w:r>
      <w:r w:rsidRPr="003444A1">
        <w:rPr>
          <w:i/>
          <w:noProof/>
        </w:rPr>
        <w:t>TRUE</w:t>
      </w:r>
      <w:r w:rsidRPr="003444A1">
        <w:rPr>
          <w:noProof/>
        </w:rPr>
        <w:t xml:space="preserve"> for the corresponding PRACH resource, the UE shall choose a TB size among the set of possible TB sizes as described in </w:t>
      </w:r>
      <w:r w:rsidR="006D2D97" w:rsidRPr="003444A1">
        <w:rPr>
          <w:noProof/>
        </w:rPr>
        <w:t>clause</w:t>
      </w:r>
      <w:r w:rsidR="00A50861" w:rsidRPr="003444A1">
        <w:rPr>
          <w:noProof/>
        </w:rPr>
        <w:t>s</w:t>
      </w:r>
      <w:r w:rsidRPr="003444A1">
        <w:rPr>
          <w:noProof/>
        </w:rPr>
        <w:t xml:space="preserve"> 8.6.2 and 16.3.3 of </w:t>
      </w:r>
      <w:r w:rsidR="00EB63D2" w:rsidRPr="003444A1">
        <w:rPr>
          <w:noProof/>
        </w:rPr>
        <w:t>TS 36.213 [</w:t>
      </w:r>
      <w:r w:rsidRPr="003444A1">
        <w:rPr>
          <w:noProof/>
        </w:rPr>
        <w:t>2]</w:t>
      </w:r>
    </w:p>
    <w:p w14:paraId="6A53A0F5" w14:textId="77777777" w:rsidR="00573125" w:rsidRPr="003444A1" w:rsidRDefault="00A05652" w:rsidP="00573125">
      <w:r w:rsidRPr="003444A1">
        <w:t xml:space="preserve">The </w:t>
      </w:r>
      <w:r w:rsidR="00CA2455" w:rsidRPr="003444A1">
        <w:rPr>
          <w:noProof/>
        </w:rPr>
        <w:t>MAC entity</w:t>
      </w:r>
      <w:r w:rsidRPr="003444A1">
        <w:t xml:space="preserve"> shall not transmit data for a logical channel corresponding to a radio bearer that is suspended (the conditions for when a radio bearer is considered suspended are defined in</w:t>
      </w:r>
      <w:r w:rsidR="00AA6A69" w:rsidRPr="003444A1">
        <w:t xml:space="preserve"> </w:t>
      </w:r>
      <w:r w:rsidR="00EB63D2" w:rsidRPr="003444A1">
        <w:t>TS 36.331 [</w:t>
      </w:r>
      <w:r w:rsidRPr="003444A1">
        <w:t>8]).</w:t>
      </w:r>
    </w:p>
    <w:p w14:paraId="2552C91F" w14:textId="77777777" w:rsidR="00573125" w:rsidRPr="003444A1" w:rsidRDefault="00573125" w:rsidP="00573125">
      <w:pPr>
        <w:rPr>
          <w:noProof/>
        </w:rPr>
      </w:pPr>
      <w:r w:rsidRPr="003444A1">
        <w:rPr>
          <w:noProof/>
        </w:rPr>
        <w:t>If the MAC PDU includes only the MAC CE for padding BSR or periodic BSR with zero MAC SDUs and there is no aperiodic CSI requested for this TTI</w:t>
      </w:r>
      <w:r w:rsidR="00A50861" w:rsidRPr="003444A1">
        <w:rPr>
          <w:noProof/>
        </w:rPr>
        <w:t xml:space="preserve">, as specified in </w:t>
      </w:r>
      <w:r w:rsidR="00EB63D2" w:rsidRPr="003444A1">
        <w:rPr>
          <w:noProof/>
        </w:rPr>
        <w:t>TS 36.213 [</w:t>
      </w:r>
      <w:r w:rsidRPr="003444A1">
        <w:rPr>
          <w:noProof/>
        </w:rPr>
        <w:t>2], the MAC entity shall not generate a MAC PDU for the HARQ entity in the following cases:</w:t>
      </w:r>
    </w:p>
    <w:p w14:paraId="73FA763C" w14:textId="77777777" w:rsidR="00573125" w:rsidRPr="003444A1" w:rsidRDefault="00573125" w:rsidP="00573125">
      <w:pPr>
        <w:pStyle w:val="B1"/>
        <w:rPr>
          <w:noProof/>
        </w:rPr>
      </w:pPr>
      <w:r w:rsidRPr="003444A1">
        <w:rPr>
          <w:noProof/>
        </w:rPr>
        <w:t>-</w:t>
      </w:r>
      <w:r w:rsidRPr="003444A1">
        <w:rPr>
          <w:noProof/>
        </w:rPr>
        <w:tab/>
        <w:t xml:space="preserve">in case the MAC entity is configured with </w:t>
      </w:r>
      <w:r w:rsidRPr="003444A1">
        <w:rPr>
          <w:i/>
          <w:noProof/>
        </w:rPr>
        <w:t>skipUplinkTxDynamic</w:t>
      </w:r>
      <w:r w:rsidRPr="003444A1">
        <w:rPr>
          <w:noProof/>
        </w:rPr>
        <w:t xml:space="preserve"> and the grant indicated to the HARQ entity was addressed to a C-RNTI; or</w:t>
      </w:r>
    </w:p>
    <w:p w14:paraId="6A96E30A" w14:textId="77777777" w:rsidR="007707CE" w:rsidRPr="003444A1" w:rsidRDefault="002E5849" w:rsidP="007707CE">
      <w:pPr>
        <w:pStyle w:val="B1"/>
        <w:rPr>
          <w:noProof/>
        </w:rPr>
      </w:pPr>
      <w:r w:rsidRPr="003444A1">
        <w:rPr>
          <w:noProof/>
        </w:rPr>
        <w:t>-</w:t>
      </w:r>
      <w:r w:rsidR="00573125" w:rsidRPr="003444A1">
        <w:rPr>
          <w:noProof/>
        </w:rPr>
        <w:tab/>
        <w:t xml:space="preserve">in case the MAC entity is configured with </w:t>
      </w:r>
      <w:r w:rsidR="00573125" w:rsidRPr="003444A1">
        <w:rPr>
          <w:i/>
          <w:noProof/>
        </w:rPr>
        <w:t>skipUplinkTxSPS</w:t>
      </w:r>
      <w:r w:rsidR="00573125" w:rsidRPr="003444A1">
        <w:rPr>
          <w:noProof/>
        </w:rPr>
        <w:t xml:space="preserve"> and the grant indicated to the HARQ entity is a configured uplink grant</w:t>
      </w:r>
      <w:r w:rsidR="007707CE" w:rsidRPr="003444A1">
        <w:rPr>
          <w:noProof/>
        </w:rPr>
        <w:t xml:space="preserve"> activated by the MAC </w:t>
      </w:r>
      <w:r w:rsidR="00A852B3" w:rsidRPr="003444A1">
        <w:rPr>
          <w:noProof/>
        </w:rPr>
        <w:t>entity's</w:t>
      </w:r>
      <w:r w:rsidR="007707CE" w:rsidRPr="003444A1">
        <w:rPr>
          <w:noProof/>
        </w:rPr>
        <w:t xml:space="preserve"> Semi-Persistent Scheduling C-RNTI or by the MAC </w:t>
      </w:r>
      <w:r w:rsidR="00A852B3" w:rsidRPr="003444A1">
        <w:rPr>
          <w:noProof/>
        </w:rPr>
        <w:t>entity's</w:t>
      </w:r>
      <w:r w:rsidR="007707CE" w:rsidRPr="003444A1">
        <w:rPr>
          <w:noProof/>
        </w:rPr>
        <w:t xml:space="preserve"> UL Semi-Persistent Scheduling V-RNTI; or</w:t>
      </w:r>
    </w:p>
    <w:p w14:paraId="3990F197" w14:textId="77777777" w:rsidR="00FC348B" w:rsidRPr="003444A1" w:rsidRDefault="007707CE" w:rsidP="00FC348B">
      <w:pPr>
        <w:pStyle w:val="B1"/>
        <w:rPr>
          <w:noProof/>
        </w:rPr>
      </w:pPr>
      <w:r w:rsidRPr="003444A1">
        <w:rPr>
          <w:noProof/>
        </w:rPr>
        <w:t>-</w:t>
      </w:r>
      <w:r w:rsidRPr="003444A1">
        <w:rPr>
          <w:noProof/>
        </w:rPr>
        <w:tab/>
        <w:t xml:space="preserve">in case the grant indicated to the HARQ entity is a configured uplink grant activated by the MAC </w:t>
      </w:r>
      <w:r w:rsidR="00A852B3" w:rsidRPr="003444A1">
        <w:rPr>
          <w:noProof/>
        </w:rPr>
        <w:t>entity's</w:t>
      </w:r>
      <w:r w:rsidRPr="003444A1">
        <w:rPr>
          <w:noProof/>
        </w:rPr>
        <w:t xml:space="preserve"> AUL C-RNTI</w:t>
      </w:r>
      <w:r w:rsidR="00FC348B" w:rsidRPr="003444A1">
        <w:rPr>
          <w:noProof/>
        </w:rPr>
        <w:t>;</w:t>
      </w:r>
      <w:r w:rsidR="0066446A" w:rsidRPr="003444A1">
        <w:rPr>
          <w:noProof/>
        </w:rPr>
        <w:t xml:space="preserve"> or</w:t>
      </w:r>
    </w:p>
    <w:p w14:paraId="08910A78" w14:textId="77777777" w:rsidR="00A05652" w:rsidRPr="003444A1" w:rsidRDefault="00FC348B" w:rsidP="00FC348B">
      <w:pPr>
        <w:pStyle w:val="B1"/>
      </w:pPr>
      <w:r w:rsidRPr="003444A1">
        <w:rPr>
          <w:noProof/>
        </w:rPr>
        <w:t>-</w:t>
      </w:r>
      <w:r w:rsidRPr="003444A1">
        <w:rPr>
          <w:noProof/>
        </w:rPr>
        <w:tab/>
        <w:t>in case the grant indicated to the HARQ entity is a preconfigured uplink grant.</w:t>
      </w:r>
    </w:p>
    <w:p w14:paraId="3F4B648D" w14:textId="77777777" w:rsidR="00CC4887" w:rsidRPr="003444A1" w:rsidRDefault="00CC4887" w:rsidP="00CC4887">
      <w:pPr>
        <w:pStyle w:val="NO"/>
        <w:rPr>
          <w:noProof/>
        </w:rPr>
      </w:pPr>
      <w:r w:rsidRPr="003444A1">
        <w:rPr>
          <w:noProof/>
        </w:rPr>
        <w:t>NOTE 1a:</w:t>
      </w:r>
      <w:r w:rsidRPr="003444A1">
        <w:rPr>
          <w:noProof/>
        </w:rPr>
        <w:tab/>
        <w:t>If at least one MAC PDU is to be generated for the HARQ entity for this TTI, the MAC entity generates MAC PDUs corresponding to all UL grants indicated to the HARQ entity for this TTI.</w:t>
      </w:r>
    </w:p>
    <w:p w14:paraId="4A5D4F96" w14:textId="77777777" w:rsidR="00E1584A" w:rsidRPr="003444A1" w:rsidRDefault="00E1584A" w:rsidP="00707196">
      <w:r w:rsidRPr="003444A1">
        <w:rPr>
          <w:noProof/>
        </w:rPr>
        <w:t xml:space="preserve">For the Logical Channel Prioritization procedure, the </w:t>
      </w:r>
      <w:r w:rsidR="00CA2455" w:rsidRPr="003444A1">
        <w:rPr>
          <w:noProof/>
        </w:rPr>
        <w:t>MAC entity</w:t>
      </w:r>
      <w:r w:rsidRPr="003444A1">
        <w:rPr>
          <w:noProof/>
        </w:rPr>
        <w:t xml:space="preserve"> shall take into account the following relative priority in decreasing order:</w:t>
      </w:r>
    </w:p>
    <w:p w14:paraId="78C30993" w14:textId="77777777" w:rsidR="00933501" w:rsidRPr="003444A1" w:rsidRDefault="00E1584A" w:rsidP="00933501">
      <w:pPr>
        <w:pStyle w:val="B1"/>
        <w:rPr>
          <w:noProof/>
        </w:rPr>
      </w:pPr>
      <w:r w:rsidRPr="003444A1">
        <w:rPr>
          <w:noProof/>
        </w:rPr>
        <w:t>-</w:t>
      </w:r>
      <w:r w:rsidRPr="003444A1">
        <w:rPr>
          <w:noProof/>
        </w:rPr>
        <w:tab/>
        <w:t>MAC control element for C-RNTI or data from UL-CCCH;</w:t>
      </w:r>
    </w:p>
    <w:p w14:paraId="6D5355AB" w14:textId="77777777" w:rsidR="00E1584A" w:rsidRPr="003444A1" w:rsidRDefault="00933501" w:rsidP="00933501">
      <w:pPr>
        <w:pStyle w:val="B1"/>
        <w:rPr>
          <w:noProof/>
        </w:rPr>
      </w:pPr>
      <w:r w:rsidRPr="003444A1">
        <w:rPr>
          <w:noProof/>
        </w:rPr>
        <w:lastRenderedPageBreak/>
        <w:t>-</w:t>
      </w:r>
      <w:r w:rsidRPr="003444A1">
        <w:rPr>
          <w:noProof/>
        </w:rPr>
        <w:tab/>
        <w:t>MAC control element for DPR;</w:t>
      </w:r>
    </w:p>
    <w:p w14:paraId="310A7855" w14:textId="77777777" w:rsidR="00573125" w:rsidRPr="003444A1" w:rsidRDefault="00573125" w:rsidP="00573125">
      <w:pPr>
        <w:pStyle w:val="B1"/>
        <w:rPr>
          <w:noProof/>
        </w:rPr>
      </w:pPr>
      <w:r w:rsidRPr="003444A1">
        <w:rPr>
          <w:noProof/>
        </w:rPr>
        <w:t>-</w:t>
      </w:r>
      <w:r w:rsidRPr="003444A1">
        <w:rPr>
          <w:noProof/>
        </w:rPr>
        <w:tab/>
        <w:t>MAC control element for SPS confirmation;</w:t>
      </w:r>
    </w:p>
    <w:p w14:paraId="79B72E6A" w14:textId="77777777" w:rsidR="007707CE" w:rsidRPr="003444A1" w:rsidRDefault="007707CE" w:rsidP="00707196">
      <w:pPr>
        <w:pStyle w:val="B1"/>
        <w:rPr>
          <w:noProof/>
        </w:rPr>
      </w:pPr>
      <w:r w:rsidRPr="003444A1">
        <w:rPr>
          <w:noProof/>
        </w:rPr>
        <w:t>-</w:t>
      </w:r>
      <w:r w:rsidRPr="003444A1">
        <w:rPr>
          <w:noProof/>
        </w:rPr>
        <w:tab/>
        <w:t>MAC control element for AUL confirmation;</w:t>
      </w:r>
    </w:p>
    <w:p w14:paraId="60DE4C06" w14:textId="77777777" w:rsidR="006B2B21" w:rsidRPr="003444A1" w:rsidRDefault="006B2B21" w:rsidP="006B2B21">
      <w:pPr>
        <w:pStyle w:val="B1"/>
        <w:rPr>
          <w:noProof/>
        </w:rPr>
      </w:pPr>
      <w:r w:rsidRPr="003444A1">
        <w:rPr>
          <w:noProof/>
        </w:rPr>
        <w:t>-</w:t>
      </w:r>
      <w:r w:rsidRPr="003444A1">
        <w:rPr>
          <w:noProof/>
        </w:rPr>
        <w:tab/>
        <w:t>MAC control element for Timing Advance Report;</w:t>
      </w:r>
    </w:p>
    <w:p w14:paraId="037C9B09" w14:textId="77777777" w:rsidR="00E1584A" w:rsidRPr="003444A1" w:rsidRDefault="00E1584A" w:rsidP="00707196">
      <w:pPr>
        <w:pStyle w:val="B1"/>
        <w:rPr>
          <w:noProof/>
        </w:rPr>
      </w:pPr>
      <w:r w:rsidRPr="003444A1">
        <w:rPr>
          <w:noProof/>
        </w:rPr>
        <w:t>-</w:t>
      </w:r>
      <w:r w:rsidRPr="003444A1">
        <w:rPr>
          <w:noProof/>
        </w:rPr>
        <w:tab/>
        <w:t>MAC control element for BSR, with exception of BSR included for padding;</w:t>
      </w:r>
    </w:p>
    <w:p w14:paraId="5E546BEE" w14:textId="77777777" w:rsidR="00E1584A" w:rsidRPr="003444A1" w:rsidRDefault="00E1584A" w:rsidP="00707196">
      <w:pPr>
        <w:pStyle w:val="B1"/>
        <w:rPr>
          <w:noProof/>
        </w:rPr>
      </w:pPr>
      <w:r w:rsidRPr="003444A1">
        <w:rPr>
          <w:noProof/>
        </w:rPr>
        <w:t>-</w:t>
      </w:r>
      <w:r w:rsidRPr="003444A1">
        <w:rPr>
          <w:noProof/>
        </w:rPr>
        <w:tab/>
        <w:t>MAC control element for PHR</w:t>
      </w:r>
      <w:r w:rsidR="00CA2455" w:rsidRPr="003444A1">
        <w:rPr>
          <w:noProof/>
        </w:rPr>
        <w:t>,</w:t>
      </w:r>
      <w:r w:rsidR="00F16D12" w:rsidRPr="003444A1">
        <w:rPr>
          <w:noProof/>
        </w:rPr>
        <w:t xml:space="preserve"> Extended PHR</w:t>
      </w:r>
      <w:r w:rsidR="00CA2455" w:rsidRPr="003444A1">
        <w:rPr>
          <w:noProof/>
        </w:rPr>
        <w:t>, or Dual Connectivity PHR</w:t>
      </w:r>
      <w:r w:rsidRPr="003444A1">
        <w:rPr>
          <w:noProof/>
        </w:rPr>
        <w:t>;</w:t>
      </w:r>
    </w:p>
    <w:p w14:paraId="67BD641F" w14:textId="77777777" w:rsidR="00073E27" w:rsidRPr="003444A1" w:rsidRDefault="00073E27" w:rsidP="00707196">
      <w:pPr>
        <w:pStyle w:val="B1"/>
        <w:rPr>
          <w:noProof/>
        </w:rPr>
      </w:pPr>
      <w:r w:rsidRPr="003444A1">
        <w:rPr>
          <w:noProof/>
        </w:rPr>
        <w:t>-</w:t>
      </w:r>
      <w:r w:rsidRPr="003444A1">
        <w:rPr>
          <w:noProof/>
        </w:rPr>
        <w:tab/>
        <w:t>MAC control element for Sidelink BSR, with exception of Sidelink BSR included for padding;</w:t>
      </w:r>
    </w:p>
    <w:p w14:paraId="67B6F138" w14:textId="77777777" w:rsidR="00FC348B" w:rsidRPr="003444A1" w:rsidRDefault="00FC348B" w:rsidP="00707196">
      <w:pPr>
        <w:pStyle w:val="B1"/>
        <w:rPr>
          <w:noProof/>
        </w:rPr>
      </w:pPr>
      <w:r w:rsidRPr="003444A1">
        <w:rPr>
          <w:noProof/>
        </w:rPr>
        <w:t>-</w:t>
      </w:r>
      <w:r w:rsidRPr="003444A1">
        <w:rPr>
          <w:noProof/>
        </w:rPr>
        <w:tab/>
        <w:t>MAC control element for DCQR and AS RAI, with exception of when DCQR is to be included in Msg3;</w:t>
      </w:r>
    </w:p>
    <w:p w14:paraId="7050EA20" w14:textId="77777777" w:rsidR="00E1584A" w:rsidRPr="003444A1" w:rsidRDefault="00E1584A" w:rsidP="00707196">
      <w:pPr>
        <w:pStyle w:val="B1"/>
        <w:rPr>
          <w:noProof/>
        </w:rPr>
      </w:pPr>
      <w:r w:rsidRPr="003444A1">
        <w:rPr>
          <w:noProof/>
        </w:rPr>
        <w:t>-</w:t>
      </w:r>
      <w:r w:rsidRPr="003444A1">
        <w:rPr>
          <w:noProof/>
        </w:rPr>
        <w:tab/>
        <w:t>data from any Logical Channel, except data from UL-CCCH;</w:t>
      </w:r>
    </w:p>
    <w:p w14:paraId="6B32C655" w14:textId="77777777" w:rsidR="00FC348B" w:rsidRPr="003444A1" w:rsidRDefault="00FC348B" w:rsidP="00707196">
      <w:pPr>
        <w:pStyle w:val="B1"/>
      </w:pPr>
      <w:r w:rsidRPr="003444A1">
        <w:t>-</w:t>
      </w:r>
      <w:r w:rsidRPr="003444A1">
        <w:tab/>
        <w:t>MAC control element for DCQR and AS RAI, when DCQR is to be included in Msg3;</w:t>
      </w:r>
    </w:p>
    <w:p w14:paraId="15EF9CB3" w14:textId="77777777" w:rsidR="00FA2E4F" w:rsidRPr="003444A1" w:rsidRDefault="00FA2E4F" w:rsidP="00707196">
      <w:pPr>
        <w:pStyle w:val="B1"/>
      </w:pPr>
      <w:r w:rsidRPr="003444A1">
        <w:t>-</w:t>
      </w:r>
      <w:r w:rsidRPr="003444A1">
        <w:tab/>
        <w:t>MAC control element for Recommended bit rate query;</w:t>
      </w:r>
    </w:p>
    <w:p w14:paraId="245B2F35" w14:textId="77777777" w:rsidR="00E1584A" w:rsidRPr="003444A1" w:rsidRDefault="00E1584A" w:rsidP="00707196">
      <w:pPr>
        <w:pStyle w:val="B1"/>
        <w:rPr>
          <w:noProof/>
        </w:rPr>
      </w:pPr>
      <w:r w:rsidRPr="003444A1">
        <w:rPr>
          <w:noProof/>
        </w:rPr>
        <w:t>-</w:t>
      </w:r>
      <w:r w:rsidRPr="003444A1">
        <w:rPr>
          <w:noProof/>
        </w:rPr>
        <w:tab/>
        <w:t>MAC control element for BSR included for padding</w:t>
      </w:r>
      <w:r w:rsidR="00073E27" w:rsidRPr="003444A1">
        <w:rPr>
          <w:noProof/>
        </w:rPr>
        <w:t>;</w:t>
      </w:r>
    </w:p>
    <w:p w14:paraId="592ED639" w14:textId="77777777" w:rsidR="00073E27" w:rsidRPr="003444A1" w:rsidRDefault="00073E27" w:rsidP="00707196">
      <w:pPr>
        <w:pStyle w:val="B1"/>
        <w:rPr>
          <w:noProof/>
        </w:rPr>
      </w:pPr>
      <w:r w:rsidRPr="003444A1">
        <w:rPr>
          <w:noProof/>
        </w:rPr>
        <w:t>-</w:t>
      </w:r>
      <w:r w:rsidRPr="003444A1">
        <w:rPr>
          <w:noProof/>
        </w:rPr>
        <w:tab/>
        <w:t>MAC control element for Sidelink BSR included for padding.</w:t>
      </w:r>
    </w:p>
    <w:p w14:paraId="74DD3DF8" w14:textId="77777777" w:rsidR="00FC348B" w:rsidRPr="003444A1" w:rsidRDefault="00FC348B" w:rsidP="00FC348B">
      <w:pPr>
        <w:rPr>
          <w:noProof/>
        </w:rPr>
      </w:pPr>
      <w:r w:rsidRPr="003444A1">
        <w:rPr>
          <w:noProof/>
          <w:lang w:eastAsia="zh-CN"/>
        </w:rPr>
        <w:t>When AS RAI has been triggered, DCQR and AS RAI MAC control element shall have higher priority than data from any Logical Channel, except data from UL-CCCH, only if after logical channel prioritization including AS RAI in the resulting MAC PDU does not require segmenting RLC SDU. Otherwise data from any Logical Channel shall have higher priority than DCQR and AS RAI MAC control element.</w:t>
      </w:r>
    </w:p>
    <w:p w14:paraId="669F3732" w14:textId="77777777" w:rsidR="003719E4" w:rsidRPr="003444A1" w:rsidRDefault="003719E4" w:rsidP="00707196">
      <w:pPr>
        <w:pStyle w:val="NO"/>
        <w:rPr>
          <w:noProof/>
        </w:rPr>
      </w:pPr>
      <w:r w:rsidRPr="003444A1">
        <w:rPr>
          <w:noProof/>
        </w:rPr>
        <w:t>NOTE</w:t>
      </w:r>
      <w:r w:rsidR="002F4A33" w:rsidRPr="003444A1">
        <w:rPr>
          <w:noProof/>
        </w:rPr>
        <w:t xml:space="preserve"> 2</w:t>
      </w:r>
      <w:r w:rsidRPr="003444A1">
        <w:rPr>
          <w:noProof/>
        </w:rPr>
        <w:t>:</w:t>
      </w:r>
      <w:r w:rsidRPr="003444A1">
        <w:rPr>
          <w:noProof/>
        </w:rPr>
        <w:tab/>
        <w:t xml:space="preserve">When the </w:t>
      </w:r>
      <w:r w:rsidR="00CA2455" w:rsidRPr="003444A1">
        <w:rPr>
          <w:noProof/>
        </w:rPr>
        <w:t>MAC entity</w:t>
      </w:r>
      <w:r w:rsidRPr="003444A1">
        <w:rPr>
          <w:noProof/>
        </w:rPr>
        <w:t xml:space="preserve"> is requested to transmit multiple MAC PDUs in one TTI, steps 1 to 3 and the associated rules may be applied either to each grant independently or to the sum of the capacities of the grants. Also the order in which the grants are processed is left up to UE implementation.</w:t>
      </w:r>
      <w:r w:rsidR="00D84FDE" w:rsidRPr="003444A1">
        <w:rPr>
          <w:noProof/>
        </w:rPr>
        <w:t xml:space="preserve"> It is up to the UE implementation to decide in which MAC PDU a MAC control element is included when </w:t>
      </w:r>
      <w:r w:rsidR="00CA2455" w:rsidRPr="003444A1">
        <w:rPr>
          <w:noProof/>
        </w:rPr>
        <w:t>MAC entity</w:t>
      </w:r>
      <w:r w:rsidR="00D84FDE" w:rsidRPr="003444A1">
        <w:rPr>
          <w:noProof/>
        </w:rPr>
        <w:t xml:space="preserve"> is requested to transmit multiple MAC PDUs in one TTI.</w:t>
      </w:r>
      <w:r w:rsidR="00CA2455" w:rsidRPr="003444A1">
        <w:rPr>
          <w:noProof/>
        </w:rPr>
        <w:t xml:space="preserve"> When the UE is requested to generate MAC PDU(s) in two MAC entities in one TTI, it is up to UE implementation in which order the grants are processed.</w:t>
      </w:r>
    </w:p>
    <w:p w14:paraId="05156CC8" w14:textId="77777777" w:rsidR="00ED2C6E" w:rsidRPr="003444A1" w:rsidRDefault="00ED2C6E" w:rsidP="00707196">
      <w:pPr>
        <w:pStyle w:val="Heading4"/>
        <w:rPr>
          <w:noProof/>
        </w:rPr>
      </w:pPr>
      <w:bookmarkStart w:id="273" w:name="_Toc29242970"/>
      <w:bookmarkStart w:id="274" w:name="_Toc37256227"/>
      <w:bookmarkStart w:id="275" w:name="_Toc37256381"/>
      <w:bookmarkStart w:id="276" w:name="_Toc46500320"/>
      <w:bookmarkStart w:id="277" w:name="_Toc52536229"/>
      <w:bookmarkStart w:id="278" w:name="_Toc115708176"/>
      <w:r w:rsidRPr="003444A1">
        <w:rPr>
          <w:noProof/>
        </w:rPr>
        <w:t>5.4.3.2</w:t>
      </w:r>
      <w:r w:rsidRPr="003444A1">
        <w:rPr>
          <w:noProof/>
        </w:rPr>
        <w:tab/>
        <w:t xml:space="preserve">Multiplexing of </w:t>
      </w:r>
      <w:r w:rsidR="00E732C9" w:rsidRPr="003444A1">
        <w:rPr>
          <w:noProof/>
        </w:rPr>
        <w:t xml:space="preserve">MAC Control Elements and </w:t>
      </w:r>
      <w:r w:rsidRPr="003444A1">
        <w:rPr>
          <w:noProof/>
        </w:rPr>
        <w:t>MAC SDUs</w:t>
      </w:r>
      <w:bookmarkEnd w:id="273"/>
      <w:bookmarkEnd w:id="274"/>
      <w:bookmarkEnd w:id="275"/>
      <w:bookmarkEnd w:id="276"/>
      <w:bookmarkEnd w:id="277"/>
      <w:bookmarkEnd w:id="278"/>
    </w:p>
    <w:p w14:paraId="21FAF28D" w14:textId="77777777" w:rsidR="00E732C9" w:rsidRPr="003444A1" w:rsidRDefault="00E732C9" w:rsidP="00707196">
      <w:r w:rsidRPr="003444A1">
        <w:t xml:space="preserve">The </w:t>
      </w:r>
      <w:r w:rsidR="00CA2455" w:rsidRPr="003444A1">
        <w:rPr>
          <w:noProof/>
        </w:rPr>
        <w:t>MAC entity</w:t>
      </w:r>
      <w:r w:rsidRPr="003444A1">
        <w:t xml:space="preserve"> shall multiplex MAC control elements and MAC SDUs in a MAC PDU according to </w:t>
      </w:r>
      <w:r w:rsidR="006D2D97" w:rsidRPr="003444A1">
        <w:t>clause</w:t>
      </w:r>
      <w:r w:rsidRPr="003444A1">
        <w:t>s 5.4.3.1 and 6.1.2.</w:t>
      </w:r>
    </w:p>
    <w:p w14:paraId="3337C00C" w14:textId="77777777" w:rsidR="00ED2C6E" w:rsidRPr="003444A1" w:rsidRDefault="00ED2C6E" w:rsidP="00707196">
      <w:pPr>
        <w:pStyle w:val="Heading3"/>
        <w:rPr>
          <w:noProof/>
        </w:rPr>
      </w:pPr>
      <w:bookmarkStart w:id="279" w:name="_Toc29242971"/>
      <w:bookmarkStart w:id="280" w:name="_Toc37256228"/>
      <w:bookmarkStart w:id="281" w:name="_Toc37256382"/>
      <w:bookmarkStart w:id="282" w:name="_Toc46500321"/>
      <w:bookmarkStart w:id="283" w:name="_Toc52536230"/>
      <w:bookmarkStart w:id="284" w:name="_Toc115708177"/>
      <w:r w:rsidRPr="003444A1">
        <w:rPr>
          <w:noProof/>
        </w:rPr>
        <w:t>5.4.4</w:t>
      </w:r>
      <w:r w:rsidRPr="003444A1">
        <w:rPr>
          <w:noProof/>
          <w:szCs w:val="24"/>
        </w:rPr>
        <w:tab/>
      </w:r>
      <w:r w:rsidRPr="003444A1">
        <w:rPr>
          <w:noProof/>
        </w:rPr>
        <w:t>Scheduling Request</w:t>
      </w:r>
      <w:bookmarkEnd w:id="279"/>
      <w:bookmarkEnd w:id="280"/>
      <w:bookmarkEnd w:id="281"/>
      <w:bookmarkEnd w:id="282"/>
      <w:bookmarkEnd w:id="283"/>
      <w:bookmarkEnd w:id="284"/>
    </w:p>
    <w:p w14:paraId="7CCF685E" w14:textId="77777777" w:rsidR="001403D7" w:rsidRPr="003444A1" w:rsidRDefault="001403D7" w:rsidP="00707196">
      <w:pPr>
        <w:rPr>
          <w:noProof/>
        </w:rPr>
      </w:pPr>
      <w:r w:rsidRPr="003444A1">
        <w:rPr>
          <w:noProof/>
        </w:rPr>
        <w:t>The Scheduling Request (SR) is used for requesting UL-SCH resources for new transmission.</w:t>
      </w:r>
    </w:p>
    <w:p w14:paraId="3BE3E073" w14:textId="77777777" w:rsidR="001201FD" w:rsidRPr="003444A1" w:rsidRDefault="001403D7" w:rsidP="001201FD">
      <w:pPr>
        <w:rPr>
          <w:noProof/>
        </w:rPr>
      </w:pPr>
      <w:r w:rsidRPr="003444A1">
        <w:rPr>
          <w:noProof/>
        </w:rPr>
        <w:t>When an SR is triggered, it shall be considered as pending until it is cancelled.</w:t>
      </w:r>
      <w:r w:rsidR="00843FC9" w:rsidRPr="003444A1">
        <w:rPr>
          <w:noProof/>
        </w:rPr>
        <w:t xml:space="preserve"> All pending SR(s) shall be cancelled </w:t>
      </w:r>
      <w:r w:rsidR="007C72B3" w:rsidRPr="003444A1">
        <w:rPr>
          <w:noProof/>
        </w:rPr>
        <w:t xml:space="preserve">and </w:t>
      </w:r>
      <w:r w:rsidR="007C72B3" w:rsidRPr="003444A1">
        <w:rPr>
          <w:i/>
          <w:noProof/>
        </w:rPr>
        <w:t>sr-ProhibitTimer</w:t>
      </w:r>
      <w:r w:rsidR="007C72B3" w:rsidRPr="003444A1">
        <w:rPr>
          <w:noProof/>
        </w:rPr>
        <w:t xml:space="preserve"> </w:t>
      </w:r>
      <w:r w:rsidR="001201FD" w:rsidRPr="003444A1">
        <w:rPr>
          <w:noProof/>
        </w:rPr>
        <w:t xml:space="preserve">and </w:t>
      </w:r>
      <w:r w:rsidR="001201FD" w:rsidRPr="003444A1">
        <w:rPr>
          <w:i/>
          <w:noProof/>
        </w:rPr>
        <w:t>ssr-ProhibitTimer</w:t>
      </w:r>
      <w:r w:rsidR="001201FD" w:rsidRPr="003444A1">
        <w:rPr>
          <w:noProof/>
        </w:rPr>
        <w:t xml:space="preserve"> </w:t>
      </w:r>
      <w:r w:rsidR="007C72B3" w:rsidRPr="003444A1">
        <w:rPr>
          <w:noProof/>
        </w:rPr>
        <w:t xml:space="preserve">shall be stopped </w:t>
      </w:r>
      <w:r w:rsidR="00843FC9" w:rsidRPr="003444A1">
        <w:rPr>
          <w:noProof/>
        </w:rPr>
        <w:t xml:space="preserve">when a MAC PDU is assembled and this PDU includes a BSR which contains buffer status up to (and including) the last event that triggered a BSR (see </w:t>
      </w:r>
      <w:r w:rsidR="006D2D97" w:rsidRPr="003444A1">
        <w:rPr>
          <w:noProof/>
        </w:rPr>
        <w:t>clause</w:t>
      </w:r>
      <w:r w:rsidR="00843FC9" w:rsidRPr="003444A1">
        <w:rPr>
          <w:noProof/>
        </w:rPr>
        <w:t xml:space="preserve"> 5.4.5), </w:t>
      </w:r>
      <w:r w:rsidR="00073E27" w:rsidRPr="003444A1">
        <w:rPr>
          <w:noProof/>
        </w:rPr>
        <w:t xml:space="preserve">or, if all pending SR(s) are triggered by Sidelink BSR, when a MAC PDU is assembled and this PDU includes a Sidelink BSR which contains buffer status up to (and including) the last event that triggered a Sidelink BSR (see </w:t>
      </w:r>
      <w:r w:rsidR="006D2D97" w:rsidRPr="003444A1">
        <w:rPr>
          <w:noProof/>
        </w:rPr>
        <w:t>clause</w:t>
      </w:r>
      <w:r w:rsidR="00332A78" w:rsidRPr="003444A1">
        <w:rPr>
          <w:noProof/>
        </w:rPr>
        <w:t xml:space="preserve"> 5.14</w:t>
      </w:r>
      <w:r w:rsidR="00073E27" w:rsidRPr="003444A1">
        <w:rPr>
          <w:noProof/>
        </w:rPr>
        <w:t xml:space="preserve">.1.4), or, if all pending SR(s) are triggered by Sidelink BSR, when upper layers configure autonomous resource selection, </w:t>
      </w:r>
      <w:r w:rsidR="00843FC9" w:rsidRPr="003444A1">
        <w:rPr>
          <w:noProof/>
        </w:rPr>
        <w:t>or when the UL grant</w:t>
      </w:r>
      <w:r w:rsidR="00402BA0" w:rsidRPr="003444A1">
        <w:rPr>
          <w:noProof/>
        </w:rPr>
        <w:t>(s)</w:t>
      </w:r>
      <w:r w:rsidR="00843FC9" w:rsidRPr="003444A1">
        <w:rPr>
          <w:noProof/>
        </w:rPr>
        <w:t xml:space="preserve"> can accommodate all pending data available for transmission.</w:t>
      </w:r>
    </w:p>
    <w:p w14:paraId="302670D2" w14:textId="77777777" w:rsidR="001201FD" w:rsidRPr="003444A1" w:rsidRDefault="001201FD" w:rsidP="001201FD">
      <w:pPr>
        <w:rPr>
          <w:noProof/>
        </w:rPr>
      </w:pPr>
      <w:r w:rsidRPr="003444A1">
        <w:rPr>
          <w:noProof/>
        </w:rPr>
        <w:t xml:space="preserve">If the MAC entity has resources for SR configured on only one of SPUCCH and PUCCH, that SR resource is valid for all logical channels. If the MAC entity has resources for SR configured on both PUCCH and SPUCCH, MAC entity shall consider all logical channels that have triggered an SR (and at </w:t>
      </w:r>
      <w:r w:rsidRPr="003444A1">
        <w:rPr>
          <w:i/>
          <w:noProof/>
        </w:rPr>
        <w:t>retxBSR-Timer</w:t>
      </w:r>
      <w:r w:rsidRPr="003444A1">
        <w:rPr>
          <w:noProof/>
        </w:rPr>
        <w:t xml:space="preserve"> expiry, MAC entity shall consider all logical channels, belonging to a LCG, with data available for transmission):</w:t>
      </w:r>
    </w:p>
    <w:p w14:paraId="4DC30859" w14:textId="77777777" w:rsidR="001201FD" w:rsidRPr="003444A1" w:rsidRDefault="001201FD" w:rsidP="001201FD">
      <w:pPr>
        <w:pStyle w:val="B1"/>
        <w:rPr>
          <w:noProof/>
        </w:rPr>
      </w:pPr>
      <w:r w:rsidRPr="003444A1">
        <w:rPr>
          <w:noProof/>
        </w:rPr>
        <w:t>-</w:t>
      </w:r>
      <w:r w:rsidRPr="003444A1">
        <w:rPr>
          <w:noProof/>
        </w:rPr>
        <w:tab/>
        <w:t xml:space="preserve">PUCCH resources for SR are valid if </w:t>
      </w:r>
      <w:r w:rsidRPr="003444A1">
        <w:rPr>
          <w:i/>
          <w:noProof/>
        </w:rPr>
        <w:t>logicalChannelSr-Restriction</w:t>
      </w:r>
      <w:r w:rsidRPr="003444A1">
        <w:rPr>
          <w:noProof/>
        </w:rPr>
        <w:t xml:space="preserve"> is not configured, or if </w:t>
      </w:r>
      <w:r w:rsidRPr="003444A1">
        <w:rPr>
          <w:i/>
          <w:noProof/>
        </w:rPr>
        <w:t>logicalChannelSr-Restriction</w:t>
      </w:r>
      <w:r w:rsidRPr="003444A1">
        <w:rPr>
          <w:noProof/>
        </w:rPr>
        <w:t xml:space="preserve"> allows SR on PUCCH, for any of the logical channels;</w:t>
      </w:r>
    </w:p>
    <w:p w14:paraId="4E2412ED" w14:textId="77777777" w:rsidR="001403D7" w:rsidRPr="003444A1" w:rsidRDefault="001201FD" w:rsidP="001201FD">
      <w:pPr>
        <w:pStyle w:val="B1"/>
        <w:rPr>
          <w:noProof/>
        </w:rPr>
      </w:pPr>
      <w:r w:rsidRPr="003444A1">
        <w:rPr>
          <w:noProof/>
        </w:rPr>
        <w:lastRenderedPageBreak/>
        <w:t>-</w:t>
      </w:r>
      <w:r w:rsidRPr="003444A1">
        <w:rPr>
          <w:noProof/>
        </w:rPr>
        <w:tab/>
        <w:t xml:space="preserve">SPUCCH resources for SR are valid if </w:t>
      </w:r>
      <w:r w:rsidRPr="003444A1">
        <w:rPr>
          <w:i/>
          <w:noProof/>
        </w:rPr>
        <w:t>logicalChannelSr-Restriction</w:t>
      </w:r>
      <w:r w:rsidRPr="003444A1">
        <w:rPr>
          <w:noProof/>
        </w:rPr>
        <w:t xml:space="preserve"> is not configured, or if </w:t>
      </w:r>
      <w:r w:rsidRPr="003444A1">
        <w:rPr>
          <w:i/>
          <w:noProof/>
        </w:rPr>
        <w:t>logicalChannelSr-Restriction</w:t>
      </w:r>
      <w:r w:rsidRPr="003444A1">
        <w:rPr>
          <w:noProof/>
        </w:rPr>
        <w:t xml:space="preserve"> allows SR on SPUCCH, for any of the logical channels.</w:t>
      </w:r>
    </w:p>
    <w:p w14:paraId="58F6EAB5" w14:textId="77777777" w:rsidR="001403D7" w:rsidRPr="003444A1" w:rsidRDefault="001403D7" w:rsidP="00707196">
      <w:pPr>
        <w:rPr>
          <w:noProof/>
        </w:rPr>
      </w:pPr>
      <w:r w:rsidRPr="003444A1">
        <w:rPr>
          <w:noProof/>
        </w:rPr>
        <w:t xml:space="preserve">If an SR is triggered and there is no other SR pending, the </w:t>
      </w:r>
      <w:r w:rsidR="00CA2455" w:rsidRPr="003444A1">
        <w:rPr>
          <w:noProof/>
        </w:rPr>
        <w:t>MAC entity</w:t>
      </w:r>
      <w:r w:rsidRPr="003444A1">
        <w:rPr>
          <w:noProof/>
        </w:rPr>
        <w:t xml:space="preserve"> shall set the SR_COUNTER</w:t>
      </w:r>
      <w:r w:rsidR="00005387" w:rsidRPr="003444A1">
        <w:t xml:space="preserve"> </w:t>
      </w:r>
      <w:r w:rsidR="00005387" w:rsidRPr="003444A1">
        <w:rPr>
          <w:noProof/>
        </w:rPr>
        <w:t>and the SSR_COUNTER</w:t>
      </w:r>
      <w:r w:rsidRPr="003444A1">
        <w:rPr>
          <w:noProof/>
        </w:rPr>
        <w:t xml:space="preserve"> to 0.</w:t>
      </w:r>
    </w:p>
    <w:p w14:paraId="13970F14" w14:textId="77777777" w:rsidR="001403D7" w:rsidRPr="003444A1" w:rsidRDefault="001403D7" w:rsidP="00707196">
      <w:pPr>
        <w:rPr>
          <w:noProof/>
        </w:rPr>
      </w:pPr>
      <w:r w:rsidRPr="003444A1">
        <w:rPr>
          <w:noProof/>
        </w:rPr>
        <w:t xml:space="preserve">As long as one SR is pending, the </w:t>
      </w:r>
      <w:r w:rsidR="00CA2455" w:rsidRPr="003444A1">
        <w:rPr>
          <w:noProof/>
        </w:rPr>
        <w:t>MAC entity</w:t>
      </w:r>
      <w:r w:rsidRPr="003444A1">
        <w:rPr>
          <w:noProof/>
        </w:rPr>
        <w:t xml:space="preserve"> shall for each TTI:</w:t>
      </w:r>
    </w:p>
    <w:p w14:paraId="252A2645" w14:textId="77777777" w:rsidR="001403D7" w:rsidRPr="003444A1" w:rsidRDefault="001403D7" w:rsidP="00707196">
      <w:pPr>
        <w:pStyle w:val="B1"/>
        <w:rPr>
          <w:noProof/>
        </w:rPr>
      </w:pPr>
      <w:r w:rsidRPr="003444A1">
        <w:rPr>
          <w:noProof/>
        </w:rPr>
        <w:t>-</w:t>
      </w:r>
      <w:r w:rsidRPr="003444A1">
        <w:rPr>
          <w:noProof/>
        </w:rPr>
        <w:tab/>
        <w:t>if no UL-SCH resources are available for a transmission in this TTI:</w:t>
      </w:r>
    </w:p>
    <w:p w14:paraId="5D0ADACA" w14:textId="77777777" w:rsidR="007540A7" w:rsidRPr="003444A1" w:rsidRDefault="007540A7" w:rsidP="00707196">
      <w:pPr>
        <w:pStyle w:val="B2"/>
        <w:rPr>
          <w:noProof/>
        </w:rPr>
      </w:pPr>
      <w:r w:rsidRPr="003444A1">
        <w:rPr>
          <w:noProof/>
        </w:rPr>
        <w:t>-</w:t>
      </w:r>
      <w:r w:rsidRPr="003444A1">
        <w:rPr>
          <w:noProof/>
        </w:rPr>
        <w:tab/>
        <w:t>Except for NB-IoT:</w:t>
      </w:r>
    </w:p>
    <w:p w14:paraId="04785A4B" w14:textId="77777777" w:rsidR="00544C23" w:rsidRPr="003444A1" w:rsidRDefault="001403D7" w:rsidP="00544C23">
      <w:pPr>
        <w:pStyle w:val="B3"/>
        <w:rPr>
          <w:noProof/>
        </w:rPr>
      </w:pPr>
      <w:r w:rsidRPr="003444A1">
        <w:rPr>
          <w:noProof/>
        </w:rPr>
        <w:t>-</w:t>
      </w:r>
      <w:r w:rsidRPr="003444A1">
        <w:rPr>
          <w:noProof/>
        </w:rPr>
        <w:tab/>
        <w:t xml:space="preserve">if the </w:t>
      </w:r>
      <w:r w:rsidR="00CA2455" w:rsidRPr="003444A1">
        <w:rPr>
          <w:noProof/>
        </w:rPr>
        <w:t>MAC entity</w:t>
      </w:r>
      <w:r w:rsidRPr="003444A1">
        <w:rPr>
          <w:noProof/>
        </w:rPr>
        <w:t xml:space="preserve"> has no valid PUCCH </w:t>
      </w:r>
      <w:r w:rsidR="00005387" w:rsidRPr="003444A1">
        <w:rPr>
          <w:noProof/>
        </w:rPr>
        <w:t xml:space="preserve">nor valid SPUCCH </w:t>
      </w:r>
      <w:r w:rsidRPr="003444A1">
        <w:rPr>
          <w:noProof/>
        </w:rPr>
        <w:t>resource for SR configured in any TTI:</w:t>
      </w:r>
    </w:p>
    <w:p w14:paraId="182C99BC" w14:textId="77777777" w:rsidR="00544C23" w:rsidRPr="003444A1" w:rsidRDefault="00544C23" w:rsidP="00544C23">
      <w:pPr>
        <w:pStyle w:val="B4"/>
        <w:rPr>
          <w:noProof/>
        </w:rPr>
      </w:pPr>
      <w:r w:rsidRPr="003444A1">
        <w:rPr>
          <w:noProof/>
        </w:rPr>
        <w:t>-</w:t>
      </w:r>
      <w:r w:rsidRPr="003444A1">
        <w:rPr>
          <w:noProof/>
        </w:rPr>
        <w:tab/>
        <w:t xml:space="preserve">if the MAC entity is a MCG MAC entity and </w:t>
      </w:r>
      <w:r w:rsidRPr="003444A1">
        <w:rPr>
          <w:i/>
          <w:noProof/>
        </w:rPr>
        <w:t>rach-Skip</w:t>
      </w:r>
      <w:r w:rsidRPr="003444A1">
        <w:rPr>
          <w:noProof/>
        </w:rPr>
        <w:t xml:space="preserve"> is not configured; or</w:t>
      </w:r>
    </w:p>
    <w:p w14:paraId="02127467" w14:textId="77777777" w:rsidR="00544C23" w:rsidRPr="003444A1" w:rsidRDefault="00544C23" w:rsidP="00544C23">
      <w:pPr>
        <w:pStyle w:val="B4"/>
        <w:rPr>
          <w:noProof/>
        </w:rPr>
      </w:pPr>
      <w:r w:rsidRPr="003444A1">
        <w:rPr>
          <w:noProof/>
        </w:rPr>
        <w:t>-</w:t>
      </w:r>
      <w:r w:rsidRPr="003444A1">
        <w:rPr>
          <w:noProof/>
        </w:rPr>
        <w:tab/>
        <w:t xml:space="preserve">if the MAC entity is a SCG MAC entity and </w:t>
      </w:r>
      <w:r w:rsidRPr="003444A1">
        <w:rPr>
          <w:i/>
          <w:noProof/>
        </w:rPr>
        <w:t>rach-SkipSCG</w:t>
      </w:r>
      <w:r w:rsidRPr="003444A1">
        <w:rPr>
          <w:noProof/>
        </w:rPr>
        <w:t xml:space="preserve"> is not configured:</w:t>
      </w:r>
    </w:p>
    <w:p w14:paraId="19084240" w14:textId="77777777" w:rsidR="001403D7" w:rsidRPr="003444A1" w:rsidRDefault="00544C23" w:rsidP="00544C23">
      <w:pPr>
        <w:pStyle w:val="B5"/>
        <w:rPr>
          <w:noProof/>
        </w:rPr>
      </w:pPr>
      <w:r w:rsidRPr="003444A1">
        <w:rPr>
          <w:noProof/>
        </w:rPr>
        <w:t>-</w:t>
      </w:r>
      <w:r w:rsidRPr="003444A1">
        <w:rPr>
          <w:noProof/>
        </w:rPr>
        <w:tab/>
      </w:r>
      <w:r w:rsidR="001403D7" w:rsidRPr="003444A1">
        <w:rPr>
          <w:noProof/>
        </w:rPr>
        <w:t xml:space="preserve">initiate a Random Access procedure (see </w:t>
      </w:r>
      <w:r w:rsidR="006D2D97" w:rsidRPr="003444A1">
        <w:rPr>
          <w:noProof/>
        </w:rPr>
        <w:t>clause</w:t>
      </w:r>
      <w:r w:rsidR="001403D7" w:rsidRPr="003444A1">
        <w:rPr>
          <w:noProof/>
        </w:rPr>
        <w:t xml:space="preserve"> 5.1) </w:t>
      </w:r>
      <w:r w:rsidR="00CB79E6" w:rsidRPr="003444A1">
        <w:rPr>
          <w:noProof/>
        </w:rPr>
        <w:t xml:space="preserve">on the </w:t>
      </w:r>
      <w:r w:rsidRPr="003444A1">
        <w:rPr>
          <w:noProof/>
        </w:rPr>
        <w:t xml:space="preserve">corresponding </w:t>
      </w:r>
      <w:r w:rsidR="00CA2455" w:rsidRPr="003444A1">
        <w:rPr>
          <w:noProof/>
        </w:rPr>
        <w:t>Sp</w:t>
      </w:r>
      <w:r w:rsidR="00CB79E6" w:rsidRPr="003444A1">
        <w:rPr>
          <w:noProof/>
        </w:rPr>
        <w:t xml:space="preserve">Cell </w:t>
      </w:r>
      <w:r w:rsidR="001403D7" w:rsidRPr="003444A1">
        <w:rPr>
          <w:noProof/>
        </w:rPr>
        <w:t>and cancel all pending SRs;</w:t>
      </w:r>
    </w:p>
    <w:p w14:paraId="6CE258E2" w14:textId="77777777" w:rsidR="00005387" w:rsidRPr="003444A1" w:rsidRDefault="001403D7" w:rsidP="007540A7">
      <w:pPr>
        <w:pStyle w:val="B3"/>
        <w:rPr>
          <w:noProof/>
        </w:rPr>
      </w:pPr>
      <w:r w:rsidRPr="003444A1">
        <w:rPr>
          <w:noProof/>
        </w:rPr>
        <w:t>-</w:t>
      </w:r>
      <w:r w:rsidRPr="003444A1">
        <w:rPr>
          <w:noProof/>
        </w:rPr>
        <w:tab/>
        <w:t>else if this TTI is not part of a measurement gap</w:t>
      </w:r>
      <w:r w:rsidR="007C72B3" w:rsidRPr="003444A1">
        <w:rPr>
          <w:noProof/>
        </w:rPr>
        <w:t xml:space="preserve"> </w:t>
      </w:r>
      <w:r w:rsidR="000A5FA7" w:rsidRPr="003444A1">
        <w:rPr>
          <w:noProof/>
        </w:rPr>
        <w:t>or Sidelink Discovery Gap for Transmission</w:t>
      </w:r>
      <w:r w:rsidR="003C7754" w:rsidRPr="003444A1">
        <w:rPr>
          <w:noProof/>
        </w:rPr>
        <w:t xml:space="preserve">, and if transmission of V2X sidelink communication is not prioritized in this TTI as described in </w:t>
      </w:r>
      <w:r w:rsidR="006D2D97" w:rsidRPr="003444A1">
        <w:rPr>
          <w:noProof/>
        </w:rPr>
        <w:t>clause</w:t>
      </w:r>
      <w:r w:rsidR="003C7754" w:rsidRPr="003444A1">
        <w:rPr>
          <w:noProof/>
        </w:rPr>
        <w:t xml:space="preserve"> 5.14.1.2.2</w:t>
      </w:r>
      <w:r w:rsidRPr="003444A1">
        <w:rPr>
          <w:noProof/>
        </w:rPr>
        <w:t>:</w:t>
      </w:r>
    </w:p>
    <w:p w14:paraId="4278B975" w14:textId="77777777" w:rsidR="00005387" w:rsidRPr="003444A1" w:rsidRDefault="00005387" w:rsidP="007540A7">
      <w:pPr>
        <w:pStyle w:val="B4"/>
        <w:rPr>
          <w:noProof/>
        </w:rPr>
      </w:pPr>
      <w:r w:rsidRPr="003444A1">
        <w:rPr>
          <w:noProof/>
        </w:rPr>
        <w:t>-</w:t>
      </w:r>
      <w:r w:rsidRPr="003444A1">
        <w:rPr>
          <w:noProof/>
        </w:rPr>
        <w:tab/>
        <w:t xml:space="preserve">if the MAC entity has at least one valid SPUCCH resource for SR configured for this TTI and if </w:t>
      </w:r>
      <w:r w:rsidRPr="003444A1">
        <w:rPr>
          <w:i/>
          <w:noProof/>
        </w:rPr>
        <w:t>ssr-ProhibitTimer</w:t>
      </w:r>
      <w:r w:rsidRPr="003444A1">
        <w:rPr>
          <w:noProof/>
        </w:rPr>
        <w:t xml:space="preserve"> is not running:</w:t>
      </w:r>
    </w:p>
    <w:p w14:paraId="2C6F91F3" w14:textId="77777777" w:rsidR="00005387" w:rsidRPr="003444A1" w:rsidRDefault="00005387" w:rsidP="007540A7">
      <w:pPr>
        <w:pStyle w:val="B5"/>
        <w:rPr>
          <w:noProof/>
        </w:rPr>
      </w:pPr>
      <w:r w:rsidRPr="003444A1">
        <w:rPr>
          <w:noProof/>
        </w:rPr>
        <w:t>-</w:t>
      </w:r>
      <w:r w:rsidRPr="003444A1">
        <w:rPr>
          <w:noProof/>
        </w:rPr>
        <w:tab/>
        <w:t xml:space="preserve">if SSR_COUNTER &lt; </w:t>
      </w:r>
      <w:r w:rsidRPr="003444A1">
        <w:rPr>
          <w:i/>
          <w:noProof/>
        </w:rPr>
        <w:t>dssr-TransMax</w:t>
      </w:r>
      <w:r w:rsidRPr="003444A1">
        <w:rPr>
          <w:noProof/>
        </w:rPr>
        <w:t>:</w:t>
      </w:r>
    </w:p>
    <w:p w14:paraId="4F3EE5F4" w14:textId="77777777" w:rsidR="00005387" w:rsidRPr="003444A1" w:rsidRDefault="00005387" w:rsidP="007540A7">
      <w:pPr>
        <w:pStyle w:val="B6"/>
        <w:rPr>
          <w:noProof/>
        </w:rPr>
      </w:pPr>
      <w:r w:rsidRPr="003444A1">
        <w:rPr>
          <w:noProof/>
        </w:rPr>
        <w:t>-</w:t>
      </w:r>
      <w:r w:rsidRPr="003444A1">
        <w:rPr>
          <w:noProof/>
        </w:rPr>
        <w:tab/>
        <w:t>increment SSR_COUNTER by 1;</w:t>
      </w:r>
    </w:p>
    <w:p w14:paraId="3B0890D7" w14:textId="77777777" w:rsidR="00005387" w:rsidRPr="003444A1" w:rsidRDefault="00005387" w:rsidP="007540A7">
      <w:pPr>
        <w:pStyle w:val="B6"/>
        <w:rPr>
          <w:noProof/>
        </w:rPr>
      </w:pPr>
      <w:r w:rsidRPr="003444A1">
        <w:rPr>
          <w:noProof/>
        </w:rPr>
        <w:t>-</w:t>
      </w:r>
      <w:r w:rsidRPr="003444A1">
        <w:rPr>
          <w:noProof/>
        </w:rPr>
        <w:tab/>
        <w:t>instruct the physical layer to signal the SR on one valid SPUCCH resource for SR;</w:t>
      </w:r>
    </w:p>
    <w:p w14:paraId="52A961B8" w14:textId="77777777" w:rsidR="00005387" w:rsidRPr="003444A1" w:rsidRDefault="00005387" w:rsidP="007540A7">
      <w:pPr>
        <w:pStyle w:val="B6"/>
        <w:rPr>
          <w:noProof/>
        </w:rPr>
      </w:pPr>
      <w:r w:rsidRPr="003444A1">
        <w:rPr>
          <w:noProof/>
        </w:rPr>
        <w:t>-</w:t>
      </w:r>
      <w:r w:rsidRPr="003444A1">
        <w:rPr>
          <w:noProof/>
        </w:rPr>
        <w:tab/>
        <w:t xml:space="preserve">start the </w:t>
      </w:r>
      <w:r w:rsidRPr="003444A1">
        <w:rPr>
          <w:i/>
          <w:noProof/>
        </w:rPr>
        <w:t>ssr-ProhibitTimer</w:t>
      </w:r>
      <w:r w:rsidRPr="003444A1">
        <w:rPr>
          <w:noProof/>
        </w:rPr>
        <w:t>.</w:t>
      </w:r>
    </w:p>
    <w:p w14:paraId="4716B2F9" w14:textId="77777777" w:rsidR="00005387" w:rsidRPr="003444A1" w:rsidRDefault="00005387" w:rsidP="007540A7">
      <w:pPr>
        <w:pStyle w:val="B5"/>
        <w:rPr>
          <w:noProof/>
        </w:rPr>
      </w:pPr>
      <w:r w:rsidRPr="003444A1">
        <w:rPr>
          <w:noProof/>
        </w:rPr>
        <w:t>-</w:t>
      </w:r>
      <w:r w:rsidRPr="003444A1">
        <w:rPr>
          <w:noProof/>
        </w:rPr>
        <w:tab/>
        <w:t>else:</w:t>
      </w:r>
    </w:p>
    <w:p w14:paraId="4CDCE036" w14:textId="77777777" w:rsidR="00005387" w:rsidRPr="003444A1" w:rsidRDefault="00005387" w:rsidP="007540A7">
      <w:pPr>
        <w:pStyle w:val="B6"/>
        <w:rPr>
          <w:noProof/>
        </w:rPr>
      </w:pPr>
      <w:r w:rsidRPr="003444A1">
        <w:rPr>
          <w:noProof/>
        </w:rPr>
        <w:t>-</w:t>
      </w:r>
      <w:r w:rsidRPr="003444A1">
        <w:rPr>
          <w:noProof/>
        </w:rPr>
        <w:tab/>
        <w:t>notify RRC to release SPUCCH for all serving cells;</w:t>
      </w:r>
    </w:p>
    <w:p w14:paraId="509244B8" w14:textId="77777777" w:rsidR="00005387" w:rsidRPr="003444A1" w:rsidRDefault="00005387" w:rsidP="007540A7">
      <w:pPr>
        <w:pStyle w:val="B6"/>
        <w:rPr>
          <w:noProof/>
        </w:rPr>
      </w:pPr>
      <w:r w:rsidRPr="003444A1">
        <w:rPr>
          <w:noProof/>
        </w:rPr>
        <w:t>-</w:t>
      </w:r>
      <w:r w:rsidRPr="003444A1">
        <w:rPr>
          <w:noProof/>
        </w:rPr>
        <w:tab/>
        <w:t>if the MAC entity has no valid PUCCH resource for SR configured in any TTI:</w:t>
      </w:r>
    </w:p>
    <w:p w14:paraId="16631D2A" w14:textId="77777777" w:rsidR="00005387" w:rsidRPr="003444A1" w:rsidRDefault="00005387" w:rsidP="007540A7">
      <w:pPr>
        <w:pStyle w:val="B6"/>
        <w:ind w:left="2268"/>
        <w:rPr>
          <w:noProof/>
        </w:rPr>
      </w:pPr>
      <w:r w:rsidRPr="003444A1">
        <w:rPr>
          <w:noProof/>
        </w:rPr>
        <w:t>-</w:t>
      </w:r>
      <w:r w:rsidRPr="003444A1">
        <w:rPr>
          <w:noProof/>
        </w:rPr>
        <w:tab/>
        <w:t>notify RRC to release PUCCH for all serving cells;</w:t>
      </w:r>
    </w:p>
    <w:p w14:paraId="73629152" w14:textId="77777777" w:rsidR="00005387" w:rsidRPr="003444A1" w:rsidRDefault="00005387" w:rsidP="007540A7">
      <w:pPr>
        <w:pStyle w:val="B6"/>
        <w:ind w:left="2268"/>
        <w:rPr>
          <w:noProof/>
        </w:rPr>
      </w:pPr>
      <w:r w:rsidRPr="003444A1">
        <w:rPr>
          <w:noProof/>
        </w:rPr>
        <w:t>-</w:t>
      </w:r>
      <w:r w:rsidRPr="003444A1">
        <w:rPr>
          <w:noProof/>
        </w:rPr>
        <w:tab/>
        <w:t>notify RRC to release SRS for all serving cells;</w:t>
      </w:r>
    </w:p>
    <w:p w14:paraId="276DF86B" w14:textId="77777777" w:rsidR="00005387" w:rsidRPr="003444A1" w:rsidRDefault="00005387" w:rsidP="007540A7">
      <w:pPr>
        <w:pStyle w:val="B6"/>
        <w:ind w:left="2268"/>
        <w:rPr>
          <w:noProof/>
        </w:rPr>
      </w:pPr>
      <w:r w:rsidRPr="003444A1">
        <w:rPr>
          <w:noProof/>
        </w:rPr>
        <w:t>-</w:t>
      </w:r>
      <w:r w:rsidRPr="003444A1">
        <w:rPr>
          <w:noProof/>
        </w:rPr>
        <w:tab/>
        <w:t>clear any configured downlink assignments and uplink grants;</w:t>
      </w:r>
    </w:p>
    <w:p w14:paraId="40DFDDA3" w14:textId="77777777" w:rsidR="00005387" w:rsidRPr="003444A1" w:rsidRDefault="00005387" w:rsidP="007540A7">
      <w:pPr>
        <w:pStyle w:val="B6"/>
        <w:ind w:left="2268"/>
        <w:rPr>
          <w:noProof/>
        </w:rPr>
      </w:pPr>
      <w:r w:rsidRPr="003444A1">
        <w:rPr>
          <w:noProof/>
        </w:rPr>
        <w:t>-</w:t>
      </w:r>
      <w:r w:rsidRPr="003444A1">
        <w:rPr>
          <w:noProof/>
        </w:rPr>
        <w:tab/>
        <w:t xml:space="preserve">initiate a Random Access procedure (see </w:t>
      </w:r>
      <w:r w:rsidR="006D2D97" w:rsidRPr="003444A1">
        <w:rPr>
          <w:noProof/>
        </w:rPr>
        <w:t>clause</w:t>
      </w:r>
      <w:r w:rsidRPr="003444A1">
        <w:rPr>
          <w:noProof/>
        </w:rPr>
        <w:t xml:space="preserve"> 5.1) on the SpCell and cancel all pending SRs.</w:t>
      </w:r>
    </w:p>
    <w:p w14:paraId="67469BF7" w14:textId="77777777" w:rsidR="001403D7" w:rsidRPr="003444A1" w:rsidRDefault="00005387" w:rsidP="0056320F">
      <w:pPr>
        <w:pStyle w:val="B4"/>
        <w:rPr>
          <w:noProof/>
        </w:rPr>
      </w:pPr>
      <w:r w:rsidRPr="003444A1">
        <w:rPr>
          <w:noProof/>
        </w:rPr>
        <w:t>-</w:t>
      </w:r>
      <w:r w:rsidRPr="003444A1">
        <w:rPr>
          <w:noProof/>
        </w:rPr>
        <w:tab/>
        <w:t xml:space="preserve">if the MAC entity has at least one valid PUCCH resource for SR configured for this TTI and if </w:t>
      </w:r>
      <w:r w:rsidRPr="003444A1">
        <w:rPr>
          <w:i/>
          <w:noProof/>
        </w:rPr>
        <w:t>sr-ProhibitTimer</w:t>
      </w:r>
      <w:r w:rsidRPr="003444A1">
        <w:rPr>
          <w:noProof/>
        </w:rPr>
        <w:t xml:space="preserve"> is not running:</w:t>
      </w:r>
    </w:p>
    <w:p w14:paraId="1ADA4633" w14:textId="77777777" w:rsidR="001403D7" w:rsidRPr="003444A1" w:rsidRDefault="001403D7" w:rsidP="0056320F">
      <w:pPr>
        <w:pStyle w:val="B5"/>
        <w:rPr>
          <w:noProof/>
        </w:rPr>
      </w:pPr>
      <w:r w:rsidRPr="003444A1">
        <w:rPr>
          <w:noProof/>
        </w:rPr>
        <w:t>-</w:t>
      </w:r>
      <w:r w:rsidRPr="003444A1">
        <w:rPr>
          <w:noProof/>
        </w:rPr>
        <w:tab/>
        <w:t xml:space="preserve">if SR_COUNTER &lt; </w:t>
      </w:r>
      <w:r w:rsidR="006E1885" w:rsidRPr="003444A1">
        <w:rPr>
          <w:i/>
          <w:noProof/>
        </w:rPr>
        <w:t>dsr-TransMax</w:t>
      </w:r>
      <w:r w:rsidRPr="003444A1">
        <w:rPr>
          <w:noProof/>
        </w:rPr>
        <w:t>:</w:t>
      </w:r>
    </w:p>
    <w:p w14:paraId="42C3C27B" w14:textId="77777777" w:rsidR="001403D7" w:rsidRPr="003444A1" w:rsidRDefault="001403D7" w:rsidP="0056320F">
      <w:pPr>
        <w:pStyle w:val="B6"/>
        <w:rPr>
          <w:noProof/>
        </w:rPr>
      </w:pPr>
      <w:r w:rsidRPr="003444A1">
        <w:rPr>
          <w:noProof/>
        </w:rPr>
        <w:t>-</w:t>
      </w:r>
      <w:r w:rsidRPr="003444A1">
        <w:rPr>
          <w:noProof/>
        </w:rPr>
        <w:tab/>
        <w:t>increment SR_COUNTER by 1;</w:t>
      </w:r>
    </w:p>
    <w:p w14:paraId="6B08CC1C" w14:textId="77777777" w:rsidR="001403D7" w:rsidRPr="003444A1" w:rsidRDefault="001403D7" w:rsidP="0056320F">
      <w:pPr>
        <w:pStyle w:val="B6"/>
        <w:rPr>
          <w:noProof/>
        </w:rPr>
      </w:pPr>
      <w:r w:rsidRPr="003444A1">
        <w:rPr>
          <w:noProof/>
        </w:rPr>
        <w:t>-</w:t>
      </w:r>
      <w:r w:rsidRPr="003444A1">
        <w:rPr>
          <w:noProof/>
        </w:rPr>
        <w:tab/>
        <w:t>instruct the physical layer to signal the SR on</w:t>
      </w:r>
      <w:r w:rsidR="004C6CA2" w:rsidRPr="003444A1">
        <w:rPr>
          <w:noProof/>
        </w:rPr>
        <w:t xml:space="preserve"> one valid</w:t>
      </w:r>
      <w:r w:rsidRPr="003444A1">
        <w:rPr>
          <w:noProof/>
        </w:rPr>
        <w:t xml:space="preserve"> PUCCH</w:t>
      </w:r>
      <w:r w:rsidR="004C6CA2" w:rsidRPr="003444A1">
        <w:rPr>
          <w:noProof/>
        </w:rPr>
        <w:t xml:space="preserve"> resource for SR</w:t>
      </w:r>
      <w:r w:rsidRPr="003444A1">
        <w:rPr>
          <w:noProof/>
        </w:rPr>
        <w:t>;</w:t>
      </w:r>
    </w:p>
    <w:p w14:paraId="4B8B4FCC" w14:textId="77777777" w:rsidR="007C72B3" w:rsidRPr="003444A1" w:rsidRDefault="007C72B3" w:rsidP="0056320F">
      <w:pPr>
        <w:pStyle w:val="B6"/>
        <w:rPr>
          <w:noProof/>
        </w:rPr>
      </w:pPr>
      <w:r w:rsidRPr="003444A1">
        <w:rPr>
          <w:noProof/>
        </w:rPr>
        <w:t>-</w:t>
      </w:r>
      <w:r w:rsidRPr="003444A1">
        <w:rPr>
          <w:noProof/>
        </w:rPr>
        <w:tab/>
        <w:t xml:space="preserve">start the </w:t>
      </w:r>
      <w:r w:rsidRPr="003444A1">
        <w:rPr>
          <w:i/>
          <w:noProof/>
        </w:rPr>
        <w:t>sr-ProhibitTimer</w:t>
      </w:r>
      <w:r w:rsidRPr="003444A1">
        <w:rPr>
          <w:noProof/>
        </w:rPr>
        <w:t>.</w:t>
      </w:r>
    </w:p>
    <w:p w14:paraId="3A81283D" w14:textId="77777777" w:rsidR="001403D7" w:rsidRPr="003444A1" w:rsidRDefault="001403D7" w:rsidP="0056320F">
      <w:pPr>
        <w:pStyle w:val="B5"/>
        <w:rPr>
          <w:noProof/>
        </w:rPr>
      </w:pPr>
      <w:r w:rsidRPr="003444A1">
        <w:rPr>
          <w:noProof/>
        </w:rPr>
        <w:t>-</w:t>
      </w:r>
      <w:r w:rsidRPr="003444A1">
        <w:rPr>
          <w:noProof/>
        </w:rPr>
        <w:tab/>
        <w:t>else:</w:t>
      </w:r>
    </w:p>
    <w:p w14:paraId="07F191EB" w14:textId="77777777" w:rsidR="004C6CA2" w:rsidRPr="003444A1" w:rsidRDefault="001403D7" w:rsidP="0056320F">
      <w:pPr>
        <w:pStyle w:val="B6"/>
        <w:rPr>
          <w:noProof/>
        </w:rPr>
      </w:pPr>
      <w:r w:rsidRPr="003444A1">
        <w:rPr>
          <w:noProof/>
        </w:rPr>
        <w:t>-</w:t>
      </w:r>
      <w:r w:rsidRPr="003444A1">
        <w:rPr>
          <w:noProof/>
        </w:rPr>
        <w:tab/>
        <w:t xml:space="preserve">notify RRC </w:t>
      </w:r>
      <w:r w:rsidR="00FA3674" w:rsidRPr="003444A1">
        <w:rPr>
          <w:noProof/>
        </w:rPr>
        <w:t>to release PUCCH</w:t>
      </w:r>
      <w:r w:rsidR="00005387" w:rsidRPr="003444A1">
        <w:rPr>
          <w:noProof/>
        </w:rPr>
        <w:t xml:space="preserve"> and SPUCCH</w:t>
      </w:r>
      <w:r w:rsidR="00CB79E6" w:rsidRPr="003444A1">
        <w:rPr>
          <w:noProof/>
        </w:rPr>
        <w:t xml:space="preserve"> for all serving cells</w:t>
      </w:r>
      <w:r w:rsidR="004C6CA2" w:rsidRPr="003444A1">
        <w:rPr>
          <w:noProof/>
        </w:rPr>
        <w:t>;</w:t>
      </w:r>
    </w:p>
    <w:p w14:paraId="59778B1C" w14:textId="77777777" w:rsidR="00FA3674" w:rsidRPr="003444A1" w:rsidRDefault="004C6CA2" w:rsidP="0056320F">
      <w:pPr>
        <w:pStyle w:val="B6"/>
        <w:rPr>
          <w:noProof/>
        </w:rPr>
      </w:pPr>
      <w:r w:rsidRPr="003444A1">
        <w:rPr>
          <w:noProof/>
        </w:rPr>
        <w:t>-</w:t>
      </w:r>
      <w:r w:rsidRPr="003444A1">
        <w:rPr>
          <w:noProof/>
        </w:rPr>
        <w:tab/>
        <w:t>notify RRC to release SRS for all serving cells</w:t>
      </w:r>
      <w:r w:rsidR="00FA3674" w:rsidRPr="003444A1">
        <w:rPr>
          <w:noProof/>
        </w:rPr>
        <w:t>;</w:t>
      </w:r>
    </w:p>
    <w:p w14:paraId="5A20877D" w14:textId="77777777" w:rsidR="00FA3674" w:rsidRPr="003444A1" w:rsidRDefault="00FA3674" w:rsidP="0056320F">
      <w:pPr>
        <w:pStyle w:val="B6"/>
        <w:rPr>
          <w:noProof/>
        </w:rPr>
      </w:pPr>
      <w:r w:rsidRPr="003444A1">
        <w:rPr>
          <w:noProof/>
        </w:rPr>
        <w:lastRenderedPageBreak/>
        <w:t>-</w:t>
      </w:r>
      <w:r w:rsidRPr="003444A1">
        <w:rPr>
          <w:noProof/>
        </w:rPr>
        <w:tab/>
        <w:t>clear any configured downlink assignments and uplink grants;</w:t>
      </w:r>
    </w:p>
    <w:p w14:paraId="2CFAA9D7" w14:textId="77777777" w:rsidR="004C6CA2" w:rsidRPr="003444A1" w:rsidRDefault="00FA3674" w:rsidP="0056320F">
      <w:pPr>
        <w:pStyle w:val="B6"/>
        <w:rPr>
          <w:noProof/>
        </w:rPr>
      </w:pPr>
      <w:r w:rsidRPr="003444A1">
        <w:rPr>
          <w:noProof/>
        </w:rPr>
        <w:t>-</w:t>
      </w:r>
      <w:r w:rsidRPr="003444A1">
        <w:rPr>
          <w:noProof/>
        </w:rPr>
        <w:tab/>
      </w:r>
      <w:r w:rsidR="001403D7" w:rsidRPr="003444A1">
        <w:rPr>
          <w:noProof/>
        </w:rPr>
        <w:t xml:space="preserve">initiate a Random Access procedure (see </w:t>
      </w:r>
      <w:r w:rsidR="006D2D97" w:rsidRPr="003444A1">
        <w:rPr>
          <w:noProof/>
        </w:rPr>
        <w:t>clause</w:t>
      </w:r>
      <w:r w:rsidR="001403D7" w:rsidRPr="003444A1">
        <w:rPr>
          <w:noProof/>
        </w:rPr>
        <w:t xml:space="preserve"> 5.1) </w:t>
      </w:r>
      <w:r w:rsidR="00CB79E6" w:rsidRPr="003444A1">
        <w:rPr>
          <w:noProof/>
        </w:rPr>
        <w:t xml:space="preserve">on the </w:t>
      </w:r>
      <w:r w:rsidR="00CA2455" w:rsidRPr="003444A1">
        <w:rPr>
          <w:noProof/>
        </w:rPr>
        <w:t>Sp</w:t>
      </w:r>
      <w:r w:rsidR="00CB79E6" w:rsidRPr="003444A1">
        <w:rPr>
          <w:noProof/>
        </w:rPr>
        <w:t xml:space="preserve">Cell </w:t>
      </w:r>
      <w:r w:rsidR="001403D7" w:rsidRPr="003444A1">
        <w:rPr>
          <w:noProof/>
        </w:rPr>
        <w:t>and cancel all pending SRs.</w:t>
      </w:r>
    </w:p>
    <w:p w14:paraId="2752785F" w14:textId="77777777" w:rsidR="007540A7" w:rsidRPr="003444A1" w:rsidRDefault="007540A7" w:rsidP="00BE2AEC">
      <w:pPr>
        <w:pStyle w:val="B2"/>
        <w:rPr>
          <w:noProof/>
        </w:rPr>
      </w:pPr>
      <w:r w:rsidRPr="003444A1">
        <w:rPr>
          <w:noProof/>
        </w:rPr>
        <w:t>-</w:t>
      </w:r>
      <w:r w:rsidRPr="003444A1">
        <w:rPr>
          <w:noProof/>
        </w:rPr>
        <w:tab/>
        <w:t>For NB-IoT:</w:t>
      </w:r>
    </w:p>
    <w:p w14:paraId="21E09122" w14:textId="77777777" w:rsidR="007540A7" w:rsidRPr="003444A1" w:rsidRDefault="007540A7" w:rsidP="00BE2AEC">
      <w:pPr>
        <w:pStyle w:val="B3"/>
        <w:rPr>
          <w:noProof/>
        </w:rPr>
      </w:pPr>
      <w:r w:rsidRPr="003444A1">
        <w:rPr>
          <w:noProof/>
        </w:rPr>
        <w:t>-</w:t>
      </w:r>
      <w:r w:rsidRPr="003444A1">
        <w:rPr>
          <w:noProof/>
        </w:rPr>
        <w:tab/>
        <w:t xml:space="preserve">if the MAC entity has no valid </w:t>
      </w:r>
      <w:r w:rsidR="00970FCF" w:rsidRPr="003444A1">
        <w:rPr>
          <w:noProof/>
        </w:rPr>
        <w:t xml:space="preserve">resource for SR together with acknowledgement of the data in this TTI and no valid PRACH resource for SR configured </w:t>
      </w:r>
      <w:r w:rsidRPr="003444A1">
        <w:rPr>
          <w:noProof/>
        </w:rPr>
        <w:t>in any TTI:</w:t>
      </w:r>
    </w:p>
    <w:p w14:paraId="3F2C76CE" w14:textId="77777777" w:rsidR="007540A7" w:rsidRPr="003444A1" w:rsidRDefault="007540A7" w:rsidP="00BE2AEC">
      <w:pPr>
        <w:pStyle w:val="B4"/>
        <w:rPr>
          <w:noProof/>
        </w:rPr>
      </w:pPr>
      <w:r w:rsidRPr="003444A1">
        <w:rPr>
          <w:noProof/>
        </w:rPr>
        <w:t>-</w:t>
      </w:r>
      <w:r w:rsidRPr="003444A1">
        <w:rPr>
          <w:noProof/>
        </w:rPr>
        <w:tab/>
        <w:t xml:space="preserve">initiate a Random Access Procedure (see </w:t>
      </w:r>
      <w:r w:rsidR="006D2D97" w:rsidRPr="003444A1">
        <w:rPr>
          <w:noProof/>
        </w:rPr>
        <w:t>clause</w:t>
      </w:r>
      <w:r w:rsidRPr="003444A1">
        <w:rPr>
          <w:noProof/>
        </w:rPr>
        <w:t xml:space="preserve"> 5.1)</w:t>
      </w:r>
      <w:r w:rsidR="00636890" w:rsidRPr="003444A1">
        <w:rPr>
          <w:noProof/>
        </w:rPr>
        <w:t>,</w:t>
      </w:r>
      <w:r w:rsidRPr="003444A1">
        <w:rPr>
          <w:noProof/>
        </w:rPr>
        <w:t xml:space="preserve"> and cancel all pending SRs</w:t>
      </w:r>
      <w:r w:rsidR="00636890" w:rsidRPr="003444A1">
        <w:t xml:space="preserve"> in the first subframe containing PRACH for preamble transmission</w:t>
      </w:r>
      <w:r w:rsidRPr="003444A1">
        <w:rPr>
          <w:noProof/>
        </w:rPr>
        <w:t>.</w:t>
      </w:r>
    </w:p>
    <w:p w14:paraId="27D6922E" w14:textId="77777777" w:rsidR="007540A7" w:rsidRPr="003444A1" w:rsidRDefault="007540A7" w:rsidP="00BE2AEC">
      <w:pPr>
        <w:pStyle w:val="B3"/>
        <w:rPr>
          <w:noProof/>
        </w:rPr>
      </w:pPr>
      <w:r w:rsidRPr="003444A1">
        <w:rPr>
          <w:noProof/>
        </w:rPr>
        <w:t>-</w:t>
      </w:r>
      <w:r w:rsidRPr="003444A1">
        <w:rPr>
          <w:noProof/>
        </w:rPr>
        <w:tab/>
        <w:t>else:</w:t>
      </w:r>
    </w:p>
    <w:p w14:paraId="6DB2C447" w14:textId="77777777" w:rsidR="007540A7" w:rsidRPr="003444A1" w:rsidRDefault="007540A7" w:rsidP="00BE2AEC">
      <w:pPr>
        <w:pStyle w:val="B4"/>
        <w:rPr>
          <w:noProof/>
        </w:rPr>
      </w:pPr>
      <w:r w:rsidRPr="003444A1">
        <w:rPr>
          <w:noProof/>
        </w:rPr>
        <w:t>-</w:t>
      </w:r>
      <w:r w:rsidRPr="003444A1">
        <w:rPr>
          <w:noProof/>
        </w:rPr>
        <w:tab/>
        <w:t>if the MAC entity has valid resource for SR together with acknowledgement of the data in this TTI:</w:t>
      </w:r>
    </w:p>
    <w:p w14:paraId="7E20C243" w14:textId="77777777" w:rsidR="007540A7" w:rsidRPr="003444A1" w:rsidRDefault="007540A7" w:rsidP="00BE2AEC">
      <w:pPr>
        <w:pStyle w:val="B5"/>
        <w:rPr>
          <w:noProof/>
        </w:rPr>
      </w:pPr>
      <w:r w:rsidRPr="003444A1">
        <w:rPr>
          <w:noProof/>
        </w:rPr>
        <w:t>-</w:t>
      </w:r>
      <w:r w:rsidRPr="003444A1">
        <w:rPr>
          <w:noProof/>
        </w:rPr>
        <w:tab/>
        <w:t>instruct the physical layer to signal the SR together with acknowledgement of the data.</w:t>
      </w:r>
    </w:p>
    <w:p w14:paraId="49C988E3" w14:textId="77777777" w:rsidR="00636890" w:rsidRPr="003444A1" w:rsidRDefault="00636890" w:rsidP="00636890">
      <w:pPr>
        <w:pStyle w:val="B5"/>
        <w:rPr>
          <w:noProof/>
        </w:rPr>
      </w:pPr>
      <w:r w:rsidRPr="003444A1">
        <w:t>-</w:t>
      </w:r>
      <w:r w:rsidRPr="003444A1">
        <w:tab/>
        <w:t xml:space="preserve">cancel, if any, </w:t>
      </w:r>
      <w:r w:rsidRPr="003444A1">
        <w:rPr>
          <w:rFonts w:eastAsia="SimSun"/>
          <w:lang w:eastAsia="zh-CN"/>
        </w:rPr>
        <w:t>initiated</w:t>
      </w:r>
      <w:r w:rsidRPr="003444A1">
        <w:t xml:space="preserve"> Random Access Procedure for SR.</w:t>
      </w:r>
    </w:p>
    <w:p w14:paraId="539552BE" w14:textId="77777777" w:rsidR="007540A7" w:rsidRPr="003444A1" w:rsidRDefault="007540A7" w:rsidP="00BE2AEC">
      <w:pPr>
        <w:pStyle w:val="B4"/>
        <w:rPr>
          <w:noProof/>
        </w:rPr>
      </w:pPr>
      <w:r w:rsidRPr="003444A1">
        <w:rPr>
          <w:noProof/>
        </w:rPr>
        <w:t>-</w:t>
      </w:r>
      <w:r w:rsidRPr="003444A1">
        <w:rPr>
          <w:noProof/>
        </w:rPr>
        <w:tab/>
        <w:t>else:</w:t>
      </w:r>
    </w:p>
    <w:p w14:paraId="22941A8B" w14:textId="77777777" w:rsidR="007540A7" w:rsidRPr="003444A1" w:rsidRDefault="007540A7" w:rsidP="00BE2AEC">
      <w:pPr>
        <w:pStyle w:val="B5"/>
        <w:rPr>
          <w:noProof/>
        </w:rPr>
      </w:pPr>
      <w:r w:rsidRPr="003444A1">
        <w:rPr>
          <w:noProof/>
        </w:rPr>
        <w:t>-</w:t>
      </w:r>
      <w:r w:rsidRPr="003444A1">
        <w:rPr>
          <w:noProof/>
        </w:rPr>
        <w:tab/>
        <w:t xml:space="preserve">if the MAC entity has valid PRACH resource for SR configured in this TTI and </w:t>
      </w:r>
      <w:r w:rsidRPr="003444A1">
        <w:rPr>
          <w:i/>
          <w:noProof/>
        </w:rPr>
        <w:t>sr-ProhibitTimer</w:t>
      </w:r>
      <w:r w:rsidRPr="003444A1">
        <w:rPr>
          <w:noProof/>
        </w:rPr>
        <w:t xml:space="preserve"> is not running:</w:t>
      </w:r>
    </w:p>
    <w:p w14:paraId="26CAFFF8" w14:textId="77777777" w:rsidR="007540A7" w:rsidRPr="003444A1" w:rsidRDefault="007540A7" w:rsidP="00BE2AEC">
      <w:pPr>
        <w:pStyle w:val="B6"/>
        <w:rPr>
          <w:noProof/>
        </w:rPr>
      </w:pPr>
      <w:r w:rsidRPr="003444A1">
        <w:rPr>
          <w:noProof/>
        </w:rPr>
        <w:t>-</w:t>
      </w:r>
      <w:r w:rsidRPr="003444A1">
        <w:rPr>
          <w:noProof/>
        </w:rPr>
        <w:tab/>
        <w:t>instruct the physical layer to signal the SR on one valid PRACH resource for SR.</w:t>
      </w:r>
    </w:p>
    <w:p w14:paraId="54CA8CC8" w14:textId="77777777" w:rsidR="007540A7" w:rsidRPr="003444A1" w:rsidRDefault="007540A7" w:rsidP="00BE2AEC">
      <w:pPr>
        <w:pStyle w:val="B6"/>
        <w:rPr>
          <w:noProof/>
        </w:rPr>
      </w:pPr>
      <w:r w:rsidRPr="003444A1">
        <w:rPr>
          <w:noProof/>
        </w:rPr>
        <w:t>-</w:t>
      </w:r>
      <w:r w:rsidRPr="003444A1">
        <w:rPr>
          <w:noProof/>
        </w:rPr>
        <w:tab/>
        <w:t xml:space="preserve">start the </w:t>
      </w:r>
      <w:r w:rsidRPr="003444A1">
        <w:rPr>
          <w:i/>
          <w:noProof/>
        </w:rPr>
        <w:t>sr-ProhibitTimer</w:t>
      </w:r>
      <w:r w:rsidRPr="003444A1">
        <w:rPr>
          <w:noProof/>
        </w:rPr>
        <w:t xml:space="preserve"> in the subframe containing the last repetition of the corresponding SR transmission.</w:t>
      </w:r>
    </w:p>
    <w:p w14:paraId="7987BDA1" w14:textId="77777777" w:rsidR="001B443A" w:rsidRPr="003444A1" w:rsidRDefault="004C6CA2" w:rsidP="001B443A">
      <w:pPr>
        <w:pStyle w:val="NO"/>
        <w:rPr>
          <w:noProof/>
        </w:rPr>
      </w:pPr>
      <w:r w:rsidRPr="003444A1">
        <w:rPr>
          <w:noProof/>
        </w:rPr>
        <w:t>NOTE</w:t>
      </w:r>
      <w:r w:rsidR="007707CE" w:rsidRPr="003444A1">
        <w:rPr>
          <w:noProof/>
        </w:rPr>
        <w:t xml:space="preserve"> 1</w:t>
      </w:r>
      <w:r w:rsidRPr="003444A1">
        <w:rPr>
          <w:noProof/>
        </w:rPr>
        <w:t>:</w:t>
      </w:r>
      <w:r w:rsidRPr="003444A1">
        <w:rPr>
          <w:noProof/>
        </w:rPr>
        <w:tab/>
        <w:t>The selection of which valid PUCCH</w:t>
      </w:r>
      <w:r w:rsidR="00005387" w:rsidRPr="003444A1">
        <w:rPr>
          <w:noProof/>
        </w:rPr>
        <w:t>/SPUCCH</w:t>
      </w:r>
      <w:r w:rsidRPr="003444A1">
        <w:rPr>
          <w:noProof/>
        </w:rPr>
        <w:t xml:space="preserve"> resource for SR to signal SR on when the MAC entity has more than one valid PUCCH</w:t>
      </w:r>
      <w:r w:rsidR="00005387" w:rsidRPr="003444A1">
        <w:rPr>
          <w:noProof/>
        </w:rPr>
        <w:t>/SPUCCH</w:t>
      </w:r>
      <w:r w:rsidRPr="003444A1">
        <w:rPr>
          <w:noProof/>
        </w:rPr>
        <w:t xml:space="preserve"> resource for SR in one TTI</w:t>
      </w:r>
      <w:r w:rsidR="00005387" w:rsidRPr="003444A1">
        <w:rPr>
          <w:noProof/>
        </w:rPr>
        <w:t xml:space="preserve"> or overlapping TTIs</w:t>
      </w:r>
      <w:r w:rsidRPr="003444A1">
        <w:rPr>
          <w:noProof/>
        </w:rPr>
        <w:t xml:space="preserve"> is left to UE implementation.</w:t>
      </w:r>
    </w:p>
    <w:p w14:paraId="6782B5AF" w14:textId="77777777" w:rsidR="001403D7" w:rsidRPr="003444A1" w:rsidRDefault="001B443A" w:rsidP="001B443A">
      <w:pPr>
        <w:pStyle w:val="NO"/>
        <w:rPr>
          <w:noProof/>
        </w:rPr>
      </w:pPr>
      <w:r w:rsidRPr="003444A1">
        <w:rPr>
          <w:noProof/>
        </w:rPr>
        <w:t>NOTE</w:t>
      </w:r>
      <w:r w:rsidR="007707CE" w:rsidRPr="003444A1">
        <w:rPr>
          <w:noProof/>
        </w:rPr>
        <w:t xml:space="preserve"> 2</w:t>
      </w:r>
      <w:r w:rsidRPr="003444A1">
        <w:rPr>
          <w:noProof/>
        </w:rPr>
        <w:t>:</w:t>
      </w:r>
      <w:r w:rsidRPr="003444A1">
        <w:rPr>
          <w:noProof/>
        </w:rPr>
        <w:tab/>
      </w:r>
      <w:r w:rsidR="00956B7A" w:rsidRPr="003444A1">
        <w:t>SR_COUNTER is incremented</w:t>
      </w:r>
      <w:r w:rsidRPr="003444A1">
        <w:t xml:space="preserve"> for each SR bundle. </w:t>
      </w:r>
      <w:r w:rsidR="00AC09E4" w:rsidRPr="003444A1">
        <w:rPr>
          <w:i/>
          <w:noProof/>
        </w:rPr>
        <w:t xml:space="preserve">sr-ProhibitTimer </w:t>
      </w:r>
      <w:r w:rsidR="00AC09E4" w:rsidRPr="003444A1">
        <w:rPr>
          <w:noProof/>
        </w:rPr>
        <w:t>is started in the first TTI of an SR bundle.</w:t>
      </w:r>
    </w:p>
    <w:p w14:paraId="1C80DF81" w14:textId="77777777" w:rsidR="00ED2C6E" w:rsidRPr="003444A1" w:rsidRDefault="00ED2C6E" w:rsidP="00707196">
      <w:pPr>
        <w:pStyle w:val="Heading3"/>
        <w:rPr>
          <w:noProof/>
        </w:rPr>
      </w:pPr>
      <w:bookmarkStart w:id="285" w:name="_Toc29242972"/>
      <w:bookmarkStart w:id="286" w:name="_Toc37256229"/>
      <w:bookmarkStart w:id="287" w:name="_Toc37256383"/>
      <w:bookmarkStart w:id="288" w:name="_Toc46500322"/>
      <w:bookmarkStart w:id="289" w:name="_Toc52536231"/>
      <w:bookmarkStart w:id="290" w:name="_Toc115708178"/>
      <w:r w:rsidRPr="003444A1">
        <w:rPr>
          <w:noProof/>
        </w:rPr>
        <w:t>5.4.5</w:t>
      </w:r>
      <w:r w:rsidRPr="003444A1">
        <w:rPr>
          <w:noProof/>
          <w:szCs w:val="24"/>
        </w:rPr>
        <w:tab/>
      </w:r>
      <w:r w:rsidRPr="003444A1">
        <w:rPr>
          <w:noProof/>
        </w:rPr>
        <w:t>Buffer Status Reporting</w:t>
      </w:r>
      <w:bookmarkEnd w:id="285"/>
      <w:bookmarkEnd w:id="286"/>
      <w:bookmarkEnd w:id="287"/>
      <w:bookmarkEnd w:id="288"/>
      <w:bookmarkEnd w:id="289"/>
      <w:bookmarkEnd w:id="290"/>
    </w:p>
    <w:p w14:paraId="170B250B" w14:textId="77777777" w:rsidR="00ED2C6E" w:rsidRPr="003444A1" w:rsidRDefault="00ED2C6E" w:rsidP="00707196">
      <w:pPr>
        <w:rPr>
          <w:noProof/>
        </w:rPr>
      </w:pPr>
      <w:r w:rsidRPr="003444A1">
        <w:rPr>
          <w:noProof/>
        </w:rPr>
        <w:t xml:space="preserve">The Buffer Status reporting procedure is used to provide the serving eNB with information about the amount of data </w:t>
      </w:r>
      <w:r w:rsidR="00062713" w:rsidRPr="003444A1">
        <w:rPr>
          <w:noProof/>
        </w:rPr>
        <w:t xml:space="preserve">available for transmission </w:t>
      </w:r>
      <w:r w:rsidRPr="003444A1">
        <w:rPr>
          <w:noProof/>
        </w:rPr>
        <w:t xml:space="preserve">in the UL buffers </w:t>
      </w:r>
      <w:r w:rsidR="00CA2455" w:rsidRPr="003444A1">
        <w:rPr>
          <w:noProof/>
        </w:rPr>
        <w:t>associated with</w:t>
      </w:r>
      <w:r w:rsidRPr="003444A1">
        <w:rPr>
          <w:noProof/>
        </w:rPr>
        <w:t xml:space="preserve"> the </w:t>
      </w:r>
      <w:r w:rsidR="00CA2455" w:rsidRPr="003444A1">
        <w:rPr>
          <w:noProof/>
        </w:rPr>
        <w:t>MAC entity</w:t>
      </w:r>
      <w:r w:rsidRPr="003444A1">
        <w:rPr>
          <w:noProof/>
        </w:rPr>
        <w:t>.</w:t>
      </w:r>
      <w:r w:rsidR="006E1885" w:rsidRPr="003444A1">
        <w:rPr>
          <w:noProof/>
        </w:rPr>
        <w:t xml:space="preserve"> RRC controls BSR reporting by configuring the </w:t>
      </w:r>
      <w:r w:rsidR="00C02F03" w:rsidRPr="003444A1">
        <w:rPr>
          <w:noProof/>
        </w:rPr>
        <w:t xml:space="preserve">three </w:t>
      </w:r>
      <w:r w:rsidR="006E1885" w:rsidRPr="003444A1">
        <w:rPr>
          <w:noProof/>
        </w:rPr>
        <w:t xml:space="preserve">timers </w:t>
      </w:r>
      <w:r w:rsidR="006E1885" w:rsidRPr="003444A1">
        <w:rPr>
          <w:i/>
          <w:noProof/>
        </w:rPr>
        <w:t>periodicBSR-Timer</w:t>
      </w:r>
      <w:r w:rsidR="00424F9E" w:rsidRPr="003444A1">
        <w:rPr>
          <w:noProof/>
        </w:rPr>
        <w:t>,</w:t>
      </w:r>
      <w:r w:rsidR="006E1885" w:rsidRPr="003444A1">
        <w:rPr>
          <w:noProof/>
        </w:rPr>
        <w:t xml:space="preserve"> </w:t>
      </w:r>
      <w:r w:rsidR="006E1885" w:rsidRPr="003444A1">
        <w:rPr>
          <w:i/>
          <w:noProof/>
        </w:rPr>
        <w:t>retxBSR-Timer</w:t>
      </w:r>
      <w:r w:rsidR="006E1885" w:rsidRPr="003444A1">
        <w:rPr>
          <w:noProof/>
        </w:rPr>
        <w:t xml:space="preserve"> </w:t>
      </w:r>
      <w:r w:rsidR="00C02F03" w:rsidRPr="003444A1">
        <w:rPr>
          <w:noProof/>
        </w:rPr>
        <w:t xml:space="preserve">and </w:t>
      </w:r>
      <w:r w:rsidR="00C02F03" w:rsidRPr="003444A1">
        <w:rPr>
          <w:i/>
          <w:noProof/>
        </w:rPr>
        <w:t>logicalChannelSR-ProhibitTimer</w:t>
      </w:r>
      <w:r w:rsidR="00C02F03" w:rsidRPr="003444A1">
        <w:rPr>
          <w:noProof/>
        </w:rPr>
        <w:t xml:space="preserve"> </w:t>
      </w:r>
      <w:r w:rsidR="006E1885" w:rsidRPr="003444A1">
        <w:rPr>
          <w:noProof/>
        </w:rPr>
        <w:t xml:space="preserve">and by, for each logical channel, optionally signalling </w:t>
      </w:r>
      <w:r w:rsidR="006E1885" w:rsidRPr="003444A1">
        <w:rPr>
          <w:i/>
          <w:noProof/>
        </w:rPr>
        <w:t>logicalChannelGroup</w:t>
      </w:r>
      <w:r w:rsidR="006E1885" w:rsidRPr="003444A1">
        <w:rPr>
          <w:noProof/>
        </w:rPr>
        <w:t xml:space="preserve"> which allocates the logical channel to an LCG</w:t>
      </w:r>
      <w:r w:rsidR="00AA6A69" w:rsidRPr="003444A1">
        <w:rPr>
          <w:noProof/>
        </w:rPr>
        <w:t xml:space="preserve">, as specified in </w:t>
      </w:r>
      <w:r w:rsidR="00EB63D2" w:rsidRPr="003444A1">
        <w:rPr>
          <w:noProof/>
        </w:rPr>
        <w:t>TS 36.331 [</w:t>
      </w:r>
      <w:r w:rsidR="006E1885" w:rsidRPr="003444A1">
        <w:rPr>
          <w:noProof/>
        </w:rPr>
        <w:t>8].</w:t>
      </w:r>
    </w:p>
    <w:p w14:paraId="2198CDEC" w14:textId="77777777" w:rsidR="00F96EB7" w:rsidRPr="003444A1" w:rsidRDefault="00437A16" w:rsidP="00F96EB7">
      <w:r w:rsidRPr="003444A1">
        <w:rPr>
          <w:noProof/>
        </w:rPr>
        <w:t xml:space="preserve">For the Buffer Status reporting procedure, the </w:t>
      </w:r>
      <w:r w:rsidR="00CA2455" w:rsidRPr="003444A1">
        <w:rPr>
          <w:noProof/>
        </w:rPr>
        <w:t>MAC entity</w:t>
      </w:r>
      <w:r w:rsidRPr="003444A1">
        <w:rPr>
          <w:noProof/>
        </w:rPr>
        <w:t xml:space="preserve"> shall consider all radio bearers which are not suspended and may consider radio bearers which are suspended.</w:t>
      </w:r>
    </w:p>
    <w:p w14:paraId="7E208FAD" w14:textId="77777777" w:rsidR="00437A16" w:rsidRPr="003444A1" w:rsidRDefault="00F96EB7" w:rsidP="00F96EB7">
      <w:pPr>
        <w:rPr>
          <w:noProof/>
        </w:rPr>
      </w:pPr>
      <w:r w:rsidRPr="003444A1">
        <w:t>For NB-IoT the Long BSR is not supported and all logical channels belong to one LCG.</w:t>
      </w:r>
    </w:p>
    <w:p w14:paraId="4234E1D9" w14:textId="77777777" w:rsidR="00ED2C6E" w:rsidRPr="003444A1" w:rsidRDefault="00ED2C6E" w:rsidP="00707196">
      <w:pPr>
        <w:rPr>
          <w:noProof/>
        </w:rPr>
      </w:pPr>
      <w:r w:rsidRPr="003444A1">
        <w:rPr>
          <w:noProof/>
        </w:rPr>
        <w:t>A Buffer Status Report (BSR) shall be triggered if any of the following events occur:</w:t>
      </w:r>
    </w:p>
    <w:p w14:paraId="01C9215F" w14:textId="77777777" w:rsidR="00A92EB7" w:rsidRPr="003444A1" w:rsidRDefault="00A92EB7" w:rsidP="00707196">
      <w:pPr>
        <w:pStyle w:val="B1"/>
        <w:rPr>
          <w:noProof/>
        </w:rPr>
      </w:pPr>
      <w:r w:rsidRPr="003444A1">
        <w:rPr>
          <w:noProof/>
        </w:rPr>
        <w:t>-</w:t>
      </w:r>
      <w:r w:rsidRPr="003444A1">
        <w:rPr>
          <w:noProof/>
        </w:rPr>
        <w:tab/>
        <w:t>UL data, for a logical channel which belongs to a LCG, becomes available for transmission in the RLC entity or in the PDCP entity (</w:t>
      </w:r>
      <w:r w:rsidRPr="003444A1">
        <w:rPr>
          <w:rFonts w:eastAsia="SimSun"/>
          <w:noProof/>
          <w:lang w:eastAsia="zh-CN"/>
        </w:rPr>
        <w:t xml:space="preserve">the definition of what data shall be considered as available for transmission is specified in </w:t>
      </w:r>
      <w:r w:rsidR="00EB63D2" w:rsidRPr="003444A1">
        <w:rPr>
          <w:rFonts w:eastAsia="SimSun"/>
          <w:noProof/>
          <w:lang w:eastAsia="zh-CN"/>
        </w:rPr>
        <w:t>TS 36.322 [</w:t>
      </w:r>
      <w:r w:rsidRPr="003444A1">
        <w:rPr>
          <w:rFonts w:eastAsia="SimSun"/>
          <w:noProof/>
          <w:lang w:eastAsia="zh-CN"/>
        </w:rPr>
        <w:t xml:space="preserve">3] and </w:t>
      </w:r>
      <w:r w:rsidR="00EB63D2" w:rsidRPr="003444A1">
        <w:rPr>
          <w:rFonts w:eastAsia="SimSun"/>
          <w:noProof/>
          <w:lang w:eastAsia="zh-CN"/>
        </w:rPr>
        <w:t>TS 36.323 [</w:t>
      </w:r>
      <w:r w:rsidRPr="003444A1">
        <w:rPr>
          <w:rFonts w:eastAsia="SimSun"/>
          <w:noProof/>
          <w:lang w:eastAsia="zh-CN"/>
        </w:rPr>
        <w:t>4]</w:t>
      </w:r>
      <w:r w:rsidR="00765947" w:rsidRPr="003444A1">
        <w:rPr>
          <w:rFonts w:eastAsia="SimSun"/>
          <w:noProof/>
          <w:lang w:eastAsia="zh-CN"/>
        </w:rPr>
        <w:t xml:space="preserve"> or </w:t>
      </w:r>
      <w:r w:rsidR="00EB63D2" w:rsidRPr="003444A1">
        <w:rPr>
          <w:rFonts w:eastAsia="SimSun"/>
          <w:noProof/>
          <w:lang w:eastAsia="zh-CN"/>
        </w:rPr>
        <w:t>TS 38.323 [</w:t>
      </w:r>
      <w:r w:rsidR="00765947" w:rsidRPr="003444A1">
        <w:rPr>
          <w:rFonts w:eastAsia="SimSun"/>
          <w:noProof/>
          <w:lang w:eastAsia="zh-CN"/>
        </w:rPr>
        <w:t>17]</w:t>
      </w:r>
      <w:r w:rsidRPr="003444A1">
        <w:rPr>
          <w:rFonts w:eastAsia="SimSun"/>
          <w:noProof/>
          <w:lang w:eastAsia="zh-CN"/>
        </w:rPr>
        <w:t xml:space="preserve"> respectively)</w:t>
      </w:r>
      <w:r w:rsidRPr="003444A1">
        <w:rPr>
          <w:noProof/>
        </w:rPr>
        <w:t xml:space="preserve"> and either the data belongs to a logical channel with higher priority than the priorities of the logical channels which belong to any LCG and for which data is already available for transmission, or there is no data available for transmission for any of the logical channels which belong to a LCG, in which case the BSR is referred below to as "Regular BSR";</w:t>
      </w:r>
    </w:p>
    <w:p w14:paraId="1C11DD54" w14:textId="77777777" w:rsidR="00ED2C6E" w:rsidRPr="003444A1" w:rsidRDefault="00ED2C6E" w:rsidP="00707196">
      <w:pPr>
        <w:pStyle w:val="B1"/>
        <w:rPr>
          <w:noProof/>
        </w:rPr>
      </w:pPr>
      <w:r w:rsidRPr="003444A1">
        <w:rPr>
          <w:noProof/>
        </w:rPr>
        <w:t>-</w:t>
      </w:r>
      <w:r w:rsidRPr="003444A1">
        <w:rPr>
          <w:noProof/>
        </w:rPr>
        <w:tab/>
        <w:t xml:space="preserve">UL resources are allocated and number of padding bits is </w:t>
      </w:r>
      <w:r w:rsidR="00524553" w:rsidRPr="003444A1">
        <w:rPr>
          <w:noProof/>
        </w:rPr>
        <w:t xml:space="preserve">equal to or </w:t>
      </w:r>
      <w:r w:rsidRPr="003444A1">
        <w:rPr>
          <w:noProof/>
        </w:rPr>
        <w:t>larger than the size of the Buffer Status Report MAC control element</w:t>
      </w:r>
      <w:r w:rsidR="008B725C" w:rsidRPr="003444A1">
        <w:rPr>
          <w:noProof/>
        </w:rPr>
        <w:t xml:space="preserve"> plus its subheader</w:t>
      </w:r>
      <w:r w:rsidRPr="003444A1">
        <w:rPr>
          <w:noProof/>
        </w:rPr>
        <w:t xml:space="preserve">, in which case the BSR is referred below to as </w:t>
      </w:r>
      <w:r w:rsidR="00316FCD" w:rsidRPr="003444A1">
        <w:rPr>
          <w:noProof/>
        </w:rPr>
        <w:t>"</w:t>
      </w:r>
      <w:r w:rsidRPr="003444A1">
        <w:rPr>
          <w:noProof/>
        </w:rPr>
        <w:t>Padding BSR</w:t>
      </w:r>
      <w:r w:rsidR="00316FCD" w:rsidRPr="003444A1">
        <w:rPr>
          <w:noProof/>
        </w:rPr>
        <w:t>"</w:t>
      </w:r>
      <w:r w:rsidRPr="003444A1">
        <w:rPr>
          <w:noProof/>
        </w:rPr>
        <w:t>;</w:t>
      </w:r>
    </w:p>
    <w:p w14:paraId="7464B29C" w14:textId="77777777" w:rsidR="00EB41FA" w:rsidRPr="003444A1" w:rsidRDefault="00EB41FA" w:rsidP="00707196">
      <w:pPr>
        <w:pStyle w:val="B1"/>
        <w:rPr>
          <w:noProof/>
        </w:rPr>
      </w:pPr>
      <w:r w:rsidRPr="003444A1">
        <w:rPr>
          <w:noProof/>
        </w:rPr>
        <w:t>-</w:t>
      </w:r>
      <w:r w:rsidRPr="003444A1">
        <w:rPr>
          <w:noProof/>
        </w:rPr>
        <w:tab/>
      </w:r>
      <w:r w:rsidR="006E1885" w:rsidRPr="003444A1">
        <w:rPr>
          <w:i/>
          <w:noProof/>
        </w:rPr>
        <w:t>retxBSR-Timer</w:t>
      </w:r>
      <w:r w:rsidRPr="003444A1">
        <w:rPr>
          <w:noProof/>
        </w:rPr>
        <w:t xml:space="preserve"> expires and the </w:t>
      </w:r>
      <w:r w:rsidR="00CA2455" w:rsidRPr="003444A1">
        <w:rPr>
          <w:noProof/>
        </w:rPr>
        <w:t>MAC entity</w:t>
      </w:r>
      <w:r w:rsidRPr="003444A1">
        <w:rPr>
          <w:noProof/>
        </w:rPr>
        <w:t xml:space="preserve"> has data available for transmission</w:t>
      </w:r>
      <w:r w:rsidR="00CB7FFD" w:rsidRPr="003444A1">
        <w:t xml:space="preserve"> for any of the logical channels which belong to a LCG</w:t>
      </w:r>
      <w:r w:rsidRPr="003444A1">
        <w:rPr>
          <w:noProof/>
        </w:rPr>
        <w:t>, in which case the BSR is referred below to as "Regular BSR";</w:t>
      </w:r>
    </w:p>
    <w:p w14:paraId="56250C5F" w14:textId="77777777" w:rsidR="00ED2C6E" w:rsidRPr="003444A1" w:rsidRDefault="00ED2C6E" w:rsidP="00707196">
      <w:pPr>
        <w:pStyle w:val="B1"/>
        <w:rPr>
          <w:noProof/>
        </w:rPr>
      </w:pPr>
      <w:r w:rsidRPr="003444A1">
        <w:rPr>
          <w:noProof/>
        </w:rPr>
        <w:lastRenderedPageBreak/>
        <w:t>-</w:t>
      </w:r>
      <w:r w:rsidRPr="003444A1">
        <w:rPr>
          <w:noProof/>
        </w:rPr>
        <w:tab/>
      </w:r>
      <w:r w:rsidR="006E1885" w:rsidRPr="003444A1">
        <w:rPr>
          <w:i/>
          <w:noProof/>
        </w:rPr>
        <w:t>periodicBSR-Timer</w:t>
      </w:r>
      <w:r w:rsidRPr="003444A1">
        <w:rPr>
          <w:noProof/>
        </w:rPr>
        <w:t xml:space="preserve"> expires, in which case the BSR is referred below to as </w:t>
      </w:r>
      <w:r w:rsidR="00316FCD" w:rsidRPr="003444A1">
        <w:rPr>
          <w:noProof/>
        </w:rPr>
        <w:t>"</w:t>
      </w:r>
      <w:r w:rsidRPr="003444A1">
        <w:rPr>
          <w:noProof/>
        </w:rPr>
        <w:t>Periodic BSR</w:t>
      </w:r>
      <w:r w:rsidR="00316FCD" w:rsidRPr="003444A1">
        <w:rPr>
          <w:noProof/>
        </w:rPr>
        <w:t>"</w:t>
      </w:r>
      <w:r w:rsidRPr="003444A1">
        <w:rPr>
          <w:noProof/>
        </w:rPr>
        <w:t>.</w:t>
      </w:r>
    </w:p>
    <w:p w14:paraId="66588289" w14:textId="77777777" w:rsidR="00C02F03" w:rsidRPr="003444A1" w:rsidRDefault="00C02F03" w:rsidP="00707196">
      <w:pPr>
        <w:rPr>
          <w:noProof/>
        </w:rPr>
      </w:pPr>
      <w:r w:rsidRPr="003444A1">
        <w:rPr>
          <w:noProof/>
        </w:rPr>
        <w:t>For Regular BSR:</w:t>
      </w:r>
    </w:p>
    <w:p w14:paraId="6C949C6E" w14:textId="77777777" w:rsidR="00C02F03" w:rsidRPr="003444A1" w:rsidRDefault="00C02F03" w:rsidP="00707196">
      <w:pPr>
        <w:pStyle w:val="B1"/>
        <w:rPr>
          <w:noProof/>
        </w:rPr>
      </w:pPr>
      <w:r w:rsidRPr="003444A1">
        <w:rPr>
          <w:noProof/>
        </w:rPr>
        <w:t>-</w:t>
      </w:r>
      <w:r w:rsidRPr="003444A1">
        <w:rPr>
          <w:noProof/>
        </w:rPr>
        <w:tab/>
        <w:t xml:space="preserve">if the BSR is triggered due to data becoming available for transmission for a logical channel for which </w:t>
      </w:r>
      <w:r w:rsidRPr="003444A1">
        <w:rPr>
          <w:i/>
          <w:noProof/>
        </w:rPr>
        <w:t>logicalChannelSR-Prohibit</w:t>
      </w:r>
      <w:r w:rsidRPr="003444A1">
        <w:rPr>
          <w:noProof/>
        </w:rPr>
        <w:t xml:space="preserve"> is </w:t>
      </w:r>
      <w:r w:rsidR="00424F9E" w:rsidRPr="003444A1">
        <w:rPr>
          <w:noProof/>
        </w:rPr>
        <w:t xml:space="preserve">configured </w:t>
      </w:r>
      <w:r w:rsidRPr="003444A1">
        <w:rPr>
          <w:noProof/>
        </w:rPr>
        <w:t>by upper layers:</w:t>
      </w:r>
    </w:p>
    <w:p w14:paraId="1C421FEC" w14:textId="77777777" w:rsidR="00C02F03" w:rsidRPr="003444A1" w:rsidRDefault="00C02F03" w:rsidP="00707196">
      <w:pPr>
        <w:pStyle w:val="B2"/>
        <w:rPr>
          <w:noProof/>
        </w:rPr>
      </w:pPr>
      <w:r w:rsidRPr="003444A1">
        <w:rPr>
          <w:noProof/>
        </w:rPr>
        <w:t>-</w:t>
      </w:r>
      <w:r w:rsidRPr="003444A1">
        <w:rPr>
          <w:noProof/>
        </w:rPr>
        <w:tab/>
        <w:t xml:space="preserve">start </w:t>
      </w:r>
      <w:r w:rsidR="00BF6096" w:rsidRPr="003444A1">
        <w:rPr>
          <w:noProof/>
        </w:rPr>
        <w:t xml:space="preserve">or restart </w:t>
      </w:r>
      <w:r w:rsidRPr="003444A1">
        <w:rPr>
          <w:noProof/>
        </w:rPr>
        <w:t xml:space="preserve">the </w:t>
      </w:r>
      <w:r w:rsidRPr="003444A1">
        <w:rPr>
          <w:i/>
          <w:noProof/>
        </w:rPr>
        <w:t>logicalChannelSR-ProhibitTimer</w:t>
      </w:r>
      <w:r w:rsidRPr="003444A1">
        <w:rPr>
          <w:noProof/>
        </w:rPr>
        <w:t>;</w:t>
      </w:r>
    </w:p>
    <w:p w14:paraId="2FCF733B" w14:textId="77777777" w:rsidR="00C02F03" w:rsidRPr="003444A1" w:rsidRDefault="00C02F03" w:rsidP="00707196">
      <w:pPr>
        <w:pStyle w:val="B1"/>
        <w:rPr>
          <w:noProof/>
        </w:rPr>
      </w:pPr>
      <w:r w:rsidRPr="003444A1">
        <w:rPr>
          <w:noProof/>
        </w:rPr>
        <w:t>-</w:t>
      </w:r>
      <w:r w:rsidRPr="003444A1">
        <w:rPr>
          <w:noProof/>
        </w:rPr>
        <w:tab/>
        <w:t>else:</w:t>
      </w:r>
    </w:p>
    <w:p w14:paraId="448477C0" w14:textId="77777777" w:rsidR="00C02F03" w:rsidRPr="003444A1" w:rsidRDefault="00C02F03" w:rsidP="00707196">
      <w:pPr>
        <w:pStyle w:val="B2"/>
        <w:rPr>
          <w:noProof/>
        </w:rPr>
      </w:pPr>
      <w:r w:rsidRPr="003444A1">
        <w:rPr>
          <w:noProof/>
        </w:rPr>
        <w:t>-</w:t>
      </w:r>
      <w:r w:rsidRPr="003444A1">
        <w:rPr>
          <w:noProof/>
        </w:rPr>
        <w:tab/>
        <w:t xml:space="preserve">if running, stop the </w:t>
      </w:r>
      <w:r w:rsidRPr="003444A1">
        <w:rPr>
          <w:i/>
          <w:noProof/>
        </w:rPr>
        <w:t>logicalChannelSR-ProhibitTimer</w:t>
      </w:r>
      <w:r w:rsidRPr="003444A1">
        <w:rPr>
          <w:noProof/>
        </w:rPr>
        <w:t>.</w:t>
      </w:r>
    </w:p>
    <w:p w14:paraId="28F2C802" w14:textId="77777777" w:rsidR="00ED2C6E" w:rsidRPr="003444A1" w:rsidRDefault="00ED2C6E" w:rsidP="00707196">
      <w:pPr>
        <w:rPr>
          <w:noProof/>
        </w:rPr>
      </w:pPr>
      <w:r w:rsidRPr="003444A1">
        <w:rPr>
          <w:noProof/>
        </w:rPr>
        <w:t>For Regular and Periodic BSR:</w:t>
      </w:r>
    </w:p>
    <w:p w14:paraId="04EFC49B" w14:textId="77777777" w:rsidR="00ED2C6E" w:rsidRPr="003444A1" w:rsidRDefault="00ED2C6E" w:rsidP="00707196">
      <w:pPr>
        <w:pStyle w:val="B1"/>
        <w:rPr>
          <w:noProof/>
        </w:rPr>
      </w:pPr>
      <w:r w:rsidRPr="003444A1">
        <w:rPr>
          <w:noProof/>
        </w:rPr>
        <w:t>-</w:t>
      </w:r>
      <w:r w:rsidRPr="003444A1">
        <w:rPr>
          <w:noProof/>
        </w:rPr>
        <w:tab/>
        <w:t xml:space="preserve">if </w:t>
      </w:r>
      <w:r w:rsidR="009E24C3" w:rsidRPr="003444A1">
        <w:rPr>
          <w:noProof/>
        </w:rPr>
        <w:t xml:space="preserve">more than </w:t>
      </w:r>
      <w:r w:rsidRPr="003444A1">
        <w:rPr>
          <w:noProof/>
        </w:rPr>
        <w:t xml:space="preserve">one LCG has data </w:t>
      </w:r>
      <w:r w:rsidR="00E36FBC" w:rsidRPr="003444A1">
        <w:rPr>
          <w:noProof/>
        </w:rPr>
        <w:t xml:space="preserve">available for transmission </w:t>
      </w:r>
      <w:r w:rsidRPr="003444A1">
        <w:rPr>
          <w:noProof/>
        </w:rPr>
        <w:t xml:space="preserve">in the TTI where the BSR is transmitted: report </w:t>
      </w:r>
      <w:r w:rsidR="009E24C3" w:rsidRPr="003444A1">
        <w:rPr>
          <w:noProof/>
        </w:rPr>
        <w:t xml:space="preserve">Long </w:t>
      </w:r>
      <w:r w:rsidRPr="003444A1">
        <w:rPr>
          <w:noProof/>
        </w:rPr>
        <w:t>BSR;</w:t>
      </w:r>
    </w:p>
    <w:p w14:paraId="7D56138B" w14:textId="77777777" w:rsidR="00ED2C6E" w:rsidRPr="003444A1" w:rsidRDefault="00ED2C6E" w:rsidP="00707196">
      <w:pPr>
        <w:pStyle w:val="B1"/>
        <w:rPr>
          <w:noProof/>
        </w:rPr>
      </w:pPr>
      <w:r w:rsidRPr="003444A1">
        <w:rPr>
          <w:noProof/>
        </w:rPr>
        <w:t>-</w:t>
      </w:r>
      <w:r w:rsidRPr="003444A1">
        <w:rPr>
          <w:noProof/>
        </w:rPr>
        <w:tab/>
        <w:t xml:space="preserve">else report </w:t>
      </w:r>
      <w:r w:rsidR="009E24C3" w:rsidRPr="003444A1">
        <w:rPr>
          <w:noProof/>
        </w:rPr>
        <w:t>Short</w:t>
      </w:r>
      <w:r w:rsidRPr="003444A1">
        <w:rPr>
          <w:noProof/>
        </w:rPr>
        <w:t xml:space="preserve"> BSR.</w:t>
      </w:r>
    </w:p>
    <w:p w14:paraId="6A38C643" w14:textId="77777777" w:rsidR="00ED2C6E" w:rsidRPr="003444A1" w:rsidRDefault="00ED2C6E" w:rsidP="00707196">
      <w:pPr>
        <w:rPr>
          <w:noProof/>
        </w:rPr>
      </w:pPr>
      <w:r w:rsidRPr="003444A1">
        <w:rPr>
          <w:noProof/>
        </w:rPr>
        <w:t xml:space="preserve">For </w:t>
      </w:r>
      <w:r w:rsidR="00BA54E8" w:rsidRPr="003444A1">
        <w:rPr>
          <w:noProof/>
        </w:rPr>
        <w:t>P</w:t>
      </w:r>
      <w:r w:rsidRPr="003444A1">
        <w:rPr>
          <w:noProof/>
        </w:rPr>
        <w:t>adding BSR:</w:t>
      </w:r>
    </w:p>
    <w:p w14:paraId="1F1AE177" w14:textId="77777777" w:rsidR="00BA54E8" w:rsidRPr="003444A1" w:rsidRDefault="00ED2C6E" w:rsidP="00707196">
      <w:pPr>
        <w:pStyle w:val="B1"/>
        <w:rPr>
          <w:noProof/>
        </w:rPr>
      </w:pPr>
      <w:r w:rsidRPr="003444A1">
        <w:rPr>
          <w:noProof/>
        </w:rPr>
        <w:t>-</w:t>
      </w:r>
      <w:r w:rsidRPr="003444A1">
        <w:rPr>
          <w:noProof/>
        </w:rPr>
        <w:tab/>
        <w:t xml:space="preserve">if the number of padding bits is equal to or larger than the size of the Short BSR </w:t>
      </w:r>
      <w:r w:rsidR="00BA54E8" w:rsidRPr="003444A1">
        <w:rPr>
          <w:noProof/>
        </w:rPr>
        <w:t xml:space="preserve">plus its subheader </w:t>
      </w:r>
      <w:r w:rsidRPr="003444A1">
        <w:rPr>
          <w:noProof/>
        </w:rPr>
        <w:t>but smaller than the size of the Long BSR</w:t>
      </w:r>
      <w:r w:rsidR="00BA54E8" w:rsidRPr="003444A1">
        <w:rPr>
          <w:noProof/>
        </w:rPr>
        <w:t xml:space="preserve"> plus its subheader</w:t>
      </w:r>
      <w:r w:rsidR="00B971D7" w:rsidRPr="003444A1">
        <w:rPr>
          <w:noProof/>
        </w:rPr>
        <w:t>:</w:t>
      </w:r>
    </w:p>
    <w:p w14:paraId="65486600" w14:textId="77777777" w:rsidR="00ED2C6E" w:rsidRPr="003444A1" w:rsidRDefault="00BA54E8" w:rsidP="00707196">
      <w:pPr>
        <w:pStyle w:val="B2"/>
        <w:rPr>
          <w:noProof/>
        </w:rPr>
      </w:pPr>
      <w:r w:rsidRPr="003444A1">
        <w:rPr>
          <w:noProof/>
        </w:rPr>
        <w:t>-</w:t>
      </w:r>
      <w:r w:rsidRPr="003444A1">
        <w:rPr>
          <w:noProof/>
        </w:rPr>
        <w:tab/>
        <w:t xml:space="preserve">if more than one LCG has data </w:t>
      </w:r>
      <w:r w:rsidR="00456804" w:rsidRPr="003444A1">
        <w:rPr>
          <w:noProof/>
          <w:lang w:eastAsia="zh-TW"/>
        </w:rPr>
        <w:t xml:space="preserve">available for transmission </w:t>
      </w:r>
      <w:r w:rsidRPr="003444A1">
        <w:rPr>
          <w:noProof/>
        </w:rPr>
        <w:t>in the TTI where the BSR is transmitted: report Truncated BSR</w:t>
      </w:r>
      <w:r w:rsidR="00ED2C6E" w:rsidRPr="003444A1">
        <w:rPr>
          <w:noProof/>
        </w:rPr>
        <w:t xml:space="preserve"> of the LCG with the highest priority logical channel with data</w:t>
      </w:r>
      <w:r w:rsidR="00E36FBC" w:rsidRPr="003444A1">
        <w:rPr>
          <w:noProof/>
        </w:rPr>
        <w:t xml:space="preserve"> available for transmission</w:t>
      </w:r>
      <w:r w:rsidR="00ED2C6E" w:rsidRPr="003444A1">
        <w:rPr>
          <w:noProof/>
        </w:rPr>
        <w:t>;</w:t>
      </w:r>
    </w:p>
    <w:p w14:paraId="257DEAB0" w14:textId="77777777" w:rsidR="00D43DE5" w:rsidRPr="003444A1" w:rsidRDefault="00D43DE5" w:rsidP="00707196">
      <w:pPr>
        <w:pStyle w:val="B2"/>
        <w:rPr>
          <w:noProof/>
        </w:rPr>
      </w:pPr>
      <w:r w:rsidRPr="003444A1">
        <w:rPr>
          <w:noProof/>
        </w:rPr>
        <w:t>-</w:t>
      </w:r>
      <w:r w:rsidRPr="003444A1">
        <w:rPr>
          <w:noProof/>
        </w:rPr>
        <w:tab/>
        <w:t>else report Short BSR.</w:t>
      </w:r>
    </w:p>
    <w:p w14:paraId="6AA12FDC" w14:textId="77777777" w:rsidR="00F924C5" w:rsidRPr="003444A1" w:rsidRDefault="00ED2C6E" w:rsidP="00F924C5">
      <w:pPr>
        <w:pStyle w:val="B1"/>
        <w:rPr>
          <w:noProof/>
        </w:rPr>
      </w:pPr>
      <w:r w:rsidRPr="003444A1">
        <w:rPr>
          <w:noProof/>
        </w:rPr>
        <w:t>-</w:t>
      </w:r>
      <w:r w:rsidRPr="003444A1">
        <w:rPr>
          <w:noProof/>
        </w:rPr>
        <w:tab/>
        <w:t>else if the number of padding bits is equal to or larger than the size of the Long BSR</w:t>
      </w:r>
      <w:r w:rsidR="00396103" w:rsidRPr="003444A1">
        <w:rPr>
          <w:noProof/>
        </w:rPr>
        <w:t xml:space="preserve"> plus its subheader</w:t>
      </w:r>
      <w:r w:rsidRPr="003444A1">
        <w:rPr>
          <w:noProof/>
        </w:rPr>
        <w:t>, report Long BSR.</w:t>
      </w:r>
    </w:p>
    <w:p w14:paraId="44B60787" w14:textId="77777777" w:rsidR="00F924C5" w:rsidRPr="003444A1" w:rsidRDefault="00F924C5" w:rsidP="00F924C5">
      <w:pPr>
        <w:rPr>
          <w:noProof/>
        </w:rPr>
      </w:pPr>
      <w:r w:rsidRPr="003444A1">
        <w:rPr>
          <w:noProof/>
        </w:rPr>
        <w:t>For NB-IoT</w:t>
      </w:r>
      <w:r w:rsidR="00E45179" w:rsidRPr="003444A1">
        <w:rPr>
          <w:noProof/>
        </w:rPr>
        <w:t xml:space="preserve"> or BL UEs</w:t>
      </w:r>
      <w:r w:rsidRPr="003444A1">
        <w:rPr>
          <w:noProof/>
        </w:rPr>
        <w:t>:</w:t>
      </w:r>
    </w:p>
    <w:p w14:paraId="164BA282" w14:textId="77777777" w:rsidR="00F924C5" w:rsidRPr="003444A1" w:rsidRDefault="00F924C5" w:rsidP="00F924C5">
      <w:pPr>
        <w:pStyle w:val="B1"/>
      </w:pPr>
      <w:r w:rsidRPr="003444A1">
        <w:t>-</w:t>
      </w:r>
      <w:r w:rsidRPr="003444A1">
        <w:tab/>
        <w:t xml:space="preserve">if </w:t>
      </w:r>
      <w:r w:rsidRPr="003444A1">
        <w:rPr>
          <w:i/>
          <w:noProof/>
        </w:rPr>
        <w:t>rai-Activation</w:t>
      </w:r>
      <w:r w:rsidRPr="003444A1">
        <w:rPr>
          <w:noProof/>
        </w:rPr>
        <w:t xml:space="preserve"> </w:t>
      </w:r>
      <w:r w:rsidRPr="003444A1">
        <w:t>is configured, and a buffer size of zero bytes has been triggered for the BSR, and the UE may have more data to send or receive in the near future:</w:t>
      </w:r>
    </w:p>
    <w:p w14:paraId="6EA60E3F" w14:textId="77777777" w:rsidR="00ED2C6E" w:rsidRPr="003444A1" w:rsidRDefault="00F924C5" w:rsidP="00F924C5">
      <w:pPr>
        <w:pStyle w:val="B2"/>
        <w:rPr>
          <w:noProof/>
        </w:rPr>
      </w:pPr>
      <w:r w:rsidRPr="003444A1">
        <w:t>-</w:t>
      </w:r>
      <w:r w:rsidRPr="003444A1">
        <w:tab/>
        <w:t>cancel any pending BSR.</w:t>
      </w:r>
    </w:p>
    <w:p w14:paraId="737D697D" w14:textId="77777777" w:rsidR="00ED2C6E" w:rsidRPr="003444A1" w:rsidRDefault="00ED2C6E" w:rsidP="00707196">
      <w:pPr>
        <w:rPr>
          <w:noProof/>
        </w:rPr>
      </w:pPr>
      <w:r w:rsidRPr="003444A1">
        <w:rPr>
          <w:noProof/>
        </w:rPr>
        <w:t>If the Buffer Status reporting procedure determines that a</w:t>
      </w:r>
      <w:r w:rsidR="00932866" w:rsidRPr="003444A1">
        <w:rPr>
          <w:noProof/>
        </w:rPr>
        <w:t>t least one</w:t>
      </w:r>
      <w:r w:rsidRPr="003444A1">
        <w:rPr>
          <w:noProof/>
        </w:rPr>
        <w:t xml:space="preserve"> BSR has been triggered </w:t>
      </w:r>
      <w:r w:rsidR="00651634" w:rsidRPr="003444A1">
        <w:rPr>
          <w:noProof/>
        </w:rPr>
        <w:t>and not cancelled</w:t>
      </w:r>
      <w:r w:rsidRPr="003444A1">
        <w:rPr>
          <w:noProof/>
        </w:rPr>
        <w:t>:</w:t>
      </w:r>
    </w:p>
    <w:p w14:paraId="2D44E21D" w14:textId="77777777" w:rsidR="00ED2C6E" w:rsidRPr="003444A1" w:rsidRDefault="00ED2C6E" w:rsidP="00707196">
      <w:pPr>
        <w:pStyle w:val="B1"/>
        <w:rPr>
          <w:noProof/>
        </w:rPr>
      </w:pPr>
      <w:r w:rsidRPr="003444A1">
        <w:rPr>
          <w:noProof/>
        </w:rPr>
        <w:t>-</w:t>
      </w:r>
      <w:r w:rsidRPr="003444A1">
        <w:rPr>
          <w:noProof/>
        </w:rPr>
        <w:tab/>
        <w:t xml:space="preserve">if the </w:t>
      </w:r>
      <w:r w:rsidR="00CA2455" w:rsidRPr="003444A1">
        <w:rPr>
          <w:noProof/>
        </w:rPr>
        <w:t>MAC entity</w:t>
      </w:r>
      <w:r w:rsidRPr="003444A1">
        <w:rPr>
          <w:noProof/>
        </w:rPr>
        <w:t xml:space="preserve"> has UL resources allocated for new transmission for this TTI:</w:t>
      </w:r>
    </w:p>
    <w:p w14:paraId="46A33632" w14:textId="77777777" w:rsidR="00ED2C6E" w:rsidRPr="003444A1" w:rsidRDefault="00ED2C6E" w:rsidP="00707196">
      <w:pPr>
        <w:pStyle w:val="B2"/>
        <w:rPr>
          <w:noProof/>
        </w:rPr>
      </w:pPr>
      <w:r w:rsidRPr="003444A1">
        <w:rPr>
          <w:noProof/>
        </w:rPr>
        <w:t>-</w:t>
      </w:r>
      <w:r w:rsidRPr="003444A1">
        <w:rPr>
          <w:noProof/>
        </w:rPr>
        <w:tab/>
        <w:t xml:space="preserve">instruct the Multiplexing and Assembly procedure to generate </w:t>
      </w:r>
      <w:r w:rsidR="003719E4" w:rsidRPr="003444A1">
        <w:rPr>
          <w:noProof/>
        </w:rPr>
        <w:t>the</w:t>
      </w:r>
      <w:r w:rsidRPr="003444A1">
        <w:rPr>
          <w:noProof/>
        </w:rPr>
        <w:t xml:space="preserve"> BSR MAC control element</w:t>
      </w:r>
      <w:r w:rsidR="003719E4" w:rsidRPr="003444A1">
        <w:rPr>
          <w:noProof/>
        </w:rPr>
        <w:t>(s)</w:t>
      </w:r>
      <w:r w:rsidRPr="003444A1">
        <w:rPr>
          <w:noProof/>
        </w:rPr>
        <w:t>;</w:t>
      </w:r>
    </w:p>
    <w:p w14:paraId="7E62F6D3" w14:textId="77777777" w:rsidR="00ED2C6E" w:rsidRPr="003444A1" w:rsidRDefault="00ED2C6E" w:rsidP="00707196">
      <w:pPr>
        <w:pStyle w:val="B2"/>
        <w:rPr>
          <w:noProof/>
        </w:rPr>
      </w:pPr>
      <w:r w:rsidRPr="003444A1">
        <w:rPr>
          <w:noProof/>
        </w:rPr>
        <w:t>-</w:t>
      </w:r>
      <w:r w:rsidRPr="003444A1">
        <w:rPr>
          <w:noProof/>
        </w:rPr>
        <w:tab/>
      </w:r>
      <w:r w:rsidR="00F3786B" w:rsidRPr="003444A1">
        <w:rPr>
          <w:noProof/>
        </w:rPr>
        <w:t>start</w:t>
      </w:r>
      <w:r w:rsidR="00587689" w:rsidRPr="003444A1">
        <w:rPr>
          <w:noProof/>
        </w:rPr>
        <w:t xml:space="preserve"> or </w:t>
      </w:r>
      <w:r w:rsidRPr="003444A1">
        <w:rPr>
          <w:noProof/>
        </w:rPr>
        <w:t xml:space="preserve">restart </w:t>
      </w:r>
      <w:r w:rsidR="006E1885" w:rsidRPr="003444A1">
        <w:rPr>
          <w:i/>
          <w:noProof/>
        </w:rPr>
        <w:t>periodicBSR-Timer</w:t>
      </w:r>
      <w:r w:rsidR="00235756" w:rsidRPr="003444A1">
        <w:rPr>
          <w:noProof/>
          <w:lang w:eastAsia="zh-CN"/>
        </w:rPr>
        <w:t xml:space="preserve"> except when </w:t>
      </w:r>
      <w:r w:rsidR="003719E4" w:rsidRPr="003444A1">
        <w:rPr>
          <w:noProof/>
          <w:lang w:eastAsia="zh-CN"/>
        </w:rPr>
        <w:t xml:space="preserve">all </w:t>
      </w:r>
      <w:r w:rsidR="00235756" w:rsidRPr="003444A1">
        <w:rPr>
          <w:noProof/>
          <w:lang w:eastAsia="zh-CN"/>
        </w:rPr>
        <w:t xml:space="preserve">the </w:t>
      </w:r>
      <w:r w:rsidR="003719E4" w:rsidRPr="003444A1">
        <w:rPr>
          <w:noProof/>
          <w:lang w:eastAsia="zh-CN"/>
        </w:rPr>
        <w:t>generated BSRs are</w:t>
      </w:r>
      <w:r w:rsidR="00235756" w:rsidRPr="003444A1">
        <w:rPr>
          <w:noProof/>
          <w:lang w:eastAsia="zh-CN"/>
        </w:rPr>
        <w:t xml:space="preserve"> Truncated BSR</w:t>
      </w:r>
      <w:r w:rsidR="003719E4" w:rsidRPr="003444A1">
        <w:rPr>
          <w:noProof/>
          <w:lang w:eastAsia="zh-CN"/>
        </w:rPr>
        <w:t>s</w:t>
      </w:r>
      <w:r w:rsidR="00D1099E" w:rsidRPr="003444A1">
        <w:rPr>
          <w:noProof/>
        </w:rPr>
        <w:t>;</w:t>
      </w:r>
    </w:p>
    <w:p w14:paraId="35A3F49D" w14:textId="77777777" w:rsidR="00D1099E" w:rsidRPr="003444A1" w:rsidRDefault="00D1099E" w:rsidP="00707196">
      <w:pPr>
        <w:pStyle w:val="B2"/>
        <w:rPr>
          <w:noProof/>
        </w:rPr>
      </w:pPr>
      <w:r w:rsidRPr="003444A1">
        <w:t>-</w:t>
      </w:r>
      <w:r w:rsidRPr="003444A1">
        <w:tab/>
        <w:t xml:space="preserve">start or restart </w:t>
      </w:r>
      <w:r w:rsidR="006E1885" w:rsidRPr="003444A1">
        <w:rPr>
          <w:i/>
          <w:noProof/>
        </w:rPr>
        <w:t>retxBSR-Timer</w:t>
      </w:r>
      <w:r w:rsidRPr="003444A1">
        <w:rPr>
          <w:noProof/>
        </w:rPr>
        <w:t>.</w:t>
      </w:r>
    </w:p>
    <w:p w14:paraId="6DEBFD87" w14:textId="77777777" w:rsidR="00ED2C6E" w:rsidRPr="003444A1" w:rsidRDefault="00ED2C6E" w:rsidP="00707196">
      <w:pPr>
        <w:pStyle w:val="B1"/>
        <w:rPr>
          <w:noProof/>
        </w:rPr>
      </w:pPr>
      <w:r w:rsidRPr="003444A1">
        <w:rPr>
          <w:noProof/>
        </w:rPr>
        <w:t>-</w:t>
      </w:r>
      <w:r w:rsidRPr="003444A1">
        <w:rPr>
          <w:noProof/>
        </w:rPr>
        <w:tab/>
        <w:t>else if a Regular BSR has been triggered</w:t>
      </w:r>
      <w:r w:rsidR="00C02F03" w:rsidRPr="003444A1">
        <w:rPr>
          <w:noProof/>
        </w:rPr>
        <w:t xml:space="preserve"> and </w:t>
      </w:r>
      <w:r w:rsidR="00C02F03" w:rsidRPr="003444A1">
        <w:rPr>
          <w:i/>
          <w:noProof/>
        </w:rPr>
        <w:t>logicalChannelSR-ProhibitTimer</w:t>
      </w:r>
      <w:r w:rsidR="00C02F03" w:rsidRPr="003444A1">
        <w:rPr>
          <w:noProof/>
        </w:rPr>
        <w:t xml:space="preserve"> is not running</w:t>
      </w:r>
      <w:r w:rsidRPr="003444A1">
        <w:rPr>
          <w:noProof/>
        </w:rPr>
        <w:t>:</w:t>
      </w:r>
    </w:p>
    <w:p w14:paraId="116A23B9" w14:textId="77777777" w:rsidR="00BE2AEC" w:rsidRPr="003444A1" w:rsidRDefault="006C115A" w:rsidP="00BE2AEC">
      <w:pPr>
        <w:pStyle w:val="B2"/>
        <w:rPr>
          <w:noProof/>
        </w:rPr>
      </w:pPr>
      <w:r w:rsidRPr="003444A1">
        <w:rPr>
          <w:noProof/>
        </w:rPr>
        <w:t>-</w:t>
      </w:r>
      <w:r w:rsidRPr="003444A1">
        <w:rPr>
          <w:noProof/>
        </w:rPr>
        <w:tab/>
        <w:t>if an uplink grant is not configured or the Regular BSR was not triggered due to data becoming available for transmission for a logical channel</w:t>
      </w:r>
      <w:r w:rsidR="003D4020" w:rsidRPr="003444A1">
        <w:rPr>
          <w:noProof/>
        </w:rPr>
        <w:t xml:space="preserve"> for which logical channel SR masking (</w:t>
      </w:r>
      <w:r w:rsidR="003D4020" w:rsidRPr="003444A1">
        <w:rPr>
          <w:i/>
          <w:noProof/>
        </w:rPr>
        <w:t>logicalChannelSR-Mask</w:t>
      </w:r>
      <w:r w:rsidR="003D4020" w:rsidRPr="003444A1">
        <w:rPr>
          <w:noProof/>
        </w:rPr>
        <w:t>) is setup by upper layers</w:t>
      </w:r>
      <w:r w:rsidR="00BE2AEC" w:rsidRPr="003444A1">
        <w:rPr>
          <w:noProof/>
        </w:rPr>
        <w:t>; or</w:t>
      </w:r>
    </w:p>
    <w:p w14:paraId="2FE93777" w14:textId="77777777" w:rsidR="006C115A" w:rsidRPr="003444A1" w:rsidRDefault="00BE2AEC" w:rsidP="00BE2AEC">
      <w:pPr>
        <w:pStyle w:val="B2"/>
        <w:rPr>
          <w:noProof/>
        </w:rPr>
      </w:pPr>
      <w:r w:rsidRPr="003444A1">
        <w:rPr>
          <w:noProof/>
        </w:rPr>
        <w:t>-</w:t>
      </w:r>
      <w:r w:rsidRPr="003444A1">
        <w:rPr>
          <w:noProof/>
        </w:rPr>
        <w:tab/>
        <w:t xml:space="preserve">if </w:t>
      </w:r>
      <w:r w:rsidRPr="003444A1">
        <w:rPr>
          <w:i/>
          <w:noProof/>
        </w:rPr>
        <w:t>sr-WithHARQ-ACK-Config</w:t>
      </w:r>
      <w:r w:rsidRPr="003444A1">
        <w:rPr>
          <w:noProof/>
        </w:rPr>
        <w:t xml:space="preserve"> is configured and there is valid resource for SR together with acknowledgement of the data in this TTI</w:t>
      </w:r>
      <w:r w:rsidR="003D4020" w:rsidRPr="003444A1">
        <w:rPr>
          <w:noProof/>
        </w:rPr>
        <w:t>:</w:t>
      </w:r>
    </w:p>
    <w:p w14:paraId="2101A01B" w14:textId="77777777" w:rsidR="00ED2C6E" w:rsidRPr="003444A1" w:rsidRDefault="00ED2C6E" w:rsidP="00707196">
      <w:pPr>
        <w:pStyle w:val="B3"/>
        <w:rPr>
          <w:noProof/>
        </w:rPr>
      </w:pPr>
      <w:r w:rsidRPr="003444A1">
        <w:rPr>
          <w:noProof/>
        </w:rPr>
        <w:t>-</w:t>
      </w:r>
      <w:r w:rsidRPr="003444A1">
        <w:rPr>
          <w:noProof/>
        </w:rPr>
        <w:tab/>
        <w:t>a Scheduling Request shall be triggered.</w:t>
      </w:r>
    </w:p>
    <w:p w14:paraId="5667F769" w14:textId="77777777" w:rsidR="00DD686F" w:rsidRPr="003444A1" w:rsidRDefault="003C28C5" w:rsidP="00DD686F">
      <w:r w:rsidRPr="003444A1">
        <w:t>A MAC PDU shall contain at most one MAC BSR control element, even when multiple events trigger a BSR by the time a BSR can be transmitted in which case the Regular BSR and the Periodic BSR shall have precedence over the padding BSR.</w:t>
      </w:r>
    </w:p>
    <w:p w14:paraId="6D8B5B8C" w14:textId="77777777" w:rsidR="003C28C5" w:rsidRPr="003444A1" w:rsidRDefault="00DD686F" w:rsidP="00DD686F">
      <w:r w:rsidRPr="003444A1">
        <w:t>For EDT, the MAC entity shall not generate a BSR MAC control element if new transmission is for Msg3.</w:t>
      </w:r>
    </w:p>
    <w:p w14:paraId="1643F2FD" w14:textId="77777777" w:rsidR="00FC348B" w:rsidRPr="003444A1" w:rsidRDefault="00FC348B" w:rsidP="00FC348B">
      <w:r w:rsidRPr="003444A1">
        <w:lastRenderedPageBreak/>
        <w:t>For CP-PUR, the MAC entity shall not generate a BSR MAC control element if new transmission is intended for preconfigured uplink grant.</w:t>
      </w:r>
    </w:p>
    <w:p w14:paraId="47CD8164" w14:textId="77777777" w:rsidR="00D1099E" w:rsidRPr="003444A1" w:rsidRDefault="00D1099E" w:rsidP="00707196">
      <w:r w:rsidRPr="003444A1">
        <w:t xml:space="preserve">The </w:t>
      </w:r>
      <w:r w:rsidR="00CA2455" w:rsidRPr="003444A1">
        <w:rPr>
          <w:noProof/>
        </w:rPr>
        <w:t>MAC entity</w:t>
      </w:r>
      <w:r w:rsidRPr="003444A1">
        <w:t xml:space="preserve"> shall restart </w:t>
      </w:r>
      <w:r w:rsidR="006E1885" w:rsidRPr="003444A1">
        <w:rPr>
          <w:i/>
          <w:noProof/>
        </w:rPr>
        <w:t>retxBSR-Timer</w:t>
      </w:r>
      <w:r w:rsidRPr="003444A1">
        <w:rPr>
          <w:noProof/>
        </w:rPr>
        <w:t xml:space="preserve"> </w:t>
      </w:r>
      <w:r w:rsidRPr="003444A1">
        <w:t xml:space="preserve">upon </w:t>
      </w:r>
      <w:r w:rsidR="0030254C" w:rsidRPr="003444A1">
        <w:t>indication</w:t>
      </w:r>
      <w:r w:rsidRPr="003444A1">
        <w:t xml:space="preserve"> of a grant for transmission of new data on </w:t>
      </w:r>
      <w:r w:rsidR="003C6B42" w:rsidRPr="003444A1">
        <w:t xml:space="preserve">any </w:t>
      </w:r>
      <w:r w:rsidRPr="003444A1">
        <w:t>UL-SCH.</w:t>
      </w:r>
    </w:p>
    <w:p w14:paraId="31E9BCFC" w14:textId="77777777" w:rsidR="00ED2C6E" w:rsidRPr="003444A1" w:rsidRDefault="009E187E" w:rsidP="00707196">
      <w:r w:rsidRPr="003444A1">
        <w:rPr>
          <w:noProof/>
        </w:rPr>
        <w:t xml:space="preserve">All triggered BSRs </w:t>
      </w:r>
      <w:r w:rsidR="00ED2C6E" w:rsidRPr="003444A1">
        <w:rPr>
          <w:noProof/>
        </w:rPr>
        <w:t>shall be cancelled in case the UL grant</w:t>
      </w:r>
      <w:r w:rsidR="00317652" w:rsidRPr="003444A1">
        <w:rPr>
          <w:noProof/>
        </w:rPr>
        <w:t xml:space="preserve">(s) in this </w:t>
      </w:r>
      <w:r w:rsidR="00F96EB7" w:rsidRPr="003444A1">
        <w:t xml:space="preserve">TTI </w:t>
      </w:r>
      <w:r w:rsidR="00ED2C6E" w:rsidRPr="003444A1">
        <w:rPr>
          <w:noProof/>
        </w:rPr>
        <w:t xml:space="preserve">can accommodate all pending data </w:t>
      </w:r>
      <w:r w:rsidR="00E36FBC" w:rsidRPr="003444A1">
        <w:rPr>
          <w:noProof/>
        </w:rPr>
        <w:t xml:space="preserve">available for transmission </w:t>
      </w:r>
      <w:r w:rsidR="00ED2C6E" w:rsidRPr="003444A1">
        <w:rPr>
          <w:noProof/>
        </w:rPr>
        <w:t xml:space="preserve">but is not sufficient to </w:t>
      </w:r>
      <w:r w:rsidR="00E36FBC" w:rsidRPr="003444A1">
        <w:rPr>
          <w:noProof/>
        </w:rPr>
        <w:t xml:space="preserve">additionally </w:t>
      </w:r>
      <w:r w:rsidR="00ED2C6E" w:rsidRPr="003444A1">
        <w:rPr>
          <w:noProof/>
        </w:rPr>
        <w:t>accommodate the BSR MAC control element</w:t>
      </w:r>
      <w:r w:rsidR="008B725C" w:rsidRPr="003444A1">
        <w:rPr>
          <w:noProof/>
        </w:rPr>
        <w:t xml:space="preserve"> plus its subheader</w:t>
      </w:r>
      <w:r w:rsidR="00ED2C6E" w:rsidRPr="003444A1">
        <w:rPr>
          <w:noProof/>
        </w:rPr>
        <w:t>.</w:t>
      </w:r>
      <w:r w:rsidRPr="003444A1">
        <w:rPr>
          <w:noProof/>
        </w:rPr>
        <w:t xml:space="preserve"> </w:t>
      </w:r>
      <w:r w:rsidRPr="003444A1">
        <w:t>All triggered BSRs shall be cancelled when a BSR is included in a MAC PDU for transmission.</w:t>
      </w:r>
    </w:p>
    <w:p w14:paraId="6F03D959" w14:textId="77777777" w:rsidR="003C6B42" w:rsidRPr="003444A1" w:rsidRDefault="003C6B42" w:rsidP="00707196">
      <w:r w:rsidRPr="003444A1">
        <w:t xml:space="preserve">The </w:t>
      </w:r>
      <w:r w:rsidR="00CA2455" w:rsidRPr="003444A1">
        <w:rPr>
          <w:noProof/>
        </w:rPr>
        <w:t>MAC entity</w:t>
      </w:r>
      <w:r w:rsidRPr="003444A1">
        <w:t xml:space="preserve"> shall transmit at most one Regular/Periodic BSR in a TTI. If the </w:t>
      </w:r>
      <w:r w:rsidR="00CA2455" w:rsidRPr="003444A1">
        <w:rPr>
          <w:noProof/>
        </w:rPr>
        <w:t>MAC entity</w:t>
      </w:r>
      <w:r w:rsidRPr="003444A1">
        <w:t xml:space="preserve"> is requested to transmit multiple MAC PDUs in a TTI, it may include a padding BSR in any of the MAC PDUs which do not contain a Regular/Periodic BSR.</w:t>
      </w:r>
    </w:p>
    <w:p w14:paraId="01B62851" w14:textId="77777777" w:rsidR="003C6B42" w:rsidRPr="003444A1" w:rsidRDefault="003C6B42" w:rsidP="00707196">
      <w:r w:rsidRPr="003444A1">
        <w:t>All BSRs transmitted in a TTI always reflect the buffer status after all MAC PDUs have been built for this TTI. Each LCG shall report at the most one buffer status value per TTI and this value shall be reported in all BSRs reporting buffer status for this LCG.</w:t>
      </w:r>
    </w:p>
    <w:p w14:paraId="44355E01" w14:textId="77777777" w:rsidR="001D322C" w:rsidRPr="003444A1" w:rsidRDefault="001D322C" w:rsidP="00707196">
      <w:pPr>
        <w:pStyle w:val="NO"/>
        <w:rPr>
          <w:noProof/>
        </w:rPr>
      </w:pPr>
      <w:r w:rsidRPr="003444A1">
        <w:rPr>
          <w:noProof/>
        </w:rPr>
        <w:t>NOTE</w:t>
      </w:r>
      <w:r w:rsidR="007707CE" w:rsidRPr="003444A1">
        <w:rPr>
          <w:noProof/>
        </w:rPr>
        <w:t xml:space="preserve"> 1</w:t>
      </w:r>
      <w:r w:rsidRPr="003444A1">
        <w:rPr>
          <w:noProof/>
        </w:rPr>
        <w:t>:</w:t>
      </w:r>
      <w:r w:rsidR="006F350E" w:rsidRPr="003444A1">
        <w:rPr>
          <w:noProof/>
        </w:rPr>
        <w:tab/>
      </w:r>
      <w:r w:rsidRPr="003444A1">
        <w:rPr>
          <w:noProof/>
        </w:rPr>
        <w:t>A Padding BSR is not allowed to cancel a triggered Regular/Periodic BSR</w:t>
      </w:r>
      <w:r w:rsidR="00F96EB7" w:rsidRPr="003444A1">
        <w:t>, except for NB-IoT</w:t>
      </w:r>
      <w:r w:rsidRPr="003444A1">
        <w:rPr>
          <w:noProof/>
        </w:rPr>
        <w:t>. A Padding BSR is triggered for a specific MAC PDU only and the trigger is cancelled when this MAC PDU has been built.</w:t>
      </w:r>
    </w:p>
    <w:p w14:paraId="4E641725" w14:textId="77777777" w:rsidR="007707CE" w:rsidRPr="003444A1" w:rsidRDefault="007707CE" w:rsidP="00707196">
      <w:pPr>
        <w:pStyle w:val="NO"/>
      </w:pPr>
      <w:r w:rsidRPr="003444A1">
        <w:t>NOTE 2:</w:t>
      </w:r>
      <w:r w:rsidRPr="003444A1">
        <w:tab/>
        <w:t>If UL HARQ operation is autonomous for the HARQ entity and if the BSR is already included in a MAC PDU for transmission by this HARQ entity, but not yet transmitted by lower layers, it is up to UE implementation how to handle the BSR content.</w:t>
      </w:r>
    </w:p>
    <w:p w14:paraId="70D8BB8F" w14:textId="77777777" w:rsidR="00F96EB7" w:rsidRPr="003444A1" w:rsidRDefault="00F96EB7" w:rsidP="00F96EB7">
      <w:pPr>
        <w:pStyle w:val="Heading3"/>
        <w:rPr>
          <w:noProof/>
        </w:rPr>
      </w:pPr>
      <w:bookmarkStart w:id="291" w:name="_Toc29242973"/>
      <w:bookmarkStart w:id="292" w:name="_Toc37256230"/>
      <w:bookmarkStart w:id="293" w:name="_Toc37256384"/>
      <w:bookmarkStart w:id="294" w:name="_Toc46500323"/>
      <w:bookmarkStart w:id="295" w:name="_Toc52536232"/>
      <w:bookmarkStart w:id="296" w:name="_Toc115708179"/>
      <w:r w:rsidRPr="003444A1">
        <w:rPr>
          <w:noProof/>
        </w:rPr>
        <w:t>5.4.5a</w:t>
      </w:r>
      <w:r w:rsidRPr="003444A1">
        <w:rPr>
          <w:noProof/>
        </w:rPr>
        <w:tab/>
        <w:t>Data Volume and Power Headroom Reporting</w:t>
      </w:r>
      <w:bookmarkEnd w:id="291"/>
      <w:bookmarkEnd w:id="292"/>
      <w:bookmarkEnd w:id="293"/>
      <w:bookmarkEnd w:id="294"/>
      <w:bookmarkEnd w:id="295"/>
      <w:bookmarkEnd w:id="296"/>
    </w:p>
    <w:p w14:paraId="45A043FA" w14:textId="77777777" w:rsidR="00F96EB7" w:rsidRPr="003444A1" w:rsidRDefault="00F96EB7" w:rsidP="00F96EB7">
      <w:r w:rsidRPr="003444A1">
        <w:t xml:space="preserve">The Data Volume and Power Headroom reporting procedure </w:t>
      </w:r>
      <w:r w:rsidR="00201572" w:rsidRPr="003444A1">
        <w:rPr>
          <w:lang w:eastAsia="zh-CN"/>
        </w:rPr>
        <w:t xml:space="preserve">is only applicable for NB-IoT UEs and </w:t>
      </w:r>
      <w:r w:rsidRPr="003444A1">
        <w:t>is used to provide the serving eNB with information about the amount of data available for transmission in the UL buffers associated with the MAC entity, and to provide the serving eNB with information about the difference between the nominal UE maximum transmission power and the estimated transmission power for UL-SCH transmission for the Serving Cell. The reporting is done using the DPR MAC control element, which is sent in Msg3 together with a CCCH SDU.</w:t>
      </w:r>
      <w:r w:rsidR="00DD686F" w:rsidRPr="003444A1">
        <w:t xml:space="preserve"> For EDT, the Data Volume in DPR MAC control element is set to zero.</w:t>
      </w:r>
    </w:p>
    <w:p w14:paraId="305C9E5F" w14:textId="77777777" w:rsidR="001348CA" w:rsidRPr="003444A1" w:rsidRDefault="00BE2AEC" w:rsidP="00F96EB7">
      <w:r w:rsidRPr="003444A1">
        <w:t xml:space="preserve">If </w:t>
      </w:r>
      <w:r w:rsidRPr="003444A1">
        <w:rPr>
          <w:i/>
        </w:rPr>
        <w:t>enhancedPHR</w:t>
      </w:r>
      <w:r w:rsidRPr="003444A1">
        <w:t xml:space="preserve"> is configured </w:t>
      </w:r>
      <w:r w:rsidR="001348CA" w:rsidRPr="003444A1">
        <w:rPr>
          <w:rFonts w:eastAsia="SimSun"/>
        </w:rPr>
        <w:t>and the</w:t>
      </w:r>
      <w:r w:rsidR="001348CA" w:rsidRPr="003444A1">
        <w:t xml:space="preserve"> </w:t>
      </w:r>
      <w:r w:rsidRPr="003444A1">
        <w:t>UE support</w:t>
      </w:r>
      <w:r w:rsidR="001348CA" w:rsidRPr="003444A1">
        <w:t>s</w:t>
      </w:r>
      <w:r w:rsidRPr="003444A1">
        <w:t xml:space="preserve"> extended power headroom reporting</w:t>
      </w:r>
      <w:r w:rsidR="001348CA" w:rsidRPr="003444A1">
        <w:rPr>
          <w:rFonts w:eastAsia="SimSun"/>
        </w:rPr>
        <w:t>, the UE</w:t>
      </w:r>
      <w:r w:rsidRPr="003444A1">
        <w:t xml:space="preserve"> shall</w:t>
      </w:r>
      <w:r w:rsidR="001348CA" w:rsidRPr="003444A1">
        <w:t>:</w:t>
      </w:r>
    </w:p>
    <w:p w14:paraId="6C34601A" w14:textId="77777777" w:rsidR="001348CA" w:rsidRPr="003444A1" w:rsidRDefault="001348CA" w:rsidP="001348CA">
      <w:pPr>
        <w:pStyle w:val="B1"/>
      </w:pPr>
      <w:r w:rsidRPr="003444A1">
        <w:t>-</w:t>
      </w:r>
      <w:r w:rsidRPr="003444A1">
        <w:tab/>
        <w:t>if the UE supports power class 14dBm and the MAC entity considers itself to be in enhanced coverage level other than 0:</w:t>
      </w:r>
    </w:p>
    <w:p w14:paraId="3057AB20" w14:textId="77777777" w:rsidR="001348CA" w:rsidRPr="003444A1" w:rsidRDefault="001348CA" w:rsidP="001348CA">
      <w:pPr>
        <w:pStyle w:val="B2"/>
      </w:pPr>
      <w:r w:rsidRPr="003444A1">
        <w:t>-</w:t>
      </w:r>
      <w:r w:rsidRPr="003444A1">
        <w:tab/>
        <w:t>report power headroom level using the DPR MAC control element;</w:t>
      </w:r>
    </w:p>
    <w:p w14:paraId="2E4CB0D6" w14:textId="77777777" w:rsidR="001348CA" w:rsidRPr="003444A1" w:rsidRDefault="001348CA" w:rsidP="001348CA">
      <w:pPr>
        <w:pStyle w:val="B1"/>
      </w:pPr>
      <w:r w:rsidRPr="003444A1">
        <w:t>-</w:t>
      </w:r>
      <w:r w:rsidRPr="003444A1">
        <w:tab/>
        <w:t>else:</w:t>
      </w:r>
    </w:p>
    <w:p w14:paraId="4F28BCC9" w14:textId="77777777" w:rsidR="00BE2AEC" w:rsidRPr="003444A1" w:rsidRDefault="001348CA" w:rsidP="00EA017D">
      <w:pPr>
        <w:pStyle w:val="B2"/>
      </w:pPr>
      <w:r w:rsidRPr="003444A1">
        <w:t>-</w:t>
      </w:r>
      <w:r w:rsidRPr="003444A1">
        <w:tab/>
      </w:r>
      <w:r w:rsidR="00BE2AEC" w:rsidRPr="003444A1">
        <w:t>report extended power headroom level using the DPR MAC control element</w:t>
      </w:r>
      <w:r w:rsidRPr="003444A1">
        <w:rPr>
          <w:noProof/>
        </w:rPr>
        <w:t xml:space="preserve"> for Extended Power Headroom level reporting</w:t>
      </w:r>
      <w:r w:rsidR="00BE2AEC" w:rsidRPr="003444A1">
        <w:t>.</w:t>
      </w:r>
    </w:p>
    <w:p w14:paraId="68DF49F4" w14:textId="77777777" w:rsidR="00ED2C6E" w:rsidRPr="003444A1" w:rsidRDefault="00ED2C6E" w:rsidP="00707196">
      <w:pPr>
        <w:pStyle w:val="Heading3"/>
        <w:rPr>
          <w:noProof/>
        </w:rPr>
      </w:pPr>
      <w:bookmarkStart w:id="297" w:name="_Toc29242974"/>
      <w:bookmarkStart w:id="298" w:name="_Toc37256231"/>
      <w:bookmarkStart w:id="299" w:name="_Toc37256385"/>
      <w:bookmarkStart w:id="300" w:name="_Toc46500324"/>
      <w:bookmarkStart w:id="301" w:name="_Toc52536233"/>
      <w:bookmarkStart w:id="302" w:name="_Toc115708180"/>
      <w:r w:rsidRPr="003444A1">
        <w:rPr>
          <w:noProof/>
        </w:rPr>
        <w:t>5.4.6</w:t>
      </w:r>
      <w:r w:rsidRPr="003444A1">
        <w:rPr>
          <w:noProof/>
          <w:szCs w:val="24"/>
        </w:rPr>
        <w:tab/>
      </w:r>
      <w:r w:rsidRPr="003444A1">
        <w:rPr>
          <w:noProof/>
        </w:rPr>
        <w:t>Power Headroom Reporting</w:t>
      </w:r>
      <w:bookmarkEnd w:id="297"/>
      <w:bookmarkEnd w:id="298"/>
      <w:bookmarkEnd w:id="299"/>
      <w:bookmarkEnd w:id="300"/>
      <w:bookmarkEnd w:id="301"/>
      <w:bookmarkEnd w:id="302"/>
    </w:p>
    <w:p w14:paraId="5924F4CC" w14:textId="77777777" w:rsidR="003C6B42" w:rsidRPr="003444A1" w:rsidRDefault="00ED2C6E" w:rsidP="00707196">
      <w:pPr>
        <w:rPr>
          <w:noProof/>
        </w:rPr>
      </w:pPr>
      <w:r w:rsidRPr="003444A1">
        <w:rPr>
          <w:noProof/>
        </w:rPr>
        <w:t xml:space="preserve">The Power Headroom reporting procedure is used to provide the serving eNB with information about the difference between the </w:t>
      </w:r>
      <w:r w:rsidR="00E70A6F" w:rsidRPr="003444A1">
        <w:rPr>
          <w:noProof/>
        </w:rPr>
        <w:t>nominal UE maximum transmit power and the estimated power for UL-SCH transmission</w:t>
      </w:r>
      <w:r w:rsidR="003C6B42" w:rsidRPr="003444A1">
        <w:rPr>
          <w:noProof/>
        </w:rPr>
        <w:t xml:space="preserve"> </w:t>
      </w:r>
      <w:r w:rsidR="00AD562B" w:rsidRPr="003444A1">
        <w:rPr>
          <w:noProof/>
        </w:rPr>
        <w:t xml:space="preserve">or SRS transmission </w:t>
      </w:r>
      <w:r w:rsidR="003C6B42" w:rsidRPr="003444A1">
        <w:rPr>
          <w:noProof/>
        </w:rPr>
        <w:t>per activated Serving Cell and also with information about the difference between the nominal UE maximum power and the estimated power for UL-SCH and PUCCH</w:t>
      </w:r>
      <w:r w:rsidR="00005387" w:rsidRPr="003444A1">
        <w:rPr>
          <w:noProof/>
        </w:rPr>
        <w:t>/SPUCCH</w:t>
      </w:r>
      <w:r w:rsidR="003C6B42" w:rsidRPr="003444A1">
        <w:rPr>
          <w:noProof/>
        </w:rPr>
        <w:t xml:space="preserve"> transmission on </w:t>
      </w:r>
      <w:r w:rsidR="00CA2455" w:rsidRPr="003444A1">
        <w:rPr>
          <w:noProof/>
        </w:rPr>
        <w:t>Sp</w:t>
      </w:r>
      <w:r w:rsidR="003C6B42" w:rsidRPr="003444A1">
        <w:rPr>
          <w:noProof/>
        </w:rPr>
        <w:t>Cell</w:t>
      </w:r>
      <w:r w:rsidR="004C6CA2" w:rsidRPr="003444A1">
        <w:rPr>
          <w:noProof/>
        </w:rPr>
        <w:t xml:space="preserve"> and PUCCH SCell</w:t>
      </w:r>
      <w:r w:rsidR="00E70A6F" w:rsidRPr="003444A1">
        <w:rPr>
          <w:noProof/>
        </w:rPr>
        <w:t>.</w:t>
      </w:r>
    </w:p>
    <w:p w14:paraId="79D02A2C" w14:textId="77777777" w:rsidR="00ED2C6E" w:rsidRPr="003444A1" w:rsidRDefault="00E70A6F" w:rsidP="00707196">
      <w:pPr>
        <w:rPr>
          <w:noProof/>
        </w:rPr>
      </w:pPr>
      <w:r w:rsidRPr="003444A1">
        <w:rPr>
          <w:noProof/>
        </w:rPr>
        <w:t xml:space="preserve">The reporting period, delay and mapping of Power Headroom are defined in </w:t>
      </w:r>
      <w:r w:rsidR="00EB63D2" w:rsidRPr="003444A1">
        <w:rPr>
          <w:noProof/>
        </w:rPr>
        <w:t>TS 36.133 [</w:t>
      </w:r>
      <w:r w:rsidRPr="003444A1">
        <w:rPr>
          <w:noProof/>
        </w:rPr>
        <w:t>9]</w:t>
      </w:r>
      <w:r w:rsidR="00321193" w:rsidRPr="003444A1">
        <w:rPr>
          <w:noProof/>
        </w:rPr>
        <w:t xml:space="preserve"> and </w:t>
      </w:r>
      <w:r w:rsidR="00EB63D2" w:rsidRPr="003444A1">
        <w:rPr>
          <w:noProof/>
        </w:rPr>
        <w:t>TS 38.133 [</w:t>
      </w:r>
      <w:r w:rsidR="00321193" w:rsidRPr="003444A1">
        <w:rPr>
          <w:noProof/>
        </w:rPr>
        <w:t>19]</w:t>
      </w:r>
      <w:r w:rsidRPr="003444A1">
        <w:rPr>
          <w:noProof/>
        </w:rPr>
        <w:t>.</w:t>
      </w:r>
      <w:r w:rsidR="006E1885" w:rsidRPr="003444A1">
        <w:rPr>
          <w:noProof/>
        </w:rPr>
        <w:t xml:space="preserve"> RRC controls Power Headroom reporting by configuring the two timers </w:t>
      </w:r>
      <w:r w:rsidR="006E1885" w:rsidRPr="003444A1">
        <w:rPr>
          <w:i/>
          <w:noProof/>
        </w:rPr>
        <w:t xml:space="preserve">periodicPHR-Timer </w:t>
      </w:r>
      <w:r w:rsidR="006E1885" w:rsidRPr="003444A1">
        <w:rPr>
          <w:noProof/>
        </w:rPr>
        <w:t>and</w:t>
      </w:r>
      <w:r w:rsidR="006E1885" w:rsidRPr="003444A1">
        <w:rPr>
          <w:i/>
          <w:noProof/>
        </w:rPr>
        <w:t xml:space="preserve"> prohibitPHR-Timer</w:t>
      </w:r>
      <w:r w:rsidR="006E1885" w:rsidRPr="003444A1">
        <w:rPr>
          <w:noProof/>
        </w:rPr>
        <w:t xml:space="preserve">, and by signalling </w:t>
      </w:r>
      <w:r w:rsidR="006E1885" w:rsidRPr="003444A1">
        <w:rPr>
          <w:i/>
        </w:rPr>
        <w:t>dl-PathlossChange</w:t>
      </w:r>
      <w:r w:rsidR="006E1885" w:rsidRPr="003444A1">
        <w:rPr>
          <w:noProof/>
        </w:rPr>
        <w:t xml:space="preserve"> which sets the change in measured downlink pathloss </w:t>
      </w:r>
      <w:r w:rsidR="0065355F" w:rsidRPr="003444A1">
        <w:rPr>
          <w:noProof/>
        </w:rPr>
        <w:t xml:space="preserve">and the required power backoff due to power management (as allowed by </w:t>
      </w:r>
      <w:r w:rsidR="000F3A72" w:rsidRPr="003444A1">
        <w:rPr>
          <w:noProof/>
        </w:rPr>
        <w:t>P-MPR</w:t>
      </w:r>
      <w:r w:rsidR="000F3A72" w:rsidRPr="003444A1">
        <w:rPr>
          <w:noProof/>
          <w:vertAlign w:val="subscript"/>
        </w:rPr>
        <w:t>c</w:t>
      </w:r>
      <w:r w:rsidR="00E64D69" w:rsidRPr="003444A1">
        <w:rPr>
          <w:noProof/>
        </w:rPr>
        <w:t xml:space="preserve">, see </w:t>
      </w:r>
      <w:r w:rsidR="00EB63D2" w:rsidRPr="003444A1">
        <w:rPr>
          <w:noProof/>
        </w:rPr>
        <w:t>TS 36.101 [</w:t>
      </w:r>
      <w:r w:rsidR="0065355F" w:rsidRPr="003444A1">
        <w:rPr>
          <w:noProof/>
        </w:rPr>
        <w:t>10]</w:t>
      </w:r>
      <w:r w:rsidR="00321193" w:rsidRPr="003444A1">
        <w:rPr>
          <w:noProof/>
        </w:rPr>
        <w:t xml:space="preserve"> and </w:t>
      </w:r>
      <w:r w:rsidR="00E64D69" w:rsidRPr="003444A1">
        <w:rPr>
          <w:noProof/>
        </w:rPr>
        <w:t xml:space="preserve">TS 38.101-3 </w:t>
      </w:r>
      <w:r w:rsidR="00321193" w:rsidRPr="003444A1">
        <w:rPr>
          <w:noProof/>
        </w:rPr>
        <w:t>[21]</w:t>
      </w:r>
      <w:r w:rsidR="0065355F" w:rsidRPr="003444A1">
        <w:rPr>
          <w:noProof/>
        </w:rPr>
        <w:t xml:space="preserve">) </w:t>
      </w:r>
      <w:r w:rsidR="006E1885" w:rsidRPr="003444A1">
        <w:rPr>
          <w:noProof/>
        </w:rPr>
        <w:t>to trigger a PHR</w:t>
      </w:r>
      <w:r w:rsidR="00AA6A69" w:rsidRPr="003444A1">
        <w:rPr>
          <w:noProof/>
        </w:rPr>
        <w:t xml:space="preserve">, as specified in </w:t>
      </w:r>
      <w:r w:rsidR="00EB63D2" w:rsidRPr="003444A1">
        <w:rPr>
          <w:noProof/>
        </w:rPr>
        <w:t>TS 36.331 [</w:t>
      </w:r>
      <w:r w:rsidR="006E1885" w:rsidRPr="003444A1">
        <w:rPr>
          <w:noProof/>
        </w:rPr>
        <w:t>8].</w:t>
      </w:r>
    </w:p>
    <w:p w14:paraId="41EEC1AF" w14:textId="77777777" w:rsidR="00ED2C6E" w:rsidRPr="003444A1" w:rsidRDefault="00ED2C6E" w:rsidP="00707196">
      <w:pPr>
        <w:rPr>
          <w:noProof/>
        </w:rPr>
      </w:pPr>
      <w:r w:rsidRPr="003444A1">
        <w:rPr>
          <w:noProof/>
        </w:rPr>
        <w:t>A Power Headroom Report (PHR) shall be triggered if any of the following events occur:</w:t>
      </w:r>
    </w:p>
    <w:p w14:paraId="7F893F65" w14:textId="77777777" w:rsidR="00ED2C6E" w:rsidRPr="003444A1" w:rsidRDefault="00ED2C6E" w:rsidP="00707196">
      <w:pPr>
        <w:pStyle w:val="B1"/>
        <w:rPr>
          <w:noProof/>
        </w:rPr>
      </w:pPr>
      <w:r w:rsidRPr="003444A1">
        <w:rPr>
          <w:noProof/>
        </w:rPr>
        <w:lastRenderedPageBreak/>
        <w:t>-</w:t>
      </w:r>
      <w:r w:rsidRPr="003444A1">
        <w:rPr>
          <w:noProof/>
        </w:rPr>
        <w:tab/>
      </w:r>
      <w:r w:rsidR="00BF1E78" w:rsidRPr="003444A1">
        <w:rPr>
          <w:i/>
          <w:noProof/>
        </w:rPr>
        <w:t>prohibitPHR-Timer</w:t>
      </w:r>
      <w:r w:rsidRPr="003444A1">
        <w:rPr>
          <w:noProof/>
        </w:rPr>
        <w:t xml:space="preserve"> expires or has expired and the path loss has changed more than </w:t>
      </w:r>
      <w:r w:rsidR="00BF1E78" w:rsidRPr="003444A1">
        <w:rPr>
          <w:i/>
        </w:rPr>
        <w:t>dl-PathlossChange</w:t>
      </w:r>
      <w:r w:rsidRPr="003444A1">
        <w:rPr>
          <w:noProof/>
        </w:rPr>
        <w:t xml:space="preserve"> dB </w:t>
      </w:r>
      <w:r w:rsidR="001024C6" w:rsidRPr="003444A1">
        <w:rPr>
          <w:noProof/>
        </w:rPr>
        <w:t>for at least one activated Serving Cell</w:t>
      </w:r>
      <w:r w:rsidR="00CA2455" w:rsidRPr="003444A1">
        <w:rPr>
          <w:noProof/>
        </w:rPr>
        <w:t xml:space="preserve"> of any MAC entity</w:t>
      </w:r>
      <w:r w:rsidR="001024C6" w:rsidRPr="003444A1">
        <w:rPr>
          <w:noProof/>
        </w:rPr>
        <w:t xml:space="preserve"> which is used as a pathloss reference </w:t>
      </w:r>
      <w:r w:rsidRPr="003444A1">
        <w:rPr>
          <w:noProof/>
        </w:rPr>
        <w:t xml:space="preserve">since the </w:t>
      </w:r>
      <w:r w:rsidR="0020742F" w:rsidRPr="003444A1">
        <w:rPr>
          <w:noProof/>
        </w:rPr>
        <w:t xml:space="preserve">last </w:t>
      </w:r>
      <w:r w:rsidR="00E933E0" w:rsidRPr="003444A1">
        <w:rPr>
          <w:noProof/>
        </w:rPr>
        <w:t>transmission of a PHR</w:t>
      </w:r>
      <w:r w:rsidR="009F14F5" w:rsidRPr="003444A1">
        <w:rPr>
          <w:noProof/>
        </w:rPr>
        <w:t xml:space="preserve"> </w:t>
      </w:r>
      <w:r w:rsidR="00CA2455" w:rsidRPr="003444A1">
        <w:rPr>
          <w:noProof/>
        </w:rPr>
        <w:t xml:space="preserve">in this MAC entity </w:t>
      </w:r>
      <w:r w:rsidR="009F14F5" w:rsidRPr="003444A1">
        <w:rPr>
          <w:noProof/>
        </w:rPr>
        <w:t xml:space="preserve">when </w:t>
      </w:r>
      <w:r w:rsidR="001D322C" w:rsidRPr="003444A1">
        <w:rPr>
          <w:noProof/>
        </w:rPr>
        <w:t xml:space="preserve">the </w:t>
      </w:r>
      <w:r w:rsidR="00CA2455" w:rsidRPr="003444A1">
        <w:rPr>
          <w:noProof/>
        </w:rPr>
        <w:t>MAC entity</w:t>
      </w:r>
      <w:r w:rsidR="009F14F5" w:rsidRPr="003444A1">
        <w:rPr>
          <w:noProof/>
        </w:rPr>
        <w:t xml:space="preserve"> has UL resources for new transmission</w:t>
      </w:r>
      <w:r w:rsidRPr="003444A1">
        <w:rPr>
          <w:noProof/>
        </w:rPr>
        <w:t>;</w:t>
      </w:r>
    </w:p>
    <w:p w14:paraId="4F520A50" w14:textId="77777777" w:rsidR="00705BFA" w:rsidRPr="003444A1" w:rsidRDefault="00ED2C6E" w:rsidP="00707196">
      <w:pPr>
        <w:pStyle w:val="B1"/>
        <w:rPr>
          <w:noProof/>
        </w:rPr>
      </w:pPr>
      <w:r w:rsidRPr="003444A1">
        <w:rPr>
          <w:noProof/>
        </w:rPr>
        <w:t>-</w:t>
      </w:r>
      <w:r w:rsidRPr="003444A1">
        <w:rPr>
          <w:noProof/>
        </w:rPr>
        <w:tab/>
      </w:r>
      <w:r w:rsidR="00BF1E78" w:rsidRPr="003444A1">
        <w:rPr>
          <w:i/>
          <w:noProof/>
        </w:rPr>
        <w:t>periodicPHR-Timer</w:t>
      </w:r>
      <w:r w:rsidRPr="003444A1">
        <w:rPr>
          <w:noProof/>
        </w:rPr>
        <w:t xml:space="preserve"> expires</w:t>
      </w:r>
      <w:r w:rsidR="00705BFA" w:rsidRPr="003444A1">
        <w:rPr>
          <w:noProof/>
        </w:rPr>
        <w:t>;</w:t>
      </w:r>
    </w:p>
    <w:p w14:paraId="19628C63" w14:textId="77777777" w:rsidR="001024C6" w:rsidRPr="003444A1" w:rsidRDefault="00705BFA" w:rsidP="00707196">
      <w:pPr>
        <w:pStyle w:val="B1"/>
        <w:rPr>
          <w:noProof/>
        </w:rPr>
      </w:pPr>
      <w:r w:rsidRPr="003444A1">
        <w:rPr>
          <w:noProof/>
        </w:rPr>
        <w:t>-</w:t>
      </w:r>
      <w:r w:rsidRPr="003444A1">
        <w:rPr>
          <w:noProof/>
        </w:rPr>
        <w:tab/>
      </w:r>
      <w:r w:rsidR="00E933E0" w:rsidRPr="003444A1">
        <w:rPr>
          <w:noProof/>
        </w:rPr>
        <w:t>upon configuration or reconfiguration of the power headroom reporting functionality by upper layers</w:t>
      </w:r>
      <w:r w:rsidR="00AA6A69" w:rsidRPr="003444A1">
        <w:rPr>
          <w:noProof/>
        </w:rPr>
        <w:t xml:space="preserve">, as specified in </w:t>
      </w:r>
      <w:r w:rsidR="00EB63D2" w:rsidRPr="003444A1">
        <w:rPr>
          <w:noProof/>
        </w:rPr>
        <w:t>TS 36.331 [</w:t>
      </w:r>
      <w:r w:rsidR="00E933E0" w:rsidRPr="003444A1">
        <w:rPr>
          <w:noProof/>
        </w:rPr>
        <w:t>8], which is not used to disable the function</w:t>
      </w:r>
      <w:r w:rsidR="001024C6" w:rsidRPr="003444A1">
        <w:rPr>
          <w:noProof/>
        </w:rPr>
        <w:t>;</w:t>
      </w:r>
    </w:p>
    <w:p w14:paraId="74B065F6" w14:textId="77777777" w:rsidR="00CA2455" w:rsidRPr="003444A1" w:rsidRDefault="001024C6" w:rsidP="00707196">
      <w:pPr>
        <w:pStyle w:val="B1"/>
        <w:rPr>
          <w:noProof/>
        </w:rPr>
      </w:pPr>
      <w:r w:rsidRPr="003444A1">
        <w:rPr>
          <w:noProof/>
        </w:rPr>
        <w:t>-</w:t>
      </w:r>
      <w:r w:rsidRPr="003444A1">
        <w:rPr>
          <w:noProof/>
        </w:rPr>
        <w:tab/>
        <w:t xml:space="preserve">activation of an SCell </w:t>
      </w:r>
      <w:r w:rsidR="00CA2455" w:rsidRPr="003444A1">
        <w:rPr>
          <w:noProof/>
        </w:rPr>
        <w:t xml:space="preserve">of any MAC entity </w:t>
      </w:r>
      <w:r w:rsidRPr="003444A1">
        <w:rPr>
          <w:noProof/>
        </w:rPr>
        <w:t>with configured uplink</w:t>
      </w:r>
      <w:r w:rsidR="005636B4" w:rsidRPr="003444A1">
        <w:rPr>
          <w:noProof/>
          <w:lang w:eastAsia="zh-TW"/>
        </w:rPr>
        <w:t>;</w:t>
      </w:r>
    </w:p>
    <w:p w14:paraId="2E4490D2" w14:textId="77777777" w:rsidR="00E933E0" w:rsidRPr="003444A1" w:rsidRDefault="00CA2455" w:rsidP="00707196">
      <w:pPr>
        <w:pStyle w:val="B1"/>
        <w:rPr>
          <w:noProof/>
        </w:rPr>
      </w:pPr>
      <w:r w:rsidRPr="003444A1">
        <w:rPr>
          <w:noProof/>
        </w:rPr>
        <w:t>-</w:t>
      </w:r>
      <w:r w:rsidRPr="003444A1">
        <w:rPr>
          <w:noProof/>
        </w:rPr>
        <w:tab/>
        <w:t>addition of the PSCell</w:t>
      </w:r>
      <w:r w:rsidR="00960646" w:rsidRPr="003444A1">
        <w:rPr>
          <w:noProof/>
        </w:rPr>
        <w:t xml:space="preserve"> (i.e. PSCell is newly added or PSCell is changed)</w:t>
      </w:r>
      <w:r w:rsidR="005636B4" w:rsidRPr="003444A1">
        <w:rPr>
          <w:noProof/>
          <w:lang w:eastAsia="zh-TW"/>
        </w:rPr>
        <w:t>;</w:t>
      </w:r>
    </w:p>
    <w:p w14:paraId="177484E9" w14:textId="77777777" w:rsidR="001D322C" w:rsidRPr="003444A1" w:rsidRDefault="001D322C" w:rsidP="00707196">
      <w:pPr>
        <w:pStyle w:val="B1"/>
        <w:rPr>
          <w:noProof/>
        </w:rPr>
      </w:pPr>
      <w:r w:rsidRPr="003444A1">
        <w:rPr>
          <w:i/>
          <w:noProof/>
        </w:rPr>
        <w:t>-</w:t>
      </w:r>
      <w:r w:rsidRPr="003444A1">
        <w:rPr>
          <w:i/>
          <w:noProof/>
        </w:rPr>
        <w:tab/>
        <w:t>prohibitPHR-Timer</w:t>
      </w:r>
      <w:r w:rsidRPr="003444A1">
        <w:rPr>
          <w:noProof/>
        </w:rPr>
        <w:t xml:space="preserve"> expires or has expired, when the </w:t>
      </w:r>
      <w:r w:rsidR="00CA2455" w:rsidRPr="003444A1">
        <w:rPr>
          <w:noProof/>
        </w:rPr>
        <w:t>MAC entity</w:t>
      </w:r>
      <w:r w:rsidRPr="003444A1">
        <w:rPr>
          <w:noProof/>
        </w:rPr>
        <w:t xml:space="preserve"> has UL resources for new transmission, and the following is true in this TTI for any of the activ</w:t>
      </w:r>
      <w:r w:rsidR="001A2EBF" w:rsidRPr="003444A1">
        <w:rPr>
          <w:noProof/>
        </w:rPr>
        <w:t>at</w:t>
      </w:r>
      <w:r w:rsidRPr="003444A1">
        <w:rPr>
          <w:noProof/>
        </w:rPr>
        <w:t xml:space="preserve">ed Serving Cells </w:t>
      </w:r>
      <w:r w:rsidR="00CA2455" w:rsidRPr="003444A1">
        <w:rPr>
          <w:noProof/>
        </w:rPr>
        <w:t xml:space="preserve">of any MAC entity </w:t>
      </w:r>
      <w:r w:rsidRPr="003444A1">
        <w:rPr>
          <w:noProof/>
        </w:rPr>
        <w:t>with configured uplink:</w:t>
      </w:r>
    </w:p>
    <w:p w14:paraId="6C1B9018" w14:textId="77777777" w:rsidR="001D322C" w:rsidRPr="003444A1" w:rsidRDefault="001D322C" w:rsidP="00707196">
      <w:pPr>
        <w:pStyle w:val="B2"/>
        <w:rPr>
          <w:noProof/>
        </w:rPr>
      </w:pPr>
      <w:r w:rsidRPr="003444A1">
        <w:rPr>
          <w:noProof/>
        </w:rPr>
        <w:t>-</w:t>
      </w:r>
      <w:r w:rsidRPr="003444A1">
        <w:rPr>
          <w:noProof/>
        </w:rPr>
        <w:tab/>
        <w:t>there are UL resources allocated for transmission or there is a PUCCH</w:t>
      </w:r>
      <w:r w:rsidR="00005387" w:rsidRPr="003444A1">
        <w:rPr>
          <w:noProof/>
        </w:rPr>
        <w:t>/SPUCCH</w:t>
      </w:r>
      <w:r w:rsidRPr="003444A1">
        <w:rPr>
          <w:noProof/>
        </w:rPr>
        <w:t xml:space="preserve"> transmission on this cell, and the required power backoff due to power management (as allowed by P-MPR</w:t>
      </w:r>
      <w:r w:rsidRPr="003444A1">
        <w:rPr>
          <w:noProof/>
          <w:vertAlign w:val="subscript"/>
        </w:rPr>
        <w:t>c</w:t>
      </w:r>
      <w:r w:rsidR="00E64D69" w:rsidRPr="003444A1">
        <w:rPr>
          <w:noProof/>
        </w:rPr>
        <w:t xml:space="preserve">, see </w:t>
      </w:r>
      <w:r w:rsidR="00EB63D2" w:rsidRPr="003444A1">
        <w:rPr>
          <w:noProof/>
        </w:rPr>
        <w:t>TS 36.101 [</w:t>
      </w:r>
      <w:r w:rsidRPr="003444A1">
        <w:rPr>
          <w:noProof/>
        </w:rPr>
        <w:t>10]</w:t>
      </w:r>
      <w:r w:rsidR="00321193" w:rsidRPr="003444A1">
        <w:rPr>
          <w:noProof/>
        </w:rPr>
        <w:t xml:space="preserve"> and </w:t>
      </w:r>
      <w:r w:rsidR="00E64D69" w:rsidRPr="003444A1">
        <w:rPr>
          <w:noProof/>
        </w:rPr>
        <w:t xml:space="preserve">TS 38.101-3 </w:t>
      </w:r>
      <w:r w:rsidR="00321193" w:rsidRPr="003444A1">
        <w:rPr>
          <w:noProof/>
        </w:rPr>
        <w:t>[21]</w:t>
      </w:r>
      <w:r w:rsidRPr="003444A1">
        <w:rPr>
          <w:noProof/>
        </w:rPr>
        <w:t xml:space="preserve">) for this cell has changed more than </w:t>
      </w:r>
      <w:r w:rsidRPr="003444A1">
        <w:rPr>
          <w:i/>
          <w:noProof/>
        </w:rPr>
        <w:t>dl-PathlossChange</w:t>
      </w:r>
      <w:r w:rsidRPr="003444A1">
        <w:rPr>
          <w:noProof/>
        </w:rPr>
        <w:t xml:space="preserve"> dB since the last transmission of a PHR when the </w:t>
      </w:r>
      <w:r w:rsidR="00CA2455" w:rsidRPr="003444A1">
        <w:rPr>
          <w:noProof/>
        </w:rPr>
        <w:t>MAC entity</w:t>
      </w:r>
      <w:r w:rsidRPr="003444A1">
        <w:rPr>
          <w:noProof/>
        </w:rPr>
        <w:t xml:space="preserve"> had UL resources allocated for transmission or PUCCH</w:t>
      </w:r>
      <w:r w:rsidR="00005387" w:rsidRPr="003444A1">
        <w:rPr>
          <w:noProof/>
        </w:rPr>
        <w:t>/SPUCCH</w:t>
      </w:r>
      <w:r w:rsidRPr="003444A1">
        <w:rPr>
          <w:noProof/>
        </w:rPr>
        <w:t xml:space="preserve"> transmission on this cell.</w:t>
      </w:r>
    </w:p>
    <w:p w14:paraId="7873E46C" w14:textId="77777777" w:rsidR="000F576D" w:rsidRPr="003444A1" w:rsidRDefault="001D322C" w:rsidP="00707196">
      <w:pPr>
        <w:pStyle w:val="NO"/>
        <w:rPr>
          <w:noProof/>
        </w:rPr>
      </w:pPr>
      <w:r w:rsidRPr="003444A1">
        <w:rPr>
          <w:noProof/>
        </w:rPr>
        <w:t>NOTE</w:t>
      </w:r>
      <w:r w:rsidR="007707CE" w:rsidRPr="003444A1">
        <w:rPr>
          <w:noProof/>
        </w:rPr>
        <w:t xml:space="preserve"> 1</w:t>
      </w:r>
      <w:r w:rsidRPr="003444A1">
        <w:rPr>
          <w:noProof/>
        </w:rPr>
        <w:t>:</w:t>
      </w:r>
      <w:r w:rsidR="006F350E" w:rsidRPr="003444A1">
        <w:rPr>
          <w:noProof/>
        </w:rPr>
        <w:tab/>
      </w:r>
      <w:r w:rsidRPr="003444A1">
        <w:rPr>
          <w:noProof/>
        </w:rPr>
        <w:t xml:space="preserve">The </w:t>
      </w:r>
      <w:r w:rsidR="00CA2455" w:rsidRPr="003444A1">
        <w:rPr>
          <w:noProof/>
        </w:rPr>
        <w:t>MAC entity</w:t>
      </w:r>
      <w:r w:rsidRPr="003444A1">
        <w:rPr>
          <w:noProof/>
        </w:rPr>
        <w:t xml:space="preserve"> should avoid triggering a PHR when the required power backoff due to power management decreases only temporarily (e.g. for up to a few tens of milliseconds) and it should avoid reflecting such temporary decrease in the values of </w:t>
      </w:r>
      <w:r w:rsidR="00144D8C" w:rsidRPr="003444A1">
        <w:rPr>
          <w:noProof/>
        </w:rPr>
        <w:t>P</w:t>
      </w:r>
      <w:r w:rsidR="00144D8C" w:rsidRPr="003444A1">
        <w:rPr>
          <w:noProof/>
          <w:vertAlign w:val="subscript"/>
        </w:rPr>
        <w:t>CMAX,c</w:t>
      </w:r>
      <w:r w:rsidRPr="003444A1">
        <w:rPr>
          <w:noProof/>
        </w:rPr>
        <w:t>/PH when a PHR is triggered by other triggering conditions.</w:t>
      </w:r>
    </w:p>
    <w:p w14:paraId="110EFF3E" w14:textId="77777777" w:rsidR="007707CE" w:rsidRPr="003444A1" w:rsidRDefault="007707CE" w:rsidP="00707196">
      <w:pPr>
        <w:pStyle w:val="NO"/>
        <w:rPr>
          <w:noProof/>
        </w:rPr>
      </w:pPr>
      <w:r w:rsidRPr="003444A1">
        <w:rPr>
          <w:noProof/>
        </w:rPr>
        <w:t>NOTE 2:</w:t>
      </w:r>
      <w:r w:rsidRPr="003444A1">
        <w:rPr>
          <w:noProof/>
        </w:rPr>
        <w:tab/>
        <w:t>If UL HARQ operation is autonomous for the HARQ entity and if the PHR is already included in a MAC PDU for transmission by this HARQ entity, but not yet transmitted by lower layers, it is up to UE implementation how to handle the PHR content.</w:t>
      </w:r>
    </w:p>
    <w:p w14:paraId="0762B8AE" w14:textId="77777777" w:rsidR="009F14F5" w:rsidRPr="003444A1" w:rsidRDefault="009F14F5" w:rsidP="00707196">
      <w:pPr>
        <w:rPr>
          <w:noProof/>
        </w:rPr>
      </w:pPr>
      <w:r w:rsidRPr="003444A1">
        <w:rPr>
          <w:noProof/>
        </w:rPr>
        <w:t xml:space="preserve">If the </w:t>
      </w:r>
      <w:r w:rsidR="00CA2455" w:rsidRPr="003444A1">
        <w:rPr>
          <w:noProof/>
        </w:rPr>
        <w:t>MAC entity</w:t>
      </w:r>
      <w:r w:rsidRPr="003444A1">
        <w:rPr>
          <w:noProof/>
        </w:rPr>
        <w:t xml:space="preserve"> has UL resources allocated for new transmission for this TTI</w:t>
      </w:r>
      <w:r w:rsidR="00CA2455" w:rsidRPr="003444A1">
        <w:rPr>
          <w:noProof/>
        </w:rPr>
        <w:t xml:space="preserve"> the MAC entity shall</w:t>
      </w:r>
      <w:r w:rsidRPr="003444A1">
        <w:rPr>
          <w:noProof/>
        </w:rPr>
        <w:t>:</w:t>
      </w:r>
    </w:p>
    <w:p w14:paraId="7153A5CD" w14:textId="77777777" w:rsidR="00747AA7" w:rsidRPr="003444A1" w:rsidRDefault="00747AA7" w:rsidP="00707196">
      <w:pPr>
        <w:pStyle w:val="B1"/>
        <w:rPr>
          <w:noProof/>
        </w:rPr>
      </w:pPr>
      <w:r w:rsidRPr="003444A1">
        <w:rPr>
          <w:noProof/>
        </w:rPr>
        <w:t>-</w:t>
      </w:r>
      <w:r w:rsidRPr="003444A1">
        <w:rPr>
          <w:noProof/>
        </w:rPr>
        <w:tab/>
        <w:t xml:space="preserve">if it is the first UL resource allocated for a new transmission since the last MAC reset, start </w:t>
      </w:r>
      <w:r w:rsidRPr="003444A1">
        <w:rPr>
          <w:i/>
          <w:noProof/>
        </w:rPr>
        <w:t>periodicPHR-Timer</w:t>
      </w:r>
      <w:r w:rsidR="009D643B" w:rsidRPr="003444A1">
        <w:rPr>
          <w:noProof/>
        </w:rPr>
        <w:t>;</w:t>
      </w:r>
    </w:p>
    <w:p w14:paraId="310CAB53" w14:textId="77777777" w:rsidR="00216209" w:rsidRPr="003444A1" w:rsidRDefault="00216209" w:rsidP="00707196">
      <w:pPr>
        <w:pStyle w:val="B1"/>
        <w:rPr>
          <w:noProof/>
        </w:rPr>
      </w:pPr>
      <w:r w:rsidRPr="003444A1">
        <w:rPr>
          <w:noProof/>
        </w:rPr>
        <w:t>-</w:t>
      </w:r>
      <w:r w:rsidRPr="003444A1">
        <w:rPr>
          <w:noProof/>
        </w:rPr>
        <w:tab/>
        <w:t xml:space="preserve">if the Power Headroom reporting procedure determines that at least one PHR has been triggered </w:t>
      </w:r>
      <w:r w:rsidR="00AD6DF7" w:rsidRPr="003444A1">
        <w:rPr>
          <w:noProof/>
        </w:rPr>
        <w:t>and not cancelled</w:t>
      </w:r>
      <w:r w:rsidRPr="003444A1">
        <w:rPr>
          <w:noProof/>
        </w:rPr>
        <w:t>, and;</w:t>
      </w:r>
    </w:p>
    <w:p w14:paraId="4E1560C0" w14:textId="77777777" w:rsidR="00216209" w:rsidRPr="003444A1" w:rsidRDefault="00216209" w:rsidP="00707196">
      <w:pPr>
        <w:pStyle w:val="B1"/>
        <w:rPr>
          <w:noProof/>
        </w:rPr>
      </w:pPr>
      <w:r w:rsidRPr="003444A1">
        <w:rPr>
          <w:noProof/>
        </w:rPr>
        <w:t>-</w:t>
      </w:r>
      <w:r w:rsidRPr="003444A1">
        <w:rPr>
          <w:noProof/>
        </w:rPr>
        <w:tab/>
        <w:t xml:space="preserve">if the allocated UL resources can accommodate </w:t>
      </w:r>
      <w:r w:rsidR="000A5FA7" w:rsidRPr="003444A1">
        <w:rPr>
          <w:noProof/>
          <w:lang w:eastAsia="zh-CN"/>
        </w:rPr>
        <w:t xml:space="preserve">the </w:t>
      </w:r>
      <w:r w:rsidR="000A5FA7" w:rsidRPr="003444A1">
        <w:rPr>
          <w:noProof/>
        </w:rPr>
        <w:t>MAC control element for PHR which the MAC entity is configured to transmit</w:t>
      </w:r>
      <w:r w:rsidR="000A5FA7" w:rsidRPr="003444A1">
        <w:rPr>
          <w:noProof/>
          <w:lang w:eastAsia="zh-CN"/>
        </w:rPr>
        <w:t>,</w:t>
      </w:r>
      <w:r w:rsidR="000A5FA7" w:rsidRPr="003444A1">
        <w:t xml:space="preserve"> plus its subheader</w:t>
      </w:r>
      <w:r w:rsidR="000A5FA7" w:rsidRPr="003444A1">
        <w:rPr>
          <w:lang w:eastAsia="zh-CN"/>
        </w:rPr>
        <w:t>,</w:t>
      </w:r>
      <w:r w:rsidR="00CA2455" w:rsidRPr="003444A1">
        <w:rPr>
          <w:noProof/>
        </w:rPr>
        <w:t xml:space="preserve"> </w:t>
      </w:r>
      <w:r w:rsidRPr="003444A1">
        <w:rPr>
          <w:noProof/>
        </w:rPr>
        <w:t>as a result of logical channel prioritization:</w:t>
      </w:r>
    </w:p>
    <w:p w14:paraId="252D782C" w14:textId="77777777" w:rsidR="00493B04" w:rsidRPr="003444A1" w:rsidRDefault="00493B04" w:rsidP="00707196">
      <w:pPr>
        <w:pStyle w:val="B2"/>
        <w:rPr>
          <w:noProof/>
        </w:rPr>
      </w:pPr>
      <w:r w:rsidRPr="003444A1">
        <w:rPr>
          <w:noProof/>
        </w:rPr>
        <w:t>-</w:t>
      </w:r>
      <w:r w:rsidRPr="003444A1">
        <w:rPr>
          <w:noProof/>
        </w:rPr>
        <w:tab/>
        <w:t xml:space="preserve">if </w:t>
      </w:r>
      <w:r w:rsidRPr="003444A1">
        <w:rPr>
          <w:i/>
          <w:noProof/>
        </w:rPr>
        <w:t>extendedPHR</w:t>
      </w:r>
      <w:r w:rsidRPr="003444A1">
        <w:rPr>
          <w:noProof/>
        </w:rPr>
        <w:t xml:space="preserve"> is configured:</w:t>
      </w:r>
    </w:p>
    <w:p w14:paraId="5C680254" w14:textId="77777777" w:rsidR="00493B04" w:rsidRPr="003444A1" w:rsidRDefault="00493B04" w:rsidP="00707196">
      <w:pPr>
        <w:pStyle w:val="B3"/>
        <w:rPr>
          <w:noProof/>
        </w:rPr>
      </w:pPr>
      <w:r w:rsidRPr="003444A1">
        <w:rPr>
          <w:noProof/>
        </w:rPr>
        <w:t>-</w:t>
      </w:r>
      <w:r w:rsidRPr="003444A1">
        <w:rPr>
          <w:noProof/>
        </w:rPr>
        <w:tab/>
        <w:t>for each activated Serving Cell with configured uplink:</w:t>
      </w:r>
    </w:p>
    <w:p w14:paraId="1D2E4242" w14:textId="77777777" w:rsidR="00EF13D8" w:rsidRPr="003444A1" w:rsidRDefault="00EF13D8" w:rsidP="00707196">
      <w:pPr>
        <w:pStyle w:val="B4"/>
        <w:rPr>
          <w:noProof/>
        </w:rPr>
      </w:pPr>
      <w:r w:rsidRPr="003444A1">
        <w:rPr>
          <w:noProof/>
        </w:rPr>
        <w:t>-</w:t>
      </w:r>
      <w:r w:rsidRPr="003444A1">
        <w:rPr>
          <w:noProof/>
        </w:rPr>
        <w:tab/>
        <w:t xml:space="preserve">obtain the value of the Type 1 </w:t>
      </w:r>
      <w:r w:rsidR="00AD562B" w:rsidRPr="003444A1">
        <w:rPr>
          <w:noProof/>
        </w:rPr>
        <w:t xml:space="preserve">or Type 3 </w:t>
      </w:r>
      <w:r w:rsidRPr="003444A1">
        <w:rPr>
          <w:noProof/>
        </w:rPr>
        <w:t>power headroom;</w:t>
      </w:r>
    </w:p>
    <w:p w14:paraId="12B0AD7B" w14:textId="77777777" w:rsidR="00EF13D8" w:rsidRPr="003444A1" w:rsidRDefault="00EF13D8" w:rsidP="00707196">
      <w:pPr>
        <w:pStyle w:val="B4"/>
        <w:rPr>
          <w:noProof/>
        </w:rPr>
      </w:pPr>
      <w:r w:rsidRPr="003444A1">
        <w:rPr>
          <w:noProof/>
        </w:rPr>
        <w:t>-</w:t>
      </w:r>
      <w:r w:rsidRPr="003444A1">
        <w:rPr>
          <w:noProof/>
        </w:rPr>
        <w:tab/>
        <w:t xml:space="preserve">if the </w:t>
      </w:r>
      <w:r w:rsidR="00CA2455" w:rsidRPr="003444A1">
        <w:rPr>
          <w:noProof/>
        </w:rPr>
        <w:t>MAC entity</w:t>
      </w:r>
      <w:r w:rsidRPr="003444A1">
        <w:rPr>
          <w:noProof/>
        </w:rPr>
        <w:t xml:space="preserve"> has </w:t>
      </w:r>
      <w:r w:rsidR="001D322C" w:rsidRPr="003444A1">
        <w:rPr>
          <w:noProof/>
        </w:rPr>
        <w:t>UL resources allocated for transmission on</w:t>
      </w:r>
      <w:r w:rsidR="001D322C" w:rsidRPr="003444A1" w:rsidDel="001D322C">
        <w:rPr>
          <w:noProof/>
        </w:rPr>
        <w:t xml:space="preserve"> </w:t>
      </w:r>
      <w:r w:rsidRPr="003444A1">
        <w:rPr>
          <w:noProof/>
        </w:rPr>
        <w:t>this Serving Cell for this TTI:</w:t>
      </w:r>
    </w:p>
    <w:p w14:paraId="1EFBF072" w14:textId="77777777" w:rsidR="00EF13D8" w:rsidRPr="003444A1" w:rsidRDefault="00EF13D8" w:rsidP="00707196">
      <w:pPr>
        <w:pStyle w:val="B5"/>
        <w:rPr>
          <w:noProof/>
        </w:rPr>
      </w:pPr>
      <w:r w:rsidRPr="003444A1">
        <w:rPr>
          <w:noProof/>
        </w:rPr>
        <w:t>-</w:t>
      </w:r>
      <w:r w:rsidRPr="003444A1">
        <w:rPr>
          <w:noProof/>
        </w:rPr>
        <w:tab/>
        <w:t xml:space="preserve">obtain the value </w:t>
      </w:r>
      <w:r w:rsidR="00402BA0" w:rsidRPr="003444A1">
        <w:rPr>
          <w:noProof/>
        </w:rPr>
        <w:t xml:space="preserve">for </w:t>
      </w:r>
      <w:r w:rsidRPr="003444A1">
        <w:rPr>
          <w:noProof/>
        </w:rPr>
        <w:t>the corresponding P</w:t>
      </w:r>
      <w:r w:rsidRPr="003444A1">
        <w:rPr>
          <w:noProof/>
          <w:vertAlign w:val="subscript"/>
        </w:rPr>
        <w:t>CMAX,c</w:t>
      </w:r>
      <w:r w:rsidRPr="003444A1">
        <w:rPr>
          <w:noProof/>
        </w:rPr>
        <w:t xml:space="preserve"> </w:t>
      </w:r>
      <w:r w:rsidR="00402BA0" w:rsidRPr="003444A1">
        <w:rPr>
          <w:noProof/>
        </w:rPr>
        <w:t xml:space="preserve">field </w:t>
      </w:r>
      <w:r w:rsidRPr="003444A1">
        <w:rPr>
          <w:noProof/>
        </w:rPr>
        <w:t>from the physical layer;</w:t>
      </w:r>
    </w:p>
    <w:p w14:paraId="4244180F" w14:textId="77777777" w:rsidR="00493B04" w:rsidRPr="003444A1" w:rsidRDefault="00493B04" w:rsidP="00707196">
      <w:pPr>
        <w:pStyle w:val="B3"/>
        <w:rPr>
          <w:noProof/>
        </w:rPr>
      </w:pPr>
      <w:r w:rsidRPr="003444A1">
        <w:rPr>
          <w:noProof/>
        </w:rPr>
        <w:t>-</w:t>
      </w:r>
      <w:r w:rsidRPr="003444A1">
        <w:rPr>
          <w:noProof/>
        </w:rPr>
        <w:tab/>
        <w:t xml:space="preserve">if </w:t>
      </w:r>
      <w:r w:rsidRPr="003444A1">
        <w:rPr>
          <w:i/>
          <w:noProof/>
        </w:rPr>
        <w:t>simultaneousPUCCH-PUSCH</w:t>
      </w:r>
      <w:r w:rsidRPr="003444A1">
        <w:rPr>
          <w:noProof/>
        </w:rPr>
        <w:t xml:space="preserve"> is configured</w:t>
      </w:r>
      <w:r w:rsidR="00AD562B" w:rsidRPr="003444A1">
        <w:rPr>
          <w:noProof/>
          <w:lang w:eastAsia="zh-CN"/>
        </w:rPr>
        <w:t xml:space="preserve"> or a serving cell operating according to Frame Structure Type 3 with uplink is configured and activated</w:t>
      </w:r>
      <w:r w:rsidRPr="003444A1">
        <w:rPr>
          <w:noProof/>
        </w:rPr>
        <w:t>:</w:t>
      </w:r>
    </w:p>
    <w:p w14:paraId="495BDEB3" w14:textId="77777777" w:rsidR="00EF13D8" w:rsidRPr="003444A1" w:rsidRDefault="00EF13D8" w:rsidP="00707196">
      <w:pPr>
        <w:pStyle w:val="B4"/>
        <w:rPr>
          <w:noProof/>
        </w:rPr>
      </w:pPr>
      <w:r w:rsidRPr="003444A1">
        <w:rPr>
          <w:noProof/>
        </w:rPr>
        <w:t>-</w:t>
      </w:r>
      <w:r w:rsidRPr="003444A1">
        <w:rPr>
          <w:noProof/>
        </w:rPr>
        <w:tab/>
        <w:t>obtain the value of the Type 2 power headroom for the PCell;</w:t>
      </w:r>
    </w:p>
    <w:p w14:paraId="647B5E67" w14:textId="77777777" w:rsidR="00EF13D8" w:rsidRPr="003444A1" w:rsidRDefault="00EF13D8" w:rsidP="0016053E">
      <w:pPr>
        <w:pStyle w:val="B4"/>
        <w:rPr>
          <w:noProof/>
        </w:rPr>
      </w:pPr>
      <w:r w:rsidRPr="003444A1">
        <w:rPr>
          <w:noProof/>
        </w:rPr>
        <w:t>-</w:t>
      </w:r>
      <w:r w:rsidRPr="003444A1">
        <w:rPr>
          <w:noProof/>
        </w:rPr>
        <w:tab/>
        <w:t xml:space="preserve">obtain the value </w:t>
      </w:r>
      <w:r w:rsidR="00402BA0" w:rsidRPr="003444A1">
        <w:rPr>
          <w:noProof/>
        </w:rPr>
        <w:t xml:space="preserve">for </w:t>
      </w:r>
      <w:r w:rsidRPr="003444A1">
        <w:rPr>
          <w:noProof/>
        </w:rPr>
        <w:t xml:space="preserve">the corresponding </w:t>
      </w:r>
      <w:r w:rsidR="005636B4" w:rsidRPr="003444A1">
        <w:t>P</w:t>
      </w:r>
      <w:r w:rsidR="005636B4" w:rsidRPr="003444A1">
        <w:rPr>
          <w:vertAlign w:val="subscript"/>
        </w:rPr>
        <w:t>CMAX,c</w:t>
      </w:r>
      <w:r w:rsidRPr="003444A1">
        <w:rPr>
          <w:noProof/>
        </w:rPr>
        <w:t xml:space="preserve"> </w:t>
      </w:r>
      <w:r w:rsidR="00402BA0" w:rsidRPr="003444A1">
        <w:rPr>
          <w:noProof/>
        </w:rPr>
        <w:t xml:space="preserve">field </w:t>
      </w:r>
      <w:r w:rsidRPr="003444A1">
        <w:rPr>
          <w:noProof/>
        </w:rPr>
        <w:t>from the physical layer</w:t>
      </w:r>
      <w:r w:rsidR="00D951B4" w:rsidRPr="003444A1">
        <w:rPr>
          <w:noProof/>
        </w:rPr>
        <w:t xml:space="preserve"> (see </w:t>
      </w:r>
      <w:r w:rsidR="006D2D97" w:rsidRPr="003444A1">
        <w:rPr>
          <w:noProof/>
        </w:rPr>
        <w:t>clause</w:t>
      </w:r>
      <w:r w:rsidR="00D951B4" w:rsidRPr="003444A1">
        <w:rPr>
          <w:noProof/>
        </w:rPr>
        <w:t xml:space="preserve"> 5.1.1.2 of </w:t>
      </w:r>
      <w:r w:rsidR="00EB63D2" w:rsidRPr="003444A1">
        <w:rPr>
          <w:noProof/>
        </w:rPr>
        <w:t>TS 36.213 [</w:t>
      </w:r>
      <w:r w:rsidR="00D951B4" w:rsidRPr="003444A1">
        <w:rPr>
          <w:noProof/>
        </w:rPr>
        <w:t>2])</w:t>
      </w:r>
      <w:r w:rsidRPr="003444A1">
        <w:rPr>
          <w:noProof/>
        </w:rPr>
        <w:t>;</w:t>
      </w:r>
    </w:p>
    <w:p w14:paraId="6BE18C67" w14:textId="77777777" w:rsidR="004C6CA2" w:rsidRPr="003444A1" w:rsidRDefault="00493B04" w:rsidP="004C6CA2">
      <w:pPr>
        <w:pStyle w:val="B3"/>
        <w:rPr>
          <w:noProof/>
        </w:rPr>
      </w:pPr>
      <w:r w:rsidRPr="003444A1">
        <w:rPr>
          <w:noProof/>
        </w:rPr>
        <w:t>-</w:t>
      </w:r>
      <w:r w:rsidRPr="003444A1">
        <w:rPr>
          <w:noProof/>
        </w:rPr>
        <w:tab/>
        <w:t xml:space="preserve">instruct the Multiplexing and Assembly procedure to generate and transmit an Extended PHR MAC control element </w:t>
      </w:r>
      <w:r w:rsidR="004C6CA2" w:rsidRPr="003444A1">
        <w:rPr>
          <w:noProof/>
        </w:rPr>
        <w:t xml:space="preserve">for </w:t>
      </w:r>
      <w:r w:rsidR="004C6CA2" w:rsidRPr="003444A1">
        <w:rPr>
          <w:i/>
          <w:noProof/>
        </w:rPr>
        <w:t>extendedPHR</w:t>
      </w:r>
      <w:r w:rsidR="004C6CA2" w:rsidRPr="003444A1">
        <w:rPr>
          <w:noProof/>
        </w:rPr>
        <w:t xml:space="preserve"> </w:t>
      </w:r>
      <w:r w:rsidRPr="003444A1">
        <w:rPr>
          <w:noProof/>
        </w:rPr>
        <w:t xml:space="preserve">as defined in </w:t>
      </w:r>
      <w:r w:rsidR="006D2D97" w:rsidRPr="003444A1">
        <w:rPr>
          <w:noProof/>
        </w:rPr>
        <w:t>clause</w:t>
      </w:r>
      <w:r w:rsidR="008B4D2C" w:rsidRPr="003444A1">
        <w:rPr>
          <w:noProof/>
        </w:rPr>
        <w:t xml:space="preserve"> 6.1.3.</w:t>
      </w:r>
      <w:r w:rsidR="00C14F83" w:rsidRPr="003444A1">
        <w:rPr>
          <w:noProof/>
        </w:rPr>
        <w:t xml:space="preserve">6a </w:t>
      </w:r>
      <w:r w:rsidRPr="003444A1">
        <w:rPr>
          <w:noProof/>
        </w:rPr>
        <w:t>based on the values reported by the physical layer;</w:t>
      </w:r>
    </w:p>
    <w:p w14:paraId="46D43657" w14:textId="77777777" w:rsidR="004C6CA2" w:rsidRPr="003444A1" w:rsidRDefault="004C6CA2" w:rsidP="004C6CA2">
      <w:pPr>
        <w:pStyle w:val="B2"/>
        <w:rPr>
          <w:noProof/>
        </w:rPr>
      </w:pPr>
      <w:r w:rsidRPr="003444A1">
        <w:rPr>
          <w:noProof/>
        </w:rPr>
        <w:t>-</w:t>
      </w:r>
      <w:r w:rsidRPr="003444A1">
        <w:rPr>
          <w:noProof/>
        </w:rPr>
        <w:tab/>
        <w:t xml:space="preserve">else if </w:t>
      </w:r>
      <w:r w:rsidRPr="003444A1">
        <w:rPr>
          <w:i/>
          <w:noProof/>
        </w:rPr>
        <w:t>extendedPHR2</w:t>
      </w:r>
      <w:r w:rsidRPr="003444A1">
        <w:rPr>
          <w:noProof/>
        </w:rPr>
        <w:t xml:space="preserve"> is configured:</w:t>
      </w:r>
    </w:p>
    <w:p w14:paraId="5635893C" w14:textId="77777777" w:rsidR="004C6CA2" w:rsidRPr="003444A1" w:rsidRDefault="004C6CA2" w:rsidP="004C6CA2">
      <w:pPr>
        <w:pStyle w:val="B3"/>
        <w:rPr>
          <w:noProof/>
        </w:rPr>
      </w:pPr>
      <w:r w:rsidRPr="003444A1">
        <w:rPr>
          <w:noProof/>
        </w:rPr>
        <w:t>-</w:t>
      </w:r>
      <w:r w:rsidRPr="003444A1">
        <w:rPr>
          <w:noProof/>
        </w:rPr>
        <w:tab/>
        <w:t>for each activated Serving Cell with configured uplink:</w:t>
      </w:r>
    </w:p>
    <w:p w14:paraId="5EDEB6A2" w14:textId="77777777" w:rsidR="004C6CA2" w:rsidRPr="003444A1" w:rsidRDefault="004C6CA2" w:rsidP="004C6CA2">
      <w:pPr>
        <w:pStyle w:val="B4"/>
        <w:rPr>
          <w:noProof/>
        </w:rPr>
      </w:pPr>
      <w:r w:rsidRPr="003444A1">
        <w:rPr>
          <w:noProof/>
        </w:rPr>
        <w:lastRenderedPageBreak/>
        <w:t>-</w:t>
      </w:r>
      <w:r w:rsidRPr="003444A1">
        <w:rPr>
          <w:noProof/>
        </w:rPr>
        <w:tab/>
        <w:t xml:space="preserve">obtain the value of the Type 1 </w:t>
      </w:r>
      <w:r w:rsidR="00AD562B" w:rsidRPr="003444A1">
        <w:rPr>
          <w:noProof/>
        </w:rPr>
        <w:t xml:space="preserve">or Type 3 </w:t>
      </w:r>
      <w:r w:rsidRPr="003444A1">
        <w:rPr>
          <w:noProof/>
        </w:rPr>
        <w:t>power headroom;</w:t>
      </w:r>
    </w:p>
    <w:p w14:paraId="21115E03" w14:textId="77777777" w:rsidR="004C6CA2" w:rsidRPr="003444A1" w:rsidRDefault="004C6CA2" w:rsidP="004C6CA2">
      <w:pPr>
        <w:pStyle w:val="B4"/>
        <w:rPr>
          <w:noProof/>
        </w:rPr>
      </w:pPr>
      <w:r w:rsidRPr="003444A1">
        <w:rPr>
          <w:noProof/>
        </w:rPr>
        <w:t>-</w:t>
      </w:r>
      <w:r w:rsidRPr="003444A1">
        <w:rPr>
          <w:noProof/>
        </w:rPr>
        <w:tab/>
        <w:t>if the MAC entity has UL resources allocated for transmission on</w:t>
      </w:r>
      <w:r w:rsidRPr="003444A1" w:rsidDel="001D322C">
        <w:rPr>
          <w:noProof/>
        </w:rPr>
        <w:t xml:space="preserve"> </w:t>
      </w:r>
      <w:r w:rsidRPr="003444A1">
        <w:rPr>
          <w:noProof/>
        </w:rPr>
        <w:t>this Serving Cell for this TTI:</w:t>
      </w:r>
    </w:p>
    <w:p w14:paraId="325067EA" w14:textId="77777777" w:rsidR="004C6CA2" w:rsidRPr="003444A1" w:rsidRDefault="004C6CA2" w:rsidP="004C6CA2">
      <w:pPr>
        <w:pStyle w:val="B5"/>
        <w:rPr>
          <w:noProof/>
        </w:rPr>
      </w:pPr>
      <w:r w:rsidRPr="003444A1">
        <w:rPr>
          <w:noProof/>
        </w:rPr>
        <w:t>-</w:t>
      </w:r>
      <w:r w:rsidRPr="003444A1">
        <w:rPr>
          <w:noProof/>
        </w:rPr>
        <w:tab/>
        <w:t>obtain the value for the corresponding P</w:t>
      </w:r>
      <w:r w:rsidRPr="003444A1">
        <w:rPr>
          <w:noProof/>
          <w:vertAlign w:val="subscript"/>
        </w:rPr>
        <w:t>CMAX,c</w:t>
      </w:r>
      <w:r w:rsidRPr="003444A1">
        <w:rPr>
          <w:noProof/>
        </w:rPr>
        <w:t xml:space="preserve"> field from the physical layer;</w:t>
      </w:r>
    </w:p>
    <w:p w14:paraId="51AF5925" w14:textId="77777777" w:rsidR="004C6CA2" w:rsidRPr="003444A1" w:rsidRDefault="004C6CA2" w:rsidP="004C6CA2">
      <w:pPr>
        <w:pStyle w:val="B3"/>
        <w:rPr>
          <w:noProof/>
        </w:rPr>
      </w:pPr>
      <w:r w:rsidRPr="003444A1">
        <w:rPr>
          <w:noProof/>
        </w:rPr>
        <w:t>-</w:t>
      </w:r>
      <w:r w:rsidRPr="003444A1">
        <w:rPr>
          <w:noProof/>
        </w:rPr>
        <w:tab/>
        <w:t>if a PUCCH SCell is configured and activated:</w:t>
      </w:r>
    </w:p>
    <w:p w14:paraId="4EFBB1D0" w14:textId="77777777" w:rsidR="004C6CA2" w:rsidRPr="003444A1" w:rsidRDefault="004C6CA2" w:rsidP="004C6CA2">
      <w:pPr>
        <w:pStyle w:val="B4"/>
        <w:rPr>
          <w:noProof/>
        </w:rPr>
      </w:pPr>
      <w:r w:rsidRPr="003444A1">
        <w:rPr>
          <w:noProof/>
        </w:rPr>
        <w:t>-</w:t>
      </w:r>
      <w:r w:rsidRPr="003444A1">
        <w:rPr>
          <w:noProof/>
        </w:rPr>
        <w:tab/>
        <w:t>obtain the value of the Type 2 power headroom for the PCell and PUCCH SCell;</w:t>
      </w:r>
    </w:p>
    <w:p w14:paraId="28E15C72" w14:textId="77777777" w:rsidR="004C6CA2" w:rsidRPr="003444A1" w:rsidRDefault="004C6CA2" w:rsidP="004C6CA2">
      <w:pPr>
        <w:pStyle w:val="B4"/>
        <w:rPr>
          <w:noProof/>
        </w:rPr>
      </w:pPr>
      <w:r w:rsidRPr="003444A1">
        <w:rPr>
          <w:noProof/>
        </w:rPr>
        <w:t>-</w:t>
      </w:r>
      <w:r w:rsidRPr="003444A1">
        <w:rPr>
          <w:noProof/>
        </w:rPr>
        <w:tab/>
        <w:t>obtain the values for the corresponding P</w:t>
      </w:r>
      <w:r w:rsidRPr="003444A1">
        <w:rPr>
          <w:noProof/>
          <w:vertAlign w:val="subscript"/>
        </w:rPr>
        <w:t>CMAX,c</w:t>
      </w:r>
      <w:r w:rsidRPr="003444A1">
        <w:rPr>
          <w:noProof/>
        </w:rPr>
        <w:t xml:space="preserve"> fields from the physical layer </w:t>
      </w:r>
      <w:r w:rsidR="00B73F09" w:rsidRPr="003444A1">
        <w:t xml:space="preserve">(see </w:t>
      </w:r>
      <w:r w:rsidR="006D2D97" w:rsidRPr="003444A1">
        <w:t>clause</w:t>
      </w:r>
      <w:r w:rsidR="00B73F09" w:rsidRPr="003444A1">
        <w:t xml:space="preserve"> 5.1.1.2 of</w:t>
      </w:r>
      <w:r w:rsidR="00EB63D2" w:rsidRPr="003444A1">
        <w:t>TS 36.213 [</w:t>
      </w:r>
      <w:r w:rsidR="00B73F09" w:rsidRPr="003444A1">
        <w:t>2])</w:t>
      </w:r>
      <w:r w:rsidRPr="003444A1">
        <w:rPr>
          <w:noProof/>
        </w:rPr>
        <w:t>;</w:t>
      </w:r>
    </w:p>
    <w:p w14:paraId="68A439C2" w14:textId="77777777" w:rsidR="004C6CA2" w:rsidRPr="003444A1" w:rsidRDefault="004C6CA2" w:rsidP="004C6CA2">
      <w:pPr>
        <w:pStyle w:val="B3"/>
        <w:rPr>
          <w:noProof/>
        </w:rPr>
      </w:pPr>
      <w:r w:rsidRPr="003444A1">
        <w:rPr>
          <w:noProof/>
        </w:rPr>
        <w:t>-</w:t>
      </w:r>
      <w:r w:rsidRPr="003444A1">
        <w:rPr>
          <w:noProof/>
        </w:rPr>
        <w:tab/>
        <w:t>else:</w:t>
      </w:r>
    </w:p>
    <w:p w14:paraId="7F48B817" w14:textId="77777777" w:rsidR="004C6CA2" w:rsidRPr="003444A1" w:rsidRDefault="004C6CA2" w:rsidP="004C6CA2">
      <w:pPr>
        <w:pStyle w:val="B4"/>
      </w:pPr>
      <w:r w:rsidRPr="003444A1">
        <w:rPr>
          <w:noProof/>
        </w:rPr>
        <w:t>-</w:t>
      </w:r>
      <w:r w:rsidRPr="003444A1">
        <w:rPr>
          <w:noProof/>
        </w:rPr>
        <w:tab/>
      </w:r>
      <w:r w:rsidRPr="003444A1">
        <w:t xml:space="preserve">if </w:t>
      </w:r>
      <w:r w:rsidRPr="003444A1">
        <w:rPr>
          <w:i/>
          <w:iCs/>
        </w:rPr>
        <w:t>simultaneousPUCCH-PUSCH</w:t>
      </w:r>
      <w:r w:rsidRPr="003444A1">
        <w:t xml:space="preserve"> is configured for the PCell</w:t>
      </w:r>
      <w:r w:rsidR="00AD562B" w:rsidRPr="003444A1">
        <w:rPr>
          <w:noProof/>
          <w:lang w:eastAsia="zh-CN"/>
        </w:rPr>
        <w:t xml:space="preserve"> or a serving cell operating according to Frame Structure Type 3 with uplink is configured and activated</w:t>
      </w:r>
      <w:r w:rsidRPr="003444A1">
        <w:t>:</w:t>
      </w:r>
    </w:p>
    <w:p w14:paraId="23CB4AC9" w14:textId="77777777" w:rsidR="004C6CA2" w:rsidRPr="003444A1" w:rsidRDefault="004C6CA2" w:rsidP="004C6CA2">
      <w:pPr>
        <w:pStyle w:val="B5"/>
      </w:pPr>
      <w:r w:rsidRPr="003444A1">
        <w:t>-</w:t>
      </w:r>
      <w:r w:rsidRPr="003444A1">
        <w:tab/>
        <w:t>obtain the value of the Type 2 power headroom for the PCell;</w:t>
      </w:r>
    </w:p>
    <w:p w14:paraId="4900C162" w14:textId="77777777" w:rsidR="004C6CA2" w:rsidRPr="003444A1" w:rsidRDefault="004C6CA2" w:rsidP="004C6CA2">
      <w:pPr>
        <w:pStyle w:val="B5"/>
      </w:pPr>
      <w:r w:rsidRPr="003444A1">
        <w:t>-</w:t>
      </w:r>
      <w:r w:rsidRPr="003444A1">
        <w:tab/>
        <w:t>obtain the value for the corresponding P</w:t>
      </w:r>
      <w:r w:rsidRPr="003444A1">
        <w:rPr>
          <w:noProof/>
          <w:vertAlign w:val="subscript"/>
        </w:rPr>
        <w:t>CMAX,c</w:t>
      </w:r>
      <w:r w:rsidRPr="003444A1">
        <w:t xml:space="preserve"> field from the physical layer (see </w:t>
      </w:r>
      <w:r w:rsidR="006D2D97" w:rsidRPr="003444A1">
        <w:t>clause</w:t>
      </w:r>
      <w:r w:rsidRPr="003444A1">
        <w:t xml:space="preserve"> 5.1.1.2 of</w:t>
      </w:r>
      <w:r w:rsidR="00A50861" w:rsidRPr="003444A1">
        <w:t xml:space="preserve"> </w:t>
      </w:r>
      <w:r w:rsidR="00EB63D2" w:rsidRPr="003444A1">
        <w:t>TS 36.213 [</w:t>
      </w:r>
      <w:r w:rsidRPr="003444A1">
        <w:t>2]);</w:t>
      </w:r>
    </w:p>
    <w:p w14:paraId="3D07A791" w14:textId="77777777" w:rsidR="00CA2455" w:rsidRPr="003444A1" w:rsidRDefault="004C6CA2" w:rsidP="004C6CA2">
      <w:pPr>
        <w:pStyle w:val="B3"/>
        <w:rPr>
          <w:noProof/>
        </w:rPr>
      </w:pPr>
      <w:r w:rsidRPr="003444A1">
        <w:rPr>
          <w:noProof/>
        </w:rPr>
        <w:t>-</w:t>
      </w:r>
      <w:r w:rsidRPr="003444A1">
        <w:rPr>
          <w:noProof/>
        </w:rPr>
        <w:tab/>
        <w:t xml:space="preserve">instruct the Multiplexing and Assembly procedure to generate and transmit an Extended PHR MAC control element for </w:t>
      </w:r>
      <w:r w:rsidRPr="003444A1">
        <w:rPr>
          <w:i/>
          <w:noProof/>
        </w:rPr>
        <w:t>extendedPHR2</w:t>
      </w:r>
      <w:r w:rsidRPr="003444A1">
        <w:rPr>
          <w:noProof/>
        </w:rPr>
        <w:t xml:space="preserve"> according to configured </w:t>
      </w:r>
      <w:r w:rsidRPr="003444A1">
        <w:rPr>
          <w:i/>
          <w:noProof/>
        </w:rPr>
        <w:t>ServCellIndex</w:t>
      </w:r>
      <w:r w:rsidRPr="003444A1">
        <w:rPr>
          <w:noProof/>
        </w:rPr>
        <w:t xml:space="preserve"> and the PUCCH(s) for the MAC entity as defined in </w:t>
      </w:r>
      <w:r w:rsidR="006D2D97" w:rsidRPr="003444A1">
        <w:rPr>
          <w:noProof/>
        </w:rPr>
        <w:t>clause</w:t>
      </w:r>
      <w:r w:rsidRPr="003444A1">
        <w:rPr>
          <w:noProof/>
        </w:rPr>
        <w:t xml:space="preserve"> 6.1.3.6a based on the values reported by the physical layer;</w:t>
      </w:r>
    </w:p>
    <w:p w14:paraId="69B42CC8" w14:textId="77777777" w:rsidR="00CA2455" w:rsidRPr="003444A1" w:rsidRDefault="00CA2455" w:rsidP="00707196">
      <w:pPr>
        <w:pStyle w:val="B2"/>
        <w:rPr>
          <w:noProof/>
        </w:rPr>
      </w:pPr>
      <w:r w:rsidRPr="003444A1">
        <w:rPr>
          <w:noProof/>
        </w:rPr>
        <w:t>-</w:t>
      </w:r>
      <w:r w:rsidRPr="003444A1">
        <w:rPr>
          <w:noProof/>
        </w:rPr>
        <w:tab/>
        <w:t xml:space="preserve">else if </w:t>
      </w:r>
      <w:r w:rsidRPr="003444A1">
        <w:rPr>
          <w:i/>
          <w:noProof/>
        </w:rPr>
        <w:t>dualConnectivityPHR</w:t>
      </w:r>
      <w:r w:rsidRPr="003444A1">
        <w:rPr>
          <w:noProof/>
        </w:rPr>
        <w:t xml:space="preserve"> is configured:</w:t>
      </w:r>
    </w:p>
    <w:p w14:paraId="4026DCF5" w14:textId="77777777" w:rsidR="00CA2455" w:rsidRPr="003444A1" w:rsidRDefault="00CA2455" w:rsidP="00707196">
      <w:pPr>
        <w:pStyle w:val="B3"/>
        <w:rPr>
          <w:noProof/>
        </w:rPr>
      </w:pPr>
      <w:r w:rsidRPr="003444A1">
        <w:rPr>
          <w:noProof/>
        </w:rPr>
        <w:t>-</w:t>
      </w:r>
      <w:r w:rsidRPr="003444A1">
        <w:rPr>
          <w:noProof/>
        </w:rPr>
        <w:tab/>
        <w:t>for each activated Serving Cell with configured uplink associated with any MAC entity:</w:t>
      </w:r>
    </w:p>
    <w:p w14:paraId="2DF776DA" w14:textId="77777777" w:rsidR="00CA2455" w:rsidRPr="003444A1" w:rsidRDefault="00CA2455" w:rsidP="00707196">
      <w:pPr>
        <w:pStyle w:val="B4"/>
        <w:rPr>
          <w:noProof/>
        </w:rPr>
      </w:pPr>
      <w:r w:rsidRPr="003444A1">
        <w:rPr>
          <w:noProof/>
        </w:rPr>
        <w:t>-</w:t>
      </w:r>
      <w:r w:rsidRPr="003444A1">
        <w:rPr>
          <w:noProof/>
        </w:rPr>
        <w:tab/>
        <w:t xml:space="preserve">obtain the value of the Type 1 </w:t>
      </w:r>
      <w:r w:rsidR="00AD562B" w:rsidRPr="003444A1">
        <w:rPr>
          <w:noProof/>
        </w:rPr>
        <w:t xml:space="preserve">or Type 3 </w:t>
      </w:r>
      <w:r w:rsidRPr="003444A1">
        <w:rPr>
          <w:noProof/>
        </w:rPr>
        <w:t>power headroom;</w:t>
      </w:r>
    </w:p>
    <w:p w14:paraId="0997467E" w14:textId="77777777" w:rsidR="00CA2455" w:rsidRPr="003444A1" w:rsidRDefault="00CA2455" w:rsidP="00707196">
      <w:pPr>
        <w:pStyle w:val="B4"/>
        <w:rPr>
          <w:noProof/>
        </w:rPr>
      </w:pPr>
      <w:r w:rsidRPr="003444A1">
        <w:rPr>
          <w:noProof/>
        </w:rPr>
        <w:t>-</w:t>
      </w:r>
      <w:r w:rsidRPr="003444A1">
        <w:rPr>
          <w:noProof/>
        </w:rPr>
        <w:tab/>
        <w:t>if this MAC entity has UL resources allocated for transmission on</w:t>
      </w:r>
      <w:r w:rsidRPr="003444A1" w:rsidDel="001D322C">
        <w:rPr>
          <w:noProof/>
        </w:rPr>
        <w:t xml:space="preserve"> </w:t>
      </w:r>
      <w:r w:rsidRPr="003444A1">
        <w:rPr>
          <w:noProof/>
        </w:rPr>
        <w:t xml:space="preserve">this Serving Cell for this TTI or if the other MAC entity has UL resources allocated for transmission on this Serving Cell for this TTI and </w:t>
      </w:r>
      <w:r w:rsidRPr="003444A1">
        <w:rPr>
          <w:i/>
          <w:noProof/>
        </w:rPr>
        <w:t>phr-ModeOtherCG</w:t>
      </w:r>
      <w:r w:rsidRPr="003444A1">
        <w:rPr>
          <w:noProof/>
        </w:rPr>
        <w:t xml:space="preserve"> is set to </w:t>
      </w:r>
      <w:r w:rsidRPr="003444A1">
        <w:rPr>
          <w:i/>
          <w:noProof/>
        </w:rPr>
        <w:t>real</w:t>
      </w:r>
      <w:r w:rsidRPr="003444A1">
        <w:rPr>
          <w:noProof/>
        </w:rPr>
        <w:t xml:space="preserve"> by </w:t>
      </w:r>
      <w:r w:rsidR="00424F9E" w:rsidRPr="003444A1">
        <w:rPr>
          <w:noProof/>
        </w:rPr>
        <w:t xml:space="preserve">upper </w:t>
      </w:r>
      <w:r w:rsidRPr="003444A1">
        <w:rPr>
          <w:noProof/>
        </w:rPr>
        <w:t>layers:</w:t>
      </w:r>
    </w:p>
    <w:p w14:paraId="0B77F338" w14:textId="77777777" w:rsidR="00CA2455" w:rsidRPr="003444A1" w:rsidRDefault="00CA2455" w:rsidP="00707196">
      <w:pPr>
        <w:pStyle w:val="B5"/>
        <w:rPr>
          <w:noProof/>
        </w:rPr>
      </w:pPr>
      <w:r w:rsidRPr="003444A1">
        <w:rPr>
          <w:noProof/>
        </w:rPr>
        <w:t>-</w:t>
      </w:r>
      <w:r w:rsidRPr="003444A1">
        <w:rPr>
          <w:noProof/>
        </w:rPr>
        <w:tab/>
        <w:t>obtain the value for the corresponding P</w:t>
      </w:r>
      <w:r w:rsidRPr="003444A1">
        <w:rPr>
          <w:noProof/>
          <w:vertAlign w:val="subscript"/>
        </w:rPr>
        <w:t>CMAX,c</w:t>
      </w:r>
      <w:r w:rsidRPr="003444A1">
        <w:rPr>
          <w:noProof/>
        </w:rPr>
        <w:t xml:space="preserve"> field from the physical layer;</w:t>
      </w:r>
    </w:p>
    <w:p w14:paraId="13BA5B9A" w14:textId="77777777" w:rsidR="00CA2455" w:rsidRPr="003444A1" w:rsidRDefault="00CA2455" w:rsidP="00707196">
      <w:pPr>
        <w:pStyle w:val="B3"/>
        <w:rPr>
          <w:noProof/>
        </w:rPr>
      </w:pPr>
      <w:r w:rsidRPr="003444A1">
        <w:rPr>
          <w:noProof/>
        </w:rPr>
        <w:t>-</w:t>
      </w:r>
      <w:r w:rsidRPr="003444A1">
        <w:rPr>
          <w:noProof/>
        </w:rPr>
        <w:tab/>
        <w:t xml:space="preserve">if </w:t>
      </w:r>
      <w:r w:rsidRPr="003444A1">
        <w:rPr>
          <w:i/>
          <w:noProof/>
        </w:rPr>
        <w:t>simultaneousPUCCH-PUSCH</w:t>
      </w:r>
      <w:r w:rsidRPr="003444A1">
        <w:rPr>
          <w:noProof/>
        </w:rPr>
        <w:t xml:space="preserve"> is configured</w:t>
      </w:r>
      <w:r w:rsidR="00AD562B" w:rsidRPr="003444A1">
        <w:rPr>
          <w:noProof/>
          <w:lang w:eastAsia="zh-CN"/>
        </w:rPr>
        <w:t xml:space="preserve"> or a serving cell operating according to Frame Structure Type 3 with uplink is configured and activated</w:t>
      </w:r>
      <w:r w:rsidRPr="003444A1">
        <w:rPr>
          <w:noProof/>
        </w:rPr>
        <w:t>:</w:t>
      </w:r>
    </w:p>
    <w:p w14:paraId="6F58D585" w14:textId="77777777" w:rsidR="00CA2455" w:rsidRPr="003444A1" w:rsidRDefault="00CA2455" w:rsidP="00707196">
      <w:pPr>
        <w:pStyle w:val="B4"/>
        <w:rPr>
          <w:noProof/>
        </w:rPr>
      </w:pPr>
      <w:r w:rsidRPr="003444A1">
        <w:rPr>
          <w:noProof/>
        </w:rPr>
        <w:t>-</w:t>
      </w:r>
      <w:r w:rsidRPr="003444A1">
        <w:rPr>
          <w:noProof/>
        </w:rPr>
        <w:tab/>
        <w:t>obtain the value of the Type 2 power headroom for the SpCell;</w:t>
      </w:r>
    </w:p>
    <w:p w14:paraId="3E044075" w14:textId="77777777" w:rsidR="00CA2455" w:rsidRPr="003444A1" w:rsidRDefault="00CA2455" w:rsidP="0016053E">
      <w:pPr>
        <w:pStyle w:val="B4"/>
        <w:rPr>
          <w:noProof/>
        </w:rPr>
      </w:pPr>
      <w:r w:rsidRPr="003444A1">
        <w:rPr>
          <w:noProof/>
        </w:rPr>
        <w:t>-</w:t>
      </w:r>
      <w:r w:rsidRPr="003444A1">
        <w:rPr>
          <w:noProof/>
        </w:rPr>
        <w:tab/>
        <w:t>obtain the value for the corresponding P</w:t>
      </w:r>
      <w:r w:rsidRPr="003444A1">
        <w:rPr>
          <w:noProof/>
          <w:vertAlign w:val="subscript"/>
        </w:rPr>
        <w:t>CMAX,c</w:t>
      </w:r>
      <w:r w:rsidRPr="003444A1">
        <w:rPr>
          <w:noProof/>
        </w:rPr>
        <w:t xml:space="preserve"> field </w:t>
      </w:r>
      <w:r w:rsidR="0016053E" w:rsidRPr="003444A1">
        <w:rPr>
          <w:noProof/>
        </w:rPr>
        <w:t xml:space="preserve">for the SpCell </w:t>
      </w:r>
      <w:r w:rsidRPr="003444A1">
        <w:rPr>
          <w:noProof/>
        </w:rPr>
        <w:t>from the physical layer</w:t>
      </w:r>
      <w:r w:rsidR="0016053E" w:rsidRPr="003444A1">
        <w:rPr>
          <w:noProof/>
        </w:rPr>
        <w:t xml:space="preserve"> (see </w:t>
      </w:r>
      <w:r w:rsidR="006D2D97" w:rsidRPr="003444A1">
        <w:rPr>
          <w:noProof/>
        </w:rPr>
        <w:t>clause</w:t>
      </w:r>
      <w:r w:rsidR="0016053E" w:rsidRPr="003444A1">
        <w:rPr>
          <w:noProof/>
        </w:rPr>
        <w:t xml:space="preserve"> 5.1.1.2 of </w:t>
      </w:r>
      <w:r w:rsidR="00EB63D2" w:rsidRPr="003444A1">
        <w:rPr>
          <w:noProof/>
        </w:rPr>
        <w:t>TS 36.213 [</w:t>
      </w:r>
      <w:r w:rsidR="0016053E" w:rsidRPr="003444A1">
        <w:rPr>
          <w:noProof/>
        </w:rPr>
        <w:t>2])</w:t>
      </w:r>
      <w:r w:rsidRPr="003444A1">
        <w:rPr>
          <w:noProof/>
        </w:rPr>
        <w:t>;</w:t>
      </w:r>
    </w:p>
    <w:p w14:paraId="4429AD22" w14:textId="77777777" w:rsidR="00EB0A4F" w:rsidRPr="003444A1" w:rsidRDefault="00CA2455" w:rsidP="00EB0A4F">
      <w:pPr>
        <w:pStyle w:val="B3"/>
        <w:rPr>
          <w:noProof/>
        </w:rPr>
      </w:pPr>
      <w:r w:rsidRPr="003444A1">
        <w:rPr>
          <w:noProof/>
        </w:rPr>
        <w:t>-</w:t>
      </w:r>
      <w:r w:rsidRPr="003444A1">
        <w:rPr>
          <w:noProof/>
        </w:rPr>
        <w:tab/>
      </w:r>
      <w:r w:rsidR="00EB0A4F" w:rsidRPr="003444A1">
        <w:rPr>
          <w:noProof/>
        </w:rPr>
        <w:t>if the other MAC entity is E-UTRA MAC entity:</w:t>
      </w:r>
    </w:p>
    <w:p w14:paraId="0DE3C905" w14:textId="77777777" w:rsidR="00CA2455" w:rsidRPr="003444A1" w:rsidRDefault="00EB0A4F" w:rsidP="00EB0A4F">
      <w:pPr>
        <w:pStyle w:val="B4"/>
        <w:rPr>
          <w:noProof/>
        </w:rPr>
      </w:pPr>
      <w:r w:rsidRPr="003444A1">
        <w:rPr>
          <w:noProof/>
        </w:rPr>
        <w:t>-</w:t>
      </w:r>
      <w:r w:rsidRPr="003444A1">
        <w:rPr>
          <w:noProof/>
        </w:rPr>
        <w:tab/>
      </w:r>
      <w:r w:rsidR="00CA2455" w:rsidRPr="003444A1">
        <w:rPr>
          <w:noProof/>
        </w:rPr>
        <w:t>obtain the value of the Type 2 power headroom for the SpCell of the other MAC entity</w:t>
      </w:r>
      <w:r w:rsidRPr="003444A1">
        <w:rPr>
          <w:noProof/>
        </w:rPr>
        <w:t>.</w:t>
      </w:r>
    </w:p>
    <w:p w14:paraId="76A38C38" w14:textId="77777777" w:rsidR="00CA2455" w:rsidRPr="003444A1" w:rsidRDefault="00CA2455" w:rsidP="003C7233">
      <w:pPr>
        <w:pStyle w:val="B4"/>
        <w:rPr>
          <w:noProof/>
        </w:rPr>
      </w:pPr>
      <w:r w:rsidRPr="003444A1">
        <w:rPr>
          <w:noProof/>
        </w:rPr>
        <w:t>-</w:t>
      </w:r>
      <w:r w:rsidRPr="003444A1">
        <w:rPr>
          <w:noProof/>
        </w:rPr>
        <w:tab/>
        <w:t xml:space="preserve">if </w:t>
      </w:r>
      <w:r w:rsidRPr="003444A1">
        <w:rPr>
          <w:i/>
          <w:noProof/>
        </w:rPr>
        <w:t>phr-ModeOtherCG</w:t>
      </w:r>
      <w:r w:rsidRPr="003444A1">
        <w:rPr>
          <w:noProof/>
        </w:rPr>
        <w:t xml:space="preserve"> is set to </w:t>
      </w:r>
      <w:r w:rsidRPr="003444A1">
        <w:rPr>
          <w:i/>
          <w:noProof/>
        </w:rPr>
        <w:t>real</w:t>
      </w:r>
      <w:r w:rsidRPr="003444A1">
        <w:rPr>
          <w:noProof/>
        </w:rPr>
        <w:t xml:space="preserve"> by </w:t>
      </w:r>
      <w:r w:rsidR="00424F9E" w:rsidRPr="003444A1">
        <w:rPr>
          <w:noProof/>
        </w:rPr>
        <w:t xml:space="preserve">upper </w:t>
      </w:r>
      <w:r w:rsidRPr="003444A1">
        <w:rPr>
          <w:noProof/>
        </w:rPr>
        <w:t>layers:</w:t>
      </w:r>
    </w:p>
    <w:p w14:paraId="7B474484" w14:textId="77777777" w:rsidR="00CA2455" w:rsidRPr="003444A1" w:rsidRDefault="00CA2455" w:rsidP="003C7233">
      <w:pPr>
        <w:pStyle w:val="B5"/>
        <w:rPr>
          <w:noProof/>
        </w:rPr>
      </w:pPr>
      <w:r w:rsidRPr="003444A1">
        <w:rPr>
          <w:noProof/>
        </w:rPr>
        <w:t>-</w:t>
      </w:r>
      <w:r w:rsidRPr="003444A1">
        <w:rPr>
          <w:noProof/>
        </w:rPr>
        <w:tab/>
        <w:t>obtain the value for the corresponding P</w:t>
      </w:r>
      <w:r w:rsidRPr="003444A1">
        <w:rPr>
          <w:noProof/>
          <w:vertAlign w:val="subscript"/>
        </w:rPr>
        <w:t>CMAX,c</w:t>
      </w:r>
      <w:r w:rsidRPr="003444A1">
        <w:rPr>
          <w:noProof/>
        </w:rPr>
        <w:t xml:space="preserve"> field </w:t>
      </w:r>
      <w:r w:rsidR="0016053E" w:rsidRPr="003444A1">
        <w:rPr>
          <w:noProof/>
        </w:rPr>
        <w:t xml:space="preserve">for the SpCell of the other MAC entity </w:t>
      </w:r>
      <w:r w:rsidRPr="003444A1">
        <w:rPr>
          <w:noProof/>
        </w:rPr>
        <w:t>from the physical layer</w:t>
      </w:r>
      <w:r w:rsidR="0016053E" w:rsidRPr="003444A1">
        <w:rPr>
          <w:noProof/>
        </w:rPr>
        <w:t xml:space="preserve"> (see </w:t>
      </w:r>
      <w:r w:rsidR="006D2D97" w:rsidRPr="003444A1">
        <w:rPr>
          <w:noProof/>
        </w:rPr>
        <w:t>clause</w:t>
      </w:r>
      <w:r w:rsidR="0016053E" w:rsidRPr="003444A1">
        <w:rPr>
          <w:noProof/>
        </w:rPr>
        <w:t xml:space="preserve"> 5.1.1.2 of </w:t>
      </w:r>
      <w:r w:rsidR="00EB63D2" w:rsidRPr="003444A1">
        <w:rPr>
          <w:noProof/>
        </w:rPr>
        <w:t>TS 36.213 [</w:t>
      </w:r>
      <w:r w:rsidR="0016053E" w:rsidRPr="003444A1">
        <w:rPr>
          <w:noProof/>
        </w:rPr>
        <w:t>2])</w:t>
      </w:r>
      <w:r w:rsidRPr="003444A1">
        <w:rPr>
          <w:noProof/>
        </w:rPr>
        <w:t>;</w:t>
      </w:r>
    </w:p>
    <w:p w14:paraId="781C65AD" w14:textId="77777777" w:rsidR="00493B04" w:rsidRPr="003444A1" w:rsidRDefault="00CA2455" w:rsidP="00707196">
      <w:pPr>
        <w:pStyle w:val="B3"/>
        <w:rPr>
          <w:noProof/>
        </w:rPr>
      </w:pPr>
      <w:r w:rsidRPr="003444A1">
        <w:rPr>
          <w:noProof/>
        </w:rPr>
        <w:t>-</w:t>
      </w:r>
      <w:r w:rsidRPr="003444A1">
        <w:rPr>
          <w:noProof/>
        </w:rPr>
        <w:tab/>
        <w:t xml:space="preserve">instruct the Multiplexing and Assembly procedure to generate and transmit a Dual Connectivity PHR MAC control element as defined in </w:t>
      </w:r>
      <w:r w:rsidR="006D2D97" w:rsidRPr="003444A1">
        <w:rPr>
          <w:noProof/>
        </w:rPr>
        <w:t>clause</w:t>
      </w:r>
      <w:r w:rsidRPr="003444A1">
        <w:rPr>
          <w:noProof/>
        </w:rPr>
        <w:t xml:space="preserve"> 6.1.3.6b based on the values reported by the physical layer;</w:t>
      </w:r>
    </w:p>
    <w:p w14:paraId="74758313" w14:textId="77777777" w:rsidR="00493B04" w:rsidRPr="003444A1" w:rsidRDefault="00493B04" w:rsidP="00707196">
      <w:pPr>
        <w:pStyle w:val="B2"/>
        <w:rPr>
          <w:noProof/>
        </w:rPr>
      </w:pPr>
      <w:r w:rsidRPr="003444A1">
        <w:rPr>
          <w:noProof/>
        </w:rPr>
        <w:t>-</w:t>
      </w:r>
      <w:r w:rsidRPr="003444A1">
        <w:rPr>
          <w:noProof/>
        </w:rPr>
        <w:tab/>
        <w:t>else:</w:t>
      </w:r>
    </w:p>
    <w:p w14:paraId="5B325907" w14:textId="77777777" w:rsidR="00ED2C6E" w:rsidRPr="003444A1" w:rsidRDefault="00ED2C6E" w:rsidP="00707196">
      <w:pPr>
        <w:pStyle w:val="B3"/>
        <w:rPr>
          <w:noProof/>
        </w:rPr>
      </w:pPr>
      <w:r w:rsidRPr="003444A1">
        <w:rPr>
          <w:noProof/>
        </w:rPr>
        <w:t>-</w:t>
      </w:r>
      <w:r w:rsidRPr="003444A1">
        <w:rPr>
          <w:noProof/>
        </w:rPr>
        <w:tab/>
        <w:t xml:space="preserve">obtain the value of the </w:t>
      </w:r>
      <w:r w:rsidR="003E1D13" w:rsidRPr="003444A1">
        <w:rPr>
          <w:noProof/>
        </w:rPr>
        <w:t xml:space="preserve">Type 1 </w:t>
      </w:r>
      <w:r w:rsidRPr="003444A1">
        <w:rPr>
          <w:noProof/>
        </w:rPr>
        <w:t>power headroom from the physical layer;</w:t>
      </w:r>
    </w:p>
    <w:p w14:paraId="358E3564" w14:textId="77777777" w:rsidR="00ED2C6E" w:rsidRPr="003444A1" w:rsidRDefault="00ED2C6E" w:rsidP="00707196">
      <w:pPr>
        <w:pStyle w:val="B3"/>
        <w:rPr>
          <w:noProof/>
        </w:rPr>
      </w:pPr>
      <w:r w:rsidRPr="003444A1">
        <w:rPr>
          <w:noProof/>
        </w:rPr>
        <w:t>-</w:t>
      </w:r>
      <w:r w:rsidRPr="003444A1">
        <w:rPr>
          <w:noProof/>
        </w:rPr>
        <w:tab/>
        <w:t xml:space="preserve">instruct the Multiplexing and Assembly procedure to generate </w:t>
      </w:r>
      <w:r w:rsidR="00216209" w:rsidRPr="003444A1">
        <w:rPr>
          <w:noProof/>
        </w:rPr>
        <w:t xml:space="preserve">and transmit </w:t>
      </w:r>
      <w:r w:rsidRPr="003444A1">
        <w:rPr>
          <w:noProof/>
        </w:rPr>
        <w:t xml:space="preserve">a PHR MAC control element </w:t>
      </w:r>
      <w:r w:rsidR="003E1D13" w:rsidRPr="003444A1">
        <w:rPr>
          <w:noProof/>
        </w:rPr>
        <w:t xml:space="preserve">as defined in </w:t>
      </w:r>
      <w:r w:rsidR="006D2D97" w:rsidRPr="003444A1">
        <w:rPr>
          <w:noProof/>
        </w:rPr>
        <w:t>clause</w:t>
      </w:r>
      <w:r w:rsidR="003E1D13" w:rsidRPr="003444A1">
        <w:rPr>
          <w:noProof/>
        </w:rPr>
        <w:t xml:space="preserve"> 6.1.3.6 </w:t>
      </w:r>
      <w:r w:rsidRPr="003444A1">
        <w:rPr>
          <w:noProof/>
        </w:rPr>
        <w:t>based on the value reported by the physical layer;</w:t>
      </w:r>
    </w:p>
    <w:p w14:paraId="2BA2FA9F" w14:textId="77777777" w:rsidR="00ED2C6E" w:rsidRPr="003444A1" w:rsidRDefault="00ED2C6E" w:rsidP="00707196">
      <w:pPr>
        <w:pStyle w:val="B2"/>
        <w:rPr>
          <w:noProof/>
        </w:rPr>
      </w:pPr>
      <w:r w:rsidRPr="003444A1">
        <w:rPr>
          <w:noProof/>
        </w:rPr>
        <w:t>-</w:t>
      </w:r>
      <w:r w:rsidRPr="003444A1">
        <w:rPr>
          <w:noProof/>
        </w:rPr>
        <w:tab/>
      </w:r>
      <w:r w:rsidR="00587689" w:rsidRPr="003444A1">
        <w:rPr>
          <w:noProof/>
        </w:rPr>
        <w:t xml:space="preserve">start or </w:t>
      </w:r>
      <w:r w:rsidRPr="003444A1">
        <w:rPr>
          <w:noProof/>
        </w:rPr>
        <w:t xml:space="preserve">restart </w:t>
      </w:r>
      <w:r w:rsidR="00BF1E78" w:rsidRPr="003444A1">
        <w:rPr>
          <w:i/>
          <w:noProof/>
        </w:rPr>
        <w:t>periodicPHR-Timer</w:t>
      </w:r>
      <w:r w:rsidRPr="003444A1">
        <w:rPr>
          <w:noProof/>
        </w:rPr>
        <w:t>;</w:t>
      </w:r>
    </w:p>
    <w:p w14:paraId="26756F91" w14:textId="77777777" w:rsidR="00ED2C6E" w:rsidRPr="003444A1" w:rsidRDefault="00ED2C6E" w:rsidP="00707196">
      <w:pPr>
        <w:pStyle w:val="B2"/>
        <w:rPr>
          <w:noProof/>
        </w:rPr>
      </w:pPr>
      <w:r w:rsidRPr="003444A1">
        <w:rPr>
          <w:noProof/>
        </w:rPr>
        <w:lastRenderedPageBreak/>
        <w:t>-</w:t>
      </w:r>
      <w:r w:rsidRPr="003444A1">
        <w:rPr>
          <w:noProof/>
        </w:rPr>
        <w:tab/>
      </w:r>
      <w:r w:rsidR="00216209" w:rsidRPr="003444A1">
        <w:rPr>
          <w:noProof/>
        </w:rPr>
        <w:t xml:space="preserve">start or </w:t>
      </w:r>
      <w:r w:rsidRPr="003444A1">
        <w:rPr>
          <w:noProof/>
        </w:rPr>
        <w:t xml:space="preserve">restart </w:t>
      </w:r>
      <w:r w:rsidR="00BF1E78" w:rsidRPr="003444A1">
        <w:rPr>
          <w:i/>
          <w:noProof/>
        </w:rPr>
        <w:t>prohibitPHR-Timer</w:t>
      </w:r>
      <w:r w:rsidR="00216209" w:rsidRPr="003444A1">
        <w:rPr>
          <w:noProof/>
        </w:rPr>
        <w:t>;</w:t>
      </w:r>
    </w:p>
    <w:p w14:paraId="0245E44C" w14:textId="77777777" w:rsidR="00216209" w:rsidRPr="003444A1" w:rsidRDefault="00216209" w:rsidP="00707196">
      <w:pPr>
        <w:pStyle w:val="B2"/>
        <w:rPr>
          <w:noProof/>
        </w:rPr>
      </w:pPr>
      <w:r w:rsidRPr="003444A1">
        <w:rPr>
          <w:noProof/>
        </w:rPr>
        <w:t>-</w:t>
      </w:r>
      <w:r w:rsidRPr="003444A1">
        <w:rPr>
          <w:noProof/>
        </w:rPr>
        <w:tab/>
        <w:t>cancel all triggered PHR(s).</w:t>
      </w:r>
    </w:p>
    <w:p w14:paraId="4E53EA2F" w14:textId="77777777" w:rsidR="00FC348B" w:rsidRPr="003444A1" w:rsidRDefault="00FC348B" w:rsidP="00FC348B">
      <w:pPr>
        <w:pStyle w:val="Heading3"/>
        <w:rPr>
          <w:noProof/>
        </w:rPr>
      </w:pPr>
      <w:bookmarkStart w:id="303" w:name="_Toc37256232"/>
      <w:bookmarkStart w:id="304" w:name="_Toc37256386"/>
      <w:bookmarkStart w:id="305" w:name="_Toc46500325"/>
      <w:bookmarkStart w:id="306" w:name="_Toc52536234"/>
      <w:bookmarkStart w:id="307" w:name="_Hlk34724908"/>
      <w:bookmarkStart w:id="308" w:name="_Toc29242975"/>
      <w:bookmarkStart w:id="309" w:name="_Toc115708181"/>
      <w:r w:rsidRPr="003444A1">
        <w:rPr>
          <w:noProof/>
        </w:rPr>
        <w:t>5.4.7</w:t>
      </w:r>
      <w:r w:rsidRPr="003444A1">
        <w:rPr>
          <w:noProof/>
        </w:rPr>
        <w:tab/>
        <w:t>Preconfigured Uplink Resource</w:t>
      </w:r>
      <w:bookmarkEnd w:id="303"/>
      <w:bookmarkEnd w:id="304"/>
      <w:bookmarkEnd w:id="305"/>
      <w:bookmarkEnd w:id="306"/>
      <w:bookmarkEnd w:id="309"/>
    </w:p>
    <w:p w14:paraId="044BFE39" w14:textId="77777777" w:rsidR="00FC348B" w:rsidRPr="003444A1" w:rsidRDefault="00FC348B" w:rsidP="00FC348B">
      <w:pPr>
        <w:pStyle w:val="Heading4"/>
        <w:rPr>
          <w:noProof/>
        </w:rPr>
      </w:pPr>
      <w:bookmarkStart w:id="310" w:name="_Toc37256233"/>
      <w:bookmarkStart w:id="311" w:name="_Toc37256387"/>
      <w:bookmarkStart w:id="312" w:name="_Toc46500326"/>
      <w:bookmarkStart w:id="313" w:name="_Toc52536235"/>
      <w:bookmarkStart w:id="314" w:name="_Toc115708182"/>
      <w:r w:rsidRPr="003444A1">
        <w:rPr>
          <w:noProof/>
        </w:rPr>
        <w:t>5.4.7.1</w:t>
      </w:r>
      <w:r w:rsidRPr="003444A1">
        <w:rPr>
          <w:noProof/>
        </w:rPr>
        <w:tab/>
        <w:t>Transmission using PUR</w:t>
      </w:r>
      <w:bookmarkEnd w:id="310"/>
      <w:bookmarkEnd w:id="311"/>
      <w:bookmarkEnd w:id="312"/>
      <w:bookmarkEnd w:id="313"/>
      <w:bookmarkEnd w:id="314"/>
    </w:p>
    <w:bookmarkEnd w:id="307"/>
    <w:p w14:paraId="72647F76" w14:textId="77777777" w:rsidR="00C2597D" w:rsidRPr="003444A1" w:rsidRDefault="00C2597D" w:rsidP="00C2597D">
      <w:r w:rsidRPr="003444A1">
        <w:t>Transmission using PUR is initiated by the RRC layer. When transmission using PUR is initiated, RRC layer provides MAC with the following information:</w:t>
      </w:r>
    </w:p>
    <w:p w14:paraId="147AB8E6" w14:textId="77777777" w:rsidR="00C2597D" w:rsidRPr="003444A1" w:rsidRDefault="00C2597D" w:rsidP="00C2597D">
      <w:pPr>
        <w:pStyle w:val="B1"/>
      </w:pPr>
      <w:r w:rsidRPr="003444A1">
        <w:t>-</w:t>
      </w:r>
      <w:r w:rsidRPr="003444A1">
        <w:tab/>
        <w:t>PUR-RNTI;</w:t>
      </w:r>
    </w:p>
    <w:p w14:paraId="4313F9BD" w14:textId="0A314603" w:rsidR="00C2597D" w:rsidRPr="003444A1" w:rsidRDefault="00C2597D" w:rsidP="00C2597D">
      <w:pPr>
        <w:pStyle w:val="B1"/>
        <w:rPr>
          <w:i/>
          <w:iCs/>
        </w:rPr>
      </w:pPr>
      <w:r w:rsidRPr="003444A1">
        <w:t>-</w:t>
      </w:r>
      <w:r w:rsidRPr="003444A1">
        <w:tab/>
        <w:t xml:space="preserve">Duration of PUR response window </w:t>
      </w:r>
      <w:r w:rsidRPr="003444A1">
        <w:rPr>
          <w:i/>
          <w:iCs/>
        </w:rPr>
        <w:t>pur-ResponseWindow</w:t>
      </w:r>
      <w:r w:rsidR="008F3221" w:rsidRPr="003444A1">
        <w:rPr>
          <w:i/>
          <w:iCs/>
        </w:rPr>
        <w:t>Timer</w:t>
      </w:r>
      <w:r w:rsidRPr="003444A1">
        <w:t>;</w:t>
      </w:r>
    </w:p>
    <w:p w14:paraId="7060AB9D" w14:textId="77777777" w:rsidR="00C2597D" w:rsidRPr="003444A1" w:rsidRDefault="00C2597D" w:rsidP="00C2597D">
      <w:pPr>
        <w:pStyle w:val="B1"/>
      </w:pPr>
      <w:r w:rsidRPr="003444A1">
        <w:t>-</w:t>
      </w:r>
      <w:r w:rsidRPr="003444A1">
        <w:tab/>
        <w:t>UL grant information.</w:t>
      </w:r>
    </w:p>
    <w:p w14:paraId="47A48BB6" w14:textId="77777777" w:rsidR="00137177" w:rsidRPr="003444A1" w:rsidRDefault="00FC348B" w:rsidP="00FC348B">
      <w:pPr>
        <w:rPr>
          <w:noProof/>
        </w:rPr>
      </w:pPr>
      <w:r w:rsidRPr="003444A1">
        <w:rPr>
          <w:noProof/>
        </w:rPr>
        <w:t xml:space="preserve">If the MAC entity has a PUR-RNTI, the MAC entity shall for each TTI </w:t>
      </w:r>
      <w:r w:rsidR="004154D0" w:rsidRPr="003444A1">
        <w:rPr>
          <w:noProof/>
        </w:rPr>
        <w:t>for which RRC layer has provided uplink grant for transmission using PUR</w:t>
      </w:r>
      <w:r w:rsidRPr="003444A1">
        <w:rPr>
          <w:noProof/>
        </w:rPr>
        <w:t>:</w:t>
      </w:r>
    </w:p>
    <w:p w14:paraId="0E90B1B1" w14:textId="77777777" w:rsidR="00FC348B" w:rsidRPr="003444A1" w:rsidRDefault="00137177" w:rsidP="00137177">
      <w:pPr>
        <w:pStyle w:val="B1"/>
        <w:rPr>
          <w:noProof/>
        </w:rPr>
      </w:pPr>
      <w:r w:rsidRPr="003444A1">
        <w:rPr>
          <w:noProof/>
        </w:rPr>
        <w:t>-</w:t>
      </w:r>
      <w:r w:rsidRPr="003444A1">
        <w:rPr>
          <w:noProof/>
        </w:rPr>
        <w:tab/>
      </w:r>
      <w:r w:rsidR="00FC348B" w:rsidRPr="003444A1">
        <w:rPr>
          <w:noProof/>
        </w:rPr>
        <w:t>deliver the uplink grant, and the associated HARQ information to the HARQ entity for this TTI.</w:t>
      </w:r>
    </w:p>
    <w:p w14:paraId="6AD27CBE" w14:textId="32EFB4A1" w:rsidR="006B2B21" w:rsidRPr="003444A1" w:rsidRDefault="00FC348B" w:rsidP="00FC348B">
      <w:pPr>
        <w:rPr>
          <w:iCs/>
          <w:noProof/>
        </w:rPr>
      </w:pPr>
      <w:r w:rsidRPr="003444A1">
        <w:rPr>
          <w:noProof/>
        </w:rPr>
        <w:t xml:space="preserve">After transmission using </w:t>
      </w:r>
      <w:r w:rsidR="004154D0" w:rsidRPr="003444A1">
        <w:rPr>
          <w:noProof/>
        </w:rPr>
        <w:t>PUR</w:t>
      </w:r>
      <w:r w:rsidRPr="003444A1">
        <w:rPr>
          <w:noProof/>
        </w:rPr>
        <w:t xml:space="preserve">, the MAC entity shall monitor PDCCH identified by PUR-RNTI in the PUR response window using timer </w:t>
      </w:r>
      <w:r w:rsidRPr="003444A1">
        <w:rPr>
          <w:i/>
          <w:noProof/>
        </w:rPr>
        <w:t>pur-ResponseWindowTimer</w:t>
      </w:r>
      <w:r w:rsidR="006B2B21" w:rsidRPr="003444A1">
        <w:rPr>
          <w:iCs/>
          <w:noProof/>
        </w:rPr>
        <w:t>:</w:t>
      </w:r>
    </w:p>
    <w:p w14:paraId="637A9471" w14:textId="77777777" w:rsidR="006B2B21" w:rsidRPr="003444A1" w:rsidRDefault="006B2B21" w:rsidP="006B2B21">
      <w:pPr>
        <w:pStyle w:val="B1"/>
        <w:rPr>
          <w:noProof/>
        </w:rPr>
      </w:pPr>
      <w:r w:rsidRPr="003444A1">
        <w:rPr>
          <w:noProof/>
        </w:rPr>
        <w:t>-</w:t>
      </w:r>
      <w:r w:rsidRPr="003444A1">
        <w:rPr>
          <w:noProof/>
        </w:rPr>
        <w:tab/>
        <w:t>if PUR was transmitted in a non-terrestrial network:</w:t>
      </w:r>
    </w:p>
    <w:p w14:paraId="709DA96F" w14:textId="73DFF3B1" w:rsidR="006B2B21" w:rsidRPr="003444A1" w:rsidRDefault="006B2B21" w:rsidP="001B71F0">
      <w:pPr>
        <w:pStyle w:val="B2"/>
        <w:rPr>
          <w:noProof/>
        </w:rPr>
      </w:pPr>
      <w:r w:rsidRPr="003444A1">
        <w:rPr>
          <w:noProof/>
        </w:rPr>
        <w:t>-</w:t>
      </w:r>
      <w:r w:rsidRPr="003444A1">
        <w:rPr>
          <w:noProof/>
        </w:rPr>
        <w:tab/>
        <w:t xml:space="preserve">the MAC entity shall start </w:t>
      </w:r>
      <w:r w:rsidRPr="003444A1">
        <w:rPr>
          <w:i/>
          <w:noProof/>
        </w:rPr>
        <w:t>pur-ResponseWindowTimer</w:t>
      </w:r>
      <w:r w:rsidRPr="003444A1">
        <w:rPr>
          <w:noProof/>
        </w:rPr>
        <w:t xml:space="preserve"> at the subframe that contains the end of the corresponding PUSCH transmission plus 4 + UE-eNB RTT subframes.</w:t>
      </w:r>
    </w:p>
    <w:p w14:paraId="6B7A0739" w14:textId="77777777" w:rsidR="006B2B21" w:rsidRPr="003444A1" w:rsidRDefault="006B2B21" w:rsidP="006B2B21">
      <w:pPr>
        <w:pStyle w:val="B1"/>
        <w:rPr>
          <w:noProof/>
        </w:rPr>
      </w:pPr>
      <w:r w:rsidRPr="003444A1">
        <w:rPr>
          <w:noProof/>
        </w:rPr>
        <w:t>-</w:t>
      </w:r>
      <w:r w:rsidRPr="003444A1">
        <w:rPr>
          <w:noProof/>
        </w:rPr>
        <w:tab/>
        <w:t>else:</w:t>
      </w:r>
    </w:p>
    <w:p w14:paraId="3496F522" w14:textId="017B80E1" w:rsidR="006B2B21" w:rsidRPr="003444A1" w:rsidRDefault="006B2B21" w:rsidP="006B2B21">
      <w:pPr>
        <w:pStyle w:val="B2"/>
        <w:rPr>
          <w:noProof/>
        </w:rPr>
      </w:pPr>
      <w:r w:rsidRPr="003444A1">
        <w:rPr>
          <w:noProof/>
        </w:rPr>
        <w:t>-</w:t>
      </w:r>
      <w:r w:rsidRPr="003444A1">
        <w:rPr>
          <w:noProof/>
        </w:rPr>
        <w:tab/>
        <w:t>the MAC</w:t>
      </w:r>
      <w:r w:rsidR="00646AE7" w:rsidRPr="003444A1">
        <w:rPr>
          <w:noProof/>
        </w:rPr>
        <w:t xml:space="preserve"> </w:t>
      </w:r>
      <w:r w:rsidRPr="003444A1">
        <w:rPr>
          <w:noProof/>
        </w:rPr>
        <w:t xml:space="preserve">entity shall start </w:t>
      </w:r>
      <w:r w:rsidRPr="003444A1">
        <w:rPr>
          <w:i/>
          <w:noProof/>
        </w:rPr>
        <w:t>pur-ResponseWindowTimer</w:t>
      </w:r>
      <w:r w:rsidR="00FC348B" w:rsidRPr="003444A1">
        <w:rPr>
          <w:noProof/>
        </w:rPr>
        <w:t xml:space="preserve"> at the subframe that contains the end of the corresponding PUSCH transmission plus 4 subframes</w:t>
      </w:r>
      <w:r w:rsidR="00FC348B" w:rsidRPr="003444A1">
        <w:rPr>
          <w:i/>
          <w:noProof/>
        </w:rPr>
        <w:t>.</w:t>
      </w:r>
    </w:p>
    <w:p w14:paraId="5FFD8E58" w14:textId="510E81D0" w:rsidR="00FC348B" w:rsidRPr="003444A1" w:rsidRDefault="00FC348B" w:rsidP="006B2B21">
      <w:pPr>
        <w:rPr>
          <w:noProof/>
        </w:rPr>
      </w:pPr>
      <w:r w:rsidRPr="003444A1">
        <w:rPr>
          <w:noProof/>
        </w:rPr>
        <w:t xml:space="preserve">While </w:t>
      </w:r>
      <w:r w:rsidRPr="003444A1">
        <w:rPr>
          <w:i/>
          <w:noProof/>
        </w:rPr>
        <w:t xml:space="preserve">pur-ResponseWindowTimer </w:t>
      </w:r>
      <w:r w:rsidRPr="003444A1">
        <w:rPr>
          <w:noProof/>
        </w:rPr>
        <w:t>is running, the MAC entity shall:</w:t>
      </w:r>
    </w:p>
    <w:p w14:paraId="1D4AA4E8" w14:textId="77777777" w:rsidR="00FC348B" w:rsidRPr="003444A1" w:rsidRDefault="00FC348B" w:rsidP="00FC348B">
      <w:pPr>
        <w:pStyle w:val="B1"/>
      </w:pPr>
      <w:r w:rsidRPr="003444A1">
        <w:t>-</w:t>
      </w:r>
      <w:r w:rsidRPr="003444A1">
        <w:tab/>
        <w:t xml:space="preserve">if </w:t>
      </w:r>
      <w:r w:rsidR="004154D0" w:rsidRPr="003444A1">
        <w:rPr>
          <w:noProof/>
        </w:rPr>
        <w:t xml:space="preserve">the PDCCH transmission is addressed to the PUR-RNTI and contains an UL grant </w:t>
      </w:r>
      <w:r w:rsidR="004154D0" w:rsidRPr="003444A1">
        <w:t>for a retransmission</w:t>
      </w:r>
      <w:r w:rsidRPr="003444A1">
        <w:t>:</w:t>
      </w:r>
    </w:p>
    <w:p w14:paraId="53A51113" w14:textId="77777777" w:rsidR="00FC348B" w:rsidRPr="003444A1" w:rsidRDefault="00FC348B" w:rsidP="00FC348B">
      <w:pPr>
        <w:pStyle w:val="B2"/>
        <w:rPr>
          <w:iCs/>
          <w:noProof/>
        </w:rPr>
      </w:pPr>
      <w:r w:rsidRPr="003444A1">
        <w:rPr>
          <w:noProof/>
        </w:rPr>
        <w:t>-</w:t>
      </w:r>
      <w:r w:rsidRPr="003444A1">
        <w:rPr>
          <w:noProof/>
        </w:rPr>
        <w:tab/>
        <w:t xml:space="preserve">restart </w:t>
      </w:r>
      <w:r w:rsidRPr="003444A1">
        <w:rPr>
          <w:i/>
          <w:noProof/>
        </w:rPr>
        <w:t>pur-ResponseWindowTimer</w:t>
      </w:r>
      <w:r w:rsidRPr="003444A1">
        <w:rPr>
          <w:iCs/>
          <w:noProof/>
        </w:rPr>
        <w:t xml:space="preserve"> at the last subframe of a PUSCH transmission corresponding to the retransmission indicated by the UL grant plus 4 subframes</w:t>
      </w:r>
      <w:r w:rsidR="004154D0" w:rsidRPr="003444A1">
        <w:rPr>
          <w:iCs/>
          <w:noProof/>
        </w:rPr>
        <w:t>.</w:t>
      </w:r>
    </w:p>
    <w:p w14:paraId="7E8CF9F6" w14:textId="77777777" w:rsidR="00FC348B" w:rsidRPr="003444A1" w:rsidRDefault="00FC348B" w:rsidP="00FC348B">
      <w:pPr>
        <w:pStyle w:val="B1"/>
        <w:rPr>
          <w:noProof/>
        </w:rPr>
      </w:pPr>
      <w:r w:rsidRPr="003444A1">
        <w:rPr>
          <w:noProof/>
        </w:rPr>
        <w:t>-</w:t>
      </w:r>
      <w:r w:rsidRPr="003444A1">
        <w:rPr>
          <w:noProof/>
        </w:rPr>
        <w:tab/>
        <w:t xml:space="preserve">if L1 ACK for </w:t>
      </w:r>
      <w:r w:rsidR="004154D0" w:rsidRPr="003444A1">
        <w:rPr>
          <w:noProof/>
        </w:rPr>
        <w:t xml:space="preserve">transmission using </w:t>
      </w:r>
      <w:r w:rsidRPr="003444A1">
        <w:rPr>
          <w:noProof/>
        </w:rPr>
        <w:t>PUR</w:t>
      </w:r>
      <w:r w:rsidR="004154D0" w:rsidRPr="003444A1">
        <w:rPr>
          <w:noProof/>
        </w:rPr>
        <w:t xml:space="preserve"> is received from lower layers</w:t>
      </w:r>
      <w:r w:rsidRPr="003444A1">
        <w:rPr>
          <w:noProof/>
        </w:rPr>
        <w:t>; or</w:t>
      </w:r>
    </w:p>
    <w:p w14:paraId="015E606F" w14:textId="77777777" w:rsidR="00FC348B" w:rsidRPr="003444A1" w:rsidRDefault="00FC348B" w:rsidP="00FC348B">
      <w:pPr>
        <w:pStyle w:val="B1"/>
        <w:rPr>
          <w:noProof/>
        </w:rPr>
      </w:pPr>
      <w:r w:rsidRPr="003444A1">
        <w:rPr>
          <w:noProof/>
        </w:rPr>
        <w:t>-</w:t>
      </w:r>
      <w:r w:rsidRPr="003444A1">
        <w:rPr>
          <w:noProof/>
        </w:rPr>
        <w:tab/>
        <w:t xml:space="preserve">if PDCCH transmission is addressed to </w:t>
      </w:r>
      <w:r w:rsidR="004154D0" w:rsidRPr="003444A1">
        <w:rPr>
          <w:noProof/>
        </w:rPr>
        <w:t xml:space="preserve">the </w:t>
      </w:r>
      <w:r w:rsidRPr="003444A1">
        <w:t>PUR-RNTI</w:t>
      </w:r>
      <w:r w:rsidRPr="003444A1">
        <w:rPr>
          <w:noProof/>
        </w:rPr>
        <w:t xml:space="preserve"> and the MAC PDU is successfully decoded:</w:t>
      </w:r>
    </w:p>
    <w:p w14:paraId="1CA644CA" w14:textId="77777777" w:rsidR="00FC348B" w:rsidRPr="003444A1" w:rsidRDefault="00FC348B" w:rsidP="00FC348B">
      <w:pPr>
        <w:pStyle w:val="B2"/>
        <w:rPr>
          <w:noProof/>
        </w:rPr>
      </w:pPr>
      <w:r w:rsidRPr="003444A1">
        <w:rPr>
          <w:noProof/>
        </w:rPr>
        <w:t>-</w:t>
      </w:r>
      <w:r w:rsidRPr="003444A1">
        <w:rPr>
          <w:noProof/>
        </w:rPr>
        <w:tab/>
        <w:t xml:space="preserve">stop </w:t>
      </w:r>
      <w:r w:rsidRPr="003444A1">
        <w:rPr>
          <w:i/>
          <w:noProof/>
        </w:rPr>
        <w:t>pur-ResponseWindowTimer</w:t>
      </w:r>
      <w:r w:rsidRPr="003444A1">
        <w:rPr>
          <w:noProof/>
        </w:rPr>
        <w:t>;</w:t>
      </w:r>
    </w:p>
    <w:p w14:paraId="31A9B148" w14:textId="77777777" w:rsidR="004154D0" w:rsidRPr="003444A1" w:rsidRDefault="004154D0" w:rsidP="004154D0">
      <w:pPr>
        <w:pStyle w:val="B2"/>
        <w:rPr>
          <w:noProof/>
        </w:rPr>
      </w:pPr>
      <w:r w:rsidRPr="003444A1">
        <w:rPr>
          <w:noProof/>
        </w:rPr>
        <w:t>-</w:t>
      </w:r>
      <w:r w:rsidRPr="003444A1">
        <w:rPr>
          <w:noProof/>
        </w:rPr>
        <w:tab/>
        <w:t>if L1 ACK for transmission using PUR is received from lower layers or the MAC PDU contains only Timing Advance Command MAC control element:</w:t>
      </w:r>
    </w:p>
    <w:p w14:paraId="5602E977" w14:textId="77777777" w:rsidR="00FC348B" w:rsidRPr="003444A1" w:rsidRDefault="00FC348B" w:rsidP="00EA017D">
      <w:pPr>
        <w:pStyle w:val="B3"/>
        <w:rPr>
          <w:noProof/>
        </w:rPr>
      </w:pPr>
      <w:r w:rsidRPr="003444A1">
        <w:rPr>
          <w:noProof/>
        </w:rPr>
        <w:t>-</w:t>
      </w:r>
      <w:r w:rsidRPr="003444A1">
        <w:rPr>
          <w:noProof/>
        </w:rPr>
        <w:tab/>
        <w:t xml:space="preserve">indicate to upper layers the </w:t>
      </w:r>
      <w:r w:rsidR="004154D0" w:rsidRPr="003444A1">
        <w:rPr>
          <w:noProof/>
        </w:rPr>
        <w:t xml:space="preserve">transmission using </w:t>
      </w:r>
      <w:r w:rsidRPr="003444A1">
        <w:rPr>
          <w:noProof/>
        </w:rPr>
        <w:t>PUR was successful</w:t>
      </w:r>
      <w:r w:rsidR="004154D0" w:rsidRPr="003444A1">
        <w:rPr>
          <w:noProof/>
        </w:rPr>
        <w:t>;</w:t>
      </w:r>
    </w:p>
    <w:p w14:paraId="48C3554E" w14:textId="77777777" w:rsidR="004154D0" w:rsidRPr="003444A1" w:rsidRDefault="004154D0" w:rsidP="004154D0">
      <w:pPr>
        <w:pStyle w:val="B3"/>
        <w:rPr>
          <w:noProof/>
        </w:rPr>
      </w:pPr>
      <w:r w:rsidRPr="003444A1">
        <w:rPr>
          <w:noProof/>
        </w:rPr>
        <w:t>-</w:t>
      </w:r>
      <w:r w:rsidRPr="003444A1">
        <w:rPr>
          <w:noProof/>
        </w:rPr>
        <w:tab/>
        <w:t>if repetition adjustment for transmission using PUR is received from lower layers:</w:t>
      </w:r>
    </w:p>
    <w:p w14:paraId="08AC760B" w14:textId="77777777" w:rsidR="004154D0" w:rsidRPr="003444A1" w:rsidRDefault="004154D0" w:rsidP="00EA017D">
      <w:pPr>
        <w:pStyle w:val="B4"/>
        <w:rPr>
          <w:noProof/>
        </w:rPr>
      </w:pPr>
      <w:r w:rsidRPr="003444A1">
        <w:rPr>
          <w:noProof/>
        </w:rPr>
        <w:t>-</w:t>
      </w:r>
      <w:r w:rsidRPr="003444A1">
        <w:rPr>
          <w:noProof/>
        </w:rPr>
        <w:tab/>
        <w:t>indicate the value of the repetition adjustment to upper layers.</w:t>
      </w:r>
    </w:p>
    <w:p w14:paraId="5B393C44" w14:textId="77777777" w:rsidR="004154D0" w:rsidRPr="003444A1" w:rsidRDefault="004154D0" w:rsidP="00877E3C">
      <w:pPr>
        <w:pStyle w:val="B2"/>
        <w:rPr>
          <w:noProof/>
        </w:rPr>
      </w:pPr>
      <w:r w:rsidRPr="003444A1">
        <w:rPr>
          <w:noProof/>
        </w:rPr>
        <w:t>-</w:t>
      </w:r>
      <w:r w:rsidRPr="003444A1">
        <w:rPr>
          <w:noProof/>
        </w:rPr>
        <w:tab/>
        <w:t>discard the PUR-RNTI.</w:t>
      </w:r>
    </w:p>
    <w:p w14:paraId="3DC9E65A" w14:textId="77777777" w:rsidR="00FC348B" w:rsidRPr="003444A1" w:rsidRDefault="00FC348B" w:rsidP="00FC348B">
      <w:pPr>
        <w:pStyle w:val="B1"/>
        <w:rPr>
          <w:noProof/>
        </w:rPr>
      </w:pPr>
      <w:r w:rsidRPr="003444A1">
        <w:rPr>
          <w:noProof/>
        </w:rPr>
        <w:t>-</w:t>
      </w:r>
      <w:r w:rsidRPr="003444A1">
        <w:rPr>
          <w:noProof/>
        </w:rPr>
        <w:tab/>
      </w:r>
      <w:r w:rsidR="004154D0" w:rsidRPr="003444A1">
        <w:rPr>
          <w:noProof/>
        </w:rPr>
        <w:t xml:space="preserve">else </w:t>
      </w:r>
      <w:r w:rsidRPr="003444A1">
        <w:rPr>
          <w:noProof/>
        </w:rPr>
        <w:t>if fallback</w:t>
      </w:r>
      <w:r w:rsidR="004154D0" w:rsidRPr="003444A1">
        <w:rPr>
          <w:noProof/>
        </w:rPr>
        <w:t xml:space="preserve"> indication</w:t>
      </w:r>
      <w:r w:rsidRPr="003444A1">
        <w:rPr>
          <w:noProof/>
        </w:rPr>
        <w:t xml:space="preserve"> for PUR</w:t>
      </w:r>
      <w:r w:rsidR="004154D0" w:rsidRPr="003444A1">
        <w:rPr>
          <w:noProof/>
        </w:rPr>
        <w:t xml:space="preserve"> is received from lower layers</w:t>
      </w:r>
      <w:r w:rsidRPr="003444A1">
        <w:rPr>
          <w:noProof/>
        </w:rPr>
        <w:t>:</w:t>
      </w:r>
    </w:p>
    <w:p w14:paraId="0596E8E2" w14:textId="77777777" w:rsidR="00FC348B" w:rsidRPr="003444A1" w:rsidRDefault="00FC348B" w:rsidP="00FC348B">
      <w:pPr>
        <w:pStyle w:val="B2"/>
        <w:rPr>
          <w:noProof/>
        </w:rPr>
      </w:pPr>
      <w:r w:rsidRPr="003444A1">
        <w:rPr>
          <w:noProof/>
        </w:rPr>
        <w:t>-</w:t>
      </w:r>
      <w:r w:rsidRPr="003444A1">
        <w:rPr>
          <w:noProof/>
        </w:rPr>
        <w:tab/>
        <w:t xml:space="preserve">stop </w:t>
      </w:r>
      <w:r w:rsidRPr="003444A1">
        <w:rPr>
          <w:i/>
          <w:noProof/>
        </w:rPr>
        <w:t>pur-ResponseWindowTimer</w:t>
      </w:r>
      <w:r w:rsidRPr="003444A1">
        <w:rPr>
          <w:noProof/>
        </w:rPr>
        <w:t>;</w:t>
      </w:r>
    </w:p>
    <w:p w14:paraId="0970E5F2" w14:textId="77777777" w:rsidR="00FC348B" w:rsidRPr="003444A1" w:rsidRDefault="00FC348B" w:rsidP="00FC348B">
      <w:pPr>
        <w:pStyle w:val="B2"/>
        <w:rPr>
          <w:noProof/>
        </w:rPr>
      </w:pPr>
      <w:r w:rsidRPr="003444A1">
        <w:rPr>
          <w:noProof/>
        </w:rPr>
        <w:t>-</w:t>
      </w:r>
      <w:r w:rsidRPr="003444A1">
        <w:rPr>
          <w:noProof/>
        </w:rPr>
        <w:tab/>
        <w:t xml:space="preserve">indicate to upper layers PUR fallback indication </w:t>
      </w:r>
      <w:r w:rsidR="004154D0" w:rsidRPr="003444A1">
        <w:rPr>
          <w:noProof/>
        </w:rPr>
        <w:t xml:space="preserve">is </w:t>
      </w:r>
      <w:r w:rsidRPr="003444A1">
        <w:rPr>
          <w:noProof/>
        </w:rPr>
        <w:t>received</w:t>
      </w:r>
      <w:r w:rsidR="004154D0" w:rsidRPr="003444A1">
        <w:rPr>
          <w:noProof/>
        </w:rPr>
        <w:t>;</w:t>
      </w:r>
    </w:p>
    <w:p w14:paraId="4B321F19" w14:textId="77777777" w:rsidR="004154D0" w:rsidRPr="003444A1" w:rsidRDefault="004154D0" w:rsidP="004154D0">
      <w:pPr>
        <w:pStyle w:val="B2"/>
      </w:pPr>
      <w:r w:rsidRPr="003444A1">
        <w:t>-</w:t>
      </w:r>
      <w:r w:rsidRPr="003444A1">
        <w:tab/>
        <w:t>if repetition adjustment for transmission using PUR is received from lower layers:</w:t>
      </w:r>
    </w:p>
    <w:p w14:paraId="5CDFE609" w14:textId="77777777" w:rsidR="004154D0" w:rsidRPr="003444A1" w:rsidRDefault="004154D0" w:rsidP="00EA017D">
      <w:pPr>
        <w:pStyle w:val="B3"/>
        <w:rPr>
          <w:noProof/>
        </w:rPr>
      </w:pPr>
      <w:r w:rsidRPr="003444A1">
        <w:rPr>
          <w:noProof/>
        </w:rPr>
        <w:lastRenderedPageBreak/>
        <w:t>-</w:t>
      </w:r>
      <w:r w:rsidRPr="003444A1">
        <w:rPr>
          <w:noProof/>
        </w:rPr>
        <w:tab/>
        <w:t>indicate the value of the repetition adjustment to upper layers.</w:t>
      </w:r>
    </w:p>
    <w:p w14:paraId="1488CCF3" w14:textId="77777777" w:rsidR="004154D0" w:rsidRPr="003444A1" w:rsidRDefault="004154D0" w:rsidP="004154D0">
      <w:pPr>
        <w:pStyle w:val="B2"/>
        <w:rPr>
          <w:noProof/>
        </w:rPr>
      </w:pPr>
      <w:r w:rsidRPr="003444A1">
        <w:rPr>
          <w:noProof/>
        </w:rPr>
        <w:t>-</w:t>
      </w:r>
      <w:r w:rsidRPr="003444A1">
        <w:rPr>
          <w:noProof/>
        </w:rPr>
        <w:tab/>
        <w:t>discard the PUR-RNTI.</w:t>
      </w:r>
    </w:p>
    <w:p w14:paraId="5F2B4C69" w14:textId="77777777" w:rsidR="00FC348B" w:rsidRPr="003444A1" w:rsidRDefault="00FC348B" w:rsidP="00FC348B">
      <w:pPr>
        <w:pStyle w:val="B1"/>
        <w:rPr>
          <w:noProof/>
        </w:rPr>
      </w:pPr>
      <w:r w:rsidRPr="003444A1">
        <w:rPr>
          <w:noProof/>
        </w:rPr>
        <w:t>-</w:t>
      </w:r>
      <w:r w:rsidRPr="003444A1">
        <w:rPr>
          <w:noProof/>
        </w:rPr>
        <w:tab/>
        <w:t xml:space="preserve">if the </w:t>
      </w:r>
      <w:r w:rsidRPr="003444A1">
        <w:rPr>
          <w:i/>
          <w:noProof/>
        </w:rPr>
        <w:t xml:space="preserve">pur-ResponseWindowTimer </w:t>
      </w:r>
      <w:r w:rsidRPr="003444A1">
        <w:rPr>
          <w:noProof/>
        </w:rPr>
        <w:t>expires:</w:t>
      </w:r>
    </w:p>
    <w:p w14:paraId="1B1F3296" w14:textId="77777777" w:rsidR="00FC348B" w:rsidRPr="003444A1" w:rsidRDefault="00FC348B" w:rsidP="00137177">
      <w:pPr>
        <w:pStyle w:val="B2"/>
        <w:rPr>
          <w:noProof/>
        </w:rPr>
      </w:pPr>
      <w:r w:rsidRPr="003444A1">
        <w:rPr>
          <w:noProof/>
        </w:rPr>
        <w:t>-</w:t>
      </w:r>
      <w:r w:rsidRPr="003444A1">
        <w:rPr>
          <w:noProof/>
        </w:rPr>
        <w:tab/>
        <w:t xml:space="preserve">indicate to upper layers the </w:t>
      </w:r>
      <w:r w:rsidR="004154D0" w:rsidRPr="003444A1">
        <w:rPr>
          <w:noProof/>
        </w:rPr>
        <w:t xml:space="preserve">transmission using </w:t>
      </w:r>
      <w:r w:rsidRPr="003444A1">
        <w:rPr>
          <w:noProof/>
        </w:rPr>
        <w:t>PUR has failed</w:t>
      </w:r>
      <w:r w:rsidR="004154D0" w:rsidRPr="003444A1">
        <w:rPr>
          <w:noProof/>
        </w:rPr>
        <w:t>;</w:t>
      </w:r>
    </w:p>
    <w:p w14:paraId="16E46130" w14:textId="77777777" w:rsidR="004154D0" w:rsidRPr="003444A1" w:rsidRDefault="004154D0" w:rsidP="004154D0">
      <w:pPr>
        <w:pStyle w:val="B2"/>
        <w:rPr>
          <w:noProof/>
        </w:rPr>
      </w:pPr>
      <w:r w:rsidRPr="003444A1">
        <w:rPr>
          <w:noProof/>
        </w:rPr>
        <w:t>-</w:t>
      </w:r>
      <w:r w:rsidRPr="003444A1">
        <w:rPr>
          <w:noProof/>
        </w:rPr>
        <w:tab/>
        <w:t>discard the PUR-RNTI.</w:t>
      </w:r>
    </w:p>
    <w:p w14:paraId="527126DC" w14:textId="77777777" w:rsidR="00FC348B" w:rsidRPr="003444A1" w:rsidRDefault="00FC348B" w:rsidP="00FC348B">
      <w:pPr>
        <w:pStyle w:val="Heading4"/>
        <w:rPr>
          <w:noProof/>
        </w:rPr>
      </w:pPr>
      <w:bookmarkStart w:id="315" w:name="_Toc37256234"/>
      <w:bookmarkStart w:id="316" w:name="_Toc37256388"/>
      <w:bookmarkStart w:id="317" w:name="_Toc46500327"/>
      <w:bookmarkStart w:id="318" w:name="_Toc52536236"/>
      <w:bookmarkStart w:id="319" w:name="_Toc115708183"/>
      <w:r w:rsidRPr="003444A1">
        <w:rPr>
          <w:noProof/>
        </w:rPr>
        <w:t>5.4.7.2</w:t>
      </w:r>
      <w:r w:rsidRPr="003444A1">
        <w:rPr>
          <w:noProof/>
        </w:rPr>
        <w:tab/>
        <w:t>Maintenance of PUR Uplink Time Alignment</w:t>
      </w:r>
      <w:bookmarkEnd w:id="315"/>
      <w:bookmarkEnd w:id="316"/>
      <w:bookmarkEnd w:id="317"/>
      <w:bookmarkEnd w:id="318"/>
      <w:bookmarkEnd w:id="319"/>
    </w:p>
    <w:p w14:paraId="59EC9725" w14:textId="77777777" w:rsidR="00FC348B" w:rsidRPr="003444A1" w:rsidRDefault="00FC348B" w:rsidP="00FC348B">
      <w:r w:rsidRPr="003444A1">
        <w:t xml:space="preserve">MAC entity may </w:t>
      </w:r>
      <w:r w:rsidR="00F46E4F" w:rsidRPr="003444A1">
        <w:t xml:space="preserve">be configured with </w:t>
      </w:r>
      <w:r w:rsidRPr="003444A1">
        <w:t xml:space="preserve">timer </w:t>
      </w:r>
      <w:r w:rsidRPr="003444A1">
        <w:rPr>
          <w:i/>
        </w:rPr>
        <w:t xml:space="preserve">pur-TimeAlignmentTimer </w:t>
      </w:r>
      <w:r w:rsidR="004154D0" w:rsidRPr="003444A1">
        <w:t xml:space="preserve">by </w:t>
      </w:r>
      <w:r w:rsidRPr="003444A1">
        <w:t xml:space="preserve">upper layers </w:t>
      </w:r>
      <w:r w:rsidR="004154D0" w:rsidRPr="003444A1">
        <w:rPr>
          <w:iCs/>
        </w:rPr>
        <w:t>as specified in TS 36.331 [8], clause 5.3.8.3</w:t>
      </w:r>
      <w:r w:rsidRPr="003444A1">
        <w:t>.</w:t>
      </w:r>
    </w:p>
    <w:p w14:paraId="646F3C62" w14:textId="77777777" w:rsidR="00FC348B" w:rsidRPr="003444A1" w:rsidRDefault="00FC348B" w:rsidP="00FC348B">
      <w:r w:rsidRPr="003444A1">
        <w:t>The MAC entity shall:</w:t>
      </w:r>
    </w:p>
    <w:p w14:paraId="1A6C628E" w14:textId="77777777" w:rsidR="00FC348B" w:rsidRPr="003444A1" w:rsidRDefault="00FC348B" w:rsidP="00FC348B">
      <w:pPr>
        <w:pStyle w:val="B1"/>
        <w:rPr>
          <w:iCs/>
        </w:rPr>
      </w:pPr>
      <w:r w:rsidRPr="003444A1">
        <w:t>-</w:t>
      </w:r>
      <w:r w:rsidRPr="003444A1">
        <w:tab/>
        <w:t xml:space="preserve">when </w:t>
      </w:r>
      <w:r w:rsidRPr="003444A1">
        <w:rPr>
          <w:i/>
        </w:rPr>
        <w:t xml:space="preserve">pur-TimeAlignmentTimer </w:t>
      </w:r>
      <w:r w:rsidRPr="003444A1">
        <w:rPr>
          <w:iCs/>
        </w:rPr>
        <w:t>configuration is received from upper layers:</w:t>
      </w:r>
    </w:p>
    <w:p w14:paraId="4B0DAB17" w14:textId="77777777" w:rsidR="004154D0" w:rsidRPr="003444A1" w:rsidRDefault="00FC348B" w:rsidP="004154D0">
      <w:pPr>
        <w:pStyle w:val="B2"/>
        <w:rPr>
          <w:i/>
        </w:rPr>
      </w:pPr>
      <w:r w:rsidRPr="003444A1">
        <w:t>-</w:t>
      </w:r>
      <w:r w:rsidRPr="003444A1">
        <w:tab/>
        <w:t xml:space="preserve">start </w:t>
      </w:r>
      <w:r w:rsidR="00101955" w:rsidRPr="003444A1">
        <w:t xml:space="preserve">or restart </w:t>
      </w:r>
      <w:r w:rsidRPr="003444A1">
        <w:rPr>
          <w:i/>
        </w:rPr>
        <w:t>pur-TimeAlignmentTimer</w:t>
      </w:r>
      <w:r w:rsidR="004154D0" w:rsidRPr="003444A1">
        <w:rPr>
          <w:iCs/>
        </w:rPr>
        <w:t>.</w:t>
      </w:r>
    </w:p>
    <w:p w14:paraId="66697276" w14:textId="77777777" w:rsidR="004154D0" w:rsidRPr="003444A1" w:rsidRDefault="004154D0" w:rsidP="004154D0">
      <w:pPr>
        <w:pStyle w:val="B1"/>
      </w:pPr>
      <w:r w:rsidRPr="003444A1">
        <w:t>-</w:t>
      </w:r>
      <w:r w:rsidRPr="003444A1">
        <w:tab/>
        <w:t xml:space="preserve">when </w:t>
      </w:r>
      <w:r w:rsidRPr="003444A1">
        <w:rPr>
          <w:i/>
          <w:iCs/>
        </w:rPr>
        <w:t xml:space="preserve">pur-TimeAlignmentTimer </w:t>
      </w:r>
      <w:r w:rsidRPr="003444A1">
        <w:t>is released by upper layers:</w:t>
      </w:r>
    </w:p>
    <w:p w14:paraId="7659024A" w14:textId="77777777" w:rsidR="00FC348B" w:rsidRPr="003444A1" w:rsidRDefault="004154D0" w:rsidP="00FC348B">
      <w:pPr>
        <w:pStyle w:val="B2"/>
      </w:pPr>
      <w:r w:rsidRPr="003444A1">
        <w:t>-</w:t>
      </w:r>
      <w:r w:rsidRPr="003444A1">
        <w:tab/>
        <w:t xml:space="preserve">stop the </w:t>
      </w:r>
      <w:r w:rsidRPr="003444A1">
        <w:rPr>
          <w:i/>
          <w:iCs/>
        </w:rPr>
        <w:t>pur-TimeAlignmentTimer</w:t>
      </w:r>
      <w:r w:rsidRPr="003444A1">
        <w:t>, if running.</w:t>
      </w:r>
    </w:p>
    <w:p w14:paraId="4FB9C086" w14:textId="77777777" w:rsidR="00FC348B" w:rsidRPr="003444A1" w:rsidRDefault="00FC348B" w:rsidP="00FC348B">
      <w:pPr>
        <w:pStyle w:val="B1"/>
        <w:rPr>
          <w:noProof/>
        </w:rPr>
      </w:pPr>
      <w:r w:rsidRPr="003444A1">
        <w:rPr>
          <w:noProof/>
        </w:rPr>
        <w:t>-</w:t>
      </w:r>
      <w:r w:rsidRPr="003444A1">
        <w:rPr>
          <w:noProof/>
        </w:rPr>
        <w:tab/>
        <w:t xml:space="preserve">when a Timing Advance </w:t>
      </w:r>
      <w:r w:rsidRPr="003444A1">
        <w:t xml:space="preserve">Command </w:t>
      </w:r>
      <w:r w:rsidRPr="003444A1">
        <w:rPr>
          <w:noProof/>
        </w:rPr>
        <w:t>MAC control element is received</w:t>
      </w:r>
      <w:r w:rsidRPr="003444A1">
        <w:t xml:space="preserve"> </w:t>
      </w:r>
      <w:r w:rsidRPr="003444A1">
        <w:rPr>
          <w:noProof/>
        </w:rPr>
        <w:t>or PDCCH indicates timing advance adjustment as specified in TS 36.212 [5]</w:t>
      </w:r>
      <w:r w:rsidR="00101955" w:rsidRPr="003444A1">
        <w:rPr>
          <w:noProof/>
        </w:rPr>
        <w:t xml:space="preserve"> and if a N</w:t>
      </w:r>
      <w:r w:rsidR="00101955" w:rsidRPr="003444A1">
        <w:rPr>
          <w:noProof/>
          <w:vertAlign w:val="subscript"/>
        </w:rPr>
        <w:t>TA</w:t>
      </w:r>
      <w:r w:rsidR="00101955" w:rsidRPr="003444A1">
        <w:rPr>
          <w:noProof/>
        </w:rPr>
        <w:t xml:space="preserve"> has been stored or maintained</w:t>
      </w:r>
      <w:r w:rsidRPr="003444A1">
        <w:rPr>
          <w:noProof/>
        </w:rPr>
        <w:t>:</w:t>
      </w:r>
    </w:p>
    <w:p w14:paraId="33D6B303" w14:textId="77777777" w:rsidR="00ED2BD9" w:rsidRPr="003444A1" w:rsidRDefault="00ED2BD9" w:rsidP="00FC348B">
      <w:pPr>
        <w:pStyle w:val="B2"/>
        <w:rPr>
          <w:noProof/>
        </w:rPr>
      </w:pPr>
      <w:r w:rsidRPr="003444A1">
        <w:rPr>
          <w:noProof/>
        </w:rPr>
        <w:t>-</w:t>
      </w:r>
      <w:r w:rsidRPr="003444A1">
        <w:rPr>
          <w:noProof/>
        </w:rPr>
        <w:tab/>
        <w:t>if the Timing Advance Command MAC control element or PDCCH indicating timing advance adjustment is addressed with a PUR-RNTI:</w:t>
      </w:r>
    </w:p>
    <w:p w14:paraId="241BC766" w14:textId="13620E99" w:rsidR="00FC348B" w:rsidRPr="003444A1" w:rsidRDefault="00FC348B" w:rsidP="00D373A3">
      <w:pPr>
        <w:pStyle w:val="B3"/>
        <w:rPr>
          <w:noProof/>
        </w:rPr>
      </w:pPr>
      <w:r w:rsidRPr="003444A1">
        <w:rPr>
          <w:noProof/>
        </w:rPr>
        <w:t>-</w:t>
      </w:r>
      <w:r w:rsidRPr="003444A1">
        <w:rPr>
          <w:noProof/>
        </w:rPr>
        <w:tab/>
        <w:t>apply the Timing Advance Command or the timing advance adjustment;</w:t>
      </w:r>
    </w:p>
    <w:p w14:paraId="58BD4B0D" w14:textId="08C768C2" w:rsidR="00FC348B" w:rsidRPr="003444A1" w:rsidRDefault="00FC348B" w:rsidP="00FC348B">
      <w:pPr>
        <w:pStyle w:val="B2"/>
        <w:rPr>
          <w:noProof/>
        </w:rPr>
      </w:pPr>
      <w:r w:rsidRPr="003444A1">
        <w:rPr>
          <w:noProof/>
        </w:rPr>
        <w:t>-</w:t>
      </w:r>
      <w:r w:rsidRPr="003444A1">
        <w:rPr>
          <w:noProof/>
        </w:rPr>
        <w:tab/>
        <w:t xml:space="preserve">start or restart the </w:t>
      </w:r>
      <w:r w:rsidRPr="003444A1">
        <w:rPr>
          <w:i/>
          <w:noProof/>
        </w:rPr>
        <w:t>pur-TimeAlignmentTimer</w:t>
      </w:r>
      <w:r w:rsidR="004154D0" w:rsidRPr="003444A1">
        <w:rPr>
          <w:iCs/>
          <w:noProof/>
        </w:rPr>
        <w:t>, if configured</w:t>
      </w:r>
      <w:r w:rsidR="0067274E" w:rsidRPr="003444A1">
        <w:rPr>
          <w:noProof/>
        </w:rPr>
        <w:t>;</w:t>
      </w:r>
    </w:p>
    <w:p w14:paraId="671BE902" w14:textId="77777777" w:rsidR="0067274E" w:rsidRPr="003444A1" w:rsidRDefault="0067274E" w:rsidP="0067274E">
      <w:pPr>
        <w:pStyle w:val="B2"/>
        <w:rPr>
          <w:noProof/>
        </w:rPr>
      </w:pPr>
      <w:r w:rsidRPr="003444A1">
        <w:rPr>
          <w:noProof/>
        </w:rPr>
        <w:t>-</w:t>
      </w:r>
      <w:r w:rsidRPr="003444A1">
        <w:rPr>
          <w:noProof/>
        </w:rPr>
        <w:tab/>
        <w:t>indicate to upper layers that the Timing Advance value has been adjusted.</w:t>
      </w:r>
    </w:p>
    <w:p w14:paraId="547A21EB" w14:textId="77777777" w:rsidR="00ED2BD9" w:rsidRPr="003444A1" w:rsidRDefault="00ED2BD9" w:rsidP="00D373A3">
      <w:pPr>
        <w:pStyle w:val="B1"/>
        <w:rPr>
          <w:noProof/>
          <w:lang w:eastAsia="zh-CN"/>
        </w:rPr>
      </w:pPr>
      <w:r w:rsidRPr="003444A1">
        <w:rPr>
          <w:noProof/>
          <w:lang w:eastAsia="zh-CN"/>
        </w:rPr>
        <w:t>-</w:t>
      </w:r>
      <w:r w:rsidRPr="003444A1">
        <w:rPr>
          <w:noProof/>
          <w:lang w:eastAsia="zh-CN"/>
        </w:rPr>
        <w:tab/>
        <w:t>upon considering a Random Access procedure successfully completed:</w:t>
      </w:r>
    </w:p>
    <w:p w14:paraId="6C741F71" w14:textId="77777777" w:rsidR="00ED2BD9" w:rsidRPr="003444A1" w:rsidRDefault="00ED2BD9" w:rsidP="00D373A3">
      <w:pPr>
        <w:pStyle w:val="B2"/>
        <w:rPr>
          <w:noProof/>
          <w:lang w:eastAsia="zh-CN"/>
        </w:rPr>
      </w:pPr>
      <w:r w:rsidRPr="003444A1">
        <w:rPr>
          <w:noProof/>
          <w:lang w:eastAsia="zh-CN"/>
        </w:rPr>
        <w:t>-</w:t>
      </w:r>
      <w:r w:rsidRPr="003444A1">
        <w:rPr>
          <w:noProof/>
          <w:lang w:eastAsia="zh-CN"/>
        </w:rPr>
        <w:tab/>
        <w:t xml:space="preserve">start or restart the </w:t>
      </w:r>
      <w:r w:rsidRPr="003444A1">
        <w:rPr>
          <w:i/>
          <w:iCs/>
          <w:noProof/>
          <w:lang w:eastAsia="zh-CN"/>
        </w:rPr>
        <w:t>pur-TimeAlignmentTimer</w:t>
      </w:r>
      <w:r w:rsidRPr="003444A1">
        <w:rPr>
          <w:noProof/>
          <w:lang w:eastAsia="zh-CN"/>
        </w:rPr>
        <w:t>, if configured;</w:t>
      </w:r>
    </w:p>
    <w:p w14:paraId="3DE7218B" w14:textId="77777777" w:rsidR="00ED2BD9" w:rsidRPr="003444A1" w:rsidRDefault="00ED2BD9" w:rsidP="00D373A3">
      <w:pPr>
        <w:pStyle w:val="B2"/>
        <w:rPr>
          <w:noProof/>
          <w:lang w:eastAsia="zh-CN"/>
        </w:rPr>
      </w:pPr>
      <w:r w:rsidRPr="003444A1">
        <w:rPr>
          <w:noProof/>
          <w:lang w:eastAsia="zh-CN"/>
        </w:rPr>
        <w:t>-</w:t>
      </w:r>
      <w:r w:rsidRPr="003444A1">
        <w:rPr>
          <w:noProof/>
          <w:lang w:eastAsia="zh-CN"/>
        </w:rPr>
        <w:tab/>
        <w:t>indicate to upper layers that the Timing Advance value has been adjusted;</w:t>
      </w:r>
    </w:p>
    <w:p w14:paraId="66FEB61F" w14:textId="4E952411" w:rsidR="00ED2BD9" w:rsidRPr="003444A1" w:rsidRDefault="00ED2BD9" w:rsidP="00D373A3">
      <w:pPr>
        <w:pStyle w:val="B2"/>
        <w:rPr>
          <w:noProof/>
          <w:lang w:eastAsia="zh-CN"/>
        </w:rPr>
      </w:pPr>
      <w:r w:rsidRPr="003444A1">
        <w:rPr>
          <w:noProof/>
          <w:lang w:eastAsia="zh-CN"/>
        </w:rPr>
        <w:t>-</w:t>
      </w:r>
      <w:r w:rsidRPr="003444A1">
        <w:rPr>
          <w:noProof/>
          <w:lang w:eastAsia="zh-CN"/>
        </w:rPr>
        <w:tab/>
        <w:t>if a temporary N</w:t>
      </w:r>
      <w:r w:rsidRPr="003444A1">
        <w:rPr>
          <w:noProof/>
          <w:vertAlign w:val="subscript"/>
          <w:lang w:eastAsia="zh-CN"/>
        </w:rPr>
        <w:t>TA</w:t>
      </w:r>
      <w:r w:rsidRPr="003444A1">
        <w:rPr>
          <w:noProof/>
          <w:lang w:eastAsia="zh-CN"/>
        </w:rPr>
        <w:t xml:space="preserve"> has been stored, delete the stored temporary N</w:t>
      </w:r>
      <w:r w:rsidRPr="003444A1">
        <w:rPr>
          <w:noProof/>
          <w:vertAlign w:val="subscript"/>
          <w:lang w:eastAsia="zh-CN"/>
        </w:rPr>
        <w:t>TA</w:t>
      </w:r>
      <w:r w:rsidRPr="003444A1">
        <w:rPr>
          <w:noProof/>
          <w:lang w:eastAsia="zh-CN"/>
        </w:rPr>
        <w:t>.</w:t>
      </w:r>
    </w:p>
    <w:p w14:paraId="549DC14A" w14:textId="23A5221B" w:rsidR="00ED2BD9" w:rsidRPr="003444A1" w:rsidRDefault="00ED2BD9" w:rsidP="00D373A3">
      <w:pPr>
        <w:pStyle w:val="B1"/>
        <w:rPr>
          <w:noProof/>
          <w:lang w:eastAsia="zh-CN"/>
        </w:rPr>
      </w:pPr>
      <w:r w:rsidRPr="003444A1">
        <w:rPr>
          <w:noProof/>
          <w:lang w:eastAsia="zh-CN"/>
        </w:rPr>
        <w:t>-</w:t>
      </w:r>
      <w:r w:rsidRPr="003444A1">
        <w:rPr>
          <w:noProof/>
          <w:lang w:eastAsia="zh-CN"/>
        </w:rPr>
        <w:tab/>
        <w:t>upon considering a Random Access procedure unsuccessfully completed, if a temporary N</w:t>
      </w:r>
      <w:r w:rsidRPr="003444A1">
        <w:rPr>
          <w:noProof/>
          <w:vertAlign w:val="subscript"/>
          <w:lang w:eastAsia="zh-CN"/>
        </w:rPr>
        <w:t>TA</w:t>
      </w:r>
      <w:r w:rsidRPr="003444A1">
        <w:rPr>
          <w:noProof/>
          <w:lang w:eastAsia="zh-CN"/>
        </w:rPr>
        <w:t xml:space="preserve"> has been stored:</w:t>
      </w:r>
    </w:p>
    <w:p w14:paraId="430D21A7" w14:textId="13B741FE" w:rsidR="00ED2BD9" w:rsidRPr="003444A1" w:rsidRDefault="00ED2BD9" w:rsidP="00D373A3">
      <w:pPr>
        <w:pStyle w:val="B2"/>
        <w:rPr>
          <w:noProof/>
          <w:lang w:eastAsia="zh-CN"/>
        </w:rPr>
      </w:pPr>
      <w:r w:rsidRPr="003444A1">
        <w:rPr>
          <w:noProof/>
          <w:lang w:eastAsia="zh-CN"/>
        </w:rPr>
        <w:t>-</w:t>
      </w:r>
      <w:r w:rsidRPr="003444A1">
        <w:rPr>
          <w:noProof/>
          <w:lang w:eastAsia="zh-CN"/>
        </w:rPr>
        <w:tab/>
        <w:t>set the N</w:t>
      </w:r>
      <w:r w:rsidRPr="003444A1">
        <w:rPr>
          <w:noProof/>
          <w:vertAlign w:val="subscript"/>
          <w:lang w:eastAsia="zh-CN"/>
        </w:rPr>
        <w:t>TA</w:t>
      </w:r>
      <w:r w:rsidRPr="003444A1">
        <w:rPr>
          <w:noProof/>
          <w:lang w:eastAsia="zh-CN"/>
        </w:rPr>
        <w:t xml:space="preserve"> to the stored temporary N</w:t>
      </w:r>
      <w:r w:rsidRPr="003444A1">
        <w:rPr>
          <w:noProof/>
          <w:vertAlign w:val="subscript"/>
          <w:lang w:eastAsia="zh-CN"/>
        </w:rPr>
        <w:t>TA</w:t>
      </w:r>
      <w:r w:rsidRPr="003444A1">
        <w:rPr>
          <w:noProof/>
          <w:lang w:eastAsia="zh-CN"/>
        </w:rPr>
        <w:t>;</w:t>
      </w:r>
    </w:p>
    <w:p w14:paraId="3F124CA7" w14:textId="5286B4E0" w:rsidR="00ED2BD9" w:rsidRPr="003444A1" w:rsidRDefault="00ED2BD9" w:rsidP="00D373A3">
      <w:pPr>
        <w:pStyle w:val="B2"/>
        <w:rPr>
          <w:noProof/>
          <w:lang w:eastAsia="zh-CN"/>
        </w:rPr>
      </w:pPr>
      <w:r w:rsidRPr="003444A1">
        <w:rPr>
          <w:noProof/>
          <w:lang w:eastAsia="zh-CN"/>
        </w:rPr>
        <w:t>-</w:t>
      </w:r>
      <w:r w:rsidRPr="003444A1">
        <w:rPr>
          <w:noProof/>
          <w:lang w:eastAsia="zh-CN"/>
        </w:rPr>
        <w:tab/>
        <w:t>delete the stored temporary N</w:t>
      </w:r>
      <w:r w:rsidRPr="003444A1">
        <w:rPr>
          <w:noProof/>
          <w:vertAlign w:val="subscript"/>
          <w:lang w:eastAsia="zh-CN"/>
        </w:rPr>
        <w:t>TA</w:t>
      </w:r>
      <w:r w:rsidRPr="003444A1">
        <w:rPr>
          <w:noProof/>
          <w:lang w:eastAsia="zh-CN"/>
        </w:rPr>
        <w:t>.</w:t>
      </w:r>
    </w:p>
    <w:p w14:paraId="70F517FF" w14:textId="2EA30562" w:rsidR="00FC348B" w:rsidRPr="003444A1" w:rsidRDefault="00FC348B" w:rsidP="00ED2BD9">
      <w:r w:rsidRPr="003444A1">
        <w:rPr>
          <w:noProof/>
          <w:lang w:eastAsia="zh-CN"/>
        </w:rPr>
        <w:t xml:space="preserve">Upon request from upper layers, MAC entity shall indicate </w:t>
      </w:r>
      <w:r w:rsidR="004154D0" w:rsidRPr="003444A1">
        <w:rPr>
          <w:noProof/>
          <w:lang w:eastAsia="zh-CN"/>
        </w:rPr>
        <w:t xml:space="preserve">whether </w:t>
      </w:r>
      <w:r w:rsidRPr="003444A1">
        <w:rPr>
          <w:i/>
          <w:noProof/>
          <w:lang w:eastAsia="zh-CN"/>
        </w:rPr>
        <w:t>pur-TimeAlignmentTimer</w:t>
      </w:r>
      <w:r w:rsidRPr="003444A1">
        <w:t xml:space="preserve"> is running.</w:t>
      </w:r>
    </w:p>
    <w:p w14:paraId="05A68F85" w14:textId="77777777" w:rsidR="00FC348B" w:rsidRPr="003444A1" w:rsidRDefault="00FC348B" w:rsidP="00FC348B">
      <w:pPr>
        <w:pStyle w:val="Heading3"/>
        <w:rPr>
          <w:noProof/>
          <w:lang w:eastAsia="zh-CN"/>
        </w:rPr>
      </w:pPr>
      <w:bookmarkStart w:id="320" w:name="_Toc37256235"/>
      <w:bookmarkStart w:id="321" w:name="_Toc37256389"/>
      <w:bookmarkStart w:id="322" w:name="_Toc46500328"/>
      <w:bookmarkStart w:id="323" w:name="_Toc52536237"/>
      <w:bookmarkStart w:id="324" w:name="_Toc115708184"/>
      <w:r w:rsidRPr="003444A1">
        <w:rPr>
          <w:noProof/>
          <w:lang w:eastAsia="zh-CN"/>
        </w:rPr>
        <w:t>5.4.8</w:t>
      </w:r>
      <w:r w:rsidRPr="003444A1">
        <w:rPr>
          <w:noProof/>
          <w:lang w:eastAsia="zh-CN"/>
        </w:rPr>
        <w:tab/>
        <w:t>Access Stratum Release Assistance Indication</w:t>
      </w:r>
      <w:bookmarkEnd w:id="320"/>
      <w:bookmarkEnd w:id="321"/>
      <w:bookmarkEnd w:id="322"/>
      <w:bookmarkEnd w:id="323"/>
      <w:bookmarkEnd w:id="324"/>
    </w:p>
    <w:p w14:paraId="61DC9AC9" w14:textId="77777777" w:rsidR="00FC348B" w:rsidRPr="003444A1" w:rsidRDefault="00FC348B" w:rsidP="00FC348B">
      <w:pPr>
        <w:rPr>
          <w:noProof/>
          <w:lang w:eastAsia="zh-CN"/>
        </w:rPr>
      </w:pPr>
      <w:r w:rsidRPr="003444A1">
        <w:rPr>
          <w:noProof/>
          <w:lang w:eastAsia="zh-CN"/>
        </w:rPr>
        <w:t xml:space="preserve">Access Stratum Release Assistance Indication is used to provide the serving eNB with information whether subsequent DL or UL transmission is expected. AS RAI uses the </w:t>
      </w:r>
      <w:r w:rsidR="003E0A11" w:rsidRPr="003444A1">
        <w:rPr>
          <w:noProof/>
          <w:lang w:eastAsia="zh-CN"/>
        </w:rPr>
        <w:t>DCQR</w:t>
      </w:r>
      <w:r w:rsidR="003E0A11" w:rsidRPr="003444A1" w:rsidDel="003E0A11">
        <w:rPr>
          <w:noProof/>
          <w:lang w:eastAsia="zh-CN"/>
        </w:rPr>
        <w:t xml:space="preserve"> </w:t>
      </w:r>
      <w:r w:rsidRPr="003444A1">
        <w:rPr>
          <w:noProof/>
          <w:lang w:eastAsia="zh-CN"/>
        </w:rPr>
        <w:t>and AS RAI MAC Control Element. Upper layers trigger AS RAI.</w:t>
      </w:r>
    </w:p>
    <w:p w14:paraId="672AF712" w14:textId="77777777" w:rsidR="00FC348B" w:rsidRPr="003444A1" w:rsidRDefault="00FC348B" w:rsidP="00FC348B">
      <w:pPr>
        <w:rPr>
          <w:noProof/>
          <w:lang w:eastAsia="zh-CN"/>
        </w:rPr>
      </w:pPr>
      <w:r w:rsidRPr="003444A1">
        <w:rPr>
          <w:noProof/>
          <w:lang w:eastAsia="zh-CN"/>
        </w:rPr>
        <w:t>For EDT and transmission using PUR, if AS RAI is triggered by upper layers but is not included in the resulting MAC PDU with the MAC SDU</w:t>
      </w:r>
      <w:r w:rsidR="003E0A11" w:rsidRPr="003444A1">
        <w:rPr>
          <w:noProof/>
          <w:lang w:eastAsia="zh-CN"/>
        </w:rPr>
        <w:t xml:space="preserve"> as a result of logical channel prioritization</w:t>
      </w:r>
      <w:r w:rsidRPr="003444A1">
        <w:rPr>
          <w:noProof/>
          <w:lang w:eastAsia="zh-CN"/>
        </w:rPr>
        <w:t>, AS RAI is cancelled</w:t>
      </w:r>
      <w:r w:rsidR="003E0A11" w:rsidRPr="003444A1">
        <w:rPr>
          <w:noProof/>
          <w:lang w:eastAsia="zh-CN"/>
        </w:rPr>
        <w:t>, for other transmissions if AS RAI is not included in the resulting MAC PDU as a result of logical channel prioritization, AS RAI may be cancelled.</w:t>
      </w:r>
    </w:p>
    <w:p w14:paraId="76555683" w14:textId="7F8A640C" w:rsidR="00F442D3" w:rsidRPr="003444A1" w:rsidRDefault="00F442D3" w:rsidP="00F442D3">
      <w:bookmarkStart w:id="325" w:name="_Toc37256236"/>
      <w:bookmarkStart w:id="326" w:name="_Toc37256390"/>
      <w:r w:rsidRPr="003444A1">
        <w:rPr>
          <w:noProof/>
          <w:lang w:eastAsia="zh-CN"/>
        </w:rPr>
        <w:t>If</w:t>
      </w:r>
      <w:r w:rsidRPr="003444A1">
        <w:t xml:space="preserve"> </w:t>
      </w:r>
      <w:r w:rsidRPr="003444A1">
        <w:rPr>
          <w:i/>
          <w:noProof/>
        </w:rPr>
        <w:t>rai-Activation</w:t>
      </w:r>
      <w:r w:rsidRPr="003444A1">
        <w:rPr>
          <w:noProof/>
        </w:rPr>
        <w:t xml:space="preserve"> </w:t>
      </w:r>
      <w:r w:rsidRPr="003444A1">
        <w:t xml:space="preserve">is configured and a buffer size of zero bytes has been triggered for the BSR and no subsequent DL and UL data transmission is expected, </w:t>
      </w:r>
      <w:bookmarkStart w:id="327" w:name="_Hlk43314060"/>
      <w:r w:rsidRPr="003444A1">
        <w:t xml:space="preserve">and if </w:t>
      </w:r>
      <w:r w:rsidRPr="003444A1">
        <w:rPr>
          <w:i/>
          <w:iCs/>
        </w:rPr>
        <w:t>rai-ActivationEnh</w:t>
      </w:r>
      <w:r w:rsidRPr="003444A1">
        <w:t xml:space="preserve"> is enabled and applicable as specified in TS 36.331 [8]</w:t>
      </w:r>
      <w:bookmarkEnd w:id="327"/>
      <w:r w:rsidRPr="003444A1">
        <w:t>, it is up to UE to send BSR MAC control element or DCQR and AS RAI MAC control element.</w:t>
      </w:r>
    </w:p>
    <w:p w14:paraId="56467D90" w14:textId="4A36647A" w:rsidR="006B2B21" w:rsidRPr="003444A1" w:rsidRDefault="00653E78" w:rsidP="006B2B21">
      <w:pPr>
        <w:pStyle w:val="Heading3"/>
        <w:rPr>
          <w:noProof/>
          <w:lang w:eastAsia="zh-CN"/>
        </w:rPr>
      </w:pPr>
      <w:bookmarkStart w:id="328" w:name="_Toc115708185"/>
      <w:r w:rsidRPr="003444A1">
        <w:rPr>
          <w:noProof/>
          <w:lang w:eastAsia="zh-CN"/>
        </w:rPr>
        <w:lastRenderedPageBreak/>
        <w:t>5.4.9</w:t>
      </w:r>
      <w:r w:rsidR="006B2B21" w:rsidRPr="003444A1">
        <w:rPr>
          <w:noProof/>
          <w:lang w:eastAsia="zh-CN"/>
        </w:rPr>
        <w:tab/>
        <w:t>Timing Advance Reporting</w:t>
      </w:r>
      <w:bookmarkEnd w:id="328"/>
    </w:p>
    <w:p w14:paraId="694BD19B" w14:textId="737C531B" w:rsidR="006B2B21" w:rsidRPr="003444A1" w:rsidRDefault="006B2B21" w:rsidP="006B2B21">
      <w:pPr>
        <w:rPr>
          <w:lang w:eastAsia="zh-CN"/>
        </w:rPr>
      </w:pPr>
      <w:r w:rsidRPr="003444A1">
        <w:rPr>
          <w:lang w:eastAsia="zh-CN"/>
        </w:rPr>
        <w:t>The UE may be configured to report information about UE specific timing advance during a Random Access procedure and in RRC_CONNECTED Mode.</w:t>
      </w:r>
    </w:p>
    <w:p w14:paraId="1CB50E6A" w14:textId="21C8BF42" w:rsidR="006B2B21" w:rsidRPr="003444A1" w:rsidRDefault="006B2B21" w:rsidP="004A5F7C">
      <w:pPr>
        <w:rPr>
          <w:lang w:eastAsia="zh-CN"/>
        </w:rPr>
      </w:pPr>
      <w:r w:rsidRPr="003444A1">
        <w:rPr>
          <w:lang w:eastAsia="zh-CN"/>
        </w:rPr>
        <w:t xml:space="preserve">The Timing Advance reporting procedure is used in a non-terrestrial network to provide the eNB with an estimate of </w:t>
      </w:r>
      <w:r w:rsidR="008F21DE" w:rsidRPr="003444A1">
        <w:rPr>
          <w:rFonts w:eastAsia="Calibri"/>
          <w:lang w:eastAsia="zh-CN"/>
        </w:rPr>
        <w:t>the UE</w:t>
      </w:r>
      <w:r w:rsidR="00D55B15" w:rsidRPr="003444A1">
        <w:rPr>
          <w:rFonts w:eastAsia="Calibri"/>
          <w:lang w:eastAsia="zh-CN"/>
        </w:rPr>
        <w:t>'</w:t>
      </w:r>
      <w:r w:rsidR="008F21DE" w:rsidRPr="003444A1">
        <w:rPr>
          <w:rFonts w:eastAsia="Calibri"/>
          <w:lang w:eastAsia="zh-CN"/>
        </w:rPr>
        <w:t xml:space="preserve">s </w:t>
      </w:r>
      <w:r w:rsidRPr="003444A1">
        <w:rPr>
          <w:lang w:eastAsia="zh-CN"/>
        </w:rPr>
        <w:t>Timing Advance</w:t>
      </w:r>
      <w:r w:rsidR="008F21DE" w:rsidRPr="003444A1">
        <w:rPr>
          <w:lang w:eastAsia="zh-CN"/>
        </w:rPr>
        <w:t>,</w:t>
      </w:r>
      <w:r w:rsidRPr="003444A1">
        <w:rPr>
          <w:lang w:eastAsia="zh-CN"/>
        </w:rPr>
        <w:t xml:space="preserve"> see </w:t>
      </w:r>
      <w:r w:rsidR="008F21DE" w:rsidRPr="003444A1">
        <w:rPr>
          <w:rFonts w:eastAsia="MS Mincho"/>
          <w:bCs/>
        </w:rPr>
        <w:t>T</w:t>
      </w:r>
      <w:r w:rsidR="008F21DE" w:rsidRPr="003444A1">
        <w:rPr>
          <w:rFonts w:eastAsia="MS Mincho"/>
          <w:bCs/>
          <w:vertAlign w:val="subscript"/>
        </w:rPr>
        <w:t>TA</w:t>
      </w:r>
      <w:r w:rsidR="008F21DE" w:rsidRPr="003444A1">
        <w:rPr>
          <w:rFonts w:eastAsia="MS Mincho"/>
          <w:bCs/>
        </w:rPr>
        <w:t xml:space="preserve"> in TS 36.211 [7] clause 8.1.</w:t>
      </w:r>
    </w:p>
    <w:p w14:paraId="40857109" w14:textId="51CAB490" w:rsidR="006B2B21" w:rsidRPr="003444A1" w:rsidRDefault="006B2B21" w:rsidP="006B2B21">
      <w:pPr>
        <w:rPr>
          <w:lang w:eastAsia="zh-CN"/>
        </w:rPr>
      </w:pPr>
      <w:r w:rsidRPr="003444A1">
        <w:rPr>
          <w:lang w:eastAsia="zh-CN"/>
        </w:rPr>
        <w:t xml:space="preserve">Timing Advance reporting </w:t>
      </w:r>
      <w:r w:rsidR="008F21DE" w:rsidRPr="003444A1">
        <w:rPr>
          <w:lang w:eastAsia="zh-CN"/>
        </w:rPr>
        <w:t xml:space="preserve">shall </w:t>
      </w:r>
      <w:r w:rsidRPr="003444A1">
        <w:rPr>
          <w:lang w:eastAsia="zh-CN"/>
        </w:rPr>
        <w:t>be triggered if any of the following events occur:</w:t>
      </w:r>
    </w:p>
    <w:p w14:paraId="5A4E2FA0" w14:textId="7E8243C1" w:rsidR="006B2B21" w:rsidRPr="003444A1" w:rsidRDefault="006B2B21" w:rsidP="001B71F0">
      <w:pPr>
        <w:pStyle w:val="B1"/>
        <w:rPr>
          <w:lang w:eastAsia="zh-CN"/>
        </w:rPr>
      </w:pPr>
      <w:r w:rsidRPr="003444A1">
        <w:rPr>
          <w:lang w:eastAsia="zh-CN"/>
        </w:rPr>
        <w:t>-</w:t>
      </w:r>
      <w:r w:rsidRPr="003444A1">
        <w:rPr>
          <w:lang w:eastAsia="zh-CN"/>
        </w:rPr>
        <w:tab/>
        <w:t>if triggered by upper layers;</w:t>
      </w:r>
    </w:p>
    <w:p w14:paraId="0485E04D" w14:textId="25C38D96" w:rsidR="006B2B21" w:rsidRPr="003444A1" w:rsidRDefault="006B2B21" w:rsidP="001B71F0">
      <w:pPr>
        <w:pStyle w:val="B1"/>
        <w:rPr>
          <w:lang w:eastAsia="zh-CN"/>
        </w:rPr>
      </w:pPr>
      <w:r w:rsidRPr="003444A1">
        <w:rPr>
          <w:lang w:eastAsia="zh-CN"/>
        </w:rPr>
        <w:t>-</w:t>
      </w:r>
      <w:r w:rsidRPr="003444A1">
        <w:rPr>
          <w:lang w:eastAsia="zh-CN"/>
        </w:rPr>
        <w:tab/>
        <w:t xml:space="preserve">upon configuration of </w:t>
      </w:r>
      <w:r w:rsidRPr="003444A1">
        <w:rPr>
          <w:i/>
          <w:lang w:eastAsia="zh-CN"/>
        </w:rPr>
        <w:t>offsetThresholdTA</w:t>
      </w:r>
      <w:r w:rsidRPr="003444A1">
        <w:rPr>
          <w:lang w:eastAsia="zh-CN"/>
        </w:rPr>
        <w:t xml:space="preserve"> by </w:t>
      </w:r>
      <w:r w:rsidR="008F21DE" w:rsidRPr="003444A1">
        <w:rPr>
          <w:lang w:eastAsia="zh-CN"/>
        </w:rPr>
        <w:t xml:space="preserve">upper </w:t>
      </w:r>
      <w:r w:rsidRPr="003444A1">
        <w:rPr>
          <w:lang w:eastAsia="zh-CN"/>
        </w:rPr>
        <w:t>layer</w:t>
      </w:r>
      <w:r w:rsidR="008F21DE" w:rsidRPr="003444A1">
        <w:rPr>
          <w:lang w:eastAsia="zh-CN"/>
        </w:rPr>
        <w:t>s</w:t>
      </w:r>
      <w:r w:rsidR="009A411A" w:rsidRPr="003444A1">
        <w:rPr>
          <w:lang w:eastAsia="zh-CN"/>
        </w:rPr>
        <w:t>,</w:t>
      </w:r>
      <w:r w:rsidRPr="003444A1">
        <w:rPr>
          <w:lang w:eastAsia="zh-CN"/>
        </w:rPr>
        <w:t xml:space="preserve"> if the UE has not previously reported Timing Advance value to current Serving Cell;</w:t>
      </w:r>
    </w:p>
    <w:p w14:paraId="1EFA8EEA" w14:textId="3E86408E" w:rsidR="006B2B21" w:rsidRPr="003444A1" w:rsidRDefault="006B2B21" w:rsidP="001B71F0">
      <w:pPr>
        <w:pStyle w:val="B1"/>
        <w:rPr>
          <w:lang w:eastAsia="zh-CN"/>
        </w:rPr>
      </w:pPr>
      <w:r w:rsidRPr="003444A1">
        <w:rPr>
          <w:lang w:eastAsia="zh-CN"/>
        </w:rPr>
        <w:t>-</w:t>
      </w:r>
      <w:r w:rsidRPr="003444A1">
        <w:rPr>
          <w:lang w:eastAsia="zh-CN"/>
        </w:rPr>
        <w:tab/>
        <w:t xml:space="preserve">if the variation between current information about Timing Advance and the last reported information about Timing Advance is equal to or larger than </w:t>
      </w:r>
      <w:r w:rsidRPr="003444A1">
        <w:rPr>
          <w:i/>
          <w:lang w:eastAsia="zh-CN"/>
        </w:rPr>
        <w:t>offsetThresholdTA</w:t>
      </w:r>
      <w:r w:rsidRPr="003444A1">
        <w:rPr>
          <w:lang w:eastAsia="zh-CN"/>
        </w:rPr>
        <w:t>, if configured.</w:t>
      </w:r>
    </w:p>
    <w:p w14:paraId="0D496F8B" w14:textId="77777777" w:rsidR="006B2B21" w:rsidRPr="003444A1" w:rsidRDefault="006B2B21" w:rsidP="006B2B21">
      <w:pPr>
        <w:rPr>
          <w:lang w:eastAsia="zh-CN"/>
        </w:rPr>
      </w:pPr>
      <w:r w:rsidRPr="003444A1">
        <w:rPr>
          <w:lang w:eastAsia="zh-CN"/>
        </w:rPr>
        <w:t>If the Timing Advance reporting procedure determines that at least one Timing Advance Report has been triggered and not cancelled:</w:t>
      </w:r>
    </w:p>
    <w:p w14:paraId="5548D461" w14:textId="77777777" w:rsidR="006B2B21" w:rsidRPr="003444A1" w:rsidRDefault="006B2B21" w:rsidP="001B71F0">
      <w:pPr>
        <w:pStyle w:val="B1"/>
        <w:rPr>
          <w:lang w:eastAsia="zh-CN"/>
        </w:rPr>
      </w:pPr>
      <w:r w:rsidRPr="003444A1">
        <w:rPr>
          <w:lang w:eastAsia="zh-CN"/>
        </w:rPr>
        <w:t>-</w:t>
      </w:r>
      <w:r w:rsidRPr="003444A1">
        <w:rPr>
          <w:lang w:eastAsia="zh-CN"/>
        </w:rPr>
        <w:tab/>
        <w:t>if the MAC entity has UL resources allocated for new transmission for this TTI, and;</w:t>
      </w:r>
    </w:p>
    <w:p w14:paraId="66085F82" w14:textId="6B9B5351" w:rsidR="006B2B21" w:rsidRPr="003444A1" w:rsidRDefault="006B2B21" w:rsidP="001B71F0">
      <w:pPr>
        <w:pStyle w:val="B1"/>
        <w:rPr>
          <w:lang w:eastAsia="zh-CN"/>
        </w:rPr>
      </w:pPr>
      <w:r w:rsidRPr="003444A1">
        <w:rPr>
          <w:lang w:eastAsia="zh-CN"/>
        </w:rPr>
        <w:t>-</w:t>
      </w:r>
      <w:r w:rsidRPr="003444A1">
        <w:rPr>
          <w:lang w:eastAsia="zh-CN"/>
        </w:rPr>
        <w:tab/>
        <w:t xml:space="preserve">if the allocated UL resources can accommodate the Timing Advance Report MAC </w:t>
      </w:r>
      <w:r w:rsidR="008F21DE" w:rsidRPr="003444A1">
        <w:rPr>
          <w:lang w:eastAsia="zh-CN"/>
        </w:rPr>
        <w:t>control element</w:t>
      </w:r>
      <w:r w:rsidRPr="003444A1">
        <w:rPr>
          <w:lang w:eastAsia="zh-CN"/>
        </w:rPr>
        <w:t xml:space="preserve"> plus its subheader, as a result of logical channel prioritization:</w:t>
      </w:r>
    </w:p>
    <w:p w14:paraId="6A44E8FF" w14:textId="300D7376" w:rsidR="006B2B21" w:rsidRPr="003444A1" w:rsidRDefault="006B2B21" w:rsidP="001B71F0">
      <w:pPr>
        <w:pStyle w:val="B2"/>
        <w:rPr>
          <w:lang w:eastAsia="zh-CN"/>
        </w:rPr>
      </w:pPr>
      <w:r w:rsidRPr="003444A1">
        <w:rPr>
          <w:lang w:eastAsia="zh-CN"/>
        </w:rPr>
        <w:t>-</w:t>
      </w:r>
      <w:r w:rsidRPr="003444A1">
        <w:rPr>
          <w:lang w:eastAsia="zh-CN"/>
        </w:rPr>
        <w:tab/>
        <w:t xml:space="preserve">instruct the Multiplexing and Assembly procedure to generate the Timing Advance report MAC control element as defined in clause </w:t>
      </w:r>
      <w:r w:rsidR="00653E78" w:rsidRPr="003444A1">
        <w:rPr>
          <w:lang w:eastAsia="zh-CN"/>
        </w:rPr>
        <w:t>6.1.3.20</w:t>
      </w:r>
      <w:r w:rsidRPr="003444A1">
        <w:rPr>
          <w:lang w:eastAsia="zh-CN"/>
        </w:rPr>
        <w:t>.</w:t>
      </w:r>
    </w:p>
    <w:p w14:paraId="70AB789E" w14:textId="77777777" w:rsidR="006B2B21" w:rsidRPr="003444A1" w:rsidRDefault="006B2B21" w:rsidP="006B2B21">
      <w:pPr>
        <w:rPr>
          <w:lang w:eastAsia="zh-CN"/>
        </w:rPr>
      </w:pPr>
      <w:r w:rsidRPr="003444A1">
        <w:rPr>
          <w:lang w:eastAsia="zh-CN"/>
        </w:rPr>
        <w:t>A MAC PDU shall contain at most one Timing Advance Report MAC CE, even when multiple events have triggered a Timing Advance report.</w:t>
      </w:r>
    </w:p>
    <w:p w14:paraId="7B2D170B" w14:textId="505442CF" w:rsidR="006B2B21" w:rsidRPr="003444A1" w:rsidRDefault="006B2B21" w:rsidP="00F442D3">
      <w:pPr>
        <w:rPr>
          <w:lang w:eastAsia="zh-CN"/>
        </w:rPr>
      </w:pPr>
      <w:r w:rsidRPr="003444A1">
        <w:rPr>
          <w:lang w:eastAsia="zh-CN"/>
        </w:rPr>
        <w:t xml:space="preserve">All triggered Timing Advance reports shall be cancelled when a Timing Advance Report </w:t>
      </w:r>
      <w:r w:rsidR="008F21DE" w:rsidRPr="003444A1">
        <w:rPr>
          <w:lang w:eastAsia="zh-CN"/>
        </w:rPr>
        <w:t xml:space="preserve">MAC CE </w:t>
      </w:r>
      <w:r w:rsidRPr="003444A1">
        <w:rPr>
          <w:lang w:eastAsia="zh-CN"/>
        </w:rPr>
        <w:t>is included in a MAC PDU for transmission.</w:t>
      </w:r>
    </w:p>
    <w:p w14:paraId="42E4CBC9" w14:textId="77777777" w:rsidR="00ED2C6E" w:rsidRPr="003444A1" w:rsidRDefault="00ED2C6E" w:rsidP="00707196">
      <w:pPr>
        <w:pStyle w:val="Heading2"/>
        <w:rPr>
          <w:noProof/>
        </w:rPr>
      </w:pPr>
      <w:bookmarkStart w:id="329" w:name="_Toc46500329"/>
      <w:bookmarkStart w:id="330" w:name="_Toc52536238"/>
      <w:bookmarkStart w:id="331" w:name="_Toc115708186"/>
      <w:r w:rsidRPr="003444A1">
        <w:rPr>
          <w:noProof/>
        </w:rPr>
        <w:t>5.5</w:t>
      </w:r>
      <w:r w:rsidRPr="003444A1">
        <w:rPr>
          <w:noProof/>
        </w:rPr>
        <w:tab/>
        <w:t>PCH reception</w:t>
      </w:r>
      <w:bookmarkEnd w:id="308"/>
      <w:bookmarkEnd w:id="325"/>
      <w:bookmarkEnd w:id="326"/>
      <w:bookmarkEnd w:id="329"/>
      <w:bookmarkEnd w:id="330"/>
      <w:bookmarkEnd w:id="331"/>
    </w:p>
    <w:p w14:paraId="5E6AC2F2" w14:textId="77777777" w:rsidR="00ED2C6E" w:rsidRPr="003444A1" w:rsidRDefault="00ED2C6E" w:rsidP="00707196">
      <w:pPr>
        <w:rPr>
          <w:noProof/>
        </w:rPr>
      </w:pPr>
      <w:r w:rsidRPr="003444A1">
        <w:rPr>
          <w:noProof/>
        </w:rPr>
        <w:t xml:space="preserve">When </w:t>
      </w:r>
      <w:r w:rsidR="00F138AC" w:rsidRPr="003444A1">
        <w:t xml:space="preserve">the </w:t>
      </w:r>
      <w:r w:rsidR="008211B7" w:rsidRPr="003444A1">
        <w:t>MAC entity</w:t>
      </w:r>
      <w:r w:rsidR="00F138AC" w:rsidRPr="003444A1">
        <w:t xml:space="preserve"> needs to receive PCH</w:t>
      </w:r>
      <w:r w:rsidRPr="003444A1">
        <w:rPr>
          <w:noProof/>
        </w:rPr>
        <w:t xml:space="preserve">, the </w:t>
      </w:r>
      <w:r w:rsidR="008211B7" w:rsidRPr="003444A1">
        <w:t>MAC entity</w:t>
      </w:r>
      <w:r w:rsidRPr="003444A1">
        <w:rPr>
          <w:noProof/>
        </w:rPr>
        <w:t xml:space="preserve"> shall:</w:t>
      </w:r>
    </w:p>
    <w:p w14:paraId="40C5B174" w14:textId="77777777" w:rsidR="00ED2C6E" w:rsidRPr="003444A1" w:rsidRDefault="00ED2C6E" w:rsidP="00707196">
      <w:pPr>
        <w:pStyle w:val="B1"/>
        <w:rPr>
          <w:noProof/>
        </w:rPr>
      </w:pPr>
      <w:r w:rsidRPr="003444A1">
        <w:rPr>
          <w:noProof/>
        </w:rPr>
        <w:t>-</w:t>
      </w:r>
      <w:r w:rsidRPr="003444A1">
        <w:rPr>
          <w:noProof/>
        </w:rPr>
        <w:tab/>
        <w:t>if a PCH assignment has been received on the PDCCH for the P-RNTI:</w:t>
      </w:r>
    </w:p>
    <w:p w14:paraId="7B358C6C" w14:textId="77777777" w:rsidR="00ED2C6E" w:rsidRPr="003444A1" w:rsidRDefault="00ED2C6E" w:rsidP="00707196">
      <w:pPr>
        <w:pStyle w:val="B2"/>
        <w:rPr>
          <w:noProof/>
        </w:rPr>
      </w:pPr>
      <w:r w:rsidRPr="003444A1">
        <w:rPr>
          <w:noProof/>
        </w:rPr>
        <w:t>-</w:t>
      </w:r>
      <w:r w:rsidRPr="003444A1">
        <w:rPr>
          <w:noProof/>
        </w:rPr>
        <w:tab/>
        <w:t>attempt to decode the TB on the PCH as indicated by the PDCCH information.</w:t>
      </w:r>
    </w:p>
    <w:p w14:paraId="505910E8" w14:textId="77777777" w:rsidR="00ED2C6E" w:rsidRPr="003444A1" w:rsidRDefault="00ED2C6E" w:rsidP="00707196">
      <w:pPr>
        <w:pStyle w:val="B1"/>
        <w:rPr>
          <w:noProof/>
        </w:rPr>
      </w:pPr>
      <w:r w:rsidRPr="003444A1">
        <w:rPr>
          <w:noProof/>
        </w:rPr>
        <w:t>-</w:t>
      </w:r>
      <w:r w:rsidRPr="003444A1">
        <w:rPr>
          <w:noProof/>
        </w:rPr>
        <w:tab/>
        <w:t>if a TB on the PCH has been successfully decoded:</w:t>
      </w:r>
    </w:p>
    <w:p w14:paraId="03EA6FEC" w14:textId="77777777" w:rsidR="00ED2C6E" w:rsidRPr="003444A1" w:rsidRDefault="00ED2C6E" w:rsidP="00707196">
      <w:pPr>
        <w:pStyle w:val="B2"/>
        <w:rPr>
          <w:noProof/>
        </w:rPr>
      </w:pPr>
      <w:r w:rsidRPr="003444A1">
        <w:rPr>
          <w:noProof/>
        </w:rPr>
        <w:t>-</w:t>
      </w:r>
      <w:r w:rsidRPr="003444A1">
        <w:rPr>
          <w:noProof/>
        </w:rPr>
        <w:tab/>
        <w:t xml:space="preserve">deliver the decoded MAC PDU to </w:t>
      </w:r>
      <w:r w:rsidR="00A40978" w:rsidRPr="003444A1">
        <w:rPr>
          <w:noProof/>
        </w:rPr>
        <w:t xml:space="preserve">upper </w:t>
      </w:r>
      <w:r w:rsidRPr="003444A1">
        <w:rPr>
          <w:noProof/>
        </w:rPr>
        <w:t>layers.</w:t>
      </w:r>
    </w:p>
    <w:p w14:paraId="53D469D4" w14:textId="77777777" w:rsidR="00ED2C6E" w:rsidRPr="003444A1" w:rsidRDefault="00ED2C6E" w:rsidP="00707196">
      <w:pPr>
        <w:pStyle w:val="Heading2"/>
        <w:rPr>
          <w:noProof/>
        </w:rPr>
      </w:pPr>
      <w:bookmarkStart w:id="332" w:name="_Toc29242976"/>
      <w:bookmarkStart w:id="333" w:name="_Toc37256237"/>
      <w:bookmarkStart w:id="334" w:name="_Toc37256391"/>
      <w:bookmarkStart w:id="335" w:name="_Toc46500330"/>
      <w:bookmarkStart w:id="336" w:name="_Toc52536239"/>
      <w:bookmarkStart w:id="337" w:name="_Toc115708187"/>
      <w:r w:rsidRPr="003444A1">
        <w:rPr>
          <w:noProof/>
        </w:rPr>
        <w:t>5.6</w:t>
      </w:r>
      <w:r w:rsidRPr="003444A1">
        <w:rPr>
          <w:noProof/>
        </w:rPr>
        <w:tab/>
        <w:t>BCH reception</w:t>
      </w:r>
      <w:bookmarkEnd w:id="332"/>
      <w:bookmarkEnd w:id="333"/>
      <w:bookmarkEnd w:id="334"/>
      <w:bookmarkEnd w:id="335"/>
      <w:bookmarkEnd w:id="336"/>
      <w:bookmarkEnd w:id="337"/>
    </w:p>
    <w:p w14:paraId="16ECD398" w14:textId="5F85FC17" w:rsidR="00ED2C6E" w:rsidRPr="003444A1" w:rsidRDefault="00ED2C6E" w:rsidP="00707196">
      <w:pPr>
        <w:rPr>
          <w:noProof/>
        </w:rPr>
      </w:pPr>
      <w:r w:rsidRPr="003444A1">
        <w:rPr>
          <w:noProof/>
        </w:rPr>
        <w:t xml:space="preserve">When the </w:t>
      </w:r>
      <w:r w:rsidR="008211B7" w:rsidRPr="003444A1">
        <w:t>MAC entity</w:t>
      </w:r>
      <w:r w:rsidRPr="003444A1">
        <w:rPr>
          <w:noProof/>
        </w:rPr>
        <w:t xml:space="preserve"> needs to receive BCH, the </w:t>
      </w:r>
      <w:r w:rsidR="008211B7" w:rsidRPr="003444A1">
        <w:t>MAC entity</w:t>
      </w:r>
      <w:r w:rsidRPr="003444A1">
        <w:rPr>
          <w:noProof/>
        </w:rPr>
        <w:t xml:space="preserve"> shall:</w:t>
      </w:r>
    </w:p>
    <w:p w14:paraId="167E1F13" w14:textId="77777777" w:rsidR="00ED2C6E" w:rsidRPr="003444A1" w:rsidRDefault="00ED2C6E" w:rsidP="00707196">
      <w:pPr>
        <w:pStyle w:val="B1"/>
        <w:rPr>
          <w:noProof/>
        </w:rPr>
      </w:pPr>
      <w:r w:rsidRPr="003444A1">
        <w:rPr>
          <w:noProof/>
        </w:rPr>
        <w:t>-</w:t>
      </w:r>
      <w:r w:rsidRPr="003444A1">
        <w:rPr>
          <w:noProof/>
        </w:rPr>
        <w:tab/>
        <w:t>receive and attempt to decode the BCH;</w:t>
      </w:r>
    </w:p>
    <w:p w14:paraId="7F7ADFDC" w14:textId="77777777" w:rsidR="00ED2C6E" w:rsidRPr="003444A1" w:rsidRDefault="00ED2C6E" w:rsidP="00707196">
      <w:pPr>
        <w:pStyle w:val="B1"/>
        <w:rPr>
          <w:noProof/>
        </w:rPr>
      </w:pPr>
      <w:r w:rsidRPr="003444A1">
        <w:rPr>
          <w:noProof/>
        </w:rPr>
        <w:t>-</w:t>
      </w:r>
      <w:r w:rsidRPr="003444A1">
        <w:rPr>
          <w:noProof/>
        </w:rPr>
        <w:tab/>
        <w:t>if a TB on the BCH has been successfully decoded:</w:t>
      </w:r>
    </w:p>
    <w:p w14:paraId="27EAF176" w14:textId="77777777" w:rsidR="00ED2C6E" w:rsidRPr="003444A1" w:rsidRDefault="00ED2C6E" w:rsidP="00707196">
      <w:pPr>
        <w:pStyle w:val="B2"/>
        <w:rPr>
          <w:noProof/>
        </w:rPr>
      </w:pPr>
      <w:r w:rsidRPr="003444A1">
        <w:rPr>
          <w:noProof/>
        </w:rPr>
        <w:t>-</w:t>
      </w:r>
      <w:r w:rsidRPr="003444A1">
        <w:rPr>
          <w:noProof/>
        </w:rPr>
        <w:tab/>
        <w:t xml:space="preserve">deliver the decoded MAC PDU to </w:t>
      </w:r>
      <w:r w:rsidR="00A40978" w:rsidRPr="003444A1">
        <w:rPr>
          <w:noProof/>
        </w:rPr>
        <w:t xml:space="preserve">upper </w:t>
      </w:r>
      <w:r w:rsidRPr="003444A1">
        <w:rPr>
          <w:noProof/>
        </w:rPr>
        <w:t>layers.</w:t>
      </w:r>
    </w:p>
    <w:p w14:paraId="7B3DFD20" w14:textId="77777777" w:rsidR="00ED2C6E" w:rsidRPr="003444A1" w:rsidRDefault="00ED2C6E" w:rsidP="00707196">
      <w:pPr>
        <w:pStyle w:val="Heading2"/>
        <w:rPr>
          <w:noProof/>
        </w:rPr>
      </w:pPr>
      <w:bookmarkStart w:id="338" w:name="_Toc29242977"/>
      <w:bookmarkStart w:id="339" w:name="_Toc37256238"/>
      <w:bookmarkStart w:id="340" w:name="_Toc37256392"/>
      <w:bookmarkStart w:id="341" w:name="_Toc46500331"/>
      <w:bookmarkStart w:id="342" w:name="_Toc52536240"/>
      <w:bookmarkStart w:id="343" w:name="_Toc115708188"/>
      <w:r w:rsidRPr="003444A1">
        <w:rPr>
          <w:noProof/>
        </w:rPr>
        <w:t>5.7</w:t>
      </w:r>
      <w:r w:rsidRPr="003444A1">
        <w:rPr>
          <w:noProof/>
        </w:rPr>
        <w:tab/>
        <w:t>Discontinuous Reception (DRX)</w:t>
      </w:r>
      <w:bookmarkEnd w:id="338"/>
      <w:bookmarkEnd w:id="339"/>
      <w:bookmarkEnd w:id="340"/>
      <w:bookmarkEnd w:id="341"/>
      <w:bookmarkEnd w:id="342"/>
      <w:bookmarkEnd w:id="343"/>
    </w:p>
    <w:p w14:paraId="1424BCD9" w14:textId="77777777" w:rsidR="00BF1E78" w:rsidRPr="003444A1" w:rsidRDefault="00C16DF3" w:rsidP="00707196">
      <w:pPr>
        <w:rPr>
          <w:noProof/>
        </w:rPr>
      </w:pPr>
      <w:r w:rsidRPr="003444A1">
        <w:rPr>
          <w:noProof/>
        </w:rPr>
        <w:t xml:space="preserve">The </w:t>
      </w:r>
      <w:r w:rsidR="008211B7" w:rsidRPr="003444A1">
        <w:rPr>
          <w:noProof/>
        </w:rPr>
        <w:t>MAC entity</w:t>
      </w:r>
      <w:r w:rsidRPr="003444A1">
        <w:rPr>
          <w:noProof/>
        </w:rPr>
        <w:t xml:space="preserve"> may be configured by RRC with a DRX functionality that </w:t>
      </w:r>
      <w:r w:rsidR="00FB2204" w:rsidRPr="003444A1">
        <w:rPr>
          <w:noProof/>
        </w:rPr>
        <w:t xml:space="preserve">controls the </w:t>
      </w:r>
      <w:r w:rsidR="00A852B3" w:rsidRPr="003444A1">
        <w:rPr>
          <w:noProof/>
        </w:rPr>
        <w:t>UE's</w:t>
      </w:r>
      <w:r w:rsidR="00FB2204" w:rsidRPr="003444A1">
        <w:rPr>
          <w:noProof/>
        </w:rPr>
        <w:t xml:space="preserve"> PDCCH monitoring activity for the </w:t>
      </w:r>
      <w:r w:rsidR="008211B7" w:rsidRPr="003444A1">
        <w:rPr>
          <w:noProof/>
        </w:rPr>
        <w:t xml:space="preserve">MAC </w:t>
      </w:r>
      <w:r w:rsidR="00A852B3" w:rsidRPr="003444A1">
        <w:rPr>
          <w:noProof/>
        </w:rPr>
        <w:t>entity's</w:t>
      </w:r>
      <w:r w:rsidR="00FB2204" w:rsidRPr="003444A1">
        <w:rPr>
          <w:noProof/>
        </w:rPr>
        <w:t xml:space="preserve"> C-RNTI, TPC-PUCCH-RNTI, TPC-PUSCH-RNTI</w:t>
      </w:r>
      <w:r w:rsidR="00992D77" w:rsidRPr="003444A1">
        <w:rPr>
          <w:noProof/>
        </w:rPr>
        <w:t>,</w:t>
      </w:r>
      <w:r w:rsidR="00FB2204" w:rsidRPr="003444A1">
        <w:rPr>
          <w:noProof/>
        </w:rPr>
        <w:t xml:space="preserve"> Semi-Persistent Scheduling C-RNTI (if configured)</w:t>
      </w:r>
      <w:r w:rsidR="00073E27" w:rsidRPr="003444A1">
        <w:rPr>
          <w:noProof/>
        </w:rPr>
        <w:t>,</w:t>
      </w:r>
      <w:r w:rsidR="00992D77" w:rsidRPr="003444A1">
        <w:rPr>
          <w:noProof/>
        </w:rPr>
        <w:t xml:space="preserve"> </w:t>
      </w:r>
      <w:r w:rsidR="00454BE1" w:rsidRPr="003444A1">
        <w:rPr>
          <w:noProof/>
        </w:rPr>
        <w:t xml:space="preserve">UL Semi-Persistent Scheduling V-RNTI (if configured), </w:t>
      </w:r>
      <w:r w:rsidR="00992D77" w:rsidRPr="003444A1">
        <w:rPr>
          <w:noProof/>
        </w:rPr>
        <w:t>eIMTA-RNTI (if configured)</w:t>
      </w:r>
      <w:r w:rsidR="00DF7DAA" w:rsidRPr="003444A1">
        <w:rPr>
          <w:noProof/>
        </w:rPr>
        <w:t>,</w:t>
      </w:r>
      <w:r w:rsidR="00073E27" w:rsidRPr="003444A1">
        <w:rPr>
          <w:noProof/>
        </w:rPr>
        <w:t xml:space="preserve"> SL-RNTI (if </w:t>
      </w:r>
      <w:r w:rsidR="00073E27" w:rsidRPr="003444A1">
        <w:rPr>
          <w:noProof/>
        </w:rPr>
        <w:lastRenderedPageBreak/>
        <w:t>configured)</w:t>
      </w:r>
      <w:r w:rsidR="00DF7DAA" w:rsidRPr="003444A1">
        <w:rPr>
          <w:noProof/>
        </w:rPr>
        <w:t>,</w:t>
      </w:r>
      <w:r w:rsidR="00AA56A9" w:rsidRPr="003444A1">
        <w:rPr>
          <w:noProof/>
        </w:rPr>
        <w:t xml:space="preserve"> </w:t>
      </w:r>
      <w:r w:rsidR="00AD562B" w:rsidRPr="003444A1">
        <w:rPr>
          <w:noProof/>
          <w:lang w:eastAsia="zh-CN"/>
        </w:rPr>
        <w:t>SL-V-RNTI</w:t>
      </w:r>
      <w:r w:rsidR="00AD562B" w:rsidRPr="003444A1">
        <w:rPr>
          <w:noProof/>
        </w:rPr>
        <w:t xml:space="preserve"> (if configured)</w:t>
      </w:r>
      <w:r w:rsidR="00AD562B" w:rsidRPr="003444A1">
        <w:rPr>
          <w:noProof/>
          <w:lang w:eastAsia="zh-CN"/>
        </w:rPr>
        <w:t>,</w:t>
      </w:r>
      <w:r w:rsidR="00AA56A9" w:rsidRPr="003444A1">
        <w:rPr>
          <w:noProof/>
        </w:rPr>
        <w:t xml:space="preserve"> CC-RNTI (if configured)</w:t>
      </w:r>
      <w:r w:rsidR="00AD562B" w:rsidRPr="003444A1">
        <w:rPr>
          <w:noProof/>
        </w:rPr>
        <w:t>, SRS-TPC-RNTI (if configured)</w:t>
      </w:r>
      <w:r w:rsidR="007707CE" w:rsidRPr="003444A1">
        <w:rPr>
          <w:noProof/>
        </w:rPr>
        <w:t>, and AUL C-RNTI (if configured)</w:t>
      </w:r>
      <w:r w:rsidR="00FB2204" w:rsidRPr="003444A1">
        <w:rPr>
          <w:noProof/>
        </w:rPr>
        <w:t xml:space="preserve">. When in RRC_CONNECTED, if DRX is configured, the </w:t>
      </w:r>
      <w:r w:rsidR="008211B7" w:rsidRPr="003444A1">
        <w:rPr>
          <w:noProof/>
        </w:rPr>
        <w:t>MAC entity</w:t>
      </w:r>
      <w:r w:rsidR="00FB2204" w:rsidRPr="003444A1">
        <w:rPr>
          <w:noProof/>
        </w:rPr>
        <w:t xml:space="preserve"> is allowed </w:t>
      </w:r>
      <w:r w:rsidRPr="003444A1">
        <w:rPr>
          <w:noProof/>
        </w:rPr>
        <w:t>to monitor the PDCCH discontinuously</w:t>
      </w:r>
      <w:r w:rsidR="00FB2204" w:rsidRPr="003444A1">
        <w:rPr>
          <w:noProof/>
        </w:rPr>
        <w:t xml:space="preserve"> using the DRX operation specified in this </w:t>
      </w:r>
      <w:r w:rsidR="006D2D97" w:rsidRPr="003444A1">
        <w:rPr>
          <w:noProof/>
        </w:rPr>
        <w:t>clause</w:t>
      </w:r>
      <w:r w:rsidR="00FB2204" w:rsidRPr="003444A1">
        <w:rPr>
          <w:noProof/>
        </w:rPr>
        <w:t xml:space="preserve">; otherwise the </w:t>
      </w:r>
      <w:r w:rsidR="008211B7" w:rsidRPr="003444A1">
        <w:rPr>
          <w:noProof/>
        </w:rPr>
        <w:t>MAC entity</w:t>
      </w:r>
      <w:r w:rsidR="00FB2204" w:rsidRPr="003444A1">
        <w:rPr>
          <w:noProof/>
        </w:rPr>
        <w:t xml:space="preserve"> monitors the PDCCH continuously. When using DRX operation, the </w:t>
      </w:r>
      <w:r w:rsidR="008211B7" w:rsidRPr="003444A1">
        <w:rPr>
          <w:noProof/>
        </w:rPr>
        <w:t>MAC entity</w:t>
      </w:r>
      <w:r w:rsidR="00FB2204" w:rsidRPr="003444A1">
        <w:rPr>
          <w:noProof/>
        </w:rPr>
        <w:t xml:space="preserve"> shall also monitor PDCCH according to requirements found in other </w:t>
      </w:r>
      <w:r w:rsidR="006D2D97" w:rsidRPr="003444A1">
        <w:rPr>
          <w:noProof/>
        </w:rPr>
        <w:t>clause</w:t>
      </w:r>
      <w:r w:rsidR="00FB2204" w:rsidRPr="003444A1">
        <w:rPr>
          <w:noProof/>
        </w:rPr>
        <w:t>s of this specification</w:t>
      </w:r>
      <w:r w:rsidRPr="003444A1">
        <w:rPr>
          <w:noProof/>
        </w:rPr>
        <w:t xml:space="preserve">. </w:t>
      </w:r>
      <w:r w:rsidR="00BF1E78" w:rsidRPr="003444A1">
        <w:rPr>
          <w:noProof/>
        </w:rPr>
        <w:t xml:space="preserve">RRC controls DRX operation by configuring the timers </w:t>
      </w:r>
      <w:r w:rsidR="00BF1E78" w:rsidRPr="003444A1">
        <w:rPr>
          <w:i/>
          <w:noProof/>
        </w:rPr>
        <w:t>onDurationTimer</w:t>
      </w:r>
      <w:r w:rsidR="00BF1E78" w:rsidRPr="003444A1">
        <w:rPr>
          <w:noProof/>
        </w:rPr>
        <w:t xml:space="preserve">, </w:t>
      </w:r>
      <w:r w:rsidR="00BF1E78" w:rsidRPr="003444A1">
        <w:rPr>
          <w:i/>
          <w:noProof/>
        </w:rPr>
        <w:t>drx-InactivityTimer</w:t>
      </w:r>
      <w:r w:rsidR="00BF1E78" w:rsidRPr="003444A1">
        <w:rPr>
          <w:noProof/>
        </w:rPr>
        <w:t xml:space="preserve">, </w:t>
      </w:r>
      <w:r w:rsidR="00BF1E78" w:rsidRPr="003444A1">
        <w:rPr>
          <w:i/>
        </w:rPr>
        <w:t>drx-RetransmissionTimer</w:t>
      </w:r>
      <w:r w:rsidR="00BF1E78" w:rsidRPr="003444A1">
        <w:rPr>
          <w:noProof/>
        </w:rPr>
        <w:t xml:space="preserve"> (</w:t>
      </w:r>
      <w:r w:rsidR="00005387" w:rsidRPr="003444A1">
        <w:rPr>
          <w:noProof/>
        </w:rPr>
        <w:t>for HARQ processes scheduled using 1ms TTI,</w:t>
      </w:r>
      <w:r w:rsidR="0056320F" w:rsidRPr="003444A1">
        <w:rPr>
          <w:noProof/>
        </w:rPr>
        <w:t xml:space="preserve"> </w:t>
      </w:r>
      <w:r w:rsidR="00BF1E78" w:rsidRPr="003444A1">
        <w:rPr>
          <w:noProof/>
        </w:rPr>
        <w:t xml:space="preserve">one per DL HARQ process except for the broadcast process), </w:t>
      </w:r>
      <w:r w:rsidR="00005387" w:rsidRPr="003444A1">
        <w:rPr>
          <w:i/>
          <w:noProof/>
        </w:rPr>
        <w:t>drx-RetransmissionTimerShortTTI</w:t>
      </w:r>
      <w:r w:rsidR="00005387" w:rsidRPr="003444A1">
        <w:rPr>
          <w:noProof/>
        </w:rPr>
        <w:t xml:space="preserve"> (for HARQ processes scheduled using short TTI, one per DL HARQ process), </w:t>
      </w:r>
      <w:r w:rsidR="001B443A" w:rsidRPr="003444A1">
        <w:rPr>
          <w:rFonts w:eastAsia="Malgun Gothic"/>
          <w:i/>
        </w:rPr>
        <w:t xml:space="preserve">drx-ULRetransmissionTimer </w:t>
      </w:r>
      <w:r w:rsidR="001B443A" w:rsidRPr="003444A1">
        <w:rPr>
          <w:rFonts w:eastAsia="Malgun Gothic"/>
        </w:rPr>
        <w:t>(</w:t>
      </w:r>
      <w:r w:rsidR="00005387" w:rsidRPr="003444A1">
        <w:rPr>
          <w:rFonts w:eastAsia="Malgun Gothic"/>
        </w:rPr>
        <w:t xml:space="preserve">for HARQ processes scheduled using 1ms TTI, </w:t>
      </w:r>
      <w:r w:rsidR="001B443A" w:rsidRPr="003444A1">
        <w:rPr>
          <w:rFonts w:eastAsia="Malgun Gothic"/>
        </w:rPr>
        <w:t>one per asynchronous UL HARQ process)</w:t>
      </w:r>
      <w:r w:rsidR="001B443A" w:rsidRPr="003444A1">
        <w:rPr>
          <w:rFonts w:eastAsia="Malgun Gothic"/>
          <w:noProof/>
        </w:rPr>
        <w:t xml:space="preserve">, </w:t>
      </w:r>
      <w:r w:rsidR="00005387" w:rsidRPr="003444A1">
        <w:rPr>
          <w:rFonts w:eastAsia="Malgun Gothic"/>
          <w:i/>
          <w:noProof/>
        </w:rPr>
        <w:t>drx-ULRetransmissionTimerShortTTI</w:t>
      </w:r>
      <w:r w:rsidR="00005387" w:rsidRPr="003444A1">
        <w:rPr>
          <w:rFonts w:eastAsia="Malgun Gothic"/>
          <w:noProof/>
        </w:rPr>
        <w:t xml:space="preserve"> (for HARQ processes scheduled using short TTI, one per asynchronous UL HARQ process), </w:t>
      </w:r>
      <w:r w:rsidR="00BF1E78" w:rsidRPr="003444A1">
        <w:rPr>
          <w:noProof/>
        </w:rPr>
        <w:t xml:space="preserve">the </w:t>
      </w:r>
      <w:r w:rsidR="00BF1E78" w:rsidRPr="003444A1">
        <w:rPr>
          <w:i/>
          <w:iCs/>
          <w:noProof/>
        </w:rPr>
        <w:t>longDRX-Cycle</w:t>
      </w:r>
      <w:r w:rsidR="00BF1E78" w:rsidRPr="003444A1">
        <w:rPr>
          <w:noProof/>
        </w:rPr>
        <w:t xml:space="preserve">, the value of the </w:t>
      </w:r>
      <w:r w:rsidR="00BF1E78" w:rsidRPr="003444A1">
        <w:rPr>
          <w:i/>
          <w:iCs/>
          <w:noProof/>
        </w:rPr>
        <w:t>drxStartOffset</w:t>
      </w:r>
      <w:r w:rsidR="00BF1E78" w:rsidRPr="003444A1">
        <w:rPr>
          <w:noProof/>
        </w:rPr>
        <w:t xml:space="preserve"> and optionally the </w:t>
      </w:r>
      <w:r w:rsidR="00BF1E78" w:rsidRPr="003444A1">
        <w:rPr>
          <w:i/>
          <w:noProof/>
        </w:rPr>
        <w:t>drxShortCycleTimer</w:t>
      </w:r>
      <w:r w:rsidR="00BF1E78" w:rsidRPr="003444A1">
        <w:rPr>
          <w:noProof/>
        </w:rPr>
        <w:t xml:space="preserve"> and </w:t>
      </w:r>
      <w:r w:rsidR="00BF1E78" w:rsidRPr="003444A1">
        <w:rPr>
          <w:i/>
          <w:iCs/>
          <w:noProof/>
        </w:rPr>
        <w:t>shortDRX-Cycle</w:t>
      </w:r>
      <w:r w:rsidR="00BF1E78" w:rsidRPr="003444A1">
        <w:rPr>
          <w:noProof/>
        </w:rPr>
        <w:t xml:space="preserve">. A HARQ RTT timer per DL HARQ process (except for the broadcast process) </w:t>
      </w:r>
      <w:r w:rsidR="001B443A" w:rsidRPr="003444A1">
        <w:rPr>
          <w:noProof/>
        </w:rPr>
        <w:t xml:space="preserve">and UL HARQ RTT Timer per asynchronous UL HARQ process </w:t>
      </w:r>
      <w:r w:rsidR="00BF1E78" w:rsidRPr="003444A1">
        <w:rPr>
          <w:noProof/>
        </w:rPr>
        <w:t xml:space="preserve">is also defined (see </w:t>
      </w:r>
      <w:r w:rsidR="006D2D97" w:rsidRPr="003444A1">
        <w:rPr>
          <w:noProof/>
        </w:rPr>
        <w:t>clause</w:t>
      </w:r>
      <w:r w:rsidR="00BF1E78" w:rsidRPr="003444A1">
        <w:rPr>
          <w:noProof/>
        </w:rPr>
        <w:t xml:space="preserve"> 7.7).</w:t>
      </w:r>
    </w:p>
    <w:p w14:paraId="606D8CFF" w14:textId="77777777" w:rsidR="00ED2C6E" w:rsidRPr="003444A1" w:rsidRDefault="00ED2C6E" w:rsidP="00707196">
      <w:pPr>
        <w:rPr>
          <w:noProof/>
        </w:rPr>
      </w:pPr>
      <w:r w:rsidRPr="003444A1">
        <w:rPr>
          <w:noProof/>
        </w:rPr>
        <w:t>When a DRX cycle is configured, the Active Time includes the time while:</w:t>
      </w:r>
    </w:p>
    <w:p w14:paraId="65C70D5E" w14:textId="77777777" w:rsidR="00BF1E78" w:rsidRPr="003444A1" w:rsidRDefault="00BF1E78" w:rsidP="00707196">
      <w:pPr>
        <w:pStyle w:val="B1"/>
        <w:rPr>
          <w:noProof/>
        </w:rPr>
      </w:pPr>
      <w:r w:rsidRPr="003444A1">
        <w:rPr>
          <w:i/>
          <w:noProof/>
        </w:rPr>
        <w:t>-</w:t>
      </w:r>
      <w:r w:rsidRPr="003444A1">
        <w:rPr>
          <w:i/>
          <w:noProof/>
        </w:rPr>
        <w:tab/>
        <w:t>onDurationTimer</w:t>
      </w:r>
      <w:r w:rsidRPr="003444A1">
        <w:rPr>
          <w:noProof/>
        </w:rPr>
        <w:t xml:space="preserve"> or </w:t>
      </w:r>
      <w:r w:rsidRPr="003444A1">
        <w:rPr>
          <w:i/>
          <w:noProof/>
        </w:rPr>
        <w:t>drx-InactivityTimer</w:t>
      </w:r>
      <w:r w:rsidRPr="003444A1">
        <w:rPr>
          <w:noProof/>
        </w:rPr>
        <w:t xml:space="preserve"> or </w:t>
      </w:r>
      <w:r w:rsidRPr="003444A1">
        <w:rPr>
          <w:i/>
        </w:rPr>
        <w:t>drx-RetransmissionTimer</w:t>
      </w:r>
      <w:r w:rsidR="001B443A" w:rsidRPr="003444A1">
        <w:rPr>
          <w:i/>
        </w:rPr>
        <w:t xml:space="preserve"> </w:t>
      </w:r>
      <w:r w:rsidR="001B443A" w:rsidRPr="003444A1">
        <w:rPr>
          <w:rFonts w:eastAsia="Malgun Gothic"/>
          <w:noProof/>
        </w:rPr>
        <w:t xml:space="preserve">or </w:t>
      </w:r>
      <w:r w:rsidR="00005387" w:rsidRPr="003444A1">
        <w:rPr>
          <w:rFonts w:eastAsia="Malgun Gothic"/>
          <w:i/>
          <w:noProof/>
        </w:rPr>
        <w:t>drx-RetransmissionTimerShortTTI</w:t>
      </w:r>
      <w:r w:rsidR="00005387" w:rsidRPr="003444A1">
        <w:rPr>
          <w:rFonts w:eastAsia="Malgun Gothic"/>
          <w:noProof/>
        </w:rPr>
        <w:t xml:space="preserve"> or </w:t>
      </w:r>
      <w:r w:rsidR="001B443A" w:rsidRPr="003444A1">
        <w:rPr>
          <w:rFonts w:eastAsia="Malgun Gothic"/>
          <w:i/>
          <w:noProof/>
        </w:rPr>
        <w:t>drx-ULRetransmissionTimer</w:t>
      </w:r>
      <w:r w:rsidRPr="003444A1">
        <w:rPr>
          <w:noProof/>
        </w:rPr>
        <w:t xml:space="preserve"> or </w:t>
      </w:r>
      <w:r w:rsidR="00005387" w:rsidRPr="003444A1">
        <w:rPr>
          <w:i/>
          <w:noProof/>
        </w:rPr>
        <w:t>drx-ULRetransmissionTimerShortTTI</w:t>
      </w:r>
      <w:r w:rsidR="00005387" w:rsidRPr="003444A1">
        <w:rPr>
          <w:noProof/>
        </w:rPr>
        <w:t xml:space="preserve"> or </w:t>
      </w:r>
      <w:r w:rsidRPr="003444A1">
        <w:rPr>
          <w:i/>
          <w:noProof/>
        </w:rPr>
        <w:t>mac-ContentionResolutionTimer</w:t>
      </w:r>
      <w:r w:rsidRPr="003444A1">
        <w:rPr>
          <w:noProof/>
        </w:rPr>
        <w:t xml:space="preserve"> (as described in </w:t>
      </w:r>
      <w:r w:rsidR="006D2D97" w:rsidRPr="003444A1">
        <w:rPr>
          <w:noProof/>
        </w:rPr>
        <w:t>clause</w:t>
      </w:r>
      <w:r w:rsidRPr="003444A1">
        <w:rPr>
          <w:noProof/>
        </w:rPr>
        <w:t xml:space="preserve"> 5.1.5) is running; or</w:t>
      </w:r>
    </w:p>
    <w:p w14:paraId="2058BD38" w14:textId="3707DC52" w:rsidR="00ED2C6E" w:rsidRPr="003444A1" w:rsidRDefault="00ED2C6E" w:rsidP="00707196">
      <w:pPr>
        <w:pStyle w:val="B1"/>
        <w:rPr>
          <w:noProof/>
        </w:rPr>
      </w:pPr>
      <w:r w:rsidRPr="003444A1">
        <w:rPr>
          <w:noProof/>
        </w:rPr>
        <w:t>-</w:t>
      </w:r>
      <w:r w:rsidRPr="003444A1">
        <w:rPr>
          <w:noProof/>
        </w:rPr>
        <w:tab/>
        <w:t xml:space="preserve">a Scheduling Request </w:t>
      </w:r>
      <w:r w:rsidR="007F2518" w:rsidRPr="003444A1">
        <w:rPr>
          <w:noProof/>
        </w:rPr>
        <w:t xml:space="preserve">is </w:t>
      </w:r>
      <w:r w:rsidR="00FB2204" w:rsidRPr="003444A1">
        <w:rPr>
          <w:noProof/>
        </w:rPr>
        <w:t>sent on PUCCH</w:t>
      </w:r>
      <w:r w:rsidR="00005387" w:rsidRPr="003444A1">
        <w:rPr>
          <w:noProof/>
        </w:rPr>
        <w:t>/SPUCCH</w:t>
      </w:r>
      <w:r w:rsidR="00FB2204" w:rsidRPr="003444A1">
        <w:rPr>
          <w:noProof/>
        </w:rPr>
        <w:t xml:space="preserve"> </w:t>
      </w:r>
      <w:r w:rsidR="007F2518" w:rsidRPr="003444A1">
        <w:rPr>
          <w:noProof/>
        </w:rPr>
        <w:t xml:space="preserve">and </w:t>
      </w:r>
      <w:r w:rsidRPr="003444A1">
        <w:rPr>
          <w:noProof/>
        </w:rPr>
        <w:t xml:space="preserve">is pending (as described in </w:t>
      </w:r>
      <w:r w:rsidR="006D2D97" w:rsidRPr="003444A1">
        <w:rPr>
          <w:noProof/>
        </w:rPr>
        <w:t>clause</w:t>
      </w:r>
      <w:r w:rsidRPr="003444A1">
        <w:rPr>
          <w:noProof/>
        </w:rPr>
        <w:t xml:space="preserve"> 5.4.4)</w:t>
      </w:r>
      <w:r w:rsidR="009E6902" w:rsidRPr="003444A1">
        <w:rPr>
          <w:noProof/>
        </w:rPr>
        <w:t>.</w:t>
      </w:r>
      <w:r w:rsidR="009E6902" w:rsidRPr="003444A1">
        <w:t xml:space="preserve"> </w:t>
      </w:r>
      <w:r w:rsidR="009E6902" w:rsidRPr="003444A1">
        <w:rPr>
          <w:noProof/>
        </w:rPr>
        <w:t xml:space="preserve">If this Serving Cell is part of a non-terrestrial network, the Active Time is started after the Scheduling Request transmission that is performed when the </w:t>
      </w:r>
      <w:r w:rsidR="009E6902" w:rsidRPr="003444A1">
        <w:rPr>
          <w:i/>
          <w:iCs/>
          <w:noProof/>
        </w:rPr>
        <w:t>SR_COUNTER</w:t>
      </w:r>
      <w:r w:rsidR="009E6902" w:rsidRPr="003444A1">
        <w:rPr>
          <w:noProof/>
        </w:rPr>
        <w:t xml:space="preserve"> is 0 for all the SR configurations with pending SR(s) plus the UE-eNB RTT</w:t>
      </w:r>
      <w:r w:rsidRPr="003444A1">
        <w:rPr>
          <w:noProof/>
        </w:rPr>
        <w:t>; or</w:t>
      </w:r>
    </w:p>
    <w:p w14:paraId="075FE0AB" w14:textId="77777777" w:rsidR="00ED2C6E" w:rsidRPr="003444A1" w:rsidRDefault="00ED2C6E" w:rsidP="00707196">
      <w:pPr>
        <w:pStyle w:val="B1"/>
        <w:rPr>
          <w:noProof/>
        </w:rPr>
      </w:pPr>
      <w:r w:rsidRPr="003444A1">
        <w:rPr>
          <w:noProof/>
        </w:rPr>
        <w:t>-</w:t>
      </w:r>
      <w:r w:rsidRPr="003444A1">
        <w:rPr>
          <w:noProof/>
        </w:rPr>
        <w:tab/>
        <w:t xml:space="preserve">an uplink grant for a </w:t>
      </w:r>
      <w:r w:rsidR="00C16DF3" w:rsidRPr="003444A1">
        <w:rPr>
          <w:noProof/>
        </w:rPr>
        <w:t xml:space="preserve">pending HARQ </w:t>
      </w:r>
      <w:r w:rsidRPr="003444A1">
        <w:rPr>
          <w:noProof/>
        </w:rPr>
        <w:t>retransmission can occur</w:t>
      </w:r>
      <w:r w:rsidR="00BD787F" w:rsidRPr="003444A1">
        <w:rPr>
          <w:noProof/>
        </w:rPr>
        <w:t xml:space="preserve"> and there is data in the corresponding HARQ buffer</w:t>
      </w:r>
      <w:r w:rsidR="001B443A" w:rsidRPr="003444A1">
        <w:rPr>
          <w:noProof/>
        </w:rPr>
        <w:t xml:space="preserve"> </w:t>
      </w:r>
      <w:r w:rsidR="001B443A" w:rsidRPr="003444A1">
        <w:rPr>
          <w:rFonts w:eastAsia="Malgun Gothic"/>
          <w:noProof/>
        </w:rPr>
        <w:t>for synchronous HARQ process</w:t>
      </w:r>
      <w:r w:rsidRPr="003444A1">
        <w:rPr>
          <w:noProof/>
        </w:rPr>
        <w:t>; or</w:t>
      </w:r>
    </w:p>
    <w:p w14:paraId="043AB300" w14:textId="77777777" w:rsidR="00B64D1C" w:rsidRPr="003444A1" w:rsidRDefault="00ED2C6E" w:rsidP="00B64D1C">
      <w:pPr>
        <w:pStyle w:val="B1"/>
        <w:rPr>
          <w:noProof/>
        </w:rPr>
      </w:pPr>
      <w:r w:rsidRPr="003444A1">
        <w:rPr>
          <w:noProof/>
        </w:rPr>
        <w:t>-</w:t>
      </w:r>
      <w:r w:rsidRPr="003444A1">
        <w:rPr>
          <w:noProof/>
        </w:rPr>
        <w:tab/>
        <w:t xml:space="preserve">a PDCCH indicating a new transmission addressed to the C-RNTI of the </w:t>
      </w:r>
      <w:r w:rsidR="008211B7" w:rsidRPr="003444A1">
        <w:rPr>
          <w:noProof/>
        </w:rPr>
        <w:t>MAC entity</w:t>
      </w:r>
      <w:r w:rsidRPr="003444A1">
        <w:rPr>
          <w:noProof/>
        </w:rPr>
        <w:t xml:space="preserve"> has not been received after successful reception of a Random Access Response </w:t>
      </w:r>
      <w:r w:rsidR="00FB2204" w:rsidRPr="003444A1">
        <w:rPr>
          <w:noProof/>
        </w:rPr>
        <w:t xml:space="preserve">for the </w:t>
      </w:r>
      <w:r w:rsidR="000017B7" w:rsidRPr="003444A1">
        <w:rPr>
          <w:noProof/>
        </w:rPr>
        <w:t xml:space="preserve">preamble not selected by the </w:t>
      </w:r>
      <w:r w:rsidR="008211B7" w:rsidRPr="003444A1">
        <w:rPr>
          <w:noProof/>
        </w:rPr>
        <w:t>MAC entity</w:t>
      </w:r>
      <w:r w:rsidR="00FB2204" w:rsidRPr="003444A1">
        <w:rPr>
          <w:noProof/>
        </w:rPr>
        <w:t xml:space="preserve"> </w:t>
      </w:r>
      <w:r w:rsidRPr="003444A1">
        <w:rPr>
          <w:noProof/>
        </w:rPr>
        <w:t xml:space="preserve">(as described in </w:t>
      </w:r>
      <w:r w:rsidR="006D2D97" w:rsidRPr="003444A1">
        <w:rPr>
          <w:noProof/>
        </w:rPr>
        <w:t>clause</w:t>
      </w:r>
      <w:r w:rsidRPr="003444A1">
        <w:rPr>
          <w:noProof/>
        </w:rPr>
        <w:t xml:space="preserve"> 5.1.4)</w:t>
      </w:r>
      <w:r w:rsidR="00B64D1C" w:rsidRPr="003444A1">
        <w:t xml:space="preserve"> </w:t>
      </w:r>
      <w:r w:rsidR="00B64D1C" w:rsidRPr="003444A1">
        <w:rPr>
          <w:noProof/>
        </w:rPr>
        <w:t>; or</w:t>
      </w:r>
    </w:p>
    <w:p w14:paraId="5AF1C74A" w14:textId="77777777" w:rsidR="00ED2C6E" w:rsidRPr="003444A1" w:rsidRDefault="00B64D1C" w:rsidP="00B64D1C">
      <w:pPr>
        <w:pStyle w:val="B1"/>
        <w:rPr>
          <w:noProof/>
        </w:rPr>
      </w:pPr>
      <w:r w:rsidRPr="003444A1">
        <w:rPr>
          <w:noProof/>
        </w:rPr>
        <w:t>-</w:t>
      </w:r>
      <w:r w:rsidRPr="003444A1">
        <w:rPr>
          <w:noProof/>
        </w:rPr>
        <w:tab/>
      </w:r>
      <w:r w:rsidRPr="003444A1">
        <w:rPr>
          <w:i/>
          <w:noProof/>
        </w:rPr>
        <w:t>mpdcch-UL-HARQ-ACK-FeedbackConfig</w:t>
      </w:r>
      <w:r w:rsidRPr="003444A1">
        <w:rPr>
          <w:noProof/>
        </w:rPr>
        <w:t xml:space="preserve"> is configured and repetitions within a bundle are being transmitted according to UL_REPETITION_NUMBER.</w:t>
      </w:r>
    </w:p>
    <w:p w14:paraId="087735E2" w14:textId="77777777" w:rsidR="00C16DF3" w:rsidRPr="003444A1" w:rsidRDefault="00C16DF3" w:rsidP="00707196">
      <w:pPr>
        <w:rPr>
          <w:noProof/>
        </w:rPr>
      </w:pPr>
      <w:r w:rsidRPr="003444A1">
        <w:rPr>
          <w:noProof/>
        </w:rPr>
        <w:t xml:space="preserve">When DRX is configured, the </w:t>
      </w:r>
      <w:r w:rsidR="008211B7" w:rsidRPr="003444A1">
        <w:rPr>
          <w:noProof/>
        </w:rPr>
        <w:t>MAC entity</w:t>
      </w:r>
      <w:r w:rsidRPr="003444A1">
        <w:rPr>
          <w:noProof/>
        </w:rPr>
        <w:t xml:space="preserve"> shall for each subframe:</w:t>
      </w:r>
    </w:p>
    <w:p w14:paraId="605AC3F7" w14:textId="77777777" w:rsidR="00F96EB7" w:rsidRPr="003444A1" w:rsidRDefault="00ED2C6E" w:rsidP="00F96EB7">
      <w:pPr>
        <w:pStyle w:val="B1"/>
      </w:pPr>
      <w:r w:rsidRPr="003444A1">
        <w:rPr>
          <w:noProof/>
        </w:rPr>
        <w:t>-</w:t>
      </w:r>
      <w:r w:rsidRPr="003444A1">
        <w:rPr>
          <w:noProof/>
        </w:rPr>
        <w:tab/>
        <w:t>if a HARQ RTT Timer expires in this subframe</w:t>
      </w:r>
      <w:r w:rsidR="00F96EB7" w:rsidRPr="003444A1">
        <w:t>:</w:t>
      </w:r>
    </w:p>
    <w:p w14:paraId="151CC2A9" w14:textId="77777777" w:rsidR="00ED2C6E" w:rsidRPr="003444A1" w:rsidRDefault="00F96EB7" w:rsidP="00F96EB7">
      <w:pPr>
        <w:pStyle w:val="B2"/>
        <w:rPr>
          <w:noProof/>
        </w:rPr>
      </w:pPr>
      <w:r w:rsidRPr="003444A1">
        <w:rPr>
          <w:noProof/>
        </w:rPr>
        <w:t>-</w:t>
      </w:r>
      <w:r w:rsidRPr="003444A1">
        <w:rPr>
          <w:noProof/>
        </w:rPr>
        <w:tab/>
        <w:t>if</w:t>
      </w:r>
      <w:r w:rsidR="00ED2C6E" w:rsidRPr="003444A1">
        <w:rPr>
          <w:noProof/>
        </w:rPr>
        <w:t xml:space="preserve"> the data of the corresponding HARQ process was not successfully decoded:</w:t>
      </w:r>
    </w:p>
    <w:p w14:paraId="0B647E67" w14:textId="77777777" w:rsidR="001B443A" w:rsidRPr="003444A1" w:rsidRDefault="00ED2C6E" w:rsidP="00F96EB7">
      <w:pPr>
        <w:pStyle w:val="B3"/>
        <w:rPr>
          <w:noProof/>
        </w:rPr>
      </w:pPr>
      <w:r w:rsidRPr="003444A1">
        <w:rPr>
          <w:noProof/>
        </w:rPr>
        <w:t>-</w:t>
      </w:r>
      <w:r w:rsidRPr="003444A1">
        <w:rPr>
          <w:noProof/>
        </w:rPr>
        <w:tab/>
        <w:t xml:space="preserve">start the </w:t>
      </w:r>
      <w:r w:rsidR="00BF1E78" w:rsidRPr="003444A1">
        <w:rPr>
          <w:i/>
        </w:rPr>
        <w:t>drx-RetransmissionTimer</w:t>
      </w:r>
      <w:r w:rsidRPr="003444A1">
        <w:rPr>
          <w:noProof/>
        </w:rPr>
        <w:t xml:space="preserve"> </w:t>
      </w:r>
      <w:r w:rsidR="00005387" w:rsidRPr="003444A1">
        <w:rPr>
          <w:noProof/>
        </w:rPr>
        <w:t xml:space="preserve">or </w:t>
      </w:r>
      <w:r w:rsidR="00005387" w:rsidRPr="003444A1">
        <w:rPr>
          <w:i/>
          <w:noProof/>
        </w:rPr>
        <w:t>drx-RetransmissionTimerShortTTI</w:t>
      </w:r>
      <w:r w:rsidR="00005387" w:rsidRPr="003444A1">
        <w:rPr>
          <w:noProof/>
        </w:rPr>
        <w:t xml:space="preserve"> </w:t>
      </w:r>
      <w:r w:rsidRPr="003444A1">
        <w:rPr>
          <w:noProof/>
        </w:rPr>
        <w:t>for the corresponding HARQ process</w:t>
      </w:r>
      <w:r w:rsidR="00F96EB7" w:rsidRPr="003444A1">
        <w:rPr>
          <w:noProof/>
        </w:rPr>
        <w:t>;</w:t>
      </w:r>
    </w:p>
    <w:p w14:paraId="2951E0F4" w14:textId="77777777" w:rsidR="0066446A" w:rsidRPr="003444A1" w:rsidRDefault="00F96EB7" w:rsidP="00F96EB7">
      <w:pPr>
        <w:pStyle w:val="B2"/>
        <w:rPr>
          <w:rFonts w:eastAsia="Malgun Gothic"/>
        </w:rPr>
      </w:pPr>
      <w:r w:rsidRPr="003444A1">
        <w:rPr>
          <w:rFonts w:eastAsia="Malgun Gothic"/>
          <w:i/>
        </w:rPr>
        <w:t>-</w:t>
      </w:r>
      <w:r w:rsidRPr="003444A1">
        <w:rPr>
          <w:rFonts w:eastAsia="Malgun Gothic"/>
          <w:i/>
        </w:rPr>
        <w:tab/>
      </w:r>
      <w:r w:rsidRPr="003444A1">
        <w:rPr>
          <w:rFonts w:eastAsia="Malgun Gothic"/>
        </w:rPr>
        <w:t>if NB-IoT</w:t>
      </w:r>
      <w:r w:rsidR="0066446A" w:rsidRPr="003444A1">
        <w:rPr>
          <w:rFonts w:eastAsia="Malgun Gothic"/>
        </w:rPr>
        <w:t>:</w:t>
      </w:r>
    </w:p>
    <w:p w14:paraId="452FB892" w14:textId="77777777" w:rsidR="0066446A" w:rsidRPr="003444A1" w:rsidRDefault="0066446A" w:rsidP="0066446A">
      <w:pPr>
        <w:pStyle w:val="B3"/>
        <w:rPr>
          <w:rFonts w:eastAsia="Malgun Gothic"/>
        </w:rPr>
      </w:pPr>
      <w:r w:rsidRPr="003444A1">
        <w:rPr>
          <w:rFonts w:eastAsia="Malgun Gothic"/>
        </w:rPr>
        <w:t>-</w:t>
      </w:r>
      <w:r w:rsidRPr="003444A1">
        <w:rPr>
          <w:rFonts w:eastAsia="Malgun Gothic"/>
        </w:rPr>
        <w:tab/>
        <w:t>if lower layers had indicated multiple TBs were scheduled for the associated expired HARQ RTT Timer:</w:t>
      </w:r>
    </w:p>
    <w:p w14:paraId="52C8A143" w14:textId="77777777" w:rsidR="0066446A" w:rsidRPr="003444A1" w:rsidRDefault="0066446A" w:rsidP="00137177">
      <w:pPr>
        <w:pStyle w:val="B4"/>
        <w:rPr>
          <w:rFonts w:eastAsia="Malgun Gothic"/>
        </w:rPr>
      </w:pPr>
      <w:r w:rsidRPr="003444A1">
        <w:rPr>
          <w:rFonts w:eastAsia="Malgun Gothic"/>
        </w:rPr>
        <w:t>-</w:t>
      </w:r>
      <w:r w:rsidRPr="003444A1">
        <w:rPr>
          <w:rFonts w:eastAsia="Malgun Gothic"/>
        </w:rPr>
        <w:tab/>
        <w:t xml:space="preserve">start or restart </w:t>
      </w:r>
      <w:r w:rsidRPr="003444A1">
        <w:rPr>
          <w:rFonts w:eastAsia="Malgun Gothic"/>
          <w:i/>
          <w:iCs/>
        </w:rPr>
        <w:t>drx-InactivityTimer</w:t>
      </w:r>
      <w:r w:rsidRPr="003444A1">
        <w:rPr>
          <w:rFonts w:eastAsia="Malgun Gothic"/>
        </w:rPr>
        <w:t xml:space="preserve"> when all HARQ RTT Timers have expired;</w:t>
      </w:r>
    </w:p>
    <w:p w14:paraId="75DF7A94" w14:textId="77777777" w:rsidR="0066446A" w:rsidRPr="003444A1" w:rsidRDefault="0066446A" w:rsidP="00137177">
      <w:pPr>
        <w:pStyle w:val="B3"/>
        <w:rPr>
          <w:rFonts w:eastAsia="Malgun Gothic"/>
        </w:rPr>
      </w:pPr>
      <w:r w:rsidRPr="003444A1">
        <w:rPr>
          <w:rFonts w:eastAsia="Malgun Gothic"/>
        </w:rPr>
        <w:t>-</w:t>
      </w:r>
      <w:r w:rsidRPr="003444A1">
        <w:rPr>
          <w:rFonts w:eastAsia="Malgun Gothic"/>
        </w:rPr>
        <w:tab/>
        <w:t>else:</w:t>
      </w:r>
    </w:p>
    <w:p w14:paraId="196E678B" w14:textId="77777777" w:rsidR="00F96EB7" w:rsidRPr="003444A1" w:rsidRDefault="0066446A" w:rsidP="00137177">
      <w:pPr>
        <w:pStyle w:val="B4"/>
        <w:rPr>
          <w:rFonts w:eastAsia="Malgun Gothic"/>
        </w:rPr>
      </w:pPr>
      <w:r w:rsidRPr="003444A1">
        <w:rPr>
          <w:rFonts w:eastAsia="Malgun Gothic"/>
        </w:rPr>
        <w:t>-</w:t>
      </w:r>
      <w:r w:rsidRPr="003444A1">
        <w:rPr>
          <w:rFonts w:eastAsia="Malgun Gothic"/>
        </w:rPr>
        <w:tab/>
      </w:r>
      <w:r w:rsidR="00F96EB7" w:rsidRPr="003444A1">
        <w:rPr>
          <w:rFonts w:eastAsia="Malgun Gothic"/>
        </w:rPr>
        <w:t xml:space="preserve">start or restart the </w:t>
      </w:r>
      <w:r w:rsidR="00F96EB7" w:rsidRPr="003444A1">
        <w:rPr>
          <w:rFonts w:eastAsia="Malgun Gothic"/>
          <w:i/>
          <w:iCs/>
        </w:rPr>
        <w:t>drx-InactivityTimer</w:t>
      </w:r>
      <w:r w:rsidR="00F96EB7" w:rsidRPr="003444A1">
        <w:rPr>
          <w:rFonts w:eastAsia="Malgun Gothic"/>
        </w:rPr>
        <w:t>.</w:t>
      </w:r>
    </w:p>
    <w:p w14:paraId="3B870900" w14:textId="77777777" w:rsidR="001B443A" w:rsidRPr="003444A1" w:rsidRDefault="001B443A" w:rsidP="001B443A">
      <w:pPr>
        <w:pStyle w:val="B1"/>
        <w:rPr>
          <w:rFonts w:eastAsia="Malgun Gothic"/>
          <w:noProof/>
        </w:rPr>
      </w:pPr>
      <w:r w:rsidRPr="003444A1">
        <w:rPr>
          <w:rFonts w:eastAsia="Malgun Gothic"/>
          <w:noProof/>
        </w:rPr>
        <w:t>-</w:t>
      </w:r>
      <w:r w:rsidRPr="003444A1">
        <w:rPr>
          <w:rFonts w:eastAsia="Malgun Gothic"/>
          <w:noProof/>
        </w:rPr>
        <w:tab/>
        <w:t>if a</w:t>
      </w:r>
      <w:r w:rsidR="00956B7A" w:rsidRPr="003444A1">
        <w:rPr>
          <w:rFonts w:eastAsia="Malgun Gothic"/>
          <w:noProof/>
        </w:rPr>
        <w:t>n</w:t>
      </w:r>
      <w:r w:rsidRPr="003444A1">
        <w:rPr>
          <w:rFonts w:eastAsia="Malgun Gothic"/>
          <w:noProof/>
        </w:rPr>
        <w:t xml:space="preserve"> UL HARQ RTT Timer expires in this subframe:</w:t>
      </w:r>
    </w:p>
    <w:p w14:paraId="4671261B" w14:textId="77777777" w:rsidR="00ED2C6E" w:rsidRPr="003444A1" w:rsidRDefault="001B443A" w:rsidP="001B443A">
      <w:pPr>
        <w:pStyle w:val="B2"/>
        <w:rPr>
          <w:noProof/>
        </w:rPr>
      </w:pPr>
      <w:r w:rsidRPr="003444A1">
        <w:rPr>
          <w:rFonts w:eastAsia="Malgun Gothic"/>
          <w:noProof/>
        </w:rPr>
        <w:t>-</w:t>
      </w:r>
      <w:r w:rsidRPr="003444A1">
        <w:rPr>
          <w:rFonts w:eastAsia="Malgun Gothic"/>
          <w:noProof/>
        </w:rPr>
        <w:tab/>
        <w:t xml:space="preserve">start the </w:t>
      </w:r>
      <w:r w:rsidRPr="003444A1">
        <w:rPr>
          <w:rFonts w:eastAsia="Malgun Gothic"/>
          <w:i/>
          <w:noProof/>
        </w:rPr>
        <w:t>drx-ULRetransmissionTimer</w:t>
      </w:r>
      <w:r w:rsidRPr="003444A1">
        <w:rPr>
          <w:rFonts w:eastAsia="Malgun Gothic"/>
          <w:noProof/>
        </w:rPr>
        <w:t xml:space="preserve"> </w:t>
      </w:r>
      <w:r w:rsidR="00005387" w:rsidRPr="003444A1">
        <w:rPr>
          <w:rFonts w:eastAsia="Malgun Gothic"/>
          <w:noProof/>
        </w:rPr>
        <w:t>or</w:t>
      </w:r>
      <w:r w:rsidR="00005387" w:rsidRPr="003444A1">
        <w:rPr>
          <w:rFonts w:eastAsia="Malgun Gothic"/>
          <w:i/>
          <w:noProof/>
        </w:rPr>
        <w:t xml:space="preserve"> drx-</w:t>
      </w:r>
      <w:r w:rsidR="008A7A43" w:rsidRPr="003444A1">
        <w:rPr>
          <w:rFonts w:eastAsia="Malgun Gothic"/>
          <w:i/>
          <w:noProof/>
        </w:rPr>
        <w:t>UL</w:t>
      </w:r>
      <w:r w:rsidR="00005387" w:rsidRPr="003444A1">
        <w:rPr>
          <w:rFonts w:eastAsia="Malgun Gothic"/>
          <w:i/>
          <w:noProof/>
        </w:rPr>
        <w:t xml:space="preserve">RetransmissionTimerShortTTI </w:t>
      </w:r>
      <w:r w:rsidRPr="003444A1">
        <w:rPr>
          <w:rFonts w:eastAsia="Malgun Gothic"/>
          <w:noProof/>
        </w:rPr>
        <w:t>for the corresponding HARQ process.</w:t>
      </w:r>
    </w:p>
    <w:p w14:paraId="7DCFC33B" w14:textId="77777777" w:rsidR="0066446A" w:rsidRPr="003444A1" w:rsidRDefault="00F96EB7" w:rsidP="00F96EB7">
      <w:pPr>
        <w:pStyle w:val="B2"/>
        <w:rPr>
          <w:rFonts w:eastAsia="Malgun Gothic"/>
        </w:rPr>
      </w:pPr>
      <w:r w:rsidRPr="003444A1">
        <w:rPr>
          <w:rFonts w:eastAsia="Malgun Gothic"/>
        </w:rPr>
        <w:t>-</w:t>
      </w:r>
      <w:r w:rsidRPr="003444A1">
        <w:rPr>
          <w:rFonts w:eastAsia="Malgun Gothic"/>
        </w:rPr>
        <w:tab/>
        <w:t>if NB-IoT</w:t>
      </w:r>
      <w:r w:rsidR="0066446A" w:rsidRPr="003444A1">
        <w:rPr>
          <w:rFonts w:eastAsia="Malgun Gothic"/>
        </w:rPr>
        <w:t>:</w:t>
      </w:r>
    </w:p>
    <w:p w14:paraId="26819E14" w14:textId="77777777" w:rsidR="0066446A" w:rsidRPr="003444A1" w:rsidRDefault="0066446A" w:rsidP="0066446A">
      <w:pPr>
        <w:pStyle w:val="B3"/>
        <w:rPr>
          <w:rFonts w:eastAsia="Malgun Gothic"/>
        </w:rPr>
      </w:pPr>
      <w:r w:rsidRPr="003444A1">
        <w:rPr>
          <w:rFonts w:eastAsia="Malgun Gothic"/>
        </w:rPr>
        <w:t>-</w:t>
      </w:r>
      <w:r w:rsidRPr="003444A1">
        <w:rPr>
          <w:rFonts w:eastAsia="Malgun Gothic"/>
        </w:rPr>
        <w:tab/>
        <w:t>if lower layers had indicated multiple TBs were scheduled for the associated expired HARQ RTT Timer:</w:t>
      </w:r>
    </w:p>
    <w:p w14:paraId="559A319E" w14:textId="77777777" w:rsidR="0066446A" w:rsidRPr="003444A1" w:rsidRDefault="0066446A" w:rsidP="0066446A">
      <w:pPr>
        <w:pStyle w:val="B4"/>
        <w:rPr>
          <w:rFonts w:eastAsia="Malgun Gothic"/>
        </w:rPr>
      </w:pPr>
      <w:r w:rsidRPr="003444A1">
        <w:rPr>
          <w:rFonts w:eastAsia="Malgun Gothic"/>
        </w:rPr>
        <w:t>-</w:t>
      </w:r>
      <w:r w:rsidRPr="003444A1">
        <w:rPr>
          <w:rFonts w:eastAsia="Malgun Gothic"/>
        </w:rPr>
        <w:tab/>
        <w:t xml:space="preserve">start or restart </w:t>
      </w:r>
      <w:r w:rsidRPr="003444A1">
        <w:rPr>
          <w:rFonts w:eastAsia="Malgun Gothic"/>
          <w:i/>
          <w:iCs/>
        </w:rPr>
        <w:t>drx-InactivityTimer</w:t>
      </w:r>
      <w:r w:rsidRPr="003444A1">
        <w:rPr>
          <w:rFonts w:eastAsia="Malgun Gothic"/>
        </w:rPr>
        <w:t xml:space="preserve"> when all HARQ RTT Timers have expired;</w:t>
      </w:r>
    </w:p>
    <w:p w14:paraId="176E57C3" w14:textId="77777777" w:rsidR="0066446A" w:rsidRPr="003444A1" w:rsidRDefault="0066446A" w:rsidP="0066446A">
      <w:pPr>
        <w:pStyle w:val="B3"/>
        <w:rPr>
          <w:rFonts w:eastAsia="Malgun Gothic"/>
        </w:rPr>
      </w:pPr>
      <w:r w:rsidRPr="003444A1">
        <w:rPr>
          <w:rFonts w:eastAsia="Malgun Gothic"/>
        </w:rPr>
        <w:t>-</w:t>
      </w:r>
      <w:r w:rsidRPr="003444A1">
        <w:rPr>
          <w:rFonts w:eastAsia="Malgun Gothic"/>
        </w:rPr>
        <w:tab/>
        <w:t>else:</w:t>
      </w:r>
    </w:p>
    <w:p w14:paraId="7F2993C0" w14:textId="77777777" w:rsidR="00F96EB7" w:rsidRPr="003444A1" w:rsidRDefault="0066446A" w:rsidP="00137177">
      <w:pPr>
        <w:pStyle w:val="B4"/>
      </w:pPr>
      <w:r w:rsidRPr="003444A1">
        <w:rPr>
          <w:rFonts w:eastAsia="Malgun Gothic"/>
        </w:rPr>
        <w:lastRenderedPageBreak/>
        <w:t>-</w:t>
      </w:r>
      <w:r w:rsidRPr="003444A1">
        <w:rPr>
          <w:rFonts w:eastAsia="Malgun Gothic"/>
        </w:rPr>
        <w:tab/>
      </w:r>
      <w:r w:rsidR="00F96EB7" w:rsidRPr="003444A1">
        <w:rPr>
          <w:rFonts w:eastAsia="Malgun Gothic"/>
        </w:rPr>
        <w:t xml:space="preserve">start or restart the </w:t>
      </w:r>
      <w:r w:rsidR="00F96EB7" w:rsidRPr="003444A1">
        <w:rPr>
          <w:rFonts w:eastAsia="Malgun Gothic"/>
          <w:i/>
        </w:rPr>
        <w:t>drx-InactivityTimer</w:t>
      </w:r>
      <w:r w:rsidR="00F96EB7" w:rsidRPr="003444A1">
        <w:rPr>
          <w:rFonts w:eastAsia="Malgun Gothic"/>
        </w:rPr>
        <w:t>.</w:t>
      </w:r>
    </w:p>
    <w:p w14:paraId="79162AA0" w14:textId="77777777" w:rsidR="00ED2C6E" w:rsidRPr="003444A1" w:rsidRDefault="00ED2C6E" w:rsidP="00707196">
      <w:pPr>
        <w:pStyle w:val="B1"/>
        <w:rPr>
          <w:noProof/>
        </w:rPr>
      </w:pPr>
      <w:r w:rsidRPr="003444A1">
        <w:rPr>
          <w:noProof/>
        </w:rPr>
        <w:t>-</w:t>
      </w:r>
      <w:r w:rsidRPr="003444A1">
        <w:rPr>
          <w:noProof/>
        </w:rPr>
        <w:tab/>
        <w:t xml:space="preserve">if a DRX Command MAC control element </w:t>
      </w:r>
      <w:r w:rsidR="007D3F1B" w:rsidRPr="003444A1">
        <w:rPr>
          <w:noProof/>
        </w:rPr>
        <w:t xml:space="preserve">or a Long DRX Command MAC control element </w:t>
      </w:r>
      <w:r w:rsidRPr="003444A1">
        <w:rPr>
          <w:noProof/>
        </w:rPr>
        <w:t>is received:</w:t>
      </w:r>
    </w:p>
    <w:p w14:paraId="626E4252" w14:textId="77777777" w:rsidR="00BF1E78" w:rsidRPr="003444A1" w:rsidRDefault="00BF1E78" w:rsidP="00707196">
      <w:pPr>
        <w:pStyle w:val="B2"/>
        <w:rPr>
          <w:noProof/>
        </w:rPr>
      </w:pPr>
      <w:r w:rsidRPr="003444A1">
        <w:rPr>
          <w:noProof/>
        </w:rPr>
        <w:t>-</w:t>
      </w:r>
      <w:r w:rsidRPr="003444A1">
        <w:rPr>
          <w:noProof/>
        </w:rPr>
        <w:tab/>
        <w:t xml:space="preserve">stop </w:t>
      </w:r>
      <w:r w:rsidRPr="003444A1">
        <w:rPr>
          <w:i/>
          <w:noProof/>
        </w:rPr>
        <w:t>onDurationTimer</w:t>
      </w:r>
      <w:r w:rsidRPr="003444A1">
        <w:rPr>
          <w:noProof/>
        </w:rPr>
        <w:t>;</w:t>
      </w:r>
    </w:p>
    <w:p w14:paraId="3AF329EB" w14:textId="77777777" w:rsidR="00BF1E78" w:rsidRPr="003444A1" w:rsidRDefault="00BF1E78" w:rsidP="00707196">
      <w:pPr>
        <w:pStyle w:val="B2"/>
        <w:rPr>
          <w:noProof/>
        </w:rPr>
      </w:pPr>
      <w:r w:rsidRPr="003444A1">
        <w:rPr>
          <w:noProof/>
        </w:rPr>
        <w:t>-</w:t>
      </w:r>
      <w:r w:rsidRPr="003444A1">
        <w:rPr>
          <w:noProof/>
        </w:rPr>
        <w:tab/>
        <w:t xml:space="preserve">stop </w:t>
      </w:r>
      <w:r w:rsidR="000017B7" w:rsidRPr="003444A1">
        <w:rPr>
          <w:i/>
          <w:noProof/>
        </w:rPr>
        <w:t>drx-InactivityTimer</w:t>
      </w:r>
      <w:r w:rsidRPr="003444A1">
        <w:rPr>
          <w:noProof/>
        </w:rPr>
        <w:t>.</w:t>
      </w:r>
    </w:p>
    <w:p w14:paraId="1D9BE5F4" w14:textId="77777777" w:rsidR="00ED2C6E" w:rsidRPr="003444A1" w:rsidRDefault="00ED2C6E" w:rsidP="00707196">
      <w:pPr>
        <w:pStyle w:val="B1"/>
        <w:rPr>
          <w:noProof/>
        </w:rPr>
      </w:pPr>
      <w:r w:rsidRPr="003444A1">
        <w:rPr>
          <w:noProof/>
        </w:rPr>
        <w:t>-</w:t>
      </w:r>
      <w:r w:rsidRPr="003444A1">
        <w:rPr>
          <w:noProof/>
        </w:rPr>
        <w:tab/>
        <w:t xml:space="preserve">if </w:t>
      </w:r>
      <w:r w:rsidR="00BF1E78" w:rsidRPr="003444A1">
        <w:rPr>
          <w:i/>
          <w:noProof/>
        </w:rPr>
        <w:t>drx-InactivityTimer</w:t>
      </w:r>
      <w:r w:rsidRPr="003444A1">
        <w:rPr>
          <w:noProof/>
        </w:rPr>
        <w:t xml:space="preserve"> expires or a DRX Command MAC control element is received in this subframe:</w:t>
      </w:r>
    </w:p>
    <w:p w14:paraId="00D1835B" w14:textId="77777777" w:rsidR="00ED2C6E" w:rsidRPr="003444A1" w:rsidRDefault="00ED2C6E" w:rsidP="00707196">
      <w:pPr>
        <w:pStyle w:val="B2"/>
        <w:rPr>
          <w:noProof/>
        </w:rPr>
      </w:pPr>
      <w:r w:rsidRPr="003444A1">
        <w:rPr>
          <w:noProof/>
        </w:rPr>
        <w:t>-</w:t>
      </w:r>
      <w:r w:rsidRPr="003444A1">
        <w:rPr>
          <w:noProof/>
        </w:rPr>
        <w:tab/>
        <w:t xml:space="preserve">if the </w:t>
      </w:r>
      <w:r w:rsidR="002F3933" w:rsidRPr="003444A1">
        <w:rPr>
          <w:noProof/>
        </w:rPr>
        <w:t>S</w:t>
      </w:r>
      <w:r w:rsidRPr="003444A1">
        <w:rPr>
          <w:noProof/>
        </w:rPr>
        <w:t>hort DRX cycle is configured:</w:t>
      </w:r>
    </w:p>
    <w:p w14:paraId="00A8F901" w14:textId="77777777" w:rsidR="000C66B2" w:rsidRPr="003444A1" w:rsidRDefault="000C66B2" w:rsidP="00707196">
      <w:pPr>
        <w:pStyle w:val="B3"/>
        <w:rPr>
          <w:noProof/>
        </w:rPr>
      </w:pPr>
      <w:r w:rsidRPr="003444A1">
        <w:rPr>
          <w:noProof/>
        </w:rPr>
        <w:t>-</w:t>
      </w:r>
      <w:r w:rsidRPr="003444A1">
        <w:rPr>
          <w:noProof/>
        </w:rPr>
        <w:tab/>
        <w:t xml:space="preserve">start or restart </w:t>
      </w:r>
      <w:r w:rsidR="00BF1E78" w:rsidRPr="003444A1">
        <w:rPr>
          <w:i/>
          <w:noProof/>
        </w:rPr>
        <w:t>drxShortCycleTimer</w:t>
      </w:r>
      <w:r w:rsidRPr="003444A1">
        <w:rPr>
          <w:noProof/>
        </w:rPr>
        <w:t>;</w:t>
      </w:r>
    </w:p>
    <w:p w14:paraId="6D653EA7" w14:textId="77777777" w:rsidR="004D424F" w:rsidRPr="003444A1" w:rsidRDefault="004D424F" w:rsidP="00707196">
      <w:pPr>
        <w:pStyle w:val="B3"/>
        <w:rPr>
          <w:noProof/>
        </w:rPr>
      </w:pPr>
      <w:r w:rsidRPr="003444A1">
        <w:rPr>
          <w:noProof/>
        </w:rPr>
        <w:t>-</w:t>
      </w:r>
      <w:r w:rsidRPr="003444A1">
        <w:rPr>
          <w:noProof/>
        </w:rPr>
        <w:tab/>
        <w:t>use the Short DRX Cycle.</w:t>
      </w:r>
    </w:p>
    <w:p w14:paraId="60218736" w14:textId="77777777" w:rsidR="00ED2C6E" w:rsidRPr="003444A1" w:rsidRDefault="00ED2C6E" w:rsidP="00707196">
      <w:pPr>
        <w:pStyle w:val="B2"/>
        <w:rPr>
          <w:noProof/>
        </w:rPr>
      </w:pPr>
      <w:r w:rsidRPr="003444A1">
        <w:rPr>
          <w:noProof/>
        </w:rPr>
        <w:t>-</w:t>
      </w:r>
      <w:r w:rsidRPr="003444A1">
        <w:rPr>
          <w:noProof/>
        </w:rPr>
        <w:tab/>
        <w:t>else:</w:t>
      </w:r>
    </w:p>
    <w:p w14:paraId="014CFB90" w14:textId="77777777" w:rsidR="00ED2C6E" w:rsidRPr="003444A1" w:rsidRDefault="00ED2C6E" w:rsidP="00707196">
      <w:pPr>
        <w:pStyle w:val="B3"/>
        <w:rPr>
          <w:noProof/>
        </w:rPr>
      </w:pPr>
      <w:r w:rsidRPr="003444A1">
        <w:rPr>
          <w:noProof/>
        </w:rPr>
        <w:t>-</w:t>
      </w:r>
      <w:r w:rsidRPr="003444A1">
        <w:rPr>
          <w:noProof/>
        </w:rPr>
        <w:tab/>
        <w:t>use the Long DRX cycle.</w:t>
      </w:r>
    </w:p>
    <w:p w14:paraId="015B67BB" w14:textId="77777777" w:rsidR="00ED2C6E" w:rsidRPr="003444A1" w:rsidRDefault="00ED2C6E" w:rsidP="00707196">
      <w:pPr>
        <w:pStyle w:val="B1"/>
        <w:rPr>
          <w:noProof/>
        </w:rPr>
      </w:pPr>
      <w:r w:rsidRPr="003444A1">
        <w:rPr>
          <w:noProof/>
        </w:rPr>
        <w:t>-</w:t>
      </w:r>
      <w:r w:rsidRPr="003444A1">
        <w:rPr>
          <w:noProof/>
        </w:rPr>
        <w:tab/>
        <w:t xml:space="preserve">if </w:t>
      </w:r>
      <w:r w:rsidR="00BF1E78" w:rsidRPr="003444A1">
        <w:rPr>
          <w:i/>
          <w:noProof/>
        </w:rPr>
        <w:t>drxShortCycleTimer</w:t>
      </w:r>
      <w:r w:rsidR="00BF1E78" w:rsidRPr="003444A1" w:rsidDel="00C70D44">
        <w:rPr>
          <w:noProof/>
        </w:rPr>
        <w:t xml:space="preserve"> </w:t>
      </w:r>
      <w:r w:rsidRPr="003444A1">
        <w:rPr>
          <w:noProof/>
        </w:rPr>
        <w:t>expires in this subframe:</w:t>
      </w:r>
    </w:p>
    <w:p w14:paraId="2AA72F0D" w14:textId="77777777" w:rsidR="00ED2C6E" w:rsidRPr="003444A1" w:rsidRDefault="00ED2C6E" w:rsidP="00707196">
      <w:pPr>
        <w:pStyle w:val="B2"/>
        <w:rPr>
          <w:noProof/>
        </w:rPr>
      </w:pPr>
      <w:r w:rsidRPr="003444A1">
        <w:rPr>
          <w:noProof/>
        </w:rPr>
        <w:t>-</w:t>
      </w:r>
      <w:r w:rsidRPr="003444A1">
        <w:rPr>
          <w:noProof/>
        </w:rPr>
        <w:tab/>
        <w:t xml:space="preserve">use the </w:t>
      </w:r>
      <w:r w:rsidR="002F3933" w:rsidRPr="003444A1">
        <w:rPr>
          <w:noProof/>
        </w:rPr>
        <w:t>L</w:t>
      </w:r>
      <w:r w:rsidRPr="003444A1">
        <w:rPr>
          <w:noProof/>
        </w:rPr>
        <w:t>ong DRX cycle.</w:t>
      </w:r>
    </w:p>
    <w:p w14:paraId="6AC4DAF3" w14:textId="77777777" w:rsidR="007D3F1B" w:rsidRPr="003444A1" w:rsidRDefault="007D3F1B" w:rsidP="00707196">
      <w:pPr>
        <w:pStyle w:val="B1"/>
      </w:pPr>
      <w:r w:rsidRPr="003444A1">
        <w:t>-</w:t>
      </w:r>
      <w:r w:rsidRPr="003444A1">
        <w:tab/>
        <w:t>if a Long DRX Command MAC control element is received:</w:t>
      </w:r>
    </w:p>
    <w:p w14:paraId="1D1089F0" w14:textId="77777777" w:rsidR="007D3F1B" w:rsidRPr="003444A1" w:rsidRDefault="007D3F1B" w:rsidP="00707196">
      <w:pPr>
        <w:pStyle w:val="B2"/>
        <w:rPr>
          <w:noProof/>
        </w:rPr>
      </w:pPr>
      <w:r w:rsidRPr="003444A1">
        <w:rPr>
          <w:noProof/>
        </w:rPr>
        <w:t>-</w:t>
      </w:r>
      <w:r w:rsidRPr="003444A1">
        <w:rPr>
          <w:noProof/>
        </w:rPr>
        <w:tab/>
        <w:t xml:space="preserve">stop </w:t>
      </w:r>
      <w:r w:rsidRPr="003444A1">
        <w:rPr>
          <w:i/>
          <w:noProof/>
        </w:rPr>
        <w:t>drxShortCycleTimer</w:t>
      </w:r>
      <w:r w:rsidRPr="003444A1">
        <w:rPr>
          <w:noProof/>
        </w:rPr>
        <w:t>;</w:t>
      </w:r>
    </w:p>
    <w:p w14:paraId="1E887C67" w14:textId="77777777" w:rsidR="007D3F1B" w:rsidRPr="003444A1" w:rsidRDefault="00201572" w:rsidP="00707196">
      <w:pPr>
        <w:pStyle w:val="B2"/>
        <w:rPr>
          <w:noProof/>
        </w:rPr>
      </w:pPr>
      <w:r w:rsidRPr="003444A1">
        <w:rPr>
          <w:noProof/>
        </w:rPr>
        <w:t>-</w:t>
      </w:r>
      <w:r w:rsidR="007D3F1B" w:rsidRPr="003444A1">
        <w:rPr>
          <w:noProof/>
        </w:rPr>
        <w:tab/>
        <w:t>use the Long DRX cycle.</w:t>
      </w:r>
    </w:p>
    <w:p w14:paraId="75194871" w14:textId="77777777" w:rsidR="003437C5" w:rsidRPr="003444A1" w:rsidRDefault="003437C5" w:rsidP="00707196">
      <w:pPr>
        <w:pStyle w:val="B1"/>
        <w:rPr>
          <w:noProof/>
        </w:rPr>
      </w:pPr>
      <w:r w:rsidRPr="003444A1">
        <w:rPr>
          <w:noProof/>
        </w:rPr>
        <w:t>-</w:t>
      </w:r>
      <w:r w:rsidRPr="003444A1">
        <w:rPr>
          <w:noProof/>
        </w:rPr>
        <w:tab/>
        <w:t>If the Short DRX Cycle is used and [(SFN * 10) + subframe number] modulo (</w:t>
      </w:r>
      <w:r w:rsidRPr="003444A1">
        <w:rPr>
          <w:i/>
          <w:iCs/>
          <w:noProof/>
        </w:rPr>
        <w:t>shortDRX-Cycle</w:t>
      </w:r>
      <w:r w:rsidRPr="003444A1">
        <w:rPr>
          <w:noProof/>
        </w:rPr>
        <w:t>) = (</w:t>
      </w:r>
      <w:r w:rsidRPr="003444A1">
        <w:rPr>
          <w:i/>
          <w:iCs/>
          <w:noProof/>
        </w:rPr>
        <w:t>drxStartOffset</w:t>
      </w:r>
      <w:r w:rsidRPr="003444A1">
        <w:rPr>
          <w:noProof/>
          <w:lang w:eastAsia="zh-TW"/>
        </w:rPr>
        <w:t>) modulo (</w:t>
      </w:r>
      <w:r w:rsidRPr="003444A1">
        <w:rPr>
          <w:i/>
          <w:iCs/>
          <w:noProof/>
          <w:lang w:eastAsia="zh-TW"/>
        </w:rPr>
        <w:t>shortDRX-Cycle</w:t>
      </w:r>
      <w:r w:rsidRPr="003444A1">
        <w:rPr>
          <w:noProof/>
          <w:lang w:eastAsia="zh-TW"/>
        </w:rPr>
        <w:t>)</w:t>
      </w:r>
      <w:r w:rsidRPr="003444A1">
        <w:rPr>
          <w:noProof/>
        </w:rPr>
        <w:t>; or</w:t>
      </w:r>
    </w:p>
    <w:p w14:paraId="65FD0CC3" w14:textId="77777777" w:rsidR="003437C5" w:rsidRPr="003444A1" w:rsidRDefault="003437C5" w:rsidP="00707196">
      <w:pPr>
        <w:pStyle w:val="B1"/>
        <w:rPr>
          <w:noProof/>
        </w:rPr>
      </w:pPr>
      <w:r w:rsidRPr="003444A1">
        <w:rPr>
          <w:noProof/>
        </w:rPr>
        <w:t>-</w:t>
      </w:r>
      <w:r w:rsidRPr="003444A1">
        <w:rPr>
          <w:noProof/>
        </w:rPr>
        <w:tab/>
        <w:t>if the Long DRX Cycle is used and [(SFN * 10) + subframe number] modulo (</w:t>
      </w:r>
      <w:r w:rsidRPr="003444A1">
        <w:rPr>
          <w:i/>
          <w:iCs/>
          <w:noProof/>
          <w:lang w:eastAsia="zh-TW"/>
        </w:rPr>
        <w:t>longDRX-Cycle</w:t>
      </w:r>
      <w:r w:rsidRPr="003444A1">
        <w:rPr>
          <w:noProof/>
        </w:rPr>
        <w:t xml:space="preserve">) = </w:t>
      </w:r>
      <w:r w:rsidRPr="003444A1">
        <w:rPr>
          <w:i/>
          <w:iCs/>
          <w:noProof/>
        </w:rPr>
        <w:t>drxStartOffset</w:t>
      </w:r>
      <w:r w:rsidRPr="003444A1">
        <w:rPr>
          <w:noProof/>
        </w:rPr>
        <w:t>:</w:t>
      </w:r>
    </w:p>
    <w:p w14:paraId="37DF7C77" w14:textId="77777777" w:rsidR="00201572" w:rsidRPr="003444A1" w:rsidRDefault="00201572" w:rsidP="00201572">
      <w:pPr>
        <w:pStyle w:val="B2"/>
        <w:rPr>
          <w:noProof/>
        </w:rPr>
      </w:pPr>
      <w:r w:rsidRPr="003444A1">
        <w:rPr>
          <w:noProof/>
        </w:rPr>
        <w:t>-</w:t>
      </w:r>
      <w:r w:rsidRPr="003444A1">
        <w:rPr>
          <w:noProof/>
        </w:rPr>
        <w:tab/>
        <w:t>if NB-IoT:</w:t>
      </w:r>
    </w:p>
    <w:p w14:paraId="13B6C317" w14:textId="77777777" w:rsidR="00201572" w:rsidRPr="003444A1" w:rsidRDefault="00201572" w:rsidP="00201572">
      <w:pPr>
        <w:pStyle w:val="B3"/>
        <w:rPr>
          <w:noProof/>
        </w:rPr>
      </w:pPr>
      <w:r w:rsidRPr="003444A1">
        <w:rPr>
          <w:noProof/>
        </w:rPr>
        <w:t>-</w:t>
      </w:r>
      <w:r w:rsidRPr="003444A1">
        <w:rPr>
          <w:noProof/>
        </w:rPr>
        <w:tab/>
        <w:t xml:space="preserve">if </w:t>
      </w:r>
      <w:r w:rsidR="00F924C5" w:rsidRPr="003444A1">
        <w:rPr>
          <w:noProof/>
        </w:rPr>
        <w:t xml:space="preserve">there is at least one HARQ process for which </w:t>
      </w:r>
      <w:r w:rsidRPr="003444A1">
        <w:rPr>
          <w:noProof/>
        </w:rPr>
        <w:t xml:space="preserve">neither HARQ RTT Timer nor UL HARQ RTT Timer is running, start </w:t>
      </w:r>
      <w:r w:rsidRPr="003444A1">
        <w:rPr>
          <w:i/>
          <w:noProof/>
        </w:rPr>
        <w:t>onDurationTimer</w:t>
      </w:r>
      <w:r w:rsidRPr="003444A1">
        <w:rPr>
          <w:noProof/>
        </w:rPr>
        <w:t>.</w:t>
      </w:r>
    </w:p>
    <w:p w14:paraId="6567055F" w14:textId="77777777" w:rsidR="00201572" w:rsidRPr="003444A1" w:rsidRDefault="00201572" w:rsidP="00201572">
      <w:pPr>
        <w:pStyle w:val="B2"/>
        <w:rPr>
          <w:noProof/>
        </w:rPr>
      </w:pPr>
      <w:r w:rsidRPr="003444A1">
        <w:rPr>
          <w:noProof/>
        </w:rPr>
        <w:t>-</w:t>
      </w:r>
      <w:r w:rsidRPr="003444A1">
        <w:rPr>
          <w:noProof/>
        </w:rPr>
        <w:tab/>
        <w:t>else:</w:t>
      </w:r>
    </w:p>
    <w:p w14:paraId="3C45FA4F" w14:textId="77777777" w:rsidR="003437C5" w:rsidRPr="003444A1" w:rsidRDefault="003437C5" w:rsidP="00201572">
      <w:pPr>
        <w:pStyle w:val="B3"/>
        <w:rPr>
          <w:noProof/>
        </w:rPr>
      </w:pPr>
      <w:r w:rsidRPr="003444A1">
        <w:rPr>
          <w:noProof/>
        </w:rPr>
        <w:t>-</w:t>
      </w:r>
      <w:r w:rsidRPr="003444A1">
        <w:rPr>
          <w:noProof/>
        </w:rPr>
        <w:tab/>
        <w:t xml:space="preserve">start </w:t>
      </w:r>
      <w:r w:rsidRPr="003444A1">
        <w:t>onDurationTimer</w:t>
      </w:r>
      <w:r w:rsidRPr="003444A1">
        <w:rPr>
          <w:noProof/>
        </w:rPr>
        <w:t>.</w:t>
      </w:r>
    </w:p>
    <w:p w14:paraId="63A078A5" w14:textId="77777777" w:rsidR="00992D77" w:rsidRPr="003444A1" w:rsidRDefault="002F3933" w:rsidP="00707196">
      <w:pPr>
        <w:pStyle w:val="B1"/>
        <w:rPr>
          <w:noProof/>
        </w:rPr>
      </w:pPr>
      <w:r w:rsidRPr="003444A1">
        <w:rPr>
          <w:noProof/>
        </w:rPr>
        <w:t>-</w:t>
      </w:r>
      <w:r w:rsidRPr="003444A1">
        <w:rPr>
          <w:noProof/>
        </w:rPr>
        <w:tab/>
        <w:t>during the Active Time, for a PDCCH-subframe, if the subframe is not required for uplink transmission for half-duplex FDD UE operation</w:t>
      </w:r>
      <w:r w:rsidR="00DC3C2C" w:rsidRPr="003444A1">
        <w:t xml:space="preserve">, </w:t>
      </w:r>
      <w:r w:rsidR="00F96EB7" w:rsidRPr="003444A1">
        <w:t xml:space="preserve">and </w:t>
      </w:r>
      <w:r w:rsidR="00DC3C2C" w:rsidRPr="003444A1">
        <w:t>if the subframe is not a half-duplex guard subframe</w:t>
      </w:r>
      <w:r w:rsidR="00AA6A69" w:rsidRPr="003444A1">
        <w:t xml:space="preserve">, as specified in </w:t>
      </w:r>
      <w:r w:rsidR="00EB63D2" w:rsidRPr="003444A1">
        <w:t>TS 36.211 </w:t>
      </w:r>
      <w:r w:rsidR="00EB63D2" w:rsidRPr="003444A1">
        <w:rPr>
          <w:noProof/>
        </w:rPr>
        <w:t>[</w:t>
      </w:r>
      <w:r w:rsidR="00DC3C2C" w:rsidRPr="003444A1">
        <w:rPr>
          <w:noProof/>
        </w:rPr>
        <w:t>7]</w:t>
      </w:r>
      <w:r w:rsidR="00AA6A69" w:rsidRPr="003444A1">
        <w:rPr>
          <w:noProof/>
        </w:rPr>
        <w:t>,</w:t>
      </w:r>
      <w:r w:rsidRPr="003444A1">
        <w:rPr>
          <w:noProof/>
        </w:rPr>
        <w:t xml:space="preserve"> and if the subframe is not part of a configured measurement gap</w:t>
      </w:r>
      <w:r w:rsidR="00162200" w:rsidRPr="003444A1">
        <w:rPr>
          <w:noProof/>
        </w:rPr>
        <w:t xml:space="preserve"> and if the subframe is not part of a configured </w:t>
      </w:r>
      <w:r w:rsidR="0067477F" w:rsidRPr="003444A1">
        <w:rPr>
          <w:noProof/>
        </w:rPr>
        <w:t>S</w:t>
      </w:r>
      <w:r w:rsidR="00162200" w:rsidRPr="003444A1">
        <w:rPr>
          <w:noProof/>
        </w:rPr>
        <w:t xml:space="preserve">idelink </w:t>
      </w:r>
      <w:r w:rsidR="0067477F" w:rsidRPr="003444A1">
        <w:rPr>
          <w:noProof/>
        </w:rPr>
        <w:t>D</w:t>
      </w:r>
      <w:r w:rsidR="00162200" w:rsidRPr="003444A1">
        <w:rPr>
          <w:noProof/>
        </w:rPr>
        <w:t xml:space="preserve">iscovery </w:t>
      </w:r>
      <w:r w:rsidR="0067477F" w:rsidRPr="003444A1">
        <w:rPr>
          <w:noProof/>
        </w:rPr>
        <w:t>G</w:t>
      </w:r>
      <w:r w:rsidR="00162200" w:rsidRPr="003444A1">
        <w:rPr>
          <w:noProof/>
        </w:rPr>
        <w:t xml:space="preserve">ap for </w:t>
      </w:r>
      <w:r w:rsidR="0067477F" w:rsidRPr="003444A1">
        <w:rPr>
          <w:noProof/>
        </w:rPr>
        <w:t>R</w:t>
      </w:r>
      <w:r w:rsidR="00162200" w:rsidRPr="003444A1">
        <w:rPr>
          <w:noProof/>
        </w:rPr>
        <w:t>eception</w:t>
      </w:r>
      <w:r w:rsidR="00F96EB7" w:rsidRPr="003444A1">
        <w:t>, and for NB-IoT if the subframe is not required for uplink transmission or downlink reception other than on PDCCH</w:t>
      </w:r>
      <w:r w:rsidR="00992D77" w:rsidRPr="003444A1">
        <w:rPr>
          <w:noProof/>
        </w:rPr>
        <w:t>; or</w:t>
      </w:r>
    </w:p>
    <w:p w14:paraId="1E414AE1" w14:textId="77777777" w:rsidR="00992D77" w:rsidRPr="003444A1" w:rsidRDefault="00992D77" w:rsidP="00707196">
      <w:pPr>
        <w:pStyle w:val="B1"/>
        <w:rPr>
          <w:noProof/>
        </w:rPr>
      </w:pPr>
      <w:r w:rsidRPr="003444A1">
        <w:rPr>
          <w:noProof/>
        </w:rPr>
        <w:t>-</w:t>
      </w:r>
      <w:r w:rsidRPr="003444A1">
        <w:rPr>
          <w:noProof/>
        </w:rPr>
        <w:tab/>
        <w:t xml:space="preserve">during the Active Time, for a subframe other than a PDCCH-subframe and for a UE </w:t>
      </w:r>
      <w:r w:rsidRPr="003444A1">
        <w:rPr>
          <w:noProof/>
          <w:lang w:eastAsia="en-US"/>
        </w:rPr>
        <w:t>capable of simultaneous reception and transmission in the aggregated cells</w:t>
      </w:r>
      <w:r w:rsidRPr="003444A1">
        <w:rPr>
          <w:noProof/>
        </w:rPr>
        <w:t xml:space="preserve">, if the subframe is a downlink subframe indicated by a valid </w:t>
      </w:r>
      <w:r w:rsidRPr="003444A1">
        <w:rPr>
          <w:szCs w:val="21"/>
        </w:rPr>
        <w:t>eIMTA L1 signalling</w:t>
      </w:r>
      <w:r w:rsidRPr="003444A1">
        <w:rPr>
          <w:noProof/>
        </w:rPr>
        <w:t xml:space="preserve"> for at least one serving cell not configured with </w:t>
      </w:r>
      <w:r w:rsidRPr="003444A1">
        <w:rPr>
          <w:rFonts w:eastAsia="MS Mincho"/>
          <w:i/>
          <w:noProof/>
          <w:lang w:eastAsia="en-US"/>
        </w:rPr>
        <w:t>schedulingCellId</w:t>
      </w:r>
      <w:r w:rsidR="00AA6A69" w:rsidRPr="003444A1">
        <w:rPr>
          <w:rFonts w:eastAsia="MS Mincho"/>
          <w:noProof/>
        </w:rPr>
        <w:t xml:space="preserve">, as specified in </w:t>
      </w:r>
      <w:r w:rsidR="00EB63D2" w:rsidRPr="003444A1">
        <w:rPr>
          <w:rFonts w:eastAsia="MS Mincho"/>
          <w:noProof/>
        </w:rPr>
        <w:t>TS 36.331 </w:t>
      </w:r>
      <w:r w:rsidR="00EB63D2" w:rsidRPr="003444A1">
        <w:rPr>
          <w:rFonts w:eastAsia="MS Mincho"/>
          <w:noProof/>
          <w:lang w:eastAsia="en-US"/>
        </w:rPr>
        <w:t>[</w:t>
      </w:r>
      <w:r w:rsidRPr="003444A1">
        <w:rPr>
          <w:rFonts w:eastAsia="MS Mincho"/>
          <w:noProof/>
          <w:lang w:eastAsia="en-US"/>
        </w:rPr>
        <w:t>8]</w:t>
      </w:r>
      <w:r w:rsidRPr="003444A1">
        <w:rPr>
          <w:noProof/>
        </w:rPr>
        <w:t xml:space="preserve"> and if the subframe is not part of a configured measurement gap</w:t>
      </w:r>
      <w:r w:rsidR="00E466E9" w:rsidRPr="003444A1">
        <w:rPr>
          <w:noProof/>
        </w:rPr>
        <w:t xml:space="preserve"> and if the subframe is not part of a configured </w:t>
      </w:r>
      <w:r w:rsidR="0067477F" w:rsidRPr="003444A1">
        <w:rPr>
          <w:noProof/>
        </w:rPr>
        <w:t>S</w:t>
      </w:r>
      <w:r w:rsidR="00E466E9" w:rsidRPr="003444A1">
        <w:rPr>
          <w:noProof/>
        </w:rPr>
        <w:t xml:space="preserve">idelink </w:t>
      </w:r>
      <w:r w:rsidR="0067477F" w:rsidRPr="003444A1">
        <w:rPr>
          <w:noProof/>
        </w:rPr>
        <w:t>D</w:t>
      </w:r>
      <w:r w:rsidR="00E466E9" w:rsidRPr="003444A1">
        <w:rPr>
          <w:noProof/>
        </w:rPr>
        <w:t xml:space="preserve">iscovery </w:t>
      </w:r>
      <w:r w:rsidR="0067477F" w:rsidRPr="003444A1">
        <w:rPr>
          <w:noProof/>
        </w:rPr>
        <w:t>G</w:t>
      </w:r>
      <w:r w:rsidR="00E466E9" w:rsidRPr="003444A1">
        <w:rPr>
          <w:noProof/>
        </w:rPr>
        <w:t xml:space="preserve">ap for </w:t>
      </w:r>
      <w:r w:rsidR="0067477F" w:rsidRPr="003444A1">
        <w:rPr>
          <w:noProof/>
        </w:rPr>
        <w:t>R</w:t>
      </w:r>
      <w:r w:rsidR="00E466E9" w:rsidRPr="003444A1">
        <w:rPr>
          <w:noProof/>
        </w:rPr>
        <w:t>eception</w:t>
      </w:r>
      <w:r w:rsidRPr="003444A1">
        <w:rPr>
          <w:noProof/>
        </w:rPr>
        <w:t>; or</w:t>
      </w:r>
    </w:p>
    <w:p w14:paraId="49E253A8" w14:textId="77777777" w:rsidR="002F3933" w:rsidRPr="003444A1" w:rsidRDefault="00992D77" w:rsidP="00707196">
      <w:pPr>
        <w:pStyle w:val="B1"/>
        <w:rPr>
          <w:noProof/>
        </w:rPr>
      </w:pPr>
      <w:r w:rsidRPr="003444A1">
        <w:rPr>
          <w:noProof/>
        </w:rPr>
        <w:t>-</w:t>
      </w:r>
      <w:r w:rsidRPr="003444A1">
        <w:rPr>
          <w:noProof/>
        </w:rPr>
        <w:tab/>
        <w:t xml:space="preserve">during the Active Time, for a subframe other than a PDCCH-subframe and for a UE not </w:t>
      </w:r>
      <w:r w:rsidRPr="003444A1">
        <w:rPr>
          <w:noProof/>
          <w:lang w:eastAsia="en-US"/>
        </w:rPr>
        <w:t>capable of simultaneous reception and transmission in the aggregated cells</w:t>
      </w:r>
      <w:r w:rsidRPr="003444A1">
        <w:rPr>
          <w:noProof/>
        </w:rPr>
        <w:t xml:space="preserve">, if the subframe is a downlink subframe indicated by a valid </w:t>
      </w:r>
      <w:r w:rsidRPr="003444A1">
        <w:rPr>
          <w:szCs w:val="21"/>
        </w:rPr>
        <w:t>eIMTA L1 signalling</w:t>
      </w:r>
      <w:r w:rsidRPr="003444A1">
        <w:rPr>
          <w:noProof/>
        </w:rPr>
        <w:t xml:space="preserve"> for the </w:t>
      </w:r>
      <w:r w:rsidR="008211B7" w:rsidRPr="003444A1">
        <w:rPr>
          <w:noProof/>
        </w:rPr>
        <w:t>Sp</w:t>
      </w:r>
      <w:r w:rsidRPr="003444A1">
        <w:rPr>
          <w:noProof/>
        </w:rPr>
        <w:t>Cell and if the subframe is not part of a configured measurement gap</w:t>
      </w:r>
      <w:r w:rsidR="00E466E9" w:rsidRPr="003444A1">
        <w:rPr>
          <w:noProof/>
        </w:rPr>
        <w:t xml:space="preserve"> and if the subframe is not part of a configured </w:t>
      </w:r>
      <w:r w:rsidR="0067477F" w:rsidRPr="003444A1">
        <w:rPr>
          <w:noProof/>
        </w:rPr>
        <w:t>S</w:t>
      </w:r>
      <w:r w:rsidR="00E466E9" w:rsidRPr="003444A1">
        <w:rPr>
          <w:noProof/>
        </w:rPr>
        <w:t xml:space="preserve">idelink </w:t>
      </w:r>
      <w:r w:rsidR="0067477F" w:rsidRPr="003444A1">
        <w:rPr>
          <w:noProof/>
        </w:rPr>
        <w:t>D</w:t>
      </w:r>
      <w:r w:rsidR="00E466E9" w:rsidRPr="003444A1">
        <w:rPr>
          <w:noProof/>
        </w:rPr>
        <w:t xml:space="preserve">iscovery </w:t>
      </w:r>
      <w:r w:rsidR="0067477F" w:rsidRPr="003444A1">
        <w:rPr>
          <w:noProof/>
        </w:rPr>
        <w:t>G</w:t>
      </w:r>
      <w:r w:rsidR="00E466E9" w:rsidRPr="003444A1">
        <w:rPr>
          <w:noProof/>
        </w:rPr>
        <w:t xml:space="preserve">ap for </w:t>
      </w:r>
      <w:r w:rsidR="0067477F" w:rsidRPr="003444A1">
        <w:rPr>
          <w:noProof/>
        </w:rPr>
        <w:t>R</w:t>
      </w:r>
      <w:r w:rsidR="00E466E9" w:rsidRPr="003444A1">
        <w:rPr>
          <w:noProof/>
        </w:rPr>
        <w:t>eception</w:t>
      </w:r>
      <w:r w:rsidR="002F3933" w:rsidRPr="003444A1">
        <w:rPr>
          <w:noProof/>
        </w:rPr>
        <w:t>:</w:t>
      </w:r>
    </w:p>
    <w:p w14:paraId="0AB03D89" w14:textId="77777777" w:rsidR="00ED2C6E" w:rsidRPr="003444A1" w:rsidRDefault="00ED2C6E" w:rsidP="00707196">
      <w:pPr>
        <w:pStyle w:val="B2"/>
        <w:rPr>
          <w:noProof/>
        </w:rPr>
      </w:pPr>
      <w:r w:rsidRPr="003444A1">
        <w:rPr>
          <w:noProof/>
        </w:rPr>
        <w:t>-</w:t>
      </w:r>
      <w:r w:rsidRPr="003444A1">
        <w:rPr>
          <w:noProof/>
        </w:rPr>
        <w:tab/>
        <w:t>monitor the PDCCH;</w:t>
      </w:r>
    </w:p>
    <w:p w14:paraId="26355AA8" w14:textId="77777777" w:rsidR="00ED2C6E" w:rsidRPr="003444A1" w:rsidRDefault="00ED2C6E" w:rsidP="00707196">
      <w:pPr>
        <w:pStyle w:val="B2"/>
        <w:rPr>
          <w:noProof/>
        </w:rPr>
      </w:pPr>
      <w:r w:rsidRPr="003444A1">
        <w:rPr>
          <w:noProof/>
        </w:rPr>
        <w:t>-</w:t>
      </w:r>
      <w:r w:rsidRPr="003444A1">
        <w:rPr>
          <w:noProof/>
        </w:rPr>
        <w:tab/>
        <w:t>if the PDCCH indicates a DL transmission</w:t>
      </w:r>
      <w:r w:rsidR="004B19C4" w:rsidRPr="003444A1">
        <w:rPr>
          <w:noProof/>
        </w:rPr>
        <w:t xml:space="preserve"> or if a DL assignment has been configured for this subframe</w:t>
      </w:r>
      <w:r w:rsidRPr="003444A1">
        <w:rPr>
          <w:noProof/>
        </w:rPr>
        <w:t>:</w:t>
      </w:r>
    </w:p>
    <w:p w14:paraId="67E3A71C" w14:textId="77777777" w:rsidR="001B443A" w:rsidRPr="003444A1" w:rsidRDefault="00ED2C6E" w:rsidP="001B443A">
      <w:pPr>
        <w:pStyle w:val="B3"/>
        <w:rPr>
          <w:noProof/>
        </w:rPr>
      </w:pPr>
      <w:r w:rsidRPr="003444A1">
        <w:rPr>
          <w:noProof/>
        </w:rPr>
        <w:t>-</w:t>
      </w:r>
      <w:r w:rsidRPr="003444A1">
        <w:rPr>
          <w:noProof/>
        </w:rPr>
        <w:tab/>
      </w:r>
      <w:r w:rsidR="001B443A" w:rsidRPr="003444A1">
        <w:rPr>
          <w:noProof/>
        </w:rPr>
        <w:t>if the UE is</w:t>
      </w:r>
      <w:r w:rsidR="00F96EB7" w:rsidRPr="003444A1">
        <w:t xml:space="preserve"> an NB-IoT UE,</w:t>
      </w:r>
      <w:r w:rsidR="001B443A" w:rsidRPr="003444A1">
        <w:rPr>
          <w:noProof/>
        </w:rPr>
        <w:t xml:space="preserve"> </w:t>
      </w:r>
      <w:r w:rsidR="00F96EB7" w:rsidRPr="003444A1">
        <w:t>a</w:t>
      </w:r>
      <w:r w:rsidR="00F96EB7" w:rsidRPr="003444A1">
        <w:rPr>
          <w:noProof/>
        </w:rPr>
        <w:t xml:space="preserve"> </w:t>
      </w:r>
      <w:r w:rsidR="001B443A" w:rsidRPr="003444A1">
        <w:rPr>
          <w:noProof/>
        </w:rPr>
        <w:t xml:space="preserve">BL UE or </w:t>
      </w:r>
      <w:r w:rsidR="00F96EB7" w:rsidRPr="003444A1">
        <w:rPr>
          <w:noProof/>
        </w:rPr>
        <w:t xml:space="preserve">a </w:t>
      </w:r>
      <w:r w:rsidR="001B443A" w:rsidRPr="003444A1">
        <w:rPr>
          <w:noProof/>
        </w:rPr>
        <w:t>UE in enhanced coverage:</w:t>
      </w:r>
    </w:p>
    <w:p w14:paraId="238ED356" w14:textId="77777777" w:rsidR="00FC348B" w:rsidRPr="003444A1" w:rsidRDefault="00FC348B" w:rsidP="00137177">
      <w:pPr>
        <w:pStyle w:val="B4"/>
        <w:rPr>
          <w:noProof/>
        </w:rPr>
      </w:pPr>
      <w:r w:rsidRPr="003444A1">
        <w:rPr>
          <w:noProof/>
        </w:rPr>
        <w:lastRenderedPageBreak/>
        <w:t>-</w:t>
      </w:r>
      <w:r w:rsidRPr="003444A1">
        <w:rPr>
          <w:noProof/>
        </w:rPr>
        <w:tab/>
        <w:t>if lower layers have indicated scheduling of transmission of multiple TBs:</w:t>
      </w:r>
    </w:p>
    <w:p w14:paraId="394E4EE1" w14:textId="77777777" w:rsidR="00FC348B" w:rsidRPr="003444A1" w:rsidRDefault="00FC348B" w:rsidP="00FC348B">
      <w:pPr>
        <w:pStyle w:val="B5"/>
        <w:rPr>
          <w:noProof/>
        </w:rPr>
      </w:pPr>
      <w:r w:rsidRPr="003444A1">
        <w:rPr>
          <w:noProof/>
        </w:rPr>
        <w:t>-</w:t>
      </w:r>
      <w:r w:rsidRPr="003444A1">
        <w:rPr>
          <w:noProof/>
        </w:rPr>
        <w:tab/>
        <w:t>start the HARQ RTT Timers for all HARQ processes corresponding to the scheduled TBs in the subframe containing the last repetition of the PDSCH corresponding to the last scheduled TB;</w:t>
      </w:r>
    </w:p>
    <w:p w14:paraId="0C34CFE7" w14:textId="77777777" w:rsidR="00FC348B" w:rsidRPr="003444A1" w:rsidRDefault="00FC348B" w:rsidP="00FC348B">
      <w:pPr>
        <w:pStyle w:val="B4"/>
        <w:rPr>
          <w:noProof/>
        </w:rPr>
      </w:pPr>
      <w:r w:rsidRPr="003444A1">
        <w:rPr>
          <w:noProof/>
        </w:rPr>
        <w:t>-</w:t>
      </w:r>
      <w:r w:rsidRPr="003444A1">
        <w:rPr>
          <w:noProof/>
        </w:rPr>
        <w:tab/>
        <w:t>else:</w:t>
      </w:r>
    </w:p>
    <w:p w14:paraId="6118934E" w14:textId="77777777" w:rsidR="001B443A" w:rsidRPr="003444A1" w:rsidRDefault="001B443A" w:rsidP="00137177">
      <w:pPr>
        <w:pStyle w:val="B5"/>
        <w:rPr>
          <w:noProof/>
        </w:rPr>
      </w:pPr>
      <w:r w:rsidRPr="003444A1">
        <w:rPr>
          <w:noProof/>
        </w:rPr>
        <w:t>-</w:t>
      </w:r>
      <w:r w:rsidRPr="003444A1">
        <w:rPr>
          <w:noProof/>
        </w:rPr>
        <w:tab/>
        <w:t>start the HARQ RTT Timer for the corresponding HARQ process in the subframe containing the last repetition of the corresponding PDSCH reception;</w:t>
      </w:r>
    </w:p>
    <w:p w14:paraId="06D7EEA2" w14:textId="77777777" w:rsidR="001B443A" w:rsidRPr="003444A1" w:rsidRDefault="001B443A" w:rsidP="001B443A">
      <w:pPr>
        <w:pStyle w:val="B3"/>
      </w:pPr>
      <w:r w:rsidRPr="003444A1">
        <w:t>-</w:t>
      </w:r>
      <w:r w:rsidRPr="003444A1">
        <w:tab/>
        <w:t>else:</w:t>
      </w:r>
    </w:p>
    <w:p w14:paraId="24EA616B" w14:textId="77777777" w:rsidR="00ED2C6E" w:rsidRPr="003444A1" w:rsidRDefault="001B443A" w:rsidP="002353A4">
      <w:pPr>
        <w:pStyle w:val="B4"/>
        <w:rPr>
          <w:noProof/>
        </w:rPr>
      </w:pPr>
      <w:r w:rsidRPr="003444A1">
        <w:rPr>
          <w:noProof/>
        </w:rPr>
        <w:t>-</w:t>
      </w:r>
      <w:r w:rsidRPr="003444A1">
        <w:rPr>
          <w:noProof/>
        </w:rPr>
        <w:tab/>
      </w:r>
      <w:r w:rsidR="00ED2C6E" w:rsidRPr="003444A1">
        <w:rPr>
          <w:noProof/>
        </w:rPr>
        <w:t>start the HARQ RTT Timer for the corresponding HARQ process;</w:t>
      </w:r>
    </w:p>
    <w:p w14:paraId="4EA811EC" w14:textId="77777777" w:rsidR="00F924C5" w:rsidRPr="003444A1" w:rsidRDefault="00ED2C6E" w:rsidP="00F924C5">
      <w:pPr>
        <w:pStyle w:val="B3"/>
        <w:rPr>
          <w:noProof/>
        </w:rPr>
      </w:pPr>
      <w:r w:rsidRPr="003444A1">
        <w:rPr>
          <w:noProof/>
        </w:rPr>
        <w:t>-</w:t>
      </w:r>
      <w:r w:rsidRPr="003444A1">
        <w:rPr>
          <w:noProof/>
        </w:rPr>
        <w:tab/>
        <w:t xml:space="preserve">stop the </w:t>
      </w:r>
      <w:r w:rsidR="00BF1E78" w:rsidRPr="003444A1">
        <w:rPr>
          <w:i/>
        </w:rPr>
        <w:t>drx-RetransmissionTimer</w:t>
      </w:r>
      <w:r w:rsidRPr="003444A1">
        <w:rPr>
          <w:noProof/>
        </w:rPr>
        <w:t xml:space="preserve"> </w:t>
      </w:r>
      <w:r w:rsidR="00005387" w:rsidRPr="003444A1">
        <w:rPr>
          <w:noProof/>
        </w:rPr>
        <w:t xml:space="preserve">or </w:t>
      </w:r>
      <w:r w:rsidR="00005387" w:rsidRPr="003444A1">
        <w:rPr>
          <w:i/>
          <w:noProof/>
        </w:rPr>
        <w:t>drx-RetransmissionTimerShortTTI</w:t>
      </w:r>
      <w:r w:rsidR="00005387" w:rsidRPr="003444A1">
        <w:rPr>
          <w:noProof/>
        </w:rPr>
        <w:t xml:space="preserve"> </w:t>
      </w:r>
      <w:r w:rsidRPr="003444A1">
        <w:rPr>
          <w:noProof/>
        </w:rPr>
        <w:t>for the corresponding HARQ process.</w:t>
      </w:r>
    </w:p>
    <w:p w14:paraId="20C47296" w14:textId="77777777" w:rsidR="001B443A" w:rsidRPr="003444A1" w:rsidRDefault="00F924C5" w:rsidP="00F924C5">
      <w:pPr>
        <w:pStyle w:val="B3"/>
        <w:rPr>
          <w:noProof/>
        </w:rPr>
      </w:pPr>
      <w:r w:rsidRPr="003444A1">
        <w:rPr>
          <w:noProof/>
        </w:rPr>
        <w:t>-</w:t>
      </w:r>
      <w:r w:rsidRPr="003444A1">
        <w:rPr>
          <w:noProof/>
        </w:rPr>
        <w:tab/>
        <w:t xml:space="preserve">if NB-IoT, stop </w:t>
      </w:r>
      <w:r w:rsidRPr="003444A1">
        <w:rPr>
          <w:i/>
        </w:rPr>
        <w:t xml:space="preserve">drx-ULRetransmissionTimer </w:t>
      </w:r>
      <w:r w:rsidRPr="003444A1">
        <w:rPr>
          <w:noProof/>
        </w:rPr>
        <w:t>for all UL HARQ processes.</w:t>
      </w:r>
    </w:p>
    <w:p w14:paraId="2B6CB4E4" w14:textId="77777777" w:rsidR="007707CE" w:rsidRPr="003444A1" w:rsidRDefault="001B443A" w:rsidP="00B64D1C">
      <w:pPr>
        <w:pStyle w:val="B2"/>
        <w:rPr>
          <w:noProof/>
        </w:rPr>
      </w:pPr>
      <w:r w:rsidRPr="003444A1">
        <w:rPr>
          <w:noProof/>
        </w:rPr>
        <w:t>-</w:t>
      </w:r>
      <w:r w:rsidRPr="003444A1">
        <w:rPr>
          <w:noProof/>
        </w:rPr>
        <w:tab/>
        <w:t xml:space="preserve">if the PDCCH </w:t>
      </w:r>
      <w:r w:rsidR="00775FCF" w:rsidRPr="003444A1">
        <w:rPr>
          <w:rFonts w:eastAsia="SimSun"/>
          <w:noProof/>
        </w:rPr>
        <w:t>indicates</w:t>
      </w:r>
      <w:r w:rsidRPr="003444A1">
        <w:rPr>
          <w:noProof/>
        </w:rPr>
        <w:t xml:space="preserve"> a</w:t>
      </w:r>
      <w:r w:rsidR="00956B7A" w:rsidRPr="003444A1">
        <w:rPr>
          <w:noProof/>
        </w:rPr>
        <w:t>n</w:t>
      </w:r>
      <w:r w:rsidRPr="003444A1">
        <w:rPr>
          <w:noProof/>
        </w:rPr>
        <w:t xml:space="preserve"> </w:t>
      </w:r>
      <w:r w:rsidR="00956B7A" w:rsidRPr="003444A1">
        <w:rPr>
          <w:noProof/>
        </w:rPr>
        <w:t xml:space="preserve">UL transmission for an </w:t>
      </w:r>
      <w:r w:rsidRPr="003444A1">
        <w:rPr>
          <w:noProof/>
        </w:rPr>
        <w:t>asynchronous HARQ process</w:t>
      </w:r>
      <w:r w:rsidR="00AD562B" w:rsidRPr="003444A1">
        <w:rPr>
          <w:noProof/>
        </w:rPr>
        <w:t xml:space="preserve"> or if a</w:t>
      </w:r>
      <w:r w:rsidR="00AD562B" w:rsidRPr="003444A1">
        <w:rPr>
          <w:rFonts w:eastAsia="SimSun"/>
          <w:noProof/>
          <w:lang w:eastAsia="zh-CN"/>
        </w:rPr>
        <w:t>n</w:t>
      </w:r>
      <w:r w:rsidR="00AD562B" w:rsidRPr="003444A1">
        <w:rPr>
          <w:noProof/>
        </w:rPr>
        <w:t xml:space="preserve"> </w:t>
      </w:r>
      <w:r w:rsidR="00AD562B" w:rsidRPr="003444A1">
        <w:rPr>
          <w:rFonts w:eastAsia="SimSun"/>
          <w:noProof/>
          <w:lang w:eastAsia="zh-CN"/>
        </w:rPr>
        <w:t>U</w:t>
      </w:r>
      <w:r w:rsidR="00AD562B" w:rsidRPr="003444A1">
        <w:rPr>
          <w:noProof/>
        </w:rPr>
        <w:t xml:space="preserve">L </w:t>
      </w:r>
      <w:r w:rsidR="00AD562B" w:rsidRPr="003444A1">
        <w:rPr>
          <w:rFonts w:eastAsia="SimSun"/>
          <w:noProof/>
          <w:lang w:eastAsia="zh-CN"/>
        </w:rPr>
        <w:t>grant</w:t>
      </w:r>
      <w:r w:rsidR="00AD562B" w:rsidRPr="003444A1">
        <w:rPr>
          <w:noProof/>
        </w:rPr>
        <w:t xml:space="preserve"> has been configured for an asynchronous HARQ process for this subframe</w:t>
      </w:r>
      <w:r w:rsidR="007707CE" w:rsidRPr="003444A1">
        <w:rPr>
          <w:noProof/>
        </w:rPr>
        <w:t>, or if the PDCCH indicates an UL transmission for an autonomous HARQ process or;</w:t>
      </w:r>
    </w:p>
    <w:p w14:paraId="046464DA" w14:textId="77777777" w:rsidR="00B64D1C" w:rsidRPr="003444A1" w:rsidRDefault="007707CE" w:rsidP="00B64D1C">
      <w:pPr>
        <w:pStyle w:val="B2"/>
        <w:rPr>
          <w:noProof/>
        </w:rPr>
      </w:pPr>
      <w:r w:rsidRPr="003444A1">
        <w:rPr>
          <w:noProof/>
        </w:rPr>
        <w:t>-</w:t>
      </w:r>
      <w:r w:rsidRPr="003444A1">
        <w:rPr>
          <w:noProof/>
        </w:rPr>
        <w:tab/>
        <w:t xml:space="preserve">if the uplink grant is a configured grant for the MAC </w:t>
      </w:r>
      <w:r w:rsidR="00A852B3" w:rsidRPr="003444A1">
        <w:rPr>
          <w:noProof/>
        </w:rPr>
        <w:t>entity's</w:t>
      </w:r>
      <w:r w:rsidRPr="003444A1">
        <w:rPr>
          <w:noProof/>
        </w:rPr>
        <w:t xml:space="preserve"> AUL C-RNTI and if the corresponding PUSCH transmission has been performed in this subframe</w:t>
      </w:r>
      <w:r w:rsidR="001B443A" w:rsidRPr="003444A1">
        <w:rPr>
          <w:noProof/>
        </w:rPr>
        <w:t>:</w:t>
      </w:r>
    </w:p>
    <w:p w14:paraId="1A7DA064" w14:textId="77777777" w:rsidR="001B443A" w:rsidRPr="003444A1" w:rsidRDefault="00B64D1C" w:rsidP="006924CC">
      <w:pPr>
        <w:pStyle w:val="B3"/>
        <w:rPr>
          <w:noProof/>
        </w:rPr>
      </w:pPr>
      <w:r w:rsidRPr="003444A1">
        <w:rPr>
          <w:noProof/>
        </w:rPr>
        <w:t>-</w:t>
      </w:r>
      <w:r w:rsidRPr="003444A1">
        <w:rPr>
          <w:noProof/>
        </w:rPr>
        <w:tab/>
        <w:t xml:space="preserve">if </w:t>
      </w:r>
      <w:r w:rsidRPr="003444A1">
        <w:rPr>
          <w:i/>
          <w:noProof/>
        </w:rPr>
        <w:t>mpdcch-UL-HARQ-ACK-FeedbackConfig</w:t>
      </w:r>
      <w:r w:rsidRPr="003444A1">
        <w:rPr>
          <w:noProof/>
        </w:rPr>
        <w:t xml:space="preserve"> is not configured</w:t>
      </w:r>
      <w:r w:rsidR="006924CC" w:rsidRPr="003444A1">
        <w:rPr>
          <w:noProof/>
        </w:rPr>
        <w:t>:</w:t>
      </w:r>
    </w:p>
    <w:p w14:paraId="607EE1B6" w14:textId="77777777" w:rsidR="00FC348B" w:rsidRPr="003444A1" w:rsidRDefault="00FC348B" w:rsidP="00FC348B">
      <w:pPr>
        <w:pStyle w:val="B4"/>
        <w:rPr>
          <w:noProof/>
        </w:rPr>
      </w:pPr>
      <w:r w:rsidRPr="003444A1">
        <w:rPr>
          <w:noProof/>
        </w:rPr>
        <w:t>-</w:t>
      </w:r>
      <w:r w:rsidRPr="003444A1">
        <w:rPr>
          <w:noProof/>
        </w:rPr>
        <w:tab/>
        <w:t>if lower layers have indicated scheduling of transmission of multiple TBs:</w:t>
      </w:r>
    </w:p>
    <w:p w14:paraId="7EA5E498" w14:textId="77777777" w:rsidR="00FC348B" w:rsidRPr="003444A1" w:rsidRDefault="00FC348B" w:rsidP="00FC348B">
      <w:pPr>
        <w:pStyle w:val="B5"/>
        <w:rPr>
          <w:noProof/>
        </w:rPr>
      </w:pPr>
      <w:r w:rsidRPr="003444A1">
        <w:rPr>
          <w:noProof/>
        </w:rPr>
        <w:t>-</w:t>
      </w:r>
      <w:r w:rsidRPr="003444A1">
        <w:rPr>
          <w:noProof/>
        </w:rPr>
        <w:tab/>
        <w:t>start the UL HARQ RTT Timers for all scheduled HARQ processes in the subframe containing the last repetition of the PUSCH corresponding to the last scheduled TB;</w:t>
      </w:r>
    </w:p>
    <w:p w14:paraId="3D3FA77C" w14:textId="77777777" w:rsidR="00FC348B" w:rsidRPr="003444A1" w:rsidRDefault="00FC348B" w:rsidP="00FC348B">
      <w:pPr>
        <w:pStyle w:val="B4"/>
        <w:rPr>
          <w:noProof/>
        </w:rPr>
      </w:pPr>
      <w:r w:rsidRPr="003444A1">
        <w:rPr>
          <w:noProof/>
        </w:rPr>
        <w:t>-</w:t>
      </w:r>
      <w:r w:rsidRPr="003444A1">
        <w:rPr>
          <w:noProof/>
        </w:rPr>
        <w:tab/>
        <w:t>else:</w:t>
      </w:r>
    </w:p>
    <w:p w14:paraId="4E091B16" w14:textId="77777777" w:rsidR="001B443A" w:rsidRPr="003444A1" w:rsidRDefault="001B443A" w:rsidP="00137177">
      <w:pPr>
        <w:pStyle w:val="B5"/>
      </w:pPr>
      <w:r w:rsidRPr="003444A1">
        <w:rPr>
          <w:noProof/>
        </w:rPr>
        <w:t>-</w:t>
      </w:r>
      <w:r w:rsidRPr="003444A1">
        <w:rPr>
          <w:noProof/>
        </w:rPr>
        <w:tab/>
      </w:r>
      <w:r w:rsidRPr="003444A1">
        <w:t>start the UL HARQ RTT Timer for the corresponding HARQ process</w:t>
      </w:r>
      <w:r w:rsidR="000D09F8" w:rsidRPr="003444A1">
        <w:rPr>
          <w:rFonts w:eastAsia="SimSun"/>
        </w:rPr>
        <w:t xml:space="preserve"> in the subframe </w:t>
      </w:r>
      <w:r w:rsidR="000D09F8" w:rsidRPr="003444A1">
        <w:t>containing the last repetition of the corresponding PUSCH transmission</w:t>
      </w:r>
      <w:r w:rsidRPr="003444A1">
        <w:t>;</w:t>
      </w:r>
    </w:p>
    <w:p w14:paraId="4E60E911" w14:textId="77777777" w:rsidR="006924CC" w:rsidRPr="003444A1" w:rsidRDefault="001B443A" w:rsidP="006924CC">
      <w:pPr>
        <w:pStyle w:val="B4"/>
        <w:rPr>
          <w:noProof/>
        </w:rPr>
      </w:pPr>
      <w:r w:rsidRPr="003444A1">
        <w:rPr>
          <w:noProof/>
        </w:rPr>
        <w:t>-</w:t>
      </w:r>
      <w:r w:rsidRPr="003444A1">
        <w:rPr>
          <w:noProof/>
        </w:rPr>
        <w:tab/>
        <w:t xml:space="preserve">stop the </w:t>
      </w:r>
      <w:r w:rsidRPr="003444A1">
        <w:rPr>
          <w:i/>
          <w:iCs/>
        </w:rPr>
        <w:t>drx-ULRetransmissionTimer</w:t>
      </w:r>
      <w:r w:rsidRPr="003444A1">
        <w:rPr>
          <w:noProof/>
        </w:rPr>
        <w:t xml:space="preserve"> </w:t>
      </w:r>
      <w:r w:rsidR="00005387" w:rsidRPr="003444A1">
        <w:rPr>
          <w:noProof/>
        </w:rPr>
        <w:t xml:space="preserve">or </w:t>
      </w:r>
      <w:r w:rsidR="00005387" w:rsidRPr="003444A1">
        <w:rPr>
          <w:i/>
          <w:iCs/>
          <w:noProof/>
        </w:rPr>
        <w:t>drx-</w:t>
      </w:r>
      <w:r w:rsidR="008A7A43" w:rsidRPr="003444A1">
        <w:rPr>
          <w:i/>
          <w:iCs/>
          <w:noProof/>
        </w:rPr>
        <w:t>UL</w:t>
      </w:r>
      <w:r w:rsidR="00005387" w:rsidRPr="003444A1">
        <w:rPr>
          <w:i/>
          <w:iCs/>
          <w:noProof/>
        </w:rPr>
        <w:t>RetransmissionTimerShortTTI</w:t>
      </w:r>
      <w:r w:rsidR="00005387" w:rsidRPr="003444A1">
        <w:rPr>
          <w:noProof/>
        </w:rPr>
        <w:t xml:space="preserve"> </w:t>
      </w:r>
      <w:r w:rsidRPr="003444A1">
        <w:rPr>
          <w:noProof/>
        </w:rPr>
        <w:t>for the corresponding HARQ process</w:t>
      </w:r>
      <w:r w:rsidR="007A4797" w:rsidRPr="003444A1">
        <w:rPr>
          <w:noProof/>
        </w:rPr>
        <w:t>;</w:t>
      </w:r>
    </w:p>
    <w:p w14:paraId="76DA155A" w14:textId="77777777" w:rsidR="006924CC" w:rsidRPr="003444A1" w:rsidRDefault="006924CC" w:rsidP="00EB63D2">
      <w:pPr>
        <w:pStyle w:val="B3"/>
        <w:rPr>
          <w:noProof/>
        </w:rPr>
      </w:pPr>
      <w:r w:rsidRPr="003444A1">
        <w:rPr>
          <w:noProof/>
        </w:rPr>
        <w:t>-</w:t>
      </w:r>
      <w:r w:rsidRPr="003444A1">
        <w:rPr>
          <w:noProof/>
        </w:rPr>
        <w:tab/>
        <w:t xml:space="preserve">if </w:t>
      </w:r>
      <w:r w:rsidRPr="003444A1">
        <w:rPr>
          <w:i/>
          <w:noProof/>
        </w:rPr>
        <w:t>mpdcch-UL-HARQ-ACK-FeedbackConfig</w:t>
      </w:r>
      <w:r w:rsidRPr="003444A1">
        <w:rPr>
          <w:noProof/>
        </w:rPr>
        <w:t xml:space="preserve"> is configured and an UL HARQ-ACK feedback has not been received on PDCCH until the last repetition of the corresponding PUSCH transmission:</w:t>
      </w:r>
    </w:p>
    <w:p w14:paraId="27721848" w14:textId="77777777" w:rsidR="007A4797" w:rsidRPr="003444A1" w:rsidRDefault="006924CC" w:rsidP="00EB63D2">
      <w:pPr>
        <w:pStyle w:val="B4"/>
        <w:rPr>
          <w:noProof/>
        </w:rPr>
      </w:pPr>
      <w:r w:rsidRPr="003444A1">
        <w:rPr>
          <w:noProof/>
        </w:rPr>
        <w:t>-</w:t>
      </w:r>
      <w:r w:rsidRPr="003444A1">
        <w:rPr>
          <w:noProof/>
        </w:rPr>
        <w:tab/>
        <w:t xml:space="preserve">start or restart the </w:t>
      </w:r>
      <w:r w:rsidRPr="003444A1">
        <w:rPr>
          <w:i/>
          <w:noProof/>
        </w:rPr>
        <w:t>drx-ULRetransmissionTimer</w:t>
      </w:r>
      <w:r w:rsidRPr="003444A1">
        <w:rPr>
          <w:noProof/>
        </w:rPr>
        <w:t xml:space="preserve"> for the corresponding HARQ process in the subframe containing the last repetition of the corresponding PUSCH transmission;</w:t>
      </w:r>
    </w:p>
    <w:p w14:paraId="5F1A3BED" w14:textId="77777777" w:rsidR="007A4797" w:rsidRPr="003444A1" w:rsidRDefault="007A4797" w:rsidP="007A4797">
      <w:pPr>
        <w:pStyle w:val="B3"/>
        <w:rPr>
          <w:noProof/>
        </w:rPr>
      </w:pPr>
      <w:r w:rsidRPr="003444A1">
        <w:rPr>
          <w:noProof/>
        </w:rPr>
        <w:t>-</w:t>
      </w:r>
      <w:r w:rsidRPr="003444A1">
        <w:rPr>
          <w:noProof/>
        </w:rPr>
        <w:tab/>
        <w:t xml:space="preserve">if NB-IoT, stop </w:t>
      </w:r>
      <w:r w:rsidRPr="003444A1">
        <w:rPr>
          <w:i/>
          <w:noProof/>
        </w:rPr>
        <w:t>drx-RetransmissionTimer</w:t>
      </w:r>
      <w:r w:rsidRPr="003444A1">
        <w:rPr>
          <w:noProof/>
        </w:rPr>
        <w:t xml:space="preserve"> for all DL HARQ processes.</w:t>
      </w:r>
    </w:p>
    <w:p w14:paraId="0C79CEAA" w14:textId="77777777" w:rsidR="00ED2C6E" w:rsidRPr="003444A1" w:rsidRDefault="00ED2C6E" w:rsidP="00707196">
      <w:pPr>
        <w:pStyle w:val="B2"/>
        <w:tabs>
          <w:tab w:val="left" w:pos="7383"/>
        </w:tabs>
        <w:rPr>
          <w:noProof/>
        </w:rPr>
      </w:pPr>
      <w:r w:rsidRPr="003444A1">
        <w:rPr>
          <w:noProof/>
        </w:rPr>
        <w:t>-</w:t>
      </w:r>
      <w:r w:rsidRPr="003444A1">
        <w:rPr>
          <w:noProof/>
        </w:rPr>
        <w:tab/>
        <w:t>if the PDCCH indicates a new transmission (DL</w:t>
      </w:r>
      <w:r w:rsidR="00073E27" w:rsidRPr="003444A1">
        <w:rPr>
          <w:noProof/>
        </w:rPr>
        <w:t>,</w:t>
      </w:r>
      <w:r w:rsidRPr="003444A1">
        <w:rPr>
          <w:noProof/>
        </w:rPr>
        <w:t xml:space="preserve"> UL</w:t>
      </w:r>
      <w:r w:rsidR="00073E27" w:rsidRPr="003444A1">
        <w:rPr>
          <w:noProof/>
        </w:rPr>
        <w:t xml:space="preserve"> or SL</w:t>
      </w:r>
      <w:r w:rsidRPr="003444A1">
        <w:rPr>
          <w:noProof/>
        </w:rPr>
        <w:t>):</w:t>
      </w:r>
    </w:p>
    <w:p w14:paraId="37FA01E3" w14:textId="77777777" w:rsidR="0066446A" w:rsidRPr="003444A1" w:rsidRDefault="00ED2C6E" w:rsidP="00F96EB7">
      <w:pPr>
        <w:pStyle w:val="B3"/>
      </w:pPr>
      <w:r w:rsidRPr="003444A1">
        <w:rPr>
          <w:noProof/>
        </w:rPr>
        <w:t>-</w:t>
      </w:r>
      <w:r w:rsidRPr="003444A1">
        <w:rPr>
          <w:noProof/>
        </w:rPr>
        <w:tab/>
      </w:r>
      <w:r w:rsidR="00F96EB7" w:rsidRPr="003444A1">
        <w:t xml:space="preserve">except for </w:t>
      </w:r>
      <w:r w:rsidR="00F924C5" w:rsidRPr="003444A1">
        <w:t>a</w:t>
      </w:r>
      <w:r w:rsidR="00332C84" w:rsidRPr="003444A1">
        <w:t>n</w:t>
      </w:r>
      <w:r w:rsidR="00F924C5" w:rsidRPr="003444A1">
        <w:t xml:space="preserve"> </w:t>
      </w:r>
      <w:r w:rsidR="00F96EB7" w:rsidRPr="003444A1">
        <w:t>NB-IoT</w:t>
      </w:r>
      <w:r w:rsidR="00F924C5" w:rsidRPr="003444A1">
        <w:t xml:space="preserve"> UE configured with a single DL and UL HARQ process</w:t>
      </w:r>
      <w:r w:rsidR="0066446A" w:rsidRPr="003444A1">
        <w:t xml:space="preserve"> and when PDCCH indicates the transmission is not for multiple TBs:</w:t>
      </w:r>
    </w:p>
    <w:p w14:paraId="0D2728CD" w14:textId="77777777" w:rsidR="00F96EB7" w:rsidRPr="003444A1" w:rsidRDefault="0066446A" w:rsidP="00137177">
      <w:pPr>
        <w:pStyle w:val="B4"/>
      </w:pPr>
      <w:r w:rsidRPr="003444A1">
        <w:t>-</w:t>
      </w:r>
      <w:r w:rsidRPr="003444A1">
        <w:tab/>
      </w:r>
      <w:r w:rsidR="00ED2C6E" w:rsidRPr="003444A1">
        <w:rPr>
          <w:noProof/>
        </w:rPr>
        <w:t xml:space="preserve">start or restart </w:t>
      </w:r>
      <w:r w:rsidR="00BF1E78" w:rsidRPr="003444A1">
        <w:rPr>
          <w:i/>
          <w:noProof/>
        </w:rPr>
        <w:t>drx-InactivityTimer</w:t>
      </w:r>
      <w:r w:rsidR="00ED2C6E" w:rsidRPr="003444A1">
        <w:rPr>
          <w:noProof/>
        </w:rPr>
        <w:t>.</w:t>
      </w:r>
    </w:p>
    <w:p w14:paraId="3254F0F4" w14:textId="77777777" w:rsidR="00F924C5" w:rsidRPr="003444A1" w:rsidRDefault="00F96EB7" w:rsidP="00F924C5">
      <w:pPr>
        <w:pStyle w:val="B2"/>
        <w:tabs>
          <w:tab w:val="left" w:pos="7383"/>
        </w:tabs>
      </w:pPr>
      <w:r w:rsidRPr="003444A1">
        <w:t>-</w:t>
      </w:r>
      <w:r w:rsidRPr="003444A1">
        <w:tab/>
        <w:t>if the PDCCH indicates a transmission (DL, UL) for a</w:t>
      </w:r>
      <w:r w:rsidR="00332C84" w:rsidRPr="003444A1">
        <w:t>n</w:t>
      </w:r>
      <w:r w:rsidRPr="003444A1">
        <w:t xml:space="preserve"> NB-IoT UE:</w:t>
      </w:r>
    </w:p>
    <w:p w14:paraId="7FAC881E" w14:textId="77777777" w:rsidR="0066446A" w:rsidRPr="003444A1" w:rsidRDefault="00F924C5" w:rsidP="00F924C5">
      <w:pPr>
        <w:pStyle w:val="B3"/>
      </w:pPr>
      <w:r w:rsidRPr="003444A1">
        <w:rPr>
          <w:noProof/>
        </w:rPr>
        <w:t>-</w:t>
      </w:r>
      <w:r w:rsidRPr="003444A1">
        <w:rPr>
          <w:noProof/>
        </w:rPr>
        <w:tab/>
        <w:t xml:space="preserve">if the NB-IoT UE is configured </w:t>
      </w:r>
      <w:r w:rsidRPr="003444A1">
        <w:t>with a single DL and UL HARQ process</w:t>
      </w:r>
      <w:r w:rsidR="0066446A" w:rsidRPr="003444A1">
        <w:t>; or</w:t>
      </w:r>
    </w:p>
    <w:p w14:paraId="18EEF20B" w14:textId="77777777" w:rsidR="00F924C5" w:rsidRPr="003444A1" w:rsidRDefault="0066446A" w:rsidP="00F924C5">
      <w:pPr>
        <w:pStyle w:val="B3"/>
        <w:rPr>
          <w:noProof/>
        </w:rPr>
      </w:pPr>
      <w:r w:rsidRPr="003444A1">
        <w:t>-</w:t>
      </w:r>
      <w:r w:rsidRPr="003444A1">
        <w:tab/>
        <w:t>if the PDCCH indicates the transmission is for multiple TBs</w:t>
      </w:r>
      <w:r w:rsidR="00F924C5" w:rsidRPr="003444A1">
        <w:rPr>
          <w:noProof/>
        </w:rPr>
        <w:t>:</w:t>
      </w:r>
    </w:p>
    <w:p w14:paraId="21C84F50" w14:textId="77777777" w:rsidR="00F96EB7" w:rsidRPr="003444A1" w:rsidRDefault="00F924C5" w:rsidP="00F924C5">
      <w:pPr>
        <w:pStyle w:val="B4"/>
      </w:pPr>
      <w:r w:rsidRPr="003444A1">
        <w:rPr>
          <w:noProof/>
        </w:rPr>
        <w:t>-</w:t>
      </w:r>
      <w:r w:rsidRPr="003444A1">
        <w:rPr>
          <w:noProof/>
        </w:rPr>
        <w:tab/>
        <w:t xml:space="preserve">stop </w:t>
      </w:r>
      <w:r w:rsidRPr="003444A1">
        <w:rPr>
          <w:i/>
        </w:rPr>
        <w:t>drx-Inactivity</w:t>
      </w:r>
      <w:r w:rsidRPr="003444A1">
        <w:t>Timer.</w:t>
      </w:r>
    </w:p>
    <w:p w14:paraId="1C977633" w14:textId="77777777" w:rsidR="00ED2C6E" w:rsidRPr="003444A1" w:rsidRDefault="00F96EB7" w:rsidP="00F96EB7">
      <w:pPr>
        <w:pStyle w:val="B3"/>
        <w:rPr>
          <w:noProof/>
        </w:rPr>
      </w:pPr>
      <w:r w:rsidRPr="003444A1">
        <w:t>-</w:t>
      </w:r>
      <w:r w:rsidRPr="003444A1">
        <w:tab/>
        <w:t xml:space="preserve">stop </w:t>
      </w:r>
      <w:r w:rsidRPr="003444A1">
        <w:rPr>
          <w:i/>
        </w:rPr>
        <w:t>onDurationTimer.</w:t>
      </w:r>
    </w:p>
    <w:p w14:paraId="799E3699" w14:textId="7D851DB2" w:rsidR="00B64D1C" w:rsidRPr="003444A1" w:rsidRDefault="00B64D1C" w:rsidP="00B64D1C">
      <w:pPr>
        <w:pStyle w:val="B2"/>
        <w:rPr>
          <w:noProof/>
        </w:rPr>
      </w:pPr>
      <w:r w:rsidRPr="003444A1">
        <w:rPr>
          <w:noProof/>
        </w:rPr>
        <w:lastRenderedPageBreak/>
        <w:t>-</w:t>
      </w:r>
      <w:r w:rsidRPr="003444A1">
        <w:rPr>
          <w:noProof/>
        </w:rPr>
        <w:tab/>
        <w:t xml:space="preserve">if the PDCCH indicates an UL HARQ-ACK feedback for an asynchronous UL HARQ process for a UE configured with </w:t>
      </w:r>
      <w:r w:rsidRPr="003444A1">
        <w:rPr>
          <w:i/>
          <w:noProof/>
        </w:rPr>
        <w:t>mpdcch-UL-HARQ-ACK-FeedbackConfig</w:t>
      </w:r>
      <w:r w:rsidR="004F056A" w:rsidRPr="003444A1">
        <w:rPr>
          <w:noProof/>
        </w:rPr>
        <w:t>:</w:t>
      </w:r>
    </w:p>
    <w:p w14:paraId="3FE9D0FC" w14:textId="77777777" w:rsidR="004F056A" w:rsidRPr="003444A1" w:rsidRDefault="004F056A" w:rsidP="004F056A">
      <w:pPr>
        <w:pStyle w:val="B3"/>
        <w:rPr>
          <w:noProof/>
        </w:rPr>
      </w:pPr>
      <w:r w:rsidRPr="003444A1">
        <w:rPr>
          <w:noProof/>
        </w:rPr>
        <w:t>-</w:t>
      </w:r>
      <w:r w:rsidRPr="003444A1">
        <w:rPr>
          <w:noProof/>
        </w:rPr>
        <w:tab/>
        <w:t>if the lower layer had indicated scheduling of transmission of multiple TBs:</w:t>
      </w:r>
    </w:p>
    <w:p w14:paraId="0803205A" w14:textId="77777777" w:rsidR="004F056A" w:rsidRPr="003444A1" w:rsidRDefault="004F056A" w:rsidP="004F056A">
      <w:pPr>
        <w:pStyle w:val="B4"/>
        <w:rPr>
          <w:noProof/>
        </w:rPr>
      </w:pPr>
      <w:r w:rsidRPr="003444A1">
        <w:rPr>
          <w:noProof/>
        </w:rPr>
        <w:t>-</w:t>
      </w:r>
      <w:r w:rsidRPr="003444A1">
        <w:rPr>
          <w:noProof/>
        </w:rPr>
        <w:tab/>
        <w:t xml:space="preserve">stop </w:t>
      </w:r>
      <w:r w:rsidRPr="003444A1">
        <w:rPr>
          <w:i/>
          <w:noProof/>
        </w:rPr>
        <w:t>drx-ULRetransmissionTimer</w:t>
      </w:r>
      <w:r w:rsidRPr="003444A1">
        <w:rPr>
          <w:noProof/>
        </w:rPr>
        <w:t xml:space="preserve"> for the corresponding UL HARQ process(es).</w:t>
      </w:r>
    </w:p>
    <w:p w14:paraId="45A19500" w14:textId="0D2461FD" w:rsidR="00B64D1C" w:rsidRPr="003444A1" w:rsidRDefault="00B64D1C" w:rsidP="004E709A">
      <w:pPr>
        <w:pStyle w:val="B3"/>
        <w:rPr>
          <w:noProof/>
        </w:rPr>
      </w:pPr>
      <w:r w:rsidRPr="003444A1">
        <w:rPr>
          <w:noProof/>
        </w:rPr>
        <w:t>-</w:t>
      </w:r>
      <w:r w:rsidRPr="003444A1">
        <w:rPr>
          <w:noProof/>
        </w:rPr>
        <w:tab/>
      </w:r>
      <w:r w:rsidR="004F056A" w:rsidRPr="003444A1">
        <w:rPr>
          <w:noProof/>
        </w:rPr>
        <w:t xml:space="preserve">else </w:t>
      </w:r>
      <w:r w:rsidRPr="003444A1">
        <w:rPr>
          <w:noProof/>
        </w:rPr>
        <w:t>if the PUSCH transmission is completed:</w:t>
      </w:r>
    </w:p>
    <w:p w14:paraId="62DDFFEF" w14:textId="77777777" w:rsidR="00B64D1C" w:rsidRPr="003444A1" w:rsidRDefault="00B64D1C" w:rsidP="004E709A">
      <w:pPr>
        <w:pStyle w:val="B4"/>
        <w:rPr>
          <w:noProof/>
        </w:rPr>
      </w:pPr>
      <w:r w:rsidRPr="003444A1">
        <w:rPr>
          <w:noProof/>
        </w:rPr>
        <w:t>-</w:t>
      </w:r>
      <w:r w:rsidRPr="003444A1">
        <w:rPr>
          <w:noProof/>
        </w:rPr>
        <w:tab/>
        <w:t xml:space="preserve">stop </w:t>
      </w:r>
      <w:r w:rsidRPr="003444A1">
        <w:rPr>
          <w:i/>
          <w:noProof/>
        </w:rPr>
        <w:t>drx-ULRetransmissionTimer</w:t>
      </w:r>
      <w:r w:rsidRPr="003444A1">
        <w:rPr>
          <w:noProof/>
        </w:rPr>
        <w:t xml:space="preserve"> for all UL HARQ processes.</w:t>
      </w:r>
    </w:p>
    <w:p w14:paraId="79B052FB" w14:textId="77777777" w:rsidR="00CB347B" w:rsidRPr="003444A1" w:rsidRDefault="00CB347B" w:rsidP="00CB347B">
      <w:pPr>
        <w:pStyle w:val="B2"/>
        <w:rPr>
          <w:noProof/>
        </w:rPr>
      </w:pPr>
      <w:r w:rsidRPr="003444A1">
        <w:rPr>
          <w:noProof/>
        </w:rPr>
        <w:t>-</w:t>
      </w:r>
      <w:r w:rsidRPr="003444A1">
        <w:rPr>
          <w:noProof/>
        </w:rPr>
        <w:tab/>
        <w:t>if the PDCCH indicates HARQ feedback for one or more HARQ processes for which UL HARQ operation is autonomous:</w:t>
      </w:r>
    </w:p>
    <w:p w14:paraId="7C6C5B3F" w14:textId="77777777" w:rsidR="00CB347B" w:rsidRPr="003444A1" w:rsidRDefault="00CB347B" w:rsidP="00CB347B">
      <w:pPr>
        <w:pStyle w:val="B3"/>
        <w:rPr>
          <w:noProof/>
        </w:rPr>
      </w:pPr>
      <w:r w:rsidRPr="003444A1">
        <w:rPr>
          <w:noProof/>
        </w:rPr>
        <w:t>-</w:t>
      </w:r>
      <w:r w:rsidRPr="003444A1">
        <w:rPr>
          <w:noProof/>
        </w:rPr>
        <w:tab/>
        <w:t xml:space="preserve">stop the </w:t>
      </w:r>
      <w:r w:rsidRPr="003444A1">
        <w:rPr>
          <w:i/>
          <w:noProof/>
        </w:rPr>
        <w:t>drx-ULRetransmissionTimer</w:t>
      </w:r>
      <w:r w:rsidRPr="003444A1">
        <w:rPr>
          <w:noProof/>
        </w:rPr>
        <w:t xml:space="preserve"> for the corresponding HARQ process(es).</w:t>
      </w:r>
    </w:p>
    <w:p w14:paraId="63F567A9" w14:textId="77777777" w:rsidR="005901D6" w:rsidRPr="003444A1" w:rsidRDefault="005901D6" w:rsidP="00B64D1C">
      <w:pPr>
        <w:pStyle w:val="B1"/>
        <w:rPr>
          <w:noProof/>
        </w:rPr>
      </w:pPr>
      <w:r w:rsidRPr="003444A1">
        <w:rPr>
          <w:noProof/>
        </w:rPr>
        <w:t>-</w:t>
      </w:r>
      <w:r w:rsidRPr="003444A1">
        <w:rPr>
          <w:noProof/>
        </w:rPr>
        <w:tab/>
        <w:t xml:space="preserve">in current subframe n, if the </w:t>
      </w:r>
      <w:r w:rsidR="008211B7" w:rsidRPr="003444A1">
        <w:rPr>
          <w:noProof/>
        </w:rPr>
        <w:t>MAC entity</w:t>
      </w:r>
      <w:r w:rsidRPr="003444A1">
        <w:rPr>
          <w:noProof/>
        </w:rPr>
        <w:t xml:space="preserve"> would not be in Active Time </w:t>
      </w:r>
      <w:r w:rsidR="006B1BFD" w:rsidRPr="003444A1">
        <w:rPr>
          <w:noProof/>
        </w:rPr>
        <w:t xml:space="preserve">considering </w:t>
      </w:r>
      <w:r w:rsidR="0045272C" w:rsidRPr="003444A1">
        <w:rPr>
          <w:noProof/>
        </w:rPr>
        <w:t>grants/assignments/DRX Command MAC control elements</w:t>
      </w:r>
      <w:r w:rsidR="00226AA5" w:rsidRPr="003444A1">
        <w:rPr>
          <w:noProof/>
        </w:rPr>
        <w:t>/Long DRX Command MAC control elements</w:t>
      </w:r>
      <w:r w:rsidR="0045272C" w:rsidRPr="003444A1">
        <w:rPr>
          <w:noProof/>
        </w:rPr>
        <w:t xml:space="preserve"> received and Scheduling Request sent</w:t>
      </w:r>
      <w:r w:rsidRPr="003444A1">
        <w:rPr>
          <w:noProof/>
        </w:rPr>
        <w:t xml:space="preserve"> until and including subframe n-</w:t>
      </w:r>
      <w:r w:rsidR="0045272C" w:rsidRPr="003444A1">
        <w:rPr>
          <w:noProof/>
        </w:rPr>
        <w:t xml:space="preserve">5 when evaluating all DRX Active Time conditions as specified in this </w:t>
      </w:r>
      <w:r w:rsidR="006D2D97" w:rsidRPr="003444A1">
        <w:rPr>
          <w:noProof/>
        </w:rPr>
        <w:t>clause</w:t>
      </w:r>
      <w:r w:rsidRPr="003444A1">
        <w:rPr>
          <w:noProof/>
        </w:rPr>
        <w:t>, type-0-triggered SRS</w:t>
      </w:r>
      <w:r w:rsidR="00A50861" w:rsidRPr="003444A1">
        <w:rPr>
          <w:noProof/>
        </w:rPr>
        <w:t xml:space="preserve">, as specified in </w:t>
      </w:r>
      <w:r w:rsidR="00EB63D2" w:rsidRPr="003444A1">
        <w:rPr>
          <w:noProof/>
        </w:rPr>
        <w:t>TS 36.213 [</w:t>
      </w:r>
      <w:r w:rsidRPr="003444A1">
        <w:rPr>
          <w:noProof/>
        </w:rPr>
        <w:t>2]</w:t>
      </w:r>
      <w:r w:rsidR="00A50861" w:rsidRPr="003444A1">
        <w:rPr>
          <w:noProof/>
        </w:rPr>
        <w:t>,</w:t>
      </w:r>
      <w:r w:rsidRPr="003444A1">
        <w:rPr>
          <w:noProof/>
        </w:rPr>
        <w:t xml:space="preserve"> shall not be reported.</w:t>
      </w:r>
    </w:p>
    <w:p w14:paraId="5896AE43" w14:textId="77777777" w:rsidR="00607D6A" w:rsidRPr="003444A1" w:rsidRDefault="00607D6A" w:rsidP="00707196">
      <w:pPr>
        <w:pStyle w:val="B1"/>
        <w:rPr>
          <w:noProof/>
        </w:rPr>
      </w:pPr>
      <w:r w:rsidRPr="003444A1">
        <w:rPr>
          <w:noProof/>
        </w:rPr>
        <w:t>-</w:t>
      </w:r>
      <w:r w:rsidRPr="003444A1">
        <w:rPr>
          <w:noProof/>
        </w:rPr>
        <w:tab/>
        <w:t>if CQI masking (</w:t>
      </w:r>
      <w:r w:rsidRPr="003444A1">
        <w:rPr>
          <w:i/>
          <w:noProof/>
        </w:rPr>
        <w:t>cqi-Mask</w:t>
      </w:r>
      <w:r w:rsidRPr="003444A1">
        <w:rPr>
          <w:noProof/>
        </w:rPr>
        <w:t>) is setup by upper layers:</w:t>
      </w:r>
    </w:p>
    <w:p w14:paraId="27A82173" w14:textId="77777777" w:rsidR="005901D6" w:rsidRPr="003444A1" w:rsidRDefault="005901D6" w:rsidP="00707196">
      <w:pPr>
        <w:pStyle w:val="B2"/>
        <w:rPr>
          <w:noProof/>
        </w:rPr>
      </w:pPr>
      <w:r w:rsidRPr="003444A1">
        <w:rPr>
          <w:noProof/>
        </w:rPr>
        <w:t>-</w:t>
      </w:r>
      <w:r w:rsidRPr="003444A1">
        <w:rPr>
          <w:noProof/>
        </w:rPr>
        <w:tab/>
        <w:t xml:space="preserve">in current </w:t>
      </w:r>
      <w:r w:rsidR="00BB4AF7" w:rsidRPr="003444A1">
        <w:rPr>
          <w:noProof/>
        </w:rPr>
        <w:t>TTI</w:t>
      </w:r>
      <w:r w:rsidR="00BB4AF7" w:rsidRPr="003444A1" w:rsidDel="00BB4AF7">
        <w:rPr>
          <w:noProof/>
        </w:rPr>
        <w:t xml:space="preserve"> </w:t>
      </w:r>
      <w:r w:rsidRPr="003444A1">
        <w:rPr>
          <w:noProof/>
        </w:rPr>
        <w:t xml:space="preserve">n, if </w:t>
      </w:r>
      <w:r w:rsidRPr="003444A1">
        <w:rPr>
          <w:i/>
          <w:iCs/>
          <w:noProof/>
        </w:rPr>
        <w:t>onDurationTimer</w:t>
      </w:r>
      <w:r w:rsidRPr="003444A1">
        <w:rPr>
          <w:noProof/>
        </w:rPr>
        <w:t xml:space="preserve"> would not be running </w:t>
      </w:r>
      <w:r w:rsidR="008A358B" w:rsidRPr="003444A1">
        <w:rPr>
          <w:noProof/>
        </w:rPr>
        <w:t>considering grants/assignments/DRX Command MAC control elements</w:t>
      </w:r>
      <w:r w:rsidR="00226AA5" w:rsidRPr="003444A1">
        <w:rPr>
          <w:noProof/>
        </w:rPr>
        <w:t xml:space="preserve">/Long DRX Command MAC control elements </w:t>
      </w:r>
      <w:r w:rsidRPr="003444A1">
        <w:rPr>
          <w:noProof/>
        </w:rPr>
        <w:t xml:space="preserve">received until and including </w:t>
      </w:r>
      <w:r w:rsidR="00BB4AF7" w:rsidRPr="003444A1">
        <w:rPr>
          <w:noProof/>
        </w:rPr>
        <w:t>TTI</w:t>
      </w:r>
      <w:r w:rsidR="00BB4AF7" w:rsidRPr="003444A1" w:rsidDel="00BB4AF7">
        <w:rPr>
          <w:noProof/>
        </w:rPr>
        <w:t xml:space="preserve"> </w:t>
      </w:r>
      <w:r w:rsidRPr="003444A1">
        <w:rPr>
          <w:noProof/>
        </w:rPr>
        <w:t>n-</w:t>
      </w:r>
      <w:r w:rsidR="008A358B" w:rsidRPr="003444A1">
        <w:rPr>
          <w:noProof/>
        </w:rPr>
        <w:t xml:space="preserve">5 when evaluating all DRX Active Time conditions as specified in this </w:t>
      </w:r>
      <w:r w:rsidR="006D2D97" w:rsidRPr="003444A1">
        <w:rPr>
          <w:noProof/>
        </w:rPr>
        <w:t>clause</w:t>
      </w:r>
      <w:r w:rsidRPr="003444A1">
        <w:rPr>
          <w:noProof/>
        </w:rPr>
        <w:t>, CQI/PMI/RI/PTI</w:t>
      </w:r>
      <w:r w:rsidR="00C01C90" w:rsidRPr="003444A1">
        <w:rPr>
          <w:noProof/>
        </w:rPr>
        <w:t>/CRI</w:t>
      </w:r>
      <w:r w:rsidRPr="003444A1">
        <w:rPr>
          <w:noProof/>
        </w:rPr>
        <w:t xml:space="preserve"> on PUCCH shall not be reported.</w:t>
      </w:r>
    </w:p>
    <w:p w14:paraId="7817FBD6" w14:textId="77777777" w:rsidR="005A1F18" w:rsidRPr="003444A1" w:rsidRDefault="005A1F18" w:rsidP="00707196">
      <w:pPr>
        <w:pStyle w:val="B1"/>
        <w:rPr>
          <w:noProof/>
        </w:rPr>
      </w:pPr>
      <w:r w:rsidRPr="003444A1">
        <w:rPr>
          <w:noProof/>
        </w:rPr>
        <w:t>-</w:t>
      </w:r>
      <w:r w:rsidRPr="003444A1">
        <w:rPr>
          <w:noProof/>
        </w:rPr>
        <w:tab/>
        <w:t>else:</w:t>
      </w:r>
    </w:p>
    <w:p w14:paraId="4B253063" w14:textId="77777777" w:rsidR="005901D6" w:rsidRPr="003444A1" w:rsidRDefault="005901D6" w:rsidP="00707196">
      <w:pPr>
        <w:pStyle w:val="B2"/>
        <w:rPr>
          <w:noProof/>
        </w:rPr>
      </w:pPr>
      <w:r w:rsidRPr="003444A1">
        <w:rPr>
          <w:noProof/>
        </w:rPr>
        <w:t>-</w:t>
      </w:r>
      <w:r w:rsidRPr="003444A1">
        <w:rPr>
          <w:noProof/>
        </w:rPr>
        <w:tab/>
        <w:t xml:space="preserve">in current </w:t>
      </w:r>
      <w:r w:rsidR="00BB4AF7" w:rsidRPr="003444A1">
        <w:rPr>
          <w:noProof/>
        </w:rPr>
        <w:t>TTI</w:t>
      </w:r>
      <w:r w:rsidR="00BB4AF7" w:rsidRPr="003444A1" w:rsidDel="00BB4AF7">
        <w:rPr>
          <w:noProof/>
        </w:rPr>
        <w:t xml:space="preserve"> </w:t>
      </w:r>
      <w:r w:rsidRPr="003444A1">
        <w:rPr>
          <w:noProof/>
        </w:rPr>
        <w:t xml:space="preserve">n, if the </w:t>
      </w:r>
      <w:r w:rsidR="008211B7" w:rsidRPr="003444A1">
        <w:rPr>
          <w:noProof/>
        </w:rPr>
        <w:t>MAC entity</w:t>
      </w:r>
      <w:r w:rsidRPr="003444A1">
        <w:rPr>
          <w:noProof/>
        </w:rPr>
        <w:t xml:space="preserve"> would not be in Active Time </w:t>
      </w:r>
      <w:r w:rsidR="006B1BFD" w:rsidRPr="003444A1">
        <w:rPr>
          <w:noProof/>
        </w:rPr>
        <w:t>considering grants/assignments/DRX Command MAC control elements</w:t>
      </w:r>
      <w:r w:rsidR="00226AA5" w:rsidRPr="003444A1">
        <w:rPr>
          <w:noProof/>
        </w:rPr>
        <w:t>/Long DRX Command MAC control elements</w:t>
      </w:r>
      <w:r w:rsidR="006B1BFD" w:rsidRPr="003444A1">
        <w:rPr>
          <w:noProof/>
        </w:rPr>
        <w:t xml:space="preserve"> received and Scheduling Request sent</w:t>
      </w:r>
      <w:r w:rsidRPr="003444A1">
        <w:rPr>
          <w:noProof/>
        </w:rPr>
        <w:t xml:space="preserve"> until and including </w:t>
      </w:r>
      <w:r w:rsidR="00BB4AF7" w:rsidRPr="003444A1">
        <w:rPr>
          <w:noProof/>
        </w:rPr>
        <w:t>TTI</w:t>
      </w:r>
      <w:r w:rsidR="00BB4AF7" w:rsidRPr="003444A1" w:rsidDel="00BB4AF7">
        <w:rPr>
          <w:noProof/>
        </w:rPr>
        <w:t xml:space="preserve"> </w:t>
      </w:r>
      <w:r w:rsidRPr="003444A1">
        <w:rPr>
          <w:noProof/>
        </w:rPr>
        <w:t>n-</w:t>
      </w:r>
      <w:r w:rsidR="006B1BFD" w:rsidRPr="003444A1">
        <w:rPr>
          <w:noProof/>
        </w:rPr>
        <w:t xml:space="preserve">5 when evaluating all DRX Active Time conditions as specified in this </w:t>
      </w:r>
      <w:r w:rsidR="006D2D97" w:rsidRPr="003444A1">
        <w:rPr>
          <w:noProof/>
        </w:rPr>
        <w:t>clause</w:t>
      </w:r>
      <w:r w:rsidRPr="003444A1">
        <w:rPr>
          <w:noProof/>
        </w:rPr>
        <w:t>, CQI/PMI/RI/PTI</w:t>
      </w:r>
      <w:r w:rsidR="00C01C90" w:rsidRPr="003444A1">
        <w:rPr>
          <w:noProof/>
        </w:rPr>
        <w:t>/CRI</w:t>
      </w:r>
      <w:r w:rsidRPr="003444A1">
        <w:rPr>
          <w:noProof/>
        </w:rPr>
        <w:t xml:space="preserve"> on PUCCH shall not be reported.</w:t>
      </w:r>
    </w:p>
    <w:p w14:paraId="6CBE1250" w14:textId="77777777" w:rsidR="00132583" w:rsidRPr="003444A1" w:rsidRDefault="00132583" w:rsidP="00132583">
      <w:pPr>
        <w:rPr>
          <w:noProof/>
        </w:rPr>
      </w:pPr>
      <w:r w:rsidRPr="003444A1">
        <w:rPr>
          <w:noProof/>
        </w:rPr>
        <w:t xml:space="preserve">For NB-IoT, </w:t>
      </w:r>
      <w:r w:rsidRPr="003444A1">
        <w:rPr>
          <w:i/>
          <w:noProof/>
        </w:rPr>
        <w:t>onDurationTimer</w:t>
      </w:r>
      <w:r w:rsidRPr="003444A1">
        <w:rPr>
          <w:noProof/>
        </w:rPr>
        <w:t xml:space="preserve"> may start within a PDCCH period and end within a PDCCH period. The UE shall monitor NPDCCH during these partial PDCCH periods while </w:t>
      </w:r>
      <w:r w:rsidRPr="003444A1">
        <w:rPr>
          <w:i/>
          <w:noProof/>
        </w:rPr>
        <w:t>onDurationTimer</w:t>
      </w:r>
      <w:r w:rsidRPr="003444A1">
        <w:rPr>
          <w:noProof/>
        </w:rPr>
        <w:t xml:space="preserve"> is running.</w:t>
      </w:r>
    </w:p>
    <w:p w14:paraId="52D18AC9" w14:textId="77777777" w:rsidR="00A624F4" w:rsidRPr="003444A1" w:rsidRDefault="00ED2C6E" w:rsidP="00A624F4">
      <w:pPr>
        <w:rPr>
          <w:rFonts w:eastAsia="MS Mincho"/>
          <w:noProof/>
        </w:rPr>
      </w:pPr>
      <w:r w:rsidRPr="003444A1">
        <w:rPr>
          <w:noProof/>
        </w:rPr>
        <w:t xml:space="preserve">Regardless of whether the </w:t>
      </w:r>
      <w:r w:rsidR="008211B7" w:rsidRPr="003444A1">
        <w:rPr>
          <w:noProof/>
        </w:rPr>
        <w:t>MAC entity</w:t>
      </w:r>
      <w:r w:rsidRPr="003444A1">
        <w:rPr>
          <w:noProof/>
        </w:rPr>
        <w:t xml:space="preserve"> is monitoring PDCCH or not</w:t>
      </w:r>
      <w:r w:rsidR="00A916AE" w:rsidRPr="003444A1">
        <w:rPr>
          <w:noProof/>
        </w:rPr>
        <w:t>,</w:t>
      </w:r>
      <w:r w:rsidRPr="003444A1">
        <w:rPr>
          <w:noProof/>
        </w:rPr>
        <w:t xml:space="preserve"> the </w:t>
      </w:r>
      <w:r w:rsidR="008211B7" w:rsidRPr="003444A1">
        <w:rPr>
          <w:noProof/>
        </w:rPr>
        <w:t>MAC entity</w:t>
      </w:r>
      <w:r w:rsidRPr="003444A1">
        <w:rPr>
          <w:noProof/>
        </w:rPr>
        <w:t xml:space="preserve"> receives and transmits HARQ feedback </w:t>
      </w:r>
      <w:r w:rsidR="00A916AE" w:rsidRPr="003444A1">
        <w:rPr>
          <w:noProof/>
        </w:rPr>
        <w:t>and transmits type-1-triggered SRS</w:t>
      </w:r>
      <w:r w:rsidR="00A50861" w:rsidRPr="003444A1">
        <w:rPr>
          <w:noProof/>
        </w:rPr>
        <w:t xml:space="preserve">, as specified in </w:t>
      </w:r>
      <w:r w:rsidR="00EB63D2" w:rsidRPr="003444A1">
        <w:rPr>
          <w:noProof/>
        </w:rPr>
        <w:t>TS 36.213 [</w:t>
      </w:r>
      <w:r w:rsidR="00A916AE" w:rsidRPr="003444A1">
        <w:rPr>
          <w:noProof/>
        </w:rPr>
        <w:t>2]</w:t>
      </w:r>
      <w:r w:rsidR="00A50861" w:rsidRPr="003444A1">
        <w:rPr>
          <w:noProof/>
        </w:rPr>
        <w:t>,</w:t>
      </w:r>
      <w:r w:rsidR="00A916AE" w:rsidRPr="003444A1">
        <w:rPr>
          <w:noProof/>
        </w:rPr>
        <w:t xml:space="preserve"> </w:t>
      </w:r>
      <w:r w:rsidRPr="003444A1">
        <w:rPr>
          <w:noProof/>
        </w:rPr>
        <w:t>when such is expected.</w:t>
      </w:r>
      <w:r w:rsidR="00AD562B" w:rsidRPr="003444A1">
        <w:t xml:space="preserve"> </w:t>
      </w:r>
      <w:r w:rsidR="00AD562B" w:rsidRPr="003444A1">
        <w:rPr>
          <w:noProof/>
        </w:rPr>
        <w:t>The MAC entity monitors PDCCH addressed to CC-RNTI for a PUSCH trigger B</w:t>
      </w:r>
      <w:r w:rsidR="00A50861" w:rsidRPr="003444A1">
        <w:rPr>
          <w:noProof/>
        </w:rPr>
        <w:t xml:space="preserve">, as specified in </w:t>
      </w:r>
      <w:r w:rsidR="00EB63D2" w:rsidRPr="003444A1">
        <w:rPr>
          <w:noProof/>
        </w:rPr>
        <w:t>TS 36.213 [</w:t>
      </w:r>
      <w:r w:rsidR="00AD562B" w:rsidRPr="003444A1">
        <w:rPr>
          <w:noProof/>
        </w:rPr>
        <w:t>2]</w:t>
      </w:r>
      <w:r w:rsidR="00A50861" w:rsidRPr="003444A1">
        <w:rPr>
          <w:noProof/>
        </w:rPr>
        <w:t>,</w:t>
      </w:r>
      <w:r w:rsidR="00AD562B" w:rsidRPr="003444A1">
        <w:rPr>
          <w:noProof/>
        </w:rPr>
        <w:t xml:space="preserve"> on the corresponding SCell even if the MAC entity is not in Active Time. when such is expected.</w:t>
      </w:r>
    </w:p>
    <w:p w14:paraId="4BC62772" w14:textId="77777777" w:rsidR="00ED2C6E" w:rsidRPr="003444A1" w:rsidRDefault="00A624F4" w:rsidP="00A624F4">
      <w:pPr>
        <w:rPr>
          <w:noProof/>
        </w:rPr>
      </w:pPr>
      <w:r w:rsidRPr="003444A1">
        <w:rPr>
          <w:rFonts w:eastAsia="MS Mincho"/>
        </w:rPr>
        <w:t>When t</w:t>
      </w:r>
      <w:r w:rsidRPr="003444A1">
        <w:rPr>
          <w:rFonts w:eastAsia="Malgun Gothic"/>
        </w:rPr>
        <w:t xml:space="preserve">he BL UE </w:t>
      </w:r>
      <w:r w:rsidRPr="003444A1">
        <w:t>or</w:t>
      </w:r>
      <w:r w:rsidRPr="003444A1">
        <w:rPr>
          <w:rFonts w:eastAsia="Malgun Gothic"/>
        </w:rPr>
        <w:t xml:space="preserve"> the UE in enhanced coverage </w:t>
      </w:r>
      <w:r w:rsidRPr="003444A1">
        <w:t xml:space="preserve">or NB-IoT UE </w:t>
      </w:r>
      <w:r w:rsidRPr="003444A1">
        <w:rPr>
          <w:rFonts w:eastAsia="MS Mincho"/>
        </w:rPr>
        <w:t xml:space="preserve">receives PDCCH, the UE </w:t>
      </w:r>
      <w:r w:rsidRPr="003444A1">
        <w:t xml:space="preserve">executes the </w:t>
      </w:r>
      <w:r w:rsidRPr="003444A1">
        <w:rPr>
          <w:rFonts w:eastAsia="MS Mincho"/>
        </w:rPr>
        <w:t xml:space="preserve">corresponding action </w:t>
      </w:r>
      <w:r w:rsidRPr="003444A1">
        <w:t xml:space="preserve">specified </w:t>
      </w:r>
      <w:r w:rsidRPr="003444A1">
        <w:rPr>
          <w:rFonts w:eastAsia="MS Mincho"/>
        </w:rPr>
        <w:t xml:space="preserve">in this </w:t>
      </w:r>
      <w:r w:rsidR="006D2D97" w:rsidRPr="003444A1">
        <w:rPr>
          <w:rFonts w:eastAsia="MS Mincho"/>
        </w:rPr>
        <w:t>clause</w:t>
      </w:r>
      <w:r w:rsidRPr="003444A1">
        <w:t xml:space="preserve"> in the subframe following </w:t>
      </w:r>
      <w:r w:rsidRPr="003444A1">
        <w:rPr>
          <w:rFonts w:eastAsia="Malgun Gothic"/>
        </w:rPr>
        <w:t xml:space="preserve">the subframe </w:t>
      </w:r>
      <w:r w:rsidRPr="003444A1">
        <w:rPr>
          <w:rFonts w:eastAsia="MS Mincho"/>
        </w:rPr>
        <w:t xml:space="preserve">containing the last repetition of the PDCCH reception where such subframe </w:t>
      </w:r>
      <w:r w:rsidRPr="003444A1">
        <w:t>is determin</w:t>
      </w:r>
      <w:r w:rsidR="00332C84" w:rsidRPr="003444A1">
        <w:t>e</w:t>
      </w:r>
      <w:r w:rsidRPr="003444A1">
        <w:t xml:space="preserve">d </w:t>
      </w:r>
      <w:r w:rsidRPr="003444A1">
        <w:rPr>
          <w:rFonts w:eastAsia="MS Mincho"/>
        </w:rPr>
        <w:t xml:space="preserve">by </w:t>
      </w:r>
      <w:r w:rsidRPr="003444A1">
        <w:t xml:space="preserve">the starting subframe and the DCI subframe repetition number field in the </w:t>
      </w:r>
      <w:r w:rsidRPr="003444A1">
        <w:rPr>
          <w:rFonts w:eastAsia="MS Mincho"/>
        </w:rPr>
        <w:t xml:space="preserve">PDCCH specified in </w:t>
      </w:r>
      <w:r w:rsidR="00EB63D2" w:rsidRPr="003444A1">
        <w:rPr>
          <w:rFonts w:eastAsia="MS Mincho"/>
        </w:rPr>
        <w:t>TS 36.213 [</w:t>
      </w:r>
      <w:r w:rsidRPr="003444A1">
        <w:rPr>
          <w:rFonts w:eastAsia="MS Mincho"/>
        </w:rPr>
        <w:t>2], unless explicitly stated otherwise.</w:t>
      </w:r>
    </w:p>
    <w:p w14:paraId="0BE425DF" w14:textId="77777777" w:rsidR="00402BA0" w:rsidRPr="003444A1" w:rsidRDefault="00402BA0" w:rsidP="00707196">
      <w:pPr>
        <w:pStyle w:val="NO"/>
      </w:pPr>
      <w:r w:rsidRPr="003444A1">
        <w:t>NOTE</w:t>
      </w:r>
      <w:r w:rsidR="00BE2AEC" w:rsidRPr="003444A1">
        <w:t xml:space="preserve"> 1</w:t>
      </w:r>
      <w:r w:rsidRPr="003444A1">
        <w:t>:</w:t>
      </w:r>
      <w:r w:rsidRPr="003444A1">
        <w:tab/>
        <w:t xml:space="preserve">The same </w:t>
      </w:r>
      <w:r w:rsidR="00226AA5" w:rsidRPr="003444A1">
        <w:t>A</w:t>
      </w:r>
      <w:r w:rsidRPr="003444A1">
        <w:t xml:space="preserve">ctive </w:t>
      </w:r>
      <w:r w:rsidR="00226AA5" w:rsidRPr="003444A1">
        <w:t>T</w:t>
      </w:r>
      <w:r w:rsidRPr="003444A1">
        <w:t>ime applies to all activated serving cell(s).</w:t>
      </w:r>
    </w:p>
    <w:p w14:paraId="4A8D8D3D" w14:textId="77777777" w:rsidR="001B443A" w:rsidRPr="003444A1" w:rsidRDefault="00481531" w:rsidP="001B443A">
      <w:pPr>
        <w:pStyle w:val="NO"/>
      </w:pPr>
      <w:r w:rsidRPr="003444A1">
        <w:t>NOTE</w:t>
      </w:r>
      <w:r w:rsidR="00BE2AEC" w:rsidRPr="003444A1">
        <w:t xml:space="preserve"> 2</w:t>
      </w:r>
      <w:r w:rsidRPr="003444A1">
        <w:t>:</w:t>
      </w:r>
      <w:r w:rsidRPr="003444A1">
        <w:tab/>
        <w:t xml:space="preserve">In case of downlink spatial multiplexing, if a TB is received while the HARQ RTT Timer is running and the previous transmission of the same TB was received at least N subframes before the current subframe (where N corresponds to the HARQ RTT Timer), the </w:t>
      </w:r>
      <w:r w:rsidR="008211B7" w:rsidRPr="003444A1">
        <w:rPr>
          <w:noProof/>
        </w:rPr>
        <w:t>MAC entity</w:t>
      </w:r>
      <w:r w:rsidRPr="003444A1">
        <w:t xml:space="preserve"> should process it and restart the HARQ RTT Timer.</w:t>
      </w:r>
    </w:p>
    <w:p w14:paraId="337043F6" w14:textId="77777777" w:rsidR="00F924C5" w:rsidRPr="003444A1" w:rsidRDefault="00AD562B" w:rsidP="00F924C5">
      <w:pPr>
        <w:pStyle w:val="NO"/>
        <w:rPr>
          <w:lang w:eastAsia="ko-KR"/>
        </w:rPr>
      </w:pPr>
      <w:r w:rsidRPr="003444A1">
        <w:t>NOTE</w:t>
      </w:r>
      <w:r w:rsidR="00BE2AEC" w:rsidRPr="003444A1">
        <w:t xml:space="preserve"> 3</w:t>
      </w:r>
      <w:r w:rsidRPr="003444A1">
        <w:t>:</w:t>
      </w:r>
      <w:r w:rsidRPr="003444A1">
        <w:tab/>
        <w:t>The MAC entity does not consider PUSCH trigger B</w:t>
      </w:r>
      <w:r w:rsidR="00A50861" w:rsidRPr="003444A1">
        <w:t xml:space="preserve">, as specified in </w:t>
      </w:r>
      <w:r w:rsidR="00EB63D2" w:rsidRPr="003444A1">
        <w:t>TS 36.213 [</w:t>
      </w:r>
      <w:r w:rsidRPr="003444A1">
        <w:t>2]</w:t>
      </w:r>
      <w:r w:rsidR="00A50861" w:rsidRPr="003444A1">
        <w:t>,</w:t>
      </w:r>
      <w:r w:rsidRPr="003444A1">
        <w:t xml:space="preserve"> to be an indication of a new transmission.</w:t>
      </w:r>
    </w:p>
    <w:p w14:paraId="74EC164C" w14:textId="77777777" w:rsidR="00481531" w:rsidRPr="003444A1" w:rsidRDefault="00F924C5" w:rsidP="00F924C5">
      <w:pPr>
        <w:pStyle w:val="NO"/>
      </w:pPr>
      <w:r w:rsidRPr="003444A1">
        <w:rPr>
          <w:lang w:eastAsia="ko-KR"/>
        </w:rPr>
        <w:t>NOTE</w:t>
      </w:r>
      <w:r w:rsidR="00BE2AEC" w:rsidRPr="003444A1">
        <w:rPr>
          <w:lang w:eastAsia="ko-KR"/>
        </w:rPr>
        <w:t xml:space="preserve"> 4</w:t>
      </w:r>
      <w:r w:rsidRPr="003444A1">
        <w:rPr>
          <w:lang w:eastAsia="ko-KR"/>
        </w:rPr>
        <w:t>:</w:t>
      </w:r>
      <w:r w:rsidRPr="003444A1">
        <w:rPr>
          <w:lang w:eastAsia="ko-KR"/>
        </w:rPr>
        <w:tab/>
        <w:t>For NB-IoT</w:t>
      </w:r>
      <w:r w:rsidR="00BE2AEC" w:rsidRPr="003444A1">
        <w:rPr>
          <w:lang w:eastAsia="ko-KR"/>
        </w:rPr>
        <w:t xml:space="preserve">, </w:t>
      </w:r>
      <w:r w:rsidR="00ED16E4" w:rsidRPr="003444A1">
        <w:rPr>
          <w:lang w:eastAsia="ko-KR"/>
        </w:rPr>
        <w:t xml:space="preserve">for operation in FDD mode, and </w:t>
      </w:r>
      <w:r w:rsidR="00BE2AEC" w:rsidRPr="003444A1">
        <w:rPr>
          <w:lang w:eastAsia="ko-KR"/>
        </w:rPr>
        <w:t>for operation in TDD mode</w:t>
      </w:r>
      <w:r w:rsidR="00ED16E4" w:rsidRPr="003444A1">
        <w:t xml:space="preserve"> </w:t>
      </w:r>
      <w:r w:rsidR="00ED16E4" w:rsidRPr="003444A1">
        <w:rPr>
          <w:lang w:eastAsia="ko-KR"/>
        </w:rPr>
        <w:t>with a single HARQ process</w:t>
      </w:r>
      <w:r w:rsidR="00BE2AEC" w:rsidRPr="003444A1">
        <w:rPr>
          <w:lang w:eastAsia="ko-KR"/>
        </w:rPr>
        <w:t>,</w:t>
      </w:r>
      <w:r w:rsidRPr="003444A1">
        <w:rPr>
          <w:lang w:eastAsia="ko-KR"/>
        </w:rPr>
        <w:t xml:space="preserve"> DL and UL transmissions will not be scheduled in parallel, i.e. if a DL transmission has been scheduled an UL transmission </w:t>
      </w:r>
      <w:r w:rsidR="00C635AE" w:rsidRPr="003444A1">
        <w:rPr>
          <w:lang w:eastAsia="ko-KR"/>
        </w:rPr>
        <w:t xml:space="preserve">will </w:t>
      </w:r>
      <w:r w:rsidRPr="003444A1">
        <w:rPr>
          <w:lang w:eastAsia="ko-KR"/>
        </w:rPr>
        <w:t>not be scheduled until HARQ RTT Timer of the DL HARQ process has expired (and vice versa).</w:t>
      </w:r>
    </w:p>
    <w:p w14:paraId="20204AF6" w14:textId="77777777" w:rsidR="00A30C57" w:rsidRPr="003444A1" w:rsidRDefault="00A30C57" w:rsidP="00A30C57">
      <w:pPr>
        <w:pStyle w:val="Heading2"/>
        <w:rPr>
          <w:noProof/>
          <w:lang w:eastAsia="zh-CN"/>
        </w:rPr>
      </w:pPr>
      <w:bookmarkStart w:id="344" w:name="_Toc29242978"/>
      <w:bookmarkStart w:id="345" w:name="_Toc37256239"/>
      <w:bookmarkStart w:id="346" w:name="_Toc37256393"/>
      <w:bookmarkStart w:id="347" w:name="_Toc46500332"/>
      <w:bookmarkStart w:id="348" w:name="_Toc52536241"/>
      <w:bookmarkStart w:id="349" w:name="_Toc115708189"/>
      <w:r w:rsidRPr="003444A1">
        <w:rPr>
          <w:noProof/>
        </w:rPr>
        <w:lastRenderedPageBreak/>
        <w:t>5.7</w:t>
      </w:r>
      <w:r w:rsidRPr="003444A1">
        <w:rPr>
          <w:noProof/>
          <w:lang w:eastAsia="zh-CN"/>
        </w:rPr>
        <w:t>a</w:t>
      </w:r>
      <w:r w:rsidRPr="003444A1">
        <w:rPr>
          <w:noProof/>
        </w:rPr>
        <w:tab/>
        <w:t>Discontinuous Reception (DRX)</w:t>
      </w:r>
      <w:r w:rsidRPr="003444A1">
        <w:rPr>
          <w:noProof/>
          <w:lang w:eastAsia="zh-CN"/>
        </w:rPr>
        <w:t xml:space="preserve"> for SC-PTM</w:t>
      </w:r>
      <w:bookmarkEnd w:id="344"/>
      <w:bookmarkEnd w:id="345"/>
      <w:bookmarkEnd w:id="346"/>
      <w:bookmarkEnd w:id="347"/>
      <w:bookmarkEnd w:id="348"/>
      <w:bookmarkEnd w:id="349"/>
    </w:p>
    <w:p w14:paraId="11E881D5" w14:textId="77777777" w:rsidR="00A30C57" w:rsidRPr="003444A1" w:rsidRDefault="00A30C57" w:rsidP="00A30C57">
      <w:pPr>
        <w:rPr>
          <w:noProof/>
          <w:lang w:eastAsia="zh-CN"/>
        </w:rPr>
      </w:pPr>
      <w:r w:rsidRPr="003444A1">
        <w:rPr>
          <w:noProof/>
          <w:lang w:eastAsia="zh-CN"/>
        </w:rPr>
        <w:t xml:space="preserve">Each G-RNTI </w:t>
      </w:r>
      <w:r w:rsidR="00F924C5" w:rsidRPr="003444A1">
        <w:rPr>
          <w:noProof/>
          <w:lang w:eastAsia="zh-CN"/>
        </w:rPr>
        <w:t>and, for NB-IoT UEs,</w:t>
      </w:r>
      <w:r w:rsidR="00F924C5" w:rsidRPr="003444A1">
        <w:rPr>
          <w:noProof/>
        </w:rPr>
        <w:t xml:space="preserve"> BL UEs or UEs in enhanced coverage, each </w:t>
      </w:r>
      <w:r w:rsidR="00F924C5" w:rsidRPr="003444A1">
        <w:rPr>
          <w:noProof/>
          <w:lang w:eastAsia="zh-CN"/>
        </w:rPr>
        <w:t xml:space="preserve">SC-RNTI </w:t>
      </w:r>
      <w:r w:rsidRPr="003444A1">
        <w:rPr>
          <w:noProof/>
          <w:lang w:eastAsia="zh-CN"/>
        </w:rPr>
        <w:t>of t</w:t>
      </w:r>
      <w:r w:rsidRPr="003444A1">
        <w:rPr>
          <w:noProof/>
        </w:rPr>
        <w:t xml:space="preserve">he MAC entity may be configured by RRC with a DRX functionality that controls the </w:t>
      </w:r>
      <w:r w:rsidR="00A852B3" w:rsidRPr="003444A1">
        <w:rPr>
          <w:noProof/>
        </w:rPr>
        <w:t>UE's</w:t>
      </w:r>
      <w:r w:rsidRPr="003444A1">
        <w:rPr>
          <w:noProof/>
        </w:rPr>
        <w:t xml:space="preserve"> PDCCH monitoring activity for th</w:t>
      </w:r>
      <w:r w:rsidRPr="003444A1">
        <w:rPr>
          <w:noProof/>
          <w:lang w:eastAsia="zh-CN"/>
        </w:rPr>
        <w:t>is</w:t>
      </w:r>
      <w:r w:rsidRPr="003444A1">
        <w:rPr>
          <w:noProof/>
        </w:rPr>
        <w:t xml:space="preserve"> </w:t>
      </w:r>
      <w:r w:rsidRPr="003444A1">
        <w:rPr>
          <w:noProof/>
          <w:lang w:eastAsia="zh-CN"/>
        </w:rPr>
        <w:t>G-RNTI</w:t>
      </w:r>
      <w:r w:rsidR="00F924C5" w:rsidRPr="003444A1">
        <w:rPr>
          <w:noProof/>
          <w:lang w:eastAsia="zh-CN"/>
        </w:rPr>
        <w:t xml:space="preserve"> and SC-RNTI</w:t>
      </w:r>
      <w:r w:rsidRPr="003444A1">
        <w:rPr>
          <w:noProof/>
          <w:lang w:eastAsia="zh-CN"/>
        </w:rPr>
        <w:t xml:space="preserve"> as specified in</w:t>
      </w:r>
      <w:r w:rsidR="00AA6A69" w:rsidRPr="003444A1">
        <w:rPr>
          <w:noProof/>
          <w:lang w:eastAsia="zh-CN"/>
        </w:rPr>
        <w:t xml:space="preserve"> </w:t>
      </w:r>
      <w:r w:rsidR="00EB63D2" w:rsidRPr="003444A1">
        <w:rPr>
          <w:noProof/>
          <w:lang w:eastAsia="zh-CN"/>
        </w:rPr>
        <w:t>TS 36.331 [</w:t>
      </w:r>
      <w:r w:rsidRPr="003444A1">
        <w:rPr>
          <w:noProof/>
          <w:lang w:eastAsia="zh-CN"/>
        </w:rPr>
        <w:t>8]</w:t>
      </w:r>
      <w:r w:rsidRPr="003444A1">
        <w:rPr>
          <w:noProof/>
        </w:rPr>
        <w:t xml:space="preserve">. When </w:t>
      </w:r>
      <w:r w:rsidRPr="003444A1">
        <w:rPr>
          <w:noProof/>
          <w:lang w:eastAsia="zh-CN"/>
        </w:rPr>
        <w:t>in RRC_IDLE or RRC_CONNECTED</w:t>
      </w:r>
      <w:r w:rsidRPr="003444A1">
        <w:rPr>
          <w:noProof/>
        </w:rPr>
        <w:t>,</w:t>
      </w:r>
      <w:r w:rsidRPr="003444A1">
        <w:rPr>
          <w:noProof/>
          <w:lang w:eastAsia="zh-CN"/>
        </w:rPr>
        <w:t xml:space="preserve"> if DRX is configured,</w:t>
      </w:r>
      <w:r w:rsidRPr="003444A1">
        <w:rPr>
          <w:noProof/>
        </w:rPr>
        <w:t xml:space="preserve"> the MAC entity is allowed to monitor the PDCCH </w:t>
      </w:r>
      <w:r w:rsidRPr="003444A1">
        <w:rPr>
          <w:noProof/>
          <w:lang w:eastAsia="zh-CN"/>
        </w:rPr>
        <w:t xml:space="preserve">for this G-RNTI </w:t>
      </w:r>
      <w:r w:rsidR="00F924C5" w:rsidRPr="003444A1">
        <w:rPr>
          <w:noProof/>
          <w:lang w:eastAsia="zh-CN"/>
        </w:rPr>
        <w:t xml:space="preserve">or SC-RNTI </w:t>
      </w:r>
      <w:r w:rsidRPr="003444A1">
        <w:rPr>
          <w:noProof/>
        </w:rPr>
        <w:t xml:space="preserve">discontinuously using the DRX operation specified in this </w:t>
      </w:r>
      <w:r w:rsidR="006D2D97" w:rsidRPr="003444A1">
        <w:rPr>
          <w:noProof/>
        </w:rPr>
        <w:t>clause</w:t>
      </w:r>
      <w:r w:rsidRPr="003444A1">
        <w:rPr>
          <w:noProof/>
          <w:lang w:eastAsia="zh-CN"/>
        </w:rPr>
        <w:t xml:space="preserve">; otherwise the MAC entity monitors the PDCCH for this G-RNTI </w:t>
      </w:r>
      <w:r w:rsidR="00F924C5" w:rsidRPr="003444A1">
        <w:rPr>
          <w:noProof/>
          <w:lang w:eastAsia="zh-CN"/>
        </w:rPr>
        <w:t xml:space="preserve">or SC-RNTI </w:t>
      </w:r>
      <w:r w:rsidRPr="003444A1">
        <w:rPr>
          <w:noProof/>
          <w:lang w:eastAsia="zh-CN"/>
        </w:rPr>
        <w:t>continuously</w:t>
      </w:r>
      <w:r w:rsidRPr="003444A1">
        <w:rPr>
          <w:noProof/>
        </w:rPr>
        <w:t xml:space="preserve">. </w:t>
      </w:r>
      <w:r w:rsidRPr="003444A1">
        <w:rPr>
          <w:noProof/>
          <w:lang w:eastAsia="zh-CN"/>
        </w:rPr>
        <w:t>For each G-</w:t>
      </w:r>
      <w:r w:rsidRPr="003444A1">
        <w:rPr>
          <w:noProof/>
        </w:rPr>
        <w:t xml:space="preserve">RNTI </w:t>
      </w:r>
      <w:r w:rsidR="00F924C5" w:rsidRPr="003444A1">
        <w:rPr>
          <w:noProof/>
        </w:rPr>
        <w:t xml:space="preserve">or SC-RNTI </w:t>
      </w:r>
      <w:r w:rsidRPr="003444A1">
        <w:rPr>
          <w:noProof/>
        </w:rPr>
        <w:t xml:space="preserve">of the MAC entity, RRC controls its DRX operation by configuring the timers </w:t>
      </w:r>
      <w:r w:rsidRPr="003444A1">
        <w:rPr>
          <w:i/>
          <w:noProof/>
          <w:lang w:eastAsia="en-US"/>
        </w:rPr>
        <w:t>onDurationTimerSCPTM</w:t>
      </w:r>
      <w:r w:rsidRPr="003444A1">
        <w:rPr>
          <w:noProof/>
        </w:rPr>
        <w:t xml:space="preserve">, </w:t>
      </w:r>
      <w:r w:rsidRPr="003444A1">
        <w:rPr>
          <w:i/>
          <w:noProof/>
          <w:lang w:eastAsia="en-US"/>
        </w:rPr>
        <w:t>drx-InactivityTimerSCPTM</w:t>
      </w:r>
      <w:r w:rsidRPr="003444A1">
        <w:rPr>
          <w:noProof/>
        </w:rPr>
        <w:t xml:space="preserve">, the </w:t>
      </w:r>
      <w:r w:rsidRPr="003444A1">
        <w:rPr>
          <w:rFonts w:eastAsia="SimSun"/>
          <w:i/>
          <w:noProof/>
          <w:lang w:eastAsia="en-US"/>
        </w:rPr>
        <w:t>SC</w:t>
      </w:r>
      <w:r w:rsidR="00A135D6" w:rsidRPr="003444A1">
        <w:rPr>
          <w:rFonts w:eastAsia="SimSun"/>
          <w:i/>
          <w:noProof/>
          <w:lang w:eastAsia="en-US"/>
        </w:rPr>
        <w:t>PTM</w:t>
      </w:r>
      <w:r w:rsidRPr="003444A1">
        <w:rPr>
          <w:rFonts w:eastAsia="SimSun"/>
          <w:i/>
          <w:noProof/>
          <w:lang w:eastAsia="en-US"/>
        </w:rPr>
        <w:t>-SchedulingCycle</w:t>
      </w:r>
      <w:r w:rsidRPr="003444A1">
        <w:rPr>
          <w:noProof/>
        </w:rPr>
        <w:t xml:space="preserve"> and the value of the </w:t>
      </w:r>
      <w:r w:rsidRPr="003444A1">
        <w:rPr>
          <w:rFonts w:eastAsia="SimSun"/>
          <w:i/>
          <w:noProof/>
          <w:lang w:eastAsia="en-US"/>
        </w:rPr>
        <w:t>SC</w:t>
      </w:r>
      <w:r w:rsidR="00A135D6" w:rsidRPr="003444A1">
        <w:rPr>
          <w:rFonts w:eastAsia="SimSun"/>
          <w:i/>
          <w:noProof/>
          <w:lang w:eastAsia="en-US"/>
        </w:rPr>
        <w:t>PTM</w:t>
      </w:r>
      <w:r w:rsidRPr="003444A1">
        <w:rPr>
          <w:rFonts w:eastAsia="SimSun"/>
          <w:i/>
          <w:noProof/>
          <w:lang w:eastAsia="en-US"/>
        </w:rPr>
        <w:t>-SchedulingOffset</w:t>
      </w:r>
      <w:r w:rsidR="00F924C5" w:rsidRPr="003444A1">
        <w:rPr>
          <w:noProof/>
        </w:rPr>
        <w:t xml:space="preserve"> for G-RNTI</w:t>
      </w:r>
      <w:r w:rsidR="00A135D6" w:rsidRPr="003444A1">
        <w:t xml:space="preserve"> </w:t>
      </w:r>
      <w:r w:rsidR="00A135D6" w:rsidRPr="003444A1">
        <w:rPr>
          <w:noProof/>
        </w:rPr>
        <w:t>and</w:t>
      </w:r>
      <w:bookmarkStart w:id="350" w:name="OLE_LINK16"/>
      <w:bookmarkStart w:id="351" w:name="OLE_LINK17"/>
      <w:r w:rsidR="00F924C5" w:rsidRPr="003444A1">
        <w:rPr>
          <w:noProof/>
        </w:rPr>
        <w:t xml:space="preserve"> </w:t>
      </w:r>
      <w:bookmarkEnd w:id="350"/>
      <w:bookmarkEnd w:id="351"/>
      <w:r w:rsidR="00F924C5" w:rsidRPr="003444A1">
        <w:rPr>
          <w:noProof/>
        </w:rPr>
        <w:t>for SC-RNTI</w:t>
      </w:r>
      <w:r w:rsidRPr="003444A1">
        <w:rPr>
          <w:noProof/>
        </w:rPr>
        <w:t xml:space="preserve">. The DRX operation specified in this </w:t>
      </w:r>
      <w:r w:rsidR="006D2D97" w:rsidRPr="003444A1">
        <w:rPr>
          <w:noProof/>
        </w:rPr>
        <w:t>clause</w:t>
      </w:r>
      <w:r w:rsidRPr="003444A1">
        <w:rPr>
          <w:noProof/>
        </w:rPr>
        <w:t xml:space="preserve"> is performed independently for eac</w:t>
      </w:r>
      <w:r w:rsidRPr="003444A1">
        <w:rPr>
          <w:noProof/>
          <w:lang w:eastAsia="zh-CN"/>
        </w:rPr>
        <w:t xml:space="preserve">h G-RNTI </w:t>
      </w:r>
      <w:r w:rsidR="00F924C5" w:rsidRPr="003444A1">
        <w:rPr>
          <w:noProof/>
          <w:lang w:eastAsia="zh-CN"/>
        </w:rPr>
        <w:t xml:space="preserve">and SC-RNTI </w:t>
      </w:r>
      <w:r w:rsidRPr="003444A1">
        <w:rPr>
          <w:noProof/>
          <w:lang w:eastAsia="zh-CN"/>
        </w:rPr>
        <w:t>and independently from the DRX operation specified in subcaluse 5.7.</w:t>
      </w:r>
    </w:p>
    <w:p w14:paraId="1FC98047" w14:textId="77777777" w:rsidR="00A30C57" w:rsidRPr="003444A1" w:rsidRDefault="00A30C57" w:rsidP="00A30C57">
      <w:pPr>
        <w:rPr>
          <w:noProof/>
        </w:rPr>
      </w:pPr>
      <w:r w:rsidRPr="003444A1">
        <w:rPr>
          <w:noProof/>
        </w:rPr>
        <w:t>When DRX is configured</w:t>
      </w:r>
      <w:r w:rsidRPr="003444A1">
        <w:rPr>
          <w:noProof/>
          <w:lang w:eastAsia="zh-CN"/>
        </w:rPr>
        <w:t xml:space="preserve"> for a G-RNTI</w:t>
      </w:r>
      <w:r w:rsidR="00A135D6" w:rsidRPr="003444A1">
        <w:rPr>
          <w:noProof/>
          <w:lang w:eastAsia="zh-CN"/>
        </w:rPr>
        <w:t xml:space="preserve"> or for SC-RNTI</w:t>
      </w:r>
      <w:r w:rsidRPr="003444A1">
        <w:rPr>
          <w:noProof/>
        </w:rPr>
        <w:t>, the Activ</w:t>
      </w:r>
      <w:r w:rsidR="008F3EBA" w:rsidRPr="003444A1">
        <w:rPr>
          <w:noProof/>
        </w:rPr>
        <w:t>e Time includes the time while:</w:t>
      </w:r>
    </w:p>
    <w:p w14:paraId="104AEA9A" w14:textId="77777777" w:rsidR="00263822" w:rsidRPr="003444A1" w:rsidRDefault="00A30C57" w:rsidP="00544887">
      <w:pPr>
        <w:pStyle w:val="B1"/>
        <w:rPr>
          <w:noProof/>
        </w:rPr>
      </w:pPr>
      <w:r w:rsidRPr="003444A1">
        <w:rPr>
          <w:i/>
          <w:noProof/>
        </w:rPr>
        <w:t>-</w:t>
      </w:r>
      <w:r w:rsidRPr="003444A1">
        <w:rPr>
          <w:i/>
          <w:noProof/>
        </w:rPr>
        <w:tab/>
        <w:t>onDurationTimerSCPTM</w:t>
      </w:r>
      <w:r w:rsidRPr="003444A1">
        <w:rPr>
          <w:noProof/>
        </w:rPr>
        <w:t xml:space="preserve"> or </w:t>
      </w:r>
      <w:r w:rsidRPr="003444A1">
        <w:rPr>
          <w:i/>
          <w:noProof/>
        </w:rPr>
        <w:t>drx-InactivityTimerSCPTM</w:t>
      </w:r>
      <w:r w:rsidRPr="003444A1">
        <w:rPr>
          <w:noProof/>
        </w:rPr>
        <w:t xml:space="preserve"> is running.</w:t>
      </w:r>
    </w:p>
    <w:p w14:paraId="2516E260" w14:textId="77777777" w:rsidR="00A30C57" w:rsidRPr="003444A1" w:rsidRDefault="00A30C57" w:rsidP="00A30C57">
      <w:pPr>
        <w:rPr>
          <w:noProof/>
        </w:rPr>
      </w:pPr>
      <w:r w:rsidRPr="003444A1">
        <w:rPr>
          <w:noProof/>
        </w:rPr>
        <w:t>When DRX is configured</w:t>
      </w:r>
      <w:r w:rsidRPr="003444A1">
        <w:rPr>
          <w:noProof/>
          <w:lang w:eastAsia="zh-CN"/>
        </w:rPr>
        <w:t xml:space="preserve"> for a G-RNTI </w:t>
      </w:r>
      <w:r w:rsidR="00A135D6" w:rsidRPr="003444A1">
        <w:rPr>
          <w:noProof/>
          <w:lang w:eastAsia="zh-CN"/>
        </w:rPr>
        <w:t xml:space="preserve">or for SC-RNTI </w:t>
      </w:r>
      <w:r w:rsidRPr="003444A1">
        <w:rPr>
          <w:noProof/>
          <w:lang w:eastAsia="zh-CN"/>
        </w:rPr>
        <w:t>as specified in</w:t>
      </w:r>
      <w:r w:rsidR="00AA6A69" w:rsidRPr="003444A1">
        <w:rPr>
          <w:noProof/>
          <w:lang w:eastAsia="zh-CN"/>
        </w:rPr>
        <w:t xml:space="preserve"> </w:t>
      </w:r>
      <w:r w:rsidR="00EB63D2" w:rsidRPr="003444A1">
        <w:rPr>
          <w:noProof/>
          <w:lang w:eastAsia="zh-CN"/>
        </w:rPr>
        <w:t>TS 36.331 [</w:t>
      </w:r>
      <w:r w:rsidRPr="003444A1">
        <w:rPr>
          <w:noProof/>
          <w:lang w:eastAsia="zh-CN"/>
        </w:rPr>
        <w:t>8]</w:t>
      </w:r>
      <w:r w:rsidRPr="003444A1">
        <w:rPr>
          <w:noProof/>
        </w:rPr>
        <w:t>, the MAC entity shall for each subframe</w:t>
      </w:r>
      <w:r w:rsidRPr="003444A1">
        <w:rPr>
          <w:noProof/>
          <w:lang w:eastAsia="zh-CN"/>
        </w:rPr>
        <w:t xml:space="preserve"> for this G-RNTI</w:t>
      </w:r>
      <w:r w:rsidR="00F14904" w:rsidRPr="003444A1">
        <w:rPr>
          <w:lang w:eastAsia="zh-CN"/>
        </w:rPr>
        <w:t xml:space="preserve"> or SC-RNTI</w:t>
      </w:r>
      <w:r w:rsidRPr="003444A1">
        <w:rPr>
          <w:noProof/>
        </w:rPr>
        <w:t>:</w:t>
      </w:r>
    </w:p>
    <w:p w14:paraId="79F73AD6" w14:textId="77777777" w:rsidR="00A30C57" w:rsidRPr="003444A1" w:rsidRDefault="00A30C57" w:rsidP="00A30C57">
      <w:pPr>
        <w:pStyle w:val="B1"/>
        <w:rPr>
          <w:noProof/>
        </w:rPr>
      </w:pPr>
      <w:r w:rsidRPr="003444A1">
        <w:rPr>
          <w:noProof/>
        </w:rPr>
        <w:t>-</w:t>
      </w:r>
      <w:r w:rsidRPr="003444A1">
        <w:rPr>
          <w:noProof/>
        </w:rPr>
        <w:tab/>
        <w:t>if [(</w:t>
      </w:r>
      <w:r w:rsidR="00F924C5" w:rsidRPr="003444A1">
        <w:rPr>
          <w:noProof/>
        </w:rPr>
        <w:t xml:space="preserve">H-SFN * 10240 + </w:t>
      </w:r>
      <w:r w:rsidRPr="003444A1">
        <w:rPr>
          <w:noProof/>
        </w:rPr>
        <w:t>SFN * 10) + subframe number] modulo (</w:t>
      </w:r>
      <w:r w:rsidRPr="003444A1">
        <w:rPr>
          <w:i/>
          <w:noProof/>
        </w:rPr>
        <w:t>SC</w:t>
      </w:r>
      <w:r w:rsidR="00A135D6" w:rsidRPr="003444A1">
        <w:rPr>
          <w:i/>
          <w:noProof/>
        </w:rPr>
        <w:t>PTM</w:t>
      </w:r>
      <w:r w:rsidRPr="003444A1">
        <w:rPr>
          <w:i/>
          <w:noProof/>
        </w:rPr>
        <w:t>-SchedulingCycle</w:t>
      </w:r>
      <w:r w:rsidRPr="003444A1">
        <w:rPr>
          <w:noProof/>
        </w:rPr>
        <w:t xml:space="preserve">) = </w:t>
      </w:r>
      <w:r w:rsidRPr="003444A1">
        <w:rPr>
          <w:i/>
          <w:noProof/>
        </w:rPr>
        <w:t>SC</w:t>
      </w:r>
      <w:r w:rsidR="00A135D6" w:rsidRPr="003444A1">
        <w:rPr>
          <w:i/>
          <w:noProof/>
        </w:rPr>
        <w:t>PTM</w:t>
      </w:r>
      <w:r w:rsidRPr="003444A1">
        <w:rPr>
          <w:i/>
          <w:noProof/>
        </w:rPr>
        <w:t>-SchedulingOffset</w:t>
      </w:r>
      <w:r w:rsidRPr="003444A1">
        <w:rPr>
          <w:noProof/>
        </w:rPr>
        <w:t>:</w:t>
      </w:r>
    </w:p>
    <w:p w14:paraId="1C992C44" w14:textId="77777777" w:rsidR="00A30C57" w:rsidRPr="003444A1" w:rsidRDefault="00A30C57" w:rsidP="00A30C57">
      <w:pPr>
        <w:pStyle w:val="B2"/>
        <w:rPr>
          <w:noProof/>
        </w:rPr>
      </w:pPr>
      <w:r w:rsidRPr="003444A1">
        <w:rPr>
          <w:noProof/>
        </w:rPr>
        <w:t>-</w:t>
      </w:r>
      <w:r w:rsidRPr="003444A1">
        <w:rPr>
          <w:noProof/>
        </w:rPr>
        <w:tab/>
        <w:t xml:space="preserve">start </w:t>
      </w:r>
      <w:r w:rsidRPr="003444A1">
        <w:rPr>
          <w:i/>
          <w:noProof/>
        </w:rPr>
        <w:t>onDurationTimerSCPTM</w:t>
      </w:r>
      <w:r w:rsidRPr="003444A1">
        <w:rPr>
          <w:noProof/>
        </w:rPr>
        <w:t>.</w:t>
      </w:r>
    </w:p>
    <w:p w14:paraId="3B43DE62" w14:textId="77777777" w:rsidR="00A30C57" w:rsidRPr="003444A1" w:rsidRDefault="00A30C57" w:rsidP="00A30C57">
      <w:pPr>
        <w:pStyle w:val="B1"/>
        <w:rPr>
          <w:noProof/>
          <w:lang w:eastAsia="zh-CN"/>
        </w:rPr>
      </w:pPr>
      <w:r w:rsidRPr="003444A1">
        <w:rPr>
          <w:noProof/>
        </w:rPr>
        <w:t>-</w:t>
      </w:r>
      <w:r w:rsidRPr="003444A1">
        <w:rPr>
          <w:noProof/>
        </w:rPr>
        <w:tab/>
        <w:t>during the Active Time, for a PDCCH-subframe</w:t>
      </w:r>
      <w:r w:rsidRPr="003444A1">
        <w:rPr>
          <w:noProof/>
          <w:lang w:eastAsia="zh-CN"/>
        </w:rPr>
        <w:t>:</w:t>
      </w:r>
    </w:p>
    <w:p w14:paraId="35B7197D" w14:textId="77777777" w:rsidR="00A30C57" w:rsidRPr="003444A1" w:rsidRDefault="00A30C57" w:rsidP="00A30C57">
      <w:pPr>
        <w:pStyle w:val="B2"/>
        <w:rPr>
          <w:noProof/>
        </w:rPr>
      </w:pPr>
      <w:r w:rsidRPr="003444A1">
        <w:rPr>
          <w:noProof/>
        </w:rPr>
        <w:t>-</w:t>
      </w:r>
      <w:r w:rsidRPr="003444A1">
        <w:rPr>
          <w:noProof/>
        </w:rPr>
        <w:tab/>
        <w:t>monitor the PDCCH;</w:t>
      </w:r>
    </w:p>
    <w:p w14:paraId="4C59999D" w14:textId="77777777" w:rsidR="00F924C5" w:rsidRPr="003444A1" w:rsidRDefault="00A30C57" w:rsidP="00F924C5">
      <w:pPr>
        <w:pStyle w:val="B2"/>
        <w:rPr>
          <w:noProof/>
        </w:rPr>
      </w:pPr>
      <w:r w:rsidRPr="003444A1">
        <w:rPr>
          <w:noProof/>
        </w:rPr>
        <w:t>-</w:t>
      </w:r>
      <w:r w:rsidRPr="003444A1">
        <w:rPr>
          <w:noProof/>
        </w:rPr>
        <w:tab/>
        <w:t>if the PDCCH indicates a DL transmission:</w:t>
      </w:r>
    </w:p>
    <w:p w14:paraId="246707A2" w14:textId="77777777" w:rsidR="00F924C5" w:rsidRPr="003444A1" w:rsidRDefault="00F924C5" w:rsidP="00F924C5">
      <w:pPr>
        <w:pStyle w:val="B3"/>
        <w:rPr>
          <w:noProof/>
        </w:rPr>
      </w:pPr>
      <w:r w:rsidRPr="003444A1">
        <w:rPr>
          <w:noProof/>
        </w:rPr>
        <w:t>-</w:t>
      </w:r>
      <w:r w:rsidRPr="003444A1">
        <w:rPr>
          <w:noProof/>
        </w:rPr>
        <w:tab/>
        <w:t>if the UE is</w:t>
      </w:r>
      <w:r w:rsidRPr="003444A1">
        <w:t xml:space="preserve"> a</w:t>
      </w:r>
      <w:r w:rsidRPr="003444A1">
        <w:rPr>
          <w:noProof/>
        </w:rPr>
        <w:t xml:space="preserve"> BL UE or a UE in enhanced coverage:</w:t>
      </w:r>
    </w:p>
    <w:p w14:paraId="1F9CA566" w14:textId="77777777" w:rsidR="00F924C5" w:rsidRPr="003444A1" w:rsidRDefault="002E5849" w:rsidP="00F924C5">
      <w:pPr>
        <w:pStyle w:val="B4"/>
        <w:rPr>
          <w:noProof/>
        </w:rPr>
      </w:pPr>
      <w:r w:rsidRPr="003444A1">
        <w:rPr>
          <w:noProof/>
        </w:rPr>
        <w:t>-</w:t>
      </w:r>
      <w:r w:rsidR="00F924C5" w:rsidRPr="003444A1">
        <w:rPr>
          <w:noProof/>
        </w:rPr>
        <w:tab/>
        <w:t xml:space="preserve">start or re-start the </w:t>
      </w:r>
      <w:r w:rsidR="00F924C5" w:rsidRPr="003444A1">
        <w:rPr>
          <w:i/>
          <w:noProof/>
        </w:rPr>
        <w:t>drx-InactivityTimerSCPTM</w:t>
      </w:r>
      <w:r w:rsidR="00F924C5" w:rsidRPr="003444A1">
        <w:rPr>
          <w:noProof/>
        </w:rPr>
        <w:t xml:space="preserve"> in the</w:t>
      </w:r>
      <w:r w:rsidR="00246184" w:rsidRPr="003444A1">
        <w:rPr>
          <w:noProof/>
        </w:rPr>
        <w:t xml:space="preserve"> </w:t>
      </w:r>
      <w:r w:rsidR="00F924C5" w:rsidRPr="003444A1">
        <w:rPr>
          <w:noProof/>
        </w:rPr>
        <w:t>subframe containing the last repetition of the corresponding PDSCH reception.</w:t>
      </w:r>
    </w:p>
    <w:p w14:paraId="578201D6" w14:textId="77777777" w:rsidR="00F924C5" w:rsidRPr="003444A1" w:rsidRDefault="00F924C5" w:rsidP="00F924C5">
      <w:pPr>
        <w:pStyle w:val="B3"/>
      </w:pPr>
      <w:r w:rsidRPr="003444A1">
        <w:rPr>
          <w:noProof/>
        </w:rPr>
        <w:t>-</w:t>
      </w:r>
      <w:r w:rsidRPr="003444A1">
        <w:rPr>
          <w:noProof/>
        </w:rPr>
        <w:tab/>
        <w:t>if the UE is</w:t>
      </w:r>
      <w:r w:rsidRPr="003444A1">
        <w:t xml:space="preserve"> an NB-IoT UE:</w:t>
      </w:r>
    </w:p>
    <w:p w14:paraId="318D4908" w14:textId="77777777" w:rsidR="00F924C5" w:rsidRPr="003444A1" w:rsidRDefault="00F924C5" w:rsidP="00F924C5">
      <w:pPr>
        <w:pStyle w:val="B4"/>
        <w:rPr>
          <w:noProof/>
        </w:rPr>
      </w:pPr>
      <w:r w:rsidRPr="003444A1">
        <w:rPr>
          <w:noProof/>
        </w:rPr>
        <w:t>-</w:t>
      </w:r>
      <w:r w:rsidRPr="003444A1">
        <w:rPr>
          <w:noProof/>
        </w:rPr>
        <w:tab/>
        <w:t xml:space="preserve">stop </w:t>
      </w:r>
      <w:r w:rsidRPr="003444A1">
        <w:rPr>
          <w:i/>
          <w:noProof/>
        </w:rPr>
        <w:t>onDurationTimerSCPTM</w:t>
      </w:r>
      <w:r w:rsidRPr="003444A1">
        <w:rPr>
          <w:noProof/>
        </w:rPr>
        <w:t>;</w:t>
      </w:r>
    </w:p>
    <w:p w14:paraId="14378D07" w14:textId="77777777" w:rsidR="00F924C5" w:rsidRPr="003444A1" w:rsidRDefault="00F924C5" w:rsidP="00F924C5">
      <w:pPr>
        <w:pStyle w:val="B4"/>
        <w:rPr>
          <w:noProof/>
        </w:rPr>
      </w:pPr>
      <w:r w:rsidRPr="003444A1">
        <w:rPr>
          <w:noProof/>
        </w:rPr>
        <w:t>-</w:t>
      </w:r>
      <w:r w:rsidRPr="003444A1">
        <w:rPr>
          <w:noProof/>
        </w:rPr>
        <w:tab/>
        <w:t xml:space="preserve">stop </w:t>
      </w:r>
      <w:r w:rsidRPr="003444A1">
        <w:rPr>
          <w:i/>
          <w:noProof/>
        </w:rPr>
        <w:t>drx-InactivityTimerSCPTM</w:t>
      </w:r>
      <w:r w:rsidRPr="003444A1">
        <w:rPr>
          <w:noProof/>
        </w:rPr>
        <w:t>;</w:t>
      </w:r>
    </w:p>
    <w:p w14:paraId="322A0635" w14:textId="77777777" w:rsidR="00F924C5" w:rsidRPr="003444A1" w:rsidRDefault="00EE72FA" w:rsidP="00F924C5">
      <w:pPr>
        <w:pStyle w:val="B4"/>
        <w:rPr>
          <w:noProof/>
        </w:rPr>
      </w:pPr>
      <w:r w:rsidRPr="003444A1">
        <w:rPr>
          <w:noProof/>
        </w:rPr>
        <w:t>-</w:t>
      </w:r>
      <w:r w:rsidR="00F924C5" w:rsidRPr="003444A1">
        <w:rPr>
          <w:noProof/>
        </w:rPr>
        <w:tab/>
        <w:t xml:space="preserve">start the </w:t>
      </w:r>
      <w:r w:rsidR="00F924C5" w:rsidRPr="003444A1">
        <w:rPr>
          <w:i/>
          <w:noProof/>
        </w:rPr>
        <w:t>drx-InactivityTimerSCPTM</w:t>
      </w:r>
      <w:r w:rsidR="00F924C5" w:rsidRPr="003444A1">
        <w:rPr>
          <w:noProof/>
        </w:rPr>
        <w:t xml:space="preserve"> in the first subframe of the next PDCCH occasion following the</w:t>
      </w:r>
      <w:r w:rsidR="00246184" w:rsidRPr="003444A1">
        <w:rPr>
          <w:noProof/>
        </w:rPr>
        <w:t xml:space="preserve"> </w:t>
      </w:r>
      <w:r w:rsidR="00F924C5" w:rsidRPr="003444A1">
        <w:rPr>
          <w:noProof/>
        </w:rPr>
        <w:t>subframe containing the last repetition of the corresponding PDSCH reception.</w:t>
      </w:r>
    </w:p>
    <w:p w14:paraId="113CEFBB" w14:textId="77777777" w:rsidR="00A30C57" w:rsidRPr="003444A1" w:rsidRDefault="00F924C5" w:rsidP="00F924C5">
      <w:pPr>
        <w:pStyle w:val="B3"/>
        <w:rPr>
          <w:noProof/>
        </w:rPr>
      </w:pPr>
      <w:r w:rsidRPr="003444A1">
        <w:rPr>
          <w:noProof/>
        </w:rPr>
        <w:t>-</w:t>
      </w:r>
      <w:r w:rsidRPr="003444A1">
        <w:rPr>
          <w:noProof/>
        </w:rPr>
        <w:tab/>
        <w:t>else:</w:t>
      </w:r>
    </w:p>
    <w:p w14:paraId="69C58F8E" w14:textId="77777777" w:rsidR="00BA7602" w:rsidRPr="003444A1" w:rsidRDefault="00A30C57" w:rsidP="00F924C5">
      <w:pPr>
        <w:pStyle w:val="B4"/>
        <w:rPr>
          <w:noProof/>
        </w:rPr>
      </w:pPr>
      <w:r w:rsidRPr="003444A1">
        <w:rPr>
          <w:noProof/>
        </w:rPr>
        <w:t>-</w:t>
      </w:r>
      <w:r w:rsidRPr="003444A1">
        <w:rPr>
          <w:noProof/>
        </w:rPr>
        <w:tab/>
        <w:t xml:space="preserve">start or restart </w:t>
      </w:r>
      <w:r w:rsidRPr="003444A1">
        <w:rPr>
          <w:i/>
          <w:noProof/>
        </w:rPr>
        <w:t>drx-InactivityTimerSCPTM</w:t>
      </w:r>
      <w:r w:rsidRPr="003444A1">
        <w:rPr>
          <w:noProof/>
        </w:rPr>
        <w:t>.</w:t>
      </w:r>
    </w:p>
    <w:p w14:paraId="5B212462" w14:textId="77777777" w:rsidR="00F924C5" w:rsidRPr="003444A1" w:rsidRDefault="00F924C5" w:rsidP="00F924C5">
      <w:pPr>
        <w:pStyle w:val="NO"/>
        <w:rPr>
          <w:lang w:eastAsia="ko-KR"/>
        </w:rPr>
      </w:pPr>
      <w:r w:rsidRPr="003444A1">
        <w:rPr>
          <w:lang w:eastAsia="ko-KR"/>
        </w:rPr>
        <w:t>NOTE:</w:t>
      </w:r>
      <w:r w:rsidRPr="003444A1">
        <w:rPr>
          <w:lang w:eastAsia="ko-KR"/>
        </w:rPr>
        <w:tab/>
        <w:t>If H-SFN is not configured its value is set to 0 in the calculation of the starting subframe.</w:t>
      </w:r>
    </w:p>
    <w:p w14:paraId="217DAFBA" w14:textId="77777777" w:rsidR="00ED2C6E" w:rsidRPr="003444A1" w:rsidRDefault="00ED2C6E" w:rsidP="00707196">
      <w:pPr>
        <w:pStyle w:val="Heading2"/>
        <w:rPr>
          <w:noProof/>
        </w:rPr>
      </w:pPr>
      <w:bookmarkStart w:id="352" w:name="_Toc29242979"/>
      <w:bookmarkStart w:id="353" w:name="_Toc37256240"/>
      <w:bookmarkStart w:id="354" w:name="_Toc37256394"/>
      <w:bookmarkStart w:id="355" w:name="_Toc46500333"/>
      <w:bookmarkStart w:id="356" w:name="_Toc52536242"/>
      <w:bookmarkStart w:id="357" w:name="_Toc115708190"/>
      <w:r w:rsidRPr="003444A1">
        <w:rPr>
          <w:noProof/>
        </w:rPr>
        <w:t>5.8</w:t>
      </w:r>
      <w:r w:rsidRPr="003444A1">
        <w:rPr>
          <w:noProof/>
        </w:rPr>
        <w:tab/>
        <w:t>MAC reconfiguration</w:t>
      </w:r>
      <w:bookmarkEnd w:id="352"/>
      <w:bookmarkEnd w:id="353"/>
      <w:bookmarkEnd w:id="354"/>
      <w:bookmarkEnd w:id="355"/>
      <w:bookmarkEnd w:id="356"/>
      <w:bookmarkEnd w:id="357"/>
    </w:p>
    <w:p w14:paraId="6DCB2A2A" w14:textId="77777777" w:rsidR="00834D1C" w:rsidRPr="003444A1" w:rsidRDefault="0011430E" w:rsidP="00707196">
      <w:r w:rsidRPr="003444A1">
        <w:t>When</w:t>
      </w:r>
      <w:r w:rsidR="00834D1C" w:rsidRPr="003444A1">
        <w:t xml:space="preserve"> a reconfiguration of the MAC entity is requested by upper layers, the </w:t>
      </w:r>
      <w:r w:rsidR="008211B7" w:rsidRPr="003444A1">
        <w:rPr>
          <w:noProof/>
        </w:rPr>
        <w:t>MAC entity</w:t>
      </w:r>
      <w:r w:rsidR="00834D1C" w:rsidRPr="003444A1">
        <w:t xml:space="preserve"> shall:</w:t>
      </w:r>
    </w:p>
    <w:p w14:paraId="261D84EC" w14:textId="77777777" w:rsidR="003E1D13" w:rsidRPr="003444A1" w:rsidRDefault="003E1D13" w:rsidP="00707196">
      <w:pPr>
        <w:pStyle w:val="B1"/>
      </w:pPr>
      <w:r w:rsidRPr="003444A1">
        <w:t>-</w:t>
      </w:r>
      <w:r w:rsidRPr="003444A1">
        <w:tab/>
        <w:t>upon addition of an SCell, initialize the corresponding HARQ entity;</w:t>
      </w:r>
    </w:p>
    <w:p w14:paraId="5581085B" w14:textId="77777777" w:rsidR="003E1D13" w:rsidRPr="003444A1" w:rsidRDefault="003E1D13" w:rsidP="00707196">
      <w:pPr>
        <w:pStyle w:val="B1"/>
      </w:pPr>
      <w:r w:rsidRPr="003444A1">
        <w:t>-</w:t>
      </w:r>
      <w:r w:rsidRPr="003444A1">
        <w:tab/>
        <w:t>upon removal of an SCell, remove the corresponding HARQ entity;</w:t>
      </w:r>
    </w:p>
    <w:p w14:paraId="522A74DB" w14:textId="77777777" w:rsidR="0011430E" w:rsidRPr="003444A1" w:rsidRDefault="0011430E" w:rsidP="00707196">
      <w:pPr>
        <w:pStyle w:val="B1"/>
      </w:pPr>
      <w:r w:rsidRPr="003444A1">
        <w:t>-</w:t>
      </w:r>
      <w:r w:rsidRPr="003444A1">
        <w:tab/>
        <w:t>for timers apply the new value when the timer is (re)started;</w:t>
      </w:r>
    </w:p>
    <w:p w14:paraId="41D1E1AE" w14:textId="77777777" w:rsidR="0011430E" w:rsidRPr="003444A1" w:rsidRDefault="0011430E" w:rsidP="00707196">
      <w:pPr>
        <w:pStyle w:val="B1"/>
      </w:pPr>
      <w:r w:rsidRPr="003444A1">
        <w:t>-</w:t>
      </w:r>
      <w:r w:rsidRPr="003444A1">
        <w:tab/>
        <w:t>when counters are initialized apply the new maximum parameter value;</w:t>
      </w:r>
    </w:p>
    <w:p w14:paraId="2BCBAE2C" w14:textId="77777777" w:rsidR="0011430E" w:rsidRPr="003444A1" w:rsidRDefault="0011430E" w:rsidP="00707196">
      <w:pPr>
        <w:pStyle w:val="B1"/>
      </w:pPr>
      <w:r w:rsidRPr="003444A1">
        <w:t>-</w:t>
      </w:r>
      <w:r w:rsidRPr="003444A1">
        <w:tab/>
        <w:t xml:space="preserve">for other parameters, </w:t>
      </w:r>
      <w:r w:rsidR="00834D1C" w:rsidRPr="003444A1">
        <w:t>apply immediately the configurations received from upper layers.</w:t>
      </w:r>
    </w:p>
    <w:p w14:paraId="3FE59F48" w14:textId="77777777" w:rsidR="00ED2C6E" w:rsidRPr="003444A1" w:rsidRDefault="00ED2C6E" w:rsidP="00707196">
      <w:pPr>
        <w:pStyle w:val="Heading2"/>
        <w:rPr>
          <w:noProof/>
        </w:rPr>
      </w:pPr>
      <w:bookmarkStart w:id="358" w:name="_Toc29242980"/>
      <w:bookmarkStart w:id="359" w:name="_Toc37256241"/>
      <w:bookmarkStart w:id="360" w:name="_Toc37256395"/>
      <w:bookmarkStart w:id="361" w:name="_Toc46500334"/>
      <w:bookmarkStart w:id="362" w:name="_Toc52536243"/>
      <w:bookmarkStart w:id="363" w:name="_Toc115708191"/>
      <w:r w:rsidRPr="003444A1">
        <w:rPr>
          <w:noProof/>
        </w:rPr>
        <w:lastRenderedPageBreak/>
        <w:t>5.9</w:t>
      </w:r>
      <w:r w:rsidRPr="003444A1">
        <w:rPr>
          <w:noProof/>
        </w:rPr>
        <w:tab/>
        <w:t>MAC Reset</w:t>
      </w:r>
      <w:bookmarkEnd w:id="358"/>
      <w:bookmarkEnd w:id="359"/>
      <w:bookmarkEnd w:id="360"/>
      <w:bookmarkEnd w:id="361"/>
      <w:bookmarkEnd w:id="362"/>
      <w:bookmarkEnd w:id="363"/>
    </w:p>
    <w:p w14:paraId="671C6A11" w14:textId="77777777" w:rsidR="00834D1C" w:rsidRPr="003444A1" w:rsidRDefault="00834D1C" w:rsidP="00707196">
      <w:r w:rsidRPr="003444A1">
        <w:t xml:space="preserve">If a reset of the MAC entity is requested by upper layers, the </w:t>
      </w:r>
      <w:r w:rsidR="008211B7" w:rsidRPr="003444A1">
        <w:rPr>
          <w:noProof/>
        </w:rPr>
        <w:t>MAC entity</w:t>
      </w:r>
      <w:r w:rsidRPr="003444A1">
        <w:t xml:space="preserve"> shall:</w:t>
      </w:r>
    </w:p>
    <w:p w14:paraId="481DF102" w14:textId="77777777" w:rsidR="00834D1C" w:rsidRPr="003444A1" w:rsidRDefault="00834D1C" w:rsidP="00707196">
      <w:pPr>
        <w:pStyle w:val="B1"/>
      </w:pPr>
      <w:r w:rsidRPr="003444A1">
        <w:t>-</w:t>
      </w:r>
      <w:r w:rsidRPr="003444A1">
        <w:tab/>
        <w:t>initialize Bj for each logical channel to zero;</w:t>
      </w:r>
    </w:p>
    <w:p w14:paraId="3FB3A39B" w14:textId="77777777" w:rsidR="00834D1C" w:rsidRPr="003444A1" w:rsidRDefault="00834D1C" w:rsidP="00707196">
      <w:pPr>
        <w:pStyle w:val="B1"/>
      </w:pPr>
      <w:r w:rsidRPr="003444A1">
        <w:t>-</w:t>
      </w:r>
      <w:r w:rsidRPr="003444A1">
        <w:tab/>
      </w:r>
      <w:r w:rsidR="00FC348B" w:rsidRPr="003444A1">
        <w:t xml:space="preserve">except for </w:t>
      </w:r>
      <w:r w:rsidR="00FC348B" w:rsidRPr="003444A1">
        <w:rPr>
          <w:i/>
          <w:iCs/>
        </w:rPr>
        <w:t>pur-</w:t>
      </w:r>
      <w:r w:rsidR="004154D0" w:rsidRPr="003444A1">
        <w:rPr>
          <w:i/>
          <w:iCs/>
        </w:rPr>
        <w:t>TimeAlignmentTimer</w:t>
      </w:r>
      <w:r w:rsidR="00FC348B" w:rsidRPr="003444A1">
        <w:rPr>
          <w:i/>
          <w:iCs/>
        </w:rPr>
        <w:t xml:space="preserve">, </w:t>
      </w:r>
      <w:r w:rsidR="00FC348B" w:rsidRPr="003444A1">
        <w:t>if configured</w:t>
      </w:r>
      <w:r w:rsidR="00FC348B" w:rsidRPr="003444A1">
        <w:rPr>
          <w:i/>
          <w:iCs/>
        </w:rPr>
        <w:t xml:space="preserve">, </w:t>
      </w:r>
      <w:r w:rsidRPr="003444A1">
        <w:t xml:space="preserve">stop </w:t>
      </w:r>
      <w:r w:rsidR="004A7191" w:rsidRPr="003444A1">
        <w:t>(if running)</w:t>
      </w:r>
      <w:r w:rsidR="00453397" w:rsidRPr="003444A1">
        <w:t xml:space="preserve"> </w:t>
      </w:r>
      <w:r w:rsidRPr="003444A1">
        <w:t>all timers;</w:t>
      </w:r>
    </w:p>
    <w:p w14:paraId="69984EE4" w14:textId="77777777" w:rsidR="00834D1C" w:rsidRPr="003444A1" w:rsidRDefault="00834D1C" w:rsidP="00707196">
      <w:pPr>
        <w:pStyle w:val="B1"/>
      </w:pPr>
      <w:r w:rsidRPr="003444A1">
        <w:t>-</w:t>
      </w:r>
      <w:r w:rsidRPr="003444A1">
        <w:tab/>
      </w:r>
      <w:r w:rsidR="004154D0" w:rsidRPr="003444A1">
        <w:t xml:space="preserve">except for </w:t>
      </w:r>
      <w:r w:rsidR="004154D0" w:rsidRPr="003444A1">
        <w:rPr>
          <w:i/>
          <w:iCs/>
        </w:rPr>
        <w:t xml:space="preserve">pur-TimeAlignmentTimer, </w:t>
      </w:r>
      <w:r w:rsidR="004154D0" w:rsidRPr="003444A1">
        <w:t>if configured</w:t>
      </w:r>
      <w:r w:rsidR="004154D0" w:rsidRPr="003444A1">
        <w:rPr>
          <w:i/>
          <w:iCs/>
        </w:rPr>
        <w:t xml:space="preserve">, </w:t>
      </w:r>
      <w:r w:rsidRPr="003444A1">
        <w:t>consider</w:t>
      </w:r>
      <w:r w:rsidR="00CB79E6" w:rsidRPr="003444A1">
        <w:t xml:space="preserve"> all</w:t>
      </w:r>
      <w:r w:rsidRPr="003444A1">
        <w:t xml:space="preserve"> </w:t>
      </w:r>
      <w:r w:rsidR="001B3339" w:rsidRPr="003444A1">
        <w:rPr>
          <w:i/>
          <w:noProof/>
        </w:rPr>
        <w:t>timeAlignmentTimer</w:t>
      </w:r>
      <w:r w:rsidR="00F90C01" w:rsidRPr="003444A1">
        <w:rPr>
          <w:iCs/>
          <w:noProof/>
        </w:rPr>
        <w:t>s</w:t>
      </w:r>
      <w:r w:rsidR="001B3339" w:rsidRPr="003444A1">
        <w:rPr>
          <w:i/>
          <w:noProof/>
        </w:rPr>
        <w:t xml:space="preserve"> </w:t>
      </w:r>
      <w:r w:rsidRPr="003444A1">
        <w:t xml:space="preserve">as expired and perform the corresponding actions in </w:t>
      </w:r>
      <w:r w:rsidR="006D2D97" w:rsidRPr="003444A1">
        <w:t>clause</w:t>
      </w:r>
      <w:r w:rsidR="004A7191" w:rsidRPr="003444A1">
        <w:t xml:space="preserve"> </w:t>
      </w:r>
      <w:r w:rsidRPr="003444A1">
        <w:t>5.2;</w:t>
      </w:r>
    </w:p>
    <w:p w14:paraId="13177C03" w14:textId="77777777" w:rsidR="00485132" w:rsidRPr="003444A1" w:rsidRDefault="00485132" w:rsidP="00707196">
      <w:pPr>
        <w:pStyle w:val="B1"/>
      </w:pPr>
      <w:r w:rsidRPr="003444A1">
        <w:t>-</w:t>
      </w:r>
      <w:r w:rsidRPr="003444A1">
        <w:tab/>
        <w:t>set the NDIs for all uplink HARQ processes to the value 0;</w:t>
      </w:r>
    </w:p>
    <w:p w14:paraId="06FD4A3F" w14:textId="77777777" w:rsidR="00834D1C" w:rsidRPr="003444A1" w:rsidRDefault="00834D1C" w:rsidP="00707196">
      <w:pPr>
        <w:pStyle w:val="B1"/>
      </w:pPr>
      <w:r w:rsidRPr="003444A1">
        <w:t>-</w:t>
      </w:r>
      <w:r w:rsidRPr="003444A1">
        <w:tab/>
        <w:t>stop, if any, ongoing RACH procedure;</w:t>
      </w:r>
    </w:p>
    <w:p w14:paraId="3E160D7B" w14:textId="77777777" w:rsidR="008F7B72" w:rsidRPr="003444A1" w:rsidRDefault="008F7B72" w:rsidP="00707196">
      <w:pPr>
        <w:pStyle w:val="B1"/>
      </w:pPr>
      <w:r w:rsidRPr="003444A1">
        <w:t>-</w:t>
      </w:r>
      <w:r w:rsidRPr="003444A1">
        <w:tab/>
      </w:r>
      <w:r w:rsidRPr="003444A1">
        <w:rPr>
          <w:rFonts w:eastAsia="PMingLiU"/>
          <w:noProof/>
          <w:lang w:eastAsia="zh-TW"/>
        </w:rPr>
        <w:t xml:space="preserve">discard explicitly signalled </w:t>
      </w:r>
      <w:r w:rsidRPr="003444A1">
        <w:rPr>
          <w:rFonts w:eastAsia="PMingLiU"/>
          <w:i/>
          <w:iCs/>
          <w:noProof/>
          <w:lang w:eastAsia="zh-TW"/>
        </w:rPr>
        <w:t>ra-PreambleIndex</w:t>
      </w:r>
      <w:r w:rsidRPr="003444A1">
        <w:rPr>
          <w:rFonts w:eastAsia="PMingLiU"/>
          <w:noProof/>
          <w:lang w:eastAsia="zh-TW"/>
        </w:rPr>
        <w:t xml:space="preserve"> and </w:t>
      </w:r>
      <w:r w:rsidRPr="003444A1">
        <w:rPr>
          <w:rFonts w:eastAsia="PMingLiU"/>
          <w:i/>
          <w:iCs/>
          <w:noProof/>
          <w:lang w:eastAsia="zh-TW"/>
        </w:rPr>
        <w:t>ra-PRACH-MaskIndex</w:t>
      </w:r>
      <w:r w:rsidRPr="003444A1">
        <w:rPr>
          <w:rFonts w:eastAsia="PMingLiU"/>
          <w:noProof/>
          <w:lang w:eastAsia="zh-TW"/>
        </w:rPr>
        <w:t>, if any;</w:t>
      </w:r>
    </w:p>
    <w:p w14:paraId="6F10032B" w14:textId="77777777" w:rsidR="00834D1C" w:rsidRPr="003444A1" w:rsidRDefault="00834D1C" w:rsidP="00707196">
      <w:pPr>
        <w:pStyle w:val="B1"/>
      </w:pPr>
      <w:r w:rsidRPr="003444A1">
        <w:t>-</w:t>
      </w:r>
      <w:r w:rsidRPr="003444A1">
        <w:tab/>
        <w:t>flush Msg3 buffer;</w:t>
      </w:r>
    </w:p>
    <w:p w14:paraId="54568081" w14:textId="77777777" w:rsidR="00834D1C" w:rsidRPr="003444A1" w:rsidRDefault="00834D1C" w:rsidP="00707196">
      <w:pPr>
        <w:pStyle w:val="B1"/>
      </w:pPr>
      <w:r w:rsidRPr="003444A1">
        <w:t>-</w:t>
      </w:r>
      <w:r w:rsidRPr="003444A1">
        <w:tab/>
        <w:t>cancel, if any, triggered Scheduling Request procedure;</w:t>
      </w:r>
    </w:p>
    <w:p w14:paraId="158CC6AF" w14:textId="77777777" w:rsidR="00834D1C" w:rsidRPr="003444A1" w:rsidRDefault="00834D1C" w:rsidP="00707196">
      <w:pPr>
        <w:pStyle w:val="B1"/>
      </w:pPr>
      <w:r w:rsidRPr="003444A1">
        <w:t>-</w:t>
      </w:r>
      <w:r w:rsidRPr="003444A1">
        <w:tab/>
        <w:t>cancel, if any, triggered Buffer Status Reporting procedure;</w:t>
      </w:r>
    </w:p>
    <w:p w14:paraId="54AED7AD" w14:textId="77777777" w:rsidR="00834D1C" w:rsidRPr="003444A1" w:rsidRDefault="00834D1C" w:rsidP="00707196">
      <w:pPr>
        <w:pStyle w:val="B1"/>
      </w:pPr>
      <w:r w:rsidRPr="003444A1">
        <w:t>-</w:t>
      </w:r>
      <w:r w:rsidRPr="003444A1">
        <w:tab/>
        <w:t>cancel, if any, triggered Power Headroom Reporting procedure;</w:t>
      </w:r>
    </w:p>
    <w:p w14:paraId="31A2BFD9" w14:textId="77777777" w:rsidR="008F21DE" w:rsidRPr="003444A1" w:rsidRDefault="0067274E" w:rsidP="008F21DE">
      <w:pPr>
        <w:pStyle w:val="B1"/>
      </w:pPr>
      <w:r w:rsidRPr="003444A1">
        <w:t>-</w:t>
      </w:r>
      <w:r w:rsidRPr="003444A1">
        <w:tab/>
        <w:t>cancel, if any, triggered Recommended bit rate query</w:t>
      </w:r>
      <w:r w:rsidRPr="003444A1">
        <w:rPr>
          <w:lang w:eastAsia="ko-KR"/>
        </w:rPr>
        <w:t xml:space="preserve"> </w:t>
      </w:r>
      <w:r w:rsidRPr="003444A1">
        <w:t>procedure;</w:t>
      </w:r>
    </w:p>
    <w:p w14:paraId="14F8F883" w14:textId="4BA6BB27" w:rsidR="0067274E" w:rsidRPr="003444A1" w:rsidRDefault="008F21DE" w:rsidP="008F21DE">
      <w:pPr>
        <w:pStyle w:val="B1"/>
      </w:pPr>
      <w:r w:rsidRPr="003444A1">
        <w:t>-</w:t>
      </w:r>
      <w:r w:rsidRPr="003444A1">
        <w:tab/>
        <w:t>cancel, if any, triggered Timing Advance Reporting procedure;</w:t>
      </w:r>
    </w:p>
    <w:p w14:paraId="5294F937" w14:textId="177C41E7" w:rsidR="004A7191" w:rsidRPr="003444A1" w:rsidRDefault="004A7191" w:rsidP="00707196">
      <w:pPr>
        <w:pStyle w:val="B1"/>
      </w:pPr>
      <w:r w:rsidRPr="003444A1">
        <w:t>-</w:t>
      </w:r>
      <w:r w:rsidRPr="003444A1">
        <w:tab/>
        <w:t>flush the soft buffers for all DL HARQ processes;</w:t>
      </w:r>
    </w:p>
    <w:p w14:paraId="38298600" w14:textId="77777777" w:rsidR="004A7191" w:rsidRPr="003444A1" w:rsidRDefault="004A7191" w:rsidP="00707196">
      <w:pPr>
        <w:pStyle w:val="B1"/>
      </w:pPr>
      <w:r w:rsidRPr="003444A1">
        <w:t>-</w:t>
      </w:r>
      <w:r w:rsidRPr="003444A1">
        <w:tab/>
        <w:t>for each DL HARQ process, consider the next received transmission for a TB as the very first transmission;</w:t>
      </w:r>
    </w:p>
    <w:p w14:paraId="2C0691BB" w14:textId="77777777" w:rsidR="00834D1C" w:rsidRPr="003444A1" w:rsidRDefault="00834D1C" w:rsidP="00707196">
      <w:pPr>
        <w:pStyle w:val="B1"/>
      </w:pPr>
      <w:r w:rsidRPr="003444A1">
        <w:t>-</w:t>
      </w:r>
      <w:r w:rsidRPr="003444A1">
        <w:tab/>
        <w:t>release, if any, Temporary C-RNTI.</w:t>
      </w:r>
    </w:p>
    <w:p w14:paraId="131183B6" w14:textId="77777777" w:rsidR="00FA2E4F" w:rsidRPr="003444A1" w:rsidRDefault="00FA2E4F" w:rsidP="00FA2E4F">
      <w:r w:rsidRPr="003444A1">
        <w:t xml:space="preserve">If a partial reset of the MAC entity is requested by upper layers, for a serving cell, the </w:t>
      </w:r>
      <w:r w:rsidRPr="003444A1">
        <w:rPr>
          <w:noProof/>
        </w:rPr>
        <w:t>MAC entity</w:t>
      </w:r>
      <w:r w:rsidRPr="003444A1">
        <w:t xml:space="preserve"> shall for the serving cell:</w:t>
      </w:r>
    </w:p>
    <w:p w14:paraId="21F68941" w14:textId="77777777" w:rsidR="00FA2E4F" w:rsidRPr="003444A1" w:rsidRDefault="00FA2E4F" w:rsidP="00FA2E4F">
      <w:pPr>
        <w:pStyle w:val="B1"/>
      </w:pPr>
      <w:r w:rsidRPr="003444A1">
        <w:t>-</w:t>
      </w:r>
      <w:r w:rsidRPr="003444A1">
        <w:tab/>
        <w:t>set the NDIs for all uplink HARQ processes to the value 0;</w:t>
      </w:r>
    </w:p>
    <w:p w14:paraId="09FC3591" w14:textId="77777777" w:rsidR="00FA2E4F" w:rsidRPr="003444A1" w:rsidRDefault="00FA2E4F" w:rsidP="00FA2E4F">
      <w:pPr>
        <w:pStyle w:val="B1"/>
      </w:pPr>
      <w:r w:rsidRPr="003444A1">
        <w:t>-</w:t>
      </w:r>
      <w:r w:rsidRPr="003444A1">
        <w:tab/>
        <w:t>flush all UL HARQ buffers;</w:t>
      </w:r>
    </w:p>
    <w:p w14:paraId="2B9FC2EF" w14:textId="77777777" w:rsidR="00FA2E4F" w:rsidRPr="003444A1" w:rsidRDefault="00FA2E4F" w:rsidP="00FA2E4F">
      <w:pPr>
        <w:pStyle w:val="B1"/>
      </w:pPr>
      <w:r w:rsidRPr="003444A1">
        <w:t>-</w:t>
      </w:r>
      <w:r w:rsidRPr="003444A1">
        <w:tab/>
        <w:t xml:space="preserve">stop all running </w:t>
      </w:r>
      <w:r w:rsidRPr="003444A1">
        <w:rPr>
          <w:i/>
        </w:rPr>
        <w:t>drx-ULRetransmissionTimers</w:t>
      </w:r>
      <w:r w:rsidRPr="003444A1">
        <w:t>;</w:t>
      </w:r>
    </w:p>
    <w:p w14:paraId="2B061AB3" w14:textId="77777777" w:rsidR="00FA2E4F" w:rsidRPr="003444A1" w:rsidRDefault="00FA2E4F" w:rsidP="00FA2E4F">
      <w:pPr>
        <w:pStyle w:val="B1"/>
      </w:pPr>
      <w:r w:rsidRPr="003444A1">
        <w:t>-</w:t>
      </w:r>
      <w:r w:rsidRPr="003444A1">
        <w:tab/>
        <w:t>stop all running UL HARQ RTT timers;</w:t>
      </w:r>
    </w:p>
    <w:p w14:paraId="243B10A2" w14:textId="77777777" w:rsidR="00FA2E4F" w:rsidRPr="003444A1" w:rsidRDefault="00FA2E4F" w:rsidP="00FA2E4F">
      <w:pPr>
        <w:pStyle w:val="B1"/>
      </w:pPr>
      <w:r w:rsidRPr="003444A1">
        <w:t>-</w:t>
      </w:r>
      <w:r w:rsidRPr="003444A1">
        <w:tab/>
        <w:t>stop, if any, ongoing RACH procedure;</w:t>
      </w:r>
    </w:p>
    <w:p w14:paraId="08F9D4E5" w14:textId="77777777" w:rsidR="00FA2E4F" w:rsidRPr="003444A1" w:rsidRDefault="00FA2E4F" w:rsidP="00FA2E4F">
      <w:pPr>
        <w:pStyle w:val="B1"/>
      </w:pPr>
      <w:r w:rsidRPr="003444A1">
        <w:t>-</w:t>
      </w:r>
      <w:r w:rsidRPr="003444A1">
        <w:tab/>
      </w:r>
      <w:r w:rsidRPr="003444A1">
        <w:rPr>
          <w:rFonts w:eastAsia="PMingLiU"/>
          <w:noProof/>
          <w:lang w:eastAsia="zh-TW"/>
        </w:rPr>
        <w:t xml:space="preserve">discard explicitly signalled </w:t>
      </w:r>
      <w:r w:rsidRPr="003444A1">
        <w:rPr>
          <w:rFonts w:eastAsia="PMingLiU"/>
          <w:i/>
          <w:iCs/>
          <w:noProof/>
          <w:lang w:eastAsia="zh-TW"/>
        </w:rPr>
        <w:t>ra-PreambleIndex</w:t>
      </w:r>
      <w:r w:rsidRPr="003444A1">
        <w:rPr>
          <w:rFonts w:eastAsia="PMingLiU"/>
          <w:noProof/>
          <w:lang w:eastAsia="zh-TW"/>
        </w:rPr>
        <w:t xml:space="preserve"> and </w:t>
      </w:r>
      <w:r w:rsidRPr="003444A1">
        <w:rPr>
          <w:rFonts w:eastAsia="PMingLiU"/>
          <w:i/>
          <w:iCs/>
          <w:noProof/>
          <w:lang w:eastAsia="zh-TW"/>
        </w:rPr>
        <w:t>ra-PRACH-MaskIndex</w:t>
      </w:r>
      <w:r w:rsidRPr="003444A1">
        <w:rPr>
          <w:rFonts w:eastAsia="PMingLiU"/>
          <w:noProof/>
          <w:lang w:eastAsia="zh-TW"/>
        </w:rPr>
        <w:t>, if any;</w:t>
      </w:r>
    </w:p>
    <w:p w14:paraId="736917F3" w14:textId="77777777" w:rsidR="00FA2E4F" w:rsidRPr="003444A1" w:rsidRDefault="00FA2E4F" w:rsidP="00FA2E4F">
      <w:pPr>
        <w:pStyle w:val="B1"/>
      </w:pPr>
      <w:r w:rsidRPr="003444A1">
        <w:t>-</w:t>
      </w:r>
      <w:r w:rsidRPr="003444A1">
        <w:tab/>
        <w:t>flush Msg3 buffer;</w:t>
      </w:r>
    </w:p>
    <w:p w14:paraId="21C8BF6A" w14:textId="77777777" w:rsidR="00FA2E4F" w:rsidRPr="003444A1" w:rsidRDefault="00FA2E4F" w:rsidP="00FA2E4F">
      <w:pPr>
        <w:pStyle w:val="B1"/>
      </w:pPr>
      <w:r w:rsidRPr="003444A1">
        <w:t>-</w:t>
      </w:r>
      <w:r w:rsidRPr="003444A1">
        <w:tab/>
        <w:t>release, if any, Temporary C-RNTI.</w:t>
      </w:r>
    </w:p>
    <w:p w14:paraId="2D63FBFB" w14:textId="77777777" w:rsidR="00674294" w:rsidRPr="003444A1" w:rsidRDefault="00674294" w:rsidP="00707196">
      <w:pPr>
        <w:pStyle w:val="Heading2"/>
        <w:rPr>
          <w:noProof/>
          <w:lang w:eastAsia="zh-CN"/>
        </w:rPr>
      </w:pPr>
      <w:bookmarkStart w:id="364" w:name="_Toc29242981"/>
      <w:bookmarkStart w:id="365" w:name="_Toc37256242"/>
      <w:bookmarkStart w:id="366" w:name="_Toc37256396"/>
      <w:bookmarkStart w:id="367" w:name="_Toc46500335"/>
      <w:bookmarkStart w:id="368" w:name="_Toc52536244"/>
      <w:bookmarkStart w:id="369" w:name="_Toc115708192"/>
      <w:r w:rsidRPr="003444A1">
        <w:rPr>
          <w:noProof/>
        </w:rPr>
        <w:t>5.</w:t>
      </w:r>
      <w:r w:rsidRPr="003444A1">
        <w:rPr>
          <w:noProof/>
          <w:lang w:eastAsia="zh-CN"/>
        </w:rPr>
        <w:t>10</w:t>
      </w:r>
      <w:r w:rsidRPr="003444A1">
        <w:rPr>
          <w:noProof/>
        </w:rPr>
        <w:tab/>
      </w:r>
      <w:r w:rsidRPr="003444A1">
        <w:rPr>
          <w:noProof/>
          <w:lang w:eastAsia="zh-CN"/>
        </w:rPr>
        <w:t>Semi-Persistent Scheduling</w:t>
      </w:r>
      <w:bookmarkEnd w:id="364"/>
      <w:bookmarkEnd w:id="365"/>
      <w:bookmarkEnd w:id="366"/>
      <w:bookmarkEnd w:id="367"/>
      <w:bookmarkEnd w:id="368"/>
      <w:bookmarkEnd w:id="369"/>
    </w:p>
    <w:p w14:paraId="6FC6A80B" w14:textId="77777777" w:rsidR="002F4A33" w:rsidRPr="003444A1" w:rsidRDefault="00ED16E4" w:rsidP="00707196">
      <w:pPr>
        <w:rPr>
          <w:szCs w:val="21"/>
          <w:lang w:eastAsia="zh-CN"/>
        </w:rPr>
      </w:pPr>
      <w:r w:rsidRPr="003444A1">
        <w:rPr>
          <w:szCs w:val="21"/>
          <w:lang w:eastAsia="zh-CN"/>
        </w:rPr>
        <w:t>Except for NB-IoT, m</w:t>
      </w:r>
      <w:r w:rsidR="002F4A33" w:rsidRPr="003444A1">
        <w:rPr>
          <w:szCs w:val="21"/>
          <w:lang w:eastAsia="zh-CN"/>
        </w:rPr>
        <w:t xml:space="preserve">ultiple UL Semi-Persistent Scheduling configurations are supported per Serving Cell. </w:t>
      </w:r>
      <w:r w:rsidRPr="003444A1">
        <w:rPr>
          <w:szCs w:val="21"/>
          <w:lang w:eastAsia="zh-CN"/>
        </w:rPr>
        <w:t xml:space="preserve">For NB-IoT, UL Semi-Persistent Scheduling configuration is only supported for BSR per Serving Cell. </w:t>
      </w:r>
      <w:r w:rsidR="002F4A33" w:rsidRPr="003444A1">
        <w:rPr>
          <w:szCs w:val="21"/>
          <w:lang w:eastAsia="zh-CN"/>
        </w:rPr>
        <w:t xml:space="preserve">On one Serving Cell, multiple </w:t>
      </w:r>
      <w:r w:rsidR="0045080A" w:rsidRPr="003444A1">
        <w:rPr>
          <w:szCs w:val="21"/>
          <w:lang w:eastAsia="zh-CN"/>
        </w:rPr>
        <w:t xml:space="preserve">UL </w:t>
      </w:r>
      <w:r w:rsidR="002F4A33" w:rsidRPr="003444A1">
        <w:rPr>
          <w:szCs w:val="21"/>
          <w:lang w:eastAsia="zh-CN"/>
        </w:rPr>
        <w:t xml:space="preserve">configurations can be active simultaneously only for the same TTI length. Multiple </w:t>
      </w:r>
      <w:r w:rsidR="0045080A" w:rsidRPr="003444A1">
        <w:rPr>
          <w:szCs w:val="21"/>
          <w:lang w:eastAsia="zh-CN"/>
        </w:rPr>
        <w:t xml:space="preserve">UL/DL </w:t>
      </w:r>
      <w:r w:rsidR="002F4A33" w:rsidRPr="003444A1">
        <w:rPr>
          <w:szCs w:val="21"/>
          <w:lang w:eastAsia="zh-CN"/>
        </w:rPr>
        <w:t>configurations can also be active simultaneously on different Serving Cells.</w:t>
      </w:r>
    </w:p>
    <w:p w14:paraId="3329A25C" w14:textId="77777777" w:rsidR="00674294" w:rsidRPr="003444A1" w:rsidRDefault="00674294" w:rsidP="00707196">
      <w:pPr>
        <w:rPr>
          <w:szCs w:val="21"/>
        </w:rPr>
      </w:pPr>
      <w:r w:rsidRPr="003444A1">
        <w:rPr>
          <w:szCs w:val="21"/>
          <w:lang w:eastAsia="zh-CN"/>
        </w:rPr>
        <w:t>When</w:t>
      </w:r>
      <w:r w:rsidRPr="003444A1">
        <w:rPr>
          <w:szCs w:val="21"/>
        </w:rPr>
        <w:t xml:space="preserve"> </w:t>
      </w:r>
      <w:r w:rsidRPr="003444A1">
        <w:rPr>
          <w:szCs w:val="21"/>
          <w:lang w:eastAsia="zh-CN"/>
        </w:rPr>
        <w:t>S</w:t>
      </w:r>
      <w:r w:rsidRPr="003444A1">
        <w:rPr>
          <w:szCs w:val="21"/>
        </w:rPr>
        <w:t>emi-</w:t>
      </w:r>
      <w:r w:rsidRPr="003444A1">
        <w:rPr>
          <w:szCs w:val="21"/>
          <w:lang w:eastAsia="zh-CN"/>
        </w:rPr>
        <w:t>P</w:t>
      </w:r>
      <w:r w:rsidRPr="003444A1">
        <w:rPr>
          <w:szCs w:val="21"/>
        </w:rPr>
        <w:t xml:space="preserve">ersistent </w:t>
      </w:r>
      <w:r w:rsidRPr="003444A1">
        <w:rPr>
          <w:szCs w:val="21"/>
          <w:lang w:eastAsia="zh-CN"/>
        </w:rPr>
        <w:t>S</w:t>
      </w:r>
      <w:r w:rsidRPr="003444A1">
        <w:rPr>
          <w:szCs w:val="21"/>
        </w:rPr>
        <w:t xml:space="preserve">cheduling </w:t>
      </w:r>
      <w:r w:rsidRPr="003444A1">
        <w:rPr>
          <w:szCs w:val="21"/>
          <w:lang w:eastAsia="zh-CN"/>
        </w:rPr>
        <w:t>is</w:t>
      </w:r>
      <w:r w:rsidRPr="003444A1">
        <w:rPr>
          <w:szCs w:val="21"/>
        </w:rPr>
        <w:t xml:space="preserve"> </w:t>
      </w:r>
      <w:r w:rsidRPr="003444A1">
        <w:rPr>
          <w:szCs w:val="21"/>
          <w:lang w:eastAsia="zh-CN"/>
        </w:rPr>
        <w:t>enabled</w:t>
      </w:r>
      <w:r w:rsidRPr="003444A1">
        <w:rPr>
          <w:szCs w:val="21"/>
        </w:rPr>
        <w:t xml:space="preserve"> </w:t>
      </w:r>
      <w:r w:rsidRPr="003444A1">
        <w:rPr>
          <w:szCs w:val="21"/>
          <w:lang w:eastAsia="zh-CN"/>
        </w:rPr>
        <w:t>by</w:t>
      </w:r>
      <w:r w:rsidRPr="003444A1">
        <w:rPr>
          <w:szCs w:val="21"/>
        </w:rPr>
        <w:t xml:space="preserve"> </w:t>
      </w:r>
      <w:r w:rsidR="001B3339" w:rsidRPr="003444A1">
        <w:rPr>
          <w:szCs w:val="21"/>
        </w:rPr>
        <w:t>RRC</w:t>
      </w:r>
      <w:r w:rsidRPr="003444A1">
        <w:rPr>
          <w:szCs w:val="21"/>
        </w:rPr>
        <w:t xml:space="preserve">, the </w:t>
      </w:r>
      <w:r w:rsidRPr="003444A1">
        <w:rPr>
          <w:szCs w:val="21"/>
          <w:lang w:eastAsia="zh-CN"/>
        </w:rPr>
        <w:t>f</w:t>
      </w:r>
      <w:r w:rsidRPr="003444A1">
        <w:rPr>
          <w:szCs w:val="21"/>
        </w:rPr>
        <w:t>ollowing information is provided</w:t>
      </w:r>
      <w:r w:rsidR="00AA6A69" w:rsidRPr="003444A1">
        <w:rPr>
          <w:szCs w:val="21"/>
        </w:rPr>
        <w:t xml:space="preserve">, as specified in </w:t>
      </w:r>
      <w:r w:rsidR="00EB63D2" w:rsidRPr="003444A1">
        <w:rPr>
          <w:szCs w:val="21"/>
        </w:rPr>
        <w:t>TS 36.331 [</w:t>
      </w:r>
      <w:r w:rsidR="001B3339" w:rsidRPr="003444A1">
        <w:rPr>
          <w:szCs w:val="21"/>
        </w:rPr>
        <w:t>8]</w:t>
      </w:r>
      <w:r w:rsidRPr="003444A1">
        <w:rPr>
          <w:szCs w:val="21"/>
        </w:rPr>
        <w:t>:</w:t>
      </w:r>
    </w:p>
    <w:p w14:paraId="5F4680B5" w14:textId="77777777" w:rsidR="00674294" w:rsidRPr="003444A1" w:rsidRDefault="00674294" w:rsidP="00707196">
      <w:pPr>
        <w:pStyle w:val="B1"/>
        <w:rPr>
          <w:lang w:eastAsia="zh-CN"/>
        </w:rPr>
      </w:pPr>
      <w:r w:rsidRPr="003444A1">
        <w:rPr>
          <w:lang w:eastAsia="zh-CN"/>
        </w:rPr>
        <w:t>-</w:t>
      </w:r>
      <w:r w:rsidRPr="003444A1">
        <w:rPr>
          <w:lang w:eastAsia="zh-CN"/>
        </w:rPr>
        <w:tab/>
        <w:t xml:space="preserve">Semi-Persistent </w:t>
      </w:r>
      <w:r w:rsidRPr="003444A1">
        <w:t>Scheduling</w:t>
      </w:r>
      <w:r w:rsidRPr="003444A1">
        <w:rPr>
          <w:lang w:eastAsia="zh-CN"/>
        </w:rPr>
        <w:t xml:space="preserve"> C-RNTI</w:t>
      </w:r>
      <w:r w:rsidR="007A44E5" w:rsidRPr="003444A1">
        <w:rPr>
          <w:lang w:eastAsia="zh-CN"/>
        </w:rPr>
        <w:t xml:space="preserve"> or UL Semi-Persistent </w:t>
      </w:r>
      <w:r w:rsidR="007A44E5" w:rsidRPr="003444A1">
        <w:t>Scheduling</w:t>
      </w:r>
      <w:r w:rsidR="007A44E5" w:rsidRPr="003444A1">
        <w:rPr>
          <w:lang w:eastAsia="zh-CN"/>
        </w:rPr>
        <w:t xml:space="preserve"> V-RNTI</w:t>
      </w:r>
      <w:r w:rsidRPr="003444A1">
        <w:rPr>
          <w:lang w:eastAsia="zh-CN"/>
        </w:rPr>
        <w:t>;</w:t>
      </w:r>
    </w:p>
    <w:p w14:paraId="2EC47F10" w14:textId="77777777" w:rsidR="007A44E5" w:rsidRPr="003444A1" w:rsidRDefault="00CC0211" w:rsidP="007A44E5">
      <w:pPr>
        <w:pStyle w:val="B1"/>
        <w:rPr>
          <w:lang w:eastAsia="zh-CN"/>
        </w:rPr>
      </w:pPr>
      <w:r w:rsidRPr="003444A1">
        <w:rPr>
          <w:lang w:eastAsia="zh-CN"/>
        </w:rPr>
        <w:lastRenderedPageBreak/>
        <w:t>-</w:t>
      </w:r>
      <w:r w:rsidRPr="003444A1">
        <w:rPr>
          <w:lang w:eastAsia="zh-CN"/>
        </w:rPr>
        <w:tab/>
        <w:t xml:space="preserve">Uplink Semi-Persistent Scheduling interval </w:t>
      </w:r>
      <w:r w:rsidRPr="003444A1">
        <w:rPr>
          <w:i/>
          <w:noProof/>
          <w:lang w:eastAsia="zh-CN"/>
        </w:rPr>
        <w:t>semiPersistSchedIntervalUL</w:t>
      </w:r>
      <w:r w:rsidRPr="003444A1">
        <w:rPr>
          <w:noProof/>
          <w:lang w:eastAsia="zh-CN"/>
        </w:rPr>
        <w:t xml:space="preserve"> </w:t>
      </w:r>
      <w:r w:rsidR="00BB4AF7" w:rsidRPr="003444A1">
        <w:rPr>
          <w:noProof/>
          <w:lang w:eastAsia="zh-CN"/>
        </w:rPr>
        <w:t xml:space="preserve">if short TTI in UL for the SpCell is not configured or </w:t>
      </w:r>
      <w:r w:rsidR="00BB4AF7" w:rsidRPr="003444A1">
        <w:rPr>
          <w:i/>
          <w:noProof/>
          <w:lang w:eastAsia="zh-CN"/>
        </w:rPr>
        <w:t>semiPersistSchedIntervalUL</w:t>
      </w:r>
      <w:r w:rsidR="00BB4AF7" w:rsidRPr="003444A1">
        <w:rPr>
          <w:noProof/>
          <w:lang w:eastAsia="zh-CN"/>
        </w:rPr>
        <w:t>-</w:t>
      </w:r>
      <w:r w:rsidR="00BB4AF7" w:rsidRPr="003444A1">
        <w:rPr>
          <w:i/>
          <w:noProof/>
          <w:lang w:eastAsia="zh-CN"/>
        </w:rPr>
        <w:t>sTTI</w:t>
      </w:r>
      <w:r w:rsidR="00BB4AF7" w:rsidRPr="003444A1">
        <w:rPr>
          <w:noProof/>
        </w:rPr>
        <w:t xml:space="preserve"> in UL for the SpCell</w:t>
      </w:r>
      <w:r w:rsidR="00BB4AF7" w:rsidRPr="003444A1">
        <w:rPr>
          <w:i/>
          <w:noProof/>
          <w:lang w:eastAsia="zh-CN"/>
        </w:rPr>
        <w:t xml:space="preserve"> </w:t>
      </w:r>
      <w:r w:rsidR="00BB4AF7" w:rsidRPr="003444A1">
        <w:rPr>
          <w:noProof/>
          <w:lang w:eastAsia="zh-CN"/>
        </w:rPr>
        <w:t>if</w:t>
      </w:r>
      <w:r w:rsidR="00BB4AF7" w:rsidRPr="003444A1">
        <w:rPr>
          <w:i/>
          <w:noProof/>
          <w:lang w:eastAsia="zh-CN"/>
        </w:rPr>
        <w:t xml:space="preserve"> </w:t>
      </w:r>
      <w:r w:rsidR="00BB4AF7" w:rsidRPr="003444A1">
        <w:rPr>
          <w:noProof/>
        </w:rPr>
        <w:t>short TTI</w:t>
      </w:r>
      <w:r w:rsidR="00BB4AF7" w:rsidRPr="003444A1">
        <w:rPr>
          <w:i/>
          <w:noProof/>
          <w:lang w:eastAsia="zh-CN"/>
        </w:rPr>
        <w:t xml:space="preserve"> </w:t>
      </w:r>
      <w:r w:rsidR="00BB4AF7" w:rsidRPr="003444A1">
        <w:rPr>
          <w:noProof/>
          <w:lang w:eastAsia="zh-CN"/>
        </w:rPr>
        <w:t xml:space="preserve">is configured </w:t>
      </w:r>
      <w:r w:rsidRPr="003444A1">
        <w:rPr>
          <w:noProof/>
          <w:lang w:eastAsia="zh-CN"/>
        </w:rPr>
        <w:t>and n</w:t>
      </w:r>
      <w:r w:rsidRPr="003444A1">
        <w:t xml:space="preserve">umber of empty transmissions before implicit release </w:t>
      </w:r>
      <w:r w:rsidRPr="003444A1">
        <w:rPr>
          <w:i/>
        </w:rPr>
        <w:t>implicitReleaseAfter</w:t>
      </w:r>
      <w:r w:rsidRPr="003444A1">
        <w:rPr>
          <w:lang w:eastAsia="zh-CN"/>
        </w:rPr>
        <w:t>, if Semi-Persistent Scheduling</w:t>
      </w:r>
      <w:r w:rsidR="007A44E5" w:rsidRPr="003444A1">
        <w:rPr>
          <w:lang w:eastAsia="zh-CN"/>
        </w:rPr>
        <w:t xml:space="preserve"> with Semi-Persistent </w:t>
      </w:r>
      <w:r w:rsidR="007A44E5" w:rsidRPr="003444A1">
        <w:t>Scheduling</w:t>
      </w:r>
      <w:r w:rsidR="007A44E5" w:rsidRPr="003444A1">
        <w:rPr>
          <w:lang w:eastAsia="zh-CN"/>
        </w:rPr>
        <w:t xml:space="preserve"> C-RNTI</w:t>
      </w:r>
      <w:r w:rsidRPr="003444A1">
        <w:rPr>
          <w:lang w:eastAsia="zh-CN"/>
        </w:rPr>
        <w:t xml:space="preserve"> is enabled for the uplink;</w:t>
      </w:r>
    </w:p>
    <w:p w14:paraId="434B6473" w14:textId="77777777" w:rsidR="00CC0211" w:rsidRPr="003444A1" w:rsidRDefault="007A44E5" w:rsidP="007A44E5">
      <w:pPr>
        <w:pStyle w:val="B1"/>
        <w:rPr>
          <w:lang w:eastAsia="zh-CN"/>
        </w:rPr>
      </w:pPr>
      <w:r w:rsidRPr="003444A1">
        <w:rPr>
          <w:lang w:eastAsia="zh-CN"/>
        </w:rPr>
        <w:t>-</w:t>
      </w:r>
      <w:r w:rsidRPr="003444A1">
        <w:rPr>
          <w:lang w:eastAsia="zh-CN"/>
        </w:rPr>
        <w:tab/>
        <w:t xml:space="preserve">Uplink Semi-Persistent Scheduling interval </w:t>
      </w:r>
      <w:r w:rsidRPr="003444A1">
        <w:rPr>
          <w:i/>
          <w:noProof/>
          <w:lang w:eastAsia="zh-CN"/>
        </w:rPr>
        <w:t>semiPersistSchedIntervalUL</w:t>
      </w:r>
      <w:r w:rsidRPr="003444A1">
        <w:rPr>
          <w:noProof/>
          <w:lang w:eastAsia="zh-CN"/>
        </w:rPr>
        <w:t xml:space="preserve"> and n</w:t>
      </w:r>
      <w:r w:rsidRPr="003444A1">
        <w:t xml:space="preserve">umber of empty transmissions before implicit release </w:t>
      </w:r>
      <w:r w:rsidRPr="003444A1">
        <w:rPr>
          <w:i/>
        </w:rPr>
        <w:t xml:space="preserve">implicitReleaseAfter </w:t>
      </w:r>
      <w:r w:rsidRPr="003444A1">
        <w:rPr>
          <w:lang w:eastAsia="zh-CN"/>
        </w:rPr>
        <w:t xml:space="preserve">for each SPS configuration, if Semi-Persistent Scheduling with UL Semi-Persistent </w:t>
      </w:r>
      <w:r w:rsidRPr="003444A1">
        <w:t>Scheduling</w:t>
      </w:r>
      <w:r w:rsidRPr="003444A1">
        <w:rPr>
          <w:lang w:eastAsia="zh-CN"/>
        </w:rPr>
        <w:t xml:space="preserve"> V-RNTI is enabled for the uplink;</w:t>
      </w:r>
    </w:p>
    <w:p w14:paraId="3E596F3D" w14:textId="77777777" w:rsidR="00674294" w:rsidRPr="003444A1" w:rsidRDefault="00674294" w:rsidP="00707196">
      <w:pPr>
        <w:pStyle w:val="B1"/>
        <w:rPr>
          <w:lang w:eastAsia="zh-CN"/>
        </w:rPr>
      </w:pPr>
      <w:r w:rsidRPr="003444A1">
        <w:rPr>
          <w:lang w:eastAsia="zh-CN"/>
        </w:rPr>
        <w:t>-</w:t>
      </w:r>
      <w:r w:rsidRPr="003444A1">
        <w:rPr>
          <w:lang w:eastAsia="zh-CN"/>
        </w:rPr>
        <w:tab/>
        <w:t xml:space="preserve">Whether </w:t>
      </w:r>
      <w:r w:rsidR="002F3933" w:rsidRPr="003444A1">
        <w:rPr>
          <w:i/>
          <w:noProof/>
        </w:rPr>
        <w:t>twoIntervalsConfig</w:t>
      </w:r>
      <w:r w:rsidRPr="003444A1">
        <w:rPr>
          <w:lang w:eastAsia="zh-CN"/>
        </w:rPr>
        <w:t xml:space="preserve"> is enabled or disabled for uplink, only for TDD;</w:t>
      </w:r>
    </w:p>
    <w:p w14:paraId="080D3A60" w14:textId="77777777" w:rsidR="00BB4AF7" w:rsidRPr="003444A1" w:rsidRDefault="00CC0211" w:rsidP="00BB4AF7">
      <w:pPr>
        <w:pStyle w:val="B1"/>
        <w:rPr>
          <w:lang w:eastAsia="zh-CN"/>
        </w:rPr>
      </w:pPr>
      <w:r w:rsidRPr="003444A1">
        <w:rPr>
          <w:noProof/>
        </w:rPr>
        <w:t>-</w:t>
      </w:r>
      <w:r w:rsidRPr="003444A1">
        <w:rPr>
          <w:noProof/>
        </w:rPr>
        <w:tab/>
        <w:t>Downlink Semi-Persistent Scheduling interval</w:t>
      </w:r>
      <w:r w:rsidRPr="003444A1">
        <w:rPr>
          <w:i/>
          <w:noProof/>
          <w:lang w:eastAsia="zh-CN"/>
        </w:rPr>
        <w:t xml:space="preserve"> semiPersistSchedIntervalDL</w:t>
      </w:r>
      <w:r w:rsidRPr="003444A1">
        <w:rPr>
          <w:noProof/>
          <w:lang w:eastAsia="zh-CN"/>
        </w:rPr>
        <w:t xml:space="preserve"> </w:t>
      </w:r>
      <w:r w:rsidR="00BB4AF7" w:rsidRPr="003444A1">
        <w:rPr>
          <w:noProof/>
          <w:lang w:eastAsia="zh-CN"/>
        </w:rPr>
        <w:t xml:space="preserve">if short TTI </w:t>
      </w:r>
      <w:r w:rsidR="00BB4AF7" w:rsidRPr="003444A1">
        <w:rPr>
          <w:noProof/>
        </w:rPr>
        <w:t>in DL for the SpCell</w:t>
      </w:r>
      <w:r w:rsidR="00BB4AF7" w:rsidRPr="003444A1">
        <w:rPr>
          <w:noProof/>
          <w:lang w:eastAsia="zh-CN"/>
        </w:rPr>
        <w:t xml:space="preserve"> is not configured or </w:t>
      </w:r>
      <w:r w:rsidR="00BB4AF7" w:rsidRPr="003444A1">
        <w:rPr>
          <w:i/>
          <w:noProof/>
          <w:lang w:eastAsia="zh-CN"/>
        </w:rPr>
        <w:t>semiPersistSchedIntervalDL</w:t>
      </w:r>
      <w:r w:rsidR="00BB4AF7" w:rsidRPr="003444A1">
        <w:rPr>
          <w:noProof/>
          <w:lang w:eastAsia="zh-CN"/>
        </w:rPr>
        <w:t>-</w:t>
      </w:r>
      <w:r w:rsidR="00BB4AF7" w:rsidRPr="003444A1">
        <w:rPr>
          <w:i/>
          <w:noProof/>
          <w:lang w:eastAsia="zh-CN"/>
        </w:rPr>
        <w:t xml:space="preserve">sTTI </w:t>
      </w:r>
      <w:r w:rsidR="00BB4AF7" w:rsidRPr="003444A1">
        <w:rPr>
          <w:noProof/>
          <w:lang w:eastAsia="zh-CN"/>
        </w:rPr>
        <w:t>if</w:t>
      </w:r>
      <w:r w:rsidR="00BB4AF7" w:rsidRPr="003444A1">
        <w:rPr>
          <w:i/>
          <w:noProof/>
          <w:lang w:eastAsia="zh-CN"/>
        </w:rPr>
        <w:t xml:space="preserve"> </w:t>
      </w:r>
      <w:r w:rsidR="00BB4AF7" w:rsidRPr="003444A1">
        <w:rPr>
          <w:noProof/>
        </w:rPr>
        <w:t>short TTI in DL for the SpCell</w:t>
      </w:r>
      <w:r w:rsidR="00BB4AF7" w:rsidRPr="003444A1">
        <w:rPr>
          <w:i/>
          <w:noProof/>
          <w:lang w:eastAsia="zh-CN"/>
        </w:rPr>
        <w:t xml:space="preserve"> </w:t>
      </w:r>
      <w:r w:rsidR="00BB4AF7" w:rsidRPr="003444A1">
        <w:rPr>
          <w:noProof/>
          <w:lang w:eastAsia="zh-CN"/>
        </w:rPr>
        <w:t xml:space="preserve">is configured </w:t>
      </w:r>
      <w:r w:rsidRPr="003444A1">
        <w:rPr>
          <w:noProof/>
          <w:lang w:eastAsia="zh-CN"/>
        </w:rPr>
        <w:t xml:space="preserve">and number of configured HARQ processes for Semi-Persistent Scheduling </w:t>
      </w:r>
      <w:r w:rsidRPr="003444A1">
        <w:rPr>
          <w:i/>
          <w:noProof/>
          <w:lang w:eastAsia="zh-CN"/>
        </w:rPr>
        <w:t>numberOfConfSPS-Processes</w:t>
      </w:r>
      <w:r w:rsidRPr="003444A1">
        <w:rPr>
          <w:lang w:eastAsia="zh-CN"/>
        </w:rPr>
        <w:t>, if Semi-Persistent Scheduling is enabled for the downlink;</w:t>
      </w:r>
    </w:p>
    <w:p w14:paraId="7E8525BA" w14:textId="77777777" w:rsidR="00CC0211" w:rsidRPr="003444A1" w:rsidRDefault="00BB4AF7" w:rsidP="00BB4AF7">
      <w:pPr>
        <w:pStyle w:val="B1"/>
        <w:rPr>
          <w:lang w:eastAsia="zh-CN"/>
        </w:rPr>
      </w:pPr>
      <w:r w:rsidRPr="003444A1">
        <w:rPr>
          <w:lang w:eastAsia="zh-CN"/>
        </w:rPr>
        <w:t>-</w:t>
      </w:r>
      <w:r w:rsidRPr="003444A1">
        <w:rPr>
          <w:lang w:eastAsia="zh-CN"/>
        </w:rPr>
        <w:tab/>
      </w:r>
      <w:r w:rsidRPr="003444A1">
        <w:rPr>
          <w:i/>
          <w:lang w:eastAsia="zh-CN"/>
        </w:rPr>
        <w:t>sTTIStartTimeDl</w:t>
      </w:r>
      <w:r w:rsidRPr="003444A1">
        <w:rPr>
          <w:lang w:eastAsia="zh-CN"/>
        </w:rPr>
        <w:t xml:space="preserve"> if short TTI in DL for the SpCell is configured and </w:t>
      </w:r>
      <w:r w:rsidRPr="003444A1">
        <w:rPr>
          <w:i/>
          <w:lang w:eastAsia="zh-CN"/>
        </w:rPr>
        <w:t>sTTIStartTimeUl</w:t>
      </w:r>
      <w:r w:rsidRPr="003444A1">
        <w:rPr>
          <w:lang w:eastAsia="zh-CN"/>
        </w:rPr>
        <w:t xml:space="preserve"> if short TTI in UL for the SpCell is configured;</w:t>
      </w:r>
    </w:p>
    <w:p w14:paraId="55053AE5" w14:textId="77777777" w:rsidR="00674294" w:rsidRPr="003444A1" w:rsidRDefault="00674294" w:rsidP="00707196">
      <w:pPr>
        <w:rPr>
          <w:szCs w:val="21"/>
          <w:lang w:eastAsia="zh-CN"/>
        </w:rPr>
      </w:pPr>
      <w:r w:rsidRPr="003444A1">
        <w:rPr>
          <w:szCs w:val="21"/>
          <w:lang w:eastAsia="zh-CN"/>
        </w:rPr>
        <w:t>When Semi-Persistent Scheduling for uplink or downlink is disabled by RRC, the corresponding configured grant or configured assignment shall be discarded.</w:t>
      </w:r>
    </w:p>
    <w:p w14:paraId="44B13371" w14:textId="77777777" w:rsidR="00992D77" w:rsidRPr="003444A1" w:rsidRDefault="00CD703C" w:rsidP="00707196">
      <w:pPr>
        <w:rPr>
          <w:szCs w:val="21"/>
        </w:rPr>
      </w:pPr>
      <w:r w:rsidRPr="003444A1">
        <w:rPr>
          <w:szCs w:val="21"/>
          <w:lang w:eastAsia="zh-CN"/>
        </w:rPr>
        <w:t>Semi-Persistent Scheduling is not supported for RN communication with the E-UTRAN in combination with an RN subframe configuration.</w:t>
      </w:r>
    </w:p>
    <w:p w14:paraId="5D0F3E21" w14:textId="77777777" w:rsidR="00992D77" w:rsidRPr="003444A1" w:rsidRDefault="00992D77" w:rsidP="00707196">
      <w:pPr>
        <w:pStyle w:val="NO"/>
      </w:pPr>
      <w:r w:rsidRPr="003444A1">
        <w:rPr>
          <w:rFonts w:eastAsia="Malgun Gothic"/>
        </w:rPr>
        <w:t>NOTE:</w:t>
      </w:r>
      <w:r w:rsidRPr="003444A1">
        <w:tab/>
      </w:r>
      <w:r w:rsidRPr="003444A1">
        <w:rPr>
          <w:rFonts w:eastAsia="Malgun Gothic"/>
        </w:rPr>
        <w:t xml:space="preserve">When eIMTA is configured, if </w:t>
      </w:r>
      <w:r w:rsidRPr="003444A1">
        <w:t xml:space="preserve">a </w:t>
      </w:r>
      <w:r w:rsidRPr="003444A1">
        <w:rPr>
          <w:rFonts w:eastAsia="Malgun Gothic"/>
        </w:rPr>
        <w:t xml:space="preserve">configured uplink grant or </w:t>
      </w:r>
      <w:r w:rsidRPr="003444A1">
        <w:t xml:space="preserve">a </w:t>
      </w:r>
      <w:r w:rsidRPr="003444A1">
        <w:rPr>
          <w:rFonts w:eastAsia="Malgun Gothic"/>
        </w:rPr>
        <w:t>configured downlink assignment occur</w:t>
      </w:r>
      <w:r w:rsidRPr="003444A1">
        <w:t>s</w:t>
      </w:r>
      <w:r w:rsidRPr="003444A1">
        <w:rPr>
          <w:rFonts w:eastAsia="Malgun Gothic"/>
        </w:rPr>
        <w:t xml:space="preserve"> on a subframe that can be reconfigured through </w:t>
      </w:r>
      <w:r w:rsidRPr="003444A1">
        <w:t>eIMTA L1 signalling</w:t>
      </w:r>
      <w:r w:rsidRPr="003444A1">
        <w:rPr>
          <w:rFonts w:eastAsia="Malgun Gothic"/>
        </w:rPr>
        <w:t>, then the UE behaviour is left unspecified.</w:t>
      </w:r>
    </w:p>
    <w:p w14:paraId="2CCF6E27" w14:textId="77777777" w:rsidR="00674294" w:rsidRPr="003444A1" w:rsidRDefault="00674294" w:rsidP="00707196">
      <w:pPr>
        <w:pStyle w:val="Heading3"/>
        <w:rPr>
          <w:noProof/>
          <w:lang w:eastAsia="zh-CN"/>
        </w:rPr>
      </w:pPr>
      <w:bookmarkStart w:id="370" w:name="_Toc29242982"/>
      <w:bookmarkStart w:id="371" w:name="_Toc37256243"/>
      <w:bookmarkStart w:id="372" w:name="_Toc37256397"/>
      <w:bookmarkStart w:id="373" w:name="_Toc46500336"/>
      <w:bookmarkStart w:id="374" w:name="_Toc52536245"/>
      <w:bookmarkStart w:id="375" w:name="_Toc115708193"/>
      <w:r w:rsidRPr="003444A1">
        <w:rPr>
          <w:noProof/>
        </w:rPr>
        <w:t>5.10.</w:t>
      </w:r>
      <w:r w:rsidRPr="003444A1">
        <w:rPr>
          <w:noProof/>
          <w:lang w:eastAsia="zh-CN"/>
        </w:rPr>
        <w:t>1</w:t>
      </w:r>
      <w:r w:rsidRPr="003444A1">
        <w:rPr>
          <w:noProof/>
          <w:szCs w:val="24"/>
        </w:rPr>
        <w:tab/>
      </w:r>
      <w:r w:rsidRPr="003444A1">
        <w:rPr>
          <w:noProof/>
          <w:lang w:eastAsia="zh-CN"/>
        </w:rPr>
        <w:t>Downlink</w:t>
      </w:r>
      <w:bookmarkEnd w:id="370"/>
      <w:bookmarkEnd w:id="371"/>
      <w:bookmarkEnd w:id="372"/>
      <w:bookmarkEnd w:id="373"/>
      <w:bookmarkEnd w:id="374"/>
      <w:bookmarkEnd w:id="375"/>
    </w:p>
    <w:p w14:paraId="2CC192CE" w14:textId="77777777" w:rsidR="00BB4AF7" w:rsidRPr="003444A1" w:rsidRDefault="00674294" w:rsidP="00BB4AF7">
      <w:pPr>
        <w:rPr>
          <w:noProof/>
          <w:lang w:eastAsia="zh-CN"/>
        </w:rPr>
      </w:pPr>
      <w:r w:rsidRPr="003444A1">
        <w:rPr>
          <w:noProof/>
          <w:lang w:eastAsia="zh-CN"/>
        </w:rPr>
        <w:t xml:space="preserve">After a </w:t>
      </w:r>
      <w:r w:rsidRPr="003444A1">
        <w:rPr>
          <w:lang w:eastAsia="zh-CN"/>
        </w:rPr>
        <w:t>Semi-Persistent downlink assignment is configured</w:t>
      </w:r>
      <w:r w:rsidRPr="003444A1">
        <w:rPr>
          <w:noProof/>
          <w:lang w:eastAsia="zh-CN"/>
        </w:rPr>
        <w:t xml:space="preserve">, the </w:t>
      </w:r>
      <w:r w:rsidR="008211B7" w:rsidRPr="003444A1">
        <w:rPr>
          <w:noProof/>
          <w:lang w:eastAsia="zh-CN"/>
        </w:rPr>
        <w:t>MAC entity</w:t>
      </w:r>
      <w:r w:rsidRPr="003444A1">
        <w:rPr>
          <w:noProof/>
          <w:lang w:eastAsia="zh-CN"/>
        </w:rPr>
        <w:t xml:space="preserve"> shall consider </w:t>
      </w:r>
      <w:r w:rsidR="00862EEA" w:rsidRPr="003444A1">
        <w:rPr>
          <w:noProof/>
        </w:rPr>
        <w:t xml:space="preserve">sequentially </w:t>
      </w:r>
      <w:r w:rsidR="00862EEA" w:rsidRPr="003444A1">
        <w:rPr>
          <w:noProof/>
          <w:lang w:eastAsia="zh-CN"/>
        </w:rPr>
        <w:t xml:space="preserve">that the </w:t>
      </w:r>
      <w:r w:rsidR="00862EEA" w:rsidRPr="003444A1">
        <w:rPr>
          <w:noProof/>
        </w:rPr>
        <w:t>N</w:t>
      </w:r>
      <w:r w:rsidR="00862EEA" w:rsidRPr="003444A1">
        <w:rPr>
          <w:noProof/>
          <w:vertAlign w:val="superscript"/>
        </w:rPr>
        <w:t>th</w:t>
      </w:r>
      <w:r w:rsidR="00862EEA" w:rsidRPr="003444A1">
        <w:rPr>
          <w:noProof/>
        </w:rPr>
        <w:t xml:space="preserve"> </w:t>
      </w:r>
      <w:r w:rsidR="00862EEA" w:rsidRPr="003444A1">
        <w:rPr>
          <w:noProof/>
          <w:lang w:eastAsia="zh-CN"/>
        </w:rPr>
        <w:t xml:space="preserve">assignment </w:t>
      </w:r>
      <w:r w:rsidR="00862EEA" w:rsidRPr="003444A1">
        <w:rPr>
          <w:noProof/>
        </w:rPr>
        <w:t xml:space="preserve">occurs </w:t>
      </w:r>
      <w:r w:rsidR="00862EEA" w:rsidRPr="003444A1">
        <w:rPr>
          <w:noProof/>
          <w:lang w:eastAsia="zh-CN"/>
        </w:rPr>
        <w:t xml:space="preserve">in </w:t>
      </w:r>
      <w:r w:rsidR="00862EEA" w:rsidRPr="003444A1">
        <w:rPr>
          <w:noProof/>
        </w:rPr>
        <w:t>the</w:t>
      </w:r>
      <w:r w:rsidR="00862EEA" w:rsidRPr="003444A1">
        <w:rPr>
          <w:noProof/>
          <w:lang w:eastAsia="zh-CN"/>
        </w:rPr>
        <w:t xml:space="preserve"> </w:t>
      </w:r>
      <w:r w:rsidR="00BB4AF7" w:rsidRPr="003444A1">
        <w:rPr>
          <w:noProof/>
          <w:lang w:eastAsia="zh-CN"/>
        </w:rPr>
        <w:t xml:space="preserve">TTI </w:t>
      </w:r>
      <w:r w:rsidRPr="003444A1">
        <w:rPr>
          <w:noProof/>
          <w:lang w:eastAsia="zh-CN"/>
        </w:rPr>
        <w:t>for which:</w:t>
      </w:r>
    </w:p>
    <w:p w14:paraId="1929AB00" w14:textId="77777777" w:rsidR="00674294" w:rsidRPr="003444A1" w:rsidRDefault="00BB4AF7" w:rsidP="00BB4AF7">
      <w:pPr>
        <w:pStyle w:val="B1"/>
        <w:rPr>
          <w:noProof/>
          <w:lang w:eastAsia="zh-CN"/>
        </w:rPr>
      </w:pPr>
      <w:r w:rsidRPr="003444A1">
        <w:rPr>
          <w:noProof/>
          <w:lang w:eastAsia="zh-CN"/>
        </w:rPr>
        <w:t>-</w:t>
      </w:r>
      <w:r w:rsidRPr="003444A1">
        <w:rPr>
          <w:noProof/>
          <w:lang w:eastAsia="zh-CN"/>
        </w:rPr>
        <w:tab/>
        <w:t>subframe SPS is used:</w:t>
      </w:r>
    </w:p>
    <w:p w14:paraId="6E91E162" w14:textId="77777777" w:rsidR="00BB4AF7" w:rsidRPr="003444A1" w:rsidRDefault="00CC0211" w:rsidP="00BB4AF7">
      <w:pPr>
        <w:pStyle w:val="B2"/>
        <w:rPr>
          <w:noProof/>
          <w:lang w:eastAsia="zh-CN"/>
        </w:rPr>
      </w:pPr>
      <w:r w:rsidRPr="003444A1">
        <w:rPr>
          <w:noProof/>
          <w:lang w:eastAsia="zh-CN"/>
        </w:rPr>
        <w:t>-</w:t>
      </w:r>
      <w:r w:rsidRPr="003444A1">
        <w:rPr>
          <w:noProof/>
          <w:lang w:eastAsia="zh-CN"/>
        </w:rPr>
        <w:tab/>
        <w:t>(10 * SFN + subframe) = [(10 * SFN</w:t>
      </w:r>
      <w:r w:rsidRPr="003444A1">
        <w:rPr>
          <w:noProof/>
          <w:vertAlign w:val="subscript"/>
          <w:lang w:eastAsia="zh-CN"/>
        </w:rPr>
        <w:t>start time</w:t>
      </w:r>
      <w:r w:rsidRPr="003444A1">
        <w:rPr>
          <w:noProof/>
          <w:lang w:eastAsia="zh-CN"/>
        </w:rPr>
        <w:t xml:space="preserve"> + subframe</w:t>
      </w:r>
      <w:r w:rsidRPr="003444A1">
        <w:rPr>
          <w:noProof/>
          <w:vertAlign w:val="subscript"/>
          <w:lang w:eastAsia="zh-CN"/>
        </w:rPr>
        <w:t>start time</w:t>
      </w:r>
      <w:r w:rsidRPr="003444A1">
        <w:rPr>
          <w:noProof/>
          <w:lang w:eastAsia="zh-CN"/>
        </w:rPr>
        <w:t xml:space="preserve">) + N * </w:t>
      </w:r>
      <w:r w:rsidRPr="003444A1">
        <w:rPr>
          <w:i/>
          <w:noProof/>
          <w:lang w:eastAsia="zh-CN"/>
        </w:rPr>
        <w:t>semiPersistSchedIntervalDL</w:t>
      </w:r>
      <w:r w:rsidRPr="003444A1">
        <w:rPr>
          <w:noProof/>
          <w:lang w:eastAsia="zh-CN"/>
        </w:rPr>
        <w:t>] modulo 10240.</w:t>
      </w:r>
    </w:p>
    <w:p w14:paraId="6D806A41" w14:textId="77777777" w:rsidR="00BB4AF7" w:rsidRPr="003444A1" w:rsidRDefault="00BB4AF7" w:rsidP="00BB4AF7">
      <w:pPr>
        <w:pStyle w:val="B1"/>
        <w:rPr>
          <w:noProof/>
          <w:lang w:eastAsia="zh-CN"/>
        </w:rPr>
      </w:pPr>
      <w:r w:rsidRPr="003444A1">
        <w:rPr>
          <w:noProof/>
          <w:lang w:eastAsia="zh-CN"/>
        </w:rPr>
        <w:t>-</w:t>
      </w:r>
      <w:r w:rsidRPr="003444A1">
        <w:rPr>
          <w:noProof/>
          <w:lang w:eastAsia="zh-CN"/>
        </w:rPr>
        <w:tab/>
        <w:t>slot or subslot SPS is used:</w:t>
      </w:r>
    </w:p>
    <w:p w14:paraId="727930FA" w14:textId="77777777" w:rsidR="00CC0211" w:rsidRPr="003444A1" w:rsidRDefault="00BB4AF7" w:rsidP="00BB4AF7">
      <w:pPr>
        <w:pStyle w:val="B2"/>
        <w:rPr>
          <w:noProof/>
          <w:lang w:eastAsia="zh-CN"/>
        </w:rPr>
      </w:pPr>
      <w:r w:rsidRPr="003444A1">
        <w:rPr>
          <w:rFonts w:eastAsia="SimSun"/>
          <w:noProof/>
          <w:lang w:eastAsia="zh-CN"/>
        </w:rPr>
        <w:t>-</w:t>
      </w:r>
      <w:r w:rsidRPr="003444A1">
        <w:rPr>
          <w:rFonts w:eastAsia="SimSun"/>
          <w:noProof/>
          <w:lang w:eastAsia="zh-CN"/>
        </w:rPr>
        <w:tab/>
      </w:r>
      <w:bookmarkStart w:id="376" w:name="OLE_LINK15"/>
      <w:r w:rsidRPr="003444A1">
        <w:rPr>
          <w:rFonts w:eastAsia="SimSun"/>
          <w:noProof/>
          <w:lang w:eastAsia="zh-CN"/>
        </w:rPr>
        <w:t>(10 * SFN</w:t>
      </w:r>
      <w:bookmarkStart w:id="377" w:name="OLE_LINK177"/>
      <w:bookmarkStart w:id="378" w:name="OLE_LINK178"/>
      <w:r w:rsidRPr="003444A1">
        <w:rPr>
          <w:rFonts w:eastAsia="SimSun"/>
          <w:noProof/>
          <w:lang w:eastAsia="zh-CN"/>
        </w:rPr>
        <w:t xml:space="preserve"> * </w:t>
      </w:r>
      <w:bookmarkEnd w:id="377"/>
      <w:bookmarkEnd w:id="378"/>
      <w:r w:rsidRPr="003444A1">
        <w:rPr>
          <w:rFonts w:eastAsia="SimSun"/>
          <w:noProof/>
          <w:lang w:eastAsia="zh-CN"/>
        </w:rPr>
        <w:t xml:space="preserve">sTTI_Number_Per_Subframe + subframe * </w:t>
      </w:r>
      <w:bookmarkStart w:id="379" w:name="OLE_LINK128"/>
      <w:bookmarkStart w:id="380" w:name="OLE_LINK129"/>
      <w:r w:rsidRPr="003444A1">
        <w:rPr>
          <w:rFonts w:eastAsia="SimSun"/>
          <w:noProof/>
          <w:lang w:eastAsia="zh-CN"/>
        </w:rPr>
        <w:t>sTTI_Number_Per_Subframe</w:t>
      </w:r>
      <w:bookmarkEnd w:id="379"/>
      <w:bookmarkEnd w:id="380"/>
      <w:r w:rsidRPr="003444A1">
        <w:rPr>
          <w:rFonts w:eastAsia="SimSun"/>
          <w:noProof/>
          <w:lang w:eastAsia="zh-CN"/>
        </w:rPr>
        <w:t xml:space="preserve"> + sTTI_number) </w:t>
      </w:r>
      <w:bookmarkEnd w:id="376"/>
      <w:r w:rsidRPr="003444A1">
        <w:rPr>
          <w:rFonts w:eastAsia="SimSun"/>
          <w:noProof/>
          <w:lang w:eastAsia="zh-CN"/>
        </w:rPr>
        <w:t>= [(10 * SFN</w:t>
      </w:r>
      <w:r w:rsidRPr="003444A1">
        <w:rPr>
          <w:rFonts w:eastAsia="SimSun"/>
          <w:noProof/>
          <w:vertAlign w:val="subscript"/>
          <w:lang w:eastAsia="zh-CN"/>
        </w:rPr>
        <w:t>start time</w:t>
      </w:r>
      <w:r w:rsidRPr="003444A1">
        <w:rPr>
          <w:rFonts w:eastAsia="SimSun"/>
          <w:noProof/>
          <w:lang w:eastAsia="zh-CN"/>
        </w:rPr>
        <w:t xml:space="preserve"> * sTTI_Number_Per_Subframe + subframe</w:t>
      </w:r>
      <w:r w:rsidRPr="003444A1">
        <w:rPr>
          <w:rFonts w:eastAsia="SimSun"/>
          <w:noProof/>
          <w:vertAlign w:val="subscript"/>
          <w:lang w:eastAsia="zh-CN"/>
        </w:rPr>
        <w:t xml:space="preserve">start time </w:t>
      </w:r>
      <w:r w:rsidRPr="003444A1">
        <w:rPr>
          <w:rFonts w:eastAsia="SimSun"/>
          <w:noProof/>
          <w:lang w:eastAsia="zh-CN"/>
        </w:rPr>
        <w:t xml:space="preserve">* sTTI_Number_Per_Subframe + </w:t>
      </w:r>
      <w:r w:rsidRPr="003444A1">
        <w:rPr>
          <w:rFonts w:eastAsia="SimSun"/>
          <w:i/>
        </w:rPr>
        <w:t>sTTIStartTimeDl</w:t>
      </w:r>
      <w:r w:rsidRPr="003444A1">
        <w:rPr>
          <w:rFonts w:eastAsia="SimSun"/>
          <w:noProof/>
          <w:lang w:eastAsia="zh-CN"/>
        </w:rPr>
        <w:t>) + N *</w:t>
      </w:r>
      <w:r w:rsidRPr="003444A1">
        <w:rPr>
          <w:rFonts w:eastAsia="SimSun"/>
          <w:i/>
          <w:noProof/>
          <w:lang w:eastAsia="zh-CN"/>
        </w:rPr>
        <w:t xml:space="preserve"> </w:t>
      </w:r>
      <w:bookmarkStart w:id="381" w:name="OLE_LINK268"/>
      <w:r w:rsidRPr="003444A1">
        <w:rPr>
          <w:rFonts w:eastAsia="SimSun"/>
          <w:i/>
          <w:noProof/>
          <w:lang w:eastAsia="zh-CN"/>
        </w:rPr>
        <w:t>semiPersistSchedIntervalDL</w:t>
      </w:r>
      <w:bookmarkEnd w:id="381"/>
      <w:r w:rsidRPr="003444A1">
        <w:rPr>
          <w:rFonts w:eastAsia="SimSun"/>
          <w:i/>
          <w:noProof/>
          <w:lang w:eastAsia="zh-CN"/>
        </w:rPr>
        <w:t>-sTTI</w:t>
      </w:r>
      <w:r w:rsidRPr="003444A1">
        <w:rPr>
          <w:rFonts w:eastAsia="SimSun"/>
          <w:noProof/>
          <w:lang w:eastAsia="zh-CN"/>
        </w:rPr>
        <w:t>] modulo (10240</w:t>
      </w:r>
      <w:bookmarkStart w:id="382" w:name="OLE_LINK19"/>
      <w:bookmarkStart w:id="383" w:name="OLE_LINK20"/>
      <w:r w:rsidRPr="003444A1">
        <w:rPr>
          <w:rFonts w:eastAsia="SimSun"/>
          <w:noProof/>
          <w:lang w:eastAsia="zh-CN"/>
        </w:rPr>
        <w:t xml:space="preserve"> * </w:t>
      </w:r>
      <w:bookmarkEnd w:id="382"/>
      <w:bookmarkEnd w:id="383"/>
      <w:r w:rsidRPr="003444A1">
        <w:rPr>
          <w:rFonts w:eastAsia="SimSun"/>
          <w:noProof/>
          <w:lang w:eastAsia="zh-CN"/>
        </w:rPr>
        <w:t>sTTI_Number_Per_Subframe).</w:t>
      </w:r>
    </w:p>
    <w:p w14:paraId="2E58E048" w14:textId="77777777" w:rsidR="001E2C0F" w:rsidRPr="003444A1" w:rsidRDefault="00674294" w:rsidP="001E2C0F">
      <w:pPr>
        <w:spacing w:after="120"/>
        <w:jc w:val="both"/>
        <w:rPr>
          <w:noProof/>
        </w:rPr>
      </w:pPr>
      <w:r w:rsidRPr="003444A1">
        <w:rPr>
          <w:noProof/>
          <w:lang w:eastAsia="zh-CN"/>
        </w:rPr>
        <w:t>W</w:t>
      </w:r>
      <w:r w:rsidRPr="003444A1">
        <w:rPr>
          <w:noProof/>
        </w:rPr>
        <w:t>here SFN</w:t>
      </w:r>
      <w:r w:rsidRPr="003444A1">
        <w:rPr>
          <w:noProof/>
          <w:vertAlign w:val="subscript"/>
        </w:rPr>
        <w:t>start time</w:t>
      </w:r>
      <w:r w:rsidR="00BB4AF7" w:rsidRPr="003444A1">
        <w:rPr>
          <w:noProof/>
        </w:rPr>
        <w:t>,</w:t>
      </w:r>
      <w:r w:rsidRPr="003444A1">
        <w:rPr>
          <w:noProof/>
        </w:rPr>
        <w:t xml:space="preserve"> subframe</w:t>
      </w:r>
      <w:r w:rsidRPr="003444A1">
        <w:rPr>
          <w:noProof/>
          <w:vertAlign w:val="subscript"/>
        </w:rPr>
        <w:t>start time</w:t>
      </w:r>
      <w:r w:rsidRPr="003444A1">
        <w:rPr>
          <w:noProof/>
        </w:rPr>
        <w:t xml:space="preserve"> </w:t>
      </w:r>
      <w:r w:rsidR="00BB4AF7" w:rsidRPr="003444A1">
        <w:rPr>
          <w:noProof/>
        </w:rPr>
        <w:t xml:space="preserve">and </w:t>
      </w:r>
      <w:r w:rsidR="00BB4AF7" w:rsidRPr="003444A1">
        <w:rPr>
          <w:i/>
          <w:noProof/>
        </w:rPr>
        <w:t>sTTIStartTimeDl</w:t>
      </w:r>
      <w:r w:rsidR="00BB4AF7" w:rsidRPr="003444A1">
        <w:rPr>
          <w:noProof/>
        </w:rPr>
        <w:t xml:space="preserve"> </w:t>
      </w:r>
      <w:r w:rsidRPr="003444A1">
        <w:rPr>
          <w:noProof/>
        </w:rPr>
        <w:t>are the SFN</w:t>
      </w:r>
      <w:r w:rsidR="00BB4AF7" w:rsidRPr="003444A1">
        <w:rPr>
          <w:noProof/>
        </w:rPr>
        <w:t>,</w:t>
      </w:r>
      <w:r w:rsidRPr="003444A1">
        <w:rPr>
          <w:noProof/>
        </w:rPr>
        <w:t xml:space="preserve"> subframe</w:t>
      </w:r>
      <w:r w:rsidR="00BB4AF7" w:rsidRPr="003444A1">
        <w:rPr>
          <w:noProof/>
        </w:rPr>
        <w:t xml:space="preserve"> and sTTI_number</w:t>
      </w:r>
      <w:r w:rsidRPr="003444A1">
        <w:rPr>
          <w:noProof/>
        </w:rPr>
        <w:t>, respectively, at the time the configured</w:t>
      </w:r>
      <w:r w:rsidRPr="003444A1">
        <w:rPr>
          <w:noProof/>
          <w:lang w:eastAsia="zh-CN"/>
        </w:rPr>
        <w:t xml:space="preserve"> </w:t>
      </w:r>
      <w:r w:rsidRPr="003444A1">
        <w:rPr>
          <w:noProof/>
        </w:rPr>
        <w:t xml:space="preserve">downlink </w:t>
      </w:r>
      <w:r w:rsidRPr="003444A1">
        <w:rPr>
          <w:noProof/>
          <w:lang w:eastAsia="zh-CN"/>
        </w:rPr>
        <w:t>assignment</w:t>
      </w:r>
      <w:r w:rsidRPr="003444A1">
        <w:rPr>
          <w:noProof/>
        </w:rPr>
        <w:t xml:space="preserve"> were (re-)initialised.</w:t>
      </w:r>
      <w:r w:rsidR="00BB4AF7" w:rsidRPr="003444A1">
        <w:rPr>
          <w:noProof/>
        </w:rPr>
        <w:t xml:space="preserve"> The sTTI_Number_Per_Subframe is 6 when subslot TTI is configued and 2 when slot TTI is configured for short TTI operation. sTTI_number refers to the index of the short TTI, i.e., index of subslot or slot within the subframe.</w:t>
      </w:r>
    </w:p>
    <w:p w14:paraId="22A0EE91" w14:textId="77777777" w:rsidR="00674294" w:rsidRPr="003444A1" w:rsidRDefault="001E2C0F" w:rsidP="00707196">
      <w:pPr>
        <w:rPr>
          <w:noProof/>
        </w:rPr>
      </w:pPr>
      <w:r w:rsidRPr="003444A1">
        <w:t>For BL UEs or UEs in enhanced coverage SFN</w:t>
      </w:r>
      <w:r w:rsidR="00F071A6" w:rsidRPr="003444A1">
        <w:rPr>
          <w:noProof/>
          <w:vertAlign w:val="subscript"/>
        </w:rPr>
        <w:t>start time</w:t>
      </w:r>
      <w:r w:rsidRPr="003444A1">
        <w:t xml:space="preserve"> and subframe</w:t>
      </w:r>
      <w:r w:rsidR="00F071A6" w:rsidRPr="003444A1">
        <w:rPr>
          <w:noProof/>
          <w:vertAlign w:val="subscript"/>
        </w:rPr>
        <w:t>start time</w:t>
      </w:r>
      <w:r w:rsidRPr="003444A1">
        <w:t xml:space="preserve"> refer to SFN and subframe of the first transmission of PDSCH where configured downlink assignment was (re-)initialized.</w:t>
      </w:r>
    </w:p>
    <w:p w14:paraId="12ED044D" w14:textId="77777777" w:rsidR="00674294" w:rsidRPr="003444A1" w:rsidRDefault="00674294" w:rsidP="00707196">
      <w:pPr>
        <w:pStyle w:val="Heading3"/>
        <w:rPr>
          <w:noProof/>
          <w:lang w:eastAsia="zh-CN"/>
        </w:rPr>
      </w:pPr>
      <w:bookmarkStart w:id="384" w:name="_Toc29242983"/>
      <w:bookmarkStart w:id="385" w:name="_Toc37256244"/>
      <w:bookmarkStart w:id="386" w:name="_Toc37256398"/>
      <w:bookmarkStart w:id="387" w:name="_Toc46500337"/>
      <w:bookmarkStart w:id="388" w:name="_Toc52536246"/>
      <w:bookmarkStart w:id="389" w:name="_Toc115708194"/>
      <w:r w:rsidRPr="003444A1">
        <w:rPr>
          <w:noProof/>
        </w:rPr>
        <w:t>5.</w:t>
      </w:r>
      <w:r w:rsidRPr="003444A1">
        <w:rPr>
          <w:noProof/>
          <w:lang w:eastAsia="zh-CN"/>
        </w:rPr>
        <w:t>10</w:t>
      </w:r>
      <w:r w:rsidRPr="003444A1">
        <w:rPr>
          <w:noProof/>
        </w:rPr>
        <w:t>.</w:t>
      </w:r>
      <w:r w:rsidRPr="003444A1">
        <w:rPr>
          <w:noProof/>
          <w:lang w:eastAsia="zh-CN"/>
        </w:rPr>
        <w:t>2</w:t>
      </w:r>
      <w:r w:rsidRPr="003444A1">
        <w:rPr>
          <w:noProof/>
          <w:szCs w:val="24"/>
        </w:rPr>
        <w:tab/>
      </w:r>
      <w:r w:rsidRPr="003444A1">
        <w:rPr>
          <w:noProof/>
          <w:lang w:eastAsia="zh-CN"/>
        </w:rPr>
        <w:t>Uplink</w:t>
      </w:r>
      <w:bookmarkEnd w:id="384"/>
      <w:bookmarkEnd w:id="385"/>
      <w:bookmarkEnd w:id="386"/>
      <w:bookmarkEnd w:id="387"/>
      <w:bookmarkEnd w:id="388"/>
      <w:bookmarkEnd w:id="389"/>
    </w:p>
    <w:p w14:paraId="29CAA65C" w14:textId="77777777" w:rsidR="00674294" w:rsidRPr="003444A1" w:rsidRDefault="00674294" w:rsidP="00707196">
      <w:pPr>
        <w:rPr>
          <w:noProof/>
          <w:lang w:eastAsia="zh-CN"/>
        </w:rPr>
      </w:pPr>
      <w:r w:rsidRPr="003444A1">
        <w:rPr>
          <w:noProof/>
          <w:lang w:eastAsia="zh-CN"/>
        </w:rPr>
        <w:t xml:space="preserve">After a Semi-Persistent Scheduling uplink grant is configured, the </w:t>
      </w:r>
      <w:r w:rsidR="008211B7" w:rsidRPr="003444A1">
        <w:rPr>
          <w:noProof/>
          <w:lang w:eastAsia="zh-CN"/>
        </w:rPr>
        <w:t>MAC entity</w:t>
      </w:r>
      <w:r w:rsidRPr="003444A1">
        <w:rPr>
          <w:noProof/>
          <w:lang w:eastAsia="zh-CN"/>
        </w:rPr>
        <w:t xml:space="preserve"> shall:</w:t>
      </w:r>
    </w:p>
    <w:p w14:paraId="5E5CED96" w14:textId="77777777" w:rsidR="00674294" w:rsidRPr="003444A1" w:rsidRDefault="00674294" w:rsidP="00707196">
      <w:pPr>
        <w:pStyle w:val="B1"/>
        <w:rPr>
          <w:noProof/>
          <w:lang w:eastAsia="zh-CN"/>
        </w:rPr>
      </w:pPr>
      <w:r w:rsidRPr="003444A1">
        <w:rPr>
          <w:noProof/>
          <w:lang w:eastAsia="zh-CN"/>
        </w:rPr>
        <w:t>-</w:t>
      </w:r>
      <w:r w:rsidRPr="003444A1">
        <w:rPr>
          <w:noProof/>
          <w:lang w:eastAsia="zh-CN"/>
        </w:rPr>
        <w:tab/>
        <w:t xml:space="preserve">if </w:t>
      </w:r>
      <w:r w:rsidR="002F3933" w:rsidRPr="003444A1">
        <w:rPr>
          <w:i/>
          <w:noProof/>
        </w:rPr>
        <w:t>twoIntervalsConfig</w:t>
      </w:r>
      <w:r w:rsidRPr="003444A1">
        <w:rPr>
          <w:noProof/>
          <w:lang w:eastAsia="zh-CN"/>
        </w:rPr>
        <w:t xml:space="preserve"> is enabled by upper layer</w:t>
      </w:r>
      <w:r w:rsidR="00B04152" w:rsidRPr="003444A1">
        <w:rPr>
          <w:noProof/>
          <w:lang w:eastAsia="zh-CN"/>
        </w:rPr>
        <w:t>:</w:t>
      </w:r>
    </w:p>
    <w:p w14:paraId="2E138F5A" w14:textId="77777777" w:rsidR="00674294" w:rsidRPr="003444A1" w:rsidRDefault="00674294" w:rsidP="00707196">
      <w:pPr>
        <w:pStyle w:val="B2"/>
        <w:rPr>
          <w:noProof/>
          <w:lang w:eastAsia="zh-CN"/>
        </w:rPr>
      </w:pPr>
      <w:r w:rsidRPr="003444A1">
        <w:rPr>
          <w:noProof/>
          <w:lang w:eastAsia="zh-CN"/>
        </w:rPr>
        <w:t>-</w:t>
      </w:r>
      <w:r w:rsidRPr="003444A1">
        <w:rPr>
          <w:noProof/>
          <w:lang w:eastAsia="zh-CN"/>
        </w:rPr>
        <w:tab/>
        <w:t>set the Subframe_Offset according to Table 7.4-1</w:t>
      </w:r>
      <w:r w:rsidR="002E05EF" w:rsidRPr="003444A1">
        <w:rPr>
          <w:noProof/>
          <w:lang w:eastAsia="zh-CN"/>
        </w:rPr>
        <w:t>.</w:t>
      </w:r>
    </w:p>
    <w:p w14:paraId="3F6F2CD6" w14:textId="77777777" w:rsidR="00674294" w:rsidRPr="003444A1" w:rsidRDefault="00674294" w:rsidP="00707196">
      <w:pPr>
        <w:pStyle w:val="B1"/>
        <w:overflowPunct/>
        <w:autoSpaceDE/>
        <w:autoSpaceDN/>
        <w:adjustRightInd/>
        <w:ind w:left="284" w:firstLine="0"/>
        <w:textAlignment w:val="auto"/>
        <w:rPr>
          <w:noProof/>
          <w:lang w:eastAsia="zh-CN"/>
        </w:rPr>
      </w:pPr>
      <w:r w:rsidRPr="003444A1">
        <w:rPr>
          <w:noProof/>
          <w:lang w:eastAsia="zh-CN"/>
        </w:rPr>
        <w:t>-</w:t>
      </w:r>
      <w:r w:rsidRPr="003444A1">
        <w:rPr>
          <w:noProof/>
          <w:lang w:eastAsia="zh-CN"/>
        </w:rPr>
        <w:tab/>
        <w:t>else</w:t>
      </w:r>
      <w:r w:rsidR="002E05EF" w:rsidRPr="003444A1">
        <w:rPr>
          <w:noProof/>
          <w:lang w:eastAsia="zh-CN"/>
        </w:rPr>
        <w:t>:</w:t>
      </w:r>
    </w:p>
    <w:p w14:paraId="2717EFFA" w14:textId="77777777" w:rsidR="00674294" w:rsidRPr="003444A1" w:rsidRDefault="00674294" w:rsidP="00707196">
      <w:pPr>
        <w:pStyle w:val="B2"/>
        <w:rPr>
          <w:noProof/>
          <w:lang w:eastAsia="zh-CN"/>
        </w:rPr>
      </w:pPr>
      <w:r w:rsidRPr="003444A1">
        <w:rPr>
          <w:noProof/>
          <w:lang w:eastAsia="zh-CN"/>
        </w:rPr>
        <w:t>-</w:t>
      </w:r>
      <w:r w:rsidRPr="003444A1">
        <w:rPr>
          <w:noProof/>
          <w:lang w:eastAsia="zh-CN"/>
        </w:rPr>
        <w:tab/>
        <w:t>set Subframe_Offset to 0</w:t>
      </w:r>
      <w:r w:rsidR="002E05EF" w:rsidRPr="003444A1">
        <w:rPr>
          <w:noProof/>
          <w:lang w:eastAsia="zh-CN"/>
        </w:rPr>
        <w:t>.</w:t>
      </w:r>
    </w:p>
    <w:p w14:paraId="5C5E0251" w14:textId="77777777" w:rsidR="00BB4AF7" w:rsidRPr="003444A1" w:rsidRDefault="00674294" w:rsidP="00BB4AF7">
      <w:pPr>
        <w:pStyle w:val="B1"/>
        <w:rPr>
          <w:noProof/>
          <w:lang w:eastAsia="zh-CN"/>
        </w:rPr>
      </w:pPr>
      <w:r w:rsidRPr="003444A1">
        <w:rPr>
          <w:noProof/>
          <w:lang w:eastAsia="zh-CN"/>
        </w:rPr>
        <w:lastRenderedPageBreak/>
        <w:t>-</w:t>
      </w:r>
      <w:r w:rsidRPr="003444A1">
        <w:rPr>
          <w:noProof/>
          <w:lang w:eastAsia="zh-CN"/>
        </w:rPr>
        <w:tab/>
        <w:t xml:space="preserve">consider </w:t>
      </w:r>
      <w:r w:rsidR="00862EEA" w:rsidRPr="003444A1">
        <w:rPr>
          <w:noProof/>
        </w:rPr>
        <w:t xml:space="preserve">sequentially </w:t>
      </w:r>
      <w:r w:rsidR="00862EEA" w:rsidRPr="003444A1">
        <w:rPr>
          <w:noProof/>
          <w:lang w:eastAsia="zh-CN"/>
        </w:rPr>
        <w:t xml:space="preserve">that the </w:t>
      </w:r>
      <w:r w:rsidR="00862EEA" w:rsidRPr="003444A1">
        <w:rPr>
          <w:noProof/>
        </w:rPr>
        <w:t>N</w:t>
      </w:r>
      <w:r w:rsidR="00862EEA" w:rsidRPr="003444A1">
        <w:rPr>
          <w:noProof/>
          <w:vertAlign w:val="superscript"/>
        </w:rPr>
        <w:t>th</w:t>
      </w:r>
      <w:r w:rsidR="00862EEA" w:rsidRPr="003444A1">
        <w:rPr>
          <w:noProof/>
        </w:rPr>
        <w:t xml:space="preserve"> </w:t>
      </w:r>
      <w:r w:rsidR="00862EEA" w:rsidRPr="003444A1">
        <w:rPr>
          <w:noProof/>
          <w:lang w:eastAsia="zh-CN"/>
        </w:rPr>
        <w:t xml:space="preserve">grant </w:t>
      </w:r>
      <w:r w:rsidR="00862EEA" w:rsidRPr="003444A1">
        <w:rPr>
          <w:noProof/>
        </w:rPr>
        <w:t>occurs</w:t>
      </w:r>
      <w:r w:rsidR="00862EEA" w:rsidRPr="003444A1">
        <w:rPr>
          <w:noProof/>
          <w:lang w:eastAsia="zh-CN"/>
        </w:rPr>
        <w:t xml:space="preserve"> in </w:t>
      </w:r>
      <w:r w:rsidR="00862EEA" w:rsidRPr="003444A1">
        <w:rPr>
          <w:noProof/>
        </w:rPr>
        <w:t>the</w:t>
      </w:r>
      <w:r w:rsidR="00862EEA" w:rsidRPr="003444A1">
        <w:rPr>
          <w:noProof/>
          <w:lang w:eastAsia="zh-CN"/>
        </w:rPr>
        <w:t xml:space="preserve"> </w:t>
      </w:r>
      <w:r w:rsidR="00BB4AF7" w:rsidRPr="003444A1">
        <w:rPr>
          <w:noProof/>
          <w:lang w:eastAsia="zh-CN"/>
        </w:rPr>
        <w:t xml:space="preserve">TTI </w:t>
      </w:r>
      <w:r w:rsidRPr="003444A1">
        <w:rPr>
          <w:noProof/>
          <w:lang w:eastAsia="zh-CN"/>
        </w:rPr>
        <w:t>for which:</w:t>
      </w:r>
    </w:p>
    <w:p w14:paraId="1D8BB59E" w14:textId="77777777" w:rsidR="00674294" w:rsidRPr="003444A1" w:rsidRDefault="00BB4AF7" w:rsidP="00BB4AF7">
      <w:pPr>
        <w:pStyle w:val="B2"/>
        <w:rPr>
          <w:noProof/>
          <w:lang w:eastAsia="zh-CN"/>
        </w:rPr>
      </w:pPr>
      <w:r w:rsidRPr="003444A1">
        <w:rPr>
          <w:noProof/>
          <w:lang w:eastAsia="zh-CN"/>
        </w:rPr>
        <w:t>-</w:t>
      </w:r>
      <w:r w:rsidRPr="003444A1">
        <w:rPr>
          <w:noProof/>
          <w:lang w:eastAsia="zh-CN"/>
        </w:rPr>
        <w:tab/>
        <w:t>subframe SPS is used:</w:t>
      </w:r>
    </w:p>
    <w:p w14:paraId="13C34039" w14:textId="77777777" w:rsidR="00BB4AF7" w:rsidRPr="003444A1" w:rsidRDefault="00CC0211" w:rsidP="00BB4AF7">
      <w:pPr>
        <w:pStyle w:val="B3"/>
        <w:rPr>
          <w:noProof/>
          <w:lang w:eastAsia="zh-CN"/>
        </w:rPr>
      </w:pPr>
      <w:r w:rsidRPr="003444A1">
        <w:rPr>
          <w:noProof/>
          <w:lang w:eastAsia="zh-CN"/>
        </w:rPr>
        <w:t>-</w:t>
      </w:r>
      <w:r w:rsidRPr="003444A1">
        <w:rPr>
          <w:noProof/>
          <w:lang w:eastAsia="zh-CN"/>
        </w:rPr>
        <w:tab/>
        <w:t xml:space="preserve">(10 * SFN + subframe) = [(10 * </w:t>
      </w:r>
      <w:r w:rsidRPr="003444A1">
        <w:rPr>
          <w:noProof/>
        </w:rPr>
        <w:t>SFN</w:t>
      </w:r>
      <w:r w:rsidRPr="003444A1">
        <w:rPr>
          <w:noProof/>
          <w:vertAlign w:val="subscript"/>
        </w:rPr>
        <w:t>start time</w:t>
      </w:r>
      <w:r w:rsidRPr="003444A1">
        <w:rPr>
          <w:noProof/>
          <w:lang w:eastAsia="zh-CN"/>
        </w:rPr>
        <w:t xml:space="preserve"> + </w:t>
      </w:r>
      <w:r w:rsidRPr="003444A1">
        <w:rPr>
          <w:noProof/>
        </w:rPr>
        <w:t>subframe</w:t>
      </w:r>
      <w:r w:rsidRPr="003444A1">
        <w:rPr>
          <w:noProof/>
          <w:vertAlign w:val="subscript"/>
        </w:rPr>
        <w:t>start time</w:t>
      </w:r>
      <w:r w:rsidRPr="003444A1">
        <w:rPr>
          <w:noProof/>
          <w:lang w:eastAsia="zh-CN"/>
        </w:rPr>
        <w:t xml:space="preserve">) + N * </w:t>
      </w:r>
      <w:r w:rsidRPr="003444A1">
        <w:rPr>
          <w:i/>
          <w:noProof/>
          <w:lang w:eastAsia="zh-CN"/>
        </w:rPr>
        <w:t>semiPersistSchedIntervalUL</w:t>
      </w:r>
      <w:r w:rsidRPr="003444A1">
        <w:rPr>
          <w:noProof/>
          <w:lang w:eastAsia="zh-CN"/>
        </w:rPr>
        <w:t xml:space="preserve"> + Subframe_Offset * (N modulo 2)] modulo 10240.</w:t>
      </w:r>
    </w:p>
    <w:p w14:paraId="44838BAB" w14:textId="77777777" w:rsidR="00BB4AF7" w:rsidRPr="003444A1" w:rsidRDefault="00BB4AF7" w:rsidP="00BB4AF7">
      <w:pPr>
        <w:pStyle w:val="B2"/>
        <w:rPr>
          <w:noProof/>
          <w:lang w:eastAsia="zh-CN"/>
        </w:rPr>
      </w:pPr>
      <w:r w:rsidRPr="003444A1">
        <w:rPr>
          <w:noProof/>
          <w:lang w:eastAsia="zh-CN"/>
        </w:rPr>
        <w:t>-</w:t>
      </w:r>
      <w:r w:rsidRPr="003444A1">
        <w:rPr>
          <w:noProof/>
          <w:lang w:eastAsia="zh-CN"/>
        </w:rPr>
        <w:tab/>
        <w:t>slot or subslot SPS is used:</w:t>
      </w:r>
    </w:p>
    <w:p w14:paraId="05920B79" w14:textId="77777777" w:rsidR="00CC0211" w:rsidRPr="003444A1" w:rsidRDefault="00BB4AF7" w:rsidP="00BB4AF7">
      <w:pPr>
        <w:pStyle w:val="B3"/>
        <w:rPr>
          <w:i/>
          <w:noProof/>
          <w:lang w:eastAsia="zh-CN"/>
        </w:rPr>
      </w:pPr>
      <w:r w:rsidRPr="003444A1">
        <w:rPr>
          <w:noProof/>
          <w:lang w:eastAsia="zh-CN"/>
        </w:rPr>
        <w:t>-</w:t>
      </w:r>
      <w:r w:rsidRPr="003444A1">
        <w:rPr>
          <w:noProof/>
          <w:lang w:eastAsia="zh-CN"/>
        </w:rPr>
        <w:tab/>
        <w:t>(10 * SFN * sTTI_Number_Per_Subframe + subframe * sTTI_Number_Per_Subframe + sTTI_number) = [(10 * SFN</w:t>
      </w:r>
      <w:r w:rsidRPr="003444A1">
        <w:rPr>
          <w:noProof/>
          <w:vertAlign w:val="subscript"/>
          <w:lang w:eastAsia="zh-CN"/>
        </w:rPr>
        <w:t>start time</w:t>
      </w:r>
      <w:r w:rsidRPr="003444A1">
        <w:rPr>
          <w:noProof/>
          <w:lang w:eastAsia="zh-CN"/>
        </w:rPr>
        <w:t xml:space="preserve"> * sTTI_Number_Per_Subframe + </w:t>
      </w:r>
      <w:r w:rsidRPr="003444A1">
        <w:rPr>
          <w:noProof/>
        </w:rPr>
        <w:t>subframe</w:t>
      </w:r>
      <w:r w:rsidRPr="003444A1">
        <w:rPr>
          <w:noProof/>
          <w:vertAlign w:val="subscript"/>
        </w:rPr>
        <w:t>start time</w:t>
      </w:r>
      <w:r w:rsidRPr="003444A1">
        <w:rPr>
          <w:noProof/>
          <w:lang w:eastAsia="zh-CN"/>
        </w:rPr>
        <w:t xml:space="preserve"> * sTTI_Number_Per_Subframe + </w:t>
      </w:r>
      <w:r w:rsidRPr="003444A1">
        <w:rPr>
          <w:i/>
        </w:rPr>
        <w:t>sTTIStartTimeUl</w:t>
      </w:r>
      <w:r w:rsidRPr="003444A1">
        <w:rPr>
          <w:noProof/>
          <w:lang w:eastAsia="zh-CN"/>
        </w:rPr>
        <w:t>) + N *</w:t>
      </w:r>
      <w:r w:rsidRPr="003444A1">
        <w:rPr>
          <w:i/>
          <w:noProof/>
          <w:lang w:eastAsia="zh-CN"/>
        </w:rPr>
        <w:t xml:space="preserve"> </w:t>
      </w:r>
      <w:bookmarkStart w:id="390" w:name="OLE_LINK269"/>
      <w:r w:rsidRPr="003444A1">
        <w:rPr>
          <w:i/>
          <w:noProof/>
          <w:lang w:eastAsia="zh-CN"/>
        </w:rPr>
        <w:t>semiPersistSchedIntervalUL</w:t>
      </w:r>
      <w:bookmarkEnd w:id="390"/>
      <w:r w:rsidRPr="003444A1">
        <w:rPr>
          <w:i/>
          <w:noProof/>
          <w:lang w:eastAsia="zh-CN"/>
        </w:rPr>
        <w:t>-sTTI</w:t>
      </w:r>
      <w:r w:rsidRPr="003444A1">
        <w:rPr>
          <w:noProof/>
          <w:lang w:eastAsia="zh-CN"/>
        </w:rPr>
        <w:t>+ Subframe_Offset * (N modulo 2) * sTTI_Number_Per_Subframe] modulo (10240</w:t>
      </w:r>
      <w:bookmarkStart w:id="391" w:name="OLE_LINK35"/>
      <w:bookmarkStart w:id="392" w:name="OLE_LINK36"/>
      <w:bookmarkStart w:id="393" w:name="OLE_LINK37"/>
      <w:bookmarkStart w:id="394" w:name="OLE_LINK38"/>
      <w:r w:rsidRPr="003444A1">
        <w:rPr>
          <w:noProof/>
          <w:lang w:eastAsia="zh-CN"/>
        </w:rPr>
        <w:t xml:space="preserve"> </w:t>
      </w:r>
      <w:bookmarkStart w:id="395" w:name="OLE_LINK70"/>
      <w:bookmarkStart w:id="396" w:name="OLE_LINK71"/>
      <w:r w:rsidRPr="003444A1">
        <w:rPr>
          <w:noProof/>
          <w:lang w:eastAsia="zh-CN"/>
        </w:rPr>
        <w:t xml:space="preserve">* </w:t>
      </w:r>
      <w:bookmarkEnd w:id="391"/>
      <w:bookmarkEnd w:id="392"/>
      <w:bookmarkEnd w:id="393"/>
      <w:bookmarkEnd w:id="394"/>
      <w:bookmarkEnd w:id="395"/>
      <w:bookmarkEnd w:id="396"/>
      <w:r w:rsidRPr="003444A1">
        <w:rPr>
          <w:noProof/>
          <w:lang w:eastAsia="zh-CN"/>
        </w:rPr>
        <w:t>sTTI_Number_Per_Subframe).</w:t>
      </w:r>
    </w:p>
    <w:p w14:paraId="4ECEC718" w14:textId="77777777" w:rsidR="00573125" w:rsidRPr="003444A1" w:rsidRDefault="00674294" w:rsidP="00573125">
      <w:pPr>
        <w:rPr>
          <w:noProof/>
        </w:rPr>
      </w:pPr>
      <w:r w:rsidRPr="003444A1">
        <w:rPr>
          <w:noProof/>
          <w:lang w:eastAsia="zh-CN"/>
        </w:rPr>
        <w:t>W</w:t>
      </w:r>
      <w:r w:rsidRPr="003444A1">
        <w:rPr>
          <w:noProof/>
        </w:rPr>
        <w:t>here SFN</w:t>
      </w:r>
      <w:r w:rsidRPr="003444A1">
        <w:rPr>
          <w:noProof/>
          <w:vertAlign w:val="subscript"/>
        </w:rPr>
        <w:t>start time</w:t>
      </w:r>
      <w:r w:rsidR="00BB4AF7" w:rsidRPr="003444A1">
        <w:rPr>
          <w:noProof/>
        </w:rPr>
        <w:t>,</w:t>
      </w:r>
      <w:r w:rsidRPr="003444A1">
        <w:rPr>
          <w:noProof/>
        </w:rPr>
        <w:t xml:space="preserve"> subframe</w:t>
      </w:r>
      <w:r w:rsidRPr="003444A1">
        <w:rPr>
          <w:noProof/>
          <w:vertAlign w:val="subscript"/>
        </w:rPr>
        <w:t>start time</w:t>
      </w:r>
      <w:r w:rsidRPr="003444A1">
        <w:rPr>
          <w:noProof/>
        </w:rPr>
        <w:t xml:space="preserve"> </w:t>
      </w:r>
      <w:r w:rsidR="00BB4AF7" w:rsidRPr="003444A1">
        <w:rPr>
          <w:noProof/>
        </w:rPr>
        <w:t xml:space="preserve">and </w:t>
      </w:r>
      <w:r w:rsidR="00BB4AF7" w:rsidRPr="003444A1">
        <w:rPr>
          <w:i/>
          <w:noProof/>
        </w:rPr>
        <w:t>sTTIStartTimeUl</w:t>
      </w:r>
      <w:r w:rsidR="00BB4AF7" w:rsidRPr="003444A1">
        <w:rPr>
          <w:noProof/>
        </w:rPr>
        <w:t xml:space="preserve"> </w:t>
      </w:r>
      <w:r w:rsidRPr="003444A1">
        <w:rPr>
          <w:noProof/>
        </w:rPr>
        <w:t>are the SFN</w:t>
      </w:r>
      <w:r w:rsidR="00BB4AF7" w:rsidRPr="003444A1">
        <w:rPr>
          <w:noProof/>
        </w:rPr>
        <w:t>,</w:t>
      </w:r>
      <w:r w:rsidRPr="003444A1">
        <w:rPr>
          <w:noProof/>
        </w:rPr>
        <w:t xml:space="preserve"> subframe</w:t>
      </w:r>
      <w:r w:rsidR="00621A90" w:rsidRPr="003444A1">
        <w:rPr>
          <w:noProof/>
        </w:rPr>
        <w:t xml:space="preserve"> and sTTI_number</w:t>
      </w:r>
      <w:r w:rsidRPr="003444A1">
        <w:rPr>
          <w:noProof/>
        </w:rPr>
        <w:t>, respectively, at the time the configured uplink grant were (re-)initialised.</w:t>
      </w:r>
      <w:r w:rsidR="00621A90" w:rsidRPr="003444A1">
        <w:rPr>
          <w:noProof/>
        </w:rPr>
        <w:t xml:space="preserve"> The sTTI_Number_Per_Subframe is 6 when subslot TTI is configued and 2 when slot TTI is configured for short TTI operation. sTTI_number refers to the index of the short TTI, i.e., index of subslot or slot within the subframe.</w:t>
      </w:r>
    </w:p>
    <w:p w14:paraId="6DB8CF03" w14:textId="77777777" w:rsidR="00674294" w:rsidRPr="003444A1" w:rsidRDefault="00BE2AEC" w:rsidP="00573125">
      <w:pPr>
        <w:rPr>
          <w:noProof/>
        </w:rPr>
      </w:pPr>
      <w:r w:rsidRPr="003444A1">
        <w:rPr>
          <w:noProof/>
        </w:rPr>
        <w:t>Except for NB-IoT, f</w:t>
      </w:r>
      <w:r w:rsidR="00573125" w:rsidRPr="003444A1">
        <w:rPr>
          <w:noProof/>
        </w:rPr>
        <w:t xml:space="preserve">or TDD, the MAC entity is configured with </w:t>
      </w:r>
      <w:r w:rsidR="00573125" w:rsidRPr="003444A1">
        <w:rPr>
          <w:i/>
          <w:iCs/>
          <w:noProof/>
        </w:rPr>
        <w:t>semiPersistSchedIntervalUL</w:t>
      </w:r>
      <w:r w:rsidR="00573125" w:rsidRPr="003444A1">
        <w:rPr>
          <w:noProof/>
        </w:rPr>
        <w:t xml:space="preserve"> shorter than 10 subframes, the N</w:t>
      </w:r>
      <w:r w:rsidR="00573125" w:rsidRPr="003444A1">
        <w:rPr>
          <w:noProof/>
          <w:vertAlign w:val="superscript"/>
        </w:rPr>
        <w:t>th</w:t>
      </w:r>
      <w:r w:rsidR="00573125" w:rsidRPr="003444A1">
        <w:rPr>
          <w:noProof/>
        </w:rPr>
        <w:t xml:space="preserve"> grant shall be ignored if it occurs in a downlink subframe or a special subframe.</w:t>
      </w:r>
    </w:p>
    <w:p w14:paraId="65EAAA7C" w14:textId="77777777" w:rsidR="008B725C" w:rsidRPr="003444A1" w:rsidRDefault="00BE2AEC" w:rsidP="00707196">
      <w:pPr>
        <w:rPr>
          <w:noProof/>
        </w:rPr>
      </w:pPr>
      <w:r w:rsidRPr="003444A1">
        <w:rPr>
          <w:noProof/>
        </w:rPr>
        <w:t>Except for NB-IoT, i</w:t>
      </w:r>
      <w:r w:rsidR="00573125" w:rsidRPr="003444A1">
        <w:rPr>
          <w:noProof/>
        </w:rPr>
        <w:t xml:space="preserve">f the MAC entity is not configured with </w:t>
      </w:r>
      <w:r w:rsidR="00573125" w:rsidRPr="003444A1">
        <w:rPr>
          <w:i/>
          <w:noProof/>
        </w:rPr>
        <w:t>skipUplinkTxSPS</w:t>
      </w:r>
      <w:r w:rsidR="00573125" w:rsidRPr="003444A1">
        <w:rPr>
          <w:noProof/>
        </w:rPr>
        <w:t>,</w:t>
      </w:r>
      <w:r w:rsidR="00573125" w:rsidRPr="003444A1">
        <w:rPr>
          <w:noProof/>
          <w:lang w:eastAsia="zh-CN"/>
        </w:rPr>
        <w:t xml:space="preserve"> t</w:t>
      </w:r>
      <w:r w:rsidR="008B725C" w:rsidRPr="003444A1">
        <w:rPr>
          <w:noProof/>
          <w:lang w:eastAsia="zh-CN"/>
        </w:rPr>
        <w:t xml:space="preserve">he </w:t>
      </w:r>
      <w:r w:rsidR="008211B7" w:rsidRPr="003444A1">
        <w:rPr>
          <w:noProof/>
          <w:lang w:eastAsia="zh-CN"/>
        </w:rPr>
        <w:t>MAC entity</w:t>
      </w:r>
      <w:r w:rsidR="008B725C" w:rsidRPr="003444A1">
        <w:rPr>
          <w:noProof/>
          <w:lang w:eastAsia="zh-CN"/>
        </w:rPr>
        <w:t xml:space="preserve"> shall clear the configured uplink grant immediately after </w:t>
      </w:r>
      <w:r w:rsidR="008B725C" w:rsidRPr="003444A1">
        <w:rPr>
          <w:i/>
        </w:rPr>
        <w:t>implicitReleaseAfter</w:t>
      </w:r>
      <w:r w:rsidR="00AA6A69" w:rsidRPr="003444A1">
        <w:rPr>
          <w:rFonts w:eastAsia="MS Mincho"/>
          <w:noProof/>
        </w:rPr>
        <w:t xml:space="preserve">, as specified in </w:t>
      </w:r>
      <w:r w:rsidR="00EB63D2" w:rsidRPr="003444A1">
        <w:rPr>
          <w:rFonts w:eastAsia="MS Mincho"/>
          <w:noProof/>
        </w:rPr>
        <w:t>TS 36.331 </w:t>
      </w:r>
      <w:r w:rsidR="00EB63D2" w:rsidRPr="003444A1">
        <w:rPr>
          <w:noProof/>
        </w:rPr>
        <w:t>[</w:t>
      </w:r>
      <w:r w:rsidR="008B725C" w:rsidRPr="003444A1">
        <w:rPr>
          <w:noProof/>
        </w:rPr>
        <w:t>8]</w:t>
      </w:r>
      <w:r w:rsidR="00AA6A69" w:rsidRPr="003444A1">
        <w:rPr>
          <w:noProof/>
        </w:rPr>
        <w:t>,</w:t>
      </w:r>
      <w:r w:rsidR="008B725C" w:rsidRPr="003444A1">
        <w:rPr>
          <w:noProof/>
        </w:rPr>
        <w:t xml:space="preserve"> </w:t>
      </w:r>
      <w:r w:rsidR="008B725C" w:rsidRPr="003444A1">
        <w:rPr>
          <w:noProof/>
          <w:lang w:eastAsia="zh-CN"/>
        </w:rPr>
        <w:t xml:space="preserve">number of consecutive new </w:t>
      </w:r>
      <w:r w:rsidR="008B725C" w:rsidRPr="003444A1">
        <w:rPr>
          <w:noProof/>
        </w:rPr>
        <w:t>MAC PDUs</w:t>
      </w:r>
      <w:r w:rsidR="008B725C" w:rsidRPr="003444A1">
        <w:rPr>
          <w:noProof/>
          <w:lang w:eastAsia="zh-CN"/>
        </w:rPr>
        <w:t xml:space="preserve"> each containing zero MAC SDU</w:t>
      </w:r>
      <w:r w:rsidR="008B725C" w:rsidRPr="003444A1">
        <w:rPr>
          <w:noProof/>
        </w:rPr>
        <w:t xml:space="preserve">s </w:t>
      </w:r>
      <w:r w:rsidR="00C27B77" w:rsidRPr="003444A1">
        <w:rPr>
          <w:noProof/>
        </w:rPr>
        <w:t xml:space="preserve">have been </w:t>
      </w:r>
      <w:r w:rsidR="008B725C" w:rsidRPr="003444A1">
        <w:rPr>
          <w:noProof/>
        </w:rPr>
        <w:t xml:space="preserve">provided by </w:t>
      </w:r>
      <w:r w:rsidR="00C27B77" w:rsidRPr="003444A1">
        <w:rPr>
          <w:noProof/>
        </w:rPr>
        <w:t xml:space="preserve">the </w:t>
      </w:r>
      <w:r w:rsidR="008B725C" w:rsidRPr="003444A1">
        <w:rPr>
          <w:noProof/>
        </w:rPr>
        <w:t xml:space="preserve">Multiplexing and Assembly entity, </w:t>
      </w:r>
      <w:r w:rsidR="008B725C" w:rsidRPr="003444A1">
        <w:rPr>
          <w:noProof/>
          <w:lang w:eastAsia="zh-CN"/>
        </w:rPr>
        <w:t>on the Semi-Persistent Scheduling resource.</w:t>
      </w:r>
    </w:p>
    <w:p w14:paraId="769B55BF" w14:textId="77777777" w:rsidR="00573125" w:rsidRPr="003444A1" w:rsidRDefault="00573125" w:rsidP="00573125">
      <w:pPr>
        <w:rPr>
          <w:noProof/>
        </w:rPr>
      </w:pPr>
      <w:r w:rsidRPr="003444A1">
        <w:rPr>
          <w:noProof/>
        </w:rPr>
        <w:t>If SPS confirmation has been triggered and not cancelled:</w:t>
      </w:r>
    </w:p>
    <w:p w14:paraId="40358682" w14:textId="77777777" w:rsidR="00573125" w:rsidRPr="003444A1" w:rsidRDefault="00573125" w:rsidP="00573125">
      <w:pPr>
        <w:pStyle w:val="B1"/>
        <w:rPr>
          <w:noProof/>
        </w:rPr>
      </w:pPr>
      <w:r w:rsidRPr="003444A1">
        <w:rPr>
          <w:noProof/>
        </w:rPr>
        <w:t>-</w:t>
      </w:r>
      <w:r w:rsidRPr="003444A1">
        <w:rPr>
          <w:noProof/>
        </w:rPr>
        <w:tab/>
        <w:t>if the MAC entity has UL resources allocated for new transmission for this TTI:</w:t>
      </w:r>
    </w:p>
    <w:p w14:paraId="60760875" w14:textId="77777777" w:rsidR="00573125" w:rsidRPr="003444A1" w:rsidRDefault="00573125" w:rsidP="00573125">
      <w:pPr>
        <w:pStyle w:val="B2"/>
        <w:rPr>
          <w:noProof/>
          <w:lang w:eastAsia="zh-CN"/>
        </w:rPr>
      </w:pPr>
      <w:r w:rsidRPr="003444A1">
        <w:rPr>
          <w:noProof/>
          <w:lang w:eastAsia="zh-CN"/>
        </w:rPr>
        <w:t>-</w:t>
      </w:r>
      <w:r w:rsidRPr="003444A1">
        <w:rPr>
          <w:noProof/>
          <w:lang w:eastAsia="zh-CN"/>
        </w:rPr>
        <w:tab/>
        <w:t xml:space="preserve">instruct the Multiplexing and Assembly procedure to generate an SPS confirmation MAC Control Element as defined in </w:t>
      </w:r>
      <w:r w:rsidR="006D2D97" w:rsidRPr="003444A1">
        <w:rPr>
          <w:noProof/>
          <w:lang w:eastAsia="zh-CN"/>
        </w:rPr>
        <w:t>clause</w:t>
      </w:r>
      <w:r w:rsidRPr="003444A1">
        <w:rPr>
          <w:noProof/>
          <w:lang w:eastAsia="zh-CN"/>
        </w:rPr>
        <w:t xml:space="preserve"> 6.1.3.11;</w:t>
      </w:r>
    </w:p>
    <w:p w14:paraId="2B2F6B8A" w14:textId="77777777" w:rsidR="00573125" w:rsidRPr="003444A1" w:rsidRDefault="00573125" w:rsidP="00573125">
      <w:pPr>
        <w:pStyle w:val="B2"/>
        <w:rPr>
          <w:noProof/>
          <w:lang w:eastAsia="zh-CN"/>
        </w:rPr>
      </w:pPr>
      <w:r w:rsidRPr="003444A1">
        <w:rPr>
          <w:noProof/>
          <w:lang w:eastAsia="zh-CN"/>
        </w:rPr>
        <w:t>-</w:t>
      </w:r>
      <w:r w:rsidRPr="003444A1">
        <w:rPr>
          <w:noProof/>
          <w:lang w:eastAsia="zh-CN"/>
        </w:rPr>
        <w:tab/>
        <w:t>cancel the triggered SPS confirmation.</w:t>
      </w:r>
    </w:p>
    <w:p w14:paraId="553D4A59" w14:textId="77777777" w:rsidR="00573125" w:rsidRPr="003444A1" w:rsidRDefault="00573125" w:rsidP="00573125">
      <w:pPr>
        <w:rPr>
          <w:noProof/>
        </w:rPr>
      </w:pPr>
      <w:r w:rsidRPr="003444A1">
        <w:rPr>
          <w:noProof/>
          <w:lang w:eastAsia="zh-CN"/>
        </w:rPr>
        <w:t>T</w:t>
      </w:r>
      <w:r w:rsidRPr="003444A1">
        <w:rPr>
          <w:noProof/>
        </w:rPr>
        <w:t>he MAC entity shall clear the configured uplink grant</w:t>
      </w:r>
      <w:r w:rsidRPr="003444A1">
        <w:rPr>
          <w:noProof/>
          <w:lang w:eastAsia="zh-CN"/>
        </w:rPr>
        <w:t xml:space="preserve"> </w:t>
      </w:r>
      <w:r w:rsidRPr="003444A1">
        <w:rPr>
          <w:noProof/>
        </w:rPr>
        <w:t>immediately after</w:t>
      </w:r>
      <w:r w:rsidRPr="003444A1">
        <w:rPr>
          <w:noProof/>
          <w:lang w:eastAsia="zh-CN"/>
        </w:rPr>
        <w:t xml:space="preserve"> </w:t>
      </w:r>
      <w:r w:rsidRPr="003444A1">
        <w:t xml:space="preserve">first transmission of </w:t>
      </w:r>
      <w:r w:rsidRPr="003444A1">
        <w:rPr>
          <w:noProof/>
        </w:rPr>
        <w:t xml:space="preserve">SPS confirmation MAC Control Element </w:t>
      </w:r>
      <w:r w:rsidRPr="003444A1">
        <w:rPr>
          <w:noProof/>
          <w:lang w:eastAsia="zh-CN"/>
        </w:rPr>
        <w:t>triggered by</w:t>
      </w:r>
      <w:r w:rsidRPr="003444A1">
        <w:rPr>
          <w:noProof/>
        </w:rPr>
        <w:t xml:space="preserve"> the SPS release.</w:t>
      </w:r>
    </w:p>
    <w:p w14:paraId="2B5A2188" w14:textId="77777777" w:rsidR="008B725C" w:rsidRPr="003444A1" w:rsidRDefault="008B725C" w:rsidP="00573125">
      <w:pPr>
        <w:pStyle w:val="NO"/>
        <w:rPr>
          <w:noProof/>
        </w:rPr>
      </w:pPr>
      <w:r w:rsidRPr="003444A1">
        <w:t>NOTE:</w:t>
      </w:r>
      <w:r w:rsidRPr="003444A1">
        <w:tab/>
        <w:t>Retransmissions for Semi-Persistent Scheduling can continue after clearing the configured uplink grant.</w:t>
      </w:r>
    </w:p>
    <w:p w14:paraId="3BC53925" w14:textId="77777777" w:rsidR="001E2C0F" w:rsidRPr="003444A1" w:rsidRDefault="001E2C0F" w:rsidP="001E2C0F">
      <w:pPr>
        <w:rPr>
          <w:noProof/>
        </w:rPr>
      </w:pPr>
      <w:r w:rsidRPr="003444A1">
        <w:rPr>
          <w:noProof/>
        </w:rPr>
        <w:t xml:space="preserve">For </w:t>
      </w:r>
      <w:r w:rsidR="00BE2AEC" w:rsidRPr="003444A1">
        <w:rPr>
          <w:noProof/>
        </w:rPr>
        <w:t xml:space="preserve">NB-IoT UEs, </w:t>
      </w:r>
      <w:r w:rsidRPr="003444A1">
        <w:rPr>
          <w:noProof/>
        </w:rPr>
        <w:t>BL UEs or UEs in enhanced coverage SFN</w:t>
      </w:r>
      <w:r w:rsidRPr="003444A1">
        <w:rPr>
          <w:noProof/>
          <w:vertAlign w:val="subscript"/>
        </w:rPr>
        <w:t>start time</w:t>
      </w:r>
      <w:r w:rsidRPr="003444A1">
        <w:rPr>
          <w:noProof/>
        </w:rPr>
        <w:t xml:space="preserve"> and subframe</w:t>
      </w:r>
      <w:r w:rsidRPr="003444A1">
        <w:rPr>
          <w:noProof/>
          <w:vertAlign w:val="subscript"/>
        </w:rPr>
        <w:t xml:space="preserve">start time </w:t>
      </w:r>
      <w:r w:rsidRPr="003444A1">
        <w:rPr>
          <w:noProof/>
        </w:rPr>
        <w:t>refer to SFN and subframe of the first transmission of PUSCH where configured uplink grant was (re-)initialized.</w:t>
      </w:r>
    </w:p>
    <w:p w14:paraId="182E1902" w14:textId="77777777" w:rsidR="0045080A" w:rsidRPr="003444A1" w:rsidRDefault="007A44E5" w:rsidP="0045080A">
      <w:r w:rsidRPr="003444A1">
        <w:rPr>
          <w:noProof/>
        </w:rPr>
        <w:t>In the event of a resource conflict between multiple UL SPS configurations configured with Uplink Semi-Persistent Scheduling V-RNTI, the UE behaviour is undefined.</w:t>
      </w:r>
    </w:p>
    <w:p w14:paraId="3B823007" w14:textId="77777777" w:rsidR="00BE2AEC" w:rsidRPr="003444A1" w:rsidRDefault="0045080A" w:rsidP="0045080A">
      <w:pPr>
        <w:rPr>
          <w:noProof/>
        </w:rPr>
      </w:pPr>
      <w:r w:rsidRPr="003444A1">
        <w:rPr>
          <w:noProof/>
        </w:rPr>
        <w:t>In the event of a resource conflict in the same serving cell between the initial transmision within a configured grant bundle from multiple different UL SPS configurations configured with Uplink Semi-Persistent Scheduling C-RNTI, the UE behaviour is undefined.</w:t>
      </w:r>
    </w:p>
    <w:p w14:paraId="0C794F44" w14:textId="77777777" w:rsidR="007A44E5" w:rsidRPr="003444A1" w:rsidRDefault="00BE2AEC" w:rsidP="00BE2AEC">
      <w:pPr>
        <w:rPr>
          <w:noProof/>
        </w:rPr>
      </w:pPr>
      <w:r w:rsidRPr="003444A1">
        <w:rPr>
          <w:noProof/>
        </w:rPr>
        <w:t xml:space="preserve">For NB-IoT UEs, a configured uplink grant shall be used only for BSR </w:t>
      </w:r>
      <w:r w:rsidR="00ED16E4" w:rsidRPr="003444A1">
        <w:rPr>
          <w:noProof/>
        </w:rPr>
        <w:t xml:space="preserve">or SPS confirmation </w:t>
      </w:r>
      <w:r w:rsidRPr="003444A1">
        <w:rPr>
          <w:noProof/>
        </w:rPr>
        <w:t>transmission</w:t>
      </w:r>
      <w:r w:rsidR="00ED16E4" w:rsidRPr="003444A1">
        <w:rPr>
          <w:noProof/>
        </w:rPr>
        <w:t>,</w:t>
      </w:r>
      <w:r w:rsidRPr="003444A1">
        <w:rPr>
          <w:noProof/>
        </w:rPr>
        <w:t xml:space="preserve"> and </w:t>
      </w:r>
      <w:r w:rsidR="008540D2" w:rsidRPr="003444A1">
        <w:rPr>
          <w:i/>
          <w:noProof/>
        </w:rPr>
        <w:t>skipUplinkTxSPS</w:t>
      </w:r>
      <w:r w:rsidRPr="003444A1">
        <w:rPr>
          <w:noProof/>
        </w:rPr>
        <w:t xml:space="preserve"> is implicitly </w:t>
      </w:r>
      <w:r w:rsidR="008540D2" w:rsidRPr="003444A1">
        <w:rPr>
          <w:noProof/>
        </w:rPr>
        <w:t>configured</w:t>
      </w:r>
      <w:r w:rsidRPr="003444A1">
        <w:rPr>
          <w:noProof/>
        </w:rPr>
        <w:t>.</w:t>
      </w:r>
    </w:p>
    <w:p w14:paraId="24E2AB90" w14:textId="77777777" w:rsidR="00ED2C6E" w:rsidRPr="003444A1" w:rsidRDefault="00ED2C6E" w:rsidP="00707196">
      <w:pPr>
        <w:pStyle w:val="Heading2"/>
        <w:rPr>
          <w:noProof/>
        </w:rPr>
      </w:pPr>
      <w:bookmarkStart w:id="397" w:name="_Toc29242984"/>
      <w:bookmarkStart w:id="398" w:name="_Toc37256245"/>
      <w:bookmarkStart w:id="399" w:name="_Toc37256399"/>
      <w:bookmarkStart w:id="400" w:name="_Toc46500338"/>
      <w:bookmarkStart w:id="401" w:name="_Toc52536247"/>
      <w:bookmarkStart w:id="402" w:name="_Toc115708195"/>
      <w:r w:rsidRPr="003444A1">
        <w:rPr>
          <w:noProof/>
        </w:rPr>
        <w:t>5.</w:t>
      </w:r>
      <w:r w:rsidR="006579DE" w:rsidRPr="003444A1">
        <w:rPr>
          <w:noProof/>
        </w:rPr>
        <w:t>11</w:t>
      </w:r>
      <w:r w:rsidRPr="003444A1">
        <w:rPr>
          <w:noProof/>
        </w:rPr>
        <w:tab/>
        <w:t>Handling of unknown, unforeseen and erroneous protocol data</w:t>
      </w:r>
      <w:bookmarkEnd w:id="397"/>
      <w:bookmarkEnd w:id="398"/>
      <w:bookmarkEnd w:id="399"/>
      <w:bookmarkEnd w:id="400"/>
      <w:bookmarkEnd w:id="401"/>
      <w:bookmarkEnd w:id="402"/>
    </w:p>
    <w:p w14:paraId="26DC6E35" w14:textId="77777777" w:rsidR="006579DE" w:rsidRPr="003444A1" w:rsidRDefault="006579DE" w:rsidP="00707196">
      <w:pPr>
        <w:rPr>
          <w:noProof/>
        </w:rPr>
      </w:pPr>
      <w:r w:rsidRPr="003444A1">
        <w:rPr>
          <w:noProof/>
        </w:rPr>
        <w:t xml:space="preserve">When a MAC entity receives a MAC PDU for the </w:t>
      </w:r>
      <w:r w:rsidR="008211B7" w:rsidRPr="003444A1">
        <w:rPr>
          <w:noProof/>
          <w:lang w:eastAsia="zh-CN"/>
        </w:rPr>
        <w:t xml:space="preserve">MAC </w:t>
      </w:r>
      <w:r w:rsidR="00A852B3" w:rsidRPr="003444A1">
        <w:rPr>
          <w:noProof/>
          <w:lang w:eastAsia="zh-CN"/>
        </w:rPr>
        <w:t>entity's</w:t>
      </w:r>
      <w:r w:rsidRPr="003444A1">
        <w:rPr>
          <w:noProof/>
        </w:rPr>
        <w:t xml:space="preserve"> C-RNTI or Semi-Persistent Scheduling C-RNTI</w:t>
      </w:r>
      <w:r w:rsidR="008236A2" w:rsidRPr="003444A1">
        <w:rPr>
          <w:noProof/>
        </w:rPr>
        <w:t>, or by the configured downlink assignment</w:t>
      </w:r>
      <w:r w:rsidRPr="003444A1">
        <w:rPr>
          <w:noProof/>
        </w:rPr>
        <w:t>, containing reserved or invalid values, the MAC entity shall:</w:t>
      </w:r>
    </w:p>
    <w:p w14:paraId="717CB840" w14:textId="77777777" w:rsidR="006579DE" w:rsidRPr="003444A1" w:rsidRDefault="006579DE" w:rsidP="00707196">
      <w:pPr>
        <w:pStyle w:val="B1"/>
        <w:rPr>
          <w:noProof/>
        </w:rPr>
      </w:pPr>
      <w:r w:rsidRPr="003444A1">
        <w:rPr>
          <w:noProof/>
        </w:rPr>
        <w:t>-</w:t>
      </w:r>
      <w:r w:rsidRPr="003444A1">
        <w:rPr>
          <w:noProof/>
        </w:rPr>
        <w:tab/>
        <w:t>discard the received PDU.</w:t>
      </w:r>
    </w:p>
    <w:p w14:paraId="58B556A6" w14:textId="77777777" w:rsidR="00E27551" w:rsidRPr="003444A1" w:rsidRDefault="00C66A78" w:rsidP="00E27551">
      <w:r w:rsidRPr="003444A1">
        <w:t xml:space="preserve">When a MAC entity receives a MAC PDU on MCH containing reserved values, </w:t>
      </w:r>
      <w:r w:rsidR="00D3402B" w:rsidRPr="003444A1">
        <w:rPr>
          <w:lang w:eastAsia="zh-CN"/>
        </w:rPr>
        <w:t xml:space="preserve">or on DL-SCH </w:t>
      </w:r>
      <w:r w:rsidR="00D3402B" w:rsidRPr="003444A1">
        <w:rPr>
          <w:noProof/>
          <w:lang w:eastAsia="zh-CN"/>
        </w:rPr>
        <w:t>containing reserved values</w:t>
      </w:r>
      <w:r w:rsidR="00D3402B" w:rsidRPr="003444A1">
        <w:rPr>
          <w:noProof/>
        </w:rPr>
        <w:t xml:space="preserve"> for </w:t>
      </w:r>
      <w:r w:rsidR="00D3402B" w:rsidRPr="003444A1">
        <w:rPr>
          <w:noProof/>
          <w:lang w:eastAsia="zh-CN"/>
        </w:rPr>
        <w:t>G-RNTI or SC-RNTI,</w:t>
      </w:r>
      <w:r w:rsidR="00D3402B" w:rsidRPr="003444A1">
        <w:t xml:space="preserve"> </w:t>
      </w:r>
      <w:r w:rsidR="00E16C0F" w:rsidRPr="003444A1">
        <w:t xml:space="preserve">or on SL-SCH, </w:t>
      </w:r>
      <w:r w:rsidRPr="003444A1">
        <w:t xml:space="preserve">the </w:t>
      </w:r>
      <w:r w:rsidR="008211B7" w:rsidRPr="003444A1">
        <w:rPr>
          <w:noProof/>
          <w:lang w:eastAsia="zh-CN"/>
        </w:rPr>
        <w:t>MAC entity</w:t>
      </w:r>
      <w:r w:rsidRPr="003444A1">
        <w:t xml:space="preserve"> shall:</w:t>
      </w:r>
    </w:p>
    <w:p w14:paraId="3FCA119F" w14:textId="77777777" w:rsidR="00C14D93" w:rsidRPr="003444A1" w:rsidRDefault="00C66A78" w:rsidP="00C14D93">
      <w:pPr>
        <w:pStyle w:val="B1"/>
      </w:pPr>
      <w:r w:rsidRPr="003444A1">
        <w:rPr>
          <w:lang w:eastAsia="zh-TW"/>
        </w:rPr>
        <w:lastRenderedPageBreak/>
        <w:t>-</w:t>
      </w:r>
      <w:r w:rsidRPr="003444A1">
        <w:rPr>
          <w:lang w:eastAsia="zh-TW"/>
        </w:rPr>
        <w:tab/>
      </w:r>
      <w:r w:rsidRPr="003444A1">
        <w:t xml:space="preserve">ignore the </w:t>
      </w:r>
      <w:r w:rsidR="00C14D93" w:rsidRPr="003444A1">
        <w:t xml:space="preserve">MAC </w:t>
      </w:r>
      <w:r w:rsidRPr="003444A1">
        <w:rPr>
          <w:lang w:eastAsia="zh-TW"/>
        </w:rPr>
        <w:t xml:space="preserve">PDU </w:t>
      </w:r>
      <w:r w:rsidR="00C14D93" w:rsidRPr="003444A1">
        <w:t>sub</w:t>
      </w:r>
      <w:r w:rsidRPr="003444A1">
        <w:rPr>
          <w:lang w:eastAsia="zh-TW"/>
        </w:rPr>
        <w:t>header</w:t>
      </w:r>
      <w:r w:rsidR="00C14D93" w:rsidRPr="003444A1">
        <w:t>s</w:t>
      </w:r>
      <w:r w:rsidRPr="003444A1">
        <w:rPr>
          <w:lang w:eastAsia="zh-TW"/>
        </w:rPr>
        <w:t xml:space="preserve"> </w:t>
      </w:r>
      <w:r w:rsidR="00C14D93" w:rsidRPr="003444A1">
        <w:t>containing reserved values and the corresponding MAC SDUs;</w:t>
      </w:r>
    </w:p>
    <w:p w14:paraId="4612C924" w14:textId="77777777" w:rsidR="00C66A78" w:rsidRPr="003444A1" w:rsidRDefault="00C14D93" w:rsidP="00C14D93">
      <w:pPr>
        <w:pStyle w:val="B1"/>
        <w:rPr>
          <w:lang w:eastAsia="en-US"/>
        </w:rPr>
      </w:pPr>
      <w:r w:rsidRPr="003444A1">
        <w:rPr>
          <w:lang w:eastAsia="zh-TW"/>
        </w:rPr>
        <w:t>-</w:t>
      </w:r>
      <w:r w:rsidRPr="003444A1">
        <w:rPr>
          <w:lang w:eastAsia="zh-TW"/>
        </w:rPr>
        <w:tab/>
      </w:r>
      <w:r w:rsidRPr="003444A1">
        <w:t>in</w:t>
      </w:r>
      <w:r w:rsidR="00C66A78" w:rsidRPr="003444A1">
        <w:rPr>
          <w:lang w:eastAsia="zh-TW"/>
        </w:rPr>
        <w:t xml:space="preserve"> the </w:t>
      </w:r>
      <w:r w:rsidRPr="003444A1">
        <w:t xml:space="preserve">MAC </w:t>
      </w:r>
      <w:r w:rsidR="00C66A78" w:rsidRPr="003444A1">
        <w:rPr>
          <w:lang w:eastAsia="zh-TW"/>
        </w:rPr>
        <w:t>control elements</w:t>
      </w:r>
      <w:r w:rsidRPr="003444A1">
        <w:t>, ignore the fields</w:t>
      </w:r>
      <w:r w:rsidR="00C66A78" w:rsidRPr="003444A1">
        <w:rPr>
          <w:lang w:eastAsia="zh-TW"/>
        </w:rPr>
        <w:t xml:space="preserve"> </w:t>
      </w:r>
      <w:r w:rsidR="00C66A78" w:rsidRPr="003444A1">
        <w:t xml:space="preserve">containing reserved values and the </w:t>
      </w:r>
      <w:r w:rsidRPr="003444A1">
        <w:t>fields associated with the fields containing reserved values</w:t>
      </w:r>
      <w:r w:rsidR="00C66A78" w:rsidRPr="003444A1">
        <w:t>.</w:t>
      </w:r>
    </w:p>
    <w:p w14:paraId="59BB55C0" w14:textId="77777777" w:rsidR="007D0250" w:rsidRPr="003444A1" w:rsidRDefault="007D0250" w:rsidP="00707196">
      <w:pPr>
        <w:pStyle w:val="Heading2"/>
      </w:pPr>
      <w:bookmarkStart w:id="403" w:name="_Toc29242985"/>
      <w:bookmarkStart w:id="404" w:name="_Toc37256246"/>
      <w:bookmarkStart w:id="405" w:name="_Toc37256400"/>
      <w:bookmarkStart w:id="406" w:name="_Toc46500339"/>
      <w:bookmarkStart w:id="407" w:name="_Toc52536248"/>
      <w:bookmarkStart w:id="408" w:name="_Toc115708196"/>
      <w:r w:rsidRPr="003444A1">
        <w:t>5.12</w:t>
      </w:r>
      <w:r w:rsidRPr="003444A1">
        <w:tab/>
        <w:t>MCH reception</w:t>
      </w:r>
      <w:bookmarkEnd w:id="403"/>
      <w:bookmarkEnd w:id="404"/>
      <w:bookmarkEnd w:id="405"/>
      <w:bookmarkEnd w:id="406"/>
      <w:bookmarkEnd w:id="407"/>
      <w:bookmarkEnd w:id="408"/>
    </w:p>
    <w:p w14:paraId="02D58144" w14:textId="77777777" w:rsidR="007D0250" w:rsidRPr="003444A1" w:rsidRDefault="007D0250" w:rsidP="00707196">
      <w:r w:rsidRPr="003444A1">
        <w:t xml:space="preserve">MCH transmission may occur in subframes configured by upper layer for MCCH or MTCH transmission. For each such subframe, upper layer indicates if </w:t>
      </w:r>
      <w:r w:rsidRPr="003444A1">
        <w:rPr>
          <w:i/>
        </w:rPr>
        <w:t>signallingMCS</w:t>
      </w:r>
      <w:r w:rsidRPr="003444A1">
        <w:t xml:space="preserve"> or </w:t>
      </w:r>
      <w:r w:rsidRPr="003444A1">
        <w:rPr>
          <w:i/>
        </w:rPr>
        <w:t>dataMCS</w:t>
      </w:r>
      <w:r w:rsidRPr="003444A1">
        <w:t xml:space="preserve"> applies. The transmission of an MCH occurs in a set of subframes </w:t>
      </w:r>
      <w:r w:rsidR="00E14BAB" w:rsidRPr="003444A1">
        <w:t xml:space="preserve">defined by </w:t>
      </w:r>
      <w:r w:rsidR="00E14BAB" w:rsidRPr="003444A1">
        <w:rPr>
          <w:i/>
        </w:rPr>
        <w:t>PMCH-Config</w:t>
      </w:r>
      <w:r w:rsidR="00E14BAB" w:rsidRPr="003444A1">
        <w:t xml:space="preserve">. An MCH Scheduling Information MAC control element is included in the first subframe </w:t>
      </w:r>
      <w:r w:rsidR="00EF5E34" w:rsidRPr="003444A1">
        <w:t>allocated to the MCH within the MCH scheduling period</w:t>
      </w:r>
      <w:r w:rsidR="00E14BAB" w:rsidRPr="003444A1">
        <w:t xml:space="preserve"> to indicate the position of each MTCH and unused subframes on the MCH. </w:t>
      </w:r>
      <w:r w:rsidR="00CA12D1" w:rsidRPr="003444A1">
        <w:t xml:space="preserve">If </w:t>
      </w:r>
      <w:r w:rsidR="00CA12D1" w:rsidRPr="003444A1">
        <w:rPr>
          <w:i/>
        </w:rPr>
        <w:t>pmch-InfoListExt</w:t>
      </w:r>
      <w:r w:rsidR="00CA12D1" w:rsidRPr="003444A1">
        <w:t xml:space="preserve"> is configured for an MCH, an Extended MCH Scheduling Information MAC control element is included in the first subframe allocated to the corresponding MCH within the MCH scheduling period to indicate the position of each MTCH and unused subframes on the MCH, and to indicate whether MTCH transmission is to be suspended. </w:t>
      </w:r>
      <w:r w:rsidR="00E14BAB" w:rsidRPr="003444A1">
        <w:t xml:space="preserve">The </w:t>
      </w:r>
      <w:r w:rsidR="008211B7" w:rsidRPr="003444A1">
        <w:rPr>
          <w:noProof/>
          <w:lang w:eastAsia="zh-CN"/>
        </w:rPr>
        <w:t>MAC entity</w:t>
      </w:r>
      <w:r w:rsidR="00E14BAB" w:rsidRPr="003444A1">
        <w:t xml:space="preserve"> shall assume that the first scheduled MTCH starts immediately after the </w:t>
      </w:r>
      <w:r w:rsidR="003437C5" w:rsidRPr="003444A1">
        <w:t xml:space="preserve">MCCH or the </w:t>
      </w:r>
      <w:r w:rsidR="00E14BAB" w:rsidRPr="003444A1">
        <w:t xml:space="preserve">MCH </w:t>
      </w:r>
      <w:r w:rsidRPr="003444A1">
        <w:t xml:space="preserve">Scheduling Information MAC control element </w:t>
      </w:r>
      <w:r w:rsidR="00CA12D1" w:rsidRPr="003444A1">
        <w:t xml:space="preserve">or the Extended MCH Scheduling Information MAC control element </w:t>
      </w:r>
      <w:r w:rsidR="003437C5" w:rsidRPr="003444A1">
        <w:t xml:space="preserve">if </w:t>
      </w:r>
      <w:r w:rsidRPr="003444A1">
        <w:t>the MCCH</w:t>
      </w:r>
      <w:r w:rsidR="003437C5" w:rsidRPr="003444A1">
        <w:t xml:space="preserve"> is not present</w:t>
      </w:r>
      <w:r w:rsidRPr="003444A1">
        <w:t xml:space="preserve">, and the other scheduled MTCH(s) start </w:t>
      </w:r>
      <w:r w:rsidR="00EF5E34" w:rsidRPr="003444A1">
        <w:t xml:space="preserve">immediately after the previous MTCH, </w:t>
      </w:r>
      <w:r w:rsidRPr="003444A1">
        <w:t xml:space="preserve">at the earliest in the subframe where the previous MTCH stops. When the </w:t>
      </w:r>
      <w:r w:rsidR="008211B7" w:rsidRPr="003444A1">
        <w:rPr>
          <w:noProof/>
          <w:lang w:eastAsia="zh-CN"/>
        </w:rPr>
        <w:t>MAC entity</w:t>
      </w:r>
      <w:r w:rsidRPr="003444A1">
        <w:t xml:space="preserve"> needs to receive MCH, the </w:t>
      </w:r>
      <w:r w:rsidR="008211B7" w:rsidRPr="003444A1">
        <w:rPr>
          <w:noProof/>
          <w:lang w:eastAsia="zh-CN"/>
        </w:rPr>
        <w:t>MAC entity</w:t>
      </w:r>
      <w:r w:rsidRPr="003444A1">
        <w:t xml:space="preserve"> shall:</w:t>
      </w:r>
    </w:p>
    <w:p w14:paraId="53CCD15D" w14:textId="77777777" w:rsidR="007D0250" w:rsidRPr="003444A1" w:rsidRDefault="007D0250" w:rsidP="00707196">
      <w:pPr>
        <w:pStyle w:val="B1"/>
      </w:pPr>
      <w:r w:rsidRPr="003444A1">
        <w:t>-</w:t>
      </w:r>
      <w:r w:rsidRPr="003444A1">
        <w:tab/>
        <w:t>attempt to decode the TB on the MCH;</w:t>
      </w:r>
    </w:p>
    <w:p w14:paraId="7388B773" w14:textId="77777777" w:rsidR="007D0250" w:rsidRPr="003444A1" w:rsidRDefault="007D0250" w:rsidP="00707196">
      <w:pPr>
        <w:pStyle w:val="B1"/>
      </w:pPr>
      <w:r w:rsidRPr="003444A1">
        <w:t>-</w:t>
      </w:r>
      <w:r w:rsidRPr="003444A1">
        <w:tab/>
        <w:t>if a TB on the MCH has been successfully decoded:</w:t>
      </w:r>
    </w:p>
    <w:p w14:paraId="5EF29F60" w14:textId="77777777" w:rsidR="007D0250" w:rsidRPr="003444A1" w:rsidRDefault="007D0250" w:rsidP="00707196">
      <w:pPr>
        <w:pStyle w:val="B2"/>
      </w:pPr>
      <w:r w:rsidRPr="003444A1">
        <w:t>-</w:t>
      </w:r>
      <w:r w:rsidRPr="003444A1">
        <w:tab/>
        <w:t>demultiplex the MAC PDU and deliver the MAC SDU(s) to upper layers.</w:t>
      </w:r>
    </w:p>
    <w:p w14:paraId="1CD91598" w14:textId="77777777" w:rsidR="00CA12D1" w:rsidRPr="003444A1" w:rsidRDefault="00CA12D1" w:rsidP="00707196">
      <w:r w:rsidRPr="003444A1">
        <w:t>When the MAC entity receives the Extended MCH Scheduling Information MAC control element, the MAC entity shall indicate the MTCH(s) to be suspended to the upper layers.</w:t>
      </w:r>
    </w:p>
    <w:p w14:paraId="4F1E3B63" w14:textId="77777777" w:rsidR="00CA12D1" w:rsidRPr="003444A1" w:rsidRDefault="00CA12D1" w:rsidP="00707196">
      <w:pPr>
        <w:pStyle w:val="NO"/>
      </w:pPr>
      <w:r w:rsidRPr="003444A1">
        <w:t>NOTE:</w:t>
      </w:r>
      <w:r w:rsidRPr="003444A1">
        <w:tab/>
        <w:t>The MAC entity should continue receiving MCH until the MTCH is removed from the MCCH.</w:t>
      </w:r>
    </w:p>
    <w:p w14:paraId="55D936A1" w14:textId="77777777" w:rsidR="003E1D13" w:rsidRPr="003444A1" w:rsidRDefault="003E1D13" w:rsidP="00707196">
      <w:pPr>
        <w:pStyle w:val="Heading2"/>
      </w:pPr>
      <w:bookmarkStart w:id="409" w:name="_Toc29242986"/>
      <w:bookmarkStart w:id="410" w:name="_Toc37256247"/>
      <w:bookmarkStart w:id="411" w:name="_Toc37256401"/>
      <w:bookmarkStart w:id="412" w:name="_Toc46500340"/>
      <w:bookmarkStart w:id="413" w:name="_Toc52536249"/>
      <w:bookmarkStart w:id="414" w:name="_Toc115708197"/>
      <w:r w:rsidRPr="003444A1">
        <w:t>5.13</w:t>
      </w:r>
      <w:r w:rsidRPr="003444A1">
        <w:tab/>
        <w:t>Activation/Deactivation of SCells</w:t>
      </w:r>
      <w:bookmarkEnd w:id="409"/>
      <w:bookmarkEnd w:id="410"/>
      <w:bookmarkEnd w:id="411"/>
      <w:bookmarkEnd w:id="412"/>
      <w:bookmarkEnd w:id="413"/>
      <w:bookmarkEnd w:id="414"/>
    </w:p>
    <w:p w14:paraId="0911AD63" w14:textId="77777777" w:rsidR="003E1D13" w:rsidRPr="003444A1" w:rsidRDefault="003E1D13" w:rsidP="00707196">
      <w:r w:rsidRPr="003444A1">
        <w:t xml:space="preserve">If the </w:t>
      </w:r>
      <w:r w:rsidR="008211B7" w:rsidRPr="003444A1">
        <w:rPr>
          <w:noProof/>
          <w:lang w:eastAsia="zh-CN"/>
        </w:rPr>
        <w:t>MAC entity</w:t>
      </w:r>
      <w:r w:rsidRPr="003444A1">
        <w:t xml:space="preserve"> is configured with one or more SCells, the network may activate and deactivate the configured SCells. The </w:t>
      </w:r>
      <w:r w:rsidR="008211B7" w:rsidRPr="003444A1">
        <w:t>Sp</w:t>
      </w:r>
      <w:r w:rsidRPr="003444A1">
        <w:t xml:space="preserve">Cell is always activated. The network activates and deactivates the SCell(s) by sending Activation/Deactivation </w:t>
      </w:r>
      <w:r w:rsidR="00042E15" w:rsidRPr="003444A1">
        <w:t xml:space="preserve">and/or Hibernation </w:t>
      </w:r>
      <w:r w:rsidRPr="003444A1">
        <w:t>MAC control element</w:t>
      </w:r>
      <w:r w:rsidR="00042E15" w:rsidRPr="003444A1">
        <w:t>(s)</w:t>
      </w:r>
      <w:r w:rsidRPr="003444A1">
        <w:t xml:space="preserve"> described in </w:t>
      </w:r>
      <w:r w:rsidR="006D2D97" w:rsidRPr="003444A1">
        <w:t>clause</w:t>
      </w:r>
      <w:r w:rsidR="00317652" w:rsidRPr="003444A1">
        <w:t xml:space="preserve"> </w:t>
      </w:r>
      <w:r w:rsidRPr="003444A1">
        <w:t>6.1.3.</w:t>
      </w:r>
      <w:r w:rsidR="008B4D2C" w:rsidRPr="003444A1">
        <w:t>8</w:t>
      </w:r>
      <w:r w:rsidR="00042E15" w:rsidRPr="003444A1">
        <w:t xml:space="preserve"> and </w:t>
      </w:r>
      <w:r w:rsidR="00AB6729" w:rsidRPr="003444A1">
        <w:t>6.1.3.15</w:t>
      </w:r>
      <w:r w:rsidR="00042E15" w:rsidRPr="003444A1">
        <w:t xml:space="preserve"> respectively</w:t>
      </w:r>
      <w:r w:rsidRPr="003444A1">
        <w:t xml:space="preserve">. Furthermore, the </w:t>
      </w:r>
      <w:r w:rsidR="008211B7" w:rsidRPr="003444A1">
        <w:rPr>
          <w:noProof/>
          <w:lang w:eastAsia="zh-CN"/>
        </w:rPr>
        <w:t>MAC entity</w:t>
      </w:r>
      <w:r w:rsidRPr="003444A1">
        <w:t xml:space="preserve"> maintains a </w:t>
      </w:r>
      <w:r w:rsidRPr="003444A1">
        <w:rPr>
          <w:i/>
        </w:rPr>
        <w:t>sCellDeactivationTimer</w:t>
      </w:r>
      <w:r w:rsidRPr="003444A1">
        <w:t xml:space="preserve"> timer per configured SCell </w:t>
      </w:r>
      <w:r w:rsidR="004C6CA2" w:rsidRPr="003444A1">
        <w:t>(except the SCell configured with PUCCH</w:t>
      </w:r>
      <w:r w:rsidR="00621A90" w:rsidRPr="003444A1">
        <w:t>/SPUCCH</w:t>
      </w:r>
      <w:r w:rsidR="004C6CA2" w:rsidRPr="003444A1">
        <w:t xml:space="preserve">, if any) </w:t>
      </w:r>
      <w:r w:rsidRPr="003444A1">
        <w:t xml:space="preserve">and deactivates the associated SCell upon its expiry. </w:t>
      </w:r>
      <w:r w:rsidR="00042E15" w:rsidRPr="003444A1">
        <w:t xml:space="preserve">In case the </w:t>
      </w:r>
      <w:r w:rsidR="00042E15" w:rsidRPr="003444A1">
        <w:rPr>
          <w:i/>
        </w:rPr>
        <w:t>sCellHibernationTimer</w:t>
      </w:r>
      <w:r w:rsidR="00042E15" w:rsidRPr="003444A1">
        <w:t xml:space="preserve"> is configured, it takes priority over </w:t>
      </w:r>
      <w:r w:rsidR="00042E15" w:rsidRPr="003444A1">
        <w:rPr>
          <w:i/>
        </w:rPr>
        <w:t>sCellDeactivationTimer</w:t>
      </w:r>
      <w:r w:rsidR="00042E15" w:rsidRPr="003444A1">
        <w:t>.</w:t>
      </w:r>
      <w:r w:rsidR="0056320F" w:rsidRPr="003444A1">
        <w:t xml:space="preserve"> </w:t>
      </w:r>
      <w:r w:rsidRPr="003444A1">
        <w:t xml:space="preserve">The same initial timer value applies to each instance of the </w:t>
      </w:r>
      <w:r w:rsidRPr="003444A1">
        <w:rPr>
          <w:i/>
        </w:rPr>
        <w:t>sCellDeactivationTimer</w:t>
      </w:r>
      <w:r w:rsidRPr="003444A1">
        <w:t xml:space="preserve"> and it is configured by RRC. The configured SCells are initially deactivated upon addition and after a handover</w:t>
      </w:r>
      <w:r w:rsidR="00042E15" w:rsidRPr="003444A1">
        <w:t xml:space="preserve"> unless the parameter </w:t>
      </w:r>
      <w:r w:rsidR="00042E15" w:rsidRPr="003444A1">
        <w:rPr>
          <w:i/>
        </w:rPr>
        <w:t>sCellState</w:t>
      </w:r>
      <w:r w:rsidR="00042E15" w:rsidRPr="003444A1">
        <w:t xml:space="preserve"> is set to </w:t>
      </w:r>
      <w:r w:rsidR="00042E15" w:rsidRPr="003444A1">
        <w:rPr>
          <w:i/>
        </w:rPr>
        <w:t>activated</w:t>
      </w:r>
      <w:r w:rsidR="00042E15" w:rsidRPr="003444A1">
        <w:t xml:space="preserve"> or </w:t>
      </w:r>
      <w:r w:rsidR="00042E15" w:rsidRPr="003444A1">
        <w:rPr>
          <w:i/>
        </w:rPr>
        <w:t>dormant</w:t>
      </w:r>
      <w:r w:rsidR="00042E15" w:rsidRPr="003444A1">
        <w:t xml:space="preserve"> for the SCell within RRC configuration</w:t>
      </w:r>
      <w:r w:rsidRPr="003444A1">
        <w:t>.</w:t>
      </w:r>
      <w:r w:rsidR="00FC6A35" w:rsidRPr="003444A1">
        <w:t xml:space="preserve"> The configured SCG SCells are initially deactivated after a SCG change</w:t>
      </w:r>
      <w:r w:rsidR="00042E15" w:rsidRPr="003444A1">
        <w:t xml:space="preserve"> unless the parameter </w:t>
      </w:r>
      <w:r w:rsidR="00042E15" w:rsidRPr="003444A1">
        <w:rPr>
          <w:i/>
        </w:rPr>
        <w:t>sCellState</w:t>
      </w:r>
      <w:r w:rsidR="00042E15" w:rsidRPr="003444A1">
        <w:t xml:space="preserve"> is set to </w:t>
      </w:r>
      <w:r w:rsidR="00042E15" w:rsidRPr="003444A1">
        <w:rPr>
          <w:i/>
        </w:rPr>
        <w:t>activated</w:t>
      </w:r>
      <w:r w:rsidR="00042E15" w:rsidRPr="003444A1">
        <w:t xml:space="preserve"> or </w:t>
      </w:r>
      <w:r w:rsidR="00042E15" w:rsidRPr="003444A1">
        <w:rPr>
          <w:i/>
        </w:rPr>
        <w:t>dormant</w:t>
      </w:r>
      <w:r w:rsidR="00042E15" w:rsidRPr="003444A1">
        <w:t xml:space="preserve"> for the SCell within RRC configuration</w:t>
      </w:r>
      <w:r w:rsidR="00FC6A35" w:rsidRPr="003444A1">
        <w:t>.</w:t>
      </w:r>
    </w:p>
    <w:p w14:paraId="06355BDA" w14:textId="77777777" w:rsidR="003E1D13" w:rsidRPr="003444A1" w:rsidRDefault="003E1D13" w:rsidP="00707196">
      <w:r w:rsidRPr="003444A1">
        <w:t xml:space="preserve">The </w:t>
      </w:r>
      <w:r w:rsidR="008211B7" w:rsidRPr="003444A1">
        <w:rPr>
          <w:noProof/>
          <w:lang w:eastAsia="zh-CN"/>
        </w:rPr>
        <w:t>MAC entity</w:t>
      </w:r>
      <w:r w:rsidRPr="003444A1">
        <w:t xml:space="preserve"> shall for each TTI and for each configured SCell:</w:t>
      </w:r>
    </w:p>
    <w:p w14:paraId="4811661A" w14:textId="77777777" w:rsidR="003E1D13" w:rsidRPr="003444A1" w:rsidRDefault="003E1D13" w:rsidP="00707196">
      <w:pPr>
        <w:pStyle w:val="B1"/>
      </w:pPr>
      <w:r w:rsidRPr="003444A1">
        <w:t>-</w:t>
      </w:r>
      <w:r w:rsidRPr="003444A1">
        <w:tab/>
        <w:t xml:space="preserve">if the </w:t>
      </w:r>
      <w:r w:rsidR="008211B7" w:rsidRPr="003444A1">
        <w:rPr>
          <w:noProof/>
          <w:lang w:eastAsia="zh-CN"/>
        </w:rPr>
        <w:t>MAC entity</w:t>
      </w:r>
      <w:r w:rsidRPr="003444A1">
        <w:t xml:space="preserve"> </w:t>
      </w:r>
      <w:r w:rsidR="00042E15" w:rsidRPr="003444A1">
        <w:t xml:space="preserve">is configured with an activated SCell upon SCell configuration or </w:t>
      </w:r>
      <w:r w:rsidRPr="003444A1">
        <w:t>receives</w:t>
      </w:r>
      <w:r w:rsidR="0056320F" w:rsidRPr="003444A1">
        <w:t xml:space="preserve"> </w:t>
      </w:r>
      <w:r w:rsidRPr="003444A1">
        <w:t>MAC control element</w:t>
      </w:r>
      <w:r w:rsidR="00E27EFF" w:rsidRPr="003444A1">
        <w:t>(s)</w:t>
      </w:r>
      <w:r w:rsidRPr="003444A1">
        <w:t xml:space="preserve"> </w:t>
      </w:r>
      <w:r w:rsidR="00317652" w:rsidRPr="003444A1">
        <w:t xml:space="preserve">in this TTI </w:t>
      </w:r>
      <w:r w:rsidRPr="003444A1">
        <w:t>activating the SCell</w:t>
      </w:r>
      <w:r w:rsidR="00317652" w:rsidRPr="003444A1">
        <w:t xml:space="preserve">, the </w:t>
      </w:r>
      <w:r w:rsidR="008211B7" w:rsidRPr="003444A1">
        <w:rPr>
          <w:noProof/>
          <w:lang w:eastAsia="zh-CN"/>
        </w:rPr>
        <w:t>MAC entity</w:t>
      </w:r>
      <w:r w:rsidR="00317652" w:rsidRPr="003444A1">
        <w:t xml:space="preserve"> shall in the TTI according to the timing defined in </w:t>
      </w:r>
      <w:r w:rsidR="00EB63D2" w:rsidRPr="003444A1">
        <w:t>TS 36.213 [</w:t>
      </w:r>
      <w:r w:rsidR="00317652" w:rsidRPr="003444A1">
        <w:t>2]</w:t>
      </w:r>
      <w:r w:rsidRPr="003444A1">
        <w:t>:</w:t>
      </w:r>
    </w:p>
    <w:p w14:paraId="5E86DE37" w14:textId="77777777" w:rsidR="00317652" w:rsidRPr="003444A1" w:rsidRDefault="003E1D13" w:rsidP="00707196">
      <w:pPr>
        <w:pStyle w:val="B2"/>
      </w:pPr>
      <w:r w:rsidRPr="003444A1">
        <w:t>-</w:t>
      </w:r>
      <w:r w:rsidRPr="003444A1">
        <w:tab/>
        <w:t>activate the SCell;</w:t>
      </w:r>
      <w:r w:rsidR="00317652" w:rsidRPr="003444A1">
        <w:t xml:space="preserve"> i.e. apply normal SCell operation including:</w:t>
      </w:r>
    </w:p>
    <w:p w14:paraId="7707DDF6" w14:textId="77777777" w:rsidR="00E27EFF" w:rsidRPr="003444A1" w:rsidRDefault="00317652" w:rsidP="00707196">
      <w:pPr>
        <w:pStyle w:val="B3"/>
      </w:pPr>
      <w:r w:rsidRPr="003444A1">
        <w:t>-</w:t>
      </w:r>
      <w:r w:rsidRPr="003444A1">
        <w:tab/>
        <w:t>SRS transmissions on the SCell;</w:t>
      </w:r>
    </w:p>
    <w:p w14:paraId="03DB1B7C" w14:textId="77777777" w:rsidR="00317652" w:rsidRPr="003444A1" w:rsidRDefault="00E27EFF" w:rsidP="00707196">
      <w:pPr>
        <w:pStyle w:val="B3"/>
      </w:pPr>
      <w:r w:rsidRPr="003444A1">
        <w:t>-</w:t>
      </w:r>
      <w:r w:rsidRPr="003444A1">
        <w:tab/>
        <w:t xml:space="preserve">if </w:t>
      </w:r>
      <w:r w:rsidRPr="003444A1">
        <w:rPr>
          <w:i/>
        </w:rPr>
        <w:t>cqi-ShortConfigSCell</w:t>
      </w:r>
      <w:r w:rsidRPr="003444A1">
        <w:t xml:space="preserve"> is configured:</w:t>
      </w:r>
    </w:p>
    <w:p w14:paraId="07BA13EE" w14:textId="77777777" w:rsidR="00317652" w:rsidRPr="003444A1" w:rsidRDefault="00317652" w:rsidP="00E27EFF">
      <w:pPr>
        <w:pStyle w:val="B4"/>
      </w:pPr>
      <w:r w:rsidRPr="003444A1">
        <w:t>-</w:t>
      </w:r>
      <w:r w:rsidRPr="003444A1">
        <w:tab/>
        <w:t>CQI/PMI/RI</w:t>
      </w:r>
      <w:r w:rsidR="00402BA0" w:rsidRPr="003444A1">
        <w:t>/PTI</w:t>
      </w:r>
      <w:r w:rsidR="00C01C90" w:rsidRPr="003444A1">
        <w:t>/CRI</w:t>
      </w:r>
      <w:r w:rsidRPr="003444A1">
        <w:t xml:space="preserve"> reporting for the SCell</w:t>
      </w:r>
      <w:r w:rsidR="00E27EFF" w:rsidRPr="003444A1">
        <w:t xml:space="preserve"> using the short period of the CSI (CQI/PMI/RI/PTI/CRI) reporting resource configured by </w:t>
      </w:r>
      <w:r w:rsidR="00E27EFF" w:rsidRPr="003444A1">
        <w:rPr>
          <w:i/>
        </w:rPr>
        <w:t>cqi-ShortConfigSCell</w:t>
      </w:r>
      <w:r w:rsidR="00E27EFF" w:rsidRPr="003444A1">
        <w:t xml:space="preserve"> according to the timing defined in </w:t>
      </w:r>
      <w:r w:rsidR="00EB63D2" w:rsidRPr="003444A1">
        <w:t>TS 36.213 [</w:t>
      </w:r>
      <w:r w:rsidR="00E27EFF" w:rsidRPr="003444A1">
        <w:t>2].</w:t>
      </w:r>
    </w:p>
    <w:p w14:paraId="089B4790" w14:textId="77777777" w:rsidR="00E27EFF" w:rsidRPr="003444A1" w:rsidRDefault="00E27EFF" w:rsidP="00E27EFF">
      <w:pPr>
        <w:pStyle w:val="B3"/>
      </w:pPr>
      <w:r w:rsidRPr="003444A1">
        <w:t>-</w:t>
      </w:r>
      <w:r w:rsidRPr="003444A1">
        <w:tab/>
        <w:t>else:</w:t>
      </w:r>
    </w:p>
    <w:p w14:paraId="48151855" w14:textId="77777777" w:rsidR="00E27EFF" w:rsidRPr="003444A1" w:rsidRDefault="00E27EFF" w:rsidP="00E27EFF">
      <w:pPr>
        <w:pStyle w:val="B4"/>
      </w:pPr>
      <w:r w:rsidRPr="003444A1">
        <w:t>-</w:t>
      </w:r>
      <w:r w:rsidRPr="003444A1">
        <w:tab/>
        <w:t xml:space="preserve">CQI/PMI/RI/PTI/CRI reporting for the SCell using the configuration in </w:t>
      </w:r>
      <w:r w:rsidRPr="003444A1">
        <w:rPr>
          <w:i/>
        </w:rPr>
        <w:t>cqi-ReportConfigSCell</w:t>
      </w:r>
      <w:r w:rsidRPr="003444A1">
        <w:t>.</w:t>
      </w:r>
    </w:p>
    <w:p w14:paraId="6C53577B" w14:textId="77777777" w:rsidR="00317652" w:rsidRPr="003444A1" w:rsidRDefault="00317652" w:rsidP="00E27EFF">
      <w:pPr>
        <w:pStyle w:val="B3"/>
      </w:pPr>
      <w:r w:rsidRPr="003444A1">
        <w:lastRenderedPageBreak/>
        <w:t>-</w:t>
      </w:r>
      <w:r w:rsidRPr="003444A1">
        <w:tab/>
        <w:t>PDCCH monitoring on the SCell;</w:t>
      </w:r>
    </w:p>
    <w:p w14:paraId="54500B62" w14:textId="77777777" w:rsidR="004C6CA2" w:rsidRPr="003444A1" w:rsidRDefault="00317652" w:rsidP="004C6CA2">
      <w:pPr>
        <w:pStyle w:val="B3"/>
      </w:pPr>
      <w:r w:rsidRPr="003444A1">
        <w:t>-</w:t>
      </w:r>
      <w:r w:rsidRPr="003444A1">
        <w:tab/>
        <w:t>PDCCH monitoring for the SCell</w:t>
      </w:r>
      <w:r w:rsidR="004C6CA2" w:rsidRPr="003444A1">
        <w:t>;</w:t>
      </w:r>
    </w:p>
    <w:p w14:paraId="1DD198A1" w14:textId="77777777" w:rsidR="00317652" w:rsidRPr="003444A1" w:rsidRDefault="004C6CA2" w:rsidP="004C6CA2">
      <w:pPr>
        <w:pStyle w:val="B3"/>
      </w:pPr>
      <w:r w:rsidRPr="003444A1">
        <w:t>-</w:t>
      </w:r>
      <w:r w:rsidRPr="003444A1">
        <w:tab/>
        <w:t>PUCCH</w:t>
      </w:r>
      <w:r w:rsidR="00621A90" w:rsidRPr="003444A1">
        <w:t>/SPUCCH</w:t>
      </w:r>
      <w:r w:rsidRPr="003444A1">
        <w:t xml:space="preserve"> transmissions on the SCell, if configured</w:t>
      </w:r>
      <w:r w:rsidR="009961F2" w:rsidRPr="003444A1">
        <w:t>.</w:t>
      </w:r>
    </w:p>
    <w:p w14:paraId="0CD90CCB" w14:textId="77777777" w:rsidR="00E27EFF" w:rsidRPr="003444A1" w:rsidRDefault="003E1D13" w:rsidP="00E27EFF">
      <w:pPr>
        <w:pStyle w:val="B2"/>
      </w:pPr>
      <w:r w:rsidRPr="003444A1">
        <w:t>-</w:t>
      </w:r>
      <w:r w:rsidRPr="003444A1">
        <w:tab/>
        <w:t xml:space="preserve">start </w:t>
      </w:r>
      <w:r w:rsidR="00317652" w:rsidRPr="003444A1">
        <w:t xml:space="preserve">or restart </w:t>
      </w:r>
      <w:r w:rsidRPr="003444A1">
        <w:t xml:space="preserve">the </w:t>
      </w:r>
      <w:r w:rsidRPr="003444A1">
        <w:rPr>
          <w:i/>
        </w:rPr>
        <w:t>sCellDeactivationTimer</w:t>
      </w:r>
      <w:r w:rsidRPr="003444A1">
        <w:t xml:space="preserve"> associated with the SCell;</w:t>
      </w:r>
    </w:p>
    <w:p w14:paraId="7DCC72FA" w14:textId="77777777" w:rsidR="00E27EFF" w:rsidRPr="003444A1" w:rsidRDefault="00E27EFF" w:rsidP="00E27EFF">
      <w:pPr>
        <w:pStyle w:val="B2"/>
      </w:pPr>
      <w:r w:rsidRPr="003444A1">
        <w:t>-</w:t>
      </w:r>
      <w:r w:rsidRPr="003444A1">
        <w:tab/>
        <w:t xml:space="preserve">if </w:t>
      </w:r>
      <w:r w:rsidRPr="003444A1">
        <w:rPr>
          <w:i/>
        </w:rPr>
        <w:t>sCellHibernationTimer</w:t>
      </w:r>
      <w:r w:rsidRPr="003444A1">
        <w:t xml:space="preserve"> associated with the SCell is configured;</w:t>
      </w:r>
    </w:p>
    <w:p w14:paraId="2763D99B" w14:textId="77777777" w:rsidR="003E1D13" w:rsidRPr="003444A1" w:rsidRDefault="00E27EFF" w:rsidP="00E27EFF">
      <w:pPr>
        <w:pStyle w:val="B3"/>
      </w:pPr>
      <w:r w:rsidRPr="003444A1">
        <w:t>-</w:t>
      </w:r>
      <w:r w:rsidRPr="003444A1">
        <w:tab/>
        <w:t xml:space="preserve">start or restart the </w:t>
      </w:r>
      <w:r w:rsidRPr="003444A1">
        <w:rPr>
          <w:i/>
        </w:rPr>
        <w:t>sCellHibernationTimer</w:t>
      </w:r>
      <w:r w:rsidRPr="003444A1">
        <w:t xml:space="preserve"> associated with the SCell.</w:t>
      </w:r>
    </w:p>
    <w:p w14:paraId="3C9FE1A8" w14:textId="77777777" w:rsidR="009961F2" w:rsidRPr="003444A1" w:rsidRDefault="009961F2" w:rsidP="00707196">
      <w:pPr>
        <w:pStyle w:val="B2"/>
      </w:pPr>
      <w:r w:rsidRPr="003444A1">
        <w:t>-</w:t>
      </w:r>
      <w:r w:rsidRPr="003444A1">
        <w:tab/>
        <w:t xml:space="preserve">trigger PHR according to </w:t>
      </w:r>
      <w:r w:rsidR="006D2D97" w:rsidRPr="003444A1">
        <w:t>clause</w:t>
      </w:r>
      <w:r w:rsidRPr="003444A1">
        <w:t xml:space="preserve"> 5.4.6.</w:t>
      </w:r>
    </w:p>
    <w:p w14:paraId="5CA0B568" w14:textId="77777777" w:rsidR="003E1D13" w:rsidRPr="003444A1" w:rsidRDefault="003E1D13" w:rsidP="00707196">
      <w:pPr>
        <w:pStyle w:val="B1"/>
      </w:pPr>
      <w:r w:rsidRPr="003444A1">
        <w:t>-</w:t>
      </w:r>
      <w:r w:rsidRPr="003444A1">
        <w:tab/>
        <w:t xml:space="preserve">else, if the </w:t>
      </w:r>
      <w:r w:rsidR="008211B7" w:rsidRPr="003444A1">
        <w:rPr>
          <w:noProof/>
          <w:lang w:eastAsia="zh-CN"/>
        </w:rPr>
        <w:t>MAC entity</w:t>
      </w:r>
      <w:r w:rsidRPr="003444A1">
        <w:t xml:space="preserve"> receives</w:t>
      </w:r>
      <w:r w:rsidR="00246184" w:rsidRPr="003444A1">
        <w:t xml:space="preserve"> </w:t>
      </w:r>
      <w:r w:rsidRPr="003444A1">
        <w:t>MAC control element</w:t>
      </w:r>
      <w:r w:rsidR="00E27EFF" w:rsidRPr="003444A1">
        <w:t>(s)</w:t>
      </w:r>
      <w:r w:rsidRPr="003444A1">
        <w:t xml:space="preserve"> </w:t>
      </w:r>
      <w:r w:rsidR="00317652" w:rsidRPr="003444A1">
        <w:t xml:space="preserve">in this TTI </w:t>
      </w:r>
      <w:r w:rsidRPr="003444A1">
        <w:t>deactivating the SCell; or</w:t>
      </w:r>
    </w:p>
    <w:p w14:paraId="1C5C4CA5" w14:textId="77777777" w:rsidR="000C6CD6" w:rsidRPr="003444A1" w:rsidRDefault="003E1D13" w:rsidP="00707196">
      <w:pPr>
        <w:pStyle w:val="B1"/>
      </w:pPr>
      <w:r w:rsidRPr="003444A1">
        <w:t>-</w:t>
      </w:r>
      <w:r w:rsidRPr="003444A1">
        <w:tab/>
        <w:t xml:space="preserve">if the </w:t>
      </w:r>
      <w:r w:rsidRPr="003444A1">
        <w:rPr>
          <w:i/>
        </w:rPr>
        <w:t>sCellDeactivationTimer</w:t>
      </w:r>
      <w:r w:rsidRPr="003444A1">
        <w:t xml:space="preserve"> associated with the activated SCell expires in this TTI</w:t>
      </w:r>
      <w:r w:rsidR="00E27EFF" w:rsidRPr="003444A1">
        <w:t xml:space="preserve"> and </w:t>
      </w:r>
      <w:r w:rsidR="00E27EFF" w:rsidRPr="003444A1">
        <w:rPr>
          <w:i/>
        </w:rPr>
        <w:t>sCellHibernationTimer</w:t>
      </w:r>
      <w:r w:rsidR="00E27EFF" w:rsidRPr="003444A1">
        <w:t xml:space="preserve"> is not configured</w:t>
      </w:r>
      <w:r w:rsidRPr="003444A1">
        <w:t>:</w:t>
      </w:r>
    </w:p>
    <w:p w14:paraId="1BF52511" w14:textId="77777777" w:rsidR="003E1D13" w:rsidRPr="003444A1" w:rsidRDefault="000C6CD6" w:rsidP="00707196">
      <w:pPr>
        <w:pStyle w:val="B2"/>
      </w:pPr>
      <w:r w:rsidRPr="003444A1">
        <w:t>-</w:t>
      </w:r>
      <w:r w:rsidRPr="003444A1">
        <w:tab/>
        <w:t xml:space="preserve">in the TTI according to the timing defined in </w:t>
      </w:r>
      <w:r w:rsidR="00EB63D2" w:rsidRPr="003444A1">
        <w:t>TS 36.213 [</w:t>
      </w:r>
      <w:r w:rsidRPr="003444A1">
        <w:t>2]:</w:t>
      </w:r>
    </w:p>
    <w:p w14:paraId="269BCFD3" w14:textId="77777777" w:rsidR="003E1D13" w:rsidRPr="003444A1" w:rsidRDefault="003E1D13" w:rsidP="00707196">
      <w:pPr>
        <w:pStyle w:val="B3"/>
      </w:pPr>
      <w:r w:rsidRPr="003444A1">
        <w:t>-</w:t>
      </w:r>
      <w:r w:rsidRPr="003444A1">
        <w:tab/>
        <w:t>deactivate the SCell;</w:t>
      </w:r>
    </w:p>
    <w:p w14:paraId="4280928A" w14:textId="77777777" w:rsidR="003E1D13" w:rsidRPr="003444A1" w:rsidRDefault="003E1D13" w:rsidP="00707196">
      <w:pPr>
        <w:pStyle w:val="B3"/>
      </w:pPr>
      <w:r w:rsidRPr="003444A1">
        <w:t>-</w:t>
      </w:r>
      <w:r w:rsidRPr="003444A1">
        <w:tab/>
        <w:t xml:space="preserve">stop the </w:t>
      </w:r>
      <w:r w:rsidRPr="003444A1">
        <w:rPr>
          <w:i/>
        </w:rPr>
        <w:t>sCellDeactivationTimer</w:t>
      </w:r>
      <w:r w:rsidRPr="003444A1">
        <w:t xml:space="preserve"> associated with the SCell;</w:t>
      </w:r>
    </w:p>
    <w:p w14:paraId="59829D82" w14:textId="77777777" w:rsidR="00E21484" w:rsidRPr="003444A1" w:rsidRDefault="00E21484" w:rsidP="00E21484">
      <w:pPr>
        <w:pStyle w:val="B3"/>
      </w:pPr>
      <w:r w:rsidRPr="003444A1">
        <w:t>-</w:t>
      </w:r>
      <w:r w:rsidRPr="003444A1">
        <w:tab/>
      </w:r>
      <w:r w:rsidRPr="003444A1">
        <w:rPr>
          <w:rFonts w:eastAsia="SimSun"/>
          <w:lang w:eastAsia="en-US"/>
        </w:rPr>
        <w:t>clear any configured downlink assignment</w:t>
      </w:r>
      <w:r w:rsidRPr="003444A1">
        <w:t>s</w:t>
      </w:r>
      <w:r w:rsidRPr="003444A1">
        <w:rPr>
          <w:rFonts w:eastAsia="SimSun"/>
          <w:lang w:eastAsia="en-US"/>
        </w:rPr>
        <w:t xml:space="preserve"> and uplink grant</w:t>
      </w:r>
      <w:r w:rsidRPr="003444A1">
        <w:t>s</w:t>
      </w:r>
      <w:r w:rsidRPr="003444A1">
        <w:rPr>
          <w:rFonts w:eastAsia="SimSun"/>
          <w:lang w:eastAsia="en-US"/>
        </w:rPr>
        <w:t xml:space="preserve"> associated with the SCell;</w:t>
      </w:r>
    </w:p>
    <w:p w14:paraId="02E17B37" w14:textId="77777777" w:rsidR="003E1D13" w:rsidRPr="003444A1" w:rsidRDefault="003E1D13" w:rsidP="00707196">
      <w:pPr>
        <w:pStyle w:val="B3"/>
      </w:pPr>
      <w:r w:rsidRPr="003444A1">
        <w:t>-</w:t>
      </w:r>
      <w:r w:rsidRPr="003444A1">
        <w:tab/>
        <w:t>flush all HARQ buffers associated with the SCell.</w:t>
      </w:r>
    </w:p>
    <w:p w14:paraId="1F40B18B" w14:textId="77777777" w:rsidR="003E1D13" w:rsidRPr="003444A1" w:rsidRDefault="003E1D13" w:rsidP="00707196">
      <w:pPr>
        <w:pStyle w:val="B1"/>
      </w:pPr>
      <w:r w:rsidRPr="003444A1">
        <w:t>-</w:t>
      </w:r>
      <w:r w:rsidRPr="003444A1">
        <w:tab/>
        <w:t>if PDCCH on the activated SCell indicates an uplink grant or downlink assignment; or</w:t>
      </w:r>
    </w:p>
    <w:p w14:paraId="0FE7DCB2" w14:textId="77777777" w:rsidR="002F4A33" w:rsidRPr="003444A1" w:rsidRDefault="003E1D13" w:rsidP="00707196">
      <w:pPr>
        <w:pStyle w:val="B1"/>
      </w:pPr>
      <w:r w:rsidRPr="003444A1">
        <w:t>-</w:t>
      </w:r>
      <w:r w:rsidRPr="003444A1">
        <w:tab/>
        <w:t xml:space="preserve">if PDCCH on the Serving Cell </w:t>
      </w:r>
      <w:r w:rsidR="00317652" w:rsidRPr="003444A1">
        <w:t xml:space="preserve">scheduling the activated SCell </w:t>
      </w:r>
      <w:r w:rsidRPr="003444A1">
        <w:t>indicates an uplink grant or a downlink assignment for the activated SCell</w:t>
      </w:r>
      <w:r w:rsidR="002F4A33" w:rsidRPr="003444A1">
        <w:t>; or</w:t>
      </w:r>
    </w:p>
    <w:p w14:paraId="4D0A4FD0" w14:textId="77777777" w:rsidR="003E1D13" w:rsidRPr="003444A1" w:rsidRDefault="002F4A33" w:rsidP="00707196">
      <w:pPr>
        <w:pStyle w:val="B1"/>
      </w:pPr>
      <w:r w:rsidRPr="003444A1">
        <w:t>-</w:t>
      </w:r>
      <w:r w:rsidRPr="003444A1">
        <w:tab/>
        <w:t>if a MAC PDU is transmitted in a configured uplink grant or received in a configured downlink assignment</w:t>
      </w:r>
      <w:r w:rsidR="003E1D13" w:rsidRPr="003444A1">
        <w:t>:</w:t>
      </w:r>
    </w:p>
    <w:p w14:paraId="1FA4AC6A" w14:textId="77777777" w:rsidR="00E27EFF" w:rsidRPr="003444A1" w:rsidRDefault="003E1D13" w:rsidP="00E27EFF">
      <w:pPr>
        <w:pStyle w:val="B2"/>
      </w:pPr>
      <w:r w:rsidRPr="003444A1">
        <w:t>-</w:t>
      </w:r>
      <w:r w:rsidRPr="003444A1">
        <w:tab/>
        <w:t xml:space="preserve">restart the </w:t>
      </w:r>
      <w:r w:rsidRPr="003444A1">
        <w:rPr>
          <w:i/>
        </w:rPr>
        <w:t>sCellDeactivationTimer</w:t>
      </w:r>
      <w:r w:rsidRPr="003444A1">
        <w:t xml:space="preserve"> associated with the SCell;</w:t>
      </w:r>
    </w:p>
    <w:p w14:paraId="0B772DC9" w14:textId="77777777" w:rsidR="00E27EFF" w:rsidRPr="003444A1" w:rsidRDefault="00E27EFF" w:rsidP="00E27EFF">
      <w:pPr>
        <w:pStyle w:val="B2"/>
      </w:pPr>
      <w:r w:rsidRPr="003444A1">
        <w:t>-</w:t>
      </w:r>
      <w:r w:rsidRPr="003444A1">
        <w:tab/>
        <w:t xml:space="preserve">if </w:t>
      </w:r>
      <w:r w:rsidRPr="003444A1">
        <w:rPr>
          <w:i/>
        </w:rPr>
        <w:t>sCellHibernationTimer</w:t>
      </w:r>
      <w:r w:rsidRPr="003444A1">
        <w:t xml:space="preserve"> associated with the SCell is configured;</w:t>
      </w:r>
    </w:p>
    <w:p w14:paraId="7624323C" w14:textId="77777777" w:rsidR="00E27EFF" w:rsidRPr="003444A1" w:rsidRDefault="00E27EFF" w:rsidP="00E27EFF">
      <w:pPr>
        <w:pStyle w:val="B3"/>
      </w:pPr>
      <w:r w:rsidRPr="003444A1">
        <w:t>-</w:t>
      </w:r>
      <w:r w:rsidRPr="003444A1">
        <w:tab/>
        <w:t xml:space="preserve">restart the </w:t>
      </w:r>
      <w:r w:rsidRPr="003444A1">
        <w:rPr>
          <w:i/>
        </w:rPr>
        <w:t>sCellHibernationTimer</w:t>
      </w:r>
      <w:r w:rsidRPr="003444A1">
        <w:t xml:space="preserve"> associated with the SCell;</w:t>
      </w:r>
    </w:p>
    <w:p w14:paraId="65A82D2B" w14:textId="77777777" w:rsidR="00E27EFF" w:rsidRPr="003444A1" w:rsidRDefault="00E27EFF" w:rsidP="00E27EFF">
      <w:pPr>
        <w:pStyle w:val="B1"/>
      </w:pPr>
      <w:r w:rsidRPr="003444A1">
        <w:t>-</w:t>
      </w:r>
      <w:r w:rsidRPr="003444A1">
        <w:tab/>
        <w:t xml:space="preserve">if the SCell is activated and the </w:t>
      </w:r>
      <w:r w:rsidRPr="003444A1">
        <w:rPr>
          <w:i/>
        </w:rPr>
        <w:t>cqi-ShortConfigSCell</w:t>
      </w:r>
      <w:r w:rsidRPr="003444A1">
        <w:t xml:space="preserve"> expires in this TTI, according to the timing defined in </w:t>
      </w:r>
      <w:r w:rsidR="00EB63D2" w:rsidRPr="003444A1">
        <w:t>TS 36.213 [</w:t>
      </w:r>
      <w:r w:rsidRPr="003444A1">
        <w:t>2]:</w:t>
      </w:r>
    </w:p>
    <w:p w14:paraId="7FD9B0BF" w14:textId="77777777" w:rsidR="003E1D13" w:rsidRPr="003444A1" w:rsidRDefault="00E27EFF" w:rsidP="00E27EFF">
      <w:pPr>
        <w:pStyle w:val="B2"/>
      </w:pPr>
      <w:r w:rsidRPr="003444A1">
        <w:t>-</w:t>
      </w:r>
      <w:r w:rsidRPr="003444A1">
        <w:tab/>
        <w:t xml:space="preserve">apply SCell CQI/PMI/RI/PTI/CRI reporting for the SCell using the configuration in </w:t>
      </w:r>
      <w:r w:rsidRPr="003444A1">
        <w:rPr>
          <w:i/>
        </w:rPr>
        <w:t>cqi-ReportConfigSCell</w:t>
      </w:r>
      <w:r w:rsidRPr="003444A1">
        <w:t>;</w:t>
      </w:r>
    </w:p>
    <w:p w14:paraId="5D5E7F54" w14:textId="77777777" w:rsidR="003E1D13" w:rsidRPr="003444A1" w:rsidRDefault="003E1D13" w:rsidP="00707196">
      <w:pPr>
        <w:pStyle w:val="B1"/>
      </w:pPr>
      <w:r w:rsidRPr="003444A1">
        <w:t>-</w:t>
      </w:r>
      <w:r w:rsidRPr="003444A1">
        <w:tab/>
      </w:r>
      <w:r w:rsidR="00317652" w:rsidRPr="003444A1">
        <w:t>if</w:t>
      </w:r>
      <w:r w:rsidRPr="003444A1">
        <w:t xml:space="preserve"> the SCell is deactivated:</w:t>
      </w:r>
    </w:p>
    <w:p w14:paraId="0D47A1BF" w14:textId="77777777" w:rsidR="00317652" w:rsidRPr="003444A1" w:rsidRDefault="00317652" w:rsidP="00707196">
      <w:pPr>
        <w:pStyle w:val="B2"/>
      </w:pPr>
      <w:r w:rsidRPr="003444A1">
        <w:t>-</w:t>
      </w:r>
      <w:r w:rsidRPr="003444A1">
        <w:tab/>
        <w:t xml:space="preserve">not transmit SRS </w:t>
      </w:r>
      <w:r w:rsidR="00402BA0" w:rsidRPr="003444A1">
        <w:t xml:space="preserve">on </w:t>
      </w:r>
      <w:r w:rsidRPr="003444A1">
        <w:t>the SCell;</w:t>
      </w:r>
    </w:p>
    <w:p w14:paraId="1014C2E7" w14:textId="77777777" w:rsidR="00317652" w:rsidRPr="003444A1" w:rsidRDefault="00317652" w:rsidP="00707196">
      <w:pPr>
        <w:pStyle w:val="B2"/>
      </w:pPr>
      <w:r w:rsidRPr="003444A1">
        <w:t>-</w:t>
      </w:r>
      <w:r w:rsidRPr="003444A1">
        <w:tab/>
        <w:t>not report CQI/PMI/RI</w:t>
      </w:r>
      <w:r w:rsidR="00402BA0" w:rsidRPr="003444A1">
        <w:t>/PTI</w:t>
      </w:r>
      <w:r w:rsidR="00C01C90" w:rsidRPr="003444A1">
        <w:t>/CRI</w:t>
      </w:r>
      <w:r w:rsidRPr="003444A1">
        <w:t xml:space="preserve"> for the SCell;</w:t>
      </w:r>
    </w:p>
    <w:p w14:paraId="0785D956" w14:textId="77777777" w:rsidR="00911809" w:rsidRPr="003444A1" w:rsidRDefault="00317652" w:rsidP="00707196">
      <w:pPr>
        <w:pStyle w:val="B2"/>
      </w:pPr>
      <w:r w:rsidRPr="003444A1">
        <w:t>-</w:t>
      </w:r>
      <w:r w:rsidRPr="003444A1">
        <w:tab/>
        <w:t xml:space="preserve">not transmit on UL-SCH </w:t>
      </w:r>
      <w:r w:rsidR="00402BA0" w:rsidRPr="003444A1">
        <w:t xml:space="preserve">on </w:t>
      </w:r>
      <w:r w:rsidRPr="003444A1">
        <w:t>the SCell;</w:t>
      </w:r>
    </w:p>
    <w:p w14:paraId="34EF5B4F" w14:textId="77777777" w:rsidR="00317652" w:rsidRPr="003444A1" w:rsidRDefault="00911809" w:rsidP="00707196">
      <w:pPr>
        <w:pStyle w:val="B2"/>
      </w:pPr>
      <w:r w:rsidRPr="003444A1">
        <w:t>-</w:t>
      </w:r>
      <w:r w:rsidRPr="003444A1">
        <w:tab/>
        <w:t>not transmit on RACH on the SCell;</w:t>
      </w:r>
    </w:p>
    <w:p w14:paraId="5D8EBFD6" w14:textId="77777777" w:rsidR="00317652" w:rsidRPr="003444A1" w:rsidRDefault="00317652" w:rsidP="00707196">
      <w:pPr>
        <w:pStyle w:val="B2"/>
      </w:pPr>
      <w:r w:rsidRPr="003444A1">
        <w:t>-</w:t>
      </w:r>
      <w:r w:rsidRPr="003444A1">
        <w:tab/>
        <w:t>not monitor the PDCCH on the SCell;</w:t>
      </w:r>
    </w:p>
    <w:p w14:paraId="4862624A" w14:textId="77777777" w:rsidR="004C6CA2" w:rsidRPr="003444A1" w:rsidRDefault="00317652" w:rsidP="004C6CA2">
      <w:pPr>
        <w:pStyle w:val="B2"/>
      </w:pPr>
      <w:r w:rsidRPr="003444A1">
        <w:t>-</w:t>
      </w:r>
      <w:r w:rsidRPr="003444A1">
        <w:tab/>
        <w:t>not monitor the PDCCH for the SCell</w:t>
      </w:r>
      <w:r w:rsidR="004C6CA2" w:rsidRPr="003444A1">
        <w:t>;</w:t>
      </w:r>
    </w:p>
    <w:p w14:paraId="016179CB" w14:textId="77777777" w:rsidR="00CB79E6" w:rsidRPr="003444A1" w:rsidRDefault="004C6CA2" w:rsidP="004C6CA2">
      <w:pPr>
        <w:pStyle w:val="B2"/>
      </w:pPr>
      <w:r w:rsidRPr="003444A1">
        <w:t>-</w:t>
      </w:r>
      <w:r w:rsidRPr="003444A1">
        <w:tab/>
        <w:t>not transmit PUCCH</w:t>
      </w:r>
      <w:r w:rsidR="00621A90" w:rsidRPr="003444A1">
        <w:t>/SPUCCH</w:t>
      </w:r>
      <w:r w:rsidRPr="003444A1">
        <w:t xml:space="preserve"> on the SCell</w:t>
      </w:r>
      <w:r w:rsidR="00317652" w:rsidRPr="003444A1">
        <w:t>.</w:t>
      </w:r>
    </w:p>
    <w:p w14:paraId="138A0A1C" w14:textId="77777777" w:rsidR="00D0395D" w:rsidRPr="003444A1" w:rsidRDefault="00D0395D" w:rsidP="00707196">
      <w:r w:rsidRPr="003444A1">
        <w:t>HARQ feedback for the MAC PDU containing Activation/Deactivation MAC control element shall not be impacted by PCell</w:t>
      </w:r>
      <w:r w:rsidR="00AD562B" w:rsidRPr="003444A1">
        <w:rPr>
          <w:lang w:eastAsia="zh-TW"/>
        </w:rPr>
        <w:t>, PSCell</w:t>
      </w:r>
      <w:r w:rsidRPr="003444A1">
        <w:t xml:space="preserve"> </w:t>
      </w:r>
      <w:r w:rsidR="00AD562B" w:rsidRPr="003444A1">
        <w:rPr>
          <w:lang w:eastAsia="zh-TW"/>
        </w:rPr>
        <w:t xml:space="preserve">and PUCCH SCell </w:t>
      </w:r>
      <w:r w:rsidRPr="003444A1">
        <w:t>interruption</w:t>
      </w:r>
      <w:r w:rsidR="00AD562B" w:rsidRPr="003444A1">
        <w:rPr>
          <w:lang w:eastAsia="zh-TW"/>
        </w:rPr>
        <w:t>s</w:t>
      </w:r>
      <w:r w:rsidRPr="003444A1">
        <w:t xml:space="preserve"> due to SCell activation/deactivation</w:t>
      </w:r>
      <w:r w:rsidR="00E64D69" w:rsidRPr="003444A1">
        <w:t xml:space="preserve">, as specified in </w:t>
      </w:r>
      <w:r w:rsidR="00EB63D2" w:rsidRPr="003444A1">
        <w:t>TS 36.133 [</w:t>
      </w:r>
      <w:r w:rsidRPr="003444A1">
        <w:t>9].</w:t>
      </w:r>
    </w:p>
    <w:p w14:paraId="31B291D7" w14:textId="77777777" w:rsidR="00317652" w:rsidRPr="003444A1" w:rsidRDefault="00CB79E6" w:rsidP="00707196">
      <w:pPr>
        <w:pStyle w:val="NO"/>
        <w:rPr>
          <w:noProof/>
        </w:rPr>
      </w:pPr>
      <w:r w:rsidRPr="003444A1">
        <w:rPr>
          <w:noProof/>
        </w:rPr>
        <w:t>NOTE:</w:t>
      </w:r>
      <w:r w:rsidRPr="003444A1">
        <w:rPr>
          <w:noProof/>
        </w:rPr>
        <w:tab/>
      </w:r>
      <w:r w:rsidRPr="003444A1">
        <w:rPr>
          <w:rFonts w:eastAsia="Malgun Gothic"/>
        </w:rPr>
        <w:t>When SCell is deactivated, the ongoing Random Access procedure on the SCell, if any, is aborted</w:t>
      </w:r>
      <w:r w:rsidRPr="003444A1">
        <w:rPr>
          <w:noProof/>
        </w:rPr>
        <w:t>.</w:t>
      </w:r>
    </w:p>
    <w:p w14:paraId="2A91B6E4" w14:textId="77777777" w:rsidR="00073E27" w:rsidRPr="003444A1" w:rsidRDefault="00073E27" w:rsidP="00707196">
      <w:pPr>
        <w:pStyle w:val="Heading2"/>
      </w:pPr>
      <w:bookmarkStart w:id="415" w:name="_Toc29242987"/>
      <w:bookmarkStart w:id="416" w:name="_Toc37256248"/>
      <w:bookmarkStart w:id="417" w:name="_Toc37256402"/>
      <w:bookmarkStart w:id="418" w:name="_Toc46500341"/>
      <w:bookmarkStart w:id="419" w:name="_Toc52536250"/>
      <w:bookmarkStart w:id="420" w:name="_Toc115708198"/>
      <w:r w:rsidRPr="003444A1">
        <w:lastRenderedPageBreak/>
        <w:t>5.</w:t>
      </w:r>
      <w:r w:rsidR="00332A78" w:rsidRPr="003444A1">
        <w:t>14</w:t>
      </w:r>
      <w:r w:rsidRPr="003444A1">
        <w:tab/>
        <w:t>SL-SCH Data transfer</w:t>
      </w:r>
      <w:bookmarkEnd w:id="415"/>
      <w:bookmarkEnd w:id="416"/>
      <w:bookmarkEnd w:id="417"/>
      <w:bookmarkEnd w:id="418"/>
      <w:bookmarkEnd w:id="419"/>
      <w:bookmarkEnd w:id="420"/>
    </w:p>
    <w:p w14:paraId="3322197D" w14:textId="77777777" w:rsidR="00073E27" w:rsidRPr="003444A1" w:rsidRDefault="00073E27" w:rsidP="00707196">
      <w:pPr>
        <w:pStyle w:val="Heading3"/>
      </w:pPr>
      <w:bookmarkStart w:id="421" w:name="_Toc29242988"/>
      <w:bookmarkStart w:id="422" w:name="_Toc37256249"/>
      <w:bookmarkStart w:id="423" w:name="_Toc37256403"/>
      <w:bookmarkStart w:id="424" w:name="_Toc46500342"/>
      <w:bookmarkStart w:id="425" w:name="_Toc52536251"/>
      <w:bookmarkStart w:id="426" w:name="_Toc115708199"/>
      <w:r w:rsidRPr="003444A1">
        <w:t>5.</w:t>
      </w:r>
      <w:r w:rsidR="00332A78" w:rsidRPr="003444A1">
        <w:t>14</w:t>
      </w:r>
      <w:r w:rsidRPr="003444A1">
        <w:t>.1</w:t>
      </w:r>
      <w:r w:rsidRPr="003444A1">
        <w:tab/>
        <w:t>SL-SCH Data transmission</w:t>
      </w:r>
      <w:bookmarkEnd w:id="421"/>
      <w:bookmarkEnd w:id="422"/>
      <w:bookmarkEnd w:id="423"/>
      <w:bookmarkEnd w:id="424"/>
      <w:bookmarkEnd w:id="425"/>
      <w:bookmarkEnd w:id="426"/>
    </w:p>
    <w:p w14:paraId="3E38ABA3" w14:textId="77777777" w:rsidR="00073E27" w:rsidRPr="003444A1" w:rsidRDefault="00073E27" w:rsidP="00707196">
      <w:pPr>
        <w:pStyle w:val="Heading4"/>
      </w:pPr>
      <w:bookmarkStart w:id="427" w:name="_Toc29242989"/>
      <w:bookmarkStart w:id="428" w:name="_Toc37256250"/>
      <w:bookmarkStart w:id="429" w:name="_Toc37256404"/>
      <w:bookmarkStart w:id="430" w:name="_Toc46500343"/>
      <w:bookmarkStart w:id="431" w:name="_Toc52536252"/>
      <w:bookmarkStart w:id="432" w:name="_Toc115708200"/>
      <w:r w:rsidRPr="003444A1">
        <w:t>5.</w:t>
      </w:r>
      <w:r w:rsidR="00332A78" w:rsidRPr="003444A1">
        <w:t>14</w:t>
      </w:r>
      <w:r w:rsidRPr="003444A1">
        <w:t>.1.1</w:t>
      </w:r>
      <w:r w:rsidRPr="003444A1">
        <w:tab/>
        <w:t>SL Grant reception and SCI transmission</w:t>
      </w:r>
      <w:bookmarkEnd w:id="427"/>
      <w:bookmarkEnd w:id="428"/>
      <w:bookmarkEnd w:id="429"/>
      <w:bookmarkEnd w:id="430"/>
      <w:bookmarkEnd w:id="431"/>
      <w:bookmarkEnd w:id="432"/>
    </w:p>
    <w:p w14:paraId="1F1D5888" w14:textId="77777777" w:rsidR="00B3680C" w:rsidRPr="003444A1" w:rsidRDefault="00073E27" w:rsidP="00B3680C">
      <w:r w:rsidRPr="003444A1">
        <w:t xml:space="preserve">In order to transmit on the SL-SCH the MAC entity must have </w:t>
      </w:r>
      <w:r w:rsidR="00162200" w:rsidRPr="003444A1">
        <w:t>at least one</w:t>
      </w:r>
      <w:r w:rsidRPr="003444A1">
        <w:t xml:space="preserve"> sidelink grant.</w:t>
      </w:r>
    </w:p>
    <w:p w14:paraId="43DA2023" w14:textId="77777777" w:rsidR="00073E27" w:rsidRPr="003444A1" w:rsidRDefault="00162200" w:rsidP="00707196">
      <w:r w:rsidRPr="003444A1">
        <w:t>S</w:t>
      </w:r>
      <w:r w:rsidR="00073E27" w:rsidRPr="003444A1">
        <w:t>idelink grant</w:t>
      </w:r>
      <w:r w:rsidRPr="003444A1">
        <w:t>s</w:t>
      </w:r>
      <w:r w:rsidR="00073E27" w:rsidRPr="003444A1">
        <w:t xml:space="preserve"> </w:t>
      </w:r>
      <w:r w:rsidRPr="003444A1">
        <w:t xml:space="preserve">are </w:t>
      </w:r>
      <w:r w:rsidR="00073E27" w:rsidRPr="003444A1">
        <w:t>selected as follows</w:t>
      </w:r>
      <w:r w:rsidR="00B3680C" w:rsidRPr="003444A1">
        <w:t xml:space="preserve"> for sidelink communication</w:t>
      </w:r>
      <w:r w:rsidR="00073E27" w:rsidRPr="003444A1">
        <w:t>:</w:t>
      </w:r>
    </w:p>
    <w:p w14:paraId="220FCA8A" w14:textId="77777777" w:rsidR="00073E27" w:rsidRPr="003444A1" w:rsidRDefault="00073E27" w:rsidP="00707196">
      <w:pPr>
        <w:pStyle w:val="B1"/>
      </w:pPr>
      <w:r w:rsidRPr="003444A1">
        <w:t>-</w:t>
      </w:r>
      <w:r w:rsidRPr="003444A1">
        <w:tab/>
        <w:t xml:space="preserve">if the MAC entity is configured to receive a </w:t>
      </w:r>
      <w:r w:rsidR="00162200" w:rsidRPr="003444A1">
        <w:t xml:space="preserve">single </w:t>
      </w:r>
      <w:r w:rsidRPr="003444A1">
        <w:t>sidelink grant dynamically on the PDCCH and more data is available in STCH than can be transmitted in the current SC period, the MAC entity shall:</w:t>
      </w:r>
    </w:p>
    <w:p w14:paraId="52D9D238" w14:textId="77777777" w:rsidR="00073E27" w:rsidRPr="003444A1" w:rsidRDefault="00073E27" w:rsidP="00707196">
      <w:pPr>
        <w:pStyle w:val="B2"/>
      </w:pPr>
      <w:r w:rsidRPr="003444A1">
        <w:t>-</w:t>
      </w:r>
      <w:r w:rsidRPr="003444A1">
        <w:tab/>
        <w:t xml:space="preserve">using the received sidelink grant determine the set of subframes in which transmission of SCI and transmission of first transport block occur according to </w:t>
      </w:r>
      <w:r w:rsidR="006D2D97" w:rsidRPr="003444A1">
        <w:t>clause</w:t>
      </w:r>
      <w:r w:rsidRPr="003444A1">
        <w:t xml:space="preserve"> 14.2.1 of</w:t>
      </w:r>
      <w:r w:rsidR="00A50861" w:rsidRPr="003444A1">
        <w:t xml:space="preserve"> </w:t>
      </w:r>
      <w:r w:rsidR="00EB63D2" w:rsidRPr="003444A1">
        <w:t>TS 36.213 [</w:t>
      </w:r>
      <w:r w:rsidRPr="003444A1">
        <w:t>2];</w:t>
      </w:r>
    </w:p>
    <w:p w14:paraId="09629021" w14:textId="77777777" w:rsidR="00073E27" w:rsidRPr="003444A1" w:rsidRDefault="00073E27" w:rsidP="00707196">
      <w:pPr>
        <w:pStyle w:val="B2"/>
      </w:pPr>
      <w:r w:rsidRPr="003444A1">
        <w:t>-</w:t>
      </w:r>
      <w:r w:rsidRPr="003444A1">
        <w:tab/>
        <w:t>consider the received sidelink grant to be a configured sidelink grant occurring in those subframes starting at the beginning of the first available SC Period which starts at least 4 subframes after the subframe in which the sidelink grant was received, overwriting a previously configured sidelink grant occurring in the same SC period, if available;</w:t>
      </w:r>
    </w:p>
    <w:p w14:paraId="253FF70A" w14:textId="77777777" w:rsidR="00162200" w:rsidRPr="003444A1" w:rsidRDefault="00073E27" w:rsidP="00162200">
      <w:pPr>
        <w:pStyle w:val="B2"/>
      </w:pPr>
      <w:r w:rsidRPr="003444A1">
        <w:t>-</w:t>
      </w:r>
      <w:r w:rsidRPr="003444A1">
        <w:tab/>
        <w:t>clear the configured sidelink grant at the end of the corresponding SC Period;</w:t>
      </w:r>
    </w:p>
    <w:p w14:paraId="21F50530" w14:textId="77777777" w:rsidR="00162200" w:rsidRPr="003444A1" w:rsidRDefault="00162200" w:rsidP="00162200">
      <w:pPr>
        <w:pStyle w:val="B1"/>
      </w:pPr>
      <w:r w:rsidRPr="003444A1">
        <w:t>-</w:t>
      </w:r>
      <w:r w:rsidRPr="003444A1">
        <w:tab/>
        <w:t>else, if the MAC entity is configured by upper layers to receive multiple sidelink grants dynamically on the PDCCH and more data is available in STCH than can be transmitted in the current SC period, the MAC entity shall for each received sidelink grant:</w:t>
      </w:r>
    </w:p>
    <w:p w14:paraId="4FD4D203" w14:textId="77777777" w:rsidR="00162200" w:rsidRPr="003444A1" w:rsidRDefault="00162200" w:rsidP="00162200">
      <w:pPr>
        <w:pStyle w:val="B2"/>
      </w:pPr>
      <w:r w:rsidRPr="003444A1">
        <w:t>-</w:t>
      </w:r>
      <w:r w:rsidRPr="003444A1">
        <w:tab/>
        <w:t xml:space="preserve">using the received sidelink grant determine the set of subframes in which transmission of SCI and transmission of first transport block occur according to </w:t>
      </w:r>
      <w:r w:rsidR="006D2D97" w:rsidRPr="003444A1">
        <w:t>clause</w:t>
      </w:r>
      <w:r w:rsidRPr="003444A1">
        <w:t xml:space="preserve"> 14.2.1 of</w:t>
      </w:r>
      <w:r w:rsidR="00A50861" w:rsidRPr="003444A1">
        <w:t xml:space="preserve"> </w:t>
      </w:r>
      <w:r w:rsidR="00EB63D2" w:rsidRPr="003444A1">
        <w:t>TS 36.213 [</w:t>
      </w:r>
      <w:r w:rsidRPr="003444A1">
        <w:t>2];</w:t>
      </w:r>
    </w:p>
    <w:p w14:paraId="3289932F" w14:textId="77777777" w:rsidR="00162200" w:rsidRPr="003444A1" w:rsidRDefault="00162200" w:rsidP="00162200">
      <w:pPr>
        <w:pStyle w:val="B2"/>
      </w:pPr>
      <w:r w:rsidRPr="003444A1">
        <w:t>-</w:t>
      </w:r>
      <w:r w:rsidRPr="003444A1">
        <w:tab/>
        <w:t>consider the received sidelink grant to be a configured sidelink grant occurring in those subframes starting at the beginning of the first available SC Period which starts at least 4 subframes after the subframe in which the sidelink grant was received, overwriting a previously configured sidelink grant received in the same subframe number but in a different radio frame as this configured sidelink grant occurring in the same SC period, if available;</w:t>
      </w:r>
    </w:p>
    <w:p w14:paraId="62E04099" w14:textId="77777777" w:rsidR="00073E27" w:rsidRPr="003444A1" w:rsidRDefault="00162200" w:rsidP="00162200">
      <w:pPr>
        <w:pStyle w:val="B2"/>
      </w:pPr>
      <w:r w:rsidRPr="003444A1">
        <w:t>-</w:t>
      </w:r>
      <w:r w:rsidRPr="003444A1">
        <w:tab/>
        <w:t>clear the configured sidelink grant at the end of the corresponding SC Period;</w:t>
      </w:r>
    </w:p>
    <w:p w14:paraId="501B1535" w14:textId="77777777" w:rsidR="00162200" w:rsidRPr="003444A1" w:rsidRDefault="00073E27" w:rsidP="00162200">
      <w:pPr>
        <w:pStyle w:val="B1"/>
      </w:pPr>
      <w:r w:rsidRPr="003444A1">
        <w:t>-</w:t>
      </w:r>
      <w:r w:rsidRPr="003444A1">
        <w:tab/>
        <w:t xml:space="preserve">else, if the MAC entity is configured by upper layers to transmit using </w:t>
      </w:r>
      <w:r w:rsidR="00162200" w:rsidRPr="003444A1">
        <w:t xml:space="preserve">one or multiple </w:t>
      </w:r>
      <w:r w:rsidRPr="003444A1">
        <w:t>pool</w:t>
      </w:r>
      <w:r w:rsidR="00162200" w:rsidRPr="003444A1">
        <w:t>(s)</w:t>
      </w:r>
      <w:r w:rsidRPr="003444A1">
        <w:t xml:space="preserve"> of resourc</w:t>
      </w:r>
      <w:r w:rsidR="00332A78" w:rsidRPr="003444A1">
        <w:t xml:space="preserve">es as indicated in </w:t>
      </w:r>
      <w:r w:rsidR="006D2D97" w:rsidRPr="003444A1">
        <w:t>clause</w:t>
      </w:r>
      <w:r w:rsidR="00332A78" w:rsidRPr="003444A1">
        <w:t xml:space="preserve"> 5.1</w:t>
      </w:r>
      <w:r w:rsidR="00C06EBE" w:rsidRPr="003444A1">
        <w:t>0</w:t>
      </w:r>
      <w:r w:rsidRPr="003444A1">
        <w:t>.4 of</w:t>
      </w:r>
      <w:r w:rsidR="00AA6A69" w:rsidRPr="003444A1">
        <w:t xml:space="preserve"> </w:t>
      </w:r>
      <w:r w:rsidR="00EB63D2" w:rsidRPr="003444A1">
        <w:t>TS 36.331 [</w:t>
      </w:r>
      <w:r w:rsidRPr="003444A1">
        <w:t>8] and more data is available in STCH than can be transmitted in the current SC period, the MAC entity shall</w:t>
      </w:r>
      <w:r w:rsidR="00162200" w:rsidRPr="003444A1">
        <w:t xml:space="preserve"> for each sidelink grant to be selected</w:t>
      </w:r>
      <w:r w:rsidRPr="003444A1">
        <w:t>:</w:t>
      </w:r>
    </w:p>
    <w:p w14:paraId="3A09741C" w14:textId="77777777" w:rsidR="00162200" w:rsidRPr="003444A1" w:rsidRDefault="00162200" w:rsidP="00162200">
      <w:pPr>
        <w:pStyle w:val="B2"/>
      </w:pPr>
      <w:r w:rsidRPr="003444A1">
        <w:t>-</w:t>
      </w:r>
      <w:r w:rsidRPr="003444A1">
        <w:tab/>
        <w:t>if configured by upper layers to use a single pool of resources:</w:t>
      </w:r>
    </w:p>
    <w:p w14:paraId="17B8388E" w14:textId="77777777" w:rsidR="00162200" w:rsidRPr="003444A1" w:rsidRDefault="00162200" w:rsidP="00162200">
      <w:pPr>
        <w:pStyle w:val="B3"/>
      </w:pPr>
      <w:r w:rsidRPr="003444A1">
        <w:t>-</w:t>
      </w:r>
      <w:r w:rsidRPr="003444A1">
        <w:tab/>
        <w:t>select that pool of resources for use;</w:t>
      </w:r>
    </w:p>
    <w:p w14:paraId="115E6606" w14:textId="77777777" w:rsidR="00162200" w:rsidRPr="003444A1" w:rsidRDefault="00162200" w:rsidP="00162200">
      <w:pPr>
        <w:pStyle w:val="B2"/>
      </w:pPr>
      <w:r w:rsidRPr="003444A1">
        <w:t>-</w:t>
      </w:r>
      <w:r w:rsidRPr="003444A1">
        <w:tab/>
        <w:t>else, if configured by upper layers to use multiple pools of resources:</w:t>
      </w:r>
    </w:p>
    <w:p w14:paraId="6D7C9DC3" w14:textId="77777777" w:rsidR="00162200" w:rsidRPr="003444A1" w:rsidRDefault="00162200" w:rsidP="00162200">
      <w:pPr>
        <w:pStyle w:val="B3"/>
      </w:pPr>
      <w:r w:rsidRPr="003444A1">
        <w:t>-</w:t>
      </w:r>
      <w:r w:rsidRPr="003444A1">
        <w:tab/>
        <w:t>select a pool of resources for use from the pools of resources configured by upper layers whose associated priority list includes the priority of the highest priority of the sidelink logical channel in the MAC PDU to be transmitted;</w:t>
      </w:r>
    </w:p>
    <w:p w14:paraId="60BD3AC6" w14:textId="77777777" w:rsidR="00073E27" w:rsidRPr="003444A1" w:rsidRDefault="00162200" w:rsidP="00162200">
      <w:pPr>
        <w:pStyle w:val="NO"/>
      </w:pPr>
      <w:r w:rsidRPr="003444A1">
        <w:t>NOTE</w:t>
      </w:r>
      <w:r w:rsidR="00751350" w:rsidRPr="003444A1">
        <w:t xml:space="preserve"> 1</w:t>
      </w:r>
      <w:r w:rsidRPr="003444A1">
        <w:t>:</w:t>
      </w:r>
      <w:r w:rsidRPr="003444A1">
        <w:tab/>
        <w:t>If more than one pool of resources has an associated priority list which includes the priority of the sidelink logical channel with the highest priority in the MAC PDU to be transmitted, it is left for UE implementation which one of those pools of resources to select.</w:t>
      </w:r>
    </w:p>
    <w:p w14:paraId="56849E5D" w14:textId="77777777" w:rsidR="00073E27" w:rsidRPr="003444A1" w:rsidRDefault="00073E27" w:rsidP="00707196">
      <w:pPr>
        <w:pStyle w:val="B2"/>
      </w:pPr>
      <w:r w:rsidRPr="003444A1">
        <w:t>-</w:t>
      </w:r>
      <w:r w:rsidRPr="003444A1">
        <w:tab/>
      </w:r>
      <w:r w:rsidR="002766A9" w:rsidRPr="003444A1">
        <w:t xml:space="preserve">randomly select the time and frequency resources for SL-SCH and SCI of </w:t>
      </w:r>
      <w:r w:rsidRPr="003444A1">
        <w:t xml:space="preserve">a sidelink grant from the </w:t>
      </w:r>
      <w:r w:rsidR="00162200" w:rsidRPr="003444A1">
        <w:t xml:space="preserve">selected </w:t>
      </w:r>
      <w:r w:rsidRPr="003444A1">
        <w:t>resource pool. The random function shall be such that each of the allowed selections</w:t>
      </w:r>
      <w:r w:rsidR="00A50861" w:rsidRPr="003444A1">
        <w:t xml:space="preserve"> (see </w:t>
      </w:r>
      <w:r w:rsidR="00EB63D2" w:rsidRPr="003444A1">
        <w:t>TS 36.213 [</w:t>
      </w:r>
      <w:r w:rsidRPr="003444A1">
        <w:t>2]</w:t>
      </w:r>
      <w:r w:rsidR="00A50861" w:rsidRPr="003444A1">
        <w:t>)</w:t>
      </w:r>
      <w:r w:rsidRPr="003444A1">
        <w:t xml:space="preserve"> can be chosen with equal probability;</w:t>
      </w:r>
    </w:p>
    <w:p w14:paraId="38BC26DC" w14:textId="77777777" w:rsidR="00073E27" w:rsidRPr="003444A1" w:rsidRDefault="00073E27" w:rsidP="00707196">
      <w:pPr>
        <w:pStyle w:val="B2"/>
      </w:pPr>
      <w:r w:rsidRPr="003444A1">
        <w:t>-</w:t>
      </w:r>
      <w:r w:rsidRPr="003444A1">
        <w:tab/>
        <w:t>us</w:t>
      </w:r>
      <w:r w:rsidR="002766A9" w:rsidRPr="003444A1">
        <w:t>e</w:t>
      </w:r>
      <w:r w:rsidRPr="003444A1">
        <w:t xml:space="preserve"> the selected sidelink grant </w:t>
      </w:r>
      <w:r w:rsidR="002766A9" w:rsidRPr="003444A1">
        <w:t xml:space="preserve">to </w:t>
      </w:r>
      <w:r w:rsidRPr="003444A1">
        <w:t xml:space="preserve">determine the set of subframes in which transmission of SCI and transmission of first transport block occur according to </w:t>
      </w:r>
      <w:r w:rsidR="006D2D97" w:rsidRPr="003444A1">
        <w:t>clause</w:t>
      </w:r>
      <w:r w:rsidRPr="003444A1">
        <w:t xml:space="preserve"> 14.2.1 of</w:t>
      </w:r>
      <w:r w:rsidR="00A50861" w:rsidRPr="003444A1">
        <w:t xml:space="preserve"> </w:t>
      </w:r>
      <w:r w:rsidR="00EB63D2" w:rsidRPr="003444A1">
        <w:t>TS 36.213 [</w:t>
      </w:r>
      <w:r w:rsidRPr="003444A1">
        <w:t>2];</w:t>
      </w:r>
    </w:p>
    <w:p w14:paraId="252B8DEE" w14:textId="77777777" w:rsidR="00073E27" w:rsidRPr="003444A1" w:rsidRDefault="00073E27" w:rsidP="00707196">
      <w:pPr>
        <w:pStyle w:val="B2"/>
      </w:pPr>
      <w:r w:rsidRPr="003444A1">
        <w:lastRenderedPageBreak/>
        <w:t>-</w:t>
      </w:r>
      <w:r w:rsidRPr="003444A1">
        <w:tab/>
        <w:t>consider the selected sidelink grant to be a configured sidelink grant occurring in those subframes starting at the beginning of the first available SC Period which starts at least 4 subframes after the subframe in which the sidelink grant was selected;</w:t>
      </w:r>
    </w:p>
    <w:p w14:paraId="12F0AC4B" w14:textId="77777777" w:rsidR="00073E27" w:rsidRPr="003444A1" w:rsidRDefault="00073E27" w:rsidP="00707196">
      <w:pPr>
        <w:pStyle w:val="B2"/>
      </w:pPr>
      <w:r w:rsidRPr="003444A1">
        <w:t>-</w:t>
      </w:r>
      <w:r w:rsidRPr="003444A1">
        <w:tab/>
        <w:t>clear the configured sidelink grant at the end of the corresponding SC Period;</w:t>
      </w:r>
    </w:p>
    <w:p w14:paraId="360E8201" w14:textId="77777777" w:rsidR="00162200" w:rsidRPr="003444A1" w:rsidRDefault="00073E27" w:rsidP="00162200">
      <w:pPr>
        <w:pStyle w:val="NO"/>
      </w:pPr>
      <w:r w:rsidRPr="003444A1">
        <w:t>NOTE</w:t>
      </w:r>
      <w:r w:rsidR="00751350" w:rsidRPr="003444A1">
        <w:t xml:space="preserve"> 2</w:t>
      </w:r>
      <w:r w:rsidRPr="003444A1">
        <w:t>:</w:t>
      </w:r>
      <w:r w:rsidRPr="003444A1">
        <w:tab/>
        <w:t>Retransmissions on SL-SCH cannot occur after the configured sidelink grant has been cleared.</w:t>
      </w:r>
    </w:p>
    <w:p w14:paraId="659E2226" w14:textId="77777777" w:rsidR="00073E27" w:rsidRPr="003444A1" w:rsidRDefault="00162200" w:rsidP="00162200">
      <w:pPr>
        <w:pStyle w:val="NO"/>
      </w:pPr>
      <w:r w:rsidRPr="003444A1">
        <w:t>NOTE</w:t>
      </w:r>
      <w:r w:rsidR="00751350" w:rsidRPr="003444A1">
        <w:t xml:space="preserve"> 3</w:t>
      </w:r>
      <w:r w:rsidRPr="003444A1">
        <w:t>:</w:t>
      </w:r>
      <w:r w:rsidRPr="003444A1">
        <w:tab/>
        <w:t xml:space="preserve">If the MAC entity is configured by upper layers to transmit using one or multiple pool(s) of resources as indicated in </w:t>
      </w:r>
      <w:r w:rsidR="006D2D97" w:rsidRPr="003444A1">
        <w:t>clause</w:t>
      </w:r>
      <w:r w:rsidRPr="003444A1">
        <w:t xml:space="preserve"> 5.10.4 of</w:t>
      </w:r>
      <w:r w:rsidR="00AA6A69" w:rsidRPr="003444A1">
        <w:t xml:space="preserve"> </w:t>
      </w:r>
      <w:r w:rsidR="00EB63D2" w:rsidRPr="003444A1">
        <w:t>TS 36.331 [</w:t>
      </w:r>
      <w:r w:rsidRPr="003444A1">
        <w:t>8], it is left for UE implementation how many sidelink grants to select within one SC period taking the number of sidelink processes into account.</w:t>
      </w:r>
    </w:p>
    <w:p w14:paraId="7E90F813" w14:textId="77777777" w:rsidR="00B3680C" w:rsidRPr="003444A1" w:rsidRDefault="00B3680C" w:rsidP="00B3680C">
      <w:r w:rsidRPr="003444A1">
        <w:t>Sidelink grants are selected as follows for V2X sidelink communication:</w:t>
      </w:r>
    </w:p>
    <w:p w14:paraId="1A89DCCD" w14:textId="77777777" w:rsidR="00B3680C" w:rsidRPr="003444A1" w:rsidRDefault="00B3680C" w:rsidP="00B3680C">
      <w:pPr>
        <w:pStyle w:val="B1"/>
      </w:pPr>
      <w:r w:rsidRPr="003444A1">
        <w:t>-</w:t>
      </w:r>
      <w:r w:rsidRPr="003444A1">
        <w:tab/>
        <w:t>if the MAC entity is configured to receive a sidelink grant dynamically on the PDCCH and data is available in STCH, the MAC entity shall</w:t>
      </w:r>
      <w:r w:rsidR="00E22FA8" w:rsidRPr="003444A1">
        <w:t xml:space="preserve"> for each carrier configured in </w:t>
      </w:r>
      <w:r w:rsidR="00E22FA8" w:rsidRPr="003444A1">
        <w:rPr>
          <w:i/>
        </w:rPr>
        <w:t>sl-V2X-ConfigDedicated</w:t>
      </w:r>
      <w:r w:rsidR="00E22FA8" w:rsidRPr="003444A1">
        <w:t xml:space="preserve"> for which a sidelink grant has been dynamically received on the PDCCH for this TTI</w:t>
      </w:r>
      <w:r w:rsidRPr="003444A1">
        <w:t>:</w:t>
      </w:r>
    </w:p>
    <w:p w14:paraId="35E86D87" w14:textId="77777777" w:rsidR="00B3680C" w:rsidRPr="003444A1" w:rsidRDefault="00B3680C" w:rsidP="00B3680C">
      <w:pPr>
        <w:pStyle w:val="B2"/>
      </w:pPr>
      <w:r w:rsidRPr="003444A1">
        <w:t>-</w:t>
      </w:r>
      <w:r w:rsidRPr="003444A1">
        <w:tab/>
        <w:t>us</w:t>
      </w:r>
      <w:r w:rsidR="00AD562B" w:rsidRPr="003444A1">
        <w:t>e</w:t>
      </w:r>
      <w:r w:rsidRPr="003444A1">
        <w:t xml:space="preserve"> the received sidelink grant </w:t>
      </w:r>
      <w:r w:rsidR="00AD562B" w:rsidRPr="003444A1">
        <w:t xml:space="preserve">to </w:t>
      </w:r>
      <w:r w:rsidRPr="003444A1">
        <w:t xml:space="preserve">determine the number of HARQ retransmissions and the set of subframes in which transmission of SCI and </w:t>
      </w:r>
      <w:r w:rsidR="00AD562B" w:rsidRPr="003444A1">
        <w:rPr>
          <w:lang w:eastAsia="zh-CN"/>
        </w:rPr>
        <w:t>SL-SCH</w:t>
      </w:r>
      <w:r w:rsidR="00AD562B" w:rsidRPr="003444A1" w:rsidDel="00427F41">
        <w:t xml:space="preserve"> </w:t>
      </w:r>
      <w:r w:rsidRPr="003444A1">
        <w:t xml:space="preserve">occur according to </w:t>
      </w:r>
      <w:r w:rsidR="006D2D97" w:rsidRPr="003444A1">
        <w:t>clause</w:t>
      </w:r>
      <w:r w:rsidR="00A50861" w:rsidRPr="003444A1">
        <w:t>s</w:t>
      </w:r>
      <w:r w:rsidRPr="003444A1">
        <w:t xml:space="preserve"> 14.2.1 and 14.1.1.4A of</w:t>
      </w:r>
      <w:r w:rsidR="00A50861" w:rsidRPr="003444A1">
        <w:t xml:space="preserve"> </w:t>
      </w:r>
      <w:r w:rsidR="00EB63D2" w:rsidRPr="003444A1">
        <w:t>TS 36.213 [</w:t>
      </w:r>
      <w:r w:rsidRPr="003444A1">
        <w:t>2];</w:t>
      </w:r>
    </w:p>
    <w:p w14:paraId="30BEB1B4" w14:textId="77777777" w:rsidR="00B3680C" w:rsidRPr="003444A1" w:rsidRDefault="00B3680C" w:rsidP="00B3680C">
      <w:pPr>
        <w:pStyle w:val="B2"/>
      </w:pPr>
      <w:r w:rsidRPr="003444A1">
        <w:t>-</w:t>
      </w:r>
      <w:r w:rsidRPr="003444A1">
        <w:tab/>
        <w:t>consider the received sidelink grant to be a configured sidelink grant</w:t>
      </w:r>
      <w:r w:rsidR="00E22FA8" w:rsidRPr="003444A1">
        <w:t xml:space="preserve"> for the carrier</w:t>
      </w:r>
      <w:r w:rsidRPr="003444A1">
        <w:t>;</w:t>
      </w:r>
    </w:p>
    <w:p w14:paraId="1EB4222E" w14:textId="77777777" w:rsidR="007A44E5" w:rsidRPr="003444A1" w:rsidRDefault="007A44E5" w:rsidP="007A44E5">
      <w:pPr>
        <w:pStyle w:val="B1"/>
      </w:pPr>
      <w:r w:rsidRPr="003444A1">
        <w:t>-</w:t>
      </w:r>
      <w:r w:rsidRPr="003444A1">
        <w:tab/>
        <w:t>if the MAC entity is configured by upper layers to receive a sidelink grant on the PDCCH addressed to SL Semi-Persistent Scheduling V-RNTI, the MAC entity shall for each SL SPS configuration</w:t>
      </w:r>
      <w:r w:rsidR="00E22FA8" w:rsidRPr="003444A1">
        <w:t xml:space="preserve"> and for each carrier configured in </w:t>
      </w:r>
      <w:r w:rsidR="00E22FA8" w:rsidRPr="003444A1">
        <w:rPr>
          <w:i/>
        </w:rPr>
        <w:t>sl-V2X-ConfigDedicated</w:t>
      </w:r>
      <w:r w:rsidR="00E22FA8" w:rsidRPr="003444A1">
        <w:t xml:space="preserve"> for which a sidelink grant has been received on the PDCCH addressed to SL Semi-Persistent Scheduling V-RNTI </w:t>
      </w:r>
      <w:r w:rsidR="00CB193B" w:rsidRPr="003444A1">
        <w:t xml:space="preserve">either </w:t>
      </w:r>
      <w:r w:rsidR="00E22FA8" w:rsidRPr="003444A1">
        <w:t>for this TTI</w:t>
      </w:r>
      <w:r w:rsidR="00CB193B" w:rsidRPr="003444A1">
        <w:t xml:space="preserve"> or for this </w:t>
      </w:r>
      <w:r w:rsidR="00CB193B" w:rsidRPr="003444A1">
        <w:rPr>
          <w:noProof/>
          <w:lang w:eastAsia="ko-KR"/>
        </w:rPr>
        <w:t>PDCCH occasion</w:t>
      </w:r>
      <w:r w:rsidR="00CB193B" w:rsidRPr="003444A1">
        <w:t xml:space="preserve"> according to clause 3.1 of TS 38.321 [24]</w:t>
      </w:r>
      <w:r w:rsidRPr="003444A1">
        <w:t>:</w:t>
      </w:r>
    </w:p>
    <w:p w14:paraId="7F9005BD" w14:textId="77777777" w:rsidR="007A44E5" w:rsidRPr="003444A1" w:rsidRDefault="007A44E5" w:rsidP="007A44E5">
      <w:pPr>
        <w:pStyle w:val="B2"/>
        <w:rPr>
          <w:noProof/>
        </w:rPr>
      </w:pPr>
      <w:r w:rsidRPr="003444A1">
        <w:rPr>
          <w:noProof/>
        </w:rPr>
        <w:t>-</w:t>
      </w:r>
      <w:r w:rsidRPr="003444A1">
        <w:rPr>
          <w:noProof/>
        </w:rPr>
        <w:tab/>
        <w:t xml:space="preserve">if PDCCH </w:t>
      </w:r>
      <w:r w:rsidRPr="003444A1">
        <w:t>contents</w:t>
      </w:r>
      <w:r w:rsidRPr="003444A1">
        <w:rPr>
          <w:noProof/>
        </w:rPr>
        <w:t xml:space="preserve"> indicate SPS activation:</w:t>
      </w:r>
    </w:p>
    <w:p w14:paraId="53392B5B" w14:textId="77777777" w:rsidR="007A44E5" w:rsidRPr="003444A1" w:rsidRDefault="007A44E5" w:rsidP="007A44E5">
      <w:pPr>
        <w:pStyle w:val="B3"/>
      </w:pPr>
      <w:r w:rsidRPr="003444A1">
        <w:t>-</w:t>
      </w:r>
      <w:r w:rsidRPr="003444A1">
        <w:tab/>
        <w:t xml:space="preserve">use the received sidelink grant to determine the number of HARQ retransmissions and the set of subframes in which transmission of SCI and </w:t>
      </w:r>
      <w:r w:rsidRPr="003444A1">
        <w:rPr>
          <w:lang w:eastAsia="zh-CN"/>
        </w:rPr>
        <w:t>SL-SCH</w:t>
      </w:r>
      <w:r w:rsidRPr="003444A1" w:rsidDel="00427F41">
        <w:t xml:space="preserve"> </w:t>
      </w:r>
      <w:r w:rsidRPr="003444A1">
        <w:t xml:space="preserve">occur according to </w:t>
      </w:r>
      <w:r w:rsidR="006D2D97" w:rsidRPr="003444A1">
        <w:t>clause</w:t>
      </w:r>
      <w:r w:rsidR="00A50861" w:rsidRPr="003444A1">
        <w:t>s</w:t>
      </w:r>
      <w:r w:rsidRPr="003444A1">
        <w:t xml:space="preserve"> 14.2.1 and 14.1.1.4A of</w:t>
      </w:r>
      <w:r w:rsidR="00A50861" w:rsidRPr="003444A1">
        <w:t xml:space="preserve"> </w:t>
      </w:r>
      <w:r w:rsidR="00EB63D2" w:rsidRPr="003444A1">
        <w:t>TS</w:t>
      </w:r>
      <w:r w:rsidR="00CB193B" w:rsidRPr="003444A1">
        <w:t xml:space="preserve"> </w:t>
      </w:r>
      <w:r w:rsidR="00EB63D2" w:rsidRPr="003444A1">
        <w:t>36.213</w:t>
      </w:r>
      <w:r w:rsidR="00CB193B" w:rsidRPr="003444A1">
        <w:t xml:space="preserve"> </w:t>
      </w:r>
      <w:r w:rsidR="00EB63D2" w:rsidRPr="003444A1">
        <w:t>[</w:t>
      </w:r>
      <w:r w:rsidRPr="003444A1">
        <w:t>2];</w:t>
      </w:r>
    </w:p>
    <w:p w14:paraId="53411A19" w14:textId="77777777" w:rsidR="007A44E5" w:rsidRPr="003444A1" w:rsidRDefault="007A44E5" w:rsidP="007A44E5">
      <w:pPr>
        <w:pStyle w:val="B3"/>
      </w:pPr>
      <w:r w:rsidRPr="003444A1">
        <w:t>-</w:t>
      </w:r>
      <w:r w:rsidRPr="003444A1">
        <w:tab/>
        <w:t>consider the received sidelink grant to be a configured sidelink grant</w:t>
      </w:r>
      <w:r w:rsidR="00E22FA8" w:rsidRPr="003444A1">
        <w:t xml:space="preserve"> for the carrier.</w:t>
      </w:r>
    </w:p>
    <w:p w14:paraId="03931B56" w14:textId="77777777" w:rsidR="007A44E5" w:rsidRPr="003444A1" w:rsidRDefault="007A44E5" w:rsidP="007A44E5">
      <w:pPr>
        <w:pStyle w:val="B2"/>
        <w:rPr>
          <w:noProof/>
        </w:rPr>
      </w:pPr>
      <w:r w:rsidRPr="003444A1">
        <w:rPr>
          <w:noProof/>
        </w:rPr>
        <w:t>-</w:t>
      </w:r>
      <w:r w:rsidRPr="003444A1">
        <w:rPr>
          <w:noProof/>
        </w:rPr>
        <w:tab/>
        <w:t xml:space="preserve">if PDCCH </w:t>
      </w:r>
      <w:r w:rsidRPr="003444A1">
        <w:t>contents</w:t>
      </w:r>
      <w:r w:rsidRPr="003444A1">
        <w:rPr>
          <w:noProof/>
        </w:rPr>
        <w:t xml:space="preserve"> indicate SPS release:</w:t>
      </w:r>
    </w:p>
    <w:p w14:paraId="3D8C5516" w14:textId="77777777" w:rsidR="007A44E5" w:rsidRPr="003444A1" w:rsidRDefault="007A44E5" w:rsidP="007A44E5">
      <w:pPr>
        <w:pStyle w:val="B3"/>
      </w:pPr>
      <w:r w:rsidRPr="003444A1">
        <w:rPr>
          <w:noProof/>
        </w:rPr>
        <w:t>-</w:t>
      </w:r>
      <w:r w:rsidRPr="003444A1">
        <w:rPr>
          <w:noProof/>
        </w:rPr>
        <w:tab/>
        <w:t xml:space="preserve">clear </w:t>
      </w:r>
      <w:r w:rsidRPr="003444A1">
        <w:t>the</w:t>
      </w:r>
      <w:r w:rsidRPr="003444A1">
        <w:rPr>
          <w:noProof/>
        </w:rPr>
        <w:t xml:space="preserve"> corresponding configured sidelink grant</w:t>
      </w:r>
      <w:r w:rsidR="00E22FA8" w:rsidRPr="003444A1">
        <w:rPr>
          <w:noProof/>
        </w:rPr>
        <w:t xml:space="preserve"> for the carrier.</w:t>
      </w:r>
    </w:p>
    <w:p w14:paraId="4BA8F23A" w14:textId="77777777" w:rsidR="00B3680C" w:rsidRPr="003444A1" w:rsidRDefault="00B3680C" w:rsidP="00B3680C">
      <w:pPr>
        <w:pStyle w:val="B1"/>
      </w:pPr>
      <w:r w:rsidRPr="003444A1">
        <w:t>-</w:t>
      </w:r>
      <w:r w:rsidRPr="003444A1">
        <w:tab/>
        <w:t xml:space="preserve">if the MAC entity is configured by upper layers to transmit </w:t>
      </w:r>
      <w:r w:rsidR="0080264B" w:rsidRPr="003444A1">
        <w:t>using pool</w:t>
      </w:r>
      <w:r w:rsidR="008D5BE3" w:rsidRPr="003444A1">
        <w:t>(s)</w:t>
      </w:r>
      <w:r w:rsidR="0080264B" w:rsidRPr="003444A1">
        <w:t xml:space="preserve"> of resources </w:t>
      </w:r>
      <w:r w:rsidR="008D5BE3" w:rsidRPr="003444A1">
        <w:t xml:space="preserve">in one or multiple carriers </w:t>
      </w:r>
      <w:r w:rsidR="0080264B" w:rsidRPr="003444A1">
        <w:t xml:space="preserve">as indicated in </w:t>
      </w:r>
      <w:r w:rsidR="00CB193B" w:rsidRPr="003444A1">
        <w:t xml:space="preserve">either </w:t>
      </w:r>
      <w:r w:rsidR="006D2D97" w:rsidRPr="003444A1">
        <w:t>clause</w:t>
      </w:r>
      <w:r w:rsidR="0080264B" w:rsidRPr="003444A1">
        <w:t xml:space="preserve"> 5.10.13.1 of</w:t>
      </w:r>
      <w:r w:rsidR="00AA6A69" w:rsidRPr="003444A1">
        <w:t xml:space="preserve"> </w:t>
      </w:r>
      <w:r w:rsidR="00EB63D2" w:rsidRPr="003444A1">
        <w:t>TS</w:t>
      </w:r>
      <w:r w:rsidR="00CB193B" w:rsidRPr="003444A1">
        <w:t xml:space="preserve"> </w:t>
      </w:r>
      <w:r w:rsidR="00EB63D2" w:rsidRPr="003444A1">
        <w:t>36.331</w:t>
      </w:r>
      <w:r w:rsidR="00CB193B" w:rsidRPr="003444A1">
        <w:t xml:space="preserve"> </w:t>
      </w:r>
      <w:r w:rsidR="00EB63D2" w:rsidRPr="003444A1">
        <w:t>[</w:t>
      </w:r>
      <w:r w:rsidR="0080264B" w:rsidRPr="003444A1">
        <w:t>8]</w:t>
      </w:r>
      <w:r w:rsidR="00CB193B" w:rsidRPr="003444A1">
        <w:t xml:space="preserve"> or TS 38.331 [25]</w:t>
      </w:r>
      <w:r w:rsidR="0080264B" w:rsidRPr="003444A1">
        <w:t xml:space="preserve"> </w:t>
      </w:r>
      <w:r w:rsidRPr="003444A1">
        <w:t>based on sensing</w:t>
      </w:r>
      <w:r w:rsidR="0080264B" w:rsidRPr="003444A1">
        <w:t xml:space="preserve">, or partial sensing, or random selection only if upper layers indicates that transmissions of multiple MAC PDUs are allowed according to </w:t>
      </w:r>
      <w:r w:rsidR="00CB193B" w:rsidRPr="003444A1">
        <w:t xml:space="preserve">either </w:t>
      </w:r>
      <w:r w:rsidR="006D2D97" w:rsidRPr="003444A1">
        <w:t>clause</w:t>
      </w:r>
      <w:r w:rsidR="0080264B" w:rsidRPr="003444A1">
        <w:t xml:space="preserve"> 5.10.13.1a of</w:t>
      </w:r>
      <w:r w:rsidR="00AA6A69" w:rsidRPr="003444A1">
        <w:t xml:space="preserve"> </w:t>
      </w:r>
      <w:r w:rsidR="00EB63D2" w:rsidRPr="003444A1">
        <w:t>TS</w:t>
      </w:r>
      <w:r w:rsidR="00CB193B" w:rsidRPr="003444A1">
        <w:t xml:space="preserve"> </w:t>
      </w:r>
      <w:r w:rsidR="00EB63D2" w:rsidRPr="003444A1">
        <w:t>36.331</w:t>
      </w:r>
      <w:r w:rsidR="00CB193B" w:rsidRPr="003444A1">
        <w:t xml:space="preserve"> </w:t>
      </w:r>
      <w:r w:rsidR="00EB63D2" w:rsidRPr="003444A1">
        <w:t>[</w:t>
      </w:r>
      <w:r w:rsidR="0080264B" w:rsidRPr="003444A1">
        <w:t>8]</w:t>
      </w:r>
      <w:r w:rsidR="00CB193B" w:rsidRPr="003444A1">
        <w:t xml:space="preserve"> or TS 38.331 [25]</w:t>
      </w:r>
      <w:r w:rsidRPr="003444A1">
        <w:t xml:space="preserve">, </w:t>
      </w:r>
      <w:r w:rsidR="00BD50DB" w:rsidRPr="003444A1">
        <w:t xml:space="preserve">and </w:t>
      </w:r>
      <w:r w:rsidRPr="003444A1">
        <w:t>the MAC entity selects to create a configured sidelink grant corresponding to transmissions of multiple MAC PDUs, and data is available in STCH</w:t>
      </w:r>
      <w:r w:rsidR="008D5BE3" w:rsidRPr="003444A1">
        <w:t xml:space="preserve"> associated with one or multiple carriers</w:t>
      </w:r>
      <w:r w:rsidRPr="003444A1">
        <w:t>, the MAC entity shall for each Sidelink process configured for multiple transmissions:</w:t>
      </w:r>
    </w:p>
    <w:p w14:paraId="2B616E9E" w14:textId="77777777" w:rsidR="00841C36" w:rsidRPr="003444A1" w:rsidRDefault="00841C36" w:rsidP="00841C36">
      <w:pPr>
        <w:pStyle w:val="B2"/>
      </w:pPr>
      <w:r w:rsidRPr="003444A1">
        <w:t>-</w:t>
      </w:r>
      <w:r w:rsidRPr="003444A1">
        <w:tab/>
        <w:t xml:space="preserve">if there is no configured sidelink grant </w:t>
      </w:r>
      <w:r w:rsidR="009D7516" w:rsidRPr="003444A1">
        <w:rPr>
          <w:lang w:eastAsia="en-GB"/>
        </w:rPr>
        <w:t xml:space="preserve">associated with the Sidelink process </w:t>
      </w:r>
      <w:r w:rsidRPr="003444A1">
        <w:t>on any carrier allowed for the STCH as indicated by upper layers</w:t>
      </w:r>
      <w:r w:rsidR="00E64D69" w:rsidRPr="003444A1">
        <w:t>,</w:t>
      </w:r>
      <w:r w:rsidRPr="003444A1">
        <w:t xml:space="preserve"> </w:t>
      </w:r>
      <w:r w:rsidR="00E64D69" w:rsidRPr="003444A1">
        <w:t xml:space="preserve">as specified in </w:t>
      </w:r>
      <w:r w:rsidR="00EB63D2" w:rsidRPr="003444A1">
        <w:t>TS 24.386 [</w:t>
      </w:r>
      <w:r w:rsidRPr="003444A1">
        <w:t>15]:</w:t>
      </w:r>
    </w:p>
    <w:p w14:paraId="53DD6B2E" w14:textId="77777777" w:rsidR="00841C36" w:rsidRPr="003444A1" w:rsidRDefault="00841C36" w:rsidP="00EB63D2">
      <w:pPr>
        <w:pStyle w:val="B3"/>
      </w:pPr>
      <w:r w:rsidRPr="003444A1">
        <w:t>-</w:t>
      </w:r>
      <w:r w:rsidRPr="003444A1">
        <w:tab/>
        <w:t xml:space="preserve">trigger the TX carrier (re-)selection procedure as specified in </w:t>
      </w:r>
      <w:r w:rsidR="006D2D97" w:rsidRPr="003444A1">
        <w:t>clause</w:t>
      </w:r>
      <w:r w:rsidRPr="003444A1">
        <w:t xml:space="preserve"> 5.14.1.5;</w:t>
      </w:r>
    </w:p>
    <w:p w14:paraId="70659DFF" w14:textId="77777777" w:rsidR="00841C36" w:rsidRPr="003444A1" w:rsidRDefault="00841C36" w:rsidP="00841C36">
      <w:pPr>
        <w:pStyle w:val="B2"/>
      </w:pPr>
      <w:r w:rsidRPr="003444A1">
        <w:t>-</w:t>
      </w:r>
      <w:r w:rsidRPr="003444A1">
        <w:tab/>
        <w:t>else if there is a configured sidelink grant associated with the Sidelink process:</w:t>
      </w:r>
    </w:p>
    <w:p w14:paraId="056B3B1F" w14:textId="77777777" w:rsidR="00A23273" w:rsidRPr="003444A1" w:rsidRDefault="00B3680C" w:rsidP="00EB63D2">
      <w:pPr>
        <w:pStyle w:val="B3"/>
      </w:pPr>
      <w:r w:rsidRPr="003444A1">
        <w:t>-</w:t>
      </w:r>
      <w:r w:rsidRPr="003444A1">
        <w:tab/>
        <w:t xml:space="preserve">if SL_RESOURCE_RESELECTION_COUNTER = 0 and </w:t>
      </w:r>
      <w:r w:rsidR="00A23273" w:rsidRPr="003444A1">
        <w:t>when SL_RESOURCE_RES</w:t>
      </w:r>
      <w:r w:rsidR="003C7754" w:rsidRPr="003444A1">
        <w:t>E</w:t>
      </w:r>
      <w:r w:rsidR="00A23273" w:rsidRPr="003444A1">
        <w:t xml:space="preserve">LECTION_COUNTER was equal to 1 </w:t>
      </w:r>
      <w:r w:rsidRPr="003444A1">
        <w:t>the MAC entity randomly select</w:t>
      </w:r>
      <w:r w:rsidR="00A23273" w:rsidRPr="003444A1">
        <w:t>ed</w:t>
      </w:r>
      <w:r w:rsidRPr="003444A1">
        <w:t xml:space="preserve">, with equal probability, a value in the interval [0, 1] which is above the </w:t>
      </w:r>
      <w:r w:rsidRPr="003444A1">
        <w:rPr>
          <w:lang w:eastAsia="en-US"/>
        </w:rPr>
        <w:t>probability configured by upper layers</w:t>
      </w:r>
      <w:r w:rsidRPr="003444A1">
        <w:t xml:space="preserve"> in </w:t>
      </w:r>
      <w:r w:rsidRPr="003444A1">
        <w:rPr>
          <w:i/>
        </w:rPr>
        <w:t>probResourceKeep</w:t>
      </w:r>
      <w:r w:rsidRPr="003444A1">
        <w:t>; or</w:t>
      </w:r>
    </w:p>
    <w:p w14:paraId="7DC7D4EC" w14:textId="77777777" w:rsidR="00A23273" w:rsidRPr="003444A1" w:rsidRDefault="00A23273" w:rsidP="00EB63D2">
      <w:pPr>
        <w:pStyle w:val="B3"/>
      </w:pPr>
      <w:r w:rsidRPr="003444A1">
        <w:t>-</w:t>
      </w:r>
      <w:r w:rsidRPr="003444A1">
        <w:tab/>
        <w:t>if neither transmission nor retransmission has been performed by the MAC entity on any resource indicated in the configured sidelink grant during the last second; or</w:t>
      </w:r>
    </w:p>
    <w:p w14:paraId="76405891" w14:textId="77777777" w:rsidR="00B3680C" w:rsidRPr="003444A1" w:rsidRDefault="00A23273" w:rsidP="00EB63D2">
      <w:pPr>
        <w:pStyle w:val="B3"/>
      </w:pPr>
      <w:r w:rsidRPr="003444A1">
        <w:t>-</w:t>
      </w:r>
      <w:r w:rsidRPr="003444A1">
        <w:tab/>
        <w:t xml:space="preserve">if </w:t>
      </w:r>
      <w:r w:rsidRPr="003444A1">
        <w:rPr>
          <w:i/>
        </w:rPr>
        <w:t>sl-ReselectAfter</w:t>
      </w:r>
      <w:r w:rsidRPr="003444A1">
        <w:t xml:space="preserve"> is configured and the number of consecutive unused transmission opportunities on resources indicated in the configured sidelink grant is equal to </w:t>
      </w:r>
      <w:r w:rsidRPr="003444A1">
        <w:rPr>
          <w:i/>
        </w:rPr>
        <w:t>sl-ReselectAfter</w:t>
      </w:r>
      <w:r w:rsidRPr="003444A1">
        <w:t>; or</w:t>
      </w:r>
    </w:p>
    <w:p w14:paraId="1D92B62D" w14:textId="77777777" w:rsidR="00B3680C" w:rsidRPr="003444A1" w:rsidRDefault="00BD50DB" w:rsidP="00EB63D2">
      <w:pPr>
        <w:pStyle w:val="B3"/>
      </w:pPr>
      <w:r w:rsidRPr="003444A1">
        <w:lastRenderedPageBreak/>
        <w:t>-</w:t>
      </w:r>
      <w:r w:rsidRPr="003444A1">
        <w:tab/>
      </w:r>
      <w:r w:rsidR="00A23273" w:rsidRPr="003444A1">
        <w:t xml:space="preserve">if </w:t>
      </w:r>
      <w:r w:rsidR="00841C36" w:rsidRPr="003444A1">
        <w:t xml:space="preserve">none of </w:t>
      </w:r>
      <w:r w:rsidR="00B3680C" w:rsidRPr="003444A1">
        <w:t>the configured sidelink grant</w:t>
      </w:r>
      <w:r w:rsidR="00841C36" w:rsidRPr="003444A1">
        <w:t>(s) on the carrier(s) allowed for the STCH have radio resources available in this TTI to</w:t>
      </w:r>
      <w:r w:rsidR="00B3680C" w:rsidRPr="003444A1">
        <w:t xml:space="preserve"> accommodate a RLC SDU </w:t>
      </w:r>
      <w:r w:rsidR="00841C36" w:rsidRPr="003444A1">
        <w:t xml:space="preserve">according to </w:t>
      </w:r>
      <w:r w:rsidR="006D2D97" w:rsidRPr="003444A1">
        <w:t>clause</w:t>
      </w:r>
      <w:r w:rsidR="00841C36" w:rsidRPr="003444A1">
        <w:t xml:space="preserve"> 5.14.1.3.1 </w:t>
      </w:r>
      <w:r w:rsidR="00B3680C" w:rsidRPr="003444A1">
        <w:t xml:space="preserve">by using the maximum allowed MCS configured by upper layers in </w:t>
      </w:r>
      <w:r w:rsidR="00B3680C" w:rsidRPr="003444A1">
        <w:rPr>
          <w:i/>
        </w:rPr>
        <w:t>maxMCS-PSSCH</w:t>
      </w:r>
      <w:r w:rsidR="00B3680C" w:rsidRPr="003444A1">
        <w:t xml:space="preserve"> and the MAC entity selects not to segment the RLC SDU; or</w:t>
      </w:r>
    </w:p>
    <w:p w14:paraId="2063ADCC" w14:textId="77777777" w:rsidR="00B3680C" w:rsidRPr="003444A1" w:rsidRDefault="00B3680C" w:rsidP="00B3680C">
      <w:pPr>
        <w:pStyle w:val="NO"/>
        <w:rPr>
          <w:rFonts w:eastAsia="MS Mincho"/>
          <w:i/>
          <w:noProof/>
        </w:rPr>
      </w:pPr>
      <w:r w:rsidRPr="003444A1">
        <w:t>NOTE</w:t>
      </w:r>
      <w:r w:rsidR="00751350" w:rsidRPr="003444A1">
        <w:t xml:space="preserve"> 4</w:t>
      </w:r>
      <w:r w:rsidRPr="003444A1">
        <w:t>:</w:t>
      </w:r>
      <w:r w:rsidRPr="003444A1">
        <w:tab/>
        <w:t xml:space="preserve">If </w:t>
      </w:r>
      <w:r w:rsidR="00841C36" w:rsidRPr="003444A1">
        <w:t xml:space="preserve">none of </w:t>
      </w:r>
      <w:r w:rsidRPr="003444A1">
        <w:t>the configured sidelink grant</w:t>
      </w:r>
      <w:r w:rsidR="00841C36" w:rsidRPr="003444A1">
        <w:t>(s) on the carrier(s) allowed for the STCH have radio resources available in this TTI to</w:t>
      </w:r>
      <w:r w:rsidRPr="003444A1">
        <w:t xml:space="preserve"> accommodate the RLC SDU</w:t>
      </w:r>
      <w:r w:rsidR="00841C36" w:rsidRPr="003444A1">
        <w:t xml:space="preserve"> according to </w:t>
      </w:r>
      <w:r w:rsidR="006D2D97" w:rsidRPr="003444A1">
        <w:t>clause</w:t>
      </w:r>
      <w:r w:rsidR="00841C36" w:rsidRPr="003444A1">
        <w:t xml:space="preserve"> 5.14.1.3.1</w:t>
      </w:r>
      <w:r w:rsidRPr="003444A1">
        <w:t>, it is left for UE implementation whether to perform segmentation or sidelink resource reselection.</w:t>
      </w:r>
    </w:p>
    <w:p w14:paraId="2B0F2F98" w14:textId="77777777" w:rsidR="00901993" w:rsidRPr="003444A1" w:rsidRDefault="00901993" w:rsidP="00EB63D2">
      <w:pPr>
        <w:pStyle w:val="B3"/>
      </w:pPr>
      <w:r w:rsidRPr="003444A1">
        <w:t>-</w:t>
      </w:r>
      <w:r w:rsidRPr="003444A1">
        <w:tab/>
        <w:t xml:space="preserve">if </w:t>
      </w:r>
      <w:r w:rsidR="00841C36" w:rsidRPr="003444A1">
        <w:t xml:space="preserve">none of </w:t>
      </w:r>
      <w:r w:rsidRPr="003444A1">
        <w:t>the configured sidelink grant</w:t>
      </w:r>
      <w:r w:rsidR="00841C36" w:rsidRPr="003444A1">
        <w:t xml:space="preserve">(s) on the carrier(s) allowed for the STCH have radio resources available in this TTI, according to </w:t>
      </w:r>
      <w:r w:rsidR="006D2D97" w:rsidRPr="003444A1">
        <w:t>clause</w:t>
      </w:r>
      <w:r w:rsidR="00841C36" w:rsidRPr="003444A1">
        <w:t xml:space="preserve"> 5.14.1.3.1 to</w:t>
      </w:r>
      <w:r w:rsidRPr="003444A1">
        <w:t xml:space="preserve"> fulfil the latency requirement of the data in a sidelink logical channel according to the associated PPPP, and the MAC entity selects not to perform transmission(s) corresponding to a single MAC PDU; or</w:t>
      </w:r>
    </w:p>
    <w:p w14:paraId="00A1B4D0" w14:textId="77777777" w:rsidR="00901993" w:rsidRPr="003444A1" w:rsidRDefault="00901993" w:rsidP="00901993">
      <w:pPr>
        <w:pStyle w:val="NO"/>
      </w:pPr>
      <w:r w:rsidRPr="003444A1">
        <w:t>NOTE</w:t>
      </w:r>
      <w:r w:rsidR="00751350" w:rsidRPr="003444A1">
        <w:t xml:space="preserve"> 5</w:t>
      </w:r>
      <w:r w:rsidRPr="003444A1">
        <w:t>:</w:t>
      </w:r>
      <w:r w:rsidRPr="003444A1">
        <w:tab/>
        <w:t>If the latency requirement is not met, it is left for UE implementation whether to perform transmission(s) corresponding to single MAC PDU or sidelink resource reselection.</w:t>
      </w:r>
    </w:p>
    <w:p w14:paraId="56A233D4" w14:textId="77777777" w:rsidR="00B3680C" w:rsidRPr="003444A1" w:rsidRDefault="00B3680C" w:rsidP="00E70C7C">
      <w:pPr>
        <w:pStyle w:val="B3"/>
        <w:rPr>
          <w:i/>
        </w:rPr>
      </w:pPr>
      <w:r w:rsidRPr="003444A1">
        <w:t>-</w:t>
      </w:r>
      <w:r w:rsidRPr="003444A1">
        <w:tab/>
        <w:t xml:space="preserve">if </w:t>
      </w:r>
      <w:r w:rsidR="00841C36" w:rsidRPr="003444A1">
        <w:t>the</w:t>
      </w:r>
      <w:r w:rsidRPr="003444A1">
        <w:t xml:space="preserve"> pool of resources</w:t>
      </w:r>
      <w:r w:rsidR="00841C36" w:rsidRPr="003444A1">
        <w:t xml:space="preserve"> where the sidelink grant is configured for the Sidelink process,</w:t>
      </w:r>
      <w:r w:rsidRPr="003444A1">
        <w:t xml:space="preserve"> is reconfigured by upper layers:</w:t>
      </w:r>
    </w:p>
    <w:p w14:paraId="27AB2290" w14:textId="77777777" w:rsidR="00BE2995" w:rsidRPr="003444A1" w:rsidRDefault="00BE2995" w:rsidP="00BE2995">
      <w:pPr>
        <w:pStyle w:val="B4"/>
      </w:pPr>
      <w:r w:rsidRPr="003444A1" w:rsidDel="00321868">
        <w:t>-</w:t>
      </w:r>
      <w:r w:rsidRPr="003444A1" w:rsidDel="00321868">
        <w:tab/>
        <w:t>trigger the TX carrier (re-)selection procedure as specified in clause 5.14.1.5</w:t>
      </w:r>
      <w:r w:rsidRPr="003444A1">
        <w:t>;</w:t>
      </w:r>
    </w:p>
    <w:p w14:paraId="6B59A562" w14:textId="77777777" w:rsidR="007B0F61" w:rsidRPr="003444A1" w:rsidRDefault="00B3680C" w:rsidP="00E70C7C">
      <w:pPr>
        <w:pStyle w:val="B4"/>
      </w:pPr>
      <w:r w:rsidRPr="003444A1">
        <w:t>-</w:t>
      </w:r>
      <w:r w:rsidRPr="003444A1">
        <w:tab/>
        <w:t>clear the configured sidelink grant</w:t>
      </w:r>
      <w:r w:rsidR="00BE2995" w:rsidRPr="003444A1">
        <w:t xml:space="preserve"> associated to the Sidelink process</w:t>
      </w:r>
      <w:r w:rsidRPr="003444A1">
        <w:t>;</w:t>
      </w:r>
    </w:p>
    <w:p w14:paraId="692A8DD8" w14:textId="77777777" w:rsidR="00283076" w:rsidRPr="003444A1" w:rsidRDefault="007B0F61" w:rsidP="00E70C7C">
      <w:pPr>
        <w:pStyle w:val="B4"/>
      </w:pPr>
      <w:r w:rsidRPr="003444A1">
        <w:t>-</w:t>
      </w:r>
      <w:r w:rsidRPr="003444A1">
        <w:tab/>
        <w:t>flush the HARQ buffer associated to the Sidelink process;</w:t>
      </w:r>
    </w:p>
    <w:p w14:paraId="20909161" w14:textId="77777777" w:rsidR="0000175A" w:rsidRPr="003444A1" w:rsidRDefault="0000175A" w:rsidP="003274E6">
      <w:pPr>
        <w:pStyle w:val="B3"/>
      </w:pPr>
      <w:r w:rsidRPr="003444A1">
        <w:t>-</w:t>
      </w:r>
      <w:r w:rsidRPr="003444A1">
        <w:tab/>
        <w:t xml:space="preserve">else if SL_RESOURCE_RESELECTION_COUNTER = 0 and when SL_RESOURCE_RESELECTION_COUNTER was equal to 1 the MAC entity randomly selected, with equal probability, a value in the interval [0, 1] which is less than or equal to the probability configured by upper layers in </w:t>
      </w:r>
      <w:r w:rsidRPr="003444A1">
        <w:rPr>
          <w:i/>
        </w:rPr>
        <w:t>probResourceKeep</w:t>
      </w:r>
      <w:r w:rsidRPr="003444A1">
        <w:t>:</w:t>
      </w:r>
    </w:p>
    <w:p w14:paraId="6525FE05" w14:textId="77777777" w:rsidR="0000175A" w:rsidRPr="003444A1" w:rsidRDefault="0000175A" w:rsidP="003274E6">
      <w:pPr>
        <w:pStyle w:val="B4"/>
      </w:pPr>
      <w:r w:rsidRPr="003444A1">
        <w:t>-</w:t>
      </w:r>
      <w:r w:rsidRPr="003444A1">
        <w:tab/>
        <w:t>clear the configured sidelink grant, if available;</w:t>
      </w:r>
    </w:p>
    <w:p w14:paraId="7D8EE01A" w14:textId="77777777" w:rsidR="0000175A" w:rsidRPr="003444A1" w:rsidRDefault="0000175A" w:rsidP="003274E6">
      <w:pPr>
        <w:pStyle w:val="B4"/>
      </w:pPr>
      <w:r w:rsidRPr="003444A1">
        <w:t>-</w:t>
      </w:r>
      <w:r w:rsidRPr="003444A1">
        <w:tab/>
        <w:t>randomly select, with equal probability, an integer value in the interval [5, 15] for the resource reservation interval higher than or equal to 100ms, in the interval [10, 30] for the resource reservation interval equal to 50ms or in the interval [25, 75] for the resource reservation interval equal to 20ms, and set SL_RESOURCE_RESELECTION_COUNTER to the selected value;</w:t>
      </w:r>
    </w:p>
    <w:p w14:paraId="6D3840ED" w14:textId="77777777" w:rsidR="0000175A" w:rsidRPr="003444A1" w:rsidRDefault="0000175A" w:rsidP="003274E6">
      <w:pPr>
        <w:pStyle w:val="B4"/>
      </w:pPr>
      <w:r w:rsidRPr="003444A1">
        <w:t>-</w:t>
      </w:r>
      <w:r w:rsidRPr="003444A1">
        <w:tab/>
        <w:t xml:space="preserve">use the previously selected sidelink grant for the number of transmissions of the MAC PDUs determined in </w:t>
      </w:r>
      <w:r w:rsidR="006D2D97" w:rsidRPr="003444A1">
        <w:t>clause</w:t>
      </w:r>
      <w:r w:rsidRPr="003444A1">
        <w:t xml:space="preserve"> 14.1.1.4B of TS 36.213 [2] with the resource reservation interval to determine the set of subframes in which transmissions of SCI and SL-SCH occur according to </w:t>
      </w:r>
      <w:r w:rsidR="006D2D97" w:rsidRPr="003444A1">
        <w:t>clause</w:t>
      </w:r>
      <w:r w:rsidRPr="003444A1">
        <w:t>s 14.2.1 and 14.1.1.4B of TS 36.213 [2];</w:t>
      </w:r>
    </w:p>
    <w:p w14:paraId="221FAB20" w14:textId="77777777" w:rsidR="0000175A" w:rsidRPr="003444A1" w:rsidRDefault="0000175A" w:rsidP="003274E6">
      <w:pPr>
        <w:pStyle w:val="B4"/>
      </w:pPr>
      <w:r w:rsidRPr="003444A1">
        <w:t>-</w:t>
      </w:r>
      <w:r w:rsidRPr="003444A1">
        <w:tab/>
        <w:t>consider the selected sidelink grant to be a configured sidelink grant;</w:t>
      </w:r>
    </w:p>
    <w:p w14:paraId="33F4BB2D" w14:textId="77777777" w:rsidR="007A44E5" w:rsidRPr="003444A1" w:rsidRDefault="00283076" w:rsidP="0000175A">
      <w:pPr>
        <w:pStyle w:val="B2"/>
      </w:pPr>
      <w:r w:rsidRPr="003444A1">
        <w:t>-</w:t>
      </w:r>
      <w:r w:rsidRPr="003444A1">
        <w:tab/>
        <w:t xml:space="preserve">if </w:t>
      </w:r>
      <w:r w:rsidR="00841C36" w:rsidRPr="003444A1">
        <w:t xml:space="preserve">the TX carrier (re-)selection procedure </w:t>
      </w:r>
      <w:r w:rsidR="0057636C" w:rsidRPr="003444A1">
        <w:t xml:space="preserve">was </w:t>
      </w:r>
      <w:r w:rsidR="00841C36" w:rsidRPr="003444A1">
        <w:t xml:space="preserve">triggered in above and </w:t>
      </w:r>
      <w:r w:rsidR="0057636C" w:rsidRPr="003444A1">
        <w:t xml:space="preserve">one or more </w:t>
      </w:r>
      <w:r w:rsidRPr="003444A1">
        <w:t>carrier</w:t>
      </w:r>
      <w:r w:rsidR="0057636C" w:rsidRPr="003444A1">
        <w:t>s</w:t>
      </w:r>
      <w:r w:rsidRPr="003444A1">
        <w:t xml:space="preserve"> </w:t>
      </w:r>
      <w:r w:rsidR="0057636C" w:rsidRPr="003444A1">
        <w:t xml:space="preserve">have been </w:t>
      </w:r>
      <w:r w:rsidRPr="003444A1">
        <w:t xml:space="preserve">(re-)selected in the Tx carrier (re-)selection according to clause </w:t>
      </w:r>
      <w:r w:rsidR="001930D5" w:rsidRPr="003444A1">
        <w:t>5.14.1.5</w:t>
      </w:r>
      <w:r w:rsidRPr="003444A1">
        <w:t>:</w:t>
      </w:r>
    </w:p>
    <w:p w14:paraId="4EBD6AF0" w14:textId="77777777" w:rsidR="0057636C" w:rsidRPr="003444A1" w:rsidRDefault="0057636C" w:rsidP="00E70C7C">
      <w:pPr>
        <w:pStyle w:val="B3"/>
      </w:pPr>
      <w:r w:rsidRPr="003444A1">
        <w:t>-</w:t>
      </w:r>
      <w:r w:rsidRPr="003444A1">
        <w:tab/>
        <w:t>determine the order of the (re-)selected carriers, according to the decreasing order based on the highest priority of logical channels which are allowed on each (re-)selected carrier, and perform the following for each Sidelink process on each (re-)selected carrier according to the order:</w:t>
      </w:r>
    </w:p>
    <w:p w14:paraId="53BC5EDD" w14:textId="77777777" w:rsidR="007A44E5" w:rsidRPr="003444A1" w:rsidRDefault="007A44E5" w:rsidP="00E70C7C">
      <w:pPr>
        <w:pStyle w:val="B4"/>
      </w:pPr>
      <w:r w:rsidRPr="003444A1">
        <w:t>-</w:t>
      </w:r>
      <w:r w:rsidRPr="003444A1">
        <w:tab/>
        <w:t xml:space="preserve">select one of the allowed values configured by upper layers in </w:t>
      </w:r>
      <w:r w:rsidRPr="003444A1">
        <w:rPr>
          <w:i/>
        </w:rPr>
        <w:t>restrictResourceReservationPeriod</w:t>
      </w:r>
      <w:r w:rsidRPr="003444A1">
        <w:t xml:space="preserve"> and set the resource reservation interval by multiplying 100 with the selected value;</w:t>
      </w:r>
    </w:p>
    <w:p w14:paraId="7C9030C7" w14:textId="77777777" w:rsidR="00B3680C" w:rsidRPr="003444A1" w:rsidRDefault="007A44E5" w:rsidP="007A44E5">
      <w:pPr>
        <w:pStyle w:val="NO"/>
      </w:pPr>
      <w:r w:rsidRPr="003444A1">
        <w:t>NOTE</w:t>
      </w:r>
      <w:r w:rsidR="00751350" w:rsidRPr="003444A1">
        <w:t xml:space="preserve"> 6</w:t>
      </w:r>
      <w:r w:rsidRPr="003444A1">
        <w:t>:</w:t>
      </w:r>
      <w:r w:rsidRPr="003444A1">
        <w:tab/>
        <w:t>How the UE selects this value is up to UE implementation.</w:t>
      </w:r>
    </w:p>
    <w:p w14:paraId="42AC4318" w14:textId="77777777" w:rsidR="00B3680C" w:rsidRPr="003444A1" w:rsidRDefault="00B3680C" w:rsidP="00E70C7C">
      <w:pPr>
        <w:pStyle w:val="B4"/>
      </w:pPr>
      <w:r w:rsidRPr="003444A1">
        <w:t>-</w:t>
      </w:r>
      <w:r w:rsidRPr="003444A1">
        <w:tab/>
        <w:t xml:space="preserve">randomly select, with equal probability, an integer value in the interval [5, 15] </w:t>
      </w:r>
      <w:r w:rsidR="007A44E5" w:rsidRPr="003444A1">
        <w:t xml:space="preserve">for the resource reservation interval higher than or equal to 100ms, in the interval [10, 30] for the resource reservation interval equal to 50ms or in the interval [25, 75] for the resource reservation interval equal to 20ms, </w:t>
      </w:r>
      <w:r w:rsidRPr="003444A1">
        <w:t>and set SL_RESOURCE_RESELECTION_COUNTER to the selected value;</w:t>
      </w:r>
    </w:p>
    <w:p w14:paraId="6596D2D9" w14:textId="77777777" w:rsidR="007A44E5" w:rsidRPr="003444A1" w:rsidRDefault="00B3680C" w:rsidP="00E70C7C">
      <w:pPr>
        <w:pStyle w:val="B4"/>
      </w:pPr>
      <w:r w:rsidRPr="003444A1">
        <w:t>-</w:t>
      </w:r>
      <w:r w:rsidRPr="003444A1">
        <w:tab/>
        <w:t xml:space="preserve">select the number of HARQ retransmissions from the allowed numbers </w:t>
      </w:r>
      <w:r w:rsidR="007A44E5" w:rsidRPr="003444A1">
        <w:t xml:space="preserve">that are </w:t>
      </w:r>
      <w:r w:rsidRPr="003444A1">
        <w:t xml:space="preserve">configured by upper layers in </w:t>
      </w:r>
      <w:r w:rsidRPr="003444A1">
        <w:rPr>
          <w:i/>
        </w:rPr>
        <w:t>allowedRetxNumberPSSCH</w:t>
      </w:r>
      <w:r w:rsidR="007A44E5" w:rsidRPr="003444A1">
        <w:t xml:space="preserve"> </w:t>
      </w:r>
      <w:r w:rsidR="003C7754" w:rsidRPr="003444A1">
        <w:t xml:space="preserve">included in </w:t>
      </w:r>
      <w:r w:rsidR="003C7754" w:rsidRPr="003444A1">
        <w:rPr>
          <w:i/>
        </w:rPr>
        <w:t>pssch-TxConfigList</w:t>
      </w:r>
      <w:r w:rsidR="003C7754" w:rsidRPr="003444A1">
        <w:t xml:space="preserve"> </w:t>
      </w:r>
      <w:r w:rsidR="007A44E5" w:rsidRPr="003444A1">
        <w:t xml:space="preserve">and, if configured by upper layers, overlapped in </w:t>
      </w:r>
      <w:r w:rsidR="007A44E5" w:rsidRPr="003444A1">
        <w:rPr>
          <w:i/>
        </w:rPr>
        <w:t>allowedRetxNumberPSSCH</w:t>
      </w:r>
      <w:r w:rsidR="007A44E5" w:rsidRPr="003444A1">
        <w:t xml:space="preserve"> </w:t>
      </w:r>
      <w:r w:rsidR="003C7754" w:rsidRPr="003444A1">
        <w:t xml:space="preserve">indicated in </w:t>
      </w:r>
      <w:r w:rsidR="003C7754" w:rsidRPr="003444A1">
        <w:rPr>
          <w:i/>
        </w:rPr>
        <w:t>cbr-pssch-TxConfigList</w:t>
      </w:r>
      <w:r w:rsidR="003C7754" w:rsidRPr="003444A1">
        <w:t xml:space="preserve"> </w:t>
      </w:r>
      <w:r w:rsidR="007A44E5" w:rsidRPr="003444A1">
        <w:t xml:space="preserve">for the highest </w:t>
      </w:r>
      <w:r w:rsidR="007A44E5" w:rsidRPr="003444A1">
        <w:lastRenderedPageBreak/>
        <w:t xml:space="preserve">priority of the sidelink logical channel(s) </w:t>
      </w:r>
      <w:r w:rsidR="00283076" w:rsidRPr="003444A1">
        <w:t xml:space="preserve">allowed on the selected carrier </w:t>
      </w:r>
      <w:r w:rsidR="007A44E5" w:rsidRPr="003444A1">
        <w:t>and the CBR measured by lower layers according to</w:t>
      </w:r>
      <w:r w:rsidR="00AA6A69" w:rsidRPr="003444A1">
        <w:t xml:space="preserve"> </w:t>
      </w:r>
      <w:r w:rsidR="00EB63D2" w:rsidRPr="003444A1">
        <w:t>TS 36.214 [</w:t>
      </w:r>
      <w:r w:rsidR="007A44E5" w:rsidRPr="003444A1">
        <w:t>6]</w:t>
      </w:r>
      <w:r w:rsidR="00454BE1" w:rsidRPr="003444A1">
        <w:t xml:space="preserve"> if CBR measurement results are available or</w:t>
      </w:r>
      <w:r w:rsidR="003C7754" w:rsidRPr="003444A1">
        <w:t xml:space="preserve"> the corresponding</w:t>
      </w:r>
      <w:r w:rsidR="00454BE1" w:rsidRPr="003444A1">
        <w:t xml:space="preserve"> </w:t>
      </w:r>
      <w:r w:rsidR="00454BE1" w:rsidRPr="003444A1">
        <w:rPr>
          <w:i/>
        </w:rPr>
        <w:t>defaultTxConfigIndex</w:t>
      </w:r>
      <w:r w:rsidR="00454BE1" w:rsidRPr="003444A1">
        <w:t xml:space="preserve"> configured by upper layers if CBR measurement results are not available</w:t>
      </w:r>
      <w:r w:rsidR="007A44E5" w:rsidRPr="003444A1">
        <w:t>;</w:t>
      </w:r>
    </w:p>
    <w:p w14:paraId="6623B495" w14:textId="77777777" w:rsidR="00B3680C" w:rsidRPr="003444A1" w:rsidRDefault="007A44E5" w:rsidP="00E70C7C">
      <w:pPr>
        <w:pStyle w:val="B4"/>
      </w:pPr>
      <w:r w:rsidRPr="003444A1">
        <w:t>-</w:t>
      </w:r>
      <w:r w:rsidRPr="003444A1">
        <w:tab/>
        <w:t>select</w:t>
      </w:r>
      <w:r w:rsidR="00B3680C" w:rsidRPr="003444A1">
        <w:t xml:space="preserve"> an amount of frequency resources within the range </w:t>
      </w:r>
      <w:r w:rsidRPr="003444A1">
        <w:t xml:space="preserve">that is </w:t>
      </w:r>
      <w:r w:rsidR="00B3680C" w:rsidRPr="003444A1">
        <w:t xml:space="preserve">configured by upper layers between </w:t>
      </w:r>
      <w:r w:rsidR="00B3680C" w:rsidRPr="003444A1">
        <w:rPr>
          <w:i/>
        </w:rPr>
        <w:t>min</w:t>
      </w:r>
      <w:r w:rsidR="003C7754" w:rsidRPr="003444A1">
        <w:rPr>
          <w:i/>
        </w:rPr>
        <w:t>Subchannel</w:t>
      </w:r>
      <w:r w:rsidR="00B3680C" w:rsidRPr="003444A1">
        <w:rPr>
          <w:i/>
        </w:rPr>
        <w:t>-NumberPSSCH</w:t>
      </w:r>
      <w:r w:rsidR="00B3680C" w:rsidRPr="003444A1">
        <w:t xml:space="preserve"> and </w:t>
      </w:r>
      <w:r w:rsidR="00B3680C" w:rsidRPr="003444A1">
        <w:rPr>
          <w:i/>
        </w:rPr>
        <w:t>max</w:t>
      </w:r>
      <w:r w:rsidR="003C7754" w:rsidRPr="003444A1">
        <w:rPr>
          <w:i/>
        </w:rPr>
        <w:t>Subchannel</w:t>
      </w:r>
      <w:r w:rsidR="00B3680C" w:rsidRPr="003444A1">
        <w:rPr>
          <w:i/>
        </w:rPr>
        <w:t>-NumberPSSCH</w:t>
      </w:r>
      <w:r w:rsidRPr="003444A1">
        <w:t xml:space="preserve"> </w:t>
      </w:r>
      <w:r w:rsidR="003C7754" w:rsidRPr="003444A1">
        <w:t xml:space="preserve">included in </w:t>
      </w:r>
      <w:r w:rsidR="003C7754" w:rsidRPr="003444A1">
        <w:rPr>
          <w:i/>
        </w:rPr>
        <w:t>pssch-TxConfigList</w:t>
      </w:r>
      <w:r w:rsidR="003C7754" w:rsidRPr="003444A1">
        <w:t xml:space="preserve"> </w:t>
      </w:r>
      <w:r w:rsidRPr="003444A1">
        <w:t xml:space="preserve">and, if configured by upper layers, overlapped between </w:t>
      </w:r>
      <w:r w:rsidRPr="003444A1">
        <w:rPr>
          <w:i/>
        </w:rPr>
        <w:t>min</w:t>
      </w:r>
      <w:r w:rsidR="003C7754" w:rsidRPr="003444A1">
        <w:rPr>
          <w:i/>
        </w:rPr>
        <w:t>Subchannel</w:t>
      </w:r>
      <w:r w:rsidRPr="003444A1">
        <w:rPr>
          <w:i/>
        </w:rPr>
        <w:t>-NumberPSSCH</w:t>
      </w:r>
      <w:r w:rsidRPr="003444A1">
        <w:t xml:space="preserve"> and </w:t>
      </w:r>
      <w:r w:rsidRPr="003444A1">
        <w:rPr>
          <w:i/>
        </w:rPr>
        <w:t>max</w:t>
      </w:r>
      <w:r w:rsidR="003C7754" w:rsidRPr="003444A1">
        <w:rPr>
          <w:i/>
        </w:rPr>
        <w:t>Subchannel</w:t>
      </w:r>
      <w:r w:rsidRPr="003444A1">
        <w:rPr>
          <w:i/>
        </w:rPr>
        <w:t>-NumberPSSCH</w:t>
      </w:r>
      <w:r w:rsidRPr="003444A1">
        <w:t xml:space="preserve"> </w:t>
      </w:r>
      <w:r w:rsidR="003C7754" w:rsidRPr="003444A1">
        <w:t xml:space="preserve">indicated in </w:t>
      </w:r>
      <w:r w:rsidR="003C7754" w:rsidRPr="003444A1">
        <w:rPr>
          <w:i/>
        </w:rPr>
        <w:t>cbr-pssch-TxConfigList</w:t>
      </w:r>
      <w:r w:rsidR="003C7754" w:rsidRPr="003444A1">
        <w:t xml:space="preserve"> </w:t>
      </w:r>
      <w:r w:rsidRPr="003444A1">
        <w:t xml:space="preserve">for the highest priority of the sidelink logical channel(s) </w:t>
      </w:r>
      <w:r w:rsidR="00283076" w:rsidRPr="003444A1">
        <w:t xml:space="preserve">allowed on the selected carrier </w:t>
      </w:r>
      <w:r w:rsidRPr="003444A1">
        <w:t>and the CBR measured by lower layers according to</w:t>
      </w:r>
      <w:r w:rsidR="00AA6A69" w:rsidRPr="003444A1">
        <w:t xml:space="preserve"> </w:t>
      </w:r>
      <w:r w:rsidR="00EB63D2" w:rsidRPr="003444A1">
        <w:t>TS 36.214 [</w:t>
      </w:r>
      <w:r w:rsidRPr="003444A1">
        <w:t>6]</w:t>
      </w:r>
      <w:r w:rsidR="00454BE1" w:rsidRPr="003444A1">
        <w:t xml:space="preserve"> if CBR measurement results are available or </w:t>
      </w:r>
      <w:r w:rsidR="003C7754" w:rsidRPr="003444A1">
        <w:t xml:space="preserve">the corresponding </w:t>
      </w:r>
      <w:r w:rsidR="00454BE1" w:rsidRPr="003444A1">
        <w:rPr>
          <w:i/>
        </w:rPr>
        <w:t>defaultTxConfigIndex</w:t>
      </w:r>
      <w:r w:rsidR="00454BE1" w:rsidRPr="003444A1">
        <w:t xml:space="preserve"> configured by upper layers if CBR measurement results are not available</w:t>
      </w:r>
      <w:r w:rsidR="00B3680C" w:rsidRPr="003444A1">
        <w:t>;</w:t>
      </w:r>
    </w:p>
    <w:p w14:paraId="02D3AB99" w14:textId="77777777" w:rsidR="00AD562B" w:rsidRPr="003444A1" w:rsidRDefault="00B3680C" w:rsidP="00BD50DB">
      <w:pPr>
        <w:pStyle w:val="B4"/>
      </w:pPr>
      <w:r w:rsidRPr="003444A1">
        <w:t>-</w:t>
      </w:r>
      <w:r w:rsidRPr="003444A1">
        <w:tab/>
        <w:t xml:space="preserve">randomly select </w:t>
      </w:r>
      <w:r w:rsidR="00454BE1" w:rsidRPr="003444A1">
        <w:t xml:space="preserve">the </w:t>
      </w:r>
      <w:r w:rsidRPr="003444A1">
        <w:t>time and frequency resource</w:t>
      </w:r>
      <w:r w:rsidR="00454BE1" w:rsidRPr="003444A1">
        <w:t>s for one transmission opportunity</w:t>
      </w:r>
      <w:r w:rsidRPr="003444A1">
        <w:t xml:space="preserve"> from the resource</w:t>
      </w:r>
      <w:r w:rsidR="00AD562B" w:rsidRPr="003444A1">
        <w:t>s</w:t>
      </w:r>
      <w:r w:rsidRPr="003444A1">
        <w:t xml:space="preserve"> indicated by the physical layer according to </w:t>
      </w:r>
      <w:r w:rsidR="006D2D97" w:rsidRPr="003444A1">
        <w:t>clause</w:t>
      </w:r>
      <w:r w:rsidRPr="003444A1">
        <w:t xml:space="preserve"> 14.1.1.6 of</w:t>
      </w:r>
      <w:r w:rsidR="00A50861" w:rsidRPr="003444A1">
        <w:t xml:space="preserve"> </w:t>
      </w:r>
      <w:r w:rsidR="00EB63D2" w:rsidRPr="003444A1">
        <w:t>TS 36.213 [</w:t>
      </w:r>
      <w:r w:rsidRPr="003444A1">
        <w:t>2]</w:t>
      </w:r>
      <w:r w:rsidR="00454BE1" w:rsidRPr="003444A1">
        <w:t>, according to the amount of selected frequency resources</w:t>
      </w:r>
      <w:r w:rsidRPr="003444A1">
        <w:t xml:space="preserve">. </w:t>
      </w:r>
      <w:r w:rsidR="0057636C" w:rsidRPr="003444A1">
        <w:rPr>
          <w:rFonts w:cs="Arial"/>
          <w:lang w:eastAsia="zh-CN"/>
        </w:rPr>
        <w:t>The selected time and frequency resources shall fulfil the physical layer requirements as specified in TS 36.101 [10], and t</w:t>
      </w:r>
      <w:r w:rsidRPr="003444A1">
        <w:t>he random function shall be such that each of the allowed selections can be chosen with equal probability;</w:t>
      </w:r>
    </w:p>
    <w:p w14:paraId="0D6ABC8A" w14:textId="77777777" w:rsidR="00B3680C" w:rsidRPr="003444A1" w:rsidRDefault="00AD562B" w:rsidP="00E70C7C">
      <w:pPr>
        <w:pStyle w:val="B4"/>
      </w:pPr>
      <w:r w:rsidRPr="003444A1">
        <w:t>-</w:t>
      </w:r>
      <w:r w:rsidRPr="003444A1">
        <w:tab/>
        <w:t xml:space="preserve">use the randomly selected resource to select a set of periodic resources spaced by the resource reservation interval for transmission opportunities of SCI and SL-SCH corresponding to the number of transmission opportunities of MAC PDUs determined in </w:t>
      </w:r>
      <w:r w:rsidR="006D2D97" w:rsidRPr="003444A1">
        <w:t>clause</w:t>
      </w:r>
      <w:r w:rsidRPr="003444A1">
        <w:t xml:space="preserve"> 14.1.1.4B of</w:t>
      </w:r>
      <w:r w:rsidR="00A50861" w:rsidRPr="003444A1">
        <w:t xml:space="preserve"> </w:t>
      </w:r>
      <w:r w:rsidR="00EB63D2" w:rsidRPr="003444A1">
        <w:t>TS 36.213 [</w:t>
      </w:r>
      <w:r w:rsidRPr="003444A1">
        <w:t>2];</w:t>
      </w:r>
    </w:p>
    <w:p w14:paraId="52CFB733" w14:textId="77777777" w:rsidR="000645FE" w:rsidRPr="003444A1" w:rsidRDefault="00B3680C" w:rsidP="00E70C7C">
      <w:pPr>
        <w:pStyle w:val="B4"/>
      </w:pPr>
      <w:r w:rsidRPr="003444A1">
        <w:t>-</w:t>
      </w:r>
      <w:r w:rsidRPr="003444A1">
        <w:tab/>
        <w:t>if the number of HARQ retransmissions is equal to 1</w:t>
      </w:r>
      <w:r w:rsidR="000645FE" w:rsidRPr="003444A1">
        <w:t>:</w:t>
      </w:r>
    </w:p>
    <w:p w14:paraId="05B411CC" w14:textId="77777777" w:rsidR="00B3680C" w:rsidRPr="003444A1" w:rsidRDefault="000645FE" w:rsidP="00E70C7C">
      <w:pPr>
        <w:pStyle w:val="B5"/>
      </w:pPr>
      <w:r w:rsidRPr="003444A1">
        <w:t>-</w:t>
      </w:r>
      <w:r w:rsidRPr="003444A1">
        <w:tab/>
        <w:t xml:space="preserve">if </w:t>
      </w:r>
      <w:r w:rsidR="00B3680C" w:rsidRPr="003444A1">
        <w:t>there are available resources</w:t>
      </w:r>
      <w:r w:rsidR="00AD562B" w:rsidRPr="003444A1">
        <w:t xml:space="preserve"> left in the resources indicated by the physical layer </w:t>
      </w:r>
      <w:r w:rsidRPr="003444A1">
        <w:t xml:space="preserve">according to </w:t>
      </w:r>
      <w:r w:rsidR="006D2D97" w:rsidRPr="003444A1">
        <w:t>clause</w:t>
      </w:r>
      <w:r w:rsidRPr="003444A1">
        <w:t xml:space="preserve"> 14.1.1.6 of </w:t>
      </w:r>
      <w:r w:rsidR="00EB63D2" w:rsidRPr="003444A1">
        <w:t>TS 36.213 [</w:t>
      </w:r>
      <w:r w:rsidRPr="003444A1">
        <w:t xml:space="preserve">2] </w:t>
      </w:r>
      <w:r w:rsidR="00B3680C" w:rsidRPr="003444A1">
        <w:t xml:space="preserve">that meet the conditions in </w:t>
      </w:r>
      <w:r w:rsidR="006D2D97" w:rsidRPr="003444A1">
        <w:t>clause</w:t>
      </w:r>
      <w:r w:rsidR="00B3680C" w:rsidRPr="003444A1">
        <w:t xml:space="preserve"> 14.1.1.7 of</w:t>
      </w:r>
      <w:r w:rsidR="00A50861" w:rsidRPr="003444A1">
        <w:t xml:space="preserve"> </w:t>
      </w:r>
      <w:r w:rsidR="00EB63D2" w:rsidRPr="003444A1">
        <w:t>TS 36.213 [</w:t>
      </w:r>
      <w:r w:rsidR="00B3680C" w:rsidRPr="003444A1">
        <w:t>2] for more transmission opportunities:</w:t>
      </w:r>
    </w:p>
    <w:p w14:paraId="681B72A8" w14:textId="77777777" w:rsidR="00AD562B" w:rsidRPr="003444A1" w:rsidRDefault="00B3680C" w:rsidP="00E70C7C">
      <w:pPr>
        <w:pStyle w:val="B6"/>
      </w:pPr>
      <w:r w:rsidRPr="003444A1">
        <w:rPr>
          <w:lang w:eastAsia="en-US"/>
        </w:rPr>
        <w:t>-</w:t>
      </w:r>
      <w:r w:rsidRPr="003444A1">
        <w:rPr>
          <w:lang w:eastAsia="en-US"/>
        </w:rPr>
        <w:tab/>
      </w:r>
      <w:r w:rsidRPr="003444A1">
        <w:t xml:space="preserve">randomly select </w:t>
      </w:r>
      <w:r w:rsidR="00454BE1" w:rsidRPr="003444A1">
        <w:t xml:space="preserve">the </w:t>
      </w:r>
      <w:r w:rsidRPr="003444A1">
        <w:t>time and frequency resource</w:t>
      </w:r>
      <w:r w:rsidR="00454BE1" w:rsidRPr="003444A1">
        <w:t>s for one transmission opportunity</w:t>
      </w:r>
      <w:r w:rsidRPr="003444A1">
        <w:t xml:space="preserve"> from the </w:t>
      </w:r>
      <w:r w:rsidRPr="003444A1">
        <w:rPr>
          <w:lang w:eastAsia="en-US"/>
        </w:rPr>
        <w:t xml:space="preserve">available </w:t>
      </w:r>
      <w:r w:rsidRPr="003444A1">
        <w:t>resources</w:t>
      </w:r>
      <w:r w:rsidR="00454BE1" w:rsidRPr="003444A1">
        <w:t>, according to the amount of selected frequency resources</w:t>
      </w:r>
      <w:r w:rsidRPr="003444A1">
        <w:t xml:space="preserve">. </w:t>
      </w:r>
      <w:r w:rsidR="00F956DA" w:rsidRPr="003444A1">
        <w:rPr>
          <w:rFonts w:cs="Arial"/>
          <w:lang w:eastAsia="zh-CN"/>
        </w:rPr>
        <w:t>The selected time and frequency resources shall fulfil the physical layer requirements as specified in TS 36.101 [10], and</w:t>
      </w:r>
      <w:r w:rsidR="00F956DA" w:rsidRPr="003444A1">
        <w:t xml:space="preserve"> t</w:t>
      </w:r>
      <w:r w:rsidRPr="003444A1">
        <w:t>he random function shall be such that each of the allowed selections can be chosen with equal probability;</w:t>
      </w:r>
    </w:p>
    <w:p w14:paraId="000A960A" w14:textId="77777777" w:rsidR="00B3680C" w:rsidRPr="003444A1" w:rsidRDefault="00AD562B" w:rsidP="00E70C7C">
      <w:pPr>
        <w:pStyle w:val="B6"/>
      </w:pPr>
      <w:r w:rsidRPr="003444A1">
        <w:t>-</w:t>
      </w:r>
      <w:r w:rsidRPr="003444A1">
        <w:tab/>
        <w:t xml:space="preserve">use the randomly selected resource to select a set of periodic resources spaced by the resource reservation interval for the other transmission opportunities of SCI and SL-SCH corresponding to the number of retransmission opportunities of the MAC PDUs determined in </w:t>
      </w:r>
      <w:r w:rsidR="006D2D97" w:rsidRPr="003444A1">
        <w:t>clause</w:t>
      </w:r>
      <w:r w:rsidRPr="003444A1">
        <w:t xml:space="preserve"> 14.1.1.4B of</w:t>
      </w:r>
      <w:r w:rsidR="00A50861" w:rsidRPr="003444A1">
        <w:t xml:space="preserve"> </w:t>
      </w:r>
      <w:r w:rsidR="00EB63D2" w:rsidRPr="003444A1">
        <w:t>TS 36.213 [</w:t>
      </w:r>
      <w:r w:rsidRPr="003444A1">
        <w:t>2];</w:t>
      </w:r>
    </w:p>
    <w:p w14:paraId="312AAC8A" w14:textId="77777777" w:rsidR="00AD562B" w:rsidRPr="003444A1" w:rsidRDefault="00B3680C" w:rsidP="00E70C7C">
      <w:pPr>
        <w:pStyle w:val="B6"/>
      </w:pPr>
      <w:r w:rsidRPr="003444A1">
        <w:rPr>
          <w:lang w:eastAsia="en-US"/>
        </w:rPr>
        <w:t>-</w:t>
      </w:r>
      <w:r w:rsidRPr="003444A1">
        <w:rPr>
          <w:lang w:eastAsia="en-US"/>
        </w:rPr>
        <w:tab/>
        <w:t>consider</w:t>
      </w:r>
      <w:r w:rsidRPr="003444A1">
        <w:t xml:space="preserve"> </w:t>
      </w:r>
      <w:r w:rsidR="00AD562B" w:rsidRPr="003444A1">
        <w:t>the</w:t>
      </w:r>
      <w:r w:rsidRPr="003444A1">
        <w:t xml:space="preserve"> </w:t>
      </w:r>
      <w:r w:rsidR="00AD562B" w:rsidRPr="003444A1">
        <w:t xml:space="preserve">first </w:t>
      </w:r>
      <w:r w:rsidRPr="003444A1">
        <w:t xml:space="preserve">set of transmission opportunities as the </w:t>
      </w:r>
      <w:r w:rsidR="00AD562B" w:rsidRPr="003444A1">
        <w:t>new transmission opportunities</w:t>
      </w:r>
      <w:r w:rsidRPr="003444A1">
        <w:t xml:space="preserve"> and </w:t>
      </w:r>
      <w:r w:rsidR="00AD562B" w:rsidRPr="003444A1">
        <w:t>the</w:t>
      </w:r>
      <w:r w:rsidRPr="003444A1">
        <w:t xml:space="preserve"> </w:t>
      </w:r>
      <w:r w:rsidR="00AD562B" w:rsidRPr="003444A1">
        <w:t xml:space="preserve">other </w:t>
      </w:r>
      <w:r w:rsidRPr="003444A1">
        <w:t>set of transmission opportunities as the retransmission opportunities;</w:t>
      </w:r>
    </w:p>
    <w:p w14:paraId="4D29F8BC" w14:textId="77777777" w:rsidR="00B3680C" w:rsidRPr="003444A1" w:rsidRDefault="00AD562B" w:rsidP="00E70C7C">
      <w:pPr>
        <w:pStyle w:val="B6"/>
      </w:pPr>
      <w:r w:rsidRPr="003444A1">
        <w:t>-</w:t>
      </w:r>
      <w:r w:rsidRPr="003444A1">
        <w:tab/>
        <w:t>consider the set of new transmission opportunities and retransmission opportunities as the selected sidelink grant.</w:t>
      </w:r>
    </w:p>
    <w:p w14:paraId="5E381A2A" w14:textId="77777777" w:rsidR="00B3680C" w:rsidRPr="003444A1" w:rsidRDefault="00B3680C" w:rsidP="00E70C7C">
      <w:pPr>
        <w:pStyle w:val="B4"/>
      </w:pPr>
      <w:r w:rsidRPr="003444A1">
        <w:t>-</w:t>
      </w:r>
      <w:r w:rsidRPr="003444A1">
        <w:tab/>
      </w:r>
      <w:r w:rsidRPr="003444A1">
        <w:rPr>
          <w:lang w:eastAsia="en-US"/>
        </w:rPr>
        <w:t>else</w:t>
      </w:r>
      <w:r w:rsidRPr="003444A1">
        <w:t>:</w:t>
      </w:r>
    </w:p>
    <w:p w14:paraId="29509D3E" w14:textId="77777777" w:rsidR="00B3680C" w:rsidRPr="003444A1" w:rsidRDefault="00B3680C" w:rsidP="00E70C7C">
      <w:pPr>
        <w:pStyle w:val="B5"/>
        <w:rPr>
          <w:lang w:eastAsia="ko-KR"/>
        </w:rPr>
      </w:pPr>
      <w:r w:rsidRPr="003444A1">
        <w:rPr>
          <w:lang w:eastAsia="ko-KR"/>
        </w:rPr>
        <w:t>-</w:t>
      </w:r>
      <w:r w:rsidRPr="003444A1">
        <w:rPr>
          <w:lang w:eastAsia="ko-KR"/>
        </w:rPr>
        <w:tab/>
        <w:t xml:space="preserve">consider </w:t>
      </w:r>
      <w:r w:rsidRPr="003444A1">
        <w:t>the</w:t>
      </w:r>
      <w:r w:rsidRPr="003444A1">
        <w:rPr>
          <w:lang w:eastAsia="ko-KR"/>
        </w:rPr>
        <w:t xml:space="preserve"> set as the selected sidelink grant;</w:t>
      </w:r>
    </w:p>
    <w:p w14:paraId="14AD2127" w14:textId="77777777" w:rsidR="00B3680C" w:rsidRPr="003444A1" w:rsidRDefault="00B3680C" w:rsidP="00E70C7C">
      <w:pPr>
        <w:pStyle w:val="B4"/>
      </w:pPr>
      <w:r w:rsidRPr="003444A1">
        <w:t>-</w:t>
      </w:r>
      <w:r w:rsidRPr="003444A1">
        <w:tab/>
        <w:t xml:space="preserve">use the selected sidelink grant to determine the set of subframes in which transmissions of SCI and SL-SCH occur according to </w:t>
      </w:r>
      <w:r w:rsidR="006D2D97" w:rsidRPr="003444A1">
        <w:t>clause</w:t>
      </w:r>
      <w:r w:rsidRPr="003444A1">
        <w:t xml:space="preserve"> 14.2.1 and 14.1.1.4B of</w:t>
      </w:r>
      <w:r w:rsidR="00A50861" w:rsidRPr="003444A1">
        <w:t xml:space="preserve"> </w:t>
      </w:r>
      <w:r w:rsidR="00EB63D2" w:rsidRPr="003444A1">
        <w:t>TS 36.213 [</w:t>
      </w:r>
      <w:r w:rsidRPr="003444A1">
        <w:t>2];</w:t>
      </w:r>
    </w:p>
    <w:p w14:paraId="50DD8F89" w14:textId="77777777" w:rsidR="00B3680C" w:rsidRPr="003444A1" w:rsidRDefault="00B3680C" w:rsidP="00E70C7C">
      <w:pPr>
        <w:pStyle w:val="B4"/>
      </w:pPr>
      <w:r w:rsidRPr="003444A1">
        <w:t>-</w:t>
      </w:r>
      <w:r w:rsidRPr="003444A1">
        <w:tab/>
        <w:t>consider the selected sidelink grant to be a configured sidelink grant;</w:t>
      </w:r>
    </w:p>
    <w:p w14:paraId="5ED867B7" w14:textId="77777777" w:rsidR="00283076" w:rsidRPr="003444A1" w:rsidRDefault="00B3680C" w:rsidP="00283076">
      <w:pPr>
        <w:pStyle w:val="B1"/>
      </w:pPr>
      <w:r w:rsidRPr="003444A1">
        <w:t>-</w:t>
      </w:r>
      <w:r w:rsidRPr="003444A1">
        <w:tab/>
        <w:t>else, if the MAC entity is configured by upper layers to transmit using pool</w:t>
      </w:r>
      <w:r w:rsidR="00283076" w:rsidRPr="003444A1">
        <w:t>(s)</w:t>
      </w:r>
      <w:r w:rsidRPr="003444A1">
        <w:t xml:space="preserve"> of resources </w:t>
      </w:r>
      <w:r w:rsidR="00283076" w:rsidRPr="003444A1">
        <w:t xml:space="preserve">in one or multiple carriers </w:t>
      </w:r>
      <w:r w:rsidRPr="003444A1">
        <w:t xml:space="preserve">as indicated in </w:t>
      </w:r>
      <w:r w:rsidR="00CB193B" w:rsidRPr="003444A1">
        <w:t xml:space="preserve">either </w:t>
      </w:r>
      <w:r w:rsidR="006D2D97" w:rsidRPr="003444A1">
        <w:t>clause</w:t>
      </w:r>
      <w:r w:rsidRPr="003444A1">
        <w:t xml:space="preserve"> 5.10.</w:t>
      </w:r>
      <w:r w:rsidR="007A44E5" w:rsidRPr="003444A1">
        <w:t>13</w:t>
      </w:r>
      <w:r w:rsidRPr="003444A1">
        <w:t>.1 of</w:t>
      </w:r>
      <w:r w:rsidR="00AA6A69" w:rsidRPr="003444A1">
        <w:t xml:space="preserve"> </w:t>
      </w:r>
      <w:r w:rsidR="00EB63D2" w:rsidRPr="003444A1">
        <w:t>TS</w:t>
      </w:r>
      <w:r w:rsidR="00CB193B" w:rsidRPr="003444A1">
        <w:t xml:space="preserve"> </w:t>
      </w:r>
      <w:r w:rsidR="00EB63D2" w:rsidRPr="003444A1">
        <w:t>36.331</w:t>
      </w:r>
      <w:r w:rsidR="00CB193B" w:rsidRPr="003444A1">
        <w:t xml:space="preserve"> </w:t>
      </w:r>
      <w:r w:rsidR="00EB63D2" w:rsidRPr="003444A1">
        <w:t>[</w:t>
      </w:r>
      <w:r w:rsidRPr="003444A1">
        <w:t>8]</w:t>
      </w:r>
      <w:r w:rsidR="00CB193B" w:rsidRPr="003444A1">
        <w:t xml:space="preserve"> or TS 38.331 [25]</w:t>
      </w:r>
      <w:r w:rsidRPr="003444A1">
        <w:t>, the MAC entity selects to create a configured sidelink grant corresponding to transmission(s) of a single MAC PDU, and data is available in STCH</w:t>
      </w:r>
      <w:r w:rsidR="00283076" w:rsidRPr="003444A1">
        <w:t xml:space="preserve"> associated with one or multiple carriers</w:t>
      </w:r>
      <w:r w:rsidRPr="003444A1">
        <w:t>, the MAC entity shall for a Sidelink process:</w:t>
      </w:r>
    </w:p>
    <w:p w14:paraId="2F0FB55E" w14:textId="77777777" w:rsidR="00283076" w:rsidRPr="003444A1" w:rsidRDefault="00283076" w:rsidP="00283076">
      <w:pPr>
        <w:pStyle w:val="B2"/>
      </w:pPr>
      <w:r w:rsidRPr="003444A1">
        <w:t>-</w:t>
      </w:r>
      <w:r w:rsidRPr="003444A1">
        <w:tab/>
        <w:t xml:space="preserve">trigger the TX carrier (re-)selection procedure as specified in clause </w:t>
      </w:r>
      <w:r w:rsidR="001930D5" w:rsidRPr="003444A1">
        <w:t>5.14.1.5</w:t>
      </w:r>
      <w:r w:rsidRPr="003444A1">
        <w:t>;</w:t>
      </w:r>
    </w:p>
    <w:p w14:paraId="08ADA17B" w14:textId="77777777" w:rsidR="00B3680C" w:rsidRPr="003444A1" w:rsidRDefault="00283076" w:rsidP="00283076">
      <w:pPr>
        <w:pStyle w:val="B2"/>
      </w:pPr>
      <w:r w:rsidRPr="003444A1">
        <w:t>-</w:t>
      </w:r>
      <w:r w:rsidRPr="003444A1">
        <w:tab/>
        <w:t xml:space="preserve">if </w:t>
      </w:r>
      <w:r w:rsidR="00F956DA" w:rsidRPr="003444A1">
        <w:t xml:space="preserve">one or more </w:t>
      </w:r>
      <w:r w:rsidRPr="003444A1">
        <w:t>carrier</w:t>
      </w:r>
      <w:r w:rsidR="00F956DA" w:rsidRPr="003444A1">
        <w:t>s</w:t>
      </w:r>
      <w:r w:rsidRPr="003444A1">
        <w:t xml:space="preserve"> </w:t>
      </w:r>
      <w:r w:rsidR="00F956DA" w:rsidRPr="003444A1">
        <w:t xml:space="preserve">have been </w:t>
      </w:r>
      <w:r w:rsidRPr="003444A1">
        <w:t xml:space="preserve">(re-)selected in the Tx carrier (re-)selection according to </w:t>
      </w:r>
      <w:r w:rsidR="006D2D97" w:rsidRPr="003444A1">
        <w:t>clause</w:t>
      </w:r>
      <w:r w:rsidRPr="003444A1">
        <w:t xml:space="preserve"> </w:t>
      </w:r>
      <w:r w:rsidR="001930D5" w:rsidRPr="003444A1">
        <w:t>5.14.1.5</w:t>
      </w:r>
      <w:r w:rsidRPr="003444A1">
        <w:t>:</w:t>
      </w:r>
    </w:p>
    <w:p w14:paraId="0818A65B" w14:textId="77777777" w:rsidR="00F956DA" w:rsidRPr="003444A1" w:rsidRDefault="00F956DA" w:rsidP="00F956DA">
      <w:pPr>
        <w:pStyle w:val="B3"/>
      </w:pPr>
      <w:r w:rsidRPr="003444A1">
        <w:lastRenderedPageBreak/>
        <w:t>-</w:t>
      </w:r>
      <w:r w:rsidRPr="003444A1">
        <w:tab/>
        <w:t>determine the order of the (re-)selected carriers, according to the decreasing order based on the highest priority of logical channels which are allowed on each (re-)selected carrier, and perform the following for each Sidelink process on each (re-)selected carrier according to the order:</w:t>
      </w:r>
    </w:p>
    <w:p w14:paraId="34B2AD27" w14:textId="77777777" w:rsidR="007A44E5" w:rsidRPr="003444A1" w:rsidRDefault="00B3680C" w:rsidP="00E70C7C">
      <w:pPr>
        <w:pStyle w:val="B4"/>
      </w:pPr>
      <w:r w:rsidRPr="003444A1">
        <w:t>-</w:t>
      </w:r>
      <w:r w:rsidRPr="003444A1">
        <w:tab/>
        <w:t xml:space="preserve">select the number of HARQ retransmissions from the allowed numbers </w:t>
      </w:r>
      <w:r w:rsidR="007A44E5" w:rsidRPr="003444A1">
        <w:t xml:space="preserve">that are </w:t>
      </w:r>
      <w:r w:rsidRPr="003444A1">
        <w:t xml:space="preserve">configured by upper layers in </w:t>
      </w:r>
      <w:r w:rsidRPr="003444A1">
        <w:rPr>
          <w:i/>
        </w:rPr>
        <w:t>allowedRetxNumberPSSCH</w:t>
      </w:r>
      <w:r w:rsidR="007A44E5" w:rsidRPr="003444A1">
        <w:t xml:space="preserve"> </w:t>
      </w:r>
      <w:r w:rsidR="003C7754" w:rsidRPr="003444A1">
        <w:t xml:space="preserve">included in </w:t>
      </w:r>
      <w:r w:rsidR="003C7754" w:rsidRPr="003444A1">
        <w:rPr>
          <w:i/>
        </w:rPr>
        <w:t>pssch-TxConfigList</w:t>
      </w:r>
      <w:r w:rsidR="003C7754" w:rsidRPr="003444A1">
        <w:t xml:space="preserve"> </w:t>
      </w:r>
      <w:r w:rsidR="007A44E5" w:rsidRPr="003444A1">
        <w:t xml:space="preserve">and, if configured by upper layers, overlapped in </w:t>
      </w:r>
      <w:r w:rsidR="007A44E5" w:rsidRPr="003444A1">
        <w:rPr>
          <w:i/>
        </w:rPr>
        <w:t>allowedRetxNumberPSSCH</w:t>
      </w:r>
      <w:r w:rsidR="007A44E5" w:rsidRPr="003444A1">
        <w:t xml:space="preserve"> </w:t>
      </w:r>
      <w:r w:rsidR="003C7754" w:rsidRPr="003444A1">
        <w:t xml:space="preserve">indicated in </w:t>
      </w:r>
      <w:r w:rsidR="003C7754" w:rsidRPr="003444A1">
        <w:rPr>
          <w:i/>
        </w:rPr>
        <w:t>cbr-pssch-TxConfigList</w:t>
      </w:r>
      <w:r w:rsidR="003C7754" w:rsidRPr="003444A1">
        <w:t xml:space="preserve"> </w:t>
      </w:r>
      <w:r w:rsidR="007A44E5" w:rsidRPr="003444A1">
        <w:t xml:space="preserve">for the highest priority of the sidelink logical channel(s) </w:t>
      </w:r>
      <w:r w:rsidR="00283076" w:rsidRPr="003444A1">
        <w:t xml:space="preserve">allowed on the selected carrier </w:t>
      </w:r>
      <w:r w:rsidR="007A44E5" w:rsidRPr="003444A1">
        <w:t xml:space="preserve">and the CBR measured by lower layers according to </w:t>
      </w:r>
      <w:r w:rsidR="00EB63D2" w:rsidRPr="003444A1">
        <w:t>TS 36.214 [</w:t>
      </w:r>
      <w:r w:rsidR="007A44E5" w:rsidRPr="003444A1">
        <w:t>6]</w:t>
      </w:r>
      <w:r w:rsidR="00454BE1" w:rsidRPr="003444A1">
        <w:t xml:space="preserve"> if CBR measurement results are available or </w:t>
      </w:r>
      <w:r w:rsidR="003C7754" w:rsidRPr="003444A1">
        <w:t xml:space="preserve">the corresponding </w:t>
      </w:r>
      <w:r w:rsidR="00454BE1" w:rsidRPr="003444A1">
        <w:rPr>
          <w:i/>
        </w:rPr>
        <w:t>defaultTxConfigIndex</w:t>
      </w:r>
      <w:r w:rsidR="00454BE1" w:rsidRPr="003444A1">
        <w:t xml:space="preserve"> configured by upper layers if CBR measurement results are not available</w:t>
      </w:r>
      <w:r w:rsidR="00036CB6" w:rsidRPr="003444A1">
        <w:t>;</w:t>
      </w:r>
    </w:p>
    <w:p w14:paraId="45A97E92" w14:textId="77777777" w:rsidR="00B3680C" w:rsidRPr="003444A1" w:rsidRDefault="007A44E5" w:rsidP="00E70C7C">
      <w:pPr>
        <w:pStyle w:val="B4"/>
      </w:pPr>
      <w:r w:rsidRPr="003444A1">
        <w:t>-</w:t>
      </w:r>
      <w:r w:rsidRPr="003444A1">
        <w:tab/>
        <w:t>select</w:t>
      </w:r>
      <w:r w:rsidR="00B3680C" w:rsidRPr="003444A1">
        <w:t xml:space="preserve"> an amount of frequency resources within the range </w:t>
      </w:r>
      <w:r w:rsidRPr="003444A1">
        <w:t xml:space="preserve">that is </w:t>
      </w:r>
      <w:r w:rsidR="00B3680C" w:rsidRPr="003444A1">
        <w:t xml:space="preserve">configured by upper layers between </w:t>
      </w:r>
      <w:r w:rsidR="00B3680C" w:rsidRPr="003444A1">
        <w:rPr>
          <w:i/>
        </w:rPr>
        <w:t>min</w:t>
      </w:r>
      <w:r w:rsidR="003C7754" w:rsidRPr="003444A1">
        <w:rPr>
          <w:i/>
        </w:rPr>
        <w:t>Subchannel</w:t>
      </w:r>
      <w:r w:rsidR="00B3680C" w:rsidRPr="003444A1">
        <w:rPr>
          <w:i/>
        </w:rPr>
        <w:t>-NumberPSSCH</w:t>
      </w:r>
      <w:r w:rsidR="00B3680C" w:rsidRPr="003444A1">
        <w:t xml:space="preserve"> and </w:t>
      </w:r>
      <w:r w:rsidR="00B3680C" w:rsidRPr="003444A1">
        <w:rPr>
          <w:i/>
        </w:rPr>
        <w:t>max</w:t>
      </w:r>
      <w:r w:rsidR="003C7754" w:rsidRPr="003444A1">
        <w:rPr>
          <w:i/>
        </w:rPr>
        <w:t>Subchannel</w:t>
      </w:r>
      <w:r w:rsidR="00B3680C" w:rsidRPr="003444A1">
        <w:rPr>
          <w:i/>
        </w:rPr>
        <w:t>-NumberPSSCH</w:t>
      </w:r>
      <w:r w:rsidRPr="003444A1">
        <w:t xml:space="preserve"> </w:t>
      </w:r>
      <w:r w:rsidR="003C7754" w:rsidRPr="003444A1">
        <w:t xml:space="preserve">included in </w:t>
      </w:r>
      <w:r w:rsidR="003C7754" w:rsidRPr="003444A1">
        <w:rPr>
          <w:i/>
        </w:rPr>
        <w:t>pssch-TxConfigList</w:t>
      </w:r>
      <w:r w:rsidR="003C7754" w:rsidRPr="003444A1">
        <w:t xml:space="preserve"> </w:t>
      </w:r>
      <w:r w:rsidRPr="003444A1">
        <w:t xml:space="preserve">and, if configured by upper layers, overlapped between </w:t>
      </w:r>
      <w:r w:rsidRPr="003444A1">
        <w:rPr>
          <w:i/>
        </w:rPr>
        <w:t>min</w:t>
      </w:r>
      <w:r w:rsidR="003C7754" w:rsidRPr="003444A1">
        <w:rPr>
          <w:i/>
        </w:rPr>
        <w:t>Subchannel</w:t>
      </w:r>
      <w:r w:rsidRPr="003444A1">
        <w:rPr>
          <w:i/>
        </w:rPr>
        <w:t>-NumberPSSCH</w:t>
      </w:r>
      <w:r w:rsidRPr="003444A1">
        <w:t xml:space="preserve"> and </w:t>
      </w:r>
      <w:r w:rsidRPr="003444A1">
        <w:rPr>
          <w:i/>
        </w:rPr>
        <w:t>max</w:t>
      </w:r>
      <w:r w:rsidR="003C7754" w:rsidRPr="003444A1">
        <w:rPr>
          <w:i/>
        </w:rPr>
        <w:t>Subchannel</w:t>
      </w:r>
      <w:r w:rsidRPr="003444A1">
        <w:rPr>
          <w:i/>
        </w:rPr>
        <w:t>-NumberPSSCH</w:t>
      </w:r>
      <w:r w:rsidRPr="003444A1">
        <w:t xml:space="preserve"> </w:t>
      </w:r>
      <w:r w:rsidR="003C7754" w:rsidRPr="003444A1">
        <w:t xml:space="preserve">indicated in </w:t>
      </w:r>
      <w:r w:rsidR="003C7754" w:rsidRPr="003444A1">
        <w:rPr>
          <w:i/>
        </w:rPr>
        <w:t>cbr-pssch-TxConfigList</w:t>
      </w:r>
      <w:r w:rsidR="003C7754" w:rsidRPr="003444A1">
        <w:t xml:space="preserve"> </w:t>
      </w:r>
      <w:r w:rsidRPr="003444A1">
        <w:t xml:space="preserve">for the highest priority of the sidelink logical channel(s) </w:t>
      </w:r>
      <w:r w:rsidR="00283076" w:rsidRPr="003444A1">
        <w:t xml:space="preserve">allowed on the selected carrier </w:t>
      </w:r>
      <w:r w:rsidRPr="003444A1">
        <w:t xml:space="preserve">and the CBR measured by lower layers according to </w:t>
      </w:r>
      <w:r w:rsidR="00EB63D2" w:rsidRPr="003444A1">
        <w:t>TS 36.214 [</w:t>
      </w:r>
      <w:r w:rsidRPr="003444A1">
        <w:t>6]</w:t>
      </w:r>
      <w:r w:rsidR="00454BE1" w:rsidRPr="003444A1">
        <w:t xml:space="preserve"> if CBR measurement results are available or </w:t>
      </w:r>
      <w:r w:rsidR="003C7754" w:rsidRPr="003444A1">
        <w:t xml:space="preserve">the corresponding </w:t>
      </w:r>
      <w:r w:rsidR="00454BE1" w:rsidRPr="003444A1">
        <w:rPr>
          <w:i/>
        </w:rPr>
        <w:t>defaultTxConfigIndex</w:t>
      </w:r>
      <w:r w:rsidR="00454BE1" w:rsidRPr="003444A1">
        <w:t xml:space="preserve"> configured by upper layers if CBR measurement results are not available</w:t>
      </w:r>
      <w:r w:rsidR="00B3680C" w:rsidRPr="003444A1">
        <w:t>;</w:t>
      </w:r>
    </w:p>
    <w:p w14:paraId="126972DF" w14:textId="77777777" w:rsidR="00B3680C" w:rsidRPr="003444A1" w:rsidRDefault="00B3680C" w:rsidP="00283076">
      <w:pPr>
        <w:pStyle w:val="B4"/>
      </w:pPr>
      <w:r w:rsidRPr="003444A1">
        <w:t>-</w:t>
      </w:r>
      <w:r w:rsidRPr="003444A1">
        <w:tab/>
        <w:t>randomly select the time and frequency resources for one transmission opportunity of SCI and SL-SCH from the resource</w:t>
      </w:r>
      <w:r w:rsidR="00283076" w:rsidRPr="003444A1">
        <w:t>s</w:t>
      </w:r>
      <w:r w:rsidR="00AD562B" w:rsidRPr="003444A1">
        <w:t xml:space="preserve"> </w:t>
      </w:r>
      <w:r w:rsidRPr="003444A1">
        <w:t xml:space="preserve">indicated by the physical layer according to </w:t>
      </w:r>
      <w:r w:rsidR="006D2D97" w:rsidRPr="003444A1">
        <w:t>clause</w:t>
      </w:r>
      <w:r w:rsidRPr="003444A1">
        <w:t xml:space="preserve"> 14.1.1.6 of</w:t>
      </w:r>
      <w:r w:rsidR="00A50861" w:rsidRPr="003444A1">
        <w:t xml:space="preserve"> </w:t>
      </w:r>
      <w:r w:rsidR="00EB63D2" w:rsidRPr="003444A1">
        <w:t>TS 36.213 [</w:t>
      </w:r>
      <w:r w:rsidRPr="003444A1">
        <w:t>2]</w:t>
      </w:r>
      <w:r w:rsidR="00454BE1" w:rsidRPr="003444A1">
        <w:t xml:space="preserve"> , according to the amount of selected frequency resources</w:t>
      </w:r>
      <w:r w:rsidRPr="003444A1">
        <w:t>.</w:t>
      </w:r>
      <w:r w:rsidR="00F956DA" w:rsidRPr="003444A1">
        <w:rPr>
          <w:rFonts w:cs="Arial"/>
          <w:lang w:eastAsia="zh-CN"/>
        </w:rPr>
        <w:t xml:space="preserve"> The selected time and frequency resources shall fulfil the physical layer requirement as specified in TS 36.101 [10], and</w:t>
      </w:r>
      <w:r w:rsidRPr="003444A1">
        <w:t xml:space="preserve"> </w:t>
      </w:r>
      <w:r w:rsidR="00F956DA" w:rsidRPr="003444A1">
        <w:t>t</w:t>
      </w:r>
      <w:r w:rsidRPr="003444A1">
        <w:t>he random function shall be such that each of the allowed selections can be chosen with equal probability;</w:t>
      </w:r>
    </w:p>
    <w:p w14:paraId="72688197" w14:textId="77777777" w:rsidR="00B3680C" w:rsidRPr="003444A1" w:rsidRDefault="00B3680C" w:rsidP="00E70C7C">
      <w:pPr>
        <w:pStyle w:val="B4"/>
      </w:pPr>
      <w:r w:rsidRPr="003444A1">
        <w:t>-</w:t>
      </w:r>
      <w:r w:rsidRPr="003444A1">
        <w:tab/>
        <w:t>if the number of HARQ retransmissions is equal to 1:</w:t>
      </w:r>
    </w:p>
    <w:p w14:paraId="2E4080FB" w14:textId="77777777" w:rsidR="00B3680C" w:rsidRPr="003444A1" w:rsidRDefault="00B3680C" w:rsidP="00E70C7C">
      <w:pPr>
        <w:pStyle w:val="B5"/>
      </w:pPr>
      <w:r w:rsidRPr="003444A1">
        <w:t>-</w:t>
      </w:r>
      <w:r w:rsidRPr="003444A1">
        <w:tab/>
        <w:t>if there are available resources</w:t>
      </w:r>
      <w:r w:rsidR="000C0E97" w:rsidRPr="003444A1">
        <w:t xml:space="preserve"> left in the resources indicated by the physical layer</w:t>
      </w:r>
      <w:r w:rsidRPr="003444A1">
        <w:t xml:space="preserve"> </w:t>
      </w:r>
      <w:r w:rsidR="000645FE" w:rsidRPr="003444A1">
        <w:t xml:space="preserve">according to </w:t>
      </w:r>
      <w:r w:rsidR="006D2D97" w:rsidRPr="003444A1">
        <w:t>clause</w:t>
      </w:r>
      <w:r w:rsidR="000645FE" w:rsidRPr="003444A1">
        <w:t xml:space="preserve"> 14.1.1.6 of </w:t>
      </w:r>
      <w:r w:rsidR="00EB63D2" w:rsidRPr="003444A1">
        <w:t>TS 36.213 [</w:t>
      </w:r>
      <w:r w:rsidR="000645FE" w:rsidRPr="003444A1">
        <w:t xml:space="preserve">2] </w:t>
      </w:r>
      <w:r w:rsidRPr="003444A1">
        <w:t xml:space="preserve">that meet the conditions in subcause 14.1.1.7 of </w:t>
      </w:r>
      <w:r w:rsidR="00EB63D2" w:rsidRPr="003444A1">
        <w:t>TS 36.213 [</w:t>
      </w:r>
      <w:r w:rsidRPr="003444A1">
        <w:t xml:space="preserve">2] for </w:t>
      </w:r>
      <w:r w:rsidR="00AD562B" w:rsidRPr="003444A1">
        <w:rPr>
          <w:lang w:eastAsia="zh-CN"/>
        </w:rPr>
        <w:t xml:space="preserve">one </w:t>
      </w:r>
      <w:r w:rsidRPr="003444A1">
        <w:t>more transmission opportunity:</w:t>
      </w:r>
    </w:p>
    <w:p w14:paraId="7BA0F239" w14:textId="77777777" w:rsidR="00B3680C" w:rsidRPr="003444A1" w:rsidRDefault="00B3680C" w:rsidP="00E70C7C">
      <w:pPr>
        <w:pStyle w:val="B6"/>
      </w:pPr>
      <w:r w:rsidRPr="003444A1">
        <w:rPr>
          <w:lang w:eastAsia="ko-KR"/>
        </w:rPr>
        <w:t>-</w:t>
      </w:r>
      <w:r w:rsidRPr="003444A1">
        <w:rPr>
          <w:lang w:eastAsia="ko-KR"/>
        </w:rPr>
        <w:tab/>
      </w:r>
      <w:r w:rsidRPr="003444A1">
        <w:t xml:space="preserve">randomly select the time and frequency resources for the other transmission opportunity of SCI and SL-SCH corresponding to additional transmission of the MAC PDU from the </w:t>
      </w:r>
      <w:r w:rsidRPr="003444A1">
        <w:rPr>
          <w:lang w:eastAsia="ko-KR"/>
        </w:rPr>
        <w:t xml:space="preserve">available </w:t>
      </w:r>
      <w:r w:rsidRPr="003444A1">
        <w:t>resources</w:t>
      </w:r>
      <w:r w:rsidR="00723FEB" w:rsidRPr="003444A1">
        <w:t>, according to the amount of selected frequency resources</w:t>
      </w:r>
      <w:r w:rsidRPr="003444A1">
        <w:t xml:space="preserve">. </w:t>
      </w:r>
      <w:r w:rsidR="003B36DC" w:rsidRPr="003444A1">
        <w:rPr>
          <w:rFonts w:cs="Arial"/>
          <w:lang w:eastAsia="zh-CN"/>
        </w:rPr>
        <w:t xml:space="preserve">The selected time and frequency resources shall fulfil the physical layer requirements as specified in TS 36.101 [10], and </w:t>
      </w:r>
      <w:r w:rsidR="003B36DC" w:rsidRPr="003444A1">
        <w:t>t</w:t>
      </w:r>
      <w:r w:rsidRPr="003444A1">
        <w:t>he random function shall be such that each of the allowed selections can be chosen with equal probability;</w:t>
      </w:r>
    </w:p>
    <w:p w14:paraId="68797B20" w14:textId="77777777" w:rsidR="00AD562B" w:rsidRPr="003444A1" w:rsidRDefault="00B3680C" w:rsidP="00E70C7C">
      <w:pPr>
        <w:pStyle w:val="B6"/>
      </w:pPr>
      <w:r w:rsidRPr="003444A1">
        <w:t>-</w:t>
      </w:r>
      <w:r w:rsidRPr="003444A1">
        <w:tab/>
        <w:t xml:space="preserve">consider a transmission opportunity which comes first in time as the </w:t>
      </w:r>
      <w:r w:rsidR="00AD562B" w:rsidRPr="003444A1">
        <w:t>new transmission opportunity</w:t>
      </w:r>
      <w:r w:rsidRPr="003444A1">
        <w:t xml:space="preserve"> and a transmission opportunity which comes later in time as the retransmission opportunity;</w:t>
      </w:r>
    </w:p>
    <w:p w14:paraId="177575BC" w14:textId="77777777" w:rsidR="00B3680C" w:rsidRPr="003444A1" w:rsidRDefault="00AD562B" w:rsidP="00E70C7C">
      <w:pPr>
        <w:pStyle w:val="B6"/>
      </w:pPr>
      <w:r w:rsidRPr="003444A1">
        <w:t>-</w:t>
      </w:r>
      <w:r w:rsidRPr="003444A1">
        <w:tab/>
        <w:t xml:space="preserve">consider both </w:t>
      </w:r>
      <w:r w:rsidR="00CC77B5" w:rsidRPr="003444A1">
        <w:t xml:space="preserve">of </w:t>
      </w:r>
      <w:r w:rsidRPr="003444A1">
        <w:t>the transmission opportunities as the selected sidelink grant;</w:t>
      </w:r>
    </w:p>
    <w:p w14:paraId="1032717C" w14:textId="77777777" w:rsidR="00B3680C" w:rsidRPr="003444A1" w:rsidRDefault="00B3680C" w:rsidP="00E70C7C">
      <w:pPr>
        <w:pStyle w:val="B4"/>
      </w:pPr>
      <w:r w:rsidRPr="003444A1">
        <w:t>-</w:t>
      </w:r>
      <w:r w:rsidRPr="003444A1">
        <w:tab/>
        <w:t>else:</w:t>
      </w:r>
    </w:p>
    <w:p w14:paraId="7A3860C2" w14:textId="77777777" w:rsidR="00B3680C" w:rsidRPr="003444A1" w:rsidRDefault="00B3680C" w:rsidP="00E70C7C">
      <w:pPr>
        <w:pStyle w:val="B5"/>
      </w:pPr>
      <w:r w:rsidRPr="003444A1">
        <w:t>-</w:t>
      </w:r>
      <w:r w:rsidRPr="003444A1">
        <w:tab/>
        <w:t>consider the transmission opportunity as the selected sidelink grant;</w:t>
      </w:r>
    </w:p>
    <w:p w14:paraId="5FE4F3F3" w14:textId="77777777" w:rsidR="00B3680C" w:rsidRPr="003444A1" w:rsidRDefault="00B3680C" w:rsidP="00E70C7C">
      <w:pPr>
        <w:pStyle w:val="B4"/>
      </w:pPr>
      <w:r w:rsidRPr="003444A1">
        <w:t>-</w:t>
      </w:r>
      <w:r w:rsidRPr="003444A1">
        <w:tab/>
        <w:t xml:space="preserve">use the selected sidelink grant to determine the subframes in which transmission(s) of SCI and SL-SCH occur according to </w:t>
      </w:r>
      <w:r w:rsidR="006D2D97" w:rsidRPr="003444A1">
        <w:t>clause</w:t>
      </w:r>
      <w:r w:rsidRPr="003444A1">
        <w:t xml:space="preserve"> 14.2.1 and 14.1.1.4B of </w:t>
      </w:r>
      <w:r w:rsidR="00EB63D2" w:rsidRPr="003444A1">
        <w:t>TS 36.213 [</w:t>
      </w:r>
      <w:r w:rsidRPr="003444A1">
        <w:t>2];</w:t>
      </w:r>
    </w:p>
    <w:p w14:paraId="6D6FACAF" w14:textId="77777777" w:rsidR="00B3680C" w:rsidRPr="003444A1" w:rsidRDefault="00B3680C" w:rsidP="00E70C7C">
      <w:pPr>
        <w:pStyle w:val="B4"/>
      </w:pPr>
      <w:r w:rsidRPr="003444A1">
        <w:t>-</w:t>
      </w:r>
      <w:r w:rsidRPr="003444A1">
        <w:tab/>
        <w:t>consider the selected sidelink grant to be a configured sidelink grant</w:t>
      </w:r>
      <w:r w:rsidR="00283076" w:rsidRPr="003444A1">
        <w:t>.</w:t>
      </w:r>
    </w:p>
    <w:p w14:paraId="704095A1" w14:textId="77777777" w:rsidR="003C7754" w:rsidRPr="003444A1" w:rsidRDefault="000C0E97" w:rsidP="003C7754">
      <w:pPr>
        <w:pStyle w:val="NO"/>
      </w:pPr>
      <w:r w:rsidRPr="003444A1">
        <w:t>N</w:t>
      </w:r>
      <w:r w:rsidR="005A22E8" w:rsidRPr="003444A1">
        <w:t>OTE</w:t>
      </w:r>
      <w:r w:rsidR="00751350" w:rsidRPr="003444A1">
        <w:t xml:space="preserve"> 7</w:t>
      </w:r>
      <w:r w:rsidRPr="003444A1">
        <w:t>:</w:t>
      </w:r>
      <w:r w:rsidRPr="003444A1">
        <w:tab/>
        <w:t>For V2X sidelink communication, the UE should ensure the randomly selected time and frequency resources fulfill the latency requirement.</w:t>
      </w:r>
    </w:p>
    <w:p w14:paraId="78B93C98" w14:textId="77777777" w:rsidR="00B3680C" w:rsidRPr="003444A1" w:rsidRDefault="003C7754" w:rsidP="003C7754">
      <w:pPr>
        <w:pStyle w:val="NO"/>
      </w:pPr>
      <w:r w:rsidRPr="003444A1">
        <w:t>NOTE</w:t>
      </w:r>
      <w:r w:rsidR="00751350" w:rsidRPr="003444A1">
        <w:t xml:space="preserve"> 8</w:t>
      </w:r>
      <w:r w:rsidRPr="003444A1">
        <w:t>:</w:t>
      </w:r>
      <w:r w:rsidRPr="003444A1">
        <w:tab/>
        <w:t xml:space="preserve">For V2X sidelink communication, when there is no overlapping between the chosen configuration(s) in </w:t>
      </w:r>
      <w:r w:rsidRPr="003444A1">
        <w:rPr>
          <w:i/>
        </w:rPr>
        <w:t>pssch-TxConfigList</w:t>
      </w:r>
      <w:r w:rsidRPr="003444A1">
        <w:t xml:space="preserve"> and chosen configuration(s) indicated in </w:t>
      </w:r>
      <w:r w:rsidRPr="003444A1">
        <w:rPr>
          <w:i/>
        </w:rPr>
        <w:t>cbr-pssch-TxConfigList</w:t>
      </w:r>
      <w:r w:rsidRPr="003444A1">
        <w:t xml:space="preserve">, it is up to UE implementation whether the UE transmits and which transmitting parameters the UE uses between allowed configuration(s) indicated in </w:t>
      </w:r>
      <w:r w:rsidRPr="003444A1">
        <w:rPr>
          <w:i/>
        </w:rPr>
        <w:t>pssch-TxConfigList</w:t>
      </w:r>
      <w:r w:rsidRPr="003444A1">
        <w:t xml:space="preserve"> and allowed configuration(s) indicated in </w:t>
      </w:r>
      <w:r w:rsidRPr="003444A1">
        <w:rPr>
          <w:i/>
        </w:rPr>
        <w:t>cbr-pssch-TxConfigList</w:t>
      </w:r>
      <w:r w:rsidRPr="003444A1">
        <w:t>.</w:t>
      </w:r>
    </w:p>
    <w:p w14:paraId="75567DD7" w14:textId="77777777" w:rsidR="00073E27" w:rsidRPr="003444A1" w:rsidRDefault="00073E27" w:rsidP="00707196">
      <w:r w:rsidRPr="003444A1">
        <w:t>The MAC entity shall for each subframe:</w:t>
      </w:r>
    </w:p>
    <w:p w14:paraId="12268D3B" w14:textId="77777777" w:rsidR="003C7754" w:rsidRPr="003444A1" w:rsidRDefault="00073E27" w:rsidP="003C7754">
      <w:pPr>
        <w:pStyle w:val="B1"/>
      </w:pPr>
      <w:r w:rsidRPr="003444A1">
        <w:lastRenderedPageBreak/>
        <w:t>-</w:t>
      </w:r>
      <w:r w:rsidRPr="003444A1">
        <w:tab/>
      </w:r>
      <w:r w:rsidR="00841C36" w:rsidRPr="003444A1">
        <w:t>for each configured sidelink grant occurring in this subframe</w:t>
      </w:r>
      <w:r w:rsidRPr="003444A1">
        <w:t>:</w:t>
      </w:r>
    </w:p>
    <w:p w14:paraId="6C04C81A" w14:textId="77777777" w:rsidR="003C7754" w:rsidRPr="003444A1" w:rsidRDefault="003C7754" w:rsidP="003C7754">
      <w:pPr>
        <w:pStyle w:val="B2"/>
      </w:pPr>
      <w:r w:rsidRPr="003444A1">
        <w:t>-</w:t>
      </w:r>
      <w:r w:rsidRPr="003444A1">
        <w:tab/>
        <w:t xml:space="preserve">if SL_RESOURCE_RESELECTION_COUNTER = 1 </w:t>
      </w:r>
      <w:r w:rsidR="00841C36" w:rsidRPr="003444A1">
        <w:t xml:space="preserve">for the Sidelink process associated with the configured sidelink grant </w:t>
      </w:r>
      <w:r w:rsidRPr="003444A1">
        <w:t xml:space="preserve">and the MAC entity randomly selected, with equal probability, a value in the interval [0, 1] which is above the probability configured by upper layers in </w:t>
      </w:r>
      <w:r w:rsidRPr="003444A1">
        <w:rPr>
          <w:i/>
        </w:rPr>
        <w:t>probResourceKeep</w:t>
      </w:r>
      <w:r w:rsidR="005A3FB6" w:rsidRPr="003444A1">
        <w:t>:</w:t>
      </w:r>
    </w:p>
    <w:p w14:paraId="0E7D8C14" w14:textId="77777777" w:rsidR="00073E27" w:rsidRPr="003444A1" w:rsidRDefault="003C7754" w:rsidP="003C7754">
      <w:pPr>
        <w:pStyle w:val="B3"/>
      </w:pPr>
      <w:r w:rsidRPr="003444A1">
        <w:t>-</w:t>
      </w:r>
      <w:r w:rsidRPr="003444A1">
        <w:tab/>
        <w:t xml:space="preserve">set the resource reservation interval </w:t>
      </w:r>
      <w:r w:rsidR="00841C36" w:rsidRPr="003444A1">
        <w:t xml:space="preserve">for the configured sidelink grant </w:t>
      </w:r>
      <w:r w:rsidRPr="003444A1">
        <w:t>equal to 0;</w:t>
      </w:r>
    </w:p>
    <w:p w14:paraId="01738DD9" w14:textId="77777777" w:rsidR="00073E27" w:rsidRPr="003444A1" w:rsidRDefault="00073E27" w:rsidP="00707196">
      <w:pPr>
        <w:pStyle w:val="B2"/>
      </w:pPr>
      <w:r w:rsidRPr="003444A1">
        <w:t>-</w:t>
      </w:r>
      <w:r w:rsidRPr="003444A1">
        <w:tab/>
        <w:t>if the configured sidelink grant corresponds to transmission of SCI:</w:t>
      </w:r>
    </w:p>
    <w:p w14:paraId="4915623F" w14:textId="77777777" w:rsidR="00751350" w:rsidRPr="003444A1" w:rsidRDefault="007E3014" w:rsidP="00751350">
      <w:pPr>
        <w:pStyle w:val="B3"/>
      </w:pPr>
      <w:r w:rsidRPr="003444A1">
        <w:t>-</w:t>
      </w:r>
      <w:r w:rsidRPr="003444A1">
        <w:tab/>
      </w:r>
      <w:r w:rsidRPr="003444A1">
        <w:rPr>
          <w:lang w:eastAsia="zh-CN"/>
        </w:rPr>
        <w:t>for V2X sidelink communication in UE autonomous resource selection</w:t>
      </w:r>
      <w:r w:rsidRPr="003444A1">
        <w:t>:</w:t>
      </w:r>
    </w:p>
    <w:p w14:paraId="5466EF5E" w14:textId="77777777" w:rsidR="007E3014" w:rsidRPr="003444A1" w:rsidRDefault="00751350" w:rsidP="00EB63D2">
      <w:pPr>
        <w:pStyle w:val="B4"/>
      </w:pPr>
      <w:r w:rsidRPr="003444A1">
        <w:t>-</w:t>
      </w:r>
      <w:r w:rsidRPr="003444A1">
        <w:tab/>
        <w:t xml:space="preserve">consider the selected transmission format to be </w:t>
      </w:r>
      <w:r w:rsidRPr="003444A1">
        <w:rPr>
          <w:i/>
        </w:rPr>
        <w:t>SL-V2X-TxProfile</w:t>
      </w:r>
      <w:r w:rsidRPr="003444A1">
        <w:t xml:space="preserve"> for the highest priority of the sidelink logical channel(s) in the MAC PDU (</w:t>
      </w:r>
      <w:r w:rsidR="00EB63D2" w:rsidRPr="003444A1">
        <w:t>TS 36.331 [</w:t>
      </w:r>
      <w:r w:rsidRPr="003444A1">
        <w:t>8]);</w:t>
      </w:r>
    </w:p>
    <w:p w14:paraId="0BF9BE58" w14:textId="77777777" w:rsidR="007E3014" w:rsidRPr="003444A1" w:rsidRDefault="007E3014" w:rsidP="007E3014">
      <w:pPr>
        <w:pStyle w:val="B4"/>
      </w:pPr>
      <w:r w:rsidRPr="003444A1">
        <w:t>-</w:t>
      </w:r>
      <w:r w:rsidRPr="003444A1">
        <w:tab/>
        <w:t xml:space="preserve">select a MCS which is, if configured, within the range that is configured by upper layers between </w:t>
      </w:r>
      <w:r w:rsidRPr="003444A1">
        <w:rPr>
          <w:i/>
        </w:rPr>
        <w:t>minMCS-PSSCH</w:t>
      </w:r>
      <w:r w:rsidRPr="003444A1">
        <w:t xml:space="preserve"> and </w:t>
      </w:r>
      <w:r w:rsidRPr="003444A1">
        <w:rPr>
          <w:i/>
        </w:rPr>
        <w:t>maxMCS-PSSCH</w:t>
      </w:r>
      <w:r w:rsidRPr="003444A1">
        <w:t xml:space="preserve"> included in </w:t>
      </w:r>
      <w:r w:rsidRPr="003444A1">
        <w:rPr>
          <w:i/>
        </w:rPr>
        <w:t>pssch-TxConfigList</w:t>
      </w:r>
      <w:r w:rsidRPr="003444A1">
        <w:t xml:space="preserve"> </w:t>
      </w:r>
      <w:r w:rsidR="00751350" w:rsidRPr="003444A1">
        <w:t xml:space="preserve">associated with the selected transmission format </w:t>
      </w:r>
      <w:r w:rsidRPr="003444A1">
        <w:t xml:space="preserve">and, if configured by upper layers, overlapped between </w:t>
      </w:r>
      <w:r w:rsidRPr="003444A1">
        <w:rPr>
          <w:i/>
        </w:rPr>
        <w:t>minMCS-PSSCH</w:t>
      </w:r>
      <w:r w:rsidRPr="003444A1">
        <w:t xml:space="preserve"> and </w:t>
      </w:r>
      <w:r w:rsidRPr="003444A1">
        <w:rPr>
          <w:i/>
        </w:rPr>
        <w:t>maxMCS-PSSCH</w:t>
      </w:r>
      <w:r w:rsidRPr="003444A1">
        <w:t xml:space="preserve"> indicated in </w:t>
      </w:r>
      <w:r w:rsidRPr="003444A1">
        <w:rPr>
          <w:i/>
        </w:rPr>
        <w:t>cbr-pssch-TxConfigList</w:t>
      </w:r>
      <w:r w:rsidRPr="003444A1">
        <w:t xml:space="preserve"> </w:t>
      </w:r>
      <w:r w:rsidR="00751350" w:rsidRPr="003444A1">
        <w:t xml:space="preserve">associated with the selected transmission format </w:t>
      </w:r>
      <w:r w:rsidRPr="003444A1">
        <w:t xml:space="preserve">for the highest priority of the sidelink logical channel(s) in the MAC PDU and the CBR measured by lower layers according to </w:t>
      </w:r>
      <w:r w:rsidR="00EB63D2" w:rsidRPr="003444A1">
        <w:t>TS 36.214 [</w:t>
      </w:r>
      <w:r w:rsidRPr="003444A1">
        <w:t xml:space="preserve">6] if CBR measurement results are available or the corresponding </w:t>
      </w:r>
      <w:r w:rsidRPr="003444A1">
        <w:rPr>
          <w:i/>
        </w:rPr>
        <w:t>defaultTxConfigIndex</w:t>
      </w:r>
      <w:r w:rsidRPr="003444A1">
        <w:t xml:space="preserve"> configured by upper layers if CBR measurement results are not available;</w:t>
      </w:r>
    </w:p>
    <w:p w14:paraId="0707FD9B" w14:textId="77777777" w:rsidR="007E3014" w:rsidRPr="003444A1" w:rsidRDefault="007E3014" w:rsidP="007E3014">
      <w:pPr>
        <w:pStyle w:val="NO"/>
        <w:ind w:left="1704" w:hanging="852"/>
      </w:pPr>
      <w:r w:rsidRPr="003444A1">
        <w:t>NOTE</w:t>
      </w:r>
      <w:r w:rsidR="00751350" w:rsidRPr="003444A1">
        <w:t xml:space="preserve"> 9</w:t>
      </w:r>
      <w:r w:rsidRPr="003444A1">
        <w:t>:</w:t>
      </w:r>
      <w:r w:rsidRPr="003444A1">
        <w:tab/>
        <w:t>MCS selection is up to UE implementation if the MCS or the corresponding range is not configured by upper layers.</w:t>
      </w:r>
    </w:p>
    <w:p w14:paraId="5898C94C" w14:textId="77777777" w:rsidR="007E3014" w:rsidRPr="003444A1" w:rsidRDefault="007E3014" w:rsidP="007E3014">
      <w:pPr>
        <w:pStyle w:val="NO"/>
        <w:ind w:left="1704" w:hanging="853"/>
        <w:rPr>
          <w:rFonts w:eastAsia="SimSun"/>
          <w:lang w:eastAsia="zh-CN"/>
        </w:rPr>
      </w:pPr>
      <w:r w:rsidRPr="003444A1">
        <w:t>NOTE</w:t>
      </w:r>
      <w:r w:rsidR="00751350" w:rsidRPr="003444A1">
        <w:t xml:space="preserve"> 10</w:t>
      </w:r>
      <w:r w:rsidRPr="003444A1">
        <w:t>:</w:t>
      </w:r>
      <w:r w:rsidRPr="003444A1">
        <w:tab/>
        <w:t xml:space="preserve">For V2X sidelink communication, when there is no overlapping between the chosen configuration(s) included in </w:t>
      </w:r>
      <w:r w:rsidRPr="003444A1">
        <w:rPr>
          <w:i/>
        </w:rPr>
        <w:t>pssch-TxConfigList</w:t>
      </w:r>
      <w:r w:rsidRPr="003444A1">
        <w:t xml:space="preserve"> and chosen configuration(s) indicated in </w:t>
      </w:r>
      <w:r w:rsidRPr="003444A1">
        <w:rPr>
          <w:i/>
        </w:rPr>
        <w:t>cbr-pssch-TxConfigList</w:t>
      </w:r>
      <w:r w:rsidRPr="003444A1">
        <w:t xml:space="preserve">, it is up to UE implementation whether the UE transmits and which transmitting parameters the UE uses between allowed configuration(s) indicated in </w:t>
      </w:r>
      <w:r w:rsidRPr="003444A1">
        <w:rPr>
          <w:i/>
        </w:rPr>
        <w:t>pssch-TxConfigList</w:t>
      </w:r>
      <w:r w:rsidRPr="003444A1">
        <w:t xml:space="preserve"> and allowed configuration(s) indicated in </w:t>
      </w:r>
      <w:r w:rsidRPr="003444A1">
        <w:rPr>
          <w:i/>
        </w:rPr>
        <w:t>cbr-pssch-TxConfigList</w:t>
      </w:r>
      <w:r w:rsidRPr="003444A1">
        <w:t>.</w:t>
      </w:r>
    </w:p>
    <w:p w14:paraId="786F45F8" w14:textId="77777777" w:rsidR="007E3014" w:rsidRPr="003444A1" w:rsidRDefault="007E3014" w:rsidP="007E3014">
      <w:pPr>
        <w:pStyle w:val="B3"/>
      </w:pPr>
      <w:r w:rsidRPr="003444A1">
        <w:t>-</w:t>
      </w:r>
      <w:r w:rsidRPr="003444A1">
        <w:tab/>
      </w:r>
      <w:r w:rsidRPr="003444A1">
        <w:rPr>
          <w:lang w:eastAsia="zh-CN"/>
        </w:rPr>
        <w:t>for V2X sidelink communication in scheduled resource allocation</w:t>
      </w:r>
      <w:r w:rsidRPr="003444A1">
        <w:t>:</w:t>
      </w:r>
    </w:p>
    <w:p w14:paraId="5FDC215F" w14:textId="77777777" w:rsidR="00751350" w:rsidRPr="003444A1" w:rsidRDefault="00751350" w:rsidP="007E3014">
      <w:pPr>
        <w:pStyle w:val="B4"/>
      </w:pPr>
      <w:r w:rsidRPr="003444A1">
        <w:t>-</w:t>
      </w:r>
      <w:r w:rsidRPr="003444A1">
        <w:tab/>
        <w:t xml:space="preserve">consider the selected transmission format to be </w:t>
      </w:r>
      <w:r w:rsidRPr="003444A1">
        <w:rPr>
          <w:i/>
        </w:rPr>
        <w:t>SL-V2X-TxProfile</w:t>
      </w:r>
      <w:r w:rsidRPr="003444A1">
        <w:t xml:space="preserve"> for the highest priority of the sidelink logical channel(s) in the MAC PDU (</w:t>
      </w:r>
      <w:r w:rsidR="00EB63D2" w:rsidRPr="003444A1">
        <w:t>TS 36.331 [</w:t>
      </w:r>
      <w:r w:rsidRPr="003444A1">
        <w:t>8]);</w:t>
      </w:r>
    </w:p>
    <w:p w14:paraId="1AF9111B" w14:textId="77777777" w:rsidR="007E3014" w:rsidRPr="003444A1" w:rsidRDefault="007E3014" w:rsidP="007E3014">
      <w:pPr>
        <w:pStyle w:val="B4"/>
        <w:rPr>
          <w:lang w:eastAsia="zh-CN"/>
        </w:rPr>
      </w:pPr>
      <w:r w:rsidRPr="003444A1">
        <w:t>-</w:t>
      </w:r>
      <w:r w:rsidRPr="003444A1">
        <w:tab/>
        <w:t xml:space="preserve">select a MCS </w:t>
      </w:r>
      <w:r w:rsidR="00751350" w:rsidRPr="003444A1">
        <w:t xml:space="preserve">which is associated with the selected transmission format </w:t>
      </w:r>
      <w:r w:rsidRPr="003444A1">
        <w:rPr>
          <w:lang w:eastAsia="zh-CN"/>
        </w:rPr>
        <w:t>unless it is configured by upper layer;</w:t>
      </w:r>
    </w:p>
    <w:p w14:paraId="6011F93F" w14:textId="77777777" w:rsidR="00B3680C" w:rsidRPr="003444A1" w:rsidRDefault="00073E27" w:rsidP="00B3680C">
      <w:pPr>
        <w:pStyle w:val="B3"/>
      </w:pPr>
      <w:r w:rsidRPr="003444A1">
        <w:t>-</w:t>
      </w:r>
      <w:r w:rsidRPr="003444A1">
        <w:tab/>
        <w:t>instruct the physical layer to transmit SCI corresponding to the configured sidelink grant</w:t>
      </w:r>
      <w:r w:rsidR="00B3680C" w:rsidRPr="003444A1">
        <w:t>;</w:t>
      </w:r>
    </w:p>
    <w:p w14:paraId="2C93C7D2" w14:textId="77777777" w:rsidR="00073E27" w:rsidRPr="003444A1" w:rsidRDefault="00B3680C" w:rsidP="00B3680C">
      <w:pPr>
        <w:pStyle w:val="B3"/>
      </w:pPr>
      <w:r w:rsidRPr="003444A1">
        <w:t>-</w:t>
      </w:r>
      <w:r w:rsidRPr="003444A1">
        <w:tab/>
        <w:t>for V2X sidelink communication, deliver the configured sidelink grant</w:t>
      </w:r>
      <w:r w:rsidR="005A3FB6" w:rsidRPr="003444A1">
        <w:t>,</w:t>
      </w:r>
      <w:r w:rsidRPr="003444A1">
        <w:t xml:space="preserve"> the associated HARQ information </w:t>
      </w:r>
      <w:r w:rsidR="005A3FB6" w:rsidRPr="003444A1">
        <w:t xml:space="preserve">and the value of the highest priority of the sidelink logical channel(s) in the MAC PDU </w:t>
      </w:r>
      <w:r w:rsidRPr="003444A1">
        <w:t>to the Sidelink HARQ Entity for this subframe;</w:t>
      </w:r>
    </w:p>
    <w:p w14:paraId="3C658647" w14:textId="77777777" w:rsidR="00073E27" w:rsidRPr="003444A1" w:rsidRDefault="00073E27" w:rsidP="00707196">
      <w:pPr>
        <w:pStyle w:val="B2"/>
      </w:pPr>
      <w:r w:rsidRPr="003444A1">
        <w:t>-</w:t>
      </w:r>
      <w:r w:rsidRPr="003444A1">
        <w:tab/>
        <w:t>else if the configured sidelink grant corresponds to transmission of first transport block</w:t>
      </w:r>
      <w:r w:rsidR="00B3680C" w:rsidRPr="003444A1">
        <w:t xml:space="preserve"> for sidelink communication</w:t>
      </w:r>
      <w:r w:rsidRPr="003444A1">
        <w:t>:</w:t>
      </w:r>
    </w:p>
    <w:p w14:paraId="1DDD141B" w14:textId="77777777" w:rsidR="00162200" w:rsidRPr="003444A1" w:rsidRDefault="00073E27" w:rsidP="00162200">
      <w:pPr>
        <w:pStyle w:val="B3"/>
      </w:pPr>
      <w:r w:rsidRPr="003444A1">
        <w:t>-</w:t>
      </w:r>
      <w:r w:rsidRPr="003444A1">
        <w:tab/>
        <w:t>deliver the configured sidelink grant and the associated HARQ information to the Sidelink HARQ Entity for this subframe</w:t>
      </w:r>
      <w:r w:rsidR="00332A78" w:rsidRPr="003444A1">
        <w:t>.</w:t>
      </w:r>
    </w:p>
    <w:p w14:paraId="45592022" w14:textId="77777777" w:rsidR="00073E27" w:rsidRPr="003444A1" w:rsidRDefault="00162200" w:rsidP="00162200">
      <w:pPr>
        <w:pStyle w:val="NO"/>
      </w:pPr>
      <w:r w:rsidRPr="003444A1">
        <w:t>NOTE</w:t>
      </w:r>
      <w:r w:rsidR="00751350" w:rsidRPr="003444A1">
        <w:t xml:space="preserve"> 11</w:t>
      </w:r>
      <w:r w:rsidRPr="003444A1">
        <w:t>:</w:t>
      </w:r>
      <w:r w:rsidRPr="003444A1">
        <w:tab/>
        <w:t xml:space="preserve">If the MAC entity has multiple configured </w:t>
      </w:r>
      <w:r w:rsidR="00841C36" w:rsidRPr="003444A1">
        <w:t xml:space="preserve">sidelink </w:t>
      </w:r>
      <w:r w:rsidRPr="003444A1">
        <w:t>grants occurring in one subframe and if not all of them can be processed due to the single-cluster SC-FDM restriction, it is left for UE implementation which one of these to process according to the procedure above.</w:t>
      </w:r>
    </w:p>
    <w:p w14:paraId="07328768" w14:textId="77777777" w:rsidR="00073E27" w:rsidRPr="003444A1" w:rsidRDefault="00073E27" w:rsidP="00707196">
      <w:pPr>
        <w:pStyle w:val="Heading4"/>
      </w:pPr>
      <w:bookmarkStart w:id="433" w:name="_Toc29242990"/>
      <w:bookmarkStart w:id="434" w:name="_Toc37256251"/>
      <w:bookmarkStart w:id="435" w:name="_Toc37256405"/>
      <w:bookmarkStart w:id="436" w:name="_Toc46500344"/>
      <w:bookmarkStart w:id="437" w:name="_Toc52536253"/>
      <w:bookmarkStart w:id="438" w:name="_Toc115708201"/>
      <w:r w:rsidRPr="003444A1">
        <w:t>5.</w:t>
      </w:r>
      <w:r w:rsidR="00332A78" w:rsidRPr="003444A1">
        <w:t>14</w:t>
      </w:r>
      <w:r w:rsidRPr="003444A1">
        <w:t>.1.2</w:t>
      </w:r>
      <w:r w:rsidRPr="003444A1">
        <w:tab/>
        <w:t>Sidelink HARQ operation</w:t>
      </w:r>
      <w:bookmarkEnd w:id="433"/>
      <w:bookmarkEnd w:id="434"/>
      <w:bookmarkEnd w:id="435"/>
      <w:bookmarkEnd w:id="436"/>
      <w:bookmarkEnd w:id="437"/>
      <w:bookmarkEnd w:id="438"/>
    </w:p>
    <w:p w14:paraId="38814619" w14:textId="77777777" w:rsidR="00073E27" w:rsidRPr="003444A1" w:rsidRDefault="00073E27" w:rsidP="00707196">
      <w:pPr>
        <w:pStyle w:val="Heading5"/>
      </w:pPr>
      <w:bookmarkStart w:id="439" w:name="_Toc29242991"/>
      <w:bookmarkStart w:id="440" w:name="_Toc37256252"/>
      <w:bookmarkStart w:id="441" w:name="_Toc37256406"/>
      <w:bookmarkStart w:id="442" w:name="_Toc46500345"/>
      <w:bookmarkStart w:id="443" w:name="_Toc52536254"/>
      <w:bookmarkStart w:id="444" w:name="_Toc115708202"/>
      <w:r w:rsidRPr="003444A1">
        <w:t>5.</w:t>
      </w:r>
      <w:r w:rsidR="00332A78" w:rsidRPr="003444A1">
        <w:t>14</w:t>
      </w:r>
      <w:r w:rsidRPr="003444A1">
        <w:t>.1.2.1</w:t>
      </w:r>
      <w:r w:rsidRPr="003444A1">
        <w:tab/>
        <w:t>Sidelink HARQ Entity</w:t>
      </w:r>
      <w:bookmarkEnd w:id="439"/>
      <w:bookmarkEnd w:id="440"/>
      <w:bookmarkEnd w:id="441"/>
      <w:bookmarkEnd w:id="442"/>
      <w:bookmarkEnd w:id="443"/>
      <w:bookmarkEnd w:id="444"/>
    </w:p>
    <w:p w14:paraId="526AF217" w14:textId="77777777" w:rsidR="00162200" w:rsidRPr="003444A1" w:rsidRDefault="00283076" w:rsidP="00162200">
      <w:r w:rsidRPr="003444A1">
        <w:t xml:space="preserve">The MAC entity is configured by upper layers to transmit using pool(s) of resources on one or multiple carriers as indicated in </w:t>
      </w:r>
      <w:r w:rsidR="006D2D97" w:rsidRPr="003444A1">
        <w:t>clause</w:t>
      </w:r>
      <w:r w:rsidRPr="003444A1">
        <w:t xml:space="preserve"> 5.10.13.1 of </w:t>
      </w:r>
      <w:r w:rsidR="00EB63D2" w:rsidRPr="003444A1">
        <w:t>TS 36.331 [</w:t>
      </w:r>
      <w:r w:rsidRPr="003444A1">
        <w:t>8]</w:t>
      </w:r>
      <w:r w:rsidR="00751350" w:rsidRPr="003444A1">
        <w:t>.</w:t>
      </w:r>
      <w:r w:rsidRPr="003444A1">
        <w:t xml:space="preserve"> </w:t>
      </w:r>
      <w:r w:rsidR="00751350" w:rsidRPr="003444A1">
        <w:t xml:space="preserve">For each carrier, </w:t>
      </w:r>
      <w:r w:rsidRPr="003444A1">
        <w:t>t</w:t>
      </w:r>
      <w:r w:rsidR="00073E27" w:rsidRPr="003444A1">
        <w:t xml:space="preserve">here is one Sidelink HARQ Entity at the MAC entity for transmission on SL-SCH, which maintains </w:t>
      </w:r>
      <w:r w:rsidR="00162200" w:rsidRPr="003444A1">
        <w:t xml:space="preserve">a number of parallel </w:t>
      </w:r>
      <w:r w:rsidR="00073E27" w:rsidRPr="003444A1">
        <w:t>Sidelin</w:t>
      </w:r>
      <w:r w:rsidR="00332A78" w:rsidRPr="003444A1">
        <w:t>k process</w:t>
      </w:r>
      <w:r w:rsidR="00162200" w:rsidRPr="003444A1">
        <w:t>es</w:t>
      </w:r>
      <w:r w:rsidR="00332A78" w:rsidRPr="003444A1">
        <w:t>.</w:t>
      </w:r>
    </w:p>
    <w:p w14:paraId="6BD6415B" w14:textId="77777777" w:rsidR="00353FFB" w:rsidRPr="003444A1" w:rsidRDefault="00353FFB" w:rsidP="00162200">
      <w:r w:rsidRPr="003444A1">
        <w:lastRenderedPageBreak/>
        <w:t>For sidelink communication, t</w:t>
      </w:r>
      <w:r w:rsidR="00162200" w:rsidRPr="003444A1">
        <w:t xml:space="preserve">he number of </w:t>
      </w:r>
      <w:r w:rsidR="00E27551" w:rsidRPr="003444A1">
        <w:t>t</w:t>
      </w:r>
      <w:r w:rsidR="00162200" w:rsidRPr="003444A1">
        <w:t>ransmitting Sidelink processes associated with the Sidelink HARQ Entity is defined in</w:t>
      </w:r>
      <w:r w:rsidR="00AA6A69" w:rsidRPr="003444A1">
        <w:t xml:space="preserve"> </w:t>
      </w:r>
      <w:r w:rsidR="00EB63D2" w:rsidRPr="003444A1">
        <w:t>TS 36.331 [</w:t>
      </w:r>
      <w:r w:rsidR="00162200" w:rsidRPr="003444A1">
        <w:t>8].</w:t>
      </w:r>
    </w:p>
    <w:p w14:paraId="15963A92" w14:textId="77777777" w:rsidR="00162200" w:rsidRPr="003444A1" w:rsidRDefault="00353FFB" w:rsidP="00353FFB">
      <w:r w:rsidRPr="003444A1">
        <w:t xml:space="preserve">For V2X sidelink communication, the maximum number of transmitting Sidelink processes associated with </w:t>
      </w:r>
      <w:r w:rsidR="00283076" w:rsidRPr="003444A1">
        <w:t>each</w:t>
      </w:r>
      <w:r w:rsidR="008A7A43" w:rsidRPr="003444A1">
        <w:t xml:space="preserve"> </w:t>
      </w:r>
      <w:r w:rsidRPr="003444A1">
        <w:t>Sidelink HARQ Entity is 8.</w:t>
      </w:r>
      <w:r w:rsidR="00B3680C" w:rsidRPr="003444A1">
        <w:t xml:space="preserve"> A sidelink process may be configured for transmissions</w:t>
      </w:r>
      <w:r w:rsidR="00723FEB" w:rsidRPr="003444A1">
        <w:t xml:space="preserve"> of multiple MAC PDUs</w:t>
      </w:r>
      <w:r w:rsidR="00B3680C" w:rsidRPr="003444A1">
        <w:t xml:space="preserve">. For transmissions </w:t>
      </w:r>
      <w:r w:rsidR="00723FEB" w:rsidRPr="003444A1">
        <w:t>of multiple MAC PDUs</w:t>
      </w:r>
      <w:r w:rsidR="00B3680C" w:rsidRPr="003444A1">
        <w:t xml:space="preserve">, the maximum number of transmitting Sidelink processes </w:t>
      </w:r>
      <w:r w:rsidR="00283076" w:rsidRPr="003444A1">
        <w:t xml:space="preserve">associated </w:t>
      </w:r>
      <w:r w:rsidR="00B3680C" w:rsidRPr="003444A1">
        <w:t xml:space="preserve">with </w:t>
      </w:r>
      <w:r w:rsidR="00283076" w:rsidRPr="003444A1">
        <w:t xml:space="preserve">each </w:t>
      </w:r>
      <w:r w:rsidR="00B3680C" w:rsidRPr="003444A1">
        <w:t>Sidelink HARQ Entity is 2.</w:t>
      </w:r>
    </w:p>
    <w:p w14:paraId="3F51A5EA" w14:textId="77777777" w:rsidR="00073E27" w:rsidRPr="003444A1" w:rsidRDefault="00162200" w:rsidP="00707196">
      <w:r w:rsidRPr="003444A1">
        <w:t>A delivered and configured sidelink grant and its associated HARQ information are associated with a Sidelink process.</w:t>
      </w:r>
    </w:p>
    <w:p w14:paraId="3A56E8A9" w14:textId="77777777" w:rsidR="00073E27" w:rsidRPr="003444A1" w:rsidRDefault="00073E27" w:rsidP="00707196">
      <w:r w:rsidRPr="003444A1">
        <w:t xml:space="preserve">For each subframe of the SL-SCH </w:t>
      </w:r>
      <w:r w:rsidR="00162200" w:rsidRPr="003444A1">
        <w:t xml:space="preserve">and each Sidelink process, </w:t>
      </w:r>
      <w:r w:rsidRPr="003444A1">
        <w:t>the Sidelink HARQ Entity shall:</w:t>
      </w:r>
    </w:p>
    <w:p w14:paraId="33286F64" w14:textId="77777777" w:rsidR="00073E27" w:rsidRPr="003444A1" w:rsidRDefault="00073E27" w:rsidP="00707196">
      <w:pPr>
        <w:pStyle w:val="B1"/>
      </w:pPr>
      <w:r w:rsidRPr="003444A1">
        <w:t>-</w:t>
      </w:r>
      <w:r w:rsidRPr="003444A1">
        <w:tab/>
        <w:t xml:space="preserve">if a sidelink grant </w:t>
      </w:r>
      <w:r w:rsidR="00AD562B" w:rsidRPr="003444A1">
        <w:rPr>
          <w:lang w:eastAsia="zh-CN"/>
        </w:rPr>
        <w:t>corresponding to a new transmission opportunity</w:t>
      </w:r>
      <w:r w:rsidR="00AD562B" w:rsidRPr="003444A1">
        <w:t xml:space="preserve"> </w:t>
      </w:r>
      <w:r w:rsidRPr="003444A1">
        <w:t xml:space="preserve">has been indicated for </w:t>
      </w:r>
      <w:r w:rsidR="00162200" w:rsidRPr="003444A1">
        <w:t xml:space="preserve">this </w:t>
      </w:r>
      <w:r w:rsidRPr="003444A1">
        <w:t>Sidelink process and there is SL data</w:t>
      </w:r>
      <w:r w:rsidR="002017AA" w:rsidRPr="003444A1">
        <w:t>, for sidelink logical channel</w:t>
      </w:r>
      <w:r w:rsidR="002017AA" w:rsidRPr="003444A1">
        <w:rPr>
          <w:lang w:eastAsia="zh-TW"/>
        </w:rPr>
        <w:t xml:space="preserve">s </w:t>
      </w:r>
      <w:r w:rsidR="002017AA" w:rsidRPr="003444A1">
        <w:rPr>
          <w:noProof/>
          <w:lang w:eastAsia="zh-TW"/>
        </w:rPr>
        <w:t>of ProSe destination</w:t>
      </w:r>
      <w:r w:rsidR="002017AA" w:rsidRPr="003444A1">
        <w:rPr>
          <w:lang w:eastAsia="zh-TW"/>
        </w:rPr>
        <w:t xml:space="preserve"> associated with </w:t>
      </w:r>
      <w:r w:rsidR="00162200" w:rsidRPr="003444A1">
        <w:rPr>
          <w:lang w:eastAsia="zh-TW"/>
        </w:rPr>
        <w:t>this sidelink grant</w:t>
      </w:r>
      <w:r w:rsidR="002017AA" w:rsidRPr="003444A1">
        <w:t>,</w:t>
      </w:r>
      <w:r w:rsidRPr="003444A1">
        <w:t xml:space="preserve"> available for transmission:</w:t>
      </w:r>
    </w:p>
    <w:p w14:paraId="31461A8F" w14:textId="77777777" w:rsidR="00073E27" w:rsidRPr="003444A1" w:rsidRDefault="002E5849" w:rsidP="00707196">
      <w:pPr>
        <w:pStyle w:val="B2"/>
      </w:pPr>
      <w:r w:rsidRPr="003444A1">
        <w:t>-</w:t>
      </w:r>
      <w:r w:rsidRPr="003444A1">
        <w:tab/>
        <w:t>obtain the MAC PDU from the "Multiplexing and assembly"</w:t>
      </w:r>
      <w:r w:rsidR="00073E27" w:rsidRPr="003444A1">
        <w:t xml:space="preserve"> entity;</w:t>
      </w:r>
    </w:p>
    <w:p w14:paraId="6975A182" w14:textId="77777777" w:rsidR="00073E27" w:rsidRPr="003444A1" w:rsidRDefault="00073E27" w:rsidP="00707196">
      <w:pPr>
        <w:pStyle w:val="B2"/>
      </w:pPr>
      <w:r w:rsidRPr="003444A1">
        <w:t>-</w:t>
      </w:r>
      <w:r w:rsidRPr="003444A1">
        <w:tab/>
        <w:t xml:space="preserve">deliver the MAC PDU and the sidelink grant and the HARQ information to </w:t>
      </w:r>
      <w:r w:rsidR="00162200" w:rsidRPr="003444A1">
        <w:t xml:space="preserve">this </w:t>
      </w:r>
      <w:r w:rsidRPr="003444A1">
        <w:t>Sidelink process;</w:t>
      </w:r>
    </w:p>
    <w:p w14:paraId="60C1F5F4" w14:textId="77777777" w:rsidR="00073E27" w:rsidRPr="003444A1" w:rsidRDefault="00073E27" w:rsidP="00707196">
      <w:pPr>
        <w:pStyle w:val="B2"/>
      </w:pPr>
      <w:r w:rsidRPr="003444A1">
        <w:t>-</w:t>
      </w:r>
      <w:r w:rsidRPr="003444A1">
        <w:tab/>
        <w:t xml:space="preserve">instruct </w:t>
      </w:r>
      <w:r w:rsidR="00162200" w:rsidRPr="003444A1">
        <w:t xml:space="preserve">this </w:t>
      </w:r>
      <w:r w:rsidRPr="003444A1">
        <w:t>Sidelink process to trigger a new transmission.</w:t>
      </w:r>
    </w:p>
    <w:p w14:paraId="0C0589E7" w14:textId="77777777" w:rsidR="00073E27" w:rsidRPr="003444A1" w:rsidRDefault="00073E27" w:rsidP="00707196">
      <w:pPr>
        <w:pStyle w:val="B1"/>
      </w:pPr>
      <w:r w:rsidRPr="003444A1">
        <w:t>-</w:t>
      </w:r>
      <w:r w:rsidRPr="003444A1">
        <w:tab/>
        <w:t xml:space="preserve">else, if this subframe corresponds to retransmission opportunity for </w:t>
      </w:r>
      <w:r w:rsidR="00162200" w:rsidRPr="003444A1">
        <w:t xml:space="preserve">this </w:t>
      </w:r>
      <w:r w:rsidRPr="003444A1">
        <w:t>Sidelink process:</w:t>
      </w:r>
    </w:p>
    <w:p w14:paraId="4B882AD9" w14:textId="77777777" w:rsidR="00073E27" w:rsidRPr="003444A1" w:rsidRDefault="00073E27" w:rsidP="00707196">
      <w:pPr>
        <w:pStyle w:val="B2"/>
      </w:pPr>
      <w:r w:rsidRPr="003444A1">
        <w:t>-</w:t>
      </w:r>
      <w:r w:rsidRPr="003444A1">
        <w:tab/>
        <w:t xml:space="preserve">instruct </w:t>
      </w:r>
      <w:r w:rsidR="00162200" w:rsidRPr="003444A1">
        <w:t xml:space="preserve">this </w:t>
      </w:r>
      <w:r w:rsidRPr="003444A1">
        <w:t>Sidelink process to trigger a retransmission.</w:t>
      </w:r>
    </w:p>
    <w:p w14:paraId="41E0AF0F" w14:textId="77777777" w:rsidR="00073E27" w:rsidRPr="003444A1" w:rsidRDefault="00073E27" w:rsidP="00707196">
      <w:pPr>
        <w:pStyle w:val="NO"/>
      </w:pPr>
      <w:r w:rsidRPr="003444A1">
        <w:t>NOTE:</w:t>
      </w:r>
      <w:r w:rsidRPr="003444A1">
        <w:tab/>
        <w:t xml:space="preserve">The resources for retransmission opportunities are specified in </w:t>
      </w:r>
      <w:r w:rsidR="006D2D97" w:rsidRPr="003444A1">
        <w:t>clause</w:t>
      </w:r>
      <w:r w:rsidRPr="003444A1">
        <w:t xml:space="preserve"> 14.2.1 of </w:t>
      </w:r>
      <w:r w:rsidR="00EB63D2" w:rsidRPr="003444A1">
        <w:t>TS 36.213 [</w:t>
      </w:r>
      <w:r w:rsidRPr="003444A1">
        <w:t>2]</w:t>
      </w:r>
      <w:r w:rsidR="00B3680C" w:rsidRPr="003444A1">
        <w:t xml:space="preserve"> unless specified in </w:t>
      </w:r>
      <w:r w:rsidR="006D2D97" w:rsidRPr="003444A1">
        <w:t>clause</w:t>
      </w:r>
      <w:r w:rsidR="007F21D2" w:rsidRPr="003444A1">
        <w:t xml:space="preserve"> </w:t>
      </w:r>
      <w:r w:rsidR="00B3680C" w:rsidRPr="003444A1">
        <w:t>5.14.1.1</w:t>
      </w:r>
      <w:r w:rsidR="00332A78" w:rsidRPr="003444A1">
        <w:t>.</w:t>
      </w:r>
    </w:p>
    <w:p w14:paraId="63A89F53" w14:textId="77777777" w:rsidR="00073E27" w:rsidRPr="003444A1" w:rsidRDefault="00332A78" w:rsidP="00707196">
      <w:pPr>
        <w:pStyle w:val="Heading5"/>
      </w:pPr>
      <w:bookmarkStart w:id="445" w:name="_Toc29242992"/>
      <w:bookmarkStart w:id="446" w:name="_Toc37256253"/>
      <w:bookmarkStart w:id="447" w:name="_Toc37256407"/>
      <w:bookmarkStart w:id="448" w:name="_Toc46500346"/>
      <w:bookmarkStart w:id="449" w:name="_Toc52536255"/>
      <w:bookmarkStart w:id="450" w:name="_Toc115708203"/>
      <w:r w:rsidRPr="003444A1">
        <w:t>5.14</w:t>
      </w:r>
      <w:r w:rsidR="00073E27" w:rsidRPr="003444A1">
        <w:t>.1.2.2</w:t>
      </w:r>
      <w:r w:rsidR="00073E27" w:rsidRPr="003444A1">
        <w:tab/>
        <w:t>Sidelink process</w:t>
      </w:r>
      <w:bookmarkEnd w:id="445"/>
      <w:bookmarkEnd w:id="446"/>
      <w:bookmarkEnd w:id="447"/>
      <w:bookmarkEnd w:id="448"/>
      <w:bookmarkEnd w:id="449"/>
      <w:bookmarkEnd w:id="450"/>
    </w:p>
    <w:p w14:paraId="56F51AED" w14:textId="77777777" w:rsidR="00073E27" w:rsidRPr="003444A1" w:rsidRDefault="00073E27" w:rsidP="00707196">
      <w:r w:rsidRPr="003444A1">
        <w:t>The Sidelink process is associated with a HARQ buffer.</w:t>
      </w:r>
    </w:p>
    <w:p w14:paraId="1416E5E5" w14:textId="77777777" w:rsidR="00073E27" w:rsidRPr="003444A1" w:rsidRDefault="00073E27" w:rsidP="00707196">
      <w:r w:rsidRPr="003444A1">
        <w:t>The sequence of redundancy versions is 0, 2, 3, 1. The variable CURRENT_IRV is an index into the sequence of redundancy versions. This variable is updated modulo 4.</w:t>
      </w:r>
    </w:p>
    <w:p w14:paraId="4D7E35F7" w14:textId="77777777" w:rsidR="00073E27" w:rsidRPr="003444A1" w:rsidRDefault="00073E27" w:rsidP="00707196">
      <w:r w:rsidRPr="003444A1">
        <w:t xml:space="preserve">New transmissions and retransmissions </w:t>
      </w:r>
      <w:r w:rsidR="00B3680C" w:rsidRPr="003444A1">
        <w:t xml:space="preserve">either </w:t>
      </w:r>
      <w:r w:rsidRPr="003444A1">
        <w:t xml:space="preserve">for a given SC period </w:t>
      </w:r>
      <w:r w:rsidR="00B3680C" w:rsidRPr="003444A1">
        <w:t xml:space="preserve">in sidelink communication or in V2X sidelink communication </w:t>
      </w:r>
      <w:r w:rsidRPr="003444A1">
        <w:t xml:space="preserve">are performed on the resource indicated in the sidelink grant </w:t>
      </w:r>
      <w:r w:rsidR="00B3680C" w:rsidRPr="003444A1">
        <w:t xml:space="preserve">as specified in </w:t>
      </w:r>
      <w:r w:rsidR="006D2D97" w:rsidRPr="003444A1">
        <w:t>clause</w:t>
      </w:r>
      <w:r w:rsidR="00B3680C" w:rsidRPr="003444A1">
        <w:t xml:space="preserve"> 5.14.1.1 </w:t>
      </w:r>
      <w:r w:rsidRPr="003444A1">
        <w:t xml:space="preserve">and with the MCS </w:t>
      </w:r>
      <w:r w:rsidR="007E3014" w:rsidRPr="003444A1">
        <w:rPr>
          <w:rFonts w:eastAsia="SimSun"/>
          <w:lang w:eastAsia="zh-CN"/>
        </w:rPr>
        <w:t xml:space="preserve">selected as specified in </w:t>
      </w:r>
      <w:r w:rsidR="006D2D97" w:rsidRPr="003444A1">
        <w:rPr>
          <w:rFonts w:eastAsia="SimSun"/>
          <w:lang w:eastAsia="zh-CN"/>
        </w:rPr>
        <w:t>clause</w:t>
      </w:r>
      <w:r w:rsidR="007E3014" w:rsidRPr="003444A1">
        <w:rPr>
          <w:rFonts w:eastAsia="SimSun"/>
          <w:lang w:eastAsia="zh-CN"/>
        </w:rPr>
        <w:t xml:space="preserve"> </w:t>
      </w:r>
      <w:r w:rsidR="007E3014" w:rsidRPr="003444A1">
        <w:t>5.14.1.1.</w:t>
      </w:r>
    </w:p>
    <w:p w14:paraId="7DE93246" w14:textId="77777777" w:rsidR="00073E27" w:rsidRPr="003444A1" w:rsidRDefault="00B3680C" w:rsidP="00707196">
      <w:r w:rsidRPr="003444A1">
        <w:t xml:space="preserve">If the sidelink process is configured to perform transmissions </w:t>
      </w:r>
      <w:r w:rsidR="00723FEB" w:rsidRPr="003444A1">
        <w:t xml:space="preserve">of multiple MAC PDUs </w:t>
      </w:r>
      <w:r w:rsidRPr="003444A1">
        <w:t xml:space="preserve">for V2X sidelink communication the process maintains a counter </w:t>
      </w:r>
      <w:r w:rsidRPr="003444A1">
        <w:rPr>
          <w:noProof/>
        </w:rPr>
        <w:t>SL_</w:t>
      </w:r>
      <w:r w:rsidRPr="003444A1">
        <w:t>R</w:t>
      </w:r>
      <w:r w:rsidRPr="003444A1">
        <w:rPr>
          <w:noProof/>
        </w:rPr>
        <w:t>ESOURCE_RESELECTION_COUNTER. For other configurations of the sidelink process, this counter is not available.</w:t>
      </w:r>
    </w:p>
    <w:p w14:paraId="763A96B2" w14:textId="77777777" w:rsidR="00073E27" w:rsidRPr="003444A1" w:rsidRDefault="00073E27" w:rsidP="00707196">
      <w:r w:rsidRPr="003444A1">
        <w:t>If the Sidelink HARQ Entity requests a new transmission, the Sidelink process shall:</w:t>
      </w:r>
    </w:p>
    <w:p w14:paraId="40B420D4" w14:textId="77777777" w:rsidR="00073E27" w:rsidRPr="003444A1" w:rsidRDefault="00073E27" w:rsidP="00707196">
      <w:pPr>
        <w:pStyle w:val="B1"/>
      </w:pPr>
      <w:r w:rsidRPr="003444A1">
        <w:t>-</w:t>
      </w:r>
      <w:r w:rsidRPr="003444A1">
        <w:tab/>
        <w:t>set CURRENT_IRV to 0;</w:t>
      </w:r>
    </w:p>
    <w:p w14:paraId="595C29B9" w14:textId="77777777" w:rsidR="00073E27" w:rsidRPr="003444A1" w:rsidRDefault="00073E27" w:rsidP="00707196">
      <w:pPr>
        <w:pStyle w:val="B1"/>
      </w:pPr>
      <w:r w:rsidRPr="003444A1">
        <w:t>-</w:t>
      </w:r>
      <w:r w:rsidRPr="003444A1">
        <w:tab/>
        <w:t>store the MAC PDU in the associated HARQ buffer;</w:t>
      </w:r>
    </w:p>
    <w:p w14:paraId="3FB98DB3" w14:textId="77777777" w:rsidR="00073E27" w:rsidRPr="003444A1" w:rsidRDefault="00073E27" w:rsidP="00707196">
      <w:pPr>
        <w:pStyle w:val="B1"/>
      </w:pPr>
      <w:r w:rsidRPr="003444A1">
        <w:t>-</w:t>
      </w:r>
      <w:r w:rsidRPr="003444A1">
        <w:tab/>
        <w:t>store the sidelink grant received from the Sidelink HARQ Entity;</w:t>
      </w:r>
    </w:p>
    <w:p w14:paraId="4C7DF0A8" w14:textId="77777777" w:rsidR="00073E27" w:rsidRPr="003444A1" w:rsidRDefault="00073E27" w:rsidP="00283076">
      <w:pPr>
        <w:pStyle w:val="B1"/>
      </w:pPr>
      <w:r w:rsidRPr="003444A1">
        <w:t>-</w:t>
      </w:r>
      <w:r w:rsidRPr="003444A1">
        <w:tab/>
        <w:t>generate a transmission as described below.</w:t>
      </w:r>
    </w:p>
    <w:p w14:paraId="168634B3" w14:textId="77777777" w:rsidR="00073E27" w:rsidRPr="003444A1" w:rsidRDefault="00073E27" w:rsidP="00707196">
      <w:r w:rsidRPr="003444A1">
        <w:t>If the Sidelink HARQ Entity requests a retransmission, the Sidelink process shall:</w:t>
      </w:r>
    </w:p>
    <w:p w14:paraId="35A07E6F" w14:textId="77777777" w:rsidR="00073E27" w:rsidRPr="003444A1" w:rsidRDefault="00073E27" w:rsidP="00283076">
      <w:pPr>
        <w:pStyle w:val="B1"/>
      </w:pPr>
      <w:r w:rsidRPr="003444A1">
        <w:t>-</w:t>
      </w:r>
      <w:r w:rsidRPr="003444A1">
        <w:tab/>
        <w:t>generate a transmission as described below.</w:t>
      </w:r>
    </w:p>
    <w:p w14:paraId="691F4622" w14:textId="77777777" w:rsidR="00073E27" w:rsidRPr="003444A1" w:rsidRDefault="00073E27" w:rsidP="00707196">
      <w:r w:rsidRPr="003444A1">
        <w:t>To generate a transmission, the Sidelink process shall:</w:t>
      </w:r>
    </w:p>
    <w:p w14:paraId="6FD27013" w14:textId="77777777" w:rsidR="000A5FA7" w:rsidRPr="003444A1" w:rsidRDefault="00073E27" w:rsidP="000A5FA7">
      <w:pPr>
        <w:pStyle w:val="B1"/>
      </w:pPr>
      <w:r w:rsidRPr="003444A1">
        <w:t>-</w:t>
      </w:r>
      <w:r w:rsidRPr="003444A1">
        <w:tab/>
        <w:t>if there is no uplink transmission</w:t>
      </w:r>
      <w:r w:rsidR="007A44E5" w:rsidRPr="003444A1">
        <w:t>;</w:t>
      </w:r>
      <w:r w:rsidRPr="003444A1">
        <w:t xml:space="preserve"> or if the MAC entity is able to perform uplink transmissions and transmissions on SL-SCH simultaneously at the time of the transmission</w:t>
      </w:r>
      <w:r w:rsidR="007A44E5" w:rsidRPr="003444A1">
        <w:t>;</w:t>
      </w:r>
      <w:r w:rsidR="000A5FA7" w:rsidRPr="003444A1">
        <w:t xml:space="preserve"> </w:t>
      </w:r>
      <w:r w:rsidR="007A44E5" w:rsidRPr="003444A1">
        <w:t xml:space="preserve">or if there is a MAC PDU to be transmitted in this TTI in uplink, except </w:t>
      </w:r>
      <w:r w:rsidR="007A44E5" w:rsidRPr="003444A1">
        <w:rPr>
          <w:noProof/>
        </w:rPr>
        <w:t>a MAC PDU obtained from the Msg3 buffer</w:t>
      </w:r>
      <w:r w:rsidR="001A72B6" w:rsidRPr="003444A1">
        <w:rPr>
          <w:noProof/>
        </w:rPr>
        <w:t>,</w:t>
      </w:r>
      <w:r w:rsidR="007A44E5" w:rsidRPr="003444A1">
        <w:rPr>
          <w:noProof/>
        </w:rPr>
        <w:t xml:space="preserve"> and </w:t>
      </w:r>
      <w:r w:rsidR="005A3FB6" w:rsidRPr="003444A1">
        <w:rPr>
          <w:noProof/>
        </w:rPr>
        <w:t>transmission of V2X sidelink communication is prioritized over uplink transmission</w:t>
      </w:r>
      <w:r w:rsidR="007A44E5" w:rsidRPr="003444A1">
        <w:t>;</w:t>
      </w:r>
      <w:r w:rsidR="005A3FB6" w:rsidRPr="003444A1">
        <w:t xml:space="preserve"> </w:t>
      </w:r>
      <w:r w:rsidR="000A5FA7" w:rsidRPr="003444A1">
        <w:t>and</w:t>
      </w:r>
    </w:p>
    <w:p w14:paraId="77226E0D" w14:textId="77777777" w:rsidR="00073E27" w:rsidRPr="003444A1" w:rsidRDefault="000A5FA7" w:rsidP="000A5FA7">
      <w:pPr>
        <w:pStyle w:val="B1"/>
      </w:pPr>
      <w:r w:rsidRPr="003444A1">
        <w:lastRenderedPageBreak/>
        <w:t>-</w:t>
      </w:r>
      <w:r w:rsidRPr="003444A1">
        <w:tab/>
        <w:t>if there is no Sidelink Discovery Gap for Transmission or no transmission on PSDCH at the time of the transmission</w:t>
      </w:r>
      <w:r w:rsidR="005A3FB6" w:rsidRPr="003444A1">
        <w:t>; or, in case of transmissions of V2X sidelink communication, if the MAC entity is able to perform transmissions on SL-SCH and transmissions on PSDCH simultaneously at the time of the transmission</w:t>
      </w:r>
      <w:r w:rsidRPr="003444A1">
        <w:t>:</w:t>
      </w:r>
    </w:p>
    <w:p w14:paraId="7EE4F150" w14:textId="77777777" w:rsidR="00073E27" w:rsidRPr="003444A1" w:rsidRDefault="00073E27" w:rsidP="00707196">
      <w:pPr>
        <w:pStyle w:val="B2"/>
      </w:pPr>
      <w:r w:rsidRPr="003444A1">
        <w:t>-</w:t>
      </w:r>
      <w:r w:rsidRPr="003444A1">
        <w:tab/>
        <w:t>instruct the physical layer to generate a transmission according to the stored sidelink grant with the redundancy version corresponding to the CURRENT_IRV value.</w:t>
      </w:r>
    </w:p>
    <w:p w14:paraId="300A8F5C" w14:textId="77777777" w:rsidR="00B3680C" w:rsidRPr="003444A1" w:rsidRDefault="00073E27" w:rsidP="00B3680C">
      <w:pPr>
        <w:pStyle w:val="B1"/>
      </w:pPr>
      <w:r w:rsidRPr="003444A1">
        <w:t>-</w:t>
      </w:r>
      <w:r w:rsidRPr="003444A1">
        <w:tab/>
        <w:t>increment CURRENT_IRV by 1</w:t>
      </w:r>
      <w:r w:rsidR="00B3680C" w:rsidRPr="003444A1">
        <w:t>;</w:t>
      </w:r>
    </w:p>
    <w:p w14:paraId="202A9BA8" w14:textId="77777777" w:rsidR="00B3680C" w:rsidRPr="003444A1" w:rsidRDefault="00B3680C" w:rsidP="00B3680C">
      <w:pPr>
        <w:pStyle w:val="B1"/>
      </w:pPr>
      <w:r w:rsidRPr="003444A1">
        <w:t>-</w:t>
      </w:r>
      <w:r w:rsidRPr="003444A1">
        <w:tab/>
        <w:t>if this transmission corresponds to the last transmission of the MAC PDU:</w:t>
      </w:r>
    </w:p>
    <w:p w14:paraId="1DA250B4" w14:textId="77777777" w:rsidR="005A3FB6" w:rsidRPr="003444A1" w:rsidRDefault="00B3680C" w:rsidP="005A3FB6">
      <w:pPr>
        <w:pStyle w:val="B2"/>
      </w:pPr>
      <w:r w:rsidRPr="003444A1">
        <w:t>-</w:t>
      </w:r>
      <w:r w:rsidRPr="003444A1">
        <w:tab/>
        <w:t xml:space="preserve">decrement </w:t>
      </w:r>
      <w:r w:rsidRPr="003444A1">
        <w:rPr>
          <w:noProof/>
        </w:rPr>
        <w:t>SL_</w:t>
      </w:r>
      <w:r w:rsidRPr="003444A1">
        <w:t>R</w:t>
      </w:r>
      <w:r w:rsidRPr="003444A1">
        <w:rPr>
          <w:noProof/>
        </w:rPr>
        <w:t xml:space="preserve">ESOURCE_RESELECTION_COUNTER </w:t>
      </w:r>
      <w:r w:rsidRPr="003444A1">
        <w:t>by 1, if available.</w:t>
      </w:r>
    </w:p>
    <w:p w14:paraId="76FEC69B" w14:textId="77777777" w:rsidR="005A3FB6" w:rsidRPr="003444A1" w:rsidRDefault="005A3FB6" w:rsidP="005A3FB6">
      <w:r w:rsidRPr="003444A1">
        <w:t xml:space="preserve">The transmission of </w:t>
      </w:r>
      <w:r w:rsidR="00A01263" w:rsidRPr="003444A1">
        <w:t xml:space="preserve">the MAC PDU for </w:t>
      </w:r>
      <w:r w:rsidRPr="003444A1">
        <w:t>V2X sidelink communication is prioritized over uplink transmission</w:t>
      </w:r>
      <w:r w:rsidR="00A01263" w:rsidRPr="003444A1">
        <w:t>s</w:t>
      </w:r>
      <w:r w:rsidRPr="003444A1">
        <w:t xml:space="preserve"> if the following conditions are met:</w:t>
      </w:r>
    </w:p>
    <w:p w14:paraId="27161182" w14:textId="77777777" w:rsidR="005A3FB6" w:rsidRPr="003444A1" w:rsidRDefault="005A3FB6" w:rsidP="005A3FB6">
      <w:pPr>
        <w:pStyle w:val="B1"/>
      </w:pPr>
      <w:r w:rsidRPr="003444A1">
        <w:t>-</w:t>
      </w:r>
      <w:r w:rsidRPr="003444A1">
        <w:tab/>
        <w:t xml:space="preserve">if the MAC entity is not able to perform </w:t>
      </w:r>
      <w:r w:rsidR="00A01263" w:rsidRPr="003444A1">
        <w:t xml:space="preserve">all </w:t>
      </w:r>
      <w:r w:rsidRPr="003444A1">
        <w:t xml:space="preserve">uplink transmissions and </w:t>
      </w:r>
      <w:r w:rsidR="00A01263" w:rsidRPr="003444A1">
        <w:t xml:space="preserve">all </w:t>
      </w:r>
      <w:r w:rsidRPr="003444A1">
        <w:t>transmissions of V2X sidelink communication simultaneously at th</w:t>
      </w:r>
      <w:r w:rsidR="000C34A5" w:rsidRPr="003444A1">
        <w:t>e time of the transmission; and</w:t>
      </w:r>
    </w:p>
    <w:p w14:paraId="14AA82F8" w14:textId="77777777" w:rsidR="005A3FB6" w:rsidRPr="003444A1" w:rsidRDefault="005A3FB6" w:rsidP="005A3FB6">
      <w:pPr>
        <w:pStyle w:val="B1"/>
      </w:pPr>
      <w:r w:rsidRPr="003444A1">
        <w:t>-</w:t>
      </w:r>
      <w:r w:rsidRPr="003444A1">
        <w:tab/>
        <w:t>if uplink transmission is not prioritized by upper layer according to</w:t>
      </w:r>
      <w:r w:rsidR="00E64D69" w:rsidRPr="003444A1">
        <w:t xml:space="preserve"> </w:t>
      </w:r>
      <w:r w:rsidR="00EB63D2" w:rsidRPr="003444A1">
        <w:t>TS 24.386 [</w:t>
      </w:r>
      <w:r w:rsidRPr="003444A1">
        <w:t>15]; and</w:t>
      </w:r>
    </w:p>
    <w:p w14:paraId="6C6F164B" w14:textId="77777777" w:rsidR="00073E27" w:rsidRPr="003444A1" w:rsidRDefault="005A3FB6" w:rsidP="005A3FB6">
      <w:pPr>
        <w:pStyle w:val="B1"/>
      </w:pPr>
      <w:r w:rsidRPr="003444A1">
        <w:t>-</w:t>
      </w:r>
      <w:r w:rsidRPr="003444A1">
        <w:tab/>
        <w:t xml:space="preserve">if </w:t>
      </w:r>
      <w:r w:rsidR="005E5049" w:rsidRPr="003444A1">
        <w:rPr>
          <w:i/>
        </w:rPr>
        <w:t>thresSL-TxPrioritization</w:t>
      </w:r>
      <w:r w:rsidR="005E5049" w:rsidRPr="003444A1">
        <w:t xml:space="preserve"> is configured and </w:t>
      </w:r>
      <w:r w:rsidRPr="003444A1">
        <w:t xml:space="preserve">the value of the highest priority of the sidelink logical channel(s) in the MAC PDU is lower than </w:t>
      </w:r>
      <w:r w:rsidRPr="003444A1">
        <w:rPr>
          <w:i/>
        </w:rPr>
        <w:t>thresSL-TxPrioritization</w:t>
      </w:r>
      <w:r w:rsidRPr="003444A1">
        <w:t>.</w:t>
      </w:r>
    </w:p>
    <w:p w14:paraId="7CB72FE8" w14:textId="77777777" w:rsidR="00073E27" w:rsidRPr="003444A1" w:rsidRDefault="00332A78" w:rsidP="00707196">
      <w:pPr>
        <w:pStyle w:val="Heading4"/>
      </w:pPr>
      <w:bookmarkStart w:id="451" w:name="_Toc29242993"/>
      <w:bookmarkStart w:id="452" w:name="_Toc37256254"/>
      <w:bookmarkStart w:id="453" w:name="_Toc37256408"/>
      <w:bookmarkStart w:id="454" w:name="_Toc46500347"/>
      <w:bookmarkStart w:id="455" w:name="_Toc52536256"/>
      <w:bookmarkStart w:id="456" w:name="_Toc115708204"/>
      <w:r w:rsidRPr="003444A1">
        <w:t>5.14</w:t>
      </w:r>
      <w:r w:rsidR="00073E27" w:rsidRPr="003444A1">
        <w:t>.1.3</w:t>
      </w:r>
      <w:r w:rsidR="00073E27" w:rsidRPr="003444A1">
        <w:tab/>
        <w:t>Multiplexing and assembly</w:t>
      </w:r>
      <w:bookmarkEnd w:id="451"/>
      <w:bookmarkEnd w:id="452"/>
      <w:bookmarkEnd w:id="453"/>
      <w:bookmarkEnd w:id="454"/>
      <w:bookmarkEnd w:id="455"/>
      <w:bookmarkEnd w:id="456"/>
    </w:p>
    <w:p w14:paraId="1AB5D071" w14:textId="77777777" w:rsidR="00162200" w:rsidRPr="003444A1" w:rsidRDefault="00073E27" w:rsidP="00162200">
      <w:r w:rsidRPr="003444A1">
        <w:t xml:space="preserve">For PDU(s) associated with one SCI, MAC shall consider only logical channels with </w:t>
      </w:r>
      <w:r w:rsidR="008A0BE6" w:rsidRPr="003444A1">
        <w:rPr>
          <w:lang w:eastAsia="zh-TW"/>
        </w:rPr>
        <w:t xml:space="preserve">the </w:t>
      </w:r>
      <w:r w:rsidRPr="003444A1">
        <w:t>same Source Layer-2 ID-Destination Layer-2 ID pair.</w:t>
      </w:r>
    </w:p>
    <w:p w14:paraId="4C0A4DF3" w14:textId="77777777" w:rsidR="00B3680C" w:rsidRPr="003444A1" w:rsidRDefault="00162200" w:rsidP="00B3680C">
      <w:r w:rsidRPr="003444A1">
        <w:t>Multiple transmissions within overlapping SC periods to different ProSe Destinations are allowed subject to single</w:t>
      </w:r>
      <w:r w:rsidR="00E27551" w:rsidRPr="003444A1">
        <w:t>-</w:t>
      </w:r>
      <w:r w:rsidRPr="003444A1">
        <w:t>cluster SC-FDM constraint.</w:t>
      </w:r>
    </w:p>
    <w:p w14:paraId="425D4762" w14:textId="77777777" w:rsidR="00073E27" w:rsidRPr="003444A1" w:rsidRDefault="00B3680C" w:rsidP="00707196">
      <w:r w:rsidRPr="003444A1">
        <w:t>In V2X sidelink communication, multiple transmissions for different Sidelink processes are allowed to be independently performed in different subframes.</w:t>
      </w:r>
    </w:p>
    <w:p w14:paraId="0F8847DB" w14:textId="77777777" w:rsidR="00073E27" w:rsidRPr="003444A1" w:rsidRDefault="00332A78" w:rsidP="00707196">
      <w:pPr>
        <w:pStyle w:val="Heading5"/>
      </w:pPr>
      <w:bookmarkStart w:id="457" w:name="_Toc29242994"/>
      <w:bookmarkStart w:id="458" w:name="_Toc37256255"/>
      <w:bookmarkStart w:id="459" w:name="_Toc37256409"/>
      <w:bookmarkStart w:id="460" w:name="_Toc46500348"/>
      <w:bookmarkStart w:id="461" w:name="_Toc52536257"/>
      <w:bookmarkStart w:id="462" w:name="_Toc115708205"/>
      <w:r w:rsidRPr="003444A1">
        <w:t>5.14</w:t>
      </w:r>
      <w:r w:rsidR="00073E27" w:rsidRPr="003444A1">
        <w:t>.1.3.1</w:t>
      </w:r>
      <w:r w:rsidR="00073E27" w:rsidRPr="003444A1">
        <w:tab/>
        <w:t>Logical channel prioritization</w:t>
      </w:r>
      <w:bookmarkEnd w:id="457"/>
      <w:bookmarkEnd w:id="458"/>
      <w:bookmarkEnd w:id="459"/>
      <w:bookmarkEnd w:id="460"/>
      <w:bookmarkEnd w:id="461"/>
      <w:bookmarkEnd w:id="462"/>
    </w:p>
    <w:p w14:paraId="7A395A72" w14:textId="77777777" w:rsidR="00073E27" w:rsidRPr="003444A1" w:rsidRDefault="00073E27" w:rsidP="00707196">
      <w:r w:rsidRPr="003444A1">
        <w:t>The Logical Channel Prioritization procedure is applied when a new transmission is performed.</w:t>
      </w:r>
      <w:r w:rsidR="00162200" w:rsidRPr="003444A1">
        <w:t xml:space="preserve"> Each sidelink logical channel has an associated priority which is the PPPP</w:t>
      </w:r>
      <w:r w:rsidR="00283076" w:rsidRPr="003444A1">
        <w:t xml:space="preserve"> and optionally an associated PPPR</w:t>
      </w:r>
      <w:r w:rsidR="00162200" w:rsidRPr="003444A1">
        <w:t>. Multiple sidelink logical channels may have the same associated priority. The mapping between priority and LCID is left for UE implementation.</w:t>
      </w:r>
      <w:r w:rsidR="00283076" w:rsidRPr="003444A1">
        <w:t xml:space="preserve"> If duplication is activated as specified in </w:t>
      </w:r>
      <w:r w:rsidR="00EB63D2" w:rsidRPr="003444A1">
        <w:t>TS 36.323 [</w:t>
      </w:r>
      <w:r w:rsidR="00283076" w:rsidRPr="003444A1">
        <w:t xml:space="preserve">4], the MAC entity shall map different sidelink logical channels which correspond to the same PDCP entity onto different carriers in accordance with </w:t>
      </w:r>
      <w:r w:rsidR="006D2D97" w:rsidRPr="003444A1">
        <w:t>clause</w:t>
      </w:r>
      <w:r w:rsidR="008A3A37" w:rsidRPr="003444A1">
        <w:t xml:space="preserve"> </w:t>
      </w:r>
      <w:r w:rsidR="001930D5" w:rsidRPr="003444A1">
        <w:t>5.14.1.5</w:t>
      </w:r>
      <w:r w:rsidR="008A3A37" w:rsidRPr="003444A1">
        <w:t>,</w:t>
      </w:r>
      <w:r w:rsidR="00283076" w:rsidRPr="003444A1">
        <w:t xml:space="preserve"> or onto different carriers of different carrier set</w:t>
      </w:r>
      <w:r w:rsidR="008A3A37" w:rsidRPr="003444A1">
        <w:t>s</w:t>
      </w:r>
      <w:r w:rsidR="00283076" w:rsidRPr="003444A1">
        <w:t xml:space="preserve"> </w:t>
      </w:r>
      <w:r w:rsidR="008A3A37" w:rsidRPr="003444A1">
        <w:t>(</w:t>
      </w:r>
      <w:r w:rsidR="00283076" w:rsidRPr="003444A1">
        <w:t xml:space="preserve">if configured </w:t>
      </w:r>
      <w:r w:rsidR="008A3A37" w:rsidRPr="003444A1">
        <w:t xml:space="preserve">in </w:t>
      </w:r>
      <w:r w:rsidR="008A3A37" w:rsidRPr="003444A1">
        <w:rPr>
          <w:i/>
        </w:rPr>
        <w:t>allowedCarrierFreqList</w:t>
      </w:r>
      <w:r w:rsidR="008A3A37" w:rsidRPr="003444A1">
        <w:t xml:space="preserve"> for the corresponding destination)</w:t>
      </w:r>
      <w:r w:rsidR="00283076" w:rsidRPr="003444A1">
        <w:t>.</w:t>
      </w:r>
      <w:r w:rsidR="008A3A37" w:rsidRPr="003444A1">
        <w:t xml:space="preserve"> For a given sidelink logical channel, it is up to UE implementation which carrier set to select among the carrier sets configured in </w:t>
      </w:r>
      <w:r w:rsidR="008A3A37" w:rsidRPr="003444A1">
        <w:rPr>
          <w:i/>
        </w:rPr>
        <w:t>allowedCarrierFreqList</w:t>
      </w:r>
      <w:r w:rsidR="008A3A37" w:rsidRPr="003444A1">
        <w:t xml:space="preserve"> </w:t>
      </w:r>
      <w:r w:rsidR="009D7516" w:rsidRPr="003444A1">
        <w:rPr>
          <w:noProof/>
          <w:lang w:eastAsia="zh-CN"/>
        </w:rPr>
        <w:t xml:space="preserve">(if configured) </w:t>
      </w:r>
      <w:r w:rsidR="008A3A37" w:rsidRPr="003444A1">
        <w:t>for the corresponding destination.</w:t>
      </w:r>
    </w:p>
    <w:p w14:paraId="054FC8F8" w14:textId="77777777" w:rsidR="00162200" w:rsidRPr="003444A1" w:rsidRDefault="00162200" w:rsidP="00162200">
      <w:pPr>
        <w:rPr>
          <w:noProof/>
        </w:rPr>
      </w:pPr>
      <w:r w:rsidRPr="003444A1">
        <w:rPr>
          <w:noProof/>
        </w:rPr>
        <w:t xml:space="preserve">The MAC entity shall perform the following Logical Channel Prioritization procedure </w:t>
      </w:r>
      <w:r w:rsidR="00B3680C" w:rsidRPr="003444A1">
        <w:rPr>
          <w:noProof/>
        </w:rPr>
        <w:t xml:space="preserve">either </w:t>
      </w:r>
      <w:r w:rsidRPr="003444A1">
        <w:rPr>
          <w:noProof/>
        </w:rPr>
        <w:t>for each SCI transmitted in a</w:t>
      </w:r>
      <w:r w:rsidR="00E27551" w:rsidRPr="003444A1">
        <w:rPr>
          <w:noProof/>
        </w:rPr>
        <w:t>n</w:t>
      </w:r>
      <w:r w:rsidRPr="003444A1">
        <w:rPr>
          <w:noProof/>
        </w:rPr>
        <w:t xml:space="preserve"> SC period</w:t>
      </w:r>
      <w:r w:rsidR="00B3680C" w:rsidRPr="003444A1">
        <w:rPr>
          <w:noProof/>
        </w:rPr>
        <w:t xml:space="preserve"> in sidelink communication, or for each SCI corresponding to a new transmission in V2X sidelink communication</w:t>
      </w:r>
      <w:r w:rsidRPr="003444A1">
        <w:rPr>
          <w:noProof/>
        </w:rPr>
        <w:t>:</w:t>
      </w:r>
    </w:p>
    <w:p w14:paraId="60DD87D1" w14:textId="77777777" w:rsidR="00162200" w:rsidRPr="003444A1" w:rsidRDefault="00162200" w:rsidP="00162200">
      <w:pPr>
        <w:pStyle w:val="B1"/>
        <w:rPr>
          <w:noProof/>
        </w:rPr>
      </w:pPr>
      <w:r w:rsidRPr="003444A1">
        <w:rPr>
          <w:noProof/>
        </w:rPr>
        <w:t>-</w:t>
      </w:r>
      <w:r w:rsidRPr="003444A1">
        <w:rPr>
          <w:noProof/>
        </w:rPr>
        <w:tab/>
        <w:t>The MAC entity shall allocate resources to the sidelink logical channels in the following steps:</w:t>
      </w:r>
    </w:p>
    <w:p w14:paraId="2DB03FD5" w14:textId="77777777" w:rsidR="00283076" w:rsidRPr="003444A1" w:rsidRDefault="004678F4" w:rsidP="00283076">
      <w:pPr>
        <w:pStyle w:val="B2"/>
      </w:pPr>
      <w:r w:rsidRPr="003444A1">
        <w:rPr>
          <w:noProof/>
        </w:rPr>
        <w:t>-</w:t>
      </w:r>
      <w:r w:rsidRPr="003444A1">
        <w:rPr>
          <w:noProof/>
        </w:rPr>
        <w:tab/>
      </w:r>
      <w:r w:rsidRPr="003444A1">
        <w:t>Only consider sidelink logical channels not previously selected for this SC period and the SC periods (if any) which are overlapping with this SC period, to have data available for transmission</w:t>
      </w:r>
      <w:r w:rsidR="00B3680C" w:rsidRPr="003444A1">
        <w:t xml:space="preserve"> in sidelink communication</w:t>
      </w:r>
      <w:r w:rsidR="00283076" w:rsidRPr="003444A1">
        <w:t>;</w:t>
      </w:r>
    </w:p>
    <w:p w14:paraId="5D8D9F3A" w14:textId="77777777" w:rsidR="0052522F" w:rsidRPr="003444A1" w:rsidRDefault="00283076" w:rsidP="0052522F">
      <w:pPr>
        <w:pStyle w:val="B2"/>
        <w:rPr>
          <w:lang w:eastAsia="zh-CN"/>
        </w:rPr>
      </w:pPr>
      <w:r w:rsidRPr="003444A1">
        <w:t>-</w:t>
      </w:r>
      <w:r w:rsidRPr="003444A1">
        <w:tab/>
        <w:t xml:space="preserve">Only consider sidelink logical channels which </w:t>
      </w:r>
      <w:r w:rsidR="0052522F" w:rsidRPr="003444A1">
        <w:rPr>
          <w:lang w:eastAsia="zh-CN"/>
        </w:rPr>
        <w:t>meet the following conditions:</w:t>
      </w:r>
    </w:p>
    <w:p w14:paraId="1D224D8A" w14:textId="77777777" w:rsidR="0052522F" w:rsidRPr="003444A1" w:rsidRDefault="0052522F" w:rsidP="0052522F">
      <w:pPr>
        <w:pStyle w:val="B3"/>
        <w:rPr>
          <w:lang w:eastAsia="zh-CN"/>
        </w:rPr>
      </w:pPr>
      <w:r w:rsidRPr="003444A1">
        <w:rPr>
          <w:lang w:eastAsia="zh-CN"/>
        </w:rPr>
        <w:t>-</w:t>
      </w:r>
      <w:r w:rsidRPr="003444A1">
        <w:rPr>
          <w:lang w:eastAsia="zh-CN"/>
        </w:rPr>
        <w:tab/>
      </w:r>
      <w:r w:rsidR="00283076" w:rsidRPr="003444A1">
        <w:t xml:space="preserve">allowed on the carrier where the SCI is transmitted for V2X sidelink communication, if </w:t>
      </w:r>
      <w:r w:rsidRPr="003444A1">
        <w:t xml:space="preserve">the carrier is </w:t>
      </w:r>
      <w:r w:rsidR="00283076" w:rsidRPr="003444A1">
        <w:t xml:space="preserve">configured by upper layers according to </w:t>
      </w:r>
      <w:r w:rsidR="00EB63D2" w:rsidRPr="003444A1">
        <w:t>TS 36.331 [</w:t>
      </w:r>
      <w:r w:rsidR="00283076" w:rsidRPr="003444A1">
        <w:t>8]</w:t>
      </w:r>
      <w:r w:rsidR="00682184" w:rsidRPr="003444A1">
        <w:t xml:space="preserve"> and </w:t>
      </w:r>
      <w:r w:rsidR="00EB63D2" w:rsidRPr="003444A1">
        <w:t>TS 24.386 [</w:t>
      </w:r>
      <w:r w:rsidR="00283076" w:rsidRPr="003444A1">
        <w:t>15];</w:t>
      </w:r>
    </w:p>
    <w:p w14:paraId="480555F6" w14:textId="77777777" w:rsidR="00283076" w:rsidRPr="003444A1" w:rsidRDefault="0052522F" w:rsidP="0052522F">
      <w:pPr>
        <w:pStyle w:val="B3"/>
      </w:pPr>
      <w:r w:rsidRPr="003444A1">
        <w:rPr>
          <w:lang w:eastAsia="zh-CN"/>
        </w:rPr>
        <w:t>-</w:t>
      </w:r>
      <w:r w:rsidRPr="003444A1">
        <w:rPr>
          <w:lang w:eastAsia="zh-CN"/>
        </w:rPr>
        <w:tab/>
        <w:t xml:space="preserve">having </w:t>
      </w:r>
      <w:r w:rsidRPr="003444A1">
        <w:t xml:space="preserve">a priority </w:t>
      </w:r>
      <w:r w:rsidRPr="003444A1">
        <w:rPr>
          <w:lang w:eastAsia="zh-CN"/>
        </w:rPr>
        <w:t xml:space="preserve">whose </w:t>
      </w:r>
      <w:r w:rsidRPr="003444A1">
        <w:t xml:space="preserve">associated </w:t>
      </w:r>
      <w:r w:rsidRPr="003444A1">
        <w:rPr>
          <w:i/>
          <w:lang w:eastAsia="zh-CN"/>
        </w:rPr>
        <w:t>threshCBR-FreqReselection</w:t>
      </w:r>
      <w:r w:rsidRPr="003444A1">
        <w:t xml:space="preserve"> </w:t>
      </w:r>
      <w:r w:rsidRPr="003444A1">
        <w:rPr>
          <w:lang w:eastAsia="zh-CN"/>
        </w:rPr>
        <w:t xml:space="preserve">is </w:t>
      </w:r>
      <w:r w:rsidRPr="003444A1">
        <w:t>no lower than the CBR of the carrier when the carrier is (re-)selected in accordance with 5.14.1.5</w:t>
      </w:r>
      <w:r w:rsidRPr="003444A1">
        <w:rPr>
          <w:lang w:eastAsia="zh-CN"/>
        </w:rPr>
        <w:t>;</w:t>
      </w:r>
    </w:p>
    <w:p w14:paraId="0FBFAC5D" w14:textId="77777777" w:rsidR="004678F4" w:rsidRPr="003444A1" w:rsidRDefault="00283076" w:rsidP="00283076">
      <w:pPr>
        <w:pStyle w:val="B2"/>
        <w:rPr>
          <w:noProof/>
          <w:lang w:eastAsia="zh-CN"/>
        </w:rPr>
      </w:pPr>
      <w:r w:rsidRPr="003444A1">
        <w:lastRenderedPageBreak/>
        <w:t>-</w:t>
      </w:r>
      <w:r w:rsidRPr="003444A1">
        <w:tab/>
      </w:r>
      <w:r w:rsidR="00841C36" w:rsidRPr="003444A1">
        <w:t>Only consider one sidelink logical channel among sidelink logical channels corresponding to same PDCP entity</w:t>
      </w:r>
      <w:r w:rsidRPr="003444A1">
        <w:t xml:space="preserve">, if duplication is activated as specified in </w:t>
      </w:r>
      <w:r w:rsidR="00EB63D2" w:rsidRPr="003444A1">
        <w:t>TS 36.323 [</w:t>
      </w:r>
      <w:r w:rsidRPr="003444A1">
        <w:t>4].</w:t>
      </w:r>
    </w:p>
    <w:p w14:paraId="47443823" w14:textId="77777777" w:rsidR="00480456" w:rsidRPr="003444A1" w:rsidRDefault="00162200" w:rsidP="00480456">
      <w:pPr>
        <w:ind w:left="851" w:hanging="284"/>
        <w:rPr>
          <w:noProof/>
          <w:lang w:eastAsia="zh-CN"/>
        </w:rPr>
      </w:pPr>
      <w:r w:rsidRPr="003444A1">
        <w:rPr>
          <w:noProof/>
        </w:rPr>
        <w:t>-</w:t>
      </w:r>
      <w:r w:rsidRPr="003444A1">
        <w:rPr>
          <w:noProof/>
        </w:rPr>
        <w:tab/>
        <w:t>Step 0: Select a ProSe Destination, having the sidelink logical channel with the highest priority, among the sidelink logical channels having data available for transmission</w:t>
      </w:r>
      <w:r w:rsidR="00283076" w:rsidRPr="003444A1">
        <w:rPr>
          <w:noProof/>
        </w:rPr>
        <w:t xml:space="preserve"> and having the same transmission format as the one selected corresponding to the ProSe Destination</w:t>
      </w:r>
      <w:r w:rsidRPr="003444A1">
        <w:rPr>
          <w:noProof/>
        </w:rPr>
        <w:t>;</w:t>
      </w:r>
    </w:p>
    <w:p w14:paraId="1F2A7414" w14:textId="77777777" w:rsidR="000F6F08" w:rsidRPr="003444A1" w:rsidRDefault="00480456" w:rsidP="00480456">
      <w:pPr>
        <w:pStyle w:val="NO"/>
        <w:rPr>
          <w:noProof/>
        </w:rPr>
      </w:pPr>
      <w:r w:rsidRPr="003444A1">
        <w:t>NOTE:</w:t>
      </w:r>
      <w:r w:rsidRPr="003444A1">
        <w:tab/>
      </w:r>
      <w:r w:rsidRPr="003444A1">
        <w:rPr>
          <w:lang w:eastAsia="zh-CN"/>
        </w:rPr>
        <w:t>The sidelink logical channels belonging to the same ProSe Destination have the same transmission format</w:t>
      </w:r>
      <w:r w:rsidRPr="003444A1">
        <w:t>.</w:t>
      </w:r>
    </w:p>
    <w:p w14:paraId="3AB3E32E" w14:textId="77777777" w:rsidR="00162200" w:rsidRPr="003444A1" w:rsidRDefault="000F6F08" w:rsidP="000F6F08">
      <w:pPr>
        <w:pStyle w:val="B1"/>
        <w:rPr>
          <w:noProof/>
        </w:rPr>
      </w:pPr>
      <w:r w:rsidRPr="003444A1">
        <w:rPr>
          <w:noProof/>
        </w:rPr>
        <w:t>-</w:t>
      </w:r>
      <w:r w:rsidRPr="003444A1">
        <w:rPr>
          <w:noProof/>
        </w:rPr>
        <w:tab/>
        <w:t>For each</w:t>
      </w:r>
      <w:r w:rsidRPr="003444A1">
        <w:rPr>
          <w:noProof/>
          <w:lang w:eastAsia="zh-CN"/>
        </w:rPr>
        <w:t xml:space="preserve"> MAC PDU</w:t>
      </w:r>
      <w:r w:rsidRPr="003444A1">
        <w:rPr>
          <w:noProof/>
        </w:rPr>
        <w:t xml:space="preserve"> associated to the SCI:</w:t>
      </w:r>
    </w:p>
    <w:p w14:paraId="221F333B" w14:textId="77777777" w:rsidR="00162200" w:rsidRPr="003444A1" w:rsidRDefault="00162200" w:rsidP="00162200">
      <w:pPr>
        <w:pStyle w:val="B2"/>
        <w:rPr>
          <w:noProof/>
        </w:rPr>
      </w:pPr>
      <w:r w:rsidRPr="003444A1">
        <w:rPr>
          <w:noProof/>
        </w:rPr>
        <w:t>-</w:t>
      </w:r>
      <w:r w:rsidRPr="003444A1">
        <w:rPr>
          <w:noProof/>
        </w:rPr>
        <w:tab/>
        <w:t>Step 1: Among the sidelink logical channels belonging to the selected ProSe Destination and having data av</w:t>
      </w:r>
      <w:r w:rsidR="00E27551" w:rsidRPr="003444A1">
        <w:rPr>
          <w:noProof/>
        </w:rPr>
        <w:t>a</w:t>
      </w:r>
      <w:r w:rsidRPr="003444A1">
        <w:rPr>
          <w:noProof/>
        </w:rPr>
        <w:t>ilable</w:t>
      </w:r>
      <w:r w:rsidRPr="003444A1">
        <w:t xml:space="preserve"> </w:t>
      </w:r>
      <w:r w:rsidRPr="003444A1">
        <w:rPr>
          <w:noProof/>
        </w:rPr>
        <w:t>for transmission, allocate resources to the sidelink logical channel with the highest priority;</w:t>
      </w:r>
    </w:p>
    <w:p w14:paraId="21FD17E8" w14:textId="77777777" w:rsidR="00162200" w:rsidRPr="003444A1" w:rsidRDefault="00162200" w:rsidP="00162200">
      <w:pPr>
        <w:pStyle w:val="B2"/>
        <w:rPr>
          <w:noProof/>
        </w:rPr>
      </w:pPr>
      <w:r w:rsidRPr="003444A1">
        <w:rPr>
          <w:noProof/>
        </w:rPr>
        <w:t>-</w:t>
      </w:r>
      <w:r w:rsidRPr="003444A1">
        <w:rPr>
          <w:noProof/>
        </w:rPr>
        <w:tab/>
        <w:t>Step 2: if any resources remain, sidelink logical channels belonging to the selected ProSe Destination are served in decreasing order of priority until either the data for the sidelink logical channel(s) or the SL grant is exhausted, whichever comes first. Sidelink logical channels configured with equal priority should be served equally.</w:t>
      </w:r>
    </w:p>
    <w:p w14:paraId="058ADEF9" w14:textId="77777777" w:rsidR="00162200" w:rsidRPr="003444A1" w:rsidRDefault="00162200" w:rsidP="00162200">
      <w:pPr>
        <w:pStyle w:val="B1"/>
        <w:rPr>
          <w:noProof/>
        </w:rPr>
      </w:pPr>
      <w:r w:rsidRPr="003444A1">
        <w:rPr>
          <w:noProof/>
        </w:rPr>
        <w:t>-</w:t>
      </w:r>
      <w:r w:rsidRPr="003444A1">
        <w:rPr>
          <w:noProof/>
        </w:rPr>
        <w:tab/>
        <w:t>The UE shall also follow the rules below during the scheduling procedures above:</w:t>
      </w:r>
    </w:p>
    <w:p w14:paraId="3B98B912" w14:textId="77777777" w:rsidR="00073E27" w:rsidRPr="003444A1" w:rsidRDefault="00073E27" w:rsidP="00707196">
      <w:pPr>
        <w:pStyle w:val="B2"/>
      </w:pPr>
      <w:r w:rsidRPr="003444A1">
        <w:t>-</w:t>
      </w:r>
      <w:r w:rsidRPr="003444A1">
        <w:tab/>
        <w:t xml:space="preserve">the </w:t>
      </w:r>
      <w:r w:rsidR="00D0633A" w:rsidRPr="003444A1">
        <w:t>UE</w:t>
      </w:r>
      <w:r w:rsidRPr="003444A1">
        <w:t xml:space="preserve"> should not segment an RLC SDU (or partially transmitted SDU) if the whole SDU (or partially transmitted SDU) fits into the remaining resources;</w:t>
      </w:r>
    </w:p>
    <w:p w14:paraId="6D00AD5F" w14:textId="77777777" w:rsidR="00073E27" w:rsidRPr="003444A1" w:rsidRDefault="00073E27" w:rsidP="00707196">
      <w:pPr>
        <w:pStyle w:val="B2"/>
      </w:pPr>
      <w:r w:rsidRPr="003444A1">
        <w:t>-</w:t>
      </w:r>
      <w:r w:rsidRPr="003444A1">
        <w:tab/>
        <w:t xml:space="preserve">if the </w:t>
      </w:r>
      <w:r w:rsidR="00D0633A" w:rsidRPr="003444A1">
        <w:t>UE</w:t>
      </w:r>
      <w:r w:rsidRPr="003444A1">
        <w:t xml:space="preserve"> segments an RLC SDU from the sidelink logical channel, it shall maximize the size of the segment to fill the grant as much as possible;</w:t>
      </w:r>
    </w:p>
    <w:p w14:paraId="4E07FA71" w14:textId="77777777" w:rsidR="00073E27" w:rsidRPr="003444A1" w:rsidRDefault="00073E27" w:rsidP="00707196">
      <w:pPr>
        <w:pStyle w:val="B2"/>
      </w:pPr>
      <w:r w:rsidRPr="003444A1">
        <w:t>-</w:t>
      </w:r>
      <w:r w:rsidRPr="003444A1">
        <w:tab/>
        <w:t xml:space="preserve">the </w:t>
      </w:r>
      <w:r w:rsidR="00D0633A" w:rsidRPr="003444A1">
        <w:t>UE</w:t>
      </w:r>
      <w:r w:rsidRPr="003444A1">
        <w:t xml:space="preserve"> should maximise the transmission of data</w:t>
      </w:r>
      <w:r w:rsidR="00C06EBE" w:rsidRPr="003444A1">
        <w:t>;</w:t>
      </w:r>
    </w:p>
    <w:p w14:paraId="231F8E4E" w14:textId="77777777" w:rsidR="00073E27" w:rsidRPr="003444A1" w:rsidRDefault="00073E27" w:rsidP="00707196">
      <w:pPr>
        <w:pStyle w:val="B2"/>
      </w:pPr>
      <w:r w:rsidRPr="003444A1">
        <w:t>-</w:t>
      </w:r>
      <w:r w:rsidRPr="003444A1">
        <w:tab/>
        <w:t xml:space="preserve">if the MAC entity is given a sidelink grant size that is equal to or larger than 10 bytes </w:t>
      </w:r>
      <w:r w:rsidR="00B3680C" w:rsidRPr="003444A1">
        <w:t xml:space="preserve">(for sidelink communication) or 11 bytes (for V2X sidelink communication) </w:t>
      </w:r>
      <w:r w:rsidRPr="003444A1">
        <w:t>while having data available for transmission, the MAC entity shall not transmit only padding.</w:t>
      </w:r>
    </w:p>
    <w:p w14:paraId="0CA3043B" w14:textId="77777777" w:rsidR="00073E27" w:rsidRPr="003444A1" w:rsidRDefault="00332A78" w:rsidP="00707196">
      <w:pPr>
        <w:pStyle w:val="Heading5"/>
      </w:pPr>
      <w:bookmarkStart w:id="463" w:name="_Toc29242995"/>
      <w:bookmarkStart w:id="464" w:name="_Toc37256256"/>
      <w:bookmarkStart w:id="465" w:name="_Toc37256410"/>
      <w:bookmarkStart w:id="466" w:name="_Toc46500349"/>
      <w:bookmarkStart w:id="467" w:name="_Toc52536258"/>
      <w:bookmarkStart w:id="468" w:name="_Toc115708206"/>
      <w:r w:rsidRPr="003444A1">
        <w:t>5.14</w:t>
      </w:r>
      <w:r w:rsidR="00073E27" w:rsidRPr="003444A1">
        <w:t>.1.3.2</w:t>
      </w:r>
      <w:r w:rsidR="00073E27" w:rsidRPr="003444A1">
        <w:tab/>
        <w:t>Multiplexing of MAC SDUs</w:t>
      </w:r>
      <w:bookmarkEnd w:id="463"/>
      <w:bookmarkEnd w:id="464"/>
      <w:bookmarkEnd w:id="465"/>
      <w:bookmarkEnd w:id="466"/>
      <w:bookmarkEnd w:id="467"/>
      <w:bookmarkEnd w:id="468"/>
    </w:p>
    <w:p w14:paraId="64E60042" w14:textId="77777777" w:rsidR="00073E27" w:rsidRPr="003444A1" w:rsidRDefault="00073E27" w:rsidP="00707196">
      <w:r w:rsidRPr="003444A1">
        <w:t xml:space="preserve">The MAC entity shall multiplex MAC SDUs in a MAC PDU according to </w:t>
      </w:r>
      <w:r w:rsidR="006D2D97" w:rsidRPr="003444A1">
        <w:t>clause</w:t>
      </w:r>
      <w:r w:rsidR="00332A78" w:rsidRPr="003444A1">
        <w:t>s 5.14</w:t>
      </w:r>
      <w:r w:rsidR="00244766" w:rsidRPr="003444A1">
        <w:t>.1.3.1 and 6.1.6</w:t>
      </w:r>
      <w:r w:rsidRPr="003444A1">
        <w:t>.</w:t>
      </w:r>
    </w:p>
    <w:p w14:paraId="66A4BFFD" w14:textId="77777777" w:rsidR="00073E27" w:rsidRPr="003444A1" w:rsidRDefault="00332A78" w:rsidP="00707196">
      <w:pPr>
        <w:pStyle w:val="Heading4"/>
      </w:pPr>
      <w:bookmarkStart w:id="469" w:name="_Toc29242996"/>
      <w:bookmarkStart w:id="470" w:name="_Toc37256257"/>
      <w:bookmarkStart w:id="471" w:name="_Toc37256411"/>
      <w:bookmarkStart w:id="472" w:name="_Toc46500350"/>
      <w:bookmarkStart w:id="473" w:name="_Toc52536259"/>
      <w:bookmarkStart w:id="474" w:name="_Toc115708207"/>
      <w:r w:rsidRPr="003444A1">
        <w:t>5.14</w:t>
      </w:r>
      <w:r w:rsidR="00073E27" w:rsidRPr="003444A1">
        <w:t>.1.4</w:t>
      </w:r>
      <w:r w:rsidR="00073E27" w:rsidRPr="003444A1">
        <w:tab/>
        <w:t>Buffer Status Reporting</w:t>
      </w:r>
      <w:bookmarkEnd w:id="469"/>
      <w:bookmarkEnd w:id="470"/>
      <w:bookmarkEnd w:id="471"/>
      <w:bookmarkEnd w:id="472"/>
      <w:bookmarkEnd w:id="473"/>
      <w:bookmarkEnd w:id="474"/>
    </w:p>
    <w:p w14:paraId="596628D9" w14:textId="77777777" w:rsidR="005B0D5E" w:rsidRPr="003444A1" w:rsidRDefault="00073E27" w:rsidP="00707196">
      <w:r w:rsidRPr="003444A1">
        <w:t xml:space="preserve">The sidelink Buffer Status reporting procedure is used to provide the serving eNB with information about the amount of sidelink data available for transmission in the SL buffers </w:t>
      </w:r>
      <w:r w:rsidR="00D0633A" w:rsidRPr="003444A1">
        <w:t>associated with</w:t>
      </w:r>
      <w:r w:rsidRPr="003444A1">
        <w:t xml:space="preserve"> the MAC entity. RRC controls BSR reporting for the sidelink by configuring the two timers </w:t>
      </w:r>
      <w:r w:rsidRPr="003444A1">
        <w:rPr>
          <w:i/>
        </w:rPr>
        <w:t>periodic-BSR-TimerSL</w:t>
      </w:r>
      <w:r w:rsidRPr="003444A1">
        <w:t xml:space="preserve"> and </w:t>
      </w:r>
      <w:r w:rsidRPr="003444A1">
        <w:rPr>
          <w:i/>
        </w:rPr>
        <w:t>retx-BSR-TimerSL</w:t>
      </w:r>
      <w:r w:rsidRPr="003444A1">
        <w:t xml:space="preserve">. </w:t>
      </w:r>
      <w:r w:rsidR="005B0D5E" w:rsidRPr="003444A1">
        <w:t xml:space="preserve">Each sidelink logical channel belongs to a ProSe Destination. </w:t>
      </w:r>
      <w:r w:rsidRPr="003444A1">
        <w:t xml:space="preserve">Each sidelink logical channel is allocated to an LCG </w:t>
      </w:r>
      <w:r w:rsidR="005B0D5E" w:rsidRPr="003444A1">
        <w:t xml:space="preserve">depending on the priority </w:t>
      </w:r>
      <w:r w:rsidR="001930D5" w:rsidRPr="003444A1">
        <w:t xml:space="preserve">and optionally the PPPR </w:t>
      </w:r>
      <w:r w:rsidR="005B0D5E" w:rsidRPr="003444A1">
        <w:t>of the sidelink logical channel</w:t>
      </w:r>
      <w:r w:rsidR="001930D5" w:rsidRPr="003444A1">
        <w:t>,</w:t>
      </w:r>
      <w:r w:rsidR="005B0D5E" w:rsidRPr="003444A1">
        <w:t xml:space="preserve"> and the mapping between LCG ID and priority </w:t>
      </w:r>
      <w:r w:rsidR="001930D5" w:rsidRPr="003444A1">
        <w:t xml:space="preserve">and optionally the mapping between LCG ID and PPPR </w:t>
      </w:r>
      <w:r w:rsidR="005B0D5E" w:rsidRPr="003444A1">
        <w:t xml:space="preserve">which </w:t>
      </w:r>
      <w:r w:rsidR="001930D5" w:rsidRPr="003444A1">
        <w:t xml:space="preserve">are </w:t>
      </w:r>
      <w:r w:rsidR="005B0D5E" w:rsidRPr="003444A1">
        <w:t xml:space="preserve">provided by upper layers in </w:t>
      </w:r>
      <w:r w:rsidR="005B0D5E" w:rsidRPr="003444A1">
        <w:rPr>
          <w:i/>
        </w:rPr>
        <w:t>logicalChGroupInfoList</w:t>
      </w:r>
      <w:r w:rsidR="00AA6A69" w:rsidRPr="003444A1">
        <w:rPr>
          <w:rFonts w:eastAsia="MS Mincho"/>
          <w:noProof/>
        </w:rPr>
        <w:t xml:space="preserve">, as specified in </w:t>
      </w:r>
      <w:r w:rsidR="00EB63D2" w:rsidRPr="003444A1">
        <w:rPr>
          <w:rFonts w:eastAsia="MS Mincho"/>
          <w:noProof/>
        </w:rPr>
        <w:t>TS 36.331 </w:t>
      </w:r>
      <w:r w:rsidR="00EB63D2" w:rsidRPr="003444A1">
        <w:t>[</w:t>
      </w:r>
      <w:r w:rsidRPr="003444A1">
        <w:t>8].</w:t>
      </w:r>
      <w:r w:rsidR="005B0D5E" w:rsidRPr="003444A1">
        <w:t xml:space="preserve"> LCG is defined per ProSe Destination.</w:t>
      </w:r>
    </w:p>
    <w:p w14:paraId="3F39E1CD" w14:textId="77777777" w:rsidR="00073E27" w:rsidRPr="003444A1" w:rsidRDefault="00073E27" w:rsidP="00707196">
      <w:r w:rsidRPr="003444A1">
        <w:t>A sidelink Buffer Status Report (BSR) shall be triggered if any of the following events occur:</w:t>
      </w:r>
    </w:p>
    <w:p w14:paraId="2A984E90" w14:textId="77777777" w:rsidR="00073E27" w:rsidRPr="003444A1" w:rsidRDefault="00073E27" w:rsidP="00707196">
      <w:pPr>
        <w:pStyle w:val="B1"/>
      </w:pPr>
      <w:r w:rsidRPr="003444A1">
        <w:t>-</w:t>
      </w:r>
      <w:r w:rsidRPr="003444A1">
        <w:tab/>
        <w:t>if the MAC entity has a configured SL-RNTI</w:t>
      </w:r>
      <w:r w:rsidR="00AD562B" w:rsidRPr="003444A1">
        <w:rPr>
          <w:lang w:eastAsia="zh-CN"/>
        </w:rPr>
        <w:t xml:space="preserve"> or a configured SL-V-RNTI</w:t>
      </w:r>
      <w:r w:rsidRPr="003444A1">
        <w:t>:</w:t>
      </w:r>
    </w:p>
    <w:p w14:paraId="300AC307" w14:textId="77777777" w:rsidR="00073E27" w:rsidRPr="003444A1" w:rsidRDefault="00073E27" w:rsidP="00707196">
      <w:pPr>
        <w:pStyle w:val="B2"/>
      </w:pPr>
      <w:r w:rsidRPr="003444A1">
        <w:t>-</w:t>
      </w:r>
      <w:r w:rsidRPr="003444A1">
        <w:tab/>
        <w:t xml:space="preserve">SL data, for a sidelink logical channel of a ProSe Destination, becomes available for transmission in the RLC entity or in the PDCP entity (the definition of what data shall be considered as available for transmission is specified in </w:t>
      </w:r>
      <w:r w:rsidR="00EB63D2" w:rsidRPr="003444A1">
        <w:t>TS 36.322 [</w:t>
      </w:r>
      <w:r w:rsidRPr="003444A1">
        <w:t xml:space="preserve">3] and </w:t>
      </w:r>
      <w:r w:rsidR="00EB63D2" w:rsidRPr="003444A1">
        <w:t>TS 36.323 [</w:t>
      </w:r>
      <w:r w:rsidRPr="003444A1">
        <w:t xml:space="preserve">4] respectively) and </w:t>
      </w:r>
      <w:r w:rsidR="005B0D5E" w:rsidRPr="003444A1">
        <w:rPr>
          <w:noProof/>
        </w:rPr>
        <w:t>either the data belongs to a sidelink logical channel with higher priority than the priorities of the sidelink logical channels which belong to any LCG belonging to the same ProSe Destination and for which data is already available for transmission, or</w:t>
      </w:r>
      <w:r w:rsidR="005B0D5E" w:rsidRPr="003444A1">
        <w:t xml:space="preserve"> </w:t>
      </w:r>
      <w:r w:rsidRPr="003444A1">
        <w:t>there is currently no data available for transmission for any of the sidelink logical channels belonging to the same ProSe Destination, in which case the Sidelink BSR is referred below to as "Regular Sidelink BSR";</w:t>
      </w:r>
    </w:p>
    <w:p w14:paraId="27E8BFC8" w14:textId="77777777" w:rsidR="00073E27" w:rsidRPr="003444A1" w:rsidRDefault="00073E27" w:rsidP="00707196">
      <w:pPr>
        <w:pStyle w:val="B2"/>
      </w:pPr>
      <w:r w:rsidRPr="003444A1">
        <w:t>-</w:t>
      </w:r>
      <w:r w:rsidRPr="003444A1">
        <w:tab/>
        <w:t xml:space="preserve">UL resources are allocated and number of padding bits remaining after a Padding BSR has been triggered is equal to or larger than the size of the Sidelink BSR MAC control element containing the buffer status for at least one </w:t>
      </w:r>
      <w:r w:rsidR="005B0D5E" w:rsidRPr="003444A1">
        <w:t xml:space="preserve">LCG of a </w:t>
      </w:r>
      <w:r w:rsidRPr="003444A1">
        <w:t>ProSe Destination plus its subheader, in which case the Sidelink BSR is referred below to as "Padding Sidelink BSR";</w:t>
      </w:r>
    </w:p>
    <w:p w14:paraId="27122623" w14:textId="77777777" w:rsidR="00073E27" w:rsidRPr="003444A1" w:rsidRDefault="00073E27" w:rsidP="00707196">
      <w:pPr>
        <w:pStyle w:val="B2"/>
      </w:pPr>
      <w:r w:rsidRPr="003444A1">
        <w:lastRenderedPageBreak/>
        <w:t>-</w:t>
      </w:r>
      <w:r w:rsidRPr="003444A1">
        <w:tab/>
      </w:r>
      <w:r w:rsidRPr="003444A1">
        <w:rPr>
          <w:i/>
        </w:rPr>
        <w:t>retx-BSR-TimerSL</w:t>
      </w:r>
      <w:r w:rsidRPr="003444A1">
        <w:t xml:space="preserve"> expires and the MAC entity has data available for transmission for any of the sidelink logical channels, in which case the Sidelink BSR is referred below to as "Regular Sidelink BSR";</w:t>
      </w:r>
    </w:p>
    <w:p w14:paraId="7E4DD551" w14:textId="77777777" w:rsidR="00073E27" w:rsidRPr="003444A1" w:rsidRDefault="00073E27" w:rsidP="00707196">
      <w:pPr>
        <w:pStyle w:val="B2"/>
      </w:pPr>
      <w:r w:rsidRPr="003444A1">
        <w:t>-</w:t>
      </w:r>
      <w:r w:rsidRPr="003444A1">
        <w:tab/>
      </w:r>
      <w:r w:rsidRPr="003444A1">
        <w:rPr>
          <w:i/>
        </w:rPr>
        <w:t>periodic-BSR-TimerSL</w:t>
      </w:r>
      <w:r w:rsidRPr="003444A1">
        <w:t xml:space="preserve"> expires, in which case the Sidelink BSR is referred below to as "Periodic Sidelink BSR";</w:t>
      </w:r>
    </w:p>
    <w:p w14:paraId="0AFD8502" w14:textId="77777777" w:rsidR="00073E27" w:rsidRPr="003444A1" w:rsidRDefault="00073E27" w:rsidP="00707196">
      <w:pPr>
        <w:pStyle w:val="B1"/>
      </w:pPr>
      <w:r w:rsidRPr="003444A1">
        <w:t>-</w:t>
      </w:r>
      <w:r w:rsidRPr="003444A1">
        <w:tab/>
        <w:t>else:</w:t>
      </w:r>
    </w:p>
    <w:p w14:paraId="3AE44584" w14:textId="77777777" w:rsidR="00073E27" w:rsidRPr="003444A1" w:rsidRDefault="00073E27" w:rsidP="00707196">
      <w:pPr>
        <w:pStyle w:val="B2"/>
      </w:pPr>
      <w:r w:rsidRPr="003444A1">
        <w:t>-</w:t>
      </w:r>
      <w:r w:rsidRPr="003444A1">
        <w:tab/>
        <w:t xml:space="preserve">An SL-RNTI </w:t>
      </w:r>
      <w:r w:rsidR="00AD562B" w:rsidRPr="003444A1">
        <w:rPr>
          <w:lang w:eastAsia="zh-CN"/>
        </w:rPr>
        <w:t>or an SL-V-RNTI</w:t>
      </w:r>
      <w:r w:rsidR="00AD562B" w:rsidRPr="003444A1">
        <w:t xml:space="preserve"> </w:t>
      </w:r>
      <w:r w:rsidRPr="003444A1">
        <w:t xml:space="preserve">is configured by upper layers and SL data is available for transmission in the RLC entity or in the PDCP entity (the definition of what data shall be considered as available for transmission is specified in </w:t>
      </w:r>
      <w:r w:rsidR="00EB63D2" w:rsidRPr="003444A1">
        <w:t>TS 36.322 [</w:t>
      </w:r>
      <w:r w:rsidRPr="003444A1">
        <w:t xml:space="preserve">3] and </w:t>
      </w:r>
      <w:r w:rsidR="00EB63D2" w:rsidRPr="003444A1">
        <w:t>TS 36.323 [</w:t>
      </w:r>
      <w:r w:rsidRPr="003444A1">
        <w:t>4] respectively), in which case the Sidelink BSR is referred below to as "Regular Sidelink BSR".</w:t>
      </w:r>
    </w:p>
    <w:p w14:paraId="624B9DBC" w14:textId="77777777" w:rsidR="00073E27" w:rsidRPr="003444A1" w:rsidRDefault="00073E27" w:rsidP="00707196">
      <w:r w:rsidRPr="003444A1">
        <w:t>For Regular and Periodic Sidelink BSR:</w:t>
      </w:r>
    </w:p>
    <w:p w14:paraId="09EF2BC3" w14:textId="77777777" w:rsidR="00073E27" w:rsidRPr="003444A1" w:rsidRDefault="00073E27" w:rsidP="00707196">
      <w:pPr>
        <w:pStyle w:val="B1"/>
      </w:pPr>
      <w:r w:rsidRPr="003444A1">
        <w:t>-</w:t>
      </w:r>
      <w:r w:rsidRPr="003444A1">
        <w:tab/>
        <w:t xml:space="preserve">if the number of bits in the UL grant is equal to or larger than the size of a Sidelink BSR containing buffer status for all </w:t>
      </w:r>
      <w:r w:rsidR="005B0D5E" w:rsidRPr="003444A1">
        <w:t>LCGs</w:t>
      </w:r>
      <w:r w:rsidRPr="003444A1">
        <w:t xml:space="preserve"> having data available for t</w:t>
      </w:r>
      <w:r w:rsidR="00332A78" w:rsidRPr="003444A1">
        <w:t>ransmission plus its subheader:</w:t>
      </w:r>
    </w:p>
    <w:p w14:paraId="376E91FC" w14:textId="77777777" w:rsidR="00073E27" w:rsidRPr="003444A1" w:rsidRDefault="00073E27" w:rsidP="00707196">
      <w:pPr>
        <w:pStyle w:val="B2"/>
      </w:pPr>
      <w:r w:rsidRPr="003444A1">
        <w:t>-</w:t>
      </w:r>
      <w:r w:rsidRPr="003444A1">
        <w:tab/>
        <w:t xml:space="preserve">report Sidelink BSR containing buffer status for all </w:t>
      </w:r>
      <w:r w:rsidR="005B0D5E" w:rsidRPr="003444A1">
        <w:t>LCGs</w:t>
      </w:r>
      <w:r w:rsidRPr="003444A1">
        <w:t xml:space="preserve"> having data available for transmission;</w:t>
      </w:r>
    </w:p>
    <w:p w14:paraId="27E34897" w14:textId="77777777" w:rsidR="00073E27" w:rsidRPr="003444A1" w:rsidRDefault="00073E27" w:rsidP="00707196">
      <w:pPr>
        <w:pStyle w:val="B1"/>
      </w:pPr>
      <w:r w:rsidRPr="003444A1">
        <w:t>-</w:t>
      </w:r>
      <w:r w:rsidRPr="003444A1">
        <w:tab/>
        <w:t xml:space="preserve">else report Truncated Sidelink BSR containing buffer status for as many </w:t>
      </w:r>
      <w:r w:rsidR="005B0D5E" w:rsidRPr="003444A1">
        <w:t>LCGs</w:t>
      </w:r>
      <w:r w:rsidRPr="003444A1">
        <w:t xml:space="preserve"> having data available for transmission as possible, taking the number of bits in t</w:t>
      </w:r>
      <w:r w:rsidR="00912316" w:rsidRPr="003444A1">
        <w:t>he UL grant into consideration.</w:t>
      </w:r>
    </w:p>
    <w:p w14:paraId="55648CBD" w14:textId="77777777" w:rsidR="00073E27" w:rsidRPr="003444A1" w:rsidRDefault="00073E27" w:rsidP="00707196">
      <w:r w:rsidRPr="003444A1">
        <w:t>For Padding Sidelink BSR:</w:t>
      </w:r>
    </w:p>
    <w:p w14:paraId="0D781E3B" w14:textId="77777777" w:rsidR="00073E27" w:rsidRPr="003444A1" w:rsidRDefault="00073E27" w:rsidP="00707196">
      <w:pPr>
        <w:pStyle w:val="B1"/>
      </w:pPr>
      <w:r w:rsidRPr="003444A1">
        <w:t>-</w:t>
      </w:r>
      <w:r w:rsidRPr="003444A1">
        <w:tab/>
        <w:t xml:space="preserve">if the number of padding bits remaining after a Padding BSR has been triggered is equal to or larger than the size of a Sidelink BSR containing buffer status for all </w:t>
      </w:r>
      <w:r w:rsidR="005B0D5E" w:rsidRPr="003444A1">
        <w:t>LCGs</w:t>
      </w:r>
      <w:r w:rsidRPr="003444A1">
        <w:t xml:space="preserve"> having data available for t</w:t>
      </w:r>
      <w:r w:rsidR="00912316" w:rsidRPr="003444A1">
        <w:t>ransmission plus its subheader:</w:t>
      </w:r>
    </w:p>
    <w:p w14:paraId="542C82AB" w14:textId="77777777" w:rsidR="00073E27" w:rsidRPr="003444A1" w:rsidRDefault="00073E27" w:rsidP="00707196">
      <w:pPr>
        <w:pStyle w:val="B2"/>
      </w:pPr>
      <w:r w:rsidRPr="003444A1">
        <w:t>-</w:t>
      </w:r>
      <w:r w:rsidRPr="003444A1">
        <w:tab/>
        <w:t xml:space="preserve">report Sidelink BSR containing buffer status for all </w:t>
      </w:r>
      <w:r w:rsidR="005B0D5E" w:rsidRPr="003444A1">
        <w:t>LCGs</w:t>
      </w:r>
      <w:r w:rsidRPr="003444A1">
        <w:t xml:space="preserve"> having data available for transmission;</w:t>
      </w:r>
    </w:p>
    <w:p w14:paraId="4A9DADAA" w14:textId="77777777" w:rsidR="00073E27" w:rsidRPr="003444A1" w:rsidRDefault="00073E27" w:rsidP="00707196">
      <w:pPr>
        <w:pStyle w:val="B1"/>
      </w:pPr>
      <w:r w:rsidRPr="003444A1">
        <w:t>-</w:t>
      </w:r>
      <w:r w:rsidRPr="003444A1">
        <w:tab/>
        <w:t xml:space="preserve">else report Truncated Sidelink BSR containing buffer status for as many </w:t>
      </w:r>
      <w:r w:rsidR="005B0D5E" w:rsidRPr="003444A1">
        <w:t>LCGs</w:t>
      </w:r>
      <w:r w:rsidRPr="003444A1">
        <w:t xml:space="preserve"> having data available for transmission as possible, taking the number of bits in t</w:t>
      </w:r>
      <w:r w:rsidR="00912316" w:rsidRPr="003444A1">
        <w:t>he UL grant into consideration.</w:t>
      </w:r>
    </w:p>
    <w:p w14:paraId="1E1C40E8" w14:textId="77777777" w:rsidR="00073E27" w:rsidRPr="003444A1" w:rsidRDefault="00073E27" w:rsidP="00707196">
      <w:r w:rsidRPr="003444A1">
        <w:t>If the Buffer Status reporting procedure determines that at least one Sidelink BSR has been triggered and not cancelled:</w:t>
      </w:r>
    </w:p>
    <w:p w14:paraId="3CF2B835" w14:textId="77777777" w:rsidR="00073E27" w:rsidRPr="003444A1" w:rsidRDefault="00073E27" w:rsidP="00707196">
      <w:pPr>
        <w:pStyle w:val="B1"/>
      </w:pPr>
      <w:r w:rsidRPr="003444A1">
        <w:t>-</w:t>
      </w:r>
      <w:r w:rsidRPr="003444A1">
        <w:tab/>
        <w:t>if the MAC entity has UL resources allocated for new transmission for this TTI and the allocated UL resources can accommodate a Sidelink BSR MAC control element plus its subheader as a result of logical channel prioritization:</w:t>
      </w:r>
    </w:p>
    <w:p w14:paraId="46919E5F" w14:textId="77777777" w:rsidR="00073E27" w:rsidRPr="003444A1" w:rsidRDefault="00073E27" w:rsidP="00707196">
      <w:pPr>
        <w:pStyle w:val="B2"/>
      </w:pPr>
      <w:r w:rsidRPr="003444A1">
        <w:t>-</w:t>
      </w:r>
      <w:r w:rsidRPr="003444A1">
        <w:tab/>
        <w:t>instruct the Multiplexing and Assembly procedure to generate the Sidelink BSR MAC control element(s);</w:t>
      </w:r>
    </w:p>
    <w:p w14:paraId="5B758989" w14:textId="77777777" w:rsidR="00073E27" w:rsidRPr="003444A1" w:rsidRDefault="00073E27" w:rsidP="00707196">
      <w:pPr>
        <w:pStyle w:val="B2"/>
      </w:pPr>
      <w:r w:rsidRPr="003444A1">
        <w:t>-</w:t>
      </w:r>
      <w:r w:rsidRPr="003444A1">
        <w:tab/>
        <w:t xml:space="preserve">start or restart </w:t>
      </w:r>
      <w:r w:rsidRPr="003444A1">
        <w:rPr>
          <w:i/>
        </w:rPr>
        <w:t>periodic-BSR-TimerSL</w:t>
      </w:r>
      <w:r w:rsidRPr="003444A1">
        <w:t xml:space="preserve"> except when all the generated Sidelink BSRs are Truncated Sidelink BSRs;</w:t>
      </w:r>
    </w:p>
    <w:p w14:paraId="472A439B" w14:textId="77777777" w:rsidR="00073E27" w:rsidRPr="003444A1" w:rsidRDefault="00073E27" w:rsidP="00707196">
      <w:pPr>
        <w:pStyle w:val="B2"/>
      </w:pPr>
      <w:r w:rsidRPr="003444A1">
        <w:t>-</w:t>
      </w:r>
      <w:r w:rsidRPr="003444A1">
        <w:tab/>
        <w:t xml:space="preserve">start or restart </w:t>
      </w:r>
      <w:r w:rsidRPr="003444A1">
        <w:rPr>
          <w:i/>
        </w:rPr>
        <w:t>retx-BSR-TimerSL</w:t>
      </w:r>
      <w:r w:rsidR="00F738E3" w:rsidRPr="003444A1">
        <w:t>;</w:t>
      </w:r>
    </w:p>
    <w:p w14:paraId="3B706E4C" w14:textId="77777777" w:rsidR="00073E27" w:rsidRPr="003444A1" w:rsidRDefault="00073E27" w:rsidP="00707196">
      <w:pPr>
        <w:pStyle w:val="B1"/>
      </w:pPr>
      <w:r w:rsidRPr="003444A1">
        <w:t>-</w:t>
      </w:r>
      <w:r w:rsidRPr="003444A1">
        <w:tab/>
        <w:t>else if a Regular Sidelink BSR has been triggered:</w:t>
      </w:r>
    </w:p>
    <w:p w14:paraId="63441D0B" w14:textId="77777777" w:rsidR="00073E27" w:rsidRPr="003444A1" w:rsidRDefault="00073E27" w:rsidP="00707196">
      <w:pPr>
        <w:pStyle w:val="B2"/>
      </w:pPr>
      <w:r w:rsidRPr="003444A1">
        <w:t>-</w:t>
      </w:r>
      <w:r w:rsidRPr="003444A1">
        <w:tab/>
        <w:t>if an uplink grant is not configured:</w:t>
      </w:r>
    </w:p>
    <w:p w14:paraId="471B1B1E" w14:textId="77777777" w:rsidR="00073E27" w:rsidRPr="003444A1" w:rsidRDefault="00073E27" w:rsidP="00707196">
      <w:pPr>
        <w:pStyle w:val="B3"/>
      </w:pPr>
      <w:r w:rsidRPr="003444A1">
        <w:t>-</w:t>
      </w:r>
      <w:r w:rsidRPr="003444A1">
        <w:tab/>
        <w:t>a Scheduling Request shall be triggered.</w:t>
      </w:r>
    </w:p>
    <w:p w14:paraId="75EC2BDB" w14:textId="77777777" w:rsidR="00073E27" w:rsidRPr="003444A1" w:rsidRDefault="00073E27" w:rsidP="00707196">
      <w:r w:rsidRPr="003444A1">
        <w:t>A MAC PDU shall contain at most one Sidelink BSR MAC control element, even when multiple events trigger a Sidelink BSR by the time a Sidelink BSR can be transmitted in which case the Regular Sidelink BSR and the Periodic Sidelink BSR shall have precedence over the padding Sidelink BSR.</w:t>
      </w:r>
    </w:p>
    <w:p w14:paraId="005B6839" w14:textId="77777777" w:rsidR="00073E27" w:rsidRPr="003444A1" w:rsidRDefault="00073E27" w:rsidP="00707196">
      <w:r w:rsidRPr="003444A1">
        <w:t xml:space="preserve">The MAC entity shall restart </w:t>
      </w:r>
      <w:r w:rsidRPr="003444A1">
        <w:rPr>
          <w:i/>
        </w:rPr>
        <w:t>retx-BSR-TimerSL</w:t>
      </w:r>
      <w:r w:rsidRPr="003444A1">
        <w:t xml:space="preserve"> upon reception of an SL grant.</w:t>
      </w:r>
    </w:p>
    <w:p w14:paraId="4DBA0954" w14:textId="77777777" w:rsidR="00073E27" w:rsidRPr="003444A1" w:rsidRDefault="00073E27" w:rsidP="00707196">
      <w:r w:rsidRPr="003444A1">
        <w:t>All triggered</w:t>
      </w:r>
      <w:r w:rsidR="002B5E22" w:rsidRPr="003444A1">
        <w:rPr>
          <w:rFonts w:eastAsia="SimSun"/>
          <w:lang w:eastAsia="zh-CN"/>
        </w:rPr>
        <w:t xml:space="preserve"> regular</w:t>
      </w:r>
      <w:r w:rsidRPr="003444A1">
        <w:t xml:space="preserve"> Sidelink BSRs shall be cancelled in case the remaining</w:t>
      </w:r>
      <w:r w:rsidR="002B5E22" w:rsidRPr="003444A1">
        <w:rPr>
          <w:rFonts w:eastAsia="SimSun"/>
          <w:lang w:eastAsia="zh-CN"/>
        </w:rPr>
        <w:t xml:space="preserve"> configured</w:t>
      </w:r>
      <w:r w:rsidRPr="003444A1">
        <w:t xml:space="preserve"> SL grant(s) valid for this SC Period can accommodate all pending data available for transmission</w:t>
      </w:r>
      <w:r w:rsidR="00B3680C" w:rsidRPr="003444A1">
        <w:t xml:space="preserve"> in sidelink communication or in case the remaining</w:t>
      </w:r>
      <w:r w:rsidR="00B3680C" w:rsidRPr="003444A1">
        <w:rPr>
          <w:rFonts w:eastAsia="SimSun"/>
          <w:lang w:eastAsia="zh-CN"/>
        </w:rPr>
        <w:t xml:space="preserve"> configured</w:t>
      </w:r>
      <w:r w:rsidR="00B3680C" w:rsidRPr="003444A1">
        <w:t xml:space="preserve"> SL grant(s) valid can accommodate all pending data available for transmission in V2X sidelink communication</w:t>
      </w:r>
      <w:r w:rsidRPr="003444A1">
        <w:t>.</w:t>
      </w:r>
      <w:r w:rsidR="002B5E22" w:rsidRPr="003444A1">
        <w:rPr>
          <w:rFonts w:eastAsia="SimSun"/>
          <w:lang w:eastAsia="zh-CN"/>
        </w:rPr>
        <w:t xml:space="preserve"> All triggered Sidelink BSRs shall be cancelled in case </w:t>
      </w:r>
      <w:r w:rsidR="002B5E22" w:rsidRPr="003444A1">
        <w:t>the MAC entity has</w:t>
      </w:r>
      <w:r w:rsidR="002B5E22" w:rsidRPr="003444A1">
        <w:rPr>
          <w:rFonts w:eastAsia="SimSun"/>
          <w:lang w:eastAsia="zh-CN"/>
        </w:rPr>
        <w:t xml:space="preserve"> no</w:t>
      </w:r>
      <w:r w:rsidR="002B5E22" w:rsidRPr="003444A1">
        <w:t xml:space="preserve"> data available for transmission for any of the sidelink logical channels</w:t>
      </w:r>
      <w:r w:rsidR="002B5E22" w:rsidRPr="003444A1">
        <w:rPr>
          <w:rFonts w:eastAsia="SimSun"/>
          <w:lang w:eastAsia="zh-CN"/>
        </w:rPr>
        <w:t>.</w:t>
      </w:r>
      <w:r w:rsidRPr="003444A1">
        <w:t xml:space="preserve"> All triggered Sidelink BSRs shall be cancelled when a Sidelink BSR (except for Truncated Sidelink BSR) is included in a MAC PDU for transmission. All triggered Sidelink BSRs </w:t>
      </w:r>
      <w:r w:rsidRPr="003444A1">
        <w:lastRenderedPageBreak/>
        <w:t xml:space="preserve">shall be cancelled, and </w:t>
      </w:r>
      <w:r w:rsidRPr="003444A1">
        <w:rPr>
          <w:i/>
        </w:rPr>
        <w:t>retx-BSR-TimerSL</w:t>
      </w:r>
      <w:r w:rsidRPr="003444A1">
        <w:t xml:space="preserve"> and </w:t>
      </w:r>
      <w:r w:rsidRPr="003444A1">
        <w:rPr>
          <w:i/>
        </w:rPr>
        <w:t>periodic-BSR-TimerSL</w:t>
      </w:r>
      <w:r w:rsidRPr="003444A1">
        <w:t xml:space="preserve"> shall be stopped, when upper layers configure autonomous resource selection.</w:t>
      </w:r>
    </w:p>
    <w:p w14:paraId="7504C550" w14:textId="77777777" w:rsidR="00073E27" w:rsidRPr="003444A1" w:rsidRDefault="00073E27" w:rsidP="00707196">
      <w:r w:rsidRPr="003444A1">
        <w:t>The MAC entity shall transmit at most one Regular/Periodic Sidelink BSR in a TTI. If the MAC entity is requested to transmit multiple MAC PDUs in a TTI, it may include a padding Sidelink BSR in any of the MAC PDUs which do not contain a Regular/Periodic Sidelink BSR.</w:t>
      </w:r>
    </w:p>
    <w:p w14:paraId="53128892" w14:textId="77777777" w:rsidR="00073E27" w:rsidRPr="003444A1" w:rsidRDefault="00073E27" w:rsidP="00707196">
      <w:r w:rsidRPr="003444A1">
        <w:t xml:space="preserve">All Sidelink BSRs transmitted in a TTI always reflect the buffer status after all MAC PDUs have been built for this TTI. Each </w:t>
      </w:r>
      <w:r w:rsidR="005B0D5E" w:rsidRPr="003444A1">
        <w:t>LCG</w:t>
      </w:r>
      <w:r w:rsidRPr="003444A1">
        <w:t xml:space="preserve"> shall report at the most one buffer status value per TTI and this value shall be reported in all Sidelink BSRs reporting buffer status for this </w:t>
      </w:r>
      <w:r w:rsidR="005B0D5E" w:rsidRPr="003444A1">
        <w:t>LCG</w:t>
      </w:r>
      <w:r w:rsidRPr="003444A1">
        <w:t>.</w:t>
      </w:r>
    </w:p>
    <w:p w14:paraId="090E2248" w14:textId="77777777" w:rsidR="001930D5" w:rsidRPr="003444A1" w:rsidRDefault="00073E27" w:rsidP="001930D5">
      <w:pPr>
        <w:pStyle w:val="NO"/>
      </w:pPr>
      <w:r w:rsidRPr="003444A1">
        <w:t>NOTE:</w:t>
      </w:r>
      <w:r w:rsidRPr="003444A1">
        <w:tab/>
        <w:t>A Padding Sidelink BSR is not allowed to cancel a triggered Regular/Periodic Sidelink BSR. A Padding Sidelink BSR is triggered for a specific MAC PDU only and the trigger is cancelled when this MAC PDU has been built.</w:t>
      </w:r>
    </w:p>
    <w:p w14:paraId="7E45E471" w14:textId="77777777" w:rsidR="001930D5" w:rsidRPr="003444A1" w:rsidRDefault="001930D5" w:rsidP="001930D5">
      <w:pPr>
        <w:pStyle w:val="Heading4"/>
      </w:pPr>
      <w:bookmarkStart w:id="475" w:name="_Toc29242997"/>
      <w:bookmarkStart w:id="476" w:name="_Toc37256258"/>
      <w:bookmarkStart w:id="477" w:name="_Toc37256412"/>
      <w:bookmarkStart w:id="478" w:name="_Toc46500351"/>
      <w:bookmarkStart w:id="479" w:name="_Toc52536260"/>
      <w:bookmarkStart w:id="480" w:name="_Toc115708208"/>
      <w:r w:rsidRPr="003444A1">
        <w:t>5.14.1.5</w:t>
      </w:r>
      <w:r w:rsidRPr="003444A1">
        <w:tab/>
        <w:t>TX carrier (re-)selection for V2X sidelink communication</w:t>
      </w:r>
      <w:bookmarkEnd w:id="475"/>
      <w:bookmarkEnd w:id="476"/>
      <w:bookmarkEnd w:id="477"/>
      <w:bookmarkEnd w:id="478"/>
      <w:bookmarkEnd w:id="479"/>
      <w:bookmarkEnd w:id="480"/>
    </w:p>
    <w:p w14:paraId="5A59BD68" w14:textId="77777777" w:rsidR="001930D5" w:rsidRPr="003444A1" w:rsidRDefault="001930D5" w:rsidP="001930D5">
      <w:pPr>
        <w:rPr>
          <w:rFonts w:eastAsia="Malgun Gothic"/>
          <w:lang w:eastAsia="ko-KR"/>
        </w:rPr>
      </w:pPr>
      <w:r w:rsidRPr="003444A1">
        <w:rPr>
          <w:rFonts w:eastAsia="Malgun Gothic"/>
          <w:lang w:eastAsia="ko-KR"/>
        </w:rPr>
        <w:t xml:space="preserve">The MAC entity shall consider a CBR of a carrier to be one </w:t>
      </w:r>
      <w:r w:rsidRPr="003444A1">
        <w:t xml:space="preserve">measured by lower layers according to </w:t>
      </w:r>
      <w:r w:rsidR="00EB63D2" w:rsidRPr="003444A1">
        <w:t>TS 36.214 [</w:t>
      </w:r>
      <w:r w:rsidRPr="003444A1">
        <w:t xml:space="preserve">6] if CBR measurement results are available, or the corresponding </w:t>
      </w:r>
      <w:r w:rsidRPr="003444A1">
        <w:rPr>
          <w:i/>
        </w:rPr>
        <w:t>defaultTxConfigIndex</w:t>
      </w:r>
      <w:r w:rsidRPr="003444A1">
        <w:t xml:space="preserve"> configured by upper layers for the carrier if CBR measurement results are not available.</w:t>
      </w:r>
    </w:p>
    <w:p w14:paraId="3FC43073" w14:textId="77777777" w:rsidR="001930D5" w:rsidRPr="003444A1" w:rsidRDefault="00841C36" w:rsidP="001930D5">
      <w:r w:rsidRPr="003444A1">
        <w:t xml:space="preserve">If the TX carrier (re-)selection is triggered for a Sidelink process according to </w:t>
      </w:r>
      <w:r w:rsidR="006D2D97" w:rsidRPr="003444A1">
        <w:t>clause</w:t>
      </w:r>
      <w:r w:rsidRPr="003444A1">
        <w:t xml:space="preserve"> 5.14.1.1, t</w:t>
      </w:r>
      <w:r w:rsidR="001930D5" w:rsidRPr="003444A1">
        <w:t>he MAC entity shall:</w:t>
      </w:r>
    </w:p>
    <w:p w14:paraId="6483744E" w14:textId="77777777" w:rsidR="001930D5" w:rsidRPr="003444A1" w:rsidRDefault="001930D5" w:rsidP="001930D5">
      <w:pPr>
        <w:pStyle w:val="B1"/>
      </w:pPr>
      <w:r w:rsidRPr="003444A1">
        <w:t>-</w:t>
      </w:r>
      <w:r w:rsidRPr="003444A1">
        <w:tab/>
      </w:r>
      <w:r w:rsidR="00841C36" w:rsidRPr="003444A1">
        <w:t>if there is no configured sidelink grant on any carrier allowed for the sidelink logical channel where data is available as indicated by upper layers (</w:t>
      </w:r>
      <w:r w:rsidR="00EB63D2" w:rsidRPr="003444A1">
        <w:t>TS 36.331 [</w:t>
      </w:r>
      <w:r w:rsidR="00841C36" w:rsidRPr="003444A1">
        <w:t xml:space="preserve">8] and </w:t>
      </w:r>
      <w:r w:rsidR="00EB63D2" w:rsidRPr="003444A1">
        <w:t>TS 24.386 [</w:t>
      </w:r>
      <w:r w:rsidR="00841C36" w:rsidRPr="003444A1">
        <w:t>15]):</w:t>
      </w:r>
    </w:p>
    <w:p w14:paraId="2211CDF2" w14:textId="77777777" w:rsidR="001930D5" w:rsidRPr="003444A1" w:rsidRDefault="001930D5" w:rsidP="00EB63D2">
      <w:pPr>
        <w:pStyle w:val="B2"/>
      </w:pPr>
      <w:r w:rsidRPr="003444A1">
        <w:t>-</w:t>
      </w:r>
      <w:r w:rsidRPr="003444A1">
        <w:tab/>
        <w:t>for each carrier configured by upper layers associated with the concerned sidelink logical channel:</w:t>
      </w:r>
    </w:p>
    <w:p w14:paraId="20168F30" w14:textId="77777777" w:rsidR="001930D5" w:rsidRPr="003444A1" w:rsidRDefault="001930D5" w:rsidP="00EB63D2">
      <w:pPr>
        <w:pStyle w:val="B3"/>
      </w:pPr>
      <w:r w:rsidRPr="003444A1">
        <w:t>-</w:t>
      </w:r>
      <w:r w:rsidRPr="003444A1">
        <w:tab/>
        <w:t xml:space="preserve">if </w:t>
      </w:r>
      <w:r w:rsidRPr="003444A1">
        <w:rPr>
          <w:lang w:eastAsia="ko-KR"/>
        </w:rPr>
        <w:t xml:space="preserve">the </w:t>
      </w:r>
      <w:r w:rsidRPr="003444A1">
        <w:t xml:space="preserve">CBR of the carrier is below </w:t>
      </w:r>
      <w:r w:rsidRPr="003444A1">
        <w:rPr>
          <w:i/>
          <w:lang w:eastAsia="zh-CN"/>
        </w:rPr>
        <w:t>threshCBR-FreqReselection</w:t>
      </w:r>
      <w:r w:rsidRPr="003444A1">
        <w:rPr>
          <w:i/>
        </w:rPr>
        <w:t xml:space="preserve"> </w:t>
      </w:r>
      <w:r w:rsidRPr="003444A1">
        <w:t>associated with the priority of the sidelink logical channel:</w:t>
      </w:r>
    </w:p>
    <w:p w14:paraId="1C7FE8D9" w14:textId="77777777" w:rsidR="001930D5" w:rsidRPr="003444A1" w:rsidRDefault="001930D5" w:rsidP="00EB63D2">
      <w:pPr>
        <w:pStyle w:val="B4"/>
      </w:pPr>
      <w:r w:rsidRPr="003444A1">
        <w:t>-</w:t>
      </w:r>
      <w:r w:rsidRPr="003444A1">
        <w:tab/>
      </w:r>
      <w:r w:rsidRPr="003444A1">
        <w:rPr>
          <w:lang w:eastAsia="ko-KR"/>
        </w:rPr>
        <w:t>consider the carrier as a candidate carrier for TX carrier (re-)selection for the concerned sidelink logical channel.</w:t>
      </w:r>
    </w:p>
    <w:p w14:paraId="7214A073" w14:textId="77777777" w:rsidR="001930D5" w:rsidRPr="003444A1" w:rsidRDefault="001930D5" w:rsidP="001930D5">
      <w:pPr>
        <w:pStyle w:val="B1"/>
      </w:pPr>
      <w:r w:rsidRPr="003444A1">
        <w:t>-</w:t>
      </w:r>
      <w:r w:rsidRPr="003444A1">
        <w:tab/>
        <w:t>else:</w:t>
      </w:r>
    </w:p>
    <w:p w14:paraId="1C5C50E5" w14:textId="77777777" w:rsidR="001930D5" w:rsidRPr="003444A1" w:rsidRDefault="001930D5" w:rsidP="001930D5">
      <w:pPr>
        <w:pStyle w:val="B2"/>
      </w:pPr>
      <w:r w:rsidRPr="003444A1">
        <w:t>-</w:t>
      </w:r>
      <w:r w:rsidRPr="003444A1">
        <w:tab/>
        <w:t>for each sidelink logical channel</w:t>
      </w:r>
      <w:r w:rsidR="008A3A37" w:rsidRPr="003444A1">
        <w:t>, if any,</w:t>
      </w:r>
      <w:r w:rsidRPr="003444A1">
        <w:t xml:space="preserve"> where data is available and </w:t>
      </w:r>
      <w:r w:rsidR="008A3A37" w:rsidRPr="003444A1">
        <w:t xml:space="preserve">that are allowed on the carrier for which </w:t>
      </w:r>
      <w:r w:rsidRPr="003444A1">
        <w:t>Tx carrier (re-)selection is triggered</w:t>
      </w:r>
      <w:r w:rsidR="008A3A37" w:rsidRPr="003444A1">
        <w:t xml:space="preserve"> according to </w:t>
      </w:r>
      <w:r w:rsidR="006D2D97" w:rsidRPr="003444A1">
        <w:t>clause</w:t>
      </w:r>
      <w:r w:rsidR="008A3A37" w:rsidRPr="003444A1">
        <w:t xml:space="preserve"> 5.14.1.1</w:t>
      </w:r>
      <w:r w:rsidRPr="003444A1">
        <w:t>:</w:t>
      </w:r>
    </w:p>
    <w:p w14:paraId="1C981113" w14:textId="77777777" w:rsidR="001930D5" w:rsidRPr="003444A1" w:rsidRDefault="001930D5" w:rsidP="001930D5">
      <w:pPr>
        <w:pStyle w:val="B3"/>
        <w:rPr>
          <w:lang w:eastAsia="ko-KR"/>
        </w:rPr>
      </w:pPr>
      <w:r w:rsidRPr="003444A1">
        <w:rPr>
          <w:lang w:eastAsia="ko-KR"/>
        </w:rPr>
        <w:t>-</w:t>
      </w:r>
      <w:r w:rsidRPr="003444A1">
        <w:rPr>
          <w:lang w:eastAsia="ko-KR"/>
        </w:rPr>
        <w:tab/>
      </w:r>
      <w:r w:rsidRPr="003444A1">
        <w:t xml:space="preserve">if </w:t>
      </w:r>
      <w:r w:rsidRPr="003444A1">
        <w:rPr>
          <w:lang w:eastAsia="ko-KR"/>
        </w:rPr>
        <w:t xml:space="preserve">the </w:t>
      </w:r>
      <w:r w:rsidRPr="003444A1">
        <w:t xml:space="preserve">CBR of the carrier is below </w:t>
      </w:r>
      <w:r w:rsidRPr="003444A1">
        <w:rPr>
          <w:i/>
        </w:rPr>
        <w:t>threshCBR-FreqKeeping</w:t>
      </w:r>
      <w:r w:rsidRPr="003444A1">
        <w:t xml:space="preserve"> associated with priority of </w:t>
      </w:r>
      <w:r w:rsidR="008A3A37" w:rsidRPr="003444A1">
        <w:t xml:space="preserve">the </w:t>
      </w:r>
      <w:r w:rsidRPr="003444A1">
        <w:t>sidelink logical channel:</w:t>
      </w:r>
    </w:p>
    <w:p w14:paraId="10D3BC01" w14:textId="77777777" w:rsidR="001930D5" w:rsidRPr="003444A1" w:rsidRDefault="001930D5" w:rsidP="001930D5">
      <w:pPr>
        <w:pStyle w:val="B4"/>
        <w:rPr>
          <w:lang w:eastAsia="ko-KR"/>
        </w:rPr>
      </w:pPr>
      <w:r w:rsidRPr="003444A1">
        <w:t>-</w:t>
      </w:r>
      <w:r w:rsidRPr="003444A1">
        <w:tab/>
      </w:r>
      <w:r w:rsidRPr="003444A1">
        <w:rPr>
          <w:lang w:eastAsia="ko-KR"/>
        </w:rPr>
        <w:t>select the carrier and the associated pool of resources.</w:t>
      </w:r>
    </w:p>
    <w:p w14:paraId="25E02B63" w14:textId="77777777" w:rsidR="001930D5" w:rsidRPr="003444A1" w:rsidRDefault="001930D5" w:rsidP="001930D5">
      <w:pPr>
        <w:pStyle w:val="B3"/>
      </w:pPr>
      <w:r w:rsidRPr="003444A1">
        <w:rPr>
          <w:lang w:eastAsia="ko-KR"/>
        </w:rPr>
        <w:t>-</w:t>
      </w:r>
      <w:r w:rsidRPr="003444A1">
        <w:rPr>
          <w:lang w:eastAsia="ko-KR"/>
        </w:rPr>
        <w:tab/>
        <w:t>else:</w:t>
      </w:r>
    </w:p>
    <w:p w14:paraId="23ED3136" w14:textId="77777777" w:rsidR="001930D5" w:rsidRPr="003444A1" w:rsidRDefault="001930D5" w:rsidP="001930D5">
      <w:pPr>
        <w:pStyle w:val="B4"/>
      </w:pPr>
      <w:r w:rsidRPr="003444A1">
        <w:t>-</w:t>
      </w:r>
      <w:r w:rsidRPr="003444A1">
        <w:tab/>
        <w:t>for each carrier configured by upper layers</w:t>
      </w:r>
      <w:r w:rsidR="008A3A37" w:rsidRPr="003444A1">
        <w:t xml:space="preserve"> on which the sidelink logical channel is allowed</w:t>
      </w:r>
      <w:r w:rsidRPr="003444A1">
        <w:t xml:space="preserve">, if </w:t>
      </w:r>
      <w:r w:rsidRPr="003444A1">
        <w:rPr>
          <w:lang w:eastAsia="ko-KR"/>
        </w:rPr>
        <w:t xml:space="preserve">the </w:t>
      </w:r>
      <w:r w:rsidRPr="003444A1">
        <w:t xml:space="preserve">CBR of the carrier is below </w:t>
      </w:r>
      <w:r w:rsidRPr="003444A1">
        <w:rPr>
          <w:i/>
          <w:lang w:eastAsia="zh-CN"/>
        </w:rPr>
        <w:t>threshCBR-FreqReselection</w:t>
      </w:r>
      <w:r w:rsidRPr="003444A1">
        <w:rPr>
          <w:i/>
        </w:rPr>
        <w:t xml:space="preserve"> </w:t>
      </w:r>
      <w:r w:rsidRPr="003444A1">
        <w:t>associated with the priority of the sidelink logical channel;</w:t>
      </w:r>
    </w:p>
    <w:p w14:paraId="5D859997" w14:textId="77777777" w:rsidR="001930D5" w:rsidRPr="003444A1" w:rsidRDefault="001930D5" w:rsidP="001930D5">
      <w:pPr>
        <w:pStyle w:val="B5"/>
      </w:pPr>
      <w:r w:rsidRPr="003444A1">
        <w:t>-</w:t>
      </w:r>
      <w:r w:rsidRPr="003444A1">
        <w:tab/>
      </w:r>
      <w:r w:rsidRPr="003444A1">
        <w:rPr>
          <w:lang w:eastAsia="ko-KR"/>
        </w:rPr>
        <w:t>consider the carrier as a candidate carrier for TX carrier (re-)selection.</w:t>
      </w:r>
    </w:p>
    <w:p w14:paraId="69621FCD" w14:textId="77777777" w:rsidR="001930D5" w:rsidRPr="003444A1" w:rsidRDefault="001930D5" w:rsidP="001930D5">
      <w:pPr>
        <w:rPr>
          <w:lang w:eastAsia="ko-KR"/>
        </w:rPr>
      </w:pPr>
      <w:r w:rsidRPr="003444A1">
        <w:rPr>
          <w:lang w:eastAsia="ko-KR"/>
        </w:rPr>
        <w:t>The MAC entity shall:</w:t>
      </w:r>
    </w:p>
    <w:p w14:paraId="746AF587" w14:textId="77777777" w:rsidR="001930D5" w:rsidRPr="003444A1" w:rsidRDefault="001930D5" w:rsidP="001930D5">
      <w:pPr>
        <w:pStyle w:val="B1"/>
        <w:rPr>
          <w:lang w:eastAsia="ko-KR"/>
        </w:rPr>
      </w:pPr>
      <w:r w:rsidRPr="003444A1">
        <w:rPr>
          <w:lang w:eastAsia="ko-KR"/>
        </w:rPr>
        <w:t>-</w:t>
      </w:r>
      <w:r w:rsidRPr="003444A1">
        <w:rPr>
          <w:lang w:eastAsia="ko-KR"/>
        </w:rPr>
        <w:tab/>
        <w:t>if one or more carriers are considered as the candidate carriers for TX carrier (re-)selection</w:t>
      </w:r>
      <w:r w:rsidRPr="003444A1">
        <w:t>:</w:t>
      </w:r>
    </w:p>
    <w:p w14:paraId="465A3820" w14:textId="77777777" w:rsidR="008A3A37" w:rsidRPr="003444A1" w:rsidRDefault="001930D5" w:rsidP="001930D5">
      <w:pPr>
        <w:pStyle w:val="B2"/>
        <w:rPr>
          <w:lang w:eastAsia="ko-KR"/>
        </w:rPr>
      </w:pPr>
      <w:r w:rsidRPr="003444A1">
        <w:rPr>
          <w:lang w:eastAsia="ko-KR"/>
        </w:rPr>
        <w:t>-</w:t>
      </w:r>
      <w:r w:rsidRPr="003444A1">
        <w:rPr>
          <w:lang w:eastAsia="ko-KR"/>
        </w:rPr>
        <w:tab/>
        <w:t>for each sidelink logical channel allowed on the carrier where data is available</w:t>
      </w:r>
      <w:r w:rsidRPr="003444A1">
        <w:t xml:space="preserve"> and Tx carrier (re-)selection is triggered</w:t>
      </w:r>
      <w:r w:rsidR="008A3A37" w:rsidRPr="003444A1">
        <w:t>:</w:t>
      </w:r>
    </w:p>
    <w:p w14:paraId="0E27F5AD" w14:textId="77777777" w:rsidR="001930D5" w:rsidRPr="003444A1" w:rsidRDefault="008A3A37" w:rsidP="00EB63D2">
      <w:pPr>
        <w:pStyle w:val="B3"/>
        <w:rPr>
          <w:lang w:eastAsia="ko-KR"/>
        </w:rPr>
      </w:pPr>
      <w:r w:rsidRPr="003444A1">
        <w:rPr>
          <w:lang w:eastAsia="ko-KR"/>
        </w:rPr>
        <w:t>-</w:t>
      </w:r>
      <w:r w:rsidRPr="003444A1">
        <w:rPr>
          <w:lang w:eastAsia="ko-KR"/>
        </w:rPr>
        <w:tab/>
      </w:r>
      <w:r w:rsidR="001930D5" w:rsidRPr="003444A1">
        <w:rPr>
          <w:lang w:eastAsia="ko-KR"/>
        </w:rPr>
        <w:t>select one or more carrier(s) and associated pool(s) of resources among the candidate carriers with increasing order of CBR from the lowest CBR</w:t>
      </w:r>
      <w:r w:rsidRPr="003444A1">
        <w:rPr>
          <w:lang w:eastAsia="ko-KR"/>
        </w:rPr>
        <w:t>.</w:t>
      </w:r>
    </w:p>
    <w:p w14:paraId="2E089D5B" w14:textId="77777777" w:rsidR="001930D5" w:rsidRPr="003444A1" w:rsidRDefault="001930D5" w:rsidP="001930D5">
      <w:pPr>
        <w:pStyle w:val="NO"/>
        <w:rPr>
          <w:lang w:eastAsia="ko-KR"/>
        </w:rPr>
      </w:pPr>
      <w:r w:rsidRPr="003444A1">
        <w:rPr>
          <w:lang w:eastAsia="ko-KR"/>
        </w:rPr>
        <w:t>NOTE</w:t>
      </w:r>
      <w:r w:rsidR="00682184" w:rsidRPr="003444A1">
        <w:rPr>
          <w:lang w:eastAsia="ko-KR"/>
        </w:rPr>
        <w:t xml:space="preserve"> 1</w:t>
      </w:r>
      <w:r w:rsidRPr="003444A1">
        <w:rPr>
          <w:lang w:eastAsia="ko-KR"/>
        </w:rPr>
        <w:t>:</w:t>
      </w:r>
      <w:r w:rsidRPr="003444A1">
        <w:rPr>
          <w:lang w:eastAsia="ko-KR"/>
        </w:rPr>
        <w:tab/>
        <w:t>It is left to UE implementation how many carriers to select based on UE capability.</w:t>
      </w:r>
    </w:p>
    <w:p w14:paraId="1B8965AE" w14:textId="77777777" w:rsidR="001930D5" w:rsidRPr="003444A1" w:rsidRDefault="001930D5" w:rsidP="001930D5">
      <w:pPr>
        <w:pStyle w:val="NO"/>
      </w:pPr>
      <w:r w:rsidRPr="003444A1">
        <w:rPr>
          <w:lang w:eastAsia="ko-KR"/>
        </w:rPr>
        <w:lastRenderedPageBreak/>
        <w:t>NOTE</w:t>
      </w:r>
      <w:r w:rsidR="00682184" w:rsidRPr="003444A1">
        <w:rPr>
          <w:lang w:eastAsia="ko-KR"/>
        </w:rPr>
        <w:t xml:space="preserve"> 2</w:t>
      </w:r>
      <w:r w:rsidRPr="003444A1">
        <w:rPr>
          <w:lang w:eastAsia="ko-KR"/>
        </w:rPr>
        <w:t>:</w:t>
      </w:r>
      <w:r w:rsidRPr="003444A1">
        <w:rPr>
          <w:lang w:eastAsia="ko-KR"/>
        </w:rPr>
        <w:tab/>
        <w:t xml:space="preserve">It </w:t>
      </w:r>
      <w:r w:rsidRPr="003444A1">
        <w:t xml:space="preserve">is left to UE implementation to determine the sidelink logical channels </w:t>
      </w:r>
      <w:r w:rsidR="008A3A37" w:rsidRPr="003444A1">
        <w:t xml:space="preserve">among the sidelink logical channels where data is available and that are allowed on the carrier </w:t>
      </w:r>
      <w:r w:rsidRPr="003444A1">
        <w:t>for which Tx carrier (re-)</w:t>
      </w:r>
      <w:r w:rsidR="00A32A18" w:rsidRPr="003444A1">
        <w:t xml:space="preserve"> </w:t>
      </w:r>
      <w:r w:rsidRPr="003444A1">
        <w:t>selection is triggered.</w:t>
      </w:r>
    </w:p>
    <w:p w14:paraId="010E91D7" w14:textId="77777777" w:rsidR="00962598" w:rsidRPr="003444A1" w:rsidRDefault="00962598" w:rsidP="00962598">
      <w:pPr>
        <w:pStyle w:val="NO"/>
        <w:rPr>
          <w:lang w:eastAsia="zh-CN"/>
        </w:rPr>
      </w:pPr>
      <w:r w:rsidRPr="003444A1">
        <w:rPr>
          <w:lang w:eastAsia="ko-KR"/>
        </w:rPr>
        <w:t>NOTE</w:t>
      </w:r>
      <w:r w:rsidRPr="003444A1">
        <w:rPr>
          <w:lang w:eastAsia="zh-CN"/>
        </w:rPr>
        <w:t xml:space="preserve"> 3</w:t>
      </w:r>
      <w:r w:rsidRPr="003444A1">
        <w:rPr>
          <w:lang w:eastAsia="ko-KR"/>
        </w:rPr>
        <w:t>:</w:t>
      </w:r>
      <w:r w:rsidRPr="003444A1">
        <w:rPr>
          <w:lang w:eastAsia="ko-KR"/>
        </w:rPr>
        <w:tab/>
      </w:r>
      <w:r w:rsidRPr="003444A1">
        <w:rPr>
          <w:lang w:eastAsia="zh-CN"/>
        </w:rPr>
        <w:t>I</w:t>
      </w:r>
      <w:r w:rsidRPr="003444A1">
        <w:t xml:space="preserve">f the MAC entity is configured </w:t>
      </w:r>
      <w:r w:rsidRPr="003444A1">
        <w:rPr>
          <w:lang w:eastAsia="zh-CN"/>
        </w:rPr>
        <w:t xml:space="preserve">by the upper layer </w:t>
      </w:r>
      <w:r w:rsidRPr="003444A1">
        <w:t>to receive a sidelink grant dynamically on the PDCCH</w:t>
      </w:r>
      <w:r w:rsidRPr="003444A1">
        <w:rPr>
          <w:lang w:eastAsia="zh-CN"/>
        </w:rPr>
        <w:t xml:space="preserve">, it is left to UE implementation to determine which carriers configured by upper layer in </w:t>
      </w:r>
      <w:r w:rsidRPr="003444A1">
        <w:rPr>
          <w:i/>
        </w:rPr>
        <w:t>sl-V2X-ConfigDedicated</w:t>
      </w:r>
      <w:r w:rsidR="00AA6A69" w:rsidRPr="003444A1">
        <w:rPr>
          <w:rFonts w:eastAsia="MS Mincho"/>
          <w:noProof/>
        </w:rPr>
        <w:t xml:space="preserve">, as specified in </w:t>
      </w:r>
      <w:r w:rsidR="00EB63D2" w:rsidRPr="003444A1">
        <w:rPr>
          <w:rFonts w:eastAsia="MS Mincho"/>
          <w:noProof/>
        </w:rPr>
        <w:t>TS 36.331 </w:t>
      </w:r>
      <w:r w:rsidR="00EB63D2" w:rsidRPr="003444A1">
        <w:rPr>
          <w:lang w:eastAsia="zh-CN"/>
        </w:rPr>
        <w:t>[</w:t>
      </w:r>
      <w:r w:rsidRPr="003444A1">
        <w:rPr>
          <w:lang w:eastAsia="zh-CN"/>
        </w:rPr>
        <w:t>8] are considered as selected carriers</w:t>
      </w:r>
      <w:r w:rsidR="00E22FA8" w:rsidRPr="003444A1">
        <w:rPr>
          <w:lang w:eastAsia="zh-CN"/>
        </w:rPr>
        <w:t xml:space="preserve"> for the sidelink synchronization procedures in </w:t>
      </w:r>
      <w:r w:rsidR="006D2D97" w:rsidRPr="003444A1">
        <w:rPr>
          <w:lang w:eastAsia="zh-CN"/>
        </w:rPr>
        <w:t>clause</w:t>
      </w:r>
      <w:r w:rsidR="00E22FA8" w:rsidRPr="003444A1">
        <w:rPr>
          <w:lang w:eastAsia="zh-CN"/>
        </w:rPr>
        <w:t xml:space="preserve">s 5.10.7, 5.10.8 and 5.10.8a of </w:t>
      </w:r>
      <w:r w:rsidR="00EB63D2" w:rsidRPr="003444A1">
        <w:rPr>
          <w:lang w:eastAsia="zh-CN"/>
        </w:rPr>
        <w:t>TS 36.331 [</w:t>
      </w:r>
      <w:r w:rsidR="00E22FA8" w:rsidRPr="003444A1">
        <w:rPr>
          <w:lang w:eastAsia="zh-CN"/>
        </w:rPr>
        <w:t>8]</w:t>
      </w:r>
      <w:r w:rsidRPr="003444A1">
        <w:rPr>
          <w:lang w:eastAsia="zh-CN"/>
        </w:rPr>
        <w:t>.</w:t>
      </w:r>
    </w:p>
    <w:p w14:paraId="26FD9F7A" w14:textId="77777777" w:rsidR="00073E27" w:rsidRPr="003444A1" w:rsidRDefault="00912316" w:rsidP="00707196">
      <w:pPr>
        <w:pStyle w:val="Heading3"/>
      </w:pPr>
      <w:bookmarkStart w:id="481" w:name="_Toc29242998"/>
      <w:bookmarkStart w:id="482" w:name="_Toc37256259"/>
      <w:bookmarkStart w:id="483" w:name="_Toc37256413"/>
      <w:bookmarkStart w:id="484" w:name="_Toc46500352"/>
      <w:bookmarkStart w:id="485" w:name="_Toc52536261"/>
      <w:bookmarkStart w:id="486" w:name="_Toc115708209"/>
      <w:r w:rsidRPr="003444A1">
        <w:t>5.14</w:t>
      </w:r>
      <w:r w:rsidR="00073E27" w:rsidRPr="003444A1">
        <w:t>.2</w:t>
      </w:r>
      <w:r w:rsidR="00073E27" w:rsidRPr="003444A1">
        <w:tab/>
        <w:t>SL-SCH Data reception</w:t>
      </w:r>
      <w:bookmarkEnd w:id="481"/>
      <w:bookmarkEnd w:id="482"/>
      <w:bookmarkEnd w:id="483"/>
      <w:bookmarkEnd w:id="484"/>
      <w:bookmarkEnd w:id="485"/>
      <w:bookmarkEnd w:id="486"/>
    </w:p>
    <w:p w14:paraId="6ADBD1E7" w14:textId="77777777" w:rsidR="00073E27" w:rsidRPr="003444A1" w:rsidRDefault="00912316" w:rsidP="00707196">
      <w:pPr>
        <w:pStyle w:val="Heading4"/>
      </w:pPr>
      <w:bookmarkStart w:id="487" w:name="_Toc29242999"/>
      <w:bookmarkStart w:id="488" w:name="_Toc37256260"/>
      <w:bookmarkStart w:id="489" w:name="_Toc37256414"/>
      <w:bookmarkStart w:id="490" w:name="_Toc46500353"/>
      <w:bookmarkStart w:id="491" w:name="_Toc52536262"/>
      <w:bookmarkStart w:id="492" w:name="_Toc115708210"/>
      <w:r w:rsidRPr="003444A1">
        <w:t>5.14</w:t>
      </w:r>
      <w:r w:rsidR="00073E27" w:rsidRPr="003444A1">
        <w:t>.2.1</w:t>
      </w:r>
      <w:r w:rsidR="00073E27" w:rsidRPr="003444A1">
        <w:tab/>
        <w:t>SCI reception</w:t>
      </w:r>
      <w:bookmarkEnd w:id="487"/>
      <w:bookmarkEnd w:id="488"/>
      <w:bookmarkEnd w:id="489"/>
      <w:bookmarkEnd w:id="490"/>
      <w:bookmarkEnd w:id="491"/>
      <w:bookmarkEnd w:id="492"/>
    </w:p>
    <w:p w14:paraId="0E10744F" w14:textId="77777777" w:rsidR="00073E27" w:rsidRPr="003444A1" w:rsidRDefault="00073E27" w:rsidP="00707196">
      <w:r w:rsidRPr="003444A1">
        <w:t>SCI transmitted on the PSCCH indicate if there is a transmission on SL-SCH and provide the relevant HARQ information.</w:t>
      </w:r>
    </w:p>
    <w:p w14:paraId="284AAD6D" w14:textId="77777777" w:rsidR="00073E27" w:rsidRPr="003444A1" w:rsidRDefault="00073E27" w:rsidP="00707196">
      <w:r w:rsidRPr="003444A1">
        <w:t>The MAC entity shall:</w:t>
      </w:r>
    </w:p>
    <w:p w14:paraId="53EC0750" w14:textId="77777777" w:rsidR="00073E27" w:rsidRPr="003444A1" w:rsidRDefault="00073E27" w:rsidP="00F738E3">
      <w:pPr>
        <w:pStyle w:val="B1"/>
      </w:pPr>
      <w:r w:rsidRPr="003444A1">
        <w:t>-</w:t>
      </w:r>
      <w:r w:rsidRPr="003444A1">
        <w:tab/>
        <w:t>for each subframe during which the MAC entity monitors PSCCH:</w:t>
      </w:r>
    </w:p>
    <w:p w14:paraId="20E1644D" w14:textId="77777777" w:rsidR="00073E27" w:rsidRPr="003444A1" w:rsidRDefault="00073E27" w:rsidP="00E31F67">
      <w:pPr>
        <w:pStyle w:val="B2"/>
      </w:pPr>
      <w:r w:rsidRPr="003444A1">
        <w:t>-</w:t>
      </w:r>
      <w:r w:rsidRPr="003444A1">
        <w:tab/>
        <w:t>if SCI for this subframe has been received on the PSCCH</w:t>
      </w:r>
      <w:r w:rsidR="00B3680C" w:rsidRPr="003444A1">
        <w:t xml:space="preserve"> for sidelink communication</w:t>
      </w:r>
      <w:r w:rsidRPr="003444A1">
        <w:t xml:space="preserve"> with a Group Destination ID of interest to this MAC entity:</w:t>
      </w:r>
    </w:p>
    <w:p w14:paraId="01D1A875" w14:textId="77777777" w:rsidR="00073E27" w:rsidRPr="003444A1" w:rsidRDefault="00073E27" w:rsidP="00E31F67">
      <w:pPr>
        <w:pStyle w:val="B3"/>
      </w:pPr>
      <w:r w:rsidRPr="003444A1">
        <w:t>-</w:t>
      </w:r>
      <w:r w:rsidRPr="003444A1">
        <w:tab/>
        <w:t xml:space="preserve">determine the set of subframes in which reception of the first transport blocks occur according to </w:t>
      </w:r>
      <w:r w:rsidR="006D2D97" w:rsidRPr="003444A1">
        <w:t>clause</w:t>
      </w:r>
      <w:r w:rsidRPr="003444A1">
        <w:t xml:space="preserve"> 14.2.2 of </w:t>
      </w:r>
      <w:r w:rsidR="00EB63D2" w:rsidRPr="003444A1">
        <w:t>TS 36.213 [</w:t>
      </w:r>
      <w:r w:rsidRPr="003444A1">
        <w:t>2] using the rece</w:t>
      </w:r>
      <w:r w:rsidR="00F738E3" w:rsidRPr="003444A1">
        <w:t>i</w:t>
      </w:r>
      <w:r w:rsidRPr="003444A1">
        <w:t>ved SCI;</w:t>
      </w:r>
    </w:p>
    <w:p w14:paraId="633832BF" w14:textId="77777777" w:rsidR="00B3680C" w:rsidRPr="003444A1" w:rsidRDefault="00073E27" w:rsidP="00B3680C">
      <w:pPr>
        <w:pStyle w:val="B3"/>
      </w:pPr>
      <w:r w:rsidRPr="003444A1">
        <w:t>-</w:t>
      </w:r>
      <w:r w:rsidRPr="003444A1">
        <w:tab/>
        <w:t>store the SCI and associated HARQ information as SCI valid for the subframes corresponding to first transmission of each transport block;</w:t>
      </w:r>
    </w:p>
    <w:p w14:paraId="7DFFA399" w14:textId="77777777" w:rsidR="00B3680C" w:rsidRPr="003444A1" w:rsidRDefault="00B3680C" w:rsidP="00B3680C">
      <w:pPr>
        <w:pStyle w:val="B2"/>
      </w:pPr>
      <w:r w:rsidRPr="003444A1">
        <w:t>-</w:t>
      </w:r>
      <w:r w:rsidRPr="003444A1">
        <w:tab/>
        <w:t>else if SCI for this subframe has been received on the PSCCH for V2X sidelink communication:</w:t>
      </w:r>
    </w:p>
    <w:p w14:paraId="53343019" w14:textId="77777777" w:rsidR="00B3680C" w:rsidRPr="003444A1" w:rsidRDefault="00B3680C" w:rsidP="00B3680C">
      <w:pPr>
        <w:pStyle w:val="B3"/>
      </w:pPr>
      <w:r w:rsidRPr="003444A1">
        <w:t>-</w:t>
      </w:r>
      <w:r w:rsidRPr="003444A1">
        <w:tab/>
        <w:t xml:space="preserve">determine the set of subframes in which reception of the transport block occur according to </w:t>
      </w:r>
      <w:r w:rsidR="006D2D97" w:rsidRPr="003444A1">
        <w:t>clause</w:t>
      </w:r>
      <w:r w:rsidRPr="003444A1">
        <w:t xml:space="preserve"> 14.1.2 of </w:t>
      </w:r>
      <w:r w:rsidR="00EB63D2" w:rsidRPr="003444A1">
        <w:t>TS 36.213 [</w:t>
      </w:r>
      <w:r w:rsidRPr="003444A1">
        <w:t>2] using the received SCI;</w:t>
      </w:r>
    </w:p>
    <w:p w14:paraId="14261151" w14:textId="77777777" w:rsidR="00073E27" w:rsidRPr="003444A1" w:rsidRDefault="00B3680C" w:rsidP="00B3680C">
      <w:pPr>
        <w:pStyle w:val="B3"/>
      </w:pPr>
      <w:r w:rsidRPr="003444A1">
        <w:t>-</w:t>
      </w:r>
      <w:r w:rsidRPr="003444A1">
        <w:tab/>
        <w:t>store the SCI and associated HARQ information as SCI valid for the subframes corresponding to transmission(s) of the transport block;</w:t>
      </w:r>
    </w:p>
    <w:p w14:paraId="137308ED" w14:textId="77777777" w:rsidR="00073E27" w:rsidRPr="003444A1" w:rsidRDefault="00073E27" w:rsidP="00E31F67">
      <w:pPr>
        <w:pStyle w:val="B1"/>
      </w:pPr>
      <w:r w:rsidRPr="003444A1">
        <w:t>-</w:t>
      </w:r>
      <w:r w:rsidRPr="003444A1">
        <w:tab/>
        <w:t>for each subframe for which the MAC entity has a valid SCI:</w:t>
      </w:r>
    </w:p>
    <w:p w14:paraId="3F2A1DED" w14:textId="77777777" w:rsidR="00073E27" w:rsidRPr="003444A1" w:rsidRDefault="00073E27" w:rsidP="00E31F67">
      <w:pPr>
        <w:pStyle w:val="B2"/>
      </w:pPr>
      <w:r w:rsidRPr="003444A1">
        <w:t>-</w:t>
      </w:r>
      <w:r w:rsidRPr="003444A1">
        <w:tab/>
        <w:t>deliver the SCI and the associated HARQ information to the Sidelink HARQ Entity.</w:t>
      </w:r>
    </w:p>
    <w:p w14:paraId="4DCADEEB" w14:textId="77777777" w:rsidR="00073E27" w:rsidRPr="003444A1" w:rsidRDefault="00912316" w:rsidP="00707196">
      <w:pPr>
        <w:pStyle w:val="Heading4"/>
      </w:pPr>
      <w:bookmarkStart w:id="493" w:name="_Toc29243000"/>
      <w:bookmarkStart w:id="494" w:name="_Toc37256261"/>
      <w:bookmarkStart w:id="495" w:name="_Toc37256415"/>
      <w:bookmarkStart w:id="496" w:name="_Toc46500354"/>
      <w:bookmarkStart w:id="497" w:name="_Toc52536263"/>
      <w:bookmarkStart w:id="498" w:name="_Toc115708211"/>
      <w:r w:rsidRPr="003444A1">
        <w:t>5.14</w:t>
      </w:r>
      <w:r w:rsidR="00073E27" w:rsidRPr="003444A1">
        <w:t>.2.2</w:t>
      </w:r>
      <w:r w:rsidR="00073E27" w:rsidRPr="003444A1">
        <w:tab/>
        <w:t>Sidelink HARQ operation</w:t>
      </w:r>
      <w:bookmarkEnd w:id="493"/>
      <w:bookmarkEnd w:id="494"/>
      <w:bookmarkEnd w:id="495"/>
      <w:bookmarkEnd w:id="496"/>
      <w:bookmarkEnd w:id="497"/>
      <w:bookmarkEnd w:id="498"/>
    </w:p>
    <w:p w14:paraId="7AD6C4B2" w14:textId="77777777" w:rsidR="00073E27" w:rsidRPr="003444A1" w:rsidRDefault="00912316" w:rsidP="00707196">
      <w:pPr>
        <w:pStyle w:val="Heading5"/>
      </w:pPr>
      <w:bookmarkStart w:id="499" w:name="_Toc29243001"/>
      <w:bookmarkStart w:id="500" w:name="_Toc37256262"/>
      <w:bookmarkStart w:id="501" w:name="_Toc37256416"/>
      <w:bookmarkStart w:id="502" w:name="_Toc46500355"/>
      <w:bookmarkStart w:id="503" w:name="_Toc52536264"/>
      <w:bookmarkStart w:id="504" w:name="_Toc115708212"/>
      <w:r w:rsidRPr="003444A1">
        <w:t>5.14</w:t>
      </w:r>
      <w:r w:rsidR="00073E27" w:rsidRPr="003444A1">
        <w:t>.2.2.1</w:t>
      </w:r>
      <w:r w:rsidR="00073E27" w:rsidRPr="003444A1">
        <w:tab/>
        <w:t>Sidelink HARQ Entity</w:t>
      </w:r>
      <w:bookmarkEnd w:id="499"/>
      <w:bookmarkEnd w:id="500"/>
      <w:bookmarkEnd w:id="501"/>
      <w:bookmarkEnd w:id="502"/>
      <w:bookmarkEnd w:id="503"/>
      <w:bookmarkEnd w:id="504"/>
    </w:p>
    <w:p w14:paraId="1C44CD03" w14:textId="77777777" w:rsidR="00B3680C" w:rsidRPr="003444A1" w:rsidRDefault="00751350" w:rsidP="00B3680C">
      <w:r w:rsidRPr="003444A1">
        <w:t>For each carrier, t</w:t>
      </w:r>
      <w:r w:rsidR="00073E27" w:rsidRPr="003444A1">
        <w:t>here is one Sidelink HARQ Entity at the MAC entity for reception of the SL-SCH</w:t>
      </w:r>
      <w:r w:rsidRPr="003444A1">
        <w:t>,</w:t>
      </w:r>
      <w:r w:rsidR="00073E27" w:rsidRPr="003444A1">
        <w:t xml:space="preserve"> which maintains a number of parallel Sidelink processes.</w:t>
      </w:r>
    </w:p>
    <w:p w14:paraId="1679B8BF" w14:textId="77777777" w:rsidR="00073E27" w:rsidRPr="003444A1" w:rsidRDefault="00073E27" w:rsidP="00707196">
      <w:r w:rsidRPr="003444A1">
        <w:t>Each Sidelink process is associated with SCI in which the MAC entity is interested</w:t>
      </w:r>
      <w:r w:rsidR="00B3680C" w:rsidRPr="003444A1">
        <w:t>. If SCI includes the Group Destination ID, this interest is</w:t>
      </w:r>
      <w:r w:rsidRPr="003444A1">
        <w:t xml:space="preserve"> as determined by the Group Destination ID of the SCI. The Sidelink HARQ Entity directs HARQ information and associated TBs received on the SL-SCH to the corresponding Sidelink processes.</w:t>
      </w:r>
    </w:p>
    <w:p w14:paraId="56B123E5" w14:textId="77777777" w:rsidR="00073E27" w:rsidRPr="003444A1" w:rsidRDefault="00073E27" w:rsidP="00707196">
      <w:r w:rsidRPr="003444A1">
        <w:t>The number of Receiving Sidelink processes associated with the Sidelink HARQ Entity is defined in</w:t>
      </w:r>
      <w:r w:rsidR="00AA6A69" w:rsidRPr="003444A1">
        <w:t xml:space="preserve"> </w:t>
      </w:r>
      <w:r w:rsidR="00EB63D2" w:rsidRPr="003444A1">
        <w:t>TS 36.331 [</w:t>
      </w:r>
      <w:r w:rsidRPr="003444A1">
        <w:t>8].</w:t>
      </w:r>
    </w:p>
    <w:p w14:paraId="64BADDFB" w14:textId="77777777" w:rsidR="00073E27" w:rsidRPr="003444A1" w:rsidRDefault="00073E27" w:rsidP="00707196"/>
    <w:p w14:paraId="6FE2E58F" w14:textId="77777777" w:rsidR="00073E27" w:rsidRPr="003444A1" w:rsidRDefault="00073E27" w:rsidP="00707196">
      <w:r w:rsidRPr="003444A1">
        <w:t>For each subframe of the SL-SCH, the Sidelink HARQ Entity shall:</w:t>
      </w:r>
    </w:p>
    <w:p w14:paraId="6E8D970F" w14:textId="77777777" w:rsidR="00073E27" w:rsidRPr="003444A1" w:rsidRDefault="00073E27" w:rsidP="00707196">
      <w:pPr>
        <w:pStyle w:val="B1"/>
      </w:pPr>
      <w:r w:rsidRPr="003444A1">
        <w:t>-</w:t>
      </w:r>
      <w:r w:rsidRPr="003444A1">
        <w:tab/>
        <w:t>for each SCI valid in this subframe:</w:t>
      </w:r>
    </w:p>
    <w:p w14:paraId="48E8FAE2" w14:textId="77777777" w:rsidR="00073E27" w:rsidRPr="003444A1" w:rsidRDefault="00073E27" w:rsidP="00707196">
      <w:pPr>
        <w:pStyle w:val="B2"/>
      </w:pPr>
      <w:r w:rsidRPr="003444A1">
        <w:t>-</w:t>
      </w:r>
      <w:r w:rsidRPr="003444A1">
        <w:tab/>
        <w:t>allocate the TB received from the physical layer and the associated HARQ information to a Sidelink process, associate this Sidelink process with this SCI and consider this transmission to be a new transmission.</w:t>
      </w:r>
    </w:p>
    <w:p w14:paraId="2CED8140" w14:textId="77777777" w:rsidR="00073E27" w:rsidRPr="003444A1" w:rsidRDefault="00073E27" w:rsidP="00707196">
      <w:pPr>
        <w:pStyle w:val="B1"/>
      </w:pPr>
      <w:r w:rsidRPr="003444A1">
        <w:t>-</w:t>
      </w:r>
      <w:r w:rsidRPr="003444A1">
        <w:tab/>
        <w:t>for each Sidelink process:</w:t>
      </w:r>
    </w:p>
    <w:p w14:paraId="2E84433A" w14:textId="77777777" w:rsidR="00073E27" w:rsidRPr="003444A1" w:rsidRDefault="00073E27" w:rsidP="00707196">
      <w:pPr>
        <w:pStyle w:val="B3"/>
      </w:pPr>
      <w:r w:rsidRPr="003444A1">
        <w:lastRenderedPageBreak/>
        <w:t>-</w:t>
      </w:r>
      <w:r w:rsidRPr="003444A1">
        <w:tab/>
        <w:t>if this subframe corresponds to retransmission opportunity for the Sidelink process according to its associated SCI:</w:t>
      </w:r>
    </w:p>
    <w:p w14:paraId="2313CCC8" w14:textId="77777777" w:rsidR="00073E27" w:rsidRPr="003444A1" w:rsidRDefault="00073E27" w:rsidP="00707196">
      <w:pPr>
        <w:pStyle w:val="B4"/>
      </w:pPr>
      <w:r w:rsidRPr="003444A1">
        <w:t>-</w:t>
      </w:r>
      <w:r w:rsidRPr="003444A1">
        <w:tab/>
        <w:t>allocate the TB received from the physical layer and the associated HARQ information to the Sidelink process and consider this transmission to be a retransmission.</w:t>
      </w:r>
    </w:p>
    <w:p w14:paraId="49A3DDC9" w14:textId="77777777" w:rsidR="00073E27" w:rsidRPr="003444A1" w:rsidRDefault="00073E27" w:rsidP="00707196">
      <w:pPr>
        <w:pStyle w:val="Heading5"/>
      </w:pPr>
      <w:bookmarkStart w:id="505" w:name="_Toc29243002"/>
      <w:bookmarkStart w:id="506" w:name="_Toc37256263"/>
      <w:bookmarkStart w:id="507" w:name="_Toc37256417"/>
      <w:bookmarkStart w:id="508" w:name="_Toc46500356"/>
      <w:bookmarkStart w:id="509" w:name="_Toc52536265"/>
      <w:bookmarkStart w:id="510" w:name="_Toc115708213"/>
      <w:r w:rsidRPr="003444A1">
        <w:t>5.</w:t>
      </w:r>
      <w:r w:rsidR="00912316" w:rsidRPr="003444A1">
        <w:t>14</w:t>
      </w:r>
      <w:r w:rsidRPr="003444A1">
        <w:t>.2.2.2</w:t>
      </w:r>
      <w:r w:rsidRPr="003444A1">
        <w:tab/>
        <w:t>Sidelink process</w:t>
      </w:r>
      <w:bookmarkEnd w:id="505"/>
      <w:bookmarkEnd w:id="506"/>
      <w:bookmarkEnd w:id="507"/>
      <w:bookmarkEnd w:id="508"/>
      <w:bookmarkEnd w:id="509"/>
      <w:bookmarkEnd w:id="510"/>
    </w:p>
    <w:p w14:paraId="2E804CA6" w14:textId="77777777" w:rsidR="00073E27" w:rsidRPr="003444A1" w:rsidRDefault="00073E27" w:rsidP="00707196">
      <w:r w:rsidRPr="003444A1">
        <w:t>For each subframe where a transmission takes place for the Sidelink process, one TB and the associated HARQ information is received from the Sidelink HARQ Entity.</w:t>
      </w:r>
    </w:p>
    <w:p w14:paraId="0B0953F9" w14:textId="77777777" w:rsidR="00073E27" w:rsidRPr="003444A1" w:rsidRDefault="00073E27" w:rsidP="00707196">
      <w:r w:rsidRPr="003444A1">
        <w:t>The sequence of redundancy versions is 0, 2, 3, 1. The variable CURRENT_IRV is an index into the sequence of redundancy versions. This variable is updated modulo 4.</w:t>
      </w:r>
    </w:p>
    <w:p w14:paraId="7FE73EDC" w14:textId="77777777" w:rsidR="00073E27" w:rsidRPr="003444A1" w:rsidRDefault="00073E27" w:rsidP="00707196">
      <w:r w:rsidRPr="003444A1">
        <w:t>For each received TB and associated HARQ information, the Sidelink process shall:</w:t>
      </w:r>
    </w:p>
    <w:p w14:paraId="65638218" w14:textId="77777777" w:rsidR="00073E27" w:rsidRPr="003444A1" w:rsidRDefault="00073E27" w:rsidP="00707196">
      <w:pPr>
        <w:pStyle w:val="B1"/>
      </w:pPr>
      <w:r w:rsidRPr="003444A1">
        <w:t>-</w:t>
      </w:r>
      <w:r w:rsidRPr="003444A1">
        <w:tab/>
        <w:t>if this is a new transmission:</w:t>
      </w:r>
    </w:p>
    <w:p w14:paraId="3582BC72" w14:textId="77777777" w:rsidR="00073E27" w:rsidRPr="003444A1" w:rsidRDefault="00073E27" w:rsidP="00707196">
      <w:pPr>
        <w:pStyle w:val="B2"/>
      </w:pPr>
      <w:r w:rsidRPr="003444A1">
        <w:t>-</w:t>
      </w:r>
      <w:r w:rsidRPr="003444A1">
        <w:tab/>
        <w:t>set CURRENT_IRV to 0;</w:t>
      </w:r>
    </w:p>
    <w:p w14:paraId="73842033" w14:textId="77777777" w:rsidR="00073E27" w:rsidRPr="003444A1" w:rsidRDefault="00073E27" w:rsidP="00707196">
      <w:pPr>
        <w:pStyle w:val="B2"/>
      </w:pPr>
      <w:r w:rsidRPr="003444A1">
        <w:t>-</w:t>
      </w:r>
      <w:r w:rsidRPr="003444A1">
        <w:tab/>
        <w:t>store the received data in the soft buffer and optionally attempt to decode the received data according to CURRENT_IRV.</w:t>
      </w:r>
    </w:p>
    <w:p w14:paraId="2ED44CF9" w14:textId="77777777" w:rsidR="00073E27" w:rsidRPr="003444A1" w:rsidRDefault="00073E27" w:rsidP="00707196">
      <w:pPr>
        <w:pStyle w:val="B1"/>
      </w:pPr>
      <w:r w:rsidRPr="003444A1">
        <w:t>-</w:t>
      </w:r>
      <w:r w:rsidRPr="003444A1">
        <w:tab/>
        <w:t>else if this is a retransmission:</w:t>
      </w:r>
    </w:p>
    <w:p w14:paraId="2199BD75" w14:textId="77777777" w:rsidR="00073E27" w:rsidRPr="003444A1" w:rsidRDefault="00073E27" w:rsidP="00707196">
      <w:pPr>
        <w:pStyle w:val="B2"/>
      </w:pPr>
      <w:r w:rsidRPr="003444A1">
        <w:t>-</w:t>
      </w:r>
      <w:r w:rsidRPr="003444A1">
        <w:tab/>
        <w:t>if the data for this TB has not yet been successfully decoded:</w:t>
      </w:r>
    </w:p>
    <w:p w14:paraId="2205F28B" w14:textId="77777777" w:rsidR="00073E27" w:rsidRPr="003444A1" w:rsidRDefault="00073E27" w:rsidP="00707196">
      <w:pPr>
        <w:pStyle w:val="B3"/>
      </w:pPr>
      <w:r w:rsidRPr="003444A1">
        <w:t>-</w:t>
      </w:r>
      <w:r w:rsidRPr="003444A1">
        <w:tab/>
        <w:t>increment CURRENT_IRV by 1;</w:t>
      </w:r>
    </w:p>
    <w:p w14:paraId="59368B72" w14:textId="77777777" w:rsidR="00073E27" w:rsidRPr="003444A1" w:rsidRDefault="00073E27" w:rsidP="00707196">
      <w:pPr>
        <w:pStyle w:val="B3"/>
      </w:pPr>
      <w:r w:rsidRPr="003444A1">
        <w:t>-</w:t>
      </w:r>
      <w:r w:rsidRPr="003444A1">
        <w:tab/>
        <w:t>combine the received data with the data currently in the soft buffer for this TB and optionally attempt to decode the combined data according to the CURRENT_IRV.</w:t>
      </w:r>
    </w:p>
    <w:p w14:paraId="1C908329" w14:textId="77777777" w:rsidR="00073E27" w:rsidRPr="003444A1" w:rsidRDefault="00073E27" w:rsidP="00707196">
      <w:pPr>
        <w:pStyle w:val="B1"/>
      </w:pPr>
      <w:r w:rsidRPr="003444A1">
        <w:t>-</w:t>
      </w:r>
      <w:r w:rsidRPr="003444A1">
        <w:tab/>
        <w:t>if the data which the MAC entity attempted to decode was successfully decoded for this TB:</w:t>
      </w:r>
    </w:p>
    <w:p w14:paraId="6F048133" w14:textId="77777777" w:rsidR="00073E27" w:rsidRPr="003444A1" w:rsidRDefault="00073E27" w:rsidP="00707196">
      <w:pPr>
        <w:pStyle w:val="B2"/>
      </w:pPr>
      <w:r w:rsidRPr="003444A1">
        <w:t>-</w:t>
      </w:r>
      <w:r w:rsidRPr="003444A1">
        <w:tab/>
        <w:t>if this is the first successful decoding of the data for this TB:</w:t>
      </w:r>
    </w:p>
    <w:p w14:paraId="1ADD8268" w14:textId="77777777" w:rsidR="00073E27" w:rsidRPr="003444A1" w:rsidRDefault="00073E27" w:rsidP="00707196">
      <w:pPr>
        <w:pStyle w:val="B3"/>
      </w:pPr>
      <w:r w:rsidRPr="003444A1">
        <w:t>-</w:t>
      </w:r>
      <w:r w:rsidRPr="003444A1">
        <w:tab/>
        <w:t>if the DST field of the decoded MAC PDU subheader is equal to the 16 MSB of any of the Destination Layer-2 ID(s) of the UE</w:t>
      </w:r>
      <w:r w:rsidR="00BB4699" w:rsidRPr="003444A1">
        <w:rPr>
          <w:rFonts w:eastAsia="SimSun"/>
          <w:lang w:eastAsia="zh-CN"/>
        </w:rPr>
        <w:t xml:space="preserve"> for which the 8 LSB are equal to the Group Destination ID in the corresponding SCI</w:t>
      </w:r>
      <w:r w:rsidRPr="003444A1">
        <w:t>:</w:t>
      </w:r>
    </w:p>
    <w:p w14:paraId="3EE09371" w14:textId="77777777" w:rsidR="00B3680C" w:rsidRPr="003444A1" w:rsidRDefault="00073E27" w:rsidP="00B3680C">
      <w:pPr>
        <w:pStyle w:val="B4"/>
      </w:pPr>
      <w:r w:rsidRPr="003444A1">
        <w:t>-</w:t>
      </w:r>
      <w:r w:rsidRPr="003444A1">
        <w:tab/>
        <w:t>deliver the decoded MAC PDU to the disassembly and demultiplexing entity.</w:t>
      </w:r>
    </w:p>
    <w:p w14:paraId="488530B7" w14:textId="77777777" w:rsidR="00B3680C" w:rsidRPr="003444A1" w:rsidRDefault="00B3680C" w:rsidP="00B3680C">
      <w:pPr>
        <w:pStyle w:val="B3"/>
      </w:pPr>
      <w:r w:rsidRPr="003444A1">
        <w:t>-</w:t>
      </w:r>
      <w:r w:rsidRPr="003444A1">
        <w:tab/>
        <w:t>else if the DST field of the decoded MAC PDU subheader is equal to any of the Destination Layer-2 ID(s) of the UE:</w:t>
      </w:r>
    </w:p>
    <w:p w14:paraId="38AAAE14" w14:textId="77777777" w:rsidR="00073E27" w:rsidRPr="003444A1" w:rsidRDefault="00B3680C" w:rsidP="00B3680C">
      <w:pPr>
        <w:pStyle w:val="B4"/>
      </w:pPr>
      <w:r w:rsidRPr="003444A1">
        <w:t>-</w:t>
      </w:r>
      <w:r w:rsidRPr="003444A1">
        <w:tab/>
        <w:t>deliver the decoded MAC PDU to the disassembly and demultiplexing entity.</w:t>
      </w:r>
    </w:p>
    <w:p w14:paraId="06E507B1" w14:textId="77777777" w:rsidR="00073E27" w:rsidRPr="003444A1" w:rsidRDefault="00912316" w:rsidP="00707196">
      <w:pPr>
        <w:pStyle w:val="Heading4"/>
      </w:pPr>
      <w:bookmarkStart w:id="511" w:name="_Toc29243003"/>
      <w:bookmarkStart w:id="512" w:name="_Toc37256264"/>
      <w:bookmarkStart w:id="513" w:name="_Toc37256418"/>
      <w:bookmarkStart w:id="514" w:name="_Toc46500357"/>
      <w:bookmarkStart w:id="515" w:name="_Toc52536266"/>
      <w:bookmarkStart w:id="516" w:name="_Toc115708214"/>
      <w:r w:rsidRPr="003444A1">
        <w:t>5.14</w:t>
      </w:r>
      <w:r w:rsidR="00073E27" w:rsidRPr="003444A1">
        <w:t>.2.3</w:t>
      </w:r>
      <w:r w:rsidR="00073E27" w:rsidRPr="003444A1">
        <w:tab/>
        <w:t>Disassembly and demultiplexing</w:t>
      </w:r>
      <w:bookmarkEnd w:id="511"/>
      <w:bookmarkEnd w:id="512"/>
      <w:bookmarkEnd w:id="513"/>
      <w:bookmarkEnd w:id="514"/>
      <w:bookmarkEnd w:id="515"/>
      <w:bookmarkEnd w:id="516"/>
    </w:p>
    <w:p w14:paraId="1B64BD49" w14:textId="77777777" w:rsidR="00073E27" w:rsidRPr="003444A1" w:rsidRDefault="00073E27" w:rsidP="00707196">
      <w:r w:rsidRPr="003444A1">
        <w:t>The MAC entity shall disassemble and demultiplex a MAC P</w:t>
      </w:r>
      <w:r w:rsidR="00244766" w:rsidRPr="003444A1">
        <w:t xml:space="preserve">DU as defined in </w:t>
      </w:r>
      <w:r w:rsidR="006D2D97" w:rsidRPr="003444A1">
        <w:t>clause</w:t>
      </w:r>
      <w:r w:rsidR="00244766" w:rsidRPr="003444A1">
        <w:t xml:space="preserve"> 6.1.6</w:t>
      </w:r>
      <w:r w:rsidRPr="003444A1">
        <w:t>.</w:t>
      </w:r>
    </w:p>
    <w:p w14:paraId="02BE64E7" w14:textId="77777777" w:rsidR="00073E27" w:rsidRPr="003444A1" w:rsidRDefault="00191EED" w:rsidP="00707196">
      <w:pPr>
        <w:pStyle w:val="Heading2"/>
      </w:pPr>
      <w:bookmarkStart w:id="517" w:name="_Toc29243004"/>
      <w:bookmarkStart w:id="518" w:name="_Toc37256265"/>
      <w:bookmarkStart w:id="519" w:name="_Toc37256419"/>
      <w:bookmarkStart w:id="520" w:name="_Toc46500358"/>
      <w:bookmarkStart w:id="521" w:name="_Toc52536267"/>
      <w:bookmarkStart w:id="522" w:name="_Toc115708215"/>
      <w:r w:rsidRPr="003444A1">
        <w:t>5.15</w:t>
      </w:r>
      <w:r w:rsidR="00073E27" w:rsidRPr="003444A1">
        <w:tab/>
        <w:t>SL-DCH data transfer</w:t>
      </w:r>
      <w:bookmarkEnd w:id="517"/>
      <w:bookmarkEnd w:id="518"/>
      <w:bookmarkEnd w:id="519"/>
      <w:bookmarkEnd w:id="520"/>
      <w:bookmarkEnd w:id="521"/>
      <w:bookmarkEnd w:id="522"/>
    </w:p>
    <w:p w14:paraId="5D319B0D" w14:textId="77777777" w:rsidR="00073E27" w:rsidRPr="003444A1" w:rsidRDefault="00191EED" w:rsidP="00707196">
      <w:pPr>
        <w:pStyle w:val="Heading3"/>
      </w:pPr>
      <w:bookmarkStart w:id="523" w:name="_Toc29243005"/>
      <w:bookmarkStart w:id="524" w:name="_Toc37256266"/>
      <w:bookmarkStart w:id="525" w:name="_Toc37256420"/>
      <w:bookmarkStart w:id="526" w:name="_Toc46500359"/>
      <w:bookmarkStart w:id="527" w:name="_Toc52536268"/>
      <w:bookmarkStart w:id="528" w:name="_Toc115708216"/>
      <w:r w:rsidRPr="003444A1">
        <w:t>5.15</w:t>
      </w:r>
      <w:r w:rsidR="00073E27" w:rsidRPr="003444A1">
        <w:t>.1</w:t>
      </w:r>
      <w:r w:rsidR="00073E27" w:rsidRPr="003444A1">
        <w:tab/>
        <w:t>SL-DCH data transmission</w:t>
      </w:r>
      <w:bookmarkEnd w:id="523"/>
      <w:bookmarkEnd w:id="524"/>
      <w:bookmarkEnd w:id="525"/>
      <w:bookmarkEnd w:id="526"/>
      <w:bookmarkEnd w:id="527"/>
      <w:bookmarkEnd w:id="528"/>
    </w:p>
    <w:p w14:paraId="53163736" w14:textId="77777777" w:rsidR="00073E27" w:rsidRPr="003444A1" w:rsidRDefault="00191EED" w:rsidP="00707196">
      <w:pPr>
        <w:pStyle w:val="Heading4"/>
      </w:pPr>
      <w:bookmarkStart w:id="529" w:name="_Toc29243006"/>
      <w:bookmarkStart w:id="530" w:name="_Toc37256267"/>
      <w:bookmarkStart w:id="531" w:name="_Toc37256421"/>
      <w:bookmarkStart w:id="532" w:name="_Toc46500360"/>
      <w:bookmarkStart w:id="533" w:name="_Toc52536269"/>
      <w:bookmarkStart w:id="534" w:name="_Toc115708217"/>
      <w:r w:rsidRPr="003444A1">
        <w:t>5.15</w:t>
      </w:r>
      <w:r w:rsidR="00073E27" w:rsidRPr="003444A1">
        <w:t>.1.1</w:t>
      </w:r>
      <w:r w:rsidR="00073E27" w:rsidRPr="003444A1">
        <w:tab/>
        <w:t>Resource allocation</w:t>
      </w:r>
      <w:bookmarkEnd w:id="529"/>
      <w:bookmarkEnd w:id="530"/>
      <w:bookmarkEnd w:id="531"/>
      <w:bookmarkEnd w:id="532"/>
      <w:bookmarkEnd w:id="533"/>
      <w:bookmarkEnd w:id="534"/>
    </w:p>
    <w:p w14:paraId="1650FC45" w14:textId="77777777" w:rsidR="00073E27" w:rsidRPr="003444A1" w:rsidRDefault="00073E27" w:rsidP="00707196">
      <w:r w:rsidRPr="003444A1">
        <w:t>In order to transmit MAC PDU(s) on SL-DCH, the MAC entity shall for every discovery period and each MAC PDU:</w:t>
      </w:r>
    </w:p>
    <w:p w14:paraId="3BEA9AE3" w14:textId="77777777" w:rsidR="00073E27" w:rsidRPr="003444A1" w:rsidRDefault="00073E27" w:rsidP="00707196">
      <w:pPr>
        <w:pStyle w:val="B1"/>
      </w:pPr>
      <w:r w:rsidRPr="003444A1">
        <w:t>-</w:t>
      </w:r>
      <w:r w:rsidRPr="003444A1">
        <w:tab/>
        <w:t>if the MAC entity is configured by upper layers with a specific grant as specified in</w:t>
      </w:r>
      <w:r w:rsidR="00AA6A69" w:rsidRPr="003444A1">
        <w:t xml:space="preserve"> </w:t>
      </w:r>
      <w:r w:rsidR="00EB63D2" w:rsidRPr="003444A1">
        <w:t>TS 36.331 [</w:t>
      </w:r>
      <w:r w:rsidRPr="003444A1">
        <w:t>8]:</w:t>
      </w:r>
    </w:p>
    <w:p w14:paraId="3244DCAB" w14:textId="77777777" w:rsidR="00073E27" w:rsidRPr="003444A1" w:rsidRDefault="00073E27" w:rsidP="00707196">
      <w:pPr>
        <w:pStyle w:val="B2"/>
      </w:pPr>
      <w:r w:rsidRPr="003444A1">
        <w:t>-</w:t>
      </w:r>
      <w:r w:rsidRPr="003444A1">
        <w:tab/>
        <w:t xml:space="preserve">using the specific grant determine the set of subframes in which a transmission of new MAC PDU(s) occur according to </w:t>
      </w:r>
      <w:r w:rsidR="006D2D97" w:rsidRPr="003444A1">
        <w:t>clause</w:t>
      </w:r>
      <w:r w:rsidRPr="003444A1">
        <w:t xml:space="preserve"> 14.</w:t>
      </w:r>
      <w:r w:rsidR="00587605" w:rsidRPr="003444A1">
        <w:t>3</w:t>
      </w:r>
      <w:r w:rsidRPr="003444A1">
        <w:t xml:space="preserve">.1 of </w:t>
      </w:r>
      <w:r w:rsidR="00EB63D2" w:rsidRPr="003444A1">
        <w:t>TS 36.213 [</w:t>
      </w:r>
      <w:r w:rsidRPr="003444A1">
        <w:t>2];</w:t>
      </w:r>
    </w:p>
    <w:p w14:paraId="16D25CAC" w14:textId="77777777" w:rsidR="00073E27" w:rsidRPr="003444A1" w:rsidRDefault="00073E27" w:rsidP="00707196">
      <w:pPr>
        <w:pStyle w:val="B2"/>
      </w:pPr>
      <w:r w:rsidRPr="003444A1">
        <w:lastRenderedPageBreak/>
        <w:t>-</w:t>
      </w:r>
      <w:r w:rsidRPr="003444A1">
        <w:tab/>
        <w:t>consider the determined set of subframes to be a configured grant for the corresponding discovery period;</w:t>
      </w:r>
    </w:p>
    <w:p w14:paraId="1F39F014" w14:textId="77777777" w:rsidR="00073E27" w:rsidRPr="003444A1" w:rsidRDefault="00073E27" w:rsidP="00707196">
      <w:pPr>
        <w:pStyle w:val="B2"/>
      </w:pPr>
      <w:r w:rsidRPr="003444A1">
        <w:t>-</w:t>
      </w:r>
      <w:r w:rsidRPr="003444A1">
        <w:tab/>
        <w:t>for every subframe, if the MAC entity has a configured grant occurring in that subframe, deliver the configured grant and the MAC PDU to the Sidelink HARQ Entity;</w:t>
      </w:r>
    </w:p>
    <w:p w14:paraId="0CBBEE95" w14:textId="77777777" w:rsidR="00073E27" w:rsidRPr="003444A1" w:rsidRDefault="00073E27" w:rsidP="00707196">
      <w:pPr>
        <w:pStyle w:val="B2"/>
      </w:pPr>
      <w:r w:rsidRPr="003444A1">
        <w:t>-</w:t>
      </w:r>
      <w:r w:rsidRPr="003444A1">
        <w:tab/>
        <w:t>clear the configured grant at the end of the corresponding discovery period.</w:t>
      </w:r>
    </w:p>
    <w:p w14:paraId="20BC9044" w14:textId="77777777" w:rsidR="00073E27" w:rsidRPr="003444A1" w:rsidRDefault="00073E27" w:rsidP="00707196">
      <w:pPr>
        <w:pStyle w:val="NO"/>
      </w:pPr>
      <w:r w:rsidRPr="003444A1">
        <w:t>NOTE:</w:t>
      </w:r>
      <w:r w:rsidRPr="003444A1">
        <w:tab/>
        <w:t xml:space="preserve">Mapping between grant and physical resources is specified in </w:t>
      </w:r>
      <w:r w:rsidR="006D2D97" w:rsidRPr="003444A1">
        <w:t>clause</w:t>
      </w:r>
      <w:r w:rsidRPr="003444A1">
        <w:t xml:space="preserve"> 9.5.6 of </w:t>
      </w:r>
      <w:r w:rsidR="00EB63D2" w:rsidRPr="003444A1">
        <w:t>TS 36.211 [</w:t>
      </w:r>
      <w:r w:rsidRPr="003444A1">
        <w:t>7].</w:t>
      </w:r>
    </w:p>
    <w:p w14:paraId="7CF734C6" w14:textId="77777777" w:rsidR="00073E27" w:rsidRPr="003444A1" w:rsidRDefault="00073E27" w:rsidP="00707196">
      <w:pPr>
        <w:pStyle w:val="B1"/>
      </w:pPr>
      <w:r w:rsidRPr="003444A1">
        <w:t>-</w:t>
      </w:r>
      <w:r w:rsidRPr="003444A1">
        <w:tab/>
        <w:t>else if the MAC entity is configured with a single pool of resources by upper layers:</w:t>
      </w:r>
    </w:p>
    <w:p w14:paraId="32B09959" w14:textId="77777777" w:rsidR="00073E27" w:rsidRPr="003444A1" w:rsidRDefault="00191EED" w:rsidP="00707196">
      <w:pPr>
        <w:pStyle w:val="B2"/>
      </w:pPr>
      <w:r w:rsidRPr="003444A1">
        <w:t>-</w:t>
      </w:r>
      <w:r w:rsidRPr="003444A1">
        <w:tab/>
      </w:r>
      <w:r w:rsidR="00073E27" w:rsidRPr="003444A1">
        <w:t>select a random value p1 in the range from 0 to 1, where the random function shall be such that each of the allowed selections can be chosen with equal probability;</w:t>
      </w:r>
    </w:p>
    <w:p w14:paraId="3BF7CA44" w14:textId="77777777" w:rsidR="00073E27" w:rsidRPr="003444A1" w:rsidRDefault="00073E27" w:rsidP="00707196">
      <w:pPr>
        <w:pStyle w:val="B2"/>
      </w:pPr>
      <w:r w:rsidRPr="003444A1">
        <w:t>-</w:t>
      </w:r>
      <w:r w:rsidRPr="003444A1">
        <w:tab/>
        <w:t xml:space="preserve">if p1 is less than </w:t>
      </w:r>
      <w:r w:rsidR="00587605" w:rsidRPr="003444A1">
        <w:rPr>
          <w:i/>
        </w:rPr>
        <w:t>txProbability</w:t>
      </w:r>
      <w:r w:rsidRPr="003444A1">
        <w:t>:</w:t>
      </w:r>
    </w:p>
    <w:p w14:paraId="2C1771DD" w14:textId="77777777" w:rsidR="00073E27" w:rsidRPr="003444A1" w:rsidRDefault="00191EED" w:rsidP="00707196">
      <w:pPr>
        <w:pStyle w:val="B3"/>
      </w:pPr>
      <w:r w:rsidRPr="003444A1">
        <w:t>-</w:t>
      </w:r>
      <w:r w:rsidRPr="003444A1">
        <w:tab/>
      </w:r>
      <w:r w:rsidR="00073E27" w:rsidRPr="003444A1">
        <w:t xml:space="preserve">select a random resource from the pool of resources (excluding any resources which are overlapping with PRACH or resources </w:t>
      </w:r>
      <w:r w:rsidR="00697C5D" w:rsidRPr="003444A1">
        <w:t xml:space="preserve">belonging to the subframes of resources </w:t>
      </w:r>
      <w:r w:rsidR="00073E27" w:rsidRPr="003444A1">
        <w:t xml:space="preserve">already selected for transmissions on SL-DCH in this discovery period), where the random function shall be such that each of the allowed selections (see </w:t>
      </w:r>
      <w:r w:rsidR="006D2D97" w:rsidRPr="003444A1">
        <w:t>clause</w:t>
      </w:r>
      <w:r w:rsidR="00073E27" w:rsidRPr="003444A1">
        <w:t xml:space="preserve"> 14.3.1 of </w:t>
      </w:r>
      <w:r w:rsidR="00EB63D2" w:rsidRPr="003444A1">
        <w:t>TS 36.213 [</w:t>
      </w:r>
      <w:r w:rsidR="00073E27" w:rsidRPr="003444A1">
        <w:t>2]) can be chosen with equal probability;</w:t>
      </w:r>
    </w:p>
    <w:p w14:paraId="1A77F8FD" w14:textId="77777777" w:rsidR="00073E27" w:rsidRPr="003444A1" w:rsidRDefault="00073E27" w:rsidP="00707196">
      <w:pPr>
        <w:pStyle w:val="B3"/>
      </w:pPr>
      <w:r w:rsidRPr="003444A1">
        <w:t>-</w:t>
      </w:r>
      <w:r w:rsidRPr="003444A1">
        <w:tab/>
        <w:t xml:space="preserve">using the selected resource determine the set of subframes in which the transmission of a MAC PDU can occur according to </w:t>
      </w:r>
      <w:r w:rsidR="006D2D97" w:rsidRPr="003444A1">
        <w:t>clause</w:t>
      </w:r>
      <w:r w:rsidRPr="003444A1">
        <w:t xml:space="preserve"> 14.</w:t>
      </w:r>
      <w:r w:rsidR="00587605" w:rsidRPr="003444A1">
        <w:t>3.1</w:t>
      </w:r>
      <w:r w:rsidRPr="003444A1">
        <w:t xml:space="preserve"> of </w:t>
      </w:r>
      <w:r w:rsidR="00EB63D2" w:rsidRPr="003444A1">
        <w:t>TS 36.213 [</w:t>
      </w:r>
      <w:r w:rsidRPr="003444A1">
        <w:t>2]</w:t>
      </w:r>
    </w:p>
    <w:p w14:paraId="0797C340" w14:textId="77777777" w:rsidR="00073E27" w:rsidRPr="003444A1" w:rsidRDefault="00073E27" w:rsidP="00707196">
      <w:pPr>
        <w:pStyle w:val="B3"/>
      </w:pPr>
      <w:r w:rsidRPr="003444A1">
        <w:t>-</w:t>
      </w:r>
      <w:r w:rsidRPr="003444A1">
        <w:tab/>
        <w:t>consider the determined set of subframes to be a configured grant for the corresponding discovery period;</w:t>
      </w:r>
    </w:p>
    <w:p w14:paraId="642A30B6" w14:textId="77777777" w:rsidR="00073E27" w:rsidRPr="003444A1" w:rsidRDefault="00073E27" w:rsidP="00707196">
      <w:pPr>
        <w:pStyle w:val="B3"/>
      </w:pPr>
      <w:r w:rsidRPr="003444A1">
        <w:t>-</w:t>
      </w:r>
      <w:r w:rsidRPr="003444A1">
        <w:tab/>
        <w:t>for every subframe, if the MAC entity has a configured grant occurring in that subframe, deliver the configured grant and the MAC PDU to the Sidelink HARQ Entity;</w:t>
      </w:r>
    </w:p>
    <w:p w14:paraId="419B9461" w14:textId="77777777" w:rsidR="00073E27" w:rsidRPr="003444A1" w:rsidRDefault="00073E27" w:rsidP="00707196">
      <w:pPr>
        <w:pStyle w:val="B3"/>
      </w:pPr>
      <w:r w:rsidRPr="003444A1">
        <w:t>-</w:t>
      </w:r>
      <w:r w:rsidRPr="003444A1">
        <w:tab/>
        <w:t>clear the configured grant at the end of the corresponding discovery period.</w:t>
      </w:r>
    </w:p>
    <w:p w14:paraId="0898140D" w14:textId="77777777" w:rsidR="00073E27" w:rsidRPr="003444A1" w:rsidRDefault="00191EED" w:rsidP="00707196">
      <w:pPr>
        <w:pStyle w:val="Heading4"/>
      </w:pPr>
      <w:bookmarkStart w:id="535" w:name="_Toc29243007"/>
      <w:bookmarkStart w:id="536" w:name="_Toc37256268"/>
      <w:bookmarkStart w:id="537" w:name="_Toc37256422"/>
      <w:bookmarkStart w:id="538" w:name="_Toc46500361"/>
      <w:bookmarkStart w:id="539" w:name="_Toc52536270"/>
      <w:bookmarkStart w:id="540" w:name="_Toc115708218"/>
      <w:r w:rsidRPr="003444A1">
        <w:t>5.15</w:t>
      </w:r>
      <w:r w:rsidR="00073E27" w:rsidRPr="003444A1">
        <w:t>.1.2</w:t>
      </w:r>
      <w:r w:rsidR="00073E27" w:rsidRPr="003444A1">
        <w:tab/>
        <w:t>Sidelink HARQ operation</w:t>
      </w:r>
      <w:bookmarkEnd w:id="535"/>
      <w:bookmarkEnd w:id="536"/>
      <w:bookmarkEnd w:id="537"/>
      <w:bookmarkEnd w:id="538"/>
      <w:bookmarkEnd w:id="539"/>
      <w:bookmarkEnd w:id="540"/>
    </w:p>
    <w:p w14:paraId="4D45DCC9" w14:textId="77777777" w:rsidR="00073E27" w:rsidRPr="003444A1" w:rsidRDefault="00191EED" w:rsidP="00707196">
      <w:pPr>
        <w:pStyle w:val="Heading5"/>
      </w:pPr>
      <w:bookmarkStart w:id="541" w:name="_Toc29243008"/>
      <w:bookmarkStart w:id="542" w:name="_Toc37256269"/>
      <w:bookmarkStart w:id="543" w:name="_Toc37256423"/>
      <w:bookmarkStart w:id="544" w:name="_Toc46500362"/>
      <w:bookmarkStart w:id="545" w:name="_Toc52536271"/>
      <w:bookmarkStart w:id="546" w:name="_Toc115708219"/>
      <w:r w:rsidRPr="003444A1">
        <w:t>5.15</w:t>
      </w:r>
      <w:r w:rsidR="00073E27" w:rsidRPr="003444A1">
        <w:t>.1.2.1</w:t>
      </w:r>
      <w:r w:rsidR="00073E27" w:rsidRPr="003444A1">
        <w:tab/>
        <w:t>Sidelink HARQ Entity</w:t>
      </w:r>
      <w:bookmarkEnd w:id="541"/>
      <w:bookmarkEnd w:id="542"/>
      <w:bookmarkEnd w:id="543"/>
      <w:bookmarkEnd w:id="544"/>
      <w:bookmarkEnd w:id="545"/>
      <w:bookmarkEnd w:id="546"/>
    </w:p>
    <w:p w14:paraId="0C33EF5A" w14:textId="77777777" w:rsidR="00073E27" w:rsidRPr="003444A1" w:rsidRDefault="00073E27" w:rsidP="00707196">
      <w:r w:rsidRPr="003444A1">
        <w:t>There is one Sidelink HARQ Entity at the MAC entity for transmission on SL-DCH, which maintains one Sid</w:t>
      </w:r>
      <w:r w:rsidR="00191EED" w:rsidRPr="003444A1">
        <w:t>elink process for each MAC PDU.</w:t>
      </w:r>
    </w:p>
    <w:p w14:paraId="3F720B7D" w14:textId="77777777" w:rsidR="00073E27" w:rsidRPr="003444A1" w:rsidRDefault="00073E27" w:rsidP="00707196">
      <w:r w:rsidRPr="003444A1">
        <w:t>For each subframe of the SL-DCH the Sidelink HARQ Entity shall:</w:t>
      </w:r>
    </w:p>
    <w:p w14:paraId="152F924E" w14:textId="77777777" w:rsidR="00073E27" w:rsidRPr="003444A1" w:rsidRDefault="00073E27" w:rsidP="00707196">
      <w:pPr>
        <w:pStyle w:val="B1"/>
      </w:pPr>
      <w:r w:rsidRPr="003444A1">
        <w:t>-</w:t>
      </w:r>
      <w:r w:rsidRPr="003444A1">
        <w:tab/>
        <w:t>if a grant and a MAC PDU has been delivered for this subframe to the Sidelink HARQ Entity:</w:t>
      </w:r>
    </w:p>
    <w:p w14:paraId="5D0C7048" w14:textId="77777777" w:rsidR="00073E27" w:rsidRPr="003444A1" w:rsidRDefault="00073E27" w:rsidP="00707196">
      <w:pPr>
        <w:pStyle w:val="B2"/>
      </w:pPr>
      <w:r w:rsidRPr="003444A1">
        <w:t>-</w:t>
      </w:r>
      <w:r w:rsidRPr="003444A1">
        <w:tab/>
        <w:t>deliver the MAC PDU and the grant to the Sidelink process;</w:t>
      </w:r>
    </w:p>
    <w:p w14:paraId="413C71F8" w14:textId="77777777" w:rsidR="00073E27" w:rsidRPr="003444A1" w:rsidRDefault="00073E27" w:rsidP="00707196">
      <w:pPr>
        <w:pStyle w:val="B2"/>
      </w:pPr>
      <w:r w:rsidRPr="003444A1">
        <w:t>-</w:t>
      </w:r>
      <w:r w:rsidRPr="003444A1">
        <w:tab/>
        <w:t>instruct the Sidelink process to trigger a new transmission.</w:t>
      </w:r>
    </w:p>
    <w:p w14:paraId="46ECFB94" w14:textId="77777777" w:rsidR="00073E27" w:rsidRPr="003444A1" w:rsidRDefault="00073E27" w:rsidP="00707196">
      <w:pPr>
        <w:pStyle w:val="B1"/>
      </w:pPr>
      <w:r w:rsidRPr="003444A1">
        <w:t>-</w:t>
      </w:r>
      <w:r w:rsidRPr="003444A1">
        <w:tab/>
        <w:t>else, if this subframe corresponds to retransmission opportunity for the Sidelink process:</w:t>
      </w:r>
    </w:p>
    <w:p w14:paraId="0C7C375B" w14:textId="77777777" w:rsidR="00073E27" w:rsidRPr="003444A1" w:rsidRDefault="00073E27" w:rsidP="00707196">
      <w:pPr>
        <w:pStyle w:val="B2"/>
      </w:pPr>
      <w:r w:rsidRPr="003444A1">
        <w:t>-</w:t>
      </w:r>
      <w:r w:rsidRPr="003444A1">
        <w:tab/>
        <w:t>instruct the Sidelink process to trigger a retransmission.</w:t>
      </w:r>
    </w:p>
    <w:p w14:paraId="146468B1" w14:textId="77777777" w:rsidR="00073E27" w:rsidRPr="003444A1" w:rsidRDefault="00191EED" w:rsidP="00707196">
      <w:pPr>
        <w:pStyle w:val="Heading5"/>
      </w:pPr>
      <w:bookmarkStart w:id="547" w:name="_Toc29243009"/>
      <w:bookmarkStart w:id="548" w:name="_Toc37256270"/>
      <w:bookmarkStart w:id="549" w:name="_Toc37256424"/>
      <w:bookmarkStart w:id="550" w:name="_Toc46500363"/>
      <w:bookmarkStart w:id="551" w:name="_Toc52536272"/>
      <w:bookmarkStart w:id="552" w:name="_Toc115708220"/>
      <w:r w:rsidRPr="003444A1">
        <w:t>5.15</w:t>
      </w:r>
      <w:r w:rsidR="00073E27" w:rsidRPr="003444A1">
        <w:t>.1.2.2</w:t>
      </w:r>
      <w:r w:rsidR="00073E27" w:rsidRPr="003444A1">
        <w:tab/>
        <w:t>Sidelink process</w:t>
      </w:r>
      <w:bookmarkEnd w:id="547"/>
      <w:bookmarkEnd w:id="548"/>
      <w:bookmarkEnd w:id="549"/>
      <w:bookmarkEnd w:id="550"/>
      <w:bookmarkEnd w:id="551"/>
      <w:bookmarkEnd w:id="552"/>
    </w:p>
    <w:p w14:paraId="6B10FE7A" w14:textId="77777777" w:rsidR="00073E27" w:rsidRPr="003444A1" w:rsidRDefault="00073E27" w:rsidP="00707196">
      <w:r w:rsidRPr="003444A1">
        <w:t>The Sidelink process is associated with a HARQ buffer.</w:t>
      </w:r>
    </w:p>
    <w:p w14:paraId="05FF86A9" w14:textId="77777777" w:rsidR="00073E27" w:rsidRPr="003444A1" w:rsidRDefault="00073E27" w:rsidP="00707196">
      <w:r w:rsidRPr="003444A1">
        <w:t>The Sidelink process shall maintain a state variable CURRENT_TX_NB, which indicates the number of transmissions that have taken place for the MAC PDU currently in the buffer. When the Sidelink process is established, CURRENT_TX_NB shall be initialized to 0.</w:t>
      </w:r>
    </w:p>
    <w:p w14:paraId="36DDAA15" w14:textId="77777777" w:rsidR="00073E27" w:rsidRPr="003444A1" w:rsidRDefault="00073E27" w:rsidP="00707196">
      <w:r w:rsidRPr="003444A1">
        <w:t>The sequence of redundancy versions is 0, 2, 3, 1. The variable CURRENT_IRV is an index into the sequence of redundancy versions. This variable is up-dated modulo 4.</w:t>
      </w:r>
    </w:p>
    <w:p w14:paraId="70D2B34E" w14:textId="77777777" w:rsidR="00073E27" w:rsidRPr="003444A1" w:rsidRDefault="00073E27" w:rsidP="00707196">
      <w:r w:rsidRPr="003444A1">
        <w:t xml:space="preserve">The Sidelink process is configured with a maximum number of HARQ </w:t>
      </w:r>
      <w:r w:rsidR="008A0BE6" w:rsidRPr="003444A1">
        <w:rPr>
          <w:lang w:eastAsia="zh-TW"/>
        </w:rPr>
        <w:t>re</w:t>
      </w:r>
      <w:r w:rsidRPr="003444A1">
        <w:t xml:space="preserve">transmissions by RRC: </w:t>
      </w:r>
      <w:r w:rsidRPr="003444A1">
        <w:rPr>
          <w:i/>
        </w:rPr>
        <w:t>numRetx</w:t>
      </w:r>
      <w:r w:rsidRPr="003444A1">
        <w:t>.</w:t>
      </w:r>
    </w:p>
    <w:p w14:paraId="5E35A2B5" w14:textId="77777777" w:rsidR="00073E27" w:rsidRPr="003444A1" w:rsidRDefault="00073E27" w:rsidP="00707196">
      <w:r w:rsidRPr="003444A1">
        <w:t>If the Sidelink HARQ Entity requests a new transmission, the Sidelink process shall:</w:t>
      </w:r>
    </w:p>
    <w:p w14:paraId="4AAFDED5" w14:textId="77777777" w:rsidR="00073E27" w:rsidRPr="003444A1" w:rsidRDefault="00073E27" w:rsidP="00707196">
      <w:pPr>
        <w:pStyle w:val="B1"/>
      </w:pPr>
      <w:r w:rsidRPr="003444A1">
        <w:lastRenderedPageBreak/>
        <w:t>-</w:t>
      </w:r>
      <w:r w:rsidRPr="003444A1">
        <w:tab/>
        <w:t>set CURRENT_TX_NB to 0;</w:t>
      </w:r>
    </w:p>
    <w:p w14:paraId="58046C7E" w14:textId="77777777" w:rsidR="00073E27" w:rsidRPr="003444A1" w:rsidRDefault="00073E27" w:rsidP="00707196">
      <w:pPr>
        <w:pStyle w:val="B1"/>
      </w:pPr>
      <w:r w:rsidRPr="003444A1">
        <w:t>-</w:t>
      </w:r>
      <w:r w:rsidRPr="003444A1">
        <w:tab/>
        <w:t>set CURRENT_IRV to 0;</w:t>
      </w:r>
    </w:p>
    <w:p w14:paraId="3CC2F2D1" w14:textId="77777777" w:rsidR="00073E27" w:rsidRPr="003444A1" w:rsidRDefault="00073E27" w:rsidP="00707196">
      <w:pPr>
        <w:pStyle w:val="B1"/>
      </w:pPr>
      <w:r w:rsidRPr="003444A1">
        <w:t>-</w:t>
      </w:r>
      <w:r w:rsidRPr="003444A1">
        <w:tab/>
        <w:t>store the MAC PDU in the associated HARQ buffer;</w:t>
      </w:r>
    </w:p>
    <w:p w14:paraId="1DEA1BFC" w14:textId="77777777" w:rsidR="00073E27" w:rsidRPr="003444A1" w:rsidRDefault="00073E27" w:rsidP="00707196">
      <w:pPr>
        <w:pStyle w:val="B1"/>
      </w:pPr>
      <w:r w:rsidRPr="003444A1">
        <w:t>-</w:t>
      </w:r>
      <w:r w:rsidRPr="003444A1">
        <w:tab/>
        <w:t>store the grant received from the Sidelink HARQ Entity;</w:t>
      </w:r>
    </w:p>
    <w:p w14:paraId="39406724" w14:textId="77777777" w:rsidR="00073E27" w:rsidRPr="003444A1" w:rsidRDefault="00073E27" w:rsidP="00263822">
      <w:pPr>
        <w:pStyle w:val="B1"/>
      </w:pPr>
      <w:r w:rsidRPr="003444A1">
        <w:t>-</w:t>
      </w:r>
      <w:r w:rsidRPr="003444A1">
        <w:tab/>
        <w:t>generate a transmission as described below.</w:t>
      </w:r>
    </w:p>
    <w:p w14:paraId="76C1ACB0" w14:textId="77777777" w:rsidR="00073E27" w:rsidRPr="003444A1" w:rsidRDefault="00073E27" w:rsidP="00707196">
      <w:r w:rsidRPr="003444A1">
        <w:t>If the Sidelink HARQ Entity requests a retransmission, the Sidelink process shall:</w:t>
      </w:r>
    </w:p>
    <w:p w14:paraId="7F0AC941" w14:textId="77777777" w:rsidR="00073E27" w:rsidRPr="003444A1" w:rsidRDefault="00073E27" w:rsidP="00707196">
      <w:pPr>
        <w:pStyle w:val="B1"/>
      </w:pPr>
      <w:r w:rsidRPr="003444A1">
        <w:t>-</w:t>
      </w:r>
      <w:r w:rsidRPr="003444A1">
        <w:tab/>
        <w:t>increment CURRENT_TX_NB by 1;</w:t>
      </w:r>
    </w:p>
    <w:p w14:paraId="5BD7C36A" w14:textId="77777777" w:rsidR="00073E27" w:rsidRPr="003444A1" w:rsidRDefault="00073E27" w:rsidP="00263822">
      <w:pPr>
        <w:pStyle w:val="B1"/>
      </w:pPr>
      <w:r w:rsidRPr="003444A1">
        <w:t>-</w:t>
      </w:r>
      <w:r w:rsidRPr="003444A1">
        <w:tab/>
        <w:t>generate a transmission as described below.</w:t>
      </w:r>
    </w:p>
    <w:p w14:paraId="7F709CA2" w14:textId="77777777" w:rsidR="00073E27" w:rsidRPr="003444A1" w:rsidRDefault="00073E27" w:rsidP="00707196">
      <w:r w:rsidRPr="003444A1">
        <w:t>To generate a transmission, the Sidelink process shall:</w:t>
      </w:r>
    </w:p>
    <w:p w14:paraId="1E35FEF8" w14:textId="77777777" w:rsidR="005B0D5E" w:rsidRPr="003444A1" w:rsidRDefault="00073E27" w:rsidP="005B0D5E">
      <w:pPr>
        <w:pStyle w:val="B1"/>
      </w:pPr>
      <w:r w:rsidRPr="003444A1">
        <w:t>-</w:t>
      </w:r>
      <w:r w:rsidRPr="003444A1">
        <w:tab/>
        <w:t>if there is no uplink transmission, no transmission or reception on PSCCH, and no transmission or reception on PSSCH at the time of the transmission</w:t>
      </w:r>
      <w:r w:rsidR="00D865A5" w:rsidRPr="003444A1">
        <w:t xml:space="preserve">; </w:t>
      </w:r>
      <w:r w:rsidR="005B0D5E" w:rsidRPr="003444A1">
        <w:t>or</w:t>
      </w:r>
    </w:p>
    <w:p w14:paraId="18833D59" w14:textId="77777777" w:rsidR="00073E27" w:rsidRPr="003444A1" w:rsidRDefault="005B0D5E" w:rsidP="005B0D5E">
      <w:pPr>
        <w:pStyle w:val="B1"/>
      </w:pPr>
      <w:r w:rsidRPr="003444A1">
        <w:t>-</w:t>
      </w:r>
      <w:r w:rsidRPr="003444A1">
        <w:tab/>
        <w:t xml:space="preserve">if there is a </w:t>
      </w:r>
      <w:r w:rsidR="0067477F" w:rsidRPr="003444A1">
        <w:t>S</w:t>
      </w:r>
      <w:r w:rsidRPr="003444A1">
        <w:t xml:space="preserve">idelink </w:t>
      </w:r>
      <w:r w:rsidR="0067477F" w:rsidRPr="003444A1">
        <w:t>D</w:t>
      </w:r>
      <w:r w:rsidRPr="003444A1">
        <w:t xml:space="preserve">iscovery </w:t>
      </w:r>
      <w:r w:rsidR="0067477F" w:rsidRPr="003444A1">
        <w:t>G</w:t>
      </w:r>
      <w:r w:rsidRPr="003444A1">
        <w:t xml:space="preserve">ap for </w:t>
      </w:r>
      <w:r w:rsidR="0067477F" w:rsidRPr="003444A1">
        <w:t>T</w:t>
      </w:r>
      <w:r w:rsidRPr="003444A1">
        <w:t>ransmission</w:t>
      </w:r>
      <w:r w:rsidR="00005601" w:rsidRPr="003444A1">
        <w:t xml:space="preserve"> at the time of transmission</w:t>
      </w:r>
      <w:r w:rsidR="00293C47" w:rsidRPr="003444A1">
        <w:t xml:space="preserve"> and if there is a MAC PDU to be transmitted in this TTI in uplink, which is not obtained from the Msg3 buffer</w:t>
      </w:r>
      <w:r w:rsidRPr="003444A1">
        <w:t>:</w:t>
      </w:r>
    </w:p>
    <w:p w14:paraId="7DD53D38" w14:textId="77777777" w:rsidR="00073E27" w:rsidRPr="003444A1" w:rsidRDefault="00073E27" w:rsidP="00707196">
      <w:pPr>
        <w:pStyle w:val="B2"/>
      </w:pPr>
      <w:r w:rsidRPr="003444A1">
        <w:t>-</w:t>
      </w:r>
      <w:r w:rsidRPr="003444A1">
        <w:tab/>
        <w:t>instruct the physical layer to generate a transmission according to the grant with the redundancy version corresponding to the CURRENT_IRV value.</w:t>
      </w:r>
    </w:p>
    <w:p w14:paraId="789A8EE4" w14:textId="77777777" w:rsidR="00073E27" w:rsidRPr="003444A1" w:rsidRDefault="008A0BE6" w:rsidP="00263822">
      <w:pPr>
        <w:pStyle w:val="B1"/>
      </w:pPr>
      <w:r w:rsidRPr="003444A1">
        <w:t>-</w:t>
      </w:r>
      <w:r w:rsidRPr="003444A1">
        <w:tab/>
        <w:t>increment CURRENT_IRV by 1.</w:t>
      </w:r>
    </w:p>
    <w:p w14:paraId="5C68C347" w14:textId="77777777" w:rsidR="00073E27" w:rsidRPr="003444A1" w:rsidRDefault="00073E27" w:rsidP="00707196">
      <w:r w:rsidRPr="003444A1">
        <w:t>After performing above actions, the Sidelink process then shall:</w:t>
      </w:r>
    </w:p>
    <w:p w14:paraId="3A185DC6" w14:textId="77777777" w:rsidR="00073E27" w:rsidRPr="003444A1" w:rsidRDefault="00073E27" w:rsidP="00707196">
      <w:pPr>
        <w:pStyle w:val="B1"/>
      </w:pPr>
      <w:r w:rsidRPr="003444A1">
        <w:t>-</w:t>
      </w:r>
      <w:r w:rsidRPr="003444A1">
        <w:tab/>
        <w:t xml:space="preserve">if CURRENT_TX_NB = </w:t>
      </w:r>
      <w:r w:rsidRPr="003444A1">
        <w:rPr>
          <w:i/>
        </w:rPr>
        <w:t>numRetx</w:t>
      </w:r>
      <w:r w:rsidRPr="003444A1">
        <w:t>:</w:t>
      </w:r>
    </w:p>
    <w:p w14:paraId="53D24CBF" w14:textId="77777777" w:rsidR="00073E27" w:rsidRPr="003444A1" w:rsidRDefault="00073E27" w:rsidP="00707196">
      <w:pPr>
        <w:pStyle w:val="B2"/>
      </w:pPr>
      <w:r w:rsidRPr="003444A1">
        <w:t>-</w:t>
      </w:r>
      <w:r w:rsidRPr="003444A1">
        <w:tab/>
        <w:t>flush the HARQ buffer</w:t>
      </w:r>
      <w:r w:rsidR="00F738E3" w:rsidRPr="003444A1">
        <w:t>.</w:t>
      </w:r>
    </w:p>
    <w:p w14:paraId="45D710BB" w14:textId="77777777" w:rsidR="00073E27" w:rsidRPr="003444A1" w:rsidRDefault="00191EED" w:rsidP="00707196">
      <w:pPr>
        <w:pStyle w:val="Heading3"/>
      </w:pPr>
      <w:bookmarkStart w:id="553" w:name="_Toc29243010"/>
      <w:bookmarkStart w:id="554" w:name="_Toc37256271"/>
      <w:bookmarkStart w:id="555" w:name="_Toc37256425"/>
      <w:bookmarkStart w:id="556" w:name="_Toc46500364"/>
      <w:bookmarkStart w:id="557" w:name="_Toc52536273"/>
      <w:bookmarkStart w:id="558" w:name="_Toc115708221"/>
      <w:r w:rsidRPr="003444A1">
        <w:t>5.15</w:t>
      </w:r>
      <w:r w:rsidR="00073E27" w:rsidRPr="003444A1">
        <w:t>.2</w:t>
      </w:r>
      <w:r w:rsidR="00073E27" w:rsidRPr="003444A1">
        <w:tab/>
        <w:t>SL-DCH data reception</w:t>
      </w:r>
      <w:bookmarkEnd w:id="553"/>
      <w:bookmarkEnd w:id="554"/>
      <w:bookmarkEnd w:id="555"/>
      <w:bookmarkEnd w:id="556"/>
      <w:bookmarkEnd w:id="557"/>
      <w:bookmarkEnd w:id="558"/>
    </w:p>
    <w:p w14:paraId="66A9AB80" w14:textId="77777777" w:rsidR="00073E27" w:rsidRPr="003444A1" w:rsidRDefault="00191EED" w:rsidP="00707196">
      <w:pPr>
        <w:pStyle w:val="Heading4"/>
      </w:pPr>
      <w:bookmarkStart w:id="559" w:name="_Toc29243011"/>
      <w:bookmarkStart w:id="560" w:name="_Toc37256272"/>
      <w:bookmarkStart w:id="561" w:name="_Toc37256426"/>
      <w:bookmarkStart w:id="562" w:name="_Toc46500365"/>
      <w:bookmarkStart w:id="563" w:name="_Toc52536274"/>
      <w:bookmarkStart w:id="564" w:name="_Toc115708222"/>
      <w:r w:rsidRPr="003444A1">
        <w:t>5.15</w:t>
      </w:r>
      <w:r w:rsidR="00073E27" w:rsidRPr="003444A1">
        <w:t>.2.1</w:t>
      </w:r>
      <w:r w:rsidR="00073E27" w:rsidRPr="003444A1">
        <w:tab/>
        <w:t>Sidelink HARQ operation</w:t>
      </w:r>
      <w:bookmarkEnd w:id="559"/>
      <w:bookmarkEnd w:id="560"/>
      <w:bookmarkEnd w:id="561"/>
      <w:bookmarkEnd w:id="562"/>
      <w:bookmarkEnd w:id="563"/>
      <w:bookmarkEnd w:id="564"/>
    </w:p>
    <w:p w14:paraId="162537FA" w14:textId="77777777" w:rsidR="00073E27" w:rsidRPr="003444A1" w:rsidRDefault="00191EED" w:rsidP="00707196">
      <w:pPr>
        <w:pStyle w:val="Heading5"/>
      </w:pPr>
      <w:bookmarkStart w:id="565" w:name="_Toc29243012"/>
      <w:bookmarkStart w:id="566" w:name="_Toc37256273"/>
      <w:bookmarkStart w:id="567" w:name="_Toc37256427"/>
      <w:bookmarkStart w:id="568" w:name="_Toc46500366"/>
      <w:bookmarkStart w:id="569" w:name="_Toc52536275"/>
      <w:bookmarkStart w:id="570" w:name="_Toc115708223"/>
      <w:r w:rsidRPr="003444A1">
        <w:t>5.15</w:t>
      </w:r>
      <w:r w:rsidR="00073E27" w:rsidRPr="003444A1">
        <w:t>.2.1.1</w:t>
      </w:r>
      <w:r w:rsidR="00073E27" w:rsidRPr="003444A1">
        <w:tab/>
        <w:t>Sidelink HARQ Entity</w:t>
      </w:r>
      <w:bookmarkEnd w:id="565"/>
      <w:bookmarkEnd w:id="566"/>
      <w:bookmarkEnd w:id="567"/>
      <w:bookmarkEnd w:id="568"/>
      <w:bookmarkEnd w:id="569"/>
      <w:bookmarkEnd w:id="570"/>
    </w:p>
    <w:p w14:paraId="2CE12992" w14:textId="77777777" w:rsidR="00073E27" w:rsidRPr="003444A1" w:rsidRDefault="00073E27" w:rsidP="00707196">
      <w:r w:rsidRPr="003444A1">
        <w:t>There is one Sidelink HARQ Entity at the MAC entity for reception on the SL-DCH which maintains a number of parallel Sidelink processes. The Sidelink HARQ Entity directs HARQ information and associated TBs received on the SL-DCH to the corresponding Sidelink processes.</w:t>
      </w:r>
    </w:p>
    <w:p w14:paraId="55047EE9" w14:textId="77777777" w:rsidR="00073E27" w:rsidRPr="003444A1" w:rsidRDefault="00073E27" w:rsidP="00707196">
      <w:r w:rsidRPr="003444A1">
        <w:t>The number of receiving Sidelink processes per Sidelink HARQ Entity is specified in</w:t>
      </w:r>
      <w:r w:rsidR="00AA6A69" w:rsidRPr="003444A1">
        <w:t xml:space="preserve"> </w:t>
      </w:r>
      <w:r w:rsidR="00EB63D2" w:rsidRPr="003444A1">
        <w:t>TS 36.331 [</w:t>
      </w:r>
      <w:r w:rsidRPr="003444A1">
        <w:t>8].</w:t>
      </w:r>
    </w:p>
    <w:p w14:paraId="28858551" w14:textId="77777777" w:rsidR="00073E27" w:rsidRPr="003444A1" w:rsidRDefault="00073E27" w:rsidP="00707196">
      <w:r w:rsidRPr="003444A1">
        <w:t>For each subframe of the SL-DCH, the Sidelink HARQ Entity shall:</w:t>
      </w:r>
    </w:p>
    <w:p w14:paraId="255831A5" w14:textId="77777777" w:rsidR="00073E27" w:rsidRPr="003444A1" w:rsidRDefault="00073E27" w:rsidP="00707196">
      <w:pPr>
        <w:pStyle w:val="B1"/>
      </w:pPr>
      <w:r w:rsidRPr="003444A1">
        <w:t>-</w:t>
      </w:r>
      <w:r w:rsidRPr="003444A1">
        <w:tab/>
        <w:t>receive the TB and the associated HARQ information from the physical layer;</w:t>
      </w:r>
    </w:p>
    <w:p w14:paraId="437549C7" w14:textId="77777777" w:rsidR="00073E27" w:rsidRPr="003444A1" w:rsidRDefault="00073E27" w:rsidP="00707196">
      <w:pPr>
        <w:pStyle w:val="B1"/>
      </w:pPr>
      <w:r w:rsidRPr="003444A1">
        <w:t>-</w:t>
      </w:r>
      <w:r w:rsidRPr="003444A1">
        <w:tab/>
        <w:t>if this subframe corresponds to a new transmission opportunity:</w:t>
      </w:r>
    </w:p>
    <w:p w14:paraId="059C3209" w14:textId="77777777" w:rsidR="00073E27" w:rsidRPr="003444A1" w:rsidRDefault="00073E27" w:rsidP="00707196">
      <w:pPr>
        <w:pStyle w:val="B2"/>
      </w:pPr>
      <w:r w:rsidRPr="003444A1">
        <w:t>-</w:t>
      </w:r>
      <w:r w:rsidRPr="003444A1">
        <w:tab/>
        <w:t>allocate the received TB (if any) and the associated HARQ information to a non-running Sidelink process and consider this transmission to be a new transmission.</w:t>
      </w:r>
    </w:p>
    <w:p w14:paraId="54383578" w14:textId="77777777" w:rsidR="00073E27" w:rsidRPr="003444A1" w:rsidRDefault="00073E27" w:rsidP="00707196">
      <w:pPr>
        <w:pStyle w:val="B1"/>
      </w:pPr>
      <w:r w:rsidRPr="003444A1">
        <w:t>-</w:t>
      </w:r>
      <w:r w:rsidRPr="003444A1">
        <w:tab/>
        <w:t>else, if this subframe corresponds to a retransmission opportunity:</w:t>
      </w:r>
    </w:p>
    <w:p w14:paraId="0B683143" w14:textId="77777777" w:rsidR="00073E27" w:rsidRPr="003444A1" w:rsidRDefault="00073E27" w:rsidP="00707196">
      <w:pPr>
        <w:pStyle w:val="B2"/>
      </w:pPr>
      <w:r w:rsidRPr="003444A1">
        <w:t>-</w:t>
      </w:r>
      <w:r w:rsidRPr="003444A1">
        <w:tab/>
        <w:t>allocate the received TB (if any) and the associated HARQ information to its Sidelink process and consider this transmission to be a retransmission.</w:t>
      </w:r>
    </w:p>
    <w:p w14:paraId="373683B3" w14:textId="77777777" w:rsidR="00073E27" w:rsidRPr="003444A1" w:rsidRDefault="00073E27" w:rsidP="00707196">
      <w:pPr>
        <w:pStyle w:val="Heading5"/>
      </w:pPr>
      <w:bookmarkStart w:id="571" w:name="_Toc29243013"/>
      <w:bookmarkStart w:id="572" w:name="_Toc37256274"/>
      <w:bookmarkStart w:id="573" w:name="_Toc37256428"/>
      <w:bookmarkStart w:id="574" w:name="_Toc46500367"/>
      <w:bookmarkStart w:id="575" w:name="_Toc52536276"/>
      <w:bookmarkStart w:id="576" w:name="_Toc115708224"/>
      <w:r w:rsidRPr="003444A1">
        <w:t>5.</w:t>
      </w:r>
      <w:r w:rsidR="00191EED" w:rsidRPr="003444A1">
        <w:t>15</w:t>
      </w:r>
      <w:r w:rsidRPr="003444A1">
        <w:t>.2.1.2</w:t>
      </w:r>
      <w:r w:rsidRPr="003444A1">
        <w:tab/>
        <w:t>Sidelink process</w:t>
      </w:r>
      <w:bookmarkEnd w:id="571"/>
      <w:bookmarkEnd w:id="572"/>
      <w:bookmarkEnd w:id="573"/>
      <w:bookmarkEnd w:id="574"/>
      <w:bookmarkEnd w:id="575"/>
      <w:bookmarkEnd w:id="576"/>
    </w:p>
    <w:p w14:paraId="416731E2" w14:textId="77777777" w:rsidR="00073E27" w:rsidRPr="003444A1" w:rsidRDefault="00073E27" w:rsidP="00707196">
      <w:r w:rsidRPr="003444A1">
        <w:t>For each subframe where a transmission takes place for the Sidelink process, one TB and the associated HARQ information is received from the Sidelink HARQ Entity.</w:t>
      </w:r>
    </w:p>
    <w:p w14:paraId="2EF18C5C" w14:textId="77777777" w:rsidR="00073E27" w:rsidRPr="003444A1" w:rsidRDefault="00073E27" w:rsidP="00707196">
      <w:r w:rsidRPr="003444A1">
        <w:lastRenderedPageBreak/>
        <w:t>The sequence of redundancy versions is 0, 2, 3, 1. The variable CURRENT_IRV is an index into the sequence of redundancy versions. This variable is updated modulo 4.</w:t>
      </w:r>
    </w:p>
    <w:p w14:paraId="03A2766C" w14:textId="77777777" w:rsidR="00073E27" w:rsidRPr="003444A1" w:rsidRDefault="00073E27" w:rsidP="00707196">
      <w:r w:rsidRPr="003444A1">
        <w:t xml:space="preserve">The </w:t>
      </w:r>
      <w:r w:rsidR="008A0BE6" w:rsidRPr="003444A1">
        <w:rPr>
          <w:lang w:eastAsia="zh-TW"/>
        </w:rPr>
        <w:t>S</w:t>
      </w:r>
      <w:r w:rsidR="008A0BE6" w:rsidRPr="003444A1">
        <w:t xml:space="preserve">idelink </w:t>
      </w:r>
      <w:r w:rsidRPr="003444A1">
        <w:t>process shall:</w:t>
      </w:r>
    </w:p>
    <w:p w14:paraId="0AA5CE47" w14:textId="77777777" w:rsidR="00073E27" w:rsidRPr="003444A1" w:rsidRDefault="00073E27" w:rsidP="00707196">
      <w:pPr>
        <w:pStyle w:val="B1"/>
      </w:pPr>
      <w:r w:rsidRPr="003444A1">
        <w:t>-</w:t>
      </w:r>
      <w:r w:rsidRPr="003444A1">
        <w:tab/>
        <w:t>if this subframe corresponds to a new transmission opportunity:</w:t>
      </w:r>
    </w:p>
    <w:p w14:paraId="15E72062" w14:textId="77777777" w:rsidR="00073E27" w:rsidRPr="003444A1" w:rsidRDefault="00073E27" w:rsidP="00707196">
      <w:pPr>
        <w:pStyle w:val="B2"/>
      </w:pPr>
      <w:r w:rsidRPr="003444A1">
        <w:t>-</w:t>
      </w:r>
      <w:r w:rsidRPr="003444A1">
        <w:tab/>
        <w:t>set CURRENT_IRV to 0;</w:t>
      </w:r>
    </w:p>
    <w:p w14:paraId="5ED217FB" w14:textId="77777777" w:rsidR="00073E27" w:rsidRPr="003444A1" w:rsidRDefault="00073E27" w:rsidP="00707196">
      <w:pPr>
        <w:pStyle w:val="B1"/>
      </w:pPr>
      <w:r w:rsidRPr="003444A1">
        <w:t>-</w:t>
      </w:r>
      <w:r w:rsidRPr="003444A1">
        <w:tab/>
        <w:t>else, if this subframe corresponds to a retransmission opportunity</w:t>
      </w:r>
      <w:r w:rsidR="008A0BE6" w:rsidRPr="003444A1">
        <w:rPr>
          <w:lang w:eastAsia="zh-TW"/>
        </w:rPr>
        <w:t>:</w:t>
      </w:r>
    </w:p>
    <w:p w14:paraId="3CEEE3DB" w14:textId="77777777" w:rsidR="00073E27" w:rsidRPr="003444A1" w:rsidRDefault="00073E27" w:rsidP="00707196">
      <w:pPr>
        <w:pStyle w:val="B2"/>
      </w:pPr>
      <w:r w:rsidRPr="003444A1">
        <w:t>-</w:t>
      </w:r>
      <w:r w:rsidRPr="003444A1">
        <w:tab/>
        <w:t>increment CURRENT_IRV by 1.</w:t>
      </w:r>
    </w:p>
    <w:p w14:paraId="33A82313" w14:textId="77777777" w:rsidR="00073E27" w:rsidRPr="003444A1" w:rsidRDefault="00073E27" w:rsidP="00707196">
      <w:pPr>
        <w:pStyle w:val="B1"/>
      </w:pPr>
      <w:r w:rsidRPr="003444A1">
        <w:t>-</w:t>
      </w:r>
      <w:r w:rsidRPr="003444A1">
        <w:tab/>
        <w:t xml:space="preserve">if a TB was allocated to the </w:t>
      </w:r>
      <w:r w:rsidR="008A0BE6" w:rsidRPr="003444A1">
        <w:rPr>
          <w:lang w:eastAsia="zh-TW"/>
        </w:rPr>
        <w:t>S</w:t>
      </w:r>
      <w:r w:rsidR="008A0BE6" w:rsidRPr="003444A1">
        <w:t xml:space="preserve">idelink </w:t>
      </w:r>
      <w:r w:rsidRPr="003444A1">
        <w:t>process:</w:t>
      </w:r>
    </w:p>
    <w:p w14:paraId="54565390" w14:textId="77777777" w:rsidR="00073E27" w:rsidRPr="003444A1" w:rsidRDefault="00073E27" w:rsidP="00707196">
      <w:pPr>
        <w:pStyle w:val="B2"/>
      </w:pPr>
      <w:r w:rsidRPr="003444A1">
        <w:t>-</w:t>
      </w:r>
      <w:r w:rsidRPr="003444A1">
        <w:tab/>
        <w:t>if this is a new transmission:</w:t>
      </w:r>
    </w:p>
    <w:p w14:paraId="0ED095FB" w14:textId="77777777" w:rsidR="00073E27" w:rsidRPr="003444A1" w:rsidRDefault="00073E27" w:rsidP="00707196">
      <w:pPr>
        <w:pStyle w:val="B3"/>
      </w:pPr>
      <w:r w:rsidRPr="003444A1">
        <w:t>-</w:t>
      </w:r>
      <w:r w:rsidRPr="003444A1">
        <w:tab/>
        <w:t>optionally store the received data in the soft buffer and attempt to decode the received data according to the CURRENT_IRV.</w:t>
      </w:r>
    </w:p>
    <w:p w14:paraId="7316696A" w14:textId="77777777" w:rsidR="00073E27" w:rsidRPr="003444A1" w:rsidRDefault="00073E27" w:rsidP="00707196">
      <w:pPr>
        <w:pStyle w:val="B2"/>
      </w:pPr>
      <w:r w:rsidRPr="003444A1">
        <w:t>-</w:t>
      </w:r>
      <w:r w:rsidRPr="003444A1">
        <w:tab/>
        <w:t>else if this is a retransmission:</w:t>
      </w:r>
    </w:p>
    <w:p w14:paraId="3DD7004B" w14:textId="77777777" w:rsidR="00073E27" w:rsidRPr="003444A1" w:rsidRDefault="00073E27" w:rsidP="00707196">
      <w:pPr>
        <w:pStyle w:val="B3"/>
      </w:pPr>
      <w:r w:rsidRPr="003444A1">
        <w:t>-</w:t>
      </w:r>
      <w:r w:rsidRPr="003444A1">
        <w:tab/>
        <w:t>if the data for this TB has not yet been successfully decoded:</w:t>
      </w:r>
    </w:p>
    <w:p w14:paraId="7C330F97" w14:textId="77777777" w:rsidR="00073E27" w:rsidRPr="003444A1" w:rsidRDefault="00073E27" w:rsidP="00707196">
      <w:pPr>
        <w:pStyle w:val="B4"/>
      </w:pPr>
      <w:r w:rsidRPr="003444A1">
        <w:t>-</w:t>
      </w:r>
      <w:r w:rsidRPr="003444A1">
        <w:tab/>
        <w:t>optionally combine the received data with the data currently in the soft buffer for this TB and attempt to decode the combined data according to the CURRENT_IRV.</w:t>
      </w:r>
    </w:p>
    <w:p w14:paraId="4DEA0599" w14:textId="77777777" w:rsidR="00073E27" w:rsidRPr="003444A1" w:rsidRDefault="00073E27" w:rsidP="00707196">
      <w:pPr>
        <w:pStyle w:val="B2"/>
      </w:pPr>
      <w:r w:rsidRPr="003444A1">
        <w:t>-</w:t>
      </w:r>
      <w:r w:rsidRPr="003444A1">
        <w:tab/>
        <w:t>if the data which the MAC entity attempted to decode was successfully decoded for this TB:</w:t>
      </w:r>
    </w:p>
    <w:p w14:paraId="25E58E3C" w14:textId="77777777" w:rsidR="00073E27" w:rsidRPr="003444A1" w:rsidRDefault="00073E27" w:rsidP="00707196">
      <w:pPr>
        <w:pStyle w:val="B3"/>
      </w:pPr>
      <w:r w:rsidRPr="003444A1">
        <w:t>-</w:t>
      </w:r>
      <w:r w:rsidRPr="003444A1">
        <w:tab/>
        <w:t>if this is the first successful decoding of the data for this TB:</w:t>
      </w:r>
    </w:p>
    <w:p w14:paraId="728E4A7E" w14:textId="77777777" w:rsidR="00073E27" w:rsidRPr="003444A1" w:rsidRDefault="00073E27" w:rsidP="00707196">
      <w:pPr>
        <w:pStyle w:val="B4"/>
      </w:pPr>
      <w:r w:rsidRPr="003444A1">
        <w:t>-</w:t>
      </w:r>
      <w:r w:rsidRPr="003444A1">
        <w:tab/>
        <w:t>deliver the decoded MAC PDU to upper layers.</w:t>
      </w:r>
    </w:p>
    <w:p w14:paraId="57CCB48A" w14:textId="77777777" w:rsidR="00073E27" w:rsidRPr="003444A1" w:rsidRDefault="00191EED" w:rsidP="00707196">
      <w:pPr>
        <w:pStyle w:val="Heading2"/>
      </w:pPr>
      <w:bookmarkStart w:id="577" w:name="_Toc29243014"/>
      <w:bookmarkStart w:id="578" w:name="_Toc37256275"/>
      <w:bookmarkStart w:id="579" w:name="_Toc37256429"/>
      <w:bookmarkStart w:id="580" w:name="_Toc46500368"/>
      <w:bookmarkStart w:id="581" w:name="_Toc52536277"/>
      <w:bookmarkStart w:id="582" w:name="_Toc115708225"/>
      <w:r w:rsidRPr="003444A1">
        <w:t>5.16</w:t>
      </w:r>
      <w:r w:rsidR="00073E27" w:rsidRPr="003444A1">
        <w:tab/>
        <w:t>SL-BCH data transfer</w:t>
      </w:r>
      <w:bookmarkEnd w:id="577"/>
      <w:bookmarkEnd w:id="578"/>
      <w:bookmarkEnd w:id="579"/>
      <w:bookmarkEnd w:id="580"/>
      <w:bookmarkEnd w:id="581"/>
      <w:bookmarkEnd w:id="582"/>
    </w:p>
    <w:p w14:paraId="6336FA35" w14:textId="77777777" w:rsidR="00073E27" w:rsidRPr="003444A1" w:rsidRDefault="00191EED" w:rsidP="00707196">
      <w:pPr>
        <w:pStyle w:val="Heading3"/>
      </w:pPr>
      <w:bookmarkStart w:id="583" w:name="_Toc29243015"/>
      <w:bookmarkStart w:id="584" w:name="_Toc37256276"/>
      <w:bookmarkStart w:id="585" w:name="_Toc37256430"/>
      <w:bookmarkStart w:id="586" w:name="_Toc46500369"/>
      <w:bookmarkStart w:id="587" w:name="_Toc52536278"/>
      <w:bookmarkStart w:id="588" w:name="_Toc115708226"/>
      <w:r w:rsidRPr="003444A1">
        <w:t>5.16</w:t>
      </w:r>
      <w:r w:rsidR="00073E27" w:rsidRPr="003444A1">
        <w:t>.1</w:t>
      </w:r>
      <w:r w:rsidR="00073E27" w:rsidRPr="003444A1">
        <w:tab/>
        <w:t>SL-BCH data transmission</w:t>
      </w:r>
      <w:bookmarkEnd w:id="583"/>
      <w:bookmarkEnd w:id="584"/>
      <w:bookmarkEnd w:id="585"/>
      <w:bookmarkEnd w:id="586"/>
      <w:bookmarkEnd w:id="587"/>
      <w:bookmarkEnd w:id="588"/>
    </w:p>
    <w:p w14:paraId="4F29A88E" w14:textId="77777777" w:rsidR="00073E27" w:rsidRPr="003444A1" w:rsidRDefault="00073E27" w:rsidP="00707196">
      <w:r w:rsidRPr="003444A1">
        <w:t>When instructed to send SL-BCH, the MAC entity shall:</w:t>
      </w:r>
    </w:p>
    <w:p w14:paraId="0C343F9B" w14:textId="77777777" w:rsidR="00073E27" w:rsidRPr="003444A1" w:rsidRDefault="00073E27" w:rsidP="00707196">
      <w:pPr>
        <w:pStyle w:val="B1"/>
      </w:pPr>
      <w:r w:rsidRPr="003444A1">
        <w:t>-</w:t>
      </w:r>
      <w:r w:rsidRPr="003444A1">
        <w:tab/>
        <w:t>obtain the MAC PDU to transmit from SBCCH;</w:t>
      </w:r>
    </w:p>
    <w:p w14:paraId="4B78E5FD" w14:textId="77777777" w:rsidR="00073E27" w:rsidRPr="003444A1" w:rsidRDefault="00073E27" w:rsidP="00707196">
      <w:pPr>
        <w:pStyle w:val="B1"/>
      </w:pPr>
      <w:r w:rsidRPr="003444A1">
        <w:t>-</w:t>
      </w:r>
      <w:r w:rsidRPr="003444A1">
        <w:tab/>
        <w:t>deliver the MAC PDU to the physical layer and instruct it to generate a transmission.</w:t>
      </w:r>
    </w:p>
    <w:p w14:paraId="781BFC17" w14:textId="77777777" w:rsidR="00073E27" w:rsidRPr="003444A1" w:rsidRDefault="00191EED" w:rsidP="00707196">
      <w:pPr>
        <w:pStyle w:val="Heading3"/>
      </w:pPr>
      <w:bookmarkStart w:id="589" w:name="_Toc29243016"/>
      <w:bookmarkStart w:id="590" w:name="_Toc37256277"/>
      <w:bookmarkStart w:id="591" w:name="_Toc37256431"/>
      <w:bookmarkStart w:id="592" w:name="_Toc46500370"/>
      <w:bookmarkStart w:id="593" w:name="_Toc52536279"/>
      <w:bookmarkStart w:id="594" w:name="_Toc115708227"/>
      <w:r w:rsidRPr="003444A1">
        <w:t>5.16</w:t>
      </w:r>
      <w:r w:rsidR="00073E27" w:rsidRPr="003444A1">
        <w:t>.2</w:t>
      </w:r>
      <w:r w:rsidR="00073E27" w:rsidRPr="003444A1">
        <w:tab/>
        <w:t>SL-BCH data reception</w:t>
      </w:r>
      <w:bookmarkEnd w:id="589"/>
      <w:bookmarkEnd w:id="590"/>
      <w:bookmarkEnd w:id="591"/>
      <w:bookmarkEnd w:id="592"/>
      <w:bookmarkEnd w:id="593"/>
      <w:bookmarkEnd w:id="594"/>
    </w:p>
    <w:p w14:paraId="64A2EEBF" w14:textId="77777777" w:rsidR="00073E27" w:rsidRPr="003444A1" w:rsidRDefault="00073E27" w:rsidP="00707196">
      <w:r w:rsidRPr="003444A1">
        <w:t>When the MAC entity needs to receive SL-BCH, the MAC entity shall:</w:t>
      </w:r>
    </w:p>
    <w:p w14:paraId="59AE00E8" w14:textId="77777777" w:rsidR="00073E27" w:rsidRPr="003444A1" w:rsidRDefault="00073E27" w:rsidP="00707196">
      <w:pPr>
        <w:pStyle w:val="B1"/>
      </w:pPr>
      <w:r w:rsidRPr="003444A1">
        <w:t>-</w:t>
      </w:r>
      <w:r w:rsidRPr="003444A1">
        <w:tab/>
        <w:t>receive and attempt to decode the SL-BCH;</w:t>
      </w:r>
    </w:p>
    <w:p w14:paraId="0365B73A" w14:textId="77777777" w:rsidR="00073E27" w:rsidRPr="003444A1" w:rsidRDefault="00073E27" w:rsidP="00707196">
      <w:pPr>
        <w:pStyle w:val="B1"/>
      </w:pPr>
      <w:r w:rsidRPr="003444A1">
        <w:t>-</w:t>
      </w:r>
      <w:r w:rsidRPr="003444A1">
        <w:tab/>
        <w:t>if a TB on the SL-BCH has been successfully decoded:</w:t>
      </w:r>
    </w:p>
    <w:p w14:paraId="7032D19B" w14:textId="77777777" w:rsidR="00073E27" w:rsidRPr="003444A1" w:rsidRDefault="00073E27" w:rsidP="00707196">
      <w:pPr>
        <w:pStyle w:val="B2"/>
      </w:pPr>
      <w:r w:rsidRPr="003444A1">
        <w:t>-</w:t>
      </w:r>
      <w:r w:rsidRPr="003444A1">
        <w:tab/>
        <w:t>deliver the decoded MAC PDU to upper layers.</w:t>
      </w:r>
    </w:p>
    <w:p w14:paraId="68A02795" w14:textId="77777777" w:rsidR="00933501" w:rsidRPr="003444A1" w:rsidRDefault="00933501" w:rsidP="00933501">
      <w:pPr>
        <w:pStyle w:val="Heading2"/>
      </w:pPr>
      <w:bookmarkStart w:id="595" w:name="_Toc29243017"/>
      <w:bookmarkStart w:id="596" w:name="_Toc37256278"/>
      <w:bookmarkStart w:id="597" w:name="_Toc37256432"/>
      <w:bookmarkStart w:id="598" w:name="_Toc46500371"/>
      <w:bookmarkStart w:id="599" w:name="_Toc52536280"/>
      <w:bookmarkStart w:id="600" w:name="_Toc115708228"/>
      <w:r w:rsidRPr="003444A1">
        <w:t>5.17</w:t>
      </w:r>
      <w:r w:rsidRPr="003444A1">
        <w:tab/>
        <w:t>Data inactivity monitoring</w:t>
      </w:r>
      <w:bookmarkEnd w:id="595"/>
      <w:bookmarkEnd w:id="596"/>
      <w:bookmarkEnd w:id="597"/>
      <w:bookmarkEnd w:id="598"/>
      <w:bookmarkEnd w:id="599"/>
      <w:bookmarkEnd w:id="600"/>
    </w:p>
    <w:p w14:paraId="631B7E21" w14:textId="77777777" w:rsidR="00933501" w:rsidRPr="003444A1" w:rsidRDefault="00933501" w:rsidP="00933501">
      <w:pPr>
        <w:rPr>
          <w:noProof/>
        </w:rPr>
      </w:pPr>
      <w:r w:rsidRPr="003444A1">
        <w:rPr>
          <w:noProof/>
        </w:rPr>
        <w:t xml:space="preserve">The MAC entity may be configured by RRC with a Data inactivity monitoring functionality, when in RRC_CONNECTED. RRC controls Data inactivity operation by configuring the timer </w:t>
      </w:r>
      <w:r w:rsidRPr="003444A1">
        <w:rPr>
          <w:i/>
        </w:rPr>
        <w:t>DataInactivityTimer</w:t>
      </w:r>
      <w:r w:rsidRPr="003444A1">
        <w:rPr>
          <w:noProof/>
        </w:rPr>
        <w:t>.</w:t>
      </w:r>
    </w:p>
    <w:p w14:paraId="30C2B39F" w14:textId="77777777" w:rsidR="00933501" w:rsidRPr="003444A1" w:rsidRDefault="00933501" w:rsidP="00933501">
      <w:pPr>
        <w:rPr>
          <w:noProof/>
        </w:rPr>
      </w:pPr>
      <w:r w:rsidRPr="003444A1">
        <w:rPr>
          <w:noProof/>
        </w:rPr>
        <w:t xml:space="preserve">When </w:t>
      </w:r>
      <w:r w:rsidRPr="003444A1">
        <w:rPr>
          <w:i/>
        </w:rPr>
        <w:t>DataInactivityTimer</w:t>
      </w:r>
      <w:r w:rsidRPr="003444A1">
        <w:rPr>
          <w:i/>
          <w:noProof/>
        </w:rPr>
        <w:t xml:space="preserve"> </w:t>
      </w:r>
      <w:r w:rsidRPr="003444A1">
        <w:rPr>
          <w:noProof/>
        </w:rPr>
        <w:t>is configured, the MAC entity shall:</w:t>
      </w:r>
    </w:p>
    <w:p w14:paraId="3871A95D" w14:textId="77777777" w:rsidR="00933501" w:rsidRPr="003444A1" w:rsidRDefault="00933501" w:rsidP="00933501">
      <w:pPr>
        <w:pStyle w:val="B1"/>
        <w:rPr>
          <w:noProof/>
        </w:rPr>
      </w:pPr>
      <w:r w:rsidRPr="003444A1">
        <w:rPr>
          <w:noProof/>
        </w:rPr>
        <w:t>-</w:t>
      </w:r>
      <w:r w:rsidRPr="003444A1">
        <w:rPr>
          <w:noProof/>
        </w:rPr>
        <w:tab/>
        <w:t>if the MAC entity receives the MAC SDU for DTCH logical channel , DCCH logical channel, or CCCH logical channel; or</w:t>
      </w:r>
    </w:p>
    <w:p w14:paraId="7B7B1D03" w14:textId="77777777" w:rsidR="00933501" w:rsidRPr="003444A1" w:rsidRDefault="00933501" w:rsidP="00933501">
      <w:pPr>
        <w:pStyle w:val="B1"/>
        <w:rPr>
          <w:noProof/>
        </w:rPr>
      </w:pPr>
      <w:r w:rsidRPr="003444A1">
        <w:rPr>
          <w:noProof/>
        </w:rPr>
        <w:lastRenderedPageBreak/>
        <w:t>-</w:t>
      </w:r>
      <w:r w:rsidRPr="003444A1">
        <w:rPr>
          <w:noProof/>
        </w:rPr>
        <w:tab/>
        <w:t>if the MAC entity transmits the MAC SDU for DTCH logical channel, DCCH logical channel;</w:t>
      </w:r>
    </w:p>
    <w:p w14:paraId="3D150030" w14:textId="77777777" w:rsidR="00933501" w:rsidRPr="003444A1" w:rsidRDefault="00933501" w:rsidP="00933501">
      <w:pPr>
        <w:pStyle w:val="B2"/>
        <w:tabs>
          <w:tab w:val="left" w:pos="7383"/>
        </w:tabs>
      </w:pPr>
      <w:r w:rsidRPr="003444A1">
        <w:rPr>
          <w:noProof/>
        </w:rPr>
        <w:t>-</w:t>
      </w:r>
      <w:r w:rsidRPr="003444A1">
        <w:rPr>
          <w:noProof/>
        </w:rPr>
        <w:tab/>
        <w:t xml:space="preserve">start or restart </w:t>
      </w:r>
      <w:r w:rsidRPr="003444A1">
        <w:rPr>
          <w:i/>
        </w:rPr>
        <w:t>DataInactivityTimer</w:t>
      </w:r>
      <w:r w:rsidRPr="003444A1">
        <w:rPr>
          <w:noProof/>
        </w:rPr>
        <w:t>.</w:t>
      </w:r>
    </w:p>
    <w:p w14:paraId="69B51444" w14:textId="77777777" w:rsidR="00933501" w:rsidRPr="003444A1" w:rsidRDefault="00933501" w:rsidP="00933501">
      <w:pPr>
        <w:pStyle w:val="B1"/>
        <w:rPr>
          <w:noProof/>
        </w:rPr>
      </w:pPr>
      <w:r w:rsidRPr="003444A1">
        <w:rPr>
          <w:noProof/>
        </w:rPr>
        <w:t>-</w:t>
      </w:r>
      <w:r w:rsidRPr="003444A1">
        <w:rPr>
          <w:noProof/>
        </w:rPr>
        <w:tab/>
        <w:t xml:space="preserve">if </w:t>
      </w:r>
      <w:r w:rsidRPr="003444A1">
        <w:rPr>
          <w:i/>
        </w:rPr>
        <w:t>DataInactivityTimer</w:t>
      </w:r>
      <w:r w:rsidRPr="003444A1">
        <w:rPr>
          <w:noProof/>
        </w:rPr>
        <w:t xml:space="preserve"> expires, indicate the expiry of </w:t>
      </w:r>
      <w:r w:rsidRPr="003444A1">
        <w:rPr>
          <w:i/>
        </w:rPr>
        <w:t>DataInactivityTimer</w:t>
      </w:r>
      <w:r w:rsidRPr="003444A1">
        <w:rPr>
          <w:noProof/>
        </w:rPr>
        <w:t xml:space="preserve"> to upper layers.</w:t>
      </w:r>
    </w:p>
    <w:p w14:paraId="62D764F2" w14:textId="77777777" w:rsidR="00FA2E4F" w:rsidRPr="003444A1" w:rsidRDefault="00FA2E4F" w:rsidP="00FA2E4F">
      <w:pPr>
        <w:pStyle w:val="Heading2"/>
        <w:rPr>
          <w:noProof/>
        </w:rPr>
      </w:pPr>
      <w:bookmarkStart w:id="601" w:name="_Toc29243018"/>
      <w:bookmarkStart w:id="602" w:name="_Toc37256279"/>
      <w:bookmarkStart w:id="603" w:name="_Toc37256433"/>
      <w:bookmarkStart w:id="604" w:name="_Toc46500372"/>
      <w:bookmarkStart w:id="605" w:name="_Toc52536281"/>
      <w:bookmarkStart w:id="606" w:name="_Toc115708229"/>
      <w:r w:rsidRPr="003444A1">
        <w:rPr>
          <w:noProof/>
        </w:rPr>
        <w:t>5.18</w:t>
      </w:r>
      <w:r w:rsidRPr="003444A1">
        <w:rPr>
          <w:noProof/>
        </w:rPr>
        <w:tab/>
        <w:t>Recommended Bit Rate</w:t>
      </w:r>
      <w:bookmarkEnd w:id="601"/>
      <w:bookmarkEnd w:id="602"/>
      <w:bookmarkEnd w:id="603"/>
      <w:bookmarkEnd w:id="604"/>
      <w:bookmarkEnd w:id="605"/>
      <w:bookmarkEnd w:id="606"/>
    </w:p>
    <w:p w14:paraId="7C48757F" w14:textId="77777777" w:rsidR="00FA2E4F" w:rsidRPr="003444A1" w:rsidRDefault="00FA2E4F" w:rsidP="00FA2E4F">
      <w:r w:rsidRPr="003444A1">
        <w:rPr>
          <w:noProof/>
        </w:rPr>
        <w:t xml:space="preserve">The recommended bit rate procedure is used to provide the MAC entity with information about the bit rate which the eNB recommends. </w:t>
      </w:r>
      <w:r w:rsidRPr="003444A1">
        <w:t>The bit rate is the</w:t>
      </w:r>
      <w:r w:rsidRPr="003444A1">
        <w:rPr>
          <w:iCs/>
        </w:rPr>
        <w:t xml:space="preserve"> recommended</w:t>
      </w:r>
      <w:r w:rsidRPr="003444A1">
        <w:t xml:space="preserve"> bit rate</w:t>
      </w:r>
      <w:r w:rsidRPr="003444A1">
        <w:rPr>
          <w:lang w:eastAsia="zh-CN"/>
        </w:rPr>
        <w:t xml:space="preserve"> of </w:t>
      </w:r>
      <w:r w:rsidR="001A2D0B" w:rsidRPr="003444A1">
        <w:rPr>
          <w:lang w:eastAsia="zh-CN"/>
        </w:rPr>
        <w:t xml:space="preserve">the </w:t>
      </w:r>
      <w:r w:rsidRPr="003444A1">
        <w:rPr>
          <w:lang w:eastAsia="zh-CN"/>
        </w:rPr>
        <w:t>physical layer.</w:t>
      </w:r>
      <w:r w:rsidR="00D01874" w:rsidRPr="003444A1">
        <w:rPr>
          <w:lang w:eastAsia="zh-CN"/>
        </w:rPr>
        <w:t xml:space="preserve"> Averaging window of default value 2000 ms will apply</w:t>
      </w:r>
      <w:r w:rsidR="00E64D69" w:rsidRPr="003444A1">
        <w:rPr>
          <w:lang w:eastAsia="zh-CN"/>
        </w:rPr>
        <w:t xml:space="preserve">, as specified in </w:t>
      </w:r>
      <w:r w:rsidR="00EB63D2" w:rsidRPr="003444A1">
        <w:rPr>
          <w:lang w:eastAsia="zh-CN"/>
        </w:rPr>
        <w:t>TS 26.114 [</w:t>
      </w:r>
      <w:r w:rsidR="00D01874" w:rsidRPr="003444A1">
        <w:rPr>
          <w:lang w:eastAsia="zh-CN"/>
        </w:rPr>
        <w:t>16].</w:t>
      </w:r>
    </w:p>
    <w:p w14:paraId="02D08453" w14:textId="77777777" w:rsidR="00FA2E4F" w:rsidRPr="003444A1" w:rsidRDefault="00FA2E4F" w:rsidP="00FA2E4F">
      <w:r w:rsidRPr="003444A1">
        <w:rPr>
          <w:noProof/>
        </w:rPr>
        <w:t xml:space="preserve">The eNB may transmit the Recommended bit rate MAC control element to the MAC entity to indicate the recommended bit rate for the UE for a specific logical channel and a specific direction (either uplink or downlink). </w:t>
      </w:r>
      <w:r w:rsidRPr="003444A1">
        <w:t>Upon reception of a Recommended bit rate MAC control element the MAC entity shall:</w:t>
      </w:r>
    </w:p>
    <w:p w14:paraId="147108F2" w14:textId="77777777" w:rsidR="00A6094A" w:rsidRPr="003444A1" w:rsidRDefault="00A6094A" w:rsidP="00A6094A">
      <w:pPr>
        <w:pStyle w:val="B1"/>
        <w:rPr>
          <w:noProof/>
        </w:rPr>
      </w:pPr>
      <w:r w:rsidRPr="003444A1">
        <w:rPr>
          <w:noProof/>
        </w:rPr>
        <w:t>-</w:t>
      </w:r>
      <w:r w:rsidRPr="003444A1">
        <w:rPr>
          <w:noProof/>
        </w:rPr>
        <w:tab/>
        <w:t>indicate to upper layers the recommended bit rate for the indicated logical channel and direction</w:t>
      </w:r>
    </w:p>
    <w:p w14:paraId="4F70E682" w14:textId="77777777" w:rsidR="00FA2E4F" w:rsidRPr="003444A1" w:rsidRDefault="00FA2E4F" w:rsidP="00FA2E4F">
      <w:pPr>
        <w:rPr>
          <w:noProof/>
        </w:rPr>
      </w:pPr>
      <w:r w:rsidRPr="003444A1">
        <w:rPr>
          <w:noProof/>
        </w:rPr>
        <w:t xml:space="preserve">The MAC entity may request the eNB to indicate the recommended bit rate for a specific logical channel and a specific direction. </w:t>
      </w:r>
      <w:r w:rsidRPr="003444A1">
        <w:t xml:space="preserve">If </w:t>
      </w:r>
      <w:r w:rsidRPr="003444A1">
        <w:rPr>
          <w:noProof/>
        </w:rPr>
        <w:t>the MAC entity</w:t>
      </w:r>
      <w:r w:rsidRPr="003444A1">
        <w:t xml:space="preserve"> is requested by upper layers to query the eNB for the recommended bit rate for a logical channel and for a direction (i.e. for uplink or downlink), the MAC entity shall:</w:t>
      </w:r>
    </w:p>
    <w:p w14:paraId="3947FBB8" w14:textId="77777777" w:rsidR="00FA2E4F" w:rsidRPr="003444A1" w:rsidRDefault="00FA2E4F" w:rsidP="00FA2E4F">
      <w:pPr>
        <w:pStyle w:val="B1"/>
      </w:pPr>
      <w:r w:rsidRPr="003444A1">
        <w:rPr>
          <w:noProof/>
        </w:rPr>
        <w:t>-</w:t>
      </w:r>
      <w:r w:rsidRPr="003444A1">
        <w:rPr>
          <w:noProof/>
        </w:rPr>
        <w:tab/>
        <w:t xml:space="preserve">if a Recommended bit rate query for this </w:t>
      </w:r>
      <w:r w:rsidRPr="003444A1">
        <w:t>logical channel and this direction has not been triggered:</w:t>
      </w:r>
    </w:p>
    <w:p w14:paraId="19908A4D" w14:textId="77777777" w:rsidR="00FA2E4F" w:rsidRPr="003444A1" w:rsidRDefault="00FA2E4F" w:rsidP="00FA2E4F">
      <w:pPr>
        <w:pStyle w:val="B2"/>
        <w:rPr>
          <w:noProof/>
        </w:rPr>
      </w:pPr>
      <w:r w:rsidRPr="003444A1">
        <w:t>-</w:t>
      </w:r>
      <w:r w:rsidRPr="003444A1">
        <w:tab/>
      </w:r>
      <w:r w:rsidRPr="003444A1">
        <w:rPr>
          <w:noProof/>
        </w:rPr>
        <w:t xml:space="preserve">trigger a Recommended bit rate query for this </w:t>
      </w:r>
      <w:r w:rsidRPr="003444A1">
        <w:t>logical channel, direction, and desired bit rate.</w:t>
      </w:r>
    </w:p>
    <w:p w14:paraId="59167840" w14:textId="77777777" w:rsidR="00FA2E4F" w:rsidRPr="003444A1" w:rsidRDefault="00FA2E4F" w:rsidP="00FA2E4F">
      <w:pPr>
        <w:rPr>
          <w:noProof/>
        </w:rPr>
      </w:pPr>
      <w:r w:rsidRPr="003444A1">
        <w:rPr>
          <w:noProof/>
        </w:rPr>
        <w:t>If the MAC entity has UL resources allocated for new transmission for this TTI the MAC entity shall:</w:t>
      </w:r>
    </w:p>
    <w:p w14:paraId="4E1005A4" w14:textId="77777777" w:rsidR="00FA2E4F" w:rsidRPr="003444A1" w:rsidRDefault="00FA2E4F" w:rsidP="00FA2E4F">
      <w:pPr>
        <w:pStyle w:val="B1"/>
      </w:pPr>
      <w:r w:rsidRPr="003444A1">
        <w:t>-</w:t>
      </w:r>
      <w:r w:rsidRPr="003444A1">
        <w:tab/>
        <w:t xml:space="preserve">for each </w:t>
      </w:r>
      <w:r w:rsidRPr="003444A1">
        <w:rPr>
          <w:noProof/>
        </w:rPr>
        <w:t xml:space="preserve">Recommended bit rate query that </w:t>
      </w:r>
      <w:r w:rsidRPr="003444A1">
        <w:t xml:space="preserve">the Recommended Bit Rate procedure determines </w:t>
      </w:r>
      <w:r w:rsidRPr="003444A1">
        <w:rPr>
          <w:noProof/>
        </w:rPr>
        <w:t>has been triggered and not cancelled:</w:t>
      </w:r>
    </w:p>
    <w:p w14:paraId="57B54EFA" w14:textId="77777777" w:rsidR="00FA2E4F" w:rsidRPr="003444A1" w:rsidRDefault="00FA2E4F" w:rsidP="00FA2E4F">
      <w:pPr>
        <w:pStyle w:val="B2"/>
        <w:rPr>
          <w:noProof/>
        </w:rPr>
      </w:pPr>
      <w:r w:rsidRPr="003444A1">
        <w:t>-</w:t>
      </w:r>
      <w:r w:rsidRPr="003444A1">
        <w:tab/>
        <w:t xml:space="preserve">if </w:t>
      </w:r>
      <w:r w:rsidRPr="003444A1">
        <w:rPr>
          <w:i/>
        </w:rPr>
        <w:t>bitRateQueryProhibitTimer</w:t>
      </w:r>
      <w:r w:rsidRPr="003444A1">
        <w:t xml:space="preserve"> for the logical channel and the direction of this </w:t>
      </w:r>
      <w:r w:rsidRPr="003444A1">
        <w:rPr>
          <w:noProof/>
        </w:rPr>
        <w:t xml:space="preserve">Recommended bit rate query </w:t>
      </w:r>
      <w:r w:rsidRPr="003444A1">
        <w:t>is configured, and it is not running</w:t>
      </w:r>
      <w:r w:rsidRPr="003444A1">
        <w:rPr>
          <w:noProof/>
        </w:rPr>
        <w:t>; and</w:t>
      </w:r>
    </w:p>
    <w:p w14:paraId="61A3A3F6" w14:textId="77777777" w:rsidR="00FA2E4F" w:rsidRPr="003444A1" w:rsidRDefault="00FA2E4F" w:rsidP="00FA2E4F">
      <w:pPr>
        <w:pStyle w:val="B2"/>
      </w:pPr>
      <w:r w:rsidRPr="003444A1">
        <w:t>-</w:t>
      </w:r>
      <w:r w:rsidRPr="003444A1">
        <w:tab/>
        <w:t xml:space="preserve">if the MAC entity has UL resources allocated for new transmission for this TTI and the allocated UL resources can accommodate a </w:t>
      </w:r>
      <w:r w:rsidRPr="003444A1">
        <w:rPr>
          <w:noProof/>
        </w:rPr>
        <w:t>Recommended bit rate MAC control element</w:t>
      </w:r>
      <w:r w:rsidRPr="003444A1">
        <w:t xml:space="preserve"> plus its subheader as a result of logical channel prioritization:</w:t>
      </w:r>
    </w:p>
    <w:p w14:paraId="5DD5F7B8" w14:textId="77777777" w:rsidR="00FA2E4F" w:rsidRPr="003444A1" w:rsidRDefault="00FA2E4F" w:rsidP="00FA2E4F">
      <w:pPr>
        <w:pStyle w:val="B3"/>
      </w:pPr>
      <w:r w:rsidRPr="003444A1">
        <w:t>-</w:t>
      </w:r>
      <w:r w:rsidRPr="003444A1">
        <w:tab/>
        <w:t xml:space="preserve">instruct the Multiplexing and Assembly procedure to generate the </w:t>
      </w:r>
      <w:r w:rsidRPr="003444A1">
        <w:rPr>
          <w:noProof/>
        </w:rPr>
        <w:t xml:space="preserve">Recommended bit rate MAC control element for </w:t>
      </w:r>
      <w:r w:rsidRPr="003444A1">
        <w:t xml:space="preserve">the logical channel and the direction of this </w:t>
      </w:r>
      <w:r w:rsidRPr="003444A1">
        <w:rPr>
          <w:noProof/>
        </w:rPr>
        <w:t>Recommended bit rate query</w:t>
      </w:r>
      <w:r w:rsidRPr="003444A1">
        <w:t>;</w:t>
      </w:r>
    </w:p>
    <w:p w14:paraId="748D4880" w14:textId="77777777" w:rsidR="00FA2E4F" w:rsidRPr="003444A1" w:rsidRDefault="00FA2E4F" w:rsidP="00FA2E4F">
      <w:pPr>
        <w:pStyle w:val="B3"/>
      </w:pPr>
      <w:r w:rsidRPr="003444A1">
        <w:t>-</w:t>
      </w:r>
      <w:r w:rsidRPr="003444A1">
        <w:tab/>
        <w:t xml:space="preserve">start the </w:t>
      </w:r>
      <w:r w:rsidRPr="003444A1">
        <w:rPr>
          <w:i/>
        </w:rPr>
        <w:t>bitRateQueryProhibitTimer</w:t>
      </w:r>
      <w:r w:rsidRPr="003444A1">
        <w:t xml:space="preserve"> for the logical channel and the direction of this Recommended bit rate query</w:t>
      </w:r>
    </w:p>
    <w:p w14:paraId="6B233D99" w14:textId="77777777" w:rsidR="00FA2E4F" w:rsidRPr="003444A1" w:rsidRDefault="00FA2E4F" w:rsidP="00FA2E4F">
      <w:pPr>
        <w:pStyle w:val="B3"/>
      </w:pPr>
      <w:r w:rsidRPr="003444A1">
        <w:t>-</w:t>
      </w:r>
      <w:r w:rsidRPr="003444A1">
        <w:tab/>
        <w:t>cancel this Recommended bit rate query.</w:t>
      </w:r>
    </w:p>
    <w:p w14:paraId="41FF1463" w14:textId="77777777" w:rsidR="000C1377" w:rsidRPr="003444A1" w:rsidRDefault="000C1377" w:rsidP="000C1377">
      <w:pPr>
        <w:pStyle w:val="Heading2"/>
        <w:rPr>
          <w:lang w:eastAsia="ko-KR"/>
        </w:rPr>
      </w:pPr>
      <w:bookmarkStart w:id="607" w:name="_Toc29243019"/>
      <w:bookmarkStart w:id="608" w:name="_Toc37256280"/>
      <w:bookmarkStart w:id="609" w:name="_Toc37256434"/>
      <w:bookmarkStart w:id="610" w:name="_Toc46500373"/>
      <w:bookmarkStart w:id="611" w:name="_Toc52536282"/>
      <w:bookmarkStart w:id="612" w:name="_Toc115708230"/>
      <w:r w:rsidRPr="003444A1">
        <w:t>5.</w:t>
      </w:r>
      <w:r w:rsidRPr="003444A1">
        <w:rPr>
          <w:lang w:eastAsia="ko-KR"/>
        </w:rPr>
        <w:t>19</w:t>
      </w:r>
      <w:r w:rsidRPr="003444A1">
        <w:tab/>
        <w:t>Activation/</w:t>
      </w:r>
      <w:r w:rsidRPr="003444A1">
        <w:rPr>
          <w:lang w:eastAsia="ko-KR"/>
        </w:rPr>
        <w:t>Deactivation</w:t>
      </w:r>
      <w:r w:rsidRPr="003444A1">
        <w:t xml:space="preserve"> of </w:t>
      </w:r>
      <w:r w:rsidRPr="003444A1">
        <w:rPr>
          <w:lang w:eastAsia="ko-KR"/>
        </w:rPr>
        <w:t>CSI-RS resources</w:t>
      </w:r>
      <w:bookmarkEnd w:id="607"/>
      <w:bookmarkEnd w:id="608"/>
      <w:bookmarkEnd w:id="609"/>
      <w:bookmarkEnd w:id="610"/>
      <w:bookmarkEnd w:id="611"/>
      <w:bookmarkEnd w:id="612"/>
    </w:p>
    <w:p w14:paraId="71BDF2E7" w14:textId="77777777" w:rsidR="000C1377" w:rsidRPr="003444A1" w:rsidRDefault="000C1377" w:rsidP="000C1377">
      <w:pPr>
        <w:rPr>
          <w:lang w:eastAsia="ko-KR"/>
        </w:rPr>
      </w:pPr>
      <w:r w:rsidRPr="003444A1">
        <w:rPr>
          <w:lang w:eastAsia="ko-KR"/>
        </w:rPr>
        <w:t xml:space="preserve">The network may activate and deactivate the configured CSI-RS resources of a serving cell by sending the Activation/Deactivation of CSI-RS resources MAC control element described in </w:t>
      </w:r>
      <w:r w:rsidR="006D2D97" w:rsidRPr="003444A1">
        <w:rPr>
          <w:lang w:eastAsia="ko-KR"/>
        </w:rPr>
        <w:t>clause</w:t>
      </w:r>
      <w:r w:rsidRPr="003444A1">
        <w:rPr>
          <w:lang w:eastAsia="ko-KR"/>
        </w:rPr>
        <w:t xml:space="preserve"> 6.1.3.14. The configured CSI-RS resources are initially deactivated upon configuration and after a handover.</w:t>
      </w:r>
    </w:p>
    <w:p w14:paraId="1F1C7910" w14:textId="77777777" w:rsidR="000C1377" w:rsidRPr="003444A1" w:rsidRDefault="000C1377" w:rsidP="000C1377">
      <w:pPr>
        <w:rPr>
          <w:lang w:eastAsia="ko-KR"/>
        </w:rPr>
      </w:pPr>
      <w:r w:rsidRPr="003444A1">
        <w:rPr>
          <w:lang w:eastAsia="ko-KR"/>
        </w:rPr>
        <w:t>The MAC entity shall for each TTI:</w:t>
      </w:r>
    </w:p>
    <w:p w14:paraId="225D1914" w14:textId="77777777" w:rsidR="000C1377" w:rsidRPr="003444A1" w:rsidRDefault="000C1377" w:rsidP="000C1377">
      <w:pPr>
        <w:pStyle w:val="B1"/>
        <w:rPr>
          <w:lang w:eastAsia="ko-KR"/>
        </w:rPr>
      </w:pPr>
      <w:r w:rsidRPr="003444A1">
        <w:t>-</w:t>
      </w:r>
      <w:r w:rsidRPr="003444A1">
        <w:tab/>
        <w:t xml:space="preserve">if the </w:t>
      </w:r>
      <w:r w:rsidRPr="003444A1">
        <w:rPr>
          <w:noProof/>
          <w:lang w:eastAsia="zh-CN"/>
        </w:rPr>
        <w:t>MAC entity</w:t>
      </w:r>
      <w:r w:rsidRPr="003444A1">
        <w:t xml:space="preserve"> receives an Activation/Deactivation </w:t>
      </w:r>
      <w:r w:rsidRPr="003444A1">
        <w:rPr>
          <w:lang w:eastAsia="ko-KR"/>
        </w:rPr>
        <w:t xml:space="preserve">of CSI-RS resources </w:t>
      </w:r>
      <w:r w:rsidRPr="003444A1">
        <w:t>MAC control element in this TTI</w:t>
      </w:r>
      <w:r w:rsidRPr="003444A1">
        <w:rPr>
          <w:lang w:eastAsia="ko-KR"/>
        </w:rPr>
        <w:t xml:space="preserve"> on a serving cell</w:t>
      </w:r>
      <w:r w:rsidRPr="003444A1">
        <w:t xml:space="preserve">, the </w:t>
      </w:r>
      <w:r w:rsidRPr="003444A1">
        <w:rPr>
          <w:noProof/>
          <w:lang w:eastAsia="zh-CN"/>
        </w:rPr>
        <w:t>MAC entity</w:t>
      </w:r>
      <w:r w:rsidRPr="003444A1">
        <w:t xml:space="preserve"> shall </w:t>
      </w:r>
      <w:r w:rsidRPr="003444A1">
        <w:rPr>
          <w:lang w:eastAsia="ko-KR"/>
        </w:rPr>
        <w:t>indicate to lower layers the information regarding the Activation/Deactivation of CSI-RS resources MAC control element:</w:t>
      </w:r>
    </w:p>
    <w:p w14:paraId="6897EBEE" w14:textId="77777777" w:rsidR="002044D1" w:rsidRPr="003444A1" w:rsidRDefault="002044D1" w:rsidP="00544887">
      <w:pPr>
        <w:pStyle w:val="Heading2"/>
        <w:tabs>
          <w:tab w:val="left" w:pos="4536"/>
        </w:tabs>
        <w:rPr>
          <w:noProof/>
          <w:lang w:eastAsia="zh-CN"/>
        </w:rPr>
      </w:pPr>
      <w:bookmarkStart w:id="613" w:name="_Toc29243020"/>
      <w:bookmarkStart w:id="614" w:name="_Toc37256281"/>
      <w:bookmarkStart w:id="615" w:name="_Toc37256435"/>
      <w:bookmarkStart w:id="616" w:name="_Toc46500374"/>
      <w:bookmarkStart w:id="617" w:name="_Toc52536283"/>
      <w:bookmarkStart w:id="618" w:name="_Toc115708231"/>
      <w:r w:rsidRPr="003444A1">
        <w:rPr>
          <w:noProof/>
        </w:rPr>
        <w:t>5.</w:t>
      </w:r>
      <w:r w:rsidRPr="003444A1">
        <w:rPr>
          <w:noProof/>
          <w:lang w:eastAsia="zh-CN"/>
        </w:rPr>
        <w:t>20</w:t>
      </w:r>
      <w:r w:rsidRPr="003444A1">
        <w:rPr>
          <w:noProof/>
          <w:szCs w:val="24"/>
        </w:rPr>
        <w:tab/>
      </w:r>
      <w:r w:rsidRPr="003444A1">
        <w:rPr>
          <w:noProof/>
          <w:lang w:eastAsia="zh-CN"/>
        </w:rPr>
        <w:t>Preallocated uplink grant</w:t>
      </w:r>
      <w:bookmarkEnd w:id="613"/>
      <w:bookmarkEnd w:id="614"/>
      <w:bookmarkEnd w:id="615"/>
      <w:bookmarkEnd w:id="616"/>
      <w:bookmarkEnd w:id="617"/>
      <w:bookmarkEnd w:id="618"/>
    </w:p>
    <w:p w14:paraId="2742F73C" w14:textId="77777777" w:rsidR="002044D1" w:rsidRPr="003444A1" w:rsidRDefault="002044D1" w:rsidP="002044D1">
      <w:pPr>
        <w:rPr>
          <w:szCs w:val="21"/>
        </w:rPr>
      </w:pPr>
      <w:r w:rsidRPr="003444A1">
        <w:rPr>
          <w:szCs w:val="21"/>
          <w:lang w:eastAsia="zh-CN"/>
        </w:rPr>
        <w:t>When</w:t>
      </w:r>
      <w:r w:rsidRPr="003444A1">
        <w:rPr>
          <w:szCs w:val="21"/>
        </w:rPr>
        <w:t xml:space="preserve"> the preallocated </w:t>
      </w:r>
      <w:r w:rsidRPr="003444A1">
        <w:rPr>
          <w:szCs w:val="21"/>
          <w:lang w:eastAsia="zh-CN"/>
        </w:rPr>
        <w:t>uplink grant</w:t>
      </w:r>
      <w:r w:rsidRPr="003444A1">
        <w:rPr>
          <w:szCs w:val="21"/>
        </w:rPr>
        <w:t xml:space="preserve"> </w:t>
      </w:r>
      <w:r w:rsidRPr="003444A1">
        <w:rPr>
          <w:szCs w:val="21"/>
          <w:lang w:eastAsia="zh-CN"/>
        </w:rPr>
        <w:t>is</w:t>
      </w:r>
      <w:r w:rsidRPr="003444A1">
        <w:rPr>
          <w:szCs w:val="21"/>
        </w:rPr>
        <w:t xml:space="preserve"> </w:t>
      </w:r>
      <w:r w:rsidRPr="003444A1">
        <w:rPr>
          <w:szCs w:val="21"/>
          <w:lang w:eastAsia="zh-CN"/>
        </w:rPr>
        <w:t>configured</w:t>
      </w:r>
      <w:r w:rsidRPr="003444A1">
        <w:rPr>
          <w:szCs w:val="21"/>
        </w:rPr>
        <w:t xml:space="preserve"> </w:t>
      </w:r>
      <w:r w:rsidRPr="003444A1">
        <w:rPr>
          <w:szCs w:val="21"/>
          <w:lang w:eastAsia="zh-CN"/>
        </w:rPr>
        <w:t>by</w:t>
      </w:r>
      <w:r w:rsidRPr="003444A1">
        <w:rPr>
          <w:szCs w:val="21"/>
        </w:rPr>
        <w:t xml:space="preserve"> RRC, the </w:t>
      </w:r>
      <w:r w:rsidRPr="003444A1">
        <w:rPr>
          <w:szCs w:val="21"/>
          <w:lang w:eastAsia="zh-CN"/>
        </w:rPr>
        <w:t>f</w:t>
      </w:r>
      <w:r w:rsidRPr="003444A1">
        <w:rPr>
          <w:szCs w:val="21"/>
        </w:rPr>
        <w:t xml:space="preserve">ollowing information is provided in </w:t>
      </w:r>
      <w:r w:rsidRPr="003444A1">
        <w:rPr>
          <w:i/>
        </w:rPr>
        <w:t>ul-ConfigInfo</w:t>
      </w:r>
      <w:r w:rsidRPr="003444A1">
        <w:rPr>
          <w:szCs w:val="21"/>
        </w:rPr>
        <w:t>:</w:t>
      </w:r>
    </w:p>
    <w:p w14:paraId="4F13703E" w14:textId="77777777" w:rsidR="002044D1" w:rsidRPr="003444A1" w:rsidRDefault="002044D1" w:rsidP="002044D1">
      <w:pPr>
        <w:pStyle w:val="B1"/>
        <w:rPr>
          <w:lang w:eastAsia="zh-CN"/>
        </w:rPr>
      </w:pPr>
      <w:r w:rsidRPr="003444A1">
        <w:rPr>
          <w:lang w:eastAsia="zh-CN"/>
        </w:rPr>
        <w:lastRenderedPageBreak/>
        <w:t>-</w:t>
      </w:r>
      <w:r w:rsidRPr="003444A1">
        <w:rPr>
          <w:lang w:eastAsia="zh-CN"/>
        </w:rPr>
        <w:tab/>
        <w:t xml:space="preserve">Uplink Scheduling interval </w:t>
      </w:r>
      <w:r w:rsidRPr="003444A1">
        <w:rPr>
          <w:i/>
        </w:rPr>
        <w:t>ul-SchedInterval</w:t>
      </w:r>
      <w:r w:rsidRPr="003444A1">
        <w:t xml:space="preserve">, starting subframe </w:t>
      </w:r>
      <w:r w:rsidRPr="003444A1">
        <w:rPr>
          <w:i/>
        </w:rPr>
        <w:t xml:space="preserve">ul-StartSubframe </w:t>
      </w:r>
      <w:r w:rsidRPr="003444A1">
        <w:t xml:space="preserve">of the preallocated uplink grant, the uplink grant </w:t>
      </w:r>
      <w:r w:rsidRPr="003444A1">
        <w:rPr>
          <w:i/>
        </w:rPr>
        <w:t>ul-Grant</w:t>
      </w:r>
      <w:r w:rsidRPr="003444A1">
        <w:t xml:space="preserve"> and the number of HARQ process for the preallocated uplink grant </w:t>
      </w:r>
      <w:r w:rsidRPr="003444A1">
        <w:rPr>
          <w:i/>
        </w:rPr>
        <w:t>numberOfConfUL-Processes</w:t>
      </w:r>
      <w:r w:rsidRPr="003444A1">
        <w:rPr>
          <w:lang w:eastAsia="zh-CN"/>
        </w:rPr>
        <w:t>.</w:t>
      </w:r>
    </w:p>
    <w:p w14:paraId="37C5E440" w14:textId="77777777" w:rsidR="002044D1" w:rsidRPr="003444A1" w:rsidRDefault="002044D1" w:rsidP="002044D1">
      <w:pPr>
        <w:rPr>
          <w:szCs w:val="21"/>
          <w:lang w:eastAsia="zh-CN"/>
        </w:rPr>
      </w:pPr>
      <w:r w:rsidRPr="003444A1">
        <w:rPr>
          <w:szCs w:val="21"/>
          <w:lang w:eastAsia="zh-CN"/>
        </w:rPr>
        <w:t>When the preallocated uplink grant configuration is released by RRC, the corresponding preallocated uplink grant shall be discarded.</w:t>
      </w:r>
    </w:p>
    <w:p w14:paraId="3DD22A0A" w14:textId="77777777" w:rsidR="002044D1" w:rsidRPr="003444A1" w:rsidRDefault="002044D1" w:rsidP="002044D1">
      <w:pPr>
        <w:pStyle w:val="NO"/>
        <w:rPr>
          <w:noProof/>
          <w:lang w:eastAsia="zh-CN"/>
        </w:rPr>
      </w:pPr>
      <w:r w:rsidRPr="003444A1">
        <w:rPr>
          <w:rFonts w:eastAsia="Malgun Gothic"/>
        </w:rPr>
        <w:t>NOTE</w:t>
      </w:r>
      <w:r w:rsidR="00751350" w:rsidRPr="003444A1">
        <w:rPr>
          <w:rFonts w:eastAsia="Malgun Gothic"/>
        </w:rPr>
        <w:t xml:space="preserve"> 1</w:t>
      </w:r>
      <w:r w:rsidRPr="003444A1">
        <w:rPr>
          <w:rFonts w:eastAsia="Malgun Gothic"/>
        </w:rPr>
        <w:t>:</w:t>
      </w:r>
      <w:r w:rsidRPr="003444A1">
        <w:tab/>
      </w:r>
      <w:r w:rsidRPr="003444A1">
        <w:rPr>
          <w:rFonts w:eastAsia="Malgun Gothic"/>
        </w:rPr>
        <w:t>When eIMTA is configured</w:t>
      </w:r>
      <w:r w:rsidRPr="003444A1">
        <w:t xml:space="preserve"> for the SpCell</w:t>
      </w:r>
      <w:r w:rsidRPr="003444A1">
        <w:rPr>
          <w:rFonts w:eastAsia="Malgun Gothic"/>
        </w:rPr>
        <w:t xml:space="preserve">, if </w:t>
      </w:r>
      <w:r w:rsidRPr="003444A1">
        <w:t xml:space="preserve">a </w:t>
      </w:r>
      <w:r w:rsidRPr="003444A1">
        <w:rPr>
          <w:rFonts w:eastAsia="Malgun Gothic"/>
        </w:rPr>
        <w:t>preallocated grant occur</w:t>
      </w:r>
      <w:r w:rsidRPr="003444A1">
        <w:t>s</w:t>
      </w:r>
      <w:r w:rsidRPr="003444A1">
        <w:rPr>
          <w:rFonts w:eastAsia="Malgun Gothic"/>
        </w:rPr>
        <w:t xml:space="preserve"> </w:t>
      </w:r>
      <w:r w:rsidR="001A2D0B" w:rsidRPr="003444A1">
        <w:rPr>
          <w:rFonts w:eastAsia="Malgun Gothic"/>
        </w:rPr>
        <w:t>i</w:t>
      </w:r>
      <w:r w:rsidRPr="003444A1">
        <w:rPr>
          <w:rFonts w:eastAsia="Malgun Gothic"/>
        </w:rPr>
        <w:t xml:space="preserve">n a subframe that can be reconfigured through </w:t>
      </w:r>
      <w:r w:rsidRPr="003444A1">
        <w:t>eIMTA L1 signalling</w:t>
      </w:r>
      <w:r w:rsidRPr="003444A1">
        <w:rPr>
          <w:rFonts w:eastAsia="Malgun Gothic"/>
        </w:rPr>
        <w:t>, then the UE behaviour is left unspecified.</w:t>
      </w:r>
    </w:p>
    <w:p w14:paraId="42A3A3B7" w14:textId="77777777" w:rsidR="002044D1" w:rsidRPr="003444A1" w:rsidRDefault="002044D1" w:rsidP="002044D1">
      <w:pPr>
        <w:rPr>
          <w:noProof/>
          <w:lang w:eastAsia="zh-CN"/>
        </w:rPr>
      </w:pPr>
      <w:r w:rsidRPr="003444A1">
        <w:rPr>
          <w:noProof/>
          <w:lang w:eastAsia="zh-CN"/>
        </w:rPr>
        <w:t xml:space="preserve">If </w:t>
      </w:r>
      <w:r w:rsidRPr="003444A1">
        <w:rPr>
          <w:i/>
          <w:noProof/>
          <w:lang w:eastAsia="zh-CN"/>
        </w:rPr>
        <w:t>ul-ConfigInfo</w:t>
      </w:r>
      <w:r w:rsidRPr="003444A1">
        <w:rPr>
          <w:noProof/>
          <w:lang w:eastAsia="zh-CN"/>
        </w:rPr>
        <w:t xml:space="preserve"> is configured, the MAC entity shall:</w:t>
      </w:r>
    </w:p>
    <w:p w14:paraId="1ACC7468" w14:textId="77777777" w:rsidR="002044D1" w:rsidRPr="003444A1" w:rsidRDefault="002044D1" w:rsidP="002044D1">
      <w:pPr>
        <w:pStyle w:val="B1"/>
        <w:rPr>
          <w:noProof/>
          <w:lang w:eastAsia="zh-CN"/>
        </w:rPr>
      </w:pPr>
      <w:r w:rsidRPr="003444A1">
        <w:rPr>
          <w:noProof/>
          <w:lang w:eastAsia="zh-CN"/>
        </w:rPr>
        <w:t>-</w:t>
      </w:r>
      <w:r w:rsidRPr="003444A1">
        <w:rPr>
          <w:noProof/>
          <w:lang w:eastAsia="zh-CN"/>
        </w:rPr>
        <w:tab/>
        <w:t xml:space="preserve">consider </w:t>
      </w:r>
      <w:r w:rsidRPr="003444A1">
        <w:rPr>
          <w:noProof/>
        </w:rPr>
        <w:t xml:space="preserve">sequentially </w:t>
      </w:r>
      <w:r w:rsidRPr="003444A1">
        <w:rPr>
          <w:noProof/>
          <w:lang w:eastAsia="zh-CN"/>
        </w:rPr>
        <w:t xml:space="preserve">that the </w:t>
      </w:r>
      <w:r w:rsidRPr="003444A1">
        <w:rPr>
          <w:noProof/>
        </w:rPr>
        <w:t>N</w:t>
      </w:r>
      <w:r w:rsidRPr="003444A1">
        <w:rPr>
          <w:noProof/>
          <w:vertAlign w:val="superscript"/>
        </w:rPr>
        <w:t>th</w:t>
      </w:r>
      <w:r w:rsidRPr="003444A1">
        <w:rPr>
          <w:noProof/>
        </w:rPr>
        <w:t xml:space="preserve"> </w:t>
      </w:r>
      <w:r w:rsidRPr="003444A1">
        <w:rPr>
          <w:noProof/>
          <w:lang w:eastAsia="zh-CN"/>
        </w:rPr>
        <w:t xml:space="preserve">grant </w:t>
      </w:r>
      <w:r w:rsidRPr="003444A1">
        <w:rPr>
          <w:noProof/>
        </w:rPr>
        <w:t>occurs</w:t>
      </w:r>
      <w:r w:rsidRPr="003444A1">
        <w:rPr>
          <w:noProof/>
          <w:lang w:eastAsia="zh-CN"/>
        </w:rPr>
        <w:t xml:space="preserve"> in </w:t>
      </w:r>
      <w:r w:rsidRPr="003444A1">
        <w:rPr>
          <w:noProof/>
        </w:rPr>
        <w:t>the</w:t>
      </w:r>
      <w:r w:rsidRPr="003444A1">
        <w:rPr>
          <w:noProof/>
          <w:lang w:eastAsia="zh-CN"/>
        </w:rPr>
        <w:t xml:space="preserve"> subframe for which:</w:t>
      </w:r>
    </w:p>
    <w:p w14:paraId="309A73DA" w14:textId="77777777" w:rsidR="002044D1" w:rsidRPr="003444A1" w:rsidRDefault="002044D1" w:rsidP="002044D1">
      <w:pPr>
        <w:pStyle w:val="B2"/>
        <w:rPr>
          <w:i/>
          <w:noProof/>
          <w:lang w:eastAsia="zh-CN"/>
        </w:rPr>
      </w:pPr>
      <w:r w:rsidRPr="003444A1">
        <w:rPr>
          <w:noProof/>
          <w:lang w:eastAsia="zh-CN"/>
        </w:rPr>
        <w:t>-</w:t>
      </w:r>
      <w:r w:rsidRPr="003444A1">
        <w:rPr>
          <w:noProof/>
          <w:lang w:eastAsia="zh-CN"/>
        </w:rPr>
        <w:tab/>
        <w:t xml:space="preserve">subframe = [N * </w:t>
      </w:r>
      <w:r w:rsidRPr="003444A1">
        <w:rPr>
          <w:i/>
        </w:rPr>
        <w:t>ul-SchedInterval</w:t>
      </w:r>
      <w:r w:rsidRPr="003444A1">
        <w:rPr>
          <w:noProof/>
          <w:lang w:eastAsia="zh-CN"/>
        </w:rPr>
        <w:t xml:space="preserve"> + </w:t>
      </w:r>
      <w:r w:rsidRPr="003444A1">
        <w:rPr>
          <w:i/>
        </w:rPr>
        <w:t>ul-StartSubframe</w:t>
      </w:r>
      <w:r w:rsidRPr="003444A1">
        <w:rPr>
          <w:noProof/>
          <w:lang w:eastAsia="zh-CN"/>
        </w:rPr>
        <w:t>] modulo 10.</w:t>
      </w:r>
    </w:p>
    <w:p w14:paraId="305B4345" w14:textId="77777777" w:rsidR="002044D1" w:rsidRPr="003444A1" w:rsidRDefault="002044D1" w:rsidP="002044D1">
      <w:pPr>
        <w:rPr>
          <w:noProof/>
        </w:rPr>
      </w:pPr>
      <w:r w:rsidRPr="003444A1">
        <w:rPr>
          <w:noProof/>
        </w:rPr>
        <w:t xml:space="preserve">For TDD, the MAC entity is configured with </w:t>
      </w:r>
      <w:r w:rsidRPr="003444A1">
        <w:rPr>
          <w:i/>
          <w:iCs/>
          <w:noProof/>
        </w:rPr>
        <w:t>ul-SchedInterval</w:t>
      </w:r>
      <w:r w:rsidRPr="003444A1">
        <w:rPr>
          <w:noProof/>
        </w:rPr>
        <w:t xml:space="preserve"> shorter than 10 subframes, the N</w:t>
      </w:r>
      <w:r w:rsidRPr="003444A1">
        <w:rPr>
          <w:noProof/>
          <w:vertAlign w:val="superscript"/>
        </w:rPr>
        <w:t>th</w:t>
      </w:r>
      <w:r w:rsidRPr="003444A1">
        <w:rPr>
          <w:noProof/>
        </w:rPr>
        <w:t xml:space="preserve"> grant shall be ignored if it occurs in a downlink subframe or a special subframe.</w:t>
      </w:r>
    </w:p>
    <w:p w14:paraId="38307613" w14:textId="77777777" w:rsidR="002044D1" w:rsidRPr="003444A1" w:rsidRDefault="002044D1" w:rsidP="002044D1">
      <w:pPr>
        <w:pStyle w:val="NO"/>
      </w:pPr>
      <w:r w:rsidRPr="003444A1">
        <w:t>NOTE</w:t>
      </w:r>
      <w:r w:rsidR="00751350" w:rsidRPr="003444A1">
        <w:t xml:space="preserve"> 2</w:t>
      </w:r>
      <w:r w:rsidRPr="003444A1">
        <w:t>:</w:t>
      </w:r>
      <w:r w:rsidRPr="003444A1">
        <w:tab/>
        <w:t xml:space="preserve">Retransmissions for </w:t>
      </w:r>
      <w:r w:rsidRPr="003444A1">
        <w:rPr>
          <w:noProof/>
          <w:lang w:eastAsia="zh-CN"/>
        </w:rPr>
        <w:t xml:space="preserve">uplink transmissions using </w:t>
      </w:r>
      <w:r w:rsidRPr="003444A1">
        <w:t>the preallocated uplink grant can continue after clearing the preallocated uplink grant.</w:t>
      </w:r>
    </w:p>
    <w:p w14:paraId="362E7FBC" w14:textId="77777777" w:rsidR="003110A4" w:rsidRPr="003444A1" w:rsidRDefault="003110A4" w:rsidP="003110A4">
      <w:pPr>
        <w:pStyle w:val="Heading2"/>
        <w:rPr>
          <w:noProof/>
        </w:rPr>
      </w:pPr>
      <w:bookmarkStart w:id="619" w:name="_Toc29243021"/>
      <w:bookmarkStart w:id="620" w:name="_Toc37256282"/>
      <w:bookmarkStart w:id="621" w:name="_Toc37256436"/>
      <w:bookmarkStart w:id="622" w:name="_Toc46500375"/>
      <w:bookmarkStart w:id="623" w:name="_Toc52536284"/>
      <w:bookmarkStart w:id="624" w:name="_Toc115708232"/>
      <w:r w:rsidRPr="003444A1">
        <w:rPr>
          <w:noProof/>
        </w:rPr>
        <w:t>5.21</w:t>
      </w:r>
      <w:r w:rsidRPr="003444A1">
        <w:rPr>
          <w:noProof/>
        </w:rPr>
        <w:tab/>
        <w:t>SC-PTM Stop Indication</w:t>
      </w:r>
      <w:bookmarkEnd w:id="619"/>
      <w:bookmarkEnd w:id="620"/>
      <w:bookmarkEnd w:id="621"/>
      <w:bookmarkEnd w:id="622"/>
      <w:bookmarkEnd w:id="623"/>
      <w:bookmarkEnd w:id="624"/>
    </w:p>
    <w:p w14:paraId="30E7180E" w14:textId="77777777" w:rsidR="003110A4" w:rsidRPr="003444A1" w:rsidRDefault="003110A4" w:rsidP="003110A4">
      <w:pPr>
        <w:rPr>
          <w:noProof/>
        </w:rPr>
      </w:pPr>
      <w:r w:rsidRPr="003444A1">
        <w:rPr>
          <w:noProof/>
        </w:rPr>
        <w:t xml:space="preserve">For NB-IoT UEs, BL UEs or UEs in enhanced coverage, the eNB may transmit the SC-PTM Stop Indication MAC control element to the MAC entity to indicate that the transmission of SC-MTCH associated with a G-RNTI is stopped as described in </w:t>
      </w:r>
      <w:r w:rsidR="006D2D97" w:rsidRPr="003444A1">
        <w:rPr>
          <w:noProof/>
        </w:rPr>
        <w:t>clause</w:t>
      </w:r>
      <w:r w:rsidRPr="003444A1">
        <w:rPr>
          <w:noProof/>
        </w:rPr>
        <w:t xml:space="preserve"> 6.1.3.12.</w:t>
      </w:r>
    </w:p>
    <w:p w14:paraId="2C9292E0" w14:textId="77777777" w:rsidR="003110A4" w:rsidRPr="003444A1" w:rsidRDefault="003110A4" w:rsidP="003110A4">
      <w:pPr>
        <w:rPr>
          <w:noProof/>
        </w:rPr>
      </w:pPr>
      <w:r w:rsidRPr="003444A1">
        <w:rPr>
          <w:noProof/>
        </w:rPr>
        <w:t>Upon reception of the SC-PTM Stop Indication MAC control element associated with a G-RNTI, the MAC entity shall:</w:t>
      </w:r>
    </w:p>
    <w:p w14:paraId="0E196149" w14:textId="77777777" w:rsidR="003110A4" w:rsidRPr="003444A1" w:rsidRDefault="003110A4" w:rsidP="003110A4">
      <w:pPr>
        <w:pStyle w:val="B1"/>
        <w:rPr>
          <w:noProof/>
        </w:rPr>
      </w:pPr>
      <w:r w:rsidRPr="003444A1">
        <w:rPr>
          <w:noProof/>
        </w:rPr>
        <w:t>-</w:t>
      </w:r>
      <w:r w:rsidRPr="003444A1">
        <w:rPr>
          <w:noProof/>
        </w:rPr>
        <w:tab/>
        <w:t>stop monitoring the PDCCH for this G-RNTI;</w:t>
      </w:r>
    </w:p>
    <w:p w14:paraId="7EB5F30D" w14:textId="77777777" w:rsidR="003110A4" w:rsidRPr="003444A1" w:rsidRDefault="003110A4" w:rsidP="003110A4">
      <w:pPr>
        <w:pStyle w:val="B1"/>
        <w:rPr>
          <w:noProof/>
        </w:rPr>
      </w:pPr>
      <w:r w:rsidRPr="003444A1">
        <w:rPr>
          <w:noProof/>
        </w:rPr>
        <w:t>-</w:t>
      </w:r>
      <w:r w:rsidRPr="003444A1">
        <w:rPr>
          <w:noProof/>
        </w:rPr>
        <w:tab/>
        <w:t>indicate to upper layers that the associated MBMS session is stopped.</w:t>
      </w:r>
    </w:p>
    <w:p w14:paraId="253A2925" w14:textId="77777777" w:rsidR="00E27EFF" w:rsidRPr="003444A1" w:rsidRDefault="00E27EFF" w:rsidP="00E27EFF">
      <w:pPr>
        <w:pStyle w:val="Heading2"/>
      </w:pPr>
      <w:bookmarkStart w:id="625" w:name="_Toc29243022"/>
      <w:bookmarkStart w:id="626" w:name="_Toc37256283"/>
      <w:bookmarkStart w:id="627" w:name="_Toc37256437"/>
      <w:bookmarkStart w:id="628" w:name="_Toc46500376"/>
      <w:bookmarkStart w:id="629" w:name="_Toc52536285"/>
      <w:bookmarkStart w:id="630" w:name="_Toc115708233"/>
      <w:r w:rsidRPr="003444A1">
        <w:t>5.22</w:t>
      </w:r>
      <w:r w:rsidRPr="003444A1">
        <w:tab/>
        <w:t>Entering Dormant SCell state</w:t>
      </w:r>
      <w:bookmarkEnd w:id="625"/>
      <w:bookmarkEnd w:id="626"/>
      <w:bookmarkEnd w:id="627"/>
      <w:bookmarkEnd w:id="628"/>
      <w:bookmarkEnd w:id="629"/>
      <w:bookmarkEnd w:id="630"/>
    </w:p>
    <w:p w14:paraId="434927D0" w14:textId="77777777" w:rsidR="00E27EFF" w:rsidRPr="003444A1" w:rsidRDefault="00E27EFF" w:rsidP="00E27EFF">
      <w:r w:rsidRPr="003444A1">
        <w:t xml:space="preserve">If the </w:t>
      </w:r>
      <w:r w:rsidRPr="003444A1">
        <w:rPr>
          <w:noProof/>
          <w:lang w:eastAsia="zh-CN"/>
        </w:rPr>
        <w:t>MAC entity</w:t>
      </w:r>
      <w:r w:rsidRPr="003444A1">
        <w:t xml:space="preserve"> is configured with one or more SCells, the network may transition configured SCells into Dormant State. Dormant State is not applicable for SpCell or PUCCH SCell. The network transitions SCell(s) in and out of Dormant State by sending Activation/Deactivation and/or Hibernation MAC control element as described in </w:t>
      </w:r>
      <w:r w:rsidR="006D2D97" w:rsidRPr="003444A1">
        <w:t>clause</w:t>
      </w:r>
      <w:r w:rsidRPr="003444A1">
        <w:t xml:space="preserve"> 6.1.3.8 and </w:t>
      </w:r>
      <w:r w:rsidR="00AB6729" w:rsidRPr="003444A1">
        <w:t>6.1.3.15</w:t>
      </w:r>
      <w:r w:rsidRPr="003444A1">
        <w:t xml:space="preserve"> respectively.</w:t>
      </w:r>
    </w:p>
    <w:p w14:paraId="68893951" w14:textId="77777777" w:rsidR="00E27EFF" w:rsidRPr="003444A1" w:rsidRDefault="00E27EFF" w:rsidP="00E27EFF">
      <w:r w:rsidRPr="003444A1">
        <w:t xml:space="preserve">Furthermore, the </w:t>
      </w:r>
      <w:r w:rsidRPr="003444A1">
        <w:rPr>
          <w:noProof/>
          <w:lang w:eastAsia="zh-CN"/>
        </w:rPr>
        <w:t>MAC entity</w:t>
      </w:r>
      <w:r w:rsidRPr="003444A1">
        <w:t xml:space="preserve"> maintains two timers related to the dormant state:</w:t>
      </w:r>
    </w:p>
    <w:p w14:paraId="7368C1B2" w14:textId="77777777" w:rsidR="00E27EFF" w:rsidRPr="003444A1" w:rsidRDefault="00E27EFF" w:rsidP="00E27EFF">
      <w:pPr>
        <w:pStyle w:val="B1"/>
      </w:pPr>
      <w:r w:rsidRPr="003444A1">
        <w:t>-</w:t>
      </w:r>
      <w:r w:rsidRPr="003444A1">
        <w:tab/>
      </w:r>
      <w:r w:rsidR="00B84337" w:rsidRPr="003444A1">
        <w:t>If configured, a</w:t>
      </w:r>
      <w:r w:rsidRPr="003444A1">
        <w:t xml:space="preserve">n </w:t>
      </w:r>
      <w:r w:rsidRPr="003444A1">
        <w:rPr>
          <w:i/>
        </w:rPr>
        <w:t>sCellHibernationTimer</w:t>
      </w:r>
      <w:r w:rsidRPr="003444A1">
        <w:t xml:space="preserve"> timer per configured SCell (except the SCell configured with PUCCH, if any). Upon the timer expiry, the MAC entity hibernates the associated SCell if it is in activated state. The same initial timer value applies to each instance of the </w:t>
      </w:r>
      <w:r w:rsidRPr="003444A1">
        <w:rPr>
          <w:i/>
        </w:rPr>
        <w:t>sCellHibernationTimer</w:t>
      </w:r>
      <w:r w:rsidRPr="003444A1">
        <w:t xml:space="preserve"> and it is configured by RRC.</w:t>
      </w:r>
    </w:p>
    <w:p w14:paraId="14DBD1BD" w14:textId="77777777" w:rsidR="00E27EFF" w:rsidRPr="003444A1" w:rsidRDefault="00E27EFF" w:rsidP="00E27EFF">
      <w:pPr>
        <w:pStyle w:val="B1"/>
      </w:pPr>
      <w:r w:rsidRPr="003444A1">
        <w:t>-</w:t>
      </w:r>
      <w:r w:rsidRPr="003444A1">
        <w:tab/>
      </w:r>
      <w:r w:rsidR="00B84337" w:rsidRPr="003444A1">
        <w:t>If configured, a</w:t>
      </w:r>
      <w:r w:rsidRPr="003444A1">
        <w:t xml:space="preserve"> </w:t>
      </w:r>
      <w:r w:rsidRPr="003444A1">
        <w:rPr>
          <w:i/>
        </w:rPr>
        <w:t>dormantSCellDeactivationTimer</w:t>
      </w:r>
      <w:r w:rsidRPr="003444A1">
        <w:t xml:space="preserve"> per configured SCell (except the SCell configured with PUCCH, if any). Upon the timer expiry, the MAC entity deactivates the associated SCell if it is in dormant state. The same initial timer value applies to each instance of the </w:t>
      </w:r>
      <w:r w:rsidRPr="003444A1">
        <w:rPr>
          <w:i/>
        </w:rPr>
        <w:t>dormantSCellDeactivationTimer</w:t>
      </w:r>
      <w:r w:rsidRPr="003444A1">
        <w:t xml:space="preserve"> and it is configured by RRC.</w:t>
      </w:r>
    </w:p>
    <w:p w14:paraId="5009EDBE" w14:textId="77777777" w:rsidR="00E27EFF" w:rsidRPr="003444A1" w:rsidRDefault="00E27EFF" w:rsidP="00E27EFF">
      <w:r w:rsidRPr="003444A1">
        <w:t xml:space="preserve">An SCell will be in Dormant SCell state upon SCell configuration in case the parameter </w:t>
      </w:r>
      <w:r w:rsidRPr="003444A1">
        <w:rPr>
          <w:i/>
        </w:rPr>
        <w:t xml:space="preserve">sCellState </w:t>
      </w:r>
      <w:r w:rsidRPr="003444A1">
        <w:t xml:space="preserve">is set to </w:t>
      </w:r>
      <w:r w:rsidRPr="003444A1">
        <w:rPr>
          <w:i/>
        </w:rPr>
        <w:t xml:space="preserve">dormant </w:t>
      </w:r>
      <w:r w:rsidRPr="003444A1">
        <w:t xml:space="preserve">for the SCell within RRC configuration. The configured SCG SCells are dormant after a SCG change in case the parameter </w:t>
      </w:r>
      <w:r w:rsidRPr="003444A1">
        <w:rPr>
          <w:i/>
        </w:rPr>
        <w:t>sCellState</w:t>
      </w:r>
      <w:r w:rsidRPr="003444A1">
        <w:t xml:space="preserve"> is set to </w:t>
      </w:r>
      <w:r w:rsidRPr="003444A1">
        <w:rPr>
          <w:i/>
        </w:rPr>
        <w:t>dormant</w:t>
      </w:r>
      <w:r w:rsidRPr="003444A1">
        <w:t xml:space="preserve"> for the SCell within RRC configuration.</w:t>
      </w:r>
    </w:p>
    <w:p w14:paraId="27F260B3" w14:textId="77777777" w:rsidR="00E27EFF" w:rsidRPr="003444A1" w:rsidRDefault="00E27EFF" w:rsidP="00E27EFF">
      <w:r w:rsidRPr="003444A1">
        <w:t xml:space="preserve">The </w:t>
      </w:r>
      <w:r w:rsidRPr="003444A1">
        <w:rPr>
          <w:noProof/>
          <w:lang w:eastAsia="zh-CN"/>
        </w:rPr>
        <w:t>MAC entity</w:t>
      </w:r>
      <w:r w:rsidRPr="003444A1">
        <w:t xml:space="preserve"> shall for each TTI and for each configured SCell:</w:t>
      </w:r>
    </w:p>
    <w:p w14:paraId="1874823B" w14:textId="77777777" w:rsidR="00E27EFF" w:rsidRPr="003444A1" w:rsidRDefault="00E27EFF" w:rsidP="00E27EFF">
      <w:pPr>
        <w:pStyle w:val="B1"/>
      </w:pPr>
      <w:r w:rsidRPr="003444A1">
        <w:t>-</w:t>
      </w:r>
      <w:r w:rsidRPr="003444A1">
        <w:tab/>
        <w:t xml:space="preserve">if the </w:t>
      </w:r>
      <w:r w:rsidRPr="003444A1">
        <w:rPr>
          <w:noProof/>
          <w:lang w:eastAsia="zh-CN"/>
        </w:rPr>
        <w:t>MAC entity</w:t>
      </w:r>
      <w:r w:rsidRPr="003444A1">
        <w:t xml:space="preserve"> is configured with dormant SCell upon SCell configuration or receives MAC control element(s) in this TTI for transitioning the SCell into Dormant State:</w:t>
      </w:r>
    </w:p>
    <w:p w14:paraId="48B4C4AF" w14:textId="77777777" w:rsidR="00E27EFF" w:rsidRPr="003444A1" w:rsidRDefault="00E27EFF" w:rsidP="00E27EFF">
      <w:pPr>
        <w:pStyle w:val="B2"/>
      </w:pPr>
      <w:r w:rsidRPr="003444A1">
        <w:t>-</w:t>
      </w:r>
      <w:r w:rsidRPr="003444A1">
        <w:tab/>
        <w:t xml:space="preserve">in the TTI according to the timing defined in </w:t>
      </w:r>
      <w:r w:rsidR="00EB63D2" w:rsidRPr="003444A1">
        <w:t>TS 36.213 [</w:t>
      </w:r>
      <w:r w:rsidRPr="003444A1">
        <w:t>2]:</w:t>
      </w:r>
    </w:p>
    <w:p w14:paraId="59EA50B4" w14:textId="77777777" w:rsidR="00E27EFF" w:rsidRPr="003444A1" w:rsidRDefault="00E27EFF" w:rsidP="00E27EFF">
      <w:pPr>
        <w:pStyle w:val="B3"/>
      </w:pPr>
      <w:r w:rsidRPr="003444A1">
        <w:lastRenderedPageBreak/>
        <w:t>-</w:t>
      </w:r>
      <w:r w:rsidRPr="003444A1">
        <w:tab/>
        <w:t>transition the SCell into Dormant State;</w:t>
      </w:r>
    </w:p>
    <w:p w14:paraId="0D26EF26" w14:textId="77777777" w:rsidR="00E27EFF" w:rsidRPr="003444A1" w:rsidRDefault="00E27EFF" w:rsidP="00E27EFF">
      <w:pPr>
        <w:pStyle w:val="B3"/>
      </w:pPr>
      <w:r w:rsidRPr="003444A1">
        <w:t>-</w:t>
      </w:r>
      <w:r w:rsidRPr="003444A1">
        <w:tab/>
        <w:t xml:space="preserve">stop the </w:t>
      </w:r>
      <w:r w:rsidRPr="003444A1">
        <w:rPr>
          <w:i/>
        </w:rPr>
        <w:t>sCellDeactivationTimer</w:t>
      </w:r>
      <w:r w:rsidRPr="003444A1">
        <w:t xml:space="preserve"> associated with the SCell;</w:t>
      </w:r>
    </w:p>
    <w:p w14:paraId="29B12B8B" w14:textId="77777777" w:rsidR="00E27EFF" w:rsidRPr="003444A1" w:rsidRDefault="00E27EFF" w:rsidP="00E27EFF">
      <w:pPr>
        <w:pStyle w:val="B3"/>
      </w:pPr>
      <w:r w:rsidRPr="003444A1">
        <w:t>-</w:t>
      </w:r>
      <w:r w:rsidRPr="003444A1">
        <w:tab/>
        <w:t xml:space="preserve">if </w:t>
      </w:r>
      <w:r w:rsidRPr="003444A1">
        <w:rPr>
          <w:i/>
        </w:rPr>
        <w:t>sCellHibernationTimer</w:t>
      </w:r>
      <w:r w:rsidRPr="003444A1">
        <w:t xml:space="preserve"> associated with the SCell is configured;</w:t>
      </w:r>
    </w:p>
    <w:p w14:paraId="0CE049D1" w14:textId="77777777" w:rsidR="00E27EFF" w:rsidRPr="003444A1" w:rsidRDefault="00E27EFF" w:rsidP="00E27EFF">
      <w:pPr>
        <w:pStyle w:val="B4"/>
      </w:pPr>
      <w:r w:rsidRPr="003444A1">
        <w:t>-</w:t>
      </w:r>
      <w:r w:rsidRPr="003444A1">
        <w:tab/>
        <w:t xml:space="preserve">stop the </w:t>
      </w:r>
      <w:r w:rsidRPr="003444A1">
        <w:rPr>
          <w:i/>
        </w:rPr>
        <w:t>sCellHibernationTimer</w:t>
      </w:r>
      <w:r w:rsidRPr="003444A1">
        <w:t xml:space="preserve"> associated with the SCell;</w:t>
      </w:r>
    </w:p>
    <w:p w14:paraId="137C93FF" w14:textId="77777777" w:rsidR="00E21484" w:rsidRPr="003444A1" w:rsidRDefault="00E27EFF" w:rsidP="00E21484">
      <w:pPr>
        <w:pStyle w:val="B3"/>
        <w:rPr>
          <w:rFonts w:eastAsia="Malgun Gothic"/>
          <w:lang w:eastAsia="ko-KR"/>
        </w:rPr>
      </w:pPr>
      <w:r w:rsidRPr="003444A1">
        <w:t>-</w:t>
      </w:r>
      <w:r w:rsidRPr="003444A1">
        <w:tab/>
        <w:t xml:space="preserve">start or restart the </w:t>
      </w:r>
      <w:r w:rsidRPr="003444A1">
        <w:rPr>
          <w:i/>
        </w:rPr>
        <w:t>dormantSCellDeactivationTimer</w:t>
      </w:r>
      <w:r w:rsidRPr="003444A1">
        <w:t xml:space="preserve"> associated with the SCell;</w:t>
      </w:r>
    </w:p>
    <w:p w14:paraId="2D46528A" w14:textId="77777777" w:rsidR="00E27EFF" w:rsidRPr="003444A1" w:rsidRDefault="00E21484" w:rsidP="00E27EFF">
      <w:pPr>
        <w:pStyle w:val="B3"/>
      </w:pPr>
      <w:r w:rsidRPr="003444A1">
        <w:t>-</w:t>
      </w:r>
      <w:r w:rsidRPr="003444A1">
        <w:tab/>
        <w:t>clear any configured downlink assignments and uplink grants associated with the SCell;</w:t>
      </w:r>
    </w:p>
    <w:p w14:paraId="7DD934BF" w14:textId="77777777" w:rsidR="00E27EFF" w:rsidRPr="003444A1" w:rsidRDefault="00E27EFF" w:rsidP="00E27EFF">
      <w:pPr>
        <w:pStyle w:val="B3"/>
      </w:pPr>
      <w:r w:rsidRPr="003444A1">
        <w:t>-</w:t>
      </w:r>
      <w:r w:rsidRPr="003444A1">
        <w:tab/>
        <w:t>flush all HARQ buffers associated with the SCell.</w:t>
      </w:r>
    </w:p>
    <w:p w14:paraId="10C98192" w14:textId="77777777" w:rsidR="00E27EFF" w:rsidRPr="003444A1" w:rsidRDefault="00E27EFF" w:rsidP="00E27EFF">
      <w:pPr>
        <w:pStyle w:val="B1"/>
      </w:pPr>
      <w:r w:rsidRPr="003444A1">
        <w:t>-</w:t>
      </w:r>
      <w:r w:rsidRPr="003444A1">
        <w:tab/>
        <w:t xml:space="preserve">if the </w:t>
      </w:r>
      <w:r w:rsidRPr="003444A1">
        <w:rPr>
          <w:i/>
        </w:rPr>
        <w:t>sCellHibernationTimer</w:t>
      </w:r>
      <w:r w:rsidRPr="003444A1">
        <w:t xml:space="preserve"> associated with the activated SCell expires in this TTI:</w:t>
      </w:r>
    </w:p>
    <w:p w14:paraId="1D7C6D06" w14:textId="77777777" w:rsidR="00E27EFF" w:rsidRPr="003444A1" w:rsidRDefault="00E27EFF" w:rsidP="00E27EFF">
      <w:pPr>
        <w:pStyle w:val="B2"/>
      </w:pPr>
      <w:r w:rsidRPr="003444A1">
        <w:t>-</w:t>
      </w:r>
      <w:r w:rsidRPr="003444A1">
        <w:tab/>
        <w:t xml:space="preserve">in the TTI according to the timing defined in </w:t>
      </w:r>
      <w:r w:rsidR="00EB63D2" w:rsidRPr="003444A1">
        <w:t>TS 36.213 [</w:t>
      </w:r>
      <w:r w:rsidRPr="003444A1">
        <w:t>2]:</w:t>
      </w:r>
    </w:p>
    <w:p w14:paraId="496F2E62" w14:textId="77777777" w:rsidR="00E27EFF" w:rsidRPr="003444A1" w:rsidRDefault="00E27EFF" w:rsidP="00E27EFF">
      <w:pPr>
        <w:pStyle w:val="B3"/>
      </w:pPr>
      <w:r w:rsidRPr="003444A1">
        <w:t>-</w:t>
      </w:r>
      <w:r w:rsidRPr="003444A1">
        <w:tab/>
        <w:t>hibernate the SCell;</w:t>
      </w:r>
    </w:p>
    <w:p w14:paraId="49535013" w14:textId="77777777" w:rsidR="00E27EFF" w:rsidRPr="003444A1" w:rsidRDefault="00E27EFF" w:rsidP="00E27EFF">
      <w:pPr>
        <w:pStyle w:val="B3"/>
      </w:pPr>
      <w:r w:rsidRPr="003444A1">
        <w:t>-</w:t>
      </w:r>
      <w:r w:rsidRPr="003444A1">
        <w:tab/>
        <w:t xml:space="preserve">stop the </w:t>
      </w:r>
      <w:r w:rsidRPr="003444A1">
        <w:rPr>
          <w:i/>
        </w:rPr>
        <w:t>sCellDeactivationTimer</w:t>
      </w:r>
      <w:r w:rsidRPr="003444A1">
        <w:t xml:space="preserve"> associated with the SCell;</w:t>
      </w:r>
    </w:p>
    <w:p w14:paraId="1C33C704" w14:textId="77777777" w:rsidR="00E27EFF" w:rsidRPr="003444A1" w:rsidRDefault="00E27EFF" w:rsidP="00E27EFF">
      <w:pPr>
        <w:pStyle w:val="B3"/>
      </w:pPr>
      <w:r w:rsidRPr="003444A1">
        <w:t>-</w:t>
      </w:r>
      <w:r w:rsidRPr="003444A1">
        <w:tab/>
        <w:t xml:space="preserve">stop the </w:t>
      </w:r>
      <w:r w:rsidRPr="003444A1">
        <w:rPr>
          <w:i/>
        </w:rPr>
        <w:t>sCellHibernationTimer</w:t>
      </w:r>
      <w:r w:rsidRPr="003444A1">
        <w:t xml:space="preserve"> associated with the SCell;</w:t>
      </w:r>
    </w:p>
    <w:p w14:paraId="09669D54" w14:textId="77777777" w:rsidR="00E21484" w:rsidRPr="003444A1" w:rsidRDefault="00E347AF" w:rsidP="00E21484">
      <w:pPr>
        <w:pStyle w:val="B3"/>
        <w:rPr>
          <w:rFonts w:eastAsia="Malgun Gothic"/>
          <w:lang w:eastAsia="ko-KR"/>
        </w:rPr>
      </w:pPr>
      <w:r w:rsidRPr="003444A1">
        <w:t>-</w:t>
      </w:r>
      <w:r w:rsidRPr="003444A1">
        <w:tab/>
        <w:t xml:space="preserve">start the </w:t>
      </w:r>
      <w:r w:rsidRPr="003444A1">
        <w:rPr>
          <w:i/>
        </w:rPr>
        <w:t>dormantSCellDeactivationTimer</w:t>
      </w:r>
      <w:r w:rsidRPr="003444A1">
        <w:t xml:space="preserve"> associated with the SCell;</w:t>
      </w:r>
    </w:p>
    <w:p w14:paraId="40AE4DD2" w14:textId="77777777" w:rsidR="00E347AF" w:rsidRPr="003444A1" w:rsidRDefault="00E21484" w:rsidP="00E347AF">
      <w:pPr>
        <w:pStyle w:val="B3"/>
      </w:pPr>
      <w:r w:rsidRPr="003444A1">
        <w:t>-</w:t>
      </w:r>
      <w:r w:rsidRPr="003444A1">
        <w:tab/>
        <w:t>clear any configured downlink assignments and uplink grants associated with the SCell;</w:t>
      </w:r>
    </w:p>
    <w:p w14:paraId="79EC54DE" w14:textId="77777777" w:rsidR="00E27EFF" w:rsidRPr="003444A1" w:rsidRDefault="00E27EFF" w:rsidP="00E27EFF">
      <w:pPr>
        <w:pStyle w:val="B3"/>
      </w:pPr>
      <w:r w:rsidRPr="003444A1">
        <w:t>-</w:t>
      </w:r>
      <w:r w:rsidRPr="003444A1">
        <w:tab/>
        <w:t>flush all HARQ buffers associated with the SCell.</w:t>
      </w:r>
    </w:p>
    <w:p w14:paraId="7A80B1D8" w14:textId="77777777" w:rsidR="00E27EFF" w:rsidRPr="003444A1" w:rsidRDefault="00E27EFF" w:rsidP="00E27EFF">
      <w:pPr>
        <w:pStyle w:val="B1"/>
      </w:pPr>
      <w:r w:rsidRPr="003444A1">
        <w:t>-</w:t>
      </w:r>
      <w:r w:rsidRPr="003444A1">
        <w:tab/>
        <w:t xml:space="preserve">if the </w:t>
      </w:r>
      <w:r w:rsidRPr="003444A1">
        <w:rPr>
          <w:i/>
        </w:rPr>
        <w:t>dormantSCellDeactivationTimer</w:t>
      </w:r>
      <w:r w:rsidRPr="003444A1">
        <w:t xml:space="preserve"> associated with the dormant SCell expires in this TTI:</w:t>
      </w:r>
    </w:p>
    <w:p w14:paraId="3633AC92" w14:textId="77777777" w:rsidR="00E27EFF" w:rsidRPr="003444A1" w:rsidRDefault="00E27EFF" w:rsidP="00E27EFF">
      <w:pPr>
        <w:pStyle w:val="B2"/>
      </w:pPr>
      <w:r w:rsidRPr="003444A1">
        <w:t>-</w:t>
      </w:r>
      <w:r w:rsidRPr="003444A1">
        <w:tab/>
        <w:t xml:space="preserve">in the TTI according to the timing defined in </w:t>
      </w:r>
      <w:r w:rsidR="00EB63D2" w:rsidRPr="003444A1">
        <w:t>TS 36.213 [</w:t>
      </w:r>
      <w:r w:rsidRPr="003444A1">
        <w:t>2]:</w:t>
      </w:r>
    </w:p>
    <w:p w14:paraId="777035AD" w14:textId="77777777" w:rsidR="00E27EFF" w:rsidRPr="003444A1" w:rsidRDefault="00E27EFF" w:rsidP="00E27EFF">
      <w:pPr>
        <w:pStyle w:val="B3"/>
      </w:pPr>
      <w:r w:rsidRPr="003444A1">
        <w:t>-</w:t>
      </w:r>
      <w:r w:rsidRPr="003444A1">
        <w:tab/>
        <w:t>deactivate the SCell;</w:t>
      </w:r>
    </w:p>
    <w:p w14:paraId="26C8297B" w14:textId="77777777" w:rsidR="00E27EFF" w:rsidRPr="003444A1" w:rsidRDefault="00E27EFF" w:rsidP="00E27EFF">
      <w:pPr>
        <w:pStyle w:val="B3"/>
      </w:pPr>
      <w:r w:rsidRPr="003444A1">
        <w:t>-</w:t>
      </w:r>
      <w:r w:rsidRPr="003444A1">
        <w:tab/>
        <w:t xml:space="preserve">stop the </w:t>
      </w:r>
      <w:r w:rsidRPr="003444A1">
        <w:rPr>
          <w:i/>
        </w:rPr>
        <w:t>dormantSCellDeactivationTimer</w:t>
      </w:r>
      <w:r w:rsidRPr="003444A1">
        <w:t xml:space="preserve"> associated with the SCell;</w:t>
      </w:r>
    </w:p>
    <w:p w14:paraId="67EC226E" w14:textId="77777777" w:rsidR="00E27EFF" w:rsidRPr="003444A1" w:rsidRDefault="00E27EFF" w:rsidP="00E27EFF">
      <w:pPr>
        <w:pStyle w:val="B1"/>
      </w:pPr>
      <w:r w:rsidRPr="003444A1">
        <w:t>-</w:t>
      </w:r>
      <w:r w:rsidRPr="003444A1">
        <w:tab/>
        <w:t>if the SCell is in Dormant State:</w:t>
      </w:r>
    </w:p>
    <w:p w14:paraId="68F1D27D" w14:textId="77777777" w:rsidR="00E27EFF" w:rsidRPr="003444A1" w:rsidRDefault="00E27EFF" w:rsidP="00E27EFF">
      <w:pPr>
        <w:pStyle w:val="B2"/>
      </w:pPr>
      <w:r w:rsidRPr="003444A1">
        <w:t>-</w:t>
      </w:r>
      <w:r w:rsidRPr="003444A1">
        <w:tab/>
        <w:t>not transmit SRS on the SCell;</w:t>
      </w:r>
    </w:p>
    <w:p w14:paraId="20250145" w14:textId="77777777" w:rsidR="00E27EFF" w:rsidRPr="003444A1" w:rsidRDefault="00E27EFF" w:rsidP="00E27EFF">
      <w:pPr>
        <w:pStyle w:val="B2"/>
      </w:pPr>
      <w:r w:rsidRPr="003444A1">
        <w:t>-</w:t>
      </w:r>
      <w:r w:rsidRPr="003444A1">
        <w:tab/>
        <w:t xml:space="preserve">report CQI/PMI/RI/PTI/CRI for the SCell according to the periodicity indicated by </w:t>
      </w:r>
      <w:r w:rsidRPr="003444A1">
        <w:rPr>
          <w:i/>
        </w:rPr>
        <w:t>cqi-ReportPeriodic-SCell-r15</w:t>
      </w:r>
      <w:r w:rsidRPr="003444A1">
        <w:t>;</w:t>
      </w:r>
    </w:p>
    <w:p w14:paraId="46AE7135" w14:textId="77777777" w:rsidR="00E27EFF" w:rsidRPr="003444A1" w:rsidRDefault="00E27EFF" w:rsidP="00E27EFF">
      <w:pPr>
        <w:pStyle w:val="B2"/>
      </w:pPr>
      <w:r w:rsidRPr="003444A1">
        <w:t>-</w:t>
      </w:r>
      <w:r w:rsidRPr="003444A1">
        <w:tab/>
        <w:t>not transmit on UL-SCH on the SCell;</w:t>
      </w:r>
    </w:p>
    <w:p w14:paraId="2D39E07D" w14:textId="77777777" w:rsidR="00E27EFF" w:rsidRPr="003444A1" w:rsidRDefault="00E27EFF" w:rsidP="00E27EFF">
      <w:pPr>
        <w:pStyle w:val="B2"/>
      </w:pPr>
      <w:r w:rsidRPr="003444A1">
        <w:t>-</w:t>
      </w:r>
      <w:r w:rsidRPr="003444A1">
        <w:tab/>
        <w:t>not transmit on RACH on the SCell;</w:t>
      </w:r>
    </w:p>
    <w:p w14:paraId="2065D3E9" w14:textId="77777777" w:rsidR="00E27EFF" w:rsidRPr="003444A1" w:rsidRDefault="00E27EFF" w:rsidP="00E27EFF">
      <w:pPr>
        <w:pStyle w:val="B2"/>
      </w:pPr>
      <w:r w:rsidRPr="003444A1">
        <w:t>-</w:t>
      </w:r>
      <w:r w:rsidRPr="003444A1">
        <w:tab/>
        <w:t>not monitor the PDCCH on the SCell;</w:t>
      </w:r>
    </w:p>
    <w:p w14:paraId="7D7F4378" w14:textId="77777777" w:rsidR="00E27EFF" w:rsidRPr="003444A1" w:rsidRDefault="00E27EFF" w:rsidP="00E27EFF">
      <w:pPr>
        <w:pStyle w:val="B2"/>
      </w:pPr>
      <w:r w:rsidRPr="003444A1">
        <w:t>-</w:t>
      </w:r>
      <w:r w:rsidRPr="003444A1">
        <w:tab/>
        <w:t>not monitor the PDCCH for the SCell;</w:t>
      </w:r>
    </w:p>
    <w:p w14:paraId="164C4AC8" w14:textId="77777777" w:rsidR="00E27EFF" w:rsidRPr="003444A1" w:rsidRDefault="00E27EFF" w:rsidP="00E27EFF">
      <w:pPr>
        <w:pStyle w:val="B2"/>
      </w:pPr>
      <w:r w:rsidRPr="003444A1">
        <w:t>-</w:t>
      </w:r>
      <w:r w:rsidRPr="003444A1">
        <w:tab/>
        <w:t>not transmit PUCCH on the SCell.</w:t>
      </w:r>
    </w:p>
    <w:p w14:paraId="07DD9B9F" w14:textId="77777777" w:rsidR="00E27EFF" w:rsidRPr="003444A1" w:rsidRDefault="00E27EFF" w:rsidP="00E27EFF">
      <w:r w:rsidRPr="003444A1">
        <w:t>HARQ feedback for the MAC PDU containing Hibernation MAC control element shall not be impacted by PCell</w:t>
      </w:r>
      <w:r w:rsidRPr="003444A1">
        <w:rPr>
          <w:lang w:eastAsia="zh-TW"/>
        </w:rPr>
        <w:t>, PSCell</w:t>
      </w:r>
      <w:r w:rsidRPr="003444A1">
        <w:t xml:space="preserve"> </w:t>
      </w:r>
      <w:r w:rsidRPr="003444A1">
        <w:rPr>
          <w:lang w:eastAsia="zh-TW"/>
        </w:rPr>
        <w:t xml:space="preserve">and PUCCH SCell </w:t>
      </w:r>
      <w:r w:rsidRPr="003444A1">
        <w:t>interruption</w:t>
      </w:r>
      <w:r w:rsidRPr="003444A1">
        <w:rPr>
          <w:lang w:eastAsia="zh-TW"/>
        </w:rPr>
        <w:t>s</w:t>
      </w:r>
      <w:r w:rsidRPr="003444A1">
        <w:t xml:space="preserve"> due to SCell activation/deactivation or hibernation </w:t>
      </w:r>
      <w:r w:rsidR="00C4168A" w:rsidRPr="003444A1">
        <w:t>(</w:t>
      </w:r>
      <w:r w:rsidR="00EB63D2" w:rsidRPr="003444A1">
        <w:t>TS 36.133 [</w:t>
      </w:r>
      <w:r w:rsidRPr="003444A1">
        <w:t>9]</w:t>
      </w:r>
      <w:r w:rsidR="00C4168A" w:rsidRPr="003444A1">
        <w:t>)</w:t>
      </w:r>
      <w:r w:rsidRPr="003444A1">
        <w:t>.</w:t>
      </w:r>
    </w:p>
    <w:p w14:paraId="5BA7E8BE" w14:textId="77777777" w:rsidR="00E27EFF" w:rsidRPr="003444A1" w:rsidRDefault="00E27EFF" w:rsidP="00E27EFF">
      <w:pPr>
        <w:pStyle w:val="NO"/>
        <w:rPr>
          <w:noProof/>
        </w:rPr>
      </w:pPr>
      <w:r w:rsidRPr="003444A1">
        <w:rPr>
          <w:noProof/>
        </w:rPr>
        <w:t>NOTE:</w:t>
      </w:r>
      <w:r w:rsidRPr="003444A1">
        <w:rPr>
          <w:noProof/>
        </w:rPr>
        <w:tab/>
      </w:r>
      <w:r w:rsidRPr="003444A1">
        <w:rPr>
          <w:rFonts w:eastAsia="Malgun Gothic"/>
        </w:rPr>
        <w:t>When SCell is in Dormant State, any ongoing Random Access procedure on the SCell is aborted</w:t>
      </w:r>
      <w:r w:rsidRPr="003444A1">
        <w:rPr>
          <w:noProof/>
        </w:rPr>
        <w:t>.</w:t>
      </w:r>
    </w:p>
    <w:p w14:paraId="5398B3E3" w14:textId="77777777" w:rsidR="00E22E11" w:rsidRPr="003444A1" w:rsidRDefault="00E22E11" w:rsidP="00E22E11">
      <w:pPr>
        <w:pStyle w:val="Heading2"/>
        <w:rPr>
          <w:noProof/>
        </w:rPr>
      </w:pPr>
      <w:bookmarkStart w:id="631" w:name="_Toc29243023"/>
      <w:bookmarkStart w:id="632" w:name="_Toc37256284"/>
      <w:bookmarkStart w:id="633" w:name="_Toc37256438"/>
      <w:bookmarkStart w:id="634" w:name="_Toc46500377"/>
      <w:bookmarkStart w:id="635" w:name="_Toc52536286"/>
      <w:bookmarkStart w:id="636" w:name="_Toc115708234"/>
      <w:r w:rsidRPr="003444A1">
        <w:rPr>
          <w:noProof/>
        </w:rPr>
        <w:t>5.23</w:t>
      </w:r>
      <w:r w:rsidRPr="003444A1">
        <w:rPr>
          <w:noProof/>
        </w:rPr>
        <w:tab/>
        <w:t>Autonomous Uplink</w:t>
      </w:r>
      <w:bookmarkEnd w:id="631"/>
      <w:bookmarkEnd w:id="632"/>
      <w:bookmarkEnd w:id="633"/>
      <w:bookmarkEnd w:id="634"/>
      <w:bookmarkEnd w:id="635"/>
      <w:bookmarkEnd w:id="636"/>
    </w:p>
    <w:p w14:paraId="2439F6C4" w14:textId="77777777" w:rsidR="00E22E11" w:rsidRPr="003444A1" w:rsidRDefault="00E22E11" w:rsidP="00E22E11">
      <w:pPr>
        <w:rPr>
          <w:noProof/>
        </w:rPr>
      </w:pPr>
      <w:r w:rsidRPr="003444A1">
        <w:rPr>
          <w:noProof/>
        </w:rPr>
        <w:t xml:space="preserve">Autonomous uplink is supported on the SCells only. At most one autonomous uplink configuration is supported per SCell. Multiple autonomous uplink configurations can be </w:t>
      </w:r>
      <w:r w:rsidR="00773D91" w:rsidRPr="003444A1">
        <w:t>activated</w:t>
      </w:r>
      <w:r w:rsidR="00773D91" w:rsidRPr="003444A1">
        <w:rPr>
          <w:lang w:eastAsia="zh-CN"/>
        </w:rPr>
        <w:t xml:space="preserve"> and be </w:t>
      </w:r>
      <w:r w:rsidRPr="003444A1">
        <w:rPr>
          <w:noProof/>
        </w:rPr>
        <w:t>active simultaneously when there is more than one SCell. Autonomous uplink and Uplink Semi-Persistent Scheduling cannot be active simultaneously on the same SCell.</w:t>
      </w:r>
    </w:p>
    <w:p w14:paraId="5EBC74E0" w14:textId="77777777" w:rsidR="00E22E11" w:rsidRPr="003444A1" w:rsidRDefault="00E22E11" w:rsidP="00E22E11">
      <w:pPr>
        <w:rPr>
          <w:noProof/>
        </w:rPr>
      </w:pPr>
      <w:r w:rsidRPr="003444A1">
        <w:rPr>
          <w:noProof/>
        </w:rPr>
        <w:lastRenderedPageBreak/>
        <w:t xml:space="preserve">When autonomous uplink is configured by RRC, the following information is provided in </w:t>
      </w:r>
      <w:r w:rsidRPr="003444A1">
        <w:rPr>
          <w:i/>
          <w:noProof/>
        </w:rPr>
        <w:t>AUL-Config</w:t>
      </w:r>
      <w:r w:rsidRPr="003444A1">
        <w:rPr>
          <w:noProof/>
        </w:rPr>
        <w:t xml:space="preserve"> (</w:t>
      </w:r>
      <w:r w:rsidR="00EB63D2" w:rsidRPr="003444A1">
        <w:rPr>
          <w:noProof/>
        </w:rPr>
        <w:t>TS 36.331 [</w:t>
      </w:r>
      <w:r w:rsidRPr="003444A1">
        <w:rPr>
          <w:noProof/>
        </w:rPr>
        <w:t>8]):</w:t>
      </w:r>
    </w:p>
    <w:p w14:paraId="7EDC8DA3" w14:textId="77777777" w:rsidR="00E22E11" w:rsidRPr="003444A1" w:rsidRDefault="00E22E11" w:rsidP="00E22E11">
      <w:pPr>
        <w:pStyle w:val="B1"/>
        <w:rPr>
          <w:noProof/>
        </w:rPr>
      </w:pPr>
      <w:r w:rsidRPr="003444A1">
        <w:rPr>
          <w:noProof/>
        </w:rPr>
        <w:t>-</w:t>
      </w:r>
      <w:r w:rsidRPr="003444A1">
        <w:rPr>
          <w:noProof/>
        </w:rPr>
        <w:tab/>
        <w:t>AUL C-RNTI;</w:t>
      </w:r>
    </w:p>
    <w:p w14:paraId="6E32A55E" w14:textId="77777777" w:rsidR="00E22E11" w:rsidRPr="003444A1" w:rsidRDefault="00E22E11" w:rsidP="00E22E11">
      <w:pPr>
        <w:pStyle w:val="B1"/>
        <w:rPr>
          <w:noProof/>
        </w:rPr>
      </w:pPr>
      <w:r w:rsidRPr="003444A1">
        <w:rPr>
          <w:noProof/>
        </w:rPr>
        <w:t>-</w:t>
      </w:r>
      <w:r w:rsidRPr="003444A1">
        <w:rPr>
          <w:noProof/>
        </w:rPr>
        <w:tab/>
        <w:t xml:space="preserve">HARQ process IDs </w:t>
      </w:r>
      <w:r w:rsidRPr="003444A1">
        <w:rPr>
          <w:i/>
          <w:noProof/>
        </w:rPr>
        <w:t>aul-</w:t>
      </w:r>
      <w:r w:rsidR="00773D91" w:rsidRPr="003444A1">
        <w:rPr>
          <w:i/>
          <w:noProof/>
        </w:rPr>
        <w:t>HARQ</w:t>
      </w:r>
      <w:r w:rsidRPr="003444A1">
        <w:rPr>
          <w:i/>
          <w:noProof/>
        </w:rPr>
        <w:t>-</w:t>
      </w:r>
      <w:r w:rsidR="00773D91" w:rsidRPr="003444A1">
        <w:rPr>
          <w:i/>
          <w:noProof/>
        </w:rPr>
        <w:t>Processes</w:t>
      </w:r>
      <w:r w:rsidRPr="003444A1">
        <w:rPr>
          <w:noProof/>
        </w:rPr>
        <w:t xml:space="preserve"> that are configured for autonomous UL HARQ operation, the time period </w:t>
      </w:r>
      <w:r w:rsidRPr="003444A1">
        <w:rPr>
          <w:i/>
          <w:noProof/>
        </w:rPr>
        <w:t>aul-</w:t>
      </w:r>
      <w:r w:rsidR="00773D91" w:rsidRPr="003444A1">
        <w:rPr>
          <w:i/>
          <w:noProof/>
        </w:rPr>
        <w:t>RetransmissionTimer</w:t>
      </w:r>
      <w:r w:rsidRPr="003444A1">
        <w:rPr>
          <w:noProof/>
        </w:rPr>
        <w:t xml:space="preserve"> before triggering a new transmission or a retransmission of the same HARQ process using autonomous uplink;</w:t>
      </w:r>
    </w:p>
    <w:p w14:paraId="27FEEA6E" w14:textId="77777777" w:rsidR="00E22E11" w:rsidRPr="003444A1" w:rsidRDefault="00E22E11" w:rsidP="00E22E11">
      <w:pPr>
        <w:pStyle w:val="B1"/>
        <w:rPr>
          <w:noProof/>
        </w:rPr>
      </w:pPr>
      <w:r w:rsidRPr="003444A1">
        <w:rPr>
          <w:noProof/>
        </w:rPr>
        <w:t>-</w:t>
      </w:r>
      <w:r w:rsidRPr="003444A1">
        <w:rPr>
          <w:noProof/>
        </w:rPr>
        <w:tab/>
        <w:t xml:space="preserve">The bitmap </w:t>
      </w:r>
      <w:r w:rsidRPr="003444A1">
        <w:rPr>
          <w:i/>
          <w:noProof/>
        </w:rPr>
        <w:t>aul-</w:t>
      </w:r>
      <w:r w:rsidR="00773D91" w:rsidRPr="003444A1">
        <w:rPr>
          <w:i/>
          <w:noProof/>
        </w:rPr>
        <w:t>Subframes</w:t>
      </w:r>
      <w:r w:rsidRPr="003444A1">
        <w:rPr>
          <w:noProof/>
        </w:rPr>
        <w:t xml:space="preserve"> that indicates the subframes that are configured for autonomous UL HARQ operation.</w:t>
      </w:r>
    </w:p>
    <w:p w14:paraId="79744B5C" w14:textId="77777777" w:rsidR="00E22E11" w:rsidRPr="003444A1" w:rsidRDefault="00E22E11" w:rsidP="00E22E11">
      <w:pPr>
        <w:rPr>
          <w:noProof/>
        </w:rPr>
      </w:pPr>
      <w:r w:rsidRPr="003444A1">
        <w:rPr>
          <w:noProof/>
        </w:rPr>
        <w:t>When the autonomous uplink configuration is released by RRC, the corresponding configured grant shall be cleared.</w:t>
      </w:r>
    </w:p>
    <w:p w14:paraId="7D7BFA9C" w14:textId="77777777" w:rsidR="00E22E11" w:rsidRPr="003444A1" w:rsidRDefault="00E22E11" w:rsidP="00E22E11">
      <w:pPr>
        <w:rPr>
          <w:noProof/>
        </w:rPr>
      </w:pPr>
      <w:r w:rsidRPr="003444A1">
        <w:rPr>
          <w:noProof/>
        </w:rPr>
        <w:t xml:space="preserve">If </w:t>
      </w:r>
      <w:r w:rsidRPr="003444A1">
        <w:rPr>
          <w:i/>
          <w:noProof/>
        </w:rPr>
        <w:t>AUL-Config</w:t>
      </w:r>
      <w:r w:rsidRPr="003444A1">
        <w:rPr>
          <w:noProof/>
        </w:rPr>
        <w:t xml:space="preserve"> is configured, the MAC entity shall:</w:t>
      </w:r>
    </w:p>
    <w:p w14:paraId="184A2BFC" w14:textId="77777777" w:rsidR="00E22E11" w:rsidRPr="003444A1" w:rsidRDefault="00E22E11" w:rsidP="00E22E11">
      <w:pPr>
        <w:pStyle w:val="B1"/>
        <w:rPr>
          <w:noProof/>
        </w:rPr>
      </w:pPr>
      <w:r w:rsidRPr="003444A1">
        <w:rPr>
          <w:noProof/>
        </w:rPr>
        <w:t>-</w:t>
      </w:r>
      <w:r w:rsidRPr="003444A1">
        <w:rPr>
          <w:noProof/>
        </w:rPr>
        <w:tab/>
        <w:t xml:space="preserve">consider that a configured uplink grant occurs in those subframes for which </w:t>
      </w:r>
      <w:r w:rsidRPr="003444A1">
        <w:rPr>
          <w:i/>
          <w:noProof/>
        </w:rPr>
        <w:t>aul-</w:t>
      </w:r>
      <w:r w:rsidR="00773D91" w:rsidRPr="003444A1">
        <w:rPr>
          <w:i/>
          <w:noProof/>
        </w:rPr>
        <w:t>Subframes</w:t>
      </w:r>
      <w:r w:rsidRPr="003444A1">
        <w:rPr>
          <w:noProof/>
        </w:rPr>
        <w:t xml:space="preserve"> is set to 1 (</w:t>
      </w:r>
      <w:r w:rsidR="00EB63D2" w:rsidRPr="003444A1">
        <w:rPr>
          <w:noProof/>
        </w:rPr>
        <w:t>TS 36.331 [</w:t>
      </w:r>
      <w:r w:rsidRPr="003444A1">
        <w:rPr>
          <w:noProof/>
        </w:rPr>
        <w:t>8]).</w:t>
      </w:r>
    </w:p>
    <w:p w14:paraId="70861904" w14:textId="77777777" w:rsidR="00E22E11" w:rsidRPr="003444A1" w:rsidRDefault="00E22E11" w:rsidP="00E22E11">
      <w:pPr>
        <w:rPr>
          <w:noProof/>
        </w:rPr>
      </w:pPr>
      <w:r w:rsidRPr="003444A1">
        <w:rPr>
          <w:noProof/>
        </w:rPr>
        <w:t>If AUL confirmation has been triggered and not cancelled:</w:t>
      </w:r>
    </w:p>
    <w:p w14:paraId="637AB0AD" w14:textId="77777777" w:rsidR="00E22E11" w:rsidRPr="003444A1" w:rsidRDefault="00E22E11" w:rsidP="00E22E11">
      <w:pPr>
        <w:pStyle w:val="B1"/>
        <w:rPr>
          <w:noProof/>
        </w:rPr>
      </w:pPr>
      <w:r w:rsidRPr="003444A1">
        <w:rPr>
          <w:noProof/>
        </w:rPr>
        <w:t>-</w:t>
      </w:r>
      <w:r w:rsidRPr="003444A1">
        <w:rPr>
          <w:noProof/>
        </w:rPr>
        <w:tab/>
        <w:t>if the MAC entity has UL resources allocated for new transmission for this TTI:</w:t>
      </w:r>
    </w:p>
    <w:p w14:paraId="74D8D15C" w14:textId="77777777" w:rsidR="00E22E11" w:rsidRPr="003444A1" w:rsidRDefault="00E22E11" w:rsidP="00E22E11">
      <w:pPr>
        <w:pStyle w:val="B2"/>
        <w:rPr>
          <w:noProof/>
        </w:rPr>
      </w:pPr>
      <w:r w:rsidRPr="003444A1">
        <w:rPr>
          <w:noProof/>
        </w:rPr>
        <w:t>-</w:t>
      </w:r>
      <w:r w:rsidRPr="003444A1">
        <w:rPr>
          <w:noProof/>
        </w:rPr>
        <w:tab/>
        <w:t xml:space="preserve">instruct the Multiplexing and Assembly procedure to generate an AUL confirmation MAC Control Element as defined in </w:t>
      </w:r>
      <w:r w:rsidR="006D2D97" w:rsidRPr="003444A1">
        <w:rPr>
          <w:noProof/>
        </w:rPr>
        <w:t>clause</w:t>
      </w:r>
      <w:r w:rsidRPr="003444A1">
        <w:rPr>
          <w:noProof/>
        </w:rPr>
        <w:t xml:space="preserve"> 6.1.3.16;</w:t>
      </w:r>
    </w:p>
    <w:p w14:paraId="3CE4A192" w14:textId="77777777" w:rsidR="00E22E11" w:rsidRPr="003444A1" w:rsidRDefault="00E22E11" w:rsidP="00E22E11">
      <w:pPr>
        <w:pStyle w:val="B2"/>
        <w:rPr>
          <w:noProof/>
        </w:rPr>
      </w:pPr>
      <w:r w:rsidRPr="003444A1">
        <w:rPr>
          <w:noProof/>
        </w:rPr>
        <w:t>-</w:t>
      </w:r>
      <w:r w:rsidRPr="003444A1">
        <w:rPr>
          <w:noProof/>
        </w:rPr>
        <w:tab/>
        <w:t>cancel the triggered AUL confirmation.</w:t>
      </w:r>
    </w:p>
    <w:p w14:paraId="2A172E4A" w14:textId="77777777" w:rsidR="00E22E11" w:rsidRPr="003444A1" w:rsidRDefault="00E22E11" w:rsidP="00E22E11">
      <w:pPr>
        <w:rPr>
          <w:noProof/>
        </w:rPr>
      </w:pPr>
      <w:r w:rsidRPr="003444A1">
        <w:rPr>
          <w:noProof/>
        </w:rPr>
        <w:t>The MAC entity shall clear the configured uplink grant for the SCell immediately after first transmission of AUL confirmation MAC Control Element triggered by the AUL release for this SCell.</w:t>
      </w:r>
    </w:p>
    <w:p w14:paraId="565794F6" w14:textId="77777777" w:rsidR="00E22E11" w:rsidRPr="003444A1" w:rsidRDefault="00E22E11" w:rsidP="00E22E11">
      <w:pPr>
        <w:pStyle w:val="NO"/>
        <w:rPr>
          <w:noProof/>
        </w:rPr>
      </w:pPr>
      <w:r w:rsidRPr="003444A1">
        <w:rPr>
          <w:noProof/>
        </w:rPr>
        <w:t>NOTE:</w:t>
      </w:r>
      <w:r w:rsidRPr="003444A1">
        <w:rPr>
          <w:noProof/>
        </w:rPr>
        <w:tab/>
        <w:t>Retransmissions for uplink transmissions using autonomous uplink can continue after clearing the corresponding configured uplink grant.</w:t>
      </w:r>
    </w:p>
    <w:p w14:paraId="78FA9787" w14:textId="77777777" w:rsidR="002F4A33" w:rsidRPr="003444A1" w:rsidRDefault="00F2181F" w:rsidP="002F4A33">
      <w:pPr>
        <w:pStyle w:val="Heading2"/>
        <w:rPr>
          <w:noProof/>
        </w:rPr>
      </w:pPr>
      <w:bookmarkStart w:id="637" w:name="_Toc29243024"/>
      <w:bookmarkStart w:id="638" w:name="_Toc37256285"/>
      <w:bookmarkStart w:id="639" w:name="_Toc37256439"/>
      <w:bookmarkStart w:id="640" w:name="_Toc46500378"/>
      <w:bookmarkStart w:id="641" w:name="_Toc52536287"/>
      <w:bookmarkStart w:id="642" w:name="_Toc115708235"/>
      <w:r w:rsidRPr="003444A1">
        <w:rPr>
          <w:noProof/>
        </w:rPr>
        <w:t>5.24</w:t>
      </w:r>
      <w:r w:rsidR="002F4A33" w:rsidRPr="003444A1">
        <w:rPr>
          <w:noProof/>
        </w:rPr>
        <w:tab/>
        <w:t>Activation/Deactivation of PDCP duplication</w:t>
      </w:r>
      <w:bookmarkEnd w:id="637"/>
      <w:bookmarkEnd w:id="638"/>
      <w:bookmarkEnd w:id="639"/>
      <w:bookmarkEnd w:id="640"/>
      <w:bookmarkEnd w:id="641"/>
      <w:bookmarkEnd w:id="642"/>
    </w:p>
    <w:p w14:paraId="4094010A" w14:textId="77777777" w:rsidR="002F4A33" w:rsidRPr="003444A1" w:rsidRDefault="002F4A33" w:rsidP="002F4A33">
      <w:pPr>
        <w:rPr>
          <w:noProof/>
        </w:rPr>
      </w:pPr>
      <w:r w:rsidRPr="003444A1">
        <w:rPr>
          <w:noProof/>
        </w:rPr>
        <w:t xml:space="preserve">If one or more DRBs are configured with PDCP duplication, the network may activate and deactivate the PDCP duplication for the configured DRB(s) by sending the PDCP Duplication Activation/Deactivation MAC CE described in </w:t>
      </w:r>
      <w:r w:rsidR="006D2D97" w:rsidRPr="003444A1">
        <w:rPr>
          <w:noProof/>
        </w:rPr>
        <w:t>clause</w:t>
      </w:r>
      <w:r w:rsidRPr="003444A1">
        <w:rPr>
          <w:noProof/>
        </w:rPr>
        <w:t xml:space="preserve"> </w:t>
      </w:r>
      <w:r w:rsidR="00F2181F" w:rsidRPr="003444A1">
        <w:rPr>
          <w:noProof/>
        </w:rPr>
        <w:t>6.1.3.17</w:t>
      </w:r>
      <w:r w:rsidRPr="003444A1">
        <w:rPr>
          <w:noProof/>
        </w:rPr>
        <w:t xml:space="preserve">. In addition, PDCP duplication for DRB(s) may be activated upon configuration by upper layers </w:t>
      </w:r>
      <w:r w:rsidR="00F2181F" w:rsidRPr="003444A1">
        <w:rPr>
          <w:noProof/>
        </w:rPr>
        <w:t>(</w:t>
      </w:r>
      <w:r w:rsidR="00EB63D2" w:rsidRPr="003444A1">
        <w:rPr>
          <w:noProof/>
        </w:rPr>
        <w:t>TS 36.331 [</w:t>
      </w:r>
      <w:r w:rsidRPr="003444A1">
        <w:rPr>
          <w:noProof/>
        </w:rPr>
        <w:t>8]</w:t>
      </w:r>
      <w:r w:rsidR="00F2181F" w:rsidRPr="003444A1">
        <w:rPr>
          <w:noProof/>
        </w:rPr>
        <w:t>)</w:t>
      </w:r>
      <w:r w:rsidRPr="003444A1">
        <w:rPr>
          <w:noProof/>
        </w:rPr>
        <w:t>.</w:t>
      </w:r>
    </w:p>
    <w:p w14:paraId="08F8C529" w14:textId="77777777" w:rsidR="002F4A33" w:rsidRPr="003444A1" w:rsidRDefault="002F4A33" w:rsidP="002F4A33">
      <w:pPr>
        <w:rPr>
          <w:noProof/>
        </w:rPr>
      </w:pPr>
      <w:r w:rsidRPr="003444A1">
        <w:rPr>
          <w:noProof/>
        </w:rPr>
        <w:t>Upon reception of a PDCP Duplication Activation/Deactivation MAC CE, the MAC entity shall for each DRB configured with duplication:</w:t>
      </w:r>
    </w:p>
    <w:p w14:paraId="4AB07848" w14:textId="77777777" w:rsidR="002F4A33" w:rsidRPr="003444A1" w:rsidRDefault="002F4A33" w:rsidP="002F4A33">
      <w:pPr>
        <w:pStyle w:val="B1"/>
        <w:rPr>
          <w:noProof/>
        </w:rPr>
      </w:pPr>
      <w:r w:rsidRPr="003444A1">
        <w:rPr>
          <w:noProof/>
        </w:rPr>
        <w:t>-</w:t>
      </w:r>
      <w:r w:rsidRPr="003444A1">
        <w:rPr>
          <w:noProof/>
        </w:rPr>
        <w:tab/>
        <w:t>if the MAC CE indicates that PDCP duplication for the DRB shall be activated:</w:t>
      </w:r>
    </w:p>
    <w:p w14:paraId="6F033972" w14:textId="77777777" w:rsidR="002F4A33" w:rsidRPr="003444A1" w:rsidRDefault="002F4A33" w:rsidP="002F4A33">
      <w:pPr>
        <w:pStyle w:val="B2"/>
        <w:rPr>
          <w:noProof/>
        </w:rPr>
      </w:pPr>
      <w:r w:rsidRPr="003444A1">
        <w:rPr>
          <w:noProof/>
        </w:rPr>
        <w:t>-</w:t>
      </w:r>
      <w:r w:rsidRPr="003444A1">
        <w:rPr>
          <w:noProof/>
        </w:rPr>
        <w:tab/>
        <w:t>indicate the activation of PDCP duplicat</w:t>
      </w:r>
      <w:r w:rsidR="00A63082" w:rsidRPr="003444A1">
        <w:rPr>
          <w:noProof/>
        </w:rPr>
        <w:t>ion for the DRB to upper layers.</w:t>
      </w:r>
    </w:p>
    <w:p w14:paraId="69BFBBB4" w14:textId="77777777" w:rsidR="002F4A33" w:rsidRPr="003444A1" w:rsidRDefault="002F4A33" w:rsidP="002F4A33">
      <w:pPr>
        <w:pStyle w:val="B1"/>
        <w:rPr>
          <w:noProof/>
        </w:rPr>
      </w:pPr>
      <w:r w:rsidRPr="003444A1">
        <w:rPr>
          <w:noProof/>
        </w:rPr>
        <w:t>-</w:t>
      </w:r>
      <w:r w:rsidRPr="003444A1">
        <w:rPr>
          <w:noProof/>
        </w:rPr>
        <w:tab/>
        <w:t>if the MAC CE indicates that PDCP duplication for the DRB shall be deactivated:</w:t>
      </w:r>
    </w:p>
    <w:p w14:paraId="7B90DACE" w14:textId="77777777" w:rsidR="002F4A33" w:rsidRPr="003444A1" w:rsidRDefault="002F4A33" w:rsidP="002F4A33">
      <w:pPr>
        <w:pStyle w:val="B2"/>
        <w:rPr>
          <w:noProof/>
        </w:rPr>
      </w:pPr>
      <w:r w:rsidRPr="003444A1">
        <w:rPr>
          <w:noProof/>
        </w:rPr>
        <w:t>-</w:t>
      </w:r>
      <w:r w:rsidRPr="003444A1">
        <w:rPr>
          <w:noProof/>
        </w:rPr>
        <w:tab/>
        <w:t>indicate the deactivation of PDCP duplication for the DRB to upper layers.</w:t>
      </w:r>
    </w:p>
    <w:p w14:paraId="7F26F8AF" w14:textId="77777777" w:rsidR="00FC348B" w:rsidRPr="003444A1" w:rsidRDefault="00FC348B" w:rsidP="00FC348B">
      <w:pPr>
        <w:pStyle w:val="Heading2"/>
        <w:rPr>
          <w:noProof/>
        </w:rPr>
      </w:pPr>
      <w:bookmarkStart w:id="643" w:name="_Toc37256286"/>
      <w:bookmarkStart w:id="644" w:name="_Toc37256440"/>
      <w:bookmarkStart w:id="645" w:name="_Toc46500379"/>
      <w:bookmarkStart w:id="646" w:name="_Toc52536288"/>
      <w:bookmarkStart w:id="647" w:name="_Toc29243025"/>
      <w:bookmarkStart w:id="648" w:name="_Toc115708236"/>
      <w:r w:rsidRPr="003444A1">
        <w:rPr>
          <w:noProof/>
        </w:rPr>
        <w:t>5.25</w:t>
      </w:r>
      <w:r w:rsidRPr="003444A1">
        <w:rPr>
          <w:noProof/>
        </w:rPr>
        <w:tab/>
        <w:t>Transmission of Downlink Channel Quality Report</w:t>
      </w:r>
      <w:bookmarkEnd w:id="643"/>
      <w:bookmarkEnd w:id="644"/>
      <w:bookmarkEnd w:id="645"/>
      <w:bookmarkEnd w:id="646"/>
      <w:bookmarkEnd w:id="648"/>
    </w:p>
    <w:p w14:paraId="151F487D" w14:textId="77777777" w:rsidR="00FC348B" w:rsidRPr="003444A1" w:rsidRDefault="00FC348B" w:rsidP="00FC348B">
      <w:bookmarkStart w:id="649" w:name="_Hlk23445398"/>
      <w:r w:rsidRPr="003444A1">
        <w:t>The MAC entity of a BL UE or UE in enhanced coverage may be configured by upper layers to report DL channel quality in Msg3. DL channel quality in Msg3 in RRC_CONNECTED is not reported.</w:t>
      </w:r>
    </w:p>
    <w:p w14:paraId="6C2CA113" w14:textId="77777777" w:rsidR="00FC348B" w:rsidRPr="003444A1" w:rsidRDefault="00FC348B" w:rsidP="00FC348B">
      <w:r w:rsidRPr="003444A1">
        <w:t>If the UE is a BL UE or UE in enhanced coverage</w:t>
      </w:r>
      <w:r w:rsidR="00CB193B" w:rsidRPr="003444A1">
        <w:t xml:space="preserve"> or a</w:t>
      </w:r>
      <w:r w:rsidR="0066446A" w:rsidRPr="003444A1">
        <w:t>n</w:t>
      </w:r>
      <w:r w:rsidR="00CB193B" w:rsidRPr="003444A1">
        <w:t xml:space="preserve"> NB-IoT UE</w:t>
      </w:r>
      <w:r w:rsidRPr="003444A1">
        <w:t>, a Downlink Channel Quality Report (DCQR) shall be triggered if any of the following events occur:</w:t>
      </w:r>
    </w:p>
    <w:p w14:paraId="072C428D" w14:textId="77777777" w:rsidR="00FC348B" w:rsidRPr="003444A1" w:rsidRDefault="00FC348B" w:rsidP="00FC348B">
      <w:pPr>
        <w:pStyle w:val="B1"/>
      </w:pPr>
      <w:r w:rsidRPr="003444A1">
        <w:t>-</w:t>
      </w:r>
      <w:r w:rsidRPr="003444A1">
        <w:tab/>
        <w:t>DCQR Command MAC control element is received, in which case the DCQR is referred below to as "Regular DCQR";</w:t>
      </w:r>
    </w:p>
    <w:p w14:paraId="4801DD62" w14:textId="77777777" w:rsidR="00FC348B" w:rsidRPr="003444A1" w:rsidRDefault="00FC348B" w:rsidP="00FC348B">
      <w:pPr>
        <w:pStyle w:val="B1"/>
      </w:pPr>
      <w:r w:rsidRPr="003444A1">
        <w:t>-</w:t>
      </w:r>
      <w:r w:rsidRPr="003444A1">
        <w:tab/>
        <w:t xml:space="preserve">for BL UE or UE in enhanced coverage, transmission of DCQR in Msg3 is configured by upper layers in </w:t>
      </w:r>
      <w:r w:rsidRPr="003444A1">
        <w:rPr>
          <w:i/>
          <w:iCs/>
        </w:rPr>
        <w:t>mpdcch-CQI-Reporting</w:t>
      </w:r>
      <w:r w:rsidRPr="003444A1">
        <w:t>, in which case DCQR is referred below to as "Msg3 DCQR".</w:t>
      </w:r>
    </w:p>
    <w:p w14:paraId="0A96E15B" w14:textId="77777777" w:rsidR="00FC348B" w:rsidRPr="003444A1" w:rsidRDefault="00FC348B" w:rsidP="00FC348B">
      <w:r w:rsidRPr="003444A1">
        <w:lastRenderedPageBreak/>
        <w:t>If any type of DCQR has been triggered:</w:t>
      </w:r>
    </w:p>
    <w:p w14:paraId="595010FC" w14:textId="77777777" w:rsidR="00FC348B" w:rsidRPr="003444A1" w:rsidRDefault="00FC348B" w:rsidP="00FC348B">
      <w:pPr>
        <w:pStyle w:val="B1"/>
      </w:pPr>
      <w:r w:rsidRPr="003444A1">
        <w:t>-</w:t>
      </w:r>
      <w:r w:rsidRPr="003444A1">
        <w:tab/>
        <w:t>start performing DL channel quality measurements according to TS 36.133 [9].</w:t>
      </w:r>
    </w:p>
    <w:p w14:paraId="6FA884D6" w14:textId="77777777" w:rsidR="00FC348B" w:rsidRPr="003444A1" w:rsidRDefault="00FC348B" w:rsidP="00FC348B">
      <w:r w:rsidRPr="003444A1">
        <w:t>If "Regular DCQR" has been triggered:</w:t>
      </w:r>
    </w:p>
    <w:p w14:paraId="2EFCF829" w14:textId="77777777" w:rsidR="00FC348B" w:rsidRPr="003444A1" w:rsidRDefault="00FC348B" w:rsidP="00FC348B">
      <w:pPr>
        <w:pStyle w:val="B1"/>
      </w:pPr>
      <w:r w:rsidRPr="003444A1">
        <w:t>-</w:t>
      </w:r>
      <w:r w:rsidRPr="003444A1">
        <w:tab/>
        <w:t>if an uplink grant has been received on the PDCCH for MAC entity</w:t>
      </w:r>
      <w:r w:rsidR="00137177" w:rsidRPr="003444A1">
        <w:t>'</w:t>
      </w:r>
      <w:r w:rsidRPr="003444A1">
        <w:t>s C-RNTI:</w:t>
      </w:r>
    </w:p>
    <w:p w14:paraId="39C8FE75" w14:textId="77777777" w:rsidR="00FC348B" w:rsidRPr="003444A1" w:rsidRDefault="00FC348B" w:rsidP="00FC348B">
      <w:pPr>
        <w:pStyle w:val="B2"/>
      </w:pPr>
      <w:r w:rsidRPr="003444A1">
        <w:t>-</w:t>
      </w:r>
      <w:r w:rsidRPr="003444A1">
        <w:tab/>
        <w:t>instruct the Multiplexing and Assembly procedure to generate a DCQR and AS RAI MAC control element as defined in clause 6.1.3.</w:t>
      </w:r>
      <w:r w:rsidR="0066446A" w:rsidRPr="003444A1">
        <w:t>19</w:t>
      </w:r>
      <w:r w:rsidRPr="003444A1">
        <w:t>;</w:t>
      </w:r>
    </w:p>
    <w:p w14:paraId="6ED6A5DE" w14:textId="77777777" w:rsidR="00FC348B" w:rsidRPr="003444A1" w:rsidRDefault="00FC348B" w:rsidP="00FC348B">
      <w:pPr>
        <w:pStyle w:val="B2"/>
      </w:pPr>
      <w:r w:rsidRPr="003444A1">
        <w:t>-</w:t>
      </w:r>
      <w:r w:rsidRPr="003444A1">
        <w:tab/>
        <w:t>cancel the triggered "Regular DCQR".</w:t>
      </w:r>
    </w:p>
    <w:bookmarkEnd w:id="649"/>
    <w:p w14:paraId="3BA62DE9" w14:textId="77777777" w:rsidR="00FC348B" w:rsidRPr="003444A1" w:rsidRDefault="00FC348B" w:rsidP="00FC348B">
      <w:r w:rsidRPr="003444A1">
        <w:t>If "Msg3 DCQR" has been triggered:</w:t>
      </w:r>
    </w:p>
    <w:p w14:paraId="713C0BA6" w14:textId="77777777" w:rsidR="00FC348B" w:rsidRPr="003444A1" w:rsidRDefault="00FC348B" w:rsidP="00FC348B">
      <w:pPr>
        <w:pStyle w:val="B1"/>
      </w:pPr>
      <w:r w:rsidRPr="003444A1">
        <w:t>-</w:t>
      </w:r>
      <w:r w:rsidRPr="003444A1">
        <w:tab/>
        <w:t>if an uplink grant has been received on the PDCCH for MAC entity's RA-RNTI:</w:t>
      </w:r>
    </w:p>
    <w:p w14:paraId="2797CE80" w14:textId="77777777" w:rsidR="00F442D3" w:rsidRPr="003444A1" w:rsidRDefault="00F442D3" w:rsidP="00EA017D">
      <w:pPr>
        <w:pStyle w:val="B2"/>
      </w:pPr>
      <w:r w:rsidRPr="003444A1">
        <w:t>-</w:t>
      </w:r>
      <w:r w:rsidRPr="003444A1">
        <w:tab/>
        <w:t>if the allocated resources can accommodate a DCQR and AS RAI MAC control element plus its subheader as a result of logical channel prioritization:</w:t>
      </w:r>
    </w:p>
    <w:p w14:paraId="05D9CD42" w14:textId="77777777" w:rsidR="00FC348B" w:rsidRPr="003444A1" w:rsidRDefault="00FC348B" w:rsidP="00EA017D">
      <w:pPr>
        <w:pStyle w:val="B3"/>
        <w:rPr>
          <w:rStyle w:val="B4Char"/>
          <w:rFonts w:eastAsia="SimSun"/>
        </w:rPr>
      </w:pPr>
      <w:r w:rsidRPr="003444A1">
        <w:t>-</w:t>
      </w:r>
      <w:r w:rsidRPr="003444A1">
        <w:tab/>
        <w:t>instruct the Multiplexing and Assembly procedure to generate a DCQR and AS RAI MAC control element as defined in clause 6.1.3.</w:t>
      </w:r>
      <w:r w:rsidR="0066446A" w:rsidRPr="003444A1">
        <w:t>19</w:t>
      </w:r>
      <w:r w:rsidRPr="003444A1">
        <w:rPr>
          <w:rStyle w:val="B4Char"/>
          <w:rFonts w:eastAsia="SimSun"/>
        </w:rPr>
        <w:t>;</w:t>
      </w:r>
    </w:p>
    <w:p w14:paraId="0FA41EC4" w14:textId="77777777" w:rsidR="00E81C3C" w:rsidRPr="003444A1" w:rsidRDefault="00E81C3C" w:rsidP="00FC348B">
      <w:pPr>
        <w:pStyle w:val="B2"/>
        <w:rPr>
          <w:rStyle w:val="B4Char"/>
          <w:rFonts w:eastAsia="SimSun"/>
        </w:rPr>
      </w:pPr>
      <w:r w:rsidRPr="003444A1">
        <w:rPr>
          <w:rStyle w:val="B4Char"/>
          <w:rFonts w:eastAsia="SimSun"/>
        </w:rPr>
        <w:t>-</w:t>
      </w:r>
      <w:r w:rsidRPr="003444A1">
        <w:rPr>
          <w:rStyle w:val="B4Char"/>
          <w:rFonts w:eastAsia="SimSun"/>
        </w:rPr>
        <w:tab/>
        <w:t>else if the uplink grant is not for EDT</w:t>
      </w:r>
      <w:r w:rsidR="00F46E4F" w:rsidRPr="003444A1">
        <w:rPr>
          <w:rStyle w:val="B4Char"/>
          <w:rFonts w:eastAsia="SimSun"/>
        </w:rPr>
        <w:t>:</w:t>
      </w:r>
    </w:p>
    <w:p w14:paraId="263D0B1D" w14:textId="77777777" w:rsidR="00E81C3C" w:rsidRPr="003444A1" w:rsidRDefault="00E81C3C" w:rsidP="00E81C3C">
      <w:pPr>
        <w:pStyle w:val="B3"/>
      </w:pPr>
      <w:r w:rsidRPr="003444A1">
        <w:t>-</w:t>
      </w:r>
      <w:r w:rsidRPr="003444A1">
        <w:tab/>
        <w:t xml:space="preserve">if configured by upper layers in </w:t>
      </w:r>
      <w:r w:rsidRPr="003444A1">
        <w:rPr>
          <w:i/>
          <w:iCs/>
        </w:rPr>
        <w:t>mpdcch-CQI-Reporting</w:t>
      </w:r>
      <w:r w:rsidRPr="003444A1">
        <w:t>, use R and F2 fields in the MAC PDU subheader, to transmit the measurement outcome, as defined in clause 6.2.1;</w:t>
      </w:r>
    </w:p>
    <w:p w14:paraId="0EE01D12" w14:textId="55BCBCF8" w:rsidR="00E81C3C" w:rsidRPr="003444A1" w:rsidRDefault="00E81C3C" w:rsidP="00EA017D">
      <w:pPr>
        <w:pStyle w:val="B2"/>
      </w:pPr>
      <w:bookmarkStart w:id="650" w:name="_Toc37256287"/>
      <w:bookmarkStart w:id="651" w:name="_Toc37256441"/>
      <w:r w:rsidRPr="003444A1">
        <w:t>-</w:t>
      </w:r>
      <w:r w:rsidRPr="003444A1">
        <w:tab/>
        <w:t>cancel the triggered "Msg3 DCQR".</w:t>
      </w:r>
    </w:p>
    <w:p w14:paraId="47EF281D" w14:textId="4AB98DBF" w:rsidR="006B2B21" w:rsidRPr="003444A1" w:rsidRDefault="00653E78" w:rsidP="001B71F0">
      <w:pPr>
        <w:pStyle w:val="Heading2"/>
        <w:rPr>
          <w:noProof/>
          <w:lang w:eastAsia="zh-CN"/>
        </w:rPr>
      </w:pPr>
      <w:bookmarkStart w:id="652" w:name="_Toc115708237"/>
      <w:r w:rsidRPr="003444A1">
        <w:rPr>
          <w:noProof/>
          <w:lang w:eastAsia="zh-CN"/>
        </w:rPr>
        <w:t>5.26</w:t>
      </w:r>
      <w:r w:rsidR="006B2B21" w:rsidRPr="003444A1">
        <w:rPr>
          <w:noProof/>
          <w:lang w:eastAsia="zh-CN"/>
        </w:rPr>
        <w:tab/>
        <w:t>Update of Differential Koffset</w:t>
      </w:r>
      <w:bookmarkEnd w:id="652"/>
    </w:p>
    <w:p w14:paraId="3CE2AB04" w14:textId="2C1D1E22" w:rsidR="006B2B21" w:rsidRPr="003444A1" w:rsidRDefault="006B2B21" w:rsidP="006B2B21">
      <w:pPr>
        <w:rPr>
          <w:lang w:eastAsia="zh-CN"/>
        </w:rPr>
      </w:pPr>
      <w:r w:rsidRPr="003444A1">
        <w:rPr>
          <w:lang w:eastAsia="zh-CN"/>
        </w:rPr>
        <w:t xml:space="preserve">The network may provide and update the Differential Koffset of a Serving Cell in a non-terrestrial network by sending the Differential Koffset MAC CE described in clause </w:t>
      </w:r>
      <w:r w:rsidR="00653E78" w:rsidRPr="003444A1">
        <w:rPr>
          <w:lang w:eastAsia="zh-CN"/>
        </w:rPr>
        <w:t>6.1.3.21</w:t>
      </w:r>
      <w:r w:rsidRPr="003444A1">
        <w:rPr>
          <w:lang w:eastAsia="zh-CN"/>
        </w:rPr>
        <w:t>.</w:t>
      </w:r>
    </w:p>
    <w:p w14:paraId="5EC7810F" w14:textId="77777777" w:rsidR="006B2B21" w:rsidRPr="003444A1" w:rsidRDefault="006B2B21" w:rsidP="006B2B21">
      <w:pPr>
        <w:rPr>
          <w:lang w:eastAsia="zh-CN"/>
        </w:rPr>
      </w:pPr>
      <w:r w:rsidRPr="003444A1">
        <w:rPr>
          <w:lang w:eastAsia="zh-CN"/>
        </w:rPr>
        <w:t>The MAC entity shall:</w:t>
      </w:r>
    </w:p>
    <w:p w14:paraId="26AEF6AA" w14:textId="77777777" w:rsidR="006B2B21" w:rsidRPr="003444A1" w:rsidRDefault="006B2B21" w:rsidP="001B71F0">
      <w:pPr>
        <w:pStyle w:val="B1"/>
        <w:rPr>
          <w:lang w:eastAsia="zh-CN"/>
        </w:rPr>
      </w:pPr>
      <w:r w:rsidRPr="003444A1">
        <w:rPr>
          <w:lang w:eastAsia="zh-CN"/>
        </w:rPr>
        <w:t>-</w:t>
      </w:r>
      <w:r w:rsidRPr="003444A1">
        <w:rPr>
          <w:lang w:eastAsia="zh-CN"/>
        </w:rPr>
        <w:tab/>
        <w:t>if the MAC entity receives a Differential Koffset MAC CE on a Serving Cell:</w:t>
      </w:r>
    </w:p>
    <w:p w14:paraId="44AA4B83" w14:textId="7DBD537C" w:rsidR="006B2B21" w:rsidRPr="003444A1" w:rsidRDefault="006B2B21" w:rsidP="006B2B21">
      <w:pPr>
        <w:pStyle w:val="B2"/>
        <w:rPr>
          <w:lang w:eastAsia="zh-CN"/>
        </w:rPr>
      </w:pPr>
      <w:r w:rsidRPr="003444A1">
        <w:rPr>
          <w:lang w:eastAsia="zh-CN"/>
        </w:rPr>
        <w:t>-</w:t>
      </w:r>
      <w:r w:rsidRPr="003444A1">
        <w:rPr>
          <w:lang w:eastAsia="zh-CN"/>
        </w:rPr>
        <w:tab/>
        <w:t>indicate to lower layers the information regarding the Differential Koffset MAC CE.</w:t>
      </w:r>
    </w:p>
    <w:p w14:paraId="46C80498" w14:textId="77777777" w:rsidR="00ED2C6E" w:rsidRPr="003444A1" w:rsidRDefault="00ED2C6E" w:rsidP="00707196">
      <w:pPr>
        <w:pStyle w:val="Heading1"/>
        <w:rPr>
          <w:noProof/>
        </w:rPr>
      </w:pPr>
      <w:bookmarkStart w:id="653" w:name="_Toc46500380"/>
      <w:bookmarkStart w:id="654" w:name="_Toc52536289"/>
      <w:bookmarkStart w:id="655" w:name="_Toc115708238"/>
      <w:r w:rsidRPr="003444A1">
        <w:rPr>
          <w:noProof/>
        </w:rPr>
        <w:t>6</w:t>
      </w:r>
      <w:r w:rsidRPr="003444A1">
        <w:rPr>
          <w:noProof/>
        </w:rPr>
        <w:tab/>
        <w:t>Protocol Data Units, formats and parameters</w:t>
      </w:r>
      <w:bookmarkEnd w:id="647"/>
      <w:bookmarkEnd w:id="650"/>
      <w:bookmarkEnd w:id="651"/>
      <w:bookmarkEnd w:id="653"/>
      <w:bookmarkEnd w:id="654"/>
      <w:bookmarkEnd w:id="655"/>
    </w:p>
    <w:p w14:paraId="026518E2" w14:textId="77777777" w:rsidR="00ED2C6E" w:rsidRPr="003444A1" w:rsidRDefault="00ED2C6E" w:rsidP="00707196">
      <w:pPr>
        <w:pStyle w:val="Heading2"/>
        <w:rPr>
          <w:noProof/>
        </w:rPr>
      </w:pPr>
      <w:bookmarkStart w:id="656" w:name="_Toc29243026"/>
      <w:bookmarkStart w:id="657" w:name="_Toc37256288"/>
      <w:bookmarkStart w:id="658" w:name="_Toc37256442"/>
      <w:bookmarkStart w:id="659" w:name="_Toc46500381"/>
      <w:bookmarkStart w:id="660" w:name="_Toc52536290"/>
      <w:bookmarkStart w:id="661" w:name="_Toc115708239"/>
      <w:r w:rsidRPr="003444A1">
        <w:rPr>
          <w:noProof/>
        </w:rPr>
        <w:t>6.1</w:t>
      </w:r>
      <w:r w:rsidRPr="003444A1">
        <w:rPr>
          <w:noProof/>
        </w:rPr>
        <w:tab/>
        <w:t>Protocol Data Units</w:t>
      </w:r>
      <w:bookmarkEnd w:id="656"/>
      <w:bookmarkEnd w:id="657"/>
      <w:bookmarkEnd w:id="658"/>
      <w:bookmarkEnd w:id="659"/>
      <w:bookmarkEnd w:id="660"/>
      <w:bookmarkEnd w:id="661"/>
    </w:p>
    <w:p w14:paraId="7B784B86" w14:textId="77777777" w:rsidR="00ED2C6E" w:rsidRPr="003444A1" w:rsidRDefault="00ED2C6E" w:rsidP="00707196">
      <w:pPr>
        <w:pStyle w:val="Heading3"/>
        <w:rPr>
          <w:noProof/>
        </w:rPr>
      </w:pPr>
      <w:bookmarkStart w:id="662" w:name="_Toc29243027"/>
      <w:bookmarkStart w:id="663" w:name="_Toc37256289"/>
      <w:bookmarkStart w:id="664" w:name="_Toc37256443"/>
      <w:bookmarkStart w:id="665" w:name="_Toc46500382"/>
      <w:bookmarkStart w:id="666" w:name="_Toc52536291"/>
      <w:bookmarkStart w:id="667" w:name="_Toc115708240"/>
      <w:r w:rsidRPr="003444A1">
        <w:rPr>
          <w:noProof/>
        </w:rPr>
        <w:t>6.1.1</w:t>
      </w:r>
      <w:r w:rsidRPr="003444A1">
        <w:rPr>
          <w:noProof/>
        </w:rPr>
        <w:tab/>
        <w:t>General</w:t>
      </w:r>
      <w:bookmarkEnd w:id="662"/>
      <w:bookmarkEnd w:id="663"/>
      <w:bookmarkEnd w:id="664"/>
      <w:bookmarkEnd w:id="665"/>
      <w:bookmarkEnd w:id="666"/>
      <w:bookmarkEnd w:id="667"/>
    </w:p>
    <w:p w14:paraId="50F64114" w14:textId="77777777" w:rsidR="00ED2C6E" w:rsidRPr="003444A1" w:rsidRDefault="00ED2C6E" w:rsidP="00707196">
      <w:pPr>
        <w:rPr>
          <w:noProof/>
        </w:rPr>
      </w:pPr>
      <w:r w:rsidRPr="003444A1">
        <w:rPr>
          <w:noProof/>
        </w:rPr>
        <w:t xml:space="preserve">A MAC PDU is a bit string that is byte aligned (i.e. multiple of 8 bits) in length. In the figures in </w:t>
      </w:r>
      <w:r w:rsidR="006D2D97" w:rsidRPr="003444A1">
        <w:rPr>
          <w:noProof/>
        </w:rPr>
        <w:t>clause</w:t>
      </w:r>
      <w:r w:rsidRPr="003444A1">
        <w:rPr>
          <w:noProof/>
        </w:rPr>
        <w:t xml:space="preserve"> 6.1, bit strings are represented by tables in which the most significant bit is the leftmost bit of the first line of the table, the least significant bit is the rightmost bit on the last line of the table, and more generally the bit string is to be read from left to right and then in the reading order of the lines. The bit order of each parameter field within a MAC PDU is represented with the first and most significant bit in the leftmost bit and the last and least significant bit in the rightmost bit.</w:t>
      </w:r>
    </w:p>
    <w:p w14:paraId="122B6E51" w14:textId="77777777" w:rsidR="00ED2C6E" w:rsidRPr="003444A1" w:rsidRDefault="00ED2C6E" w:rsidP="00707196">
      <w:pPr>
        <w:rPr>
          <w:noProof/>
        </w:rPr>
      </w:pPr>
      <w:r w:rsidRPr="003444A1">
        <w:rPr>
          <w:noProof/>
        </w:rPr>
        <w:t>MAC SDUs are bit strings that are byte aligned (i.e. multiple of 8 bits) in length. An SDU is included into a MAC PDU from the first bit onward.</w:t>
      </w:r>
    </w:p>
    <w:p w14:paraId="2733C8EF" w14:textId="77777777" w:rsidR="004A3150" w:rsidRPr="003444A1" w:rsidRDefault="004A3150" w:rsidP="00707196">
      <w:pPr>
        <w:rPr>
          <w:noProof/>
        </w:rPr>
      </w:pPr>
      <w:r w:rsidRPr="003444A1">
        <w:rPr>
          <w:noProof/>
        </w:rPr>
        <w:t xml:space="preserve">The </w:t>
      </w:r>
      <w:r w:rsidR="008211B7" w:rsidRPr="003444A1">
        <w:rPr>
          <w:noProof/>
          <w:lang w:eastAsia="zh-CN"/>
        </w:rPr>
        <w:t>MAC entity</w:t>
      </w:r>
      <w:r w:rsidRPr="003444A1">
        <w:rPr>
          <w:noProof/>
        </w:rPr>
        <w:t xml:space="preserve"> </w:t>
      </w:r>
      <w:r w:rsidR="008236A2" w:rsidRPr="003444A1">
        <w:rPr>
          <w:noProof/>
        </w:rPr>
        <w:t xml:space="preserve">shall </w:t>
      </w:r>
      <w:r w:rsidRPr="003444A1">
        <w:rPr>
          <w:noProof/>
        </w:rPr>
        <w:t>ignore the value of Reserved bits in downlink MAC PDUs</w:t>
      </w:r>
      <w:r w:rsidR="00C4168A" w:rsidRPr="003444A1">
        <w:rPr>
          <w:noProof/>
        </w:rPr>
        <w:t xml:space="preserve"> and in MAC PDUs received in sidelink</w:t>
      </w:r>
      <w:r w:rsidRPr="003444A1">
        <w:rPr>
          <w:noProof/>
        </w:rPr>
        <w:t>.</w:t>
      </w:r>
    </w:p>
    <w:p w14:paraId="08B03273" w14:textId="77777777" w:rsidR="00ED2C6E" w:rsidRPr="003444A1" w:rsidRDefault="00ED2C6E" w:rsidP="00707196">
      <w:pPr>
        <w:pStyle w:val="Heading3"/>
        <w:rPr>
          <w:noProof/>
        </w:rPr>
      </w:pPr>
      <w:bookmarkStart w:id="668" w:name="_Toc29243028"/>
      <w:bookmarkStart w:id="669" w:name="_Toc37256290"/>
      <w:bookmarkStart w:id="670" w:name="_Toc37256444"/>
      <w:bookmarkStart w:id="671" w:name="_Toc46500383"/>
      <w:bookmarkStart w:id="672" w:name="_Toc52536292"/>
      <w:bookmarkStart w:id="673" w:name="_Toc115708241"/>
      <w:r w:rsidRPr="003444A1">
        <w:rPr>
          <w:noProof/>
        </w:rPr>
        <w:lastRenderedPageBreak/>
        <w:t>6.1.2</w:t>
      </w:r>
      <w:r w:rsidRPr="003444A1">
        <w:rPr>
          <w:noProof/>
        </w:rPr>
        <w:tab/>
        <w:t>MAC PDU (DL-SCH and UL-SCH</w:t>
      </w:r>
      <w:r w:rsidR="00420840" w:rsidRPr="003444A1">
        <w:rPr>
          <w:noProof/>
        </w:rPr>
        <w:t xml:space="preserve"> except transparent MAC and Random Access Response</w:t>
      </w:r>
      <w:r w:rsidR="00785AB1" w:rsidRPr="003444A1">
        <w:rPr>
          <w:noProof/>
        </w:rPr>
        <w:t>, MCH</w:t>
      </w:r>
      <w:r w:rsidRPr="003444A1">
        <w:rPr>
          <w:noProof/>
        </w:rPr>
        <w:t>)</w:t>
      </w:r>
      <w:bookmarkEnd w:id="668"/>
      <w:bookmarkEnd w:id="669"/>
      <w:bookmarkEnd w:id="670"/>
      <w:bookmarkEnd w:id="671"/>
      <w:bookmarkEnd w:id="672"/>
      <w:bookmarkEnd w:id="673"/>
    </w:p>
    <w:p w14:paraId="6A8C0D0A" w14:textId="77777777" w:rsidR="00ED2C6E" w:rsidRPr="003444A1" w:rsidRDefault="00ED2C6E" w:rsidP="00707196">
      <w:pPr>
        <w:rPr>
          <w:noProof/>
        </w:rPr>
      </w:pPr>
      <w:r w:rsidRPr="003444A1">
        <w:rPr>
          <w:noProof/>
        </w:rPr>
        <w:t>A MAC PDU consists of a MAC header, zero or more MAC Service Data Units (MAC SDU), zero, or more MAC control elements, and optionally padding; as described in Figure 6.1.2-3.</w:t>
      </w:r>
    </w:p>
    <w:p w14:paraId="19DD195E" w14:textId="77777777" w:rsidR="00ED2C6E" w:rsidRPr="003444A1" w:rsidRDefault="00ED2C6E" w:rsidP="00707196">
      <w:pPr>
        <w:rPr>
          <w:noProof/>
        </w:rPr>
      </w:pPr>
      <w:r w:rsidRPr="003444A1">
        <w:rPr>
          <w:noProof/>
        </w:rPr>
        <w:t>Both the MAC header and the MAC SDUs are of variable sizes.</w:t>
      </w:r>
    </w:p>
    <w:p w14:paraId="5222F1BB" w14:textId="77777777" w:rsidR="00ED2C6E" w:rsidRPr="003444A1" w:rsidRDefault="00ED2C6E" w:rsidP="00707196">
      <w:pPr>
        <w:rPr>
          <w:noProof/>
        </w:rPr>
      </w:pPr>
      <w:r w:rsidRPr="003444A1">
        <w:rPr>
          <w:noProof/>
        </w:rPr>
        <w:t>A MAC PDU header consists of one or more MAC PDU subheaders; each subheader correspond</w:t>
      </w:r>
      <w:r w:rsidR="00615A90" w:rsidRPr="003444A1">
        <w:rPr>
          <w:noProof/>
        </w:rPr>
        <w:t>s</w:t>
      </w:r>
      <w:r w:rsidRPr="003444A1">
        <w:rPr>
          <w:noProof/>
        </w:rPr>
        <w:t xml:space="preserve"> to either a MAC SDU, a MAC control element or padding.</w:t>
      </w:r>
    </w:p>
    <w:p w14:paraId="21A070D2" w14:textId="77777777" w:rsidR="00ED2C6E" w:rsidRPr="003444A1" w:rsidRDefault="00ED2C6E" w:rsidP="00707196">
      <w:pPr>
        <w:rPr>
          <w:noProof/>
        </w:rPr>
      </w:pPr>
      <w:r w:rsidRPr="003444A1">
        <w:rPr>
          <w:noProof/>
        </w:rPr>
        <w:t>A MAC PDU subheader consists of the header fields R/</w:t>
      </w:r>
      <w:r w:rsidR="004C6CA2" w:rsidRPr="003444A1">
        <w:rPr>
          <w:noProof/>
        </w:rPr>
        <w:t>F2</w:t>
      </w:r>
      <w:r w:rsidRPr="003444A1">
        <w:rPr>
          <w:noProof/>
        </w:rPr>
        <w:t>/E/LCID/</w:t>
      </w:r>
      <w:r w:rsidR="008503CB" w:rsidRPr="003444A1">
        <w:rPr>
          <w:noProof/>
        </w:rPr>
        <w:t>(R/R/eLCID)/</w:t>
      </w:r>
      <w:r w:rsidR="004C6CA2" w:rsidRPr="003444A1">
        <w:rPr>
          <w:noProof/>
        </w:rPr>
        <w:t>(</w:t>
      </w:r>
      <w:r w:rsidRPr="003444A1">
        <w:rPr>
          <w:noProof/>
        </w:rPr>
        <w:t>F</w:t>
      </w:r>
      <w:r w:rsidR="004C6CA2" w:rsidRPr="003444A1">
        <w:rPr>
          <w:noProof/>
        </w:rPr>
        <w:t>)</w:t>
      </w:r>
      <w:r w:rsidRPr="003444A1">
        <w:rPr>
          <w:noProof/>
        </w:rPr>
        <w:t>/</w:t>
      </w:r>
      <w:r w:rsidR="00751350" w:rsidRPr="003444A1">
        <w:rPr>
          <w:noProof/>
        </w:rPr>
        <w:t>(</w:t>
      </w:r>
      <w:r w:rsidRPr="003444A1">
        <w:rPr>
          <w:noProof/>
        </w:rPr>
        <w:t>L</w:t>
      </w:r>
      <w:r w:rsidR="00751350" w:rsidRPr="003444A1">
        <w:rPr>
          <w:noProof/>
        </w:rPr>
        <w:t>)</w:t>
      </w:r>
      <w:r w:rsidR="008503CB" w:rsidRPr="003444A1">
        <w:rPr>
          <w:noProof/>
        </w:rPr>
        <w:t>.</w:t>
      </w:r>
      <w:r w:rsidRPr="003444A1">
        <w:rPr>
          <w:noProof/>
        </w:rPr>
        <w:t xml:space="preserve"> </w:t>
      </w:r>
      <w:r w:rsidR="008503CB" w:rsidRPr="003444A1">
        <w:rPr>
          <w:noProof/>
        </w:rPr>
        <w:t xml:space="preserve">The L field is present in the MAC PDU subheader </w:t>
      </w:r>
      <w:r w:rsidR="00751350" w:rsidRPr="003444A1">
        <w:rPr>
          <w:noProof/>
        </w:rPr>
        <w:t>except</w:t>
      </w:r>
      <w:r w:rsidRPr="003444A1">
        <w:rPr>
          <w:noProof/>
        </w:rPr>
        <w:t xml:space="preserve"> for the last subheader in the MAC PDU and fixed sized MAC control elements. The last subheader in the MAC PDU and subheaders for fixed sized MAC control elements consist of the header fields R/</w:t>
      </w:r>
      <w:r w:rsidR="004C6CA2" w:rsidRPr="003444A1">
        <w:rPr>
          <w:noProof/>
        </w:rPr>
        <w:t>F2</w:t>
      </w:r>
      <w:r w:rsidRPr="003444A1">
        <w:rPr>
          <w:noProof/>
        </w:rPr>
        <w:t>/E/LCID</w:t>
      </w:r>
      <w:r w:rsidR="008503CB" w:rsidRPr="003444A1">
        <w:rPr>
          <w:noProof/>
        </w:rPr>
        <w:t>/(R/R/eLCID)</w:t>
      </w:r>
      <w:r w:rsidRPr="003444A1">
        <w:rPr>
          <w:noProof/>
        </w:rPr>
        <w:t xml:space="preserve">. </w:t>
      </w:r>
      <w:r w:rsidR="00615A90" w:rsidRPr="003444A1">
        <w:rPr>
          <w:noProof/>
        </w:rPr>
        <w:t xml:space="preserve">A </w:t>
      </w:r>
      <w:r w:rsidRPr="003444A1">
        <w:rPr>
          <w:noProof/>
        </w:rPr>
        <w:t>MAC PDU subheader corresponding to padding consists of the four header fields R/</w:t>
      </w:r>
      <w:r w:rsidR="004C6CA2" w:rsidRPr="003444A1">
        <w:rPr>
          <w:noProof/>
        </w:rPr>
        <w:t>F2</w:t>
      </w:r>
      <w:r w:rsidRPr="003444A1">
        <w:rPr>
          <w:noProof/>
        </w:rPr>
        <w:t>/E/LCID.</w:t>
      </w:r>
    </w:p>
    <w:p w14:paraId="2314F29F" w14:textId="77777777" w:rsidR="00751350" w:rsidRPr="003444A1" w:rsidRDefault="00751350" w:rsidP="00751350">
      <w:pPr>
        <w:pStyle w:val="TH"/>
        <w:rPr>
          <w:rFonts w:ascii="Times New Roman" w:eastAsia="Malgun Gothic" w:hAnsi="Times New Roman"/>
          <w:noProof/>
        </w:rPr>
      </w:pPr>
      <w:r w:rsidRPr="003444A1">
        <w:rPr>
          <w:rFonts w:ascii="Times New Roman" w:eastAsia="Malgun Gothic" w:hAnsi="Times New Roman"/>
          <w:noProof/>
        </w:rPr>
        <w:object w:dxaOrig="7095" w:dyaOrig="2115" w14:anchorId="4DD5026F">
          <v:shape id="_x0000_i1038" type="#_x0000_t75" style="width:354.75pt;height:105.75pt" o:ole="">
            <v:imagedata r:id="rId31" o:title=""/>
          </v:shape>
          <o:OLEObject Type="Embed" ProgID="Visio.Drawing.11" ShapeID="_x0000_i1038" DrawAspect="Content" ObjectID="_1726322074" r:id="rId32"/>
        </w:object>
      </w:r>
    </w:p>
    <w:p w14:paraId="75AC786D" w14:textId="77777777" w:rsidR="00ED2C6E" w:rsidRPr="003444A1" w:rsidRDefault="00751350" w:rsidP="008503CB">
      <w:pPr>
        <w:pStyle w:val="TH"/>
        <w:rPr>
          <w:noProof/>
        </w:rPr>
      </w:pPr>
      <w:r w:rsidRPr="003444A1">
        <w:rPr>
          <w:noProof/>
        </w:rPr>
        <w:object w:dxaOrig="7339" w:dyaOrig="2684" w14:anchorId="7FCB3915">
          <v:shape id="_x0000_i1039" type="#_x0000_t75" style="width:366.75pt;height:134.25pt" o:ole="">
            <v:imagedata r:id="rId33" o:title=""/>
          </v:shape>
          <o:OLEObject Type="Embed" ProgID="Visio.Drawing.11" ShapeID="_x0000_i1039" DrawAspect="Content" ObjectID="_1726322075" r:id="rId34"/>
        </w:object>
      </w:r>
    </w:p>
    <w:p w14:paraId="7494F66A" w14:textId="77777777" w:rsidR="004C6CA2" w:rsidRPr="003444A1" w:rsidRDefault="00ED2C6E" w:rsidP="004C6CA2">
      <w:pPr>
        <w:pStyle w:val="TF"/>
        <w:rPr>
          <w:rFonts w:eastAsia="Malgun Gothic"/>
          <w:noProof/>
        </w:rPr>
      </w:pPr>
      <w:r w:rsidRPr="003444A1">
        <w:rPr>
          <w:noProof/>
        </w:rPr>
        <w:t>Figure 6.1.2-1: R/</w:t>
      </w:r>
      <w:r w:rsidR="004C6CA2" w:rsidRPr="003444A1">
        <w:rPr>
          <w:noProof/>
        </w:rPr>
        <w:t>F2</w:t>
      </w:r>
      <w:r w:rsidRPr="003444A1">
        <w:rPr>
          <w:noProof/>
        </w:rPr>
        <w:t>/E/LCID</w:t>
      </w:r>
      <w:r w:rsidR="00623EB4" w:rsidRPr="003444A1">
        <w:rPr>
          <w:noProof/>
        </w:rPr>
        <w:t>/</w:t>
      </w:r>
      <w:r w:rsidR="008503CB" w:rsidRPr="003444A1">
        <w:rPr>
          <w:noProof/>
        </w:rPr>
        <w:t>(R/R/eLCID)</w:t>
      </w:r>
      <w:r w:rsidRPr="003444A1">
        <w:rPr>
          <w:noProof/>
        </w:rPr>
        <w:t>/F/L MAC subheader</w:t>
      </w:r>
      <w:r w:rsidR="008503CB" w:rsidRPr="003444A1">
        <w:rPr>
          <w:noProof/>
        </w:rPr>
        <w:t xml:space="preserve"> with 7-bits and 15-bits L field</w:t>
      </w:r>
    </w:p>
    <w:p w14:paraId="11BE346D" w14:textId="77777777" w:rsidR="004C6CA2" w:rsidRPr="003444A1" w:rsidRDefault="00751350" w:rsidP="004C6CA2">
      <w:pPr>
        <w:pStyle w:val="TH"/>
        <w:rPr>
          <w:lang w:eastAsia="zh-CN"/>
        </w:rPr>
      </w:pPr>
      <w:r w:rsidRPr="003444A1">
        <w:rPr>
          <w:rFonts w:ascii="Times New Roman" w:hAnsi="Times New Roman"/>
        </w:rPr>
        <w:object w:dxaOrig="3810" w:dyaOrig="2100" w14:anchorId="3259D5E3">
          <v:shape id="_x0000_i1040" type="#_x0000_t75" style="width:190.5pt;height:105pt" o:ole="">
            <v:imagedata r:id="rId35" o:title=""/>
          </v:shape>
          <o:OLEObject Type="Embed" ProgID="Visio.Drawing.11" ShapeID="_x0000_i1040" DrawAspect="Content" ObjectID="_1726322076" r:id="rId36"/>
        </w:object>
      </w:r>
      <w:r w:rsidRPr="003444A1">
        <w:object w:dxaOrig="3567" w:dyaOrig="2435" w14:anchorId="3B6F37A9">
          <v:shape id="_x0000_i1041" type="#_x0000_t75" style="width:178.5pt;height:121.5pt" o:ole="">
            <v:imagedata r:id="rId37" o:title=""/>
          </v:shape>
          <o:OLEObject Type="Embed" ProgID="Visio.Drawing.11" ShapeID="_x0000_i1041" DrawAspect="Content" ObjectID="_1726322077" r:id="rId38"/>
        </w:object>
      </w:r>
    </w:p>
    <w:p w14:paraId="48EDED13" w14:textId="77777777" w:rsidR="00ED2C6E" w:rsidRPr="003444A1" w:rsidRDefault="004C6CA2" w:rsidP="004C6CA2">
      <w:pPr>
        <w:pStyle w:val="TF"/>
        <w:rPr>
          <w:noProof/>
        </w:rPr>
      </w:pPr>
      <w:r w:rsidRPr="003444A1">
        <w:rPr>
          <w:noProof/>
        </w:rPr>
        <w:t>Figure 6.1.2-</w:t>
      </w:r>
      <w:r w:rsidRPr="003444A1">
        <w:rPr>
          <w:rFonts w:eastAsia="Malgun Gothic"/>
          <w:noProof/>
        </w:rPr>
        <w:t>1</w:t>
      </w:r>
      <w:r w:rsidRPr="003444A1">
        <w:rPr>
          <w:noProof/>
          <w:lang w:eastAsia="zh-CN"/>
        </w:rPr>
        <w:t>a</w:t>
      </w:r>
      <w:r w:rsidRPr="003444A1">
        <w:rPr>
          <w:noProof/>
        </w:rPr>
        <w:t>: R/</w:t>
      </w:r>
      <w:r w:rsidRPr="003444A1">
        <w:rPr>
          <w:noProof/>
          <w:lang w:eastAsia="zh-CN"/>
        </w:rPr>
        <w:t>F2</w:t>
      </w:r>
      <w:r w:rsidRPr="003444A1">
        <w:rPr>
          <w:noProof/>
        </w:rPr>
        <w:t>/E/LCID</w:t>
      </w:r>
      <w:r w:rsidRPr="003444A1">
        <w:rPr>
          <w:noProof/>
          <w:lang w:eastAsia="zh-CN"/>
        </w:rPr>
        <w:t>/</w:t>
      </w:r>
      <w:r w:rsidR="008503CB" w:rsidRPr="003444A1">
        <w:rPr>
          <w:noProof/>
          <w:lang w:eastAsia="zh-CN"/>
        </w:rPr>
        <w:t>(R/R/eLCID)/</w:t>
      </w:r>
      <w:r w:rsidRPr="003444A1">
        <w:rPr>
          <w:noProof/>
          <w:lang w:eastAsia="zh-CN"/>
        </w:rPr>
        <w:t>L</w:t>
      </w:r>
      <w:r w:rsidRPr="003444A1">
        <w:rPr>
          <w:noProof/>
        </w:rPr>
        <w:t xml:space="preserve"> MAC subheader</w:t>
      </w:r>
      <w:r w:rsidR="008503CB" w:rsidRPr="003444A1">
        <w:rPr>
          <w:noProof/>
        </w:rPr>
        <w:t xml:space="preserve"> with 16-bits L field</w:t>
      </w:r>
    </w:p>
    <w:p w14:paraId="6AACC392" w14:textId="77777777" w:rsidR="00ED2C6E" w:rsidRPr="003444A1" w:rsidRDefault="00751350" w:rsidP="004C6CA2">
      <w:pPr>
        <w:pStyle w:val="TH"/>
        <w:rPr>
          <w:noProof/>
        </w:rPr>
      </w:pPr>
      <w:r w:rsidRPr="003444A1">
        <w:rPr>
          <w:rFonts w:ascii="Times New Roman" w:hAnsi="Times New Roman"/>
          <w:noProof/>
        </w:rPr>
        <w:object w:dxaOrig="3495" w:dyaOrig="1395" w14:anchorId="34B73233">
          <v:shape id="_x0000_i1042" type="#_x0000_t75" style="width:174.75pt;height:69.75pt" o:ole="">
            <v:imagedata r:id="rId39" o:title=""/>
          </v:shape>
          <o:OLEObject Type="Embed" ProgID="Visio.Drawing.11" ShapeID="_x0000_i1042" DrawAspect="Content" ObjectID="_1726322078" r:id="rId40"/>
        </w:object>
      </w:r>
      <w:r w:rsidRPr="003444A1">
        <w:rPr>
          <w:noProof/>
        </w:rPr>
        <w:object w:dxaOrig="4233" w:dyaOrig="1772" w14:anchorId="730DA644">
          <v:shape id="_x0000_i1043" type="#_x0000_t75" style="width:211.5pt;height:88.5pt" o:ole="">
            <v:imagedata r:id="rId41" o:title=""/>
          </v:shape>
          <o:OLEObject Type="Embed" ProgID="Visio.Drawing.11" ShapeID="_x0000_i1043" DrawAspect="Content" ObjectID="_1726322079" r:id="rId42"/>
        </w:object>
      </w:r>
    </w:p>
    <w:p w14:paraId="00D7B7CC" w14:textId="77777777" w:rsidR="00ED2C6E" w:rsidRPr="003444A1" w:rsidRDefault="00ED2C6E" w:rsidP="00707196">
      <w:pPr>
        <w:pStyle w:val="TF"/>
        <w:rPr>
          <w:noProof/>
        </w:rPr>
      </w:pPr>
      <w:r w:rsidRPr="003444A1">
        <w:rPr>
          <w:noProof/>
        </w:rPr>
        <w:t>Figure 6.1.2-2: R/</w:t>
      </w:r>
      <w:r w:rsidR="004C6CA2" w:rsidRPr="003444A1">
        <w:rPr>
          <w:noProof/>
        </w:rPr>
        <w:t>F2</w:t>
      </w:r>
      <w:r w:rsidRPr="003444A1">
        <w:rPr>
          <w:noProof/>
        </w:rPr>
        <w:t>/E/LCID</w:t>
      </w:r>
      <w:r w:rsidR="00282663" w:rsidRPr="003444A1">
        <w:rPr>
          <w:noProof/>
        </w:rPr>
        <w:t>/(R/R/eLCID)</w:t>
      </w:r>
      <w:r w:rsidRPr="003444A1">
        <w:rPr>
          <w:noProof/>
        </w:rPr>
        <w:t xml:space="preserve"> MAC subheader</w:t>
      </w:r>
    </w:p>
    <w:p w14:paraId="6EB2B4F8" w14:textId="77777777" w:rsidR="00ED2C6E" w:rsidRPr="003444A1" w:rsidRDefault="00ED2C6E" w:rsidP="00707196">
      <w:pPr>
        <w:rPr>
          <w:noProof/>
        </w:rPr>
      </w:pPr>
      <w:r w:rsidRPr="003444A1">
        <w:rPr>
          <w:noProof/>
        </w:rPr>
        <w:t>MAC PDU subheaders have the same order as the corresponding MAC SDUs, MAC control elements and padding.</w:t>
      </w:r>
    </w:p>
    <w:p w14:paraId="58D58036" w14:textId="77777777" w:rsidR="00ED2C6E" w:rsidRPr="003444A1" w:rsidRDefault="00ED2C6E" w:rsidP="00707196">
      <w:pPr>
        <w:rPr>
          <w:noProof/>
        </w:rPr>
      </w:pPr>
      <w:r w:rsidRPr="003444A1">
        <w:rPr>
          <w:noProof/>
        </w:rPr>
        <w:t>MAC control elements are always placed before any MAC SDU.</w:t>
      </w:r>
    </w:p>
    <w:p w14:paraId="11A46F36" w14:textId="77777777" w:rsidR="00ED2C6E" w:rsidRPr="003444A1" w:rsidRDefault="00ED2C6E" w:rsidP="00707196">
      <w:pPr>
        <w:rPr>
          <w:noProof/>
        </w:rPr>
      </w:pPr>
      <w:r w:rsidRPr="003444A1">
        <w:rPr>
          <w:noProof/>
        </w:rPr>
        <w:t>Padding occurs at the end of the MAC PDU, except when single-byte or two-byte padding is required.</w:t>
      </w:r>
      <w:r w:rsidR="008C04F5" w:rsidRPr="003444A1">
        <w:rPr>
          <w:noProof/>
        </w:rPr>
        <w:t xml:space="preserve"> Padding may have any value and the </w:t>
      </w:r>
      <w:r w:rsidR="008211B7" w:rsidRPr="003444A1">
        <w:rPr>
          <w:noProof/>
          <w:lang w:eastAsia="zh-CN"/>
        </w:rPr>
        <w:t>MAC entity</w:t>
      </w:r>
      <w:r w:rsidR="008C04F5" w:rsidRPr="003444A1">
        <w:rPr>
          <w:noProof/>
        </w:rPr>
        <w:t xml:space="preserve"> shall ignore it.</w:t>
      </w:r>
      <w:r w:rsidR="006F34D8" w:rsidRPr="003444A1">
        <w:rPr>
          <w:noProof/>
        </w:rPr>
        <w:t xml:space="preserve"> When padding is performed at the end of the MAC PDU, zero or more padding bytes are allowed.</w:t>
      </w:r>
    </w:p>
    <w:p w14:paraId="6C4B2B0E" w14:textId="77777777" w:rsidR="00356ADC" w:rsidRPr="003444A1" w:rsidRDefault="00356ADC" w:rsidP="00707196">
      <w:pPr>
        <w:rPr>
          <w:noProof/>
        </w:rPr>
      </w:pPr>
      <w:r w:rsidRPr="003444A1">
        <w:rPr>
          <w:noProof/>
        </w:rPr>
        <w:t xml:space="preserve">When single-byte or two-byte padding is required, one or two MAC PDU subheaders corresponding to padding are </w:t>
      </w:r>
      <w:r w:rsidRPr="003444A1">
        <w:t>placed at the beginning of the MAC PDU before any other MAC PDU subheader.</w:t>
      </w:r>
    </w:p>
    <w:p w14:paraId="1ABF9A05" w14:textId="77777777" w:rsidR="00ED2C6E" w:rsidRPr="003444A1" w:rsidRDefault="00ED2C6E" w:rsidP="00707196">
      <w:pPr>
        <w:rPr>
          <w:noProof/>
        </w:rPr>
      </w:pPr>
      <w:r w:rsidRPr="003444A1">
        <w:rPr>
          <w:noProof/>
        </w:rPr>
        <w:t xml:space="preserve">A maximum of one MAC PDU can be transmitted per TB per </w:t>
      </w:r>
      <w:r w:rsidR="008211B7" w:rsidRPr="003444A1">
        <w:rPr>
          <w:noProof/>
          <w:lang w:eastAsia="zh-CN"/>
        </w:rPr>
        <w:t>MAC entity</w:t>
      </w:r>
      <w:r w:rsidRPr="003444A1">
        <w:rPr>
          <w:noProof/>
        </w:rPr>
        <w:t>.</w:t>
      </w:r>
      <w:r w:rsidR="00785AB1" w:rsidRPr="003444A1">
        <w:rPr>
          <w:noProof/>
        </w:rPr>
        <w:t xml:space="preserve"> A maximum of one MCH MAC PDU can be transmitted per TTI.</w:t>
      </w:r>
    </w:p>
    <w:p w14:paraId="438474E1" w14:textId="77777777" w:rsidR="00ED2C6E" w:rsidRPr="003444A1" w:rsidRDefault="004C6CA2" w:rsidP="004C6CA2">
      <w:pPr>
        <w:pStyle w:val="TH"/>
        <w:rPr>
          <w:noProof/>
        </w:rPr>
      </w:pPr>
      <w:r w:rsidRPr="003444A1" w:rsidDel="00DC320E">
        <w:object w:dxaOrig="8655" w:dyaOrig="3496" w14:anchorId="6DB07370">
          <v:shape id="_x0000_i1044" type="#_x0000_t75" style="width:432.75pt;height:174.75pt" o:ole="">
            <v:imagedata r:id="rId43" o:title=""/>
          </v:shape>
          <o:OLEObject Type="Embed" ProgID="Visio.Drawing.11" ShapeID="_x0000_i1044" DrawAspect="Content" ObjectID="_1726322080" r:id="rId44"/>
        </w:object>
      </w:r>
    </w:p>
    <w:p w14:paraId="4B84A505" w14:textId="77777777" w:rsidR="00ED2C6E" w:rsidRPr="003444A1" w:rsidRDefault="00ED2C6E" w:rsidP="00707196">
      <w:pPr>
        <w:pStyle w:val="TF"/>
        <w:rPr>
          <w:noProof/>
        </w:rPr>
      </w:pPr>
      <w:r w:rsidRPr="003444A1">
        <w:rPr>
          <w:noProof/>
        </w:rPr>
        <w:t xml:space="preserve">Figure 6.1.2-3: </w:t>
      </w:r>
      <w:r w:rsidR="00420840" w:rsidRPr="003444A1">
        <w:t xml:space="preserve">Example of </w:t>
      </w:r>
      <w:r w:rsidRPr="003444A1">
        <w:rPr>
          <w:noProof/>
        </w:rPr>
        <w:t>MAC PDU consisting of MAC header, MAC control elements, MAC SDUs and padding</w:t>
      </w:r>
    </w:p>
    <w:p w14:paraId="3ABB7D05" w14:textId="77777777" w:rsidR="00ED2C6E" w:rsidRPr="003444A1" w:rsidRDefault="00ED2C6E" w:rsidP="00707196">
      <w:pPr>
        <w:pStyle w:val="Heading3"/>
        <w:rPr>
          <w:noProof/>
        </w:rPr>
      </w:pPr>
      <w:bookmarkStart w:id="674" w:name="_Toc29243029"/>
      <w:bookmarkStart w:id="675" w:name="_Toc37256291"/>
      <w:bookmarkStart w:id="676" w:name="_Toc37256445"/>
      <w:bookmarkStart w:id="677" w:name="_Toc46500384"/>
      <w:bookmarkStart w:id="678" w:name="_Toc52536293"/>
      <w:bookmarkStart w:id="679" w:name="_Toc115708242"/>
      <w:r w:rsidRPr="003444A1">
        <w:rPr>
          <w:noProof/>
        </w:rPr>
        <w:t>6.1.3</w:t>
      </w:r>
      <w:r w:rsidRPr="003444A1">
        <w:rPr>
          <w:noProof/>
        </w:rPr>
        <w:tab/>
        <w:t>MAC Control Elements</w:t>
      </w:r>
      <w:bookmarkEnd w:id="674"/>
      <w:bookmarkEnd w:id="675"/>
      <w:bookmarkEnd w:id="676"/>
      <w:bookmarkEnd w:id="677"/>
      <w:bookmarkEnd w:id="678"/>
      <w:bookmarkEnd w:id="679"/>
    </w:p>
    <w:p w14:paraId="45B7F83E" w14:textId="77777777" w:rsidR="00ED2C6E" w:rsidRPr="003444A1" w:rsidRDefault="00ED2C6E" w:rsidP="00707196">
      <w:pPr>
        <w:pStyle w:val="Heading4"/>
        <w:rPr>
          <w:noProof/>
        </w:rPr>
      </w:pPr>
      <w:bookmarkStart w:id="680" w:name="_Toc29243030"/>
      <w:bookmarkStart w:id="681" w:name="_Toc37256292"/>
      <w:bookmarkStart w:id="682" w:name="_Toc37256446"/>
      <w:bookmarkStart w:id="683" w:name="_Toc46500385"/>
      <w:bookmarkStart w:id="684" w:name="_Toc52536294"/>
      <w:bookmarkStart w:id="685" w:name="_Toc115708243"/>
      <w:r w:rsidRPr="003444A1">
        <w:rPr>
          <w:noProof/>
        </w:rPr>
        <w:t>6.1.3.1</w:t>
      </w:r>
      <w:r w:rsidRPr="003444A1">
        <w:rPr>
          <w:noProof/>
        </w:rPr>
        <w:tab/>
        <w:t>Buffer Status Report MAC Control Elements</w:t>
      </w:r>
      <w:bookmarkEnd w:id="680"/>
      <w:bookmarkEnd w:id="681"/>
      <w:bookmarkEnd w:id="682"/>
      <w:bookmarkEnd w:id="683"/>
      <w:bookmarkEnd w:id="684"/>
      <w:bookmarkEnd w:id="685"/>
    </w:p>
    <w:p w14:paraId="3DBB2AAE" w14:textId="77777777" w:rsidR="00ED2C6E" w:rsidRPr="003444A1" w:rsidRDefault="00ED2C6E" w:rsidP="00707196">
      <w:pPr>
        <w:rPr>
          <w:noProof/>
        </w:rPr>
      </w:pPr>
      <w:r w:rsidRPr="003444A1">
        <w:rPr>
          <w:noProof/>
        </w:rPr>
        <w:t>Buffer Status Report (BSR) MAC control elements consist of either:</w:t>
      </w:r>
    </w:p>
    <w:p w14:paraId="50612BFA" w14:textId="77777777" w:rsidR="00ED2C6E" w:rsidRPr="003444A1" w:rsidRDefault="00ED2C6E" w:rsidP="00707196">
      <w:pPr>
        <w:pStyle w:val="B1"/>
        <w:rPr>
          <w:noProof/>
        </w:rPr>
      </w:pPr>
      <w:r w:rsidRPr="003444A1">
        <w:rPr>
          <w:noProof/>
        </w:rPr>
        <w:t>-</w:t>
      </w:r>
      <w:r w:rsidRPr="003444A1">
        <w:rPr>
          <w:noProof/>
        </w:rPr>
        <w:tab/>
        <w:t xml:space="preserve">Short BSR </w:t>
      </w:r>
      <w:r w:rsidR="00391484" w:rsidRPr="003444A1">
        <w:rPr>
          <w:noProof/>
        </w:rPr>
        <w:t xml:space="preserve">and Truncated BSR </w:t>
      </w:r>
      <w:r w:rsidRPr="003444A1">
        <w:rPr>
          <w:noProof/>
        </w:rPr>
        <w:t xml:space="preserve">format: one LCG ID field and one corresponding </w:t>
      </w:r>
      <w:r w:rsidR="00420840" w:rsidRPr="003444A1">
        <w:t>Buffer Size</w:t>
      </w:r>
      <w:r w:rsidRPr="003444A1">
        <w:rPr>
          <w:noProof/>
        </w:rPr>
        <w:t xml:space="preserve"> field (figure 6.1.3.1-1); or</w:t>
      </w:r>
    </w:p>
    <w:p w14:paraId="3AE0FCB3" w14:textId="77777777" w:rsidR="00ED2C6E" w:rsidRPr="003444A1" w:rsidRDefault="00ED2C6E" w:rsidP="00707196">
      <w:pPr>
        <w:pStyle w:val="B1"/>
        <w:rPr>
          <w:noProof/>
        </w:rPr>
      </w:pPr>
      <w:r w:rsidRPr="003444A1">
        <w:rPr>
          <w:noProof/>
        </w:rPr>
        <w:t>-</w:t>
      </w:r>
      <w:r w:rsidRPr="003444A1">
        <w:rPr>
          <w:noProof/>
        </w:rPr>
        <w:tab/>
        <w:t>Long BSR format: four Buffer Size fields, corresponding to LCG IDs #</w:t>
      </w:r>
      <w:r w:rsidR="00A40978" w:rsidRPr="003444A1">
        <w:rPr>
          <w:noProof/>
        </w:rPr>
        <w:t>0</w:t>
      </w:r>
      <w:r w:rsidRPr="003444A1">
        <w:rPr>
          <w:noProof/>
        </w:rPr>
        <w:t xml:space="preserve"> through #</w:t>
      </w:r>
      <w:r w:rsidR="00A40978" w:rsidRPr="003444A1">
        <w:rPr>
          <w:noProof/>
        </w:rPr>
        <w:t>3</w:t>
      </w:r>
      <w:r w:rsidRPr="003444A1">
        <w:rPr>
          <w:noProof/>
        </w:rPr>
        <w:t xml:space="preserve"> (figure 6.1.3.1-2).</w:t>
      </w:r>
    </w:p>
    <w:p w14:paraId="644B2190" w14:textId="77777777" w:rsidR="00ED2C6E" w:rsidRPr="003444A1" w:rsidRDefault="00ED2C6E" w:rsidP="00707196">
      <w:pPr>
        <w:rPr>
          <w:noProof/>
        </w:rPr>
      </w:pPr>
      <w:r w:rsidRPr="003444A1">
        <w:rPr>
          <w:noProof/>
        </w:rPr>
        <w:t xml:space="preserve">The BSR formats are identified by MAC PDU subheaders with LCIDs as specified in table </w:t>
      </w:r>
      <w:r w:rsidR="008F7CAB" w:rsidRPr="003444A1">
        <w:rPr>
          <w:noProof/>
        </w:rPr>
        <w:t>6.2.1-2</w:t>
      </w:r>
      <w:r w:rsidRPr="003444A1">
        <w:rPr>
          <w:noProof/>
        </w:rPr>
        <w:t>.</w:t>
      </w:r>
    </w:p>
    <w:p w14:paraId="3153768B" w14:textId="77777777" w:rsidR="00ED2C6E" w:rsidRPr="003444A1" w:rsidRDefault="00ED2C6E" w:rsidP="00707196">
      <w:pPr>
        <w:rPr>
          <w:noProof/>
        </w:rPr>
      </w:pPr>
      <w:r w:rsidRPr="003444A1">
        <w:rPr>
          <w:noProof/>
        </w:rPr>
        <w:t xml:space="preserve">The fields LCG ID and </w:t>
      </w:r>
      <w:r w:rsidR="00420840" w:rsidRPr="003444A1">
        <w:t>Buffer Size</w:t>
      </w:r>
      <w:r w:rsidRPr="003444A1">
        <w:rPr>
          <w:noProof/>
        </w:rPr>
        <w:t xml:space="preserve"> are defined as follow:</w:t>
      </w:r>
    </w:p>
    <w:p w14:paraId="69F7752E" w14:textId="77777777" w:rsidR="00ED2C6E" w:rsidRPr="003444A1" w:rsidRDefault="00ED2C6E" w:rsidP="00707196">
      <w:pPr>
        <w:pStyle w:val="B1"/>
        <w:rPr>
          <w:noProof/>
        </w:rPr>
      </w:pPr>
      <w:r w:rsidRPr="003444A1">
        <w:rPr>
          <w:noProof/>
        </w:rPr>
        <w:t>-</w:t>
      </w:r>
      <w:r w:rsidRPr="003444A1">
        <w:rPr>
          <w:noProof/>
        </w:rPr>
        <w:tab/>
        <w:t>LCG ID: The Logical Channel Group ID field identifies the group of logical channel(s) which buffer status is being reported. The length of the field is 2 bits</w:t>
      </w:r>
      <w:r w:rsidR="000551DD" w:rsidRPr="003444A1">
        <w:rPr>
          <w:noProof/>
        </w:rPr>
        <w:t>. For NB-IoT, the LCG ID is set to #0.</w:t>
      </w:r>
    </w:p>
    <w:p w14:paraId="555758E0" w14:textId="77777777" w:rsidR="00ED2C6E" w:rsidRPr="003444A1" w:rsidRDefault="00ED2C6E" w:rsidP="00707196">
      <w:pPr>
        <w:pStyle w:val="B1"/>
        <w:rPr>
          <w:noProof/>
        </w:rPr>
      </w:pPr>
      <w:r w:rsidRPr="003444A1">
        <w:rPr>
          <w:noProof/>
        </w:rPr>
        <w:lastRenderedPageBreak/>
        <w:t>-</w:t>
      </w:r>
      <w:r w:rsidRPr="003444A1">
        <w:rPr>
          <w:noProof/>
        </w:rPr>
        <w:tab/>
        <w:t xml:space="preserve">Buffer Size: The Buffer Size field identifies the total amount of data available across all logical channels of a logical channel group after </w:t>
      </w:r>
      <w:r w:rsidR="00FE7D02" w:rsidRPr="003444A1">
        <w:rPr>
          <w:noProof/>
        </w:rPr>
        <w:t xml:space="preserve">all MAC PDUs for </w:t>
      </w:r>
      <w:r w:rsidRPr="003444A1">
        <w:rPr>
          <w:noProof/>
        </w:rPr>
        <w:t xml:space="preserve">the </w:t>
      </w:r>
      <w:r w:rsidR="00FE7D02" w:rsidRPr="003444A1">
        <w:rPr>
          <w:noProof/>
        </w:rPr>
        <w:t>TTI</w:t>
      </w:r>
      <w:r w:rsidRPr="003444A1">
        <w:rPr>
          <w:noProof/>
        </w:rPr>
        <w:t xml:space="preserve"> </w:t>
      </w:r>
      <w:r w:rsidR="00D84FDE" w:rsidRPr="003444A1">
        <w:rPr>
          <w:noProof/>
        </w:rPr>
        <w:t xml:space="preserve">have </w:t>
      </w:r>
      <w:r w:rsidRPr="003444A1">
        <w:rPr>
          <w:noProof/>
        </w:rPr>
        <w:t>been built. The amount of data is indicated in number of bytes. It</w:t>
      </w:r>
      <w:r w:rsidRPr="003444A1">
        <w:rPr>
          <w:rFonts w:eastAsia="SimSun"/>
          <w:noProof/>
          <w:lang w:eastAsia="zh-CN"/>
        </w:rPr>
        <w:t xml:space="preserve"> shall include all data that is available for transmission in the RLC layer and in the PDCP layer; the definition of what data shall be considered as available for transmission is specified in </w:t>
      </w:r>
      <w:r w:rsidR="00EB63D2" w:rsidRPr="003444A1">
        <w:rPr>
          <w:rFonts w:eastAsia="SimSun"/>
          <w:noProof/>
          <w:lang w:eastAsia="zh-CN"/>
        </w:rPr>
        <w:t>TS 36.322 [</w:t>
      </w:r>
      <w:r w:rsidRPr="003444A1">
        <w:rPr>
          <w:rFonts w:eastAsia="SimSun"/>
          <w:noProof/>
          <w:lang w:eastAsia="zh-CN"/>
        </w:rPr>
        <w:t xml:space="preserve">3] and </w:t>
      </w:r>
      <w:r w:rsidR="00EB63D2" w:rsidRPr="003444A1">
        <w:rPr>
          <w:rFonts w:eastAsia="SimSun"/>
          <w:noProof/>
          <w:lang w:eastAsia="zh-CN"/>
        </w:rPr>
        <w:t>TS 36.323 [</w:t>
      </w:r>
      <w:r w:rsidRPr="003444A1">
        <w:rPr>
          <w:rFonts w:eastAsia="SimSun"/>
          <w:noProof/>
          <w:lang w:eastAsia="zh-CN"/>
        </w:rPr>
        <w:t>4]</w:t>
      </w:r>
      <w:r w:rsidR="00765947" w:rsidRPr="003444A1">
        <w:rPr>
          <w:rFonts w:eastAsia="SimSun"/>
          <w:noProof/>
          <w:lang w:eastAsia="zh-CN"/>
        </w:rPr>
        <w:t xml:space="preserve"> or </w:t>
      </w:r>
      <w:r w:rsidR="00EB63D2" w:rsidRPr="003444A1">
        <w:rPr>
          <w:rFonts w:eastAsia="SimSun"/>
          <w:noProof/>
          <w:lang w:eastAsia="zh-CN"/>
        </w:rPr>
        <w:t>TS 38.323 [</w:t>
      </w:r>
      <w:r w:rsidR="00765947" w:rsidRPr="003444A1">
        <w:rPr>
          <w:rFonts w:eastAsia="SimSun"/>
          <w:noProof/>
          <w:lang w:eastAsia="zh-CN"/>
        </w:rPr>
        <w:t>17]</w:t>
      </w:r>
      <w:r w:rsidRPr="003444A1">
        <w:rPr>
          <w:rFonts w:eastAsia="SimSun"/>
          <w:noProof/>
          <w:lang w:eastAsia="zh-CN"/>
        </w:rPr>
        <w:t xml:space="preserve"> respectively.</w:t>
      </w:r>
      <w:r w:rsidRPr="003444A1" w:rsidDel="00AA0ABF">
        <w:rPr>
          <w:rFonts w:eastAsia="SimSun"/>
          <w:noProof/>
          <w:lang w:eastAsia="zh-CN"/>
        </w:rPr>
        <w:t xml:space="preserve"> </w:t>
      </w:r>
      <w:r w:rsidR="00193D4A" w:rsidRPr="003444A1">
        <w:rPr>
          <w:noProof/>
        </w:rPr>
        <w:t>T</w:t>
      </w:r>
      <w:r w:rsidRPr="003444A1">
        <w:rPr>
          <w:noProof/>
        </w:rPr>
        <w:t xml:space="preserve">he size of the RLC and MAC headers are not considered in the buffer size computation. The length of this field is 6 bits. </w:t>
      </w:r>
      <w:r w:rsidR="00193D4A" w:rsidRPr="003444A1">
        <w:rPr>
          <w:noProof/>
        </w:rPr>
        <w:t xml:space="preserve">If </w:t>
      </w:r>
      <w:r w:rsidR="00193D4A" w:rsidRPr="003444A1">
        <w:rPr>
          <w:i/>
          <w:noProof/>
        </w:rPr>
        <w:t>extendedBSR-Sizes</w:t>
      </w:r>
      <w:r w:rsidR="00193D4A" w:rsidRPr="003444A1">
        <w:rPr>
          <w:noProof/>
        </w:rPr>
        <w:t xml:space="preserve"> is </w:t>
      </w:r>
      <w:r w:rsidR="00144D8C" w:rsidRPr="003444A1">
        <w:rPr>
          <w:noProof/>
        </w:rPr>
        <w:t>not configured</w:t>
      </w:r>
      <w:r w:rsidR="00193D4A" w:rsidRPr="003444A1">
        <w:rPr>
          <w:noProof/>
        </w:rPr>
        <w:t>, t</w:t>
      </w:r>
      <w:r w:rsidRPr="003444A1">
        <w:rPr>
          <w:noProof/>
        </w:rPr>
        <w:t>he values taken by the Buffer Size field are shown in Table 6.1.</w:t>
      </w:r>
      <w:r w:rsidR="00621532" w:rsidRPr="003444A1">
        <w:rPr>
          <w:noProof/>
        </w:rPr>
        <w:t>3</w:t>
      </w:r>
      <w:r w:rsidRPr="003444A1">
        <w:rPr>
          <w:noProof/>
        </w:rPr>
        <w:t>.1-1.</w:t>
      </w:r>
      <w:r w:rsidR="00FE7D02" w:rsidRPr="003444A1">
        <w:rPr>
          <w:noProof/>
        </w:rPr>
        <w:t xml:space="preserve"> If </w:t>
      </w:r>
      <w:r w:rsidR="00FE7D02" w:rsidRPr="003444A1">
        <w:rPr>
          <w:i/>
          <w:noProof/>
        </w:rPr>
        <w:t>extendedBSR-Sizes</w:t>
      </w:r>
      <w:r w:rsidR="00FE7D02" w:rsidRPr="003444A1">
        <w:rPr>
          <w:noProof/>
        </w:rPr>
        <w:t xml:space="preserve"> is </w:t>
      </w:r>
      <w:r w:rsidR="00144D8C" w:rsidRPr="003444A1">
        <w:rPr>
          <w:noProof/>
        </w:rPr>
        <w:t>configured</w:t>
      </w:r>
      <w:r w:rsidR="00FE7D02" w:rsidRPr="003444A1">
        <w:rPr>
          <w:noProof/>
        </w:rPr>
        <w:t>, the values taken by the Buffer Size field are shown in Table 6.1.3.1-2.</w:t>
      </w:r>
    </w:p>
    <w:p w14:paraId="12F96A2F" w14:textId="77777777" w:rsidR="00ED2C6E" w:rsidRPr="003444A1" w:rsidRDefault="00ED2C6E" w:rsidP="00707196">
      <w:pPr>
        <w:pStyle w:val="TH"/>
        <w:rPr>
          <w:noProof/>
        </w:rPr>
      </w:pPr>
      <w:r w:rsidRPr="003444A1">
        <w:rPr>
          <w:noProof/>
        </w:rPr>
        <w:object w:dxaOrig="3513" w:dyaOrig="695" w14:anchorId="25498FE4">
          <v:shape id="_x0000_i1045" type="#_x0000_t75" style="width:175.5pt;height:34.5pt" o:ole="">
            <v:imagedata r:id="rId45" o:title=""/>
          </v:shape>
          <o:OLEObject Type="Embed" ProgID="Visio.Drawing.11" ShapeID="_x0000_i1045" DrawAspect="Content" ObjectID="_1726322081" r:id="rId46"/>
        </w:object>
      </w:r>
    </w:p>
    <w:p w14:paraId="056B5AA1" w14:textId="77777777" w:rsidR="00ED2C6E" w:rsidRPr="003444A1" w:rsidRDefault="00ED2C6E" w:rsidP="00707196">
      <w:pPr>
        <w:pStyle w:val="TF"/>
        <w:rPr>
          <w:noProof/>
        </w:rPr>
      </w:pPr>
      <w:r w:rsidRPr="003444A1">
        <w:rPr>
          <w:noProof/>
        </w:rPr>
        <w:t xml:space="preserve">Figure 6.1.3.1-1: Short </w:t>
      </w:r>
      <w:r w:rsidR="00391484" w:rsidRPr="003444A1">
        <w:rPr>
          <w:noProof/>
        </w:rPr>
        <w:t>BSR and Truncated BSR</w:t>
      </w:r>
      <w:r w:rsidRPr="003444A1">
        <w:rPr>
          <w:noProof/>
        </w:rPr>
        <w:t xml:space="preserve"> MAC control element</w:t>
      </w:r>
    </w:p>
    <w:p w14:paraId="028085E5" w14:textId="77777777" w:rsidR="00ED2C6E" w:rsidRPr="003444A1" w:rsidRDefault="00A40978" w:rsidP="00707196">
      <w:pPr>
        <w:pStyle w:val="TH"/>
        <w:rPr>
          <w:noProof/>
        </w:rPr>
      </w:pPr>
      <w:r w:rsidRPr="003444A1">
        <w:rPr>
          <w:noProof/>
        </w:rPr>
        <w:object w:dxaOrig="3512" w:dyaOrig="1421" w14:anchorId="1221EF94">
          <v:shape id="_x0000_i1046" type="#_x0000_t75" style="width:175.5pt;height:71.25pt" o:ole="">
            <v:imagedata r:id="rId47" o:title=""/>
          </v:shape>
          <o:OLEObject Type="Embed" ProgID="Visio.Drawing.11" ShapeID="_x0000_i1046" DrawAspect="Content" ObjectID="_1726322082" r:id="rId48"/>
        </w:object>
      </w:r>
    </w:p>
    <w:p w14:paraId="179D4689" w14:textId="77777777" w:rsidR="00D47222" w:rsidRPr="003444A1" w:rsidRDefault="00ED2C6E" w:rsidP="00707196">
      <w:pPr>
        <w:pStyle w:val="TF"/>
        <w:rPr>
          <w:noProof/>
        </w:rPr>
      </w:pPr>
      <w:r w:rsidRPr="003444A1">
        <w:rPr>
          <w:noProof/>
        </w:rPr>
        <w:t xml:space="preserve">Figure 6.1.3.1-2: Long </w:t>
      </w:r>
      <w:r w:rsidR="00391484" w:rsidRPr="003444A1">
        <w:rPr>
          <w:noProof/>
        </w:rPr>
        <w:t>BSR</w:t>
      </w:r>
      <w:r w:rsidRPr="003444A1">
        <w:rPr>
          <w:noProof/>
        </w:rPr>
        <w:t xml:space="preserve"> MAC control element</w:t>
      </w:r>
    </w:p>
    <w:p w14:paraId="07A7ACEC" w14:textId="77777777" w:rsidR="00621532" w:rsidRPr="003444A1" w:rsidRDefault="00621532" w:rsidP="00707196">
      <w:pPr>
        <w:pStyle w:val="TH"/>
        <w:rPr>
          <w:noProof/>
        </w:rPr>
      </w:pPr>
      <w:bookmarkStart w:id="686" w:name="_Ref199746086"/>
      <w:r w:rsidRPr="003444A1">
        <w:rPr>
          <w:noProof/>
        </w:rPr>
        <w:lastRenderedPageBreak/>
        <w:t>Table</w:t>
      </w:r>
      <w:bookmarkEnd w:id="686"/>
      <w:r w:rsidRPr="003444A1">
        <w:rPr>
          <w:noProof/>
        </w:rPr>
        <w:t xml:space="preserve"> 6.1.3.1-1: Buffer size levels for BSR</w:t>
      </w:r>
    </w:p>
    <w:tbl>
      <w:tblPr>
        <w:tblW w:w="7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2838"/>
        <w:gridCol w:w="710"/>
        <w:gridCol w:w="2818"/>
      </w:tblGrid>
      <w:tr w:rsidR="003444A1" w:rsidRPr="003444A1" w14:paraId="6A24FD06" w14:textId="77777777">
        <w:trPr>
          <w:jc w:val="center"/>
        </w:trPr>
        <w:tc>
          <w:tcPr>
            <w:tcW w:w="781" w:type="dxa"/>
            <w:tcBorders>
              <w:top w:val="single" w:sz="12" w:space="0" w:color="auto"/>
              <w:left w:val="single" w:sz="12" w:space="0" w:color="auto"/>
              <w:bottom w:val="single" w:sz="12" w:space="0" w:color="auto"/>
              <w:right w:val="single" w:sz="2" w:space="0" w:color="auto"/>
            </w:tcBorders>
            <w:shd w:val="clear" w:color="auto" w:fill="auto"/>
          </w:tcPr>
          <w:p w14:paraId="46A19839" w14:textId="77777777" w:rsidR="00601123" w:rsidRPr="003444A1" w:rsidRDefault="00601123" w:rsidP="00707196">
            <w:pPr>
              <w:keepNext/>
              <w:keepLines/>
              <w:spacing w:before="20" w:after="20"/>
              <w:jc w:val="center"/>
              <w:rPr>
                <w:rFonts w:ascii="Arial" w:eastAsia="Malgun Gothic" w:hAnsi="Arial"/>
                <w:b/>
                <w:noProof/>
                <w:sz w:val="18"/>
              </w:rPr>
            </w:pPr>
            <w:r w:rsidRPr="003444A1">
              <w:rPr>
                <w:rFonts w:ascii="Arial" w:eastAsia="Malgun Gothic" w:hAnsi="Arial"/>
                <w:b/>
                <w:noProof/>
                <w:sz w:val="18"/>
              </w:rPr>
              <w:t>Index</w:t>
            </w:r>
          </w:p>
        </w:tc>
        <w:tc>
          <w:tcPr>
            <w:tcW w:w="2838" w:type="dxa"/>
            <w:tcBorders>
              <w:top w:val="single" w:sz="12" w:space="0" w:color="auto"/>
              <w:left w:val="single" w:sz="2" w:space="0" w:color="auto"/>
              <w:bottom w:val="single" w:sz="12" w:space="0" w:color="auto"/>
              <w:right w:val="single" w:sz="12" w:space="0" w:color="auto"/>
            </w:tcBorders>
            <w:shd w:val="clear" w:color="auto" w:fill="auto"/>
          </w:tcPr>
          <w:p w14:paraId="4059AF47" w14:textId="77777777" w:rsidR="00601123" w:rsidRPr="003444A1" w:rsidRDefault="00601123" w:rsidP="00707196">
            <w:pPr>
              <w:keepNext/>
              <w:keepLines/>
              <w:spacing w:before="20" w:after="20"/>
              <w:jc w:val="center"/>
              <w:rPr>
                <w:rFonts w:ascii="Arial" w:eastAsia="Malgun Gothic" w:hAnsi="Arial"/>
                <w:b/>
                <w:noProof/>
                <w:sz w:val="18"/>
              </w:rPr>
            </w:pPr>
            <w:r w:rsidRPr="003444A1">
              <w:rPr>
                <w:rFonts w:ascii="Arial" w:eastAsia="Malgun Gothic" w:hAnsi="Arial"/>
                <w:b/>
                <w:noProof/>
                <w:sz w:val="18"/>
              </w:rPr>
              <w:t>Buffer Size (BS) value [bytes]</w:t>
            </w:r>
          </w:p>
        </w:tc>
        <w:tc>
          <w:tcPr>
            <w:tcW w:w="710" w:type="dxa"/>
            <w:tcBorders>
              <w:top w:val="single" w:sz="12" w:space="0" w:color="auto"/>
              <w:left w:val="single" w:sz="12" w:space="0" w:color="auto"/>
              <w:bottom w:val="single" w:sz="12" w:space="0" w:color="auto"/>
              <w:right w:val="single" w:sz="2" w:space="0" w:color="auto"/>
            </w:tcBorders>
            <w:shd w:val="clear" w:color="auto" w:fill="auto"/>
          </w:tcPr>
          <w:p w14:paraId="4BA61833" w14:textId="77777777" w:rsidR="00601123" w:rsidRPr="003444A1" w:rsidRDefault="00601123" w:rsidP="00707196">
            <w:pPr>
              <w:keepNext/>
              <w:keepLines/>
              <w:spacing w:before="20" w:after="20"/>
              <w:jc w:val="center"/>
              <w:rPr>
                <w:rFonts w:ascii="Arial" w:eastAsia="Malgun Gothic" w:hAnsi="Arial"/>
                <w:b/>
                <w:noProof/>
                <w:sz w:val="18"/>
              </w:rPr>
            </w:pPr>
            <w:r w:rsidRPr="003444A1">
              <w:rPr>
                <w:rFonts w:ascii="Arial" w:eastAsia="Malgun Gothic" w:hAnsi="Arial"/>
                <w:b/>
                <w:noProof/>
                <w:sz w:val="18"/>
              </w:rPr>
              <w:t>Index</w:t>
            </w:r>
          </w:p>
        </w:tc>
        <w:tc>
          <w:tcPr>
            <w:tcW w:w="2818" w:type="dxa"/>
            <w:tcBorders>
              <w:top w:val="single" w:sz="12" w:space="0" w:color="auto"/>
              <w:left w:val="single" w:sz="2" w:space="0" w:color="auto"/>
              <w:bottom w:val="single" w:sz="12" w:space="0" w:color="auto"/>
              <w:right w:val="single" w:sz="12" w:space="0" w:color="auto"/>
            </w:tcBorders>
            <w:shd w:val="clear" w:color="auto" w:fill="auto"/>
          </w:tcPr>
          <w:p w14:paraId="3DFB3B76" w14:textId="77777777" w:rsidR="00601123" w:rsidRPr="003444A1" w:rsidRDefault="00601123" w:rsidP="00707196">
            <w:pPr>
              <w:keepNext/>
              <w:keepLines/>
              <w:spacing w:before="20" w:after="20"/>
              <w:jc w:val="center"/>
              <w:rPr>
                <w:rFonts w:ascii="Arial" w:eastAsia="Malgun Gothic" w:hAnsi="Arial"/>
                <w:b/>
                <w:noProof/>
                <w:sz w:val="18"/>
              </w:rPr>
            </w:pPr>
            <w:r w:rsidRPr="003444A1">
              <w:rPr>
                <w:rFonts w:ascii="Arial" w:eastAsia="Malgun Gothic" w:hAnsi="Arial"/>
                <w:b/>
                <w:noProof/>
                <w:sz w:val="18"/>
              </w:rPr>
              <w:t>Buffer Size (BS) value [bytes]</w:t>
            </w:r>
          </w:p>
        </w:tc>
      </w:tr>
      <w:tr w:rsidR="003444A1" w:rsidRPr="003444A1" w14:paraId="2DE0C1EE" w14:textId="77777777">
        <w:trPr>
          <w:trHeight w:val="170"/>
          <w:jc w:val="center"/>
        </w:trPr>
        <w:tc>
          <w:tcPr>
            <w:tcW w:w="781" w:type="dxa"/>
            <w:tcBorders>
              <w:top w:val="single" w:sz="12" w:space="0" w:color="auto"/>
              <w:left w:val="single" w:sz="12" w:space="0" w:color="auto"/>
            </w:tcBorders>
            <w:shd w:val="clear" w:color="auto" w:fill="auto"/>
          </w:tcPr>
          <w:p w14:paraId="280BC33F" w14:textId="77777777" w:rsidR="00601123" w:rsidRPr="003444A1" w:rsidRDefault="00601123" w:rsidP="00707196">
            <w:pPr>
              <w:keepNext/>
              <w:keepLines/>
              <w:spacing w:beforeLines="20" w:before="48" w:afterLines="20" w:after="48"/>
              <w:jc w:val="center"/>
              <w:rPr>
                <w:rFonts w:ascii="Arial" w:eastAsia="Malgun Gothic" w:hAnsi="Arial"/>
                <w:noProof/>
                <w:sz w:val="18"/>
              </w:rPr>
            </w:pPr>
            <w:r w:rsidRPr="003444A1">
              <w:rPr>
                <w:rFonts w:ascii="Arial" w:eastAsia="Malgun Gothic" w:hAnsi="Arial"/>
                <w:noProof/>
                <w:sz w:val="18"/>
              </w:rPr>
              <w:t>0</w:t>
            </w:r>
          </w:p>
        </w:tc>
        <w:tc>
          <w:tcPr>
            <w:tcW w:w="2838" w:type="dxa"/>
            <w:tcBorders>
              <w:top w:val="single" w:sz="12" w:space="0" w:color="auto"/>
              <w:right w:val="single" w:sz="12" w:space="0" w:color="auto"/>
            </w:tcBorders>
            <w:shd w:val="clear" w:color="auto" w:fill="auto"/>
          </w:tcPr>
          <w:p w14:paraId="664E0939" w14:textId="77777777" w:rsidR="00601123" w:rsidRPr="003444A1" w:rsidRDefault="00601123" w:rsidP="00707196">
            <w:pPr>
              <w:keepNext/>
              <w:keepLines/>
              <w:spacing w:beforeLines="20" w:before="48" w:afterLines="20" w:after="48"/>
              <w:jc w:val="center"/>
              <w:rPr>
                <w:rFonts w:ascii="Arial" w:eastAsia="Malgun Gothic" w:hAnsi="Arial"/>
                <w:noProof/>
                <w:sz w:val="18"/>
              </w:rPr>
            </w:pPr>
            <w:r w:rsidRPr="003444A1">
              <w:rPr>
                <w:rFonts w:ascii="Arial" w:eastAsia="Malgun Gothic" w:hAnsi="Arial"/>
                <w:noProof/>
                <w:sz w:val="18"/>
              </w:rPr>
              <w:t>BS = 0</w:t>
            </w:r>
          </w:p>
        </w:tc>
        <w:tc>
          <w:tcPr>
            <w:tcW w:w="710" w:type="dxa"/>
            <w:tcBorders>
              <w:top w:val="single" w:sz="12" w:space="0" w:color="auto"/>
              <w:left w:val="single" w:sz="12" w:space="0" w:color="auto"/>
            </w:tcBorders>
            <w:shd w:val="clear" w:color="auto" w:fill="auto"/>
          </w:tcPr>
          <w:p w14:paraId="5AC4B888" w14:textId="77777777" w:rsidR="00601123" w:rsidRPr="003444A1" w:rsidRDefault="00601123" w:rsidP="00707196">
            <w:pPr>
              <w:keepNext/>
              <w:keepLines/>
              <w:spacing w:beforeLines="20" w:before="48" w:afterLines="20" w:after="48"/>
              <w:jc w:val="center"/>
              <w:rPr>
                <w:rFonts w:ascii="Arial" w:eastAsia="Malgun Gothic" w:hAnsi="Arial"/>
                <w:noProof/>
                <w:sz w:val="18"/>
              </w:rPr>
            </w:pPr>
            <w:r w:rsidRPr="003444A1">
              <w:rPr>
                <w:rFonts w:ascii="Arial" w:eastAsia="Malgun Gothic" w:hAnsi="Arial"/>
                <w:noProof/>
                <w:sz w:val="18"/>
              </w:rPr>
              <w:t>32</w:t>
            </w:r>
          </w:p>
        </w:tc>
        <w:tc>
          <w:tcPr>
            <w:tcW w:w="2818" w:type="dxa"/>
            <w:tcBorders>
              <w:top w:val="single" w:sz="12" w:space="0" w:color="auto"/>
              <w:right w:val="single" w:sz="12" w:space="0" w:color="auto"/>
            </w:tcBorders>
            <w:shd w:val="clear" w:color="auto" w:fill="auto"/>
            <w:vAlign w:val="bottom"/>
          </w:tcPr>
          <w:p w14:paraId="47E817AA" w14:textId="77777777" w:rsidR="00601123" w:rsidRPr="003444A1" w:rsidRDefault="00601123" w:rsidP="00707196">
            <w:pPr>
              <w:keepNext/>
              <w:keepLines/>
              <w:spacing w:before="20" w:after="20"/>
              <w:jc w:val="center"/>
              <w:rPr>
                <w:rFonts w:ascii="Arial" w:eastAsia="Malgun Gothic" w:hAnsi="Arial"/>
                <w:noProof/>
                <w:sz w:val="18"/>
              </w:rPr>
            </w:pPr>
            <w:r w:rsidRPr="003444A1">
              <w:rPr>
                <w:rFonts w:ascii="Arial" w:eastAsia="Malgun Gothic" w:hAnsi="Arial"/>
                <w:noProof/>
                <w:sz w:val="18"/>
              </w:rPr>
              <w:t>1132 &lt; BS &lt;= 1326</w:t>
            </w:r>
          </w:p>
        </w:tc>
      </w:tr>
      <w:tr w:rsidR="003444A1" w:rsidRPr="003444A1" w14:paraId="52A36283" w14:textId="77777777">
        <w:trPr>
          <w:trHeight w:val="170"/>
          <w:jc w:val="center"/>
        </w:trPr>
        <w:tc>
          <w:tcPr>
            <w:tcW w:w="781" w:type="dxa"/>
            <w:tcBorders>
              <w:left w:val="single" w:sz="12" w:space="0" w:color="auto"/>
            </w:tcBorders>
            <w:shd w:val="clear" w:color="auto" w:fill="auto"/>
          </w:tcPr>
          <w:p w14:paraId="227C93E4" w14:textId="77777777" w:rsidR="00601123" w:rsidRPr="003444A1" w:rsidRDefault="00601123" w:rsidP="00707196">
            <w:pPr>
              <w:keepNext/>
              <w:keepLines/>
              <w:spacing w:beforeLines="20" w:before="48" w:afterLines="20" w:after="48"/>
              <w:jc w:val="center"/>
              <w:rPr>
                <w:rFonts w:ascii="Arial" w:eastAsia="Malgun Gothic" w:hAnsi="Arial"/>
                <w:noProof/>
                <w:sz w:val="18"/>
              </w:rPr>
            </w:pPr>
            <w:r w:rsidRPr="003444A1">
              <w:rPr>
                <w:rFonts w:ascii="Arial" w:eastAsia="Malgun Gothic" w:hAnsi="Arial"/>
                <w:noProof/>
                <w:sz w:val="18"/>
              </w:rPr>
              <w:t>1</w:t>
            </w:r>
          </w:p>
        </w:tc>
        <w:tc>
          <w:tcPr>
            <w:tcW w:w="2838" w:type="dxa"/>
            <w:tcBorders>
              <w:right w:val="single" w:sz="12" w:space="0" w:color="auto"/>
            </w:tcBorders>
            <w:shd w:val="clear" w:color="auto" w:fill="auto"/>
            <w:vAlign w:val="bottom"/>
          </w:tcPr>
          <w:p w14:paraId="20424FCC" w14:textId="77777777" w:rsidR="00601123" w:rsidRPr="003444A1" w:rsidRDefault="00601123" w:rsidP="00707196">
            <w:pPr>
              <w:keepNext/>
              <w:keepLines/>
              <w:spacing w:before="20" w:after="20"/>
              <w:jc w:val="center"/>
              <w:rPr>
                <w:rFonts w:ascii="Arial" w:eastAsia="Malgun Gothic" w:hAnsi="Arial"/>
                <w:noProof/>
                <w:sz w:val="18"/>
              </w:rPr>
            </w:pPr>
            <w:r w:rsidRPr="003444A1">
              <w:rPr>
                <w:rFonts w:ascii="Arial" w:eastAsia="Malgun Gothic" w:hAnsi="Arial"/>
                <w:noProof/>
                <w:sz w:val="18"/>
              </w:rPr>
              <w:t>0 &lt; BS &lt;= 10</w:t>
            </w:r>
          </w:p>
        </w:tc>
        <w:tc>
          <w:tcPr>
            <w:tcW w:w="710" w:type="dxa"/>
            <w:tcBorders>
              <w:left w:val="single" w:sz="12" w:space="0" w:color="auto"/>
            </w:tcBorders>
            <w:shd w:val="clear" w:color="auto" w:fill="auto"/>
          </w:tcPr>
          <w:p w14:paraId="2AFC00E7" w14:textId="77777777" w:rsidR="00601123" w:rsidRPr="003444A1" w:rsidRDefault="00601123" w:rsidP="00707196">
            <w:pPr>
              <w:keepNext/>
              <w:keepLines/>
              <w:spacing w:beforeLines="20" w:before="48" w:afterLines="20" w:after="48"/>
              <w:jc w:val="center"/>
              <w:rPr>
                <w:rFonts w:ascii="Arial" w:eastAsia="Malgun Gothic" w:hAnsi="Arial"/>
                <w:noProof/>
                <w:sz w:val="18"/>
              </w:rPr>
            </w:pPr>
            <w:r w:rsidRPr="003444A1">
              <w:rPr>
                <w:rFonts w:ascii="Arial" w:eastAsia="Malgun Gothic" w:hAnsi="Arial"/>
                <w:noProof/>
                <w:sz w:val="18"/>
              </w:rPr>
              <w:t>33</w:t>
            </w:r>
          </w:p>
        </w:tc>
        <w:tc>
          <w:tcPr>
            <w:tcW w:w="2818" w:type="dxa"/>
            <w:tcBorders>
              <w:right w:val="single" w:sz="12" w:space="0" w:color="auto"/>
            </w:tcBorders>
            <w:shd w:val="clear" w:color="auto" w:fill="auto"/>
            <w:vAlign w:val="bottom"/>
          </w:tcPr>
          <w:p w14:paraId="20BB75D0" w14:textId="77777777" w:rsidR="00601123" w:rsidRPr="003444A1" w:rsidRDefault="00601123" w:rsidP="00707196">
            <w:pPr>
              <w:keepNext/>
              <w:keepLines/>
              <w:spacing w:before="20" w:after="20"/>
              <w:jc w:val="center"/>
              <w:rPr>
                <w:rFonts w:ascii="Arial" w:eastAsia="Malgun Gothic" w:hAnsi="Arial"/>
                <w:noProof/>
                <w:sz w:val="18"/>
              </w:rPr>
            </w:pPr>
            <w:r w:rsidRPr="003444A1">
              <w:rPr>
                <w:rFonts w:ascii="Arial" w:eastAsia="Malgun Gothic" w:hAnsi="Arial"/>
                <w:noProof/>
                <w:sz w:val="18"/>
              </w:rPr>
              <w:t>1326 &lt; BS &lt;= 1552</w:t>
            </w:r>
          </w:p>
        </w:tc>
      </w:tr>
      <w:tr w:rsidR="003444A1" w:rsidRPr="003444A1" w14:paraId="7F1DD62C" w14:textId="77777777">
        <w:trPr>
          <w:trHeight w:val="170"/>
          <w:jc w:val="center"/>
        </w:trPr>
        <w:tc>
          <w:tcPr>
            <w:tcW w:w="781" w:type="dxa"/>
            <w:tcBorders>
              <w:left w:val="single" w:sz="12" w:space="0" w:color="auto"/>
            </w:tcBorders>
            <w:shd w:val="clear" w:color="auto" w:fill="auto"/>
          </w:tcPr>
          <w:p w14:paraId="61070D09" w14:textId="77777777" w:rsidR="00601123" w:rsidRPr="003444A1" w:rsidRDefault="00601123" w:rsidP="00707196">
            <w:pPr>
              <w:keepNext/>
              <w:keepLines/>
              <w:spacing w:beforeLines="20" w:before="48" w:afterLines="20" w:after="48"/>
              <w:jc w:val="center"/>
              <w:rPr>
                <w:rFonts w:ascii="Arial" w:eastAsia="Malgun Gothic" w:hAnsi="Arial"/>
                <w:noProof/>
                <w:sz w:val="18"/>
              </w:rPr>
            </w:pPr>
            <w:r w:rsidRPr="003444A1">
              <w:rPr>
                <w:rFonts w:ascii="Arial" w:eastAsia="Malgun Gothic" w:hAnsi="Arial"/>
                <w:noProof/>
                <w:sz w:val="18"/>
              </w:rPr>
              <w:t>2</w:t>
            </w:r>
          </w:p>
        </w:tc>
        <w:tc>
          <w:tcPr>
            <w:tcW w:w="2838" w:type="dxa"/>
            <w:tcBorders>
              <w:right w:val="single" w:sz="12" w:space="0" w:color="auto"/>
            </w:tcBorders>
            <w:shd w:val="clear" w:color="auto" w:fill="auto"/>
            <w:vAlign w:val="bottom"/>
          </w:tcPr>
          <w:p w14:paraId="668BFD1E" w14:textId="77777777" w:rsidR="00601123" w:rsidRPr="003444A1" w:rsidRDefault="00601123" w:rsidP="00707196">
            <w:pPr>
              <w:keepNext/>
              <w:keepLines/>
              <w:spacing w:before="20" w:after="20"/>
              <w:jc w:val="center"/>
              <w:rPr>
                <w:rFonts w:ascii="Arial" w:eastAsia="Malgun Gothic" w:hAnsi="Arial"/>
                <w:noProof/>
                <w:sz w:val="18"/>
              </w:rPr>
            </w:pPr>
            <w:r w:rsidRPr="003444A1">
              <w:rPr>
                <w:rFonts w:ascii="Arial" w:eastAsia="Malgun Gothic" w:hAnsi="Arial"/>
                <w:noProof/>
                <w:sz w:val="18"/>
              </w:rPr>
              <w:t>10 &lt; BS &lt;= 12</w:t>
            </w:r>
          </w:p>
        </w:tc>
        <w:tc>
          <w:tcPr>
            <w:tcW w:w="710" w:type="dxa"/>
            <w:tcBorders>
              <w:left w:val="single" w:sz="12" w:space="0" w:color="auto"/>
            </w:tcBorders>
            <w:shd w:val="clear" w:color="auto" w:fill="auto"/>
          </w:tcPr>
          <w:p w14:paraId="237A427D" w14:textId="77777777" w:rsidR="00601123" w:rsidRPr="003444A1" w:rsidRDefault="00601123" w:rsidP="00707196">
            <w:pPr>
              <w:keepNext/>
              <w:keepLines/>
              <w:spacing w:beforeLines="20" w:before="48" w:afterLines="20" w:after="48"/>
              <w:jc w:val="center"/>
              <w:rPr>
                <w:rFonts w:ascii="Arial" w:eastAsia="Malgun Gothic" w:hAnsi="Arial"/>
                <w:noProof/>
                <w:sz w:val="18"/>
              </w:rPr>
            </w:pPr>
            <w:r w:rsidRPr="003444A1">
              <w:rPr>
                <w:rFonts w:ascii="Arial" w:eastAsia="Malgun Gothic" w:hAnsi="Arial"/>
                <w:noProof/>
                <w:sz w:val="18"/>
              </w:rPr>
              <w:t>34</w:t>
            </w:r>
          </w:p>
        </w:tc>
        <w:tc>
          <w:tcPr>
            <w:tcW w:w="2818" w:type="dxa"/>
            <w:tcBorders>
              <w:right w:val="single" w:sz="12" w:space="0" w:color="auto"/>
            </w:tcBorders>
            <w:shd w:val="clear" w:color="auto" w:fill="auto"/>
            <w:vAlign w:val="bottom"/>
          </w:tcPr>
          <w:p w14:paraId="2455800A" w14:textId="77777777" w:rsidR="00601123" w:rsidRPr="003444A1" w:rsidRDefault="00601123" w:rsidP="00707196">
            <w:pPr>
              <w:keepNext/>
              <w:keepLines/>
              <w:spacing w:before="20" w:after="20"/>
              <w:jc w:val="center"/>
              <w:rPr>
                <w:rFonts w:ascii="Arial" w:eastAsia="Malgun Gothic" w:hAnsi="Arial"/>
                <w:noProof/>
                <w:sz w:val="18"/>
              </w:rPr>
            </w:pPr>
            <w:r w:rsidRPr="003444A1">
              <w:rPr>
                <w:rFonts w:ascii="Arial" w:eastAsia="Malgun Gothic" w:hAnsi="Arial"/>
                <w:noProof/>
                <w:sz w:val="18"/>
              </w:rPr>
              <w:t>1552 &lt; BS &lt;= 1817</w:t>
            </w:r>
          </w:p>
        </w:tc>
      </w:tr>
      <w:tr w:rsidR="003444A1" w:rsidRPr="003444A1" w14:paraId="15F646A0" w14:textId="77777777">
        <w:trPr>
          <w:trHeight w:val="170"/>
          <w:jc w:val="center"/>
        </w:trPr>
        <w:tc>
          <w:tcPr>
            <w:tcW w:w="781" w:type="dxa"/>
            <w:tcBorders>
              <w:left w:val="single" w:sz="12" w:space="0" w:color="auto"/>
            </w:tcBorders>
            <w:shd w:val="clear" w:color="auto" w:fill="auto"/>
          </w:tcPr>
          <w:p w14:paraId="36AE4E52" w14:textId="77777777" w:rsidR="00601123" w:rsidRPr="003444A1" w:rsidRDefault="00601123" w:rsidP="00707196">
            <w:pPr>
              <w:keepNext/>
              <w:keepLines/>
              <w:spacing w:beforeLines="20" w:before="48" w:afterLines="20" w:after="48"/>
              <w:jc w:val="center"/>
              <w:rPr>
                <w:rFonts w:ascii="Arial" w:eastAsia="Malgun Gothic" w:hAnsi="Arial"/>
                <w:noProof/>
                <w:sz w:val="18"/>
              </w:rPr>
            </w:pPr>
            <w:r w:rsidRPr="003444A1">
              <w:rPr>
                <w:rFonts w:ascii="Arial" w:eastAsia="Malgun Gothic" w:hAnsi="Arial"/>
                <w:noProof/>
                <w:sz w:val="18"/>
              </w:rPr>
              <w:t>3</w:t>
            </w:r>
          </w:p>
        </w:tc>
        <w:tc>
          <w:tcPr>
            <w:tcW w:w="2838" w:type="dxa"/>
            <w:tcBorders>
              <w:right w:val="single" w:sz="12" w:space="0" w:color="auto"/>
            </w:tcBorders>
            <w:shd w:val="clear" w:color="auto" w:fill="auto"/>
            <w:vAlign w:val="bottom"/>
          </w:tcPr>
          <w:p w14:paraId="57FF6ED6" w14:textId="77777777" w:rsidR="00601123" w:rsidRPr="003444A1" w:rsidRDefault="00601123" w:rsidP="00707196">
            <w:pPr>
              <w:keepNext/>
              <w:keepLines/>
              <w:spacing w:before="20" w:after="20"/>
              <w:jc w:val="center"/>
              <w:rPr>
                <w:rFonts w:ascii="Arial" w:eastAsia="Malgun Gothic" w:hAnsi="Arial"/>
                <w:noProof/>
                <w:sz w:val="18"/>
              </w:rPr>
            </w:pPr>
            <w:r w:rsidRPr="003444A1">
              <w:rPr>
                <w:rFonts w:ascii="Arial" w:eastAsia="Malgun Gothic" w:hAnsi="Arial"/>
                <w:noProof/>
                <w:sz w:val="18"/>
              </w:rPr>
              <w:t>12 &lt; BS &lt;= 14</w:t>
            </w:r>
          </w:p>
        </w:tc>
        <w:tc>
          <w:tcPr>
            <w:tcW w:w="710" w:type="dxa"/>
            <w:tcBorders>
              <w:left w:val="single" w:sz="12" w:space="0" w:color="auto"/>
            </w:tcBorders>
            <w:shd w:val="clear" w:color="auto" w:fill="auto"/>
          </w:tcPr>
          <w:p w14:paraId="7D4BF9C8" w14:textId="77777777" w:rsidR="00601123" w:rsidRPr="003444A1" w:rsidRDefault="00601123" w:rsidP="00707196">
            <w:pPr>
              <w:keepNext/>
              <w:keepLines/>
              <w:spacing w:beforeLines="20" w:before="48" w:afterLines="20" w:after="48"/>
              <w:jc w:val="center"/>
              <w:rPr>
                <w:rFonts w:ascii="Arial" w:eastAsia="Malgun Gothic" w:hAnsi="Arial"/>
                <w:noProof/>
                <w:sz w:val="18"/>
              </w:rPr>
            </w:pPr>
            <w:r w:rsidRPr="003444A1">
              <w:rPr>
                <w:rFonts w:ascii="Arial" w:eastAsia="Malgun Gothic" w:hAnsi="Arial"/>
                <w:noProof/>
                <w:sz w:val="18"/>
              </w:rPr>
              <w:t>35</w:t>
            </w:r>
          </w:p>
        </w:tc>
        <w:tc>
          <w:tcPr>
            <w:tcW w:w="2818" w:type="dxa"/>
            <w:tcBorders>
              <w:right w:val="single" w:sz="12" w:space="0" w:color="auto"/>
            </w:tcBorders>
            <w:shd w:val="clear" w:color="auto" w:fill="auto"/>
            <w:vAlign w:val="bottom"/>
          </w:tcPr>
          <w:p w14:paraId="66BA5907" w14:textId="77777777" w:rsidR="00601123" w:rsidRPr="003444A1" w:rsidRDefault="00601123" w:rsidP="00707196">
            <w:pPr>
              <w:keepNext/>
              <w:keepLines/>
              <w:spacing w:before="20" w:after="20"/>
              <w:jc w:val="center"/>
              <w:rPr>
                <w:rFonts w:ascii="Arial" w:eastAsia="Malgun Gothic" w:hAnsi="Arial"/>
                <w:noProof/>
                <w:sz w:val="18"/>
              </w:rPr>
            </w:pPr>
            <w:r w:rsidRPr="003444A1">
              <w:rPr>
                <w:rFonts w:ascii="Arial" w:eastAsia="Malgun Gothic" w:hAnsi="Arial"/>
                <w:noProof/>
                <w:sz w:val="18"/>
              </w:rPr>
              <w:t>1817 &lt; BS &lt;= 2127</w:t>
            </w:r>
          </w:p>
        </w:tc>
      </w:tr>
      <w:tr w:rsidR="003444A1" w:rsidRPr="003444A1" w14:paraId="30741AB3" w14:textId="77777777">
        <w:trPr>
          <w:trHeight w:val="170"/>
          <w:jc w:val="center"/>
        </w:trPr>
        <w:tc>
          <w:tcPr>
            <w:tcW w:w="781" w:type="dxa"/>
            <w:tcBorders>
              <w:left w:val="single" w:sz="12" w:space="0" w:color="auto"/>
            </w:tcBorders>
            <w:shd w:val="clear" w:color="auto" w:fill="auto"/>
          </w:tcPr>
          <w:p w14:paraId="24001CE0" w14:textId="77777777" w:rsidR="00601123" w:rsidRPr="003444A1" w:rsidRDefault="00601123" w:rsidP="00707196">
            <w:pPr>
              <w:keepNext/>
              <w:keepLines/>
              <w:spacing w:beforeLines="20" w:before="48" w:afterLines="20" w:after="48"/>
              <w:jc w:val="center"/>
              <w:rPr>
                <w:rFonts w:ascii="Arial" w:eastAsia="Malgun Gothic" w:hAnsi="Arial"/>
                <w:noProof/>
                <w:sz w:val="18"/>
              </w:rPr>
            </w:pPr>
            <w:r w:rsidRPr="003444A1">
              <w:rPr>
                <w:rFonts w:ascii="Arial" w:eastAsia="Malgun Gothic" w:hAnsi="Arial"/>
                <w:noProof/>
                <w:sz w:val="18"/>
              </w:rPr>
              <w:t>4</w:t>
            </w:r>
          </w:p>
        </w:tc>
        <w:tc>
          <w:tcPr>
            <w:tcW w:w="2838" w:type="dxa"/>
            <w:tcBorders>
              <w:right w:val="single" w:sz="12" w:space="0" w:color="auto"/>
            </w:tcBorders>
            <w:shd w:val="clear" w:color="auto" w:fill="auto"/>
            <w:vAlign w:val="bottom"/>
          </w:tcPr>
          <w:p w14:paraId="3360926B" w14:textId="77777777" w:rsidR="00601123" w:rsidRPr="003444A1" w:rsidRDefault="00601123" w:rsidP="00707196">
            <w:pPr>
              <w:keepNext/>
              <w:keepLines/>
              <w:spacing w:before="20" w:after="20"/>
              <w:jc w:val="center"/>
              <w:rPr>
                <w:rFonts w:ascii="Arial" w:eastAsia="Malgun Gothic" w:hAnsi="Arial"/>
                <w:noProof/>
                <w:sz w:val="18"/>
              </w:rPr>
            </w:pPr>
            <w:r w:rsidRPr="003444A1">
              <w:rPr>
                <w:rFonts w:ascii="Arial" w:eastAsia="Malgun Gothic" w:hAnsi="Arial"/>
                <w:noProof/>
                <w:sz w:val="18"/>
              </w:rPr>
              <w:t>14 &lt; BS &lt;= 17</w:t>
            </w:r>
          </w:p>
        </w:tc>
        <w:tc>
          <w:tcPr>
            <w:tcW w:w="710" w:type="dxa"/>
            <w:tcBorders>
              <w:left w:val="single" w:sz="12" w:space="0" w:color="auto"/>
            </w:tcBorders>
            <w:shd w:val="clear" w:color="auto" w:fill="auto"/>
          </w:tcPr>
          <w:p w14:paraId="1ADDF2EF" w14:textId="77777777" w:rsidR="00601123" w:rsidRPr="003444A1" w:rsidRDefault="00601123" w:rsidP="00707196">
            <w:pPr>
              <w:keepNext/>
              <w:keepLines/>
              <w:spacing w:beforeLines="20" w:before="48" w:afterLines="20" w:after="48"/>
              <w:jc w:val="center"/>
              <w:rPr>
                <w:rFonts w:ascii="Arial" w:eastAsia="Malgun Gothic" w:hAnsi="Arial"/>
                <w:noProof/>
                <w:sz w:val="18"/>
              </w:rPr>
            </w:pPr>
            <w:r w:rsidRPr="003444A1">
              <w:rPr>
                <w:rFonts w:ascii="Arial" w:eastAsia="Malgun Gothic" w:hAnsi="Arial"/>
                <w:noProof/>
                <w:sz w:val="18"/>
              </w:rPr>
              <w:t>36</w:t>
            </w:r>
          </w:p>
        </w:tc>
        <w:tc>
          <w:tcPr>
            <w:tcW w:w="2818" w:type="dxa"/>
            <w:tcBorders>
              <w:right w:val="single" w:sz="12" w:space="0" w:color="auto"/>
            </w:tcBorders>
            <w:shd w:val="clear" w:color="auto" w:fill="auto"/>
            <w:vAlign w:val="bottom"/>
          </w:tcPr>
          <w:p w14:paraId="4FBD690E" w14:textId="77777777" w:rsidR="00601123" w:rsidRPr="003444A1" w:rsidRDefault="00601123" w:rsidP="00707196">
            <w:pPr>
              <w:keepNext/>
              <w:keepLines/>
              <w:spacing w:before="20" w:after="20"/>
              <w:jc w:val="center"/>
              <w:rPr>
                <w:rFonts w:ascii="Arial" w:eastAsia="Malgun Gothic" w:hAnsi="Arial"/>
                <w:noProof/>
                <w:sz w:val="18"/>
              </w:rPr>
            </w:pPr>
            <w:r w:rsidRPr="003444A1">
              <w:rPr>
                <w:rFonts w:ascii="Arial" w:eastAsia="Malgun Gothic" w:hAnsi="Arial"/>
                <w:noProof/>
                <w:sz w:val="18"/>
              </w:rPr>
              <w:t>2127 &lt; BS &lt;= 2490</w:t>
            </w:r>
          </w:p>
        </w:tc>
      </w:tr>
      <w:tr w:rsidR="003444A1" w:rsidRPr="003444A1" w14:paraId="3DD2B233" w14:textId="77777777">
        <w:trPr>
          <w:trHeight w:val="170"/>
          <w:jc w:val="center"/>
        </w:trPr>
        <w:tc>
          <w:tcPr>
            <w:tcW w:w="781" w:type="dxa"/>
            <w:tcBorders>
              <w:left w:val="single" w:sz="12" w:space="0" w:color="auto"/>
            </w:tcBorders>
            <w:shd w:val="clear" w:color="auto" w:fill="auto"/>
          </w:tcPr>
          <w:p w14:paraId="71310BFB" w14:textId="77777777" w:rsidR="00601123" w:rsidRPr="003444A1" w:rsidRDefault="00601123" w:rsidP="00707196">
            <w:pPr>
              <w:keepNext/>
              <w:keepLines/>
              <w:spacing w:beforeLines="20" w:before="48" w:afterLines="20" w:after="48"/>
              <w:jc w:val="center"/>
              <w:rPr>
                <w:rFonts w:ascii="Arial" w:eastAsia="Malgun Gothic" w:hAnsi="Arial"/>
                <w:noProof/>
                <w:sz w:val="18"/>
              </w:rPr>
            </w:pPr>
            <w:r w:rsidRPr="003444A1">
              <w:rPr>
                <w:rFonts w:ascii="Arial" w:eastAsia="Malgun Gothic" w:hAnsi="Arial"/>
                <w:noProof/>
                <w:sz w:val="18"/>
              </w:rPr>
              <w:t>5</w:t>
            </w:r>
          </w:p>
        </w:tc>
        <w:tc>
          <w:tcPr>
            <w:tcW w:w="2838" w:type="dxa"/>
            <w:tcBorders>
              <w:right w:val="single" w:sz="12" w:space="0" w:color="auto"/>
            </w:tcBorders>
            <w:shd w:val="clear" w:color="auto" w:fill="auto"/>
            <w:vAlign w:val="bottom"/>
          </w:tcPr>
          <w:p w14:paraId="01A59CEA" w14:textId="77777777" w:rsidR="00601123" w:rsidRPr="003444A1" w:rsidRDefault="00601123" w:rsidP="00707196">
            <w:pPr>
              <w:keepNext/>
              <w:keepLines/>
              <w:spacing w:before="20" w:after="20"/>
              <w:jc w:val="center"/>
              <w:rPr>
                <w:rFonts w:ascii="Arial" w:eastAsia="Malgun Gothic" w:hAnsi="Arial"/>
                <w:noProof/>
                <w:sz w:val="18"/>
              </w:rPr>
            </w:pPr>
            <w:r w:rsidRPr="003444A1">
              <w:rPr>
                <w:rFonts w:ascii="Arial" w:eastAsia="Malgun Gothic" w:hAnsi="Arial"/>
                <w:noProof/>
                <w:sz w:val="18"/>
              </w:rPr>
              <w:t>17 &lt; BS &lt;= 19</w:t>
            </w:r>
          </w:p>
        </w:tc>
        <w:tc>
          <w:tcPr>
            <w:tcW w:w="710" w:type="dxa"/>
            <w:tcBorders>
              <w:left w:val="single" w:sz="12" w:space="0" w:color="auto"/>
            </w:tcBorders>
            <w:shd w:val="clear" w:color="auto" w:fill="auto"/>
          </w:tcPr>
          <w:p w14:paraId="498172E2" w14:textId="77777777" w:rsidR="00601123" w:rsidRPr="003444A1" w:rsidRDefault="00601123" w:rsidP="00707196">
            <w:pPr>
              <w:keepNext/>
              <w:keepLines/>
              <w:spacing w:beforeLines="20" w:before="48" w:afterLines="20" w:after="48"/>
              <w:jc w:val="center"/>
              <w:rPr>
                <w:rFonts w:ascii="Arial" w:eastAsia="Malgun Gothic" w:hAnsi="Arial"/>
                <w:noProof/>
                <w:sz w:val="18"/>
              </w:rPr>
            </w:pPr>
            <w:r w:rsidRPr="003444A1">
              <w:rPr>
                <w:rFonts w:ascii="Arial" w:eastAsia="Malgun Gothic" w:hAnsi="Arial"/>
                <w:noProof/>
                <w:sz w:val="18"/>
              </w:rPr>
              <w:t>37</w:t>
            </w:r>
          </w:p>
        </w:tc>
        <w:tc>
          <w:tcPr>
            <w:tcW w:w="2818" w:type="dxa"/>
            <w:tcBorders>
              <w:right w:val="single" w:sz="12" w:space="0" w:color="auto"/>
            </w:tcBorders>
            <w:shd w:val="clear" w:color="auto" w:fill="auto"/>
            <w:vAlign w:val="bottom"/>
          </w:tcPr>
          <w:p w14:paraId="06211296" w14:textId="77777777" w:rsidR="00601123" w:rsidRPr="003444A1" w:rsidRDefault="00601123" w:rsidP="00707196">
            <w:pPr>
              <w:keepNext/>
              <w:keepLines/>
              <w:spacing w:before="20" w:after="20"/>
              <w:jc w:val="center"/>
              <w:rPr>
                <w:rFonts w:ascii="Arial" w:eastAsia="Malgun Gothic" w:hAnsi="Arial"/>
                <w:noProof/>
                <w:sz w:val="18"/>
              </w:rPr>
            </w:pPr>
            <w:r w:rsidRPr="003444A1">
              <w:rPr>
                <w:rFonts w:ascii="Arial" w:eastAsia="Malgun Gothic" w:hAnsi="Arial"/>
                <w:noProof/>
                <w:sz w:val="18"/>
              </w:rPr>
              <w:t>2490 &lt; BS &lt;= 2915</w:t>
            </w:r>
          </w:p>
        </w:tc>
      </w:tr>
      <w:tr w:rsidR="003444A1" w:rsidRPr="003444A1" w14:paraId="145845F5" w14:textId="77777777">
        <w:trPr>
          <w:trHeight w:val="170"/>
          <w:jc w:val="center"/>
        </w:trPr>
        <w:tc>
          <w:tcPr>
            <w:tcW w:w="781" w:type="dxa"/>
            <w:tcBorders>
              <w:left w:val="single" w:sz="12" w:space="0" w:color="auto"/>
            </w:tcBorders>
            <w:shd w:val="clear" w:color="auto" w:fill="auto"/>
          </w:tcPr>
          <w:p w14:paraId="570B20B9" w14:textId="77777777" w:rsidR="00601123" w:rsidRPr="003444A1" w:rsidRDefault="00601123" w:rsidP="00707196">
            <w:pPr>
              <w:keepNext/>
              <w:keepLines/>
              <w:spacing w:beforeLines="20" w:before="48" w:afterLines="20" w:after="48"/>
              <w:jc w:val="center"/>
              <w:rPr>
                <w:rFonts w:ascii="Arial" w:eastAsia="Malgun Gothic" w:hAnsi="Arial"/>
                <w:noProof/>
                <w:sz w:val="18"/>
              </w:rPr>
            </w:pPr>
            <w:r w:rsidRPr="003444A1">
              <w:rPr>
                <w:rFonts w:ascii="Arial" w:eastAsia="Malgun Gothic" w:hAnsi="Arial"/>
                <w:noProof/>
                <w:sz w:val="18"/>
              </w:rPr>
              <w:t>6</w:t>
            </w:r>
          </w:p>
        </w:tc>
        <w:tc>
          <w:tcPr>
            <w:tcW w:w="2838" w:type="dxa"/>
            <w:tcBorders>
              <w:right w:val="single" w:sz="12" w:space="0" w:color="auto"/>
            </w:tcBorders>
            <w:shd w:val="clear" w:color="auto" w:fill="auto"/>
            <w:vAlign w:val="bottom"/>
          </w:tcPr>
          <w:p w14:paraId="60F33D03" w14:textId="77777777" w:rsidR="00601123" w:rsidRPr="003444A1" w:rsidRDefault="00601123" w:rsidP="00707196">
            <w:pPr>
              <w:keepNext/>
              <w:keepLines/>
              <w:spacing w:before="20" w:after="20"/>
              <w:jc w:val="center"/>
              <w:rPr>
                <w:rFonts w:ascii="Arial" w:eastAsia="Malgun Gothic" w:hAnsi="Arial"/>
                <w:noProof/>
                <w:sz w:val="18"/>
              </w:rPr>
            </w:pPr>
            <w:r w:rsidRPr="003444A1">
              <w:rPr>
                <w:rFonts w:ascii="Arial" w:eastAsia="Malgun Gothic" w:hAnsi="Arial"/>
                <w:noProof/>
                <w:sz w:val="18"/>
              </w:rPr>
              <w:t>19 &lt; BS &lt;= 22</w:t>
            </w:r>
          </w:p>
        </w:tc>
        <w:tc>
          <w:tcPr>
            <w:tcW w:w="710" w:type="dxa"/>
            <w:tcBorders>
              <w:left w:val="single" w:sz="12" w:space="0" w:color="auto"/>
            </w:tcBorders>
            <w:shd w:val="clear" w:color="auto" w:fill="auto"/>
          </w:tcPr>
          <w:p w14:paraId="6E7873D4" w14:textId="77777777" w:rsidR="00601123" w:rsidRPr="003444A1" w:rsidRDefault="00601123" w:rsidP="00707196">
            <w:pPr>
              <w:keepNext/>
              <w:keepLines/>
              <w:spacing w:beforeLines="20" w:before="48" w:afterLines="20" w:after="48"/>
              <w:jc w:val="center"/>
              <w:rPr>
                <w:rFonts w:ascii="Arial" w:eastAsia="Malgun Gothic" w:hAnsi="Arial"/>
                <w:noProof/>
                <w:sz w:val="18"/>
              </w:rPr>
            </w:pPr>
            <w:r w:rsidRPr="003444A1">
              <w:rPr>
                <w:rFonts w:ascii="Arial" w:eastAsia="Malgun Gothic" w:hAnsi="Arial"/>
                <w:noProof/>
                <w:sz w:val="18"/>
              </w:rPr>
              <w:t>38</w:t>
            </w:r>
          </w:p>
        </w:tc>
        <w:tc>
          <w:tcPr>
            <w:tcW w:w="2818" w:type="dxa"/>
            <w:tcBorders>
              <w:right w:val="single" w:sz="12" w:space="0" w:color="auto"/>
            </w:tcBorders>
            <w:shd w:val="clear" w:color="auto" w:fill="auto"/>
            <w:vAlign w:val="bottom"/>
          </w:tcPr>
          <w:p w14:paraId="1E0080C2" w14:textId="77777777" w:rsidR="00601123" w:rsidRPr="003444A1" w:rsidRDefault="00601123" w:rsidP="00707196">
            <w:pPr>
              <w:keepNext/>
              <w:keepLines/>
              <w:spacing w:before="20" w:after="20"/>
              <w:jc w:val="center"/>
              <w:rPr>
                <w:rFonts w:ascii="Arial" w:eastAsia="Malgun Gothic" w:hAnsi="Arial"/>
                <w:noProof/>
                <w:sz w:val="18"/>
              </w:rPr>
            </w:pPr>
            <w:r w:rsidRPr="003444A1">
              <w:rPr>
                <w:rFonts w:ascii="Arial" w:eastAsia="Malgun Gothic" w:hAnsi="Arial"/>
                <w:noProof/>
                <w:sz w:val="18"/>
              </w:rPr>
              <w:t>2915 &lt; BS &lt;= 3413</w:t>
            </w:r>
          </w:p>
        </w:tc>
      </w:tr>
      <w:tr w:rsidR="003444A1" w:rsidRPr="003444A1" w14:paraId="064BE7E6" w14:textId="77777777">
        <w:trPr>
          <w:trHeight w:val="170"/>
          <w:jc w:val="center"/>
        </w:trPr>
        <w:tc>
          <w:tcPr>
            <w:tcW w:w="781" w:type="dxa"/>
            <w:tcBorders>
              <w:left w:val="single" w:sz="12" w:space="0" w:color="auto"/>
            </w:tcBorders>
            <w:shd w:val="clear" w:color="auto" w:fill="auto"/>
          </w:tcPr>
          <w:p w14:paraId="19807351" w14:textId="77777777" w:rsidR="00601123" w:rsidRPr="003444A1" w:rsidRDefault="00601123" w:rsidP="00707196">
            <w:pPr>
              <w:keepNext/>
              <w:keepLines/>
              <w:spacing w:beforeLines="20" w:before="48" w:afterLines="20" w:after="48"/>
              <w:jc w:val="center"/>
              <w:rPr>
                <w:rFonts w:ascii="Arial" w:eastAsia="Malgun Gothic" w:hAnsi="Arial"/>
                <w:noProof/>
                <w:sz w:val="18"/>
              </w:rPr>
            </w:pPr>
            <w:r w:rsidRPr="003444A1">
              <w:rPr>
                <w:rFonts w:ascii="Arial" w:eastAsia="Malgun Gothic" w:hAnsi="Arial"/>
                <w:noProof/>
                <w:sz w:val="18"/>
              </w:rPr>
              <w:t>7</w:t>
            </w:r>
          </w:p>
        </w:tc>
        <w:tc>
          <w:tcPr>
            <w:tcW w:w="2838" w:type="dxa"/>
            <w:tcBorders>
              <w:right w:val="single" w:sz="12" w:space="0" w:color="auto"/>
            </w:tcBorders>
            <w:shd w:val="clear" w:color="auto" w:fill="auto"/>
            <w:vAlign w:val="bottom"/>
          </w:tcPr>
          <w:p w14:paraId="6FD49D73" w14:textId="77777777" w:rsidR="00601123" w:rsidRPr="003444A1" w:rsidRDefault="00601123" w:rsidP="00707196">
            <w:pPr>
              <w:keepNext/>
              <w:keepLines/>
              <w:spacing w:before="20" w:after="20"/>
              <w:jc w:val="center"/>
              <w:rPr>
                <w:rFonts w:ascii="Arial" w:eastAsia="Malgun Gothic" w:hAnsi="Arial"/>
                <w:noProof/>
                <w:sz w:val="18"/>
              </w:rPr>
            </w:pPr>
            <w:r w:rsidRPr="003444A1">
              <w:rPr>
                <w:rFonts w:ascii="Arial" w:eastAsia="Malgun Gothic" w:hAnsi="Arial"/>
                <w:noProof/>
                <w:sz w:val="18"/>
              </w:rPr>
              <w:t>22 &lt; BS &lt;= 26</w:t>
            </w:r>
          </w:p>
        </w:tc>
        <w:tc>
          <w:tcPr>
            <w:tcW w:w="710" w:type="dxa"/>
            <w:tcBorders>
              <w:left w:val="single" w:sz="12" w:space="0" w:color="auto"/>
            </w:tcBorders>
            <w:shd w:val="clear" w:color="auto" w:fill="auto"/>
          </w:tcPr>
          <w:p w14:paraId="4AA9395E" w14:textId="77777777" w:rsidR="00601123" w:rsidRPr="003444A1" w:rsidRDefault="00601123" w:rsidP="00707196">
            <w:pPr>
              <w:keepNext/>
              <w:keepLines/>
              <w:spacing w:beforeLines="20" w:before="48" w:afterLines="20" w:after="48"/>
              <w:jc w:val="center"/>
              <w:rPr>
                <w:rFonts w:ascii="Arial" w:eastAsia="Malgun Gothic" w:hAnsi="Arial"/>
                <w:noProof/>
                <w:sz w:val="18"/>
              </w:rPr>
            </w:pPr>
            <w:r w:rsidRPr="003444A1">
              <w:rPr>
                <w:rFonts w:ascii="Arial" w:eastAsia="Malgun Gothic" w:hAnsi="Arial"/>
                <w:noProof/>
                <w:sz w:val="18"/>
              </w:rPr>
              <w:t>39</w:t>
            </w:r>
          </w:p>
        </w:tc>
        <w:tc>
          <w:tcPr>
            <w:tcW w:w="2818" w:type="dxa"/>
            <w:tcBorders>
              <w:right w:val="single" w:sz="12" w:space="0" w:color="auto"/>
            </w:tcBorders>
            <w:shd w:val="clear" w:color="auto" w:fill="auto"/>
            <w:vAlign w:val="bottom"/>
          </w:tcPr>
          <w:p w14:paraId="590A96E6" w14:textId="77777777" w:rsidR="00601123" w:rsidRPr="003444A1" w:rsidRDefault="00601123" w:rsidP="00707196">
            <w:pPr>
              <w:keepNext/>
              <w:keepLines/>
              <w:spacing w:before="20" w:after="20"/>
              <w:jc w:val="center"/>
              <w:rPr>
                <w:rFonts w:ascii="Arial" w:eastAsia="Malgun Gothic" w:hAnsi="Arial"/>
                <w:noProof/>
                <w:sz w:val="18"/>
              </w:rPr>
            </w:pPr>
            <w:r w:rsidRPr="003444A1">
              <w:rPr>
                <w:rFonts w:ascii="Arial" w:eastAsia="Malgun Gothic" w:hAnsi="Arial"/>
                <w:noProof/>
                <w:sz w:val="18"/>
              </w:rPr>
              <w:t>3413 &lt; BS &lt;= 3995</w:t>
            </w:r>
          </w:p>
        </w:tc>
      </w:tr>
      <w:tr w:rsidR="003444A1" w:rsidRPr="003444A1" w14:paraId="741E97E9" w14:textId="77777777">
        <w:trPr>
          <w:trHeight w:val="170"/>
          <w:jc w:val="center"/>
        </w:trPr>
        <w:tc>
          <w:tcPr>
            <w:tcW w:w="781" w:type="dxa"/>
            <w:tcBorders>
              <w:left w:val="single" w:sz="12" w:space="0" w:color="auto"/>
            </w:tcBorders>
            <w:shd w:val="clear" w:color="auto" w:fill="auto"/>
          </w:tcPr>
          <w:p w14:paraId="290C1D13" w14:textId="77777777" w:rsidR="00601123" w:rsidRPr="003444A1" w:rsidRDefault="00601123" w:rsidP="00707196">
            <w:pPr>
              <w:keepNext/>
              <w:keepLines/>
              <w:spacing w:beforeLines="20" w:before="48" w:afterLines="20" w:after="48"/>
              <w:jc w:val="center"/>
              <w:rPr>
                <w:rFonts w:ascii="Arial" w:eastAsia="Malgun Gothic" w:hAnsi="Arial"/>
                <w:noProof/>
                <w:sz w:val="18"/>
              </w:rPr>
            </w:pPr>
            <w:r w:rsidRPr="003444A1">
              <w:rPr>
                <w:rFonts w:ascii="Arial" w:eastAsia="Malgun Gothic" w:hAnsi="Arial"/>
                <w:noProof/>
                <w:sz w:val="18"/>
              </w:rPr>
              <w:t>8</w:t>
            </w:r>
          </w:p>
        </w:tc>
        <w:tc>
          <w:tcPr>
            <w:tcW w:w="2838" w:type="dxa"/>
            <w:tcBorders>
              <w:right w:val="single" w:sz="12" w:space="0" w:color="auto"/>
            </w:tcBorders>
            <w:shd w:val="clear" w:color="auto" w:fill="auto"/>
            <w:vAlign w:val="bottom"/>
          </w:tcPr>
          <w:p w14:paraId="50C4366C" w14:textId="77777777" w:rsidR="00601123" w:rsidRPr="003444A1" w:rsidRDefault="00601123" w:rsidP="00707196">
            <w:pPr>
              <w:keepNext/>
              <w:keepLines/>
              <w:spacing w:before="20" w:after="20"/>
              <w:jc w:val="center"/>
              <w:rPr>
                <w:rFonts w:ascii="Arial" w:eastAsia="Malgun Gothic" w:hAnsi="Arial"/>
                <w:noProof/>
                <w:sz w:val="18"/>
              </w:rPr>
            </w:pPr>
            <w:r w:rsidRPr="003444A1">
              <w:rPr>
                <w:rFonts w:ascii="Arial" w:eastAsia="Malgun Gothic" w:hAnsi="Arial"/>
                <w:noProof/>
                <w:sz w:val="18"/>
              </w:rPr>
              <w:t>26 &lt; BS &lt;= 31</w:t>
            </w:r>
          </w:p>
        </w:tc>
        <w:tc>
          <w:tcPr>
            <w:tcW w:w="710" w:type="dxa"/>
            <w:tcBorders>
              <w:left w:val="single" w:sz="12" w:space="0" w:color="auto"/>
            </w:tcBorders>
            <w:shd w:val="clear" w:color="auto" w:fill="auto"/>
          </w:tcPr>
          <w:p w14:paraId="1268A2E1" w14:textId="77777777" w:rsidR="00601123" w:rsidRPr="003444A1" w:rsidRDefault="00601123" w:rsidP="00707196">
            <w:pPr>
              <w:keepNext/>
              <w:keepLines/>
              <w:spacing w:beforeLines="20" w:before="48" w:afterLines="20" w:after="48"/>
              <w:jc w:val="center"/>
              <w:rPr>
                <w:rFonts w:ascii="Arial" w:eastAsia="Malgun Gothic" w:hAnsi="Arial"/>
                <w:noProof/>
                <w:sz w:val="18"/>
              </w:rPr>
            </w:pPr>
            <w:r w:rsidRPr="003444A1">
              <w:rPr>
                <w:rFonts w:ascii="Arial" w:eastAsia="Malgun Gothic" w:hAnsi="Arial"/>
                <w:noProof/>
                <w:sz w:val="18"/>
              </w:rPr>
              <w:t>40</w:t>
            </w:r>
          </w:p>
        </w:tc>
        <w:tc>
          <w:tcPr>
            <w:tcW w:w="2818" w:type="dxa"/>
            <w:tcBorders>
              <w:right w:val="single" w:sz="12" w:space="0" w:color="auto"/>
            </w:tcBorders>
            <w:shd w:val="clear" w:color="auto" w:fill="auto"/>
            <w:vAlign w:val="bottom"/>
          </w:tcPr>
          <w:p w14:paraId="533D5CD1" w14:textId="77777777" w:rsidR="00601123" w:rsidRPr="003444A1" w:rsidRDefault="00601123" w:rsidP="00707196">
            <w:pPr>
              <w:keepNext/>
              <w:keepLines/>
              <w:spacing w:before="20" w:after="20"/>
              <w:jc w:val="center"/>
              <w:rPr>
                <w:rFonts w:ascii="Arial" w:eastAsia="Malgun Gothic" w:hAnsi="Arial"/>
                <w:noProof/>
                <w:sz w:val="18"/>
              </w:rPr>
            </w:pPr>
            <w:r w:rsidRPr="003444A1">
              <w:rPr>
                <w:rFonts w:ascii="Arial" w:eastAsia="Malgun Gothic" w:hAnsi="Arial"/>
                <w:noProof/>
                <w:sz w:val="18"/>
              </w:rPr>
              <w:t>3995 &lt; BS &lt;= 4677</w:t>
            </w:r>
          </w:p>
        </w:tc>
      </w:tr>
      <w:tr w:rsidR="003444A1" w:rsidRPr="003444A1" w14:paraId="5126EB45" w14:textId="77777777">
        <w:trPr>
          <w:trHeight w:val="170"/>
          <w:jc w:val="center"/>
        </w:trPr>
        <w:tc>
          <w:tcPr>
            <w:tcW w:w="781" w:type="dxa"/>
            <w:tcBorders>
              <w:left w:val="single" w:sz="12" w:space="0" w:color="auto"/>
            </w:tcBorders>
            <w:shd w:val="clear" w:color="auto" w:fill="auto"/>
          </w:tcPr>
          <w:p w14:paraId="54B6CB9E" w14:textId="77777777" w:rsidR="00601123" w:rsidRPr="003444A1" w:rsidRDefault="00601123" w:rsidP="00707196">
            <w:pPr>
              <w:keepNext/>
              <w:keepLines/>
              <w:spacing w:beforeLines="20" w:before="48" w:afterLines="20" w:after="48"/>
              <w:jc w:val="center"/>
              <w:rPr>
                <w:rFonts w:ascii="Arial" w:eastAsia="Malgun Gothic" w:hAnsi="Arial"/>
                <w:noProof/>
                <w:sz w:val="18"/>
              </w:rPr>
            </w:pPr>
            <w:r w:rsidRPr="003444A1">
              <w:rPr>
                <w:rFonts w:ascii="Arial" w:eastAsia="Malgun Gothic" w:hAnsi="Arial"/>
                <w:noProof/>
                <w:sz w:val="18"/>
              </w:rPr>
              <w:t>9</w:t>
            </w:r>
          </w:p>
        </w:tc>
        <w:tc>
          <w:tcPr>
            <w:tcW w:w="2838" w:type="dxa"/>
            <w:tcBorders>
              <w:right w:val="single" w:sz="12" w:space="0" w:color="auto"/>
            </w:tcBorders>
            <w:shd w:val="clear" w:color="auto" w:fill="auto"/>
            <w:vAlign w:val="bottom"/>
          </w:tcPr>
          <w:p w14:paraId="03AE3D8D" w14:textId="77777777" w:rsidR="00601123" w:rsidRPr="003444A1" w:rsidRDefault="00601123" w:rsidP="00707196">
            <w:pPr>
              <w:keepNext/>
              <w:keepLines/>
              <w:spacing w:before="20" w:after="20"/>
              <w:jc w:val="center"/>
              <w:rPr>
                <w:rFonts w:ascii="Arial" w:eastAsia="Malgun Gothic" w:hAnsi="Arial"/>
                <w:noProof/>
                <w:sz w:val="18"/>
              </w:rPr>
            </w:pPr>
            <w:r w:rsidRPr="003444A1">
              <w:rPr>
                <w:rFonts w:ascii="Arial" w:eastAsia="Malgun Gothic" w:hAnsi="Arial"/>
                <w:noProof/>
                <w:sz w:val="18"/>
              </w:rPr>
              <w:t>31 &lt; BS &lt;= 36</w:t>
            </w:r>
          </w:p>
        </w:tc>
        <w:tc>
          <w:tcPr>
            <w:tcW w:w="710" w:type="dxa"/>
            <w:tcBorders>
              <w:left w:val="single" w:sz="12" w:space="0" w:color="auto"/>
            </w:tcBorders>
            <w:shd w:val="clear" w:color="auto" w:fill="auto"/>
          </w:tcPr>
          <w:p w14:paraId="4E7BF2D5" w14:textId="77777777" w:rsidR="00601123" w:rsidRPr="003444A1" w:rsidRDefault="00601123" w:rsidP="00707196">
            <w:pPr>
              <w:keepNext/>
              <w:keepLines/>
              <w:spacing w:beforeLines="20" w:before="48" w:afterLines="20" w:after="48"/>
              <w:jc w:val="center"/>
              <w:rPr>
                <w:rFonts w:ascii="Arial" w:eastAsia="Malgun Gothic" w:hAnsi="Arial"/>
                <w:noProof/>
                <w:sz w:val="18"/>
              </w:rPr>
            </w:pPr>
            <w:r w:rsidRPr="003444A1">
              <w:rPr>
                <w:rFonts w:ascii="Arial" w:eastAsia="Malgun Gothic" w:hAnsi="Arial"/>
                <w:noProof/>
                <w:sz w:val="18"/>
              </w:rPr>
              <w:t>41</w:t>
            </w:r>
          </w:p>
        </w:tc>
        <w:tc>
          <w:tcPr>
            <w:tcW w:w="2818" w:type="dxa"/>
            <w:tcBorders>
              <w:right w:val="single" w:sz="12" w:space="0" w:color="auto"/>
            </w:tcBorders>
            <w:shd w:val="clear" w:color="auto" w:fill="auto"/>
            <w:vAlign w:val="bottom"/>
          </w:tcPr>
          <w:p w14:paraId="041FC075" w14:textId="77777777" w:rsidR="00601123" w:rsidRPr="003444A1" w:rsidRDefault="00601123" w:rsidP="00707196">
            <w:pPr>
              <w:keepNext/>
              <w:keepLines/>
              <w:spacing w:before="20" w:after="20"/>
              <w:jc w:val="center"/>
              <w:rPr>
                <w:rFonts w:ascii="Arial" w:eastAsia="Malgun Gothic" w:hAnsi="Arial"/>
                <w:noProof/>
                <w:sz w:val="18"/>
              </w:rPr>
            </w:pPr>
            <w:r w:rsidRPr="003444A1">
              <w:rPr>
                <w:rFonts w:ascii="Arial" w:eastAsia="Malgun Gothic" w:hAnsi="Arial"/>
                <w:noProof/>
                <w:sz w:val="18"/>
              </w:rPr>
              <w:t>4677 &lt; BS &lt;= 5476</w:t>
            </w:r>
          </w:p>
        </w:tc>
      </w:tr>
      <w:tr w:rsidR="003444A1" w:rsidRPr="003444A1" w14:paraId="0E05483E" w14:textId="77777777">
        <w:trPr>
          <w:trHeight w:val="170"/>
          <w:jc w:val="center"/>
        </w:trPr>
        <w:tc>
          <w:tcPr>
            <w:tcW w:w="781" w:type="dxa"/>
            <w:tcBorders>
              <w:left w:val="single" w:sz="12" w:space="0" w:color="auto"/>
            </w:tcBorders>
            <w:shd w:val="clear" w:color="auto" w:fill="auto"/>
          </w:tcPr>
          <w:p w14:paraId="5D1C9AB2" w14:textId="77777777" w:rsidR="00601123" w:rsidRPr="003444A1" w:rsidRDefault="00601123" w:rsidP="00707196">
            <w:pPr>
              <w:keepNext/>
              <w:keepLines/>
              <w:spacing w:beforeLines="20" w:before="48" w:afterLines="20" w:after="48"/>
              <w:jc w:val="center"/>
              <w:rPr>
                <w:rFonts w:ascii="Arial" w:eastAsia="Malgun Gothic" w:hAnsi="Arial"/>
                <w:noProof/>
                <w:sz w:val="18"/>
              </w:rPr>
            </w:pPr>
            <w:r w:rsidRPr="003444A1">
              <w:rPr>
                <w:rFonts w:ascii="Arial" w:eastAsia="Malgun Gothic" w:hAnsi="Arial"/>
                <w:noProof/>
                <w:sz w:val="18"/>
              </w:rPr>
              <w:t>10</w:t>
            </w:r>
          </w:p>
        </w:tc>
        <w:tc>
          <w:tcPr>
            <w:tcW w:w="2838" w:type="dxa"/>
            <w:tcBorders>
              <w:right w:val="single" w:sz="12" w:space="0" w:color="auto"/>
            </w:tcBorders>
            <w:shd w:val="clear" w:color="auto" w:fill="auto"/>
            <w:vAlign w:val="bottom"/>
          </w:tcPr>
          <w:p w14:paraId="2D677655" w14:textId="77777777" w:rsidR="00601123" w:rsidRPr="003444A1" w:rsidRDefault="00601123" w:rsidP="00707196">
            <w:pPr>
              <w:keepNext/>
              <w:keepLines/>
              <w:spacing w:before="20" w:after="20"/>
              <w:jc w:val="center"/>
              <w:rPr>
                <w:rFonts w:ascii="Arial" w:eastAsia="Malgun Gothic" w:hAnsi="Arial"/>
                <w:noProof/>
                <w:sz w:val="18"/>
              </w:rPr>
            </w:pPr>
            <w:r w:rsidRPr="003444A1">
              <w:rPr>
                <w:rFonts w:ascii="Arial" w:eastAsia="Malgun Gothic" w:hAnsi="Arial"/>
                <w:noProof/>
                <w:sz w:val="18"/>
              </w:rPr>
              <w:t>36 &lt; BS &lt;= 42</w:t>
            </w:r>
          </w:p>
        </w:tc>
        <w:tc>
          <w:tcPr>
            <w:tcW w:w="710" w:type="dxa"/>
            <w:tcBorders>
              <w:left w:val="single" w:sz="12" w:space="0" w:color="auto"/>
            </w:tcBorders>
            <w:shd w:val="clear" w:color="auto" w:fill="auto"/>
          </w:tcPr>
          <w:p w14:paraId="75336248" w14:textId="77777777" w:rsidR="00601123" w:rsidRPr="003444A1" w:rsidRDefault="00601123" w:rsidP="00707196">
            <w:pPr>
              <w:keepNext/>
              <w:keepLines/>
              <w:spacing w:beforeLines="20" w:before="48" w:afterLines="20" w:after="48"/>
              <w:jc w:val="center"/>
              <w:rPr>
                <w:rFonts w:ascii="Arial" w:eastAsia="Malgun Gothic" w:hAnsi="Arial"/>
                <w:noProof/>
                <w:sz w:val="18"/>
              </w:rPr>
            </w:pPr>
            <w:r w:rsidRPr="003444A1">
              <w:rPr>
                <w:rFonts w:ascii="Arial" w:eastAsia="Malgun Gothic" w:hAnsi="Arial"/>
                <w:noProof/>
                <w:sz w:val="18"/>
              </w:rPr>
              <w:t>42</w:t>
            </w:r>
          </w:p>
        </w:tc>
        <w:tc>
          <w:tcPr>
            <w:tcW w:w="2818" w:type="dxa"/>
            <w:tcBorders>
              <w:right w:val="single" w:sz="12" w:space="0" w:color="auto"/>
            </w:tcBorders>
            <w:shd w:val="clear" w:color="auto" w:fill="auto"/>
            <w:vAlign w:val="bottom"/>
          </w:tcPr>
          <w:p w14:paraId="4F4E6854" w14:textId="77777777" w:rsidR="00601123" w:rsidRPr="003444A1" w:rsidRDefault="00601123" w:rsidP="00707196">
            <w:pPr>
              <w:keepNext/>
              <w:keepLines/>
              <w:spacing w:before="20" w:after="20"/>
              <w:jc w:val="center"/>
              <w:rPr>
                <w:rFonts w:ascii="Arial" w:eastAsia="Malgun Gothic" w:hAnsi="Arial"/>
                <w:noProof/>
                <w:sz w:val="18"/>
              </w:rPr>
            </w:pPr>
            <w:r w:rsidRPr="003444A1">
              <w:rPr>
                <w:rFonts w:ascii="Arial" w:eastAsia="Malgun Gothic" w:hAnsi="Arial"/>
                <w:noProof/>
                <w:sz w:val="18"/>
              </w:rPr>
              <w:t>5476 &lt; BS &lt;= 6411</w:t>
            </w:r>
          </w:p>
        </w:tc>
      </w:tr>
      <w:tr w:rsidR="003444A1" w:rsidRPr="003444A1" w14:paraId="7963C74E" w14:textId="77777777">
        <w:trPr>
          <w:trHeight w:val="170"/>
          <w:jc w:val="center"/>
        </w:trPr>
        <w:tc>
          <w:tcPr>
            <w:tcW w:w="781" w:type="dxa"/>
            <w:tcBorders>
              <w:left w:val="single" w:sz="12" w:space="0" w:color="auto"/>
            </w:tcBorders>
            <w:shd w:val="clear" w:color="auto" w:fill="auto"/>
          </w:tcPr>
          <w:p w14:paraId="7BB1314F" w14:textId="77777777" w:rsidR="00601123" w:rsidRPr="003444A1" w:rsidRDefault="00601123" w:rsidP="00707196">
            <w:pPr>
              <w:keepNext/>
              <w:keepLines/>
              <w:spacing w:beforeLines="20" w:before="48" w:afterLines="20" w:after="48"/>
              <w:jc w:val="center"/>
              <w:rPr>
                <w:rFonts w:ascii="Arial" w:eastAsia="Malgun Gothic" w:hAnsi="Arial"/>
                <w:noProof/>
                <w:sz w:val="18"/>
              </w:rPr>
            </w:pPr>
            <w:r w:rsidRPr="003444A1">
              <w:rPr>
                <w:rFonts w:ascii="Arial" w:eastAsia="Malgun Gothic" w:hAnsi="Arial"/>
                <w:noProof/>
                <w:sz w:val="18"/>
              </w:rPr>
              <w:t>11</w:t>
            </w:r>
          </w:p>
        </w:tc>
        <w:tc>
          <w:tcPr>
            <w:tcW w:w="2838" w:type="dxa"/>
            <w:tcBorders>
              <w:right w:val="single" w:sz="12" w:space="0" w:color="auto"/>
            </w:tcBorders>
            <w:shd w:val="clear" w:color="auto" w:fill="auto"/>
            <w:vAlign w:val="bottom"/>
          </w:tcPr>
          <w:p w14:paraId="57BDAC24" w14:textId="77777777" w:rsidR="00601123" w:rsidRPr="003444A1" w:rsidRDefault="00601123" w:rsidP="00707196">
            <w:pPr>
              <w:keepNext/>
              <w:keepLines/>
              <w:spacing w:before="20" w:after="20"/>
              <w:jc w:val="center"/>
              <w:rPr>
                <w:rFonts w:ascii="Arial" w:eastAsia="Malgun Gothic" w:hAnsi="Arial"/>
                <w:noProof/>
                <w:sz w:val="18"/>
              </w:rPr>
            </w:pPr>
            <w:r w:rsidRPr="003444A1">
              <w:rPr>
                <w:rFonts w:ascii="Arial" w:eastAsia="Malgun Gothic" w:hAnsi="Arial"/>
                <w:noProof/>
                <w:sz w:val="18"/>
              </w:rPr>
              <w:t>42 &lt; BS &lt;= 49</w:t>
            </w:r>
          </w:p>
        </w:tc>
        <w:tc>
          <w:tcPr>
            <w:tcW w:w="710" w:type="dxa"/>
            <w:tcBorders>
              <w:left w:val="single" w:sz="12" w:space="0" w:color="auto"/>
            </w:tcBorders>
            <w:shd w:val="clear" w:color="auto" w:fill="auto"/>
          </w:tcPr>
          <w:p w14:paraId="2281D871" w14:textId="77777777" w:rsidR="00601123" w:rsidRPr="003444A1" w:rsidRDefault="00601123" w:rsidP="00707196">
            <w:pPr>
              <w:keepNext/>
              <w:keepLines/>
              <w:spacing w:beforeLines="20" w:before="48" w:afterLines="20" w:after="48"/>
              <w:jc w:val="center"/>
              <w:rPr>
                <w:rFonts w:ascii="Arial" w:eastAsia="Malgun Gothic" w:hAnsi="Arial"/>
                <w:noProof/>
                <w:sz w:val="18"/>
              </w:rPr>
            </w:pPr>
            <w:r w:rsidRPr="003444A1">
              <w:rPr>
                <w:rFonts w:ascii="Arial" w:eastAsia="Malgun Gothic" w:hAnsi="Arial"/>
                <w:noProof/>
                <w:sz w:val="18"/>
              </w:rPr>
              <w:t>43</w:t>
            </w:r>
          </w:p>
        </w:tc>
        <w:tc>
          <w:tcPr>
            <w:tcW w:w="2818" w:type="dxa"/>
            <w:tcBorders>
              <w:right w:val="single" w:sz="12" w:space="0" w:color="auto"/>
            </w:tcBorders>
            <w:shd w:val="clear" w:color="auto" w:fill="auto"/>
            <w:vAlign w:val="bottom"/>
          </w:tcPr>
          <w:p w14:paraId="6A592816" w14:textId="77777777" w:rsidR="00601123" w:rsidRPr="003444A1" w:rsidRDefault="00601123" w:rsidP="00707196">
            <w:pPr>
              <w:keepNext/>
              <w:keepLines/>
              <w:spacing w:before="20" w:after="20"/>
              <w:jc w:val="center"/>
              <w:rPr>
                <w:rFonts w:ascii="Arial" w:eastAsia="Malgun Gothic" w:hAnsi="Arial"/>
                <w:noProof/>
                <w:sz w:val="18"/>
              </w:rPr>
            </w:pPr>
            <w:r w:rsidRPr="003444A1">
              <w:rPr>
                <w:rFonts w:ascii="Arial" w:eastAsia="Malgun Gothic" w:hAnsi="Arial"/>
                <w:noProof/>
                <w:sz w:val="18"/>
              </w:rPr>
              <w:t>6411 &lt; BS &lt;= 7505</w:t>
            </w:r>
          </w:p>
        </w:tc>
      </w:tr>
      <w:tr w:rsidR="003444A1" w:rsidRPr="003444A1" w14:paraId="5C7BCBCA" w14:textId="77777777">
        <w:trPr>
          <w:trHeight w:val="170"/>
          <w:jc w:val="center"/>
        </w:trPr>
        <w:tc>
          <w:tcPr>
            <w:tcW w:w="781" w:type="dxa"/>
            <w:tcBorders>
              <w:left w:val="single" w:sz="12" w:space="0" w:color="auto"/>
            </w:tcBorders>
            <w:shd w:val="clear" w:color="auto" w:fill="auto"/>
          </w:tcPr>
          <w:p w14:paraId="03E1EA15" w14:textId="77777777" w:rsidR="00601123" w:rsidRPr="003444A1" w:rsidRDefault="00601123" w:rsidP="00707196">
            <w:pPr>
              <w:keepNext/>
              <w:keepLines/>
              <w:spacing w:beforeLines="20" w:before="48" w:afterLines="20" w:after="48"/>
              <w:jc w:val="center"/>
              <w:rPr>
                <w:rFonts w:ascii="Arial" w:eastAsia="Malgun Gothic" w:hAnsi="Arial"/>
                <w:noProof/>
                <w:sz w:val="18"/>
              </w:rPr>
            </w:pPr>
            <w:r w:rsidRPr="003444A1">
              <w:rPr>
                <w:rFonts w:ascii="Arial" w:eastAsia="Malgun Gothic" w:hAnsi="Arial"/>
                <w:noProof/>
                <w:sz w:val="18"/>
              </w:rPr>
              <w:t>12</w:t>
            </w:r>
          </w:p>
        </w:tc>
        <w:tc>
          <w:tcPr>
            <w:tcW w:w="2838" w:type="dxa"/>
            <w:tcBorders>
              <w:right w:val="single" w:sz="12" w:space="0" w:color="auto"/>
            </w:tcBorders>
            <w:shd w:val="clear" w:color="auto" w:fill="auto"/>
            <w:vAlign w:val="bottom"/>
          </w:tcPr>
          <w:p w14:paraId="0CDDED17" w14:textId="77777777" w:rsidR="00601123" w:rsidRPr="003444A1" w:rsidRDefault="00601123" w:rsidP="00707196">
            <w:pPr>
              <w:keepNext/>
              <w:keepLines/>
              <w:spacing w:before="20" w:after="20"/>
              <w:jc w:val="center"/>
              <w:rPr>
                <w:rFonts w:ascii="Arial" w:eastAsia="Malgun Gothic" w:hAnsi="Arial"/>
                <w:noProof/>
                <w:sz w:val="18"/>
              </w:rPr>
            </w:pPr>
            <w:r w:rsidRPr="003444A1">
              <w:rPr>
                <w:rFonts w:ascii="Arial" w:eastAsia="Malgun Gothic" w:hAnsi="Arial"/>
                <w:noProof/>
                <w:sz w:val="18"/>
              </w:rPr>
              <w:t>49 &lt; BS &lt;= 57</w:t>
            </w:r>
          </w:p>
        </w:tc>
        <w:tc>
          <w:tcPr>
            <w:tcW w:w="710" w:type="dxa"/>
            <w:tcBorders>
              <w:left w:val="single" w:sz="12" w:space="0" w:color="auto"/>
            </w:tcBorders>
            <w:shd w:val="clear" w:color="auto" w:fill="auto"/>
          </w:tcPr>
          <w:p w14:paraId="38DD4D71" w14:textId="77777777" w:rsidR="00601123" w:rsidRPr="003444A1" w:rsidRDefault="00601123" w:rsidP="00707196">
            <w:pPr>
              <w:keepNext/>
              <w:keepLines/>
              <w:spacing w:beforeLines="20" w:before="48" w:afterLines="20" w:after="48"/>
              <w:jc w:val="center"/>
              <w:rPr>
                <w:rFonts w:ascii="Arial" w:eastAsia="Malgun Gothic" w:hAnsi="Arial"/>
                <w:noProof/>
                <w:sz w:val="18"/>
              </w:rPr>
            </w:pPr>
            <w:r w:rsidRPr="003444A1">
              <w:rPr>
                <w:rFonts w:ascii="Arial" w:eastAsia="Malgun Gothic" w:hAnsi="Arial"/>
                <w:noProof/>
                <w:sz w:val="18"/>
              </w:rPr>
              <w:t>44</w:t>
            </w:r>
          </w:p>
        </w:tc>
        <w:tc>
          <w:tcPr>
            <w:tcW w:w="2818" w:type="dxa"/>
            <w:tcBorders>
              <w:right w:val="single" w:sz="12" w:space="0" w:color="auto"/>
            </w:tcBorders>
            <w:shd w:val="clear" w:color="auto" w:fill="auto"/>
            <w:vAlign w:val="bottom"/>
          </w:tcPr>
          <w:p w14:paraId="1CF0C9D6" w14:textId="77777777" w:rsidR="00601123" w:rsidRPr="003444A1" w:rsidRDefault="00601123" w:rsidP="00707196">
            <w:pPr>
              <w:keepNext/>
              <w:keepLines/>
              <w:spacing w:before="20" w:after="20"/>
              <w:jc w:val="center"/>
              <w:rPr>
                <w:rFonts w:ascii="Arial" w:eastAsia="Malgun Gothic" w:hAnsi="Arial"/>
                <w:noProof/>
                <w:sz w:val="18"/>
              </w:rPr>
            </w:pPr>
            <w:r w:rsidRPr="003444A1">
              <w:rPr>
                <w:rFonts w:ascii="Arial" w:eastAsia="Malgun Gothic" w:hAnsi="Arial"/>
                <w:noProof/>
                <w:sz w:val="18"/>
              </w:rPr>
              <w:t>7505 &lt; BS &lt;= 8787</w:t>
            </w:r>
          </w:p>
        </w:tc>
      </w:tr>
      <w:tr w:rsidR="003444A1" w:rsidRPr="003444A1" w14:paraId="7EEAC7E1" w14:textId="77777777">
        <w:trPr>
          <w:trHeight w:val="170"/>
          <w:jc w:val="center"/>
        </w:trPr>
        <w:tc>
          <w:tcPr>
            <w:tcW w:w="781" w:type="dxa"/>
            <w:tcBorders>
              <w:left w:val="single" w:sz="12" w:space="0" w:color="auto"/>
            </w:tcBorders>
            <w:shd w:val="clear" w:color="auto" w:fill="auto"/>
          </w:tcPr>
          <w:p w14:paraId="1445F54E" w14:textId="77777777" w:rsidR="00601123" w:rsidRPr="003444A1" w:rsidRDefault="00601123" w:rsidP="00707196">
            <w:pPr>
              <w:keepNext/>
              <w:keepLines/>
              <w:spacing w:beforeLines="20" w:before="48" w:afterLines="20" w:after="48"/>
              <w:jc w:val="center"/>
              <w:rPr>
                <w:rFonts w:ascii="Arial" w:eastAsia="Malgun Gothic" w:hAnsi="Arial"/>
                <w:noProof/>
                <w:sz w:val="18"/>
              </w:rPr>
            </w:pPr>
            <w:r w:rsidRPr="003444A1">
              <w:rPr>
                <w:rFonts w:ascii="Arial" w:eastAsia="Malgun Gothic" w:hAnsi="Arial"/>
                <w:noProof/>
                <w:sz w:val="18"/>
              </w:rPr>
              <w:t>13</w:t>
            </w:r>
          </w:p>
        </w:tc>
        <w:tc>
          <w:tcPr>
            <w:tcW w:w="2838" w:type="dxa"/>
            <w:tcBorders>
              <w:right w:val="single" w:sz="12" w:space="0" w:color="auto"/>
            </w:tcBorders>
            <w:shd w:val="clear" w:color="auto" w:fill="auto"/>
            <w:vAlign w:val="bottom"/>
          </w:tcPr>
          <w:p w14:paraId="5AE05A8C" w14:textId="77777777" w:rsidR="00601123" w:rsidRPr="003444A1" w:rsidRDefault="00601123" w:rsidP="00707196">
            <w:pPr>
              <w:keepNext/>
              <w:keepLines/>
              <w:spacing w:before="20" w:after="20"/>
              <w:jc w:val="center"/>
              <w:rPr>
                <w:rFonts w:ascii="Arial" w:eastAsia="Malgun Gothic" w:hAnsi="Arial"/>
                <w:noProof/>
                <w:sz w:val="18"/>
              </w:rPr>
            </w:pPr>
            <w:r w:rsidRPr="003444A1">
              <w:rPr>
                <w:rFonts w:ascii="Arial" w:eastAsia="Malgun Gothic" w:hAnsi="Arial"/>
                <w:noProof/>
                <w:sz w:val="18"/>
              </w:rPr>
              <w:t>57 &lt; BS &lt;= 67</w:t>
            </w:r>
          </w:p>
        </w:tc>
        <w:tc>
          <w:tcPr>
            <w:tcW w:w="710" w:type="dxa"/>
            <w:tcBorders>
              <w:left w:val="single" w:sz="12" w:space="0" w:color="auto"/>
            </w:tcBorders>
            <w:shd w:val="clear" w:color="auto" w:fill="auto"/>
          </w:tcPr>
          <w:p w14:paraId="6BFE82F3" w14:textId="77777777" w:rsidR="00601123" w:rsidRPr="003444A1" w:rsidRDefault="00601123" w:rsidP="00707196">
            <w:pPr>
              <w:keepNext/>
              <w:keepLines/>
              <w:spacing w:beforeLines="20" w:before="48" w:afterLines="20" w:after="48"/>
              <w:jc w:val="center"/>
              <w:rPr>
                <w:rFonts w:ascii="Arial" w:eastAsia="Malgun Gothic" w:hAnsi="Arial"/>
                <w:noProof/>
                <w:sz w:val="18"/>
              </w:rPr>
            </w:pPr>
            <w:r w:rsidRPr="003444A1">
              <w:rPr>
                <w:rFonts w:ascii="Arial" w:eastAsia="Malgun Gothic" w:hAnsi="Arial"/>
                <w:noProof/>
                <w:sz w:val="18"/>
              </w:rPr>
              <w:t>45</w:t>
            </w:r>
          </w:p>
        </w:tc>
        <w:tc>
          <w:tcPr>
            <w:tcW w:w="2818" w:type="dxa"/>
            <w:tcBorders>
              <w:right w:val="single" w:sz="12" w:space="0" w:color="auto"/>
            </w:tcBorders>
            <w:shd w:val="clear" w:color="auto" w:fill="auto"/>
            <w:vAlign w:val="bottom"/>
          </w:tcPr>
          <w:p w14:paraId="1DF2992B" w14:textId="77777777" w:rsidR="00601123" w:rsidRPr="003444A1" w:rsidRDefault="00601123" w:rsidP="00707196">
            <w:pPr>
              <w:keepNext/>
              <w:keepLines/>
              <w:spacing w:before="20" w:after="20"/>
              <w:jc w:val="center"/>
              <w:rPr>
                <w:rFonts w:ascii="Arial" w:eastAsia="Malgun Gothic" w:hAnsi="Arial"/>
                <w:noProof/>
                <w:sz w:val="18"/>
              </w:rPr>
            </w:pPr>
            <w:r w:rsidRPr="003444A1">
              <w:rPr>
                <w:rFonts w:ascii="Arial" w:eastAsia="Malgun Gothic" w:hAnsi="Arial"/>
                <w:noProof/>
                <w:sz w:val="18"/>
              </w:rPr>
              <w:t>8787 &lt; BS &lt;= 10287</w:t>
            </w:r>
          </w:p>
        </w:tc>
      </w:tr>
      <w:tr w:rsidR="003444A1" w:rsidRPr="003444A1" w14:paraId="236B5158" w14:textId="77777777">
        <w:trPr>
          <w:trHeight w:val="170"/>
          <w:jc w:val="center"/>
        </w:trPr>
        <w:tc>
          <w:tcPr>
            <w:tcW w:w="781" w:type="dxa"/>
            <w:tcBorders>
              <w:left w:val="single" w:sz="12" w:space="0" w:color="auto"/>
            </w:tcBorders>
            <w:shd w:val="clear" w:color="auto" w:fill="auto"/>
          </w:tcPr>
          <w:p w14:paraId="10030AF6" w14:textId="77777777" w:rsidR="00601123" w:rsidRPr="003444A1" w:rsidRDefault="00601123" w:rsidP="00707196">
            <w:pPr>
              <w:keepNext/>
              <w:keepLines/>
              <w:spacing w:beforeLines="20" w:before="48" w:afterLines="20" w:after="48"/>
              <w:jc w:val="center"/>
              <w:rPr>
                <w:rFonts w:ascii="Arial" w:eastAsia="Malgun Gothic" w:hAnsi="Arial"/>
                <w:noProof/>
                <w:sz w:val="18"/>
              </w:rPr>
            </w:pPr>
            <w:r w:rsidRPr="003444A1">
              <w:rPr>
                <w:rFonts w:ascii="Arial" w:eastAsia="Malgun Gothic" w:hAnsi="Arial"/>
                <w:noProof/>
                <w:sz w:val="18"/>
              </w:rPr>
              <w:t>14</w:t>
            </w:r>
          </w:p>
        </w:tc>
        <w:tc>
          <w:tcPr>
            <w:tcW w:w="2838" w:type="dxa"/>
            <w:tcBorders>
              <w:right w:val="single" w:sz="12" w:space="0" w:color="auto"/>
            </w:tcBorders>
            <w:shd w:val="clear" w:color="auto" w:fill="auto"/>
            <w:vAlign w:val="bottom"/>
          </w:tcPr>
          <w:p w14:paraId="5FC83B88" w14:textId="77777777" w:rsidR="00601123" w:rsidRPr="003444A1" w:rsidRDefault="00601123" w:rsidP="00707196">
            <w:pPr>
              <w:keepNext/>
              <w:keepLines/>
              <w:spacing w:before="20" w:after="20"/>
              <w:jc w:val="center"/>
              <w:rPr>
                <w:rFonts w:ascii="Arial" w:eastAsia="Malgun Gothic" w:hAnsi="Arial"/>
                <w:noProof/>
                <w:sz w:val="18"/>
              </w:rPr>
            </w:pPr>
            <w:r w:rsidRPr="003444A1">
              <w:rPr>
                <w:rFonts w:ascii="Arial" w:eastAsia="Malgun Gothic" w:hAnsi="Arial"/>
                <w:noProof/>
                <w:sz w:val="18"/>
              </w:rPr>
              <w:t>67 &lt; BS &lt;= 78</w:t>
            </w:r>
          </w:p>
        </w:tc>
        <w:tc>
          <w:tcPr>
            <w:tcW w:w="710" w:type="dxa"/>
            <w:tcBorders>
              <w:left w:val="single" w:sz="12" w:space="0" w:color="auto"/>
            </w:tcBorders>
            <w:shd w:val="clear" w:color="auto" w:fill="auto"/>
          </w:tcPr>
          <w:p w14:paraId="1FA0CB24" w14:textId="77777777" w:rsidR="00601123" w:rsidRPr="003444A1" w:rsidRDefault="00601123" w:rsidP="00707196">
            <w:pPr>
              <w:keepNext/>
              <w:keepLines/>
              <w:spacing w:beforeLines="20" w:before="48" w:afterLines="20" w:after="48"/>
              <w:jc w:val="center"/>
              <w:rPr>
                <w:rFonts w:ascii="Arial" w:eastAsia="Malgun Gothic" w:hAnsi="Arial"/>
                <w:noProof/>
                <w:sz w:val="18"/>
              </w:rPr>
            </w:pPr>
            <w:r w:rsidRPr="003444A1">
              <w:rPr>
                <w:rFonts w:ascii="Arial" w:eastAsia="Malgun Gothic" w:hAnsi="Arial"/>
                <w:noProof/>
                <w:sz w:val="18"/>
              </w:rPr>
              <w:t>46</w:t>
            </w:r>
          </w:p>
        </w:tc>
        <w:tc>
          <w:tcPr>
            <w:tcW w:w="2818" w:type="dxa"/>
            <w:tcBorders>
              <w:right w:val="single" w:sz="12" w:space="0" w:color="auto"/>
            </w:tcBorders>
            <w:shd w:val="clear" w:color="auto" w:fill="auto"/>
            <w:vAlign w:val="bottom"/>
          </w:tcPr>
          <w:p w14:paraId="769DEBC8" w14:textId="77777777" w:rsidR="00601123" w:rsidRPr="003444A1" w:rsidRDefault="00601123" w:rsidP="00707196">
            <w:pPr>
              <w:keepNext/>
              <w:keepLines/>
              <w:spacing w:before="20" w:after="20"/>
              <w:jc w:val="center"/>
              <w:rPr>
                <w:rFonts w:ascii="Arial" w:eastAsia="Malgun Gothic" w:hAnsi="Arial"/>
                <w:noProof/>
                <w:sz w:val="18"/>
              </w:rPr>
            </w:pPr>
            <w:r w:rsidRPr="003444A1">
              <w:rPr>
                <w:rFonts w:ascii="Arial" w:eastAsia="Malgun Gothic" w:hAnsi="Arial"/>
                <w:noProof/>
                <w:sz w:val="18"/>
              </w:rPr>
              <w:t>10287 &lt; BS &lt;= 12043</w:t>
            </w:r>
          </w:p>
        </w:tc>
      </w:tr>
      <w:tr w:rsidR="003444A1" w:rsidRPr="003444A1" w14:paraId="75091ED0" w14:textId="77777777">
        <w:trPr>
          <w:trHeight w:val="170"/>
          <w:jc w:val="center"/>
        </w:trPr>
        <w:tc>
          <w:tcPr>
            <w:tcW w:w="781" w:type="dxa"/>
            <w:tcBorders>
              <w:left w:val="single" w:sz="12" w:space="0" w:color="auto"/>
            </w:tcBorders>
            <w:shd w:val="clear" w:color="auto" w:fill="auto"/>
          </w:tcPr>
          <w:p w14:paraId="671C4FD8" w14:textId="77777777" w:rsidR="00601123" w:rsidRPr="003444A1" w:rsidRDefault="00601123" w:rsidP="00707196">
            <w:pPr>
              <w:keepNext/>
              <w:keepLines/>
              <w:spacing w:beforeLines="20" w:before="48" w:afterLines="20" w:after="48"/>
              <w:jc w:val="center"/>
              <w:rPr>
                <w:rFonts w:ascii="Arial" w:eastAsia="Malgun Gothic" w:hAnsi="Arial"/>
                <w:noProof/>
                <w:sz w:val="18"/>
              </w:rPr>
            </w:pPr>
            <w:r w:rsidRPr="003444A1">
              <w:rPr>
                <w:rFonts w:ascii="Arial" w:eastAsia="Malgun Gothic" w:hAnsi="Arial"/>
                <w:noProof/>
                <w:sz w:val="18"/>
              </w:rPr>
              <w:t>15</w:t>
            </w:r>
          </w:p>
        </w:tc>
        <w:tc>
          <w:tcPr>
            <w:tcW w:w="2838" w:type="dxa"/>
            <w:tcBorders>
              <w:right w:val="single" w:sz="12" w:space="0" w:color="auto"/>
            </w:tcBorders>
            <w:shd w:val="clear" w:color="auto" w:fill="auto"/>
            <w:vAlign w:val="bottom"/>
          </w:tcPr>
          <w:p w14:paraId="442FF81F" w14:textId="77777777" w:rsidR="00601123" w:rsidRPr="003444A1" w:rsidRDefault="00601123" w:rsidP="00707196">
            <w:pPr>
              <w:keepNext/>
              <w:keepLines/>
              <w:spacing w:before="20" w:after="20"/>
              <w:jc w:val="center"/>
              <w:rPr>
                <w:rFonts w:ascii="Arial" w:eastAsia="Malgun Gothic" w:hAnsi="Arial"/>
                <w:noProof/>
                <w:sz w:val="18"/>
              </w:rPr>
            </w:pPr>
            <w:r w:rsidRPr="003444A1">
              <w:rPr>
                <w:rFonts w:ascii="Arial" w:eastAsia="Malgun Gothic" w:hAnsi="Arial"/>
                <w:noProof/>
                <w:sz w:val="18"/>
              </w:rPr>
              <w:t>78 &lt; BS &lt;= 91</w:t>
            </w:r>
          </w:p>
        </w:tc>
        <w:tc>
          <w:tcPr>
            <w:tcW w:w="710" w:type="dxa"/>
            <w:tcBorders>
              <w:left w:val="single" w:sz="12" w:space="0" w:color="auto"/>
            </w:tcBorders>
            <w:shd w:val="clear" w:color="auto" w:fill="auto"/>
          </w:tcPr>
          <w:p w14:paraId="7F4E9141" w14:textId="77777777" w:rsidR="00601123" w:rsidRPr="003444A1" w:rsidRDefault="00601123" w:rsidP="00707196">
            <w:pPr>
              <w:keepNext/>
              <w:keepLines/>
              <w:spacing w:beforeLines="20" w:before="48" w:afterLines="20" w:after="48"/>
              <w:jc w:val="center"/>
              <w:rPr>
                <w:rFonts w:ascii="Arial" w:eastAsia="Malgun Gothic" w:hAnsi="Arial"/>
                <w:noProof/>
                <w:sz w:val="18"/>
              </w:rPr>
            </w:pPr>
            <w:r w:rsidRPr="003444A1">
              <w:rPr>
                <w:rFonts w:ascii="Arial" w:eastAsia="Malgun Gothic" w:hAnsi="Arial"/>
                <w:noProof/>
                <w:sz w:val="18"/>
              </w:rPr>
              <w:t>47</w:t>
            </w:r>
          </w:p>
        </w:tc>
        <w:tc>
          <w:tcPr>
            <w:tcW w:w="2818" w:type="dxa"/>
            <w:tcBorders>
              <w:right w:val="single" w:sz="12" w:space="0" w:color="auto"/>
            </w:tcBorders>
            <w:shd w:val="clear" w:color="auto" w:fill="auto"/>
            <w:vAlign w:val="bottom"/>
          </w:tcPr>
          <w:p w14:paraId="04275C35" w14:textId="77777777" w:rsidR="00601123" w:rsidRPr="003444A1" w:rsidRDefault="00601123" w:rsidP="00707196">
            <w:pPr>
              <w:keepNext/>
              <w:keepLines/>
              <w:spacing w:before="20" w:after="20"/>
              <w:jc w:val="center"/>
              <w:rPr>
                <w:rFonts w:ascii="Arial" w:eastAsia="Malgun Gothic" w:hAnsi="Arial"/>
                <w:noProof/>
                <w:sz w:val="18"/>
              </w:rPr>
            </w:pPr>
            <w:r w:rsidRPr="003444A1">
              <w:rPr>
                <w:rFonts w:ascii="Arial" w:eastAsia="Malgun Gothic" w:hAnsi="Arial"/>
                <w:noProof/>
                <w:sz w:val="18"/>
              </w:rPr>
              <w:t>12043 &lt; BS &lt;= 14099</w:t>
            </w:r>
          </w:p>
        </w:tc>
      </w:tr>
      <w:tr w:rsidR="003444A1" w:rsidRPr="003444A1" w14:paraId="591BF2D5" w14:textId="77777777">
        <w:trPr>
          <w:trHeight w:val="170"/>
          <w:jc w:val="center"/>
        </w:trPr>
        <w:tc>
          <w:tcPr>
            <w:tcW w:w="781" w:type="dxa"/>
            <w:tcBorders>
              <w:left w:val="single" w:sz="12" w:space="0" w:color="auto"/>
            </w:tcBorders>
            <w:shd w:val="clear" w:color="auto" w:fill="auto"/>
          </w:tcPr>
          <w:p w14:paraId="79F00F4A" w14:textId="77777777" w:rsidR="00601123" w:rsidRPr="003444A1" w:rsidRDefault="00601123" w:rsidP="00707196">
            <w:pPr>
              <w:keepNext/>
              <w:keepLines/>
              <w:spacing w:beforeLines="20" w:before="48" w:afterLines="20" w:after="48"/>
              <w:jc w:val="center"/>
              <w:rPr>
                <w:rFonts w:ascii="Arial" w:eastAsia="Malgun Gothic" w:hAnsi="Arial"/>
                <w:noProof/>
                <w:sz w:val="18"/>
              </w:rPr>
            </w:pPr>
            <w:r w:rsidRPr="003444A1">
              <w:rPr>
                <w:rFonts w:ascii="Arial" w:eastAsia="Malgun Gothic" w:hAnsi="Arial"/>
                <w:noProof/>
                <w:sz w:val="18"/>
              </w:rPr>
              <w:t>16</w:t>
            </w:r>
          </w:p>
        </w:tc>
        <w:tc>
          <w:tcPr>
            <w:tcW w:w="2838" w:type="dxa"/>
            <w:tcBorders>
              <w:right w:val="single" w:sz="12" w:space="0" w:color="auto"/>
            </w:tcBorders>
            <w:shd w:val="clear" w:color="auto" w:fill="auto"/>
            <w:vAlign w:val="bottom"/>
          </w:tcPr>
          <w:p w14:paraId="0987824C" w14:textId="77777777" w:rsidR="00601123" w:rsidRPr="003444A1" w:rsidRDefault="00601123" w:rsidP="00707196">
            <w:pPr>
              <w:keepNext/>
              <w:keepLines/>
              <w:spacing w:before="20" w:after="20"/>
              <w:jc w:val="center"/>
              <w:rPr>
                <w:rFonts w:ascii="Arial" w:eastAsia="Malgun Gothic" w:hAnsi="Arial"/>
                <w:noProof/>
                <w:sz w:val="18"/>
              </w:rPr>
            </w:pPr>
            <w:r w:rsidRPr="003444A1">
              <w:rPr>
                <w:rFonts w:ascii="Arial" w:eastAsia="Malgun Gothic" w:hAnsi="Arial"/>
                <w:noProof/>
                <w:sz w:val="18"/>
              </w:rPr>
              <w:t>91 &lt; BS &lt;= 107</w:t>
            </w:r>
          </w:p>
        </w:tc>
        <w:tc>
          <w:tcPr>
            <w:tcW w:w="710" w:type="dxa"/>
            <w:tcBorders>
              <w:left w:val="single" w:sz="12" w:space="0" w:color="auto"/>
            </w:tcBorders>
            <w:shd w:val="clear" w:color="auto" w:fill="auto"/>
          </w:tcPr>
          <w:p w14:paraId="2E9E4D31" w14:textId="77777777" w:rsidR="00601123" w:rsidRPr="003444A1" w:rsidRDefault="00601123" w:rsidP="00707196">
            <w:pPr>
              <w:keepNext/>
              <w:keepLines/>
              <w:spacing w:beforeLines="20" w:before="48" w:afterLines="20" w:after="48"/>
              <w:jc w:val="center"/>
              <w:rPr>
                <w:rFonts w:ascii="Arial" w:eastAsia="Malgun Gothic" w:hAnsi="Arial"/>
                <w:noProof/>
                <w:sz w:val="18"/>
              </w:rPr>
            </w:pPr>
            <w:r w:rsidRPr="003444A1">
              <w:rPr>
                <w:rFonts w:ascii="Arial" w:eastAsia="Malgun Gothic" w:hAnsi="Arial"/>
                <w:noProof/>
                <w:sz w:val="18"/>
              </w:rPr>
              <w:t>48</w:t>
            </w:r>
          </w:p>
        </w:tc>
        <w:tc>
          <w:tcPr>
            <w:tcW w:w="2818" w:type="dxa"/>
            <w:tcBorders>
              <w:right w:val="single" w:sz="12" w:space="0" w:color="auto"/>
            </w:tcBorders>
            <w:shd w:val="clear" w:color="auto" w:fill="auto"/>
            <w:vAlign w:val="bottom"/>
          </w:tcPr>
          <w:p w14:paraId="0A041165" w14:textId="77777777" w:rsidR="00601123" w:rsidRPr="003444A1" w:rsidRDefault="00601123" w:rsidP="00707196">
            <w:pPr>
              <w:keepNext/>
              <w:keepLines/>
              <w:spacing w:before="20" w:after="20"/>
              <w:jc w:val="center"/>
              <w:rPr>
                <w:rFonts w:ascii="Arial" w:eastAsia="Malgun Gothic" w:hAnsi="Arial"/>
                <w:noProof/>
                <w:sz w:val="18"/>
              </w:rPr>
            </w:pPr>
            <w:r w:rsidRPr="003444A1">
              <w:rPr>
                <w:rFonts w:ascii="Arial" w:eastAsia="Malgun Gothic" w:hAnsi="Arial"/>
                <w:noProof/>
                <w:sz w:val="18"/>
              </w:rPr>
              <w:t>14099 &lt; BS &lt;= 16507</w:t>
            </w:r>
          </w:p>
        </w:tc>
      </w:tr>
      <w:tr w:rsidR="003444A1" w:rsidRPr="003444A1" w14:paraId="59C37E35" w14:textId="77777777">
        <w:trPr>
          <w:trHeight w:val="170"/>
          <w:jc w:val="center"/>
        </w:trPr>
        <w:tc>
          <w:tcPr>
            <w:tcW w:w="781" w:type="dxa"/>
            <w:tcBorders>
              <w:left w:val="single" w:sz="12" w:space="0" w:color="auto"/>
            </w:tcBorders>
            <w:shd w:val="clear" w:color="auto" w:fill="auto"/>
          </w:tcPr>
          <w:p w14:paraId="203FB67D" w14:textId="77777777" w:rsidR="00601123" w:rsidRPr="003444A1" w:rsidRDefault="00601123" w:rsidP="00707196">
            <w:pPr>
              <w:keepNext/>
              <w:keepLines/>
              <w:spacing w:beforeLines="20" w:before="48" w:afterLines="20" w:after="48"/>
              <w:jc w:val="center"/>
              <w:rPr>
                <w:rFonts w:ascii="Arial" w:eastAsia="Malgun Gothic" w:hAnsi="Arial"/>
                <w:noProof/>
                <w:sz w:val="18"/>
              </w:rPr>
            </w:pPr>
            <w:r w:rsidRPr="003444A1">
              <w:rPr>
                <w:rFonts w:ascii="Arial" w:eastAsia="Malgun Gothic" w:hAnsi="Arial"/>
                <w:noProof/>
                <w:sz w:val="18"/>
              </w:rPr>
              <w:t>17</w:t>
            </w:r>
          </w:p>
        </w:tc>
        <w:tc>
          <w:tcPr>
            <w:tcW w:w="2838" w:type="dxa"/>
            <w:tcBorders>
              <w:right w:val="single" w:sz="12" w:space="0" w:color="auto"/>
            </w:tcBorders>
            <w:shd w:val="clear" w:color="auto" w:fill="auto"/>
            <w:vAlign w:val="bottom"/>
          </w:tcPr>
          <w:p w14:paraId="47489C79" w14:textId="77777777" w:rsidR="00601123" w:rsidRPr="003444A1" w:rsidRDefault="00601123" w:rsidP="00707196">
            <w:pPr>
              <w:keepNext/>
              <w:keepLines/>
              <w:spacing w:before="20" w:after="20"/>
              <w:jc w:val="center"/>
              <w:rPr>
                <w:rFonts w:ascii="Arial" w:eastAsia="Malgun Gothic" w:hAnsi="Arial"/>
                <w:noProof/>
                <w:sz w:val="18"/>
              </w:rPr>
            </w:pPr>
            <w:r w:rsidRPr="003444A1">
              <w:rPr>
                <w:rFonts w:ascii="Arial" w:eastAsia="Malgun Gothic" w:hAnsi="Arial"/>
                <w:noProof/>
                <w:sz w:val="18"/>
              </w:rPr>
              <w:t>107 &lt; BS &lt;= 125</w:t>
            </w:r>
          </w:p>
        </w:tc>
        <w:tc>
          <w:tcPr>
            <w:tcW w:w="710" w:type="dxa"/>
            <w:tcBorders>
              <w:left w:val="single" w:sz="12" w:space="0" w:color="auto"/>
            </w:tcBorders>
            <w:shd w:val="clear" w:color="auto" w:fill="auto"/>
          </w:tcPr>
          <w:p w14:paraId="47A7973D" w14:textId="77777777" w:rsidR="00601123" w:rsidRPr="003444A1" w:rsidRDefault="00601123" w:rsidP="00707196">
            <w:pPr>
              <w:keepNext/>
              <w:keepLines/>
              <w:spacing w:beforeLines="20" w:before="48" w:afterLines="20" w:after="48"/>
              <w:jc w:val="center"/>
              <w:rPr>
                <w:rFonts w:ascii="Arial" w:eastAsia="Malgun Gothic" w:hAnsi="Arial"/>
                <w:noProof/>
                <w:sz w:val="18"/>
              </w:rPr>
            </w:pPr>
            <w:r w:rsidRPr="003444A1">
              <w:rPr>
                <w:rFonts w:ascii="Arial" w:eastAsia="Malgun Gothic" w:hAnsi="Arial"/>
                <w:noProof/>
                <w:sz w:val="18"/>
              </w:rPr>
              <w:t>49</w:t>
            </w:r>
          </w:p>
        </w:tc>
        <w:tc>
          <w:tcPr>
            <w:tcW w:w="2818" w:type="dxa"/>
            <w:tcBorders>
              <w:right w:val="single" w:sz="12" w:space="0" w:color="auto"/>
            </w:tcBorders>
            <w:shd w:val="clear" w:color="auto" w:fill="auto"/>
            <w:vAlign w:val="bottom"/>
          </w:tcPr>
          <w:p w14:paraId="0361CB5E" w14:textId="77777777" w:rsidR="00601123" w:rsidRPr="003444A1" w:rsidRDefault="00601123" w:rsidP="00707196">
            <w:pPr>
              <w:keepNext/>
              <w:keepLines/>
              <w:spacing w:before="20" w:after="20"/>
              <w:jc w:val="center"/>
              <w:rPr>
                <w:rFonts w:ascii="Arial" w:eastAsia="Malgun Gothic" w:hAnsi="Arial"/>
                <w:noProof/>
                <w:sz w:val="18"/>
              </w:rPr>
            </w:pPr>
            <w:r w:rsidRPr="003444A1">
              <w:rPr>
                <w:rFonts w:ascii="Arial" w:eastAsia="Malgun Gothic" w:hAnsi="Arial"/>
                <w:noProof/>
                <w:sz w:val="18"/>
              </w:rPr>
              <w:t>16507 &lt; BS &lt;= 19325</w:t>
            </w:r>
          </w:p>
        </w:tc>
      </w:tr>
      <w:tr w:rsidR="003444A1" w:rsidRPr="003444A1" w14:paraId="3CF09D23" w14:textId="77777777">
        <w:trPr>
          <w:trHeight w:val="170"/>
          <w:jc w:val="center"/>
        </w:trPr>
        <w:tc>
          <w:tcPr>
            <w:tcW w:w="781" w:type="dxa"/>
            <w:tcBorders>
              <w:left w:val="single" w:sz="12" w:space="0" w:color="auto"/>
            </w:tcBorders>
            <w:shd w:val="clear" w:color="auto" w:fill="auto"/>
          </w:tcPr>
          <w:p w14:paraId="3BCDA5C6" w14:textId="77777777" w:rsidR="00601123" w:rsidRPr="003444A1" w:rsidRDefault="00601123" w:rsidP="00707196">
            <w:pPr>
              <w:keepNext/>
              <w:keepLines/>
              <w:spacing w:beforeLines="20" w:before="48" w:afterLines="20" w:after="48"/>
              <w:jc w:val="center"/>
              <w:rPr>
                <w:rFonts w:ascii="Arial" w:eastAsia="Malgun Gothic" w:hAnsi="Arial"/>
                <w:noProof/>
                <w:sz w:val="18"/>
              </w:rPr>
            </w:pPr>
            <w:r w:rsidRPr="003444A1">
              <w:rPr>
                <w:rFonts w:ascii="Arial" w:eastAsia="Malgun Gothic" w:hAnsi="Arial"/>
                <w:noProof/>
                <w:sz w:val="18"/>
              </w:rPr>
              <w:t>18</w:t>
            </w:r>
          </w:p>
        </w:tc>
        <w:tc>
          <w:tcPr>
            <w:tcW w:w="2838" w:type="dxa"/>
            <w:tcBorders>
              <w:right w:val="single" w:sz="12" w:space="0" w:color="auto"/>
            </w:tcBorders>
            <w:shd w:val="clear" w:color="auto" w:fill="auto"/>
            <w:vAlign w:val="bottom"/>
          </w:tcPr>
          <w:p w14:paraId="5B5D73B2" w14:textId="77777777" w:rsidR="00601123" w:rsidRPr="003444A1" w:rsidRDefault="00601123" w:rsidP="00707196">
            <w:pPr>
              <w:keepNext/>
              <w:keepLines/>
              <w:spacing w:before="20" w:after="20"/>
              <w:jc w:val="center"/>
              <w:rPr>
                <w:rFonts w:ascii="Arial" w:eastAsia="Malgun Gothic" w:hAnsi="Arial"/>
                <w:noProof/>
                <w:sz w:val="18"/>
              </w:rPr>
            </w:pPr>
            <w:r w:rsidRPr="003444A1">
              <w:rPr>
                <w:rFonts w:ascii="Arial" w:eastAsia="Malgun Gothic" w:hAnsi="Arial"/>
                <w:noProof/>
                <w:sz w:val="18"/>
              </w:rPr>
              <w:t>125 &lt; BS &lt;= 146</w:t>
            </w:r>
          </w:p>
        </w:tc>
        <w:tc>
          <w:tcPr>
            <w:tcW w:w="710" w:type="dxa"/>
            <w:tcBorders>
              <w:left w:val="single" w:sz="12" w:space="0" w:color="auto"/>
            </w:tcBorders>
            <w:shd w:val="clear" w:color="auto" w:fill="auto"/>
          </w:tcPr>
          <w:p w14:paraId="2B2C5A8B" w14:textId="77777777" w:rsidR="00601123" w:rsidRPr="003444A1" w:rsidRDefault="00601123" w:rsidP="00707196">
            <w:pPr>
              <w:keepNext/>
              <w:keepLines/>
              <w:spacing w:beforeLines="20" w:before="48" w:afterLines="20" w:after="48"/>
              <w:jc w:val="center"/>
              <w:rPr>
                <w:rFonts w:ascii="Arial" w:eastAsia="Malgun Gothic" w:hAnsi="Arial"/>
                <w:noProof/>
                <w:sz w:val="18"/>
              </w:rPr>
            </w:pPr>
            <w:r w:rsidRPr="003444A1">
              <w:rPr>
                <w:rFonts w:ascii="Arial" w:eastAsia="Malgun Gothic" w:hAnsi="Arial"/>
                <w:noProof/>
                <w:sz w:val="18"/>
              </w:rPr>
              <w:t>50</w:t>
            </w:r>
          </w:p>
        </w:tc>
        <w:tc>
          <w:tcPr>
            <w:tcW w:w="2818" w:type="dxa"/>
            <w:tcBorders>
              <w:right w:val="single" w:sz="12" w:space="0" w:color="auto"/>
            </w:tcBorders>
            <w:shd w:val="clear" w:color="auto" w:fill="auto"/>
            <w:vAlign w:val="bottom"/>
          </w:tcPr>
          <w:p w14:paraId="5F9A4908" w14:textId="77777777" w:rsidR="00601123" w:rsidRPr="003444A1" w:rsidRDefault="00601123" w:rsidP="00707196">
            <w:pPr>
              <w:keepNext/>
              <w:keepLines/>
              <w:spacing w:before="20" w:after="20"/>
              <w:jc w:val="center"/>
              <w:rPr>
                <w:rFonts w:ascii="Arial" w:eastAsia="Malgun Gothic" w:hAnsi="Arial"/>
                <w:noProof/>
                <w:sz w:val="18"/>
              </w:rPr>
            </w:pPr>
            <w:r w:rsidRPr="003444A1">
              <w:rPr>
                <w:rFonts w:ascii="Arial" w:eastAsia="Malgun Gothic" w:hAnsi="Arial"/>
                <w:noProof/>
                <w:sz w:val="18"/>
              </w:rPr>
              <w:t>19325 &lt; BS &lt;= 22624</w:t>
            </w:r>
          </w:p>
        </w:tc>
      </w:tr>
      <w:tr w:rsidR="003444A1" w:rsidRPr="003444A1" w14:paraId="6CEB4A80" w14:textId="77777777">
        <w:trPr>
          <w:trHeight w:val="170"/>
          <w:jc w:val="center"/>
        </w:trPr>
        <w:tc>
          <w:tcPr>
            <w:tcW w:w="781" w:type="dxa"/>
            <w:tcBorders>
              <w:left w:val="single" w:sz="12" w:space="0" w:color="auto"/>
            </w:tcBorders>
            <w:shd w:val="clear" w:color="auto" w:fill="auto"/>
          </w:tcPr>
          <w:p w14:paraId="75C90A66" w14:textId="77777777" w:rsidR="00601123" w:rsidRPr="003444A1" w:rsidRDefault="00601123" w:rsidP="00707196">
            <w:pPr>
              <w:keepNext/>
              <w:keepLines/>
              <w:spacing w:beforeLines="20" w:before="48" w:afterLines="20" w:after="48"/>
              <w:jc w:val="center"/>
              <w:rPr>
                <w:rFonts w:ascii="Arial" w:eastAsia="Malgun Gothic" w:hAnsi="Arial"/>
                <w:noProof/>
                <w:sz w:val="18"/>
              </w:rPr>
            </w:pPr>
            <w:r w:rsidRPr="003444A1">
              <w:rPr>
                <w:rFonts w:ascii="Arial" w:eastAsia="Malgun Gothic" w:hAnsi="Arial"/>
                <w:noProof/>
                <w:sz w:val="18"/>
              </w:rPr>
              <w:t>19</w:t>
            </w:r>
          </w:p>
        </w:tc>
        <w:tc>
          <w:tcPr>
            <w:tcW w:w="2838" w:type="dxa"/>
            <w:tcBorders>
              <w:right w:val="single" w:sz="12" w:space="0" w:color="auto"/>
            </w:tcBorders>
            <w:shd w:val="clear" w:color="auto" w:fill="auto"/>
            <w:vAlign w:val="bottom"/>
          </w:tcPr>
          <w:p w14:paraId="3CA0DE38" w14:textId="77777777" w:rsidR="00601123" w:rsidRPr="003444A1" w:rsidRDefault="00601123" w:rsidP="00707196">
            <w:pPr>
              <w:keepNext/>
              <w:keepLines/>
              <w:spacing w:before="20" w:after="20"/>
              <w:jc w:val="center"/>
              <w:rPr>
                <w:rFonts w:ascii="Arial" w:eastAsia="Malgun Gothic" w:hAnsi="Arial"/>
                <w:noProof/>
                <w:sz w:val="18"/>
              </w:rPr>
            </w:pPr>
            <w:r w:rsidRPr="003444A1">
              <w:rPr>
                <w:rFonts w:ascii="Arial" w:eastAsia="Malgun Gothic" w:hAnsi="Arial"/>
                <w:noProof/>
                <w:sz w:val="18"/>
              </w:rPr>
              <w:t>146 &lt; BS &lt;= 171</w:t>
            </w:r>
          </w:p>
        </w:tc>
        <w:tc>
          <w:tcPr>
            <w:tcW w:w="710" w:type="dxa"/>
            <w:tcBorders>
              <w:left w:val="single" w:sz="12" w:space="0" w:color="auto"/>
            </w:tcBorders>
            <w:shd w:val="clear" w:color="auto" w:fill="auto"/>
          </w:tcPr>
          <w:p w14:paraId="0279EB3B" w14:textId="77777777" w:rsidR="00601123" w:rsidRPr="003444A1" w:rsidRDefault="00601123" w:rsidP="00707196">
            <w:pPr>
              <w:keepNext/>
              <w:keepLines/>
              <w:spacing w:beforeLines="20" w:before="48" w:afterLines="20" w:after="48"/>
              <w:jc w:val="center"/>
              <w:rPr>
                <w:rFonts w:ascii="Arial" w:eastAsia="Malgun Gothic" w:hAnsi="Arial"/>
                <w:noProof/>
                <w:sz w:val="18"/>
              </w:rPr>
            </w:pPr>
            <w:r w:rsidRPr="003444A1">
              <w:rPr>
                <w:rFonts w:ascii="Arial" w:eastAsia="Malgun Gothic" w:hAnsi="Arial"/>
                <w:noProof/>
                <w:sz w:val="18"/>
              </w:rPr>
              <w:t>51</w:t>
            </w:r>
          </w:p>
        </w:tc>
        <w:tc>
          <w:tcPr>
            <w:tcW w:w="2818" w:type="dxa"/>
            <w:tcBorders>
              <w:right w:val="single" w:sz="12" w:space="0" w:color="auto"/>
            </w:tcBorders>
            <w:shd w:val="clear" w:color="auto" w:fill="auto"/>
            <w:vAlign w:val="bottom"/>
          </w:tcPr>
          <w:p w14:paraId="1A41E498" w14:textId="77777777" w:rsidR="00601123" w:rsidRPr="003444A1" w:rsidRDefault="00601123" w:rsidP="00707196">
            <w:pPr>
              <w:keepNext/>
              <w:keepLines/>
              <w:spacing w:before="20" w:after="20"/>
              <w:jc w:val="center"/>
              <w:rPr>
                <w:rFonts w:ascii="Arial" w:eastAsia="Malgun Gothic" w:hAnsi="Arial"/>
                <w:noProof/>
                <w:sz w:val="18"/>
              </w:rPr>
            </w:pPr>
            <w:r w:rsidRPr="003444A1">
              <w:rPr>
                <w:rFonts w:ascii="Arial" w:eastAsia="Malgun Gothic" w:hAnsi="Arial"/>
                <w:noProof/>
                <w:sz w:val="18"/>
              </w:rPr>
              <w:t>22624 &lt; BS &lt;= 26487</w:t>
            </w:r>
          </w:p>
        </w:tc>
      </w:tr>
      <w:tr w:rsidR="003444A1" w:rsidRPr="003444A1" w14:paraId="4FCA7B84" w14:textId="77777777">
        <w:trPr>
          <w:trHeight w:val="170"/>
          <w:jc w:val="center"/>
        </w:trPr>
        <w:tc>
          <w:tcPr>
            <w:tcW w:w="781" w:type="dxa"/>
            <w:tcBorders>
              <w:left w:val="single" w:sz="12" w:space="0" w:color="auto"/>
            </w:tcBorders>
            <w:shd w:val="clear" w:color="auto" w:fill="auto"/>
          </w:tcPr>
          <w:p w14:paraId="1995F295" w14:textId="77777777" w:rsidR="00601123" w:rsidRPr="003444A1" w:rsidRDefault="00601123" w:rsidP="00707196">
            <w:pPr>
              <w:keepNext/>
              <w:keepLines/>
              <w:spacing w:beforeLines="20" w:before="48" w:afterLines="20" w:after="48"/>
              <w:jc w:val="center"/>
              <w:rPr>
                <w:rFonts w:ascii="Arial" w:eastAsia="Malgun Gothic" w:hAnsi="Arial"/>
                <w:noProof/>
                <w:sz w:val="18"/>
              </w:rPr>
            </w:pPr>
            <w:r w:rsidRPr="003444A1">
              <w:rPr>
                <w:rFonts w:ascii="Arial" w:eastAsia="Malgun Gothic" w:hAnsi="Arial"/>
                <w:noProof/>
                <w:sz w:val="18"/>
              </w:rPr>
              <w:t>20</w:t>
            </w:r>
          </w:p>
        </w:tc>
        <w:tc>
          <w:tcPr>
            <w:tcW w:w="2838" w:type="dxa"/>
            <w:tcBorders>
              <w:right w:val="single" w:sz="12" w:space="0" w:color="auto"/>
            </w:tcBorders>
            <w:shd w:val="clear" w:color="auto" w:fill="auto"/>
            <w:vAlign w:val="bottom"/>
          </w:tcPr>
          <w:p w14:paraId="28880F21" w14:textId="77777777" w:rsidR="00601123" w:rsidRPr="003444A1" w:rsidRDefault="00601123" w:rsidP="00707196">
            <w:pPr>
              <w:keepNext/>
              <w:keepLines/>
              <w:spacing w:before="20" w:after="20"/>
              <w:jc w:val="center"/>
              <w:rPr>
                <w:rFonts w:ascii="Arial" w:eastAsia="Malgun Gothic" w:hAnsi="Arial"/>
                <w:noProof/>
                <w:sz w:val="18"/>
              </w:rPr>
            </w:pPr>
            <w:r w:rsidRPr="003444A1">
              <w:rPr>
                <w:rFonts w:ascii="Arial" w:eastAsia="Malgun Gothic" w:hAnsi="Arial"/>
                <w:noProof/>
                <w:sz w:val="18"/>
              </w:rPr>
              <w:t>171 &lt; BS &lt;= 200</w:t>
            </w:r>
          </w:p>
        </w:tc>
        <w:tc>
          <w:tcPr>
            <w:tcW w:w="710" w:type="dxa"/>
            <w:tcBorders>
              <w:left w:val="single" w:sz="12" w:space="0" w:color="auto"/>
            </w:tcBorders>
            <w:shd w:val="clear" w:color="auto" w:fill="auto"/>
          </w:tcPr>
          <w:p w14:paraId="06B92608" w14:textId="77777777" w:rsidR="00601123" w:rsidRPr="003444A1" w:rsidRDefault="00601123" w:rsidP="00707196">
            <w:pPr>
              <w:keepNext/>
              <w:keepLines/>
              <w:spacing w:beforeLines="20" w:before="48" w:afterLines="20" w:after="48"/>
              <w:jc w:val="center"/>
              <w:rPr>
                <w:rFonts w:ascii="Arial" w:eastAsia="Malgun Gothic" w:hAnsi="Arial"/>
                <w:noProof/>
                <w:sz w:val="18"/>
              </w:rPr>
            </w:pPr>
            <w:r w:rsidRPr="003444A1">
              <w:rPr>
                <w:rFonts w:ascii="Arial" w:eastAsia="Malgun Gothic" w:hAnsi="Arial"/>
                <w:noProof/>
                <w:sz w:val="18"/>
              </w:rPr>
              <w:t>52</w:t>
            </w:r>
          </w:p>
        </w:tc>
        <w:tc>
          <w:tcPr>
            <w:tcW w:w="2818" w:type="dxa"/>
            <w:tcBorders>
              <w:right w:val="single" w:sz="12" w:space="0" w:color="auto"/>
            </w:tcBorders>
            <w:shd w:val="clear" w:color="auto" w:fill="auto"/>
            <w:vAlign w:val="bottom"/>
          </w:tcPr>
          <w:p w14:paraId="07F4A780" w14:textId="77777777" w:rsidR="00601123" w:rsidRPr="003444A1" w:rsidRDefault="00601123" w:rsidP="00707196">
            <w:pPr>
              <w:keepNext/>
              <w:keepLines/>
              <w:spacing w:before="20" w:after="20"/>
              <w:jc w:val="center"/>
              <w:rPr>
                <w:rFonts w:ascii="Arial" w:eastAsia="Malgun Gothic" w:hAnsi="Arial"/>
                <w:noProof/>
                <w:sz w:val="18"/>
              </w:rPr>
            </w:pPr>
            <w:r w:rsidRPr="003444A1">
              <w:rPr>
                <w:rFonts w:ascii="Arial" w:eastAsia="Malgun Gothic" w:hAnsi="Arial"/>
                <w:noProof/>
                <w:sz w:val="18"/>
              </w:rPr>
              <w:t>26487 &lt; BS &lt;= 31009</w:t>
            </w:r>
          </w:p>
        </w:tc>
      </w:tr>
      <w:tr w:rsidR="003444A1" w:rsidRPr="003444A1" w14:paraId="62412B3F" w14:textId="77777777">
        <w:trPr>
          <w:trHeight w:val="170"/>
          <w:jc w:val="center"/>
        </w:trPr>
        <w:tc>
          <w:tcPr>
            <w:tcW w:w="781" w:type="dxa"/>
            <w:tcBorders>
              <w:left w:val="single" w:sz="12" w:space="0" w:color="auto"/>
            </w:tcBorders>
            <w:shd w:val="clear" w:color="auto" w:fill="auto"/>
          </w:tcPr>
          <w:p w14:paraId="25F162A1" w14:textId="77777777" w:rsidR="00601123" w:rsidRPr="003444A1" w:rsidRDefault="00601123" w:rsidP="00707196">
            <w:pPr>
              <w:keepNext/>
              <w:keepLines/>
              <w:spacing w:beforeLines="20" w:before="48" w:afterLines="20" w:after="48"/>
              <w:jc w:val="center"/>
              <w:rPr>
                <w:rFonts w:ascii="Arial" w:eastAsia="Malgun Gothic" w:hAnsi="Arial"/>
                <w:noProof/>
                <w:sz w:val="18"/>
              </w:rPr>
            </w:pPr>
            <w:r w:rsidRPr="003444A1">
              <w:rPr>
                <w:rFonts w:ascii="Arial" w:eastAsia="Malgun Gothic" w:hAnsi="Arial"/>
                <w:noProof/>
                <w:sz w:val="18"/>
              </w:rPr>
              <w:t>21</w:t>
            </w:r>
          </w:p>
        </w:tc>
        <w:tc>
          <w:tcPr>
            <w:tcW w:w="2838" w:type="dxa"/>
            <w:tcBorders>
              <w:right w:val="single" w:sz="12" w:space="0" w:color="auto"/>
            </w:tcBorders>
            <w:shd w:val="clear" w:color="auto" w:fill="auto"/>
            <w:vAlign w:val="bottom"/>
          </w:tcPr>
          <w:p w14:paraId="38616EA4" w14:textId="77777777" w:rsidR="00601123" w:rsidRPr="003444A1" w:rsidRDefault="00601123" w:rsidP="00707196">
            <w:pPr>
              <w:keepNext/>
              <w:keepLines/>
              <w:spacing w:before="20" w:after="20"/>
              <w:jc w:val="center"/>
              <w:rPr>
                <w:rFonts w:ascii="Arial" w:eastAsia="Malgun Gothic" w:hAnsi="Arial"/>
                <w:noProof/>
                <w:sz w:val="18"/>
              </w:rPr>
            </w:pPr>
            <w:r w:rsidRPr="003444A1">
              <w:rPr>
                <w:rFonts w:ascii="Arial" w:eastAsia="Malgun Gothic" w:hAnsi="Arial"/>
                <w:noProof/>
                <w:sz w:val="18"/>
              </w:rPr>
              <w:t>200 &lt; BS &lt;= 234</w:t>
            </w:r>
          </w:p>
        </w:tc>
        <w:tc>
          <w:tcPr>
            <w:tcW w:w="710" w:type="dxa"/>
            <w:tcBorders>
              <w:left w:val="single" w:sz="12" w:space="0" w:color="auto"/>
            </w:tcBorders>
            <w:shd w:val="clear" w:color="auto" w:fill="auto"/>
          </w:tcPr>
          <w:p w14:paraId="0CDE4D3E" w14:textId="77777777" w:rsidR="00601123" w:rsidRPr="003444A1" w:rsidRDefault="00601123" w:rsidP="00707196">
            <w:pPr>
              <w:keepNext/>
              <w:keepLines/>
              <w:spacing w:beforeLines="20" w:before="48" w:afterLines="20" w:after="48"/>
              <w:jc w:val="center"/>
              <w:rPr>
                <w:rFonts w:ascii="Arial" w:eastAsia="Malgun Gothic" w:hAnsi="Arial"/>
                <w:noProof/>
                <w:sz w:val="18"/>
              </w:rPr>
            </w:pPr>
            <w:r w:rsidRPr="003444A1">
              <w:rPr>
                <w:rFonts w:ascii="Arial" w:eastAsia="Malgun Gothic" w:hAnsi="Arial"/>
                <w:noProof/>
                <w:sz w:val="18"/>
              </w:rPr>
              <w:t>53</w:t>
            </w:r>
          </w:p>
        </w:tc>
        <w:tc>
          <w:tcPr>
            <w:tcW w:w="2818" w:type="dxa"/>
            <w:tcBorders>
              <w:right w:val="single" w:sz="12" w:space="0" w:color="auto"/>
            </w:tcBorders>
            <w:shd w:val="clear" w:color="auto" w:fill="auto"/>
            <w:vAlign w:val="bottom"/>
          </w:tcPr>
          <w:p w14:paraId="4745F7D3" w14:textId="77777777" w:rsidR="00601123" w:rsidRPr="003444A1" w:rsidRDefault="00601123" w:rsidP="00707196">
            <w:pPr>
              <w:keepNext/>
              <w:keepLines/>
              <w:spacing w:before="20" w:after="20"/>
              <w:jc w:val="center"/>
              <w:rPr>
                <w:rFonts w:ascii="Arial" w:eastAsia="Malgun Gothic" w:hAnsi="Arial"/>
                <w:noProof/>
                <w:sz w:val="18"/>
              </w:rPr>
            </w:pPr>
            <w:r w:rsidRPr="003444A1">
              <w:rPr>
                <w:rFonts w:ascii="Arial" w:eastAsia="Malgun Gothic" w:hAnsi="Arial"/>
                <w:noProof/>
                <w:sz w:val="18"/>
              </w:rPr>
              <w:t>31009 &lt; BS &lt;= 36304</w:t>
            </w:r>
          </w:p>
        </w:tc>
      </w:tr>
      <w:tr w:rsidR="003444A1" w:rsidRPr="003444A1" w14:paraId="0582D2D7" w14:textId="77777777">
        <w:trPr>
          <w:trHeight w:val="170"/>
          <w:jc w:val="center"/>
        </w:trPr>
        <w:tc>
          <w:tcPr>
            <w:tcW w:w="781" w:type="dxa"/>
            <w:tcBorders>
              <w:left w:val="single" w:sz="12" w:space="0" w:color="auto"/>
            </w:tcBorders>
            <w:shd w:val="clear" w:color="auto" w:fill="auto"/>
          </w:tcPr>
          <w:p w14:paraId="792508AB" w14:textId="77777777" w:rsidR="00601123" w:rsidRPr="003444A1" w:rsidRDefault="00601123" w:rsidP="00707196">
            <w:pPr>
              <w:keepNext/>
              <w:keepLines/>
              <w:spacing w:beforeLines="20" w:before="48" w:afterLines="20" w:after="48"/>
              <w:jc w:val="center"/>
              <w:rPr>
                <w:rFonts w:ascii="Arial" w:eastAsia="Malgun Gothic" w:hAnsi="Arial"/>
                <w:noProof/>
                <w:sz w:val="18"/>
              </w:rPr>
            </w:pPr>
            <w:r w:rsidRPr="003444A1">
              <w:rPr>
                <w:rFonts w:ascii="Arial" w:eastAsia="Malgun Gothic" w:hAnsi="Arial"/>
                <w:noProof/>
                <w:sz w:val="18"/>
              </w:rPr>
              <w:t>22</w:t>
            </w:r>
          </w:p>
        </w:tc>
        <w:tc>
          <w:tcPr>
            <w:tcW w:w="2838" w:type="dxa"/>
            <w:tcBorders>
              <w:right w:val="single" w:sz="12" w:space="0" w:color="auto"/>
            </w:tcBorders>
            <w:shd w:val="clear" w:color="auto" w:fill="auto"/>
            <w:vAlign w:val="bottom"/>
          </w:tcPr>
          <w:p w14:paraId="1CCA80D5" w14:textId="77777777" w:rsidR="00601123" w:rsidRPr="003444A1" w:rsidRDefault="00601123" w:rsidP="00707196">
            <w:pPr>
              <w:keepNext/>
              <w:keepLines/>
              <w:spacing w:before="20" w:after="20"/>
              <w:jc w:val="center"/>
              <w:rPr>
                <w:rFonts w:ascii="Arial" w:eastAsia="Malgun Gothic" w:hAnsi="Arial"/>
                <w:noProof/>
                <w:sz w:val="18"/>
              </w:rPr>
            </w:pPr>
            <w:r w:rsidRPr="003444A1">
              <w:rPr>
                <w:rFonts w:ascii="Arial" w:eastAsia="Malgun Gothic" w:hAnsi="Arial"/>
                <w:noProof/>
                <w:sz w:val="18"/>
              </w:rPr>
              <w:t>234 &lt; BS &lt;= 274</w:t>
            </w:r>
          </w:p>
        </w:tc>
        <w:tc>
          <w:tcPr>
            <w:tcW w:w="710" w:type="dxa"/>
            <w:tcBorders>
              <w:left w:val="single" w:sz="12" w:space="0" w:color="auto"/>
            </w:tcBorders>
            <w:shd w:val="clear" w:color="auto" w:fill="auto"/>
          </w:tcPr>
          <w:p w14:paraId="1FBD36D6" w14:textId="77777777" w:rsidR="00601123" w:rsidRPr="003444A1" w:rsidRDefault="00601123" w:rsidP="00707196">
            <w:pPr>
              <w:keepNext/>
              <w:keepLines/>
              <w:spacing w:beforeLines="20" w:before="48" w:afterLines="20" w:after="48"/>
              <w:jc w:val="center"/>
              <w:rPr>
                <w:rFonts w:ascii="Arial" w:eastAsia="Malgun Gothic" w:hAnsi="Arial"/>
                <w:noProof/>
                <w:sz w:val="18"/>
              </w:rPr>
            </w:pPr>
            <w:r w:rsidRPr="003444A1">
              <w:rPr>
                <w:rFonts w:ascii="Arial" w:eastAsia="Malgun Gothic" w:hAnsi="Arial"/>
                <w:noProof/>
                <w:sz w:val="18"/>
              </w:rPr>
              <w:t>54</w:t>
            </w:r>
          </w:p>
        </w:tc>
        <w:tc>
          <w:tcPr>
            <w:tcW w:w="2818" w:type="dxa"/>
            <w:tcBorders>
              <w:right w:val="single" w:sz="12" w:space="0" w:color="auto"/>
            </w:tcBorders>
            <w:shd w:val="clear" w:color="auto" w:fill="auto"/>
            <w:vAlign w:val="bottom"/>
          </w:tcPr>
          <w:p w14:paraId="38ED5FD9" w14:textId="77777777" w:rsidR="00601123" w:rsidRPr="003444A1" w:rsidRDefault="00601123" w:rsidP="00707196">
            <w:pPr>
              <w:keepNext/>
              <w:keepLines/>
              <w:spacing w:before="20" w:after="20"/>
              <w:jc w:val="center"/>
              <w:rPr>
                <w:rFonts w:ascii="Arial" w:eastAsia="Malgun Gothic" w:hAnsi="Arial"/>
                <w:noProof/>
                <w:sz w:val="18"/>
              </w:rPr>
            </w:pPr>
            <w:r w:rsidRPr="003444A1">
              <w:rPr>
                <w:rFonts w:ascii="Arial" w:eastAsia="Malgun Gothic" w:hAnsi="Arial"/>
                <w:noProof/>
                <w:sz w:val="18"/>
              </w:rPr>
              <w:t>36304 &lt; BS &lt;= 42502</w:t>
            </w:r>
          </w:p>
        </w:tc>
      </w:tr>
      <w:tr w:rsidR="003444A1" w:rsidRPr="003444A1" w14:paraId="251171C4" w14:textId="77777777">
        <w:trPr>
          <w:trHeight w:val="170"/>
          <w:jc w:val="center"/>
        </w:trPr>
        <w:tc>
          <w:tcPr>
            <w:tcW w:w="781" w:type="dxa"/>
            <w:tcBorders>
              <w:left w:val="single" w:sz="12" w:space="0" w:color="auto"/>
            </w:tcBorders>
            <w:shd w:val="clear" w:color="auto" w:fill="auto"/>
          </w:tcPr>
          <w:p w14:paraId="06DF2EC4" w14:textId="77777777" w:rsidR="00601123" w:rsidRPr="003444A1" w:rsidRDefault="00601123" w:rsidP="00707196">
            <w:pPr>
              <w:keepNext/>
              <w:keepLines/>
              <w:spacing w:beforeLines="20" w:before="48" w:afterLines="20" w:after="48"/>
              <w:jc w:val="center"/>
              <w:rPr>
                <w:rFonts w:ascii="Arial" w:eastAsia="Malgun Gothic" w:hAnsi="Arial"/>
                <w:noProof/>
                <w:sz w:val="18"/>
              </w:rPr>
            </w:pPr>
            <w:r w:rsidRPr="003444A1">
              <w:rPr>
                <w:rFonts w:ascii="Arial" w:eastAsia="Malgun Gothic" w:hAnsi="Arial"/>
                <w:noProof/>
                <w:sz w:val="18"/>
              </w:rPr>
              <w:t>23</w:t>
            </w:r>
          </w:p>
        </w:tc>
        <w:tc>
          <w:tcPr>
            <w:tcW w:w="2838" w:type="dxa"/>
            <w:tcBorders>
              <w:right w:val="single" w:sz="12" w:space="0" w:color="auto"/>
            </w:tcBorders>
            <w:shd w:val="clear" w:color="auto" w:fill="auto"/>
            <w:vAlign w:val="bottom"/>
          </w:tcPr>
          <w:p w14:paraId="3B11D292" w14:textId="77777777" w:rsidR="00601123" w:rsidRPr="003444A1" w:rsidRDefault="00601123" w:rsidP="00707196">
            <w:pPr>
              <w:keepNext/>
              <w:keepLines/>
              <w:spacing w:before="20" w:after="20"/>
              <w:jc w:val="center"/>
              <w:rPr>
                <w:rFonts w:ascii="Arial" w:eastAsia="Malgun Gothic" w:hAnsi="Arial"/>
                <w:noProof/>
                <w:sz w:val="18"/>
              </w:rPr>
            </w:pPr>
            <w:r w:rsidRPr="003444A1">
              <w:rPr>
                <w:rFonts w:ascii="Arial" w:eastAsia="Malgun Gothic" w:hAnsi="Arial"/>
                <w:noProof/>
                <w:sz w:val="18"/>
              </w:rPr>
              <w:t>274 &lt; BS &lt;= 321</w:t>
            </w:r>
          </w:p>
        </w:tc>
        <w:tc>
          <w:tcPr>
            <w:tcW w:w="710" w:type="dxa"/>
            <w:tcBorders>
              <w:left w:val="single" w:sz="12" w:space="0" w:color="auto"/>
            </w:tcBorders>
            <w:shd w:val="clear" w:color="auto" w:fill="auto"/>
          </w:tcPr>
          <w:p w14:paraId="35C7FBD0" w14:textId="77777777" w:rsidR="00601123" w:rsidRPr="003444A1" w:rsidRDefault="00601123" w:rsidP="00707196">
            <w:pPr>
              <w:keepNext/>
              <w:keepLines/>
              <w:spacing w:beforeLines="20" w:before="48" w:afterLines="20" w:after="48"/>
              <w:jc w:val="center"/>
              <w:rPr>
                <w:rFonts w:ascii="Arial" w:eastAsia="Malgun Gothic" w:hAnsi="Arial"/>
                <w:noProof/>
                <w:sz w:val="18"/>
              </w:rPr>
            </w:pPr>
            <w:r w:rsidRPr="003444A1">
              <w:rPr>
                <w:rFonts w:ascii="Arial" w:eastAsia="Malgun Gothic" w:hAnsi="Arial"/>
                <w:noProof/>
                <w:sz w:val="18"/>
              </w:rPr>
              <w:t>55</w:t>
            </w:r>
          </w:p>
        </w:tc>
        <w:tc>
          <w:tcPr>
            <w:tcW w:w="2818" w:type="dxa"/>
            <w:tcBorders>
              <w:right w:val="single" w:sz="12" w:space="0" w:color="auto"/>
            </w:tcBorders>
            <w:shd w:val="clear" w:color="auto" w:fill="auto"/>
            <w:vAlign w:val="bottom"/>
          </w:tcPr>
          <w:p w14:paraId="54142D0F" w14:textId="77777777" w:rsidR="00601123" w:rsidRPr="003444A1" w:rsidRDefault="00601123" w:rsidP="00707196">
            <w:pPr>
              <w:keepNext/>
              <w:keepLines/>
              <w:spacing w:before="20" w:after="20"/>
              <w:jc w:val="center"/>
              <w:rPr>
                <w:rFonts w:ascii="Arial" w:eastAsia="Malgun Gothic" w:hAnsi="Arial"/>
                <w:noProof/>
                <w:sz w:val="18"/>
              </w:rPr>
            </w:pPr>
            <w:r w:rsidRPr="003444A1">
              <w:rPr>
                <w:rFonts w:ascii="Arial" w:eastAsia="Malgun Gothic" w:hAnsi="Arial"/>
                <w:noProof/>
                <w:sz w:val="18"/>
              </w:rPr>
              <w:t>42502 &lt; BS &lt;= 49759</w:t>
            </w:r>
          </w:p>
        </w:tc>
      </w:tr>
      <w:tr w:rsidR="003444A1" w:rsidRPr="003444A1" w14:paraId="7BF1472A" w14:textId="77777777">
        <w:trPr>
          <w:trHeight w:val="170"/>
          <w:jc w:val="center"/>
        </w:trPr>
        <w:tc>
          <w:tcPr>
            <w:tcW w:w="781" w:type="dxa"/>
            <w:tcBorders>
              <w:left w:val="single" w:sz="12" w:space="0" w:color="auto"/>
            </w:tcBorders>
            <w:shd w:val="clear" w:color="auto" w:fill="auto"/>
          </w:tcPr>
          <w:p w14:paraId="29463376" w14:textId="77777777" w:rsidR="00601123" w:rsidRPr="003444A1" w:rsidRDefault="00601123" w:rsidP="00707196">
            <w:pPr>
              <w:keepNext/>
              <w:keepLines/>
              <w:spacing w:beforeLines="20" w:before="48" w:afterLines="20" w:after="48"/>
              <w:jc w:val="center"/>
              <w:rPr>
                <w:rFonts w:ascii="Arial" w:eastAsia="Malgun Gothic" w:hAnsi="Arial"/>
                <w:noProof/>
                <w:sz w:val="18"/>
              </w:rPr>
            </w:pPr>
            <w:r w:rsidRPr="003444A1">
              <w:rPr>
                <w:rFonts w:ascii="Arial" w:eastAsia="Malgun Gothic" w:hAnsi="Arial"/>
                <w:noProof/>
                <w:sz w:val="18"/>
              </w:rPr>
              <w:t>24</w:t>
            </w:r>
          </w:p>
        </w:tc>
        <w:tc>
          <w:tcPr>
            <w:tcW w:w="2838" w:type="dxa"/>
            <w:tcBorders>
              <w:right w:val="single" w:sz="12" w:space="0" w:color="auto"/>
            </w:tcBorders>
            <w:shd w:val="clear" w:color="auto" w:fill="auto"/>
            <w:vAlign w:val="bottom"/>
          </w:tcPr>
          <w:p w14:paraId="053105BF" w14:textId="77777777" w:rsidR="00601123" w:rsidRPr="003444A1" w:rsidRDefault="00601123" w:rsidP="00707196">
            <w:pPr>
              <w:keepNext/>
              <w:keepLines/>
              <w:spacing w:before="20" w:after="20"/>
              <w:jc w:val="center"/>
              <w:rPr>
                <w:rFonts w:ascii="Arial" w:eastAsia="Malgun Gothic" w:hAnsi="Arial"/>
                <w:noProof/>
                <w:sz w:val="18"/>
              </w:rPr>
            </w:pPr>
            <w:r w:rsidRPr="003444A1">
              <w:rPr>
                <w:rFonts w:ascii="Arial" w:eastAsia="Malgun Gothic" w:hAnsi="Arial"/>
                <w:noProof/>
                <w:sz w:val="18"/>
              </w:rPr>
              <w:t>321 &lt; BS &lt;= 376</w:t>
            </w:r>
          </w:p>
        </w:tc>
        <w:tc>
          <w:tcPr>
            <w:tcW w:w="710" w:type="dxa"/>
            <w:tcBorders>
              <w:left w:val="single" w:sz="12" w:space="0" w:color="auto"/>
            </w:tcBorders>
            <w:shd w:val="clear" w:color="auto" w:fill="auto"/>
          </w:tcPr>
          <w:p w14:paraId="44B615A0" w14:textId="77777777" w:rsidR="00601123" w:rsidRPr="003444A1" w:rsidRDefault="00601123" w:rsidP="00707196">
            <w:pPr>
              <w:keepNext/>
              <w:keepLines/>
              <w:spacing w:beforeLines="20" w:before="48" w:afterLines="20" w:after="48"/>
              <w:jc w:val="center"/>
              <w:rPr>
                <w:rFonts w:ascii="Arial" w:eastAsia="Malgun Gothic" w:hAnsi="Arial"/>
                <w:noProof/>
                <w:sz w:val="18"/>
              </w:rPr>
            </w:pPr>
            <w:r w:rsidRPr="003444A1">
              <w:rPr>
                <w:rFonts w:ascii="Arial" w:eastAsia="Malgun Gothic" w:hAnsi="Arial"/>
                <w:noProof/>
                <w:sz w:val="18"/>
              </w:rPr>
              <w:t>56</w:t>
            </w:r>
          </w:p>
        </w:tc>
        <w:tc>
          <w:tcPr>
            <w:tcW w:w="2818" w:type="dxa"/>
            <w:tcBorders>
              <w:right w:val="single" w:sz="12" w:space="0" w:color="auto"/>
            </w:tcBorders>
            <w:shd w:val="clear" w:color="auto" w:fill="auto"/>
            <w:vAlign w:val="bottom"/>
          </w:tcPr>
          <w:p w14:paraId="18687F88" w14:textId="77777777" w:rsidR="00601123" w:rsidRPr="003444A1" w:rsidRDefault="00601123" w:rsidP="00707196">
            <w:pPr>
              <w:keepNext/>
              <w:keepLines/>
              <w:spacing w:before="20" w:after="20"/>
              <w:jc w:val="center"/>
              <w:rPr>
                <w:rFonts w:ascii="Arial" w:eastAsia="Malgun Gothic" w:hAnsi="Arial"/>
                <w:noProof/>
                <w:sz w:val="18"/>
              </w:rPr>
            </w:pPr>
            <w:r w:rsidRPr="003444A1">
              <w:rPr>
                <w:rFonts w:ascii="Arial" w:eastAsia="Malgun Gothic" w:hAnsi="Arial"/>
                <w:noProof/>
                <w:sz w:val="18"/>
              </w:rPr>
              <w:t>49759 &lt; BS &lt;= 58255</w:t>
            </w:r>
          </w:p>
        </w:tc>
      </w:tr>
      <w:tr w:rsidR="003444A1" w:rsidRPr="003444A1" w14:paraId="44AF0497" w14:textId="77777777">
        <w:trPr>
          <w:trHeight w:val="170"/>
          <w:jc w:val="center"/>
        </w:trPr>
        <w:tc>
          <w:tcPr>
            <w:tcW w:w="781" w:type="dxa"/>
            <w:tcBorders>
              <w:left w:val="single" w:sz="12" w:space="0" w:color="auto"/>
            </w:tcBorders>
            <w:shd w:val="clear" w:color="auto" w:fill="auto"/>
          </w:tcPr>
          <w:p w14:paraId="72441063" w14:textId="77777777" w:rsidR="00601123" w:rsidRPr="003444A1" w:rsidRDefault="00601123" w:rsidP="00707196">
            <w:pPr>
              <w:keepNext/>
              <w:keepLines/>
              <w:spacing w:beforeLines="20" w:before="48" w:afterLines="20" w:after="48"/>
              <w:jc w:val="center"/>
              <w:rPr>
                <w:rFonts w:ascii="Arial" w:eastAsia="Malgun Gothic" w:hAnsi="Arial"/>
                <w:noProof/>
                <w:sz w:val="18"/>
              </w:rPr>
            </w:pPr>
            <w:r w:rsidRPr="003444A1">
              <w:rPr>
                <w:rFonts w:ascii="Arial" w:eastAsia="Malgun Gothic" w:hAnsi="Arial"/>
                <w:noProof/>
                <w:sz w:val="18"/>
              </w:rPr>
              <w:t>25</w:t>
            </w:r>
          </w:p>
        </w:tc>
        <w:tc>
          <w:tcPr>
            <w:tcW w:w="2838" w:type="dxa"/>
            <w:tcBorders>
              <w:right w:val="single" w:sz="12" w:space="0" w:color="auto"/>
            </w:tcBorders>
            <w:shd w:val="clear" w:color="auto" w:fill="auto"/>
            <w:vAlign w:val="bottom"/>
          </w:tcPr>
          <w:p w14:paraId="3835A92A" w14:textId="77777777" w:rsidR="00601123" w:rsidRPr="003444A1" w:rsidRDefault="00601123" w:rsidP="00707196">
            <w:pPr>
              <w:keepNext/>
              <w:keepLines/>
              <w:spacing w:before="20" w:after="20"/>
              <w:jc w:val="center"/>
              <w:rPr>
                <w:rFonts w:ascii="Arial" w:eastAsia="Malgun Gothic" w:hAnsi="Arial"/>
                <w:noProof/>
                <w:sz w:val="18"/>
              </w:rPr>
            </w:pPr>
            <w:r w:rsidRPr="003444A1">
              <w:rPr>
                <w:rFonts w:ascii="Arial" w:eastAsia="Malgun Gothic" w:hAnsi="Arial"/>
                <w:noProof/>
                <w:sz w:val="18"/>
              </w:rPr>
              <w:t>376 &lt; BS &lt;= 440</w:t>
            </w:r>
          </w:p>
        </w:tc>
        <w:tc>
          <w:tcPr>
            <w:tcW w:w="710" w:type="dxa"/>
            <w:tcBorders>
              <w:left w:val="single" w:sz="12" w:space="0" w:color="auto"/>
            </w:tcBorders>
            <w:shd w:val="clear" w:color="auto" w:fill="auto"/>
          </w:tcPr>
          <w:p w14:paraId="7DA78C31" w14:textId="77777777" w:rsidR="00601123" w:rsidRPr="003444A1" w:rsidRDefault="00601123" w:rsidP="00707196">
            <w:pPr>
              <w:keepNext/>
              <w:keepLines/>
              <w:spacing w:beforeLines="20" w:before="48" w:afterLines="20" w:after="48"/>
              <w:jc w:val="center"/>
              <w:rPr>
                <w:rFonts w:ascii="Arial" w:eastAsia="Malgun Gothic" w:hAnsi="Arial"/>
                <w:noProof/>
                <w:sz w:val="18"/>
              </w:rPr>
            </w:pPr>
            <w:r w:rsidRPr="003444A1">
              <w:rPr>
                <w:rFonts w:ascii="Arial" w:eastAsia="Malgun Gothic" w:hAnsi="Arial"/>
                <w:noProof/>
                <w:sz w:val="18"/>
              </w:rPr>
              <w:t>57</w:t>
            </w:r>
          </w:p>
        </w:tc>
        <w:tc>
          <w:tcPr>
            <w:tcW w:w="2818" w:type="dxa"/>
            <w:tcBorders>
              <w:right w:val="single" w:sz="12" w:space="0" w:color="auto"/>
            </w:tcBorders>
            <w:shd w:val="clear" w:color="auto" w:fill="auto"/>
            <w:vAlign w:val="bottom"/>
          </w:tcPr>
          <w:p w14:paraId="1FBA2F23" w14:textId="77777777" w:rsidR="00601123" w:rsidRPr="003444A1" w:rsidRDefault="00601123" w:rsidP="00707196">
            <w:pPr>
              <w:keepNext/>
              <w:keepLines/>
              <w:spacing w:before="20" w:after="20"/>
              <w:jc w:val="center"/>
              <w:rPr>
                <w:rFonts w:ascii="Arial" w:eastAsia="Malgun Gothic" w:hAnsi="Arial"/>
                <w:noProof/>
                <w:sz w:val="18"/>
              </w:rPr>
            </w:pPr>
            <w:r w:rsidRPr="003444A1">
              <w:rPr>
                <w:rFonts w:ascii="Arial" w:eastAsia="Malgun Gothic" w:hAnsi="Arial"/>
                <w:noProof/>
                <w:sz w:val="18"/>
              </w:rPr>
              <w:t>58255 &lt; BS &lt;= 68201</w:t>
            </w:r>
          </w:p>
        </w:tc>
      </w:tr>
      <w:tr w:rsidR="003444A1" w:rsidRPr="003444A1" w14:paraId="304FA81E" w14:textId="77777777">
        <w:trPr>
          <w:trHeight w:val="170"/>
          <w:jc w:val="center"/>
        </w:trPr>
        <w:tc>
          <w:tcPr>
            <w:tcW w:w="781" w:type="dxa"/>
            <w:tcBorders>
              <w:left w:val="single" w:sz="12" w:space="0" w:color="auto"/>
            </w:tcBorders>
            <w:shd w:val="clear" w:color="auto" w:fill="auto"/>
          </w:tcPr>
          <w:p w14:paraId="094FFB83" w14:textId="77777777" w:rsidR="00601123" w:rsidRPr="003444A1" w:rsidRDefault="00601123" w:rsidP="00707196">
            <w:pPr>
              <w:keepNext/>
              <w:keepLines/>
              <w:spacing w:beforeLines="20" w:before="48" w:afterLines="20" w:after="48"/>
              <w:jc w:val="center"/>
              <w:rPr>
                <w:rFonts w:ascii="Arial" w:eastAsia="Malgun Gothic" w:hAnsi="Arial"/>
                <w:noProof/>
                <w:sz w:val="18"/>
              </w:rPr>
            </w:pPr>
            <w:r w:rsidRPr="003444A1">
              <w:rPr>
                <w:rFonts w:ascii="Arial" w:eastAsia="Malgun Gothic" w:hAnsi="Arial"/>
                <w:noProof/>
                <w:sz w:val="18"/>
              </w:rPr>
              <w:t>26</w:t>
            </w:r>
          </w:p>
        </w:tc>
        <w:tc>
          <w:tcPr>
            <w:tcW w:w="2838" w:type="dxa"/>
            <w:tcBorders>
              <w:right w:val="single" w:sz="12" w:space="0" w:color="auto"/>
            </w:tcBorders>
            <w:shd w:val="clear" w:color="auto" w:fill="auto"/>
            <w:vAlign w:val="bottom"/>
          </w:tcPr>
          <w:p w14:paraId="5C707E38" w14:textId="77777777" w:rsidR="00601123" w:rsidRPr="003444A1" w:rsidRDefault="00601123" w:rsidP="00707196">
            <w:pPr>
              <w:keepNext/>
              <w:keepLines/>
              <w:spacing w:before="20" w:after="20"/>
              <w:jc w:val="center"/>
              <w:rPr>
                <w:rFonts w:ascii="Arial" w:eastAsia="Malgun Gothic" w:hAnsi="Arial"/>
                <w:noProof/>
                <w:sz w:val="18"/>
              </w:rPr>
            </w:pPr>
            <w:r w:rsidRPr="003444A1">
              <w:rPr>
                <w:rFonts w:ascii="Arial" w:eastAsia="Malgun Gothic" w:hAnsi="Arial"/>
                <w:noProof/>
                <w:sz w:val="18"/>
              </w:rPr>
              <w:t>440 &lt; BS &lt;= 515</w:t>
            </w:r>
          </w:p>
        </w:tc>
        <w:tc>
          <w:tcPr>
            <w:tcW w:w="710" w:type="dxa"/>
            <w:tcBorders>
              <w:left w:val="single" w:sz="12" w:space="0" w:color="auto"/>
            </w:tcBorders>
            <w:shd w:val="clear" w:color="auto" w:fill="auto"/>
          </w:tcPr>
          <w:p w14:paraId="62A71BEF" w14:textId="77777777" w:rsidR="00601123" w:rsidRPr="003444A1" w:rsidRDefault="00601123" w:rsidP="00707196">
            <w:pPr>
              <w:keepNext/>
              <w:keepLines/>
              <w:spacing w:beforeLines="20" w:before="48" w:afterLines="20" w:after="48"/>
              <w:jc w:val="center"/>
              <w:rPr>
                <w:rFonts w:ascii="Arial" w:eastAsia="Malgun Gothic" w:hAnsi="Arial"/>
                <w:noProof/>
                <w:sz w:val="18"/>
              </w:rPr>
            </w:pPr>
            <w:r w:rsidRPr="003444A1">
              <w:rPr>
                <w:rFonts w:ascii="Arial" w:eastAsia="Malgun Gothic" w:hAnsi="Arial"/>
                <w:noProof/>
                <w:sz w:val="18"/>
              </w:rPr>
              <w:t>58</w:t>
            </w:r>
          </w:p>
        </w:tc>
        <w:tc>
          <w:tcPr>
            <w:tcW w:w="2818" w:type="dxa"/>
            <w:tcBorders>
              <w:right w:val="single" w:sz="12" w:space="0" w:color="auto"/>
            </w:tcBorders>
            <w:shd w:val="clear" w:color="auto" w:fill="auto"/>
            <w:vAlign w:val="bottom"/>
          </w:tcPr>
          <w:p w14:paraId="3FE787C0" w14:textId="77777777" w:rsidR="00601123" w:rsidRPr="003444A1" w:rsidRDefault="00601123" w:rsidP="00707196">
            <w:pPr>
              <w:keepNext/>
              <w:keepLines/>
              <w:spacing w:before="20" w:after="20"/>
              <w:jc w:val="center"/>
              <w:rPr>
                <w:rFonts w:ascii="Arial" w:eastAsia="Malgun Gothic" w:hAnsi="Arial"/>
                <w:noProof/>
                <w:sz w:val="18"/>
              </w:rPr>
            </w:pPr>
            <w:r w:rsidRPr="003444A1">
              <w:rPr>
                <w:rFonts w:ascii="Arial" w:eastAsia="Malgun Gothic" w:hAnsi="Arial"/>
                <w:noProof/>
                <w:sz w:val="18"/>
              </w:rPr>
              <w:t>68201 &lt; BS &lt;= 79846</w:t>
            </w:r>
          </w:p>
        </w:tc>
      </w:tr>
      <w:tr w:rsidR="003444A1" w:rsidRPr="003444A1" w14:paraId="0CD726E3" w14:textId="77777777">
        <w:trPr>
          <w:trHeight w:val="170"/>
          <w:jc w:val="center"/>
        </w:trPr>
        <w:tc>
          <w:tcPr>
            <w:tcW w:w="781" w:type="dxa"/>
            <w:tcBorders>
              <w:left w:val="single" w:sz="12" w:space="0" w:color="auto"/>
            </w:tcBorders>
            <w:shd w:val="clear" w:color="auto" w:fill="auto"/>
          </w:tcPr>
          <w:p w14:paraId="7AF158CB" w14:textId="77777777" w:rsidR="00601123" w:rsidRPr="003444A1" w:rsidRDefault="00601123" w:rsidP="00707196">
            <w:pPr>
              <w:keepNext/>
              <w:keepLines/>
              <w:spacing w:beforeLines="20" w:before="48" w:afterLines="20" w:after="48"/>
              <w:jc w:val="center"/>
              <w:rPr>
                <w:rFonts w:ascii="Arial" w:eastAsia="Malgun Gothic" w:hAnsi="Arial"/>
                <w:noProof/>
                <w:sz w:val="18"/>
              </w:rPr>
            </w:pPr>
            <w:r w:rsidRPr="003444A1">
              <w:rPr>
                <w:rFonts w:ascii="Arial" w:eastAsia="Malgun Gothic" w:hAnsi="Arial"/>
                <w:noProof/>
                <w:sz w:val="18"/>
              </w:rPr>
              <w:t>27</w:t>
            </w:r>
          </w:p>
        </w:tc>
        <w:tc>
          <w:tcPr>
            <w:tcW w:w="2838" w:type="dxa"/>
            <w:tcBorders>
              <w:right w:val="single" w:sz="12" w:space="0" w:color="auto"/>
            </w:tcBorders>
            <w:shd w:val="clear" w:color="auto" w:fill="auto"/>
            <w:vAlign w:val="bottom"/>
          </w:tcPr>
          <w:p w14:paraId="17E8520B" w14:textId="77777777" w:rsidR="00601123" w:rsidRPr="003444A1" w:rsidRDefault="00601123" w:rsidP="00707196">
            <w:pPr>
              <w:keepNext/>
              <w:keepLines/>
              <w:spacing w:before="20" w:after="20"/>
              <w:jc w:val="center"/>
              <w:rPr>
                <w:rFonts w:ascii="Arial" w:eastAsia="Malgun Gothic" w:hAnsi="Arial"/>
                <w:noProof/>
                <w:sz w:val="18"/>
              </w:rPr>
            </w:pPr>
            <w:r w:rsidRPr="003444A1">
              <w:rPr>
                <w:rFonts w:ascii="Arial" w:eastAsia="Malgun Gothic" w:hAnsi="Arial"/>
                <w:noProof/>
                <w:sz w:val="18"/>
              </w:rPr>
              <w:t>515 &lt; BS &lt;= 603</w:t>
            </w:r>
          </w:p>
        </w:tc>
        <w:tc>
          <w:tcPr>
            <w:tcW w:w="710" w:type="dxa"/>
            <w:tcBorders>
              <w:left w:val="single" w:sz="12" w:space="0" w:color="auto"/>
            </w:tcBorders>
            <w:shd w:val="clear" w:color="auto" w:fill="auto"/>
          </w:tcPr>
          <w:p w14:paraId="46A031DC" w14:textId="77777777" w:rsidR="00601123" w:rsidRPr="003444A1" w:rsidRDefault="00601123" w:rsidP="00707196">
            <w:pPr>
              <w:keepNext/>
              <w:keepLines/>
              <w:spacing w:beforeLines="20" w:before="48" w:afterLines="20" w:after="48"/>
              <w:jc w:val="center"/>
              <w:rPr>
                <w:rFonts w:ascii="Arial" w:eastAsia="Malgun Gothic" w:hAnsi="Arial"/>
                <w:noProof/>
                <w:sz w:val="18"/>
              </w:rPr>
            </w:pPr>
            <w:r w:rsidRPr="003444A1">
              <w:rPr>
                <w:rFonts w:ascii="Arial" w:eastAsia="Malgun Gothic" w:hAnsi="Arial"/>
                <w:noProof/>
                <w:sz w:val="18"/>
              </w:rPr>
              <w:t>59</w:t>
            </w:r>
          </w:p>
        </w:tc>
        <w:tc>
          <w:tcPr>
            <w:tcW w:w="2818" w:type="dxa"/>
            <w:tcBorders>
              <w:right w:val="single" w:sz="12" w:space="0" w:color="auto"/>
            </w:tcBorders>
            <w:shd w:val="clear" w:color="auto" w:fill="auto"/>
            <w:vAlign w:val="bottom"/>
          </w:tcPr>
          <w:p w14:paraId="0AA591CD" w14:textId="77777777" w:rsidR="00601123" w:rsidRPr="003444A1" w:rsidRDefault="00601123" w:rsidP="00707196">
            <w:pPr>
              <w:keepNext/>
              <w:keepLines/>
              <w:spacing w:before="20" w:after="20"/>
              <w:jc w:val="center"/>
              <w:rPr>
                <w:rFonts w:ascii="Arial" w:eastAsia="Malgun Gothic" w:hAnsi="Arial"/>
                <w:noProof/>
                <w:sz w:val="18"/>
              </w:rPr>
            </w:pPr>
            <w:r w:rsidRPr="003444A1">
              <w:rPr>
                <w:rFonts w:ascii="Arial" w:eastAsia="Malgun Gothic" w:hAnsi="Arial"/>
                <w:noProof/>
                <w:sz w:val="18"/>
              </w:rPr>
              <w:t>79846 &lt; BS &lt;= 93479</w:t>
            </w:r>
          </w:p>
        </w:tc>
      </w:tr>
      <w:tr w:rsidR="003444A1" w:rsidRPr="003444A1" w14:paraId="79471EA4" w14:textId="77777777">
        <w:trPr>
          <w:trHeight w:val="170"/>
          <w:jc w:val="center"/>
        </w:trPr>
        <w:tc>
          <w:tcPr>
            <w:tcW w:w="781" w:type="dxa"/>
            <w:tcBorders>
              <w:left w:val="single" w:sz="12" w:space="0" w:color="auto"/>
            </w:tcBorders>
            <w:shd w:val="clear" w:color="auto" w:fill="auto"/>
          </w:tcPr>
          <w:p w14:paraId="34FB9BE5" w14:textId="77777777" w:rsidR="00601123" w:rsidRPr="003444A1" w:rsidRDefault="00601123" w:rsidP="00707196">
            <w:pPr>
              <w:keepNext/>
              <w:keepLines/>
              <w:spacing w:beforeLines="20" w:before="48" w:afterLines="20" w:after="48"/>
              <w:jc w:val="center"/>
              <w:rPr>
                <w:rFonts w:ascii="Arial" w:eastAsia="Malgun Gothic" w:hAnsi="Arial"/>
                <w:noProof/>
                <w:sz w:val="18"/>
              </w:rPr>
            </w:pPr>
            <w:r w:rsidRPr="003444A1">
              <w:rPr>
                <w:rFonts w:ascii="Arial" w:eastAsia="Malgun Gothic" w:hAnsi="Arial"/>
                <w:noProof/>
                <w:sz w:val="18"/>
              </w:rPr>
              <w:t>28</w:t>
            </w:r>
          </w:p>
        </w:tc>
        <w:tc>
          <w:tcPr>
            <w:tcW w:w="2838" w:type="dxa"/>
            <w:tcBorders>
              <w:right w:val="single" w:sz="12" w:space="0" w:color="auto"/>
            </w:tcBorders>
            <w:shd w:val="clear" w:color="auto" w:fill="auto"/>
            <w:vAlign w:val="bottom"/>
          </w:tcPr>
          <w:p w14:paraId="33987A55" w14:textId="77777777" w:rsidR="00601123" w:rsidRPr="003444A1" w:rsidRDefault="00601123" w:rsidP="00707196">
            <w:pPr>
              <w:keepNext/>
              <w:keepLines/>
              <w:spacing w:before="20" w:after="20"/>
              <w:jc w:val="center"/>
              <w:rPr>
                <w:rFonts w:ascii="Arial" w:eastAsia="Malgun Gothic" w:hAnsi="Arial"/>
                <w:noProof/>
                <w:sz w:val="18"/>
              </w:rPr>
            </w:pPr>
            <w:r w:rsidRPr="003444A1">
              <w:rPr>
                <w:rFonts w:ascii="Arial" w:eastAsia="Malgun Gothic" w:hAnsi="Arial"/>
                <w:noProof/>
                <w:sz w:val="18"/>
              </w:rPr>
              <w:t>603 &lt; BS &lt;= 706</w:t>
            </w:r>
          </w:p>
        </w:tc>
        <w:tc>
          <w:tcPr>
            <w:tcW w:w="710" w:type="dxa"/>
            <w:tcBorders>
              <w:left w:val="single" w:sz="12" w:space="0" w:color="auto"/>
            </w:tcBorders>
            <w:shd w:val="clear" w:color="auto" w:fill="auto"/>
          </w:tcPr>
          <w:p w14:paraId="7B99D60F" w14:textId="77777777" w:rsidR="00601123" w:rsidRPr="003444A1" w:rsidRDefault="00601123" w:rsidP="00707196">
            <w:pPr>
              <w:keepNext/>
              <w:keepLines/>
              <w:spacing w:beforeLines="20" w:before="48" w:afterLines="20" w:after="48"/>
              <w:jc w:val="center"/>
              <w:rPr>
                <w:rFonts w:ascii="Arial" w:eastAsia="Malgun Gothic" w:hAnsi="Arial"/>
                <w:noProof/>
                <w:sz w:val="18"/>
              </w:rPr>
            </w:pPr>
            <w:r w:rsidRPr="003444A1">
              <w:rPr>
                <w:rFonts w:ascii="Arial" w:eastAsia="Malgun Gothic" w:hAnsi="Arial"/>
                <w:noProof/>
                <w:sz w:val="18"/>
              </w:rPr>
              <w:t>60</w:t>
            </w:r>
          </w:p>
        </w:tc>
        <w:tc>
          <w:tcPr>
            <w:tcW w:w="2818" w:type="dxa"/>
            <w:tcBorders>
              <w:right w:val="single" w:sz="12" w:space="0" w:color="auto"/>
            </w:tcBorders>
            <w:shd w:val="clear" w:color="auto" w:fill="auto"/>
            <w:vAlign w:val="bottom"/>
          </w:tcPr>
          <w:p w14:paraId="57B5ECB7" w14:textId="77777777" w:rsidR="00601123" w:rsidRPr="003444A1" w:rsidRDefault="00601123" w:rsidP="00707196">
            <w:pPr>
              <w:keepNext/>
              <w:keepLines/>
              <w:spacing w:before="20" w:after="20"/>
              <w:jc w:val="center"/>
              <w:rPr>
                <w:rFonts w:ascii="Arial" w:eastAsia="Malgun Gothic" w:hAnsi="Arial"/>
                <w:noProof/>
                <w:sz w:val="18"/>
              </w:rPr>
            </w:pPr>
            <w:r w:rsidRPr="003444A1">
              <w:rPr>
                <w:rFonts w:ascii="Arial" w:eastAsia="Malgun Gothic" w:hAnsi="Arial"/>
                <w:noProof/>
                <w:sz w:val="18"/>
              </w:rPr>
              <w:t>93479 &lt; BS &lt;= 109439</w:t>
            </w:r>
          </w:p>
        </w:tc>
      </w:tr>
      <w:tr w:rsidR="003444A1" w:rsidRPr="003444A1" w14:paraId="16881D8E" w14:textId="77777777">
        <w:trPr>
          <w:trHeight w:val="170"/>
          <w:jc w:val="center"/>
        </w:trPr>
        <w:tc>
          <w:tcPr>
            <w:tcW w:w="781" w:type="dxa"/>
            <w:tcBorders>
              <w:left w:val="single" w:sz="12" w:space="0" w:color="auto"/>
            </w:tcBorders>
            <w:shd w:val="clear" w:color="auto" w:fill="auto"/>
          </w:tcPr>
          <w:p w14:paraId="386F6494" w14:textId="77777777" w:rsidR="00601123" w:rsidRPr="003444A1" w:rsidRDefault="00601123" w:rsidP="00707196">
            <w:pPr>
              <w:keepNext/>
              <w:keepLines/>
              <w:spacing w:beforeLines="20" w:before="48" w:afterLines="20" w:after="48"/>
              <w:jc w:val="center"/>
              <w:rPr>
                <w:rFonts w:ascii="Arial" w:eastAsia="Malgun Gothic" w:hAnsi="Arial"/>
                <w:noProof/>
                <w:sz w:val="18"/>
              </w:rPr>
            </w:pPr>
            <w:r w:rsidRPr="003444A1">
              <w:rPr>
                <w:rFonts w:ascii="Arial" w:eastAsia="Malgun Gothic" w:hAnsi="Arial"/>
                <w:noProof/>
                <w:sz w:val="18"/>
              </w:rPr>
              <w:t>29</w:t>
            </w:r>
          </w:p>
        </w:tc>
        <w:tc>
          <w:tcPr>
            <w:tcW w:w="2838" w:type="dxa"/>
            <w:tcBorders>
              <w:right w:val="single" w:sz="12" w:space="0" w:color="auto"/>
            </w:tcBorders>
            <w:shd w:val="clear" w:color="auto" w:fill="auto"/>
            <w:vAlign w:val="bottom"/>
          </w:tcPr>
          <w:p w14:paraId="247243EE" w14:textId="77777777" w:rsidR="00601123" w:rsidRPr="003444A1" w:rsidRDefault="00601123" w:rsidP="00707196">
            <w:pPr>
              <w:keepNext/>
              <w:keepLines/>
              <w:spacing w:before="20" w:after="20"/>
              <w:jc w:val="center"/>
              <w:rPr>
                <w:rFonts w:ascii="Arial" w:eastAsia="Malgun Gothic" w:hAnsi="Arial"/>
                <w:noProof/>
                <w:sz w:val="18"/>
              </w:rPr>
            </w:pPr>
            <w:r w:rsidRPr="003444A1">
              <w:rPr>
                <w:rFonts w:ascii="Arial" w:eastAsia="Malgun Gothic" w:hAnsi="Arial"/>
                <w:noProof/>
                <w:sz w:val="18"/>
              </w:rPr>
              <w:t>706 &lt; BS &lt;= 826</w:t>
            </w:r>
          </w:p>
        </w:tc>
        <w:tc>
          <w:tcPr>
            <w:tcW w:w="710" w:type="dxa"/>
            <w:tcBorders>
              <w:left w:val="single" w:sz="12" w:space="0" w:color="auto"/>
            </w:tcBorders>
            <w:shd w:val="clear" w:color="auto" w:fill="auto"/>
          </w:tcPr>
          <w:p w14:paraId="4EA4C3D9" w14:textId="77777777" w:rsidR="00601123" w:rsidRPr="003444A1" w:rsidRDefault="00601123" w:rsidP="00707196">
            <w:pPr>
              <w:keepNext/>
              <w:keepLines/>
              <w:spacing w:beforeLines="20" w:before="48" w:afterLines="20" w:after="48"/>
              <w:jc w:val="center"/>
              <w:rPr>
                <w:rFonts w:ascii="Arial" w:eastAsia="Malgun Gothic" w:hAnsi="Arial"/>
                <w:noProof/>
                <w:sz w:val="18"/>
              </w:rPr>
            </w:pPr>
            <w:r w:rsidRPr="003444A1">
              <w:rPr>
                <w:rFonts w:ascii="Arial" w:eastAsia="Malgun Gothic" w:hAnsi="Arial"/>
                <w:noProof/>
                <w:sz w:val="18"/>
              </w:rPr>
              <w:t>61</w:t>
            </w:r>
          </w:p>
        </w:tc>
        <w:tc>
          <w:tcPr>
            <w:tcW w:w="2818" w:type="dxa"/>
            <w:tcBorders>
              <w:right w:val="single" w:sz="12" w:space="0" w:color="auto"/>
            </w:tcBorders>
            <w:shd w:val="clear" w:color="auto" w:fill="auto"/>
            <w:vAlign w:val="bottom"/>
          </w:tcPr>
          <w:p w14:paraId="21FA3320" w14:textId="77777777" w:rsidR="00601123" w:rsidRPr="003444A1" w:rsidRDefault="00601123" w:rsidP="00707196">
            <w:pPr>
              <w:keepNext/>
              <w:keepLines/>
              <w:spacing w:before="20" w:after="20"/>
              <w:jc w:val="center"/>
              <w:rPr>
                <w:rFonts w:ascii="Arial" w:eastAsia="Malgun Gothic" w:hAnsi="Arial"/>
                <w:noProof/>
                <w:sz w:val="18"/>
              </w:rPr>
            </w:pPr>
            <w:r w:rsidRPr="003444A1">
              <w:rPr>
                <w:rFonts w:ascii="Arial" w:eastAsia="Malgun Gothic" w:hAnsi="Arial"/>
                <w:noProof/>
                <w:sz w:val="18"/>
              </w:rPr>
              <w:t>109439 &lt; BS &lt;= 128125</w:t>
            </w:r>
          </w:p>
        </w:tc>
      </w:tr>
      <w:tr w:rsidR="003444A1" w:rsidRPr="003444A1" w14:paraId="3F055493" w14:textId="77777777">
        <w:trPr>
          <w:trHeight w:val="170"/>
          <w:jc w:val="center"/>
        </w:trPr>
        <w:tc>
          <w:tcPr>
            <w:tcW w:w="781" w:type="dxa"/>
            <w:tcBorders>
              <w:left w:val="single" w:sz="12" w:space="0" w:color="auto"/>
              <w:bottom w:val="single" w:sz="4" w:space="0" w:color="auto"/>
            </w:tcBorders>
            <w:shd w:val="clear" w:color="auto" w:fill="auto"/>
          </w:tcPr>
          <w:p w14:paraId="7EE29CA2" w14:textId="77777777" w:rsidR="00601123" w:rsidRPr="003444A1" w:rsidRDefault="00601123" w:rsidP="00707196">
            <w:pPr>
              <w:keepNext/>
              <w:keepLines/>
              <w:spacing w:beforeLines="20" w:before="48" w:afterLines="20" w:after="48"/>
              <w:jc w:val="center"/>
              <w:rPr>
                <w:rFonts w:ascii="Arial" w:eastAsia="Malgun Gothic" w:hAnsi="Arial"/>
                <w:noProof/>
                <w:sz w:val="18"/>
              </w:rPr>
            </w:pPr>
            <w:r w:rsidRPr="003444A1">
              <w:rPr>
                <w:rFonts w:ascii="Arial" w:eastAsia="Malgun Gothic" w:hAnsi="Arial"/>
                <w:noProof/>
                <w:sz w:val="18"/>
              </w:rPr>
              <w:t>30</w:t>
            </w:r>
          </w:p>
        </w:tc>
        <w:tc>
          <w:tcPr>
            <w:tcW w:w="2838" w:type="dxa"/>
            <w:tcBorders>
              <w:bottom w:val="single" w:sz="4" w:space="0" w:color="auto"/>
              <w:right w:val="single" w:sz="12" w:space="0" w:color="auto"/>
            </w:tcBorders>
            <w:shd w:val="clear" w:color="auto" w:fill="auto"/>
            <w:vAlign w:val="bottom"/>
          </w:tcPr>
          <w:p w14:paraId="56A00110" w14:textId="77777777" w:rsidR="00601123" w:rsidRPr="003444A1" w:rsidRDefault="00601123" w:rsidP="00707196">
            <w:pPr>
              <w:keepNext/>
              <w:keepLines/>
              <w:spacing w:before="20" w:after="20"/>
              <w:jc w:val="center"/>
              <w:rPr>
                <w:rFonts w:ascii="Arial" w:eastAsia="Malgun Gothic" w:hAnsi="Arial"/>
                <w:noProof/>
                <w:sz w:val="18"/>
              </w:rPr>
            </w:pPr>
            <w:r w:rsidRPr="003444A1">
              <w:rPr>
                <w:rFonts w:ascii="Arial" w:eastAsia="Malgun Gothic" w:hAnsi="Arial"/>
                <w:noProof/>
                <w:sz w:val="18"/>
              </w:rPr>
              <w:t>826 &lt; BS &lt;= 967</w:t>
            </w:r>
          </w:p>
        </w:tc>
        <w:tc>
          <w:tcPr>
            <w:tcW w:w="710" w:type="dxa"/>
            <w:tcBorders>
              <w:left w:val="single" w:sz="12" w:space="0" w:color="auto"/>
              <w:bottom w:val="single" w:sz="4" w:space="0" w:color="auto"/>
            </w:tcBorders>
            <w:shd w:val="clear" w:color="auto" w:fill="auto"/>
          </w:tcPr>
          <w:p w14:paraId="5355B9B9" w14:textId="77777777" w:rsidR="00601123" w:rsidRPr="003444A1" w:rsidRDefault="00601123" w:rsidP="00707196">
            <w:pPr>
              <w:keepNext/>
              <w:keepLines/>
              <w:spacing w:beforeLines="20" w:before="48" w:afterLines="20" w:after="48"/>
              <w:jc w:val="center"/>
              <w:rPr>
                <w:rFonts w:ascii="Arial" w:eastAsia="Malgun Gothic" w:hAnsi="Arial"/>
                <w:noProof/>
                <w:sz w:val="18"/>
              </w:rPr>
            </w:pPr>
            <w:r w:rsidRPr="003444A1">
              <w:rPr>
                <w:rFonts w:ascii="Arial" w:eastAsia="Malgun Gothic" w:hAnsi="Arial"/>
                <w:noProof/>
                <w:sz w:val="18"/>
              </w:rPr>
              <w:t>62</w:t>
            </w:r>
          </w:p>
        </w:tc>
        <w:tc>
          <w:tcPr>
            <w:tcW w:w="2818" w:type="dxa"/>
            <w:tcBorders>
              <w:bottom w:val="single" w:sz="4" w:space="0" w:color="auto"/>
              <w:right w:val="single" w:sz="12" w:space="0" w:color="auto"/>
            </w:tcBorders>
            <w:shd w:val="clear" w:color="auto" w:fill="auto"/>
            <w:vAlign w:val="bottom"/>
          </w:tcPr>
          <w:p w14:paraId="1AC2D22A" w14:textId="77777777" w:rsidR="00601123" w:rsidRPr="003444A1" w:rsidRDefault="00601123" w:rsidP="00707196">
            <w:pPr>
              <w:keepNext/>
              <w:keepLines/>
              <w:spacing w:before="20" w:after="20"/>
              <w:jc w:val="center"/>
              <w:rPr>
                <w:rFonts w:ascii="Arial" w:eastAsia="Malgun Gothic" w:hAnsi="Arial"/>
                <w:noProof/>
                <w:sz w:val="18"/>
              </w:rPr>
            </w:pPr>
            <w:r w:rsidRPr="003444A1">
              <w:rPr>
                <w:rFonts w:ascii="Arial" w:eastAsia="Malgun Gothic" w:hAnsi="Arial"/>
                <w:noProof/>
                <w:sz w:val="18"/>
              </w:rPr>
              <w:t>128125 &lt; BS &lt;= 150000</w:t>
            </w:r>
          </w:p>
        </w:tc>
      </w:tr>
      <w:tr w:rsidR="00601123" w:rsidRPr="003444A1" w14:paraId="718FA657" w14:textId="77777777">
        <w:trPr>
          <w:trHeight w:val="170"/>
          <w:jc w:val="center"/>
        </w:trPr>
        <w:tc>
          <w:tcPr>
            <w:tcW w:w="781" w:type="dxa"/>
            <w:tcBorders>
              <w:left w:val="single" w:sz="12" w:space="0" w:color="auto"/>
              <w:bottom w:val="single" w:sz="12" w:space="0" w:color="auto"/>
              <w:right w:val="single" w:sz="4" w:space="0" w:color="auto"/>
            </w:tcBorders>
            <w:shd w:val="clear" w:color="auto" w:fill="auto"/>
          </w:tcPr>
          <w:p w14:paraId="4A8A5189" w14:textId="77777777" w:rsidR="00601123" w:rsidRPr="003444A1" w:rsidRDefault="00601123" w:rsidP="00707196">
            <w:pPr>
              <w:keepNext/>
              <w:keepLines/>
              <w:spacing w:beforeLines="20" w:before="48" w:afterLines="20" w:after="48"/>
              <w:jc w:val="center"/>
              <w:rPr>
                <w:rFonts w:ascii="Arial" w:eastAsia="Malgun Gothic" w:hAnsi="Arial"/>
                <w:noProof/>
                <w:sz w:val="18"/>
              </w:rPr>
            </w:pPr>
            <w:r w:rsidRPr="003444A1">
              <w:rPr>
                <w:rFonts w:ascii="Arial" w:eastAsia="Malgun Gothic" w:hAnsi="Arial"/>
                <w:noProof/>
                <w:sz w:val="18"/>
              </w:rPr>
              <w:t>31</w:t>
            </w:r>
          </w:p>
        </w:tc>
        <w:tc>
          <w:tcPr>
            <w:tcW w:w="2838" w:type="dxa"/>
            <w:tcBorders>
              <w:left w:val="single" w:sz="4" w:space="0" w:color="auto"/>
              <w:bottom w:val="single" w:sz="12" w:space="0" w:color="auto"/>
              <w:right w:val="single" w:sz="12" w:space="0" w:color="auto"/>
            </w:tcBorders>
            <w:shd w:val="clear" w:color="auto" w:fill="auto"/>
            <w:vAlign w:val="bottom"/>
          </w:tcPr>
          <w:p w14:paraId="3766CF35" w14:textId="77777777" w:rsidR="00601123" w:rsidRPr="003444A1" w:rsidRDefault="00601123" w:rsidP="00707196">
            <w:pPr>
              <w:keepNext/>
              <w:keepLines/>
              <w:spacing w:before="20" w:after="20"/>
              <w:jc w:val="center"/>
              <w:rPr>
                <w:rFonts w:ascii="Arial" w:eastAsia="Malgun Gothic" w:hAnsi="Arial"/>
                <w:noProof/>
                <w:sz w:val="18"/>
              </w:rPr>
            </w:pPr>
            <w:r w:rsidRPr="003444A1">
              <w:rPr>
                <w:rFonts w:ascii="Arial" w:eastAsia="Malgun Gothic" w:hAnsi="Arial"/>
                <w:noProof/>
                <w:sz w:val="18"/>
              </w:rPr>
              <w:t>967 &lt; BS &lt;=1132</w:t>
            </w:r>
          </w:p>
        </w:tc>
        <w:tc>
          <w:tcPr>
            <w:tcW w:w="710" w:type="dxa"/>
            <w:tcBorders>
              <w:left w:val="single" w:sz="12" w:space="0" w:color="auto"/>
              <w:bottom w:val="single" w:sz="12" w:space="0" w:color="auto"/>
              <w:right w:val="single" w:sz="4" w:space="0" w:color="auto"/>
            </w:tcBorders>
            <w:shd w:val="clear" w:color="auto" w:fill="auto"/>
          </w:tcPr>
          <w:p w14:paraId="7E28074E" w14:textId="77777777" w:rsidR="00601123" w:rsidRPr="003444A1" w:rsidRDefault="00601123" w:rsidP="00707196">
            <w:pPr>
              <w:keepNext/>
              <w:keepLines/>
              <w:spacing w:beforeLines="20" w:before="48" w:afterLines="20" w:after="48"/>
              <w:jc w:val="center"/>
              <w:rPr>
                <w:rFonts w:ascii="Arial" w:eastAsia="Malgun Gothic" w:hAnsi="Arial"/>
                <w:noProof/>
                <w:sz w:val="18"/>
              </w:rPr>
            </w:pPr>
            <w:r w:rsidRPr="003444A1">
              <w:rPr>
                <w:rFonts w:ascii="Arial" w:eastAsia="Malgun Gothic" w:hAnsi="Arial"/>
                <w:noProof/>
                <w:sz w:val="18"/>
              </w:rPr>
              <w:t>63</w:t>
            </w:r>
          </w:p>
        </w:tc>
        <w:tc>
          <w:tcPr>
            <w:tcW w:w="2818" w:type="dxa"/>
            <w:tcBorders>
              <w:left w:val="single" w:sz="4" w:space="0" w:color="auto"/>
              <w:bottom w:val="single" w:sz="12" w:space="0" w:color="auto"/>
              <w:right w:val="single" w:sz="12" w:space="0" w:color="auto"/>
            </w:tcBorders>
            <w:shd w:val="clear" w:color="auto" w:fill="auto"/>
            <w:vAlign w:val="bottom"/>
          </w:tcPr>
          <w:p w14:paraId="60AD407B" w14:textId="77777777" w:rsidR="00601123" w:rsidRPr="003444A1" w:rsidRDefault="00601123" w:rsidP="00707196">
            <w:pPr>
              <w:keepNext/>
              <w:keepLines/>
              <w:spacing w:before="20" w:after="20"/>
              <w:jc w:val="center"/>
              <w:rPr>
                <w:rFonts w:ascii="Arial" w:eastAsia="Malgun Gothic" w:hAnsi="Arial"/>
                <w:noProof/>
                <w:sz w:val="18"/>
              </w:rPr>
            </w:pPr>
            <w:r w:rsidRPr="003444A1">
              <w:rPr>
                <w:rFonts w:ascii="Arial" w:eastAsia="Malgun Gothic" w:hAnsi="Arial"/>
                <w:noProof/>
                <w:sz w:val="18"/>
              </w:rPr>
              <w:t>BS &gt; 150000</w:t>
            </w:r>
          </w:p>
        </w:tc>
      </w:tr>
    </w:tbl>
    <w:p w14:paraId="2EED5AE2" w14:textId="77777777" w:rsidR="00601123" w:rsidRPr="003444A1" w:rsidRDefault="00601123" w:rsidP="00707196">
      <w:pPr>
        <w:pStyle w:val="TH"/>
        <w:rPr>
          <w:noProof/>
        </w:rPr>
      </w:pPr>
    </w:p>
    <w:p w14:paraId="62C44C91" w14:textId="77777777" w:rsidR="00FE7D02" w:rsidRPr="003444A1" w:rsidRDefault="00FE7D02" w:rsidP="00707196">
      <w:pPr>
        <w:pStyle w:val="TH"/>
        <w:rPr>
          <w:noProof/>
        </w:rPr>
      </w:pPr>
      <w:r w:rsidRPr="003444A1">
        <w:rPr>
          <w:noProof/>
        </w:rPr>
        <w:t>Table 6.1.3.1-2: Extended Buffer size levels for BSR</w:t>
      </w:r>
    </w:p>
    <w:tbl>
      <w:tblPr>
        <w:tblW w:w="7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2838"/>
        <w:gridCol w:w="710"/>
        <w:gridCol w:w="2818"/>
      </w:tblGrid>
      <w:tr w:rsidR="003444A1" w:rsidRPr="003444A1" w14:paraId="613691CB" w14:textId="77777777">
        <w:trPr>
          <w:jc w:val="center"/>
        </w:trPr>
        <w:tc>
          <w:tcPr>
            <w:tcW w:w="781" w:type="dxa"/>
            <w:tcBorders>
              <w:top w:val="single" w:sz="12" w:space="0" w:color="auto"/>
              <w:left w:val="single" w:sz="12" w:space="0" w:color="auto"/>
              <w:bottom w:val="single" w:sz="12" w:space="0" w:color="auto"/>
              <w:right w:val="single" w:sz="2" w:space="0" w:color="auto"/>
            </w:tcBorders>
            <w:shd w:val="clear" w:color="auto" w:fill="auto"/>
          </w:tcPr>
          <w:p w14:paraId="1FBA46EC" w14:textId="77777777" w:rsidR="00FE7D02" w:rsidRPr="003444A1" w:rsidRDefault="00FE7D02" w:rsidP="00707196">
            <w:pPr>
              <w:keepNext/>
              <w:keepLines/>
              <w:spacing w:before="20" w:after="20"/>
              <w:jc w:val="center"/>
              <w:rPr>
                <w:rFonts w:ascii="Arial" w:eastAsia="Malgun Gothic" w:hAnsi="Arial"/>
                <w:b/>
                <w:noProof/>
                <w:sz w:val="18"/>
              </w:rPr>
            </w:pPr>
            <w:r w:rsidRPr="003444A1">
              <w:rPr>
                <w:rFonts w:ascii="Arial" w:eastAsia="Malgun Gothic" w:hAnsi="Arial"/>
                <w:b/>
                <w:noProof/>
                <w:sz w:val="18"/>
              </w:rPr>
              <w:lastRenderedPageBreak/>
              <w:t>Index</w:t>
            </w:r>
          </w:p>
        </w:tc>
        <w:tc>
          <w:tcPr>
            <w:tcW w:w="2838" w:type="dxa"/>
            <w:tcBorders>
              <w:top w:val="single" w:sz="12" w:space="0" w:color="auto"/>
              <w:left w:val="single" w:sz="2" w:space="0" w:color="auto"/>
              <w:bottom w:val="single" w:sz="12" w:space="0" w:color="auto"/>
              <w:right w:val="single" w:sz="12" w:space="0" w:color="auto"/>
            </w:tcBorders>
            <w:shd w:val="clear" w:color="auto" w:fill="auto"/>
          </w:tcPr>
          <w:p w14:paraId="483F82F5" w14:textId="77777777" w:rsidR="00FE7D02" w:rsidRPr="003444A1" w:rsidRDefault="00FE7D02" w:rsidP="00707196">
            <w:pPr>
              <w:keepNext/>
              <w:keepLines/>
              <w:spacing w:before="20" w:after="20"/>
              <w:jc w:val="center"/>
              <w:rPr>
                <w:rFonts w:ascii="Arial" w:eastAsia="Malgun Gothic" w:hAnsi="Arial"/>
                <w:b/>
                <w:noProof/>
                <w:sz w:val="18"/>
              </w:rPr>
            </w:pPr>
            <w:r w:rsidRPr="003444A1">
              <w:rPr>
                <w:rFonts w:ascii="Arial" w:eastAsia="Malgun Gothic" w:hAnsi="Arial"/>
                <w:b/>
                <w:noProof/>
                <w:sz w:val="18"/>
              </w:rPr>
              <w:t>Buffer Size (BS) value [bytes]</w:t>
            </w:r>
          </w:p>
        </w:tc>
        <w:tc>
          <w:tcPr>
            <w:tcW w:w="710" w:type="dxa"/>
            <w:tcBorders>
              <w:top w:val="single" w:sz="12" w:space="0" w:color="auto"/>
              <w:left w:val="single" w:sz="12" w:space="0" w:color="auto"/>
              <w:bottom w:val="single" w:sz="12" w:space="0" w:color="auto"/>
              <w:right w:val="single" w:sz="2" w:space="0" w:color="auto"/>
            </w:tcBorders>
            <w:shd w:val="clear" w:color="auto" w:fill="auto"/>
          </w:tcPr>
          <w:p w14:paraId="478FC5D3" w14:textId="77777777" w:rsidR="00FE7D02" w:rsidRPr="003444A1" w:rsidRDefault="00FE7D02" w:rsidP="00707196">
            <w:pPr>
              <w:keepNext/>
              <w:keepLines/>
              <w:spacing w:before="20" w:after="20"/>
              <w:jc w:val="center"/>
              <w:rPr>
                <w:rFonts w:ascii="Arial" w:eastAsia="Malgun Gothic" w:hAnsi="Arial"/>
                <w:b/>
                <w:noProof/>
                <w:sz w:val="18"/>
              </w:rPr>
            </w:pPr>
            <w:r w:rsidRPr="003444A1">
              <w:rPr>
                <w:rFonts w:ascii="Arial" w:eastAsia="Malgun Gothic" w:hAnsi="Arial"/>
                <w:b/>
                <w:noProof/>
                <w:sz w:val="18"/>
              </w:rPr>
              <w:t>Index</w:t>
            </w:r>
          </w:p>
        </w:tc>
        <w:tc>
          <w:tcPr>
            <w:tcW w:w="2818" w:type="dxa"/>
            <w:tcBorders>
              <w:top w:val="single" w:sz="12" w:space="0" w:color="auto"/>
              <w:left w:val="single" w:sz="2" w:space="0" w:color="auto"/>
              <w:bottom w:val="single" w:sz="12" w:space="0" w:color="auto"/>
              <w:right w:val="single" w:sz="12" w:space="0" w:color="auto"/>
            </w:tcBorders>
            <w:shd w:val="clear" w:color="auto" w:fill="auto"/>
          </w:tcPr>
          <w:p w14:paraId="71A4FACD" w14:textId="77777777" w:rsidR="00FE7D02" w:rsidRPr="003444A1" w:rsidRDefault="00FE7D02" w:rsidP="00707196">
            <w:pPr>
              <w:keepNext/>
              <w:keepLines/>
              <w:spacing w:before="20" w:after="20"/>
              <w:jc w:val="center"/>
              <w:rPr>
                <w:rFonts w:ascii="Arial" w:eastAsia="Malgun Gothic" w:hAnsi="Arial"/>
                <w:b/>
                <w:noProof/>
                <w:sz w:val="18"/>
              </w:rPr>
            </w:pPr>
            <w:r w:rsidRPr="003444A1">
              <w:rPr>
                <w:rFonts w:ascii="Arial" w:eastAsia="Malgun Gothic" w:hAnsi="Arial"/>
                <w:b/>
                <w:noProof/>
                <w:sz w:val="18"/>
              </w:rPr>
              <w:t>Buffer Size (BS) value [bytes]</w:t>
            </w:r>
          </w:p>
        </w:tc>
      </w:tr>
      <w:tr w:rsidR="003444A1" w:rsidRPr="003444A1" w14:paraId="047BE605" w14:textId="77777777">
        <w:trPr>
          <w:trHeight w:val="170"/>
          <w:jc w:val="center"/>
        </w:trPr>
        <w:tc>
          <w:tcPr>
            <w:tcW w:w="781" w:type="dxa"/>
            <w:tcBorders>
              <w:top w:val="single" w:sz="12" w:space="0" w:color="auto"/>
              <w:left w:val="single" w:sz="12" w:space="0" w:color="auto"/>
            </w:tcBorders>
            <w:shd w:val="clear" w:color="auto" w:fill="auto"/>
          </w:tcPr>
          <w:p w14:paraId="0583F463" w14:textId="77777777" w:rsidR="00FE7D02" w:rsidRPr="003444A1" w:rsidRDefault="00FE7D02" w:rsidP="00707196">
            <w:pPr>
              <w:keepNext/>
              <w:keepLines/>
              <w:spacing w:beforeLines="20" w:before="48" w:afterLines="20" w:after="48"/>
              <w:jc w:val="center"/>
            </w:pPr>
            <w:r w:rsidRPr="003444A1">
              <w:t>0</w:t>
            </w:r>
          </w:p>
        </w:tc>
        <w:tc>
          <w:tcPr>
            <w:tcW w:w="2838" w:type="dxa"/>
            <w:tcBorders>
              <w:top w:val="single" w:sz="12" w:space="0" w:color="auto"/>
              <w:right w:val="single" w:sz="12" w:space="0" w:color="auto"/>
            </w:tcBorders>
            <w:shd w:val="clear" w:color="auto" w:fill="auto"/>
          </w:tcPr>
          <w:p w14:paraId="32433310" w14:textId="77777777" w:rsidR="00FE7D02" w:rsidRPr="003444A1" w:rsidRDefault="00FE7D02" w:rsidP="00707196">
            <w:pPr>
              <w:keepNext/>
              <w:keepLines/>
              <w:spacing w:beforeLines="20" w:before="48" w:afterLines="20" w:after="48"/>
              <w:jc w:val="center"/>
            </w:pPr>
            <w:r w:rsidRPr="003444A1">
              <w:t>BS = 0</w:t>
            </w:r>
          </w:p>
        </w:tc>
        <w:tc>
          <w:tcPr>
            <w:tcW w:w="710" w:type="dxa"/>
            <w:tcBorders>
              <w:top w:val="single" w:sz="12" w:space="0" w:color="auto"/>
              <w:left w:val="single" w:sz="12" w:space="0" w:color="auto"/>
            </w:tcBorders>
            <w:shd w:val="clear" w:color="auto" w:fill="auto"/>
          </w:tcPr>
          <w:p w14:paraId="570AB006" w14:textId="77777777" w:rsidR="00FE7D02" w:rsidRPr="003444A1" w:rsidRDefault="00FE7D02" w:rsidP="00707196">
            <w:pPr>
              <w:keepNext/>
              <w:keepLines/>
              <w:spacing w:beforeLines="20" w:before="48" w:afterLines="20" w:after="48"/>
              <w:jc w:val="center"/>
            </w:pPr>
            <w:r w:rsidRPr="003444A1">
              <w:t>32</w:t>
            </w:r>
          </w:p>
        </w:tc>
        <w:tc>
          <w:tcPr>
            <w:tcW w:w="2818" w:type="dxa"/>
            <w:tcBorders>
              <w:top w:val="single" w:sz="12" w:space="0" w:color="auto"/>
              <w:right w:val="single" w:sz="12" w:space="0" w:color="auto"/>
            </w:tcBorders>
            <w:shd w:val="clear" w:color="auto" w:fill="auto"/>
          </w:tcPr>
          <w:p w14:paraId="500FAD65" w14:textId="77777777" w:rsidR="00FE7D02" w:rsidRPr="003444A1" w:rsidRDefault="00FE7D02" w:rsidP="00707196">
            <w:pPr>
              <w:keepNext/>
              <w:keepLines/>
              <w:spacing w:before="20" w:after="20"/>
              <w:jc w:val="center"/>
            </w:pPr>
            <w:r w:rsidRPr="003444A1">
              <w:t>4940 &lt; BS &lt;= 6074</w:t>
            </w:r>
          </w:p>
        </w:tc>
      </w:tr>
      <w:tr w:rsidR="003444A1" w:rsidRPr="003444A1" w14:paraId="57220354" w14:textId="77777777">
        <w:trPr>
          <w:trHeight w:val="170"/>
          <w:jc w:val="center"/>
        </w:trPr>
        <w:tc>
          <w:tcPr>
            <w:tcW w:w="781" w:type="dxa"/>
            <w:tcBorders>
              <w:left w:val="single" w:sz="12" w:space="0" w:color="auto"/>
            </w:tcBorders>
            <w:shd w:val="clear" w:color="auto" w:fill="auto"/>
          </w:tcPr>
          <w:p w14:paraId="2033F7A1" w14:textId="77777777" w:rsidR="00FE7D02" w:rsidRPr="003444A1" w:rsidRDefault="00FE7D02" w:rsidP="00707196">
            <w:pPr>
              <w:keepNext/>
              <w:keepLines/>
              <w:spacing w:beforeLines="20" w:before="48" w:afterLines="20" w:after="48"/>
              <w:jc w:val="center"/>
            </w:pPr>
            <w:r w:rsidRPr="003444A1">
              <w:t>1</w:t>
            </w:r>
          </w:p>
        </w:tc>
        <w:tc>
          <w:tcPr>
            <w:tcW w:w="2838" w:type="dxa"/>
            <w:tcBorders>
              <w:right w:val="single" w:sz="12" w:space="0" w:color="auto"/>
            </w:tcBorders>
            <w:shd w:val="clear" w:color="auto" w:fill="auto"/>
          </w:tcPr>
          <w:p w14:paraId="04AF9C9B" w14:textId="77777777" w:rsidR="00FE7D02" w:rsidRPr="003444A1" w:rsidRDefault="00FE7D02" w:rsidP="00707196">
            <w:pPr>
              <w:keepNext/>
              <w:keepLines/>
              <w:spacing w:before="20" w:after="20"/>
              <w:jc w:val="center"/>
            </w:pPr>
            <w:r w:rsidRPr="003444A1">
              <w:t>0 &lt; BS &lt;= 10</w:t>
            </w:r>
          </w:p>
        </w:tc>
        <w:tc>
          <w:tcPr>
            <w:tcW w:w="710" w:type="dxa"/>
            <w:tcBorders>
              <w:left w:val="single" w:sz="12" w:space="0" w:color="auto"/>
            </w:tcBorders>
            <w:shd w:val="clear" w:color="auto" w:fill="auto"/>
          </w:tcPr>
          <w:p w14:paraId="601793DD" w14:textId="77777777" w:rsidR="00FE7D02" w:rsidRPr="003444A1" w:rsidRDefault="00FE7D02" w:rsidP="00707196">
            <w:pPr>
              <w:keepNext/>
              <w:keepLines/>
              <w:spacing w:beforeLines="20" w:before="48" w:afterLines="20" w:after="48"/>
              <w:jc w:val="center"/>
            </w:pPr>
            <w:r w:rsidRPr="003444A1">
              <w:t>33</w:t>
            </w:r>
          </w:p>
        </w:tc>
        <w:tc>
          <w:tcPr>
            <w:tcW w:w="2818" w:type="dxa"/>
            <w:tcBorders>
              <w:right w:val="single" w:sz="12" w:space="0" w:color="auto"/>
            </w:tcBorders>
            <w:shd w:val="clear" w:color="auto" w:fill="auto"/>
          </w:tcPr>
          <w:p w14:paraId="03906FEA" w14:textId="77777777" w:rsidR="00FE7D02" w:rsidRPr="003444A1" w:rsidRDefault="00FE7D02" w:rsidP="00707196">
            <w:pPr>
              <w:keepNext/>
              <w:keepLines/>
              <w:spacing w:before="20" w:after="20"/>
              <w:jc w:val="center"/>
            </w:pPr>
            <w:r w:rsidRPr="003444A1">
              <w:t>6074 &lt; BS &lt;= 7469</w:t>
            </w:r>
          </w:p>
        </w:tc>
      </w:tr>
      <w:tr w:rsidR="003444A1" w:rsidRPr="003444A1" w14:paraId="700154D6" w14:textId="77777777">
        <w:trPr>
          <w:trHeight w:val="170"/>
          <w:jc w:val="center"/>
        </w:trPr>
        <w:tc>
          <w:tcPr>
            <w:tcW w:w="781" w:type="dxa"/>
            <w:tcBorders>
              <w:left w:val="single" w:sz="12" w:space="0" w:color="auto"/>
            </w:tcBorders>
            <w:shd w:val="clear" w:color="auto" w:fill="auto"/>
          </w:tcPr>
          <w:p w14:paraId="4EE68482" w14:textId="77777777" w:rsidR="00FE7D02" w:rsidRPr="003444A1" w:rsidRDefault="00FE7D02" w:rsidP="00707196">
            <w:pPr>
              <w:keepNext/>
              <w:keepLines/>
              <w:spacing w:beforeLines="20" w:before="48" w:afterLines="20" w:after="48"/>
              <w:jc w:val="center"/>
            </w:pPr>
            <w:r w:rsidRPr="003444A1">
              <w:t>2</w:t>
            </w:r>
          </w:p>
        </w:tc>
        <w:tc>
          <w:tcPr>
            <w:tcW w:w="2838" w:type="dxa"/>
            <w:tcBorders>
              <w:right w:val="single" w:sz="12" w:space="0" w:color="auto"/>
            </w:tcBorders>
            <w:shd w:val="clear" w:color="auto" w:fill="auto"/>
          </w:tcPr>
          <w:p w14:paraId="7C7644A4" w14:textId="77777777" w:rsidR="00FE7D02" w:rsidRPr="003444A1" w:rsidRDefault="00FE7D02" w:rsidP="00707196">
            <w:pPr>
              <w:keepNext/>
              <w:keepLines/>
              <w:spacing w:before="20" w:after="20"/>
              <w:jc w:val="center"/>
            </w:pPr>
            <w:r w:rsidRPr="003444A1">
              <w:t>10 &lt; BS &lt;= 13</w:t>
            </w:r>
          </w:p>
        </w:tc>
        <w:tc>
          <w:tcPr>
            <w:tcW w:w="710" w:type="dxa"/>
            <w:tcBorders>
              <w:left w:val="single" w:sz="12" w:space="0" w:color="auto"/>
            </w:tcBorders>
            <w:shd w:val="clear" w:color="auto" w:fill="auto"/>
          </w:tcPr>
          <w:p w14:paraId="60344A7A" w14:textId="77777777" w:rsidR="00FE7D02" w:rsidRPr="003444A1" w:rsidRDefault="00FE7D02" w:rsidP="00707196">
            <w:pPr>
              <w:keepNext/>
              <w:keepLines/>
              <w:spacing w:beforeLines="20" w:before="48" w:afterLines="20" w:after="48"/>
              <w:jc w:val="center"/>
            </w:pPr>
            <w:r w:rsidRPr="003444A1">
              <w:t>34</w:t>
            </w:r>
          </w:p>
        </w:tc>
        <w:tc>
          <w:tcPr>
            <w:tcW w:w="2818" w:type="dxa"/>
            <w:tcBorders>
              <w:right w:val="single" w:sz="12" w:space="0" w:color="auto"/>
            </w:tcBorders>
            <w:shd w:val="clear" w:color="auto" w:fill="auto"/>
          </w:tcPr>
          <w:p w14:paraId="511A10BF" w14:textId="77777777" w:rsidR="00FE7D02" w:rsidRPr="003444A1" w:rsidRDefault="00FE7D02" w:rsidP="00707196">
            <w:pPr>
              <w:keepNext/>
              <w:keepLines/>
              <w:spacing w:before="20" w:after="20"/>
              <w:jc w:val="center"/>
            </w:pPr>
            <w:r w:rsidRPr="003444A1">
              <w:t>7469 &lt; BS &lt;= 9185</w:t>
            </w:r>
          </w:p>
        </w:tc>
      </w:tr>
      <w:tr w:rsidR="003444A1" w:rsidRPr="003444A1" w14:paraId="473C944B" w14:textId="77777777">
        <w:trPr>
          <w:trHeight w:val="170"/>
          <w:jc w:val="center"/>
        </w:trPr>
        <w:tc>
          <w:tcPr>
            <w:tcW w:w="781" w:type="dxa"/>
            <w:tcBorders>
              <w:left w:val="single" w:sz="12" w:space="0" w:color="auto"/>
            </w:tcBorders>
            <w:shd w:val="clear" w:color="auto" w:fill="auto"/>
          </w:tcPr>
          <w:p w14:paraId="7E2093B1" w14:textId="77777777" w:rsidR="00FE7D02" w:rsidRPr="003444A1" w:rsidRDefault="00FE7D02" w:rsidP="00707196">
            <w:pPr>
              <w:keepNext/>
              <w:keepLines/>
              <w:spacing w:beforeLines="20" w:before="48" w:afterLines="20" w:after="48"/>
              <w:jc w:val="center"/>
            </w:pPr>
            <w:r w:rsidRPr="003444A1">
              <w:t>3</w:t>
            </w:r>
          </w:p>
        </w:tc>
        <w:tc>
          <w:tcPr>
            <w:tcW w:w="2838" w:type="dxa"/>
            <w:tcBorders>
              <w:right w:val="single" w:sz="12" w:space="0" w:color="auto"/>
            </w:tcBorders>
            <w:shd w:val="clear" w:color="auto" w:fill="auto"/>
          </w:tcPr>
          <w:p w14:paraId="42CEFA8A" w14:textId="77777777" w:rsidR="00FE7D02" w:rsidRPr="003444A1" w:rsidRDefault="00FE7D02" w:rsidP="00707196">
            <w:pPr>
              <w:keepNext/>
              <w:keepLines/>
              <w:spacing w:before="20" w:after="20"/>
              <w:jc w:val="center"/>
            </w:pPr>
            <w:r w:rsidRPr="003444A1">
              <w:t>13 &lt; BS &lt;= 16</w:t>
            </w:r>
          </w:p>
        </w:tc>
        <w:tc>
          <w:tcPr>
            <w:tcW w:w="710" w:type="dxa"/>
            <w:tcBorders>
              <w:left w:val="single" w:sz="12" w:space="0" w:color="auto"/>
            </w:tcBorders>
            <w:shd w:val="clear" w:color="auto" w:fill="auto"/>
          </w:tcPr>
          <w:p w14:paraId="196E691C" w14:textId="77777777" w:rsidR="00FE7D02" w:rsidRPr="003444A1" w:rsidRDefault="00FE7D02" w:rsidP="00707196">
            <w:pPr>
              <w:keepNext/>
              <w:keepLines/>
              <w:spacing w:beforeLines="20" w:before="48" w:afterLines="20" w:after="48"/>
              <w:jc w:val="center"/>
            </w:pPr>
            <w:r w:rsidRPr="003444A1">
              <w:t>35</w:t>
            </w:r>
          </w:p>
        </w:tc>
        <w:tc>
          <w:tcPr>
            <w:tcW w:w="2818" w:type="dxa"/>
            <w:tcBorders>
              <w:right w:val="single" w:sz="12" w:space="0" w:color="auto"/>
            </w:tcBorders>
            <w:shd w:val="clear" w:color="auto" w:fill="auto"/>
          </w:tcPr>
          <w:p w14:paraId="3BC31D01" w14:textId="77777777" w:rsidR="00FE7D02" w:rsidRPr="003444A1" w:rsidRDefault="00FE7D02" w:rsidP="00707196">
            <w:pPr>
              <w:keepNext/>
              <w:keepLines/>
              <w:spacing w:before="20" w:after="20"/>
              <w:jc w:val="center"/>
            </w:pPr>
            <w:r w:rsidRPr="003444A1">
              <w:t>9185 &lt; BS &lt;= 11294</w:t>
            </w:r>
          </w:p>
        </w:tc>
      </w:tr>
      <w:tr w:rsidR="003444A1" w:rsidRPr="003444A1" w14:paraId="03E64231" w14:textId="77777777">
        <w:trPr>
          <w:trHeight w:val="170"/>
          <w:jc w:val="center"/>
        </w:trPr>
        <w:tc>
          <w:tcPr>
            <w:tcW w:w="781" w:type="dxa"/>
            <w:tcBorders>
              <w:left w:val="single" w:sz="12" w:space="0" w:color="auto"/>
            </w:tcBorders>
            <w:shd w:val="clear" w:color="auto" w:fill="auto"/>
          </w:tcPr>
          <w:p w14:paraId="7A11CE6B" w14:textId="77777777" w:rsidR="00FE7D02" w:rsidRPr="003444A1" w:rsidRDefault="00FE7D02" w:rsidP="00707196">
            <w:pPr>
              <w:keepNext/>
              <w:keepLines/>
              <w:spacing w:beforeLines="20" w:before="48" w:afterLines="20" w:after="48"/>
              <w:jc w:val="center"/>
            </w:pPr>
            <w:r w:rsidRPr="003444A1">
              <w:t>4</w:t>
            </w:r>
          </w:p>
        </w:tc>
        <w:tc>
          <w:tcPr>
            <w:tcW w:w="2838" w:type="dxa"/>
            <w:tcBorders>
              <w:right w:val="single" w:sz="12" w:space="0" w:color="auto"/>
            </w:tcBorders>
            <w:shd w:val="clear" w:color="auto" w:fill="auto"/>
          </w:tcPr>
          <w:p w14:paraId="1828E286" w14:textId="77777777" w:rsidR="00FE7D02" w:rsidRPr="003444A1" w:rsidRDefault="00FE7D02" w:rsidP="00707196">
            <w:pPr>
              <w:keepNext/>
              <w:keepLines/>
              <w:spacing w:before="20" w:after="20"/>
              <w:jc w:val="center"/>
            </w:pPr>
            <w:r w:rsidRPr="003444A1">
              <w:t>16 &lt; BS &lt;= 19</w:t>
            </w:r>
          </w:p>
        </w:tc>
        <w:tc>
          <w:tcPr>
            <w:tcW w:w="710" w:type="dxa"/>
            <w:tcBorders>
              <w:left w:val="single" w:sz="12" w:space="0" w:color="auto"/>
            </w:tcBorders>
            <w:shd w:val="clear" w:color="auto" w:fill="auto"/>
          </w:tcPr>
          <w:p w14:paraId="7386E7B3" w14:textId="77777777" w:rsidR="00FE7D02" w:rsidRPr="003444A1" w:rsidRDefault="00FE7D02" w:rsidP="00707196">
            <w:pPr>
              <w:keepNext/>
              <w:keepLines/>
              <w:spacing w:beforeLines="20" w:before="48" w:afterLines="20" w:after="48"/>
              <w:jc w:val="center"/>
            </w:pPr>
            <w:r w:rsidRPr="003444A1">
              <w:t>36</w:t>
            </w:r>
          </w:p>
        </w:tc>
        <w:tc>
          <w:tcPr>
            <w:tcW w:w="2818" w:type="dxa"/>
            <w:tcBorders>
              <w:right w:val="single" w:sz="12" w:space="0" w:color="auto"/>
            </w:tcBorders>
            <w:shd w:val="clear" w:color="auto" w:fill="auto"/>
          </w:tcPr>
          <w:p w14:paraId="1973A0A3" w14:textId="77777777" w:rsidR="00FE7D02" w:rsidRPr="003444A1" w:rsidRDefault="00FE7D02" w:rsidP="00707196">
            <w:pPr>
              <w:keepNext/>
              <w:keepLines/>
              <w:spacing w:before="20" w:after="20"/>
              <w:jc w:val="center"/>
            </w:pPr>
            <w:r w:rsidRPr="003444A1">
              <w:t>11294 &lt; BS &lt;= 13888</w:t>
            </w:r>
          </w:p>
        </w:tc>
      </w:tr>
      <w:tr w:rsidR="003444A1" w:rsidRPr="003444A1" w14:paraId="22530F00" w14:textId="77777777">
        <w:trPr>
          <w:trHeight w:val="170"/>
          <w:jc w:val="center"/>
        </w:trPr>
        <w:tc>
          <w:tcPr>
            <w:tcW w:w="781" w:type="dxa"/>
            <w:tcBorders>
              <w:left w:val="single" w:sz="12" w:space="0" w:color="auto"/>
            </w:tcBorders>
            <w:shd w:val="clear" w:color="auto" w:fill="auto"/>
          </w:tcPr>
          <w:p w14:paraId="33861563" w14:textId="77777777" w:rsidR="00FE7D02" w:rsidRPr="003444A1" w:rsidRDefault="00FE7D02" w:rsidP="00707196">
            <w:pPr>
              <w:keepNext/>
              <w:keepLines/>
              <w:spacing w:beforeLines="20" w:before="48" w:afterLines="20" w:after="48"/>
              <w:jc w:val="center"/>
            </w:pPr>
            <w:r w:rsidRPr="003444A1">
              <w:t>5</w:t>
            </w:r>
          </w:p>
        </w:tc>
        <w:tc>
          <w:tcPr>
            <w:tcW w:w="2838" w:type="dxa"/>
            <w:tcBorders>
              <w:right w:val="single" w:sz="12" w:space="0" w:color="auto"/>
            </w:tcBorders>
            <w:shd w:val="clear" w:color="auto" w:fill="auto"/>
          </w:tcPr>
          <w:p w14:paraId="39EF4AA9" w14:textId="77777777" w:rsidR="00FE7D02" w:rsidRPr="003444A1" w:rsidRDefault="00FE7D02" w:rsidP="00707196">
            <w:pPr>
              <w:keepNext/>
              <w:keepLines/>
              <w:spacing w:before="20" w:after="20"/>
              <w:jc w:val="center"/>
            </w:pPr>
            <w:r w:rsidRPr="003444A1">
              <w:t>19 &lt; BS &lt;= 23</w:t>
            </w:r>
          </w:p>
        </w:tc>
        <w:tc>
          <w:tcPr>
            <w:tcW w:w="710" w:type="dxa"/>
            <w:tcBorders>
              <w:left w:val="single" w:sz="12" w:space="0" w:color="auto"/>
            </w:tcBorders>
            <w:shd w:val="clear" w:color="auto" w:fill="auto"/>
          </w:tcPr>
          <w:p w14:paraId="2C100B1D" w14:textId="77777777" w:rsidR="00FE7D02" w:rsidRPr="003444A1" w:rsidRDefault="00FE7D02" w:rsidP="00707196">
            <w:pPr>
              <w:keepNext/>
              <w:keepLines/>
              <w:spacing w:beforeLines="20" w:before="48" w:afterLines="20" w:after="48"/>
              <w:jc w:val="center"/>
            </w:pPr>
            <w:r w:rsidRPr="003444A1">
              <w:t>37</w:t>
            </w:r>
          </w:p>
        </w:tc>
        <w:tc>
          <w:tcPr>
            <w:tcW w:w="2818" w:type="dxa"/>
            <w:tcBorders>
              <w:right w:val="single" w:sz="12" w:space="0" w:color="auto"/>
            </w:tcBorders>
            <w:shd w:val="clear" w:color="auto" w:fill="auto"/>
          </w:tcPr>
          <w:p w14:paraId="7E872994" w14:textId="77777777" w:rsidR="00FE7D02" w:rsidRPr="003444A1" w:rsidRDefault="00FE7D02" w:rsidP="00707196">
            <w:pPr>
              <w:keepNext/>
              <w:keepLines/>
              <w:spacing w:before="20" w:after="20"/>
              <w:jc w:val="center"/>
            </w:pPr>
            <w:r w:rsidRPr="003444A1">
              <w:t>13888 &lt; BS &lt;= 17077</w:t>
            </w:r>
          </w:p>
        </w:tc>
      </w:tr>
      <w:tr w:rsidR="003444A1" w:rsidRPr="003444A1" w14:paraId="12D8794C" w14:textId="77777777">
        <w:trPr>
          <w:trHeight w:val="170"/>
          <w:jc w:val="center"/>
        </w:trPr>
        <w:tc>
          <w:tcPr>
            <w:tcW w:w="781" w:type="dxa"/>
            <w:tcBorders>
              <w:left w:val="single" w:sz="12" w:space="0" w:color="auto"/>
            </w:tcBorders>
            <w:shd w:val="clear" w:color="auto" w:fill="auto"/>
          </w:tcPr>
          <w:p w14:paraId="67732CC5" w14:textId="77777777" w:rsidR="00FE7D02" w:rsidRPr="003444A1" w:rsidRDefault="00FE7D02" w:rsidP="00707196">
            <w:pPr>
              <w:keepNext/>
              <w:keepLines/>
              <w:spacing w:beforeLines="20" w:before="48" w:afterLines="20" w:after="48"/>
              <w:jc w:val="center"/>
            </w:pPr>
            <w:r w:rsidRPr="003444A1">
              <w:t>6</w:t>
            </w:r>
          </w:p>
        </w:tc>
        <w:tc>
          <w:tcPr>
            <w:tcW w:w="2838" w:type="dxa"/>
            <w:tcBorders>
              <w:right w:val="single" w:sz="12" w:space="0" w:color="auto"/>
            </w:tcBorders>
            <w:shd w:val="clear" w:color="auto" w:fill="auto"/>
          </w:tcPr>
          <w:p w14:paraId="48895D21" w14:textId="77777777" w:rsidR="00FE7D02" w:rsidRPr="003444A1" w:rsidRDefault="00FE7D02" w:rsidP="00707196">
            <w:pPr>
              <w:keepNext/>
              <w:keepLines/>
              <w:spacing w:before="20" w:after="20"/>
              <w:jc w:val="center"/>
            </w:pPr>
            <w:r w:rsidRPr="003444A1">
              <w:t>23 &lt; BS &lt;= 29</w:t>
            </w:r>
          </w:p>
        </w:tc>
        <w:tc>
          <w:tcPr>
            <w:tcW w:w="710" w:type="dxa"/>
            <w:tcBorders>
              <w:left w:val="single" w:sz="12" w:space="0" w:color="auto"/>
            </w:tcBorders>
            <w:shd w:val="clear" w:color="auto" w:fill="auto"/>
          </w:tcPr>
          <w:p w14:paraId="58C6937A" w14:textId="77777777" w:rsidR="00FE7D02" w:rsidRPr="003444A1" w:rsidRDefault="00FE7D02" w:rsidP="00707196">
            <w:pPr>
              <w:keepNext/>
              <w:keepLines/>
              <w:spacing w:beforeLines="20" w:before="48" w:afterLines="20" w:after="48"/>
              <w:jc w:val="center"/>
            </w:pPr>
            <w:r w:rsidRPr="003444A1">
              <w:t>38</w:t>
            </w:r>
          </w:p>
        </w:tc>
        <w:tc>
          <w:tcPr>
            <w:tcW w:w="2818" w:type="dxa"/>
            <w:tcBorders>
              <w:right w:val="single" w:sz="12" w:space="0" w:color="auto"/>
            </w:tcBorders>
            <w:shd w:val="clear" w:color="auto" w:fill="auto"/>
          </w:tcPr>
          <w:p w14:paraId="55149D04" w14:textId="77777777" w:rsidR="00FE7D02" w:rsidRPr="003444A1" w:rsidRDefault="00FE7D02" w:rsidP="00707196">
            <w:pPr>
              <w:keepNext/>
              <w:keepLines/>
              <w:spacing w:before="20" w:after="20"/>
              <w:jc w:val="center"/>
            </w:pPr>
            <w:r w:rsidRPr="003444A1">
              <w:t>17077 &lt; BS &lt;= 20999</w:t>
            </w:r>
          </w:p>
        </w:tc>
      </w:tr>
      <w:tr w:rsidR="003444A1" w:rsidRPr="003444A1" w14:paraId="010DA62F" w14:textId="77777777">
        <w:trPr>
          <w:trHeight w:val="170"/>
          <w:jc w:val="center"/>
        </w:trPr>
        <w:tc>
          <w:tcPr>
            <w:tcW w:w="781" w:type="dxa"/>
            <w:tcBorders>
              <w:left w:val="single" w:sz="12" w:space="0" w:color="auto"/>
            </w:tcBorders>
            <w:shd w:val="clear" w:color="auto" w:fill="auto"/>
          </w:tcPr>
          <w:p w14:paraId="15B22018" w14:textId="77777777" w:rsidR="00FE7D02" w:rsidRPr="003444A1" w:rsidRDefault="00FE7D02" w:rsidP="00707196">
            <w:pPr>
              <w:keepNext/>
              <w:keepLines/>
              <w:spacing w:beforeLines="20" w:before="48" w:afterLines="20" w:after="48"/>
              <w:jc w:val="center"/>
            </w:pPr>
            <w:r w:rsidRPr="003444A1">
              <w:t>7</w:t>
            </w:r>
          </w:p>
        </w:tc>
        <w:tc>
          <w:tcPr>
            <w:tcW w:w="2838" w:type="dxa"/>
            <w:tcBorders>
              <w:right w:val="single" w:sz="12" w:space="0" w:color="auto"/>
            </w:tcBorders>
            <w:shd w:val="clear" w:color="auto" w:fill="auto"/>
          </w:tcPr>
          <w:p w14:paraId="6D85F722" w14:textId="77777777" w:rsidR="00FE7D02" w:rsidRPr="003444A1" w:rsidRDefault="00FE7D02" w:rsidP="00707196">
            <w:pPr>
              <w:keepNext/>
              <w:keepLines/>
              <w:spacing w:before="20" w:after="20"/>
              <w:jc w:val="center"/>
            </w:pPr>
            <w:r w:rsidRPr="003444A1">
              <w:t>29 &lt; BS &lt;= 35</w:t>
            </w:r>
          </w:p>
        </w:tc>
        <w:tc>
          <w:tcPr>
            <w:tcW w:w="710" w:type="dxa"/>
            <w:tcBorders>
              <w:left w:val="single" w:sz="12" w:space="0" w:color="auto"/>
            </w:tcBorders>
            <w:shd w:val="clear" w:color="auto" w:fill="auto"/>
          </w:tcPr>
          <w:p w14:paraId="4766B8F4" w14:textId="77777777" w:rsidR="00FE7D02" w:rsidRPr="003444A1" w:rsidRDefault="00FE7D02" w:rsidP="00707196">
            <w:pPr>
              <w:keepNext/>
              <w:keepLines/>
              <w:spacing w:beforeLines="20" w:before="48" w:afterLines="20" w:after="48"/>
              <w:jc w:val="center"/>
            </w:pPr>
            <w:r w:rsidRPr="003444A1">
              <w:t>39</w:t>
            </w:r>
          </w:p>
        </w:tc>
        <w:tc>
          <w:tcPr>
            <w:tcW w:w="2818" w:type="dxa"/>
            <w:tcBorders>
              <w:right w:val="single" w:sz="12" w:space="0" w:color="auto"/>
            </w:tcBorders>
            <w:shd w:val="clear" w:color="auto" w:fill="auto"/>
          </w:tcPr>
          <w:p w14:paraId="4AD24E2B" w14:textId="77777777" w:rsidR="00FE7D02" w:rsidRPr="003444A1" w:rsidRDefault="00FE7D02" w:rsidP="00707196">
            <w:pPr>
              <w:keepNext/>
              <w:keepLines/>
              <w:spacing w:before="20" w:after="20"/>
              <w:jc w:val="center"/>
            </w:pPr>
            <w:r w:rsidRPr="003444A1">
              <w:t>20999 &lt; BS &lt;= 25822</w:t>
            </w:r>
          </w:p>
        </w:tc>
      </w:tr>
      <w:tr w:rsidR="003444A1" w:rsidRPr="003444A1" w14:paraId="773F1C03" w14:textId="77777777">
        <w:trPr>
          <w:trHeight w:val="170"/>
          <w:jc w:val="center"/>
        </w:trPr>
        <w:tc>
          <w:tcPr>
            <w:tcW w:w="781" w:type="dxa"/>
            <w:tcBorders>
              <w:left w:val="single" w:sz="12" w:space="0" w:color="auto"/>
            </w:tcBorders>
            <w:shd w:val="clear" w:color="auto" w:fill="auto"/>
          </w:tcPr>
          <w:p w14:paraId="03AD1565" w14:textId="77777777" w:rsidR="00FE7D02" w:rsidRPr="003444A1" w:rsidRDefault="00FE7D02" w:rsidP="00707196">
            <w:pPr>
              <w:keepNext/>
              <w:keepLines/>
              <w:spacing w:beforeLines="20" w:before="48" w:afterLines="20" w:after="48"/>
              <w:jc w:val="center"/>
            </w:pPr>
            <w:r w:rsidRPr="003444A1">
              <w:t>8</w:t>
            </w:r>
          </w:p>
        </w:tc>
        <w:tc>
          <w:tcPr>
            <w:tcW w:w="2838" w:type="dxa"/>
            <w:tcBorders>
              <w:right w:val="single" w:sz="12" w:space="0" w:color="auto"/>
            </w:tcBorders>
            <w:shd w:val="clear" w:color="auto" w:fill="auto"/>
          </w:tcPr>
          <w:p w14:paraId="221A7FA3" w14:textId="77777777" w:rsidR="00FE7D02" w:rsidRPr="003444A1" w:rsidRDefault="00FE7D02" w:rsidP="00707196">
            <w:pPr>
              <w:keepNext/>
              <w:keepLines/>
              <w:spacing w:before="20" w:after="20"/>
              <w:jc w:val="center"/>
            </w:pPr>
            <w:r w:rsidRPr="003444A1">
              <w:t>35 &lt; BS &lt;= 43</w:t>
            </w:r>
          </w:p>
        </w:tc>
        <w:tc>
          <w:tcPr>
            <w:tcW w:w="710" w:type="dxa"/>
            <w:tcBorders>
              <w:left w:val="single" w:sz="12" w:space="0" w:color="auto"/>
            </w:tcBorders>
            <w:shd w:val="clear" w:color="auto" w:fill="auto"/>
          </w:tcPr>
          <w:p w14:paraId="6D9F5B2C" w14:textId="77777777" w:rsidR="00FE7D02" w:rsidRPr="003444A1" w:rsidRDefault="00FE7D02" w:rsidP="00707196">
            <w:pPr>
              <w:keepNext/>
              <w:keepLines/>
              <w:spacing w:beforeLines="20" w:before="48" w:afterLines="20" w:after="48"/>
              <w:jc w:val="center"/>
            </w:pPr>
            <w:r w:rsidRPr="003444A1">
              <w:t>40</w:t>
            </w:r>
          </w:p>
        </w:tc>
        <w:tc>
          <w:tcPr>
            <w:tcW w:w="2818" w:type="dxa"/>
            <w:tcBorders>
              <w:right w:val="single" w:sz="12" w:space="0" w:color="auto"/>
            </w:tcBorders>
            <w:shd w:val="clear" w:color="auto" w:fill="auto"/>
          </w:tcPr>
          <w:p w14:paraId="1579A86D" w14:textId="77777777" w:rsidR="00FE7D02" w:rsidRPr="003444A1" w:rsidRDefault="00FE7D02" w:rsidP="00707196">
            <w:pPr>
              <w:keepNext/>
              <w:keepLines/>
              <w:spacing w:before="20" w:after="20"/>
              <w:jc w:val="center"/>
            </w:pPr>
            <w:r w:rsidRPr="003444A1">
              <w:t>25822 &lt; BS &lt;= 31752</w:t>
            </w:r>
          </w:p>
        </w:tc>
      </w:tr>
      <w:tr w:rsidR="003444A1" w:rsidRPr="003444A1" w14:paraId="4B84DFEF" w14:textId="77777777">
        <w:trPr>
          <w:trHeight w:val="170"/>
          <w:jc w:val="center"/>
        </w:trPr>
        <w:tc>
          <w:tcPr>
            <w:tcW w:w="781" w:type="dxa"/>
            <w:tcBorders>
              <w:left w:val="single" w:sz="12" w:space="0" w:color="auto"/>
            </w:tcBorders>
            <w:shd w:val="clear" w:color="auto" w:fill="auto"/>
          </w:tcPr>
          <w:p w14:paraId="4B2284B1" w14:textId="77777777" w:rsidR="00FE7D02" w:rsidRPr="003444A1" w:rsidRDefault="00FE7D02" w:rsidP="00707196">
            <w:pPr>
              <w:keepNext/>
              <w:keepLines/>
              <w:spacing w:beforeLines="20" w:before="48" w:afterLines="20" w:after="48"/>
              <w:jc w:val="center"/>
            </w:pPr>
            <w:r w:rsidRPr="003444A1">
              <w:t>9</w:t>
            </w:r>
          </w:p>
        </w:tc>
        <w:tc>
          <w:tcPr>
            <w:tcW w:w="2838" w:type="dxa"/>
            <w:tcBorders>
              <w:right w:val="single" w:sz="12" w:space="0" w:color="auto"/>
            </w:tcBorders>
            <w:shd w:val="clear" w:color="auto" w:fill="auto"/>
          </w:tcPr>
          <w:p w14:paraId="06495FD5" w14:textId="77777777" w:rsidR="00FE7D02" w:rsidRPr="003444A1" w:rsidRDefault="00FE7D02" w:rsidP="00707196">
            <w:pPr>
              <w:keepNext/>
              <w:keepLines/>
              <w:spacing w:before="20" w:after="20"/>
              <w:jc w:val="center"/>
            </w:pPr>
            <w:r w:rsidRPr="003444A1">
              <w:t>43 &lt; BS &lt;= 53</w:t>
            </w:r>
          </w:p>
        </w:tc>
        <w:tc>
          <w:tcPr>
            <w:tcW w:w="710" w:type="dxa"/>
            <w:tcBorders>
              <w:left w:val="single" w:sz="12" w:space="0" w:color="auto"/>
            </w:tcBorders>
            <w:shd w:val="clear" w:color="auto" w:fill="auto"/>
          </w:tcPr>
          <w:p w14:paraId="47EE2693" w14:textId="77777777" w:rsidR="00FE7D02" w:rsidRPr="003444A1" w:rsidRDefault="00FE7D02" w:rsidP="00707196">
            <w:pPr>
              <w:keepNext/>
              <w:keepLines/>
              <w:spacing w:beforeLines="20" w:before="48" w:afterLines="20" w:after="48"/>
              <w:jc w:val="center"/>
            </w:pPr>
            <w:r w:rsidRPr="003444A1">
              <w:t>41</w:t>
            </w:r>
          </w:p>
        </w:tc>
        <w:tc>
          <w:tcPr>
            <w:tcW w:w="2818" w:type="dxa"/>
            <w:tcBorders>
              <w:right w:val="single" w:sz="12" w:space="0" w:color="auto"/>
            </w:tcBorders>
            <w:shd w:val="clear" w:color="auto" w:fill="auto"/>
          </w:tcPr>
          <w:p w14:paraId="164AB816" w14:textId="77777777" w:rsidR="00FE7D02" w:rsidRPr="003444A1" w:rsidRDefault="00FE7D02" w:rsidP="00707196">
            <w:pPr>
              <w:keepNext/>
              <w:keepLines/>
              <w:spacing w:before="20" w:after="20"/>
              <w:jc w:val="center"/>
            </w:pPr>
            <w:r w:rsidRPr="003444A1">
              <w:t>31752 &lt; BS &lt;= 39045</w:t>
            </w:r>
          </w:p>
        </w:tc>
      </w:tr>
      <w:tr w:rsidR="003444A1" w:rsidRPr="003444A1" w14:paraId="3649F766" w14:textId="77777777">
        <w:trPr>
          <w:trHeight w:val="170"/>
          <w:jc w:val="center"/>
        </w:trPr>
        <w:tc>
          <w:tcPr>
            <w:tcW w:w="781" w:type="dxa"/>
            <w:tcBorders>
              <w:left w:val="single" w:sz="12" w:space="0" w:color="auto"/>
            </w:tcBorders>
            <w:shd w:val="clear" w:color="auto" w:fill="auto"/>
          </w:tcPr>
          <w:p w14:paraId="438FB9A7" w14:textId="77777777" w:rsidR="00FE7D02" w:rsidRPr="003444A1" w:rsidRDefault="00FE7D02" w:rsidP="00707196">
            <w:pPr>
              <w:keepNext/>
              <w:keepLines/>
              <w:spacing w:beforeLines="20" w:before="48" w:afterLines="20" w:after="48"/>
              <w:jc w:val="center"/>
            </w:pPr>
            <w:r w:rsidRPr="003444A1">
              <w:t>10</w:t>
            </w:r>
          </w:p>
        </w:tc>
        <w:tc>
          <w:tcPr>
            <w:tcW w:w="2838" w:type="dxa"/>
            <w:tcBorders>
              <w:right w:val="single" w:sz="12" w:space="0" w:color="auto"/>
            </w:tcBorders>
            <w:shd w:val="clear" w:color="auto" w:fill="auto"/>
          </w:tcPr>
          <w:p w14:paraId="7BD20FBC" w14:textId="77777777" w:rsidR="00FE7D02" w:rsidRPr="003444A1" w:rsidRDefault="00FE7D02" w:rsidP="00707196">
            <w:pPr>
              <w:keepNext/>
              <w:keepLines/>
              <w:spacing w:before="20" w:after="20"/>
              <w:jc w:val="center"/>
            </w:pPr>
            <w:r w:rsidRPr="003444A1">
              <w:t>53 &lt; BS &lt;= 65</w:t>
            </w:r>
          </w:p>
        </w:tc>
        <w:tc>
          <w:tcPr>
            <w:tcW w:w="710" w:type="dxa"/>
            <w:tcBorders>
              <w:left w:val="single" w:sz="12" w:space="0" w:color="auto"/>
            </w:tcBorders>
            <w:shd w:val="clear" w:color="auto" w:fill="auto"/>
          </w:tcPr>
          <w:p w14:paraId="44B297DB" w14:textId="77777777" w:rsidR="00FE7D02" w:rsidRPr="003444A1" w:rsidRDefault="00FE7D02" w:rsidP="00707196">
            <w:pPr>
              <w:keepNext/>
              <w:keepLines/>
              <w:spacing w:beforeLines="20" w:before="48" w:afterLines="20" w:after="48"/>
              <w:jc w:val="center"/>
            </w:pPr>
            <w:r w:rsidRPr="003444A1">
              <w:t>42</w:t>
            </w:r>
          </w:p>
        </w:tc>
        <w:tc>
          <w:tcPr>
            <w:tcW w:w="2818" w:type="dxa"/>
            <w:tcBorders>
              <w:right w:val="single" w:sz="12" w:space="0" w:color="auto"/>
            </w:tcBorders>
            <w:shd w:val="clear" w:color="auto" w:fill="auto"/>
          </w:tcPr>
          <w:p w14:paraId="12789071" w14:textId="77777777" w:rsidR="00FE7D02" w:rsidRPr="003444A1" w:rsidRDefault="00FE7D02" w:rsidP="00707196">
            <w:pPr>
              <w:keepNext/>
              <w:keepLines/>
              <w:spacing w:before="20" w:after="20"/>
              <w:jc w:val="center"/>
            </w:pPr>
            <w:r w:rsidRPr="003444A1">
              <w:t>39045 &lt; BS &lt;= 48012</w:t>
            </w:r>
          </w:p>
        </w:tc>
      </w:tr>
      <w:tr w:rsidR="003444A1" w:rsidRPr="003444A1" w14:paraId="6EA59CE7" w14:textId="77777777">
        <w:trPr>
          <w:trHeight w:val="170"/>
          <w:jc w:val="center"/>
        </w:trPr>
        <w:tc>
          <w:tcPr>
            <w:tcW w:w="781" w:type="dxa"/>
            <w:tcBorders>
              <w:left w:val="single" w:sz="12" w:space="0" w:color="auto"/>
            </w:tcBorders>
            <w:shd w:val="clear" w:color="auto" w:fill="auto"/>
          </w:tcPr>
          <w:p w14:paraId="4EA4CE4F" w14:textId="77777777" w:rsidR="00FE7D02" w:rsidRPr="003444A1" w:rsidRDefault="00FE7D02" w:rsidP="00707196">
            <w:pPr>
              <w:keepNext/>
              <w:keepLines/>
              <w:spacing w:beforeLines="20" w:before="48" w:afterLines="20" w:after="48"/>
              <w:jc w:val="center"/>
            </w:pPr>
            <w:r w:rsidRPr="003444A1">
              <w:t>11</w:t>
            </w:r>
          </w:p>
        </w:tc>
        <w:tc>
          <w:tcPr>
            <w:tcW w:w="2838" w:type="dxa"/>
            <w:tcBorders>
              <w:right w:val="single" w:sz="12" w:space="0" w:color="auto"/>
            </w:tcBorders>
            <w:shd w:val="clear" w:color="auto" w:fill="auto"/>
          </w:tcPr>
          <w:p w14:paraId="238B86C4" w14:textId="77777777" w:rsidR="00FE7D02" w:rsidRPr="003444A1" w:rsidRDefault="00FE7D02" w:rsidP="00707196">
            <w:pPr>
              <w:keepNext/>
              <w:keepLines/>
              <w:spacing w:before="20" w:after="20"/>
              <w:jc w:val="center"/>
            </w:pPr>
            <w:r w:rsidRPr="003444A1">
              <w:t>65 &lt; BS &lt;= 80</w:t>
            </w:r>
          </w:p>
        </w:tc>
        <w:tc>
          <w:tcPr>
            <w:tcW w:w="710" w:type="dxa"/>
            <w:tcBorders>
              <w:left w:val="single" w:sz="12" w:space="0" w:color="auto"/>
            </w:tcBorders>
            <w:shd w:val="clear" w:color="auto" w:fill="auto"/>
          </w:tcPr>
          <w:p w14:paraId="3ABDCD6B" w14:textId="77777777" w:rsidR="00FE7D02" w:rsidRPr="003444A1" w:rsidRDefault="00FE7D02" w:rsidP="00707196">
            <w:pPr>
              <w:keepNext/>
              <w:keepLines/>
              <w:spacing w:beforeLines="20" w:before="48" w:afterLines="20" w:after="48"/>
              <w:jc w:val="center"/>
            </w:pPr>
            <w:r w:rsidRPr="003444A1">
              <w:t>43</w:t>
            </w:r>
          </w:p>
        </w:tc>
        <w:tc>
          <w:tcPr>
            <w:tcW w:w="2818" w:type="dxa"/>
            <w:tcBorders>
              <w:right w:val="single" w:sz="12" w:space="0" w:color="auto"/>
            </w:tcBorders>
            <w:shd w:val="clear" w:color="auto" w:fill="auto"/>
          </w:tcPr>
          <w:p w14:paraId="1E7E4EE6" w14:textId="77777777" w:rsidR="00FE7D02" w:rsidRPr="003444A1" w:rsidRDefault="00FE7D02" w:rsidP="00707196">
            <w:pPr>
              <w:keepNext/>
              <w:keepLines/>
              <w:spacing w:before="20" w:after="20"/>
              <w:jc w:val="center"/>
            </w:pPr>
            <w:r w:rsidRPr="003444A1">
              <w:t>48012 &lt; BS &lt;= 59039</w:t>
            </w:r>
          </w:p>
        </w:tc>
      </w:tr>
      <w:tr w:rsidR="003444A1" w:rsidRPr="003444A1" w14:paraId="4DF82303" w14:textId="77777777">
        <w:trPr>
          <w:trHeight w:val="170"/>
          <w:jc w:val="center"/>
        </w:trPr>
        <w:tc>
          <w:tcPr>
            <w:tcW w:w="781" w:type="dxa"/>
            <w:tcBorders>
              <w:left w:val="single" w:sz="12" w:space="0" w:color="auto"/>
            </w:tcBorders>
            <w:shd w:val="clear" w:color="auto" w:fill="auto"/>
          </w:tcPr>
          <w:p w14:paraId="62813178" w14:textId="77777777" w:rsidR="00FE7D02" w:rsidRPr="003444A1" w:rsidRDefault="00FE7D02" w:rsidP="00707196">
            <w:pPr>
              <w:keepNext/>
              <w:keepLines/>
              <w:spacing w:beforeLines="20" w:before="48" w:afterLines="20" w:after="48"/>
              <w:jc w:val="center"/>
            </w:pPr>
            <w:r w:rsidRPr="003444A1">
              <w:t>12</w:t>
            </w:r>
          </w:p>
        </w:tc>
        <w:tc>
          <w:tcPr>
            <w:tcW w:w="2838" w:type="dxa"/>
            <w:tcBorders>
              <w:right w:val="single" w:sz="12" w:space="0" w:color="auto"/>
            </w:tcBorders>
            <w:shd w:val="clear" w:color="auto" w:fill="auto"/>
          </w:tcPr>
          <w:p w14:paraId="1153A3A3" w14:textId="77777777" w:rsidR="00FE7D02" w:rsidRPr="003444A1" w:rsidRDefault="00FE7D02" w:rsidP="00707196">
            <w:pPr>
              <w:keepNext/>
              <w:keepLines/>
              <w:spacing w:before="20" w:after="20"/>
              <w:jc w:val="center"/>
            </w:pPr>
            <w:r w:rsidRPr="003444A1">
              <w:t>80 &lt; BS &lt;= 98</w:t>
            </w:r>
          </w:p>
        </w:tc>
        <w:tc>
          <w:tcPr>
            <w:tcW w:w="710" w:type="dxa"/>
            <w:tcBorders>
              <w:left w:val="single" w:sz="12" w:space="0" w:color="auto"/>
            </w:tcBorders>
            <w:shd w:val="clear" w:color="auto" w:fill="auto"/>
          </w:tcPr>
          <w:p w14:paraId="50B94BED" w14:textId="77777777" w:rsidR="00FE7D02" w:rsidRPr="003444A1" w:rsidRDefault="00FE7D02" w:rsidP="00707196">
            <w:pPr>
              <w:keepNext/>
              <w:keepLines/>
              <w:spacing w:beforeLines="20" w:before="48" w:afterLines="20" w:after="48"/>
              <w:jc w:val="center"/>
            </w:pPr>
            <w:r w:rsidRPr="003444A1">
              <w:t>44</w:t>
            </w:r>
          </w:p>
        </w:tc>
        <w:tc>
          <w:tcPr>
            <w:tcW w:w="2818" w:type="dxa"/>
            <w:tcBorders>
              <w:right w:val="single" w:sz="12" w:space="0" w:color="auto"/>
            </w:tcBorders>
            <w:shd w:val="clear" w:color="auto" w:fill="auto"/>
          </w:tcPr>
          <w:p w14:paraId="6FA2A746" w14:textId="77777777" w:rsidR="00FE7D02" w:rsidRPr="003444A1" w:rsidRDefault="00FE7D02" w:rsidP="00707196">
            <w:pPr>
              <w:keepNext/>
              <w:keepLines/>
              <w:spacing w:before="20" w:after="20"/>
              <w:jc w:val="center"/>
            </w:pPr>
            <w:r w:rsidRPr="003444A1">
              <w:t>59039 &lt; BS &lt;= 72598</w:t>
            </w:r>
          </w:p>
        </w:tc>
      </w:tr>
      <w:tr w:rsidR="003444A1" w:rsidRPr="003444A1" w14:paraId="5419D0DE" w14:textId="77777777">
        <w:trPr>
          <w:trHeight w:val="170"/>
          <w:jc w:val="center"/>
        </w:trPr>
        <w:tc>
          <w:tcPr>
            <w:tcW w:w="781" w:type="dxa"/>
            <w:tcBorders>
              <w:left w:val="single" w:sz="12" w:space="0" w:color="auto"/>
            </w:tcBorders>
            <w:shd w:val="clear" w:color="auto" w:fill="auto"/>
          </w:tcPr>
          <w:p w14:paraId="43640A39" w14:textId="77777777" w:rsidR="00FE7D02" w:rsidRPr="003444A1" w:rsidRDefault="00FE7D02" w:rsidP="00707196">
            <w:pPr>
              <w:keepNext/>
              <w:keepLines/>
              <w:spacing w:beforeLines="20" w:before="48" w:afterLines="20" w:after="48"/>
              <w:jc w:val="center"/>
            </w:pPr>
            <w:r w:rsidRPr="003444A1">
              <w:t>13</w:t>
            </w:r>
          </w:p>
        </w:tc>
        <w:tc>
          <w:tcPr>
            <w:tcW w:w="2838" w:type="dxa"/>
            <w:tcBorders>
              <w:right w:val="single" w:sz="12" w:space="0" w:color="auto"/>
            </w:tcBorders>
            <w:shd w:val="clear" w:color="auto" w:fill="auto"/>
          </w:tcPr>
          <w:p w14:paraId="6FE90844" w14:textId="77777777" w:rsidR="00FE7D02" w:rsidRPr="003444A1" w:rsidRDefault="00FE7D02" w:rsidP="00707196">
            <w:pPr>
              <w:keepNext/>
              <w:keepLines/>
              <w:spacing w:before="20" w:after="20"/>
              <w:jc w:val="center"/>
            </w:pPr>
            <w:r w:rsidRPr="003444A1">
              <w:t>98 &lt; BS &lt;= 120</w:t>
            </w:r>
          </w:p>
        </w:tc>
        <w:tc>
          <w:tcPr>
            <w:tcW w:w="710" w:type="dxa"/>
            <w:tcBorders>
              <w:left w:val="single" w:sz="12" w:space="0" w:color="auto"/>
            </w:tcBorders>
            <w:shd w:val="clear" w:color="auto" w:fill="auto"/>
          </w:tcPr>
          <w:p w14:paraId="59EF178E" w14:textId="77777777" w:rsidR="00FE7D02" w:rsidRPr="003444A1" w:rsidRDefault="00FE7D02" w:rsidP="00707196">
            <w:pPr>
              <w:keepNext/>
              <w:keepLines/>
              <w:spacing w:beforeLines="20" w:before="48" w:afterLines="20" w:after="48"/>
              <w:jc w:val="center"/>
            </w:pPr>
            <w:r w:rsidRPr="003444A1">
              <w:t>45</w:t>
            </w:r>
          </w:p>
        </w:tc>
        <w:tc>
          <w:tcPr>
            <w:tcW w:w="2818" w:type="dxa"/>
            <w:tcBorders>
              <w:right w:val="single" w:sz="12" w:space="0" w:color="auto"/>
            </w:tcBorders>
            <w:shd w:val="clear" w:color="auto" w:fill="auto"/>
          </w:tcPr>
          <w:p w14:paraId="4467905B" w14:textId="77777777" w:rsidR="00FE7D02" w:rsidRPr="003444A1" w:rsidRDefault="00FE7D02" w:rsidP="00707196">
            <w:pPr>
              <w:keepNext/>
              <w:keepLines/>
              <w:spacing w:before="20" w:after="20"/>
              <w:jc w:val="center"/>
            </w:pPr>
            <w:r w:rsidRPr="003444A1">
              <w:t>72598 &lt; BS &lt;= 89272</w:t>
            </w:r>
          </w:p>
        </w:tc>
      </w:tr>
      <w:tr w:rsidR="003444A1" w:rsidRPr="003444A1" w14:paraId="2FC43BE8" w14:textId="77777777">
        <w:trPr>
          <w:trHeight w:val="170"/>
          <w:jc w:val="center"/>
        </w:trPr>
        <w:tc>
          <w:tcPr>
            <w:tcW w:w="781" w:type="dxa"/>
            <w:tcBorders>
              <w:left w:val="single" w:sz="12" w:space="0" w:color="auto"/>
            </w:tcBorders>
            <w:shd w:val="clear" w:color="auto" w:fill="auto"/>
          </w:tcPr>
          <w:p w14:paraId="7D6EBE5E" w14:textId="77777777" w:rsidR="00FE7D02" w:rsidRPr="003444A1" w:rsidRDefault="00FE7D02" w:rsidP="00707196">
            <w:pPr>
              <w:keepNext/>
              <w:keepLines/>
              <w:spacing w:beforeLines="20" w:before="48" w:afterLines="20" w:after="48"/>
              <w:jc w:val="center"/>
            </w:pPr>
            <w:r w:rsidRPr="003444A1">
              <w:t>14</w:t>
            </w:r>
          </w:p>
        </w:tc>
        <w:tc>
          <w:tcPr>
            <w:tcW w:w="2838" w:type="dxa"/>
            <w:tcBorders>
              <w:right w:val="single" w:sz="12" w:space="0" w:color="auto"/>
            </w:tcBorders>
            <w:shd w:val="clear" w:color="auto" w:fill="auto"/>
          </w:tcPr>
          <w:p w14:paraId="1C8A27AB" w14:textId="77777777" w:rsidR="00FE7D02" w:rsidRPr="003444A1" w:rsidRDefault="00FE7D02" w:rsidP="00707196">
            <w:pPr>
              <w:keepNext/>
              <w:keepLines/>
              <w:spacing w:before="20" w:after="20"/>
              <w:jc w:val="center"/>
            </w:pPr>
            <w:r w:rsidRPr="003444A1">
              <w:t>120 &lt; BS &lt;= 147</w:t>
            </w:r>
          </w:p>
        </w:tc>
        <w:tc>
          <w:tcPr>
            <w:tcW w:w="710" w:type="dxa"/>
            <w:tcBorders>
              <w:left w:val="single" w:sz="12" w:space="0" w:color="auto"/>
            </w:tcBorders>
            <w:shd w:val="clear" w:color="auto" w:fill="auto"/>
          </w:tcPr>
          <w:p w14:paraId="7B2086FC" w14:textId="77777777" w:rsidR="00FE7D02" w:rsidRPr="003444A1" w:rsidRDefault="00FE7D02" w:rsidP="00707196">
            <w:pPr>
              <w:keepNext/>
              <w:keepLines/>
              <w:spacing w:beforeLines="20" w:before="48" w:afterLines="20" w:after="48"/>
              <w:jc w:val="center"/>
            </w:pPr>
            <w:r w:rsidRPr="003444A1">
              <w:t>46</w:t>
            </w:r>
          </w:p>
        </w:tc>
        <w:tc>
          <w:tcPr>
            <w:tcW w:w="2818" w:type="dxa"/>
            <w:tcBorders>
              <w:right w:val="single" w:sz="12" w:space="0" w:color="auto"/>
            </w:tcBorders>
            <w:shd w:val="clear" w:color="auto" w:fill="auto"/>
          </w:tcPr>
          <w:p w14:paraId="29E776C5" w14:textId="77777777" w:rsidR="00FE7D02" w:rsidRPr="003444A1" w:rsidRDefault="00FE7D02" w:rsidP="00707196">
            <w:pPr>
              <w:keepNext/>
              <w:keepLines/>
              <w:spacing w:before="20" w:after="20"/>
              <w:jc w:val="center"/>
            </w:pPr>
            <w:r w:rsidRPr="003444A1">
              <w:t>89272 &lt; BS &lt;= 109774</w:t>
            </w:r>
          </w:p>
        </w:tc>
      </w:tr>
      <w:tr w:rsidR="003444A1" w:rsidRPr="003444A1" w14:paraId="2FD3F429" w14:textId="77777777">
        <w:trPr>
          <w:trHeight w:val="170"/>
          <w:jc w:val="center"/>
        </w:trPr>
        <w:tc>
          <w:tcPr>
            <w:tcW w:w="781" w:type="dxa"/>
            <w:tcBorders>
              <w:left w:val="single" w:sz="12" w:space="0" w:color="auto"/>
            </w:tcBorders>
            <w:shd w:val="clear" w:color="auto" w:fill="auto"/>
          </w:tcPr>
          <w:p w14:paraId="163B130B" w14:textId="77777777" w:rsidR="00FE7D02" w:rsidRPr="003444A1" w:rsidRDefault="00FE7D02" w:rsidP="00707196">
            <w:pPr>
              <w:keepNext/>
              <w:keepLines/>
              <w:spacing w:beforeLines="20" w:before="48" w:afterLines="20" w:after="48"/>
              <w:jc w:val="center"/>
            </w:pPr>
            <w:r w:rsidRPr="003444A1">
              <w:t>15</w:t>
            </w:r>
          </w:p>
        </w:tc>
        <w:tc>
          <w:tcPr>
            <w:tcW w:w="2838" w:type="dxa"/>
            <w:tcBorders>
              <w:right w:val="single" w:sz="12" w:space="0" w:color="auto"/>
            </w:tcBorders>
            <w:shd w:val="clear" w:color="auto" w:fill="auto"/>
          </w:tcPr>
          <w:p w14:paraId="735645B7" w14:textId="77777777" w:rsidR="00FE7D02" w:rsidRPr="003444A1" w:rsidRDefault="00FE7D02" w:rsidP="00707196">
            <w:pPr>
              <w:keepNext/>
              <w:keepLines/>
              <w:spacing w:before="20" w:after="20"/>
              <w:jc w:val="center"/>
            </w:pPr>
            <w:r w:rsidRPr="003444A1">
              <w:t>147 &lt; BS &lt;= 181</w:t>
            </w:r>
          </w:p>
        </w:tc>
        <w:tc>
          <w:tcPr>
            <w:tcW w:w="710" w:type="dxa"/>
            <w:tcBorders>
              <w:left w:val="single" w:sz="12" w:space="0" w:color="auto"/>
            </w:tcBorders>
            <w:shd w:val="clear" w:color="auto" w:fill="auto"/>
          </w:tcPr>
          <w:p w14:paraId="4FBD6A93" w14:textId="77777777" w:rsidR="00FE7D02" w:rsidRPr="003444A1" w:rsidRDefault="00FE7D02" w:rsidP="00707196">
            <w:pPr>
              <w:keepNext/>
              <w:keepLines/>
              <w:spacing w:beforeLines="20" w:before="48" w:afterLines="20" w:after="48"/>
              <w:jc w:val="center"/>
            </w:pPr>
            <w:r w:rsidRPr="003444A1">
              <w:t>47</w:t>
            </w:r>
          </w:p>
        </w:tc>
        <w:tc>
          <w:tcPr>
            <w:tcW w:w="2818" w:type="dxa"/>
            <w:tcBorders>
              <w:right w:val="single" w:sz="12" w:space="0" w:color="auto"/>
            </w:tcBorders>
            <w:shd w:val="clear" w:color="auto" w:fill="auto"/>
          </w:tcPr>
          <w:p w14:paraId="30AE753A" w14:textId="77777777" w:rsidR="00FE7D02" w:rsidRPr="003444A1" w:rsidRDefault="00FE7D02" w:rsidP="00707196">
            <w:pPr>
              <w:keepNext/>
              <w:keepLines/>
              <w:spacing w:before="20" w:after="20"/>
              <w:jc w:val="center"/>
            </w:pPr>
            <w:r w:rsidRPr="003444A1">
              <w:t>109774 &lt; BS &lt;= 134986</w:t>
            </w:r>
          </w:p>
        </w:tc>
      </w:tr>
      <w:tr w:rsidR="003444A1" w:rsidRPr="003444A1" w14:paraId="78273E5E" w14:textId="77777777">
        <w:trPr>
          <w:trHeight w:val="170"/>
          <w:jc w:val="center"/>
        </w:trPr>
        <w:tc>
          <w:tcPr>
            <w:tcW w:w="781" w:type="dxa"/>
            <w:tcBorders>
              <w:left w:val="single" w:sz="12" w:space="0" w:color="auto"/>
            </w:tcBorders>
            <w:shd w:val="clear" w:color="auto" w:fill="auto"/>
          </w:tcPr>
          <w:p w14:paraId="714A844F" w14:textId="77777777" w:rsidR="00FE7D02" w:rsidRPr="003444A1" w:rsidRDefault="00FE7D02" w:rsidP="00707196">
            <w:pPr>
              <w:keepNext/>
              <w:keepLines/>
              <w:spacing w:beforeLines="20" w:before="48" w:afterLines="20" w:after="48"/>
              <w:jc w:val="center"/>
            </w:pPr>
            <w:r w:rsidRPr="003444A1">
              <w:t>16</w:t>
            </w:r>
          </w:p>
        </w:tc>
        <w:tc>
          <w:tcPr>
            <w:tcW w:w="2838" w:type="dxa"/>
            <w:tcBorders>
              <w:right w:val="single" w:sz="12" w:space="0" w:color="auto"/>
            </w:tcBorders>
            <w:shd w:val="clear" w:color="auto" w:fill="auto"/>
          </w:tcPr>
          <w:p w14:paraId="52C2CC79" w14:textId="77777777" w:rsidR="00FE7D02" w:rsidRPr="003444A1" w:rsidRDefault="00FE7D02" w:rsidP="00707196">
            <w:pPr>
              <w:keepNext/>
              <w:keepLines/>
              <w:spacing w:before="20" w:after="20"/>
              <w:jc w:val="center"/>
            </w:pPr>
            <w:r w:rsidRPr="003444A1">
              <w:t>181 &lt; BS &lt;= 223</w:t>
            </w:r>
          </w:p>
        </w:tc>
        <w:tc>
          <w:tcPr>
            <w:tcW w:w="710" w:type="dxa"/>
            <w:tcBorders>
              <w:left w:val="single" w:sz="12" w:space="0" w:color="auto"/>
            </w:tcBorders>
            <w:shd w:val="clear" w:color="auto" w:fill="auto"/>
          </w:tcPr>
          <w:p w14:paraId="162B2EE0" w14:textId="77777777" w:rsidR="00FE7D02" w:rsidRPr="003444A1" w:rsidRDefault="00FE7D02" w:rsidP="00707196">
            <w:pPr>
              <w:keepNext/>
              <w:keepLines/>
              <w:spacing w:beforeLines="20" w:before="48" w:afterLines="20" w:after="48"/>
              <w:jc w:val="center"/>
            </w:pPr>
            <w:r w:rsidRPr="003444A1">
              <w:t>48</w:t>
            </w:r>
          </w:p>
        </w:tc>
        <w:tc>
          <w:tcPr>
            <w:tcW w:w="2818" w:type="dxa"/>
            <w:tcBorders>
              <w:right w:val="single" w:sz="12" w:space="0" w:color="auto"/>
            </w:tcBorders>
            <w:shd w:val="clear" w:color="auto" w:fill="auto"/>
          </w:tcPr>
          <w:p w14:paraId="11B216F4" w14:textId="77777777" w:rsidR="00FE7D02" w:rsidRPr="003444A1" w:rsidRDefault="00FE7D02" w:rsidP="00707196">
            <w:pPr>
              <w:keepNext/>
              <w:keepLines/>
              <w:spacing w:before="20" w:after="20"/>
              <w:jc w:val="center"/>
            </w:pPr>
            <w:r w:rsidRPr="003444A1">
              <w:t>134986 &lt; BS &lt;= 165989</w:t>
            </w:r>
          </w:p>
        </w:tc>
      </w:tr>
      <w:tr w:rsidR="003444A1" w:rsidRPr="003444A1" w14:paraId="58AD2174" w14:textId="77777777">
        <w:trPr>
          <w:trHeight w:val="170"/>
          <w:jc w:val="center"/>
        </w:trPr>
        <w:tc>
          <w:tcPr>
            <w:tcW w:w="781" w:type="dxa"/>
            <w:tcBorders>
              <w:left w:val="single" w:sz="12" w:space="0" w:color="auto"/>
            </w:tcBorders>
            <w:shd w:val="clear" w:color="auto" w:fill="auto"/>
          </w:tcPr>
          <w:p w14:paraId="1490910A" w14:textId="77777777" w:rsidR="00FE7D02" w:rsidRPr="003444A1" w:rsidRDefault="00FE7D02" w:rsidP="00707196">
            <w:pPr>
              <w:keepNext/>
              <w:keepLines/>
              <w:spacing w:beforeLines="20" w:before="48" w:afterLines="20" w:after="48"/>
              <w:jc w:val="center"/>
            </w:pPr>
            <w:r w:rsidRPr="003444A1">
              <w:t>17</w:t>
            </w:r>
          </w:p>
        </w:tc>
        <w:tc>
          <w:tcPr>
            <w:tcW w:w="2838" w:type="dxa"/>
            <w:tcBorders>
              <w:right w:val="single" w:sz="12" w:space="0" w:color="auto"/>
            </w:tcBorders>
            <w:shd w:val="clear" w:color="auto" w:fill="auto"/>
          </w:tcPr>
          <w:p w14:paraId="0918EDE6" w14:textId="77777777" w:rsidR="00FE7D02" w:rsidRPr="003444A1" w:rsidRDefault="00FE7D02" w:rsidP="00707196">
            <w:pPr>
              <w:keepNext/>
              <w:keepLines/>
              <w:spacing w:before="20" w:after="20"/>
              <w:jc w:val="center"/>
            </w:pPr>
            <w:r w:rsidRPr="003444A1">
              <w:t>223 &lt; BS &lt;= 274</w:t>
            </w:r>
          </w:p>
        </w:tc>
        <w:tc>
          <w:tcPr>
            <w:tcW w:w="710" w:type="dxa"/>
            <w:tcBorders>
              <w:left w:val="single" w:sz="12" w:space="0" w:color="auto"/>
            </w:tcBorders>
            <w:shd w:val="clear" w:color="auto" w:fill="auto"/>
          </w:tcPr>
          <w:p w14:paraId="1C6B4C0D" w14:textId="77777777" w:rsidR="00FE7D02" w:rsidRPr="003444A1" w:rsidRDefault="00FE7D02" w:rsidP="00707196">
            <w:pPr>
              <w:keepNext/>
              <w:keepLines/>
              <w:spacing w:beforeLines="20" w:before="48" w:afterLines="20" w:after="48"/>
              <w:jc w:val="center"/>
            </w:pPr>
            <w:r w:rsidRPr="003444A1">
              <w:t>49</w:t>
            </w:r>
          </w:p>
        </w:tc>
        <w:tc>
          <w:tcPr>
            <w:tcW w:w="2818" w:type="dxa"/>
            <w:tcBorders>
              <w:right w:val="single" w:sz="12" w:space="0" w:color="auto"/>
            </w:tcBorders>
            <w:shd w:val="clear" w:color="auto" w:fill="auto"/>
          </w:tcPr>
          <w:p w14:paraId="5B514ABD" w14:textId="77777777" w:rsidR="00FE7D02" w:rsidRPr="003444A1" w:rsidRDefault="00FE7D02" w:rsidP="00707196">
            <w:pPr>
              <w:keepNext/>
              <w:keepLines/>
              <w:spacing w:before="20" w:after="20"/>
              <w:jc w:val="center"/>
            </w:pPr>
            <w:r w:rsidRPr="003444A1">
              <w:t>165989 &lt; BS &lt;= 204111</w:t>
            </w:r>
          </w:p>
        </w:tc>
      </w:tr>
      <w:tr w:rsidR="003444A1" w:rsidRPr="003444A1" w14:paraId="744880D5" w14:textId="77777777">
        <w:trPr>
          <w:trHeight w:val="170"/>
          <w:jc w:val="center"/>
        </w:trPr>
        <w:tc>
          <w:tcPr>
            <w:tcW w:w="781" w:type="dxa"/>
            <w:tcBorders>
              <w:left w:val="single" w:sz="12" w:space="0" w:color="auto"/>
            </w:tcBorders>
            <w:shd w:val="clear" w:color="auto" w:fill="auto"/>
          </w:tcPr>
          <w:p w14:paraId="04E95575" w14:textId="77777777" w:rsidR="00FE7D02" w:rsidRPr="003444A1" w:rsidRDefault="00FE7D02" w:rsidP="00707196">
            <w:pPr>
              <w:keepNext/>
              <w:keepLines/>
              <w:spacing w:beforeLines="20" w:before="48" w:afterLines="20" w:after="48"/>
              <w:jc w:val="center"/>
            </w:pPr>
            <w:r w:rsidRPr="003444A1">
              <w:t>18</w:t>
            </w:r>
          </w:p>
        </w:tc>
        <w:tc>
          <w:tcPr>
            <w:tcW w:w="2838" w:type="dxa"/>
            <w:tcBorders>
              <w:right w:val="single" w:sz="12" w:space="0" w:color="auto"/>
            </w:tcBorders>
            <w:shd w:val="clear" w:color="auto" w:fill="auto"/>
          </w:tcPr>
          <w:p w14:paraId="068015B7" w14:textId="77777777" w:rsidR="00FE7D02" w:rsidRPr="003444A1" w:rsidRDefault="00FE7D02" w:rsidP="00707196">
            <w:pPr>
              <w:keepNext/>
              <w:keepLines/>
              <w:spacing w:before="20" w:after="20"/>
              <w:jc w:val="center"/>
            </w:pPr>
            <w:r w:rsidRPr="003444A1">
              <w:t>274 &lt; BS &lt;= 337</w:t>
            </w:r>
          </w:p>
        </w:tc>
        <w:tc>
          <w:tcPr>
            <w:tcW w:w="710" w:type="dxa"/>
            <w:tcBorders>
              <w:left w:val="single" w:sz="12" w:space="0" w:color="auto"/>
            </w:tcBorders>
            <w:shd w:val="clear" w:color="auto" w:fill="auto"/>
          </w:tcPr>
          <w:p w14:paraId="7ACDC766" w14:textId="77777777" w:rsidR="00FE7D02" w:rsidRPr="003444A1" w:rsidRDefault="00FE7D02" w:rsidP="00707196">
            <w:pPr>
              <w:keepNext/>
              <w:keepLines/>
              <w:spacing w:beforeLines="20" w:before="48" w:afterLines="20" w:after="48"/>
              <w:jc w:val="center"/>
            </w:pPr>
            <w:r w:rsidRPr="003444A1">
              <w:t>50</w:t>
            </w:r>
          </w:p>
        </w:tc>
        <w:tc>
          <w:tcPr>
            <w:tcW w:w="2818" w:type="dxa"/>
            <w:tcBorders>
              <w:right w:val="single" w:sz="12" w:space="0" w:color="auto"/>
            </w:tcBorders>
            <w:shd w:val="clear" w:color="auto" w:fill="auto"/>
          </w:tcPr>
          <w:p w14:paraId="43677D8E" w14:textId="77777777" w:rsidR="00FE7D02" w:rsidRPr="003444A1" w:rsidRDefault="00FE7D02" w:rsidP="00707196">
            <w:pPr>
              <w:keepNext/>
              <w:keepLines/>
              <w:spacing w:before="20" w:after="20"/>
              <w:jc w:val="center"/>
            </w:pPr>
            <w:r w:rsidRPr="003444A1">
              <w:t>204111 &lt; BS &lt;= 250990</w:t>
            </w:r>
          </w:p>
        </w:tc>
      </w:tr>
      <w:tr w:rsidR="003444A1" w:rsidRPr="003444A1" w14:paraId="60BF1409" w14:textId="77777777">
        <w:trPr>
          <w:trHeight w:val="170"/>
          <w:jc w:val="center"/>
        </w:trPr>
        <w:tc>
          <w:tcPr>
            <w:tcW w:w="781" w:type="dxa"/>
            <w:tcBorders>
              <w:left w:val="single" w:sz="12" w:space="0" w:color="auto"/>
            </w:tcBorders>
            <w:shd w:val="clear" w:color="auto" w:fill="auto"/>
          </w:tcPr>
          <w:p w14:paraId="1C8359D3" w14:textId="77777777" w:rsidR="00FE7D02" w:rsidRPr="003444A1" w:rsidRDefault="00FE7D02" w:rsidP="00707196">
            <w:pPr>
              <w:keepNext/>
              <w:keepLines/>
              <w:spacing w:beforeLines="20" w:before="48" w:afterLines="20" w:after="48"/>
              <w:jc w:val="center"/>
            </w:pPr>
            <w:r w:rsidRPr="003444A1">
              <w:t>19</w:t>
            </w:r>
          </w:p>
        </w:tc>
        <w:tc>
          <w:tcPr>
            <w:tcW w:w="2838" w:type="dxa"/>
            <w:tcBorders>
              <w:right w:val="single" w:sz="12" w:space="0" w:color="auto"/>
            </w:tcBorders>
            <w:shd w:val="clear" w:color="auto" w:fill="auto"/>
          </w:tcPr>
          <w:p w14:paraId="7619C399" w14:textId="77777777" w:rsidR="00FE7D02" w:rsidRPr="003444A1" w:rsidRDefault="00FE7D02" w:rsidP="00707196">
            <w:pPr>
              <w:keepNext/>
              <w:keepLines/>
              <w:spacing w:before="20" w:after="20"/>
              <w:jc w:val="center"/>
            </w:pPr>
            <w:r w:rsidRPr="003444A1">
              <w:t>337 &lt; BS &lt;= 414</w:t>
            </w:r>
          </w:p>
        </w:tc>
        <w:tc>
          <w:tcPr>
            <w:tcW w:w="710" w:type="dxa"/>
            <w:tcBorders>
              <w:left w:val="single" w:sz="12" w:space="0" w:color="auto"/>
            </w:tcBorders>
            <w:shd w:val="clear" w:color="auto" w:fill="auto"/>
          </w:tcPr>
          <w:p w14:paraId="5571BD84" w14:textId="77777777" w:rsidR="00FE7D02" w:rsidRPr="003444A1" w:rsidRDefault="00FE7D02" w:rsidP="00707196">
            <w:pPr>
              <w:keepNext/>
              <w:keepLines/>
              <w:spacing w:beforeLines="20" w:before="48" w:afterLines="20" w:after="48"/>
              <w:jc w:val="center"/>
            </w:pPr>
            <w:r w:rsidRPr="003444A1">
              <w:t>51</w:t>
            </w:r>
          </w:p>
        </w:tc>
        <w:tc>
          <w:tcPr>
            <w:tcW w:w="2818" w:type="dxa"/>
            <w:tcBorders>
              <w:right w:val="single" w:sz="12" w:space="0" w:color="auto"/>
            </w:tcBorders>
            <w:shd w:val="clear" w:color="auto" w:fill="auto"/>
          </w:tcPr>
          <w:p w14:paraId="07805164" w14:textId="77777777" w:rsidR="00FE7D02" w:rsidRPr="003444A1" w:rsidRDefault="00FE7D02" w:rsidP="00707196">
            <w:pPr>
              <w:keepNext/>
              <w:keepLines/>
              <w:spacing w:before="20" w:after="20"/>
              <w:jc w:val="center"/>
            </w:pPr>
            <w:r w:rsidRPr="003444A1">
              <w:t>250990 &lt; BS &lt;= 308634</w:t>
            </w:r>
          </w:p>
        </w:tc>
      </w:tr>
      <w:tr w:rsidR="003444A1" w:rsidRPr="003444A1" w14:paraId="12B85F34" w14:textId="77777777">
        <w:trPr>
          <w:trHeight w:val="170"/>
          <w:jc w:val="center"/>
        </w:trPr>
        <w:tc>
          <w:tcPr>
            <w:tcW w:w="781" w:type="dxa"/>
            <w:tcBorders>
              <w:left w:val="single" w:sz="12" w:space="0" w:color="auto"/>
            </w:tcBorders>
            <w:shd w:val="clear" w:color="auto" w:fill="auto"/>
          </w:tcPr>
          <w:p w14:paraId="1D708BA4" w14:textId="77777777" w:rsidR="00FE7D02" w:rsidRPr="003444A1" w:rsidRDefault="00FE7D02" w:rsidP="00707196">
            <w:pPr>
              <w:keepNext/>
              <w:keepLines/>
              <w:spacing w:beforeLines="20" w:before="48" w:afterLines="20" w:after="48"/>
              <w:jc w:val="center"/>
            </w:pPr>
            <w:r w:rsidRPr="003444A1">
              <w:t>20</w:t>
            </w:r>
          </w:p>
        </w:tc>
        <w:tc>
          <w:tcPr>
            <w:tcW w:w="2838" w:type="dxa"/>
            <w:tcBorders>
              <w:right w:val="single" w:sz="12" w:space="0" w:color="auto"/>
            </w:tcBorders>
            <w:shd w:val="clear" w:color="auto" w:fill="auto"/>
          </w:tcPr>
          <w:p w14:paraId="01A9DB6A" w14:textId="77777777" w:rsidR="00FE7D02" w:rsidRPr="003444A1" w:rsidRDefault="00FE7D02" w:rsidP="00707196">
            <w:pPr>
              <w:keepNext/>
              <w:keepLines/>
              <w:spacing w:before="20" w:after="20"/>
              <w:jc w:val="center"/>
            </w:pPr>
            <w:r w:rsidRPr="003444A1">
              <w:t>414 &lt; BS &lt;= 509</w:t>
            </w:r>
          </w:p>
        </w:tc>
        <w:tc>
          <w:tcPr>
            <w:tcW w:w="710" w:type="dxa"/>
            <w:tcBorders>
              <w:left w:val="single" w:sz="12" w:space="0" w:color="auto"/>
            </w:tcBorders>
            <w:shd w:val="clear" w:color="auto" w:fill="auto"/>
          </w:tcPr>
          <w:p w14:paraId="6C5313E6" w14:textId="77777777" w:rsidR="00FE7D02" w:rsidRPr="003444A1" w:rsidRDefault="00FE7D02" w:rsidP="00707196">
            <w:pPr>
              <w:keepNext/>
              <w:keepLines/>
              <w:spacing w:beforeLines="20" w:before="48" w:afterLines="20" w:after="48"/>
              <w:jc w:val="center"/>
            </w:pPr>
            <w:r w:rsidRPr="003444A1">
              <w:t>52</w:t>
            </w:r>
          </w:p>
        </w:tc>
        <w:tc>
          <w:tcPr>
            <w:tcW w:w="2818" w:type="dxa"/>
            <w:tcBorders>
              <w:right w:val="single" w:sz="12" w:space="0" w:color="auto"/>
            </w:tcBorders>
            <w:shd w:val="clear" w:color="auto" w:fill="auto"/>
          </w:tcPr>
          <w:p w14:paraId="4A2F46B5" w14:textId="77777777" w:rsidR="00FE7D02" w:rsidRPr="003444A1" w:rsidRDefault="00FE7D02" w:rsidP="00707196">
            <w:pPr>
              <w:keepNext/>
              <w:keepLines/>
              <w:spacing w:before="20" w:after="20"/>
              <w:jc w:val="center"/>
            </w:pPr>
            <w:r w:rsidRPr="003444A1">
              <w:t>308634 &lt; BS &lt;= 379519</w:t>
            </w:r>
          </w:p>
        </w:tc>
      </w:tr>
      <w:tr w:rsidR="003444A1" w:rsidRPr="003444A1" w14:paraId="72BA3733" w14:textId="77777777">
        <w:trPr>
          <w:trHeight w:val="170"/>
          <w:jc w:val="center"/>
        </w:trPr>
        <w:tc>
          <w:tcPr>
            <w:tcW w:w="781" w:type="dxa"/>
            <w:tcBorders>
              <w:left w:val="single" w:sz="12" w:space="0" w:color="auto"/>
            </w:tcBorders>
            <w:shd w:val="clear" w:color="auto" w:fill="auto"/>
          </w:tcPr>
          <w:p w14:paraId="46291260" w14:textId="77777777" w:rsidR="00FE7D02" w:rsidRPr="003444A1" w:rsidRDefault="00FE7D02" w:rsidP="00707196">
            <w:pPr>
              <w:keepNext/>
              <w:keepLines/>
              <w:spacing w:beforeLines="20" w:before="48" w:afterLines="20" w:after="48"/>
              <w:jc w:val="center"/>
            </w:pPr>
            <w:r w:rsidRPr="003444A1">
              <w:t>21</w:t>
            </w:r>
          </w:p>
        </w:tc>
        <w:tc>
          <w:tcPr>
            <w:tcW w:w="2838" w:type="dxa"/>
            <w:tcBorders>
              <w:right w:val="single" w:sz="12" w:space="0" w:color="auto"/>
            </w:tcBorders>
            <w:shd w:val="clear" w:color="auto" w:fill="auto"/>
          </w:tcPr>
          <w:p w14:paraId="30B2C777" w14:textId="77777777" w:rsidR="00FE7D02" w:rsidRPr="003444A1" w:rsidRDefault="00FE7D02" w:rsidP="00707196">
            <w:pPr>
              <w:keepNext/>
              <w:keepLines/>
              <w:spacing w:before="20" w:after="20"/>
              <w:jc w:val="center"/>
            </w:pPr>
            <w:r w:rsidRPr="003444A1">
              <w:t>509 &lt; BS &lt;= 625</w:t>
            </w:r>
          </w:p>
        </w:tc>
        <w:tc>
          <w:tcPr>
            <w:tcW w:w="710" w:type="dxa"/>
            <w:tcBorders>
              <w:left w:val="single" w:sz="12" w:space="0" w:color="auto"/>
            </w:tcBorders>
            <w:shd w:val="clear" w:color="auto" w:fill="auto"/>
          </w:tcPr>
          <w:p w14:paraId="559AEADC" w14:textId="77777777" w:rsidR="00FE7D02" w:rsidRPr="003444A1" w:rsidRDefault="00FE7D02" w:rsidP="00707196">
            <w:pPr>
              <w:keepNext/>
              <w:keepLines/>
              <w:spacing w:beforeLines="20" w:before="48" w:afterLines="20" w:after="48"/>
              <w:jc w:val="center"/>
            </w:pPr>
            <w:r w:rsidRPr="003444A1">
              <w:t>53</w:t>
            </w:r>
          </w:p>
        </w:tc>
        <w:tc>
          <w:tcPr>
            <w:tcW w:w="2818" w:type="dxa"/>
            <w:tcBorders>
              <w:right w:val="single" w:sz="12" w:space="0" w:color="auto"/>
            </w:tcBorders>
            <w:shd w:val="clear" w:color="auto" w:fill="auto"/>
          </w:tcPr>
          <w:p w14:paraId="3330D077" w14:textId="77777777" w:rsidR="00FE7D02" w:rsidRPr="003444A1" w:rsidRDefault="00FE7D02" w:rsidP="00707196">
            <w:pPr>
              <w:keepNext/>
              <w:keepLines/>
              <w:spacing w:before="20" w:after="20"/>
              <w:jc w:val="center"/>
            </w:pPr>
            <w:r w:rsidRPr="003444A1">
              <w:t>379519 &lt; BS &lt;= 466683</w:t>
            </w:r>
          </w:p>
        </w:tc>
      </w:tr>
      <w:tr w:rsidR="003444A1" w:rsidRPr="003444A1" w14:paraId="09F6D997" w14:textId="77777777">
        <w:trPr>
          <w:trHeight w:val="170"/>
          <w:jc w:val="center"/>
        </w:trPr>
        <w:tc>
          <w:tcPr>
            <w:tcW w:w="781" w:type="dxa"/>
            <w:tcBorders>
              <w:left w:val="single" w:sz="12" w:space="0" w:color="auto"/>
            </w:tcBorders>
            <w:shd w:val="clear" w:color="auto" w:fill="auto"/>
          </w:tcPr>
          <w:p w14:paraId="6CE494CA" w14:textId="77777777" w:rsidR="00FE7D02" w:rsidRPr="003444A1" w:rsidRDefault="00FE7D02" w:rsidP="00707196">
            <w:pPr>
              <w:keepNext/>
              <w:keepLines/>
              <w:spacing w:beforeLines="20" w:before="48" w:afterLines="20" w:after="48"/>
              <w:jc w:val="center"/>
            </w:pPr>
            <w:r w:rsidRPr="003444A1">
              <w:t>22</w:t>
            </w:r>
          </w:p>
        </w:tc>
        <w:tc>
          <w:tcPr>
            <w:tcW w:w="2838" w:type="dxa"/>
            <w:tcBorders>
              <w:right w:val="single" w:sz="12" w:space="0" w:color="auto"/>
            </w:tcBorders>
            <w:shd w:val="clear" w:color="auto" w:fill="auto"/>
          </w:tcPr>
          <w:p w14:paraId="182CED91" w14:textId="77777777" w:rsidR="00FE7D02" w:rsidRPr="003444A1" w:rsidRDefault="00FE7D02" w:rsidP="00707196">
            <w:pPr>
              <w:keepNext/>
              <w:keepLines/>
              <w:spacing w:before="20" w:after="20"/>
              <w:jc w:val="center"/>
            </w:pPr>
            <w:r w:rsidRPr="003444A1">
              <w:t>625 &lt; BS &lt;= 769</w:t>
            </w:r>
          </w:p>
        </w:tc>
        <w:tc>
          <w:tcPr>
            <w:tcW w:w="710" w:type="dxa"/>
            <w:tcBorders>
              <w:left w:val="single" w:sz="12" w:space="0" w:color="auto"/>
            </w:tcBorders>
            <w:shd w:val="clear" w:color="auto" w:fill="auto"/>
          </w:tcPr>
          <w:p w14:paraId="0EA2819C" w14:textId="77777777" w:rsidR="00FE7D02" w:rsidRPr="003444A1" w:rsidRDefault="00FE7D02" w:rsidP="00707196">
            <w:pPr>
              <w:keepNext/>
              <w:keepLines/>
              <w:spacing w:beforeLines="20" w:before="48" w:afterLines="20" w:after="48"/>
              <w:jc w:val="center"/>
            </w:pPr>
            <w:r w:rsidRPr="003444A1">
              <w:t>54</w:t>
            </w:r>
          </w:p>
        </w:tc>
        <w:tc>
          <w:tcPr>
            <w:tcW w:w="2818" w:type="dxa"/>
            <w:tcBorders>
              <w:right w:val="single" w:sz="12" w:space="0" w:color="auto"/>
            </w:tcBorders>
            <w:shd w:val="clear" w:color="auto" w:fill="auto"/>
          </w:tcPr>
          <w:p w14:paraId="0B52FE6A" w14:textId="77777777" w:rsidR="00FE7D02" w:rsidRPr="003444A1" w:rsidRDefault="00FE7D02" w:rsidP="00707196">
            <w:pPr>
              <w:keepNext/>
              <w:keepLines/>
              <w:spacing w:before="20" w:after="20"/>
              <w:jc w:val="center"/>
            </w:pPr>
            <w:r w:rsidRPr="003444A1">
              <w:t>466683 &lt; BS &lt;= 573866</w:t>
            </w:r>
          </w:p>
        </w:tc>
      </w:tr>
      <w:tr w:rsidR="003444A1" w:rsidRPr="003444A1" w14:paraId="54F2504B" w14:textId="77777777">
        <w:trPr>
          <w:trHeight w:val="170"/>
          <w:jc w:val="center"/>
        </w:trPr>
        <w:tc>
          <w:tcPr>
            <w:tcW w:w="781" w:type="dxa"/>
            <w:tcBorders>
              <w:left w:val="single" w:sz="12" w:space="0" w:color="auto"/>
            </w:tcBorders>
            <w:shd w:val="clear" w:color="auto" w:fill="auto"/>
          </w:tcPr>
          <w:p w14:paraId="5E06285B" w14:textId="77777777" w:rsidR="00FE7D02" w:rsidRPr="003444A1" w:rsidRDefault="00FE7D02" w:rsidP="00707196">
            <w:pPr>
              <w:keepNext/>
              <w:keepLines/>
              <w:spacing w:beforeLines="20" w:before="48" w:afterLines="20" w:after="48"/>
              <w:jc w:val="center"/>
            </w:pPr>
            <w:r w:rsidRPr="003444A1">
              <w:t>23</w:t>
            </w:r>
          </w:p>
        </w:tc>
        <w:tc>
          <w:tcPr>
            <w:tcW w:w="2838" w:type="dxa"/>
            <w:tcBorders>
              <w:right w:val="single" w:sz="12" w:space="0" w:color="auto"/>
            </w:tcBorders>
            <w:shd w:val="clear" w:color="auto" w:fill="auto"/>
          </w:tcPr>
          <w:p w14:paraId="2D47153C" w14:textId="77777777" w:rsidR="00FE7D02" w:rsidRPr="003444A1" w:rsidRDefault="00FE7D02" w:rsidP="00707196">
            <w:pPr>
              <w:keepNext/>
              <w:keepLines/>
              <w:spacing w:before="20" w:after="20"/>
              <w:jc w:val="center"/>
            </w:pPr>
            <w:r w:rsidRPr="003444A1">
              <w:t>769 &lt; BS &lt;= 945</w:t>
            </w:r>
          </w:p>
        </w:tc>
        <w:tc>
          <w:tcPr>
            <w:tcW w:w="710" w:type="dxa"/>
            <w:tcBorders>
              <w:left w:val="single" w:sz="12" w:space="0" w:color="auto"/>
            </w:tcBorders>
            <w:shd w:val="clear" w:color="auto" w:fill="auto"/>
          </w:tcPr>
          <w:p w14:paraId="1B066109" w14:textId="77777777" w:rsidR="00FE7D02" w:rsidRPr="003444A1" w:rsidRDefault="00FE7D02" w:rsidP="00707196">
            <w:pPr>
              <w:keepNext/>
              <w:keepLines/>
              <w:spacing w:beforeLines="20" w:before="48" w:afterLines="20" w:after="48"/>
              <w:jc w:val="center"/>
            </w:pPr>
            <w:r w:rsidRPr="003444A1">
              <w:t>55</w:t>
            </w:r>
          </w:p>
        </w:tc>
        <w:tc>
          <w:tcPr>
            <w:tcW w:w="2818" w:type="dxa"/>
            <w:tcBorders>
              <w:right w:val="single" w:sz="12" w:space="0" w:color="auto"/>
            </w:tcBorders>
            <w:shd w:val="clear" w:color="auto" w:fill="auto"/>
          </w:tcPr>
          <w:p w14:paraId="5EC55F9F" w14:textId="77777777" w:rsidR="00FE7D02" w:rsidRPr="003444A1" w:rsidRDefault="00FE7D02" w:rsidP="00707196">
            <w:pPr>
              <w:keepNext/>
              <w:keepLines/>
              <w:spacing w:before="20" w:after="20"/>
              <w:jc w:val="center"/>
            </w:pPr>
            <w:r w:rsidRPr="003444A1">
              <w:t>573866 &lt; BS &lt;= 705666</w:t>
            </w:r>
          </w:p>
        </w:tc>
      </w:tr>
      <w:tr w:rsidR="003444A1" w:rsidRPr="003444A1" w14:paraId="20E89927" w14:textId="77777777">
        <w:trPr>
          <w:trHeight w:val="170"/>
          <w:jc w:val="center"/>
        </w:trPr>
        <w:tc>
          <w:tcPr>
            <w:tcW w:w="781" w:type="dxa"/>
            <w:tcBorders>
              <w:left w:val="single" w:sz="12" w:space="0" w:color="auto"/>
            </w:tcBorders>
            <w:shd w:val="clear" w:color="auto" w:fill="auto"/>
          </w:tcPr>
          <w:p w14:paraId="6EFF3EE9" w14:textId="77777777" w:rsidR="00FE7D02" w:rsidRPr="003444A1" w:rsidRDefault="00FE7D02" w:rsidP="00707196">
            <w:pPr>
              <w:keepNext/>
              <w:keepLines/>
              <w:spacing w:beforeLines="20" w:before="48" w:afterLines="20" w:after="48"/>
              <w:jc w:val="center"/>
            </w:pPr>
            <w:r w:rsidRPr="003444A1">
              <w:t>24</w:t>
            </w:r>
          </w:p>
        </w:tc>
        <w:tc>
          <w:tcPr>
            <w:tcW w:w="2838" w:type="dxa"/>
            <w:tcBorders>
              <w:right w:val="single" w:sz="12" w:space="0" w:color="auto"/>
            </w:tcBorders>
            <w:shd w:val="clear" w:color="auto" w:fill="auto"/>
          </w:tcPr>
          <w:p w14:paraId="511D5F8A" w14:textId="77777777" w:rsidR="00FE7D02" w:rsidRPr="003444A1" w:rsidRDefault="00FE7D02" w:rsidP="00707196">
            <w:pPr>
              <w:keepNext/>
              <w:keepLines/>
              <w:spacing w:before="20" w:after="20"/>
              <w:jc w:val="center"/>
            </w:pPr>
            <w:r w:rsidRPr="003444A1">
              <w:t>945 &lt; BS &lt;= 1162</w:t>
            </w:r>
          </w:p>
        </w:tc>
        <w:tc>
          <w:tcPr>
            <w:tcW w:w="710" w:type="dxa"/>
            <w:tcBorders>
              <w:left w:val="single" w:sz="12" w:space="0" w:color="auto"/>
            </w:tcBorders>
            <w:shd w:val="clear" w:color="auto" w:fill="auto"/>
          </w:tcPr>
          <w:p w14:paraId="6EE70460" w14:textId="77777777" w:rsidR="00FE7D02" w:rsidRPr="003444A1" w:rsidRDefault="00FE7D02" w:rsidP="00707196">
            <w:pPr>
              <w:keepNext/>
              <w:keepLines/>
              <w:spacing w:beforeLines="20" w:before="48" w:afterLines="20" w:after="48"/>
              <w:jc w:val="center"/>
            </w:pPr>
            <w:r w:rsidRPr="003444A1">
              <w:t>56</w:t>
            </w:r>
          </w:p>
        </w:tc>
        <w:tc>
          <w:tcPr>
            <w:tcW w:w="2818" w:type="dxa"/>
            <w:tcBorders>
              <w:right w:val="single" w:sz="12" w:space="0" w:color="auto"/>
            </w:tcBorders>
            <w:shd w:val="clear" w:color="auto" w:fill="auto"/>
          </w:tcPr>
          <w:p w14:paraId="2F9FCF83" w14:textId="77777777" w:rsidR="00FE7D02" w:rsidRPr="003444A1" w:rsidRDefault="00FE7D02" w:rsidP="00707196">
            <w:pPr>
              <w:keepNext/>
              <w:keepLines/>
              <w:spacing w:before="20" w:after="20"/>
              <w:jc w:val="center"/>
            </w:pPr>
            <w:r w:rsidRPr="003444A1">
              <w:t>705666 &lt; BS &lt;= 867737</w:t>
            </w:r>
          </w:p>
        </w:tc>
      </w:tr>
      <w:tr w:rsidR="003444A1" w:rsidRPr="003444A1" w14:paraId="602FFF69" w14:textId="77777777">
        <w:trPr>
          <w:trHeight w:val="170"/>
          <w:jc w:val="center"/>
        </w:trPr>
        <w:tc>
          <w:tcPr>
            <w:tcW w:w="781" w:type="dxa"/>
            <w:tcBorders>
              <w:left w:val="single" w:sz="12" w:space="0" w:color="auto"/>
            </w:tcBorders>
            <w:shd w:val="clear" w:color="auto" w:fill="auto"/>
          </w:tcPr>
          <w:p w14:paraId="1648285D" w14:textId="77777777" w:rsidR="00FE7D02" w:rsidRPr="003444A1" w:rsidRDefault="00FE7D02" w:rsidP="00707196">
            <w:pPr>
              <w:keepNext/>
              <w:keepLines/>
              <w:spacing w:beforeLines="20" w:before="48" w:afterLines="20" w:after="48"/>
              <w:jc w:val="center"/>
            </w:pPr>
            <w:r w:rsidRPr="003444A1">
              <w:t>25</w:t>
            </w:r>
          </w:p>
        </w:tc>
        <w:tc>
          <w:tcPr>
            <w:tcW w:w="2838" w:type="dxa"/>
            <w:tcBorders>
              <w:right w:val="single" w:sz="12" w:space="0" w:color="auto"/>
            </w:tcBorders>
            <w:shd w:val="clear" w:color="auto" w:fill="auto"/>
          </w:tcPr>
          <w:p w14:paraId="69413E4A" w14:textId="77777777" w:rsidR="00FE7D02" w:rsidRPr="003444A1" w:rsidRDefault="00FE7D02" w:rsidP="00707196">
            <w:pPr>
              <w:keepNext/>
              <w:keepLines/>
              <w:spacing w:before="20" w:after="20"/>
              <w:jc w:val="center"/>
            </w:pPr>
            <w:r w:rsidRPr="003444A1">
              <w:t>1162 &lt; BS &lt;= 1429</w:t>
            </w:r>
          </w:p>
        </w:tc>
        <w:tc>
          <w:tcPr>
            <w:tcW w:w="710" w:type="dxa"/>
            <w:tcBorders>
              <w:left w:val="single" w:sz="12" w:space="0" w:color="auto"/>
            </w:tcBorders>
            <w:shd w:val="clear" w:color="auto" w:fill="auto"/>
          </w:tcPr>
          <w:p w14:paraId="06FF9A2B" w14:textId="77777777" w:rsidR="00FE7D02" w:rsidRPr="003444A1" w:rsidRDefault="00FE7D02" w:rsidP="00707196">
            <w:pPr>
              <w:keepNext/>
              <w:keepLines/>
              <w:spacing w:beforeLines="20" w:before="48" w:afterLines="20" w:after="48"/>
              <w:jc w:val="center"/>
            </w:pPr>
            <w:r w:rsidRPr="003444A1">
              <w:t>57</w:t>
            </w:r>
          </w:p>
        </w:tc>
        <w:tc>
          <w:tcPr>
            <w:tcW w:w="2818" w:type="dxa"/>
            <w:tcBorders>
              <w:right w:val="single" w:sz="12" w:space="0" w:color="auto"/>
            </w:tcBorders>
            <w:shd w:val="clear" w:color="auto" w:fill="auto"/>
          </w:tcPr>
          <w:p w14:paraId="16CA0BB6" w14:textId="77777777" w:rsidR="00FE7D02" w:rsidRPr="003444A1" w:rsidRDefault="00FE7D02" w:rsidP="00707196">
            <w:pPr>
              <w:keepNext/>
              <w:keepLines/>
              <w:spacing w:before="20" w:after="20"/>
              <w:jc w:val="center"/>
            </w:pPr>
            <w:r w:rsidRPr="003444A1">
              <w:t>867737 &lt; BS &lt;= 1067031</w:t>
            </w:r>
          </w:p>
        </w:tc>
      </w:tr>
      <w:tr w:rsidR="003444A1" w:rsidRPr="003444A1" w14:paraId="6FFE8235" w14:textId="77777777">
        <w:trPr>
          <w:trHeight w:val="170"/>
          <w:jc w:val="center"/>
        </w:trPr>
        <w:tc>
          <w:tcPr>
            <w:tcW w:w="781" w:type="dxa"/>
            <w:tcBorders>
              <w:left w:val="single" w:sz="12" w:space="0" w:color="auto"/>
            </w:tcBorders>
            <w:shd w:val="clear" w:color="auto" w:fill="auto"/>
          </w:tcPr>
          <w:p w14:paraId="2C664520" w14:textId="77777777" w:rsidR="00FE7D02" w:rsidRPr="003444A1" w:rsidRDefault="00FE7D02" w:rsidP="00707196">
            <w:pPr>
              <w:keepNext/>
              <w:keepLines/>
              <w:spacing w:beforeLines="20" w:before="48" w:afterLines="20" w:after="48"/>
              <w:jc w:val="center"/>
            </w:pPr>
            <w:r w:rsidRPr="003444A1">
              <w:t>26</w:t>
            </w:r>
          </w:p>
        </w:tc>
        <w:tc>
          <w:tcPr>
            <w:tcW w:w="2838" w:type="dxa"/>
            <w:tcBorders>
              <w:right w:val="single" w:sz="12" w:space="0" w:color="auto"/>
            </w:tcBorders>
            <w:shd w:val="clear" w:color="auto" w:fill="auto"/>
          </w:tcPr>
          <w:p w14:paraId="6A769844" w14:textId="77777777" w:rsidR="00FE7D02" w:rsidRPr="003444A1" w:rsidRDefault="00FE7D02" w:rsidP="00707196">
            <w:pPr>
              <w:keepNext/>
              <w:keepLines/>
              <w:spacing w:before="20" w:after="20"/>
              <w:jc w:val="center"/>
            </w:pPr>
            <w:r w:rsidRPr="003444A1">
              <w:t>1429 &lt; BS &lt;= 1757</w:t>
            </w:r>
          </w:p>
        </w:tc>
        <w:tc>
          <w:tcPr>
            <w:tcW w:w="710" w:type="dxa"/>
            <w:tcBorders>
              <w:left w:val="single" w:sz="12" w:space="0" w:color="auto"/>
            </w:tcBorders>
            <w:shd w:val="clear" w:color="auto" w:fill="auto"/>
          </w:tcPr>
          <w:p w14:paraId="62BC5905" w14:textId="77777777" w:rsidR="00FE7D02" w:rsidRPr="003444A1" w:rsidRDefault="00FE7D02" w:rsidP="00707196">
            <w:pPr>
              <w:keepNext/>
              <w:keepLines/>
              <w:spacing w:beforeLines="20" w:before="48" w:afterLines="20" w:after="48"/>
              <w:jc w:val="center"/>
            </w:pPr>
            <w:r w:rsidRPr="003444A1">
              <w:t>58</w:t>
            </w:r>
          </w:p>
        </w:tc>
        <w:tc>
          <w:tcPr>
            <w:tcW w:w="2818" w:type="dxa"/>
            <w:tcBorders>
              <w:right w:val="single" w:sz="12" w:space="0" w:color="auto"/>
            </w:tcBorders>
            <w:shd w:val="clear" w:color="auto" w:fill="auto"/>
          </w:tcPr>
          <w:p w14:paraId="6EAFF95E" w14:textId="77777777" w:rsidR="00FE7D02" w:rsidRPr="003444A1" w:rsidRDefault="00FE7D02" w:rsidP="00707196">
            <w:pPr>
              <w:keepNext/>
              <w:keepLines/>
              <w:spacing w:before="20" w:after="20"/>
              <w:jc w:val="center"/>
            </w:pPr>
            <w:r w:rsidRPr="003444A1">
              <w:t>1067031 &lt; BS &lt;= 1312097</w:t>
            </w:r>
          </w:p>
        </w:tc>
      </w:tr>
      <w:tr w:rsidR="003444A1" w:rsidRPr="003444A1" w14:paraId="14B65450" w14:textId="77777777">
        <w:trPr>
          <w:trHeight w:val="170"/>
          <w:jc w:val="center"/>
        </w:trPr>
        <w:tc>
          <w:tcPr>
            <w:tcW w:w="781" w:type="dxa"/>
            <w:tcBorders>
              <w:left w:val="single" w:sz="12" w:space="0" w:color="auto"/>
            </w:tcBorders>
            <w:shd w:val="clear" w:color="auto" w:fill="auto"/>
          </w:tcPr>
          <w:p w14:paraId="11D61D39" w14:textId="77777777" w:rsidR="00FE7D02" w:rsidRPr="003444A1" w:rsidRDefault="00FE7D02" w:rsidP="00707196">
            <w:pPr>
              <w:keepNext/>
              <w:keepLines/>
              <w:spacing w:beforeLines="20" w:before="48" w:afterLines="20" w:after="48"/>
              <w:jc w:val="center"/>
            </w:pPr>
            <w:r w:rsidRPr="003444A1">
              <w:t>27</w:t>
            </w:r>
          </w:p>
        </w:tc>
        <w:tc>
          <w:tcPr>
            <w:tcW w:w="2838" w:type="dxa"/>
            <w:tcBorders>
              <w:right w:val="single" w:sz="12" w:space="0" w:color="auto"/>
            </w:tcBorders>
            <w:shd w:val="clear" w:color="auto" w:fill="auto"/>
          </w:tcPr>
          <w:p w14:paraId="5E2BD1D2" w14:textId="77777777" w:rsidR="00FE7D02" w:rsidRPr="003444A1" w:rsidRDefault="00FE7D02" w:rsidP="00707196">
            <w:pPr>
              <w:keepNext/>
              <w:keepLines/>
              <w:spacing w:before="20" w:after="20"/>
              <w:jc w:val="center"/>
            </w:pPr>
            <w:r w:rsidRPr="003444A1">
              <w:t>1757 &lt; BS &lt;= 2161</w:t>
            </w:r>
          </w:p>
        </w:tc>
        <w:tc>
          <w:tcPr>
            <w:tcW w:w="710" w:type="dxa"/>
            <w:tcBorders>
              <w:left w:val="single" w:sz="12" w:space="0" w:color="auto"/>
            </w:tcBorders>
            <w:shd w:val="clear" w:color="auto" w:fill="auto"/>
          </w:tcPr>
          <w:p w14:paraId="521D5562" w14:textId="77777777" w:rsidR="00FE7D02" w:rsidRPr="003444A1" w:rsidRDefault="00FE7D02" w:rsidP="00707196">
            <w:pPr>
              <w:keepNext/>
              <w:keepLines/>
              <w:spacing w:beforeLines="20" w:before="48" w:afterLines="20" w:after="48"/>
              <w:jc w:val="center"/>
            </w:pPr>
            <w:r w:rsidRPr="003444A1">
              <w:t>59</w:t>
            </w:r>
          </w:p>
        </w:tc>
        <w:tc>
          <w:tcPr>
            <w:tcW w:w="2818" w:type="dxa"/>
            <w:tcBorders>
              <w:right w:val="single" w:sz="12" w:space="0" w:color="auto"/>
            </w:tcBorders>
            <w:shd w:val="clear" w:color="auto" w:fill="auto"/>
          </w:tcPr>
          <w:p w14:paraId="4A616040" w14:textId="77777777" w:rsidR="00FE7D02" w:rsidRPr="003444A1" w:rsidRDefault="00FE7D02" w:rsidP="00707196">
            <w:pPr>
              <w:keepNext/>
              <w:keepLines/>
              <w:spacing w:before="20" w:after="20"/>
              <w:jc w:val="center"/>
            </w:pPr>
            <w:r w:rsidRPr="003444A1">
              <w:t>1312097 &lt; BS &lt;= 1613447</w:t>
            </w:r>
          </w:p>
        </w:tc>
      </w:tr>
      <w:tr w:rsidR="003444A1" w:rsidRPr="003444A1" w14:paraId="0B812847" w14:textId="77777777">
        <w:trPr>
          <w:trHeight w:val="170"/>
          <w:jc w:val="center"/>
        </w:trPr>
        <w:tc>
          <w:tcPr>
            <w:tcW w:w="781" w:type="dxa"/>
            <w:tcBorders>
              <w:left w:val="single" w:sz="12" w:space="0" w:color="auto"/>
            </w:tcBorders>
            <w:shd w:val="clear" w:color="auto" w:fill="auto"/>
          </w:tcPr>
          <w:p w14:paraId="31CD4B78" w14:textId="77777777" w:rsidR="00FE7D02" w:rsidRPr="003444A1" w:rsidRDefault="00FE7D02" w:rsidP="00707196">
            <w:pPr>
              <w:keepNext/>
              <w:keepLines/>
              <w:spacing w:beforeLines="20" w:before="48" w:afterLines="20" w:after="48"/>
              <w:jc w:val="center"/>
            </w:pPr>
            <w:r w:rsidRPr="003444A1">
              <w:t>28</w:t>
            </w:r>
          </w:p>
        </w:tc>
        <w:tc>
          <w:tcPr>
            <w:tcW w:w="2838" w:type="dxa"/>
            <w:tcBorders>
              <w:right w:val="single" w:sz="12" w:space="0" w:color="auto"/>
            </w:tcBorders>
            <w:shd w:val="clear" w:color="auto" w:fill="auto"/>
          </w:tcPr>
          <w:p w14:paraId="2BD4FC3C" w14:textId="77777777" w:rsidR="00FE7D02" w:rsidRPr="003444A1" w:rsidRDefault="00FE7D02" w:rsidP="00707196">
            <w:pPr>
              <w:keepNext/>
              <w:keepLines/>
              <w:spacing w:before="20" w:after="20"/>
              <w:jc w:val="center"/>
            </w:pPr>
            <w:r w:rsidRPr="003444A1">
              <w:t>2161 &lt; BS &lt;= 2657</w:t>
            </w:r>
          </w:p>
        </w:tc>
        <w:tc>
          <w:tcPr>
            <w:tcW w:w="710" w:type="dxa"/>
            <w:tcBorders>
              <w:left w:val="single" w:sz="12" w:space="0" w:color="auto"/>
            </w:tcBorders>
            <w:shd w:val="clear" w:color="auto" w:fill="auto"/>
          </w:tcPr>
          <w:p w14:paraId="24DD41C5" w14:textId="77777777" w:rsidR="00FE7D02" w:rsidRPr="003444A1" w:rsidRDefault="00FE7D02" w:rsidP="00707196">
            <w:pPr>
              <w:keepNext/>
              <w:keepLines/>
              <w:spacing w:beforeLines="20" w:before="48" w:afterLines="20" w:after="48"/>
              <w:jc w:val="center"/>
            </w:pPr>
            <w:r w:rsidRPr="003444A1">
              <w:t>60</w:t>
            </w:r>
          </w:p>
        </w:tc>
        <w:tc>
          <w:tcPr>
            <w:tcW w:w="2818" w:type="dxa"/>
            <w:tcBorders>
              <w:right w:val="single" w:sz="12" w:space="0" w:color="auto"/>
            </w:tcBorders>
            <w:shd w:val="clear" w:color="auto" w:fill="auto"/>
          </w:tcPr>
          <w:p w14:paraId="5730F057" w14:textId="77777777" w:rsidR="00FE7D02" w:rsidRPr="003444A1" w:rsidRDefault="00FE7D02" w:rsidP="00707196">
            <w:pPr>
              <w:keepNext/>
              <w:keepLines/>
              <w:spacing w:before="20" w:after="20"/>
              <w:jc w:val="center"/>
            </w:pPr>
            <w:r w:rsidRPr="003444A1">
              <w:t>1613447 &lt; BS &lt;= 1984009</w:t>
            </w:r>
          </w:p>
        </w:tc>
      </w:tr>
      <w:tr w:rsidR="003444A1" w:rsidRPr="003444A1" w14:paraId="04F1BF6E" w14:textId="77777777">
        <w:trPr>
          <w:trHeight w:val="170"/>
          <w:jc w:val="center"/>
        </w:trPr>
        <w:tc>
          <w:tcPr>
            <w:tcW w:w="781" w:type="dxa"/>
            <w:tcBorders>
              <w:left w:val="single" w:sz="12" w:space="0" w:color="auto"/>
            </w:tcBorders>
            <w:shd w:val="clear" w:color="auto" w:fill="auto"/>
          </w:tcPr>
          <w:p w14:paraId="74F2EA21" w14:textId="77777777" w:rsidR="00FE7D02" w:rsidRPr="003444A1" w:rsidRDefault="00FE7D02" w:rsidP="00707196">
            <w:pPr>
              <w:keepNext/>
              <w:keepLines/>
              <w:spacing w:beforeLines="20" w:before="48" w:afterLines="20" w:after="48"/>
              <w:jc w:val="center"/>
            </w:pPr>
            <w:r w:rsidRPr="003444A1">
              <w:t>29</w:t>
            </w:r>
          </w:p>
        </w:tc>
        <w:tc>
          <w:tcPr>
            <w:tcW w:w="2838" w:type="dxa"/>
            <w:tcBorders>
              <w:right w:val="single" w:sz="12" w:space="0" w:color="auto"/>
            </w:tcBorders>
            <w:shd w:val="clear" w:color="auto" w:fill="auto"/>
          </w:tcPr>
          <w:p w14:paraId="260CF8FD" w14:textId="77777777" w:rsidR="00FE7D02" w:rsidRPr="003444A1" w:rsidRDefault="00FE7D02" w:rsidP="00707196">
            <w:pPr>
              <w:keepNext/>
              <w:keepLines/>
              <w:spacing w:before="20" w:after="20"/>
              <w:jc w:val="center"/>
            </w:pPr>
            <w:r w:rsidRPr="003444A1">
              <w:t>2657 &lt; BS &lt;= 3267</w:t>
            </w:r>
          </w:p>
        </w:tc>
        <w:tc>
          <w:tcPr>
            <w:tcW w:w="710" w:type="dxa"/>
            <w:tcBorders>
              <w:left w:val="single" w:sz="12" w:space="0" w:color="auto"/>
            </w:tcBorders>
            <w:shd w:val="clear" w:color="auto" w:fill="auto"/>
          </w:tcPr>
          <w:p w14:paraId="5AB8C545" w14:textId="77777777" w:rsidR="00FE7D02" w:rsidRPr="003444A1" w:rsidRDefault="00FE7D02" w:rsidP="00707196">
            <w:pPr>
              <w:keepNext/>
              <w:keepLines/>
              <w:spacing w:beforeLines="20" w:before="48" w:afterLines="20" w:after="48"/>
              <w:jc w:val="center"/>
            </w:pPr>
            <w:r w:rsidRPr="003444A1">
              <w:t>61</w:t>
            </w:r>
          </w:p>
        </w:tc>
        <w:tc>
          <w:tcPr>
            <w:tcW w:w="2818" w:type="dxa"/>
            <w:tcBorders>
              <w:right w:val="single" w:sz="12" w:space="0" w:color="auto"/>
            </w:tcBorders>
            <w:shd w:val="clear" w:color="auto" w:fill="auto"/>
          </w:tcPr>
          <w:p w14:paraId="7D74CD37" w14:textId="77777777" w:rsidR="00FE7D02" w:rsidRPr="003444A1" w:rsidRDefault="00FE7D02" w:rsidP="00707196">
            <w:pPr>
              <w:keepNext/>
              <w:keepLines/>
              <w:spacing w:before="20" w:after="20"/>
              <w:jc w:val="center"/>
            </w:pPr>
            <w:r w:rsidRPr="003444A1">
              <w:t>1984009 &lt; BS &lt;= 2439678</w:t>
            </w:r>
          </w:p>
        </w:tc>
      </w:tr>
      <w:tr w:rsidR="003444A1" w:rsidRPr="003444A1" w14:paraId="072CA699" w14:textId="77777777">
        <w:trPr>
          <w:trHeight w:val="170"/>
          <w:jc w:val="center"/>
        </w:trPr>
        <w:tc>
          <w:tcPr>
            <w:tcW w:w="781" w:type="dxa"/>
            <w:tcBorders>
              <w:left w:val="single" w:sz="12" w:space="0" w:color="auto"/>
              <w:bottom w:val="single" w:sz="4" w:space="0" w:color="auto"/>
            </w:tcBorders>
            <w:shd w:val="clear" w:color="auto" w:fill="auto"/>
          </w:tcPr>
          <w:p w14:paraId="49498998" w14:textId="77777777" w:rsidR="00FE7D02" w:rsidRPr="003444A1" w:rsidRDefault="00FE7D02" w:rsidP="00707196">
            <w:pPr>
              <w:keepNext/>
              <w:keepLines/>
              <w:spacing w:beforeLines="20" w:before="48" w:afterLines="20" w:after="48"/>
              <w:jc w:val="center"/>
            </w:pPr>
            <w:r w:rsidRPr="003444A1">
              <w:t>30</w:t>
            </w:r>
          </w:p>
        </w:tc>
        <w:tc>
          <w:tcPr>
            <w:tcW w:w="2838" w:type="dxa"/>
            <w:tcBorders>
              <w:bottom w:val="single" w:sz="4" w:space="0" w:color="auto"/>
              <w:right w:val="single" w:sz="12" w:space="0" w:color="auto"/>
            </w:tcBorders>
            <w:shd w:val="clear" w:color="auto" w:fill="auto"/>
          </w:tcPr>
          <w:p w14:paraId="2530739F" w14:textId="77777777" w:rsidR="00FE7D02" w:rsidRPr="003444A1" w:rsidRDefault="00FE7D02" w:rsidP="00707196">
            <w:pPr>
              <w:keepNext/>
              <w:keepLines/>
              <w:spacing w:before="20" w:after="20"/>
              <w:jc w:val="center"/>
            </w:pPr>
            <w:r w:rsidRPr="003444A1">
              <w:t>3267 &lt; BS &lt;= 4017</w:t>
            </w:r>
          </w:p>
        </w:tc>
        <w:tc>
          <w:tcPr>
            <w:tcW w:w="710" w:type="dxa"/>
            <w:tcBorders>
              <w:left w:val="single" w:sz="12" w:space="0" w:color="auto"/>
              <w:bottom w:val="single" w:sz="4" w:space="0" w:color="auto"/>
            </w:tcBorders>
            <w:shd w:val="clear" w:color="auto" w:fill="auto"/>
          </w:tcPr>
          <w:p w14:paraId="4ED067B6" w14:textId="77777777" w:rsidR="00FE7D02" w:rsidRPr="003444A1" w:rsidRDefault="00FE7D02" w:rsidP="00707196">
            <w:pPr>
              <w:keepNext/>
              <w:keepLines/>
              <w:spacing w:beforeLines="20" w:before="48" w:afterLines="20" w:after="48"/>
              <w:jc w:val="center"/>
            </w:pPr>
            <w:r w:rsidRPr="003444A1">
              <w:t>62</w:t>
            </w:r>
          </w:p>
        </w:tc>
        <w:tc>
          <w:tcPr>
            <w:tcW w:w="2818" w:type="dxa"/>
            <w:tcBorders>
              <w:bottom w:val="single" w:sz="4" w:space="0" w:color="auto"/>
              <w:right w:val="single" w:sz="12" w:space="0" w:color="auto"/>
            </w:tcBorders>
            <w:shd w:val="clear" w:color="auto" w:fill="auto"/>
          </w:tcPr>
          <w:p w14:paraId="2C279FDD" w14:textId="77777777" w:rsidR="00FE7D02" w:rsidRPr="003444A1" w:rsidRDefault="00FE7D02" w:rsidP="00707196">
            <w:pPr>
              <w:keepNext/>
              <w:keepLines/>
              <w:spacing w:before="20" w:after="20"/>
              <w:jc w:val="center"/>
            </w:pPr>
            <w:r w:rsidRPr="003444A1">
              <w:t>2439678 &lt; BS &lt;= 3000000</w:t>
            </w:r>
          </w:p>
        </w:tc>
      </w:tr>
      <w:tr w:rsidR="00FE7D02" w:rsidRPr="003444A1" w14:paraId="2D7D1544" w14:textId="77777777">
        <w:trPr>
          <w:trHeight w:val="170"/>
          <w:jc w:val="center"/>
        </w:trPr>
        <w:tc>
          <w:tcPr>
            <w:tcW w:w="781" w:type="dxa"/>
            <w:tcBorders>
              <w:left w:val="single" w:sz="12" w:space="0" w:color="auto"/>
              <w:bottom w:val="single" w:sz="4" w:space="0" w:color="auto"/>
            </w:tcBorders>
            <w:shd w:val="clear" w:color="auto" w:fill="auto"/>
          </w:tcPr>
          <w:p w14:paraId="56FFEFBB" w14:textId="77777777" w:rsidR="00FE7D02" w:rsidRPr="003444A1" w:rsidRDefault="00FE7D02" w:rsidP="00707196">
            <w:pPr>
              <w:keepNext/>
              <w:keepLines/>
              <w:spacing w:beforeLines="20" w:before="48" w:afterLines="20" w:after="48"/>
              <w:jc w:val="center"/>
            </w:pPr>
            <w:r w:rsidRPr="003444A1">
              <w:t>31</w:t>
            </w:r>
          </w:p>
        </w:tc>
        <w:tc>
          <w:tcPr>
            <w:tcW w:w="2838" w:type="dxa"/>
            <w:tcBorders>
              <w:bottom w:val="single" w:sz="4" w:space="0" w:color="auto"/>
              <w:right w:val="single" w:sz="12" w:space="0" w:color="auto"/>
            </w:tcBorders>
            <w:shd w:val="clear" w:color="auto" w:fill="auto"/>
          </w:tcPr>
          <w:p w14:paraId="339CC2F5" w14:textId="77777777" w:rsidR="00FE7D02" w:rsidRPr="003444A1" w:rsidRDefault="00FE7D02" w:rsidP="00707196">
            <w:pPr>
              <w:keepNext/>
              <w:keepLines/>
              <w:spacing w:before="20" w:after="20"/>
              <w:jc w:val="center"/>
            </w:pPr>
            <w:r w:rsidRPr="003444A1">
              <w:t>4017 &lt; BS &lt;=4940</w:t>
            </w:r>
          </w:p>
        </w:tc>
        <w:tc>
          <w:tcPr>
            <w:tcW w:w="710" w:type="dxa"/>
            <w:tcBorders>
              <w:left w:val="single" w:sz="12" w:space="0" w:color="auto"/>
              <w:bottom w:val="single" w:sz="4" w:space="0" w:color="auto"/>
            </w:tcBorders>
            <w:shd w:val="clear" w:color="auto" w:fill="auto"/>
          </w:tcPr>
          <w:p w14:paraId="1FF00BAB" w14:textId="77777777" w:rsidR="00FE7D02" w:rsidRPr="003444A1" w:rsidRDefault="00FE7D02" w:rsidP="00707196">
            <w:pPr>
              <w:keepNext/>
              <w:keepLines/>
              <w:spacing w:beforeLines="20" w:before="48" w:afterLines="20" w:after="48"/>
              <w:jc w:val="center"/>
            </w:pPr>
            <w:r w:rsidRPr="003444A1">
              <w:t>63</w:t>
            </w:r>
          </w:p>
        </w:tc>
        <w:tc>
          <w:tcPr>
            <w:tcW w:w="2818" w:type="dxa"/>
            <w:tcBorders>
              <w:bottom w:val="single" w:sz="4" w:space="0" w:color="auto"/>
              <w:right w:val="single" w:sz="12" w:space="0" w:color="auto"/>
            </w:tcBorders>
            <w:shd w:val="clear" w:color="auto" w:fill="auto"/>
          </w:tcPr>
          <w:p w14:paraId="56FC70B8" w14:textId="77777777" w:rsidR="00FE7D02" w:rsidRPr="003444A1" w:rsidRDefault="00FE7D02" w:rsidP="00707196">
            <w:pPr>
              <w:keepNext/>
              <w:keepLines/>
              <w:spacing w:before="20" w:after="20"/>
              <w:jc w:val="center"/>
            </w:pPr>
            <w:r w:rsidRPr="003444A1">
              <w:t>BS &gt; 3000000</w:t>
            </w:r>
          </w:p>
        </w:tc>
      </w:tr>
    </w:tbl>
    <w:p w14:paraId="32A5A40D" w14:textId="77777777" w:rsidR="00621532" w:rsidRPr="003444A1" w:rsidRDefault="00621532" w:rsidP="00707196">
      <w:pPr>
        <w:rPr>
          <w:noProof/>
        </w:rPr>
      </w:pPr>
    </w:p>
    <w:p w14:paraId="1793521A" w14:textId="77777777" w:rsidR="000B7787" w:rsidRPr="003444A1" w:rsidRDefault="000B7787" w:rsidP="000B7787">
      <w:pPr>
        <w:pStyle w:val="Heading4"/>
      </w:pPr>
      <w:bookmarkStart w:id="687" w:name="_Toc29243031"/>
      <w:bookmarkStart w:id="688" w:name="_Toc37256293"/>
      <w:bookmarkStart w:id="689" w:name="_Toc37256447"/>
      <w:bookmarkStart w:id="690" w:name="_Toc46500386"/>
      <w:bookmarkStart w:id="691" w:name="_Toc52536295"/>
      <w:bookmarkStart w:id="692" w:name="_Toc115708244"/>
      <w:r w:rsidRPr="003444A1">
        <w:t>6.1.3.1a</w:t>
      </w:r>
      <w:r w:rsidRPr="003444A1">
        <w:tab/>
        <w:t>Sidelink BSR MAC Control Elements</w:t>
      </w:r>
      <w:bookmarkEnd w:id="687"/>
      <w:bookmarkEnd w:id="688"/>
      <w:bookmarkEnd w:id="689"/>
      <w:bookmarkEnd w:id="690"/>
      <w:bookmarkEnd w:id="691"/>
      <w:bookmarkEnd w:id="692"/>
    </w:p>
    <w:p w14:paraId="09C17EF3" w14:textId="77777777" w:rsidR="000B7787" w:rsidRPr="003444A1" w:rsidRDefault="000B7787" w:rsidP="00D0633A">
      <w:pPr>
        <w:rPr>
          <w:noProof/>
        </w:rPr>
      </w:pPr>
      <w:r w:rsidRPr="003444A1">
        <w:rPr>
          <w:noProof/>
        </w:rPr>
        <w:t>Sidelink BSR</w:t>
      </w:r>
      <w:r w:rsidR="00D0633A" w:rsidRPr="003444A1">
        <w:rPr>
          <w:noProof/>
        </w:rPr>
        <w:t xml:space="preserve"> and Truncated Sidelink BSR</w:t>
      </w:r>
      <w:r w:rsidRPr="003444A1">
        <w:rPr>
          <w:noProof/>
        </w:rPr>
        <w:t xml:space="preserve"> MAC control element</w:t>
      </w:r>
      <w:r w:rsidR="00D0633A" w:rsidRPr="003444A1">
        <w:rPr>
          <w:noProof/>
        </w:rPr>
        <w:t>s</w:t>
      </w:r>
      <w:r w:rsidRPr="003444A1">
        <w:rPr>
          <w:noProof/>
        </w:rPr>
        <w:t xml:space="preserve"> consist of one </w:t>
      </w:r>
      <w:r w:rsidR="005B0D5E" w:rsidRPr="003444A1">
        <w:rPr>
          <w:noProof/>
        </w:rPr>
        <w:t>Destination Index</w:t>
      </w:r>
      <w:r w:rsidRPr="003444A1">
        <w:rPr>
          <w:noProof/>
        </w:rPr>
        <w:t xml:space="preserve"> field, one LCG ID field and one corresponding </w:t>
      </w:r>
      <w:r w:rsidRPr="003444A1">
        <w:t>Buffer Size</w:t>
      </w:r>
      <w:r w:rsidRPr="003444A1">
        <w:rPr>
          <w:noProof/>
        </w:rPr>
        <w:t xml:space="preserve"> field per reported target group.</w:t>
      </w:r>
    </w:p>
    <w:p w14:paraId="5F2FD909" w14:textId="77777777" w:rsidR="000B7787" w:rsidRPr="003444A1" w:rsidRDefault="000B7787" w:rsidP="000B7787">
      <w:pPr>
        <w:rPr>
          <w:noProof/>
        </w:rPr>
      </w:pPr>
      <w:r w:rsidRPr="003444A1">
        <w:rPr>
          <w:noProof/>
        </w:rPr>
        <w:t>The Sidelink BSR</w:t>
      </w:r>
      <w:r w:rsidR="00D0633A" w:rsidRPr="003444A1">
        <w:rPr>
          <w:noProof/>
        </w:rPr>
        <w:t xml:space="preserve"> MAC control elements</w:t>
      </w:r>
      <w:r w:rsidRPr="003444A1">
        <w:rPr>
          <w:noProof/>
        </w:rPr>
        <w:t xml:space="preserve"> </w:t>
      </w:r>
      <w:r w:rsidR="00D0633A" w:rsidRPr="003444A1">
        <w:rPr>
          <w:noProof/>
        </w:rPr>
        <w:t xml:space="preserve">are </w:t>
      </w:r>
      <w:r w:rsidRPr="003444A1">
        <w:rPr>
          <w:noProof/>
        </w:rPr>
        <w:t>identified by MAC PDU subheaders with LCID</w:t>
      </w:r>
      <w:r w:rsidR="00D0633A" w:rsidRPr="003444A1">
        <w:rPr>
          <w:noProof/>
        </w:rPr>
        <w:t>s</w:t>
      </w:r>
      <w:r w:rsidRPr="003444A1">
        <w:rPr>
          <w:noProof/>
        </w:rPr>
        <w:t xml:space="preserve"> as specified in table 6.2.1-2. </w:t>
      </w:r>
      <w:r w:rsidR="00D0633A" w:rsidRPr="003444A1">
        <w:rPr>
          <w:noProof/>
        </w:rPr>
        <w:t xml:space="preserve">They </w:t>
      </w:r>
      <w:r w:rsidRPr="003444A1">
        <w:rPr>
          <w:noProof/>
        </w:rPr>
        <w:t>ha</w:t>
      </w:r>
      <w:r w:rsidR="00D0633A" w:rsidRPr="003444A1">
        <w:rPr>
          <w:noProof/>
        </w:rPr>
        <w:t>ve</w:t>
      </w:r>
      <w:r w:rsidRPr="003444A1">
        <w:rPr>
          <w:noProof/>
        </w:rPr>
        <w:t xml:space="preserve"> variable size</w:t>
      </w:r>
      <w:r w:rsidR="00D0633A" w:rsidRPr="003444A1">
        <w:rPr>
          <w:noProof/>
        </w:rPr>
        <w:t>s</w:t>
      </w:r>
      <w:r w:rsidRPr="003444A1">
        <w:rPr>
          <w:noProof/>
        </w:rPr>
        <w:t>.</w:t>
      </w:r>
    </w:p>
    <w:p w14:paraId="49A62747" w14:textId="77777777" w:rsidR="000B7787" w:rsidRPr="003444A1" w:rsidRDefault="000B7787" w:rsidP="000B7787">
      <w:pPr>
        <w:rPr>
          <w:noProof/>
        </w:rPr>
      </w:pPr>
      <w:r w:rsidRPr="003444A1">
        <w:rPr>
          <w:noProof/>
        </w:rPr>
        <w:t>For each included group, the fields are defined as follow</w:t>
      </w:r>
      <w:r w:rsidR="00D0633A" w:rsidRPr="003444A1">
        <w:rPr>
          <w:noProof/>
        </w:rPr>
        <w:t>s</w:t>
      </w:r>
      <w:r w:rsidRPr="003444A1">
        <w:rPr>
          <w:noProof/>
        </w:rPr>
        <w:t xml:space="preserve"> (</w:t>
      </w:r>
      <w:r w:rsidR="00D0633A" w:rsidRPr="003444A1">
        <w:rPr>
          <w:noProof/>
        </w:rPr>
        <w:t>f</w:t>
      </w:r>
      <w:r w:rsidRPr="003444A1">
        <w:rPr>
          <w:noProof/>
        </w:rPr>
        <w:t>igures 6.1.3.1a-1 and 6.1.3.1a-2):</w:t>
      </w:r>
    </w:p>
    <w:p w14:paraId="063DB60C" w14:textId="77777777" w:rsidR="000B7787" w:rsidRPr="003444A1" w:rsidRDefault="000B7787" w:rsidP="000B7787">
      <w:pPr>
        <w:pStyle w:val="B1"/>
        <w:rPr>
          <w:noProof/>
        </w:rPr>
      </w:pPr>
      <w:r w:rsidRPr="003444A1">
        <w:rPr>
          <w:noProof/>
        </w:rPr>
        <w:t>-</w:t>
      </w:r>
      <w:r w:rsidRPr="003444A1">
        <w:rPr>
          <w:noProof/>
        </w:rPr>
        <w:tab/>
      </w:r>
      <w:r w:rsidR="005B0D5E" w:rsidRPr="003444A1">
        <w:rPr>
          <w:noProof/>
        </w:rPr>
        <w:t>Destination Index</w:t>
      </w:r>
      <w:r w:rsidRPr="003444A1">
        <w:rPr>
          <w:noProof/>
        </w:rPr>
        <w:t xml:space="preserve">: The </w:t>
      </w:r>
      <w:r w:rsidR="005B0D5E" w:rsidRPr="003444A1">
        <w:rPr>
          <w:noProof/>
        </w:rPr>
        <w:t>Destination Index</w:t>
      </w:r>
      <w:r w:rsidRPr="003444A1">
        <w:rPr>
          <w:noProof/>
        </w:rPr>
        <w:t xml:space="preserve"> field identifies the ProSe Destination</w:t>
      </w:r>
      <w:r w:rsidR="00EF7A03" w:rsidRPr="003444A1">
        <w:rPr>
          <w:noProof/>
          <w:lang w:eastAsia="zh-TW"/>
        </w:rPr>
        <w:t xml:space="preserve"> or </w:t>
      </w:r>
      <w:r w:rsidR="00EF7A03" w:rsidRPr="003444A1">
        <w:rPr>
          <w:noProof/>
        </w:rPr>
        <w:t>the destination for V2X sidelink communication</w:t>
      </w:r>
      <w:r w:rsidRPr="003444A1">
        <w:rPr>
          <w:noProof/>
        </w:rPr>
        <w:t>. The length of this field is 4 bits.</w:t>
      </w:r>
      <w:r w:rsidRPr="003444A1">
        <w:rPr>
          <w:rFonts w:eastAsia="SimSun"/>
          <w:noProof/>
          <w:lang w:eastAsia="zh-CN"/>
        </w:rPr>
        <w:t xml:space="preserve"> The value is set to the index of the destination reported </w:t>
      </w:r>
      <w:r w:rsidRPr="003444A1">
        <w:rPr>
          <w:rFonts w:eastAsia="SimSun"/>
          <w:noProof/>
          <w:lang w:eastAsia="zh-CN"/>
        </w:rPr>
        <w:lastRenderedPageBreak/>
        <w:t xml:space="preserve">in </w:t>
      </w:r>
      <w:r w:rsidRPr="003444A1">
        <w:rPr>
          <w:i/>
          <w:lang w:eastAsia="zh-CN"/>
        </w:rPr>
        <w:t>d</w:t>
      </w:r>
      <w:r w:rsidRPr="003444A1">
        <w:rPr>
          <w:i/>
        </w:rPr>
        <w:t>estination</w:t>
      </w:r>
      <w:r w:rsidRPr="003444A1">
        <w:rPr>
          <w:i/>
          <w:lang w:eastAsia="zh-CN"/>
        </w:rPr>
        <w:t>InfoList</w:t>
      </w:r>
      <w:r w:rsidRPr="003444A1">
        <w:rPr>
          <w:rFonts w:eastAsia="SimSun"/>
          <w:noProof/>
          <w:lang w:eastAsia="zh-CN"/>
        </w:rPr>
        <w:t xml:space="preserve"> </w:t>
      </w:r>
      <w:r w:rsidR="001930D5" w:rsidRPr="003444A1">
        <w:rPr>
          <w:rFonts w:eastAsia="SimSun"/>
          <w:noProof/>
          <w:lang w:eastAsia="zh-CN"/>
        </w:rPr>
        <w:t xml:space="preserve">for sidelink communication </w:t>
      </w:r>
      <w:r w:rsidR="00EF7A03" w:rsidRPr="003444A1">
        <w:rPr>
          <w:rFonts w:eastAsia="SimSun"/>
          <w:noProof/>
          <w:lang w:eastAsia="zh-CN"/>
        </w:rPr>
        <w:t>or</w:t>
      </w:r>
      <w:r w:rsidR="001930D5" w:rsidRPr="003444A1">
        <w:rPr>
          <w:rFonts w:eastAsia="SimSun"/>
          <w:noProof/>
          <w:lang w:eastAsia="zh-CN"/>
        </w:rPr>
        <w:t xml:space="preserve"> is set to one index among index(es) associated to same destination reported in</w:t>
      </w:r>
      <w:r w:rsidR="00EF7A03" w:rsidRPr="003444A1">
        <w:rPr>
          <w:rFonts w:eastAsia="SimSun"/>
          <w:noProof/>
          <w:lang w:eastAsia="zh-CN"/>
        </w:rPr>
        <w:t xml:space="preserve"> </w:t>
      </w:r>
      <w:r w:rsidR="00EF7A03" w:rsidRPr="003444A1">
        <w:rPr>
          <w:i/>
        </w:rPr>
        <w:t xml:space="preserve">v2x-DestinationInfoList </w:t>
      </w:r>
      <w:r w:rsidR="001930D5" w:rsidRPr="003444A1">
        <w:t>for V2X sidelink communication.</w:t>
      </w:r>
      <w:r w:rsidR="001930D5" w:rsidRPr="003444A1">
        <w:rPr>
          <w:rFonts w:eastAsia="SimSun"/>
          <w:noProof/>
          <w:lang w:eastAsia="zh-CN"/>
        </w:rPr>
        <w:t xml:space="preserve"> I</w:t>
      </w:r>
      <w:r w:rsidR="005B0D5E" w:rsidRPr="003444A1">
        <w:rPr>
          <w:rFonts w:eastAsia="SimSun"/>
          <w:noProof/>
          <w:lang w:eastAsia="zh-CN"/>
        </w:rPr>
        <w:t xml:space="preserve">f </w:t>
      </w:r>
      <w:r w:rsidR="003A6383" w:rsidRPr="003444A1">
        <w:rPr>
          <w:noProof/>
          <w:lang w:eastAsia="zh-CN"/>
        </w:rPr>
        <w:t>multiple such lists are</w:t>
      </w:r>
      <w:r w:rsidR="005B0D5E" w:rsidRPr="003444A1">
        <w:rPr>
          <w:rFonts w:eastAsia="SimSun"/>
          <w:noProof/>
          <w:lang w:eastAsia="zh-CN"/>
        </w:rPr>
        <w:t xml:space="preserve"> reported, the value is indexed sequentially across </w:t>
      </w:r>
      <w:r w:rsidR="003A6383" w:rsidRPr="003444A1">
        <w:rPr>
          <w:noProof/>
          <w:lang w:eastAsia="zh-CN"/>
        </w:rPr>
        <w:t xml:space="preserve">all the </w:t>
      </w:r>
      <w:r w:rsidR="005B0D5E" w:rsidRPr="003444A1">
        <w:rPr>
          <w:rFonts w:eastAsia="SimSun"/>
          <w:noProof/>
          <w:lang w:eastAsia="zh-CN"/>
        </w:rPr>
        <w:t xml:space="preserve">lists </w:t>
      </w:r>
      <w:r w:rsidR="003A6383" w:rsidRPr="003444A1">
        <w:rPr>
          <w:noProof/>
          <w:lang w:eastAsia="zh-CN"/>
        </w:rPr>
        <w:t xml:space="preserve">in the same order as </w:t>
      </w:r>
      <w:r w:rsidRPr="003444A1">
        <w:rPr>
          <w:rFonts w:eastAsia="SimSun"/>
          <w:noProof/>
          <w:lang w:eastAsia="zh-CN"/>
        </w:rPr>
        <w:t>specified in</w:t>
      </w:r>
      <w:r w:rsidR="00AA6A69" w:rsidRPr="003444A1">
        <w:rPr>
          <w:rFonts w:eastAsia="SimSun"/>
          <w:noProof/>
          <w:lang w:eastAsia="zh-CN"/>
        </w:rPr>
        <w:t xml:space="preserve"> </w:t>
      </w:r>
      <w:r w:rsidR="00EB63D2" w:rsidRPr="003444A1">
        <w:rPr>
          <w:rFonts w:eastAsia="SimSun"/>
          <w:noProof/>
          <w:lang w:eastAsia="zh-CN"/>
        </w:rPr>
        <w:t>TS 36.331 [</w:t>
      </w:r>
      <w:r w:rsidRPr="003444A1">
        <w:rPr>
          <w:rFonts w:eastAsia="SimSun"/>
          <w:noProof/>
          <w:lang w:eastAsia="zh-CN"/>
        </w:rPr>
        <w:t>8]</w:t>
      </w:r>
      <w:r w:rsidRPr="003444A1">
        <w:rPr>
          <w:noProof/>
        </w:rPr>
        <w:t>;</w:t>
      </w:r>
    </w:p>
    <w:p w14:paraId="087DA961" w14:textId="77777777" w:rsidR="000B7787" w:rsidRPr="003444A1" w:rsidRDefault="000B7787" w:rsidP="000B7787">
      <w:pPr>
        <w:pStyle w:val="B1"/>
        <w:rPr>
          <w:noProof/>
        </w:rPr>
      </w:pPr>
      <w:r w:rsidRPr="003444A1">
        <w:rPr>
          <w:noProof/>
        </w:rPr>
        <w:t>-</w:t>
      </w:r>
      <w:r w:rsidRPr="003444A1">
        <w:rPr>
          <w:noProof/>
        </w:rPr>
        <w:tab/>
        <w:t>LCG ID: The Logical Channel Group ID field identifies the group of logical channel(s) which buffer status is being reported. The length of the field is 2 bits;</w:t>
      </w:r>
    </w:p>
    <w:p w14:paraId="57D7987F" w14:textId="77777777" w:rsidR="000B7787" w:rsidRPr="003444A1" w:rsidRDefault="000B7787" w:rsidP="000B7787">
      <w:pPr>
        <w:pStyle w:val="B1"/>
        <w:rPr>
          <w:noProof/>
        </w:rPr>
      </w:pPr>
      <w:r w:rsidRPr="003444A1">
        <w:rPr>
          <w:noProof/>
        </w:rPr>
        <w:t>-</w:t>
      </w:r>
      <w:r w:rsidRPr="003444A1">
        <w:rPr>
          <w:noProof/>
        </w:rPr>
        <w:tab/>
        <w:t xml:space="preserve">Buffer Size: The Buffer Size field identifies the total amount of data available across all logical channels of a </w:t>
      </w:r>
      <w:r w:rsidR="005B0D5E" w:rsidRPr="003444A1">
        <w:rPr>
          <w:noProof/>
        </w:rPr>
        <w:t xml:space="preserve">LCG of a </w:t>
      </w:r>
      <w:r w:rsidRPr="003444A1">
        <w:rPr>
          <w:noProof/>
        </w:rPr>
        <w:t>ProSe Destination after all MAC PDUs for the TTI have been built. The amount of data is indicated in number of bytes. It</w:t>
      </w:r>
      <w:r w:rsidRPr="003444A1">
        <w:rPr>
          <w:rFonts w:eastAsia="SimSun"/>
          <w:noProof/>
          <w:lang w:eastAsia="zh-CN"/>
        </w:rPr>
        <w:t xml:space="preserve"> shall include all data that is available for transmission in the RLC layer and in the PDCP layer; the definition of what data shall be considered as available for transmission is specified in </w:t>
      </w:r>
      <w:r w:rsidR="00EB63D2" w:rsidRPr="003444A1">
        <w:rPr>
          <w:rFonts w:eastAsia="SimSun"/>
          <w:noProof/>
          <w:lang w:eastAsia="zh-CN"/>
        </w:rPr>
        <w:t>TS 36.322 [</w:t>
      </w:r>
      <w:r w:rsidRPr="003444A1">
        <w:rPr>
          <w:rFonts w:eastAsia="SimSun"/>
          <w:noProof/>
          <w:lang w:eastAsia="zh-CN"/>
        </w:rPr>
        <w:t xml:space="preserve">3] and </w:t>
      </w:r>
      <w:r w:rsidR="00EB63D2" w:rsidRPr="003444A1">
        <w:rPr>
          <w:rFonts w:eastAsia="SimSun"/>
          <w:noProof/>
          <w:lang w:eastAsia="zh-CN"/>
        </w:rPr>
        <w:t>TS 36.323 [</w:t>
      </w:r>
      <w:r w:rsidRPr="003444A1">
        <w:rPr>
          <w:rFonts w:eastAsia="SimSun"/>
          <w:noProof/>
          <w:lang w:eastAsia="zh-CN"/>
        </w:rPr>
        <w:t>4] respectively.</w:t>
      </w:r>
      <w:r w:rsidRPr="003444A1" w:rsidDel="00AA0ABF">
        <w:rPr>
          <w:rFonts w:eastAsia="SimSun"/>
          <w:noProof/>
          <w:lang w:eastAsia="zh-CN"/>
        </w:rPr>
        <w:t xml:space="preserve"> </w:t>
      </w:r>
      <w:r w:rsidRPr="003444A1">
        <w:rPr>
          <w:noProof/>
        </w:rPr>
        <w:t>The size of the RLC and MAC headers are not considered in the buffer size computation. The length of this field is 6 bits. The values taken by the Buffer Size field are shown in Table 6.1.3.1-1;</w:t>
      </w:r>
    </w:p>
    <w:p w14:paraId="05022B10" w14:textId="77777777" w:rsidR="005B0D5E" w:rsidRPr="003444A1" w:rsidRDefault="000B7787" w:rsidP="005B0D5E">
      <w:pPr>
        <w:pStyle w:val="B1"/>
        <w:rPr>
          <w:noProof/>
        </w:rPr>
      </w:pPr>
      <w:r w:rsidRPr="003444A1">
        <w:rPr>
          <w:noProof/>
        </w:rPr>
        <w:t>-</w:t>
      </w:r>
      <w:r w:rsidRPr="003444A1">
        <w:rPr>
          <w:noProof/>
        </w:rPr>
        <w:tab/>
        <w:t>R: Reserved bit, set to "0".</w:t>
      </w:r>
    </w:p>
    <w:p w14:paraId="3F3AC002" w14:textId="77777777" w:rsidR="000B7787" w:rsidRPr="003444A1" w:rsidRDefault="005B0D5E" w:rsidP="005B0D5E">
      <w:pPr>
        <w:rPr>
          <w:noProof/>
        </w:rPr>
      </w:pPr>
      <w:r w:rsidRPr="003444A1">
        <w:rPr>
          <w:noProof/>
        </w:rPr>
        <w:t>Buffer Sizes of LCGs are included in decreasing order of the highest priority of the</w:t>
      </w:r>
      <w:r w:rsidR="00D865A5" w:rsidRPr="003444A1">
        <w:rPr>
          <w:noProof/>
        </w:rPr>
        <w:t xml:space="preserve"> </w:t>
      </w:r>
      <w:r w:rsidRPr="003444A1">
        <w:rPr>
          <w:noProof/>
        </w:rPr>
        <w:t>sidelink logical channel belonging to the LCG irrespective of the value of the Destination Index field.</w:t>
      </w:r>
    </w:p>
    <w:p w14:paraId="4BE4D33C" w14:textId="77777777" w:rsidR="005B0D5E" w:rsidRPr="003444A1" w:rsidRDefault="005B0D5E" w:rsidP="005B0D5E">
      <w:pPr>
        <w:pStyle w:val="TH"/>
        <w:rPr>
          <w:noProof/>
        </w:rPr>
      </w:pPr>
      <w:r w:rsidRPr="003444A1">
        <w:rPr>
          <w:noProof/>
        </w:rPr>
        <w:object w:dxaOrig="6631" w:dyaOrig="3375" w14:anchorId="3AF0BAC3">
          <v:shape id="_x0000_i1047" type="#_x0000_t75" style="width:292.5pt;height:148.5pt" o:ole="">
            <v:imagedata r:id="rId49" o:title=""/>
          </v:shape>
          <o:OLEObject Type="Embed" ProgID="Visio.Drawing.11" ShapeID="_x0000_i1047" DrawAspect="Content" ObjectID="_1726322083" r:id="rId50"/>
        </w:object>
      </w:r>
    </w:p>
    <w:p w14:paraId="24887BB7" w14:textId="77777777" w:rsidR="000B7787" w:rsidRPr="003444A1" w:rsidRDefault="000B7787" w:rsidP="000B7787">
      <w:pPr>
        <w:pStyle w:val="TF"/>
        <w:rPr>
          <w:noProof/>
        </w:rPr>
      </w:pPr>
      <w:r w:rsidRPr="003444A1">
        <w:rPr>
          <w:noProof/>
        </w:rPr>
        <w:t xml:space="preserve">Figure 6.1.3.1a-1: Sidelink BSR </w:t>
      </w:r>
      <w:r w:rsidR="00AC3468" w:rsidRPr="003444A1">
        <w:rPr>
          <w:noProof/>
        </w:rPr>
        <w:t xml:space="preserve">and Truncated Sidelink BSR </w:t>
      </w:r>
      <w:r w:rsidRPr="003444A1">
        <w:rPr>
          <w:noProof/>
        </w:rPr>
        <w:t>MAC control element for even N</w:t>
      </w:r>
    </w:p>
    <w:p w14:paraId="22FEE9EF" w14:textId="77777777" w:rsidR="000B7787" w:rsidRPr="003444A1" w:rsidRDefault="000B7787" w:rsidP="000B7787">
      <w:pPr>
        <w:pStyle w:val="TH"/>
        <w:rPr>
          <w:noProof/>
        </w:rPr>
      </w:pPr>
    </w:p>
    <w:p w14:paraId="2861301F" w14:textId="77777777" w:rsidR="005B0D5E" w:rsidRPr="003444A1" w:rsidRDefault="005B0D5E" w:rsidP="005B0D5E">
      <w:pPr>
        <w:pStyle w:val="TH"/>
        <w:rPr>
          <w:noProof/>
        </w:rPr>
      </w:pPr>
      <w:r w:rsidRPr="003444A1">
        <w:object w:dxaOrig="6240" w:dyaOrig="2881" w14:anchorId="403994F2">
          <v:shape id="_x0000_i1048" type="#_x0000_t75" style="width:312pt;height:2in" o:ole="">
            <v:imagedata r:id="rId51" o:title=""/>
          </v:shape>
          <o:OLEObject Type="Embed" ProgID="Visio.Drawing.15" ShapeID="_x0000_i1048" DrawAspect="Content" ObjectID="_1726322084" r:id="rId52"/>
        </w:object>
      </w:r>
    </w:p>
    <w:p w14:paraId="337FD4E0" w14:textId="77777777" w:rsidR="000B7787" w:rsidRPr="003444A1" w:rsidRDefault="000B7787" w:rsidP="000B7787">
      <w:pPr>
        <w:pStyle w:val="TF"/>
        <w:rPr>
          <w:noProof/>
        </w:rPr>
      </w:pPr>
      <w:r w:rsidRPr="003444A1">
        <w:t xml:space="preserve">Figure 6.1.3.1a-2: Sidelink BSR </w:t>
      </w:r>
      <w:r w:rsidR="00AC3468" w:rsidRPr="003444A1">
        <w:t xml:space="preserve">and Truncated Sidelink BSR </w:t>
      </w:r>
      <w:r w:rsidRPr="003444A1">
        <w:t>MAC control element for odd N</w:t>
      </w:r>
    </w:p>
    <w:p w14:paraId="4A167762" w14:textId="77777777" w:rsidR="00ED2C6E" w:rsidRPr="003444A1" w:rsidRDefault="00ED2C6E" w:rsidP="00707196">
      <w:pPr>
        <w:pStyle w:val="Heading4"/>
        <w:rPr>
          <w:noProof/>
        </w:rPr>
      </w:pPr>
      <w:bookmarkStart w:id="693" w:name="_Toc29243032"/>
      <w:bookmarkStart w:id="694" w:name="_Toc37256294"/>
      <w:bookmarkStart w:id="695" w:name="_Toc37256448"/>
      <w:bookmarkStart w:id="696" w:name="_Toc46500387"/>
      <w:bookmarkStart w:id="697" w:name="_Toc52536296"/>
      <w:bookmarkStart w:id="698" w:name="_Toc115708245"/>
      <w:r w:rsidRPr="003444A1">
        <w:rPr>
          <w:noProof/>
        </w:rPr>
        <w:t>6.1.3.2</w:t>
      </w:r>
      <w:r w:rsidRPr="003444A1">
        <w:rPr>
          <w:noProof/>
        </w:rPr>
        <w:tab/>
        <w:t>C-RNTI MAC Control Element</w:t>
      </w:r>
      <w:bookmarkEnd w:id="693"/>
      <w:bookmarkEnd w:id="694"/>
      <w:bookmarkEnd w:id="695"/>
      <w:bookmarkEnd w:id="696"/>
      <w:bookmarkEnd w:id="697"/>
      <w:bookmarkEnd w:id="698"/>
    </w:p>
    <w:p w14:paraId="5AEEB48E" w14:textId="77777777" w:rsidR="00ED2C6E" w:rsidRPr="003444A1" w:rsidRDefault="00ED2C6E" w:rsidP="00707196">
      <w:pPr>
        <w:rPr>
          <w:noProof/>
        </w:rPr>
      </w:pPr>
      <w:r w:rsidRPr="003444A1">
        <w:rPr>
          <w:noProof/>
        </w:rPr>
        <w:t>The C-RNTI MAC control element is identified by MAC PDU subheader with LCID as specified in table 6.2.1-2.</w:t>
      </w:r>
    </w:p>
    <w:p w14:paraId="12919025" w14:textId="77777777" w:rsidR="00ED2C6E" w:rsidRPr="003444A1" w:rsidRDefault="00ED2C6E" w:rsidP="00707196">
      <w:pPr>
        <w:rPr>
          <w:noProof/>
        </w:rPr>
      </w:pPr>
      <w:r w:rsidRPr="003444A1">
        <w:rPr>
          <w:noProof/>
        </w:rPr>
        <w:t>It has a fixed size and consists of a single field defined as follows (figure 6.1.3.2-1):</w:t>
      </w:r>
    </w:p>
    <w:p w14:paraId="755385C6" w14:textId="77777777" w:rsidR="00ED2C6E" w:rsidRPr="003444A1" w:rsidRDefault="00ED2C6E" w:rsidP="00707196">
      <w:pPr>
        <w:pStyle w:val="B1"/>
        <w:rPr>
          <w:noProof/>
        </w:rPr>
      </w:pPr>
      <w:r w:rsidRPr="003444A1">
        <w:rPr>
          <w:noProof/>
        </w:rPr>
        <w:t>-</w:t>
      </w:r>
      <w:r w:rsidRPr="003444A1">
        <w:rPr>
          <w:noProof/>
        </w:rPr>
        <w:tab/>
        <w:t xml:space="preserve">C-RNTI: This field contains the C-RNTI of the </w:t>
      </w:r>
      <w:r w:rsidR="008211B7" w:rsidRPr="003444A1">
        <w:rPr>
          <w:noProof/>
        </w:rPr>
        <w:t>MAC entity</w:t>
      </w:r>
      <w:r w:rsidRPr="003444A1">
        <w:rPr>
          <w:noProof/>
        </w:rPr>
        <w:t>. The length of the field is 16 bits.</w:t>
      </w:r>
    </w:p>
    <w:p w14:paraId="203FEED3" w14:textId="77777777" w:rsidR="00ED2C6E" w:rsidRPr="003444A1" w:rsidRDefault="00ED2C6E" w:rsidP="00707196">
      <w:pPr>
        <w:pStyle w:val="TH"/>
        <w:rPr>
          <w:noProof/>
        </w:rPr>
      </w:pPr>
      <w:r w:rsidRPr="003444A1">
        <w:rPr>
          <w:noProof/>
        </w:rPr>
        <w:object w:dxaOrig="3513" w:dyaOrig="1054" w14:anchorId="7C13D40A">
          <v:shape id="_x0000_i1049" type="#_x0000_t75" style="width:175.5pt;height:52.5pt" o:ole="">
            <v:imagedata r:id="rId53" o:title=""/>
          </v:shape>
          <o:OLEObject Type="Embed" ProgID="Visio.Drawing.11" ShapeID="_x0000_i1049" DrawAspect="Content" ObjectID="_1726322085" r:id="rId54"/>
        </w:object>
      </w:r>
    </w:p>
    <w:p w14:paraId="4FB9CBB9" w14:textId="77777777" w:rsidR="00ED2C6E" w:rsidRPr="003444A1" w:rsidRDefault="00ED2C6E" w:rsidP="00707196">
      <w:pPr>
        <w:pStyle w:val="TF"/>
        <w:rPr>
          <w:noProof/>
        </w:rPr>
      </w:pPr>
      <w:r w:rsidRPr="003444A1">
        <w:rPr>
          <w:noProof/>
        </w:rPr>
        <w:t>Figure 6.1.3.2-1: C-RNTI MAC control element</w:t>
      </w:r>
    </w:p>
    <w:p w14:paraId="25C96574" w14:textId="77777777" w:rsidR="00ED2C6E" w:rsidRPr="003444A1" w:rsidRDefault="00ED2C6E" w:rsidP="00707196">
      <w:pPr>
        <w:pStyle w:val="Heading4"/>
        <w:rPr>
          <w:noProof/>
        </w:rPr>
      </w:pPr>
      <w:bookmarkStart w:id="699" w:name="_Toc29243033"/>
      <w:bookmarkStart w:id="700" w:name="_Toc37256295"/>
      <w:bookmarkStart w:id="701" w:name="_Toc37256449"/>
      <w:bookmarkStart w:id="702" w:name="_Toc46500388"/>
      <w:bookmarkStart w:id="703" w:name="_Toc52536297"/>
      <w:bookmarkStart w:id="704" w:name="_Toc115708246"/>
      <w:r w:rsidRPr="003444A1">
        <w:rPr>
          <w:noProof/>
        </w:rPr>
        <w:t>6.1.3.3</w:t>
      </w:r>
      <w:r w:rsidRPr="003444A1">
        <w:rPr>
          <w:noProof/>
        </w:rPr>
        <w:tab/>
        <w:t>DRX Command MAC Control Element</w:t>
      </w:r>
      <w:bookmarkEnd w:id="699"/>
      <w:bookmarkEnd w:id="700"/>
      <w:bookmarkEnd w:id="701"/>
      <w:bookmarkEnd w:id="702"/>
      <w:bookmarkEnd w:id="703"/>
      <w:bookmarkEnd w:id="704"/>
    </w:p>
    <w:p w14:paraId="3A45E689" w14:textId="77777777" w:rsidR="00ED2C6E" w:rsidRPr="003444A1" w:rsidRDefault="00ED2C6E" w:rsidP="00707196">
      <w:pPr>
        <w:rPr>
          <w:noProof/>
        </w:rPr>
      </w:pPr>
      <w:r w:rsidRPr="003444A1">
        <w:rPr>
          <w:noProof/>
        </w:rPr>
        <w:t>The DRX Command MAC control element is identified by a MAC PDU subheader with LCID as specified in table 6.2.1-1.</w:t>
      </w:r>
    </w:p>
    <w:p w14:paraId="26A9F5FB" w14:textId="77777777" w:rsidR="00ED2C6E" w:rsidRPr="003444A1" w:rsidRDefault="00ED2C6E" w:rsidP="00707196">
      <w:pPr>
        <w:rPr>
          <w:noProof/>
        </w:rPr>
      </w:pPr>
      <w:r w:rsidRPr="003444A1">
        <w:rPr>
          <w:noProof/>
        </w:rPr>
        <w:t>It has a fixed size of zero bits.</w:t>
      </w:r>
    </w:p>
    <w:p w14:paraId="614E5A59" w14:textId="77777777" w:rsidR="00ED2C6E" w:rsidRPr="003444A1" w:rsidRDefault="00ED2C6E" w:rsidP="00707196">
      <w:pPr>
        <w:pStyle w:val="Heading4"/>
        <w:rPr>
          <w:noProof/>
        </w:rPr>
      </w:pPr>
      <w:bookmarkStart w:id="705" w:name="_Toc29243034"/>
      <w:bookmarkStart w:id="706" w:name="_Toc37256296"/>
      <w:bookmarkStart w:id="707" w:name="_Toc37256450"/>
      <w:bookmarkStart w:id="708" w:name="_Toc46500389"/>
      <w:bookmarkStart w:id="709" w:name="_Toc52536298"/>
      <w:bookmarkStart w:id="710" w:name="_Toc115708247"/>
      <w:r w:rsidRPr="003444A1">
        <w:rPr>
          <w:noProof/>
        </w:rPr>
        <w:t>6.1.3.4</w:t>
      </w:r>
      <w:r w:rsidRPr="003444A1">
        <w:rPr>
          <w:noProof/>
        </w:rPr>
        <w:tab/>
        <w:t>UE Contention Resolution Identity MAC Control Element</w:t>
      </w:r>
      <w:bookmarkEnd w:id="705"/>
      <w:bookmarkEnd w:id="706"/>
      <w:bookmarkEnd w:id="707"/>
      <w:bookmarkEnd w:id="708"/>
      <w:bookmarkEnd w:id="709"/>
      <w:bookmarkEnd w:id="710"/>
    </w:p>
    <w:p w14:paraId="15ED0311" w14:textId="77777777" w:rsidR="00ED2C6E" w:rsidRPr="003444A1" w:rsidRDefault="00ED2C6E" w:rsidP="00707196">
      <w:pPr>
        <w:rPr>
          <w:noProof/>
        </w:rPr>
      </w:pPr>
      <w:r w:rsidRPr="003444A1">
        <w:rPr>
          <w:noProof/>
        </w:rPr>
        <w:t>The UE Contention Resolution Identity MAC control element is identified by MAC PDU subheader with LCID as specified in table 6.2.1-1. This control element has a fixed 48-bit size and consists of a single field defined as follows (figure 6.1.3.4-1)</w:t>
      </w:r>
    </w:p>
    <w:p w14:paraId="409B6AE2" w14:textId="77777777" w:rsidR="00ED2C6E" w:rsidRPr="003444A1" w:rsidRDefault="00ED2C6E" w:rsidP="00036CB6">
      <w:pPr>
        <w:pStyle w:val="B1"/>
        <w:rPr>
          <w:noProof/>
        </w:rPr>
      </w:pPr>
      <w:r w:rsidRPr="003444A1">
        <w:rPr>
          <w:noProof/>
        </w:rPr>
        <w:t>-</w:t>
      </w:r>
      <w:r w:rsidRPr="003444A1">
        <w:rPr>
          <w:noProof/>
        </w:rPr>
        <w:tab/>
        <w:t xml:space="preserve">UE Contention Resolution Identity: </w:t>
      </w:r>
      <w:r w:rsidR="00901993" w:rsidRPr="003444A1">
        <w:rPr>
          <w:noProof/>
        </w:rPr>
        <w:t>If this MAC control element is included in response to an uplink CCCH transmission, then t</w:t>
      </w:r>
      <w:r w:rsidRPr="003444A1">
        <w:rPr>
          <w:noProof/>
        </w:rPr>
        <w:t>his field contains the uplink CCCH SDU</w:t>
      </w:r>
      <w:r w:rsidR="005E16D5" w:rsidRPr="003444A1">
        <w:rPr>
          <w:noProof/>
        </w:rPr>
        <w:t xml:space="preserve"> if the uplink CCCH SDU is 48 bits long. If the CCCH SDU is longer than 48 bits, this field contains the first 48 bits of the uplink CCCH SDU</w:t>
      </w:r>
      <w:r w:rsidRPr="003444A1">
        <w:rPr>
          <w:noProof/>
        </w:rPr>
        <w:t>.</w:t>
      </w:r>
      <w:r w:rsidR="00901993" w:rsidRPr="003444A1">
        <w:rPr>
          <w:noProof/>
        </w:rPr>
        <w:t xml:space="preserve"> If this MAC control element is included in response to an uplink DCCH transmission (i.e. the MAC entity is configured with </w:t>
      </w:r>
      <w:r w:rsidR="00901993" w:rsidRPr="003444A1">
        <w:rPr>
          <w:i/>
          <w:noProof/>
        </w:rPr>
        <w:t>rach-Skip</w:t>
      </w:r>
      <w:r w:rsidR="00901993" w:rsidRPr="003444A1">
        <w:rPr>
          <w:noProof/>
        </w:rPr>
        <w:t xml:space="preserve"> or </w:t>
      </w:r>
      <w:r w:rsidR="00901993" w:rsidRPr="003444A1">
        <w:rPr>
          <w:i/>
          <w:noProof/>
        </w:rPr>
        <w:t>rach-SkipSCG</w:t>
      </w:r>
      <w:r w:rsidR="00901993" w:rsidRPr="003444A1">
        <w:rPr>
          <w:noProof/>
        </w:rPr>
        <w:t>), then the MAC entity shall ignore the contents of this field.</w:t>
      </w:r>
    </w:p>
    <w:p w14:paraId="2560336C" w14:textId="77777777" w:rsidR="00ED2C6E" w:rsidRPr="003444A1" w:rsidRDefault="00ED2C6E" w:rsidP="00901993">
      <w:pPr>
        <w:pStyle w:val="TH"/>
        <w:rPr>
          <w:noProof/>
        </w:rPr>
      </w:pPr>
      <w:r w:rsidRPr="003444A1">
        <w:rPr>
          <w:noProof/>
        </w:rPr>
        <w:object w:dxaOrig="3513" w:dyaOrig="2474" w14:anchorId="1FBA7274">
          <v:shape id="_x0000_i1050" type="#_x0000_t75" style="width:175.5pt;height:123.75pt" o:ole="">
            <v:imagedata r:id="rId55" o:title=""/>
          </v:shape>
          <o:OLEObject Type="Embed" ProgID="Visio.Drawing.11" ShapeID="_x0000_i1050" DrawAspect="Content" ObjectID="_1726322086" r:id="rId56"/>
        </w:object>
      </w:r>
    </w:p>
    <w:p w14:paraId="76A18F79" w14:textId="77777777" w:rsidR="00ED2C6E" w:rsidRPr="003444A1" w:rsidRDefault="00ED2C6E" w:rsidP="00707196">
      <w:pPr>
        <w:pStyle w:val="TF"/>
        <w:rPr>
          <w:noProof/>
        </w:rPr>
      </w:pPr>
      <w:r w:rsidRPr="003444A1">
        <w:rPr>
          <w:noProof/>
        </w:rPr>
        <w:t>Figure 6.1.3.4-1: UE Contention Resolution Identity MAC control element</w:t>
      </w:r>
    </w:p>
    <w:p w14:paraId="2F09FB9C" w14:textId="77777777" w:rsidR="00ED2C6E" w:rsidRPr="003444A1" w:rsidRDefault="00ED2C6E" w:rsidP="00707196">
      <w:pPr>
        <w:pStyle w:val="Heading4"/>
        <w:rPr>
          <w:noProof/>
        </w:rPr>
      </w:pPr>
      <w:bookmarkStart w:id="711" w:name="_Toc29243035"/>
      <w:bookmarkStart w:id="712" w:name="_Toc37256297"/>
      <w:bookmarkStart w:id="713" w:name="_Toc37256451"/>
      <w:bookmarkStart w:id="714" w:name="_Toc46500390"/>
      <w:bookmarkStart w:id="715" w:name="_Toc52536299"/>
      <w:bookmarkStart w:id="716" w:name="_Toc115708248"/>
      <w:r w:rsidRPr="003444A1">
        <w:rPr>
          <w:noProof/>
        </w:rPr>
        <w:t>6.1.3.5</w:t>
      </w:r>
      <w:r w:rsidRPr="003444A1">
        <w:rPr>
          <w:noProof/>
        </w:rPr>
        <w:tab/>
        <w:t xml:space="preserve">Timing Advance </w:t>
      </w:r>
      <w:r w:rsidR="007E75D0" w:rsidRPr="003444A1">
        <w:rPr>
          <w:noProof/>
        </w:rPr>
        <w:t xml:space="preserve">Command </w:t>
      </w:r>
      <w:r w:rsidRPr="003444A1">
        <w:rPr>
          <w:noProof/>
        </w:rPr>
        <w:t>MAC Control Element</w:t>
      </w:r>
      <w:bookmarkEnd w:id="711"/>
      <w:bookmarkEnd w:id="712"/>
      <w:bookmarkEnd w:id="713"/>
      <w:bookmarkEnd w:id="714"/>
      <w:bookmarkEnd w:id="715"/>
      <w:bookmarkEnd w:id="716"/>
    </w:p>
    <w:p w14:paraId="2D0663D1" w14:textId="77777777" w:rsidR="00ED2C6E" w:rsidRPr="003444A1" w:rsidRDefault="00ED2C6E" w:rsidP="00707196">
      <w:pPr>
        <w:rPr>
          <w:noProof/>
        </w:rPr>
      </w:pPr>
      <w:r w:rsidRPr="003444A1">
        <w:rPr>
          <w:noProof/>
        </w:rPr>
        <w:t xml:space="preserve">The Timing Advance </w:t>
      </w:r>
      <w:r w:rsidR="007E75D0" w:rsidRPr="003444A1">
        <w:rPr>
          <w:noProof/>
        </w:rPr>
        <w:t xml:space="preserve">Command </w:t>
      </w:r>
      <w:r w:rsidRPr="003444A1">
        <w:rPr>
          <w:noProof/>
        </w:rPr>
        <w:t>MAC control element is identified by MAC PDU subheader with LCID as specified in table 6.2.1-1.</w:t>
      </w:r>
    </w:p>
    <w:p w14:paraId="69302217" w14:textId="77777777" w:rsidR="00ED2C6E" w:rsidRPr="003444A1" w:rsidRDefault="00ED2C6E" w:rsidP="00707196">
      <w:pPr>
        <w:rPr>
          <w:noProof/>
        </w:rPr>
      </w:pPr>
      <w:r w:rsidRPr="003444A1">
        <w:rPr>
          <w:noProof/>
        </w:rPr>
        <w:t xml:space="preserve">It has a fixed size and consists of a single </w:t>
      </w:r>
      <w:r w:rsidR="007E75D0" w:rsidRPr="003444A1">
        <w:t>octet</w:t>
      </w:r>
      <w:r w:rsidRPr="003444A1">
        <w:rPr>
          <w:noProof/>
        </w:rPr>
        <w:t xml:space="preserve"> defined as follows (figure 6.1.3.</w:t>
      </w:r>
      <w:r w:rsidR="007E75D0" w:rsidRPr="003444A1">
        <w:rPr>
          <w:noProof/>
        </w:rPr>
        <w:t>5</w:t>
      </w:r>
      <w:r w:rsidRPr="003444A1">
        <w:rPr>
          <w:noProof/>
        </w:rPr>
        <w:t>-1):</w:t>
      </w:r>
    </w:p>
    <w:p w14:paraId="7698AC09" w14:textId="77777777" w:rsidR="00CB79E6" w:rsidRPr="003444A1" w:rsidRDefault="00CB79E6" w:rsidP="00707196">
      <w:pPr>
        <w:pStyle w:val="B1"/>
      </w:pPr>
      <w:r w:rsidRPr="003444A1">
        <w:t>-</w:t>
      </w:r>
      <w:r w:rsidRPr="003444A1">
        <w:tab/>
      </w:r>
      <w:r w:rsidR="007D58C1" w:rsidRPr="003444A1">
        <w:t>TAG</w:t>
      </w:r>
      <w:r w:rsidRPr="003444A1">
        <w:t xml:space="preserve"> Identity (TAG Id): This field indicates the </w:t>
      </w:r>
      <w:r w:rsidR="007D58C1" w:rsidRPr="003444A1">
        <w:t>TAG</w:t>
      </w:r>
      <w:r w:rsidRPr="003444A1">
        <w:t xml:space="preserve"> Identity of the addressed </w:t>
      </w:r>
      <w:r w:rsidR="007D58C1" w:rsidRPr="003444A1">
        <w:t>TAG</w:t>
      </w:r>
      <w:r w:rsidRPr="003444A1">
        <w:t xml:space="preserve">. The </w:t>
      </w:r>
      <w:r w:rsidR="007D58C1" w:rsidRPr="003444A1">
        <w:t>TAG</w:t>
      </w:r>
      <w:r w:rsidRPr="003444A1">
        <w:t xml:space="preserve"> containing the </w:t>
      </w:r>
      <w:r w:rsidR="008211B7" w:rsidRPr="003444A1">
        <w:t>Sp</w:t>
      </w:r>
      <w:r w:rsidRPr="003444A1">
        <w:t xml:space="preserve">Cell has the </w:t>
      </w:r>
      <w:r w:rsidR="007D58C1" w:rsidRPr="003444A1">
        <w:t>TAG</w:t>
      </w:r>
      <w:r w:rsidRPr="003444A1">
        <w:t xml:space="preserve"> Identity 0. The length of the field is 2 bits;</w:t>
      </w:r>
    </w:p>
    <w:p w14:paraId="5A0CD3BF" w14:textId="77777777" w:rsidR="007E75D0" w:rsidRPr="003444A1" w:rsidRDefault="007E75D0" w:rsidP="00707196">
      <w:pPr>
        <w:pStyle w:val="B1"/>
      </w:pPr>
      <w:r w:rsidRPr="003444A1">
        <w:t>-</w:t>
      </w:r>
      <w:r w:rsidRPr="003444A1">
        <w:tab/>
        <w:t xml:space="preserve">Timing Advance Command: This field indicates the index value </w:t>
      </w:r>
      <w:r w:rsidRPr="003444A1">
        <w:rPr>
          <w:i/>
        </w:rPr>
        <w:t>T</w:t>
      </w:r>
      <w:r w:rsidRPr="003444A1">
        <w:rPr>
          <w:i/>
          <w:vertAlign w:val="subscript"/>
        </w:rPr>
        <w:t>A</w:t>
      </w:r>
      <w:r w:rsidRPr="003444A1">
        <w:t xml:space="preserve"> (0, 1, 2… 63) used to control the amount of timing adjustment that </w:t>
      </w:r>
      <w:r w:rsidR="008211B7" w:rsidRPr="003444A1">
        <w:rPr>
          <w:noProof/>
        </w:rPr>
        <w:t>MAC entity</w:t>
      </w:r>
      <w:r w:rsidRPr="003444A1">
        <w:t xml:space="preserve"> has to apply (see </w:t>
      </w:r>
      <w:r w:rsidR="006D2D97" w:rsidRPr="003444A1">
        <w:t>clause</w:t>
      </w:r>
      <w:r w:rsidRPr="003444A1">
        <w:t xml:space="preserve"> 4.2.3 of </w:t>
      </w:r>
      <w:r w:rsidR="00EB63D2" w:rsidRPr="003444A1">
        <w:t>TS 36.213 [</w:t>
      </w:r>
      <w:r w:rsidRPr="003444A1">
        <w:t>2]). The length of the field is 6 bits.</w:t>
      </w:r>
    </w:p>
    <w:p w14:paraId="3924379B" w14:textId="77777777" w:rsidR="00ED2C6E" w:rsidRPr="003444A1" w:rsidRDefault="00CB79E6" w:rsidP="00707196">
      <w:pPr>
        <w:pStyle w:val="TH"/>
        <w:rPr>
          <w:rFonts w:eastAsia="Malgun Gothic"/>
          <w:noProof/>
        </w:rPr>
      </w:pPr>
      <w:r w:rsidRPr="003444A1">
        <w:rPr>
          <w:noProof/>
        </w:rPr>
        <w:object w:dxaOrig="3512" w:dyaOrig="694" w14:anchorId="4EC5987E">
          <v:shape id="_x0000_i1051" type="#_x0000_t75" style="width:175.5pt;height:34.5pt" o:ole="">
            <v:imagedata r:id="rId57" o:title=""/>
          </v:shape>
          <o:OLEObject Type="Embed" ProgID="Visio.Drawing.11" ShapeID="_x0000_i1051" DrawAspect="Content" ObjectID="_1726322087" r:id="rId58"/>
        </w:object>
      </w:r>
    </w:p>
    <w:p w14:paraId="3D75FA65" w14:textId="77777777" w:rsidR="00ED2C6E" w:rsidRPr="003444A1" w:rsidRDefault="00ED2C6E" w:rsidP="00707196">
      <w:pPr>
        <w:pStyle w:val="TF"/>
        <w:rPr>
          <w:rFonts w:eastAsia="Malgun Gothic"/>
          <w:noProof/>
        </w:rPr>
      </w:pPr>
      <w:r w:rsidRPr="003444A1">
        <w:rPr>
          <w:rFonts w:eastAsia="Malgun Gothic"/>
          <w:noProof/>
        </w:rPr>
        <w:t xml:space="preserve">Figure 6.1.3.5-1: Timing Advance </w:t>
      </w:r>
      <w:r w:rsidR="0013723F" w:rsidRPr="003444A1">
        <w:t xml:space="preserve">Command </w:t>
      </w:r>
      <w:r w:rsidRPr="003444A1">
        <w:rPr>
          <w:rFonts w:eastAsia="Malgun Gothic"/>
          <w:noProof/>
        </w:rPr>
        <w:t>MAC control element</w:t>
      </w:r>
    </w:p>
    <w:p w14:paraId="7213BA4C" w14:textId="77777777" w:rsidR="00ED2C6E" w:rsidRPr="003444A1" w:rsidRDefault="00ED2C6E" w:rsidP="00707196">
      <w:pPr>
        <w:pStyle w:val="Heading4"/>
        <w:rPr>
          <w:noProof/>
        </w:rPr>
      </w:pPr>
      <w:bookmarkStart w:id="717" w:name="_Toc29243036"/>
      <w:bookmarkStart w:id="718" w:name="_Toc37256298"/>
      <w:bookmarkStart w:id="719" w:name="_Toc37256452"/>
      <w:bookmarkStart w:id="720" w:name="_Toc46500391"/>
      <w:bookmarkStart w:id="721" w:name="_Toc52536300"/>
      <w:bookmarkStart w:id="722" w:name="_Toc115708249"/>
      <w:r w:rsidRPr="003444A1">
        <w:rPr>
          <w:noProof/>
        </w:rPr>
        <w:lastRenderedPageBreak/>
        <w:t>6.1.3.6</w:t>
      </w:r>
      <w:r w:rsidRPr="003444A1">
        <w:rPr>
          <w:noProof/>
        </w:rPr>
        <w:tab/>
        <w:t xml:space="preserve">Power Headroom </w:t>
      </w:r>
      <w:r w:rsidR="001A2EBF" w:rsidRPr="003444A1">
        <w:rPr>
          <w:noProof/>
        </w:rPr>
        <w:t xml:space="preserve">Report </w:t>
      </w:r>
      <w:r w:rsidRPr="003444A1">
        <w:rPr>
          <w:noProof/>
        </w:rPr>
        <w:t>MAC Control Element</w:t>
      </w:r>
      <w:bookmarkEnd w:id="717"/>
      <w:bookmarkEnd w:id="718"/>
      <w:bookmarkEnd w:id="719"/>
      <w:bookmarkEnd w:id="720"/>
      <w:bookmarkEnd w:id="721"/>
      <w:bookmarkEnd w:id="722"/>
    </w:p>
    <w:p w14:paraId="79DEEBFE" w14:textId="77777777" w:rsidR="00ED2C6E" w:rsidRPr="003444A1" w:rsidRDefault="00ED2C6E" w:rsidP="00707196">
      <w:pPr>
        <w:rPr>
          <w:noProof/>
        </w:rPr>
      </w:pPr>
      <w:r w:rsidRPr="003444A1">
        <w:rPr>
          <w:noProof/>
        </w:rPr>
        <w:t xml:space="preserve">The Power Headroom </w:t>
      </w:r>
      <w:r w:rsidR="001A2EBF" w:rsidRPr="003444A1">
        <w:rPr>
          <w:noProof/>
        </w:rPr>
        <w:t xml:space="preserve">Report (PHR) </w:t>
      </w:r>
      <w:r w:rsidRPr="003444A1">
        <w:rPr>
          <w:noProof/>
        </w:rPr>
        <w:t xml:space="preserve">MAC control element is identified by a MAC PDU subheader with LCID as specified in table </w:t>
      </w:r>
      <w:r w:rsidR="008F7CAB" w:rsidRPr="003444A1">
        <w:rPr>
          <w:noProof/>
        </w:rPr>
        <w:t>6.2.1-2</w:t>
      </w:r>
      <w:r w:rsidRPr="003444A1">
        <w:rPr>
          <w:noProof/>
        </w:rPr>
        <w:t>. It has a fixed size and consists of a single octet defined as follows (figure 6.1.3.6-1):</w:t>
      </w:r>
    </w:p>
    <w:p w14:paraId="78106F2C" w14:textId="77777777" w:rsidR="00ED2C6E" w:rsidRPr="003444A1" w:rsidRDefault="00ED2C6E" w:rsidP="00707196">
      <w:pPr>
        <w:pStyle w:val="B1"/>
        <w:rPr>
          <w:rFonts w:eastAsia="Malgun Gothic"/>
          <w:noProof/>
        </w:rPr>
      </w:pPr>
      <w:r w:rsidRPr="003444A1">
        <w:rPr>
          <w:rFonts w:eastAsia="Malgun Gothic"/>
          <w:noProof/>
        </w:rPr>
        <w:t>-</w:t>
      </w:r>
      <w:r w:rsidRPr="003444A1">
        <w:rPr>
          <w:rFonts w:eastAsia="Malgun Gothic"/>
          <w:noProof/>
        </w:rPr>
        <w:tab/>
        <w:t>R: reserved bit</w:t>
      </w:r>
      <w:r w:rsidR="004A3150" w:rsidRPr="003444A1">
        <w:rPr>
          <w:rFonts w:eastAsia="Malgun Gothic"/>
          <w:noProof/>
        </w:rPr>
        <w:t>, set to "0"</w:t>
      </w:r>
      <w:r w:rsidRPr="003444A1">
        <w:rPr>
          <w:rFonts w:eastAsia="Malgun Gothic"/>
          <w:noProof/>
        </w:rPr>
        <w:t>;</w:t>
      </w:r>
    </w:p>
    <w:p w14:paraId="2985ED96" w14:textId="77777777" w:rsidR="00ED2C6E" w:rsidRPr="003444A1" w:rsidRDefault="00ED2C6E" w:rsidP="00707196">
      <w:pPr>
        <w:pStyle w:val="B1"/>
        <w:rPr>
          <w:noProof/>
        </w:rPr>
      </w:pPr>
      <w:r w:rsidRPr="003444A1">
        <w:rPr>
          <w:rFonts w:eastAsia="Malgun Gothic"/>
          <w:noProof/>
        </w:rPr>
        <w:t>-</w:t>
      </w:r>
      <w:r w:rsidRPr="003444A1">
        <w:rPr>
          <w:rFonts w:eastAsia="Malgun Gothic"/>
          <w:noProof/>
        </w:rPr>
        <w:tab/>
        <w:t>Power Headroom</w:t>
      </w:r>
      <w:r w:rsidR="00372BE2" w:rsidRPr="003444A1">
        <w:rPr>
          <w:rFonts w:eastAsia="Malgun Gothic"/>
          <w:noProof/>
        </w:rPr>
        <w:t xml:space="preserve"> (PH)</w:t>
      </w:r>
      <w:r w:rsidRPr="003444A1">
        <w:rPr>
          <w:rFonts w:eastAsia="Malgun Gothic"/>
          <w:noProof/>
        </w:rPr>
        <w:t>: this field indicates the power headroom</w:t>
      </w:r>
      <w:r w:rsidR="00372BE2" w:rsidRPr="003444A1">
        <w:rPr>
          <w:rFonts w:eastAsia="Malgun Gothic"/>
          <w:noProof/>
        </w:rPr>
        <w:t xml:space="preserve"> level</w:t>
      </w:r>
      <w:r w:rsidRPr="003444A1">
        <w:rPr>
          <w:rFonts w:eastAsia="Malgun Gothic"/>
          <w:noProof/>
        </w:rPr>
        <w:t>. The length of the field is 6 bits</w:t>
      </w:r>
      <w:r w:rsidR="00372BE2" w:rsidRPr="003444A1">
        <w:rPr>
          <w:rFonts w:eastAsia="Malgun Gothic"/>
          <w:noProof/>
        </w:rPr>
        <w:t xml:space="preserve">. The reported PH and the corresponding power headroom levels are shown in Table </w:t>
      </w:r>
      <w:r w:rsidR="008F7CAB" w:rsidRPr="003444A1">
        <w:rPr>
          <w:rFonts w:eastAsia="Malgun Gothic"/>
          <w:noProof/>
        </w:rPr>
        <w:t>6.1.3.6-1</w:t>
      </w:r>
      <w:r w:rsidR="00372BE2" w:rsidRPr="003444A1">
        <w:rPr>
          <w:rFonts w:eastAsia="Malgun Gothic"/>
          <w:noProof/>
        </w:rPr>
        <w:t xml:space="preserve"> below (the corresponding measured values in dB can be found in </w:t>
      </w:r>
      <w:r w:rsidR="006D2D97" w:rsidRPr="003444A1">
        <w:rPr>
          <w:rFonts w:eastAsia="Malgun Gothic"/>
          <w:noProof/>
        </w:rPr>
        <w:t>clause</w:t>
      </w:r>
      <w:r w:rsidR="00372BE2" w:rsidRPr="003444A1">
        <w:rPr>
          <w:rFonts w:eastAsia="Malgun Gothic"/>
          <w:noProof/>
        </w:rPr>
        <w:t xml:space="preserve"> 9.1.8.4 of </w:t>
      </w:r>
      <w:r w:rsidR="00EB63D2" w:rsidRPr="003444A1">
        <w:rPr>
          <w:rFonts w:eastAsia="Malgun Gothic"/>
          <w:noProof/>
        </w:rPr>
        <w:t>TS 36.133 [</w:t>
      </w:r>
      <w:r w:rsidR="00B04152" w:rsidRPr="003444A1">
        <w:rPr>
          <w:rFonts w:eastAsia="Malgun Gothic"/>
          <w:noProof/>
        </w:rPr>
        <w:t>9</w:t>
      </w:r>
      <w:r w:rsidR="00372BE2" w:rsidRPr="003444A1">
        <w:rPr>
          <w:rFonts w:eastAsia="Malgun Gothic"/>
          <w:noProof/>
        </w:rPr>
        <w:t>])</w:t>
      </w:r>
      <w:r w:rsidRPr="003444A1">
        <w:rPr>
          <w:rFonts w:eastAsia="Malgun Gothic"/>
          <w:noProof/>
        </w:rPr>
        <w:t>.</w:t>
      </w:r>
    </w:p>
    <w:p w14:paraId="11F85E0D" w14:textId="77777777" w:rsidR="00ED2C6E" w:rsidRPr="003444A1" w:rsidRDefault="00372BE2" w:rsidP="00707196">
      <w:pPr>
        <w:pStyle w:val="TH"/>
        <w:rPr>
          <w:rFonts w:eastAsia="Malgun Gothic"/>
          <w:noProof/>
        </w:rPr>
      </w:pPr>
      <w:r w:rsidRPr="003444A1">
        <w:rPr>
          <w:noProof/>
        </w:rPr>
        <w:object w:dxaOrig="3512" w:dyaOrig="1054" w14:anchorId="0D77F723">
          <v:shape id="_x0000_i1052" type="#_x0000_t75" style="width:175.5pt;height:52.5pt" o:ole="">
            <v:imagedata r:id="rId59" o:title=""/>
          </v:shape>
          <o:OLEObject Type="Embed" ProgID="Visio.Drawing.11" ShapeID="_x0000_i1052" DrawAspect="Content" ObjectID="_1726322088" r:id="rId60"/>
        </w:object>
      </w:r>
    </w:p>
    <w:p w14:paraId="003CC1F0" w14:textId="77777777" w:rsidR="00ED2C6E" w:rsidRPr="003444A1" w:rsidRDefault="00ED2C6E" w:rsidP="00707196">
      <w:pPr>
        <w:pStyle w:val="TF"/>
        <w:rPr>
          <w:rFonts w:eastAsia="Malgun Gothic"/>
          <w:noProof/>
        </w:rPr>
      </w:pPr>
      <w:r w:rsidRPr="003444A1">
        <w:rPr>
          <w:rFonts w:eastAsia="Malgun Gothic"/>
          <w:noProof/>
        </w:rPr>
        <w:t>Figure 6.1.3.</w:t>
      </w:r>
      <w:r w:rsidR="00372BE2" w:rsidRPr="003444A1">
        <w:rPr>
          <w:rFonts w:eastAsia="Malgun Gothic"/>
          <w:noProof/>
        </w:rPr>
        <w:t>6</w:t>
      </w:r>
      <w:r w:rsidRPr="003444A1">
        <w:rPr>
          <w:rFonts w:eastAsia="Malgun Gothic"/>
          <w:noProof/>
        </w:rPr>
        <w:t>-1: P</w:t>
      </w:r>
      <w:r w:rsidR="001A2EBF" w:rsidRPr="003444A1">
        <w:rPr>
          <w:rFonts w:eastAsia="Malgun Gothic"/>
          <w:noProof/>
        </w:rPr>
        <w:t>HR</w:t>
      </w:r>
      <w:r w:rsidRPr="003444A1">
        <w:rPr>
          <w:rFonts w:eastAsia="Malgun Gothic"/>
          <w:noProof/>
        </w:rPr>
        <w:t xml:space="preserve"> MAC control element</w:t>
      </w:r>
    </w:p>
    <w:p w14:paraId="35E8C3EB" w14:textId="77777777" w:rsidR="00372BE2" w:rsidRPr="003444A1" w:rsidRDefault="00372BE2" w:rsidP="00707196">
      <w:pPr>
        <w:pStyle w:val="TH"/>
      </w:pPr>
      <w:r w:rsidRPr="003444A1">
        <w:t>Table 6.1.3.6-1: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19"/>
        <w:gridCol w:w="2522"/>
      </w:tblGrid>
      <w:tr w:rsidR="003444A1" w:rsidRPr="003444A1" w14:paraId="26142EF4"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3DB0DCE6" w14:textId="77777777" w:rsidR="00372BE2" w:rsidRPr="003444A1" w:rsidRDefault="00372BE2" w:rsidP="00707196">
            <w:pPr>
              <w:pStyle w:val="TAH"/>
              <w:rPr>
                <w:lang w:eastAsia="ko-KR"/>
              </w:rPr>
            </w:pPr>
            <w:r w:rsidRPr="003444A1">
              <w:rPr>
                <w:lang w:eastAsia="ko-KR"/>
              </w:rPr>
              <w:t>PH</w:t>
            </w:r>
          </w:p>
        </w:tc>
        <w:tc>
          <w:tcPr>
            <w:tcW w:w="2522" w:type="dxa"/>
            <w:tcBorders>
              <w:top w:val="single" w:sz="4" w:space="0" w:color="auto"/>
              <w:left w:val="single" w:sz="4" w:space="0" w:color="auto"/>
              <w:bottom w:val="single" w:sz="4" w:space="0" w:color="auto"/>
              <w:right w:val="single" w:sz="4" w:space="0" w:color="auto"/>
            </w:tcBorders>
            <w:vAlign w:val="bottom"/>
          </w:tcPr>
          <w:p w14:paraId="45173334" w14:textId="77777777" w:rsidR="00372BE2" w:rsidRPr="003444A1" w:rsidRDefault="00372BE2" w:rsidP="00707196">
            <w:pPr>
              <w:pStyle w:val="TAH"/>
              <w:rPr>
                <w:lang w:eastAsia="ko-KR"/>
              </w:rPr>
            </w:pPr>
            <w:r w:rsidRPr="003444A1">
              <w:rPr>
                <w:lang w:eastAsia="ko-KR"/>
              </w:rPr>
              <w:t>Power Headroom Level</w:t>
            </w:r>
          </w:p>
        </w:tc>
      </w:tr>
      <w:tr w:rsidR="003444A1" w:rsidRPr="003444A1" w14:paraId="33AEA6F9"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6F5A110B" w14:textId="77777777" w:rsidR="00372BE2" w:rsidRPr="003444A1" w:rsidRDefault="00372BE2" w:rsidP="00707196">
            <w:pPr>
              <w:pStyle w:val="TAC"/>
              <w:rPr>
                <w:lang w:eastAsia="ko-KR"/>
              </w:rPr>
            </w:pPr>
            <w:r w:rsidRPr="003444A1">
              <w:rPr>
                <w:lang w:eastAsia="ko-KR"/>
              </w:rPr>
              <w:t>0</w:t>
            </w:r>
          </w:p>
        </w:tc>
        <w:tc>
          <w:tcPr>
            <w:tcW w:w="2522" w:type="dxa"/>
            <w:tcBorders>
              <w:top w:val="single" w:sz="4" w:space="0" w:color="auto"/>
              <w:left w:val="single" w:sz="4" w:space="0" w:color="auto"/>
              <w:bottom w:val="single" w:sz="4" w:space="0" w:color="auto"/>
              <w:right w:val="single" w:sz="4" w:space="0" w:color="auto"/>
            </w:tcBorders>
          </w:tcPr>
          <w:p w14:paraId="6D4CBAFE" w14:textId="77777777" w:rsidR="00372BE2" w:rsidRPr="003444A1" w:rsidRDefault="00372BE2" w:rsidP="00707196">
            <w:pPr>
              <w:pStyle w:val="TAC"/>
              <w:rPr>
                <w:lang w:eastAsia="ko-KR"/>
              </w:rPr>
            </w:pPr>
            <w:r w:rsidRPr="003444A1">
              <w:rPr>
                <w:lang w:eastAsia="ko-KR"/>
              </w:rPr>
              <w:t>POWER_HEADROOM_0</w:t>
            </w:r>
          </w:p>
        </w:tc>
      </w:tr>
      <w:tr w:rsidR="003444A1" w:rsidRPr="003444A1" w14:paraId="1E3CEE0B" w14:textId="77777777">
        <w:trPr>
          <w:trHeight w:val="240"/>
          <w:jc w:val="center"/>
        </w:trPr>
        <w:tc>
          <w:tcPr>
            <w:tcW w:w="919" w:type="dxa"/>
            <w:tcBorders>
              <w:top w:val="single" w:sz="4" w:space="0" w:color="auto"/>
            </w:tcBorders>
            <w:noWrap/>
            <w:vAlign w:val="bottom"/>
          </w:tcPr>
          <w:p w14:paraId="4E486C4F" w14:textId="77777777" w:rsidR="00372BE2" w:rsidRPr="003444A1" w:rsidRDefault="00372BE2" w:rsidP="00707196">
            <w:pPr>
              <w:pStyle w:val="TAC"/>
              <w:rPr>
                <w:lang w:eastAsia="ko-KR"/>
              </w:rPr>
            </w:pPr>
            <w:r w:rsidRPr="003444A1">
              <w:rPr>
                <w:lang w:eastAsia="ko-KR"/>
              </w:rPr>
              <w:t>1</w:t>
            </w:r>
          </w:p>
        </w:tc>
        <w:tc>
          <w:tcPr>
            <w:tcW w:w="2522" w:type="dxa"/>
            <w:tcBorders>
              <w:top w:val="single" w:sz="4" w:space="0" w:color="auto"/>
            </w:tcBorders>
          </w:tcPr>
          <w:p w14:paraId="4B6FE1F9" w14:textId="77777777" w:rsidR="00372BE2" w:rsidRPr="003444A1" w:rsidRDefault="00372BE2" w:rsidP="00707196">
            <w:pPr>
              <w:pStyle w:val="TAC"/>
              <w:rPr>
                <w:lang w:eastAsia="ko-KR"/>
              </w:rPr>
            </w:pPr>
            <w:r w:rsidRPr="003444A1">
              <w:rPr>
                <w:lang w:eastAsia="ko-KR"/>
              </w:rPr>
              <w:t>POWER_HEADROOM_1</w:t>
            </w:r>
          </w:p>
        </w:tc>
      </w:tr>
      <w:tr w:rsidR="003444A1" w:rsidRPr="003444A1" w14:paraId="5E895255" w14:textId="77777777">
        <w:trPr>
          <w:trHeight w:val="240"/>
          <w:jc w:val="center"/>
        </w:trPr>
        <w:tc>
          <w:tcPr>
            <w:tcW w:w="919" w:type="dxa"/>
            <w:noWrap/>
            <w:vAlign w:val="bottom"/>
          </w:tcPr>
          <w:p w14:paraId="2284D4A5" w14:textId="77777777" w:rsidR="00372BE2" w:rsidRPr="003444A1" w:rsidRDefault="00372BE2" w:rsidP="00707196">
            <w:pPr>
              <w:pStyle w:val="TAC"/>
              <w:rPr>
                <w:lang w:eastAsia="ko-KR"/>
              </w:rPr>
            </w:pPr>
            <w:r w:rsidRPr="003444A1">
              <w:rPr>
                <w:lang w:eastAsia="ko-KR"/>
              </w:rPr>
              <w:t>2</w:t>
            </w:r>
          </w:p>
        </w:tc>
        <w:tc>
          <w:tcPr>
            <w:tcW w:w="2522" w:type="dxa"/>
            <w:vAlign w:val="bottom"/>
          </w:tcPr>
          <w:p w14:paraId="5CDE7DB4" w14:textId="77777777" w:rsidR="00372BE2" w:rsidRPr="003444A1" w:rsidRDefault="00372BE2" w:rsidP="00707196">
            <w:pPr>
              <w:pStyle w:val="TAC"/>
              <w:rPr>
                <w:lang w:eastAsia="ko-KR"/>
              </w:rPr>
            </w:pPr>
            <w:r w:rsidRPr="003444A1">
              <w:rPr>
                <w:lang w:eastAsia="ko-KR"/>
              </w:rPr>
              <w:t>POWER_HEADROOM_2</w:t>
            </w:r>
          </w:p>
        </w:tc>
      </w:tr>
      <w:tr w:rsidR="003444A1" w:rsidRPr="003444A1" w14:paraId="1B7AEC92"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55286EF4" w14:textId="77777777" w:rsidR="00372BE2" w:rsidRPr="003444A1" w:rsidRDefault="00372BE2" w:rsidP="00707196">
            <w:pPr>
              <w:pStyle w:val="TAC"/>
              <w:rPr>
                <w:lang w:eastAsia="ko-KR"/>
              </w:rPr>
            </w:pPr>
            <w:r w:rsidRPr="003444A1">
              <w:rPr>
                <w:lang w:eastAsia="ko-KR"/>
              </w:rPr>
              <w:t>3</w:t>
            </w:r>
          </w:p>
        </w:tc>
        <w:tc>
          <w:tcPr>
            <w:tcW w:w="2522" w:type="dxa"/>
            <w:tcBorders>
              <w:top w:val="single" w:sz="4" w:space="0" w:color="auto"/>
              <w:left w:val="single" w:sz="4" w:space="0" w:color="auto"/>
              <w:bottom w:val="single" w:sz="4" w:space="0" w:color="auto"/>
              <w:right w:val="single" w:sz="4" w:space="0" w:color="auto"/>
            </w:tcBorders>
            <w:vAlign w:val="bottom"/>
          </w:tcPr>
          <w:p w14:paraId="0B356BF2" w14:textId="77777777" w:rsidR="00372BE2" w:rsidRPr="003444A1" w:rsidRDefault="00372BE2" w:rsidP="00707196">
            <w:pPr>
              <w:pStyle w:val="TAC"/>
              <w:rPr>
                <w:lang w:eastAsia="ko-KR"/>
              </w:rPr>
            </w:pPr>
            <w:r w:rsidRPr="003444A1">
              <w:rPr>
                <w:lang w:eastAsia="ko-KR"/>
              </w:rPr>
              <w:t>POWER_HEADROOM_3</w:t>
            </w:r>
          </w:p>
        </w:tc>
      </w:tr>
      <w:tr w:rsidR="003444A1" w:rsidRPr="003444A1" w14:paraId="0BBA4793" w14:textId="77777777">
        <w:trPr>
          <w:trHeight w:val="240"/>
          <w:jc w:val="center"/>
        </w:trPr>
        <w:tc>
          <w:tcPr>
            <w:tcW w:w="919" w:type="dxa"/>
            <w:tcBorders>
              <w:top w:val="single" w:sz="4" w:space="0" w:color="auto"/>
            </w:tcBorders>
            <w:noWrap/>
            <w:vAlign w:val="bottom"/>
          </w:tcPr>
          <w:p w14:paraId="55D265B8" w14:textId="77777777" w:rsidR="00372BE2" w:rsidRPr="003444A1" w:rsidRDefault="00372BE2" w:rsidP="00707196">
            <w:pPr>
              <w:pStyle w:val="TAC"/>
              <w:rPr>
                <w:lang w:eastAsia="ko-KR"/>
              </w:rPr>
            </w:pPr>
            <w:r w:rsidRPr="003444A1">
              <w:rPr>
                <w:lang w:eastAsia="ko-KR"/>
              </w:rPr>
              <w:t>…</w:t>
            </w:r>
          </w:p>
        </w:tc>
        <w:tc>
          <w:tcPr>
            <w:tcW w:w="2522" w:type="dxa"/>
            <w:tcBorders>
              <w:top w:val="single" w:sz="4" w:space="0" w:color="auto"/>
            </w:tcBorders>
            <w:vAlign w:val="bottom"/>
          </w:tcPr>
          <w:p w14:paraId="03952508" w14:textId="77777777" w:rsidR="00372BE2" w:rsidRPr="003444A1" w:rsidRDefault="00372BE2" w:rsidP="00707196">
            <w:pPr>
              <w:pStyle w:val="TAC"/>
              <w:rPr>
                <w:lang w:eastAsia="ko-KR"/>
              </w:rPr>
            </w:pPr>
            <w:r w:rsidRPr="003444A1">
              <w:rPr>
                <w:lang w:eastAsia="ko-KR"/>
              </w:rPr>
              <w:t>…</w:t>
            </w:r>
          </w:p>
        </w:tc>
      </w:tr>
      <w:tr w:rsidR="003444A1" w:rsidRPr="003444A1" w14:paraId="0AF565BC" w14:textId="77777777">
        <w:trPr>
          <w:trHeight w:val="240"/>
          <w:jc w:val="center"/>
        </w:trPr>
        <w:tc>
          <w:tcPr>
            <w:tcW w:w="919" w:type="dxa"/>
            <w:noWrap/>
            <w:vAlign w:val="bottom"/>
          </w:tcPr>
          <w:p w14:paraId="04589791" w14:textId="77777777" w:rsidR="00372BE2" w:rsidRPr="003444A1" w:rsidRDefault="00372BE2" w:rsidP="00707196">
            <w:pPr>
              <w:pStyle w:val="TAC"/>
              <w:rPr>
                <w:lang w:eastAsia="ko-KR"/>
              </w:rPr>
            </w:pPr>
            <w:r w:rsidRPr="003444A1">
              <w:rPr>
                <w:lang w:eastAsia="ko-KR"/>
              </w:rPr>
              <w:t>60</w:t>
            </w:r>
          </w:p>
        </w:tc>
        <w:tc>
          <w:tcPr>
            <w:tcW w:w="2522" w:type="dxa"/>
            <w:vAlign w:val="bottom"/>
          </w:tcPr>
          <w:p w14:paraId="55BB3BE3" w14:textId="77777777" w:rsidR="00372BE2" w:rsidRPr="003444A1" w:rsidRDefault="00372BE2" w:rsidP="00707196">
            <w:pPr>
              <w:pStyle w:val="TAC"/>
              <w:rPr>
                <w:lang w:eastAsia="ko-KR"/>
              </w:rPr>
            </w:pPr>
            <w:r w:rsidRPr="003444A1">
              <w:rPr>
                <w:lang w:eastAsia="ko-KR"/>
              </w:rPr>
              <w:t>POWER_HEADROOM_60</w:t>
            </w:r>
          </w:p>
        </w:tc>
      </w:tr>
      <w:tr w:rsidR="003444A1" w:rsidRPr="003444A1" w14:paraId="43D4D03A"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034C90DA" w14:textId="77777777" w:rsidR="00372BE2" w:rsidRPr="003444A1" w:rsidRDefault="00372BE2" w:rsidP="00707196">
            <w:pPr>
              <w:pStyle w:val="TAC"/>
              <w:rPr>
                <w:lang w:eastAsia="ko-KR"/>
              </w:rPr>
            </w:pPr>
            <w:r w:rsidRPr="003444A1">
              <w:rPr>
                <w:lang w:eastAsia="ko-KR"/>
              </w:rPr>
              <w:t>61</w:t>
            </w:r>
          </w:p>
        </w:tc>
        <w:tc>
          <w:tcPr>
            <w:tcW w:w="2522" w:type="dxa"/>
            <w:tcBorders>
              <w:top w:val="single" w:sz="4" w:space="0" w:color="auto"/>
              <w:left w:val="single" w:sz="4" w:space="0" w:color="auto"/>
              <w:bottom w:val="single" w:sz="4" w:space="0" w:color="auto"/>
              <w:right w:val="single" w:sz="4" w:space="0" w:color="auto"/>
            </w:tcBorders>
            <w:vAlign w:val="bottom"/>
          </w:tcPr>
          <w:p w14:paraId="2B5DAD79" w14:textId="77777777" w:rsidR="00372BE2" w:rsidRPr="003444A1" w:rsidRDefault="00372BE2" w:rsidP="00707196">
            <w:pPr>
              <w:pStyle w:val="TAC"/>
              <w:rPr>
                <w:lang w:eastAsia="ko-KR"/>
              </w:rPr>
            </w:pPr>
            <w:r w:rsidRPr="003444A1">
              <w:rPr>
                <w:lang w:eastAsia="ko-KR"/>
              </w:rPr>
              <w:t>POWER_HEADROOM_61</w:t>
            </w:r>
          </w:p>
        </w:tc>
      </w:tr>
      <w:tr w:rsidR="003444A1" w:rsidRPr="003444A1" w14:paraId="58FAA3A6" w14:textId="77777777">
        <w:trPr>
          <w:trHeight w:val="240"/>
          <w:jc w:val="center"/>
        </w:trPr>
        <w:tc>
          <w:tcPr>
            <w:tcW w:w="919" w:type="dxa"/>
            <w:tcBorders>
              <w:top w:val="single" w:sz="4" w:space="0" w:color="auto"/>
            </w:tcBorders>
            <w:noWrap/>
            <w:vAlign w:val="bottom"/>
          </w:tcPr>
          <w:p w14:paraId="564526AC" w14:textId="77777777" w:rsidR="00372BE2" w:rsidRPr="003444A1" w:rsidRDefault="00372BE2" w:rsidP="00707196">
            <w:pPr>
              <w:pStyle w:val="TAC"/>
              <w:rPr>
                <w:lang w:eastAsia="ko-KR"/>
              </w:rPr>
            </w:pPr>
            <w:r w:rsidRPr="003444A1">
              <w:rPr>
                <w:lang w:eastAsia="ko-KR"/>
              </w:rPr>
              <w:t>62</w:t>
            </w:r>
          </w:p>
        </w:tc>
        <w:tc>
          <w:tcPr>
            <w:tcW w:w="2522" w:type="dxa"/>
            <w:tcBorders>
              <w:top w:val="single" w:sz="4" w:space="0" w:color="auto"/>
            </w:tcBorders>
            <w:vAlign w:val="bottom"/>
          </w:tcPr>
          <w:p w14:paraId="35E97A03" w14:textId="77777777" w:rsidR="00372BE2" w:rsidRPr="003444A1" w:rsidRDefault="00372BE2" w:rsidP="00707196">
            <w:pPr>
              <w:pStyle w:val="TAC"/>
              <w:rPr>
                <w:lang w:eastAsia="ko-KR"/>
              </w:rPr>
            </w:pPr>
            <w:r w:rsidRPr="003444A1">
              <w:rPr>
                <w:lang w:eastAsia="ko-KR"/>
              </w:rPr>
              <w:t>POWER_HEADROOM_62</w:t>
            </w:r>
          </w:p>
        </w:tc>
      </w:tr>
      <w:tr w:rsidR="00372BE2" w:rsidRPr="003444A1" w14:paraId="552E0306" w14:textId="77777777">
        <w:trPr>
          <w:trHeight w:val="240"/>
          <w:jc w:val="center"/>
        </w:trPr>
        <w:tc>
          <w:tcPr>
            <w:tcW w:w="919" w:type="dxa"/>
            <w:noWrap/>
            <w:vAlign w:val="bottom"/>
          </w:tcPr>
          <w:p w14:paraId="2264F9FD" w14:textId="77777777" w:rsidR="00372BE2" w:rsidRPr="003444A1" w:rsidRDefault="00372BE2" w:rsidP="00707196">
            <w:pPr>
              <w:pStyle w:val="TAC"/>
              <w:rPr>
                <w:lang w:eastAsia="ko-KR"/>
              </w:rPr>
            </w:pPr>
            <w:r w:rsidRPr="003444A1">
              <w:rPr>
                <w:lang w:eastAsia="ko-KR"/>
              </w:rPr>
              <w:t>63</w:t>
            </w:r>
          </w:p>
        </w:tc>
        <w:tc>
          <w:tcPr>
            <w:tcW w:w="2522" w:type="dxa"/>
            <w:vAlign w:val="bottom"/>
          </w:tcPr>
          <w:p w14:paraId="16D71ADB" w14:textId="77777777" w:rsidR="00372BE2" w:rsidRPr="003444A1" w:rsidRDefault="00372BE2" w:rsidP="00707196">
            <w:pPr>
              <w:pStyle w:val="TAC"/>
              <w:rPr>
                <w:lang w:eastAsia="ko-KR"/>
              </w:rPr>
            </w:pPr>
            <w:r w:rsidRPr="003444A1">
              <w:rPr>
                <w:lang w:eastAsia="ko-KR"/>
              </w:rPr>
              <w:t>POWER_HEADROOM_63</w:t>
            </w:r>
          </w:p>
        </w:tc>
      </w:tr>
    </w:tbl>
    <w:p w14:paraId="6136D13F" w14:textId="77777777" w:rsidR="00372BE2" w:rsidRPr="003444A1" w:rsidRDefault="00372BE2" w:rsidP="00707196">
      <w:pPr>
        <w:rPr>
          <w:rFonts w:eastAsia="Malgun Gothic"/>
          <w:noProof/>
        </w:rPr>
      </w:pPr>
    </w:p>
    <w:p w14:paraId="0F065673" w14:textId="77777777" w:rsidR="00795C29" w:rsidRPr="003444A1" w:rsidRDefault="00795C29" w:rsidP="00707196">
      <w:pPr>
        <w:pStyle w:val="Heading4"/>
        <w:rPr>
          <w:noProof/>
        </w:rPr>
      </w:pPr>
      <w:bookmarkStart w:id="723" w:name="_Toc29243037"/>
      <w:bookmarkStart w:id="724" w:name="_Toc37256299"/>
      <w:bookmarkStart w:id="725" w:name="_Toc37256453"/>
      <w:bookmarkStart w:id="726" w:name="_Toc46500392"/>
      <w:bookmarkStart w:id="727" w:name="_Toc52536301"/>
      <w:bookmarkStart w:id="728" w:name="_Toc115708250"/>
      <w:r w:rsidRPr="003444A1">
        <w:rPr>
          <w:noProof/>
        </w:rPr>
        <w:t>6.1.3.6a</w:t>
      </w:r>
      <w:r w:rsidRPr="003444A1">
        <w:rPr>
          <w:noProof/>
        </w:rPr>
        <w:tab/>
        <w:t xml:space="preserve">Extended Power Headroom </w:t>
      </w:r>
      <w:r w:rsidR="00DA40BF" w:rsidRPr="003444A1">
        <w:rPr>
          <w:noProof/>
        </w:rPr>
        <w:t xml:space="preserve">Report </w:t>
      </w:r>
      <w:r w:rsidRPr="003444A1">
        <w:rPr>
          <w:noProof/>
        </w:rPr>
        <w:t>MAC Control Element</w:t>
      </w:r>
      <w:r w:rsidR="004C6CA2" w:rsidRPr="003444A1">
        <w:rPr>
          <w:noProof/>
        </w:rPr>
        <w:t>s</w:t>
      </w:r>
      <w:bookmarkEnd w:id="723"/>
      <w:bookmarkEnd w:id="724"/>
      <w:bookmarkEnd w:id="725"/>
      <w:bookmarkEnd w:id="726"/>
      <w:bookmarkEnd w:id="727"/>
      <w:bookmarkEnd w:id="728"/>
    </w:p>
    <w:p w14:paraId="012F3739" w14:textId="77777777" w:rsidR="004C6CA2" w:rsidRPr="003444A1" w:rsidRDefault="004C6CA2" w:rsidP="004C6CA2">
      <w:pPr>
        <w:rPr>
          <w:noProof/>
        </w:rPr>
      </w:pPr>
      <w:r w:rsidRPr="003444A1">
        <w:rPr>
          <w:noProof/>
        </w:rPr>
        <w:t xml:space="preserve">For </w:t>
      </w:r>
      <w:r w:rsidRPr="003444A1">
        <w:rPr>
          <w:i/>
          <w:noProof/>
        </w:rPr>
        <w:t>extendedPHR</w:t>
      </w:r>
      <w:r w:rsidRPr="003444A1">
        <w:rPr>
          <w:noProof/>
        </w:rPr>
        <w:t>, t</w:t>
      </w:r>
      <w:r w:rsidR="00795C29" w:rsidRPr="003444A1">
        <w:rPr>
          <w:noProof/>
        </w:rPr>
        <w:t xml:space="preserve">he Extended Power Headroom </w:t>
      </w:r>
      <w:r w:rsidR="00DA40BF" w:rsidRPr="003444A1">
        <w:rPr>
          <w:noProof/>
        </w:rPr>
        <w:t xml:space="preserve">Report (PHR) </w:t>
      </w:r>
      <w:r w:rsidR="00795C29" w:rsidRPr="003444A1">
        <w:rPr>
          <w:noProof/>
        </w:rPr>
        <w:t xml:space="preserve">MAC control element is identified by a MAC PDU subheader with LCID as specified in table 6.2.1-2. It has a variable size </w:t>
      </w:r>
      <w:r w:rsidR="008B4D2C" w:rsidRPr="003444A1">
        <w:rPr>
          <w:noProof/>
        </w:rPr>
        <w:t>and is defined in Figure 6.1.3.6a</w:t>
      </w:r>
      <w:r w:rsidR="00795C29" w:rsidRPr="003444A1">
        <w:rPr>
          <w:noProof/>
        </w:rPr>
        <w:t>-</w:t>
      </w:r>
      <w:r w:rsidR="00C1316A" w:rsidRPr="003444A1">
        <w:rPr>
          <w:noProof/>
        </w:rPr>
        <w:t>2</w:t>
      </w:r>
      <w:r w:rsidR="00795C29" w:rsidRPr="003444A1">
        <w:rPr>
          <w:noProof/>
        </w:rPr>
        <w:t xml:space="preserve">. </w:t>
      </w:r>
      <w:r w:rsidR="008F35D4" w:rsidRPr="003444A1">
        <w:rPr>
          <w:noProof/>
          <w:lang w:eastAsia="zh-CN"/>
        </w:rPr>
        <w:t xml:space="preserve">When </w:t>
      </w:r>
      <w:r w:rsidR="008F35D4" w:rsidRPr="003444A1">
        <w:rPr>
          <w:lang w:eastAsia="zh-CN"/>
        </w:rPr>
        <w:t>T</w:t>
      </w:r>
      <w:r w:rsidR="008F35D4" w:rsidRPr="003444A1">
        <w:t xml:space="preserve">ype 2 PH is </w:t>
      </w:r>
      <w:r w:rsidR="008F35D4" w:rsidRPr="003444A1">
        <w:rPr>
          <w:lang w:eastAsia="zh-CN"/>
        </w:rPr>
        <w:t>report</w:t>
      </w:r>
      <w:r w:rsidR="008F35D4" w:rsidRPr="003444A1">
        <w:t>ed</w:t>
      </w:r>
      <w:r w:rsidR="008F35D4" w:rsidRPr="003444A1">
        <w:rPr>
          <w:lang w:eastAsia="zh-CN"/>
        </w:rPr>
        <w:t>,</w:t>
      </w:r>
      <w:r w:rsidR="008F35D4" w:rsidRPr="003444A1">
        <w:rPr>
          <w:noProof/>
        </w:rPr>
        <w:t xml:space="preserve"> </w:t>
      </w:r>
      <w:r w:rsidR="008F35D4" w:rsidRPr="003444A1">
        <w:rPr>
          <w:noProof/>
          <w:lang w:eastAsia="zh-CN"/>
        </w:rPr>
        <w:t>t</w:t>
      </w:r>
      <w:r w:rsidR="008F35D4" w:rsidRPr="003444A1">
        <w:rPr>
          <w:noProof/>
        </w:rPr>
        <w:t xml:space="preserve">he octet containing the Type 2 PH field </w:t>
      </w:r>
      <w:r w:rsidR="00795C29" w:rsidRPr="003444A1">
        <w:rPr>
          <w:noProof/>
        </w:rPr>
        <w:t xml:space="preserve">is included first after the </w:t>
      </w:r>
      <w:r w:rsidR="00D84FDE" w:rsidRPr="003444A1">
        <w:rPr>
          <w:noProof/>
        </w:rPr>
        <w:t xml:space="preserve">octet indicating the presence of PH per SCell </w:t>
      </w:r>
      <w:r w:rsidR="00795C29" w:rsidRPr="003444A1">
        <w:rPr>
          <w:noProof/>
        </w:rPr>
        <w:t xml:space="preserve">and followed by an octet containing the associated </w:t>
      </w:r>
      <w:r w:rsidR="00D84FDE" w:rsidRPr="003444A1">
        <w:rPr>
          <w:noProof/>
        </w:rPr>
        <w:t>P</w:t>
      </w:r>
      <w:r w:rsidR="00D84FDE" w:rsidRPr="003444A1">
        <w:rPr>
          <w:noProof/>
          <w:vertAlign w:val="subscript"/>
        </w:rPr>
        <w:t>CMAX,c</w:t>
      </w:r>
      <w:r w:rsidR="00795C29" w:rsidRPr="003444A1">
        <w:rPr>
          <w:noProof/>
        </w:rPr>
        <w:t xml:space="preserve"> </w:t>
      </w:r>
      <w:r w:rsidR="00402BA0" w:rsidRPr="003444A1">
        <w:rPr>
          <w:noProof/>
        </w:rPr>
        <w:t xml:space="preserve">field </w:t>
      </w:r>
      <w:r w:rsidR="00795C29" w:rsidRPr="003444A1">
        <w:rPr>
          <w:noProof/>
        </w:rPr>
        <w:t xml:space="preserve">(if reported). Then follows an octet with the Type 1 PH field and an octet with the associated </w:t>
      </w:r>
      <w:r w:rsidR="00D84FDE" w:rsidRPr="003444A1">
        <w:rPr>
          <w:noProof/>
        </w:rPr>
        <w:t>P</w:t>
      </w:r>
      <w:r w:rsidR="00D84FDE" w:rsidRPr="003444A1">
        <w:rPr>
          <w:noProof/>
          <w:vertAlign w:val="subscript"/>
        </w:rPr>
        <w:t>CMAX,c</w:t>
      </w:r>
      <w:r w:rsidR="00795C29" w:rsidRPr="003444A1">
        <w:rPr>
          <w:noProof/>
        </w:rPr>
        <w:t xml:space="preserve"> </w:t>
      </w:r>
      <w:r w:rsidR="00402BA0" w:rsidRPr="003444A1">
        <w:rPr>
          <w:noProof/>
        </w:rPr>
        <w:t xml:space="preserve">field </w:t>
      </w:r>
      <w:r w:rsidR="00795C29" w:rsidRPr="003444A1">
        <w:rPr>
          <w:noProof/>
        </w:rPr>
        <w:t>(if reported),</w:t>
      </w:r>
      <w:r w:rsidR="00D84FDE" w:rsidRPr="003444A1">
        <w:rPr>
          <w:noProof/>
        </w:rPr>
        <w:t xml:space="preserve"> </w:t>
      </w:r>
      <w:r w:rsidR="00795C29" w:rsidRPr="003444A1">
        <w:rPr>
          <w:noProof/>
        </w:rPr>
        <w:t xml:space="preserve">for </w:t>
      </w:r>
      <w:r w:rsidR="00D84FDE" w:rsidRPr="003444A1">
        <w:rPr>
          <w:noProof/>
        </w:rPr>
        <w:t>the PCell</w:t>
      </w:r>
      <w:r w:rsidR="00795C29" w:rsidRPr="003444A1">
        <w:rPr>
          <w:noProof/>
        </w:rPr>
        <w:t>.</w:t>
      </w:r>
      <w:r w:rsidR="00AD562B" w:rsidRPr="003444A1">
        <w:rPr>
          <w:noProof/>
        </w:rPr>
        <w:t xml:space="preserve"> </w:t>
      </w:r>
      <w:r w:rsidR="008B2D5F" w:rsidRPr="003444A1">
        <w:t xml:space="preserve">If </w:t>
      </w:r>
      <w:r w:rsidR="008B2D5F" w:rsidRPr="003444A1">
        <w:rPr>
          <w:i/>
          <w:iCs/>
        </w:rPr>
        <w:t xml:space="preserve">SRS-ConfigAdd-r16 </w:t>
      </w:r>
      <w:r w:rsidR="008B2D5F" w:rsidRPr="003444A1">
        <w:t>is configured for the PCell then follows an octet with the Type 3 PH field and an octet with the associated P</w:t>
      </w:r>
      <w:r w:rsidR="008B2D5F" w:rsidRPr="003444A1">
        <w:rPr>
          <w:vertAlign w:val="subscript"/>
        </w:rPr>
        <w:t>CMAX,c</w:t>
      </w:r>
      <w:r w:rsidR="008B2D5F" w:rsidRPr="003444A1">
        <w:t xml:space="preserve"> field (if reported), for the PCell. </w:t>
      </w:r>
      <w:r w:rsidR="00AD562B" w:rsidRPr="003444A1">
        <w:rPr>
          <w:noProof/>
        </w:rPr>
        <w:t xml:space="preserve">And then follows in ascending order based on the </w:t>
      </w:r>
      <w:r w:rsidR="00AD562B" w:rsidRPr="003444A1">
        <w:rPr>
          <w:i/>
          <w:noProof/>
        </w:rPr>
        <w:t>ServCellIndex</w:t>
      </w:r>
      <w:r w:rsidR="00AA6A69" w:rsidRPr="003444A1">
        <w:rPr>
          <w:rFonts w:eastAsia="MS Mincho"/>
          <w:noProof/>
        </w:rPr>
        <w:t xml:space="preserve">, as specified in </w:t>
      </w:r>
      <w:r w:rsidR="00EB63D2" w:rsidRPr="003444A1">
        <w:rPr>
          <w:rFonts w:eastAsia="MS Mincho"/>
          <w:noProof/>
        </w:rPr>
        <w:t>TS 36.331 </w:t>
      </w:r>
      <w:r w:rsidR="00EB63D2" w:rsidRPr="003444A1">
        <w:rPr>
          <w:noProof/>
        </w:rPr>
        <w:t>[</w:t>
      </w:r>
      <w:r w:rsidR="00AD562B" w:rsidRPr="003444A1">
        <w:rPr>
          <w:noProof/>
        </w:rPr>
        <w:t xml:space="preserve">8] an octet with the Type x PH field, wherein x is equal to 3 when the </w:t>
      </w:r>
      <w:r w:rsidR="00AD562B" w:rsidRPr="003444A1">
        <w:rPr>
          <w:i/>
        </w:rPr>
        <w:t>ul-Configuration-r1</w:t>
      </w:r>
      <w:r w:rsidR="00AD562B" w:rsidRPr="003444A1">
        <w:rPr>
          <w:i/>
          <w:lang w:eastAsia="zh-CN"/>
        </w:rPr>
        <w:t>4</w:t>
      </w:r>
      <w:r w:rsidR="00AD562B" w:rsidRPr="003444A1">
        <w:rPr>
          <w:noProof/>
        </w:rPr>
        <w:t xml:space="preserve"> </w:t>
      </w:r>
      <w:r w:rsidR="008B2D5F" w:rsidRPr="003444A1">
        <w:rPr>
          <w:noProof/>
        </w:rPr>
        <w:t xml:space="preserve">or </w:t>
      </w:r>
      <w:r w:rsidR="008B2D5F" w:rsidRPr="003444A1">
        <w:rPr>
          <w:i/>
          <w:noProof/>
        </w:rPr>
        <w:t xml:space="preserve">SRS-ConfigAdd-r16 </w:t>
      </w:r>
      <w:r w:rsidR="00AD562B" w:rsidRPr="003444A1">
        <w:rPr>
          <w:noProof/>
        </w:rPr>
        <w:t>is configured for this SCell, x is equal to 1 otherwise,</w:t>
      </w:r>
      <w:r w:rsidR="00246184" w:rsidRPr="003444A1">
        <w:rPr>
          <w:noProof/>
        </w:rPr>
        <w:t xml:space="preserve"> </w:t>
      </w:r>
      <w:r w:rsidR="00AD562B" w:rsidRPr="003444A1">
        <w:rPr>
          <w:noProof/>
        </w:rPr>
        <w:t>and an octet with the associated P</w:t>
      </w:r>
      <w:r w:rsidR="00AD562B" w:rsidRPr="003444A1">
        <w:rPr>
          <w:noProof/>
          <w:vertAlign w:val="subscript"/>
        </w:rPr>
        <w:t>CMAX,c</w:t>
      </w:r>
      <w:r w:rsidR="00AD562B" w:rsidRPr="003444A1">
        <w:rPr>
          <w:noProof/>
        </w:rPr>
        <w:t xml:space="preserve"> field (if reported), for each SCell indicated in the bitmap.</w:t>
      </w:r>
    </w:p>
    <w:p w14:paraId="0B663717" w14:textId="77777777" w:rsidR="00795C29" w:rsidRPr="003444A1" w:rsidRDefault="004C6CA2" w:rsidP="004C6CA2">
      <w:pPr>
        <w:rPr>
          <w:noProof/>
        </w:rPr>
      </w:pPr>
      <w:r w:rsidRPr="003444A1">
        <w:rPr>
          <w:noProof/>
        </w:rPr>
        <w:t xml:space="preserve">For </w:t>
      </w:r>
      <w:r w:rsidRPr="003444A1">
        <w:rPr>
          <w:i/>
          <w:noProof/>
        </w:rPr>
        <w:t>extendedPHR2</w:t>
      </w:r>
      <w:r w:rsidRPr="003444A1">
        <w:rPr>
          <w:noProof/>
        </w:rPr>
        <w:t>, the Extended Power Headroom Report (PHR) MAC control elements are identified by a MAC PDU subheader with LCID as specified in table 6.2.1-2. They have variable sizes and are defined in Figure 6.1.3.6a</w:t>
      </w:r>
      <w:r w:rsidR="00F87B2B" w:rsidRPr="003444A1">
        <w:rPr>
          <w:noProof/>
        </w:rPr>
        <w:t>1</w:t>
      </w:r>
      <w:r w:rsidRPr="003444A1">
        <w:rPr>
          <w:noProof/>
        </w:rPr>
        <w:t>-3, Figure 6.1.3.6a</w:t>
      </w:r>
      <w:r w:rsidR="00F87B2B" w:rsidRPr="003444A1">
        <w:rPr>
          <w:noProof/>
        </w:rPr>
        <w:t>2</w:t>
      </w:r>
      <w:r w:rsidRPr="003444A1">
        <w:rPr>
          <w:noProof/>
        </w:rPr>
        <w:t>-4 and Figure 6.1.3.6a</w:t>
      </w:r>
      <w:r w:rsidR="00F87B2B" w:rsidRPr="003444A1">
        <w:rPr>
          <w:noProof/>
        </w:rPr>
        <w:t>3</w:t>
      </w:r>
      <w:r w:rsidRPr="003444A1">
        <w:rPr>
          <w:noProof/>
        </w:rPr>
        <w:t xml:space="preserve">-5. One octet with C fields is used for indicating the presence of PH per SCell when the highest </w:t>
      </w:r>
      <w:r w:rsidRPr="003444A1">
        <w:rPr>
          <w:i/>
          <w:noProof/>
        </w:rPr>
        <w:t>SCellIndex</w:t>
      </w:r>
      <w:r w:rsidRPr="003444A1">
        <w:rPr>
          <w:noProof/>
        </w:rPr>
        <w:t xml:space="preserve"> of SCell with configured uplink is less than 8, otherwise four octets are used. W</w:t>
      </w:r>
      <w:r w:rsidRPr="003444A1">
        <w:rPr>
          <w:noProof/>
          <w:lang w:eastAsia="zh-CN"/>
        </w:rPr>
        <w:t xml:space="preserve">hen </w:t>
      </w:r>
      <w:r w:rsidRPr="003444A1">
        <w:rPr>
          <w:lang w:eastAsia="zh-CN"/>
        </w:rPr>
        <w:t>T</w:t>
      </w:r>
      <w:r w:rsidRPr="003444A1">
        <w:t xml:space="preserve">ype 2 PH is </w:t>
      </w:r>
      <w:r w:rsidRPr="003444A1">
        <w:rPr>
          <w:lang w:eastAsia="zh-CN"/>
        </w:rPr>
        <w:t>report</w:t>
      </w:r>
      <w:r w:rsidRPr="003444A1">
        <w:t>ed for the PCell</w:t>
      </w:r>
      <w:r w:rsidRPr="003444A1">
        <w:rPr>
          <w:lang w:eastAsia="zh-CN"/>
        </w:rPr>
        <w:t>,</w:t>
      </w:r>
      <w:r w:rsidRPr="003444A1">
        <w:rPr>
          <w:noProof/>
        </w:rPr>
        <w:t xml:space="preserve"> </w:t>
      </w:r>
      <w:r w:rsidRPr="003444A1">
        <w:rPr>
          <w:noProof/>
          <w:lang w:eastAsia="zh-CN"/>
        </w:rPr>
        <w:t>t</w:t>
      </w:r>
      <w:r w:rsidRPr="003444A1">
        <w:rPr>
          <w:noProof/>
        </w:rPr>
        <w:t>he octet containing the Type 2 PH field is included first after the octet(s) indicating the presence of PH per SCell and followed by an octet containing the associated P</w:t>
      </w:r>
      <w:r w:rsidRPr="003444A1">
        <w:rPr>
          <w:noProof/>
          <w:vertAlign w:val="subscript"/>
        </w:rPr>
        <w:t>CMAX,c</w:t>
      </w:r>
      <w:r w:rsidRPr="003444A1">
        <w:rPr>
          <w:noProof/>
        </w:rPr>
        <w:t xml:space="preserve"> field (if reported). Then follows the Type 2 PH field for the PUCCH SCell</w:t>
      </w:r>
      <w:r w:rsidRPr="003444A1">
        <w:rPr>
          <w:noProof/>
          <w:lang w:eastAsia="zh-CN"/>
        </w:rPr>
        <w:t xml:space="preserve"> (if PUCCH on SCell is configured and </w:t>
      </w:r>
      <w:r w:rsidRPr="003444A1">
        <w:rPr>
          <w:lang w:eastAsia="zh-CN"/>
        </w:rPr>
        <w:t>T</w:t>
      </w:r>
      <w:r w:rsidRPr="003444A1">
        <w:t xml:space="preserve">ype 2 PH is </w:t>
      </w:r>
      <w:r w:rsidRPr="003444A1">
        <w:rPr>
          <w:lang w:eastAsia="zh-CN"/>
        </w:rPr>
        <w:t>report</w:t>
      </w:r>
      <w:r w:rsidRPr="003444A1">
        <w:t>ed for the PUCCH SCell)</w:t>
      </w:r>
      <w:r w:rsidRPr="003444A1">
        <w:rPr>
          <w:lang w:eastAsia="zh-CN"/>
        </w:rPr>
        <w:t>,</w:t>
      </w:r>
      <w:r w:rsidRPr="003444A1">
        <w:rPr>
          <w:noProof/>
        </w:rPr>
        <w:t xml:space="preserve"> followed by an octet containing the associated P</w:t>
      </w:r>
      <w:r w:rsidRPr="003444A1">
        <w:rPr>
          <w:noProof/>
          <w:vertAlign w:val="subscript"/>
        </w:rPr>
        <w:t>CMAX,c</w:t>
      </w:r>
      <w:r w:rsidRPr="003444A1">
        <w:rPr>
          <w:noProof/>
        </w:rPr>
        <w:t xml:space="preserve"> field (if reported). Then follows an octet with the Type 1 PH field and an octet with the associated P</w:t>
      </w:r>
      <w:r w:rsidRPr="003444A1">
        <w:rPr>
          <w:noProof/>
          <w:vertAlign w:val="subscript"/>
        </w:rPr>
        <w:t>CMAX,c</w:t>
      </w:r>
      <w:r w:rsidRPr="003444A1">
        <w:rPr>
          <w:noProof/>
        </w:rPr>
        <w:t xml:space="preserve"> field (if reported), for the PCell.</w:t>
      </w:r>
      <w:r w:rsidR="00AD562B" w:rsidRPr="003444A1">
        <w:rPr>
          <w:noProof/>
        </w:rPr>
        <w:t xml:space="preserve"> </w:t>
      </w:r>
      <w:r w:rsidR="008B2D5F" w:rsidRPr="003444A1">
        <w:t xml:space="preserve">If </w:t>
      </w:r>
      <w:r w:rsidR="008B2D5F" w:rsidRPr="003444A1">
        <w:rPr>
          <w:i/>
          <w:iCs/>
        </w:rPr>
        <w:t xml:space="preserve">SRS-ConfigAdd-r16 </w:t>
      </w:r>
      <w:r w:rsidR="008B2D5F" w:rsidRPr="003444A1">
        <w:t>is configured for the PCell then follows an octet with the Type 3 PH field and an octet with the associated P</w:t>
      </w:r>
      <w:r w:rsidR="008B2D5F" w:rsidRPr="003444A1">
        <w:rPr>
          <w:vertAlign w:val="subscript"/>
        </w:rPr>
        <w:t>CMAX,c</w:t>
      </w:r>
      <w:r w:rsidR="008B2D5F" w:rsidRPr="003444A1">
        <w:t xml:space="preserve"> field (if reported), for the PCell. </w:t>
      </w:r>
      <w:r w:rsidR="00AD562B" w:rsidRPr="003444A1">
        <w:rPr>
          <w:noProof/>
        </w:rPr>
        <w:t xml:space="preserve">Then follows in ascending order based on the </w:t>
      </w:r>
      <w:r w:rsidR="00AD562B" w:rsidRPr="003444A1">
        <w:rPr>
          <w:i/>
          <w:noProof/>
        </w:rPr>
        <w:t>ServCellIndex</w:t>
      </w:r>
      <w:r w:rsidR="00AA6A69" w:rsidRPr="003444A1">
        <w:rPr>
          <w:rFonts w:eastAsia="MS Mincho"/>
          <w:noProof/>
        </w:rPr>
        <w:t xml:space="preserve">, as specified in </w:t>
      </w:r>
      <w:r w:rsidR="00EB63D2" w:rsidRPr="003444A1">
        <w:rPr>
          <w:rFonts w:eastAsia="MS Mincho"/>
          <w:noProof/>
        </w:rPr>
        <w:t>TS</w:t>
      </w:r>
      <w:r w:rsidR="008B2D5F" w:rsidRPr="003444A1">
        <w:rPr>
          <w:rFonts w:eastAsia="MS Mincho"/>
          <w:noProof/>
        </w:rPr>
        <w:t xml:space="preserve"> </w:t>
      </w:r>
      <w:r w:rsidR="00EB63D2" w:rsidRPr="003444A1">
        <w:rPr>
          <w:rFonts w:eastAsia="MS Mincho"/>
          <w:noProof/>
        </w:rPr>
        <w:t>36.331</w:t>
      </w:r>
      <w:r w:rsidR="008B2D5F" w:rsidRPr="003444A1">
        <w:rPr>
          <w:rFonts w:eastAsia="MS Mincho"/>
          <w:noProof/>
        </w:rPr>
        <w:t xml:space="preserve"> </w:t>
      </w:r>
      <w:r w:rsidR="00EB63D2" w:rsidRPr="003444A1">
        <w:rPr>
          <w:noProof/>
        </w:rPr>
        <w:t>[</w:t>
      </w:r>
      <w:r w:rsidR="00AD562B" w:rsidRPr="003444A1">
        <w:rPr>
          <w:noProof/>
        </w:rPr>
        <w:t xml:space="preserve">8] an octet with the Type x PH field, wherein, x is equal to 3 when the </w:t>
      </w:r>
      <w:r w:rsidR="00AD562B" w:rsidRPr="003444A1">
        <w:rPr>
          <w:i/>
        </w:rPr>
        <w:t>ul-Configuration-r1</w:t>
      </w:r>
      <w:r w:rsidR="00AD562B" w:rsidRPr="003444A1">
        <w:rPr>
          <w:i/>
          <w:lang w:eastAsia="zh-CN"/>
        </w:rPr>
        <w:t>4</w:t>
      </w:r>
      <w:r w:rsidR="00AD562B" w:rsidRPr="003444A1">
        <w:rPr>
          <w:noProof/>
        </w:rPr>
        <w:t xml:space="preserve"> </w:t>
      </w:r>
      <w:r w:rsidR="008B2D5F" w:rsidRPr="003444A1">
        <w:rPr>
          <w:noProof/>
        </w:rPr>
        <w:t xml:space="preserve">or </w:t>
      </w:r>
      <w:r w:rsidR="008B2D5F" w:rsidRPr="003444A1">
        <w:rPr>
          <w:i/>
          <w:noProof/>
        </w:rPr>
        <w:t xml:space="preserve">SRS-ConfigAdd-r16 </w:t>
      </w:r>
      <w:r w:rsidR="00AD562B" w:rsidRPr="003444A1">
        <w:rPr>
          <w:noProof/>
        </w:rPr>
        <w:t>is configured for this SCell, x is equal to 1 otherwise,</w:t>
      </w:r>
      <w:r w:rsidR="00246184" w:rsidRPr="003444A1">
        <w:rPr>
          <w:noProof/>
        </w:rPr>
        <w:t xml:space="preserve"> </w:t>
      </w:r>
      <w:r w:rsidR="00AD562B" w:rsidRPr="003444A1">
        <w:rPr>
          <w:noProof/>
        </w:rPr>
        <w:t>and an octet with the associated P</w:t>
      </w:r>
      <w:r w:rsidR="00AD562B" w:rsidRPr="003444A1">
        <w:rPr>
          <w:noProof/>
          <w:vertAlign w:val="subscript"/>
        </w:rPr>
        <w:t>CMAX,c</w:t>
      </w:r>
      <w:r w:rsidR="00AD562B" w:rsidRPr="003444A1">
        <w:rPr>
          <w:noProof/>
        </w:rPr>
        <w:t xml:space="preserve"> field (if reported), for each SCell indicated in the bitmap.</w:t>
      </w:r>
    </w:p>
    <w:p w14:paraId="6B5C155E" w14:textId="77777777" w:rsidR="00795C29" w:rsidRPr="003444A1" w:rsidRDefault="00795C29" w:rsidP="00707196">
      <w:pPr>
        <w:rPr>
          <w:noProof/>
        </w:rPr>
      </w:pPr>
      <w:r w:rsidRPr="003444A1">
        <w:rPr>
          <w:noProof/>
        </w:rPr>
        <w:lastRenderedPageBreak/>
        <w:t>The Extended P</w:t>
      </w:r>
      <w:r w:rsidR="00DA40BF" w:rsidRPr="003444A1">
        <w:rPr>
          <w:noProof/>
        </w:rPr>
        <w:t>HR</w:t>
      </w:r>
      <w:r w:rsidRPr="003444A1">
        <w:rPr>
          <w:noProof/>
        </w:rPr>
        <w:t xml:space="preserve"> MAC Control Element</w:t>
      </w:r>
      <w:r w:rsidR="004C6CA2" w:rsidRPr="003444A1">
        <w:rPr>
          <w:noProof/>
        </w:rPr>
        <w:t>s are</w:t>
      </w:r>
      <w:r w:rsidRPr="003444A1">
        <w:rPr>
          <w:noProof/>
        </w:rPr>
        <w:t xml:space="preserve"> defined as follows:</w:t>
      </w:r>
    </w:p>
    <w:p w14:paraId="46AC9C57" w14:textId="77777777" w:rsidR="00795C29" w:rsidRPr="003444A1" w:rsidRDefault="00795C29" w:rsidP="00707196">
      <w:pPr>
        <w:pStyle w:val="B1"/>
        <w:rPr>
          <w:noProof/>
        </w:rPr>
      </w:pPr>
      <w:r w:rsidRPr="003444A1">
        <w:rPr>
          <w:noProof/>
        </w:rPr>
        <w:t>-</w:t>
      </w:r>
      <w:r w:rsidRPr="003444A1">
        <w:rPr>
          <w:noProof/>
        </w:rPr>
        <w:tab/>
      </w:r>
      <w:r w:rsidR="00402BA0" w:rsidRPr="003444A1">
        <w:rPr>
          <w:noProof/>
        </w:rPr>
        <w:t>C</w:t>
      </w:r>
      <w:r w:rsidR="00402BA0" w:rsidRPr="003444A1">
        <w:rPr>
          <w:noProof/>
          <w:vertAlign w:val="subscript"/>
        </w:rPr>
        <w:t>i</w:t>
      </w:r>
      <w:r w:rsidR="00D84FDE" w:rsidRPr="003444A1">
        <w:rPr>
          <w:noProof/>
        </w:rPr>
        <w:t xml:space="preserve">: this field indicates the presence of a PH field for the SCell with </w:t>
      </w:r>
      <w:r w:rsidR="00D84FDE" w:rsidRPr="003444A1">
        <w:rPr>
          <w:i/>
          <w:noProof/>
        </w:rPr>
        <w:t>SCellIndex</w:t>
      </w:r>
      <w:r w:rsidR="00D84FDE" w:rsidRPr="003444A1">
        <w:rPr>
          <w:noProof/>
        </w:rPr>
        <w:t xml:space="preserve"> i as specified in</w:t>
      </w:r>
      <w:r w:rsidR="00AA6A69" w:rsidRPr="003444A1">
        <w:rPr>
          <w:noProof/>
        </w:rPr>
        <w:t xml:space="preserve"> </w:t>
      </w:r>
      <w:r w:rsidR="00EB63D2" w:rsidRPr="003444A1">
        <w:rPr>
          <w:noProof/>
        </w:rPr>
        <w:t>TS 36.331 [</w:t>
      </w:r>
      <w:r w:rsidR="00D84FDE" w:rsidRPr="003444A1">
        <w:rPr>
          <w:noProof/>
        </w:rPr>
        <w:t>8].</w:t>
      </w:r>
      <w:r w:rsidRPr="003444A1">
        <w:rPr>
          <w:noProof/>
        </w:rPr>
        <w:t xml:space="preserve"> The </w:t>
      </w:r>
      <w:r w:rsidR="00402BA0" w:rsidRPr="003444A1">
        <w:rPr>
          <w:noProof/>
        </w:rPr>
        <w:t>C</w:t>
      </w:r>
      <w:r w:rsidR="00402BA0" w:rsidRPr="003444A1">
        <w:rPr>
          <w:noProof/>
          <w:vertAlign w:val="subscript"/>
        </w:rPr>
        <w:t>i</w:t>
      </w:r>
      <w:r w:rsidRPr="003444A1">
        <w:rPr>
          <w:noProof/>
        </w:rPr>
        <w:t xml:space="preserve"> field set to "1" indicates that a PH field for the SCell with </w:t>
      </w:r>
      <w:r w:rsidR="00D84FDE" w:rsidRPr="003444A1">
        <w:rPr>
          <w:i/>
          <w:noProof/>
        </w:rPr>
        <w:t>SCellIndex</w:t>
      </w:r>
      <w:r w:rsidR="00D84FDE" w:rsidRPr="003444A1">
        <w:rPr>
          <w:noProof/>
        </w:rPr>
        <w:t xml:space="preserve"> </w:t>
      </w:r>
      <w:r w:rsidRPr="003444A1">
        <w:rPr>
          <w:noProof/>
        </w:rPr>
        <w:t xml:space="preserve">i is reported. The </w:t>
      </w:r>
      <w:r w:rsidR="00402BA0" w:rsidRPr="003444A1">
        <w:rPr>
          <w:noProof/>
        </w:rPr>
        <w:t>C</w:t>
      </w:r>
      <w:r w:rsidR="00402BA0" w:rsidRPr="003444A1">
        <w:rPr>
          <w:noProof/>
          <w:vertAlign w:val="subscript"/>
        </w:rPr>
        <w:t>i</w:t>
      </w:r>
      <w:r w:rsidRPr="003444A1">
        <w:rPr>
          <w:noProof/>
        </w:rPr>
        <w:t xml:space="preserve"> field set to "0" indicates that a PH field for the SCell with </w:t>
      </w:r>
      <w:r w:rsidR="00D84FDE" w:rsidRPr="003444A1">
        <w:rPr>
          <w:i/>
          <w:noProof/>
        </w:rPr>
        <w:t>SCellIndex</w:t>
      </w:r>
      <w:r w:rsidR="00D84FDE" w:rsidRPr="003444A1">
        <w:rPr>
          <w:noProof/>
        </w:rPr>
        <w:t xml:space="preserve"> </w:t>
      </w:r>
      <w:r w:rsidRPr="003444A1">
        <w:rPr>
          <w:noProof/>
        </w:rPr>
        <w:t>i is not reported;</w:t>
      </w:r>
    </w:p>
    <w:p w14:paraId="66F68819" w14:textId="77777777" w:rsidR="00795C29" w:rsidRPr="003444A1" w:rsidRDefault="00795C29" w:rsidP="00707196">
      <w:pPr>
        <w:pStyle w:val="B1"/>
        <w:rPr>
          <w:rFonts w:eastAsia="Malgun Gothic"/>
          <w:noProof/>
        </w:rPr>
      </w:pPr>
      <w:r w:rsidRPr="003444A1">
        <w:rPr>
          <w:rFonts w:eastAsia="Malgun Gothic"/>
          <w:noProof/>
        </w:rPr>
        <w:t>-</w:t>
      </w:r>
      <w:r w:rsidRPr="003444A1">
        <w:rPr>
          <w:rFonts w:eastAsia="Malgun Gothic"/>
          <w:noProof/>
        </w:rPr>
        <w:tab/>
        <w:t>R: reserved bit, set to "0";</w:t>
      </w:r>
    </w:p>
    <w:p w14:paraId="1AD026C3" w14:textId="77777777" w:rsidR="00795C29" w:rsidRPr="003444A1" w:rsidRDefault="00795C29" w:rsidP="00707196">
      <w:pPr>
        <w:pStyle w:val="B1"/>
        <w:rPr>
          <w:rFonts w:eastAsia="Malgun Gothic"/>
          <w:noProof/>
        </w:rPr>
      </w:pPr>
      <w:r w:rsidRPr="003444A1">
        <w:rPr>
          <w:noProof/>
        </w:rPr>
        <w:t>-</w:t>
      </w:r>
      <w:r w:rsidRPr="003444A1">
        <w:rPr>
          <w:noProof/>
        </w:rPr>
        <w:tab/>
        <w:t xml:space="preserve">V: this field indicates if the PH value is based on a real transmission or a reference format. For Type 1 PH, V=0 indicates real transmission on PUSCH and V=1 indicates that a PUSCH reference format </w:t>
      </w:r>
      <w:r w:rsidR="00D84FDE" w:rsidRPr="003444A1">
        <w:rPr>
          <w:noProof/>
        </w:rPr>
        <w:t>is</w:t>
      </w:r>
      <w:r w:rsidRPr="003444A1">
        <w:rPr>
          <w:noProof/>
        </w:rPr>
        <w:t xml:space="preserve"> used. For Type 2 PH, V=0 indicates real transmission on PUCCH</w:t>
      </w:r>
      <w:r w:rsidR="00621A90" w:rsidRPr="003444A1">
        <w:rPr>
          <w:noProof/>
        </w:rPr>
        <w:t>/SPUCCH</w:t>
      </w:r>
      <w:r w:rsidRPr="003444A1">
        <w:rPr>
          <w:noProof/>
        </w:rPr>
        <w:t xml:space="preserve"> and V=1 indicates that a PUCCH</w:t>
      </w:r>
      <w:r w:rsidR="00621A90" w:rsidRPr="003444A1">
        <w:rPr>
          <w:noProof/>
        </w:rPr>
        <w:t>/SPUCCH</w:t>
      </w:r>
      <w:r w:rsidRPr="003444A1">
        <w:rPr>
          <w:noProof/>
        </w:rPr>
        <w:t xml:space="preserve"> reference format </w:t>
      </w:r>
      <w:r w:rsidR="00D84FDE" w:rsidRPr="003444A1">
        <w:rPr>
          <w:noProof/>
        </w:rPr>
        <w:t>is</w:t>
      </w:r>
      <w:r w:rsidRPr="003444A1">
        <w:rPr>
          <w:noProof/>
        </w:rPr>
        <w:t xml:space="preserve"> used</w:t>
      </w:r>
      <w:r w:rsidR="00EF13D8" w:rsidRPr="003444A1">
        <w:rPr>
          <w:noProof/>
        </w:rPr>
        <w:t>.</w:t>
      </w:r>
      <w:r w:rsidR="00AD562B" w:rsidRPr="003444A1">
        <w:rPr>
          <w:noProof/>
        </w:rPr>
        <w:t xml:space="preserve"> </w:t>
      </w:r>
      <w:bookmarkStart w:id="729" w:name="OLE_LINK30"/>
      <w:bookmarkStart w:id="730" w:name="OLE_LINK31"/>
      <w:r w:rsidR="00AD562B" w:rsidRPr="003444A1">
        <w:rPr>
          <w:noProof/>
        </w:rPr>
        <w:t>For Type 3 PH, V=0 indicates real transmis</w:t>
      </w:r>
      <w:r w:rsidR="00FF274A" w:rsidRPr="003444A1">
        <w:rPr>
          <w:noProof/>
        </w:rPr>
        <w:t>s</w:t>
      </w:r>
      <w:r w:rsidR="00AD562B" w:rsidRPr="003444A1">
        <w:rPr>
          <w:noProof/>
        </w:rPr>
        <w:t>ion on SRS and V=1 indicates that an SRS reference format is used</w:t>
      </w:r>
      <w:bookmarkEnd w:id="729"/>
      <w:bookmarkEnd w:id="730"/>
      <w:r w:rsidR="00AD562B" w:rsidRPr="003444A1">
        <w:rPr>
          <w:noProof/>
        </w:rPr>
        <w:t>.</w:t>
      </w:r>
      <w:r w:rsidR="00EF13D8" w:rsidRPr="003444A1">
        <w:rPr>
          <w:noProof/>
        </w:rPr>
        <w:t xml:space="preserve"> Furthermore, for</w:t>
      </w:r>
      <w:r w:rsidR="00721CDA" w:rsidRPr="003444A1">
        <w:rPr>
          <w:noProof/>
        </w:rPr>
        <w:t xml:space="preserve"> </w:t>
      </w:r>
      <w:r w:rsidR="00EF13D8" w:rsidRPr="003444A1">
        <w:rPr>
          <w:noProof/>
        </w:rPr>
        <w:t>Type 1</w:t>
      </w:r>
      <w:r w:rsidR="00AD562B" w:rsidRPr="003444A1">
        <w:rPr>
          <w:noProof/>
        </w:rPr>
        <w:t>,</w:t>
      </w:r>
      <w:r w:rsidR="00721CDA" w:rsidRPr="003444A1">
        <w:rPr>
          <w:noProof/>
        </w:rPr>
        <w:t xml:space="preserve"> </w:t>
      </w:r>
      <w:r w:rsidR="00EF13D8" w:rsidRPr="003444A1">
        <w:rPr>
          <w:noProof/>
        </w:rPr>
        <w:t xml:space="preserve">Type 2 </w:t>
      </w:r>
      <w:r w:rsidR="00AD562B" w:rsidRPr="003444A1">
        <w:rPr>
          <w:noProof/>
        </w:rPr>
        <w:t xml:space="preserve">and Type 3 </w:t>
      </w:r>
      <w:r w:rsidR="00EF13D8" w:rsidRPr="003444A1">
        <w:rPr>
          <w:noProof/>
        </w:rPr>
        <w:t xml:space="preserve">PH, V=0 indicates the presence of </w:t>
      </w:r>
      <w:r w:rsidR="00911809" w:rsidRPr="003444A1">
        <w:rPr>
          <w:noProof/>
        </w:rPr>
        <w:t xml:space="preserve">the octet containing </w:t>
      </w:r>
      <w:r w:rsidR="00EF13D8" w:rsidRPr="003444A1">
        <w:rPr>
          <w:noProof/>
        </w:rPr>
        <w:t>the associated P</w:t>
      </w:r>
      <w:r w:rsidR="00EF13D8" w:rsidRPr="003444A1">
        <w:rPr>
          <w:noProof/>
          <w:vertAlign w:val="subscript"/>
        </w:rPr>
        <w:t xml:space="preserve">CMAX,c </w:t>
      </w:r>
      <w:r w:rsidR="00EF13D8" w:rsidRPr="003444A1">
        <w:rPr>
          <w:noProof/>
        </w:rPr>
        <w:t>field, and V=1 indicates that</w:t>
      </w:r>
      <w:r w:rsidR="00911809" w:rsidRPr="003444A1">
        <w:rPr>
          <w:noProof/>
        </w:rPr>
        <w:t xml:space="preserve"> the octet containing</w:t>
      </w:r>
      <w:r w:rsidR="00EF13D8" w:rsidRPr="003444A1">
        <w:rPr>
          <w:noProof/>
        </w:rPr>
        <w:t xml:space="preserve"> the associated P</w:t>
      </w:r>
      <w:r w:rsidR="00EF13D8" w:rsidRPr="003444A1">
        <w:rPr>
          <w:noProof/>
          <w:vertAlign w:val="subscript"/>
        </w:rPr>
        <w:t xml:space="preserve">CMAX,c </w:t>
      </w:r>
      <w:r w:rsidR="00EF13D8" w:rsidRPr="003444A1">
        <w:rPr>
          <w:noProof/>
        </w:rPr>
        <w:t>field is omitted</w:t>
      </w:r>
      <w:r w:rsidRPr="003444A1">
        <w:rPr>
          <w:noProof/>
        </w:rPr>
        <w:t>;</w:t>
      </w:r>
    </w:p>
    <w:p w14:paraId="3E6BCE19" w14:textId="77777777" w:rsidR="00795C29" w:rsidRPr="003444A1" w:rsidRDefault="00795C29" w:rsidP="00707196">
      <w:pPr>
        <w:pStyle w:val="B1"/>
        <w:rPr>
          <w:noProof/>
        </w:rPr>
      </w:pPr>
      <w:r w:rsidRPr="003444A1">
        <w:rPr>
          <w:rFonts w:eastAsia="Malgun Gothic"/>
          <w:noProof/>
        </w:rPr>
        <w:t>-</w:t>
      </w:r>
      <w:r w:rsidRPr="003444A1">
        <w:rPr>
          <w:rFonts w:eastAsia="Malgun Gothic"/>
          <w:noProof/>
        </w:rPr>
        <w:tab/>
        <w:t xml:space="preserve">Power Headroom (PH): this field indicates the power headroom level. The length of the field is 6 bits. The reported PH and the corresponding power headroom levels are shown in Table 6.1.3.6-1 (the corresponding measured values in dB can be found in </w:t>
      </w:r>
      <w:r w:rsidR="006D2D97" w:rsidRPr="003444A1">
        <w:rPr>
          <w:rFonts w:eastAsia="Malgun Gothic"/>
          <w:noProof/>
        </w:rPr>
        <w:t>clause</w:t>
      </w:r>
      <w:r w:rsidRPr="003444A1">
        <w:rPr>
          <w:rFonts w:eastAsia="Malgun Gothic"/>
          <w:noProof/>
        </w:rPr>
        <w:t xml:space="preserve"> 9.1.8.4 of </w:t>
      </w:r>
      <w:r w:rsidR="00EB63D2" w:rsidRPr="003444A1">
        <w:rPr>
          <w:rFonts w:eastAsia="Malgun Gothic"/>
          <w:noProof/>
        </w:rPr>
        <w:t>TS 36.133 [</w:t>
      </w:r>
      <w:r w:rsidRPr="003444A1">
        <w:rPr>
          <w:rFonts w:eastAsia="Malgun Gothic"/>
          <w:noProof/>
        </w:rPr>
        <w:t>9</w:t>
      </w:r>
      <w:r w:rsidR="00402BA0" w:rsidRPr="003444A1">
        <w:rPr>
          <w:rFonts w:eastAsia="Malgun Gothic"/>
          <w:noProof/>
        </w:rPr>
        <w:t>]);</w:t>
      </w:r>
    </w:p>
    <w:p w14:paraId="48CE64F5" w14:textId="77777777" w:rsidR="00332F19" w:rsidRPr="003444A1" w:rsidRDefault="00332F19" w:rsidP="00707196">
      <w:pPr>
        <w:pStyle w:val="B1"/>
        <w:rPr>
          <w:rFonts w:eastAsia="Malgun Gothic"/>
          <w:noProof/>
        </w:rPr>
      </w:pPr>
      <w:r w:rsidRPr="003444A1">
        <w:rPr>
          <w:noProof/>
        </w:rPr>
        <w:t>-</w:t>
      </w:r>
      <w:r w:rsidRPr="003444A1">
        <w:rPr>
          <w:noProof/>
        </w:rPr>
        <w:tab/>
        <w:t xml:space="preserve">P: this field indicates whether the </w:t>
      </w:r>
      <w:r w:rsidR="008211B7" w:rsidRPr="003444A1">
        <w:rPr>
          <w:noProof/>
        </w:rPr>
        <w:t>MAC entity</w:t>
      </w:r>
      <w:r w:rsidRPr="003444A1">
        <w:rPr>
          <w:noProof/>
        </w:rPr>
        <w:t xml:space="preserve"> applies power backoff due to power management (as allowed </w:t>
      </w:r>
      <w:r w:rsidR="000F3A72" w:rsidRPr="003444A1">
        <w:rPr>
          <w:noProof/>
        </w:rPr>
        <w:t>by P-MPR</w:t>
      </w:r>
      <w:r w:rsidR="000F3A72" w:rsidRPr="003444A1">
        <w:rPr>
          <w:noProof/>
          <w:vertAlign w:val="subscript"/>
        </w:rPr>
        <w:t>c</w:t>
      </w:r>
      <w:r w:rsidR="00E64D69" w:rsidRPr="003444A1">
        <w:rPr>
          <w:noProof/>
        </w:rPr>
        <w:t xml:space="preserve">, see </w:t>
      </w:r>
      <w:r w:rsidR="00EB63D2" w:rsidRPr="003444A1">
        <w:rPr>
          <w:noProof/>
        </w:rPr>
        <w:t>TS 36.101 [</w:t>
      </w:r>
      <w:r w:rsidR="000F3A72" w:rsidRPr="003444A1">
        <w:rPr>
          <w:noProof/>
        </w:rPr>
        <w:t>10]</w:t>
      </w:r>
      <w:r w:rsidRPr="003444A1">
        <w:rPr>
          <w:noProof/>
        </w:rPr>
        <w:t xml:space="preserve">). The </w:t>
      </w:r>
      <w:r w:rsidR="008211B7" w:rsidRPr="003444A1">
        <w:rPr>
          <w:noProof/>
        </w:rPr>
        <w:t>MAC entity</w:t>
      </w:r>
      <w:r w:rsidRPr="003444A1">
        <w:t xml:space="preserve"> shall set P=1 if the corresponding P</w:t>
      </w:r>
      <w:r w:rsidRPr="003444A1">
        <w:rPr>
          <w:vertAlign w:val="subscript"/>
        </w:rPr>
        <w:t>CMAX,c</w:t>
      </w:r>
      <w:r w:rsidRPr="003444A1">
        <w:t xml:space="preserve"> </w:t>
      </w:r>
      <w:r w:rsidR="00402BA0" w:rsidRPr="003444A1">
        <w:t xml:space="preserve">field </w:t>
      </w:r>
      <w:r w:rsidRPr="003444A1">
        <w:t xml:space="preserve">would have had a different value if no </w:t>
      </w:r>
      <w:r w:rsidR="00442CB0" w:rsidRPr="003444A1">
        <w:t xml:space="preserve">power backoff due to </w:t>
      </w:r>
      <w:r w:rsidRPr="003444A1">
        <w:t>power management had been applied</w:t>
      </w:r>
      <w:r w:rsidRPr="003444A1">
        <w:rPr>
          <w:noProof/>
        </w:rPr>
        <w:t>;</w:t>
      </w:r>
    </w:p>
    <w:p w14:paraId="3103D69C" w14:textId="77777777" w:rsidR="00795C29" w:rsidRPr="003444A1" w:rsidRDefault="00795C29" w:rsidP="00707196">
      <w:pPr>
        <w:pStyle w:val="B1"/>
        <w:rPr>
          <w:noProof/>
        </w:rPr>
      </w:pPr>
      <w:r w:rsidRPr="003444A1">
        <w:rPr>
          <w:noProof/>
        </w:rPr>
        <w:t>-</w:t>
      </w:r>
      <w:r w:rsidRPr="003444A1">
        <w:rPr>
          <w:noProof/>
        </w:rPr>
        <w:tab/>
      </w:r>
      <w:r w:rsidR="00D84FDE" w:rsidRPr="003444A1">
        <w:rPr>
          <w:noProof/>
        </w:rPr>
        <w:t>P</w:t>
      </w:r>
      <w:r w:rsidR="00D84FDE" w:rsidRPr="003444A1">
        <w:rPr>
          <w:noProof/>
          <w:vertAlign w:val="subscript"/>
        </w:rPr>
        <w:t>CMAX,c</w:t>
      </w:r>
      <w:r w:rsidRPr="003444A1">
        <w:rPr>
          <w:noProof/>
        </w:rPr>
        <w:t xml:space="preserve">: </w:t>
      </w:r>
      <w:r w:rsidR="00EF13D8" w:rsidRPr="003444A1">
        <w:rPr>
          <w:noProof/>
        </w:rPr>
        <w:t xml:space="preserve">if present, </w:t>
      </w:r>
      <w:r w:rsidRPr="003444A1">
        <w:rPr>
          <w:noProof/>
        </w:rPr>
        <w:t xml:space="preserve">this field </w:t>
      </w:r>
      <w:r w:rsidR="00144D8C" w:rsidRPr="003444A1">
        <w:rPr>
          <w:noProof/>
        </w:rPr>
        <w:t>indicates</w:t>
      </w:r>
      <w:r w:rsidRPr="003444A1">
        <w:rPr>
          <w:noProof/>
        </w:rPr>
        <w:t xml:space="preserve"> the </w:t>
      </w:r>
      <w:r w:rsidR="00D84FDE" w:rsidRPr="003444A1">
        <w:rPr>
          <w:noProof/>
        </w:rPr>
        <w:t>P</w:t>
      </w:r>
      <w:r w:rsidR="00D84FDE" w:rsidRPr="003444A1">
        <w:rPr>
          <w:noProof/>
          <w:vertAlign w:val="subscript"/>
        </w:rPr>
        <w:t>CMAX,c</w:t>
      </w:r>
      <w:r w:rsidRPr="003444A1">
        <w:rPr>
          <w:noProof/>
        </w:rPr>
        <w:t xml:space="preserve"> </w:t>
      </w:r>
      <w:r w:rsidR="00402BA0" w:rsidRPr="003444A1">
        <w:rPr>
          <w:noProof/>
        </w:rPr>
        <w:t xml:space="preserve">or </w:t>
      </w:r>
      <w:r w:rsidR="00402BA0" w:rsidRPr="003444A1">
        <w:rPr>
          <w:position w:val="-14"/>
        </w:rPr>
        <w:object w:dxaOrig="700" w:dyaOrig="420" w14:anchorId="4E50B9A1">
          <v:shape id="_x0000_i1053" type="#_x0000_t75" style="width:33pt;height:19.5pt" o:ole="">
            <v:imagedata r:id="rId61" o:title=""/>
          </v:shape>
          <o:OLEObject Type="Embed" ProgID="Equation.3" ShapeID="_x0000_i1053" DrawAspect="Content" ObjectID="_1726322089" r:id="rId62"/>
        </w:object>
      </w:r>
      <w:r w:rsidR="00A50861" w:rsidRPr="003444A1">
        <w:t xml:space="preserve">, as specified in </w:t>
      </w:r>
      <w:r w:rsidR="00EB63D2" w:rsidRPr="003444A1">
        <w:t>TS 36.213 [</w:t>
      </w:r>
      <w:r w:rsidR="00402BA0" w:rsidRPr="003444A1">
        <w:t xml:space="preserve">2] </w:t>
      </w:r>
      <w:r w:rsidRPr="003444A1">
        <w:rPr>
          <w:noProof/>
        </w:rPr>
        <w:t>used for calculation of the preceding PH field.</w:t>
      </w:r>
      <w:r w:rsidR="00144D8C" w:rsidRPr="003444A1">
        <w:rPr>
          <w:noProof/>
          <w:lang w:eastAsia="zh-CN"/>
        </w:rPr>
        <w:t xml:space="preserve"> </w:t>
      </w:r>
      <w:r w:rsidR="00144D8C" w:rsidRPr="003444A1">
        <w:rPr>
          <w:rFonts w:eastAsia="Malgun Gothic"/>
          <w:noProof/>
        </w:rPr>
        <w:t>The reported P</w:t>
      </w:r>
      <w:r w:rsidR="00144D8C" w:rsidRPr="003444A1">
        <w:rPr>
          <w:rFonts w:eastAsia="Malgun Gothic"/>
          <w:noProof/>
          <w:vertAlign w:val="subscript"/>
        </w:rPr>
        <w:t>CMAX,</w:t>
      </w:r>
      <w:r w:rsidR="00144D8C" w:rsidRPr="003444A1">
        <w:rPr>
          <w:noProof/>
          <w:vertAlign w:val="subscript"/>
          <w:lang w:eastAsia="zh-CN"/>
        </w:rPr>
        <w:t>c</w:t>
      </w:r>
      <w:r w:rsidR="00144D8C" w:rsidRPr="003444A1">
        <w:rPr>
          <w:rFonts w:eastAsia="Malgun Gothic"/>
          <w:noProof/>
        </w:rPr>
        <w:t xml:space="preserve"> and the corresponding </w:t>
      </w:r>
      <w:r w:rsidR="00144D8C" w:rsidRPr="003444A1">
        <w:t>nominal UE transmit power levels</w:t>
      </w:r>
      <w:r w:rsidR="00144D8C" w:rsidRPr="003444A1">
        <w:rPr>
          <w:rFonts w:eastAsia="Malgun Gothic"/>
          <w:noProof/>
        </w:rPr>
        <w:t xml:space="preserve"> are shown in Table </w:t>
      </w:r>
      <w:smartTag w:uri="urn:schemas-microsoft-com:office:smarttags" w:element="chsdate">
        <w:smartTagPr>
          <w:attr w:name="Year" w:val="1899"/>
          <w:attr w:name="Month" w:val="12"/>
          <w:attr w:name="Day" w:val="30"/>
          <w:attr w:name="IsLunarDate" w:val="False"/>
          <w:attr w:name="IsROCDate" w:val="False"/>
        </w:smartTagPr>
        <w:r w:rsidR="00144D8C" w:rsidRPr="003444A1">
          <w:rPr>
            <w:rFonts w:eastAsia="Malgun Gothic"/>
            <w:noProof/>
          </w:rPr>
          <w:t>6.1.</w:t>
        </w:r>
        <w:smartTag w:uri="urn:schemas-microsoft-com:office:smarttags" w:element="chmetcnv">
          <w:smartTagPr>
            <w:attr w:name="UnitName" w:val="a"/>
            <w:attr w:name="SourceValue" w:val="3.6"/>
            <w:attr w:name="HasSpace" w:val="False"/>
            <w:attr w:name="Negative" w:val="False"/>
            <w:attr w:name="NumberType" w:val="1"/>
            <w:attr w:name="TCSC" w:val="0"/>
          </w:smartTagPr>
          <w:r w:rsidR="00144D8C" w:rsidRPr="003444A1">
            <w:rPr>
              <w:rFonts w:eastAsia="Malgun Gothic"/>
              <w:noProof/>
            </w:rPr>
            <w:t>3</w:t>
          </w:r>
        </w:smartTag>
      </w:smartTag>
      <w:r w:rsidR="00144D8C" w:rsidRPr="003444A1">
        <w:rPr>
          <w:rFonts w:eastAsia="Malgun Gothic"/>
          <w:noProof/>
        </w:rPr>
        <w:t>.6a-1 (the corresponding measured values</w:t>
      </w:r>
      <w:r w:rsidR="00144D8C" w:rsidRPr="003444A1">
        <w:t xml:space="preserve"> </w:t>
      </w:r>
      <w:r w:rsidR="00144D8C" w:rsidRPr="003444A1">
        <w:rPr>
          <w:rFonts w:eastAsia="Malgun Gothic"/>
          <w:noProof/>
        </w:rPr>
        <w:t>in dB</w:t>
      </w:r>
      <w:r w:rsidR="00144D8C" w:rsidRPr="003444A1">
        <w:rPr>
          <w:noProof/>
          <w:lang w:eastAsia="zh-CN"/>
        </w:rPr>
        <w:t>m</w:t>
      </w:r>
      <w:r w:rsidR="00144D8C" w:rsidRPr="003444A1">
        <w:rPr>
          <w:rFonts w:eastAsia="Malgun Gothic"/>
          <w:noProof/>
        </w:rPr>
        <w:t xml:space="preserve"> </w:t>
      </w:r>
      <w:r w:rsidR="00144D8C" w:rsidRPr="003444A1">
        <w:rPr>
          <w:noProof/>
          <w:lang w:eastAsia="zh-CN"/>
        </w:rPr>
        <w:t>can be found in</w:t>
      </w:r>
      <w:r w:rsidR="00144D8C" w:rsidRPr="003444A1">
        <w:rPr>
          <w:rFonts w:eastAsia="Malgun Gothic"/>
          <w:noProof/>
        </w:rPr>
        <w:t xml:space="preserve"> </w:t>
      </w:r>
      <w:r w:rsidR="006D2D97" w:rsidRPr="003444A1">
        <w:rPr>
          <w:rFonts w:eastAsia="Malgun Gothic"/>
          <w:noProof/>
        </w:rPr>
        <w:t>clause</w:t>
      </w:r>
      <w:r w:rsidR="00144D8C" w:rsidRPr="003444A1">
        <w:rPr>
          <w:rFonts w:eastAsia="Malgun Gothic"/>
          <w:noProof/>
        </w:rPr>
        <w:t xml:space="preserve"> </w:t>
      </w:r>
      <w:smartTag w:uri="urn:schemas-microsoft-com:office:smarttags" w:element="chsdate">
        <w:smartTagPr>
          <w:attr w:name="IsROCDate" w:val="False"/>
          <w:attr w:name="IsLunarDate" w:val="False"/>
          <w:attr w:name="Day" w:val="30"/>
          <w:attr w:name="Month" w:val="12"/>
          <w:attr w:name="Year" w:val="1899"/>
        </w:smartTagPr>
        <w:r w:rsidR="00144D8C" w:rsidRPr="003444A1">
          <w:rPr>
            <w:rFonts w:eastAsia="Malgun Gothic"/>
            <w:noProof/>
          </w:rPr>
          <w:t>9.6.1</w:t>
        </w:r>
      </w:smartTag>
      <w:r w:rsidR="00144D8C" w:rsidRPr="003444A1">
        <w:rPr>
          <w:rFonts w:eastAsia="Malgun Gothic"/>
          <w:noProof/>
        </w:rPr>
        <w:t xml:space="preserve"> of </w:t>
      </w:r>
      <w:r w:rsidR="00EB63D2" w:rsidRPr="003444A1">
        <w:rPr>
          <w:rFonts w:eastAsia="Malgun Gothic"/>
          <w:noProof/>
        </w:rPr>
        <w:t>TS 36.133 </w:t>
      </w:r>
      <w:r w:rsidR="00EB63D2" w:rsidRPr="003444A1">
        <w:rPr>
          <w:noProof/>
          <w:lang w:eastAsia="zh-CN"/>
        </w:rPr>
        <w:t>[</w:t>
      </w:r>
      <w:r w:rsidR="00144D8C" w:rsidRPr="003444A1">
        <w:rPr>
          <w:noProof/>
          <w:lang w:eastAsia="zh-CN"/>
        </w:rPr>
        <w:t>9]).</w:t>
      </w:r>
    </w:p>
    <w:p w14:paraId="7B4CDCB6" w14:textId="77777777" w:rsidR="00795C29" w:rsidRPr="003444A1" w:rsidRDefault="00795C29" w:rsidP="00707196">
      <w:pPr>
        <w:pStyle w:val="TH"/>
        <w:rPr>
          <w:rFonts w:eastAsia="Malgun Gothic"/>
          <w:noProof/>
        </w:rPr>
      </w:pPr>
    </w:p>
    <w:p w14:paraId="4EBC1B3E" w14:textId="77777777" w:rsidR="00795C29" w:rsidRPr="003444A1" w:rsidRDefault="00795C29" w:rsidP="00707196">
      <w:pPr>
        <w:pStyle w:val="TF"/>
        <w:rPr>
          <w:rFonts w:eastAsia="Malgun Gothic"/>
          <w:noProof/>
        </w:rPr>
      </w:pPr>
      <w:r w:rsidRPr="003444A1">
        <w:rPr>
          <w:rFonts w:eastAsia="Malgun Gothic"/>
          <w:noProof/>
        </w:rPr>
        <w:t xml:space="preserve">Figure 6.1.3.6a-1: </w:t>
      </w:r>
      <w:r w:rsidR="002B619E" w:rsidRPr="003444A1">
        <w:rPr>
          <w:rFonts w:eastAsia="Malgun Gothic"/>
          <w:noProof/>
        </w:rPr>
        <w:t>Void</w:t>
      </w:r>
    </w:p>
    <w:p w14:paraId="216DED5F" w14:textId="77777777" w:rsidR="00795C29" w:rsidRPr="003444A1" w:rsidRDefault="008B2D5F" w:rsidP="00AD562B">
      <w:pPr>
        <w:pStyle w:val="TH"/>
        <w:rPr>
          <w:rFonts w:eastAsia="Malgun Gothic"/>
          <w:noProof/>
        </w:rPr>
      </w:pPr>
      <w:r w:rsidRPr="003444A1">
        <w:object w:dxaOrig="4576" w:dyaOrig="7201" w14:anchorId="09EE2D02">
          <v:shape id="_x0000_i1054" type="#_x0000_t75" style="width:160.5pt;height:252.75pt" o:ole="">
            <v:imagedata r:id="rId63" o:title=""/>
          </v:shape>
          <o:OLEObject Type="Embed" ProgID="Visio.Drawing.11" ShapeID="_x0000_i1054" DrawAspect="Content" ObjectID="_1726322090" r:id="rId64"/>
        </w:object>
      </w:r>
    </w:p>
    <w:p w14:paraId="113812CE" w14:textId="77777777" w:rsidR="004C6CA2" w:rsidRPr="003444A1" w:rsidRDefault="00284626" w:rsidP="004C6CA2">
      <w:pPr>
        <w:pStyle w:val="TF"/>
        <w:rPr>
          <w:rFonts w:eastAsia="Malgun Gothic"/>
          <w:noProof/>
        </w:rPr>
      </w:pPr>
      <w:r w:rsidRPr="003444A1">
        <w:rPr>
          <w:rFonts w:eastAsia="Malgun Gothic"/>
          <w:noProof/>
        </w:rPr>
        <w:t>Figure 6.1.3.6a</w:t>
      </w:r>
      <w:r w:rsidR="00795C29" w:rsidRPr="003444A1">
        <w:rPr>
          <w:rFonts w:eastAsia="Malgun Gothic"/>
          <w:noProof/>
        </w:rPr>
        <w:t>-2: Extended P</w:t>
      </w:r>
      <w:r w:rsidR="00DA40BF" w:rsidRPr="003444A1">
        <w:rPr>
          <w:rFonts w:eastAsia="Malgun Gothic"/>
          <w:noProof/>
        </w:rPr>
        <w:t>HR</w:t>
      </w:r>
      <w:r w:rsidR="00795C29" w:rsidRPr="003444A1">
        <w:rPr>
          <w:rFonts w:eastAsia="Malgun Gothic"/>
          <w:noProof/>
        </w:rPr>
        <w:t xml:space="preserve"> MAC Control Element</w:t>
      </w:r>
    </w:p>
    <w:p w14:paraId="2F3632A4" w14:textId="77777777" w:rsidR="004C6CA2" w:rsidRPr="003444A1" w:rsidRDefault="008B2D5F" w:rsidP="00AD562B">
      <w:pPr>
        <w:pStyle w:val="TH"/>
        <w:rPr>
          <w:rFonts w:eastAsia="Malgun Gothic"/>
          <w:noProof/>
        </w:rPr>
      </w:pPr>
      <w:r w:rsidRPr="003444A1">
        <w:object w:dxaOrig="4576" w:dyaOrig="8341" w14:anchorId="11415F33">
          <v:shape id="_x0000_i1055" type="#_x0000_t75" style="width:162pt;height:291.75pt" o:ole="">
            <v:imagedata r:id="rId65" o:title=""/>
          </v:shape>
          <o:OLEObject Type="Embed" ProgID="Visio.Drawing.15" ShapeID="_x0000_i1055" DrawAspect="Content" ObjectID="_1726322091" r:id="rId66"/>
        </w:object>
      </w:r>
    </w:p>
    <w:p w14:paraId="4D419432" w14:textId="77777777" w:rsidR="004C6CA2" w:rsidRPr="003444A1" w:rsidRDefault="004C6CA2" w:rsidP="004C6CA2">
      <w:pPr>
        <w:pStyle w:val="TF"/>
        <w:rPr>
          <w:noProof/>
        </w:rPr>
      </w:pPr>
      <w:r w:rsidRPr="003444A1">
        <w:rPr>
          <w:rFonts w:eastAsia="Malgun Gothic"/>
          <w:noProof/>
        </w:rPr>
        <w:t xml:space="preserve">Figure 6.1.3.6a1-3: </w:t>
      </w:r>
      <w:r w:rsidRPr="003444A1">
        <w:rPr>
          <w:noProof/>
        </w:rPr>
        <w:t>Extended PHR MAC Control Element supporting PUCCH on SCell</w:t>
      </w:r>
    </w:p>
    <w:p w14:paraId="67DF1B1A" w14:textId="77777777" w:rsidR="004C6CA2" w:rsidRPr="003444A1" w:rsidRDefault="008B2D5F" w:rsidP="00AD562B">
      <w:pPr>
        <w:pStyle w:val="TH"/>
        <w:rPr>
          <w:rFonts w:eastAsia="Malgun Gothic"/>
          <w:noProof/>
        </w:rPr>
      </w:pPr>
      <w:r w:rsidRPr="003444A1">
        <w:object w:dxaOrig="4576" w:dyaOrig="8911" w14:anchorId="13EDE738">
          <v:shape id="_x0000_i1056" type="#_x0000_t75" style="width:160.5pt;height:310.5pt" o:ole="">
            <v:imagedata r:id="rId67" o:title=""/>
          </v:shape>
          <o:OLEObject Type="Embed" ProgID="Visio.Drawing.15" ShapeID="_x0000_i1056" DrawAspect="Content" ObjectID="_1726322092" r:id="rId68"/>
        </w:object>
      </w:r>
    </w:p>
    <w:p w14:paraId="751FA596" w14:textId="77777777" w:rsidR="004C6CA2" w:rsidRPr="003444A1" w:rsidRDefault="004C6CA2" w:rsidP="004C6CA2">
      <w:pPr>
        <w:pStyle w:val="TF"/>
        <w:rPr>
          <w:noProof/>
        </w:rPr>
      </w:pPr>
      <w:r w:rsidRPr="003444A1">
        <w:rPr>
          <w:rFonts w:eastAsia="Malgun Gothic"/>
          <w:noProof/>
        </w:rPr>
        <w:t xml:space="preserve">Figure 6.1.3.6a2-4: </w:t>
      </w:r>
      <w:r w:rsidRPr="003444A1">
        <w:rPr>
          <w:noProof/>
        </w:rPr>
        <w:t>Extended PHR MAC Control Element supporting 32 serving cells with configured uplink</w:t>
      </w:r>
    </w:p>
    <w:p w14:paraId="5A204FF8" w14:textId="77777777" w:rsidR="004C6CA2" w:rsidRPr="003444A1" w:rsidRDefault="008B2D5F" w:rsidP="00AD562B">
      <w:pPr>
        <w:pStyle w:val="TH"/>
        <w:rPr>
          <w:rFonts w:eastAsia="Malgun Gothic"/>
          <w:noProof/>
        </w:rPr>
      </w:pPr>
      <w:r w:rsidRPr="003444A1">
        <w:object w:dxaOrig="4576" w:dyaOrig="10036" w14:anchorId="28CC11F5">
          <v:shape id="_x0000_i1057" type="#_x0000_t75" style="width:160.5pt;height:351pt" o:ole="">
            <v:imagedata r:id="rId69" o:title=""/>
          </v:shape>
          <o:OLEObject Type="Embed" ProgID="Visio.Drawing.15" ShapeID="_x0000_i1057" DrawAspect="Content" ObjectID="_1726322093" r:id="rId70"/>
        </w:object>
      </w:r>
    </w:p>
    <w:p w14:paraId="24A8CD43" w14:textId="77777777" w:rsidR="00795C29" w:rsidRPr="003444A1" w:rsidRDefault="004C6CA2" w:rsidP="004C6CA2">
      <w:pPr>
        <w:pStyle w:val="TF"/>
        <w:rPr>
          <w:rFonts w:eastAsia="Malgun Gothic"/>
          <w:noProof/>
        </w:rPr>
      </w:pPr>
      <w:r w:rsidRPr="003444A1">
        <w:rPr>
          <w:rFonts w:eastAsia="Malgun Gothic"/>
          <w:noProof/>
        </w:rPr>
        <w:t xml:space="preserve">Figure 6.1.3.6a3-5: </w:t>
      </w:r>
      <w:r w:rsidRPr="003444A1">
        <w:rPr>
          <w:noProof/>
        </w:rPr>
        <w:t>Extended PHR MAC Control Element supporting 32 serving cells with configured uplink and PUCCH on SCell</w:t>
      </w:r>
    </w:p>
    <w:p w14:paraId="7AD759F4" w14:textId="77777777" w:rsidR="00144D8C" w:rsidRPr="003444A1" w:rsidRDefault="00144D8C" w:rsidP="00707196">
      <w:pPr>
        <w:pStyle w:val="TH"/>
      </w:pPr>
      <w:r w:rsidRPr="003444A1">
        <w:t xml:space="preserve">Table </w:t>
      </w:r>
      <w:smartTag w:uri="urn:schemas-microsoft-com:office:smarttags" w:element="chsdate">
        <w:smartTagPr>
          <w:attr w:name="Year" w:val="1899"/>
          <w:attr w:name="Month" w:val="12"/>
          <w:attr w:name="Day" w:val="30"/>
          <w:attr w:name="IsLunarDate" w:val="False"/>
          <w:attr w:name="IsROCDate" w:val="False"/>
        </w:smartTagPr>
        <w:r w:rsidRPr="003444A1">
          <w:t>6.1.</w:t>
        </w:r>
        <w:smartTag w:uri="urn:schemas-microsoft-com:office:smarttags" w:element="chmetcnv">
          <w:smartTagPr>
            <w:attr w:name="UnitName" w:val="a"/>
            <w:attr w:name="SourceValue" w:val="3.6"/>
            <w:attr w:name="HasSpace" w:val="False"/>
            <w:attr w:name="Negative" w:val="False"/>
            <w:attr w:name="NumberType" w:val="1"/>
            <w:attr w:name="TCSC" w:val="0"/>
          </w:smartTagPr>
          <w:r w:rsidRPr="003444A1">
            <w:t>3</w:t>
          </w:r>
        </w:smartTag>
      </w:smartTag>
      <w:r w:rsidRPr="003444A1">
        <w:t xml:space="preserve">.6a-1: Nominal UE transmit power level for </w:t>
      </w:r>
      <w:r w:rsidRPr="003444A1">
        <w:rPr>
          <w:lang w:eastAsia="zh-CN"/>
        </w:rPr>
        <w:t xml:space="preserve">Extended </w:t>
      </w:r>
      <w:r w:rsidRPr="003444A1">
        <w:t>PHR</w:t>
      </w:r>
      <w:r w:rsidR="008211B7" w:rsidRPr="003444A1">
        <w:t xml:space="preserve"> and for Dual Connectivity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3840"/>
      </w:tblGrid>
      <w:tr w:rsidR="003444A1" w:rsidRPr="003444A1" w14:paraId="644964A6"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32A2E4F2" w14:textId="77777777" w:rsidR="00144D8C" w:rsidRPr="003444A1" w:rsidRDefault="00144D8C" w:rsidP="00707196">
            <w:pPr>
              <w:pStyle w:val="TAH"/>
              <w:rPr>
                <w:lang w:eastAsia="ko-KR"/>
              </w:rPr>
            </w:pPr>
            <w:r w:rsidRPr="003444A1">
              <w:rPr>
                <w:lang w:eastAsia="ko-KR"/>
              </w:rPr>
              <w:t>P</w:t>
            </w:r>
            <w:r w:rsidRPr="003444A1">
              <w:rPr>
                <w:vertAlign w:val="subscript"/>
                <w:lang w:eastAsia="ko-KR"/>
              </w:rPr>
              <w:t>CMAX,c</w:t>
            </w:r>
          </w:p>
        </w:tc>
        <w:tc>
          <w:tcPr>
            <w:tcW w:w="3840" w:type="dxa"/>
            <w:tcBorders>
              <w:top w:val="single" w:sz="4" w:space="0" w:color="auto"/>
              <w:left w:val="single" w:sz="4" w:space="0" w:color="auto"/>
              <w:bottom w:val="single" w:sz="4" w:space="0" w:color="auto"/>
              <w:right w:val="single" w:sz="4" w:space="0" w:color="auto"/>
            </w:tcBorders>
            <w:vAlign w:val="bottom"/>
          </w:tcPr>
          <w:p w14:paraId="2E35E2C5" w14:textId="77777777" w:rsidR="00144D8C" w:rsidRPr="003444A1" w:rsidRDefault="00144D8C" w:rsidP="00707196">
            <w:pPr>
              <w:pStyle w:val="TAH"/>
              <w:rPr>
                <w:lang w:eastAsia="ko-KR"/>
              </w:rPr>
            </w:pPr>
            <w:r w:rsidRPr="003444A1">
              <w:rPr>
                <w:lang w:eastAsia="ko-KR"/>
              </w:rPr>
              <w:t>Nominal UE transmit power level</w:t>
            </w:r>
          </w:p>
        </w:tc>
      </w:tr>
      <w:tr w:rsidR="003444A1" w:rsidRPr="003444A1" w14:paraId="119B1278"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6EA72046" w14:textId="77777777" w:rsidR="00144D8C" w:rsidRPr="003444A1" w:rsidRDefault="00144D8C" w:rsidP="00707196">
            <w:pPr>
              <w:pStyle w:val="TAC"/>
              <w:rPr>
                <w:lang w:eastAsia="ko-KR"/>
              </w:rPr>
            </w:pPr>
            <w:r w:rsidRPr="003444A1">
              <w:rPr>
                <w:lang w:eastAsia="ko-KR"/>
              </w:rPr>
              <w:t>0</w:t>
            </w:r>
          </w:p>
        </w:tc>
        <w:tc>
          <w:tcPr>
            <w:tcW w:w="3840" w:type="dxa"/>
            <w:tcBorders>
              <w:top w:val="single" w:sz="4" w:space="0" w:color="auto"/>
              <w:left w:val="single" w:sz="4" w:space="0" w:color="auto"/>
              <w:bottom w:val="single" w:sz="4" w:space="0" w:color="auto"/>
              <w:right w:val="single" w:sz="4" w:space="0" w:color="auto"/>
            </w:tcBorders>
          </w:tcPr>
          <w:p w14:paraId="1C8E13D2" w14:textId="77777777" w:rsidR="00144D8C" w:rsidRPr="003444A1" w:rsidRDefault="00144D8C" w:rsidP="00707196">
            <w:pPr>
              <w:pStyle w:val="TAC"/>
              <w:ind w:left="284"/>
              <w:rPr>
                <w:lang w:eastAsia="ko-KR"/>
              </w:rPr>
            </w:pPr>
            <w:r w:rsidRPr="003444A1">
              <w:rPr>
                <w:lang w:eastAsia="zh-CN"/>
              </w:rPr>
              <w:t>PCMAX_C_</w:t>
            </w:r>
            <w:r w:rsidRPr="003444A1">
              <w:rPr>
                <w:lang w:eastAsia="ko-KR"/>
              </w:rPr>
              <w:t>0</w:t>
            </w:r>
            <w:r w:rsidRPr="003444A1">
              <w:rPr>
                <w:lang w:eastAsia="zh-CN"/>
              </w:rPr>
              <w:t>0</w:t>
            </w:r>
          </w:p>
        </w:tc>
      </w:tr>
      <w:tr w:rsidR="003444A1" w:rsidRPr="003444A1" w14:paraId="6F38789D" w14:textId="77777777">
        <w:trPr>
          <w:trHeight w:val="254"/>
          <w:jc w:val="center"/>
        </w:trPr>
        <w:tc>
          <w:tcPr>
            <w:tcW w:w="1399" w:type="dxa"/>
            <w:tcBorders>
              <w:top w:val="single" w:sz="4" w:space="0" w:color="auto"/>
            </w:tcBorders>
            <w:noWrap/>
            <w:vAlign w:val="bottom"/>
          </w:tcPr>
          <w:p w14:paraId="05203B65" w14:textId="77777777" w:rsidR="00144D8C" w:rsidRPr="003444A1" w:rsidRDefault="00144D8C" w:rsidP="00707196">
            <w:pPr>
              <w:pStyle w:val="TAC"/>
              <w:rPr>
                <w:lang w:eastAsia="ko-KR"/>
              </w:rPr>
            </w:pPr>
            <w:r w:rsidRPr="003444A1">
              <w:rPr>
                <w:lang w:eastAsia="ko-KR"/>
              </w:rPr>
              <w:t>1</w:t>
            </w:r>
          </w:p>
        </w:tc>
        <w:tc>
          <w:tcPr>
            <w:tcW w:w="3840" w:type="dxa"/>
            <w:tcBorders>
              <w:top w:val="single" w:sz="4" w:space="0" w:color="auto"/>
            </w:tcBorders>
          </w:tcPr>
          <w:p w14:paraId="40935534" w14:textId="77777777" w:rsidR="00144D8C" w:rsidRPr="003444A1" w:rsidRDefault="00144D8C" w:rsidP="00707196">
            <w:pPr>
              <w:pStyle w:val="TAC"/>
              <w:ind w:left="284"/>
              <w:rPr>
                <w:lang w:eastAsia="ko-KR"/>
              </w:rPr>
            </w:pPr>
            <w:r w:rsidRPr="003444A1">
              <w:rPr>
                <w:lang w:eastAsia="zh-CN"/>
              </w:rPr>
              <w:t>PCMAX_C_</w:t>
            </w:r>
            <w:r w:rsidRPr="003444A1">
              <w:rPr>
                <w:lang w:eastAsia="ko-KR"/>
              </w:rPr>
              <w:t>0</w:t>
            </w:r>
            <w:r w:rsidRPr="003444A1">
              <w:rPr>
                <w:lang w:eastAsia="zh-CN"/>
              </w:rPr>
              <w:t>1</w:t>
            </w:r>
          </w:p>
        </w:tc>
      </w:tr>
      <w:tr w:rsidR="003444A1" w:rsidRPr="003444A1" w14:paraId="66BAFCA3" w14:textId="77777777">
        <w:trPr>
          <w:trHeight w:val="254"/>
          <w:jc w:val="center"/>
        </w:trPr>
        <w:tc>
          <w:tcPr>
            <w:tcW w:w="1399" w:type="dxa"/>
            <w:noWrap/>
            <w:vAlign w:val="bottom"/>
          </w:tcPr>
          <w:p w14:paraId="64781F3C" w14:textId="77777777" w:rsidR="00144D8C" w:rsidRPr="003444A1" w:rsidRDefault="00144D8C" w:rsidP="00707196">
            <w:pPr>
              <w:pStyle w:val="TAC"/>
              <w:rPr>
                <w:lang w:eastAsia="ko-KR"/>
              </w:rPr>
            </w:pPr>
            <w:r w:rsidRPr="003444A1">
              <w:rPr>
                <w:lang w:eastAsia="ko-KR"/>
              </w:rPr>
              <w:t>2</w:t>
            </w:r>
          </w:p>
        </w:tc>
        <w:tc>
          <w:tcPr>
            <w:tcW w:w="3840" w:type="dxa"/>
          </w:tcPr>
          <w:p w14:paraId="6F5338E8" w14:textId="77777777" w:rsidR="00144D8C" w:rsidRPr="003444A1" w:rsidRDefault="00144D8C" w:rsidP="00707196">
            <w:pPr>
              <w:pStyle w:val="TAC"/>
              <w:ind w:left="284"/>
              <w:rPr>
                <w:lang w:eastAsia="ko-KR"/>
              </w:rPr>
            </w:pPr>
            <w:r w:rsidRPr="003444A1">
              <w:rPr>
                <w:lang w:eastAsia="zh-CN"/>
              </w:rPr>
              <w:t>PCMAX_C_</w:t>
            </w:r>
            <w:r w:rsidRPr="003444A1">
              <w:rPr>
                <w:lang w:eastAsia="ko-KR"/>
              </w:rPr>
              <w:t>02</w:t>
            </w:r>
          </w:p>
        </w:tc>
      </w:tr>
      <w:tr w:rsidR="003444A1" w:rsidRPr="003444A1" w14:paraId="332557A1"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2E7AE9D5" w14:textId="77777777" w:rsidR="00144D8C" w:rsidRPr="003444A1" w:rsidRDefault="00144D8C" w:rsidP="00707196">
            <w:pPr>
              <w:pStyle w:val="TAC"/>
              <w:rPr>
                <w:lang w:eastAsia="ko-KR"/>
              </w:rPr>
            </w:pPr>
            <w:r w:rsidRPr="003444A1">
              <w:rPr>
                <w:lang w:eastAsia="ko-KR"/>
              </w:rPr>
              <w:t>…</w:t>
            </w:r>
          </w:p>
        </w:tc>
        <w:tc>
          <w:tcPr>
            <w:tcW w:w="3840" w:type="dxa"/>
            <w:tcBorders>
              <w:top w:val="single" w:sz="4" w:space="0" w:color="auto"/>
              <w:left w:val="single" w:sz="4" w:space="0" w:color="auto"/>
              <w:bottom w:val="single" w:sz="4" w:space="0" w:color="auto"/>
              <w:right w:val="single" w:sz="4" w:space="0" w:color="auto"/>
            </w:tcBorders>
          </w:tcPr>
          <w:p w14:paraId="3C696A71" w14:textId="77777777" w:rsidR="00144D8C" w:rsidRPr="003444A1" w:rsidRDefault="00144D8C" w:rsidP="00707196">
            <w:pPr>
              <w:pStyle w:val="TAC"/>
              <w:rPr>
                <w:lang w:eastAsia="ko-KR"/>
              </w:rPr>
            </w:pPr>
            <w:r w:rsidRPr="003444A1">
              <w:rPr>
                <w:lang w:eastAsia="ko-KR"/>
              </w:rPr>
              <w:t>…</w:t>
            </w:r>
          </w:p>
        </w:tc>
      </w:tr>
      <w:tr w:rsidR="003444A1" w:rsidRPr="003444A1" w14:paraId="13031487" w14:textId="77777777">
        <w:trPr>
          <w:trHeight w:val="254"/>
          <w:jc w:val="center"/>
        </w:trPr>
        <w:tc>
          <w:tcPr>
            <w:tcW w:w="1399" w:type="dxa"/>
            <w:tcBorders>
              <w:top w:val="single" w:sz="4" w:space="0" w:color="auto"/>
            </w:tcBorders>
            <w:noWrap/>
            <w:vAlign w:val="bottom"/>
          </w:tcPr>
          <w:p w14:paraId="3A9F8884" w14:textId="77777777" w:rsidR="00144D8C" w:rsidRPr="003444A1" w:rsidRDefault="00144D8C" w:rsidP="00707196">
            <w:pPr>
              <w:pStyle w:val="TAC"/>
              <w:rPr>
                <w:lang w:eastAsia="ko-KR"/>
              </w:rPr>
            </w:pPr>
            <w:r w:rsidRPr="003444A1">
              <w:rPr>
                <w:lang w:eastAsia="ko-KR"/>
              </w:rPr>
              <w:t>61</w:t>
            </w:r>
          </w:p>
        </w:tc>
        <w:tc>
          <w:tcPr>
            <w:tcW w:w="3840" w:type="dxa"/>
            <w:tcBorders>
              <w:top w:val="single" w:sz="4" w:space="0" w:color="auto"/>
            </w:tcBorders>
          </w:tcPr>
          <w:p w14:paraId="1544FF4E" w14:textId="77777777" w:rsidR="00144D8C" w:rsidRPr="003444A1" w:rsidRDefault="00144D8C" w:rsidP="00707196">
            <w:pPr>
              <w:pStyle w:val="TAC"/>
              <w:ind w:left="284"/>
              <w:rPr>
                <w:lang w:eastAsia="ko-KR"/>
              </w:rPr>
            </w:pPr>
            <w:r w:rsidRPr="003444A1">
              <w:rPr>
                <w:lang w:eastAsia="zh-CN"/>
              </w:rPr>
              <w:t>PCMAX_C_61</w:t>
            </w:r>
          </w:p>
        </w:tc>
      </w:tr>
      <w:tr w:rsidR="003444A1" w:rsidRPr="003444A1" w14:paraId="4B8C32C5" w14:textId="77777777">
        <w:trPr>
          <w:trHeight w:val="254"/>
          <w:jc w:val="center"/>
        </w:trPr>
        <w:tc>
          <w:tcPr>
            <w:tcW w:w="1399" w:type="dxa"/>
            <w:noWrap/>
            <w:vAlign w:val="bottom"/>
          </w:tcPr>
          <w:p w14:paraId="78373391" w14:textId="77777777" w:rsidR="00144D8C" w:rsidRPr="003444A1" w:rsidRDefault="00144D8C" w:rsidP="00707196">
            <w:pPr>
              <w:pStyle w:val="TAC"/>
              <w:rPr>
                <w:lang w:eastAsia="ko-KR"/>
              </w:rPr>
            </w:pPr>
            <w:r w:rsidRPr="003444A1">
              <w:rPr>
                <w:lang w:eastAsia="ko-KR"/>
              </w:rPr>
              <w:t>62</w:t>
            </w:r>
          </w:p>
        </w:tc>
        <w:tc>
          <w:tcPr>
            <w:tcW w:w="3840" w:type="dxa"/>
          </w:tcPr>
          <w:p w14:paraId="78C2282D" w14:textId="77777777" w:rsidR="00144D8C" w:rsidRPr="003444A1" w:rsidRDefault="00144D8C" w:rsidP="00707196">
            <w:pPr>
              <w:pStyle w:val="TAC"/>
              <w:ind w:left="284"/>
              <w:rPr>
                <w:lang w:eastAsia="ko-KR"/>
              </w:rPr>
            </w:pPr>
            <w:r w:rsidRPr="003444A1">
              <w:rPr>
                <w:lang w:eastAsia="zh-CN"/>
              </w:rPr>
              <w:t>PCMAX_C_62</w:t>
            </w:r>
          </w:p>
        </w:tc>
      </w:tr>
      <w:tr w:rsidR="00144D8C" w:rsidRPr="003444A1" w14:paraId="30D378B7"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5C84831C" w14:textId="77777777" w:rsidR="00144D8C" w:rsidRPr="003444A1" w:rsidRDefault="00144D8C" w:rsidP="00707196">
            <w:pPr>
              <w:pStyle w:val="TAC"/>
              <w:rPr>
                <w:lang w:eastAsia="ko-KR"/>
              </w:rPr>
            </w:pPr>
            <w:r w:rsidRPr="003444A1">
              <w:rPr>
                <w:lang w:eastAsia="ko-KR"/>
              </w:rPr>
              <w:t>63</w:t>
            </w:r>
          </w:p>
        </w:tc>
        <w:tc>
          <w:tcPr>
            <w:tcW w:w="3840" w:type="dxa"/>
            <w:tcBorders>
              <w:top w:val="single" w:sz="4" w:space="0" w:color="auto"/>
              <w:left w:val="single" w:sz="4" w:space="0" w:color="auto"/>
              <w:bottom w:val="single" w:sz="4" w:space="0" w:color="auto"/>
              <w:right w:val="single" w:sz="4" w:space="0" w:color="auto"/>
            </w:tcBorders>
          </w:tcPr>
          <w:p w14:paraId="62A6B751" w14:textId="77777777" w:rsidR="00144D8C" w:rsidRPr="003444A1" w:rsidRDefault="00144D8C" w:rsidP="00707196">
            <w:pPr>
              <w:pStyle w:val="TAC"/>
              <w:ind w:left="284"/>
              <w:rPr>
                <w:lang w:eastAsia="ko-KR"/>
              </w:rPr>
            </w:pPr>
            <w:r w:rsidRPr="003444A1">
              <w:rPr>
                <w:lang w:eastAsia="zh-CN"/>
              </w:rPr>
              <w:t>PCMAX_C_63</w:t>
            </w:r>
          </w:p>
        </w:tc>
      </w:tr>
    </w:tbl>
    <w:p w14:paraId="3BCAD999" w14:textId="77777777" w:rsidR="009463B8" w:rsidRPr="003444A1" w:rsidRDefault="009463B8" w:rsidP="009463B8">
      <w:pPr>
        <w:rPr>
          <w:noProof/>
        </w:rPr>
      </w:pPr>
    </w:p>
    <w:p w14:paraId="700AA99B" w14:textId="77777777" w:rsidR="008211B7" w:rsidRPr="003444A1" w:rsidRDefault="008211B7" w:rsidP="00707196">
      <w:pPr>
        <w:pStyle w:val="Heading4"/>
        <w:rPr>
          <w:noProof/>
        </w:rPr>
      </w:pPr>
      <w:bookmarkStart w:id="731" w:name="_Toc29243038"/>
      <w:bookmarkStart w:id="732" w:name="_Toc37256300"/>
      <w:bookmarkStart w:id="733" w:name="_Toc37256454"/>
      <w:bookmarkStart w:id="734" w:name="_Toc46500393"/>
      <w:bookmarkStart w:id="735" w:name="_Toc52536302"/>
      <w:bookmarkStart w:id="736" w:name="_Toc115708251"/>
      <w:r w:rsidRPr="003444A1">
        <w:rPr>
          <w:noProof/>
        </w:rPr>
        <w:t>6.1.3.6b</w:t>
      </w:r>
      <w:r w:rsidRPr="003444A1">
        <w:rPr>
          <w:noProof/>
        </w:rPr>
        <w:tab/>
        <w:t>Dual Connectivity Power Headroom Report MAC Control Element</w:t>
      </w:r>
      <w:bookmarkEnd w:id="731"/>
      <w:bookmarkEnd w:id="732"/>
      <w:bookmarkEnd w:id="733"/>
      <w:bookmarkEnd w:id="734"/>
      <w:bookmarkEnd w:id="735"/>
      <w:bookmarkEnd w:id="736"/>
    </w:p>
    <w:p w14:paraId="64199625" w14:textId="77777777" w:rsidR="008211B7" w:rsidRPr="003444A1" w:rsidRDefault="008211B7" w:rsidP="00707196">
      <w:r w:rsidRPr="003444A1">
        <w:rPr>
          <w:noProof/>
        </w:rPr>
        <w:t>The Dual Connectivity Power Headroom Report (PHR) MAC control element is identified by a MAC PDU subheader with LCID as specified in table 6.2.1-2. It has a variable size and is defined in Figure 6.1.3.6b-1</w:t>
      </w:r>
      <w:r w:rsidR="0006605C" w:rsidRPr="003444A1">
        <w:rPr>
          <w:noProof/>
        </w:rPr>
        <w:t xml:space="preserve"> and Figure 6.1.3.6b-2</w:t>
      </w:r>
      <w:r w:rsidRPr="003444A1">
        <w:rPr>
          <w:noProof/>
        </w:rPr>
        <w:t xml:space="preserve">. </w:t>
      </w:r>
      <w:r w:rsidR="0006605C" w:rsidRPr="003444A1">
        <w:rPr>
          <w:noProof/>
        </w:rPr>
        <w:t>One octet with C</w:t>
      </w:r>
      <w:r w:rsidR="0006605C" w:rsidRPr="003444A1">
        <w:rPr>
          <w:noProof/>
          <w:vertAlign w:val="subscript"/>
        </w:rPr>
        <w:t>i</w:t>
      </w:r>
      <w:r w:rsidR="0006605C" w:rsidRPr="003444A1">
        <w:rPr>
          <w:noProof/>
        </w:rPr>
        <w:t xml:space="preserve"> fields is used for indicating the presence of PH per </w:t>
      </w:r>
      <w:r w:rsidR="00EB0A4F" w:rsidRPr="003444A1">
        <w:rPr>
          <w:noProof/>
        </w:rPr>
        <w:t>serving cell other than PCell,</w:t>
      </w:r>
      <w:r w:rsidR="0006605C" w:rsidRPr="003444A1">
        <w:rPr>
          <w:noProof/>
        </w:rPr>
        <w:t xml:space="preserve"> when the highest </w:t>
      </w:r>
      <w:r w:rsidR="0006605C" w:rsidRPr="003444A1">
        <w:rPr>
          <w:i/>
          <w:noProof/>
        </w:rPr>
        <w:t>SCellIndex</w:t>
      </w:r>
      <w:r w:rsidR="0006605C" w:rsidRPr="003444A1">
        <w:rPr>
          <w:noProof/>
        </w:rPr>
        <w:t xml:space="preserve"> of SCell with configured uplink is less than 8, otherwise four octets are used. </w:t>
      </w:r>
      <w:r w:rsidR="00DE5F1A" w:rsidRPr="003444A1">
        <w:rPr>
          <w:noProof/>
        </w:rPr>
        <w:t>In case EN-DC</w:t>
      </w:r>
      <w:r w:rsidR="00612364" w:rsidRPr="003444A1">
        <w:rPr>
          <w:noProof/>
        </w:rPr>
        <w:t>, NE-DC or NGEN-DC</w:t>
      </w:r>
      <w:r w:rsidR="00DE5F1A" w:rsidRPr="003444A1">
        <w:rPr>
          <w:noProof/>
        </w:rPr>
        <w:t xml:space="preserve"> is configured, four octets with C</w:t>
      </w:r>
      <w:r w:rsidR="00DE5F1A" w:rsidRPr="003444A1">
        <w:rPr>
          <w:noProof/>
          <w:vertAlign w:val="subscript"/>
        </w:rPr>
        <w:t>i</w:t>
      </w:r>
      <w:r w:rsidR="00DE5F1A" w:rsidRPr="003444A1">
        <w:rPr>
          <w:noProof/>
        </w:rPr>
        <w:t xml:space="preserve"> fields is always used. </w:t>
      </w:r>
      <w:r w:rsidRPr="003444A1">
        <w:rPr>
          <w:noProof/>
          <w:lang w:eastAsia="zh-CN"/>
        </w:rPr>
        <w:t xml:space="preserve">When </w:t>
      </w:r>
      <w:r w:rsidRPr="003444A1">
        <w:rPr>
          <w:lang w:eastAsia="zh-CN"/>
        </w:rPr>
        <w:t>T</w:t>
      </w:r>
      <w:r w:rsidRPr="003444A1">
        <w:t xml:space="preserve">ype 2 PH is </w:t>
      </w:r>
      <w:r w:rsidRPr="003444A1">
        <w:rPr>
          <w:lang w:eastAsia="zh-CN"/>
        </w:rPr>
        <w:t>report</w:t>
      </w:r>
      <w:r w:rsidRPr="003444A1">
        <w:t>ed for the PCell</w:t>
      </w:r>
      <w:r w:rsidRPr="003444A1">
        <w:rPr>
          <w:lang w:eastAsia="zh-CN"/>
        </w:rPr>
        <w:t>,</w:t>
      </w:r>
      <w:r w:rsidRPr="003444A1">
        <w:rPr>
          <w:noProof/>
        </w:rPr>
        <w:t xml:space="preserve"> </w:t>
      </w:r>
      <w:r w:rsidRPr="003444A1">
        <w:rPr>
          <w:noProof/>
          <w:lang w:eastAsia="zh-CN"/>
        </w:rPr>
        <w:t>t</w:t>
      </w:r>
      <w:r w:rsidRPr="003444A1">
        <w:rPr>
          <w:noProof/>
        </w:rPr>
        <w:t>he octet containing the Type 2 PH field is included first after the octet</w:t>
      </w:r>
      <w:r w:rsidR="0006605C" w:rsidRPr="003444A1">
        <w:rPr>
          <w:noProof/>
        </w:rPr>
        <w:t>(s)</w:t>
      </w:r>
      <w:r w:rsidRPr="003444A1">
        <w:rPr>
          <w:noProof/>
        </w:rPr>
        <w:t xml:space="preserve"> indicating the presence of PH per cell (PSCell and all SCells of all MAC entities) and followed by an octet containing the associated P</w:t>
      </w:r>
      <w:r w:rsidRPr="003444A1">
        <w:rPr>
          <w:noProof/>
          <w:vertAlign w:val="subscript"/>
        </w:rPr>
        <w:t>CMAX,c</w:t>
      </w:r>
      <w:r w:rsidRPr="003444A1">
        <w:rPr>
          <w:noProof/>
        </w:rPr>
        <w:t xml:space="preserve"> field (if reported). Then after that, </w:t>
      </w:r>
      <w:r w:rsidRPr="003444A1">
        <w:rPr>
          <w:noProof/>
          <w:lang w:eastAsia="zh-CN"/>
        </w:rPr>
        <w:t xml:space="preserve">when </w:t>
      </w:r>
      <w:r w:rsidRPr="003444A1">
        <w:rPr>
          <w:lang w:eastAsia="zh-CN"/>
        </w:rPr>
        <w:t>T</w:t>
      </w:r>
      <w:r w:rsidRPr="003444A1">
        <w:t xml:space="preserve">ype 2 PH is </w:t>
      </w:r>
      <w:r w:rsidRPr="003444A1">
        <w:rPr>
          <w:lang w:eastAsia="zh-CN"/>
        </w:rPr>
        <w:t>report</w:t>
      </w:r>
      <w:r w:rsidRPr="003444A1">
        <w:t>ed for the PSCell</w:t>
      </w:r>
      <w:r w:rsidRPr="003444A1">
        <w:rPr>
          <w:lang w:eastAsia="zh-CN"/>
        </w:rPr>
        <w:t>,</w:t>
      </w:r>
      <w:r w:rsidRPr="003444A1">
        <w:rPr>
          <w:noProof/>
        </w:rPr>
        <w:t xml:space="preserve"> </w:t>
      </w:r>
      <w:r w:rsidRPr="003444A1">
        <w:rPr>
          <w:noProof/>
          <w:lang w:eastAsia="zh-CN"/>
        </w:rPr>
        <w:t>t</w:t>
      </w:r>
      <w:r w:rsidRPr="003444A1">
        <w:rPr>
          <w:noProof/>
        </w:rPr>
        <w:t>he octet containing the Type 2 PH field is included followed by an octet containing the associated P</w:t>
      </w:r>
      <w:r w:rsidRPr="003444A1">
        <w:rPr>
          <w:noProof/>
          <w:vertAlign w:val="subscript"/>
        </w:rPr>
        <w:t>CMAX,c</w:t>
      </w:r>
      <w:r w:rsidRPr="003444A1">
        <w:rPr>
          <w:noProof/>
        </w:rPr>
        <w:t xml:space="preserve"> field (if reported). Then follows an octet with the Type 1 PH field and an octet with the associated P</w:t>
      </w:r>
      <w:r w:rsidRPr="003444A1">
        <w:rPr>
          <w:noProof/>
          <w:vertAlign w:val="subscript"/>
        </w:rPr>
        <w:t>CMAX,c</w:t>
      </w:r>
      <w:r w:rsidRPr="003444A1">
        <w:rPr>
          <w:noProof/>
        </w:rPr>
        <w:t xml:space="preserve"> field (if reported), for the PCell.</w:t>
      </w:r>
      <w:r w:rsidR="00AD562B" w:rsidRPr="003444A1">
        <w:rPr>
          <w:noProof/>
        </w:rPr>
        <w:t xml:space="preserve"> </w:t>
      </w:r>
      <w:r w:rsidR="008B2D5F" w:rsidRPr="003444A1">
        <w:t xml:space="preserve">If </w:t>
      </w:r>
      <w:r w:rsidR="008B2D5F" w:rsidRPr="003444A1">
        <w:rPr>
          <w:i/>
          <w:iCs/>
        </w:rPr>
        <w:t xml:space="preserve">SRS-ConfigAdd-r16 </w:t>
      </w:r>
      <w:r w:rsidR="008B2D5F" w:rsidRPr="003444A1">
        <w:t>is configured for the PCell then follows an octet with the Type 3 PH field and an octet with the associated P</w:t>
      </w:r>
      <w:r w:rsidR="008B2D5F" w:rsidRPr="003444A1">
        <w:rPr>
          <w:vertAlign w:val="subscript"/>
        </w:rPr>
        <w:t>CMAX,c</w:t>
      </w:r>
      <w:r w:rsidR="008B2D5F" w:rsidRPr="003444A1">
        <w:t xml:space="preserve"> field (if reported), for the PCell. </w:t>
      </w:r>
      <w:r w:rsidR="00AD562B" w:rsidRPr="003444A1">
        <w:rPr>
          <w:noProof/>
        </w:rPr>
        <w:t xml:space="preserve">And </w:t>
      </w:r>
      <w:r w:rsidR="00AD562B" w:rsidRPr="003444A1">
        <w:rPr>
          <w:noProof/>
        </w:rPr>
        <w:lastRenderedPageBreak/>
        <w:t xml:space="preserve">then follows in ascending order based on the </w:t>
      </w:r>
      <w:r w:rsidR="00AD562B" w:rsidRPr="003444A1">
        <w:rPr>
          <w:i/>
          <w:noProof/>
        </w:rPr>
        <w:t>ServCellIndex</w:t>
      </w:r>
      <w:r w:rsidR="00AA6A69" w:rsidRPr="003444A1">
        <w:rPr>
          <w:rFonts w:eastAsia="MS Mincho"/>
          <w:noProof/>
        </w:rPr>
        <w:t xml:space="preserve">, as specified in </w:t>
      </w:r>
      <w:r w:rsidR="00EB63D2" w:rsidRPr="003444A1">
        <w:rPr>
          <w:rFonts w:eastAsia="MS Mincho"/>
          <w:noProof/>
        </w:rPr>
        <w:t>TS 36.331 </w:t>
      </w:r>
      <w:r w:rsidR="00EB63D2" w:rsidRPr="003444A1">
        <w:rPr>
          <w:noProof/>
        </w:rPr>
        <w:t>[</w:t>
      </w:r>
      <w:r w:rsidR="00AD562B" w:rsidRPr="003444A1">
        <w:rPr>
          <w:noProof/>
        </w:rPr>
        <w:t>8]</w:t>
      </w:r>
      <w:r w:rsidR="00AA6A69" w:rsidRPr="003444A1">
        <w:rPr>
          <w:noProof/>
        </w:rPr>
        <w:t>,</w:t>
      </w:r>
      <w:r w:rsidR="00AD562B" w:rsidRPr="003444A1">
        <w:rPr>
          <w:noProof/>
        </w:rPr>
        <w:t xml:space="preserve"> an octet with the Type x PH field, wherein x is </w:t>
      </w:r>
      <w:r w:rsidR="00321193" w:rsidRPr="003444A1">
        <w:rPr>
          <w:noProof/>
        </w:rPr>
        <w:t xml:space="preserve">either 1 or 3 according to </w:t>
      </w:r>
      <w:r w:rsidR="00EB63D2" w:rsidRPr="003444A1">
        <w:rPr>
          <w:noProof/>
        </w:rPr>
        <w:t>TS 36.213 [</w:t>
      </w:r>
      <w:r w:rsidR="00321193" w:rsidRPr="003444A1">
        <w:rPr>
          <w:noProof/>
        </w:rPr>
        <w:t xml:space="preserve">2] and </w:t>
      </w:r>
      <w:r w:rsidR="00EB63D2" w:rsidRPr="003444A1">
        <w:rPr>
          <w:noProof/>
        </w:rPr>
        <w:t>TS 38.213 [</w:t>
      </w:r>
      <w:r w:rsidR="00321193" w:rsidRPr="003444A1">
        <w:rPr>
          <w:noProof/>
        </w:rPr>
        <w:t>18]</w:t>
      </w:r>
      <w:r w:rsidR="00AD562B" w:rsidRPr="003444A1">
        <w:rPr>
          <w:noProof/>
        </w:rPr>
        <w:t xml:space="preserve"> and an octet with the associated P</w:t>
      </w:r>
      <w:r w:rsidR="00AD562B" w:rsidRPr="003444A1">
        <w:rPr>
          <w:noProof/>
          <w:vertAlign w:val="subscript"/>
        </w:rPr>
        <w:t>CMAX,c</w:t>
      </w:r>
      <w:r w:rsidR="00AD562B" w:rsidRPr="003444A1">
        <w:rPr>
          <w:noProof/>
        </w:rPr>
        <w:t xml:space="preserve"> field (if reported), for all serving cells of all MAC entities indicated in the bitmap.</w:t>
      </w:r>
      <w:r w:rsidR="00F662D3" w:rsidRPr="003444A1">
        <w:rPr>
          <w:noProof/>
        </w:rPr>
        <w:t xml:space="preserve"> </w:t>
      </w:r>
      <w:r w:rsidR="00612364" w:rsidRPr="003444A1">
        <w:rPr>
          <w:noProof/>
        </w:rPr>
        <w:t>In case of EN-DC and NGEN-DC, f</w:t>
      </w:r>
      <w:r w:rsidR="00F662D3" w:rsidRPr="003444A1">
        <w:rPr>
          <w:noProof/>
        </w:rPr>
        <w:t xml:space="preserve">or </w:t>
      </w:r>
      <w:r w:rsidR="0013273E" w:rsidRPr="003444A1">
        <w:rPr>
          <w:noProof/>
        </w:rPr>
        <w:t>serving cells in the other MAC entity in</w:t>
      </w:r>
      <w:r w:rsidR="00F662D3" w:rsidRPr="003444A1">
        <w:rPr>
          <w:noProof/>
        </w:rPr>
        <w:t xml:space="preserve"> which the UE does not support dynamic power sharing</w:t>
      </w:r>
      <w:r w:rsidR="0013273E" w:rsidRPr="003444A1">
        <w:rPr>
          <w:noProof/>
        </w:rPr>
        <w:t xml:space="preserve"> or dynamic power sharing is not applicable (</w:t>
      </w:r>
      <w:r w:rsidR="0013273E" w:rsidRPr="003444A1">
        <w:t>clause 4.2.7.9, TS 38.306 [22])</w:t>
      </w:r>
      <w:r w:rsidR="00F662D3" w:rsidRPr="003444A1">
        <w:rPr>
          <w:noProof/>
        </w:rPr>
        <w:t xml:space="preserve">, the UE may omit the octets containing </w:t>
      </w:r>
      <w:r w:rsidR="00F662D3" w:rsidRPr="003444A1">
        <w:rPr>
          <w:lang w:eastAsia="ko-KR"/>
        </w:rPr>
        <w:t>Power Headroom</w:t>
      </w:r>
      <w:r w:rsidR="00F662D3" w:rsidRPr="003444A1">
        <w:rPr>
          <w:noProof/>
        </w:rPr>
        <w:t xml:space="preserve"> field and </w:t>
      </w:r>
      <w:r w:rsidR="00F662D3" w:rsidRPr="003444A1">
        <w:rPr>
          <w:lang w:eastAsia="ko-KR"/>
        </w:rPr>
        <w:t>P</w:t>
      </w:r>
      <w:r w:rsidR="00F662D3" w:rsidRPr="003444A1">
        <w:rPr>
          <w:vertAlign w:val="subscript"/>
          <w:lang w:eastAsia="ko-KR"/>
        </w:rPr>
        <w:t>CMAX,c</w:t>
      </w:r>
      <w:r w:rsidR="00F662D3" w:rsidRPr="003444A1">
        <w:rPr>
          <w:noProof/>
        </w:rPr>
        <w:t xml:space="preserve"> field for </w:t>
      </w:r>
      <w:r w:rsidR="0013273E" w:rsidRPr="003444A1">
        <w:rPr>
          <w:noProof/>
        </w:rPr>
        <w:t xml:space="preserve">those </w:t>
      </w:r>
      <w:r w:rsidR="00F662D3" w:rsidRPr="003444A1">
        <w:rPr>
          <w:noProof/>
        </w:rPr>
        <w:t>serving cells.</w:t>
      </w:r>
      <w:r w:rsidR="00612364" w:rsidRPr="003444A1">
        <w:rPr>
          <w:noProof/>
        </w:rPr>
        <w:t xml:space="preserve"> In case of NE-DC, for </w:t>
      </w:r>
      <w:r w:rsidR="0013273E" w:rsidRPr="003444A1">
        <w:rPr>
          <w:noProof/>
        </w:rPr>
        <w:t>serving cells in the other MAC entity in</w:t>
      </w:r>
      <w:r w:rsidR="00612364" w:rsidRPr="003444A1">
        <w:rPr>
          <w:noProof/>
        </w:rPr>
        <w:t xml:space="preserve"> which the UE does not support dynamic power sharing</w:t>
      </w:r>
      <w:r w:rsidR="0013273E" w:rsidRPr="003444A1">
        <w:rPr>
          <w:noProof/>
        </w:rPr>
        <w:t xml:space="preserve"> or dynamic power sharing is not applicable</w:t>
      </w:r>
      <w:r w:rsidR="00612364" w:rsidRPr="003444A1">
        <w:rPr>
          <w:noProof/>
        </w:rPr>
        <w:t xml:space="preserve">, the UE may omit the octets containing </w:t>
      </w:r>
      <w:r w:rsidR="00612364" w:rsidRPr="003444A1">
        <w:rPr>
          <w:lang w:eastAsia="ko-KR"/>
        </w:rPr>
        <w:t>Power Headroom</w:t>
      </w:r>
      <w:r w:rsidR="00612364" w:rsidRPr="003444A1">
        <w:rPr>
          <w:noProof/>
        </w:rPr>
        <w:t xml:space="preserve"> field and </w:t>
      </w:r>
      <w:r w:rsidR="00612364" w:rsidRPr="003444A1">
        <w:rPr>
          <w:lang w:eastAsia="ko-KR"/>
        </w:rPr>
        <w:t>P</w:t>
      </w:r>
      <w:r w:rsidR="00612364" w:rsidRPr="003444A1">
        <w:rPr>
          <w:vertAlign w:val="subscript"/>
          <w:lang w:eastAsia="ko-KR"/>
        </w:rPr>
        <w:t>CMAX,f,c</w:t>
      </w:r>
      <w:r w:rsidR="00612364" w:rsidRPr="003444A1">
        <w:rPr>
          <w:noProof/>
        </w:rPr>
        <w:t xml:space="preserve"> field for </w:t>
      </w:r>
      <w:r w:rsidR="0013273E" w:rsidRPr="003444A1">
        <w:rPr>
          <w:noProof/>
        </w:rPr>
        <w:t xml:space="preserve">those </w:t>
      </w:r>
      <w:r w:rsidR="00612364" w:rsidRPr="003444A1">
        <w:rPr>
          <w:noProof/>
        </w:rPr>
        <w:t xml:space="preserve">serving cells except for the PCell in the other MAC entity and the reported values of </w:t>
      </w:r>
      <w:r w:rsidR="00612364" w:rsidRPr="003444A1">
        <w:rPr>
          <w:lang w:eastAsia="ko-KR"/>
        </w:rPr>
        <w:t>Power Headroom</w:t>
      </w:r>
      <w:r w:rsidR="00612364" w:rsidRPr="003444A1">
        <w:rPr>
          <w:noProof/>
        </w:rPr>
        <w:t xml:space="preserve"> and </w:t>
      </w:r>
      <w:r w:rsidR="00612364" w:rsidRPr="003444A1">
        <w:rPr>
          <w:lang w:eastAsia="ko-KR"/>
        </w:rPr>
        <w:t>P</w:t>
      </w:r>
      <w:r w:rsidR="00612364" w:rsidRPr="003444A1">
        <w:rPr>
          <w:vertAlign w:val="subscript"/>
          <w:lang w:eastAsia="ko-KR"/>
        </w:rPr>
        <w:t>CMAX,f,c</w:t>
      </w:r>
      <w:r w:rsidR="00612364" w:rsidRPr="003444A1">
        <w:rPr>
          <w:noProof/>
        </w:rPr>
        <w:t xml:space="preserve"> for the PCell are up to UE implementation.</w:t>
      </w:r>
    </w:p>
    <w:p w14:paraId="44A1E694" w14:textId="77777777" w:rsidR="008211B7" w:rsidRPr="003444A1" w:rsidRDefault="008211B7" w:rsidP="00707196">
      <w:pPr>
        <w:rPr>
          <w:noProof/>
        </w:rPr>
      </w:pPr>
      <w:r w:rsidRPr="003444A1">
        <w:rPr>
          <w:noProof/>
        </w:rPr>
        <w:t>The Dual Connectivity PHR MAC Control Element is defined as follows:</w:t>
      </w:r>
    </w:p>
    <w:p w14:paraId="12178D24" w14:textId="77777777" w:rsidR="008211B7" w:rsidRPr="003444A1" w:rsidRDefault="008211B7" w:rsidP="00707196">
      <w:pPr>
        <w:pStyle w:val="B1"/>
        <w:rPr>
          <w:noProof/>
        </w:rPr>
      </w:pPr>
      <w:r w:rsidRPr="003444A1">
        <w:rPr>
          <w:noProof/>
        </w:rPr>
        <w:t>-</w:t>
      </w:r>
      <w:r w:rsidRPr="003444A1">
        <w:rPr>
          <w:noProof/>
        </w:rPr>
        <w:tab/>
        <w:t>C</w:t>
      </w:r>
      <w:r w:rsidRPr="003444A1">
        <w:rPr>
          <w:noProof/>
          <w:vertAlign w:val="subscript"/>
        </w:rPr>
        <w:t>i</w:t>
      </w:r>
      <w:r w:rsidRPr="003444A1">
        <w:rPr>
          <w:noProof/>
        </w:rPr>
        <w:t xml:space="preserve">: this field indicates the presence of a PH field for the serving cell of any MAC entity, except the PCell, with </w:t>
      </w:r>
      <w:r w:rsidR="00EB0A4F" w:rsidRPr="003444A1">
        <w:rPr>
          <w:i/>
          <w:noProof/>
        </w:rPr>
        <w:t>ServCellIndex</w:t>
      </w:r>
      <w:r w:rsidR="00EB0A4F" w:rsidRPr="003444A1">
        <w:rPr>
          <w:noProof/>
        </w:rPr>
        <w:t xml:space="preserve"> (for EN-DC</w:t>
      </w:r>
      <w:r w:rsidR="00612364" w:rsidRPr="003444A1">
        <w:rPr>
          <w:noProof/>
        </w:rPr>
        <w:t>, NE-DC or NGEN-DC</w:t>
      </w:r>
      <w:r w:rsidR="00EB0A4F" w:rsidRPr="003444A1">
        <w:rPr>
          <w:noProof/>
        </w:rPr>
        <w:t xml:space="preserve"> case) or </w:t>
      </w:r>
      <w:r w:rsidRPr="003444A1">
        <w:rPr>
          <w:i/>
          <w:noProof/>
        </w:rPr>
        <w:t>SCellIndex</w:t>
      </w:r>
      <w:r w:rsidRPr="003444A1">
        <w:rPr>
          <w:noProof/>
        </w:rPr>
        <w:t xml:space="preserve"> i as specified in</w:t>
      </w:r>
      <w:r w:rsidR="00AA6A69" w:rsidRPr="003444A1">
        <w:rPr>
          <w:noProof/>
        </w:rPr>
        <w:t xml:space="preserve"> </w:t>
      </w:r>
      <w:r w:rsidR="00EB63D2" w:rsidRPr="003444A1">
        <w:rPr>
          <w:noProof/>
        </w:rPr>
        <w:t>TS 36.331 [</w:t>
      </w:r>
      <w:r w:rsidRPr="003444A1">
        <w:rPr>
          <w:noProof/>
        </w:rPr>
        <w:t>8]. The C</w:t>
      </w:r>
      <w:r w:rsidRPr="003444A1">
        <w:rPr>
          <w:noProof/>
          <w:vertAlign w:val="subscript"/>
        </w:rPr>
        <w:t>i</w:t>
      </w:r>
      <w:r w:rsidRPr="003444A1">
        <w:rPr>
          <w:noProof/>
        </w:rPr>
        <w:t xml:space="preserve"> field set to "1" indicates that a PH field for the serving cell with </w:t>
      </w:r>
      <w:r w:rsidR="00EB0A4F" w:rsidRPr="003444A1">
        <w:rPr>
          <w:i/>
          <w:noProof/>
        </w:rPr>
        <w:t>ServCellIndex</w:t>
      </w:r>
      <w:r w:rsidR="00EB0A4F" w:rsidRPr="003444A1">
        <w:rPr>
          <w:noProof/>
        </w:rPr>
        <w:t xml:space="preserve"> (for EN-DC</w:t>
      </w:r>
      <w:r w:rsidR="00612364" w:rsidRPr="003444A1">
        <w:rPr>
          <w:noProof/>
        </w:rPr>
        <w:t>, NE-DC or NGEN-DC</w:t>
      </w:r>
      <w:r w:rsidR="00EB0A4F" w:rsidRPr="003444A1">
        <w:rPr>
          <w:noProof/>
        </w:rPr>
        <w:t xml:space="preserve"> case) or </w:t>
      </w:r>
      <w:r w:rsidRPr="003444A1">
        <w:rPr>
          <w:i/>
          <w:noProof/>
        </w:rPr>
        <w:t>SCellIndex</w:t>
      </w:r>
      <w:r w:rsidRPr="003444A1">
        <w:rPr>
          <w:noProof/>
        </w:rPr>
        <w:t xml:space="preserve"> i is reported. The C</w:t>
      </w:r>
      <w:r w:rsidRPr="003444A1">
        <w:rPr>
          <w:noProof/>
          <w:vertAlign w:val="subscript"/>
        </w:rPr>
        <w:t>i</w:t>
      </w:r>
      <w:r w:rsidRPr="003444A1">
        <w:rPr>
          <w:noProof/>
        </w:rPr>
        <w:t xml:space="preserve"> field set to "0" indicates that a PH field for the serving cell with </w:t>
      </w:r>
      <w:r w:rsidR="00EB0A4F" w:rsidRPr="003444A1">
        <w:rPr>
          <w:i/>
          <w:noProof/>
        </w:rPr>
        <w:t>ServCellIndex</w:t>
      </w:r>
      <w:r w:rsidR="00EB0A4F" w:rsidRPr="003444A1">
        <w:rPr>
          <w:noProof/>
        </w:rPr>
        <w:t xml:space="preserve"> (for EN-DC</w:t>
      </w:r>
      <w:r w:rsidR="00612364" w:rsidRPr="003444A1">
        <w:rPr>
          <w:noProof/>
        </w:rPr>
        <w:t>, NE-DC or NGEN-DC</w:t>
      </w:r>
      <w:r w:rsidR="00EB0A4F" w:rsidRPr="003444A1">
        <w:rPr>
          <w:noProof/>
        </w:rPr>
        <w:t xml:space="preserve"> case) or </w:t>
      </w:r>
      <w:r w:rsidRPr="003444A1">
        <w:rPr>
          <w:i/>
          <w:noProof/>
        </w:rPr>
        <w:t>SCellIndex</w:t>
      </w:r>
      <w:r w:rsidRPr="003444A1">
        <w:rPr>
          <w:noProof/>
        </w:rPr>
        <w:t xml:space="preserve"> i is not reported;</w:t>
      </w:r>
    </w:p>
    <w:p w14:paraId="2C8E5B99" w14:textId="77777777" w:rsidR="008211B7" w:rsidRPr="003444A1" w:rsidRDefault="008211B7" w:rsidP="00707196">
      <w:pPr>
        <w:pStyle w:val="B1"/>
        <w:rPr>
          <w:rFonts w:eastAsia="Malgun Gothic"/>
          <w:noProof/>
        </w:rPr>
      </w:pPr>
      <w:r w:rsidRPr="003444A1">
        <w:rPr>
          <w:rFonts w:eastAsia="Malgun Gothic"/>
          <w:noProof/>
        </w:rPr>
        <w:t>-</w:t>
      </w:r>
      <w:r w:rsidRPr="003444A1">
        <w:rPr>
          <w:rFonts w:eastAsia="Malgun Gothic"/>
          <w:noProof/>
        </w:rPr>
        <w:tab/>
        <w:t>R: reserved bit, set to "0";</w:t>
      </w:r>
    </w:p>
    <w:p w14:paraId="6C5CB4ED" w14:textId="77777777" w:rsidR="008211B7" w:rsidRPr="003444A1" w:rsidRDefault="008211B7" w:rsidP="00707196">
      <w:pPr>
        <w:pStyle w:val="B1"/>
        <w:rPr>
          <w:rFonts w:eastAsia="Malgun Gothic"/>
          <w:noProof/>
        </w:rPr>
      </w:pPr>
      <w:r w:rsidRPr="003444A1">
        <w:rPr>
          <w:noProof/>
        </w:rPr>
        <w:t>-</w:t>
      </w:r>
      <w:r w:rsidRPr="003444A1">
        <w:rPr>
          <w:noProof/>
        </w:rPr>
        <w:tab/>
        <w:t xml:space="preserve">V: this field indicates if the PH value is based on a real transmission or a reference format. For Type 1 PH, V=0 indicates real transmission on PUSCH and V=1 indicates that a PUSCH reference format is used. For Type 2 PH, V=0 indicates real transmission on PUCCH and V=1 indicates that a PUCCH reference format is used. </w:t>
      </w:r>
      <w:r w:rsidR="00AD562B" w:rsidRPr="003444A1">
        <w:rPr>
          <w:noProof/>
        </w:rPr>
        <w:t>For Type 3 PH, V=0 indicates real transmis</w:t>
      </w:r>
      <w:r w:rsidR="00FF274A" w:rsidRPr="003444A1">
        <w:rPr>
          <w:noProof/>
        </w:rPr>
        <w:t>s</w:t>
      </w:r>
      <w:r w:rsidR="00AD562B" w:rsidRPr="003444A1">
        <w:rPr>
          <w:noProof/>
        </w:rPr>
        <w:t xml:space="preserve">ion on SRS and V=1 indicates that an SRS reference format is used. </w:t>
      </w:r>
      <w:r w:rsidRPr="003444A1">
        <w:rPr>
          <w:noProof/>
        </w:rPr>
        <w:t>Furthermore, for Type 1</w:t>
      </w:r>
      <w:r w:rsidR="00721CDA" w:rsidRPr="003444A1">
        <w:rPr>
          <w:noProof/>
        </w:rPr>
        <w:t xml:space="preserve"> </w:t>
      </w:r>
      <w:r w:rsidR="00AD562B" w:rsidRPr="003444A1">
        <w:rPr>
          <w:noProof/>
        </w:rPr>
        <w:t>,</w:t>
      </w:r>
      <w:r w:rsidRPr="003444A1">
        <w:rPr>
          <w:noProof/>
        </w:rPr>
        <w:t xml:space="preserve">Type 2 </w:t>
      </w:r>
      <w:r w:rsidR="00AD562B" w:rsidRPr="003444A1">
        <w:rPr>
          <w:noProof/>
        </w:rPr>
        <w:t xml:space="preserve">and Type 3 </w:t>
      </w:r>
      <w:r w:rsidRPr="003444A1">
        <w:rPr>
          <w:noProof/>
        </w:rPr>
        <w:t>PH, V=0 indicates the presence of the octet containing the associated P</w:t>
      </w:r>
      <w:r w:rsidRPr="003444A1">
        <w:rPr>
          <w:noProof/>
          <w:vertAlign w:val="subscript"/>
        </w:rPr>
        <w:t xml:space="preserve">CMAX,c </w:t>
      </w:r>
      <w:r w:rsidRPr="003444A1">
        <w:rPr>
          <w:noProof/>
        </w:rPr>
        <w:t>field, and V=1 indicates that the octet containing the associated P</w:t>
      </w:r>
      <w:r w:rsidRPr="003444A1">
        <w:rPr>
          <w:noProof/>
          <w:vertAlign w:val="subscript"/>
        </w:rPr>
        <w:t xml:space="preserve">CMAX,c </w:t>
      </w:r>
      <w:r w:rsidRPr="003444A1">
        <w:rPr>
          <w:noProof/>
        </w:rPr>
        <w:t>field is omitted</w:t>
      </w:r>
      <w:r w:rsidR="00E6475F" w:rsidRPr="003444A1">
        <w:rPr>
          <w:noProof/>
        </w:rPr>
        <w:t>. Whether the reported PH value for an activated NR Serving Cell is based on real transmission or a reference format is determined based on UL transmissions that have been scheduled or configured until 4 ms prior to the TTI in which this PHR MAC CE is transmitted</w:t>
      </w:r>
      <w:r w:rsidRPr="003444A1">
        <w:rPr>
          <w:noProof/>
        </w:rPr>
        <w:t>;</w:t>
      </w:r>
    </w:p>
    <w:p w14:paraId="3B95D8B7" w14:textId="77777777" w:rsidR="008211B7" w:rsidRPr="003444A1" w:rsidRDefault="008211B7" w:rsidP="00707196">
      <w:pPr>
        <w:pStyle w:val="B1"/>
        <w:rPr>
          <w:rFonts w:eastAsia="Malgun Gothic"/>
          <w:noProof/>
        </w:rPr>
      </w:pPr>
      <w:r w:rsidRPr="003444A1">
        <w:rPr>
          <w:rFonts w:eastAsia="Malgun Gothic"/>
          <w:noProof/>
        </w:rPr>
        <w:t>-</w:t>
      </w:r>
      <w:r w:rsidRPr="003444A1">
        <w:rPr>
          <w:rFonts w:eastAsia="Malgun Gothic"/>
          <w:noProof/>
        </w:rPr>
        <w:tab/>
        <w:t xml:space="preserve">Power Headroom (PH): this field indicates the power headroom level. The length of the field is 6 bits. The reported PH and the corresponding power headroom levels are shown in Table 6.1.3.6-1 (the corresponding measured values in dB </w:t>
      </w:r>
      <w:r w:rsidR="00EB0A4F" w:rsidRPr="003444A1">
        <w:rPr>
          <w:rFonts w:eastAsia="Malgun Gothic"/>
          <w:noProof/>
        </w:rPr>
        <w:t>for the E-UTRA Serving Cell are specified</w:t>
      </w:r>
      <w:r w:rsidRPr="003444A1">
        <w:rPr>
          <w:rFonts w:eastAsia="Malgun Gothic"/>
          <w:noProof/>
        </w:rPr>
        <w:t xml:space="preserve"> in </w:t>
      </w:r>
      <w:r w:rsidR="006D2D97" w:rsidRPr="003444A1">
        <w:rPr>
          <w:rFonts w:eastAsia="Malgun Gothic"/>
          <w:noProof/>
        </w:rPr>
        <w:t>clause</w:t>
      </w:r>
      <w:r w:rsidRPr="003444A1">
        <w:rPr>
          <w:rFonts w:eastAsia="Malgun Gothic"/>
          <w:noProof/>
        </w:rPr>
        <w:t xml:space="preserve"> 9.1.8.4 of </w:t>
      </w:r>
      <w:r w:rsidR="00EB63D2" w:rsidRPr="003444A1">
        <w:rPr>
          <w:rFonts w:eastAsia="Malgun Gothic"/>
          <w:noProof/>
        </w:rPr>
        <w:t>TS 36.133 [</w:t>
      </w:r>
      <w:r w:rsidRPr="003444A1">
        <w:rPr>
          <w:rFonts w:eastAsia="Malgun Gothic"/>
          <w:noProof/>
        </w:rPr>
        <w:t>9]</w:t>
      </w:r>
      <w:r w:rsidR="00EB0A4F" w:rsidRPr="003444A1">
        <w:rPr>
          <w:rFonts w:eastAsia="Malgun Gothic"/>
          <w:noProof/>
        </w:rPr>
        <w:t xml:space="preserve"> while the corresponding measured values in dB for the NR Serving Cell are specified in </w:t>
      </w:r>
      <w:r w:rsidR="00EB63D2" w:rsidRPr="003444A1">
        <w:rPr>
          <w:rFonts w:eastAsia="Malgun Gothic"/>
          <w:noProof/>
        </w:rPr>
        <w:t>TS 38.133 [</w:t>
      </w:r>
      <w:r w:rsidR="00EB0A4F" w:rsidRPr="003444A1">
        <w:rPr>
          <w:rFonts w:eastAsia="Malgun Gothic"/>
          <w:noProof/>
        </w:rPr>
        <w:t>19]</w:t>
      </w:r>
      <w:r w:rsidRPr="003444A1">
        <w:rPr>
          <w:rFonts w:eastAsia="Malgun Gothic"/>
          <w:noProof/>
        </w:rPr>
        <w:t>);</w:t>
      </w:r>
    </w:p>
    <w:p w14:paraId="7EA7BE9E" w14:textId="77777777" w:rsidR="008211B7" w:rsidRPr="003444A1" w:rsidRDefault="008211B7" w:rsidP="00707196">
      <w:pPr>
        <w:pStyle w:val="B1"/>
        <w:rPr>
          <w:rFonts w:eastAsia="Malgun Gothic"/>
          <w:noProof/>
        </w:rPr>
      </w:pPr>
      <w:r w:rsidRPr="003444A1">
        <w:rPr>
          <w:noProof/>
        </w:rPr>
        <w:t>-</w:t>
      </w:r>
      <w:r w:rsidRPr="003444A1">
        <w:rPr>
          <w:noProof/>
        </w:rPr>
        <w:tab/>
        <w:t>P: this field indicates whether power backoff due to power management is applied (as allowed by P-MPR</w:t>
      </w:r>
      <w:r w:rsidRPr="003444A1">
        <w:rPr>
          <w:noProof/>
          <w:vertAlign w:val="subscript"/>
        </w:rPr>
        <w:t>c</w:t>
      </w:r>
      <w:r w:rsidR="00E64D69" w:rsidRPr="003444A1">
        <w:rPr>
          <w:noProof/>
        </w:rPr>
        <w:t xml:space="preserve">, see </w:t>
      </w:r>
      <w:r w:rsidR="00EB63D2" w:rsidRPr="003444A1">
        <w:rPr>
          <w:noProof/>
        </w:rPr>
        <w:t>TS 36.101 [</w:t>
      </w:r>
      <w:r w:rsidRPr="003444A1">
        <w:rPr>
          <w:noProof/>
        </w:rPr>
        <w:t>10]</w:t>
      </w:r>
      <w:r w:rsidR="00321193" w:rsidRPr="003444A1">
        <w:rPr>
          <w:noProof/>
        </w:rPr>
        <w:t xml:space="preserve"> and </w:t>
      </w:r>
      <w:r w:rsidR="00E64D69" w:rsidRPr="003444A1">
        <w:rPr>
          <w:noProof/>
        </w:rPr>
        <w:t xml:space="preserve">TS 38.101-3 </w:t>
      </w:r>
      <w:r w:rsidR="00321193" w:rsidRPr="003444A1">
        <w:rPr>
          <w:noProof/>
        </w:rPr>
        <w:t>[21]</w:t>
      </w:r>
      <w:r w:rsidRPr="003444A1">
        <w:rPr>
          <w:noProof/>
        </w:rPr>
        <w:t xml:space="preserve">). The </w:t>
      </w:r>
      <w:r w:rsidRPr="003444A1">
        <w:t>MAC entity shall set P=1 if the corresponding P</w:t>
      </w:r>
      <w:r w:rsidRPr="003444A1">
        <w:rPr>
          <w:vertAlign w:val="subscript"/>
        </w:rPr>
        <w:t>CMAX,c</w:t>
      </w:r>
      <w:r w:rsidRPr="003444A1">
        <w:t xml:space="preserve"> field would have had a different value if no power backoff due to power management had been applied</w:t>
      </w:r>
      <w:r w:rsidRPr="003444A1">
        <w:rPr>
          <w:noProof/>
        </w:rPr>
        <w:t>;</w:t>
      </w:r>
    </w:p>
    <w:p w14:paraId="0448A0F3" w14:textId="77777777" w:rsidR="008211B7" w:rsidRPr="003444A1" w:rsidRDefault="008211B7" w:rsidP="00707196">
      <w:pPr>
        <w:pStyle w:val="B1"/>
        <w:rPr>
          <w:rFonts w:eastAsia="Malgun Gothic"/>
          <w:noProof/>
        </w:rPr>
      </w:pPr>
      <w:r w:rsidRPr="003444A1">
        <w:rPr>
          <w:noProof/>
        </w:rPr>
        <w:t>-</w:t>
      </w:r>
      <w:r w:rsidRPr="003444A1">
        <w:rPr>
          <w:noProof/>
        </w:rPr>
        <w:tab/>
        <w:t>P</w:t>
      </w:r>
      <w:r w:rsidRPr="003444A1">
        <w:rPr>
          <w:noProof/>
          <w:vertAlign w:val="subscript"/>
        </w:rPr>
        <w:t>CMAX,c</w:t>
      </w:r>
      <w:r w:rsidRPr="003444A1">
        <w:rPr>
          <w:noProof/>
        </w:rPr>
        <w:t>: if present, this field indicates the P</w:t>
      </w:r>
      <w:r w:rsidRPr="003444A1">
        <w:rPr>
          <w:noProof/>
          <w:vertAlign w:val="subscript"/>
        </w:rPr>
        <w:t>CMAX,c</w:t>
      </w:r>
      <w:r w:rsidRPr="003444A1">
        <w:rPr>
          <w:noProof/>
        </w:rPr>
        <w:t xml:space="preserve"> or </w:t>
      </w:r>
      <w:r w:rsidRPr="003444A1">
        <w:rPr>
          <w:position w:val="-14"/>
        </w:rPr>
        <w:object w:dxaOrig="700" w:dyaOrig="420" w14:anchorId="37D9A9D7">
          <v:shape id="_x0000_i1058" type="#_x0000_t75" style="width:33pt;height:19.5pt" o:ole="">
            <v:imagedata r:id="rId61" o:title=""/>
          </v:shape>
          <o:OLEObject Type="Embed" ProgID="Equation.3" ShapeID="_x0000_i1058" DrawAspect="Content" ObjectID="_1726322094" r:id="rId71"/>
        </w:object>
      </w:r>
      <w:r w:rsidR="00A50861" w:rsidRPr="003444A1">
        <w:t xml:space="preserve">, as specified in </w:t>
      </w:r>
      <w:r w:rsidR="00EB63D2" w:rsidRPr="003444A1">
        <w:t>TS 36.213 [</w:t>
      </w:r>
      <w:r w:rsidRPr="003444A1">
        <w:t xml:space="preserve">2] </w:t>
      </w:r>
      <w:r w:rsidR="00321193" w:rsidRPr="003444A1">
        <w:t>for the E-UTRA Serving Cell and the P</w:t>
      </w:r>
      <w:r w:rsidR="00321193" w:rsidRPr="003444A1">
        <w:rPr>
          <w:vertAlign w:val="subscript"/>
        </w:rPr>
        <w:t>CMAX,f,c</w:t>
      </w:r>
      <w:r w:rsidR="00321193" w:rsidRPr="003444A1">
        <w:t xml:space="preserve"> or P̃</w:t>
      </w:r>
      <w:r w:rsidR="00321193" w:rsidRPr="003444A1">
        <w:rPr>
          <w:vertAlign w:val="subscript"/>
        </w:rPr>
        <w:t>CMAX,f,c</w:t>
      </w:r>
      <w:r w:rsidR="00E64D69" w:rsidRPr="003444A1">
        <w:t xml:space="preserve">, as specified in </w:t>
      </w:r>
      <w:r w:rsidR="00EB63D2" w:rsidRPr="003444A1">
        <w:t>TS 38.213 [</w:t>
      </w:r>
      <w:r w:rsidR="00321193" w:rsidRPr="003444A1">
        <w:t xml:space="preserve">18]) for the NR Serving Cell </w:t>
      </w:r>
      <w:r w:rsidRPr="003444A1">
        <w:rPr>
          <w:noProof/>
        </w:rPr>
        <w:t>used for calculation of the preceding PH field.</w:t>
      </w:r>
      <w:r w:rsidRPr="003444A1">
        <w:rPr>
          <w:noProof/>
          <w:lang w:eastAsia="zh-CN"/>
        </w:rPr>
        <w:t xml:space="preserve"> </w:t>
      </w:r>
      <w:r w:rsidRPr="003444A1">
        <w:rPr>
          <w:rFonts w:eastAsia="Malgun Gothic"/>
          <w:noProof/>
        </w:rPr>
        <w:t>The reported P</w:t>
      </w:r>
      <w:r w:rsidRPr="003444A1">
        <w:rPr>
          <w:rFonts w:eastAsia="Malgun Gothic"/>
          <w:noProof/>
          <w:vertAlign w:val="subscript"/>
        </w:rPr>
        <w:t>CMAX,</w:t>
      </w:r>
      <w:r w:rsidRPr="003444A1">
        <w:rPr>
          <w:noProof/>
          <w:vertAlign w:val="subscript"/>
          <w:lang w:eastAsia="zh-CN"/>
        </w:rPr>
        <w:t>c</w:t>
      </w:r>
      <w:r w:rsidRPr="003444A1">
        <w:rPr>
          <w:rFonts w:eastAsia="Malgun Gothic"/>
          <w:noProof/>
        </w:rPr>
        <w:t xml:space="preserve"> and the corresponding </w:t>
      </w:r>
      <w:r w:rsidRPr="003444A1">
        <w:t>nominal UE transmit power levels</w:t>
      </w:r>
      <w:r w:rsidRPr="003444A1">
        <w:rPr>
          <w:rFonts w:eastAsia="Malgun Gothic"/>
          <w:noProof/>
        </w:rPr>
        <w:t xml:space="preserve"> are shown in Table </w:t>
      </w:r>
      <w:smartTag w:uri="urn:schemas-microsoft-com:office:smarttags" w:element="chsdate">
        <w:smartTagPr>
          <w:attr w:name="IsROCDate" w:val="False"/>
          <w:attr w:name="IsLunarDate" w:val="False"/>
          <w:attr w:name="Day" w:val="30"/>
          <w:attr w:name="Month" w:val="12"/>
          <w:attr w:name="Year" w:val="1899"/>
        </w:smartTagPr>
        <w:r w:rsidRPr="003444A1">
          <w:rPr>
            <w:rFonts w:eastAsia="Malgun Gothic"/>
            <w:noProof/>
          </w:rPr>
          <w:t>6.1.3</w:t>
        </w:r>
      </w:smartTag>
      <w:r w:rsidRPr="003444A1">
        <w:rPr>
          <w:rFonts w:eastAsia="Malgun Gothic"/>
          <w:noProof/>
        </w:rPr>
        <w:t>.6a-1 (the corresponding measured values</w:t>
      </w:r>
      <w:r w:rsidRPr="003444A1">
        <w:t xml:space="preserve"> </w:t>
      </w:r>
      <w:r w:rsidRPr="003444A1">
        <w:rPr>
          <w:rFonts w:eastAsia="Malgun Gothic"/>
          <w:noProof/>
        </w:rPr>
        <w:t>in dB</w:t>
      </w:r>
      <w:r w:rsidRPr="003444A1">
        <w:rPr>
          <w:noProof/>
          <w:lang w:eastAsia="zh-CN"/>
        </w:rPr>
        <w:t>m</w:t>
      </w:r>
      <w:r w:rsidRPr="003444A1">
        <w:rPr>
          <w:rFonts w:eastAsia="Malgun Gothic"/>
          <w:noProof/>
        </w:rPr>
        <w:t xml:space="preserve"> </w:t>
      </w:r>
      <w:r w:rsidR="00321193" w:rsidRPr="003444A1">
        <w:rPr>
          <w:rFonts w:eastAsia="Malgun Gothic"/>
          <w:noProof/>
        </w:rPr>
        <w:t xml:space="preserve">for the E-UTRA Serving Cell </w:t>
      </w:r>
      <w:r w:rsidRPr="003444A1">
        <w:rPr>
          <w:noProof/>
          <w:lang w:eastAsia="zh-CN"/>
        </w:rPr>
        <w:t>can be found in</w:t>
      </w:r>
      <w:r w:rsidRPr="003444A1">
        <w:rPr>
          <w:rFonts w:eastAsia="Malgun Gothic"/>
          <w:noProof/>
        </w:rPr>
        <w:t xml:space="preserve"> </w:t>
      </w:r>
      <w:r w:rsidR="00EB63D2" w:rsidRPr="003444A1">
        <w:rPr>
          <w:rFonts w:eastAsia="Malgun Gothic"/>
          <w:noProof/>
        </w:rPr>
        <w:t>TS 36.133 </w:t>
      </w:r>
      <w:r w:rsidR="00EB63D2" w:rsidRPr="003444A1">
        <w:rPr>
          <w:noProof/>
          <w:lang w:eastAsia="zh-CN"/>
        </w:rPr>
        <w:t>[</w:t>
      </w:r>
      <w:r w:rsidRPr="003444A1">
        <w:rPr>
          <w:noProof/>
          <w:lang w:eastAsia="zh-CN"/>
        </w:rPr>
        <w:t>9]</w:t>
      </w:r>
      <w:r w:rsidR="00321193" w:rsidRPr="003444A1">
        <w:rPr>
          <w:noProof/>
          <w:lang w:eastAsia="zh-CN"/>
        </w:rPr>
        <w:t xml:space="preserve"> while the corresponding measured values in dBm for the NR Serving Cell can be found in </w:t>
      </w:r>
      <w:r w:rsidR="00EB63D2" w:rsidRPr="003444A1">
        <w:rPr>
          <w:noProof/>
          <w:lang w:eastAsia="zh-CN"/>
        </w:rPr>
        <w:t>TS 38.133 [</w:t>
      </w:r>
      <w:r w:rsidR="00321193" w:rsidRPr="003444A1">
        <w:rPr>
          <w:noProof/>
          <w:lang w:eastAsia="zh-CN"/>
        </w:rPr>
        <w:t>19]</w:t>
      </w:r>
      <w:r w:rsidRPr="003444A1">
        <w:rPr>
          <w:noProof/>
          <w:lang w:eastAsia="zh-CN"/>
        </w:rPr>
        <w:t>).</w:t>
      </w:r>
    </w:p>
    <w:p w14:paraId="71532CF7" w14:textId="77777777" w:rsidR="008211B7" w:rsidRPr="003444A1" w:rsidRDefault="008B2D5F" w:rsidP="00AD562B">
      <w:pPr>
        <w:pStyle w:val="TH"/>
        <w:rPr>
          <w:rFonts w:eastAsia="Malgun Gothic"/>
          <w:noProof/>
        </w:rPr>
      </w:pPr>
      <w:r w:rsidRPr="003444A1">
        <w:object w:dxaOrig="4576" w:dyaOrig="8341" w14:anchorId="34555BAC">
          <v:shape id="_x0000_i1059" type="#_x0000_t75" style="width:160.5pt;height:291.75pt" o:ole="">
            <v:imagedata r:id="rId72" o:title=""/>
          </v:shape>
          <o:OLEObject Type="Embed" ProgID="Visio.Drawing.11" ShapeID="_x0000_i1059" DrawAspect="Content" ObjectID="_1726322095" r:id="rId73"/>
        </w:object>
      </w:r>
    </w:p>
    <w:p w14:paraId="1EF103C2" w14:textId="77777777" w:rsidR="008211B7" w:rsidRPr="003444A1" w:rsidRDefault="008211B7" w:rsidP="00707196">
      <w:pPr>
        <w:pStyle w:val="TF"/>
        <w:rPr>
          <w:rFonts w:eastAsia="Malgun Gothic"/>
          <w:noProof/>
        </w:rPr>
      </w:pPr>
      <w:r w:rsidRPr="003444A1">
        <w:rPr>
          <w:rFonts w:eastAsia="Malgun Gothic"/>
          <w:noProof/>
        </w:rPr>
        <w:t>Figure 6.1.3.6b-1: Dual Connectivity PHR MAC Control Element</w:t>
      </w:r>
    </w:p>
    <w:p w14:paraId="1F29DF0D" w14:textId="77777777" w:rsidR="0006605C" w:rsidRPr="003444A1" w:rsidRDefault="008B2D5F" w:rsidP="00AD562B">
      <w:pPr>
        <w:pStyle w:val="TH"/>
        <w:rPr>
          <w:rFonts w:eastAsia="Malgun Gothic"/>
          <w:noProof/>
        </w:rPr>
      </w:pPr>
      <w:r w:rsidRPr="003444A1">
        <w:object w:dxaOrig="4576" w:dyaOrig="10036" w14:anchorId="49AAA2A9">
          <v:shape id="_x0000_i1060" type="#_x0000_t75" style="width:160.5pt;height:351.75pt" o:ole="">
            <v:imagedata r:id="rId74" o:title=""/>
          </v:shape>
          <o:OLEObject Type="Embed" ProgID="Visio.Drawing.11" ShapeID="_x0000_i1060" DrawAspect="Content" ObjectID="_1726322096" r:id="rId75"/>
        </w:object>
      </w:r>
    </w:p>
    <w:p w14:paraId="245ECAB1" w14:textId="77777777" w:rsidR="00144D8C" w:rsidRPr="003444A1" w:rsidRDefault="0006605C" w:rsidP="0006605C">
      <w:pPr>
        <w:pStyle w:val="TF"/>
        <w:rPr>
          <w:rFonts w:eastAsia="Malgun Gothic"/>
          <w:noProof/>
        </w:rPr>
      </w:pPr>
      <w:r w:rsidRPr="003444A1">
        <w:rPr>
          <w:rFonts w:eastAsia="Malgun Gothic"/>
          <w:noProof/>
        </w:rPr>
        <w:t>Figure 6.1.3.6b-2: Dual Connectivity PHR MAC Control Element supporting 32 serving cells with configured uplink</w:t>
      </w:r>
    </w:p>
    <w:p w14:paraId="6392C164" w14:textId="77777777" w:rsidR="00785AB1" w:rsidRPr="003444A1" w:rsidRDefault="00785AB1" w:rsidP="00707196">
      <w:pPr>
        <w:pStyle w:val="Heading4"/>
        <w:rPr>
          <w:noProof/>
          <w:lang w:eastAsia="zh-CN"/>
        </w:rPr>
      </w:pPr>
      <w:bookmarkStart w:id="737" w:name="_Toc29243039"/>
      <w:bookmarkStart w:id="738" w:name="_Toc37256301"/>
      <w:bookmarkStart w:id="739" w:name="_Toc37256455"/>
      <w:bookmarkStart w:id="740" w:name="_Toc46500394"/>
      <w:bookmarkStart w:id="741" w:name="_Toc52536303"/>
      <w:bookmarkStart w:id="742" w:name="_Toc115708252"/>
      <w:smartTag w:uri="urn:schemas-microsoft-com:office:smarttags" w:element="chsdate">
        <w:smartTagPr>
          <w:attr w:name="Year" w:val="1899"/>
          <w:attr w:name="Month" w:val="12"/>
          <w:attr w:name="Day" w:val="30"/>
          <w:attr w:name="IsLunarDate" w:val="False"/>
          <w:attr w:name="IsROCDate" w:val="False"/>
        </w:smartTagPr>
        <w:r w:rsidRPr="003444A1">
          <w:rPr>
            <w:noProof/>
          </w:rPr>
          <w:lastRenderedPageBreak/>
          <w:t>6.1.3</w:t>
        </w:r>
      </w:smartTag>
      <w:r w:rsidRPr="003444A1">
        <w:rPr>
          <w:noProof/>
        </w:rPr>
        <w:t>.</w:t>
      </w:r>
      <w:r w:rsidRPr="003444A1">
        <w:rPr>
          <w:noProof/>
          <w:lang w:eastAsia="zh-CN"/>
        </w:rPr>
        <w:t>7</w:t>
      </w:r>
      <w:r w:rsidRPr="003444A1">
        <w:rPr>
          <w:noProof/>
        </w:rPr>
        <w:tab/>
      </w:r>
      <w:r w:rsidR="00E14BAB" w:rsidRPr="003444A1">
        <w:rPr>
          <w:noProof/>
        </w:rPr>
        <w:t>MCH</w:t>
      </w:r>
      <w:r w:rsidRPr="003444A1">
        <w:rPr>
          <w:noProof/>
          <w:lang w:eastAsia="zh-CN"/>
        </w:rPr>
        <w:t xml:space="preserve"> Scheduling Information MAC Control Element</w:t>
      </w:r>
      <w:bookmarkEnd w:id="737"/>
      <w:bookmarkEnd w:id="738"/>
      <w:bookmarkEnd w:id="739"/>
      <w:bookmarkEnd w:id="740"/>
      <w:bookmarkEnd w:id="741"/>
      <w:bookmarkEnd w:id="742"/>
    </w:p>
    <w:p w14:paraId="1011F20C" w14:textId="77777777" w:rsidR="00785AB1" w:rsidRPr="003444A1" w:rsidRDefault="00785AB1" w:rsidP="00707196">
      <w:pPr>
        <w:rPr>
          <w:noProof/>
        </w:rPr>
      </w:pPr>
      <w:r w:rsidRPr="003444A1">
        <w:rPr>
          <w:noProof/>
          <w:lang w:eastAsia="zh-CN"/>
        </w:rPr>
        <w:t xml:space="preserve">The </w:t>
      </w:r>
      <w:r w:rsidR="00E14BAB" w:rsidRPr="003444A1">
        <w:rPr>
          <w:noProof/>
          <w:lang w:eastAsia="zh-CN"/>
        </w:rPr>
        <w:t>MCH</w:t>
      </w:r>
      <w:r w:rsidRPr="003444A1">
        <w:rPr>
          <w:noProof/>
          <w:lang w:eastAsia="zh-CN"/>
        </w:rPr>
        <w:t xml:space="preserve"> Scheduling Information MAC Control Element illustrated in Figure 6.1.3.7-1 is identified by a MAC PDU subheader with LCID as specified in Table </w:t>
      </w:r>
      <w:r w:rsidRPr="003444A1">
        <w:rPr>
          <w:noProof/>
        </w:rPr>
        <w:t xml:space="preserve">6.2.1-4. </w:t>
      </w:r>
      <w:r w:rsidRPr="003444A1">
        <w:rPr>
          <w:noProof/>
          <w:lang w:eastAsia="zh-CN"/>
        </w:rPr>
        <w:t xml:space="preserve">This control element </w:t>
      </w:r>
      <w:r w:rsidRPr="003444A1">
        <w:rPr>
          <w:noProof/>
        </w:rPr>
        <w:t>has a variable size. For each MTCH the fields below are included:</w:t>
      </w:r>
    </w:p>
    <w:p w14:paraId="1B7F6C3C" w14:textId="77777777" w:rsidR="00785AB1" w:rsidRPr="003444A1" w:rsidRDefault="00785AB1" w:rsidP="00707196">
      <w:pPr>
        <w:pStyle w:val="B1"/>
        <w:rPr>
          <w:noProof/>
          <w:lang w:eastAsia="zh-CN"/>
        </w:rPr>
      </w:pPr>
      <w:r w:rsidRPr="003444A1">
        <w:rPr>
          <w:noProof/>
          <w:lang w:eastAsia="zh-CN"/>
        </w:rPr>
        <w:t>-</w:t>
      </w:r>
      <w:r w:rsidRPr="003444A1">
        <w:rPr>
          <w:noProof/>
          <w:lang w:eastAsia="zh-CN"/>
        </w:rPr>
        <w:tab/>
        <w:t>LCID: this field indicates the Logical Channel ID of the MTCH. The length of the field is 5 bits;</w:t>
      </w:r>
    </w:p>
    <w:p w14:paraId="02680448" w14:textId="77777777" w:rsidR="00785AB1" w:rsidRPr="003444A1" w:rsidRDefault="00785AB1" w:rsidP="00707196">
      <w:pPr>
        <w:pStyle w:val="B1"/>
        <w:rPr>
          <w:noProof/>
          <w:lang w:eastAsia="zh-CN"/>
        </w:rPr>
      </w:pPr>
      <w:r w:rsidRPr="003444A1">
        <w:rPr>
          <w:rFonts w:eastAsia="Malgun Gothic"/>
          <w:noProof/>
        </w:rPr>
        <w:t>-</w:t>
      </w:r>
      <w:r w:rsidRPr="003444A1">
        <w:rPr>
          <w:rFonts w:eastAsia="Malgun Gothic"/>
          <w:noProof/>
        </w:rPr>
        <w:tab/>
      </w:r>
      <w:r w:rsidRPr="003444A1">
        <w:rPr>
          <w:noProof/>
          <w:lang w:eastAsia="zh-CN"/>
        </w:rPr>
        <w:t xml:space="preserve">Stop MTCH: this field indicates the ordinal number of the subframe within the </w:t>
      </w:r>
      <w:r w:rsidR="00D51D04" w:rsidRPr="003444A1">
        <w:rPr>
          <w:noProof/>
          <w:lang w:eastAsia="zh-CN"/>
        </w:rPr>
        <w:t>MCH scheduling period</w:t>
      </w:r>
      <w:r w:rsidR="00EF5E34" w:rsidRPr="003444A1">
        <w:rPr>
          <w:noProof/>
          <w:lang w:eastAsia="zh-CN"/>
        </w:rPr>
        <w:t>, counting only the subframes allocated to the MCH,</w:t>
      </w:r>
      <w:r w:rsidR="00D51D04" w:rsidRPr="003444A1">
        <w:rPr>
          <w:noProof/>
          <w:lang w:eastAsia="zh-CN"/>
        </w:rPr>
        <w:t xml:space="preserve"> </w:t>
      </w:r>
      <w:r w:rsidRPr="003444A1">
        <w:rPr>
          <w:noProof/>
          <w:lang w:eastAsia="zh-CN"/>
        </w:rPr>
        <w:t xml:space="preserve">where the corresponding MTCH stops. </w:t>
      </w:r>
      <w:r w:rsidR="00EF5E34" w:rsidRPr="003444A1">
        <w:rPr>
          <w:noProof/>
          <w:lang w:eastAsia="zh-CN"/>
        </w:rPr>
        <w:t xml:space="preserve">Value 0 corresponds to the first subframe. </w:t>
      </w:r>
      <w:r w:rsidRPr="003444A1">
        <w:t xml:space="preserve">The length of the field is 11 bits. </w:t>
      </w:r>
      <w:r w:rsidRPr="003444A1">
        <w:rPr>
          <w:noProof/>
          <w:lang w:eastAsia="zh-CN"/>
        </w:rPr>
        <w:t>The special Stop MTCH value 2047 indicates that the corresponding MTCH is not scheduled. The value range 2043 to 2046 is reserved.</w:t>
      </w:r>
    </w:p>
    <w:p w14:paraId="6B78E065" w14:textId="77777777" w:rsidR="00785AB1" w:rsidRPr="003444A1" w:rsidRDefault="00785AB1" w:rsidP="00707196">
      <w:pPr>
        <w:pStyle w:val="TH"/>
      </w:pPr>
      <w:r w:rsidRPr="003444A1">
        <w:object w:dxaOrig="3802" w:dyaOrig="2857" w14:anchorId="322F0AAE">
          <v:shape id="_x0000_i1061" type="#_x0000_t75" style="width:189.75pt;height:142.5pt" o:ole="">
            <v:imagedata r:id="rId76" o:title=""/>
          </v:shape>
          <o:OLEObject Type="Embed" ProgID="Visio.Drawing.11" ShapeID="_x0000_i1061" DrawAspect="Content" ObjectID="_1726322097" r:id="rId77"/>
        </w:object>
      </w:r>
    </w:p>
    <w:p w14:paraId="17458346" w14:textId="77777777" w:rsidR="00785AB1" w:rsidRPr="003444A1" w:rsidRDefault="00785AB1" w:rsidP="00707196">
      <w:pPr>
        <w:pStyle w:val="TF"/>
        <w:rPr>
          <w:noProof/>
        </w:rPr>
      </w:pPr>
      <w:r w:rsidRPr="003444A1">
        <w:t>Figure 6.1.3.7-1</w:t>
      </w:r>
      <w:r w:rsidR="00D51D04" w:rsidRPr="003444A1">
        <w:t>:</w:t>
      </w:r>
      <w:r w:rsidRPr="003444A1">
        <w:t xml:space="preserve"> </w:t>
      </w:r>
      <w:r w:rsidR="00D51D04" w:rsidRPr="003444A1">
        <w:t>MCH</w:t>
      </w:r>
      <w:r w:rsidRPr="003444A1">
        <w:rPr>
          <w:noProof/>
          <w:lang w:eastAsia="zh-CN"/>
        </w:rPr>
        <w:t xml:space="preserve"> Scheduling Information</w:t>
      </w:r>
      <w:r w:rsidRPr="003444A1">
        <w:rPr>
          <w:noProof/>
        </w:rPr>
        <w:t xml:space="preserve"> MAC control element</w:t>
      </w:r>
    </w:p>
    <w:p w14:paraId="60C9D34B" w14:textId="77777777" w:rsidR="00CA12D1" w:rsidRPr="003444A1" w:rsidRDefault="00CA12D1" w:rsidP="00707196">
      <w:pPr>
        <w:pStyle w:val="Heading4"/>
        <w:rPr>
          <w:noProof/>
          <w:lang w:eastAsia="zh-CN"/>
        </w:rPr>
      </w:pPr>
      <w:bookmarkStart w:id="743" w:name="_Toc29243040"/>
      <w:bookmarkStart w:id="744" w:name="_Toc37256302"/>
      <w:bookmarkStart w:id="745" w:name="_Toc37256456"/>
      <w:bookmarkStart w:id="746" w:name="_Toc46500395"/>
      <w:bookmarkStart w:id="747" w:name="_Toc52536304"/>
      <w:bookmarkStart w:id="748" w:name="_Toc115708253"/>
      <w:r w:rsidRPr="003444A1">
        <w:rPr>
          <w:noProof/>
        </w:rPr>
        <w:t>6.1.3.</w:t>
      </w:r>
      <w:r w:rsidRPr="003444A1">
        <w:rPr>
          <w:noProof/>
          <w:lang w:eastAsia="zh-CN"/>
        </w:rPr>
        <w:t>7a</w:t>
      </w:r>
      <w:r w:rsidRPr="003444A1">
        <w:rPr>
          <w:noProof/>
        </w:rPr>
        <w:tab/>
        <w:t>Extended MCH</w:t>
      </w:r>
      <w:r w:rsidRPr="003444A1">
        <w:rPr>
          <w:noProof/>
          <w:lang w:eastAsia="zh-CN"/>
        </w:rPr>
        <w:t xml:space="preserve"> Scheduling Information MAC Control Element</w:t>
      </w:r>
      <w:bookmarkEnd w:id="743"/>
      <w:bookmarkEnd w:id="744"/>
      <w:bookmarkEnd w:id="745"/>
      <w:bookmarkEnd w:id="746"/>
      <w:bookmarkEnd w:id="747"/>
      <w:bookmarkEnd w:id="748"/>
    </w:p>
    <w:p w14:paraId="39BBCD4C" w14:textId="77777777" w:rsidR="00CA12D1" w:rsidRPr="003444A1" w:rsidRDefault="00CA12D1" w:rsidP="00707196">
      <w:r w:rsidRPr="003444A1">
        <w:rPr>
          <w:noProof/>
          <w:lang w:eastAsia="zh-CN"/>
        </w:rPr>
        <w:t xml:space="preserve">The </w:t>
      </w:r>
      <w:r w:rsidRPr="003444A1">
        <w:rPr>
          <w:noProof/>
        </w:rPr>
        <w:t>E</w:t>
      </w:r>
      <w:r w:rsidRPr="003444A1">
        <w:rPr>
          <w:noProof/>
          <w:lang w:eastAsia="zh-CN"/>
        </w:rPr>
        <w:t xml:space="preserve">xtended MCH Scheduling Information MAC </w:t>
      </w:r>
      <w:r w:rsidRPr="003444A1">
        <w:rPr>
          <w:noProof/>
        </w:rPr>
        <w:t>c</w:t>
      </w:r>
      <w:r w:rsidRPr="003444A1">
        <w:rPr>
          <w:noProof/>
          <w:lang w:eastAsia="zh-CN"/>
        </w:rPr>
        <w:t xml:space="preserve">ontrol </w:t>
      </w:r>
      <w:r w:rsidRPr="003444A1">
        <w:rPr>
          <w:noProof/>
        </w:rPr>
        <w:t>e</w:t>
      </w:r>
      <w:r w:rsidRPr="003444A1">
        <w:rPr>
          <w:noProof/>
          <w:lang w:eastAsia="zh-CN"/>
        </w:rPr>
        <w:t xml:space="preserve">lement illustrated in Figure 6.1.3.7-2 is identified </w:t>
      </w:r>
      <w:r w:rsidRPr="003444A1">
        <w:t>by a MAC PDU subheader with LCID as specified in Table 6.2.1-4. This control element has a variable size.</w:t>
      </w:r>
    </w:p>
    <w:p w14:paraId="74BFA968" w14:textId="77777777" w:rsidR="00CA12D1" w:rsidRPr="003444A1" w:rsidRDefault="00CA12D1" w:rsidP="00707196">
      <w:r w:rsidRPr="003444A1">
        <w:t>For each MTCH the fields below are included:</w:t>
      </w:r>
    </w:p>
    <w:p w14:paraId="77D301F3" w14:textId="77777777" w:rsidR="00CA12D1" w:rsidRPr="003444A1" w:rsidRDefault="00CA12D1" w:rsidP="00707196">
      <w:pPr>
        <w:pStyle w:val="B1"/>
        <w:jc w:val="both"/>
        <w:rPr>
          <w:noProof/>
          <w:lang w:eastAsia="zh-CN"/>
        </w:rPr>
      </w:pPr>
      <w:r w:rsidRPr="003444A1">
        <w:rPr>
          <w:noProof/>
          <w:lang w:eastAsia="zh-CN"/>
        </w:rPr>
        <w:t>-</w:t>
      </w:r>
      <w:r w:rsidRPr="003444A1">
        <w:rPr>
          <w:noProof/>
          <w:lang w:eastAsia="zh-CN"/>
        </w:rPr>
        <w:tab/>
        <w:t>LCID: this field indicates the Logical Channel ID of the MTCH. The length of the field is 5 bits;</w:t>
      </w:r>
    </w:p>
    <w:p w14:paraId="74FEBB30" w14:textId="77777777" w:rsidR="00E31F67" w:rsidRPr="003444A1" w:rsidRDefault="00CA12D1" w:rsidP="00E31F67">
      <w:pPr>
        <w:pStyle w:val="B1"/>
        <w:rPr>
          <w:noProof/>
          <w:lang w:eastAsia="zh-CN"/>
        </w:rPr>
      </w:pPr>
      <w:r w:rsidRPr="003444A1">
        <w:rPr>
          <w:noProof/>
          <w:lang w:eastAsia="zh-CN"/>
        </w:rPr>
        <w:t>-</w:t>
      </w:r>
      <w:r w:rsidRPr="003444A1">
        <w:rPr>
          <w:noProof/>
          <w:lang w:eastAsia="zh-CN"/>
        </w:rPr>
        <w:tab/>
        <w:t xml:space="preserve">Stop MTCH: this field indicates the ordinal number of the subframe within the MCH scheduling period, counting only the subframes allocated to the MCH, where the corresponding MTCH stops. Value 0 corresponds to the first subframe. </w:t>
      </w:r>
      <w:r w:rsidRPr="003444A1">
        <w:t xml:space="preserve">The length of the field is 11 bits. </w:t>
      </w:r>
      <w:r w:rsidRPr="003444A1">
        <w:rPr>
          <w:noProof/>
          <w:lang w:eastAsia="zh-CN"/>
        </w:rPr>
        <w:t>The special Stop MTCH value 2047 indicates that the corresponding MTCH is not scheduled. The value range 2043 to 2046 is reserved.</w:t>
      </w:r>
    </w:p>
    <w:p w14:paraId="6B6020A3" w14:textId="77777777" w:rsidR="00E31F67" w:rsidRPr="003444A1" w:rsidRDefault="00E31F67" w:rsidP="00707196">
      <w:pPr>
        <w:rPr>
          <w:noProof/>
          <w:lang w:eastAsia="zh-CN"/>
        </w:rPr>
      </w:pPr>
    </w:p>
    <w:p w14:paraId="61D10553" w14:textId="77777777" w:rsidR="00CA12D1" w:rsidRPr="003444A1" w:rsidRDefault="00CA12D1" w:rsidP="00707196">
      <w:pPr>
        <w:rPr>
          <w:noProof/>
        </w:rPr>
      </w:pPr>
      <w:r w:rsidRPr="003444A1">
        <w:t>For each MTCH the fields below may be included:</w:t>
      </w:r>
    </w:p>
    <w:p w14:paraId="2AC62196" w14:textId="77777777" w:rsidR="00CA12D1" w:rsidRPr="003444A1" w:rsidRDefault="00CA12D1" w:rsidP="00707196">
      <w:pPr>
        <w:pStyle w:val="B1"/>
        <w:jc w:val="both"/>
      </w:pPr>
      <w:r w:rsidRPr="003444A1">
        <w:rPr>
          <w:noProof/>
          <w:lang w:eastAsia="zh-CN"/>
        </w:rPr>
        <w:t>-</w:t>
      </w:r>
      <w:r w:rsidRPr="003444A1">
        <w:rPr>
          <w:noProof/>
          <w:lang w:eastAsia="zh-CN"/>
        </w:rPr>
        <w:tab/>
        <w:t>LCID: this field indicates the Logical Channel ID of the MTCH. The length of the field is 5 bits</w:t>
      </w:r>
      <w:r w:rsidRPr="003444A1">
        <w:rPr>
          <w:noProof/>
        </w:rPr>
        <w:t xml:space="preserve">. </w:t>
      </w:r>
      <w:r w:rsidRPr="003444A1">
        <w:t>LCIDs x…x+y shall be equal to or a subset of the LCIDs 1…n</w:t>
      </w:r>
      <w:r w:rsidRPr="003444A1">
        <w:rPr>
          <w:noProof/>
          <w:lang w:eastAsia="zh-CN"/>
        </w:rPr>
        <w:t>;</w:t>
      </w:r>
    </w:p>
    <w:p w14:paraId="0E034891" w14:textId="77777777" w:rsidR="00CA12D1" w:rsidRPr="003444A1" w:rsidRDefault="00CA12D1" w:rsidP="00707196">
      <w:pPr>
        <w:pStyle w:val="B1"/>
      </w:pPr>
      <w:r w:rsidRPr="003444A1">
        <w:t>-</w:t>
      </w:r>
      <w:r w:rsidRPr="003444A1">
        <w:tab/>
        <w:t>S: this field indicates that the transmission of the corresponding MTCH is to be suspended. The S field is set to 000. All other values are reserved.</w:t>
      </w:r>
    </w:p>
    <w:p w14:paraId="2F03AAAF" w14:textId="77777777" w:rsidR="00CA12D1" w:rsidRPr="003444A1" w:rsidRDefault="00CA12D1" w:rsidP="00707196">
      <w:pPr>
        <w:pStyle w:val="TH"/>
        <w:rPr>
          <w:rFonts w:cs="Arial"/>
          <w:noProof/>
        </w:rPr>
      </w:pPr>
      <w:r w:rsidRPr="003444A1">
        <w:object w:dxaOrig="4100" w:dyaOrig="3912" w14:anchorId="51B99485">
          <v:shape id="_x0000_i1062" type="#_x0000_t75" style="width:204.75pt;height:195.75pt" o:ole="">
            <v:imagedata r:id="rId78" o:title=""/>
          </v:shape>
          <o:OLEObject Type="Embed" ProgID="Visio.Drawing.11" ShapeID="_x0000_i1062" DrawAspect="Content" ObjectID="_1726322098" r:id="rId79"/>
        </w:object>
      </w:r>
    </w:p>
    <w:p w14:paraId="3AB7C468" w14:textId="77777777" w:rsidR="00CA12D1" w:rsidRPr="003444A1" w:rsidRDefault="00CA12D1" w:rsidP="00707196">
      <w:pPr>
        <w:pStyle w:val="TF"/>
        <w:rPr>
          <w:noProof/>
          <w:lang w:eastAsia="zh-CN"/>
        </w:rPr>
      </w:pPr>
      <w:r w:rsidRPr="003444A1">
        <w:t>Figure 6.1.3.7</w:t>
      </w:r>
      <w:r w:rsidR="00E31F67" w:rsidRPr="003444A1">
        <w:t>a</w:t>
      </w:r>
      <w:r w:rsidRPr="003444A1">
        <w:t>-</w:t>
      </w:r>
      <w:r w:rsidR="00E31F67" w:rsidRPr="003444A1">
        <w:t>1</w:t>
      </w:r>
      <w:r w:rsidRPr="003444A1">
        <w:t>: Extended MCH</w:t>
      </w:r>
      <w:r w:rsidRPr="003444A1">
        <w:rPr>
          <w:noProof/>
          <w:lang w:eastAsia="zh-CN"/>
        </w:rPr>
        <w:t xml:space="preserve"> Scheduling Information</w:t>
      </w:r>
      <w:r w:rsidRPr="003444A1">
        <w:rPr>
          <w:noProof/>
        </w:rPr>
        <w:t xml:space="preserve"> MAC control element</w:t>
      </w:r>
    </w:p>
    <w:p w14:paraId="36F6928A" w14:textId="77777777" w:rsidR="00852CBF" w:rsidRPr="003444A1" w:rsidRDefault="00852CBF" w:rsidP="00707196">
      <w:pPr>
        <w:pStyle w:val="Heading4"/>
        <w:rPr>
          <w:noProof/>
        </w:rPr>
      </w:pPr>
      <w:bookmarkStart w:id="749" w:name="_Toc29243041"/>
      <w:bookmarkStart w:id="750" w:name="_Toc37256303"/>
      <w:bookmarkStart w:id="751" w:name="_Toc37256457"/>
      <w:bookmarkStart w:id="752" w:name="_Toc46500396"/>
      <w:bookmarkStart w:id="753" w:name="_Toc52536305"/>
      <w:bookmarkStart w:id="754" w:name="_Toc115708254"/>
      <w:r w:rsidRPr="003444A1">
        <w:rPr>
          <w:noProof/>
        </w:rPr>
        <w:t>6.1.3.8</w:t>
      </w:r>
      <w:r w:rsidRPr="003444A1">
        <w:rPr>
          <w:noProof/>
        </w:rPr>
        <w:tab/>
        <w:t>Activation/Deactivation MAC Control Element</w:t>
      </w:r>
      <w:r w:rsidR="0006605C" w:rsidRPr="003444A1">
        <w:rPr>
          <w:noProof/>
        </w:rPr>
        <w:t>s</w:t>
      </w:r>
      <w:bookmarkEnd w:id="749"/>
      <w:bookmarkEnd w:id="750"/>
      <w:bookmarkEnd w:id="751"/>
      <w:bookmarkEnd w:id="752"/>
      <w:bookmarkEnd w:id="753"/>
      <w:bookmarkEnd w:id="754"/>
    </w:p>
    <w:p w14:paraId="2C6079EC" w14:textId="77777777" w:rsidR="0006605C" w:rsidRPr="003444A1" w:rsidRDefault="00852CBF" w:rsidP="0006605C">
      <w:pPr>
        <w:rPr>
          <w:rFonts w:eastAsia="Malgun Gothic"/>
          <w:noProof/>
        </w:rPr>
      </w:pPr>
      <w:r w:rsidRPr="003444A1">
        <w:rPr>
          <w:rFonts w:eastAsia="Malgun Gothic"/>
          <w:noProof/>
        </w:rPr>
        <w:t xml:space="preserve">The Activation/Deactivation MAC control element </w:t>
      </w:r>
      <w:r w:rsidR="0006605C" w:rsidRPr="003444A1">
        <w:rPr>
          <w:rFonts w:eastAsia="Malgun Gothic"/>
          <w:noProof/>
        </w:rPr>
        <w:t xml:space="preserve">of one octet </w:t>
      </w:r>
      <w:r w:rsidRPr="003444A1">
        <w:rPr>
          <w:rFonts w:eastAsia="Malgun Gothic"/>
          <w:noProof/>
        </w:rPr>
        <w:t>is identified by a MAC PDU subheader with LCID as specified in table 6.2.1-1. It has a fixed size and consists of a single octet containing seven C-fields and one R-field. The Activation/</w:t>
      </w:r>
      <w:r w:rsidR="00D84FDE" w:rsidRPr="003444A1">
        <w:rPr>
          <w:rFonts w:eastAsia="Malgun Gothic"/>
          <w:noProof/>
        </w:rPr>
        <w:t>D</w:t>
      </w:r>
      <w:r w:rsidRPr="003444A1">
        <w:rPr>
          <w:rFonts w:eastAsia="Malgun Gothic"/>
          <w:noProof/>
        </w:rPr>
        <w:t xml:space="preserve">eactivation MAC control element </w:t>
      </w:r>
      <w:r w:rsidR="0006605C" w:rsidRPr="003444A1">
        <w:rPr>
          <w:rFonts w:eastAsia="Malgun Gothic"/>
          <w:noProof/>
        </w:rPr>
        <w:t xml:space="preserve">with one octet </w:t>
      </w:r>
      <w:r w:rsidRPr="003444A1">
        <w:rPr>
          <w:rFonts w:eastAsia="Malgun Gothic"/>
          <w:noProof/>
        </w:rPr>
        <w:t xml:space="preserve">is defined as follows (figure </w:t>
      </w:r>
      <w:r w:rsidR="008B4D2C" w:rsidRPr="003444A1">
        <w:rPr>
          <w:rFonts w:eastAsia="Malgun Gothic"/>
          <w:noProof/>
        </w:rPr>
        <w:t>6.1.3.8</w:t>
      </w:r>
      <w:r w:rsidRPr="003444A1">
        <w:rPr>
          <w:rFonts w:eastAsia="Malgun Gothic"/>
          <w:noProof/>
        </w:rPr>
        <w:t>-1).</w:t>
      </w:r>
    </w:p>
    <w:p w14:paraId="0C3218A5" w14:textId="77777777" w:rsidR="0006605C" w:rsidRPr="003444A1" w:rsidRDefault="0006605C" w:rsidP="0006605C">
      <w:pPr>
        <w:rPr>
          <w:rFonts w:eastAsia="Malgun Gothic"/>
          <w:noProof/>
        </w:rPr>
      </w:pPr>
      <w:r w:rsidRPr="003444A1">
        <w:rPr>
          <w:rFonts w:eastAsia="Malgun Gothic"/>
          <w:noProof/>
        </w:rPr>
        <w:t>The Activation/Deactivation MAC control element of four octets is identified by a MAC PDU subheader with LCID as specified in table 6.2.1-1. It has a fixed size and consists of a four octets containing 31 C-fields and one R-field. The Activation/Deactivation MAC control element of four octets is defined as follows (figure 6.1.3.8-2).</w:t>
      </w:r>
    </w:p>
    <w:p w14:paraId="78E83779" w14:textId="77777777" w:rsidR="00852CBF" w:rsidRPr="003444A1" w:rsidRDefault="0006605C" w:rsidP="0006605C">
      <w:pPr>
        <w:rPr>
          <w:noProof/>
        </w:rPr>
      </w:pPr>
      <w:r w:rsidRPr="003444A1">
        <w:rPr>
          <w:rFonts w:eastAsia="Malgun Gothic"/>
          <w:noProof/>
        </w:rPr>
        <w:t xml:space="preserve">For the case with no serving cell with a </w:t>
      </w:r>
      <w:r w:rsidRPr="003444A1">
        <w:rPr>
          <w:i/>
          <w:noProof/>
        </w:rPr>
        <w:t>ServCellIndex</w:t>
      </w:r>
      <w:r w:rsidR="00AA6A69" w:rsidRPr="003444A1">
        <w:rPr>
          <w:rFonts w:eastAsia="MS Mincho"/>
          <w:noProof/>
        </w:rPr>
        <w:t xml:space="preserve">, as specified in </w:t>
      </w:r>
      <w:r w:rsidR="00EB63D2" w:rsidRPr="003444A1">
        <w:rPr>
          <w:rFonts w:eastAsia="MS Mincho"/>
          <w:noProof/>
        </w:rPr>
        <w:t>TS 36.331 </w:t>
      </w:r>
      <w:r w:rsidR="00EB63D2" w:rsidRPr="003444A1">
        <w:rPr>
          <w:noProof/>
        </w:rPr>
        <w:t>[</w:t>
      </w:r>
      <w:r w:rsidRPr="003444A1">
        <w:rPr>
          <w:noProof/>
        </w:rPr>
        <w:t>8] larger than 7, Activation/Deactivation MAC control element of one octet is applied, otherwise Activation/Deactivation MAC control element of four octets is applied.</w:t>
      </w:r>
    </w:p>
    <w:p w14:paraId="7FA50C5F" w14:textId="77777777" w:rsidR="00AB6729" w:rsidRPr="003444A1" w:rsidRDefault="00AB6729" w:rsidP="0006605C">
      <w:pPr>
        <w:rPr>
          <w:rFonts w:eastAsia="Malgun Gothic"/>
          <w:noProof/>
        </w:rPr>
      </w:pPr>
      <w:r w:rsidRPr="003444A1">
        <w:rPr>
          <w:rFonts w:eastAsia="Malgun Gothic"/>
          <w:noProof/>
        </w:rPr>
        <w:t>For the case that Activation/Deactivation MAC control element is received and Hibernation MAC control element is not received:</w:t>
      </w:r>
    </w:p>
    <w:p w14:paraId="79D89C9B" w14:textId="77777777" w:rsidR="00852CBF" w:rsidRPr="003444A1" w:rsidRDefault="00A6094A" w:rsidP="00A6094A">
      <w:pPr>
        <w:pStyle w:val="B1"/>
        <w:rPr>
          <w:rFonts w:eastAsia="Malgun Gothic"/>
          <w:noProof/>
        </w:rPr>
      </w:pPr>
      <w:r w:rsidRPr="003444A1">
        <w:rPr>
          <w:rFonts w:eastAsia="Malgun Gothic"/>
          <w:noProof/>
        </w:rPr>
        <w:t>-</w:t>
      </w:r>
      <w:r w:rsidRPr="003444A1">
        <w:rPr>
          <w:rFonts w:eastAsia="Malgun Gothic"/>
          <w:noProof/>
        </w:rPr>
        <w:tab/>
      </w:r>
      <w:r w:rsidR="00A916AE" w:rsidRPr="003444A1">
        <w:rPr>
          <w:rFonts w:eastAsia="Malgun Gothic"/>
          <w:noProof/>
        </w:rPr>
        <w:t>C</w:t>
      </w:r>
      <w:r w:rsidR="00A916AE" w:rsidRPr="003444A1">
        <w:rPr>
          <w:rFonts w:eastAsia="Malgun Gothic"/>
          <w:noProof/>
          <w:vertAlign w:val="subscript"/>
        </w:rPr>
        <w:t>i</w:t>
      </w:r>
      <w:r w:rsidR="00852CBF" w:rsidRPr="003444A1">
        <w:rPr>
          <w:rFonts w:eastAsia="Malgun Gothic"/>
          <w:noProof/>
        </w:rPr>
        <w:t xml:space="preserve">: </w:t>
      </w:r>
      <w:r w:rsidR="001D322C" w:rsidRPr="003444A1">
        <w:rPr>
          <w:noProof/>
          <w:lang w:eastAsia="zh-CN"/>
        </w:rPr>
        <w:t xml:space="preserve">if there is an SCell configured </w:t>
      </w:r>
      <w:r w:rsidR="001D322C" w:rsidRPr="003444A1">
        <w:rPr>
          <w:noProof/>
        </w:rPr>
        <w:t xml:space="preserve">with </w:t>
      </w:r>
      <w:r w:rsidR="001D322C" w:rsidRPr="003444A1">
        <w:rPr>
          <w:i/>
        </w:rPr>
        <w:t>S</w:t>
      </w:r>
      <w:r w:rsidR="001D322C" w:rsidRPr="003444A1">
        <w:rPr>
          <w:i/>
          <w:noProof/>
        </w:rPr>
        <w:t>CellIndex</w:t>
      </w:r>
      <w:r w:rsidR="001D322C" w:rsidRPr="003444A1">
        <w:rPr>
          <w:noProof/>
        </w:rPr>
        <w:t xml:space="preserve"> </w:t>
      </w:r>
      <w:r w:rsidR="001D322C" w:rsidRPr="003444A1">
        <w:rPr>
          <w:noProof/>
          <w:lang w:eastAsia="zh-CN"/>
        </w:rPr>
        <w:t xml:space="preserve">i </w:t>
      </w:r>
      <w:r w:rsidR="001D322C" w:rsidRPr="003444A1">
        <w:rPr>
          <w:noProof/>
        </w:rPr>
        <w:t>as specified in</w:t>
      </w:r>
      <w:r w:rsidR="00AA6A69" w:rsidRPr="003444A1">
        <w:rPr>
          <w:noProof/>
        </w:rPr>
        <w:t xml:space="preserve"> </w:t>
      </w:r>
      <w:r w:rsidR="00EB63D2" w:rsidRPr="003444A1">
        <w:rPr>
          <w:noProof/>
        </w:rPr>
        <w:t>TS 36.331 [</w:t>
      </w:r>
      <w:r w:rsidR="001D322C" w:rsidRPr="003444A1">
        <w:rPr>
          <w:noProof/>
        </w:rPr>
        <w:t>8</w:t>
      </w:r>
      <w:r w:rsidR="001D322C" w:rsidRPr="003444A1">
        <w:rPr>
          <w:noProof/>
          <w:lang w:eastAsia="zh-CN"/>
        </w:rPr>
        <w:t xml:space="preserve">], </w:t>
      </w:r>
      <w:r w:rsidR="00852CBF" w:rsidRPr="003444A1">
        <w:rPr>
          <w:rFonts w:eastAsia="Malgun Gothic"/>
          <w:noProof/>
        </w:rPr>
        <w:t xml:space="preserve">this field indicates the activation/deactivation status of the SCell with </w:t>
      </w:r>
      <w:r w:rsidR="00D84FDE" w:rsidRPr="003444A1">
        <w:rPr>
          <w:rFonts w:eastAsia="Malgun Gothic"/>
          <w:i/>
          <w:noProof/>
        </w:rPr>
        <w:t>SCellIndex</w:t>
      </w:r>
      <w:r w:rsidR="00852CBF" w:rsidRPr="003444A1">
        <w:rPr>
          <w:rFonts w:eastAsia="Malgun Gothic"/>
          <w:noProof/>
        </w:rPr>
        <w:t xml:space="preserve"> i</w:t>
      </w:r>
      <w:r w:rsidR="001D322C" w:rsidRPr="003444A1">
        <w:rPr>
          <w:rFonts w:eastAsia="Malgun Gothic"/>
          <w:noProof/>
        </w:rPr>
        <w:t xml:space="preserve">, else the </w:t>
      </w:r>
      <w:r w:rsidR="008211B7" w:rsidRPr="003444A1">
        <w:rPr>
          <w:rFonts w:eastAsia="Malgun Gothic"/>
          <w:noProof/>
        </w:rPr>
        <w:t>MAC entity</w:t>
      </w:r>
      <w:r w:rsidR="001D322C" w:rsidRPr="003444A1">
        <w:rPr>
          <w:rFonts w:eastAsia="Malgun Gothic"/>
          <w:noProof/>
        </w:rPr>
        <w:t xml:space="preserve"> shall ignore the C</w:t>
      </w:r>
      <w:r w:rsidR="001D322C" w:rsidRPr="003444A1">
        <w:rPr>
          <w:rFonts w:eastAsia="Malgun Gothic"/>
          <w:noProof/>
          <w:vertAlign w:val="subscript"/>
        </w:rPr>
        <w:t>i</w:t>
      </w:r>
      <w:r w:rsidR="001D322C" w:rsidRPr="003444A1">
        <w:rPr>
          <w:rFonts w:eastAsia="Malgun Gothic"/>
          <w:noProof/>
        </w:rPr>
        <w:t xml:space="preserve"> field</w:t>
      </w:r>
      <w:r w:rsidR="00852CBF" w:rsidRPr="003444A1">
        <w:rPr>
          <w:rFonts w:eastAsia="Malgun Gothic"/>
          <w:noProof/>
        </w:rPr>
        <w:t xml:space="preserve">. </w:t>
      </w:r>
      <w:r w:rsidR="00AB6729" w:rsidRPr="003444A1">
        <w:rPr>
          <w:rFonts w:eastAsia="Malgun Gothic"/>
          <w:noProof/>
        </w:rPr>
        <w:t>When t</w:t>
      </w:r>
      <w:r w:rsidR="00852CBF" w:rsidRPr="003444A1">
        <w:rPr>
          <w:rFonts w:eastAsia="Malgun Gothic"/>
          <w:noProof/>
        </w:rPr>
        <w:t xml:space="preserve">he </w:t>
      </w:r>
      <w:r w:rsidR="00A916AE" w:rsidRPr="003444A1">
        <w:rPr>
          <w:rFonts w:eastAsia="Malgun Gothic"/>
          <w:noProof/>
        </w:rPr>
        <w:t>C</w:t>
      </w:r>
      <w:r w:rsidR="00A916AE" w:rsidRPr="003444A1">
        <w:rPr>
          <w:rFonts w:eastAsia="Malgun Gothic"/>
          <w:noProof/>
          <w:vertAlign w:val="subscript"/>
        </w:rPr>
        <w:t>i</w:t>
      </w:r>
      <w:r w:rsidR="00852CBF" w:rsidRPr="003444A1">
        <w:rPr>
          <w:rFonts w:eastAsia="Malgun Gothic"/>
          <w:noProof/>
        </w:rPr>
        <w:t xml:space="preserve"> field is set to "1"</w:t>
      </w:r>
      <w:r w:rsidR="00AB6729" w:rsidRPr="003444A1">
        <w:rPr>
          <w:rFonts w:eastAsia="Malgun Gothic"/>
          <w:noProof/>
        </w:rPr>
        <w:t>,</w:t>
      </w:r>
      <w:r w:rsidR="00852CBF" w:rsidRPr="003444A1">
        <w:rPr>
          <w:rFonts w:eastAsia="Malgun Gothic"/>
          <w:noProof/>
        </w:rPr>
        <w:t xml:space="preserve"> SCell with </w:t>
      </w:r>
      <w:r w:rsidR="00D84FDE" w:rsidRPr="003444A1">
        <w:rPr>
          <w:rFonts w:eastAsia="Malgun Gothic"/>
          <w:i/>
          <w:noProof/>
        </w:rPr>
        <w:t>SCellIndex</w:t>
      </w:r>
      <w:r w:rsidR="00852CBF" w:rsidRPr="003444A1">
        <w:rPr>
          <w:rFonts w:eastAsia="Malgun Gothic"/>
          <w:noProof/>
        </w:rPr>
        <w:t xml:space="preserve"> i shall be activated</w:t>
      </w:r>
      <w:r w:rsidR="00AB6729" w:rsidRPr="003444A1">
        <w:rPr>
          <w:rFonts w:eastAsia="Malgun Gothic"/>
          <w:noProof/>
        </w:rPr>
        <w:t xml:space="preserve"> if it is in </w:t>
      </w:r>
      <w:r w:rsidR="001835D4" w:rsidRPr="003444A1">
        <w:rPr>
          <w:rFonts w:eastAsia="Malgun Gothic"/>
          <w:noProof/>
          <w:lang w:eastAsia="en-GB"/>
        </w:rPr>
        <w:t xml:space="preserve">already activated state or </w:t>
      </w:r>
      <w:r w:rsidR="00AB6729" w:rsidRPr="003444A1">
        <w:rPr>
          <w:rFonts w:eastAsia="Malgun Gothic"/>
          <w:noProof/>
        </w:rPr>
        <w:t>deactivated state, otherwise the C</w:t>
      </w:r>
      <w:r w:rsidR="00AB6729" w:rsidRPr="003444A1">
        <w:rPr>
          <w:rFonts w:eastAsia="Malgun Gothic"/>
          <w:noProof/>
          <w:vertAlign w:val="subscript"/>
        </w:rPr>
        <w:t>i</w:t>
      </w:r>
      <w:r w:rsidR="00AB6729" w:rsidRPr="003444A1">
        <w:rPr>
          <w:rFonts w:eastAsia="Malgun Gothic"/>
          <w:noProof/>
        </w:rPr>
        <w:t xml:space="preserve"> field set to "1" shall be ignored</w:t>
      </w:r>
      <w:r w:rsidR="00852CBF" w:rsidRPr="003444A1">
        <w:rPr>
          <w:rFonts w:eastAsia="Malgun Gothic"/>
          <w:noProof/>
        </w:rPr>
        <w:t xml:space="preserve">. The </w:t>
      </w:r>
      <w:r w:rsidR="00A916AE" w:rsidRPr="003444A1">
        <w:rPr>
          <w:rFonts w:eastAsia="Malgun Gothic"/>
          <w:noProof/>
        </w:rPr>
        <w:t>C</w:t>
      </w:r>
      <w:r w:rsidR="00A916AE" w:rsidRPr="003444A1">
        <w:rPr>
          <w:rFonts w:eastAsia="Malgun Gothic"/>
          <w:noProof/>
          <w:vertAlign w:val="subscript"/>
        </w:rPr>
        <w:t>i</w:t>
      </w:r>
      <w:r w:rsidR="00852CBF" w:rsidRPr="003444A1">
        <w:rPr>
          <w:rFonts w:eastAsia="Malgun Gothic"/>
          <w:noProof/>
        </w:rPr>
        <w:t xml:space="preserve"> field is set to "0" to indicate that the SCell with </w:t>
      </w:r>
      <w:r w:rsidR="00D84FDE" w:rsidRPr="003444A1">
        <w:rPr>
          <w:rFonts w:eastAsia="Malgun Gothic"/>
          <w:i/>
          <w:noProof/>
        </w:rPr>
        <w:t>SCellIndex</w:t>
      </w:r>
      <w:r w:rsidR="00852CBF" w:rsidRPr="003444A1">
        <w:rPr>
          <w:rFonts w:eastAsia="Malgun Gothic"/>
          <w:noProof/>
        </w:rPr>
        <w:t xml:space="preserve"> i shall be deactivated;</w:t>
      </w:r>
    </w:p>
    <w:p w14:paraId="05FCEF82" w14:textId="77777777" w:rsidR="00852CBF" w:rsidRPr="003444A1" w:rsidRDefault="00A6094A" w:rsidP="00A6094A">
      <w:pPr>
        <w:pStyle w:val="B1"/>
        <w:rPr>
          <w:rFonts w:eastAsia="Malgun Gothic"/>
          <w:noProof/>
        </w:rPr>
      </w:pPr>
      <w:r w:rsidRPr="003444A1">
        <w:rPr>
          <w:rFonts w:eastAsia="Malgun Gothic"/>
          <w:noProof/>
        </w:rPr>
        <w:t>-</w:t>
      </w:r>
      <w:r w:rsidRPr="003444A1">
        <w:rPr>
          <w:rFonts w:eastAsia="Malgun Gothic"/>
          <w:noProof/>
        </w:rPr>
        <w:tab/>
      </w:r>
      <w:r w:rsidR="00EE72FA" w:rsidRPr="003444A1">
        <w:rPr>
          <w:rFonts w:eastAsia="Malgun Gothic"/>
          <w:noProof/>
        </w:rPr>
        <w:t>R: Reserved bit, set to "0"</w:t>
      </w:r>
      <w:r w:rsidR="00852CBF" w:rsidRPr="003444A1">
        <w:rPr>
          <w:rFonts w:eastAsia="Malgun Gothic"/>
          <w:noProof/>
        </w:rPr>
        <w:t>.</w:t>
      </w:r>
    </w:p>
    <w:p w14:paraId="537CF1D1" w14:textId="77777777" w:rsidR="00AB6729" w:rsidRPr="003444A1" w:rsidRDefault="00AB6729" w:rsidP="00AB6729">
      <w:pPr>
        <w:rPr>
          <w:rFonts w:eastAsia="Malgun Gothic"/>
          <w:noProof/>
        </w:rPr>
      </w:pPr>
      <w:r w:rsidRPr="003444A1">
        <w:rPr>
          <w:rFonts w:eastAsia="Malgun Gothic"/>
          <w:noProof/>
        </w:rPr>
        <w:t xml:space="preserve">For the case that both Activation/Deactivation MAC control element and Hibernation MAC control element are received, see </w:t>
      </w:r>
      <w:r w:rsidR="006D2D97" w:rsidRPr="003444A1">
        <w:rPr>
          <w:rFonts w:eastAsia="Malgun Gothic"/>
          <w:noProof/>
        </w:rPr>
        <w:t>clause</w:t>
      </w:r>
      <w:r w:rsidRPr="003444A1">
        <w:rPr>
          <w:rFonts w:eastAsia="Malgun Gothic"/>
          <w:noProof/>
        </w:rPr>
        <w:t xml:space="preserve"> 6.1.3.15.</w:t>
      </w:r>
    </w:p>
    <w:p w14:paraId="7B55C37A" w14:textId="77777777" w:rsidR="00852CBF" w:rsidRPr="003444A1" w:rsidRDefault="00852CBF" w:rsidP="00707196">
      <w:pPr>
        <w:pStyle w:val="TH"/>
        <w:rPr>
          <w:noProof/>
        </w:rPr>
      </w:pPr>
      <w:r w:rsidRPr="003444A1">
        <w:rPr>
          <w:noProof/>
        </w:rPr>
        <w:object w:dxaOrig="3430" w:dyaOrig="889" w14:anchorId="57838DF4">
          <v:shape id="_x0000_i1063" type="#_x0000_t75" style="width:171.75pt;height:44.25pt" o:ole="">
            <v:imagedata r:id="rId80" o:title=""/>
          </v:shape>
          <o:OLEObject Type="Embed" ProgID="Visio.Drawing.11" ShapeID="_x0000_i1063" DrawAspect="Content" ObjectID="_1726322099" r:id="rId81"/>
        </w:object>
      </w:r>
    </w:p>
    <w:p w14:paraId="24391662" w14:textId="77777777" w:rsidR="0006605C" w:rsidRPr="003444A1" w:rsidRDefault="00852CBF" w:rsidP="0006605C">
      <w:pPr>
        <w:pStyle w:val="TF"/>
        <w:rPr>
          <w:rFonts w:eastAsia="Malgun Gothic"/>
          <w:noProof/>
        </w:rPr>
      </w:pPr>
      <w:r w:rsidRPr="003444A1">
        <w:rPr>
          <w:rFonts w:eastAsia="Malgun Gothic"/>
          <w:noProof/>
        </w:rPr>
        <w:t xml:space="preserve">Figure </w:t>
      </w:r>
      <w:r w:rsidR="008B4D2C" w:rsidRPr="003444A1">
        <w:rPr>
          <w:rFonts w:eastAsia="Malgun Gothic"/>
          <w:noProof/>
        </w:rPr>
        <w:t>6.1.3.8</w:t>
      </w:r>
      <w:r w:rsidRPr="003444A1">
        <w:rPr>
          <w:rFonts w:eastAsia="Malgun Gothic"/>
          <w:noProof/>
        </w:rPr>
        <w:t>-1: Activation/Deactivation MAC control element</w:t>
      </w:r>
      <w:r w:rsidR="0006605C" w:rsidRPr="003444A1">
        <w:rPr>
          <w:rFonts w:eastAsia="Malgun Gothic"/>
          <w:noProof/>
        </w:rPr>
        <w:t xml:space="preserve"> of one octet</w:t>
      </w:r>
    </w:p>
    <w:p w14:paraId="3D1C7934" w14:textId="77777777" w:rsidR="0006605C" w:rsidRPr="003444A1" w:rsidRDefault="0006605C" w:rsidP="0006605C">
      <w:pPr>
        <w:pStyle w:val="TH"/>
      </w:pPr>
      <w:r w:rsidRPr="003444A1">
        <w:object w:dxaOrig="5394" w:dyaOrig="2682" w14:anchorId="6CE9A919">
          <v:shape id="_x0000_i1064" type="#_x0000_t75" style="width:171.75pt;height:85.5pt" o:ole="">
            <v:imagedata r:id="rId82" o:title=""/>
          </v:shape>
          <o:OLEObject Type="Embed" ProgID="Visio.Drawing.11" ShapeID="_x0000_i1064" DrawAspect="Content" ObjectID="_1726322100" r:id="rId83"/>
        </w:object>
      </w:r>
    </w:p>
    <w:p w14:paraId="0862A44C" w14:textId="77777777" w:rsidR="00284626" w:rsidRPr="003444A1" w:rsidRDefault="0006605C" w:rsidP="0006605C">
      <w:pPr>
        <w:pStyle w:val="TF"/>
        <w:rPr>
          <w:rFonts w:eastAsia="Malgun Gothic"/>
          <w:noProof/>
        </w:rPr>
      </w:pPr>
      <w:r w:rsidRPr="003444A1">
        <w:rPr>
          <w:rFonts w:eastAsia="Malgun Gothic"/>
          <w:noProof/>
        </w:rPr>
        <w:t>Figure 6.1.3.8-2: Activation/Deactivation MAC control element of four octets</w:t>
      </w:r>
    </w:p>
    <w:p w14:paraId="4B45BA5F" w14:textId="77777777" w:rsidR="007D3F1B" w:rsidRPr="003444A1" w:rsidRDefault="007D3F1B" w:rsidP="00707196">
      <w:pPr>
        <w:pStyle w:val="Heading4"/>
        <w:rPr>
          <w:noProof/>
        </w:rPr>
      </w:pPr>
      <w:bookmarkStart w:id="755" w:name="_Toc29243042"/>
      <w:bookmarkStart w:id="756" w:name="_Toc37256304"/>
      <w:bookmarkStart w:id="757" w:name="_Toc37256458"/>
      <w:bookmarkStart w:id="758" w:name="_Toc46500397"/>
      <w:bookmarkStart w:id="759" w:name="_Toc52536306"/>
      <w:bookmarkStart w:id="760" w:name="_Toc115708255"/>
      <w:r w:rsidRPr="003444A1">
        <w:rPr>
          <w:noProof/>
        </w:rPr>
        <w:t>6.1.3.9</w:t>
      </w:r>
      <w:r w:rsidRPr="003444A1">
        <w:rPr>
          <w:noProof/>
        </w:rPr>
        <w:tab/>
        <w:t>Long DRX Command MAC Control Element</w:t>
      </w:r>
      <w:bookmarkEnd w:id="755"/>
      <w:bookmarkEnd w:id="756"/>
      <w:bookmarkEnd w:id="757"/>
      <w:bookmarkEnd w:id="758"/>
      <w:bookmarkEnd w:id="759"/>
      <w:bookmarkEnd w:id="760"/>
    </w:p>
    <w:p w14:paraId="4D0BA248" w14:textId="77777777" w:rsidR="007D3F1B" w:rsidRPr="003444A1" w:rsidRDefault="007D3F1B" w:rsidP="00707196">
      <w:pPr>
        <w:rPr>
          <w:noProof/>
        </w:rPr>
      </w:pPr>
      <w:r w:rsidRPr="003444A1">
        <w:rPr>
          <w:noProof/>
        </w:rPr>
        <w:t>The Long DRX Command MAC control element is identified by a MAC PDU subheader with LCID as specified in table 6.2.1-1.</w:t>
      </w:r>
    </w:p>
    <w:p w14:paraId="525D80D7" w14:textId="77777777" w:rsidR="007D3F1B" w:rsidRPr="003444A1" w:rsidRDefault="007D3F1B" w:rsidP="00707196">
      <w:pPr>
        <w:rPr>
          <w:noProof/>
        </w:rPr>
      </w:pPr>
      <w:r w:rsidRPr="003444A1">
        <w:rPr>
          <w:noProof/>
        </w:rPr>
        <w:t>It has a fixed size of zero bits.</w:t>
      </w:r>
    </w:p>
    <w:p w14:paraId="6824AC64" w14:textId="77777777" w:rsidR="00F96EB7" w:rsidRPr="003444A1" w:rsidRDefault="00F96EB7" w:rsidP="00573125">
      <w:pPr>
        <w:pStyle w:val="Heading4"/>
        <w:rPr>
          <w:noProof/>
        </w:rPr>
      </w:pPr>
      <w:bookmarkStart w:id="761" w:name="_Toc29243043"/>
      <w:bookmarkStart w:id="762" w:name="_Toc37256305"/>
      <w:bookmarkStart w:id="763" w:name="_Toc37256459"/>
      <w:bookmarkStart w:id="764" w:name="_Toc46500398"/>
      <w:bookmarkStart w:id="765" w:name="_Toc52536307"/>
      <w:bookmarkStart w:id="766" w:name="_Toc115708256"/>
      <w:r w:rsidRPr="003444A1">
        <w:rPr>
          <w:noProof/>
        </w:rPr>
        <w:t>6.1.3.10</w:t>
      </w:r>
      <w:r w:rsidRPr="003444A1">
        <w:rPr>
          <w:noProof/>
        </w:rPr>
        <w:tab/>
        <w:t>Data Volume and Power Headroom Report MAC Control Element</w:t>
      </w:r>
      <w:bookmarkEnd w:id="761"/>
      <w:bookmarkEnd w:id="762"/>
      <w:bookmarkEnd w:id="763"/>
      <w:bookmarkEnd w:id="764"/>
      <w:bookmarkEnd w:id="765"/>
      <w:bookmarkEnd w:id="766"/>
    </w:p>
    <w:p w14:paraId="61F674EF" w14:textId="77777777" w:rsidR="00F96EB7" w:rsidRPr="003444A1" w:rsidRDefault="00F96EB7" w:rsidP="00F96EB7">
      <w:pPr>
        <w:rPr>
          <w:rFonts w:eastAsia="SimSun"/>
        </w:rPr>
      </w:pPr>
      <w:r w:rsidRPr="003444A1">
        <w:rPr>
          <w:rFonts w:eastAsia="SimSun"/>
        </w:rPr>
        <w:t>The Data Volume and Power Headroom Report (DPR) MAC control element is identified by the MAC PDU subheader used for the CCCH MAC SDU, as specified in table 6.2.1-2. It does not add any additional subheader and is always placed before the CCCH MAC SDU.</w:t>
      </w:r>
      <w:r w:rsidR="00D076E7" w:rsidRPr="003444A1">
        <w:rPr>
          <w:rFonts w:eastAsia="SimSun"/>
        </w:rPr>
        <w:t xml:space="preserve"> </w:t>
      </w:r>
      <w:r w:rsidR="00D076E7" w:rsidRPr="003444A1">
        <w:t>DPR MAC control element is not included in the calculation of the L field in the MAC PDU subheader for the CCCH MAC SDU.</w:t>
      </w:r>
    </w:p>
    <w:p w14:paraId="46F0D149" w14:textId="77777777" w:rsidR="00F96EB7" w:rsidRPr="003444A1" w:rsidRDefault="00F96EB7" w:rsidP="00F96EB7">
      <w:r w:rsidRPr="003444A1">
        <w:rPr>
          <w:rFonts w:eastAsia="SimSun"/>
        </w:rPr>
        <w:t>It has a fixed size and consists of a single octet defined as follows (figure</w:t>
      </w:r>
      <w:r w:rsidR="00BE2AEC" w:rsidRPr="003444A1">
        <w:rPr>
          <w:rFonts w:eastAsia="SimSun"/>
        </w:rPr>
        <w:t>s</w:t>
      </w:r>
      <w:r w:rsidRPr="003444A1">
        <w:rPr>
          <w:rFonts w:eastAsia="SimSun"/>
        </w:rPr>
        <w:t xml:space="preserve"> 6.1.3.10-1</w:t>
      </w:r>
      <w:r w:rsidR="00BE2AEC" w:rsidRPr="003444A1">
        <w:rPr>
          <w:rFonts w:eastAsia="SimSun"/>
        </w:rPr>
        <w:t xml:space="preserve"> and 6.1.3.10-1a</w:t>
      </w:r>
      <w:r w:rsidRPr="003444A1">
        <w:rPr>
          <w:rFonts w:eastAsia="SimSun"/>
        </w:rPr>
        <w:t>):</w:t>
      </w:r>
    </w:p>
    <w:p w14:paraId="1F99BCE8" w14:textId="77777777" w:rsidR="00F96EB7" w:rsidRPr="003444A1" w:rsidRDefault="00F96EB7" w:rsidP="00F96EB7">
      <w:pPr>
        <w:pStyle w:val="B1"/>
        <w:rPr>
          <w:rFonts w:eastAsia="SimSun"/>
        </w:rPr>
      </w:pPr>
      <w:r w:rsidRPr="003444A1">
        <w:t>-</w:t>
      </w:r>
      <w:r w:rsidRPr="003444A1">
        <w:tab/>
        <w:t>Data Volume (DV): The Data Volume field identifies the total amount of data available across all logical channels and of data not yet associated with a logical channel after all MAC PDUs for the TTI have been built. The amount of data is indicated in number of bytes. It</w:t>
      </w:r>
      <w:r w:rsidRPr="003444A1">
        <w:rPr>
          <w:rFonts w:eastAsia="SimSun"/>
        </w:rPr>
        <w:t xml:space="preserve"> shall include all data that is available for transmission in the RLC layer, in the PDCP layer, and in the RRC layer; the definition of what data shall be considered as available for transmission is specified in </w:t>
      </w:r>
      <w:r w:rsidR="00EB63D2" w:rsidRPr="003444A1">
        <w:rPr>
          <w:rFonts w:eastAsia="SimSun"/>
        </w:rPr>
        <w:t>TS 36.322 [</w:t>
      </w:r>
      <w:r w:rsidRPr="003444A1">
        <w:rPr>
          <w:rFonts w:eastAsia="SimSun"/>
        </w:rPr>
        <w:t xml:space="preserve">3], </w:t>
      </w:r>
      <w:r w:rsidR="00EB63D2" w:rsidRPr="003444A1">
        <w:rPr>
          <w:rFonts w:eastAsia="SimSun"/>
        </w:rPr>
        <w:t>TS 36.323 [</w:t>
      </w:r>
      <w:r w:rsidRPr="003444A1">
        <w:rPr>
          <w:rFonts w:eastAsia="SimSun"/>
        </w:rPr>
        <w:t xml:space="preserve">4] and </w:t>
      </w:r>
      <w:r w:rsidR="00EB63D2" w:rsidRPr="003444A1">
        <w:rPr>
          <w:rFonts w:eastAsia="SimSun"/>
        </w:rPr>
        <w:t>TS 36.331 [</w:t>
      </w:r>
      <w:r w:rsidRPr="003444A1">
        <w:rPr>
          <w:rFonts w:eastAsia="SimSun"/>
        </w:rPr>
        <w:t xml:space="preserve">8] respectively. </w:t>
      </w:r>
      <w:r w:rsidRPr="003444A1">
        <w:t>The size of the RLC and MAC headers are not considered in the buffer size computation. The length of this field is 4 bits. The values taken by the Data Volume field are shown in Table 6.1.3.10-1;</w:t>
      </w:r>
    </w:p>
    <w:p w14:paraId="67F0CC86" w14:textId="77777777" w:rsidR="00F96EB7" w:rsidRPr="003444A1" w:rsidRDefault="00F96EB7" w:rsidP="00F96EB7">
      <w:pPr>
        <w:pStyle w:val="B1"/>
        <w:rPr>
          <w:rFonts w:eastAsia="SimSun"/>
        </w:rPr>
      </w:pPr>
      <w:r w:rsidRPr="003444A1">
        <w:rPr>
          <w:rFonts w:eastAsia="SimSun"/>
        </w:rPr>
        <w:t>-</w:t>
      </w:r>
      <w:r w:rsidRPr="003444A1">
        <w:rPr>
          <w:rFonts w:eastAsia="SimSun"/>
        </w:rPr>
        <w:tab/>
      </w:r>
      <w:r w:rsidRPr="003444A1">
        <w:rPr>
          <w:rFonts w:eastAsia="Malgun Gothic"/>
        </w:rPr>
        <w:t>Power Headroom (PH): This field indicates the power headroom level. The length of the field is 2 bits</w:t>
      </w:r>
      <w:r w:rsidR="00BE2AEC" w:rsidRPr="003444A1">
        <w:rPr>
          <w:rFonts w:eastAsia="Malgun Gothic"/>
        </w:rPr>
        <w:t xml:space="preserve"> or 4 bits</w:t>
      </w:r>
      <w:r w:rsidRPr="003444A1">
        <w:rPr>
          <w:rFonts w:eastAsia="Malgun Gothic"/>
        </w:rPr>
        <w:t xml:space="preserve">. The reported PH and the corresponding power headroom </w:t>
      </w:r>
      <w:r w:rsidR="00BE2AEC" w:rsidRPr="003444A1">
        <w:rPr>
          <w:rFonts w:eastAsia="Malgun Gothic"/>
        </w:rPr>
        <w:t xml:space="preserve">and extended power headroom </w:t>
      </w:r>
      <w:r w:rsidRPr="003444A1">
        <w:rPr>
          <w:rFonts w:eastAsia="Malgun Gothic"/>
        </w:rPr>
        <w:t xml:space="preserve">levels are shown in Table 6.1.3.10-2 </w:t>
      </w:r>
      <w:r w:rsidR="007E299A" w:rsidRPr="003444A1">
        <w:rPr>
          <w:rFonts w:eastAsia="Malgun Gothic"/>
        </w:rPr>
        <w:t xml:space="preserve">and Table 6.1.3.10-2a, respectively, </w:t>
      </w:r>
      <w:r w:rsidRPr="003444A1">
        <w:rPr>
          <w:rFonts w:eastAsia="Malgun Gothic"/>
        </w:rPr>
        <w:t xml:space="preserve">below (the corresponding measured values in dB can be found in </w:t>
      </w:r>
      <w:r w:rsidR="00EB63D2" w:rsidRPr="003444A1">
        <w:rPr>
          <w:rFonts w:eastAsia="Malgun Gothic"/>
        </w:rPr>
        <w:t>TS 36.133 [</w:t>
      </w:r>
      <w:r w:rsidRPr="003444A1">
        <w:rPr>
          <w:rFonts w:eastAsia="Malgun Gothic"/>
        </w:rPr>
        <w:t>9])</w:t>
      </w:r>
      <w:r w:rsidRPr="003444A1">
        <w:rPr>
          <w:rFonts w:eastAsia="SimSun"/>
        </w:rPr>
        <w:t>;</w:t>
      </w:r>
    </w:p>
    <w:p w14:paraId="1BE30C05" w14:textId="77777777" w:rsidR="00F96EB7" w:rsidRPr="003444A1" w:rsidRDefault="00F96EB7" w:rsidP="00F96EB7">
      <w:pPr>
        <w:pStyle w:val="B1"/>
      </w:pPr>
      <w:r w:rsidRPr="003444A1">
        <w:rPr>
          <w:rFonts w:eastAsia="SimSun"/>
        </w:rPr>
        <w:t>-</w:t>
      </w:r>
      <w:r w:rsidRPr="003444A1">
        <w:rPr>
          <w:rFonts w:eastAsia="SimSun"/>
        </w:rPr>
        <w:tab/>
        <w:t>R: reserved bit, set to "0".</w:t>
      </w:r>
    </w:p>
    <w:p w14:paraId="7050DF66" w14:textId="77777777" w:rsidR="00F96EB7" w:rsidRPr="003444A1" w:rsidRDefault="00F96EB7" w:rsidP="00F96EB7">
      <w:pPr>
        <w:pStyle w:val="TH"/>
      </w:pPr>
      <w:r w:rsidRPr="003444A1">
        <w:rPr>
          <w:noProof/>
        </w:rPr>
        <w:object w:dxaOrig="3495" w:dyaOrig="675" w14:anchorId="5B090DA8">
          <v:shape id="_x0000_i1065" type="#_x0000_t75" style="width:174.75pt;height:33.75pt" o:ole="">
            <v:imagedata r:id="rId84" o:title=""/>
          </v:shape>
          <o:OLEObject Type="Embed" ProgID="Visio.Drawing.11" ShapeID="_x0000_i1065" DrawAspect="Content" ObjectID="_1726322101" r:id="rId85"/>
        </w:object>
      </w:r>
    </w:p>
    <w:p w14:paraId="6997461C" w14:textId="77777777" w:rsidR="007E299A" w:rsidRPr="003444A1" w:rsidRDefault="00F96EB7" w:rsidP="007E299A">
      <w:pPr>
        <w:pStyle w:val="TF"/>
      </w:pPr>
      <w:r w:rsidRPr="003444A1">
        <w:rPr>
          <w:rFonts w:eastAsia="Malgun Gothic"/>
        </w:rPr>
        <w:t>Figure 6.1.3.10-1: Data Volume and Power Headroom</w:t>
      </w:r>
      <w:r w:rsidRPr="003444A1">
        <w:rPr>
          <w:rFonts w:eastAsia="SimSun"/>
        </w:rPr>
        <w:t xml:space="preserve"> Report </w:t>
      </w:r>
      <w:r w:rsidRPr="003444A1">
        <w:rPr>
          <w:rFonts w:eastAsia="Malgun Gothic"/>
        </w:rPr>
        <w:t>MAC control element</w:t>
      </w:r>
    </w:p>
    <w:p w14:paraId="6B699C53" w14:textId="77777777" w:rsidR="007E299A" w:rsidRPr="003444A1" w:rsidRDefault="007E299A" w:rsidP="007E299A">
      <w:pPr>
        <w:pStyle w:val="TH"/>
      </w:pPr>
      <w:r w:rsidRPr="003444A1">
        <w:rPr>
          <w:noProof/>
        </w:rPr>
        <w:object w:dxaOrig="3496" w:dyaOrig="675" w14:anchorId="055DBD54">
          <v:shape id="_x0000_i1066" type="#_x0000_t75" style="width:174.75pt;height:33.75pt" o:ole="">
            <v:imagedata r:id="rId86" o:title=""/>
          </v:shape>
          <o:OLEObject Type="Embed" ProgID="Visio.Drawing.11" ShapeID="_x0000_i1066" DrawAspect="Content" ObjectID="_1726322102" r:id="rId87"/>
        </w:object>
      </w:r>
    </w:p>
    <w:p w14:paraId="4D9F1B88" w14:textId="77777777" w:rsidR="00F96EB7" w:rsidRPr="003444A1" w:rsidRDefault="007E299A" w:rsidP="00F96EB7">
      <w:pPr>
        <w:pStyle w:val="TF"/>
      </w:pPr>
      <w:r w:rsidRPr="003444A1">
        <w:t>Figure 6.1.3.10-1a: Data Volume and Power Headroom</w:t>
      </w:r>
      <w:r w:rsidRPr="003444A1">
        <w:rPr>
          <w:rFonts w:eastAsia="SimSun"/>
        </w:rPr>
        <w:t xml:space="preserve"> Report </w:t>
      </w:r>
      <w:r w:rsidRPr="003444A1">
        <w:t>MAC control element for Extended Power Headroom level reporting</w:t>
      </w:r>
    </w:p>
    <w:p w14:paraId="6BF00227" w14:textId="77777777" w:rsidR="00F96EB7" w:rsidRPr="003444A1" w:rsidRDefault="00F96EB7" w:rsidP="00F96EB7">
      <w:pPr>
        <w:pStyle w:val="TH"/>
        <w:rPr>
          <w:rFonts w:eastAsia="Malgun Gothic"/>
          <w:sz w:val="18"/>
        </w:rPr>
      </w:pPr>
      <w:r w:rsidRPr="003444A1">
        <w:lastRenderedPageBreak/>
        <w:t>Table 6.1.3.10-1: Data Volume levels for DV</w:t>
      </w:r>
    </w:p>
    <w:tbl>
      <w:tblPr>
        <w:tblW w:w="0" w:type="auto"/>
        <w:jc w:val="center"/>
        <w:tblLayout w:type="fixed"/>
        <w:tblLook w:val="0000" w:firstRow="0" w:lastRow="0" w:firstColumn="0" w:lastColumn="0" w:noHBand="0" w:noVBand="0"/>
      </w:tblPr>
      <w:tblGrid>
        <w:gridCol w:w="781"/>
        <w:gridCol w:w="2977"/>
        <w:gridCol w:w="710"/>
        <w:gridCol w:w="2977"/>
      </w:tblGrid>
      <w:tr w:rsidR="003444A1" w:rsidRPr="003444A1" w14:paraId="71A885E0" w14:textId="77777777" w:rsidTr="00775FCF">
        <w:trPr>
          <w:jc w:val="center"/>
        </w:trPr>
        <w:tc>
          <w:tcPr>
            <w:tcW w:w="781" w:type="dxa"/>
            <w:tcBorders>
              <w:top w:val="single" w:sz="12" w:space="0" w:color="000000"/>
              <w:left w:val="single" w:sz="12" w:space="0" w:color="000000"/>
              <w:bottom w:val="single" w:sz="12" w:space="0" w:color="000000"/>
            </w:tcBorders>
            <w:shd w:val="clear" w:color="auto" w:fill="auto"/>
          </w:tcPr>
          <w:p w14:paraId="718F7286" w14:textId="77777777" w:rsidR="00F96EB7" w:rsidRPr="003444A1" w:rsidRDefault="00F96EB7" w:rsidP="00775FCF">
            <w:pPr>
              <w:keepNext/>
              <w:keepLines/>
              <w:spacing w:before="20" w:after="20"/>
              <w:jc w:val="center"/>
              <w:rPr>
                <w:rFonts w:ascii="Arial" w:eastAsia="Malgun Gothic" w:hAnsi="Arial" w:cs="Arial"/>
                <w:b/>
                <w:sz w:val="18"/>
              </w:rPr>
            </w:pPr>
            <w:r w:rsidRPr="003444A1">
              <w:rPr>
                <w:rFonts w:ascii="Arial" w:eastAsia="Malgun Gothic" w:hAnsi="Arial" w:cs="Arial"/>
                <w:b/>
                <w:sz w:val="18"/>
              </w:rPr>
              <w:t>Index</w:t>
            </w:r>
          </w:p>
        </w:tc>
        <w:tc>
          <w:tcPr>
            <w:tcW w:w="2977" w:type="dxa"/>
            <w:tcBorders>
              <w:top w:val="single" w:sz="12" w:space="0" w:color="000000"/>
              <w:left w:val="single" w:sz="2" w:space="0" w:color="000000"/>
              <w:bottom w:val="single" w:sz="12" w:space="0" w:color="000000"/>
            </w:tcBorders>
            <w:shd w:val="clear" w:color="auto" w:fill="auto"/>
          </w:tcPr>
          <w:p w14:paraId="27296F4C" w14:textId="77777777" w:rsidR="00F96EB7" w:rsidRPr="003444A1" w:rsidRDefault="00F96EB7" w:rsidP="00775FCF">
            <w:pPr>
              <w:keepNext/>
              <w:keepLines/>
              <w:spacing w:before="20" w:after="20"/>
              <w:jc w:val="center"/>
              <w:rPr>
                <w:rFonts w:ascii="Arial" w:eastAsia="Malgun Gothic" w:hAnsi="Arial" w:cs="Arial"/>
                <w:b/>
                <w:sz w:val="18"/>
              </w:rPr>
            </w:pPr>
            <w:r w:rsidRPr="003444A1">
              <w:rPr>
                <w:rFonts w:ascii="Arial" w:eastAsia="Malgun Gothic" w:hAnsi="Arial" w:cs="Arial"/>
                <w:b/>
                <w:sz w:val="18"/>
              </w:rPr>
              <w:t>Data Volume (DV) value [bytes]</w:t>
            </w:r>
          </w:p>
        </w:tc>
        <w:tc>
          <w:tcPr>
            <w:tcW w:w="710" w:type="dxa"/>
            <w:tcBorders>
              <w:top w:val="single" w:sz="12" w:space="0" w:color="000000"/>
              <w:left w:val="single" w:sz="12" w:space="0" w:color="000000"/>
              <w:bottom w:val="single" w:sz="12" w:space="0" w:color="000000"/>
            </w:tcBorders>
            <w:shd w:val="clear" w:color="auto" w:fill="auto"/>
          </w:tcPr>
          <w:p w14:paraId="7B9F90BF" w14:textId="77777777" w:rsidR="00F96EB7" w:rsidRPr="003444A1" w:rsidRDefault="00F96EB7" w:rsidP="00775FCF">
            <w:pPr>
              <w:keepNext/>
              <w:keepLines/>
              <w:spacing w:before="20" w:after="20"/>
              <w:jc w:val="center"/>
              <w:rPr>
                <w:rFonts w:ascii="Arial" w:eastAsia="Malgun Gothic" w:hAnsi="Arial" w:cs="Arial"/>
                <w:b/>
                <w:sz w:val="18"/>
              </w:rPr>
            </w:pPr>
            <w:r w:rsidRPr="003444A1">
              <w:rPr>
                <w:rFonts w:ascii="Arial" w:eastAsia="Malgun Gothic" w:hAnsi="Arial" w:cs="Arial"/>
                <w:b/>
                <w:sz w:val="18"/>
              </w:rPr>
              <w:t>Index</w:t>
            </w:r>
          </w:p>
        </w:tc>
        <w:tc>
          <w:tcPr>
            <w:tcW w:w="2977" w:type="dxa"/>
            <w:tcBorders>
              <w:top w:val="single" w:sz="12" w:space="0" w:color="000000"/>
              <w:left w:val="single" w:sz="2" w:space="0" w:color="000000"/>
              <w:bottom w:val="single" w:sz="12" w:space="0" w:color="000000"/>
              <w:right w:val="single" w:sz="12" w:space="0" w:color="000000"/>
            </w:tcBorders>
            <w:shd w:val="clear" w:color="auto" w:fill="auto"/>
          </w:tcPr>
          <w:p w14:paraId="3380DCEF" w14:textId="77777777" w:rsidR="00F96EB7" w:rsidRPr="003444A1" w:rsidRDefault="00F96EB7" w:rsidP="00775FCF">
            <w:pPr>
              <w:keepNext/>
              <w:keepLines/>
              <w:spacing w:before="20" w:after="20"/>
              <w:jc w:val="center"/>
            </w:pPr>
            <w:r w:rsidRPr="003444A1">
              <w:rPr>
                <w:rFonts w:ascii="Arial" w:eastAsia="Malgun Gothic" w:hAnsi="Arial" w:cs="Arial"/>
                <w:b/>
                <w:sz w:val="18"/>
              </w:rPr>
              <w:t>Data Volume (DV) value [bytes]</w:t>
            </w:r>
          </w:p>
        </w:tc>
      </w:tr>
      <w:tr w:rsidR="003444A1" w:rsidRPr="003444A1" w14:paraId="23BE5DC1" w14:textId="77777777" w:rsidTr="00775FCF">
        <w:trPr>
          <w:trHeight w:val="170"/>
          <w:jc w:val="center"/>
        </w:trPr>
        <w:tc>
          <w:tcPr>
            <w:tcW w:w="781" w:type="dxa"/>
            <w:tcBorders>
              <w:top w:val="single" w:sz="12" w:space="0" w:color="000000"/>
              <w:left w:val="single" w:sz="12" w:space="0" w:color="000000"/>
              <w:bottom w:val="single" w:sz="4" w:space="0" w:color="000000"/>
            </w:tcBorders>
            <w:shd w:val="clear" w:color="auto" w:fill="auto"/>
          </w:tcPr>
          <w:p w14:paraId="6924E665" w14:textId="77777777" w:rsidR="00F96EB7" w:rsidRPr="003444A1" w:rsidRDefault="00F96EB7" w:rsidP="00775FCF">
            <w:pPr>
              <w:keepNext/>
              <w:keepLines/>
              <w:spacing w:before="48" w:after="48"/>
              <w:jc w:val="center"/>
              <w:rPr>
                <w:rFonts w:ascii="Arial" w:eastAsia="Malgun Gothic" w:hAnsi="Arial" w:cs="Arial"/>
                <w:sz w:val="18"/>
              </w:rPr>
            </w:pPr>
            <w:r w:rsidRPr="003444A1">
              <w:rPr>
                <w:rFonts w:ascii="Arial" w:eastAsia="Malgun Gothic" w:hAnsi="Arial" w:cs="Arial"/>
                <w:sz w:val="18"/>
              </w:rPr>
              <w:t>0</w:t>
            </w:r>
          </w:p>
        </w:tc>
        <w:tc>
          <w:tcPr>
            <w:tcW w:w="2977" w:type="dxa"/>
            <w:tcBorders>
              <w:top w:val="single" w:sz="12" w:space="0" w:color="000000"/>
              <w:left w:val="single" w:sz="4" w:space="0" w:color="000000"/>
              <w:bottom w:val="single" w:sz="4" w:space="0" w:color="000000"/>
            </w:tcBorders>
            <w:shd w:val="clear" w:color="auto" w:fill="auto"/>
          </w:tcPr>
          <w:p w14:paraId="47A7B2FE" w14:textId="77777777" w:rsidR="00F96EB7" w:rsidRPr="003444A1" w:rsidRDefault="00F96EB7" w:rsidP="00775FCF">
            <w:pPr>
              <w:keepNext/>
              <w:keepLines/>
              <w:spacing w:before="48" w:after="48"/>
              <w:jc w:val="center"/>
              <w:rPr>
                <w:rFonts w:ascii="Arial" w:eastAsia="Malgun Gothic" w:hAnsi="Arial" w:cs="Arial"/>
                <w:sz w:val="18"/>
              </w:rPr>
            </w:pPr>
            <w:r w:rsidRPr="003444A1">
              <w:rPr>
                <w:rFonts w:ascii="Arial" w:eastAsia="Malgun Gothic" w:hAnsi="Arial" w:cs="Arial"/>
                <w:sz w:val="18"/>
              </w:rPr>
              <w:t>DV = 0</w:t>
            </w:r>
          </w:p>
        </w:tc>
        <w:tc>
          <w:tcPr>
            <w:tcW w:w="710" w:type="dxa"/>
            <w:tcBorders>
              <w:top w:val="single" w:sz="12" w:space="0" w:color="000000"/>
              <w:left w:val="single" w:sz="12" w:space="0" w:color="000000"/>
              <w:bottom w:val="single" w:sz="4" w:space="0" w:color="000000"/>
            </w:tcBorders>
            <w:shd w:val="clear" w:color="auto" w:fill="auto"/>
          </w:tcPr>
          <w:p w14:paraId="078A8F3F" w14:textId="77777777" w:rsidR="00F96EB7" w:rsidRPr="003444A1" w:rsidRDefault="00F96EB7" w:rsidP="00775FCF">
            <w:pPr>
              <w:keepNext/>
              <w:keepLines/>
              <w:spacing w:before="48" w:after="48"/>
              <w:jc w:val="center"/>
              <w:rPr>
                <w:rFonts w:ascii="Arial" w:eastAsia="Malgun Gothic" w:hAnsi="Arial" w:cs="Arial"/>
                <w:sz w:val="18"/>
              </w:rPr>
            </w:pPr>
            <w:r w:rsidRPr="003444A1">
              <w:rPr>
                <w:rFonts w:ascii="Arial" w:eastAsia="Malgun Gothic" w:hAnsi="Arial" w:cs="Arial"/>
                <w:sz w:val="18"/>
              </w:rPr>
              <w:t>8</w:t>
            </w:r>
          </w:p>
        </w:tc>
        <w:tc>
          <w:tcPr>
            <w:tcW w:w="2977" w:type="dxa"/>
            <w:tcBorders>
              <w:top w:val="single" w:sz="12" w:space="0" w:color="000000"/>
              <w:left w:val="single" w:sz="4" w:space="0" w:color="000000"/>
              <w:bottom w:val="single" w:sz="4" w:space="0" w:color="000000"/>
              <w:right w:val="single" w:sz="12" w:space="0" w:color="000000"/>
            </w:tcBorders>
            <w:shd w:val="clear" w:color="auto" w:fill="auto"/>
            <w:vAlign w:val="bottom"/>
          </w:tcPr>
          <w:p w14:paraId="69A6169C" w14:textId="77777777" w:rsidR="00F96EB7" w:rsidRPr="003444A1" w:rsidRDefault="00F96EB7" w:rsidP="00775FCF">
            <w:pPr>
              <w:keepNext/>
              <w:keepLines/>
              <w:spacing w:before="20" w:after="20"/>
              <w:jc w:val="center"/>
            </w:pPr>
            <w:r w:rsidRPr="003444A1">
              <w:rPr>
                <w:rFonts w:ascii="Arial" w:eastAsia="Malgun Gothic" w:hAnsi="Arial" w:cs="Arial"/>
                <w:sz w:val="18"/>
              </w:rPr>
              <w:t>67 &lt; DV &lt;= 91</w:t>
            </w:r>
          </w:p>
        </w:tc>
      </w:tr>
      <w:tr w:rsidR="003444A1" w:rsidRPr="003444A1" w14:paraId="60885EC8"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591F6AFC" w14:textId="77777777" w:rsidR="00F96EB7" w:rsidRPr="003444A1" w:rsidRDefault="00F96EB7" w:rsidP="00775FCF">
            <w:pPr>
              <w:keepNext/>
              <w:keepLines/>
              <w:spacing w:before="48" w:after="48"/>
              <w:jc w:val="center"/>
              <w:rPr>
                <w:rFonts w:ascii="Arial" w:eastAsia="Malgun Gothic" w:hAnsi="Arial" w:cs="Arial"/>
                <w:sz w:val="18"/>
              </w:rPr>
            </w:pPr>
            <w:r w:rsidRPr="003444A1">
              <w:rPr>
                <w:rFonts w:ascii="Arial" w:eastAsia="Malgun Gothic" w:hAnsi="Arial" w:cs="Arial"/>
                <w:sz w:val="18"/>
              </w:rPr>
              <w:t>1</w:t>
            </w:r>
          </w:p>
        </w:tc>
        <w:tc>
          <w:tcPr>
            <w:tcW w:w="2977" w:type="dxa"/>
            <w:tcBorders>
              <w:top w:val="single" w:sz="4" w:space="0" w:color="000000"/>
              <w:left w:val="single" w:sz="4" w:space="0" w:color="000000"/>
              <w:bottom w:val="single" w:sz="4" w:space="0" w:color="000000"/>
            </w:tcBorders>
            <w:shd w:val="clear" w:color="auto" w:fill="auto"/>
            <w:vAlign w:val="bottom"/>
          </w:tcPr>
          <w:p w14:paraId="25583664" w14:textId="77777777" w:rsidR="00F96EB7" w:rsidRPr="003444A1" w:rsidRDefault="00F96EB7" w:rsidP="00775FCF">
            <w:pPr>
              <w:keepNext/>
              <w:keepLines/>
              <w:spacing w:before="20" w:after="20"/>
              <w:jc w:val="center"/>
              <w:rPr>
                <w:rFonts w:ascii="Arial" w:eastAsia="Malgun Gothic" w:hAnsi="Arial" w:cs="Arial"/>
                <w:sz w:val="18"/>
              </w:rPr>
            </w:pPr>
            <w:r w:rsidRPr="003444A1">
              <w:rPr>
                <w:rFonts w:ascii="Arial" w:eastAsia="Malgun Gothic" w:hAnsi="Arial" w:cs="Arial"/>
                <w:sz w:val="18"/>
              </w:rPr>
              <w:t>0 &lt; DV &lt;= 10</w:t>
            </w:r>
          </w:p>
        </w:tc>
        <w:tc>
          <w:tcPr>
            <w:tcW w:w="710" w:type="dxa"/>
            <w:tcBorders>
              <w:top w:val="single" w:sz="4" w:space="0" w:color="000000"/>
              <w:left w:val="single" w:sz="12" w:space="0" w:color="000000"/>
              <w:bottom w:val="single" w:sz="4" w:space="0" w:color="000000"/>
            </w:tcBorders>
            <w:shd w:val="clear" w:color="auto" w:fill="auto"/>
          </w:tcPr>
          <w:p w14:paraId="442B62EF" w14:textId="77777777" w:rsidR="00F96EB7" w:rsidRPr="003444A1" w:rsidRDefault="00F96EB7" w:rsidP="00775FCF">
            <w:pPr>
              <w:keepNext/>
              <w:keepLines/>
              <w:spacing w:before="48" w:after="48"/>
              <w:jc w:val="center"/>
              <w:rPr>
                <w:rFonts w:ascii="Arial" w:eastAsia="Malgun Gothic" w:hAnsi="Arial" w:cs="Arial"/>
                <w:sz w:val="18"/>
              </w:rPr>
            </w:pPr>
            <w:r w:rsidRPr="003444A1">
              <w:rPr>
                <w:rFonts w:ascii="Arial" w:eastAsia="Malgun Gothic" w:hAnsi="Arial" w:cs="Arial"/>
                <w:sz w:val="18"/>
              </w:rPr>
              <w:t>9</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4F7F450A" w14:textId="77777777" w:rsidR="00F96EB7" w:rsidRPr="003444A1" w:rsidRDefault="00F96EB7" w:rsidP="00775FCF">
            <w:pPr>
              <w:keepNext/>
              <w:keepLines/>
              <w:spacing w:before="20" w:after="20"/>
              <w:jc w:val="center"/>
            </w:pPr>
            <w:r w:rsidRPr="003444A1">
              <w:rPr>
                <w:rFonts w:ascii="Arial" w:eastAsia="Malgun Gothic" w:hAnsi="Arial" w:cs="Arial"/>
                <w:sz w:val="18"/>
              </w:rPr>
              <w:t>91 &lt; DV &lt;= 125</w:t>
            </w:r>
          </w:p>
        </w:tc>
      </w:tr>
      <w:tr w:rsidR="003444A1" w:rsidRPr="003444A1" w14:paraId="62C49D9E"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6AA909CD" w14:textId="77777777" w:rsidR="00F96EB7" w:rsidRPr="003444A1" w:rsidRDefault="00F96EB7" w:rsidP="00775FCF">
            <w:pPr>
              <w:keepNext/>
              <w:keepLines/>
              <w:spacing w:before="48" w:after="48"/>
              <w:jc w:val="center"/>
              <w:rPr>
                <w:rFonts w:ascii="Arial" w:eastAsia="Malgun Gothic" w:hAnsi="Arial" w:cs="Arial"/>
                <w:sz w:val="18"/>
              </w:rPr>
            </w:pPr>
            <w:r w:rsidRPr="003444A1">
              <w:rPr>
                <w:rFonts w:ascii="Arial" w:eastAsia="Malgun Gothic" w:hAnsi="Arial" w:cs="Arial"/>
                <w:sz w:val="18"/>
              </w:rPr>
              <w:t>2</w:t>
            </w:r>
          </w:p>
        </w:tc>
        <w:tc>
          <w:tcPr>
            <w:tcW w:w="2977" w:type="dxa"/>
            <w:tcBorders>
              <w:top w:val="single" w:sz="4" w:space="0" w:color="000000"/>
              <w:left w:val="single" w:sz="4" w:space="0" w:color="000000"/>
              <w:bottom w:val="single" w:sz="4" w:space="0" w:color="000000"/>
            </w:tcBorders>
            <w:shd w:val="clear" w:color="auto" w:fill="auto"/>
            <w:vAlign w:val="bottom"/>
          </w:tcPr>
          <w:p w14:paraId="71E9F3EE" w14:textId="77777777" w:rsidR="00F96EB7" w:rsidRPr="003444A1" w:rsidRDefault="00F96EB7" w:rsidP="00775FCF">
            <w:pPr>
              <w:keepNext/>
              <w:keepLines/>
              <w:spacing w:before="20" w:after="20"/>
              <w:jc w:val="center"/>
              <w:rPr>
                <w:rFonts w:ascii="Arial" w:eastAsia="Malgun Gothic" w:hAnsi="Arial" w:cs="Arial"/>
                <w:sz w:val="18"/>
              </w:rPr>
            </w:pPr>
            <w:r w:rsidRPr="003444A1">
              <w:rPr>
                <w:rFonts w:ascii="Arial" w:eastAsia="Malgun Gothic" w:hAnsi="Arial" w:cs="Arial"/>
                <w:sz w:val="18"/>
              </w:rPr>
              <w:t>10 &lt; DV &lt;= 14</w:t>
            </w:r>
          </w:p>
        </w:tc>
        <w:tc>
          <w:tcPr>
            <w:tcW w:w="710" w:type="dxa"/>
            <w:tcBorders>
              <w:top w:val="single" w:sz="4" w:space="0" w:color="000000"/>
              <w:left w:val="single" w:sz="12" w:space="0" w:color="000000"/>
              <w:bottom w:val="single" w:sz="4" w:space="0" w:color="000000"/>
            </w:tcBorders>
            <w:shd w:val="clear" w:color="auto" w:fill="auto"/>
          </w:tcPr>
          <w:p w14:paraId="373FF855" w14:textId="77777777" w:rsidR="00F96EB7" w:rsidRPr="003444A1" w:rsidRDefault="00F96EB7" w:rsidP="00775FCF">
            <w:pPr>
              <w:keepNext/>
              <w:keepLines/>
              <w:spacing w:before="48" w:after="48"/>
              <w:jc w:val="center"/>
              <w:rPr>
                <w:rFonts w:ascii="Arial" w:eastAsia="Malgun Gothic" w:hAnsi="Arial" w:cs="Arial"/>
                <w:sz w:val="18"/>
              </w:rPr>
            </w:pPr>
            <w:r w:rsidRPr="003444A1">
              <w:rPr>
                <w:rFonts w:ascii="Arial" w:eastAsia="Malgun Gothic" w:hAnsi="Arial" w:cs="Arial"/>
                <w:sz w:val="18"/>
              </w:rPr>
              <w:t>10</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2C26ACEC" w14:textId="77777777" w:rsidR="00F96EB7" w:rsidRPr="003444A1" w:rsidRDefault="00F96EB7" w:rsidP="00775FCF">
            <w:pPr>
              <w:keepNext/>
              <w:keepLines/>
              <w:spacing w:before="20" w:after="20"/>
              <w:jc w:val="center"/>
            </w:pPr>
            <w:r w:rsidRPr="003444A1">
              <w:rPr>
                <w:rFonts w:ascii="Arial" w:eastAsia="Malgun Gothic" w:hAnsi="Arial" w:cs="Arial"/>
                <w:sz w:val="18"/>
              </w:rPr>
              <w:t>125 &lt; DV &lt;= 171</w:t>
            </w:r>
          </w:p>
        </w:tc>
      </w:tr>
      <w:tr w:rsidR="003444A1" w:rsidRPr="003444A1" w14:paraId="45359482"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2BDFA5F8" w14:textId="77777777" w:rsidR="00F96EB7" w:rsidRPr="003444A1" w:rsidRDefault="00F96EB7" w:rsidP="00775FCF">
            <w:pPr>
              <w:keepNext/>
              <w:keepLines/>
              <w:spacing w:before="48" w:after="48"/>
              <w:jc w:val="center"/>
              <w:rPr>
                <w:rFonts w:ascii="Arial" w:eastAsia="Malgun Gothic" w:hAnsi="Arial" w:cs="Arial"/>
                <w:sz w:val="18"/>
              </w:rPr>
            </w:pPr>
            <w:r w:rsidRPr="003444A1">
              <w:rPr>
                <w:rFonts w:ascii="Arial" w:eastAsia="Malgun Gothic" w:hAnsi="Arial" w:cs="Arial"/>
                <w:sz w:val="18"/>
              </w:rPr>
              <w:t>3</w:t>
            </w:r>
          </w:p>
        </w:tc>
        <w:tc>
          <w:tcPr>
            <w:tcW w:w="2977" w:type="dxa"/>
            <w:tcBorders>
              <w:top w:val="single" w:sz="4" w:space="0" w:color="000000"/>
              <w:left w:val="single" w:sz="4" w:space="0" w:color="000000"/>
              <w:bottom w:val="single" w:sz="4" w:space="0" w:color="000000"/>
            </w:tcBorders>
            <w:shd w:val="clear" w:color="auto" w:fill="auto"/>
            <w:vAlign w:val="bottom"/>
          </w:tcPr>
          <w:p w14:paraId="3DEEE054" w14:textId="77777777" w:rsidR="00F96EB7" w:rsidRPr="003444A1" w:rsidRDefault="00F96EB7" w:rsidP="00775FCF">
            <w:pPr>
              <w:keepNext/>
              <w:keepLines/>
              <w:spacing w:before="20" w:after="20"/>
              <w:jc w:val="center"/>
              <w:rPr>
                <w:rFonts w:ascii="Arial" w:eastAsia="Malgun Gothic" w:hAnsi="Arial" w:cs="Arial"/>
                <w:sz w:val="18"/>
              </w:rPr>
            </w:pPr>
            <w:r w:rsidRPr="003444A1">
              <w:rPr>
                <w:rFonts w:ascii="Arial" w:eastAsia="Malgun Gothic" w:hAnsi="Arial" w:cs="Arial"/>
                <w:sz w:val="18"/>
              </w:rPr>
              <w:t>14 &lt; DV &lt;= 19</w:t>
            </w:r>
          </w:p>
        </w:tc>
        <w:tc>
          <w:tcPr>
            <w:tcW w:w="710" w:type="dxa"/>
            <w:tcBorders>
              <w:top w:val="single" w:sz="4" w:space="0" w:color="000000"/>
              <w:left w:val="single" w:sz="12" w:space="0" w:color="000000"/>
              <w:bottom w:val="single" w:sz="4" w:space="0" w:color="000000"/>
            </w:tcBorders>
            <w:shd w:val="clear" w:color="auto" w:fill="auto"/>
          </w:tcPr>
          <w:p w14:paraId="1020CA10" w14:textId="77777777" w:rsidR="00F96EB7" w:rsidRPr="003444A1" w:rsidRDefault="00F96EB7" w:rsidP="00775FCF">
            <w:pPr>
              <w:keepNext/>
              <w:keepLines/>
              <w:spacing w:before="48" w:after="48"/>
              <w:jc w:val="center"/>
              <w:rPr>
                <w:rFonts w:ascii="Arial" w:eastAsia="Malgun Gothic" w:hAnsi="Arial" w:cs="Arial"/>
                <w:sz w:val="18"/>
              </w:rPr>
            </w:pPr>
            <w:r w:rsidRPr="003444A1">
              <w:rPr>
                <w:rFonts w:ascii="Arial" w:eastAsia="Malgun Gothic" w:hAnsi="Arial" w:cs="Arial"/>
                <w:sz w:val="18"/>
              </w:rPr>
              <w:t>11</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54F48F98" w14:textId="77777777" w:rsidR="00F96EB7" w:rsidRPr="003444A1" w:rsidRDefault="00F96EB7" w:rsidP="00775FCF">
            <w:pPr>
              <w:keepNext/>
              <w:keepLines/>
              <w:spacing w:before="20" w:after="20"/>
              <w:jc w:val="center"/>
            </w:pPr>
            <w:r w:rsidRPr="003444A1">
              <w:rPr>
                <w:rFonts w:ascii="Arial" w:eastAsia="Malgun Gothic" w:hAnsi="Arial" w:cs="Arial"/>
                <w:sz w:val="18"/>
              </w:rPr>
              <w:t>171 &lt; DV &lt;= 234</w:t>
            </w:r>
          </w:p>
        </w:tc>
      </w:tr>
      <w:tr w:rsidR="003444A1" w:rsidRPr="003444A1" w14:paraId="6C489C54"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338F1459" w14:textId="77777777" w:rsidR="00F96EB7" w:rsidRPr="003444A1" w:rsidRDefault="00F96EB7" w:rsidP="00775FCF">
            <w:pPr>
              <w:keepNext/>
              <w:keepLines/>
              <w:spacing w:before="48" w:after="48"/>
              <w:jc w:val="center"/>
              <w:rPr>
                <w:rFonts w:ascii="Arial" w:eastAsia="Malgun Gothic" w:hAnsi="Arial" w:cs="Arial"/>
                <w:sz w:val="18"/>
              </w:rPr>
            </w:pPr>
            <w:r w:rsidRPr="003444A1">
              <w:rPr>
                <w:rFonts w:ascii="Arial" w:eastAsia="Malgun Gothic" w:hAnsi="Arial" w:cs="Arial"/>
                <w:sz w:val="18"/>
              </w:rPr>
              <w:t>4</w:t>
            </w:r>
          </w:p>
        </w:tc>
        <w:tc>
          <w:tcPr>
            <w:tcW w:w="2977" w:type="dxa"/>
            <w:tcBorders>
              <w:top w:val="single" w:sz="4" w:space="0" w:color="000000"/>
              <w:left w:val="single" w:sz="4" w:space="0" w:color="000000"/>
              <w:bottom w:val="single" w:sz="4" w:space="0" w:color="000000"/>
            </w:tcBorders>
            <w:shd w:val="clear" w:color="auto" w:fill="auto"/>
            <w:vAlign w:val="bottom"/>
          </w:tcPr>
          <w:p w14:paraId="130C5B00" w14:textId="77777777" w:rsidR="00F96EB7" w:rsidRPr="003444A1" w:rsidRDefault="00F96EB7" w:rsidP="00775FCF">
            <w:pPr>
              <w:keepNext/>
              <w:keepLines/>
              <w:spacing w:before="20" w:after="20"/>
              <w:jc w:val="center"/>
              <w:rPr>
                <w:rFonts w:ascii="Arial" w:eastAsia="Malgun Gothic" w:hAnsi="Arial" w:cs="Arial"/>
                <w:sz w:val="18"/>
              </w:rPr>
            </w:pPr>
            <w:r w:rsidRPr="003444A1">
              <w:rPr>
                <w:rFonts w:ascii="Arial" w:eastAsia="Malgun Gothic" w:hAnsi="Arial" w:cs="Arial"/>
                <w:sz w:val="18"/>
              </w:rPr>
              <w:t>19 &lt; DV &lt;= 26</w:t>
            </w:r>
          </w:p>
        </w:tc>
        <w:tc>
          <w:tcPr>
            <w:tcW w:w="710" w:type="dxa"/>
            <w:tcBorders>
              <w:top w:val="single" w:sz="4" w:space="0" w:color="000000"/>
              <w:left w:val="single" w:sz="12" w:space="0" w:color="000000"/>
              <w:bottom w:val="single" w:sz="4" w:space="0" w:color="000000"/>
            </w:tcBorders>
            <w:shd w:val="clear" w:color="auto" w:fill="auto"/>
          </w:tcPr>
          <w:p w14:paraId="5C0BB91C" w14:textId="77777777" w:rsidR="00F96EB7" w:rsidRPr="003444A1" w:rsidRDefault="00F96EB7" w:rsidP="00775FCF">
            <w:pPr>
              <w:keepNext/>
              <w:keepLines/>
              <w:spacing w:before="48" w:after="48"/>
              <w:jc w:val="center"/>
              <w:rPr>
                <w:rFonts w:ascii="Arial" w:eastAsia="Malgun Gothic" w:hAnsi="Arial" w:cs="Arial"/>
                <w:sz w:val="18"/>
              </w:rPr>
            </w:pPr>
            <w:r w:rsidRPr="003444A1">
              <w:rPr>
                <w:rFonts w:ascii="Arial" w:eastAsia="Malgun Gothic" w:hAnsi="Arial" w:cs="Arial"/>
                <w:sz w:val="18"/>
              </w:rPr>
              <w:t>12</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48C94428" w14:textId="77777777" w:rsidR="00F96EB7" w:rsidRPr="003444A1" w:rsidRDefault="00F96EB7" w:rsidP="00775FCF">
            <w:pPr>
              <w:keepNext/>
              <w:keepLines/>
              <w:spacing w:before="20" w:after="20"/>
              <w:jc w:val="center"/>
            </w:pPr>
            <w:r w:rsidRPr="003444A1">
              <w:rPr>
                <w:rFonts w:ascii="Arial" w:eastAsia="Malgun Gothic" w:hAnsi="Arial" w:cs="Arial"/>
                <w:sz w:val="18"/>
              </w:rPr>
              <w:t>234 &lt; DV &lt;= 321</w:t>
            </w:r>
          </w:p>
        </w:tc>
      </w:tr>
      <w:tr w:rsidR="003444A1" w:rsidRPr="003444A1" w14:paraId="2B8FA83B"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38A22EA3" w14:textId="77777777" w:rsidR="00F96EB7" w:rsidRPr="003444A1" w:rsidRDefault="00F96EB7" w:rsidP="00775FCF">
            <w:pPr>
              <w:keepNext/>
              <w:keepLines/>
              <w:spacing w:before="48" w:after="48"/>
              <w:jc w:val="center"/>
              <w:rPr>
                <w:rFonts w:ascii="Arial" w:eastAsia="Malgun Gothic" w:hAnsi="Arial" w:cs="Arial"/>
                <w:sz w:val="18"/>
              </w:rPr>
            </w:pPr>
            <w:r w:rsidRPr="003444A1">
              <w:rPr>
                <w:rFonts w:ascii="Arial" w:eastAsia="Malgun Gothic" w:hAnsi="Arial" w:cs="Arial"/>
                <w:sz w:val="18"/>
              </w:rPr>
              <w:t>5</w:t>
            </w:r>
          </w:p>
        </w:tc>
        <w:tc>
          <w:tcPr>
            <w:tcW w:w="2977" w:type="dxa"/>
            <w:tcBorders>
              <w:top w:val="single" w:sz="4" w:space="0" w:color="000000"/>
              <w:left w:val="single" w:sz="4" w:space="0" w:color="000000"/>
              <w:bottom w:val="single" w:sz="4" w:space="0" w:color="000000"/>
            </w:tcBorders>
            <w:shd w:val="clear" w:color="auto" w:fill="auto"/>
            <w:vAlign w:val="bottom"/>
          </w:tcPr>
          <w:p w14:paraId="40E40140" w14:textId="77777777" w:rsidR="00F96EB7" w:rsidRPr="003444A1" w:rsidRDefault="00F96EB7" w:rsidP="00775FCF">
            <w:pPr>
              <w:keepNext/>
              <w:keepLines/>
              <w:spacing w:before="20" w:after="20"/>
              <w:jc w:val="center"/>
              <w:rPr>
                <w:rFonts w:ascii="Arial" w:eastAsia="Malgun Gothic" w:hAnsi="Arial" w:cs="Arial"/>
                <w:sz w:val="18"/>
              </w:rPr>
            </w:pPr>
            <w:r w:rsidRPr="003444A1">
              <w:rPr>
                <w:rFonts w:ascii="Arial" w:eastAsia="Malgun Gothic" w:hAnsi="Arial" w:cs="Arial"/>
                <w:sz w:val="18"/>
              </w:rPr>
              <w:t>26 &lt; DV &lt;= 36</w:t>
            </w:r>
          </w:p>
        </w:tc>
        <w:tc>
          <w:tcPr>
            <w:tcW w:w="710" w:type="dxa"/>
            <w:tcBorders>
              <w:top w:val="single" w:sz="4" w:space="0" w:color="000000"/>
              <w:left w:val="single" w:sz="12" w:space="0" w:color="000000"/>
              <w:bottom w:val="single" w:sz="4" w:space="0" w:color="000000"/>
            </w:tcBorders>
            <w:shd w:val="clear" w:color="auto" w:fill="auto"/>
          </w:tcPr>
          <w:p w14:paraId="0610CC85" w14:textId="77777777" w:rsidR="00F96EB7" w:rsidRPr="003444A1" w:rsidRDefault="00F96EB7" w:rsidP="00775FCF">
            <w:pPr>
              <w:keepNext/>
              <w:keepLines/>
              <w:spacing w:before="48" w:after="48"/>
              <w:jc w:val="center"/>
              <w:rPr>
                <w:rFonts w:ascii="Arial" w:eastAsia="Malgun Gothic" w:hAnsi="Arial" w:cs="Arial"/>
                <w:sz w:val="18"/>
              </w:rPr>
            </w:pPr>
            <w:r w:rsidRPr="003444A1">
              <w:rPr>
                <w:rFonts w:ascii="Arial" w:eastAsia="Malgun Gothic" w:hAnsi="Arial" w:cs="Arial"/>
                <w:sz w:val="18"/>
              </w:rPr>
              <w:t>13</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4D82BCBE" w14:textId="77777777" w:rsidR="00F96EB7" w:rsidRPr="003444A1" w:rsidRDefault="00F96EB7" w:rsidP="00775FCF">
            <w:pPr>
              <w:keepNext/>
              <w:keepLines/>
              <w:spacing w:before="20" w:after="20"/>
              <w:jc w:val="center"/>
            </w:pPr>
            <w:r w:rsidRPr="003444A1">
              <w:rPr>
                <w:rFonts w:ascii="Arial" w:eastAsia="Malgun Gothic" w:hAnsi="Arial" w:cs="Arial"/>
                <w:sz w:val="18"/>
              </w:rPr>
              <w:t>321 &lt; DV &lt;= 768</w:t>
            </w:r>
          </w:p>
        </w:tc>
      </w:tr>
      <w:tr w:rsidR="003444A1" w:rsidRPr="003444A1" w14:paraId="1B20FEE9"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4135A5CB" w14:textId="77777777" w:rsidR="00F96EB7" w:rsidRPr="003444A1" w:rsidRDefault="00F96EB7" w:rsidP="00775FCF">
            <w:pPr>
              <w:keepNext/>
              <w:keepLines/>
              <w:spacing w:before="48" w:after="48"/>
              <w:jc w:val="center"/>
              <w:rPr>
                <w:rFonts w:ascii="Arial" w:eastAsia="Malgun Gothic" w:hAnsi="Arial" w:cs="Arial"/>
                <w:sz w:val="18"/>
              </w:rPr>
            </w:pPr>
            <w:r w:rsidRPr="003444A1">
              <w:rPr>
                <w:rFonts w:ascii="Arial" w:eastAsia="Malgun Gothic" w:hAnsi="Arial" w:cs="Arial"/>
                <w:sz w:val="18"/>
              </w:rPr>
              <w:t>6</w:t>
            </w:r>
          </w:p>
        </w:tc>
        <w:tc>
          <w:tcPr>
            <w:tcW w:w="2977" w:type="dxa"/>
            <w:tcBorders>
              <w:top w:val="single" w:sz="4" w:space="0" w:color="000000"/>
              <w:left w:val="single" w:sz="4" w:space="0" w:color="000000"/>
              <w:bottom w:val="single" w:sz="4" w:space="0" w:color="000000"/>
            </w:tcBorders>
            <w:shd w:val="clear" w:color="auto" w:fill="auto"/>
            <w:vAlign w:val="bottom"/>
          </w:tcPr>
          <w:p w14:paraId="422625BA" w14:textId="77777777" w:rsidR="00F96EB7" w:rsidRPr="003444A1" w:rsidRDefault="00F96EB7" w:rsidP="00775FCF">
            <w:pPr>
              <w:keepNext/>
              <w:keepLines/>
              <w:spacing w:before="20" w:after="20"/>
              <w:jc w:val="center"/>
              <w:rPr>
                <w:rFonts w:ascii="Arial" w:eastAsia="Malgun Gothic" w:hAnsi="Arial" w:cs="Arial"/>
                <w:sz w:val="18"/>
              </w:rPr>
            </w:pPr>
            <w:r w:rsidRPr="003444A1">
              <w:rPr>
                <w:rFonts w:ascii="Arial" w:eastAsia="Malgun Gothic" w:hAnsi="Arial" w:cs="Arial"/>
                <w:sz w:val="18"/>
              </w:rPr>
              <w:t>36 &lt; DV &lt;= 49</w:t>
            </w:r>
          </w:p>
        </w:tc>
        <w:tc>
          <w:tcPr>
            <w:tcW w:w="710" w:type="dxa"/>
            <w:tcBorders>
              <w:top w:val="single" w:sz="4" w:space="0" w:color="000000"/>
              <w:left w:val="single" w:sz="12" w:space="0" w:color="000000"/>
              <w:bottom w:val="single" w:sz="4" w:space="0" w:color="000000"/>
            </w:tcBorders>
            <w:shd w:val="clear" w:color="auto" w:fill="auto"/>
          </w:tcPr>
          <w:p w14:paraId="4C822743" w14:textId="77777777" w:rsidR="00F96EB7" w:rsidRPr="003444A1" w:rsidRDefault="00F96EB7" w:rsidP="00775FCF">
            <w:pPr>
              <w:keepNext/>
              <w:keepLines/>
              <w:spacing w:before="48" w:after="48"/>
              <w:jc w:val="center"/>
              <w:rPr>
                <w:rFonts w:ascii="Arial" w:eastAsia="Malgun Gothic" w:hAnsi="Arial" w:cs="Arial"/>
                <w:sz w:val="18"/>
              </w:rPr>
            </w:pPr>
            <w:r w:rsidRPr="003444A1">
              <w:rPr>
                <w:rFonts w:ascii="Arial" w:eastAsia="Malgun Gothic" w:hAnsi="Arial" w:cs="Arial"/>
                <w:sz w:val="18"/>
              </w:rPr>
              <w:t>14</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38291540" w14:textId="77777777" w:rsidR="00F96EB7" w:rsidRPr="003444A1" w:rsidRDefault="00F96EB7" w:rsidP="00775FCF">
            <w:pPr>
              <w:keepNext/>
              <w:keepLines/>
              <w:spacing w:before="20" w:after="20"/>
              <w:jc w:val="center"/>
            </w:pPr>
            <w:r w:rsidRPr="003444A1">
              <w:rPr>
                <w:rFonts w:ascii="Arial" w:eastAsia="Malgun Gothic" w:hAnsi="Arial" w:cs="Arial"/>
                <w:sz w:val="18"/>
              </w:rPr>
              <w:t>768 &lt; DV &lt;= 1500</w:t>
            </w:r>
          </w:p>
        </w:tc>
      </w:tr>
      <w:tr w:rsidR="00F96EB7" w:rsidRPr="003444A1" w14:paraId="00A1B041" w14:textId="77777777" w:rsidTr="00775FCF">
        <w:trPr>
          <w:trHeight w:val="170"/>
          <w:jc w:val="center"/>
        </w:trPr>
        <w:tc>
          <w:tcPr>
            <w:tcW w:w="781" w:type="dxa"/>
            <w:tcBorders>
              <w:top w:val="single" w:sz="4" w:space="0" w:color="000000"/>
              <w:left w:val="single" w:sz="12" w:space="0" w:color="000000"/>
              <w:bottom w:val="single" w:sz="12" w:space="0" w:color="auto"/>
            </w:tcBorders>
            <w:shd w:val="clear" w:color="auto" w:fill="auto"/>
          </w:tcPr>
          <w:p w14:paraId="5BDFEF22" w14:textId="77777777" w:rsidR="00F96EB7" w:rsidRPr="003444A1" w:rsidRDefault="00F96EB7" w:rsidP="00775FCF">
            <w:pPr>
              <w:keepNext/>
              <w:keepLines/>
              <w:spacing w:before="48" w:after="48"/>
              <w:jc w:val="center"/>
              <w:rPr>
                <w:rFonts w:ascii="Arial" w:eastAsia="Malgun Gothic" w:hAnsi="Arial" w:cs="Arial"/>
                <w:sz w:val="18"/>
              </w:rPr>
            </w:pPr>
            <w:r w:rsidRPr="003444A1">
              <w:rPr>
                <w:rFonts w:ascii="Arial" w:eastAsia="Malgun Gothic" w:hAnsi="Arial" w:cs="Arial"/>
                <w:sz w:val="18"/>
              </w:rPr>
              <w:t>7</w:t>
            </w:r>
          </w:p>
        </w:tc>
        <w:tc>
          <w:tcPr>
            <w:tcW w:w="2977" w:type="dxa"/>
            <w:tcBorders>
              <w:top w:val="single" w:sz="4" w:space="0" w:color="000000"/>
              <w:left w:val="single" w:sz="4" w:space="0" w:color="000000"/>
              <w:bottom w:val="single" w:sz="12" w:space="0" w:color="auto"/>
            </w:tcBorders>
            <w:shd w:val="clear" w:color="auto" w:fill="auto"/>
            <w:vAlign w:val="bottom"/>
          </w:tcPr>
          <w:p w14:paraId="38E5D7EC" w14:textId="77777777" w:rsidR="00F96EB7" w:rsidRPr="003444A1" w:rsidRDefault="00F96EB7" w:rsidP="00775FCF">
            <w:pPr>
              <w:keepNext/>
              <w:keepLines/>
              <w:spacing w:before="20" w:after="20"/>
              <w:jc w:val="center"/>
              <w:rPr>
                <w:rFonts w:ascii="Arial" w:eastAsia="Malgun Gothic" w:hAnsi="Arial" w:cs="Arial"/>
                <w:sz w:val="18"/>
              </w:rPr>
            </w:pPr>
            <w:r w:rsidRPr="003444A1">
              <w:rPr>
                <w:rFonts w:ascii="Arial" w:eastAsia="Malgun Gothic" w:hAnsi="Arial" w:cs="Arial"/>
                <w:sz w:val="18"/>
              </w:rPr>
              <w:t>49 &lt; DV &lt;= 67</w:t>
            </w:r>
          </w:p>
        </w:tc>
        <w:tc>
          <w:tcPr>
            <w:tcW w:w="710" w:type="dxa"/>
            <w:tcBorders>
              <w:top w:val="single" w:sz="4" w:space="0" w:color="000000"/>
              <w:left w:val="single" w:sz="12" w:space="0" w:color="000000"/>
              <w:bottom w:val="single" w:sz="12" w:space="0" w:color="auto"/>
            </w:tcBorders>
            <w:shd w:val="clear" w:color="auto" w:fill="auto"/>
          </w:tcPr>
          <w:p w14:paraId="64995A24" w14:textId="77777777" w:rsidR="00F96EB7" w:rsidRPr="003444A1" w:rsidRDefault="00F96EB7" w:rsidP="00775FCF">
            <w:pPr>
              <w:keepNext/>
              <w:keepLines/>
              <w:spacing w:before="48" w:after="48"/>
              <w:jc w:val="center"/>
              <w:rPr>
                <w:rFonts w:ascii="Arial" w:eastAsia="Malgun Gothic" w:hAnsi="Arial" w:cs="Arial"/>
                <w:sz w:val="18"/>
              </w:rPr>
            </w:pPr>
            <w:r w:rsidRPr="003444A1">
              <w:rPr>
                <w:rFonts w:ascii="Arial" w:eastAsia="Malgun Gothic" w:hAnsi="Arial" w:cs="Arial"/>
                <w:sz w:val="18"/>
              </w:rPr>
              <w:t>15</w:t>
            </w:r>
          </w:p>
        </w:tc>
        <w:tc>
          <w:tcPr>
            <w:tcW w:w="2977" w:type="dxa"/>
            <w:tcBorders>
              <w:top w:val="single" w:sz="4" w:space="0" w:color="000000"/>
              <w:left w:val="single" w:sz="4" w:space="0" w:color="000000"/>
              <w:bottom w:val="single" w:sz="12" w:space="0" w:color="auto"/>
              <w:right w:val="single" w:sz="12" w:space="0" w:color="000000"/>
            </w:tcBorders>
            <w:shd w:val="clear" w:color="auto" w:fill="auto"/>
            <w:vAlign w:val="bottom"/>
          </w:tcPr>
          <w:p w14:paraId="6A23F603" w14:textId="77777777" w:rsidR="00F96EB7" w:rsidRPr="003444A1" w:rsidRDefault="00F96EB7" w:rsidP="00775FCF">
            <w:pPr>
              <w:keepNext/>
              <w:keepLines/>
              <w:spacing w:before="20" w:after="20"/>
              <w:jc w:val="center"/>
            </w:pPr>
            <w:r w:rsidRPr="003444A1">
              <w:rPr>
                <w:rFonts w:ascii="Arial" w:eastAsia="Malgun Gothic" w:hAnsi="Arial" w:cs="Arial"/>
                <w:sz w:val="18"/>
              </w:rPr>
              <w:t>DV &gt; 1500</w:t>
            </w:r>
          </w:p>
        </w:tc>
      </w:tr>
    </w:tbl>
    <w:p w14:paraId="55F354F3" w14:textId="77777777" w:rsidR="00F96EB7" w:rsidRPr="003444A1" w:rsidRDefault="00F96EB7" w:rsidP="00F96EB7"/>
    <w:p w14:paraId="730ED5FA" w14:textId="77777777" w:rsidR="00F96EB7" w:rsidRPr="003444A1" w:rsidRDefault="00F96EB7" w:rsidP="00F96EB7">
      <w:pPr>
        <w:pStyle w:val="TH"/>
      </w:pPr>
      <w:r w:rsidRPr="003444A1">
        <w:t>Table 6.1.3.10-2: Power Headroom levels for PH</w:t>
      </w:r>
    </w:p>
    <w:tbl>
      <w:tblPr>
        <w:tblW w:w="0" w:type="auto"/>
        <w:tblInd w:w="3096" w:type="dxa"/>
        <w:tblLayout w:type="fixed"/>
        <w:tblCellMar>
          <w:left w:w="0" w:type="dxa"/>
          <w:right w:w="0" w:type="dxa"/>
        </w:tblCellMar>
        <w:tblLook w:val="0000" w:firstRow="0" w:lastRow="0" w:firstColumn="0" w:lastColumn="0" w:noHBand="0" w:noVBand="0"/>
      </w:tblPr>
      <w:tblGrid>
        <w:gridCol w:w="919"/>
        <w:gridCol w:w="3406"/>
      </w:tblGrid>
      <w:tr w:rsidR="003444A1" w:rsidRPr="003444A1" w14:paraId="44C3D2F8" w14:textId="77777777" w:rsidTr="00775FCF">
        <w:trPr>
          <w:trHeight w:val="240"/>
        </w:trPr>
        <w:tc>
          <w:tcPr>
            <w:tcW w:w="919" w:type="dxa"/>
            <w:tcBorders>
              <w:top w:val="single" w:sz="12" w:space="0" w:color="auto"/>
              <w:left w:val="single" w:sz="12" w:space="0" w:color="auto"/>
              <w:bottom w:val="single" w:sz="4" w:space="0" w:color="000000"/>
            </w:tcBorders>
            <w:shd w:val="clear" w:color="auto" w:fill="auto"/>
            <w:vAlign w:val="bottom"/>
          </w:tcPr>
          <w:p w14:paraId="1B33CC1D" w14:textId="77777777" w:rsidR="00F96EB7" w:rsidRPr="003444A1" w:rsidRDefault="00F96EB7" w:rsidP="00775FCF">
            <w:pPr>
              <w:pStyle w:val="TAH"/>
              <w:rPr>
                <w:lang w:eastAsia="ko-KR"/>
              </w:rPr>
            </w:pPr>
            <w:r w:rsidRPr="003444A1">
              <w:rPr>
                <w:lang w:eastAsia="ko-KR"/>
              </w:rPr>
              <w:t>PH</w:t>
            </w:r>
          </w:p>
        </w:tc>
        <w:tc>
          <w:tcPr>
            <w:tcW w:w="3406" w:type="dxa"/>
            <w:tcBorders>
              <w:top w:val="single" w:sz="12" w:space="0" w:color="auto"/>
              <w:left w:val="single" w:sz="4" w:space="0" w:color="000000"/>
              <w:bottom w:val="single" w:sz="4" w:space="0" w:color="000000"/>
              <w:right w:val="single" w:sz="12" w:space="0" w:color="auto"/>
            </w:tcBorders>
            <w:shd w:val="clear" w:color="auto" w:fill="auto"/>
            <w:vAlign w:val="bottom"/>
          </w:tcPr>
          <w:p w14:paraId="2D2A246A" w14:textId="77777777" w:rsidR="00F96EB7" w:rsidRPr="003444A1" w:rsidRDefault="00F96EB7" w:rsidP="00775FCF">
            <w:pPr>
              <w:pStyle w:val="TAH"/>
              <w:rPr>
                <w:lang w:eastAsia="ko-KR"/>
              </w:rPr>
            </w:pPr>
            <w:r w:rsidRPr="003444A1">
              <w:rPr>
                <w:lang w:eastAsia="ko-KR"/>
              </w:rPr>
              <w:t>Power Headroom Level</w:t>
            </w:r>
          </w:p>
        </w:tc>
      </w:tr>
      <w:tr w:rsidR="003444A1" w:rsidRPr="003444A1" w14:paraId="018FCC70" w14:textId="77777777" w:rsidTr="00775FCF">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2781537B" w14:textId="77777777" w:rsidR="00F96EB7" w:rsidRPr="003444A1" w:rsidRDefault="00F96EB7" w:rsidP="00775FCF">
            <w:pPr>
              <w:pStyle w:val="TAC"/>
              <w:rPr>
                <w:lang w:eastAsia="ko-KR"/>
              </w:rPr>
            </w:pPr>
            <w:r w:rsidRPr="003444A1">
              <w:rPr>
                <w:lang w:eastAsia="ko-KR"/>
              </w:rPr>
              <w:t>0</w:t>
            </w:r>
          </w:p>
        </w:tc>
        <w:tc>
          <w:tcPr>
            <w:tcW w:w="3406" w:type="dxa"/>
            <w:tcBorders>
              <w:top w:val="single" w:sz="4" w:space="0" w:color="000000"/>
              <w:left w:val="single" w:sz="4" w:space="0" w:color="000000"/>
              <w:bottom w:val="single" w:sz="4" w:space="0" w:color="000000"/>
              <w:right w:val="single" w:sz="12" w:space="0" w:color="auto"/>
            </w:tcBorders>
            <w:shd w:val="clear" w:color="auto" w:fill="auto"/>
          </w:tcPr>
          <w:p w14:paraId="276C51EE" w14:textId="77777777" w:rsidR="00F96EB7" w:rsidRPr="003444A1" w:rsidRDefault="00F96EB7" w:rsidP="00775FCF">
            <w:pPr>
              <w:pStyle w:val="TAC"/>
              <w:rPr>
                <w:lang w:eastAsia="ko-KR"/>
              </w:rPr>
            </w:pPr>
            <w:r w:rsidRPr="003444A1">
              <w:rPr>
                <w:lang w:eastAsia="ko-KR"/>
              </w:rPr>
              <w:t>POWER_HEADROOM_0</w:t>
            </w:r>
          </w:p>
        </w:tc>
      </w:tr>
      <w:tr w:rsidR="003444A1" w:rsidRPr="003444A1" w14:paraId="7A4E01D6" w14:textId="77777777" w:rsidTr="00775FCF">
        <w:trPr>
          <w:trHeight w:val="240"/>
        </w:trPr>
        <w:tc>
          <w:tcPr>
            <w:tcW w:w="919" w:type="dxa"/>
            <w:tcBorders>
              <w:top w:val="single" w:sz="4" w:space="0" w:color="000000"/>
              <w:left w:val="single" w:sz="12" w:space="0" w:color="auto"/>
              <w:bottom w:val="single" w:sz="6" w:space="0" w:color="000000"/>
            </w:tcBorders>
            <w:shd w:val="clear" w:color="auto" w:fill="auto"/>
            <w:vAlign w:val="bottom"/>
          </w:tcPr>
          <w:p w14:paraId="04A2A847" w14:textId="77777777" w:rsidR="00F96EB7" w:rsidRPr="003444A1" w:rsidRDefault="00F96EB7" w:rsidP="00775FCF">
            <w:pPr>
              <w:pStyle w:val="TAC"/>
              <w:rPr>
                <w:lang w:eastAsia="ko-KR"/>
              </w:rPr>
            </w:pPr>
            <w:r w:rsidRPr="003444A1">
              <w:rPr>
                <w:lang w:eastAsia="ko-KR"/>
              </w:rPr>
              <w:t>1</w:t>
            </w:r>
          </w:p>
        </w:tc>
        <w:tc>
          <w:tcPr>
            <w:tcW w:w="3406" w:type="dxa"/>
            <w:tcBorders>
              <w:top w:val="single" w:sz="4" w:space="0" w:color="000000"/>
              <w:left w:val="single" w:sz="6" w:space="0" w:color="000000"/>
              <w:bottom w:val="single" w:sz="6" w:space="0" w:color="000000"/>
              <w:right w:val="single" w:sz="12" w:space="0" w:color="auto"/>
            </w:tcBorders>
            <w:shd w:val="clear" w:color="auto" w:fill="auto"/>
          </w:tcPr>
          <w:p w14:paraId="6F1E5920" w14:textId="77777777" w:rsidR="00F96EB7" w:rsidRPr="003444A1" w:rsidRDefault="00F96EB7" w:rsidP="00775FCF">
            <w:pPr>
              <w:pStyle w:val="TAC"/>
              <w:rPr>
                <w:lang w:eastAsia="ko-KR"/>
              </w:rPr>
            </w:pPr>
            <w:r w:rsidRPr="003444A1">
              <w:rPr>
                <w:lang w:eastAsia="ko-KR"/>
              </w:rPr>
              <w:t>POWER_HEADROOM_1</w:t>
            </w:r>
          </w:p>
        </w:tc>
      </w:tr>
      <w:tr w:rsidR="003444A1" w:rsidRPr="003444A1" w14:paraId="68960FD8" w14:textId="77777777" w:rsidTr="00775FCF">
        <w:trPr>
          <w:trHeight w:val="240"/>
        </w:trPr>
        <w:tc>
          <w:tcPr>
            <w:tcW w:w="919" w:type="dxa"/>
            <w:tcBorders>
              <w:top w:val="single" w:sz="6" w:space="0" w:color="000000"/>
              <w:left w:val="single" w:sz="12" w:space="0" w:color="auto"/>
              <w:bottom w:val="single" w:sz="6" w:space="0" w:color="000000"/>
            </w:tcBorders>
            <w:shd w:val="clear" w:color="auto" w:fill="auto"/>
            <w:vAlign w:val="bottom"/>
          </w:tcPr>
          <w:p w14:paraId="1DA96E33" w14:textId="77777777" w:rsidR="00F96EB7" w:rsidRPr="003444A1" w:rsidRDefault="00F96EB7" w:rsidP="00775FCF">
            <w:pPr>
              <w:pStyle w:val="TAC"/>
              <w:rPr>
                <w:lang w:eastAsia="ko-KR"/>
              </w:rPr>
            </w:pPr>
            <w:r w:rsidRPr="003444A1">
              <w:rPr>
                <w:lang w:eastAsia="ko-KR"/>
              </w:rPr>
              <w:t>2</w:t>
            </w:r>
          </w:p>
        </w:tc>
        <w:tc>
          <w:tcPr>
            <w:tcW w:w="3406" w:type="dxa"/>
            <w:tcBorders>
              <w:top w:val="single" w:sz="6" w:space="0" w:color="000000"/>
              <w:left w:val="single" w:sz="6" w:space="0" w:color="000000"/>
              <w:bottom w:val="single" w:sz="6" w:space="0" w:color="000000"/>
              <w:right w:val="single" w:sz="12" w:space="0" w:color="auto"/>
            </w:tcBorders>
            <w:shd w:val="clear" w:color="auto" w:fill="auto"/>
            <w:vAlign w:val="bottom"/>
          </w:tcPr>
          <w:p w14:paraId="07F54CF5" w14:textId="77777777" w:rsidR="00F96EB7" w:rsidRPr="003444A1" w:rsidRDefault="00F96EB7" w:rsidP="00775FCF">
            <w:pPr>
              <w:pStyle w:val="TAC"/>
              <w:rPr>
                <w:lang w:eastAsia="ko-KR"/>
              </w:rPr>
            </w:pPr>
            <w:r w:rsidRPr="003444A1">
              <w:rPr>
                <w:lang w:eastAsia="ko-KR"/>
              </w:rPr>
              <w:t>POWER_HEADROOM_2</w:t>
            </w:r>
          </w:p>
        </w:tc>
      </w:tr>
      <w:tr w:rsidR="00F96EB7" w:rsidRPr="003444A1" w14:paraId="4DCF9D59" w14:textId="77777777" w:rsidTr="00775FCF">
        <w:trPr>
          <w:trHeight w:val="240"/>
        </w:trPr>
        <w:tc>
          <w:tcPr>
            <w:tcW w:w="919" w:type="dxa"/>
            <w:tcBorders>
              <w:top w:val="single" w:sz="4" w:space="0" w:color="000000"/>
              <w:left w:val="single" w:sz="12" w:space="0" w:color="auto"/>
              <w:bottom w:val="single" w:sz="12" w:space="0" w:color="auto"/>
            </w:tcBorders>
            <w:shd w:val="clear" w:color="auto" w:fill="auto"/>
            <w:vAlign w:val="bottom"/>
          </w:tcPr>
          <w:p w14:paraId="5FEABE30" w14:textId="77777777" w:rsidR="00F96EB7" w:rsidRPr="003444A1" w:rsidRDefault="00F96EB7" w:rsidP="00775FCF">
            <w:pPr>
              <w:pStyle w:val="TAC"/>
              <w:rPr>
                <w:lang w:eastAsia="ko-KR"/>
              </w:rPr>
            </w:pPr>
            <w:r w:rsidRPr="003444A1">
              <w:rPr>
                <w:lang w:eastAsia="ko-KR"/>
              </w:rPr>
              <w:t>3</w:t>
            </w:r>
          </w:p>
        </w:tc>
        <w:tc>
          <w:tcPr>
            <w:tcW w:w="3406" w:type="dxa"/>
            <w:tcBorders>
              <w:top w:val="single" w:sz="4" w:space="0" w:color="000000"/>
              <w:left w:val="single" w:sz="4" w:space="0" w:color="000000"/>
              <w:bottom w:val="single" w:sz="12" w:space="0" w:color="auto"/>
              <w:right w:val="single" w:sz="12" w:space="0" w:color="auto"/>
            </w:tcBorders>
            <w:shd w:val="clear" w:color="auto" w:fill="auto"/>
            <w:vAlign w:val="bottom"/>
          </w:tcPr>
          <w:p w14:paraId="4B8F26C8" w14:textId="77777777" w:rsidR="00F96EB7" w:rsidRPr="003444A1" w:rsidRDefault="00F96EB7" w:rsidP="00775FCF">
            <w:pPr>
              <w:pStyle w:val="TAC"/>
              <w:rPr>
                <w:lang w:eastAsia="ko-KR"/>
              </w:rPr>
            </w:pPr>
            <w:r w:rsidRPr="003444A1">
              <w:rPr>
                <w:lang w:eastAsia="ko-KR"/>
              </w:rPr>
              <w:t>POWER_HEADROOM_3</w:t>
            </w:r>
          </w:p>
        </w:tc>
      </w:tr>
    </w:tbl>
    <w:p w14:paraId="30D43F3E" w14:textId="77777777" w:rsidR="00F96EB7" w:rsidRPr="003444A1" w:rsidRDefault="00F96EB7" w:rsidP="00F96EB7"/>
    <w:p w14:paraId="598AF42E" w14:textId="77777777" w:rsidR="007E299A" w:rsidRPr="003444A1" w:rsidRDefault="007E299A" w:rsidP="007E299A">
      <w:pPr>
        <w:pStyle w:val="TH"/>
      </w:pPr>
      <w:r w:rsidRPr="003444A1">
        <w:t>Table 6.1.3.10-2a: Extended Power Headroom levels for PH</w:t>
      </w:r>
    </w:p>
    <w:tbl>
      <w:tblPr>
        <w:tblW w:w="0" w:type="auto"/>
        <w:tblInd w:w="3096" w:type="dxa"/>
        <w:tblLayout w:type="fixed"/>
        <w:tblCellMar>
          <w:left w:w="0" w:type="dxa"/>
          <w:right w:w="0" w:type="dxa"/>
        </w:tblCellMar>
        <w:tblLook w:val="0000" w:firstRow="0" w:lastRow="0" w:firstColumn="0" w:lastColumn="0" w:noHBand="0" w:noVBand="0"/>
      </w:tblPr>
      <w:tblGrid>
        <w:gridCol w:w="919"/>
        <w:gridCol w:w="3406"/>
      </w:tblGrid>
      <w:tr w:rsidR="003444A1" w:rsidRPr="003444A1" w14:paraId="54FBD482" w14:textId="77777777" w:rsidTr="007E299A">
        <w:trPr>
          <w:trHeight w:val="240"/>
        </w:trPr>
        <w:tc>
          <w:tcPr>
            <w:tcW w:w="919" w:type="dxa"/>
            <w:tcBorders>
              <w:top w:val="single" w:sz="12" w:space="0" w:color="auto"/>
              <w:left w:val="single" w:sz="12" w:space="0" w:color="auto"/>
              <w:bottom w:val="single" w:sz="4" w:space="0" w:color="000000"/>
            </w:tcBorders>
            <w:shd w:val="clear" w:color="auto" w:fill="auto"/>
            <w:vAlign w:val="bottom"/>
          </w:tcPr>
          <w:p w14:paraId="42C66D91" w14:textId="77777777" w:rsidR="007E299A" w:rsidRPr="003444A1" w:rsidRDefault="007E299A" w:rsidP="007E299A">
            <w:pPr>
              <w:pStyle w:val="TAH"/>
              <w:rPr>
                <w:lang w:eastAsia="ko-KR"/>
              </w:rPr>
            </w:pPr>
            <w:r w:rsidRPr="003444A1">
              <w:rPr>
                <w:lang w:eastAsia="ko-KR"/>
              </w:rPr>
              <w:t>PH</w:t>
            </w:r>
          </w:p>
        </w:tc>
        <w:tc>
          <w:tcPr>
            <w:tcW w:w="3406" w:type="dxa"/>
            <w:tcBorders>
              <w:top w:val="single" w:sz="12" w:space="0" w:color="auto"/>
              <w:left w:val="single" w:sz="4" w:space="0" w:color="000000"/>
              <w:bottom w:val="single" w:sz="4" w:space="0" w:color="000000"/>
              <w:right w:val="single" w:sz="12" w:space="0" w:color="auto"/>
            </w:tcBorders>
            <w:shd w:val="clear" w:color="auto" w:fill="auto"/>
            <w:vAlign w:val="bottom"/>
          </w:tcPr>
          <w:p w14:paraId="516619E2" w14:textId="77777777" w:rsidR="007E299A" w:rsidRPr="003444A1" w:rsidRDefault="007E299A" w:rsidP="007E299A">
            <w:pPr>
              <w:pStyle w:val="TAH"/>
              <w:rPr>
                <w:lang w:eastAsia="ko-KR"/>
              </w:rPr>
            </w:pPr>
            <w:r w:rsidRPr="003444A1">
              <w:rPr>
                <w:lang w:eastAsia="ko-KR"/>
              </w:rPr>
              <w:t>Extended Power Headroom Level</w:t>
            </w:r>
          </w:p>
        </w:tc>
      </w:tr>
      <w:tr w:rsidR="003444A1" w:rsidRPr="003444A1" w14:paraId="3AF328CA"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5C145E29" w14:textId="77777777" w:rsidR="007E299A" w:rsidRPr="003444A1" w:rsidRDefault="007E299A" w:rsidP="007E299A">
            <w:pPr>
              <w:pStyle w:val="TAC"/>
              <w:rPr>
                <w:lang w:eastAsia="ko-KR"/>
              </w:rPr>
            </w:pPr>
            <w:r w:rsidRPr="003444A1">
              <w:rPr>
                <w:lang w:eastAsia="ko-KR"/>
              </w:rPr>
              <w:t>0</w:t>
            </w:r>
          </w:p>
        </w:tc>
        <w:tc>
          <w:tcPr>
            <w:tcW w:w="3406" w:type="dxa"/>
            <w:tcBorders>
              <w:top w:val="single" w:sz="4" w:space="0" w:color="000000"/>
              <w:left w:val="single" w:sz="4" w:space="0" w:color="000000"/>
              <w:bottom w:val="single" w:sz="4" w:space="0" w:color="000000"/>
              <w:right w:val="single" w:sz="12" w:space="0" w:color="auto"/>
            </w:tcBorders>
            <w:shd w:val="clear" w:color="auto" w:fill="auto"/>
          </w:tcPr>
          <w:p w14:paraId="146D2A0E" w14:textId="77777777" w:rsidR="007E299A" w:rsidRPr="003444A1" w:rsidRDefault="007E299A" w:rsidP="007E299A">
            <w:pPr>
              <w:pStyle w:val="TAL"/>
              <w:rPr>
                <w:lang w:eastAsia="ko-KR"/>
              </w:rPr>
            </w:pPr>
            <w:r w:rsidRPr="003444A1">
              <w:rPr>
                <w:lang w:eastAsia="ko-KR"/>
              </w:rPr>
              <w:t>EXTENDED_POWER_HEADROOM_0</w:t>
            </w:r>
          </w:p>
        </w:tc>
      </w:tr>
      <w:tr w:rsidR="003444A1" w:rsidRPr="003444A1" w14:paraId="2352AB62" w14:textId="77777777" w:rsidTr="007E299A">
        <w:trPr>
          <w:trHeight w:val="240"/>
        </w:trPr>
        <w:tc>
          <w:tcPr>
            <w:tcW w:w="919" w:type="dxa"/>
            <w:tcBorders>
              <w:top w:val="single" w:sz="4" w:space="0" w:color="000000"/>
              <w:left w:val="single" w:sz="12" w:space="0" w:color="auto"/>
              <w:bottom w:val="single" w:sz="6" w:space="0" w:color="000000"/>
            </w:tcBorders>
            <w:shd w:val="clear" w:color="auto" w:fill="auto"/>
            <w:vAlign w:val="bottom"/>
          </w:tcPr>
          <w:p w14:paraId="1D708EB9" w14:textId="77777777" w:rsidR="007E299A" w:rsidRPr="003444A1" w:rsidRDefault="007E299A" w:rsidP="007E299A">
            <w:pPr>
              <w:pStyle w:val="TAC"/>
              <w:rPr>
                <w:lang w:eastAsia="ko-KR"/>
              </w:rPr>
            </w:pPr>
            <w:r w:rsidRPr="003444A1">
              <w:rPr>
                <w:lang w:eastAsia="ko-KR"/>
              </w:rPr>
              <w:t>1</w:t>
            </w:r>
          </w:p>
        </w:tc>
        <w:tc>
          <w:tcPr>
            <w:tcW w:w="3406" w:type="dxa"/>
            <w:tcBorders>
              <w:top w:val="single" w:sz="4" w:space="0" w:color="000000"/>
              <w:left w:val="single" w:sz="6" w:space="0" w:color="000000"/>
              <w:bottom w:val="single" w:sz="6" w:space="0" w:color="000000"/>
              <w:right w:val="single" w:sz="12" w:space="0" w:color="auto"/>
            </w:tcBorders>
            <w:shd w:val="clear" w:color="auto" w:fill="auto"/>
          </w:tcPr>
          <w:p w14:paraId="022011AC" w14:textId="77777777" w:rsidR="007E299A" w:rsidRPr="003444A1" w:rsidRDefault="007E299A" w:rsidP="007E299A">
            <w:pPr>
              <w:pStyle w:val="TAL"/>
              <w:rPr>
                <w:lang w:eastAsia="ko-KR"/>
              </w:rPr>
            </w:pPr>
            <w:r w:rsidRPr="003444A1">
              <w:rPr>
                <w:lang w:eastAsia="ko-KR"/>
              </w:rPr>
              <w:t>EXTENDED_POWER_HEADROOM_1</w:t>
            </w:r>
          </w:p>
        </w:tc>
      </w:tr>
      <w:tr w:rsidR="003444A1" w:rsidRPr="003444A1" w14:paraId="0405A2AB" w14:textId="77777777" w:rsidTr="007E299A">
        <w:trPr>
          <w:trHeight w:val="240"/>
        </w:trPr>
        <w:tc>
          <w:tcPr>
            <w:tcW w:w="919" w:type="dxa"/>
            <w:tcBorders>
              <w:top w:val="single" w:sz="6" w:space="0" w:color="000000"/>
              <w:left w:val="single" w:sz="12" w:space="0" w:color="auto"/>
              <w:bottom w:val="single" w:sz="6" w:space="0" w:color="000000"/>
            </w:tcBorders>
            <w:shd w:val="clear" w:color="auto" w:fill="auto"/>
            <w:vAlign w:val="bottom"/>
          </w:tcPr>
          <w:p w14:paraId="35859569" w14:textId="77777777" w:rsidR="007E299A" w:rsidRPr="003444A1" w:rsidRDefault="007E299A" w:rsidP="007E299A">
            <w:pPr>
              <w:pStyle w:val="TAC"/>
              <w:rPr>
                <w:lang w:eastAsia="ko-KR"/>
              </w:rPr>
            </w:pPr>
            <w:r w:rsidRPr="003444A1">
              <w:rPr>
                <w:lang w:eastAsia="ko-KR"/>
              </w:rPr>
              <w:t>2</w:t>
            </w:r>
          </w:p>
        </w:tc>
        <w:tc>
          <w:tcPr>
            <w:tcW w:w="3406" w:type="dxa"/>
            <w:tcBorders>
              <w:top w:val="single" w:sz="6" w:space="0" w:color="000000"/>
              <w:left w:val="single" w:sz="6" w:space="0" w:color="000000"/>
              <w:bottom w:val="single" w:sz="6" w:space="0" w:color="000000"/>
              <w:right w:val="single" w:sz="12" w:space="0" w:color="auto"/>
            </w:tcBorders>
            <w:shd w:val="clear" w:color="auto" w:fill="auto"/>
            <w:vAlign w:val="bottom"/>
          </w:tcPr>
          <w:p w14:paraId="60C1C093" w14:textId="77777777" w:rsidR="007E299A" w:rsidRPr="003444A1" w:rsidRDefault="007E299A" w:rsidP="007E299A">
            <w:pPr>
              <w:pStyle w:val="TAL"/>
              <w:rPr>
                <w:lang w:eastAsia="ko-KR"/>
              </w:rPr>
            </w:pPr>
            <w:r w:rsidRPr="003444A1">
              <w:rPr>
                <w:lang w:eastAsia="ko-KR"/>
              </w:rPr>
              <w:t>EXTENDED_POWER_HEADROOM_2</w:t>
            </w:r>
          </w:p>
        </w:tc>
      </w:tr>
      <w:tr w:rsidR="003444A1" w:rsidRPr="003444A1" w14:paraId="5D05C5AA"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673E36BC" w14:textId="77777777" w:rsidR="007E299A" w:rsidRPr="003444A1" w:rsidRDefault="007E299A" w:rsidP="007E299A">
            <w:pPr>
              <w:pStyle w:val="TAC"/>
              <w:rPr>
                <w:lang w:eastAsia="ko-KR"/>
              </w:rPr>
            </w:pPr>
            <w:r w:rsidRPr="003444A1">
              <w:rPr>
                <w:lang w:eastAsia="ko-KR"/>
              </w:rPr>
              <w:t>3</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58C6C87A" w14:textId="77777777" w:rsidR="007E299A" w:rsidRPr="003444A1" w:rsidRDefault="007E299A" w:rsidP="007E299A">
            <w:pPr>
              <w:pStyle w:val="TAL"/>
              <w:rPr>
                <w:lang w:eastAsia="ko-KR"/>
              </w:rPr>
            </w:pPr>
            <w:r w:rsidRPr="003444A1">
              <w:rPr>
                <w:lang w:eastAsia="ko-KR"/>
              </w:rPr>
              <w:t>EXTENDED_POWER_HEADROOM_3</w:t>
            </w:r>
          </w:p>
        </w:tc>
      </w:tr>
      <w:tr w:rsidR="003444A1" w:rsidRPr="003444A1" w14:paraId="73226A3B"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417CE053" w14:textId="77777777" w:rsidR="007E299A" w:rsidRPr="003444A1" w:rsidRDefault="007E299A" w:rsidP="007E299A">
            <w:pPr>
              <w:pStyle w:val="TAC"/>
              <w:rPr>
                <w:lang w:eastAsia="ko-KR"/>
              </w:rPr>
            </w:pPr>
            <w:r w:rsidRPr="003444A1">
              <w:rPr>
                <w:lang w:eastAsia="ko-KR"/>
              </w:rPr>
              <w:t>4</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6EB6BA9F" w14:textId="77777777" w:rsidR="007E299A" w:rsidRPr="003444A1" w:rsidRDefault="007E299A" w:rsidP="007E299A">
            <w:pPr>
              <w:pStyle w:val="TAL"/>
              <w:rPr>
                <w:lang w:eastAsia="ko-KR"/>
              </w:rPr>
            </w:pPr>
            <w:r w:rsidRPr="003444A1">
              <w:rPr>
                <w:lang w:eastAsia="ko-KR"/>
              </w:rPr>
              <w:t>EXTENDED_POWER_HEADROOM_4</w:t>
            </w:r>
          </w:p>
        </w:tc>
      </w:tr>
      <w:tr w:rsidR="003444A1" w:rsidRPr="003444A1" w14:paraId="5017ECDA"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0A525F09" w14:textId="77777777" w:rsidR="007E299A" w:rsidRPr="003444A1" w:rsidRDefault="007E299A" w:rsidP="007E299A">
            <w:pPr>
              <w:pStyle w:val="TAC"/>
              <w:rPr>
                <w:lang w:eastAsia="ko-KR"/>
              </w:rPr>
            </w:pPr>
            <w:r w:rsidRPr="003444A1">
              <w:rPr>
                <w:lang w:eastAsia="ko-KR"/>
              </w:rPr>
              <w:t>5</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15148AA7" w14:textId="77777777" w:rsidR="007E299A" w:rsidRPr="003444A1" w:rsidRDefault="007E299A" w:rsidP="007E299A">
            <w:pPr>
              <w:pStyle w:val="TAL"/>
              <w:rPr>
                <w:lang w:eastAsia="ko-KR"/>
              </w:rPr>
            </w:pPr>
            <w:r w:rsidRPr="003444A1">
              <w:rPr>
                <w:lang w:eastAsia="ko-KR"/>
              </w:rPr>
              <w:t>EXTENDED_POWER_HEADROOM_5</w:t>
            </w:r>
          </w:p>
        </w:tc>
      </w:tr>
      <w:tr w:rsidR="003444A1" w:rsidRPr="003444A1" w14:paraId="189A4D8B"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40E64C46" w14:textId="77777777" w:rsidR="007E299A" w:rsidRPr="003444A1" w:rsidRDefault="007E299A" w:rsidP="007E299A">
            <w:pPr>
              <w:pStyle w:val="TAC"/>
              <w:rPr>
                <w:lang w:eastAsia="ko-KR"/>
              </w:rPr>
            </w:pPr>
            <w:r w:rsidRPr="003444A1">
              <w:rPr>
                <w:lang w:eastAsia="ko-KR"/>
              </w:rPr>
              <w:t>6</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5E08F48A" w14:textId="77777777" w:rsidR="007E299A" w:rsidRPr="003444A1" w:rsidRDefault="007E299A" w:rsidP="007E299A">
            <w:pPr>
              <w:pStyle w:val="TAL"/>
              <w:rPr>
                <w:lang w:eastAsia="ko-KR"/>
              </w:rPr>
            </w:pPr>
            <w:r w:rsidRPr="003444A1">
              <w:rPr>
                <w:lang w:eastAsia="ko-KR"/>
              </w:rPr>
              <w:t>EXTENDED_POWER_HEADROOM_6</w:t>
            </w:r>
          </w:p>
        </w:tc>
      </w:tr>
      <w:tr w:rsidR="003444A1" w:rsidRPr="003444A1" w14:paraId="7351FA60"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729D8730" w14:textId="77777777" w:rsidR="007E299A" w:rsidRPr="003444A1" w:rsidRDefault="007E299A" w:rsidP="007E299A">
            <w:pPr>
              <w:pStyle w:val="TAC"/>
              <w:rPr>
                <w:lang w:eastAsia="ko-KR"/>
              </w:rPr>
            </w:pPr>
            <w:r w:rsidRPr="003444A1">
              <w:rPr>
                <w:lang w:eastAsia="ko-KR"/>
              </w:rPr>
              <w:t>7</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20583766" w14:textId="77777777" w:rsidR="007E299A" w:rsidRPr="003444A1" w:rsidRDefault="007E299A" w:rsidP="007E299A">
            <w:pPr>
              <w:pStyle w:val="TAL"/>
              <w:rPr>
                <w:lang w:eastAsia="ko-KR"/>
              </w:rPr>
            </w:pPr>
            <w:r w:rsidRPr="003444A1">
              <w:rPr>
                <w:lang w:eastAsia="ko-KR"/>
              </w:rPr>
              <w:t>EXTENDED_POWER_HEADROOM_7</w:t>
            </w:r>
          </w:p>
        </w:tc>
      </w:tr>
      <w:tr w:rsidR="003444A1" w:rsidRPr="003444A1" w14:paraId="029538F7"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2AFF292A" w14:textId="77777777" w:rsidR="007E299A" w:rsidRPr="003444A1" w:rsidRDefault="007E299A" w:rsidP="007E299A">
            <w:pPr>
              <w:pStyle w:val="TAC"/>
              <w:rPr>
                <w:lang w:eastAsia="ko-KR"/>
              </w:rPr>
            </w:pPr>
            <w:r w:rsidRPr="003444A1">
              <w:rPr>
                <w:lang w:eastAsia="ko-KR"/>
              </w:rPr>
              <w:t>8</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19DB0681" w14:textId="77777777" w:rsidR="007E299A" w:rsidRPr="003444A1" w:rsidRDefault="007E299A" w:rsidP="007E299A">
            <w:pPr>
              <w:pStyle w:val="TAL"/>
              <w:rPr>
                <w:lang w:eastAsia="ko-KR"/>
              </w:rPr>
            </w:pPr>
            <w:r w:rsidRPr="003444A1">
              <w:rPr>
                <w:lang w:eastAsia="ko-KR"/>
              </w:rPr>
              <w:t>EXTENDED_POWER_HEADROOM_8</w:t>
            </w:r>
          </w:p>
        </w:tc>
      </w:tr>
      <w:tr w:rsidR="003444A1" w:rsidRPr="003444A1" w14:paraId="46AF5166"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31B714C1" w14:textId="77777777" w:rsidR="007E299A" w:rsidRPr="003444A1" w:rsidRDefault="007E299A" w:rsidP="007E299A">
            <w:pPr>
              <w:pStyle w:val="TAC"/>
              <w:rPr>
                <w:lang w:eastAsia="ko-KR"/>
              </w:rPr>
            </w:pPr>
            <w:r w:rsidRPr="003444A1">
              <w:rPr>
                <w:lang w:eastAsia="ko-KR"/>
              </w:rPr>
              <w:t>9</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57A3EC5B" w14:textId="77777777" w:rsidR="007E299A" w:rsidRPr="003444A1" w:rsidRDefault="007E299A" w:rsidP="007E299A">
            <w:pPr>
              <w:pStyle w:val="TAL"/>
              <w:rPr>
                <w:lang w:eastAsia="ko-KR"/>
              </w:rPr>
            </w:pPr>
            <w:r w:rsidRPr="003444A1">
              <w:rPr>
                <w:lang w:eastAsia="ko-KR"/>
              </w:rPr>
              <w:t>EXTENDED_POWER_HEADROOM_9</w:t>
            </w:r>
          </w:p>
        </w:tc>
      </w:tr>
      <w:tr w:rsidR="003444A1" w:rsidRPr="003444A1" w14:paraId="00197A67"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4ED296F0" w14:textId="77777777" w:rsidR="007E299A" w:rsidRPr="003444A1" w:rsidRDefault="007E299A" w:rsidP="007E299A">
            <w:pPr>
              <w:pStyle w:val="TAC"/>
              <w:rPr>
                <w:lang w:eastAsia="ko-KR"/>
              </w:rPr>
            </w:pPr>
            <w:r w:rsidRPr="003444A1">
              <w:rPr>
                <w:lang w:eastAsia="ko-KR"/>
              </w:rPr>
              <w:t>10</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7FF549B4" w14:textId="77777777" w:rsidR="007E299A" w:rsidRPr="003444A1" w:rsidRDefault="007E299A" w:rsidP="007E299A">
            <w:pPr>
              <w:pStyle w:val="TAL"/>
              <w:rPr>
                <w:lang w:eastAsia="ko-KR"/>
              </w:rPr>
            </w:pPr>
            <w:r w:rsidRPr="003444A1">
              <w:rPr>
                <w:lang w:eastAsia="ko-KR"/>
              </w:rPr>
              <w:t>EXTENDED_POWER_HEADROOM_10</w:t>
            </w:r>
          </w:p>
        </w:tc>
      </w:tr>
      <w:tr w:rsidR="003444A1" w:rsidRPr="003444A1" w14:paraId="6E7060E4"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6C796635" w14:textId="77777777" w:rsidR="007E299A" w:rsidRPr="003444A1" w:rsidRDefault="007E299A" w:rsidP="007E299A">
            <w:pPr>
              <w:pStyle w:val="TAC"/>
              <w:rPr>
                <w:lang w:eastAsia="ko-KR"/>
              </w:rPr>
            </w:pPr>
            <w:r w:rsidRPr="003444A1">
              <w:rPr>
                <w:lang w:eastAsia="ko-KR"/>
              </w:rPr>
              <w:t>11</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0852E037" w14:textId="77777777" w:rsidR="007E299A" w:rsidRPr="003444A1" w:rsidRDefault="007E299A" w:rsidP="007E299A">
            <w:pPr>
              <w:pStyle w:val="TAL"/>
              <w:rPr>
                <w:lang w:eastAsia="ko-KR"/>
              </w:rPr>
            </w:pPr>
            <w:r w:rsidRPr="003444A1">
              <w:rPr>
                <w:lang w:eastAsia="ko-KR"/>
              </w:rPr>
              <w:t>EXTENDED_POWER_HEADROOM_11</w:t>
            </w:r>
          </w:p>
        </w:tc>
      </w:tr>
      <w:tr w:rsidR="003444A1" w:rsidRPr="003444A1" w14:paraId="04D9C4A9"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6841EC88" w14:textId="77777777" w:rsidR="007E299A" w:rsidRPr="003444A1" w:rsidRDefault="007E299A" w:rsidP="007E299A">
            <w:pPr>
              <w:pStyle w:val="TAC"/>
              <w:rPr>
                <w:lang w:eastAsia="ko-KR"/>
              </w:rPr>
            </w:pPr>
            <w:r w:rsidRPr="003444A1">
              <w:rPr>
                <w:lang w:eastAsia="ko-KR"/>
              </w:rPr>
              <w:t>12</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441C1837" w14:textId="77777777" w:rsidR="007E299A" w:rsidRPr="003444A1" w:rsidRDefault="007E299A" w:rsidP="007E299A">
            <w:pPr>
              <w:pStyle w:val="TAL"/>
              <w:rPr>
                <w:lang w:eastAsia="ko-KR"/>
              </w:rPr>
            </w:pPr>
            <w:r w:rsidRPr="003444A1">
              <w:rPr>
                <w:lang w:eastAsia="ko-KR"/>
              </w:rPr>
              <w:t>EXTENDED_POWER_HEADROOM_12</w:t>
            </w:r>
          </w:p>
        </w:tc>
      </w:tr>
      <w:tr w:rsidR="003444A1" w:rsidRPr="003444A1" w14:paraId="4F75AC7D"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315A303B" w14:textId="77777777" w:rsidR="007E299A" w:rsidRPr="003444A1" w:rsidRDefault="007E299A" w:rsidP="007E299A">
            <w:pPr>
              <w:pStyle w:val="TAC"/>
              <w:rPr>
                <w:lang w:eastAsia="ko-KR"/>
              </w:rPr>
            </w:pPr>
            <w:r w:rsidRPr="003444A1">
              <w:rPr>
                <w:lang w:eastAsia="ko-KR"/>
              </w:rPr>
              <w:t>13</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6BF9210C" w14:textId="77777777" w:rsidR="007E299A" w:rsidRPr="003444A1" w:rsidRDefault="007E299A" w:rsidP="007E299A">
            <w:pPr>
              <w:pStyle w:val="TAL"/>
              <w:rPr>
                <w:lang w:eastAsia="ko-KR"/>
              </w:rPr>
            </w:pPr>
            <w:r w:rsidRPr="003444A1">
              <w:rPr>
                <w:lang w:eastAsia="ko-KR"/>
              </w:rPr>
              <w:t>EXTENDED_POWER_HEADROOM_13</w:t>
            </w:r>
          </w:p>
        </w:tc>
      </w:tr>
      <w:tr w:rsidR="003444A1" w:rsidRPr="003444A1" w14:paraId="393F86C8"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70671D3C" w14:textId="77777777" w:rsidR="007E299A" w:rsidRPr="003444A1" w:rsidRDefault="007E299A" w:rsidP="007E299A">
            <w:pPr>
              <w:pStyle w:val="TAC"/>
              <w:rPr>
                <w:lang w:eastAsia="ko-KR"/>
              </w:rPr>
            </w:pPr>
            <w:r w:rsidRPr="003444A1">
              <w:rPr>
                <w:lang w:eastAsia="ko-KR"/>
              </w:rPr>
              <w:t>14</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3ED9813B" w14:textId="77777777" w:rsidR="007E299A" w:rsidRPr="003444A1" w:rsidRDefault="007E299A" w:rsidP="007E299A">
            <w:pPr>
              <w:pStyle w:val="TAL"/>
              <w:rPr>
                <w:lang w:eastAsia="ko-KR"/>
              </w:rPr>
            </w:pPr>
            <w:r w:rsidRPr="003444A1">
              <w:rPr>
                <w:lang w:eastAsia="ko-KR"/>
              </w:rPr>
              <w:t>EXTENDED_POWER_HEADROOM_14</w:t>
            </w:r>
          </w:p>
        </w:tc>
      </w:tr>
      <w:tr w:rsidR="007E299A" w:rsidRPr="003444A1" w14:paraId="5D745EB0"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55227208" w14:textId="77777777" w:rsidR="007E299A" w:rsidRPr="003444A1" w:rsidRDefault="007E299A" w:rsidP="007E299A">
            <w:pPr>
              <w:pStyle w:val="TAC"/>
              <w:rPr>
                <w:lang w:eastAsia="ko-KR"/>
              </w:rPr>
            </w:pPr>
            <w:r w:rsidRPr="003444A1">
              <w:rPr>
                <w:lang w:eastAsia="ko-KR"/>
              </w:rPr>
              <w:t>15</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257D92C5" w14:textId="77777777" w:rsidR="007E299A" w:rsidRPr="003444A1" w:rsidRDefault="007E299A" w:rsidP="007E299A">
            <w:pPr>
              <w:pStyle w:val="TAL"/>
              <w:rPr>
                <w:lang w:eastAsia="ko-KR"/>
              </w:rPr>
            </w:pPr>
            <w:r w:rsidRPr="003444A1">
              <w:rPr>
                <w:lang w:eastAsia="ko-KR"/>
              </w:rPr>
              <w:t>EXTENDED_POWER_HEADROOM_15</w:t>
            </w:r>
          </w:p>
        </w:tc>
      </w:tr>
    </w:tbl>
    <w:p w14:paraId="54617EF2" w14:textId="77777777" w:rsidR="007E299A" w:rsidRPr="003444A1" w:rsidRDefault="007E299A" w:rsidP="00F96EB7"/>
    <w:p w14:paraId="3B4FF12A" w14:textId="77777777" w:rsidR="00573125" w:rsidRPr="003444A1" w:rsidRDefault="00573125" w:rsidP="00573125">
      <w:pPr>
        <w:pStyle w:val="Heading4"/>
        <w:rPr>
          <w:noProof/>
        </w:rPr>
      </w:pPr>
      <w:bookmarkStart w:id="767" w:name="_Toc29243044"/>
      <w:bookmarkStart w:id="768" w:name="_Toc37256306"/>
      <w:bookmarkStart w:id="769" w:name="_Toc37256460"/>
      <w:bookmarkStart w:id="770" w:name="_Toc46500399"/>
      <w:bookmarkStart w:id="771" w:name="_Toc52536308"/>
      <w:bookmarkStart w:id="772" w:name="_Toc115708257"/>
      <w:r w:rsidRPr="003444A1">
        <w:rPr>
          <w:noProof/>
        </w:rPr>
        <w:t>6.1.3.11</w:t>
      </w:r>
      <w:r w:rsidRPr="003444A1">
        <w:rPr>
          <w:noProof/>
        </w:rPr>
        <w:tab/>
        <w:t>SPS confirmation MAC Control Element</w:t>
      </w:r>
      <w:bookmarkEnd w:id="767"/>
      <w:bookmarkEnd w:id="768"/>
      <w:bookmarkEnd w:id="769"/>
      <w:bookmarkEnd w:id="770"/>
      <w:bookmarkEnd w:id="771"/>
      <w:bookmarkEnd w:id="772"/>
    </w:p>
    <w:p w14:paraId="04E3BDA4" w14:textId="77777777" w:rsidR="00573125" w:rsidRPr="003444A1" w:rsidRDefault="00573125" w:rsidP="00573125">
      <w:pPr>
        <w:keepLines/>
      </w:pPr>
      <w:r w:rsidRPr="003444A1">
        <w:t>The SPS confirmation MAC control element is identified by a MAC PDU subheader with LCID as specified in table 6.2.1-</w:t>
      </w:r>
      <w:r w:rsidRPr="003444A1">
        <w:rPr>
          <w:lang w:eastAsia="zh-CN"/>
        </w:rPr>
        <w:t>2</w:t>
      </w:r>
      <w:r w:rsidRPr="003444A1">
        <w:t>.</w:t>
      </w:r>
    </w:p>
    <w:p w14:paraId="2FEEE6D7" w14:textId="77777777" w:rsidR="00573125" w:rsidRPr="003444A1" w:rsidRDefault="00573125" w:rsidP="00573125">
      <w:pPr>
        <w:keepLines/>
      </w:pPr>
      <w:r w:rsidRPr="003444A1">
        <w:t>It has a fixed size of zero bits.</w:t>
      </w:r>
    </w:p>
    <w:p w14:paraId="7B1A8AA9" w14:textId="77777777" w:rsidR="00F924C5" w:rsidRPr="003444A1" w:rsidRDefault="00F924C5" w:rsidP="00F924C5">
      <w:pPr>
        <w:pStyle w:val="Heading4"/>
        <w:rPr>
          <w:noProof/>
        </w:rPr>
      </w:pPr>
      <w:bookmarkStart w:id="773" w:name="_Toc29243045"/>
      <w:bookmarkStart w:id="774" w:name="_Toc37256307"/>
      <w:bookmarkStart w:id="775" w:name="_Toc37256461"/>
      <w:bookmarkStart w:id="776" w:name="_Toc46500400"/>
      <w:bookmarkStart w:id="777" w:name="_Toc52536309"/>
      <w:bookmarkStart w:id="778" w:name="_Toc115708258"/>
      <w:r w:rsidRPr="003444A1">
        <w:rPr>
          <w:noProof/>
        </w:rPr>
        <w:t>6.1.3.12</w:t>
      </w:r>
      <w:r w:rsidRPr="003444A1">
        <w:rPr>
          <w:noProof/>
        </w:rPr>
        <w:tab/>
        <w:t>SC-PTM Stop Indication MAC Control Element</w:t>
      </w:r>
      <w:bookmarkEnd w:id="773"/>
      <w:bookmarkEnd w:id="774"/>
      <w:bookmarkEnd w:id="775"/>
      <w:bookmarkEnd w:id="776"/>
      <w:bookmarkEnd w:id="777"/>
      <w:bookmarkEnd w:id="778"/>
    </w:p>
    <w:p w14:paraId="44467D51" w14:textId="77777777" w:rsidR="00F924C5" w:rsidRPr="003444A1" w:rsidRDefault="00F924C5" w:rsidP="00F924C5">
      <w:pPr>
        <w:keepLines/>
      </w:pPr>
      <w:r w:rsidRPr="003444A1">
        <w:t xml:space="preserve">The SC-PTM Stop Indication MAC control element is applicable to NB-IoT UEs and BL UEs </w:t>
      </w:r>
      <w:r w:rsidR="001F0239" w:rsidRPr="003444A1">
        <w:t xml:space="preserve">or </w:t>
      </w:r>
      <w:r w:rsidRPr="003444A1">
        <w:t xml:space="preserve">UEs in enhanced coverage and indicates </w:t>
      </w:r>
      <w:r w:rsidR="001F0239" w:rsidRPr="003444A1">
        <w:t>that</w:t>
      </w:r>
      <w:r w:rsidRPr="003444A1">
        <w:t xml:space="preserve"> the SC-MTCH transmission for a specific G-RNTI</w:t>
      </w:r>
      <w:r w:rsidR="001F0239" w:rsidRPr="003444A1">
        <w:t xml:space="preserve"> is stopped</w:t>
      </w:r>
      <w:r w:rsidRPr="003444A1">
        <w:t>. It is identified by a MAC PDU subheader with LCID as specified in table 6.2.1-</w:t>
      </w:r>
      <w:r w:rsidR="00F87B2B" w:rsidRPr="003444A1">
        <w:rPr>
          <w:lang w:eastAsia="zh-CN"/>
        </w:rPr>
        <w:t>1</w:t>
      </w:r>
      <w:r w:rsidRPr="003444A1">
        <w:t>.</w:t>
      </w:r>
    </w:p>
    <w:p w14:paraId="5F425315" w14:textId="77777777" w:rsidR="00F924C5" w:rsidRPr="003444A1" w:rsidRDefault="00F924C5" w:rsidP="00573125">
      <w:pPr>
        <w:keepLines/>
      </w:pPr>
      <w:r w:rsidRPr="003444A1">
        <w:lastRenderedPageBreak/>
        <w:t>It has a fixed size of zero bits.</w:t>
      </w:r>
    </w:p>
    <w:p w14:paraId="0E7A317C" w14:textId="77777777" w:rsidR="00FA2E4F" w:rsidRPr="003444A1" w:rsidRDefault="00FA2E4F" w:rsidP="00FA2E4F">
      <w:pPr>
        <w:pStyle w:val="Heading4"/>
        <w:rPr>
          <w:noProof/>
        </w:rPr>
      </w:pPr>
      <w:bookmarkStart w:id="779" w:name="_Toc29243046"/>
      <w:bookmarkStart w:id="780" w:name="_Toc37256308"/>
      <w:bookmarkStart w:id="781" w:name="_Toc37256462"/>
      <w:bookmarkStart w:id="782" w:name="_Toc46500401"/>
      <w:bookmarkStart w:id="783" w:name="_Toc52536310"/>
      <w:bookmarkStart w:id="784" w:name="_Toc115708259"/>
      <w:r w:rsidRPr="003444A1">
        <w:rPr>
          <w:noProof/>
        </w:rPr>
        <w:t>6.1.3.13</w:t>
      </w:r>
      <w:r w:rsidRPr="003444A1">
        <w:rPr>
          <w:noProof/>
        </w:rPr>
        <w:tab/>
        <w:t>Recommended bit rate MAC Control Element</w:t>
      </w:r>
      <w:bookmarkEnd w:id="779"/>
      <w:bookmarkEnd w:id="780"/>
      <w:bookmarkEnd w:id="781"/>
      <w:bookmarkEnd w:id="782"/>
      <w:bookmarkEnd w:id="783"/>
      <w:bookmarkEnd w:id="784"/>
    </w:p>
    <w:p w14:paraId="00C92842" w14:textId="77777777" w:rsidR="00FA2E4F" w:rsidRPr="003444A1" w:rsidRDefault="00FA2E4F" w:rsidP="00FA2E4F">
      <w:pPr>
        <w:rPr>
          <w:noProof/>
        </w:rPr>
      </w:pPr>
      <w:r w:rsidRPr="003444A1">
        <w:rPr>
          <w:noProof/>
        </w:rPr>
        <w:t>The recommended bit rate MAC control element is identified by a MAC PDU subheader with LCID as specified in tables 6.2.1-1 and 6.2.1-2 for bit rate recommendation message from the eNB to the UE and bit rate recommendation query message from the UE to the eNB, respectively. It</w:t>
      </w:r>
      <w:r w:rsidRPr="003444A1">
        <w:rPr>
          <w:rFonts w:eastAsia="SimSun"/>
        </w:rPr>
        <w:t xml:space="preserve"> has a fixed size and consists of two octets defined as follows (figure 6.1.3.13-1):</w:t>
      </w:r>
    </w:p>
    <w:p w14:paraId="401A2705" w14:textId="77777777" w:rsidR="00FA2E4F" w:rsidRPr="003444A1" w:rsidRDefault="00FA2E4F" w:rsidP="00FA2E4F">
      <w:pPr>
        <w:pStyle w:val="B1"/>
        <w:rPr>
          <w:rFonts w:eastAsia="SimSun"/>
        </w:rPr>
      </w:pPr>
      <w:r w:rsidRPr="003444A1">
        <w:t>-</w:t>
      </w:r>
      <w:r w:rsidRPr="003444A1">
        <w:tab/>
      </w:r>
      <w:r w:rsidRPr="003444A1">
        <w:rPr>
          <w:noProof/>
          <w:lang w:eastAsia="zh-CN"/>
        </w:rPr>
        <w:t>LCID: This field indicates the identity of the logical channel</w:t>
      </w:r>
      <w:r w:rsidR="00815BC4" w:rsidRPr="003444A1">
        <w:rPr>
          <w:noProof/>
          <w:lang w:eastAsia="zh-CN"/>
        </w:rPr>
        <w:t xml:space="preserve"> (as described in Table 6.1.3.13-2)</w:t>
      </w:r>
      <w:r w:rsidRPr="003444A1">
        <w:rPr>
          <w:noProof/>
          <w:lang w:eastAsia="zh-CN"/>
        </w:rPr>
        <w:t xml:space="preserve"> for which the recommended bit rate or the recommended bit rate query is applicable. The length of the field is 4 bits;</w:t>
      </w:r>
    </w:p>
    <w:p w14:paraId="4657C9C0" w14:textId="77777777" w:rsidR="00FA2E4F" w:rsidRPr="003444A1" w:rsidRDefault="00FA2E4F" w:rsidP="00FA2E4F">
      <w:pPr>
        <w:pStyle w:val="B1"/>
      </w:pPr>
      <w:r w:rsidRPr="003444A1">
        <w:rPr>
          <w:rFonts w:eastAsia="SimSun"/>
        </w:rPr>
        <w:t>-</w:t>
      </w:r>
      <w:r w:rsidRPr="003444A1">
        <w:rPr>
          <w:rFonts w:eastAsia="SimSun"/>
        </w:rPr>
        <w:tab/>
        <w:t>Uplink/Downlink (UL/DL)</w:t>
      </w:r>
      <w:r w:rsidRPr="003444A1">
        <w:rPr>
          <w:rFonts w:eastAsia="Malgun Gothic"/>
        </w:rPr>
        <w:t xml:space="preserve">: This field indicates whether the recommended bit rate </w:t>
      </w:r>
      <w:r w:rsidRPr="003444A1">
        <w:rPr>
          <w:noProof/>
          <w:lang w:eastAsia="zh-CN"/>
        </w:rPr>
        <w:t xml:space="preserve">or the recommended bit rate query </w:t>
      </w:r>
      <w:r w:rsidRPr="003444A1">
        <w:rPr>
          <w:rFonts w:eastAsia="Malgun Gothic"/>
        </w:rPr>
        <w:t xml:space="preserve">applies to uplink or downlink. The length of the field is 1 bit. </w:t>
      </w:r>
      <w:r w:rsidRPr="003444A1">
        <w:rPr>
          <w:noProof/>
        </w:rPr>
        <w:t>The UL/DL field set to "0" indicates downlink. The UL/DL field set to "1" indicates uplink;</w:t>
      </w:r>
    </w:p>
    <w:p w14:paraId="30E3B560" w14:textId="77777777" w:rsidR="00FA2E4F" w:rsidRPr="003444A1" w:rsidRDefault="00FA2E4F" w:rsidP="00FA2E4F">
      <w:pPr>
        <w:pStyle w:val="B1"/>
        <w:rPr>
          <w:noProof/>
          <w:lang w:eastAsia="zh-CN"/>
        </w:rPr>
      </w:pPr>
      <w:r w:rsidRPr="003444A1">
        <w:rPr>
          <w:rFonts w:eastAsia="SimSun"/>
        </w:rPr>
        <w:t>-</w:t>
      </w:r>
      <w:r w:rsidRPr="003444A1">
        <w:rPr>
          <w:rFonts w:eastAsia="SimSun"/>
        </w:rPr>
        <w:tab/>
        <w:t xml:space="preserve">Bit Rate: </w:t>
      </w:r>
      <w:r w:rsidRPr="003444A1">
        <w:rPr>
          <w:rFonts w:eastAsia="Malgun Gothic"/>
        </w:rPr>
        <w:t xml:space="preserve">This field indicates an index to </w:t>
      </w:r>
      <w:r w:rsidRPr="003444A1">
        <w:t>Table 6.1.3.</w:t>
      </w:r>
      <w:r w:rsidR="009463B8" w:rsidRPr="003444A1">
        <w:t>13</w:t>
      </w:r>
      <w:r w:rsidRPr="003444A1">
        <w:t>-1.</w:t>
      </w:r>
      <w:r w:rsidRPr="003444A1">
        <w:rPr>
          <w:rFonts w:eastAsia="Malgun Gothic"/>
        </w:rPr>
        <w:t xml:space="preserve"> The length of the field is 6 bits. </w:t>
      </w:r>
      <w:r w:rsidRPr="003444A1">
        <w:t xml:space="preserve">For bit </w:t>
      </w:r>
      <w:r w:rsidRPr="003444A1">
        <w:rPr>
          <w:noProof/>
        </w:rPr>
        <w:t>rate recommendation the value indicates the recommended bit rate. For bit rate recommendation query the value indicates the desired bit rate;</w:t>
      </w:r>
    </w:p>
    <w:p w14:paraId="2AB1E98F" w14:textId="77777777" w:rsidR="00D163FE" w:rsidRPr="003444A1" w:rsidRDefault="00D163FE" w:rsidP="00D163FE">
      <w:pPr>
        <w:pStyle w:val="B1"/>
        <w:rPr>
          <w:noProof/>
          <w:lang w:eastAsia="zh-CN"/>
        </w:rPr>
      </w:pPr>
      <w:r w:rsidRPr="003444A1">
        <w:rPr>
          <w:noProof/>
        </w:rPr>
        <w:t>-</w:t>
      </w:r>
      <w:r w:rsidRPr="003444A1">
        <w:rPr>
          <w:noProof/>
        </w:rPr>
        <w:tab/>
        <w:t>X: Bit rate multiplier. For UEs supporting recommended bit rate multiplier, when</w:t>
      </w:r>
      <w:r w:rsidRPr="003444A1">
        <w:rPr>
          <w:i/>
          <w:iCs/>
          <w:noProof/>
        </w:rPr>
        <w:t xml:space="preserve"> bitRateMultiplier</w:t>
      </w:r>
      <w:r w:rsidRPr="003444A1">
        <w:rPr>
          <w:noProof/>
        </w:rPr>
        <w:t xml:space="preserve"> is configured for the logical channel indicated by LCID field, X field set to "1" indicates the actual value of bit rate is the value corresponding to the index indicated by the Bit Rate field multiplied by </w:t>
      </w:r>
      <w:r w:rsidRPr="003444A1">
        <w:rPr>
          <w:i/>
          <w:iCs/>
          <w:noProof/>
        </w:rPr>
        <w:t>bitRateMultiplier</w:t>
      </w:r>
      <w:r w:rsidRPr="003444A1">
        <w:rPr>
          <w:noProof/>
        </w:rPr>
        <w:t xml:space="preserve"> as specified in TS 36.331 [8];</w:t>
      </w:r>
    </w:p>
    <w:p w14:paraId="0659E9F2" w14:textId="77777777" w:rsidR="00FA2E4F" w:rsidRPr="003444A1" w:rsidRDefault="00FA2E4F" w:rsidP="00FA2E4F">
      <w:pPr>
        <w:pStyle w:val="B1"/>
      </w:pPr>
      <w:r w:rsidRPr="003444A1">
        <w:rPr>
          <w:rFonts w:eastAsia="SimSun"/>
        </w:rPr>
        <w:t>-</w:t>
      </w:r>
      <w:r w:rsidRPr="003444A1">
        <w:rPr>
          <w:rFonts w:eastAsia="SimSun"/>
        </w:rPr>
        <w:tab/>
        <w:t>R: reserved bit, set to "0".</w:t>
      </w:r>
    </w:p>
    <w:p w14:paraId="427097F8" w14:textId="77777777" w:rsidR="00FA2E4F" w:rsidRPr="003444A1" w:rsidRDefault="00D163FE" w:rsidP="00FA2E4F">
      <w:pPr>
        <w:pStyle w:val="TH"/>
      </w:pPr>
      <w:r w:rsidRPr="003444A1">
        <w:object w:dxaOrig="3195" w:dyaOrig="990" w14:anchorId="7834E414">
          <v:shape id="_x0000_i1067" type="#_x0000_t75" style="width:204.75pt;height:63.75pt" o:ole="">
            <v:imagedata r:id="rId88" o:title=""/>
          </v:shape>
          <o:OLEObject Type="Embed" ProgID="Visio.Drawing.15" ShapeID="_x0000_i1067" DrawAspect="Content" ObjectID="_1726322103" r:id="rId89"/>
        </w:object>
      </w:r>
    </w:p>
    <w:p w14:paraId="7482E1A1" w14:textId="77777777" w:rsidR="00FA2E4F" w:rsidRPr="003444A1" w:rsidRDefault="00FA2E4F" w:rsidP="00FA2E4F">
      <w:pPr>
        <w:pStyle w:val="TF"/>
        <w:rPr>
          <w:rFonts w:eastAsia="Malgun Gothic"/>
        </w:rPr>
      </w:pPr>
      <w:r w:rsidRPr="003444A1">
        <w:rPr>
          <w:rFonts w:eastAsia="Malgun Gothic"/>
        </w:rPr>
        <w:t>Figure 6.1.3.13-1: Recommended bit rate MAC control element</w:t>
      </w:r>
    </w:p>
    <w:p w14:paraId="5C16C3D7" w14:textId="77777777" w:rsidR="00FA2E4F" w:rsidRPr="003444A1" w:rsidRDefault="00FA2E4F" w:rsidP="00FA2E4F">
      <w:pPr>
        <w:pStyle w:val="TH"/>
      </w:pPr>
      <w:r w:rsidRPr="003444A1">
        <w:lastRenderedPageBreak/>
        <w:t>Table 6.1.3.13-1: Values (kbit/s) for Bit Rate field</w:t>
      </w:r>
    </w:p>
    <w:tbl>
      <w:tblPr>
        <w:tblW w:w="7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2838"/>
        <w:gridCol w:w="710"/>
        <w:gridCol w:w="2818"/>
      </w:tblGrid>
      <w:tr w:rsidR="003444A1" w:rsidRPr="003444A1" w14:paraId="60A185D0" w14:textId="77777777" w:rsidTr="002B4B63">
        <w:trPr>
          <w:jc w:val="center"/>
        </w:trPr>
        <w:tc>
          <w:tcPr>
            <w:tcW w:w="781" w:type="dxa"/>
            <w:tcBorders>
              <w:top w:val="single" w:sz="12" w:space="0" w:color="auto"/>
              <w:left w:val="single" w:sz="12" w:space="0" w:color="auto"/>
              <w:bottom w:val="single" w:sz="12" w:space="0" w:color="auto"/>
              <w:right w:val="single" w:sz="2" w:space="0" w:color="auto"/>
            </w:tcBorders>
            <w:shd w:val="clear" w:color="auto" w:fill="auto"/>
          </w:tcPr>
          <w:p w14:paraId="7063EDBD" w14:textId="77777777" w:rsidR="00FA2E4F" w:rsidRPr="003444A1" w:rsidRDefault="00FA2E4F" w:rsidP="00FA2E4F">
            <w:pPr>
              <w:pStyle w:val="TAH"/>
              <w:rPr>
                <w:rFonts w:eastAsia="Malgun Gothic"/>
                <w:noProof/>
              </w:rPr>
            </w:pPr>
            <w:r w:rsidRPr="003444A1">
              <w:rPr>
                <w:rFonts w:eastAsia="Malgun Gothic"/>
                <w:noProof/>
              </w:rPr>
              <w:t>Index</w:t>
            </w:r>
          </w:p>
        </w:tc>
        <w:tc>
          <w:tcPr>
            <w:tcW w:w="2838" w:type="dxa"/>
            <w:tcBorders>
              <w:top w:val="single" w:sz="12" w:space="0" w:color="auto"/>
              <w:left w:val="single" w:sz="2" w:space="0" w:color="auto"/>
              <w:bottom w:val="single" w:sz="12" w:space="0" w:color="auto"/>
              <w:right w:val="single" w:sz="12" w:space="0" w:color="auto"/>
            </w:tcBorders>
            <w:shd w:val="clear" w:color="auto" w:fill="auto"/>
          </w:tcPr>
          <w:p w14:paraId="44A4554F" w14:textId="77777777" w:rsidR="00FA2E4F" w:rsidRPr="003444A1" w:rsidRDefault="00FA2E4F" w:rsidP="00FA2E4F">
            <w:pPr>
              <w:pStyle w:val="TAH"/>
              <w:rPr>
                <w:rFonts w:eastAsia="Malgun Gothic" w:cs="Arial"/>
                <w:noProof/>
              </w:rPr>
            </w:pPr>
            <w:r w:rsidRPr="003444A1">
              <w:rPr>
                <w:rFonts w:cs="Arial"/>
              </w:rPr>
              <w:t>Recommended Bit Rate value [kbit/s]</w:t>
            </w:r>
          </w:p>
        </w:tc>
        <w:tc>
          <w:tcPr>
            <w:tcW w:w="710" w:type="dxa"/>
            <w:tcBorders>
              <w:top w:val="single" w:sz="12" w:space="0" w:color="auto"/>
              <w:left w:val="single" w:sz="12" w:space="0" w:color="auto"/>
              <w:bottom w:val="single" w:sz="12" w:space="0" w:color="auto"/>
              <w:right w:val="single" w:sz="2" w:space="0" w:color="auto"/>
            </w:tcBorders>
            <w:shd w:val="clear" w:color="auto" w:fill="auto"/>
          </w:tcPr>
          <w:p w14:paraId="6F699608" w14:textId="77777777" w:rsidR="00FA2E4F" w:rsidRPr="003444A1" w:rsidRDefault="00FA2E4F" w:rsidP="00FA2E4F">
            <w:pPr>
              <w:pStyle w:val="TAH"/>
              <w:rPr>
                <w:rFonts w:eastAsia="Malgun Gothic"/>
                <w:noProof/>
              </w:rPr>
            </w:pPr>
            <w:r w:rsidRPr="003444A1">
              <w:rPr>
                <w:rFonts w:eastAsia="Malgun Gothic"/>
                <w:noProof/>
              </w:rPr>
              <w:t>Index</w:t>
            </w:r>
          </w:p>
        </w:tc>
        <w:tc>
          <w:tcPr>
            <w:tcW w:w="2818" w:type="dxa"/>
            <w:tcBorders>
              <w:top w:val="single" w:sz="12" w:space="0" w:color="auto"/>
              <w:left w:val="single" w:sz="2" w:space="0" w:color="auto"/>
              <w:bottom w:val="single" w:sz="12" w:space="0" w:color="auto"/>
              <w:right w:val="single" w:sz="12" w:space="0" w:color="auto"/>
            </w:tcBorders>
            <w:shd w:val="clear" w:color="auto" w:fill="auto"/>
          </w:tcPr>
          <w:p w14:paraId="40ADA50C" w14:textId="77777777" w:rsidR="00FA2E4F" w:rsidRPr="003444A1" w:rsidRDefault="00FA2E4F" w:rsidP="00FA2E4F">
            <w:pPr>
              <w:pStyle w:val="TAH"/>
              <w:rPr>
                <w:rFonts w:eastAsia="Malgun Gothic"/>
                <w:noProof/>
              </w:rPr>
            </w:pPr>
            <w:r w:rsidRPr="003444A1">
              <w:rPr>
                <w:rFonts w:cs="Arial"/>
              </w:rPr>
              <w:t>Recommended Bit Rate value [kbit/s]</w:t>
            </w:r>
          </w:p>
        </w:tc>
      </w:tr>
      <w:tr w:rsidR="003444A1" w:rsidRPr="003444A1" w14:paraId="18FBC101" w14:textId="77777777" w:rsidTr="002B4B63">
        <w:trPr>
          <w:trHeight w:val="170"/>
          <w:jc w:val="center"/>
        </w:trPr>
        <w:tc>
          <w:tcPr>
            <w:tcW w:w="781" w:type="dxa"/>
            <w:tcBorders>
              <w:top w:val="single" w:sz="12" w:space="0" w:color="auto"/>
              <w:left w:val="single" w:sz="12" w:space="0" w:color="auto"/>
            </w:tcBorders>
            <w:shd w:val="clear" w:color="auto" w:fill="auto"/>
          </w:tcPr>
          <w:p w14:paraId="2F976F34" w14:textId="77777777" w:rsidR="00FA2E4F" w:rsidRPr="003444A1" w:rsidRDefault="00FA2E4F" w:rsidP="00FA2E4F">
            <w:pPr>
              <w:pStyle w:val="TAC"/>
              <w:rPr>
                <w:rFonts w:eastAsia="Malgun Gothic"/>
                <w:noProof/>
              </w:rPr>
            </w:pPr>
            <w:r w:rsidRPr="003444A1">
              <w:rPr>
                <w:rFonts w:eastAsia="Malgun Gothic"/>
                <w:noProof/>
              </w:rPr>
              <w:t>0</w:t>
            </w:r>
          </w:p>
        </w:tc>
        <w:tc>
          <w:tcPr>
            <w:tcW w:w="2838" w:type="dxa"/>
            <w:tcBorders>
              <w:top w:val="single" w:sz="12" w:space="0" w:color="auto"/>
              <w:right w:val="single" w:sz="12" w:space="0" w:color="auto"/>
            </w:tcBorders>
            <w:shd w:val="clear" w:color="auto" w:fill="auto"/>
          </w:tcPr>
          <w:p w14:paraId="5F91F448" w14:textId="77777777" w:rsidR="00FA2E4F" w:rsidRPr="003444A1" w:rsidRDefault="00FA2E4F" w:rsidP="00FA2E4F">
            <w:pPr>
              <w:pStyle w:val="TAC"/>
              <w:rPr>
                <w:rFonts w:eastAsia="Malgun Gothic"/>
                <w:noProof/>
              </w:rPr>
            </w:pPr>
            <w:r w:rsidRPr="003444A1">
              <w:rPr>
                <w:rFonts w:eastAsia="Malgun Gothic"/>
                <w:noProof/>
              </w:rPr>
              <w:t>Note 1</w:t>
            </w:r>
          </w:p>
        </w:tc>
        <w:tc>
          <w:tcPr>
            <w:tcW w:w="710" w:type="dxa"/>
            <w:tcBorders>
              <w:top w:val="single" w:sz="12" w:space="0" w:color="auto"/>
              <w:left w:val="single" w:sz="12" w:space="0" w:color="auto"/>
            </w:tcBorders>
            <w:shd w:val="clear" w:color="auto" w:fill="auto"/>
          </w:tcPr>
          <w:p w14:paraId="7D55588D" w14:textId="77777777" w:rsidR="00FA2E4F" w:rsidRPr="003444A1" w:rsidRDefault="00FA2E4F" w:rsidP="00FA2E4F">
            <w:pPr>
              <w:pStyle w:val="TAC"/>
              <w:rPr>
                <w:rFonts w:eastAsia="Malgun Gothic"/>
                <w:noProof/>
              </w:rPr>
            </w:pPr>
            <w:r w:rsidRPr="003444A1">
              <w:rPr>
                <w:rFonts w:eastAsia="Malgun Gothic"/>
                <w:noProof/>
              </w:rPr>
              <w:t>32</w:t>
            </w:r>
          </w:p>
        </w:tc>
        <w:tc>
          <w:tcPr>
            <w:tcW w:w="2818" w:type="dxa"/>
            <w:tcBorders>
              <w:top w:val="single" w:sz="12" w:space="0" w:color="auto"/>
              <w:right w:val="single" w:sz="12" w:space="0" w:color="auto"/>
            </w:tcBorders>
            <w:shd w:val="clear" w:color="auto" w:fill="auto"/>
            <w:vAlign w:val="bottom"/>
          </w:tcPr>
          <w:p w14:paraId="4E3316BA" w14:textId="77777777" w:rsidR="00FA2E4F" w:rsidRPr="003444A1" w:rsidRDefault="00FA2E4F" w:rsidP="00FA2E4F">
            <w:pPr>
              <w:pStyle w:val="TAC"/>
              <w:rPr>
                <w:rFonts w:eastAsia="Malgun Gothic"/>
                <w:noProof/>
              </w:rPr>
            </w:pPr>
            <w:r w:rsidRPr="003444A1">
              <w:rPr>
                <w:rFonts w:eastAsia="Malgun Gothic"/>
                <w:noProof/>
              </w:rPr>
              <w:t>700</w:t>
            </w:r>
          </w:p>
        </w:tc>
      </w:tr>
      <w:tr w:rsidR="003444A1" w:rsidRPr="003444A1" w14:paraId="5E95513C" w14:textId="77777777" w:rsidTr="002B4B63">
        <w:trPr>
          <w:trHeight w:val="170"/>
          <w:jc w:val="center"/>
        </w:trPr>
        <w:tc>
          <w:tcPr>
            <w:tcW w:w="781" w:type="dxa"/>
            <w:tcBorders>
              <w:left w:val="single" w:sz="12" w:space="0" w:color="auto"/>
            </w:tcBorders>
            <w:shd w:val="clear" w:color="auto" w:fill="auto"/>
          </w:tcPr>
          <w:p w14:paraId="0D27F844" w14:textId="77777777" w:rsidR="00FA2E4F" w:rsidRPr="003444A1" w:rsidRDefault="00FA2E4F" w:rsidP="00FA2E4F">
            <w:pPr>
              <w:pStyle w:val="TAC"/>
              <w:rPr>
                <w:rFonts w:eastAsia="Malgun Gothic"/>
                <w:noProof/>
              </w:rPr>
            </w:pPr>
            <w:r w:rsidRPr="003444A1">
              <w:rPr>
                <w:rFonts w:eastAsia="Malgun Gothic"/>
                <w:noProof/>
              </w:rPr>
              <w:t>1</w:t>
            </w:r>
          </w:p>
        </w:tc>
        <w:tc>
          <w:tcPr>
            <w:tcW w:w="2838" w:type="dxa"/>
            <w:tcBorders>
              <w:right w:val="single" w:sz="12" w:space="0" w:color="auto"/>
            </w:tcBorders>
            <w:shd w:val="clear" w:color="auto" w:fill="auto"/>
            <w:vAlign w:val="bottom"/>
          </w:tcPr>
          <w:p w14:paraId="516C0552" w14:textId="77777777" w:rsidR="00FA2E4F" w:rsidRPr="003444A1" w:rsidRDefault="00FA2E4F" w:rsidP="00FA2E4F">
            <w:pPr>
              <w:pStyle w:val="TAC"/>
              <w:rPr>
                <w:rFonts w:eastAsia="Malgun Gothic"/>
                <w:noProof/>
              </w:rPr>
            </w:pPr>
            <w:r w:rsidRPr="003444A1">
              <w:rPr>
                <w:rFonts w:eastAsia="Malgun Gothic"/>
                <w:noProof/>
              </w:rPr>
              <w:t>0</w:t>
            </w:r>
          </w:p>
        </w:tc>
        <w:tc>
          <w:tcPr>
            <w:tcW w:w="710" w:type="dxa"/>
            <w:tcBorders>
              <w:left w:val="single" w:sz="12" w:space="0" w:color="auto"/>
            </w:tcBorders>
            <w:shd w:val="clear" w:color="auto" w:fill="auto"/>
          </w:tcPr>
          <w:p w14:paraId="3814F29B" w14:textId="77777777" w:rsidR="00FA2E4F" w:rsidRPr="003444A1" w:rsidRDefault="00FA2E4F" w:rsidP="00FA2E4F">
            <w:pPr>
              <w:pStyle w:val="TAC"/>
              <w:rPr>
                <w:rFonts w:eastAsia="Malgun Gothic"/>
                <w:noProof/>
              </w:rPr>
            </w:pPr>
            <w:r w:rsidRPr="003444A1">
              <w:rPr>
                <w:rFonts w:eastAsia="Malgun Gothic"/>
                <w:noProof/>
              </w:rPr>
              <w:t>33</w:t>
            </w:r>
          </w:p>
        </w:tc>
        <w:tc>
          <w:tcPr>
            <w:tcW w:w="2818" w:type="dxa"/>
            <w:tcBorders>
              <w:right w:val="single" w:sz="12" w:space="0" w:color="auto"/>
            </w:tcBorders>
            <w:shd w:val="clear" w:color="auto" w:fill="auto"/>
            <w:vAlign w:val="bottom"/>
          </w:tcPr>
          <w:p w14:paraId="16ABF9A8" w14:textId="77777777" w:rsidR="00FA2E4F" w:rsidRPr="003444A1" w:rsidRDefault="00FA2E4F" w:rsidP="00FA2E4F">
            <w:pPr>
              <w:pStyle w:val="TAC"/>
              <w:rPr>
                <w:rFonts w:eastAsia="Malgun Gothic"/>
                <w:noProof/>
              </w:rPr>
            </w:pPr>
            <w:r w:rsidRPr="003444A1">
              <w:rPr>
                <w:rFonts w:eastAsia="Malgun Gothic"/>
                <w:noProof/>
              </w:rPr>
              <w:t>800</w:t>
            </w:r>
          </w:p>
        </w:tc>
      </w:tr>
      <w:tr w:rsidR="003444A1" w:rsidRPr="003444A1" w14:paraId="19FEB0B1" w14:textId="77777777" w:rsidTr="002B4B63">
        <w:trPr>
          <w:trHeight w:val="170"/>
          <w:jc w:val="center"/>
        </w:trPr>
        <w:tc>
          <w:tcPr>
            <w:tcW w:w="781" w:type="dxa"/>
            <w:tcBorders>
              <w:left w:val="single" w:sz="12" w:space="0" w:color="auto"/>
            </w:tcBorders>
          </w:tcPr>
          <w:p w14:paraId="215A5546" w14:textId="77777777" w:rsidR="00FA2E4F" w:rsidRPr="003444A1" w:rsidRDefault="00FA2E4F" w:rsidP="00FA2E4F">
            <w:pPr>
              <w:pStyle w:val="TAC"/>
              <w:rPr>
                <w:rFonts w:eastAsia="Malgun Gothic"/>
                <w:noProof/>
              </w:rPr>
            </w:pPr>
            <w:r w:rsidRPr="003444A1">
              <w:rPr>
                <w:rFonts w:eastAsia="Malgun Gothic"/>
                <w:noProof/>
              </w:rPr>
              <w:t>2</w:t>
            </w:r>
          </w:p>
        </w:tc>
        <w:tc>
          <w:tcPr>
            <w:tcW w:w="2838" w:type="dxa"/>
            <w:tcBorders>
              <w:right w:val="single" w:sz="12" w:space="0" w:color="auto"/>
            </w:tcBorders>
            <w:shd w:val="clear" w:color="auto" w:fill="auto"/>
            <w:vAlign w:val="bottom"/>
          </w:tcPr>
          <w:p w14:paraId="2186162E" w14:textId="77777777" w:rsidR="00FA2E4F" w:rsidRPr="003444A1" w:rsidRDefault="00FA2E4F" w:rsidP="00FA2E4F">
            <w:pPr>
              <w:pStyle w:val="TAC"/>
              <w:rPr>
                <w:rFonts w:eastAsia="Malgun Gothic"/>
                <w:noProof/>
              </w:rPr>
            </w:pPr>
            <w:r w:rsidRPr="003444A1">
              <w:rPr>
                <w:rFonts w:eastAsia="Malgun Gothic"/>
                <w:noProof/>
              </w:rPr>
              <w:t>8</w:t>
            </w:r>
          </w:p>
        </w:tc>
        <w:tc>
          <w:tcPr>
            <w:tcW w:w="710" w:type="dxa"/>
            <w:tcBorders>
              <w:left w:val="single" w:sz="12" w:space="0" w:color="auto"/>
            </w:tcBorders>
            <w:shd w:val="clear" w:color="auto" w:fill="auto"/>
          </w:tcPr>
          <w:p w14:paraId="300D9B95" w14:textId="77777777" w:rsidR="00FA2E4F" w:rsidRPr="003444A1" w:rsidRDefault="00FA2E4F" w:rsidP="00FA2E4F">
            <w:pPr>
              <w:pStyle w:val="TAC"/>
              <w:rPr>
                <w:rFonts w:eastAsia="Malgun Gothic"/>
                <w:noProof/>
              </w:rPr>
            </w:pPr>
            <w:r w:rsidRPr="003444A1">
              <w:rPr>
                <w:rFonts w:eastAsia="Malgun Gothic"/>
                <w:noProof/>
              </w:rPr>
              <w:t>34</w:t>
            </w:r>
          </w:p>
        </w:tc>
        <w:tc>
          <w:tcPr>
            <w:tcW w:w="2818" w:type="dxa"/>
            <w:tcBorders>
              <w:right w:val="single" w:sz="12" w:space="0" w:color="auto"/>
            </w:tcBorders>
            <w:shd w:val="clear" w:color="auto" w:fill="auto"/>
            <w:vAlign w:val="bottom"/>
          </w:tcPr>
          <w:p w14:paraId="151677CD" w14:textId="77777777" w:rsidR="00FA2E4F" w:rsidRPr="003444A1" w:rsidRDefault="00FA2E4F" w:rsidP="00FA2E4F">
            <w:pPr>
              <w:pStyle w:val="TAC"/>
              <w:rPr>
                <w:rFonts w:eastAsia="Malgun Gothic"/>
                <w:noProof/>
              </w:rPr>
            </w:pPr>
            <w:r w:rsidRPr="003444A1">
              <w:rPr>
                <w:rFonts w:eastAsia="Malgun Gothic"/>
                <w:noProof/>
              </w:rPr>
              <w:t>900</w:t>
            </w:r>
          </w:p>
        </w:tc>
      </w:tr>
      <w:tr w:rsidR="003444A1" w:rsidRPr="003444A1" w14:paraId="60CEF1E1" w14:textId="77777777" w:rsidTr="002B4B63">
        <w:trPr>
          <w:trHeight w:val="170"/>
          <w:jc w:val="center"/>
        </w:trPr>
        <w:tc>
          <w:tcPr>
            <w:tcW w:w="781" w:type="dxa"/>
            <w:tcBorders>
              <w:left w:val="single" w:sz="12" w:space="0" w:color="auto"/>
            </w:tcBorders>
          </w:tcPr>
          <w:p w14:paraId="5ACD3923" w14:textId="77777777" w:rsidR="00FA2E4F" w:rsidRPr="003444A1" w:rsidRDefault="00FA2E4F" w:rsidP="00FA2E4F">
            <w:pPr>
              <w:pStyle w:val="TAC"/>
              <w:rPr>
                <w:rFonts w:eastAsia="Malgun Gothic"/>
                <w:noProof/>
              </w:rPr>
            </w:pPr>
            <w:r w:rsidRPr="003444A1">
              <w:rPr>
                <w:rFonts w:eastAsia="Malgun Gothic"/>
                <w:noProof/>
              </w:rPr>
              <w:t>3</w:t>
            </w:r>
          </w:p>
        </w:tc>
        <w:tc>
          <w:tcPr>
            <w:tcW w:w="2838" w:type="dxa"/>
            <w:tcBorders>
              <w:right w:val="single" w:sz="12" w:space="0" w:color="auto"/>
            </w:tcBorders>
            <w:shd w:val="clear" w:color="auto" w:fill="auto"/>
            <w:vAlign w:val="bottom"/>
          </w:tcPr>
          <w:p w14:paraId="0E15CE75" w14:textId="77777777" w:rsidR="00FA2E4F" w:rsidRPr="003444A1" w:rsidRDefault="00FA2E4F" w:rsidP="00FA2E4F">
            <w:pPr>
              <w:pStyle w:val="TAC"/>
              <w:rPr>
                <w:rFonts w:eastAsia="Malgun Gothic"/>
                <w:noProof/>
              </w:rPr>
            </w:pPr>
            <w:r w:rsidRPr="003444A1">
              <w:rPr>
                <w:rFonts w:eastAsia="Malgun Gothic"/>
                <w:noProof/>
              </w:rPr>
              <w:t>10</w:t>
            </w:r>
          </w:p>
        </w:tc>
        <w:tc>
          <w:tcPr>
            <w:tcW w:w="710" w:type="dxa"/>
            <w:tcBorders>
              <w:left w:val="single" w:sz="12" w:space="0" w:color="auto"/>
            </w:tcBorders>
            <w:shd w:val="clear" w:color="auto" w:fill="auto"/>
          </w:tcPr>
          <w:p w14:paraId="759E10B4" w14:textId="77777777" w:rsidR="00FA2E4F" w:rsidRPr="003444A1" w:rsidRDefault="00FA2E4F" w:rsidP="00FA2E4F">
            <w:pPr>
              <w:pStyle w:val="TAC"/>
              <w:rPr>
                <w:rFonts w:eastAsia="Malgun Gothic"/>
                <w:noProof/>
              </w:rPr>
            </w:pPr>
            <w:r w:rsidRPr="003444A1">
              <w:rPr>
                <w:rFonts w:eastAsia="Malgun Gothic"/>
                <w:noProof/>
              </w:rPr>
              <w:t>35</w:t>
            </w:r>
          </w:p>
        </w:tc>
        <w:tc>
          <w:tcPr>
            <w:tcW w:w="2818" w:type="dxa"/>
            <w:tcBorders>
              <w:right w:val="single" w:sz="12" w:space="0" w:color="auto"/>
            </w:tcBorders>
            <w:shd w:val="clear" w:color="auto" w:fill="auto"/>
            <w:vAlign w:val="bottom"/>
          </w:tcPr>
          <w:p w14:paraId="4BF3BE0E" w14:textId="77777777" w:rsidR="00FA2E4F" w:rsidRPr="003444A1" w:rsidRDefault="00FA2E4F" w:rsidP="00FA2E4F">
            <w:pPr>
              <w:pStyle w:val="TAC"/>
              <w:rPr>
                <w:rFonts w:eastAsia="Malgun Gothic"/>
                <w:noProof/>
              </w:rPr>
            </w:pPr>
            <w:r w:rsidRPr="003444A1">
              <w:rPr>
                <w:rFonts w:eastAsia="Malgun Gothic"/>
                <w:noProof/>
              </w:rPr>
              <w:t>1000</w:t>
            </w:r>
          </w:p>
        </w:tc>
      </w:tr>
      <w:tr w:rsidR="003444A1" w:rsidRPr="003444A1" w14:paraId="3296642E" w14:textId="77777777" w:rsidTr="002B4B63">
        <w:trPr>
          <w:trHeight w:val="170"/>
          <w:jc w:val="center"/>
        </w:trPr>
        <w:tc>
          <w:tcPr>
            <w:tcW w:w="781" w:type="dxa"/>
            <w:tcBorders>
              <w:left w:val="single" w:sz="12" w:space="0" w:color="auto"/>
            </w:tcBorders>
          </w:tcPr>
          <w:p w14:paraId="7E2239EC" w14:textId="77777777" w:rsidR="00FA2E4F" w:rsidRPr="003444A1" w:rsidRDefault="00FA2E4F" w:rsidP="00FA2E4F">
            <w:pPr>
              <w:pStyle w:val="TAC"/>
              <w:rPr>
                <w:rFonts w:eastAsia="Malgun Gothic"/>
                <w:noProof/>
              </w:rPr>
            </w:pPr>
            <w:r w:rsidRPr="003444A1">
              <w:rPr>
                <w:rFonts w:eastAsia="Malgun Gothic"/>
                <w:noProof/>
              </w:rPr>
              <w:t>4</w:t>
            </w:r>
          </w:p>
        </w:tc>
        <w:tc>
          <w:tcPr>
            <w:tcW w:w="2838" w:type="dxa"/>
            <w:tcBorders>
              <w:right w:val="single" w:sz="12" w:space="0" w:color="auto"/>
            </w:tcBorders>
            <w:shd w:val="clear" w:color="auto" w:fill="auto"/>
            <w:vAlign w:val="bottom"/>
          </w:tcPr>
          <w:p w14:paraId="0215163D" w14:textId="77777777" w:rsidR="00FA2E4F" w:rsidRPr="003444A1" w:rsidRDefault="00FA2E4F" w:rsidP="00FA2E4F">
            <w:pPr>
              <w:pStyle w:val="TAC"/>
              <w:rPr>
                <w:rFonts w:eastAsia="Malgun Gothic"/>
                <w:noProof/>
              </w:rPr>
            </w:pPr>
            <w:r w:rsidRPr="003444A1">
              <w:rPr>
                <w:rFonts w:eastAsia="Malgun Gothic"/>
                <w:noProof/>
              </w:rPr>
              <w:t>12</w:t>
            </w:r>
          </w:p>
        </w:tc>
        <w:tc>
          <w:tcPr>
            <w:tcW w:w="710" w:type="dxa"/>
            <w:tcBorders>
              <w:left w:val="single" w:sz="12" w:space="0" w:color="auto"/>
            </w:tcBorders>
            <w:shd w:val="clear" w:color="auto" w:fill="auto"/>
          </w:tcPr>
          <w:p w14:paraId="7E02CD3E" w14:textId="77777777" w:rsidR="00FA2E4F" w:rsidRPr="003444A1" w:rsidRDefault="00FA2E4F" w:rsidP="00FA2E4F">
            <w:pPr>
              <w:pStyle w:val="TAC"/>
              <w:rPr>
                <w:rFonts w:eastAsia="Malgun Gothic"/>
                <w:noProof/>
              </w:rPr>
            </w:pPr>
            <w:r w:rsidRPr="003444A1">
              <w:rPr>
                <w:rFonts w:eastAsia="Malgun Gothic"/>
                <w:noProof/>
              </w:rPr>
              <w:t>36</w:t>
            </w:r>
          </w:p>
        </w:tc>
        <w:tc>
          <w:tcPr>
            <w:tcW w:w="2818" w:type="dxa"/>
            <w:tcBorders>
              <w:right w:val="single" w:sz="12" w:space="0" w:color="auto"/>
            </w:tcBorders>
            <w:shd w:val="clear" w:color="auto" w:fill="auto"/>
            <w:vAlign w:val="bottom"/>
          </w:tcPr>
          <w:p w14:paraId="4C88AE60" w14:textId="77777777" w:rsidR="00FA2E4F" w:rsidRPr="003444A1" w:rsidRDefault="00FA2E4F" w:rsidP="00FA2E4F">
            <w:pPr>
              <w:pStyle w:val="TAC"/>
              <w:rPr>
                <w:rFonts w:eastAsia="Malgun Gothic"/>
                <w:noProof/>
              </w:rPr>
            </w:pPr>
            <w:r w:rsidRPr="003444A1">
              <w:rPr>
                <w:rFonts w:eastAsia="Malgun Gothic"/>
                <w:noProof/>
              </w:rPr>
              <w:t>1100</w:t>
            </w:r>
          </w:p>
        </w:tc>
      </w:tr>
      <w:tr w:rsidR="003444A1" w:rsidRPr="003444A1" w14:paraId="40C5D8A6" w14:textId="77777777" w:rsidTr="002B4B63">
        <w:trPr>
          <w:trHeight w:val="170"/>
          <w:jc w:val="center"/>
        </w:trPr>
        <w:tc>
          <w:tcPr>
            <w:tcW w:w="781" w:type="dxa"/>
            <w:tcBorders>
              <w:left w:val="single" w:sz="12" w:space="0" w:color="auto"/>
            </w:tcBorders>
          </w:tcPr>
          <w:p w14:paraId="4E8E013E" w14:textId="77777777" w:rsidR="00FA2E4F" w:rsidRPr="003444A1" w:rsidRDefault="00FA2E4F" w:rsidP="00FA2E4F">
            <w:pPr>
              <w:pStyle w:val="TAC"/>
              <w:rPr>
                <w:rFonts w:eastAsia="Malgun Gothic"/>
                <w:noProof/>
              </w:rPr>
            </w:pPr>
            <w:r w:rsidRPr="003444A1">
              <w:rPr>
                <w:rFonts w:eastAsia="Malgun Gothic"/>
                <w:noProof/>
              </w:rPr>
              <w:t>5</w:t>
            </w:r>
          </w:p>
        </w:tc>
        <w:tc>
          <w:tcPr>
            <w:tcW w:w="2838" w:type="dxa"/>
            <w:tcBorders>
              <w:right w:val="single" w:sz="12" w:space="0" w:color="auto"/>
            </w:tcBorders>
            <w:shd w:val="clear" w:color="auto" w:fill="auto"/>
            <w:vAlign w:val="bottom"/>
          </w:tcPr>
          <w:p w14:paraId="38D27AC5" w14:textId="77777777" w:rsidR="00FA2E4F" w:rsidRPr="003444A1" w:rsidRDefault="00FA2E4F" w:rsidP="00FA2E4F">
            <w:pPr>
              <w:pStyle w:val="TAC"/>
              <w:rPr>
                <w:rFonts w:eastAsia="Malgun Gothic"/>
                <w:noProof/>
              </w:rPr>
            </w:pPr>
            <w:r w:rsidRPr="003444A1">
              <w:rPr>
                <w:rFonts w:eastAsia="Malgun Gothic"/>
                <w:noProof/>
              </w:rPr>
              <w:t>16</w:t>
            </w:r>
          </w:p>
        </w:tc>
        <w:tc>
          <w:tcPr>
            <w:tcW w:w="710" w:type="dxa"/>
            <w:tcBorders>
              <w:left w:val="single" w:sz="12" w:space="0" w:color="auto"/>
            </w:tcBorders>
            <w:shd w:val="clear" w:color="auto" w:fill="auto"/>
          </w:tcPr>
          <w:p w14:paraId="7DBCA9D6" w14:textId="77777777" w:rsidR="00FA2E4F" w:rsidRPr="003444A1" w:rsidRDefault="00FA2E4F" w:rsidP="00FA2E4F">
            <w:pPr>
              <w:pStyle w:val="TAC"/>
              <w:rPr>
                <w:rFonts w:eastAsia="Malgun Gothic"/>
                <w:noProof/>
              </w:rPr>
            </w:pPr>
            <w:r w:rsidRPr="003444A1">
              <w:rPr>
                <w:rFonts w:eastAsia="Malgun Gothic"/>
                <w:noProof/>
              </w:rPr>
              <w:t>37</w:t>
            </w:r>
          </w:p>
        </w:tc>
        <w:tc>
          <w:tcPr>
            <w:tcW w:w="2818" w:type="dxa"/>
            <w:tcBorders>
              <w:right w:val="single" w:sz="12" w:space="0" w:color="auto"/>
            </w:tcBorders>
            <w:shd w:val="clear" w:color="auto" w:fill="auto"/>
            <w:vAlign w:val="bottom"/>
          </w:tcPr>
          <w:p w14:paraId="49CC6184" w14:textId="77777777" w:rsidR="00FA2E4F" w:rsidRPr="003444A1" w:rsidRDefault="00FA2E4F" w:rsidP="00FA2E4F">
            <w:pPr>
              <w:pStyle w:val="TAC"/>
              <w:rPr>
                <w:rFonts w:eastAsia="Malgun Gothic"/>
                <w:noProof/>
              </w:rPr>
            </w:pPr>
            <w:r w:rsidRPr="003444A1">
              <w:rPr>
                <w:rFonts w:eastAsia="Malgun Gothic"/>
                <w:noProof/>
              </w:rPr>
              <w:t>1200</w:t>
            </w:r>
          </w:p>
        </w:tc>
      </w:tr>
      <w:tr w:rsidR="003444A1" w:rsidRPr="003444A1" w14:paraId="6E1A18CB" w14:textId="77777777" w:rsidTr="002B4B63">
        <w:trPr>
          <w:trHeight w:val="170"/>
          <w:jc w:val="center"/>
        </w:trPr>
        <w:tc>
          <w:tcPr>
            <w:tcW w:w="781" w:type="dxa"/>
            <w:tcBorders>
              <w:left w:val="single" w:sz="12" w:space="0" w:color="auto"/>
            </w:tcBorders>
          </w:tcPr>
          <w:p w14:paraId="01152E07" w14:textId="77777777" w:rsidR="00FA2E4F" w:rsidRPr="003444A1" w:rsidRDefault="00FA2E4F" w:rsidP="00FA2E4F">
            <w:pPr>
              <w:pStyle w:val="TAC"/>
              <w:rPr>
                <w:rFonts w:eastAsia="Malgun Gothic"/>
                <w:noProof/>
              </w:rPr>
            </w:pPr>
            <w:r w:rsidRPr="003444A1">
              <w:rPr>
                <w:rFonts w:eastAsia="Malgun Gothic"/>
                <w:noProof/>
              </w:rPr>
              <w:t>6</w:t>
            </w:r>
          </w:p>
        </w:tc>
        <w:tc>
          <w:tcPr>
            <w:tcW w:w="2838" w:type="dxa"/>
            <w:tcBorders>
              <w:right w:val="single" w:sz="12" w:space="0" w:color="auto"/>
            </w:tcBorders>
            <w:shd w:val="clear" w:color="auto" w:fill="auto"/>
            <w:vAlign w:val="bottom"/>
          </w:tcPr>
          <w:p w14:paraId="24936E3A" w14:textId="77777777" w:rsidR="00FA2E4F" w:rsidRPr="003444A1" w:rsidRDefault="00FA2E4F" w:rsidP="00FA2E4F">
            <w:pPr>
              <w:pStyle w:val="TAC"/>
              <w:rPr>
                <w:rFonts w:eastAsia="Malgun Gothic"/>
                <w:noProof/>
              </w:rPr>
            </w:pPr>
            <w:r w:rsidRPr="003444A1">
              <w:rPr>
                <w:rFonts w:eastAsia="Malgun Gothic"/>
                <w:noProof/>
              </w:rPr>
              <w:t>20</w:t>
            </w:r>
          </w:p>
        </w:tc>
        <w:tc>
          <w:tcPr>
            <w:tcW w:w="710" w:type="dxa"/>
            <w:tcBorders>
              <w:left w:val="single" w:sz="12" w:space="0" w:color="auto"/>
            </w:tcBorders>
            <w:shd w:val="clear" w:color="auto" w:fill="auto"/>
          </w:tcPr>
          <w:p w14:paraId="46F87CF0" w14:textId="77777777" w:rsidR="00FA2E4F" w:rsidRPr="003444A1" w:rsidRDefault="00FA2E4F" w:rsidP="00FA2E4F">
            <w:pPr>
              <w:pStyle w:val="TAC"/>
              <w:rPr>
                <w:rFonts w:eastAsia="Malgun Gothic"/>
                <w:noProof/>
              </w:rPr>
            </w:pPr>
            <w:r w:rsidRPr="003444A1">
              <w:rPr>
                <w:rFonts w:eastAsia="Malgun Gothic"/>
                <w:noProof/>
              </w:rPr>
              <w:t>38</w:t>
            </w:r>
          </w:p>
        </w:tc>
        <w:tc>
          <w:tcPr>
            <w:tcW w:w="2818" w:type="dxa"/>
            <w:tcBorders>
              <w:right w:val="single" w:sz="12" w:space="0" w:color="auto"/>
            </w:tcBorders>
            <w:shd w:val="clear" w:color="auto" w:fill="auto"/>
            <w:vAlign w:val="bottom"/>
          </w:tcPr>
          <w:p w14:paraId="45DDEEAC" w14:textId="77777777" w:rsidR="00FA2E4F" w:rsidRPr="003444A1" w:rsidRDefault="00FA2E4F" w:rsidP="00FA2E4F">
            <w:pPr>
              <w:pStyle w:val="TAC"/>
              <w:rPr>
                <w:rFonts w:eastAsia="Malgun Gothic"/>
                <w:noProof/>
              </w:rPr>
            </w:pPr>
            <w:r w:rsidRPr="003444A1">
              <w:rPr>
                <w:rFonts w:eastAsia="Malgun Gothic"/>
                <w:noProof/>
              </w:rPr>
              <w:t>1300</w:t>
            </w:r>
          </w:p>
        </w:tc>
      </w:tr>
      <w:tr w:rsidR="003444A1" w:rsidRPr="003444A1" w14:paraId="7A12EDD9" w14:textId="77777777" w:rsidTr="002B4B63">
        <w:trPr>
          <w:trHeight w:val="170"/>
          <w:jc w:val="center"/>
        </w:trPr>
        <w:tc>
          <w:tcPr>
            <w:tcW w:w="781" w:type="dxa"/>
            <w:tcBorders>
              <w:left w:val="single" w:sz="12" w:space="0" w:color="auto"/>
            </w:tcBorders>
          </w:tcPr>
          <w:p w14:paraId="7A361B8E" w14:textId="77777777" w:rsidR="00FA2E4F" w:rsidRPr="003444A1" w:rsidRDefault="00FA2E4F" w:rsidP="00FA2E4F">
            <w:pPr>
              <w:pStyle w:val="TAC"/>
              <w:rPr>
                <w:rFonts w:eastAsia="Malgun Gothic"/>
                <w:noProof/>
              </w:rPr>
            </w:pPr>
            <w:r w:rsidRPr="003444A1">
              <w:rPr>
                <w:rFonts w:eastAsia="Malgun Gothic"/>
                <w:noProof/>
              </w:rPr>
              <w:t>7</w:t>
            </w:r>
          </w:p>
        </w:tc>
        <w:tc>
          <w:tcPr>
            <w:tcW w:w="2838" w:type="dxa"/>
            <w:tcBorders>
              <w:right w:val="single" w:sz="12" w:space="0" w:color="auto"/>
            </w:tcBorders>
            <w:shd w:val="clear" w:color="auto" w:fill="auto"/>
            <w:vAlign w:val="bottom"/>
          </w:tcPr>
          <w:p w14:paraId="08CC0183" w14:textId="77777777" w:rsidR="00FA2E4F" w:rsidRPr="003444A1" w:rsidRDefault="00FA2E4F" w:rsidP="00FA2E4F">
            <w:pPr>
              <w:pStyle w:val="TAC"/>
              <w:rPr>
                <w:rFonts w:eastAsia="Malgun Gothic"/>
                <w:noProof/>
              </w:rPr>
            </w:pPr>
            <w:r w:rsidRPr="003444A1">
              <w:rPr>
                <w:rFonts w:eastAsia="Malgun Gothic"/>
                <w:noProof/>
              </w:rPr>
              <w:t>24</w:t>
            </w:r>
          </w:p>
        </w:tc>
        <w:tc>
          <w:tcPr>
            <w:tcW w:w="710" w:type="dxa"/>
            <w:tcBorders>
              <w:left w:val="single" w:sz="12" w:space="0" w:color="auto"/>
            </w:tcBorders>
            <w:shd w:val="clear" w:color="auto" w:fill="auto"/>
          </w:tcPr>
          <w:p w14:paraId="1562B9DC" w14:textId="77777777" w:rsidR="00FA2E4F" w:rsidRPr="003444A1" w:rsidRDefault="00FA2E4F" w:rsidP="00FA2E4F">
            <w:pPr>
              <w:pStyle w:val="TAC"/>
              <w:rPr>
                <w:rFonts w:eastAsia="Malgun Gothic"/>
                <w:noProof/>
              </w:rPr>
            </w:pPr>
            <w:r w:rsidRPr="003444A1">
              <w:rPr>
                <w:rFonts w:eastAsia="Malgun Gothic"/>
                <w:noProof/>
              </w:rPr>
              <w:t>39</w:t>
            </w:r>
          </w:p>
        </w:tc>
        <w:tc>
          <w:tcPr>
            <w:tcW w:w="2818" w:type="dxa"/>
            <w:tcBorders>
              <w:right w:val="single" w:sz="12" w:space="0" w:color="auto"/>
            </w:tcBorders>
            <w:shd w:val="clear" w:color="auto" w:fill="auto"/>
            <w:vAlign w:val="bottom"/>
          </w:tcPr>
          <w:p w14:paraId="0780FA67" w14:textId="77777777" w:rsidR="00FA2E4F" w:rsidRPr="003444A1" w:rsidRDefault="00FA2E4F" w:rsidP="00FA2E4F">
            <w:pPr>
              <w:pStyle w:val="TAC"/>
              <w:rPr>
                <w:rFonts w:eastAsia="Malgun Gothic"/>
                <w:noProof/>
              </w:rPr>
            </w:pPr>
            <w:r w:rsidRPr="003444A1">
              <w:rPr>
                <w:rFonts w:eastAsia="Malgun Gothic"/>
                <w:noProof/>
              </w:rPr>
              <w:t>1400</w:t>
            </w:r>
          </w:p>
        </w:tc>
      </w:tr>
      <w:tr w:rsidR="003444A1" w:rsidRPr="003444A1" w14:paraId="4FDA47CD" w14:textId="77777777" w:rsidTr="002B4B63">
        <w:trPr>
          <w:trHeight w:val="170"/>
          <w:jc w:val="center"/>
        </w:trPr>
        <w:tc>
          <w:tcPr>
            <w:tcW w:w="781" w:type="dxa"/>
            <w:tcBorders>
              <w:left w:val="single" w:sz="12" w:space="0" w:color="auto"/>
            </w:tcBorders>
          </w:tcPr>
          <w:p w14:paraId="433B9305" w14:textId="77777777" w:rsidR="00FA2E4F" w:rsidRPr="003444A1" w:rsidRDefault="00FA2E4F" w:rsidP="00FA2E4F">
            <w:pPr>
              <w:pStyle w:val="TAC"/>
              <w:rPr>
                <w:rFonts w:eastAsia="Malgun Gothic"/>
                <w:noProof/>
              </w:rPr>
            </w:pPr>
            <w:r w:rsidRPr="003444A1">
              <w:rPr>
                <w:rFonts w:eastAsia="Malgun Gothic"/>
                <w:noProof/>
              </w:rPr>
              <w:t>8</w:t>
            </w:r>
          </w:p>
        </w:tc>
        <w:tc>
          <w:tcPr>
            <w:tcW w:w="2838" w:type="dxa"/>
            <w:tcBorders>
              <w:right w:val="single" w:sz="12" w:space="0" w:color="auto"/>
            </w:tcBorders>
            <w:shd w:val="clear" w:color="auto" w:fill="auto"/>
            <w:vAlign w:val="bottom"/>
          </w:tcPr>
          <w:p w14:paraId="5F8403F3" w14:textId="77777777" w:rsidR="00FA2E4F" w:rsidRPr="003444A1" w:rsidRDefault="00FA2E4F" w:rsidP="00FA2E4F">
            <w:pPr>
              <w:pStyle w:val="TAC"/>
              <w:rPr>
                <w:rFonts w:eastAsia="Malgun Gothic"/>
                <w:noProof/>
              </w:rPr>
            </w:pPr>
            <w:r w:rsidRPr="003444A1">
              <w:rPr>
                <w:rFonts w:eastAsia="Malgun Gothic"/>
                <w:noProof/>
              </w:rPr>
              <w:t>28</w:t>
            </w:r>
          </w:p>
        </w:tc>
        <w:tc>
          <w:tcPr>
            <w:tcW w:w="710" w:type="dxa"/>
            <w:tcBorders>
              <w:left w:val="single" w:sz="12" w:space="0" w:color="auto"/>
            </w:tcBorders>
            <w:shd w:val="clear" w:color="auto" w:fill="auto"/>
          </w:tcPr>
          <w:p w14:paraId="66987903" w14:textId="77777777" w:rsidR="00FA2E4F" w:rsidRPr="003444A1" w:rsidRDefault="00FA2E4F" w:rsidP="00FA2E4F">
            <w:pPr>
              <w:pStyle w:val="TAC"/>
              <w:rPr>
                <w:rFonts w:eastAsia="Malgun Gothic"/>
                <w:noProof/>
              </w:rPr>
            </w:pPr>
            <w:r w:rsidRPr="003444A1">
              <w:rPr>
                <w:rFonts w:eastAsia="Malgun Gothic"/>
                <w:noProof/>
              </w:rPr>
              <w:t>40</w:t>
            </w:r>
          </w:p>
        </w:tc>
        <w:tc>
          <w:tcPr>
            <w:tcW w:w="2818" w:type="dxa"/>
            <w:tcBorders>
              <w:right w:val="single" w:sz="12" w:space="0" w:color="auto"/>
            </w:tcBorders>
            <w:shd w:val="clear" w:color="auto" w:fill="auto"/>
            <w:vAlign w:val="bottom"/>
          </w:tcPr>
          <w:p w14:paraId="02674BF9" w14:textId="77777777" w:rsidR="00FA2E4F" w:rsidRPr="003444A1" w:rsidRDefault="00FA2E4F" w:rsidP="00FA2E4F">
            <w:pPr>
              <w:pStyle w:val="TAC"/>
              <w:rPr>
                <w:rFonts w:eastAsia="Malgun Gothic"/>
                <w:noProof/>
              </w:rPr>
            </w:pPr>
            <w:r w:rsidRPr="003444A1">
              <w:rPr>
                <w:rFonts w:eastAsia="Malgun Gothic"/>
                <w:noProof/>
              </w:rPr>
              <w:t>1500</w:t>
            </w:r>
          </w:p>
        </w:tc>
      </w:tr>
      <w:tr w:rsidR="003444A1" w:rsidRPr="003444A1" w14:paraId="17809B70" w14:textId="77777777" w:rsidTr="002B4B63">
        <w:trPr>
          <w:trHeight w:val="170"/>
          <w:jc w:val="center"/>
        </w:trPr>
        <w:tc>
          <w:tcPr>
            <w:tcW w:w="781" w:type="dxa"/>
            <w:tcBorders>
              <w:left w:val="single" w:sz="12" w:space="0" w:color="auto"/>
            </w:tcBorders>
          </w:tcPr>
          <w:p w14:paraId="04017419" w14:textId="77777777" w:rsidR="00FA2E4F" w:rsidRPr="003444A1" w:rsidRDefault="00FA2E4F" w:rsidP="00FA2E4F">
            <w:pPr>
              <w:pStyle w:val="TAC"/>
              <w:rPr>
                <w:rFonts w:eastAsia="Malgun Gothic"/>
                <w:noProof/>
              </w:rPr>
            </w:pPr>
            <w:r w:rsidRPr="003444A1">
              <w:rPr>
                <w:rFonts w:eastAsia="Malgun Gothic"/>
                <w:noProof/>
              </w:rPr>
              <w:t>9</w:t>
            </w:r>
          </w:p>
        </w:tc>
        <w:tc>
          <w:tcPr>
            <w:tcW w:w="2838" w:type="dxa"/>
            <w:tcBorders>
              <w:right w:val="single" w:sz="12" w:space="0" w:color="auto"/>
            </w:tcBorders>
            <w:shd w:val="clear" w:color="auto" w:fill="auto"/>
            <w:vAlign w:val="bottom"/>
          </w:tcPr>
          <w:p w14:paraId="46CF876C" w14:textId="77777777" w:rsidR="00FA2E4F" w:rsidRPr="003444A1" w:rsidRDefault="00FA2E4F" w:rsidP="00FA2E4F">
            <w:pPr>
              <w:pStyle w:val="TAC"/>
              <w:rPr>
                <w:rFonts w:eastAsia="Malgun Gothic"/>
                <w:noProof/>
              </w:rPr>
            </w:pPr>
            <w:r w:rsidRPr="003444A1">
              <w:rPr>
                <w:rFonts w:eastAsia="Malgun Gothic"/>
                <w:noProof/>
              </w:rPr>
              <w:t>32</w:t>
            </w:r>
          </w:p>
        </w:tc>
        <w:tc>
          <w:tcPr>
            <w:tcW w:w="710" w:type="dxa"/>
            <w:tcBorders>
              <w:left w:val="single" w:sz="12" w:space="0" w:color="auto"/>
            </w:tcBorders>
            <w:shd w:val="clear" w:color="auto" w:fill="auto"/>
          </w:tcPr>
          <w:p w14:paraId="228B17BF" w14:textId="77777777" w:rsidR="00FA2E4F" w:rsidRPr="003444A1" w:rsidRDefault="00FA2E4F" w:rsidP="00FA2E4F">
            <w:pPr>
              <w:pStyle w:val="TAC"/>
              <w:rPr>
                <w:rFonts w:eastAsia="Malgun Gothic"/>
                <w:noProof/>
              </w:rPr>
            </w:pPr>
            <w:r w:rsidRPr="003444A1">
              <w:rPr>
                <w:rFonts w:eastAsia="Malgun Gothic"/>
                <w:noProof/>
              </w:rPr>
              <w:t>41</w:t>
            </w:r>
          </w:p>
        </w:tc>
        <w:tc>
          <w:tcPr>
            <w:tcW w:w="2818" w:type="dxa"/>
            <w:tcBorders>
              <w:right w:val="single" w:sz="12" w:space="0" w:color="auto"/>
            </w:tcBorders>
            <w:shd w:val="clear" w:color="auto" w:fill="auto"/>
            <w:vAlign w:val="bottom"/>
          </w:tcPr>
          <w:p w14:paraId="4D1AC83D" w14:textId="77777777" w:rsidR="00FA2E4F" w:rsidRPr="003444A1" w:rsidRDefault="00FA2E4F" w:rsidP="00FA2E4F">
            <w:pPr>
              <w:pStyle w:val="TAC"/>
              <w:rPr>
                <w:rFonts w:eastAsia="Malgun Gothic"/>
                <w:noProof/>
              </w:rPr>
            </w:pPr>
            <w:r w:rsidRPr="003444A1">
              <w:rPr>
                <w:rFonts w:eastAsia="Malgun Gothic"/>
                <w:noProof/>
              </w:rPr>
              <w:t>1750</w:t>
            </w:r>
          </w:p>
        </w:tc>
      </w:tr>
      <w:tr w:rsidR="003444A1" w:rsidRPr="003444A1" w14:paraId="0D0AC933" w14:textId="77777777" w:rsidTr="002B4B63">
        <w:trPr>
          <w:trHeight w:val="170"/>
          <w:jc w:val="center"/>
        </w:trPr>
        <w:tc>
          <w:tcPr>
            <w:tcW w:w="781" w:type="dxa"/>
            <w:tcBorders>
              <w:left w:val="single" w:sz="12" w:space="0" w:color="auto"/>
            </w:tcBorders>
          </w:tcPr>
          <w:p w14:paraId="3BD7D1E8" w14:textId="77777777" w:rsidR="00FA2E4F" w:rsidRPr="003444A1" w:rsidRDefault="00FA2E4F" w:rsidP="00FA2E4F">
            <w:pPr>
              <w:pStyle w:val="TAC"/>
              <w:rPr>
                <w:rFonts w:eastAsia="Malgun Gothic"/>
                <w:noProof/>
              </w:rPr>
            </w:pPr>
            <w:r w:rsidRPr="003444A1">
              <w:rPr>
                <w:rFonts w:eastAsia="Malgun Gothic"/>
                <w:noProof/>
              </w:rPr>
              <w:t>10</w:t>
            </w:r>
          </w:p>
        </w:tc>
        <w:tc>
          <w:tcPr>
            <w:tcW w:w="2838" w:type="dxa"/>
            <w:tcBorders>
              <w:right w:val="single" w:sz="12" w:space="0" w:color="auto"/>
            </w:tcBorders>
            <w:shd w:val="clear" w:color="auto" w:fill="auto"/>
            <w:vAlign w:val="bottom"/>
          </w:tcPr>
          <w:p w14:paraId="619C904A" w14:textId="77777777" w:rsidR="00FA2E4F" w:rsidRPr="003444A1" w:rsidRDefault="00FA2E4F" w:rsidP="00FA2E4F">
            <w:pPr>
              <w:pStyle w:val="TAC"/>
              <w:rPr>
                <w:rFonts w:eastAsia="Malgun Gothic"/>
                <w:noProof/>
              </w:rPr>
            </w:pPr>
            <w:r w:rsidRPr="003444A1">
              <w:rPr>
                <w:rFonts w:eastAsia="Malgun Gothic"/>
                <w:noProof/>
              </w:rPr>
              <w:t>36</w:t>
            </w:r>
          </w:p>
        </w:tc>
        <w:tc>
          <w:tcPr>
            <w:tcW w:w="710" w:type="dxa"/>
            <w:tcBorders>
              <w:left w:val="single" w:sz="12" w:space="0" w:color="auto"/>
            </w:tcBorders>
            <w:shd w:val="clear" w:color="auto" w:fill="auto"/>
          </w:tcPr>
          <w:p w14:paraId="4E584D02" w14:textId="77777777" w:rsidR="00FA2E4F" w:rsidRPr="003444A1" w:rsidRDefault="00FA2E4F" w:rsidP="00FA2E4F">
            <w:pPr>
              <w:pStyle w:val="TAC"/>
              <w:rPr>
                <w:rFonts w:eastAsia="Malgun Gothic"/>
                <w:noProof/>
              </w:rPr>
            </w:pPr>
            <w:r w:rsidRPr="003444A1">
              <w:rPr>
                <w:rFonts w:eastAsia="Malgun Gothic"/>
                <w:noProof/>
              </w:rPr>
              <w:t>42</w:t>
            </w:r>
          </w:p>
        </w:tc>
        <w:tc>
          <w:tcPr>
            <w:tcW w:w="2818" w:type="dxa"/>
            <w:tcBorders>
              <w:right w:val="single" w:sz="12" w:space="0" w:color="auto"/>
            </w:tcBorders>
            <w:shd w:val="clear" w:color="auto" w:fill="auto"/>
            <w:vAlign w:val="bottom"/>
          </w:tcPr>
          <w:p w14:paraId="2C8F35AC" w14:textId="77777777" w:rsidR="00FA2E4F" w:rsidRPr="003444A1" w:rsidRDefault="00FA2E4F" w:rsidP="00FA2E4F">
            <w:pPr>
              <w:pStyle w:val="TAC"/>
              <w:rPr>
                <w:rFonts w:eastAsia="Malgun Gothic"/>
                <w:noProof/>
              </w:rPr>
            </w:pPr>
            <w:r w:rsidRPr="003444A1">
              <w:rPr>
                <w:rFonts w:eastAsia="Malgun Gothic"/>
                <w:noProof/>
              </w:rPr>
              <w:t>2000</w:t>
            </w:r>
          </w:p>
        </w:tc>
      </w:tr>
      <w:tr w:rsidR="003444A1" w:rsidRPr="003444A1" w14:paraId="04F7C4DD" w14:textId="77777777" w:rsidTr="002B4B63">
        <w:trPr>
          <w:trHeight w:val="170"/>
          <w:jc w:val="center"/>
        </w:trPr>
        <w:tc>
          <w:tcPr>
            <w:tcW w:w="781" w:type="dxa"/>
            <w:tcBorders>
              <w:left w:val="single" w:sz="12" w:space="0" w:color="auto"/>
            </w:tcBorders>
          </w:tcPr>
          <w:p w14:paraId="71D56877" w14:textId="77777777" w:rsidR="00FA2E4F" w:rsidRPr="003444A1" w:rsidRDefault="00FA2E4F" w:rsidP="00FA2E4F">
            <w:pPr>
              <w:pStyle w:val="TAC"/>
              <w:rPr>
                <w:rFonts w:eastAsia="Malgun Gothic"/>
                <w:noProof/>
              </w:rPr>
            </w:pPr>
            <w:r w:rsidRPr="003444A1">
              <w:rPr>
                <w:rFonts w:eastAsia="Malgun Gothic"/>
                <w:noProof/>
              </w:rPr>
              <w:t>11</w:t>
            </w:r>
          </w:p>
        </w:tc>
        <w:tc>
          <w:tcPr>
            <w:tcW w:w="2838" w:type="dxa"/>
            <w:tcBorders>
              <w:right w:val="single" w:sz="12" w:space="0" w:color="auto"/>
            </w:tcBorders>
            <w:shd w:val="clear" w:color="auto" w:fill="auto"/>
            <w:vAlign w:val="bottom"/>
          </w:tcPr>
          <w:p w14:paraId="23158D40" w14:textId="77777777" w:rsidR="00FA2E4F" w:rsidRPr="003444A1" w:rsidRDefault="00FA2E4F" w:rsidP="00FA2E4F">
            <w:pPr>
              <w:pStyle w:val="TAC"/>
              <w:rPr>
                <w:rFonts w:eastAsia="Malgun Gothic"/>
                <w:noProof/>
              </w:rPr>
            </w:pPr>
            <w:r w:rsidRPr="003444A1">
              <w:rPr>
                <w:rFonts w:eastAsia="Malgun Gothic"/>
                <w:noProof/>
              </w:rPr>
              <w:t>40</w:t>
            </w:r>
          </w:p>
        </w:tc>
        <w:tc>
          <w:tcPr>
            <w:tcW w:w="710" w:type="dxa"/>
            <w:tcBorders>
              <w:left w:val="single" w:sz="12" w:space="0" w:color="auto"/>
            </w:tcBorders>
            <w:shd w:val="clear" w:color="auto" w:fill="auto"/>
          </w:tcPr>
          <w:p w14:paraId="0CD89902" w14:textId="77777777" w:rsidR="00FA2E4F" w:rsidRPr="003444A1" w:rsidRDefault="00FA2E4F" w:rsidP="00FA2E4F">
            <w:pPr>
              <w:pStyle w:val="TAC"/>
              <w:rPr>
                <w:rFonts w:eastAsia="Malgun Gothic"/>
                <w:noProof/>
              </w:rPr>
            </w:pPr>
            <w:r w:rsidRPr="003444A1">
              <w:rPr>
                <w:rFonts w:eastAsia="Malgun Gothic"/>
                <w:noProof/>
              </w:rPr>
              <w:t>43</w:t>
            </w:r>
          </w:p>
        </w:tc>
        <w:tc>
          <w:tcPr>
            <w:tcW w:w="2818" w:type="dxa"/>
            <w:tcBorders>
              <w:right w:val="single" w:sz="12" w:space="0" w:color="auto"/>
            </w:tcBorders>
            <w:shd w:val="clear" w:color="auto" w:fill="auto"/>
            <w:vAlign w:val="bottom"/>
          </w:tcPr>
          <w:p w14:paraId="6C72A383" w14:textId="77777777" w:rsidR="00FA2E4F" w:rsidRPr="003444A1" w:rsidRDefault="00FA2E4F" w:rsidP="00FA2E4F">
            <w:pPr>
              <w:pStyle w:val="TAC"/>
              <w:rPr>
                <w:rFonts w:eastAsia="Malgun Gothic"/>
                <w:noProof/>
              </w:rPr>
            </w:pPr>
            <w:r w:rsidRPr="003444A1">
              <w:rPr>
                <w:rFonts w:eastAsia="Malgun Gothic"/>
                <w:noProof/>
              </w:rPr>
              <w:t>2250</w:t>
            </w:r>
          </w:p>
        </w:tc>
      </w:tr>
      <w:tr w:rsidR="003444A1" w:rsidRPr="003444A1" w14:paraId="2B5E0F32" w14:textId="77777777" w:rsidTr="002B4B63">
        <w:trPr>
          <w:trHeight w:val="170"/>
          <w:jc w:val="center"/>
        </w:trPr>
        <w:tc>
          <w:tcPr>
            <w:tcW w:w="781" w:type="dxa"/>
            <w:tcBorders>
              <w:left w:val="single" w:sz="12" w:space="0" w:color="auto"/>
            </w:tcBorders>
          </w:tcPr>
          <w:p w14:paraId="304817E5" w14:textId="77777777" w:rsidR="00FA2E4F" w:rsidRPr="003444A1" w:rsidRDefault="00FA2E4F" w:rsidP="00FA2E4F">
            <w:pPr>
              <w:pStyle w:val="TAC"/>
              <w:rPr>
                <w:rFonts w:eastAsia="Malgun Gothic"/>
                <w:noProof/>
              </w:rPr>
            </w:pPr>
            <w:r w:rsidRPr="003444A1">
              <w:rPr>
                <w:rFonts w:eastAsia="Malgun Gothic"/>
                <w:noProof/>
              </w:rPr>
              <w:t>12</w:t>
            </w:r>
          </w:p>
        </w:tc>
        <w:tc>
          <w:tcPr>
            <w:tcW w:w="2838" w:type="dxa"/>
            <w:tcBorders>
              <w:right w:val="single" w:sz="12" w:space="0" w:color="auto"/>
            </w:tcBorders>
            <w:shd w:val="clear" w:color="auto" w:fill="auto"/>
            <w:vAlign w:val="bottom"/>
          </w:tcPr>
          <w:p w14:paraId="58C97C37" w14:textId="77777777" w:rsidR="00FA2E4F" w:rsidRPr="003444A1" w:rsidRDefault="00FA2E4F" w:rsidP="00FA2E4F">
            <w:pPr>
              <w:pStyle w:val="TAC"/>
              <w:rPr>
                <w:rFonts w:eastAsia="Malgun Gothic"/>
                <w:noProof/>
              </w:rPr>
            </w:pPr>
            <w:r w:rsidRPr="003444A1">
              <w:rPr>
                <w:rFonts w:eastAsia="Malgun Gothic"/>
                <w:noProof/>
              </w:rPr>
              <w:t>48</w:t>
            </w:r>
          </w:p>
        </w:tc>
        <w:tc>
          <w:tcPr>
            <w:tcW w:w="710" w:type="dxa"/>
            <w:tcBorders>
              <w:left w:val="single" w:sz="12" w:space="0" w:color="auto"/>
            </w:tcBorders>
            <w:shd w:val="clear" w:color="auto" w:fill="auto"/>
          </w:tcPr>
          <w:p w14:paraId="44AF2385" w14:textId="77777777" w:rsidR="00FA2E4F" w:rsidRPr="003444A1" w:rsidRDefault="00FA2E4F" w:rsidP="00FA2E4F">
            <w:pPr>
              <w:pStyle w:val="TAC"/>
              <w:rPr>
                <w:rFonts w:eastAsia="Malgun Gothic"/>
                <w:noProof/>
              </w:rPr>
            </w:pPr>
            <w:r w:rsidRPr="003444A1">
              <w:rPr>
                <w:rFonts w:eastAsia="Malgun Gothic"/>
                <w:noProof/>
              </w:rPr>
              <w:t>44</w:t>
            </w:r>
          </w:p>
        </w:tc>
        <w:tc>
          <w:tcPr>
            <w:tcW w:w="2818" w:type="dxa"/>
            <w:tcBorders>
              <w:right w:val="single" w:sz="12" w:space="0" w:color="auto"/>
            </w:tcBorders>
            <w:shd w:val="clear" w:color="auto" w:fill="auto"/>
            <w:vAlign w:val="bottom"/>
          </w:tcPr>
          <w:p w14:paraId="0DF2817B" w14:textId="77777777" w:rsidR="00FA2E4F" w:rsidRPr="003444A1" w:rsidRDefault="00FA2E4F" w:rsidP="00FA2E4F">
            <w:pPr>
              <w:pStyle w:val="TAC"/>
              <w:rPr>
                <w:rFonts w:eastAsia="Malgun Gothic"/>
                <w:noProof/>
              </w:rPr>
            </w:pPr>
            <w:r w:rsidRPr="003444A1">
              <w:rPr>
                <w:rFonts w:eastAsia="Malgun Gothic"/>
                <w:noProof/>
              </w:rPr>
              <w:t>2500</w:t>
            </w:r>
          </w:p>
        </w:tc>
      </w:tr>
      <w:tr w:rsidR="003444A1" w:rsidRPr="003444A1" w14:paraId="671D37F0" w14:textId="77777777" w:rsidTr="002B4B63">
        <w:trPr>
          <w:trHeight w:val="170"/>
          <w:jc w:val="center"/>
        </w:trPr>
        <w:tc>
          <w:tcPr>
            <w:tcW w:w="781" w:type="dxa"/>
            <w:tcBorders>
              <w:left w:val="single" w:sz="12" w:space="0" w:color="auto"/>
            </w:tcBorders>
          </w:tcPr>
          <w:p w14:paraId="5279BDE4" w14:textId="77777777" w:rsidR="00FA2E4F" w:rsidRPr="003444A1" w:rsidRDefault="00FA2E4F" w:rsidP="00FA2E4F">
            <w:pPr>
              <w:pStyle w:val="TAC"/>
              <w:rPr>
                <w:rFonts w:eastAsia="Malgun Gothic"/>
                <w:noProof/>
              </w:rPr>
            </w:pPr>
            <w:r w:rsidRPr="003444A1">
              <w:rPr>
                <w:rFonts w:eastAsia="Malgun Gothic"/>
                <w:noProof/>
              </w:rPr>
              <w:t>13</w:t>
            </w:r>
          </w:p>
        </w:tc>
        <w:tc>
          <w:tcPr>
            <w:tcW w:w="2838" w:type="dxa"/>
            <w:tcBorders>
              <w:right w:val="single" w:sz="12" w:space="0" w:color="auto"/>
            </w:tcBorders>
            <w:shd w:val="clear" w:color="auto" w:fill="auto"/>
            <w:vAlign w:val="bottom"/>
          </w:tcPr>
          <w:p w14:paraId="2376ADAB" w14:textId="77777777" w:rsidR="00FA2E4F" w:rsidRPr="003444A1" w:rsidRDefault="00FA2E4F" w:rsidP="00FA2E4F">
            <w:pPr>
              <w:pStyle w:val="TAC"/>
              <w:rPr>
                <w:rFonts w:eastAsia="Malgun Gothic"/>
                <w:noProof/>
              </w:rPr>
            </w:pPr>
            <w:r w:rsidRPr="003444A1">
              <w:rPr>
                <w:rFonts w:eastAsia="Malgun Gothic"/>
                <w:noProof/>
              </w:rPr>
              <w:t>56</w:t>
            </w:r>
          </w:p>
        </w:tc>
        <w:tc>
          <w:tcPr>
            <w:tcW w:w="710" w:type="dxa"/>
            <w:tcBorders>
              <w:left w:val="single" w:sz="12" w:space="0" w:color="auto"/>
            </w:tcBorders>
            <w:shd w:val="clear" w:color="auto" w:fill="auto"/>
          </w:tcPr>
          <w:p w14:paraId="1AF14ACC" w14:textId="77777777" w:rsidR="00FA2E4F" w:rsidRPr="003444A1" w:rsidRDefault="00FA2E4F" w:rsidP="00FA2E4F">
            <w:pPr>
              <w:pStyle w:val="TAC"/>
              <w:rPr>
                <w:rFonts w:eastAsia="Malgun Gothic"/>
                <w:noProof/>
              </w:rPr>
            </w:pPr>
            <w:r w:rsidRPr="003444A1">
              <w:rPr>
                <w:rFonts w:eastAsia="Malgun Gothic"/>
                <w:noProof/>
              </w:rPr>
              <w:t>45</w:t>
            </w:r>
          </w:p>
        </w:tc>
        <w:tc>
          <w:tcPr>
            <w:tcW w:w="2818" w:type="dxa"/>
            <w:tcBorders>
              <w:right w:val="single" w:sz="12" w:space="0" w:color="auto"/>
            </w:tcBorders>
            <w:shd w:val="clear" w:color="auto" w:fill="auto"/>
            <w:vAlign w:val="bottom"/>
          </w:tcPr>
          <w:p w14:paraId="35CF2723" w14:textId="77777777" w:rsidR="00FA2E4F" w:rsidRPr="003444A1" w:rsidRDefault="00FA2E4F" w:rsidP="00FA2E4F">
            <w:pPr>
              <w:pStyle w:val="TAC"/>
              <w:rPr>
                <w:rFonts w:eastAsia="Malgun Gothic"/>
                <w:noProof/>
              </w:rPr>
            </w:pPr>
            <w:r w:rsidRPr="003444A1">
              <w:rPr>
                <w:rFonts w:eastAsia="Malgun Gothic"/>
                <w:noProof/>
              </w:rPr>
              <w:t>2750</w:t>
            </w:r>
          </w:p>
        </w:tc>
      </w:tr>
      <w:tr w:rsidR="003444A1" w:rsidRPr="003444A1" w14:paraId="73A944F7" w14:textId="77777777" w:rsidTr="002B4B63">
        <w:trPr>
          <w:trHeight w:val="170"/>
          <w:jc w:val="center"/>
        </w:trPr>
        <w:tc>
          <w:tcPr>
            <w:tcW w:w="781" w:type="dxa"/>
            <w:tcBorders>
              <w:left w:val="single" w:sz="12" w:space="0" w:color="auto"/>
            </w:tcBorders>
          </w:tcPr>
          <w:p w14:paraId="66F7E44D" w14:textId="77777777" w:rsidR="00FA2E4F" w:rsidRPr="003444A1" w:rsidRDefault="00FA2E4F" w:rsidP="00FA2E4F">
            <w:pPr>
              <w:pStyle w:val="TAC"/>
              <w:rPr>
                <w:rFonts w:eastAsia="Malgun Gothic"/>
                <w:noProof/>
              </w:rPr>
            </w:pPr>
            <w:r w:rsidRPr="003444A1">
              <w:rPr>
                <w:rFonts w:eastAsia="Malgun Gothic"/>
                <w:noProof/>
              </w:rPr>
              <w:t>14</w:t>
            </w:r>
          </w:p>
        </w:tc>
        <w:tc>
          <w:tcPr>
            <w:tcW w:w="2838" w:type="dxa"/>
            <w:tcBorders>
              <w:right w:val="single" w:sz="12" w:space="0" w:color="auto"/>
            </w:tcBorders>
            <w:shd w:val="clear" w:color="auto" w:fill="auto"/>
            <w:vAlign w:val="bottom"/>
          </w:tcPr>
          <w:p w14:paraId="4EFE5050" w14:textId="77777777" w:rsidR="00FA2E4F" w:rsidRPr="003444A1" w:rsidRDefault="00FA2E4F" w:rsidP="00FA2E4F">
            <w:pPr>
              <w:pStyle w:val="TAC"/>
              <w:rPr>
                <w:rFonts w:eastAsia="Malgun Gothic"/>
                <w:noProof/>
              </w:rPr>
            </w:pPr>
            <w:r w:rsidRPr="003444A1">
              <w:rPr>
                <w:rFonts w:eastAsia="Malgun Gothic"/>
                <w:noProof/>
              </w:rPr>
              <w:t>72</w:t>
            </w:r>
          </w:p>
        </w:tc>
        <w:tc>
          <w:tcPr>
            <w:tcW w:w="710" w:type="dxa"/>
            <w:tcBorders>
              <w:left w:val="single" w:sz="12" w:space="0" w:color="auto"/>
            </w:tcBorders>
            <w:shd w:val="clear" w:color="auto" w:fill="auto"/>
          </w:tcPr>
          <w:p w14:paraId="0D5BEDF3" w14:textId="77777777" w:rsidR="00FA2E4F" w:rsidRPr="003444A1" w:rsidRDefault="00FA2E4F" w:rsidP="00FA2E4F">
            <w:pPr>
              <w:pStyle w:val="TAC"/>
              <w:rPr>
                <w:rFonts w:eastAsia="Malgun Gothic"/>
                <w:noProof/>
              </w:rPr>
            </w:pPr>
            <w:r w:rsidRPr="003444A1">
              <w:rPr>
                <w:rFonts w:eastAsia="Malgun Gothic"/>
                <w:noProof/>
              </w:rPr>
              <w:t>46</w:t>
            </w:r>
          </w:p>
        </w:tc>
        <w:tc>
          <w:tcPr>
            <w:tcW w:w="2818" w:type="dxa"/>
            <w:tcBorders>
              <w:right w:val="single" w:sz="12" w:space="0" w:color="auto"/>
            </w:tcBorders>
            <w:shd w:val="clear" w:color="auto" w:fill="auto"/>
            <w:vAlign w:val="bottom"/>
          </w:tcPr>
          <w:p w14:paraId="1AC43170" w14:textId="77777777" w:rsidR="00FA2E4F" w:rsidRPr="003444A1" w:rsidRDefault="00FA2E4F" w:rsidP="00FA2E4F">
            <w:pPr>
              <w:pStyle w:val="TAC"/>
              <w:rPr>
                <w:rFonts w:eastAsia="Malgun Gothic"/>
                <w:noProof/>
              </w:rPr>
            </w:pPr>
            <w:r w:rsidRPr="003444A1">
              <w:rPr>
                <w:rFonts w:eastAsia="Malgun Gothic"/>
                <w:noProof/>
              </w:rPr>
              <w:t>3000</w:t>
            </w:r>
          </w:p>
        </w:tc>
      </w:tr>
      <w:tr w:rsidR="003444A1" w:rsidRPr="003444A1" w14:paraId="57958688" w14:textId="77777777" w:rsidTr="002B4B63">
        <w:trPr>
          <w:trHeight w:val="170"/>
          <w:jc w:val="center"/>
        </w:trPr>
        <w:tc>
          <w:tcPr>
            <w:tcW w:w="781" w:type="dxa"/>
            <w:tcBorders>
              <w:left w:val="single" w:sz="12" w:space="0" w:color="auto"/>
            </w:tcBorders>
          </w:tcPr>
          <w:p w14:paraId="3FC7A92C" w14:textId="77777777" w:rsidR="00FA2E4F" w:rsidRPr="003444A1" w:rsidRDefault="00FA2E4F" w:rsidP="00FA2E4F">
            <w:pPr>
              <w:pStyle w:val="TAC"/>
              <w:rPr>
                <w:rFonts w:eastAsia="Malgun Gothic"/>
                <w:noProof/>
              </w:rPr>
            </w:pPr>
            <w:r w:rsidRPr="003444A1">
              <w:rPr>
                <w:rFonts w:eastAsia="Malgun Gothic"/>
                <w:noProof/>
              </w:rPr>
              <w:t>15</w:t>
            </w:r>
          </w:p>
        </w:tc>
        <w:tc>
          <w:tcPr>
            <w:tcW w:w="2838" w:type="dxa"/>
            <w:tcBorders>
              <w:right w:val="single" w:sz="12" w:space="0" w:color="auto"/>
            </w:tcBorders>
            <w:shd w:val="clear" w:color="auto" w:fill="auto"/>
            <w:vAlign w:val="bottom"/>
          </w:tcPr>
          <w:p w14:paraId="69B1D71F" w14:textId="77777777" w:rsidR="00FA2E4F" w:rsidRPr="003444A1" w:rsidRDefault="00FA2E4F" w:rsidP="00FA2E4F">
            <w:pPr>
              <w:pStyle w:val="TAC"/>
              <w:rPr>
                <w:rFonts w:eastAsia="Malgun Gothic"/>
                <w:noProof/>
              </w:rPr>
            </w:pPr>
            <w:r w:rsidRPr="003444A1">
              <w:rPr>
                <w:rFonts w:eastAsia="Malgun Gothic"/>
                <w:noProof/>
              </w:rPr>
              <w:t>88</w:t>
            </w:r>
          </w:p>
        </w:tc>
        <w:tc>
          <w:tcPr>
            <w:tcW w:w="710" w:type="dxa"/>
            <w:tcBorders>
              <w:left w:val="single" w:sz="12" w:space="0" w:color="auto"/>
            </w:tcBorders>
            <w:shd w:val="clear" w:color="auto" w:fill="auto"/>
          </w:tcPr>
          <w:p w14:paraId="6696ADCE" w14:textId="77777777" w:rsidR="00FA2E4F" w:rsidRPr="003444A1" w:rsidRDefault="00FA2E4F" w:rsidP="00FA2E4F">
            <w:pPr>
              <w:pStyle w:val="TAC"/>
              <w:rPr>
                <w:rFonts w:eastAsia="Malgun Gothic"/>
                <w:noProof/>
              </w:rPr>
            </w:pPr>
            <w:r w:rsidRPr="003444A1">
              <w:rPr>
                <w:rFonts w:eastAsia="Malgun Gothic"/>
                <w:noProof/>
              </w:rPr>
              <w:t>47</w:t>
            </w:r>
          </w:p>
        </w:tc>
        <w:tc>
          <w:tcPr>
            <w:tcW w:w="2818" w:type="dxa"/>
            <w:tcBorders>
              <w:right w:val="single" w:sz="12" w:space="0" w:color="auto"/>
            </w:tcBorders>
            <w:shd w:val="clear" w:color="auto" w:fill="auto"/>
            <w:vAlign w:val="bottom"/>
          </w:tcPr>
          <w:p w14:paraId="3D96A71B" w14:textId="77777777" w:rsidR="00FA2E4F" w:rsidRPr="003444A1" w:rsidRDefault="00FA2E4F" w:rsidP="00FA2E4F">
            <w:pPr>
              <w:pStyle w:val="TAC"/>
              <w:rPr>
                <w:rFonts w:eastAsia="Malgun Gothic"/>
                <w:noProof/>
              </w:rPr>
            </w:pPr>
            <w:r w:rsidRPr="003444A1">
              <w:rPr>
                <w:rFonts w:eastAsia="Malgun Gothic"/>
                <w:noProof/>
              </w:rPr>
              <w:t>3500</w:t>
            </w:r>
          </w:p>
        </w:tc>
      </w:tr>
      <w:tr w:rsidR="003444A1" w:rsidRPr="003444A1" w14:paraId="11F37E51" w14:textId="77777777" w:rsidTr="002B4B63">
        <w:trPr>
          <w:trHeight w:val="170"/>
          <w:jc w:val="center"/>
        </w:trPr>
        <w:tc>
          <w:tcPr>
            <w:tcW w:w="781" w:type="dxa"/>
            <w:tcBorders>
              <w:left w:val="single" w:sz="12" w:space="0" w:color="auto"/>
            </w:tcBorders>
          </w:tcPr>
          <w:p w14:paraId="1E56F370" w14:textId="77777777" w:rsidR="00FA2E4F" w:rsidRPr="003444A1" w:rsidRDefault="00FA2E4F" w:rsidP="00FA2E4F">
            <w:pPr>
              <w:pStyle w:val="TAC"/>
              <w:rPr>
                <w:rFonts w:eastAsia="Malgun Gothic"/>
                <w:noProof/>
              </w:rPr>
            </w:pPr>
            <w:r w:rsidRPr="003444A1">
              <w:rPr>
                <w:rFonts w:eastAsia="Malgun Gothic"/>
                <w:noProof/>
              </w:rPr>
              <w:t>16</w:t>
            </w:r>
          </w:p>
        </w:tc>
        <w:tc>
          <w:tcPr>
            <w:tcW w:w="2838" w:type="dxa"/>
            <w:tcBorders>
              <w:right w:val="single" w:sz="12" w:space="0" w:color="auto"/>
            </w:tcBorders>
            <w:shd w:val="clear" w:color="auto" w:fill="auto"/>
            <w:vAlign w:val="bottom"/>
          </w:tcPr>
          <w:p w14:paraId="08C5D5F9" w14:textId="77777777" w:rsidR="00FA2E4F" w:rsidRPr="003444A1" w:rsidRDefault="00FA2E4F" w:rsidP="00FA2E4F">
            <w:pPr>
              <w:pStyle w:val="TAC"/>
              <w:rPr>
                <w:rFonts w:eastAsia="Malgun Gothic"/>
                <w:noProof/>
              </w:rPr>
            </w:pPr>
            <w:r w:rsidRPr="003444A1">
              <w:rPr>
                <w:rFonts w:eastAsia="Malgun Gothic"/>
                <w:noProof/>
              </w:rPr>
              <w:t>104</w:t>
            </w:r>
          </w:p>
        </w:tc>
        <w:tc>
          <w:tcPr>
            <w:tcW w:w="710" w:type="dxa"/>
            <w:tcBorders>
              <w:left w:val="single" w:sz="12" w:space="0" w:color="auto"/>
            </w:tcBorders>
            <w:shd w:val="clear" w:color="auto" w:fill="auto"/>
          </w:tcPr>
          <w:p w14:paraId="28AE7378" w14:textId="77777777" w:rsidR="00FA2E4F" w:rsidRPr="003444A1" w:rsidRDefault="00FA2E4F" w:rsidP="00FA2E4F">
            <w:pPr>
              <w:pStyle w:val="TAC"/>
              <w:rPr>
                <w:rFonts w:eastAsia="Malgun Gothic"/>
                <w:noProof/>
              </w:rPr>
            </w:pPr>
            <w:r w:rsidRPr="003444A1">
              <w:rPr>
                <w:rFonts w:eastAsia="Malgun Gothic"/>
                <w:noProof/>
              </w:rPr>
              <w:t>48</w:t>
            </w:r>
          </w:p>
        </w:tc>
        <w:tc>
          <w:tcPr>
            <w:tcW w:w="2818" w:type="dxa"/>
            <w:tcBorders>
              <w:right w:val="single" w:sz="12" w:space="0" w:color="auto"/>
            </w:tcBorders>
            <w:shd w:val="clear" w:color="auto" w:fill="auto"/>
            <w:vAlign w:val="bottom"/>
          </w:tcPr>
          <w:p w14:paraId="47909D68" w14:textId="77777777" w:rsidR="00FA2E4F" w:rsidRPr="003444A1" w:rsidRDefault="00FA2E4F" w:rsidP="00FA2E4F">
            <w:pPr>
              <w:pStyle w:val="TAC"/>
              <w:rPr>
                <w:rFonts w:eastAsia="Malgun Gothic"/>
                <w:noProof/>
              </w:rPr>
            </w:pPr>
            <w:r w:rsidRPr="003444A1">
              <w:rPr>
                <w:rFonts w:eastAsia="Malgun Gothic"/>
                <w:noProof/>
              </w:rPr>
              <w:t>4000</w:t>
            </w:r>
          </w:p>
        </w:tc>
      </w:tr>
      <w:tr w:rsidR="003444A1" w:rsidRPr="003444A1" w14:paraId="21C54118" w14:textId="77777777" w:rsidTr="002B4B63">
        <w:trPr>
          <w:trHeight w:val="170"/>
          <w:jc w:val="center"/>
        </w:trPr>
        <w:tc>
          <w:tcPr>
            <w:tcW w:w="781" w:type="dxa"/>
            <w:tcBorders>
              <w:left w:val="single" w:sz="12" w:space="0" w:color="auto"/>
            </w:tcBorders>
            <w:shd w:val="clear" w:color="auto" w:fill="auto"/>
          </w:tcPr>
          <w:p w14:paraId="4541B39B" w14:textId="77777777" w:rsidR="00FA2E4F" w:rsidRPr="003444A1" w:rsidRDefault="00FA2E4F" w:rsidP="00FA2E4F">
            <w:pPr>
              <w:pStyle w:val="TAC"/>
              <w:rPr>
                <w:rFonts w:eastAsia="Malgun Gothic"/>
                <w:noProof/>
              </w:rPr>
            </w:pPr>
            <w:r w:rsidRPr="003444A1">
              <w:rPr>
                <w:rFonts w:eastAsia="Malgun Gothic"/>
                <w:noProof/>
              </w:rPr>
              <w:t>17</w:t>
            </w:r>
          </w:p>
        </w:tc>
        <w:tc>
          <w:tcPr>
            <w:tcW w:w="2838" w:type="dxa"/>
            <w:tcBorders>
              <w:right w:val="single" w:sz="12" w:space="0" w:color="auto"/>
            </w:tcBorders>
            <w:shd w:val="clear" w:color="auto" w:fill="auto"/>
            <w:vAlign w:val="bottom"/>
          </w:tcPr>
          <w:p w14:paraId="04941468" w14:textId="77777777" w:rsidR="00FA2E4F" w:rsidRPr="003444A1" w:rsidRDefault="00FA2E4F" w:rsidP="00FA2E4F">
            <w:pPr>
              <w:pStyle w:val="TAC"/>
              <w:rPr>
                <w:rFonts w:eastAsia="Malgun Gothic"/>
                <w:noProof/>
              </w:rPr>
            </w:pPr>
            <w:r w:rsidRPr="003444A1">
              <w:rPr>
                <w:rFonts w:eastAsia="Malgun Gothic"/>
                <w:noProof/>
              </w:rPr>
              <w:t>120</w:t>
            </w:r>
          </w:p>
        </w:tc>
        <w:tc>
          <w:tcPr>
            <w:tcW w:w="710" w:type="dxa"/>
            <w:tcBorders>
              <w:left w:val="single" w:sz="12" w:space="0" w:color="auto"/>
            </w:tcBorders>
            <w:shd w:val="clear" w:color="auto" w:fill="auto"/>
          </w:tcPr>
          <w:p w14:paraId="3FDF9E1E" w14:textId="77777777" w:rsidR="00FA2E4F" w:rsidRPr="003444A1" w:rsidRDefault="00FA2E4F" w:rsidP="00FA2E4F">
            <w:pPr>
              <w:pStyle w:val="TAC"/>
              <w:rPr>
                <w:rFonts w:eastAsia="Malgun Gothic"/>
                <w:noProof/>
              </w:rPr>
            </w:pPr>
            <w:r w:rsidRPr="003444A1">
              <w:rPr>
                <w:rFonts w:eastAsia="Malgun Gothic"/>
                <w:noProof/>
              </w:rPr>
              <w:t>49</w:t>
            </w:r>
          </w:p>
        </w:tc>
        <w:tc>
          <w:tcPr>
            <w:tcW w:w="2818" w:type="dxa"/>
            <w:tcBorders>
              <w:right w:val="single" w:sz="12" w:space="0" w:color="auto"/>
            </w:tcBorders>
            <w:shd w:val="clear" w:color="auto" w:fill="auto"/>
            <w:vAlign w:val="bottom"/>
          </w:tcPr>
          <w:p w14:paraId="00C1B18E" w14:textId="77777777" w:rsidR="00FA2E4F" w:rsidRPr="003444A1" w:rsidRDefault="00FA2E4F" w:rsidP="00FA2E4F">
            <w:pPr>
              <w:pStyle w:val="TAC"/>
              <w:rPr>
                <w:rFonts w:eastAsia="Malgun Gothic"/>
                <w:noProof/>
              </w:rPr>
            </w:pPr>
            <w:r w:rsidRPr="003444A1">
              <w:rPr>
                <w:rFonts w:eastAsia="Malgun Gothic"/>
                <w:noProof/>
              </w:rPr>
              <w:t>4500</w:t>
            </w:r>
          </w:p>
        </w:tc>
      </w:tr>
      <w:tr w:rsidR="003444A1" w:rsidRPr="003444A1" w14:paraId="79E734A4" w14:textId="77777777" w:rsidTr="002B4B63">
        <w:trPr>
          <w:trHeight w:val="170"/>
          <w:jc w:val="center"/>
        </w:trPr>
        <w:tc>
          <w:tcPr>
            <w:tcW w:w="781" w:type="dxa"/>
            <w:tcBorders>
              <w:left w:val="single" w:sz="12" w:space="0" w:color="auto"/>
            </w:tcBorders>
            <w:shd w:val="clear" w:color="auto" w:fill="auto"/>
          </w:tcPr>
          <w:p w14:paraId="275F0B84" w14:textId="77777777" w:rsidR="00FA2E4F" w:rsidRPr="003444A1" w:rsidRDefault="00FA2E4F" w:rsidP="00FA2E4F">
            <w:pPr>
              <w:pStyle w:val="TAC"/>
              <w:rPr>
                <w:rFonts w:eastAsia="Malgun Gothic"/>
                <w:noProof/>
              </w:rPr>
            </w:pPr>
            <w:r w:rsidRPr="003444A1">
              <w:rPr>
                <w:rFonts w:eastAsia="Malgun Gothic"/>
                <w:noProof/>
              </w:rPr>
              <w:t>18</w:t>
            </w:r>
          </w:p>
        </w:tc>
        <w:tc>
          <w:tcPr>
            <w:tcW w:w="2838" w:type="dxa"/>
            <w:tcBorders>
              <w:right w:val="single" w:sz="12" w:space="0" w:color="auto"/>
            </w:tcBorders>
            <w:shd w:val="clear" w:color="auto" w:fill="auto"/>
            <w:vAlign w:val="bottom"/>
          </w:tcPr>
          <w:p w14:paraId="0449851C" w14:textId="77777777" w:rsidR="00FA2E4F" w:rsidRPr="003444A1" w:rsidRDefault="00FA2E4F" w:rsidP="00FA2E4F">
            <w:pPr>
              <w:pStyle w:val="TAC"/>
              <w:rPr>
                <w:rFonts w:eastAsia="Malgun Gothic"/>
                <w:noProof/>
              </w:rPr>
            </w:pPr>
            <w:r w:rsidRPr="003444A1">
              <w:rPr>
                <w:rFonts w:eastAsia="Malgun Gothic"/>
                <w:noProof/>
              </w:rPr>
              <w:t>140</w:t>
            </w:r>
          </w:p>
        </w:tc>
        <w:tc>
          <w:tcPr>
            <w:tcW w:w="710" w:type="dxa"/>
            <w:tcBorders>
              <w:left w:val="single" w:sz="12" w:space="0" w:color="auto"/>
            </w:tcBorders>
            <w:shd w:val="clear" w:color="auto" w:fill="auto"/>
          </w:tcPr>
          <w:p w14:paraId="13843D35" w14:textId="77777777" w:rsidR="00FA2E4F" w:rsidRPr="003444A1" w:rsidRDefault="00FA2E4F" w:rsidP="00FA2E4F">
            <w:pPr>
              <w:pStyle w:val="TAC"/>
              <w:rPr>
                <w:rFonts w:eastAsia="Malgun Gothic"/>
                <w:noProof/>
              </w:rPr>
            </w:pPr>
            <w:r w:rsidRPr="003444A1">
              <w:rPr>
                <w:rFonts w:eastAsia="Malgun Gothic"/>
                <w:noProof/>
              </w:rPr>
              <w:t>50</w:t>
            </w:r>
          </w:p>
        </w:tc>
        <w:tc>
          <w:tcPr>
            <w:tcW w:w="2818" w:type="dxa"/>
            <w:tcBorders>
              <w:right w:val="single" w:sz="12" w:space="0" w:color="auto"/>
            </w:tcBorders>
            <w:shd w:val="clear" w:color="auto" w:fill="auto"/>
            <w:vAlign w:val="bottom"/>
          </w:tcPr>
          <w:p w14:paraId="532CD4A9" w14:textId="77777777" w:rsidR="00FA2E4F" w:rsidRPr="003444A1" w:rsidRDefault="00FA2E4F" w:rsidP="00FA2E4F">
            <w:pPr>
              <w:pStyle w:val="TAC"/>
              <w:rPr>
                <w:rFonts w:eastAsia="Malgun Gothic"/>
                <w:noProof/>
              </w:rPr>
            </w:pPr>
            <w:r w:rsidRPr="003444A1">
              <w:rPr>
                <w:rFonts w:eastAsia="Malgun Gothic"/>
                <w:noProof/>
              </w:rPr>
              <w:t>5000</w:t>
            </w:r>
          </w:p>
        </w:tc>
      </w:tr>
      <w:tr w:rsidR="003444A1" w:rsidRPr="003444A1" w14:paraId="1B6A89E3" w14:textId="77777777" w:rsidTr="002B4B63">
        <w:trPr>
          <w:trHeight w:val="170"/>
          <w:jc w:val="center"/>
        </w:trPr>
        <w:tc>
          <w:tcPr>
            <w:tcW w:w="781" w:type="dxa"/>
            <w:tcBorders>
              <w:left w:val="single" w:sz="12" w:space="0" w:color="auto"/>
            </w:tcBorders>
            <w:shd w:val="clear" w:color="auto" w:fill="auto"/>
          </w:tcPr>
          <w:p w14:paraId="35DB669F" w14:textId="77777777" w:rsidR="00FA2E4F" w:rsidRPr="003444A1" w:rsidRDefault="00FA2E4F" w:rsidP="00FA2E4F">
            <w:pPr>
              <w:pStyle w:val="TAC"/>
              <w:rPr>
                <w:rFonts w:eastAsia="Malgun Gothic"/>
                <w:noProof/>
              </w:rPr>
            </w:pPr>
            <w:r w:rsidRPr="003444A1">
              <w:rPr>
                <w:rFonts w:eastAsia="Malgun Gothic"/>
                <w:noProof/>
              </w:rPr>
              <w:t>19</w:t>
            </w:r>
          </w:p>
        </w:tc>
        <w:tc>
          <w:tcPr>
            <w:tcW w:w="2838" w:type="dxa"/>
            <w:tcBorders>
              <w:right w:val="single" w:sz="12" w:space="0" w:color="auto"/>
            </w:tcBorders>
            <w:shd w:val="clear" w:color="auto" w:fill="auto"/>
            <w:vAlign w:val="bottom"/>
          </w:tcPr>
          <w:p w14:paraId="3CFCC318" w14:textId="77777777" w:rsidR="00FA2E4F" w:rsidRPr="003444A1" w:rsidRDefault="00FA2E4F" w:rsidP="00FA2E4F">
            <w:pPr>
              <w:pStyle w:val="TAC"/>
              <w:rPr>
                <w:rFonts w:eastAsia="Malgun Gothic"/>
                <w:noProof/>
              </w:rPr>
            </w:pPr>
            <w:r w:rsidRPr="003444A1">
              <w:rPr>
                <w:rFonts w:eastAsia="Malgun Gothic"/>
                <w:noProof/>
              </w:rPr>
              <w:t>160</w:t>
            </w:r>
          </w:p>
        </w:tc>
        <w:tc>
          <w:tcPr>
            <w:tcW w:w="710" w:type="dxa"/>
            <w:tcBorders>
              <w:left w:val="single" w:sz="12" w:space="0" w:color="auto"/>
            </w:tcBorders>
            <w:shd w:val="clear" w:color="auto" w:fill="auto"/>
          </w:tcPr>
          <w:p w14:paraId="47D547AF" w14:textId="77777777" w:rsidR="00FA2E4F" w:rsidRPr="003444A1" w:rsidRDefault="00FA2E4F" w:rsidP="00FA2E4F">
            <w:pPr>
              <w:pStyle w:val="TAC"/>
              <w:rPr>
                <w:rFonts w:eastAsia="Malgun Gothic"/>
                <w:noProof/>
              </w:rPr>
            </w:pPr>
            <w:r w:rsidRPr="003444A1">
              <w:rPr>
                <w:rFonts w:eastAsia="Malgun Gothic"/>
                <w:noProof/>
              </w:rPr>
              <w:t>51</w:t>
            </w:r>
          </w:p>
        </w:tc>
        <w:tc>
          <w:tcPr>
            <w:tcW w:w="2818" w:type="dxa"/>
            <w:tcBorders>
              <w:right w:val="single" w:sz="12" w:space="0" w:color="auto"/>
            </w:tcBorders>
            <w:shd w:val="clear" w:color="auto" w:fill="auto"/>
            <w:vAlign w:val="bottom"/>
          </w:tcPr>
          <w:p w14:paraId="5C2BE7DA" w14:textId="77777777" w:rsidR="00FA2E4F" w:rsidRPr="003444A1" w:rsidRDefault="00FA2E4F" w:rsidP="00FA2E4F">
            <w:pPr>
              <w:pStyle w:val="TAC"/>
              <w:rPr>
                <w:rFonts w:eastAsia="Malgun Gothic"/>
                <w:noProof/>
              </w:rPr>
            </w:pPr>
            <w:r w:rsidRPr="003444A1">
              <w:rPr>
                <w:rFonts w:eastAsia="Malgun Gothic"/>
                <w:noProof/>
              </w:rPr>
              <w:t>5500</w:t>
            </w:r>
          </w:p>
        </w:tc>
      </w:tr>
      <w:tr w:rsidR="003444A1" w:rsidRPr="003444A1" w14:paraId="6A1A740E" w14:textId="77777777" w:rsidTr="002B4B63">
        <w:trPr>
          <w:trHeight w:val="170"/>
          <w:jc w:val="center"/>
        </w:trPr>
        <w:tc>
          <w:tcPr>
            <w:tcW w:w="781" w:type="dxa"/>
            <w:tcBorders>
              <w:left w:val="single" w:sz="12" w:space="0" w:color="auto"/>
            </w:tcBorders>
            <w:shd w:val="clear" w:color="auto" w:fill="auto"/>
          </w:tcPr>
          <w:p w14:paraId="61388E52" w14:textId="77777777" w:rsidR="00FA2E4F" w:rsidRPr="003444A1" w:rsidRDefault="00FA2E4F" w:rsidP="00FA2E4F">
            <w:pPr>
              <w:pStyle w:val="TAC"/>
              <w:rPr>
                <w:rFonts w:eastAsia="Malgun Gothic"/>
                <w:noProof/>
              </w:rPr>
            </w:pPr>
            <w:r w:rsidRPr="003444A1">
              <w:rPr>
                <w:rFonts w:eastAsia="Malgun Gothic"/>
                <w:noProof/>
              </w:rPr>
              <w:t>20</w:t>
            </w:r>
          </w:p>
        </w:tc>
        <w:tc>
          <w:tcPr>
            <w:tcW w:w="2838" w:type="dxa"/>
            <w:tcBorders>
              <w:right w:val="single" w:sz="12" w:space="0" w:color="auto"/>
            </w:tcBorders>
            <w:shd w:val="clear" w:color="auto" w:fill="auto"/>
            <w:vAlign w:val="bottom"/>
          </w:tcPr>
          <w:p w14:paraId="51B8DD38" w14:textId="77777777" w:rsidR="00FA2E4F" w:rsidRPr="003444A1" w:rsidRDefault="00FA2E4F" w:rsidP="00FA2E4F">
            <w:pPr>
              <w:pStyle w:val="TAC"/>
              <w:rPr>
                <w:rFonts w:eastAsia="Malgun Gothic"/>
                <w:noProof/>
              </w:rPr>
            </w:pPr>
            <w:r w:rsidRPr="003444A1">
              <w:rPr>
                <w:rFonts w:eastAsia="Malgun Gothic"/>
                <w:noProof/>
              </w:rPr>
              <w:t>180</w:t>
            </w:r>
          </w:p>
        </w:tc>
        <w:tc>
          <w:tcPr>
            <w:tcW w:w="710" w:type="dxa"/>
            <w:tcBorders>
              <w:left w:val="single" w:sz="12" w:space="0" w:color="auto"/>
            </w:tcBorders>
            <w:shd w:val="clear" w:color="auto" w:fill="auto"/>
          </w:tcPr>
          <w:p w14:paraId="3C0B89BB" w14:textId="77777777" w:rsidR="00FA2E4F" w:rsidRPr="003444A1" w:rsidRDefault="00FA2E4F" w:rsidP="00FA2E4F">
            <w:pPr>
              <w:pStyle w:val="TAC"/>
              <w:rPr>
                <w:rFonts w:eastAsia="Malgun Gothic"/>
                <w:noProof/>
              </w:rPr>
            </w:pPr>
            <w:r w:rsidRPr="003444A1">
              <w:rPr>
                <w:rFonts w:eastAsia="Malgun Gothic"/>
                <w:noProof/>
              </w:rPr>
              <w:t>52</w:t>
            </w:r>
          </w:p>
        </w:tc>
        <w:tc>
          <w:tcPr>
            <w:tcW w:w="2818" w:type="dxa"/>
            <w:tcBorders>
              <w:right w:val="single" w:sz="12" w:space="0" w:color="auto"/>
            </w:tcBorders>
            <w:shd w:val="clear" w:color="auto" w:fill="auto"/>
            <w:vAlign w:val="bottom"/>
          </w:tcPr>
          <w:p w14:paraId="21AFA35A" w14:textId="77777777" w:rsidR="00FA2E4F" w:rsidRPr="003444A1" w:rsidRDefault="00FA2E4F" w:rsidP="00FA2E4F">
            <w:pPr>
              <w:pStyle w:val="TAC"/>
              <w:rPr>
                <w:rFonts w:eastAsia="Malgun Gothic"/>
                <w:noProof/>
              </w:rPr>
            </w:pPr>
            <w:r w:rsidRPr="003444A1">
              <w:rPr>
                <w:rFonts w:eastAsia="Malgun Gothic"/>
                <w:noProof/>
              </w:rPr>
              <w:t>6000</w:t>
            </w:r>
          </w:p>
        </w:tc>
      </w:tr>
      <w:tr w:rsidR="003444A1" w:rsidRPr="003444A1" w14:paraId="6C2EBCA5" w14:textId="77777777" w:rsidTr="002B4B63">
        <w:trPr>
          <w:trHeight w:val="170"/>
          <w:jc w:val="center"/>
        </w:trPr>
        <w:tc>
          <w:tcPr>
            <w:tcW w:w="781" w:type="dxa"/>
            <w:tcBorders>
              <w:left w:val="single" w:sz="12" w:space="0" w:color="auto"/>
            </w:tcBorders>
            <w:shd w:val="clear" w:color="auto" w:fill="auto"/>
          </w:tcPr>
          <w:p w14:paraId="13E33E6A" w14:textId="77777777" w:rsidR="00FA2E4F" w:rsidRPr="003444A1" w:rsidRDefault="00FA2E4F" w:rsidP="00FA2E4F">
            <w:pPr>
              <w:pStyle w:val="TAC"/>
              <w:rPr>
                <w:rFonts w:eastAsia="Malgun Gothic"/>
                <w:noProof/>
              </w:rPr>
            </w:pPr>
            <w:r w:rsidRPr="003444A1">
              <w:rPr>
                <w:rFonts w:eastAsia="Malgun Gothic"/>
                <w:noProof/>
              </w:rPr>
              <w:t>21</w:t>
            </w:r>
          </w:p>
        </w:tc>
        <w:tc>
          <w:tcPr>
            <w:tcW w:w="2838" w:type="dxa"/>
            <w:tcBorders>
              <w:right w:val="single" w:sz="12" w:space="0" w:color="auto"/>
            </w:tcBorders>
            <w:shd w:val="clear" w:color="auto" w:fill="auto"/>
            <w:vAlign w:val="bottom"/>
          </w:tcPr>
          <w:p w14:paraId="0FDE2F9E" w14:textId="77777777" w:rsidR="00FA2E4F" w:rsidRPr="003444A1" w:rsidRDefault="00FA2E4F" w:rsidP="00FA2E4F">
            <w:pPr>
              <w:pStyle w:val="TAC"/>
              <w:rPr>
                <w:rFonts w:eastAsia="Malgun Gothic"/>
                <w:noProof/>
              </w:rPr>
            </w:pPr>
            <w:r w:rsidRPr="003444A1">
              <w:rPr>
                <w:rFonts w:eastAsia="Malgun Gothic"/>
                <w:noProof/>
              </w:rPr>
              <w:t>200</w:t>
            </w:r>
          </w:p>
        </w:tc>
        <w:tc>
          <w:tcPr>
            <w:tcW w:w="710" w:type="dxa"/>
            <w:tcBorders>
              <w:left w:val="single" w:sz="12" w:space="0" w:color="auto"/>
            </w:tcBorders>
            <w:shd w:val="clear" w:color="auto" w:fill="auto"/>
          </w:tcPr>
          <w:p w14:paraId="59D58256" w14:textId="77777777" w:rsidR="00FA2E4F" w:rsidRPr="003444A1" w:rsidRDefault="00FA2E4F" w:rsidP="00FA2E4F">
            <w:pPr>
              <w:pStyle w:val="TAC"/>
              <w:rPr>
                <w:rFonts w:eastAsia="Malgun Gothic"/>
                <w:noProof/>
              </w:rPr>
            </w:pPr>
            <w:r w:rsidRPr="003444A1">
              <w:rPr>
                <w:rFonts w:eastAsia="Malgun Gothic"/>
                <w:noProof/>
              </w:rPr>
              <w:t>53</w:t>
            </w:r>
          </w:p>
        </w:tc>
        <w:tc>
          <w:tcPr>
            <w:tcW w:w="2818" w:type="dxa"/>
            <w:tcBorders>
              <w:right w:val="single" w:sz="12" w:space="0" w:color="auto"/>
            </w:tcBorders>
            <w:shd w:val="clear" w:color="auto" w:fill="auto"/>
            <w:vAlign w:val="bottom"/>
          </w:tcPr>
          <w:p w14:paraId="6EF5F116" w14:textId="77777777" w:rsidR="00FA2E4F" w:rsidRPr="003444A1" w:rsidRDefault="00FA2E4F" w:rsidP="00FA2E4F">
            <w:pPr>
              <w:pStyle w:val="TAC"/>
              <w:rPr>
                <w:rFonts w:eastAsia="Malgun Gothic"/>
                <w:noProof/>
              </w:rPr>
            </w:pPr>
            <w:r w:rsidRPr="003444A1">
              <w:rPr>
                <w:rFonts w:eastAsia="Malgun Gothic"/>
                <w:noProof/>
              </w:rPr>
              <w:t>6500</w:t>
            </w:r>
          </w:p>
        </w:tc>
      </w:tr>
      <w:tr w:rsidR="003444A1" w:rsidRPr="003444A1" w14:paraId="0E942BE2" w14:textId="77777777" w:rsidTr="002B4B63">
        <w:trPr>
          <w:trHeight w:val="170"/>
          <w:jc w:val="center"/>
        </w:trPr>
        <w:tc>
          <w:tcPr>
            <w:tcW w:w="781" w:type="dxa"/>
            <w:tcBorders>
              <w:left w:val="single" w:sz="12" w:space="0" w:color="auto"/>
            </w:tcBorders>
            <w:shd w:val="clear" w:color="auto" w:fill="auto"/>
          </w:tcPr>
          <w:p w14:paraId="5807F642" w14:textId="77777777" w:rsidR="00FA2E4F" w:rsidRPr="003444A1" w:rsidRDefault="00FA2E4F" w:rsidP="00FA2E4F">
            <w:pPr>
              <w:pStyle w:val="TAC"/>
              <w:rPr>
                <w:rFonts w:eastAsia="Malgun Gothic"/>
                <w:noProof/>
              </w:rPr>
            </w:pPr>
            <w:r w:rsidRPr="003444A1">
              <w:rPr>
                <w:rFonts w:eastAsia="Malgun Gothic"/>
                <w:noProof/>
              </w:rPr>
              <w:t>22</w:t>
            </w:r>
          </w:p>
        </w:tc>
        <w:tc>
          <w:tcPr>
            <w:tcW w:w="2838" w:type="dxa"/>
            <w:tcBorders>
              <w:right w:val="single" w:sz="12" w:space="0" w:color="auto"/>
            </w:tcBorders>
            <w:shd w:val="clear" w:color="auto" w:fill="auto"/>
            <w:vAlign w:val="bottom"/>
          </w:tcPr>
          <w:p w14:paraId="447F269B" w14:textId="77777777" w:rsidR="00FA2E4F" w:rsidRPr="003444A1" w:rsidRDefault="00FA2E4F" w:rsidP="00FA2E4F">
            <w:pPr>
              <w:pStyle w:val="TAC"/>
              <w:rPr>
                <w:rFonts w:eastAsia="Malgun Gothic"/>
                <w:noProof/>
              </w:rPr>
            </w:pPr>
            <w:r w:rsidRPr="003444A1">
              <w:rPr>
                <w:rFonts w:eastAsia="Malgun Gothic"/>
                <w:noProof/>
              </w:rPr>
              <w:t>220</w:t>
            </w:r>
          </w:p>
        </w:tc>
        <w:tc>
          <w:tcPr>
            <w:tcW w:w="710" w:type="dxa"/>
            <w:tcBorders>
              <w:left w:val="single" w:sz="12" w:space="0" w:color="auto"/>
            </w:tcBorders>
            <w:shd w:val="clear" w:color="auto" w:fill="auto"/>
          </w:tcPr>
          <w:p w14:paraId="5CF8DFF9" w14:textId="77777777" w:rsidR="00FA2E4F" w:rsidRPr="003444A1" w:rsidRDefault="00FA2E4F" w:rsidP="00FA2E4F">
            <w:pPr>
              <w:pStyle w:val="TAC"/>
              <w:rPr>
                <w:rFonts w:eastAsia="Malgun Gothic"/>
                <w:noProof/>
              </w:rPr>
            </w:pPr>
            <w:r w:rsidRPr="003444A1">
              <w:rPr>
                <w:rFonts w:eastAsia="Malgun Gothic"/>
                <w:noProof/>
              </w:rPr>
              <w:t>54</w:t>
            </w:r>
          </w:p>
        </w:tc>
        <w:tc>
          <w:tcPr>
            <w:tcW w:w="2818" w:type="dxa"/>
            <w:tcBorders>
              <w:right w:val="single" w:sz="12" w:space="0" w:color="auto"/>
            </w:tcBorders>
            <w:shd w:val="clear" w:color="auto" w:fill="auto"/>
            <w:vAlign w:val="bottom"/>
          </w:tcPr>
          <w:p w14:paraId="52B5413A" w14:textId="77777777" w:rsidR="00FA2E4F" w:rsidRPr="003444A1" w:rsidRDefault="00FA2E4F" w:rsidP="00FA2E4F">
            <w:pPr>
              <w:pStyle w:val="TAC"/>
              <w:rPr>
                <w:rFonts w:eastAsia="Malgun Gothic"/>
                <w:noProof/>
              </w:rPr>
            </w:pPr>
            <w:r w:rsidRPr="003444A1">
              <w:rPr>
                <w:rFonts w:eastAsia="Malgun Gothic"/>
                <w:noProof/>
              </w:rPr>
              <w:t>7000</w:t>
            </w:r>
          </w:p>
        </w:tc>
      </w:tr>
      <w:tr w:rsidR="003444A1" w:rsidRPr="003444A1" w14:paraId="705DDDC0" w14:textId="77777777" w:rsidTr="002B4B63">
        <w:trPr>
          <w:trHeight w:val="170"/>
          <w:jc w:val="center"/>
        </w:trPr>
        <w:tc>
          <w:tcPr>
            <w:tcW w:w="781" w:type="dxa"/>
            <w:tcBorders>
              <w:left w:val="single" w:sz="12" w:space="0" w:color="auto"/>
            </w:tcBorders>
            <w:shd w:val="clear" w:color="auto" w:fill="auto"/>
          </w:tcPr>
          <w:p w14:paraId="65644076" w14:textId="77777777" w:rsidR="00FA2E4F" w:rsidRPr="003444A1" w:rsidRDefault="00FA2E4F" w:rsidP="00FA2E4F">
            <w:pPr>
              <w:pStyle w:val="TAC"/>
              <w:rPr>
                <w:rFonts w:eastAsia="Malgun Gothic"/>
                <w:noProof/>
              </w:rPr>
            </w:pPr>
            <w:r w:rsidRPr="003444A1">
              <w:rPr>
                <w:rFonts w:eastAsia="Malgun Gothic"/>
                <w:noProof/>
              </w:rPr>
              <w:t>23</w:t>
            </w:r>
          </w:p>
        </w:tc>
        <w:tc>
          <w:tcPr>
            <w:tcW w:w="2838" w:type="dxa"/>
            <w:tcBorders>
              <w:right w:val="single" w:sz="12" w:space="0" w:color="auto"/>
            </w:tcBorders>
            <w:shd w:val="clear" w:color="auto" w:fill="auto"/>
            <w:vAlign w:val="bottom"/>
          </w:tcPr>
          <w:p w14:paraId="5209D405" w14:textId="77777777" w:rsidR="00FA2E4F" w:rsidRPr="003444A1" w:rsidRDefault="00FA2E4F" w:rsidP="00FA2E4F">
            <w:pPr>
              <w:pStyle w:val="TAC"/>
              <w:rPr>
                <w:rFonts w:eastAsia="Malgun Gothic"/>
                <w:noProof/>
              </w:rPr>
            </w:pPr>
            <w:r w:rsidRPr="003444A1">
              <w:rPr>
                <w:rFonts w:eastAsia="Malgun Gothic"/>
                <w:noProof/>
              </w:rPr>
              <w:t>240</w:t>
            </w:r>
          </w:p>
        </w:tc>
        <w:tc>
          <w:tcPr>
            <w:tcW w:w="710" w:type="dxa"/>
            <w:tcBorders>
              <w:left w:val="single" w:sz="12" w:space="0" w:color="auto"/>
            </w:tcBorders>
            <w:shd w:val="clear" w:color="auto" w:fill="auto"/>
          </w:tcPr>
          <w:p w14:paraId="5E17A5E5" w14:textId="77777777" w:rsidR="00FA2E4F" w:rsidRPr="003444A1" w:rsidRDefault="00FA2E4F" w:rsidP="00FA2E4F">
            <w:pPr>
              <w:pStyle w:val="TAC"/>
              <w:rPr>
                <w:rFonts w:eastAsia="Malgun Gothic"/>
                <w:noProof/>
              </w:rPr>
            </w:pPr>
            <w:r w:rsidRPr="003444A1">
              <w:rPr>
                <w:rFonts w:eastAsia="Malgun Gothic"/>
                <w:noProof/>
              </w:rPr>
              <w:t>55</w:t>
            </w:r>
          </w:p>
        </w:tc>
        <w:tc>
          <w:tcPr>
            <w:tcW w:w="2818" w:type="dxa"/>
            <w:tcBorders>
              <w:right w:val="single" w:sz="12" w:space="0" w:color="auto"/>
            </w:tcBorders>
            <w:shd w:val="clear" w:color="auto" w:fill="auto"/>
            <w:vAlign w:val="bottom"/>
          </w:tcPr>
          <w:p w14:paraId="4C44397A" w14:textId="77777777" w:rsidR="00FA2E4F" w:rsidRPr="003444A1" w:rsidRDefault="00FA2E4F" w:rsidP="00FA2E4F">
            <w:pPr>
              <w:pStyle w:val="TAC"/>
              <w:rPr>
                <w:rFonts w:eastAsia="Malgun Gothic"/>
                <w:noProof/>
              </w:rPr>
            </w:pPr>
            <w:r w:rsidRPr="003444A1">
              <w:rPr>
                <w:rFonts w:eastAsia="Malgun Gothic"/>
                <w:noProof/>
              </w:rPr>
              <w:t>7500</w:t>
            </w:r>
          </w:p>
        </w:tc>
      </w:tr>
      <w:tr w:rsidR="003444A1" w:rsidRPr="003444A1" w14:paraId="5EDBE222" w14:textId="77777777" w:rsidTr="002B4B63">
        <w:trPr>
          <w:trHeight w:val="170"/>
          <w:jc w:val="center"/>
        </w:trPr>
        <w:tc>
          <w:tcPr>
            <w:tcW w:w="781" w:type="dxa"/>
            <w:tcBorders>
              <w:left w:val="single" w:sz="12" w:space="0" w:color="auto"/>
            </w:tcBorders>
            <w:shd w:val="clear" w:color="auto" w:fill="auto"/>
          </w:tcPr>
          <w:p w14:paraId="5C11062F" w14:textId="77777777" w:rsidR="00FA2E4F" w:rsidRPr="003444A1" w:rsidRDefault="00FA2E4F" w:rsidP="00FA2E4F">
            <w:pPr>
              <w:pStyle w:val="TAC"/>
              <w:rPr>
                <w:rFonts w:eastAsia="Malgun Gothic"/>
                <w:noProof/>
              </w:rPr>
            </w:pPr>
            <w:r w:rsidRPr="003444A1">
              <w:rPr>
                <w:rFonts w:eastAsia="Malgun Gothic"/>
                <w:noProof/>
              </w:rPr>
              <w:t>24</w:t>
            </w:r>
          </w:p>
        </w:tc>
        <w:tc>
          <w:tcPr>
            <w:tcW w:w="2838" w:type="dxa"/>
            <w:tcBorders>
              <w:right w:val="single" w:sz="12" w:space="0" w:color="auto"/>
            </w:tcBorders>
            <w:shd w:val="clear" w:color="auto" w:fill="auto"/>
            <w:vAlign w:val="bottom"/>
          </w:tcPr>
          <w:p w14:paraId="14272799" w14:textId="77777777" w:rsidR="00FA2E4F" w:rsidRPr="003444A1" w:rsidRDefault="00FA2E4F" w:rsidP="00FA2E4F">
            <w:pPr>
              <w:pStyle w:val="TAC"/>
              <w:rPr>
                <w:rFonts w:eastAsia="Malgun Gothic"/>
                <w:noProof/>
              </w:rPr>
            </w:pPr>
            <w:r w:rsidRPr="003444A1">
              <w:rPr>
                <w:rFonts w:eastAsia="Malgun Gothic"/>
                <w:noProof/>
              </w:rPr>
              <w:t>260</w:t>
            </w:r>
          </w:p>
        </w:tc>
        <w:tc>
          <w:tcPr>
            <w:tcW w:w="710" w:type="dxa"/>
            <w:tcBorders>
              <w:left w:val="single" w:sz="12" w:space="0" w:color="auto"/>
            </w:tcBorders>
            <w:shd w:val="clear" w:color="auto" w:fill="auto"/>
          </w:tcPr>
          <w:p w14:paraId="3D26C8FC" w14:textId="77777777" w:rsidR="00FA2E4F" w:rsidRPr="003444A1" w:rsidRDefault="00FA2E4F" w:rsidP="00FA2E4F">
            <w:pPr>
              <w:pStyle w:val="TAC"/>
              <w:rPr>
                <w:rFonts w:eastAsia="Malgun Gothic"/>
                <w:noProof/>
              </w:rPr>
            </w:pPr>
            <w:r w:rsidRPr="003444A1">
              <w:rPr>
                <w:rFonts w:eastAsia="Malgun Gothic"/>
                <w:noProof/>
              </w:rPr>
              <w:t>56</w:t>
            </w:r>
          </w:p>
        </w:tc>
        <w:tc>
          <w:tcPr>
            <w:tcW w:w="2818" w:type="dxa"/>
            <w:tcBorders>
              <w:right w:val="single" w:sz="12" w:space="0" w:color="auto"/>
            </w:tcBorders>
            <w:shd w:val="clear" w:color="auto" w:fill="auto"/>
            <w:vAlign w:val="bottom"/>
          </w:tcPr>
          <w:p w14:paraId="13F9526D" w14:textId="77777777" w:rsidR="00FA2E4F" w:rsidRPr="003444A1" w:rsidRDefault="00FA2E4F" w:rsidP="00FA2E4F">
            <w:pPr>
              <w:pStyle w:val="TAC"/>
              <w:rPr>
                <w:rFonts w:eastAsia="Malgun Gothic"/>
                <w:noProof/>
              </w:rPr>
            </w:pPr>
            <w:r w:rsidRPr="003444A1">
              <w:rPr>
                <w:rFonts w:eastAsia="Malgun Gothic"/>
                <w:noProof/>
              </w:rPr>
              <w:t>8000</w:t>
            </w:r>
          </w:p>
        </w:tc>
      </w:tr>
      <w:tr w:rsidR="003444A1" w:rsidRPr="003444A1" w14:paraId="4014D9CA" w14:textId="77777777" w:rsidTr="002B4B63">
        <w:trPr>
          <w:trHeight w:val="170"/>
          <w:jc w:val="center"/>
        </w:trPr>
        <w:tc>
          <w:tcPr>
            <w:tcW w:w="781" w:type="dxa"/>
            <w:tcBorders>
              <w:left w:val="single" w:sz="12" w:space="0" w:color="auto"/>
            </w:tcBorders>
            <w:shd w:val="clear" w:color="auto" w:fill="auto"/>
          </w:tcPr>
          <w:p w14:paraId="347F1795" w14:textId="77777777" w:rsidR="00FA2E4F" w:rsidRPr="003444A1" w:rsidRDefault="00FA2E4F" w:rsidP="00FA2E4F">
            <w:pPr>
              <w:pStyle w:val="TAC"/>
              <w:rPr>
                <w:rFonts w:eastAsia="Malgun Gothic"/>
                <w:noProof/>
              </w:rPr>
            </w:pPr>
            <w:r w:rsidRPr="003444A1">
              <w:rPr>
                <w:rFonts w:eastAsia="Malgun Gothic"/>
                <w:noProof/>
              </w:rPr>
              <w:t>25</w:t>
            </w:r>
          </w:p>
        </w:tc>
        <w:tc>
          <w:tcPr>
            <w:tcW w:w="2838" w:type="dxa"/>
            <w:tcBorders>
              <w:right w:val="single" w:sz="12" w:space="0" w:color="auto"/>
            </w:tcBorders>
            <w:shd w:val="clear" w:color="auto" w:fill="auto"/>
            <w:vAlign w:val="bottom"/>
          </w:tcPr>
          <w:p w14:paraId="0AB871D2" w14:textId="77777777" w:rsidR="00FA2E4F" w:rsidRPr="003444A1" w:rsidRDefault="00FA2E4F" w:rsidP="00FA2E4F">
            <w:pPr>
              <w:pStyle w:val="TAC"/>
              <w:rPr>
                <w:rFonts w:eastAsia="Malgun Gothic"/>
                <w:noProof/>
              </w:rPr>
            </w:pPr>
            <w:r w:rsidRPr="003444A1">
              <w:rPr>
                <w:rFonts w:eastAsia="Malgun Gothic"/>
                <w:noProof/>
              </w:rPr>
              <w:t>280</w:t>
            </w:r>
          </w:p>
        </w:tc>
        <w:tc>
          <w:tcPr>
            <w:tcW w:w="710" w:type="dxa"/>
            <w:tcBorders>
              <w:left w:val="single" w:sz="12" w:space="0" w:color="auto"/>
            </w:tcBorders>
            <w:shd w:val="clear" w:color="auto" w:fill="auto"/>
          </w:tcPr>
          <w:p w14:paraId="60F32BBA" w14:textId="77777777" w:rsidR="00FA2E4F" w:rsidRPr="003444A1" w:rsidRDefault="00FA2E4F" w:rsidP="00FA2E4F">
            <w:pPr>
              <w:pStyle w:val="TAC"/>
              <w:rPr>
                <w:rFonts w:eastAsia="Malgun Gothic"/>
                <w:noProof/>
              </w:rPr>
            </w:pPr>
            <w:r w:rsidRPr="003444A1">
              <w:rPr>
                <w:rFonts w:eastAsia="Malgun Gothic"/>
                <w:noProof/>
              </w:rPr>
              <w:t>57</w:t>
            </w:r>
          </w:p>
        </w:tc>
        <w:tc>
          <w:tcPr>
            <w:tcW w:w="2818" w:type="dxa"/>
            <w:tcBorders>
              <w:right w:val="single" w:sz="12" w:space="0" w:color="auto"/>
            </w:tcBorders>
            <w:shd w:val="clear" w:color="auto" w:fill="auto"/>
            <w:vAlign w:val="bottom"/>
          </w:tcPr>
          <w:p w14:paraId="6BE15F60" w14:textId="77777777" w:rsidR="00FA2E4F" w:rsidRPr="003444A1" w:rsidRDefault="00FA2E4F" w:rsidP="00FA2E4F">
            <w:pPr>
              <w:pStyle w:val="TAC"/>
              <w:rPr>
                <w:rFonts w:eastAsia="Malgun Gothic"/>
                <w:noProof/>
              </w:rPr>
            </w:pPr>
            <w:r w:rsidRPr="003444A1">
              <w:rPr>
                <w:rFonts w:eastAsia="Malgun Gothic"/>
                <w:noProof/>
              </w:rPr>
              <w:t>Reserved</w:t>
            </w:r>
          </w:p>
        </w:tc>
      </w:tr>
      <w:tr w:rsidR="003444A1" w:rsidRPr="003444A1" w14:paraId="00F153E4" w14:textId="77777777" w:rsidTr="002B4B63">
        <w:trPr>
          <w:trHeight w:val="170"/>
          <w:jc w:val="center"/>
        </w:trPr>
        <w:tc>
          <w:tcPr>
            <w:tcW w:w="781" w:type="dxa"/>
            <w:tcBorders>
              <w:left w:val="single" w:sz="12" w:space="0" w:color="auto"/>
            </w:tcBorders>
            <w:shd w:val="clear" w:color="auto" w:fill="auto"/>
          </w:tcPr>
          <w:p w14:paraId="7AF3F438" w14:textId="77777777" w:rsidR="00FA2E4F" w:rsidRPr="003444A1" w:rsidRDefault="00FA2E4F" w:rsidP="00FA2E4F">
            <w:pPr>
              <w:pStyle w:val="TAC"/>
              <w:rPr>
                <w:rFonts w:eastAsia="Malgun Gothic"/>
                <w:noProof/>
              </w:rPr>
            </w:pPr>
            <w:r w:rsidRPr="003444A1">
              <w:rPr>
                <w:rFonts w:eastAsia="Malgun Gothic"/>
                <w:noProof/>
              </w:rPr>
              <w:t>26</w:t>
            </w:r>
          </w:p>
        </w:tc>
        <w:tc>
          <w:tcPr>
            <w:tcW w:w="2838" w:type="dxa"/>
            <w:tcBorders>
              <w:right w:val="single" w:sz="12" w:space="0" w:color="auto"/>
            </w:tcBorders>
            <w:shd w:val="clear" w:color="auto" w:fill="auto"/>
            <w:vAlign w:val="bottom"/>
          </w:tcPr>
          <w:p w14:paraId="7BED0060" w14:textId="77777777" w:rsidR="00FA2E4F" w:rsidRPr="003444A1" w:rsidRDefault="00FA2E4F" w:rsidP="00FA2E4F">
            <w:pPr>
              <w:pStyle w:val="TAC"/>
              <w:rPr>
                <w:rFonts w:eastAsia="Malgun Gothic"/>
                <w:noProof/>
              </w:rPr>
            </w:pPr>
            <w:r w:rsidRPr="003444A1">
              <w:rPr>
                <w:rFonts w:eastAsia="Malgun Gothic"/>
                <w:noProof/>
              </w:rPr>
              <w:t>300</w:t>
            </w:r>
          </w:p>
        </w:tc>
        <w:tc>
          <w:tcPr>
            <w:tcW w:w="710" w:type="dxa"/>
            <w:tcBorders>
              <w:left w:val="single" w:sz="12" w:space="0" w:color="auto"/>
            </w:tcBorders>
            <w:shd w:val="clear" w:color="auto" w:fill="auto"/>
          </w:tcPr>
          <w:p w14:paraId="4E3462C7" w14:textId="77777777" w:rsidR="00FA2E4F" w:rsidRPr="003444A1" w:rsidRDefault="00FA2E4F" w:rsidP="00FA2E4F">
            <w:pPr>
              <w:pStyle w:val="TAC"/>
              <w:rPr>
                <w:rFonts w:eastAsia="Malgun Gothic"/>
                <w:noProof/>
              </w:rPr>
            </w:pPr>
            <w:r w:rsidRPr="003444A1">
              <w:rPr>
                <w:rFonts w:eastAsia="Malgun Gothic"/>
                <w:noProof/>
              </w:rPr>
              <w:t>58</w:t>
            </w:r>
          </w:p>
        </w:tc>
        <w:tc>
          <w:tcPr>
            <w:tcW w:w="2818" w:type="dxa"/>
            <w:tcBorders>
              <w:right w:val="single" w:sz="12" w:space="0" w:color="auto"/>
            </w:tcBorders>
            <w:shd w:val="clear" w:color="auto" w:fill="auto"/>
            <w:vAlign w:val="bottom"/>
          </w:tcPr>
          <w:p w14:paraId="4ABE4888" w14:textId="77777777" w:rsidR="00FA2E4F" w:rsidRPr="003444A1" w:rsidRDefault="00FA2E4F" w:rsidP="00FA2E4F">
            <w:pPr>
              <w:pStyle w:val="TAC"/>
              <w:rPr>
                <w:rFonts w:eastAsia="Malgun Gothic"/>
                <w:noProof/>
              </w:rPr>
            </w:pPr>
            <w:r w:rsidRPr="003444A1">
              <w:rPr>
                <w:rFonts w:eastAsia="Malgun Gothic"/>
                <w:noProof/>
              </w:rPr>
              <w:t>Reserved</w:t>
            </w:r>
          </w:p>
        </w:tc>
      </w:tr>
      <w:tr w:rsidR="003444A1" w:rsidRPr="003444A1" w14:paraId="63BACFC7" w14:textId="77777777" w:rsidTr="002B4B63">
        <w:trPr>
          <w:trHeight w:val="170"/>
          <w:jc w:val="center"/>
        </w:trPr>
        <w:tc>
          <w:tcPr>
            <w:tcW w:w="781" w:type="dxa"/>
            <w:tcBorders>
              <w:left w:val="single" w:sz="12" w:space="0" w:color="auto"/>
            </w:tcBorders>
            <w:shd w:val="clear" w:color="auto" w:fill="auto"/>
          </w:tcPr>
          <w:p w14:paraId="452BF412" w14:textId="77777777" w:rsidR="00FA2E4F" w:rsidRPr="003444A1" w:rsidRDefault="00FA2E4F" w:rsidP="00FA2E4F">
            <w:pPr>
              <w:pStyle w:val="TAC"/>
              <w:rPr>
                <w:rFonts w:eastAsia="Malgun Gothic"/>
                <w:noProof/>
              </w:rPr>
            </w:pPr>
            <w:r w:rsidRPr="003444A1">
              <w:rPr>
                <w:rFonts w:eastAsia="Malgun Gothic"/>
                <w:noProof/>
              </w:rPr>
              <w:t>27</w:t>
            </w:r>
          </w:p>
        </w:tc>
        <w:tc>
          <w:tcPr>
            <w:tcW w:w="2838" w:type="dxa"/>
            <w:tcBorders>
              <w:right w:val="single" w:sz="12" w:space="0" w:color="auto"/>
            </w:tcBorders>
            <w:shd w:val="clear" w:color="auto" w:fill="auto"/>
            <w:vAlign w:val="bottom"/>
          </w:tcPr>
          <w:p w14:paraId="423F30C1" w14:textId="77777777" w:rsidR="00FA2E4F" w:rsidRPr="003444A1" w:rsidRDefault="00FA2E4F" w:rsidP="00FA2E4F">
            <w:pPr>
              <w:pStyle w:val="TAC"/>
              <w:rPr>
                <w:rFonts w:eastAsia="Malgun Gothic"/>
                <w:noProof/>
              </w:rPr>
            </w:pPr>
            <w:r w:rsidRPr="003444A1">
              <w:rPr>
                <w:rFonts w:eastAsia="Malgun Gothic"/>
                <w:noProof/>
              </w:rPr>
              <w:t>350</w:t>
            </w:r>
          </w:p>
        </w:tc>
        <w:tc>
          <w:tcPr>
            <w:tcW w:w="710" w:type="dxa"/>
            <w:tcBorders>
              <w:left w:val="single" w:sz="12" w:space="0" w:color="auto"/>
            </w:tcBorders>
            <w:shd w:val="clear" w:color="auto" w:fill="auto"/>
          </w:tcPr>
          <w:p w14:paraId="0D3E35BB" w14:textId="77777777" w:rsidR="00FA2E4F" w:rsidRPr="003444A1" w:rsidRDefault="00FA2E4F" w:rsidP="00FA2E4F">
            <w:pPr>
              <w:pStyle w:val="TAC"/>
              <w:rPr>
                <w:rFonts w:eastAsia="Malgun Gothic"/>
                <w:noProof/>
              </w:rPr>
            </w:pPr>
            <w:r w:rsidRPr="003444A1">
              <w:rPr>
                <w:rFonts w:eastAsia="Malgun Gothic"/>
                <w:noProof/>
              </w:rPr>
              <w:t>59</w:t>
            </w:r>
          </w:p>
        </w:tc>
        <w:tc>
          <w:tcPr>
            <w:tcW w:w="2818" w:type="dxa"/>
            <w:tcBorders>
              <w:right w:val="single" w:sz="12" w:space="0" w:color="auto"/>
            </w:tcBorders>
            <w:shd w:val="clear" w:color="auto" w:fill="auto"/>
            <w:vAlign w:val="bottom"/>
          </w:tcPr>
          <w:p w14:paraId="26A003B4" w14:textId="77777777" w:rsidR="00FA2E4F" w:rsidRPr="003444A1" w:rsidRDefault="00FA2E4F" w:rsidP="00FA2E4F">
            <w:pPr>
              <w:pStyle w:val="TAC"/>
              <w:rPr>
                <w:rFonts w:eastAsia="Malgun Gothic"/>
                <w:noProof/>
              </w:rPr>
            </w:pPr>
            <w:r w:rsidRPr="003444A1">
              <w:rPr>
                <w:rFonts w:eastAsia="Malgun Gothic"/>
                <w:noProof/>
              </w:rPr>
              <w:t>Reserved</w:t>
            </w:r>
          </w:p>
        </w:tc>
      </w:tr>
      <w:tr w:rsidR="003444A1" w:rsidRPr="003444A1" w14:paraId="4F84BF86" w14:textId="77777777" w:rsidTr="002B4B63">
        <w:trPr>
          <w:trHeight w:val="170"/>
          <w:jc w:val="center"/>
        </w:trPr>
        <w:tc>
          <w:tcPr>
            <w:tcW w:w="781" w:type="dxa"/>
            <w:tcBorders>
              <w:left w:val="single" w:sz="12" w:space="0" w:color="auto"/>
            </w:tcBorders>
            <w:shd w:val="clear" w:color="auto" w:fill="auto"/>
          </w:tcPr>
          <w:p w14:paraId="10C1F8C3" w14:textId="77777777" w:rsidR="00FA2E4F" w:rsidRPr="003444A1" w:rsidRDefault="00FA2E4F" w:rsidP="00FA2E4F">
            <w:pPr>
              <w:pStyle w:val="TAC"/>
              <w:rPr>
                <w:rFonts w:eastAsia="Malgun Gothic"/>
                <w:noProof/>
              </w:rPr>
            </w:pPr>
            <w:r w:rsidRPr="003444A1">
              <w:rPr>
                <w:rFonts w:eastAsia="Malgun Gothic"/>
                <w:noProof/>
              </w:rPr>
              <w:t>28</w:t>
            </w:r>
          </w:p>
        </w:tc>
        <w:tc>
          <w:tcPr>
            <w:tcW w:w="2838" w:type="dxa"/>
            <w:tcBorders>
              <w:right w:val="single" w:sz="12" w:space="0" w:color="auto"/>
            </w:tcBorders>
            <w:shd w:val="clear" w:color="auto" w:fill="auto"/>
            <w:vAlign w:val="bottom"/>
          </w:tcPr>
          <w:p w14:paraId="7C7100CA" w14:textId="77777777" w:rsidR="00FA2E4F" w:rsidRPr="003444A1" w:rsidRDefault="00FA2E4F" w:rsidP="00FA2E4F">
            <w:pPr>
              <w:pStyle w:val="TAC"/>
              <w:rPr>
                <w:rFonts w:eastAsia="Malgun Gothic"/>
                <w:noProof/>
              </w:rPr>
            </w:pPr>
            <w:r w:rsidRPr="003444A1">
              <w:rPr>
                <w:rFonts w:eastAsia="Malgun Gothic"/>
                <w:noProof/>
              </w:rPr>
              <w:t>400</w:t>
            </w:r>
          </w:p>
        </w:tc>
        <w:tc>
          <w:tcPr>
            <w:tcW w:w="710" w:type="dxa"/>
            <w:tcBorders>
              <w:left w:val="single" w:sz="12" w:space="0" w:color="auto"/>
            </w:tcBorders>
            <w:shd w:val="clear" w:color="auto" w:fill="auto"/>
          </w:tcPr>
          <w:p w14:paraId="16384F2E" w14:textId="77777777" w:rsidR="00FA2E4F" w:rsidRPr="003444A1" w:rsidRDefault="00FA2E4F" w:rsidP="00FA2E4F">
            <w:pPr>
              <w:pStyle w:val="TAC"/>
              <w:rPr>
                <w:rFonts w:eastAsia="Malgun Gothic"/>
                <w:noProof/>
              </w:rPr>
            </w:pPr>
            <w:r w:rsidRPr="003444A1">
              <w:rPr>
                <w:rFonts w:eastAsia="Malgun Gothic"/>
                <w:noProof/>
              </w:rPr>
              <w:t>60</w:t>
            </w:r>
          </w:p>
        </w:tc>
        <w:tc>
          <w:tcPr>
            <w:tcW w:w="2818" w:type="dxa"/>
            <w:tcBorders>
              <w:right w:val="single" w:sz="12" w:space="0" w:color="auto"/>
            </w:tcBorders>
            <w:shd w:val="clear" w:color="auto" w:fill="auto"/>
            <w:vAlign w:val="bottom"/>
          </w:tcPr>
          <w:p w14:paraId="09424CB0" w14:textId="77777777" w:rsidR="00FA2E4F" w:rsidRPr="003444A1" w:rsidRDefault="00FA2E4F" w:rsidP="00FA2E4F">
            <w:pPr>
              <w:pStyle w:val="TAC"/>
              <w:rPr>
                <w:rFonts w:eastAsia="Malgun Gothic"/>
                <w:noProof/>
              </w:rPr>
            </w:pPr>
            <w:r w:rsidRPr="003444A1">
              <w:rPr>
                <w:rFonts w:eastAsia="Malgun Gothic"/>
                <w:noProof/>
              </w:rPr>
              <w:t>Reserved</w:t>
            </w:r>
          </w:p>
        </w:tc>
      </w:tr>
      <w:tr w:rsidR="003444A1" w:rsidRPr="003444A1" w14:paraId="5DF26305" w14:textId="77777777" w:rsidTr="002B4B63">
        <w:trPr>
          <w:trHeight w:val="170"/>
          <w:jc w:val="center"/>
        </w:trPr>
        <w:tc>
          <w:tcPr>
            <w:tcW w:w="781" w:type="dxa"/>
            <w:tcBorders>
              <w:left w:val="single" w:sz="12" w:space="0" w:color="auto"/>
            </w:tcBorders>
            <w:shd w:val="clear" w:color="auto" w:fill="auto"/>
          </w:tcPr>
          <w:p w14:paraId="32B44B60" w14:textId="77777777" w:rsidR="00FA2E4F" w:rsidRPr="003444A1" w:rsidRDefault="00FA2E4F" w:rsidP="00FA2E4F">
            <w:pPr>
              <w:pStyle w:val="TAC"/>
              <w:rPr>
                <w:rFonts w:eastAsia="Malgun Gothic"/>
                <w:noProof/>
              </w:rPr>
            </w:pPr>
            <w:r w:rsidRPr="003444A1">
              <w:rPr>
                <w:rFonts w:eastAsia="Malgun Gothic"/>
                <w:noProof/>
              </w:rPr>
              <w:t>29</w:t>
            </w:r>
          </w:p>
        </w:tc>
        <w:tc>
          <w:tcPr>
            <w:tcW w:w="2838" w:type="dxa"/>
            <w:tcBorders>
              <w:right w:val="single" w:sz="12" w:space="0" w:color="auto"/>
            </w:tcBorders>
            <w:shd w:val="clear" w:color="auto" w:fill="auto"/>
            <w:vAlign w:val="bottom"/>
          </w:tcPr>
          <w:p w14:paraId="49BC7798" w14:textId="77777777" w:rsidR="00FA2E4F" w:rsidRPr="003444A1" w:rsidRDefault="00FA2E4F" w:rsidP="00FA2E4F">
            <w:pPr>
              <w:pStyle w:val="TAC"/>
              <w:rPr>
                <w:rFonts w:eastAsia="Malgun Gothic"/>
                <w:noProof/>
              </w:rPr>
            </w:pPr>
            <w:r w:rsidRPr="003444A1">
              <w:rPr>
                <w:rFonts w:eastAsia="Malgun Gothic"/>
                <w:noProof/>
              </w:rPr>
              <w:t>450</w:t>
            </w:r>
          </w:p>
        </w:tc>
        <w:tc>
          <w:tcPr>
            <w:tcW w:w="710" w:type="dxa"/>
            <w:tcBorders>
              <w:left w:val="single" w:sz="12" w:space="0" w:color="auto"/>
            </w:tcBorders>
            <w:shd w:val="clear" w:color="auto" w:fill="auto"/>
          </w:tcPr>
          <w:p w14:paraId="5E44D444" w14:textId="77777777" w:rsidR="00FA2E4F" w:rsidRPr="003444A1" w:rsidRDefault="00FA2E4F" w:rsidP="00FA2E4F">
            <w:pPr>
              <w:pStyle w:val="TAC"/>
              <w:rPr>
                <w:rFonts w:eastAsia="Malgun Gothic"/>
                <w:noProof/>
              </w:rPr>
            </w:pPr>
            <w:r w:rsidRPr="003444A1">
              <w:rPr>
                <w:rFonts w:eastAsia="Malgun Gothic"/>
                <w:noProof/>
              </w:rPr>
              <w:t>61</w:t>
            </w:r>
          </w:p>
        </w:tc>
        <w:tc>
          <w:tcPr>
            <w:tcW w:w="2818" w:type="dxa"/>
            <w:tcBorders>
              <w:right w:val="single" w:sz="12" w:space="0" w:color="auto"/>
            </w:tcBorders>
            <w:shd w:val="clear" w:color="auto" w:fill="auto"/>
            <w:vAlign w:val="bottom"/>
          </w:tcPr>
          <w:p w14:paraId="11900A93" w14:textId="77777777" w:rsidR="00FA2E4F" w:rsidRPr="003444A1" w:rsidRDefault="00FA2E4F" w:rsidP="00FA2E4F">
            <w:pPr>
              <w:pStyle w:val="TAC"/>
              <w:rPr>
                <w:rFonts w:eastAsia="Malgun Gothic"/>
                <w:noProof/>
              </w:rPr>
            </w:pPr>
            <w:r w:rsidRPr="003444A1">
              <w:rPr>
                <w:rFonts w:eastAsia="Malgun Gothic"/>
                <w:noProof/>
              </w:rPr>
              <w:t>Reserved</w:t>
            </w:r>
          </w:p>
        </w:tc>
      </w:tr>
      <w:tr w:rsidR="003444A1" w:rsidRPr="003444A1" w14:paraId="45A09BA2" w14:textId="77777777" w:rsidTr="002B4B63">
        <w:trPr>
          <w:trHeight w:val="170"/>
          <w:jc w:val="center"/>
        </w:trPr>
        <w:tc>
          <w:tcPr>
            <w:tcW w:w="781" w:type="dxa"/>
            <w:tcBorders>
              <w:left w:val="single" w:sz="12" w:space="0" w:color="auto"/>
              <w:bottom w:val="single" w:sz="4" w:space="0" w:color="auto"/>
            </w:tcBorders>
            <w:shd w:val="clear" w:color="auto" w:fill="auto"/>
          </w:tcPr>
          <w:p w14:paraId="36CDAACE" w14:textId="77777777" w:rsidR="00FA2E4F" w:rsidRPr="003444A1" w:rsidRDefault="00FA2E4F" w:rsidP="00FA2E4F">
            <w:pPr>
              <w:pStyle w:val="TAC"/>
              <w:rPr>
                <w:rFonts w:eastAsia="Malgun Gothic"/>
                <w:noProof/>
              </w:rPr>
            </w:pPr>
            <w:r w:rsidRPr="003444A1">
              <w:rPr>
                <w:rFonts w:eastAsia="Malgun Gothic"/>
                <w:noProof/>
              </w:rPr>
              <w:t>30</w:t>
            </w:r>
          </w:p>
        </w:tc>
        <w:tc>
          <w:tcPr>
            <w:tcW w:w="2838" w:type="dxa"/>
            <w:tcBorders>
              <w:bottom w:val="single" w:sz="4" w:space="0" w:color="auto"/>
              <w:right w:val="single" w:sz="12" w:space="0" w:color="auto"/>
            </w:tcBorders>
            <w:shd w:val="clear" w:color="auto" w:fill="auto"/>
            <w:vAlign w:val="bottom"/>
          </w:tcPr>
          <w:p w14:paraId="0B1E8192" w14:textId="77777777" w:rsidR="00FA2E4F" w:rsidRPr="003444A1" w:rsidRDefault="00FA2E4F" w:rsidP="00FA2E4F">
            <w:pPr>
              <w:pStyle w:val="TAC"/>
              <w:rPr>
                <w:rFonts w:eastAsia="Malgun Gothic"/>
                <w:noProof/>
              </w:rPr>
            </w:pPr>
            <w:r w:rsidRPr="003444A1">
              <w:rPr>
                <w:rFonts w:eastAsia="Malgun Gothic"/>
                <w:noProof/>
              </w:rPr>
              <w:t>500</w:t>
            </w:r>
          </w:p>
        </w:tc>
        <w:tc>
          <w:tcPr>
            <w:tcW w:w="710" w:type="dxa"/>
            <w:tcBorders>
              <w:left w:val="single" w:sz="12" w:space="0" w:color="auto"/>
              <w:bottom w:val="single" w:sz="4" w:space="0" w:color="auto"/>
            </w:tcBorders>
            <w:shd w:val="clear" w:color="auto" w:fill="auto"/>
          </w:tcPr>
          <w:p w14:paraId="2C5D849F" w14:textId="77777777" w:rsidR="00FA2E4F" w:rsidRPr="003444A1" w:rsidRDefault="00FA2E4F" w:rsidP="00FA2E4F">
            <w:pPr>
              <w:pStyle w:val="TAC"/>
              <w:rPr>
                <w:rFonts w:eastAsia="Malgun Gothic"/>
                <w:noProof/>
              </w:rPr>
            </w:pPr>
            <w:r w:rsidRPr="003444A1">
              <w:rPr>
                <w:rFonts w:eastAsia="Malgun Gothic"/>
                <w:noProof/>
              </w:rPr>
              <w:t>62</w:t>
            </w:r>
          </w:p>
        </w:tc>
        <w:tc>
          <w:tcPr>
            <w:tcW w:w="2818" w:type="dxa"/>
            <w:tcBorders>
              <w:bottom w:val="single" w:sz="4" w:space="0" w:color="auto"/>
              <w:right w:val="single" w:sz="12" w:space="0" w:color="auto"/>
            </w:tcBorders>
            <w:shd w:val="clear" w:color="auto" w:fill="auto"/>
            <w:vAlign w:val="bottom"/>
          </w:tcPr>
          <w:p w14:paraId="1AB5A5A6" w14:textId="77777777" w:rsidR="00FA2E4F" w:rsidRPr="003444A1" w:rsidRDefault="00FA2E4F" w:rsidP="00FA2E4F">
            <w:pPr>
              <w:pStyle w:val="TAC"/>
              <w:rPr>
                <w:rFonts w:eastAsia="Malgun Gothic"/>
                <w:noProof/>
              </w:rPr>
            </w:pPr>
            <w:r w:rsidRPr="003444A1">
              <w:rPr>
                <w:rFonts w:eastAsia="Malgun Gothic"/>
                <w:noProof/>
              </w:rPr>
              <w:t>Reserved</w:t>
            </w:r>
          </w:p>
        </w:tc>
      </w:tr>
      <w:tr w:rsidR="003444A1" w:rsidRPr="003444A1" w14:paraId="7E3F789F" w14:textId="77777777" w:rsidTr="002B4B63">
        <w:trPr>
          <w:trHeight w:val="170"/>
          <w:jc w:val="center"/>
        </w:trPr>
        <w:tc>
          <w:tcPr>
            <w:tcW w:w="781" w:type="dxa"/>
            <w:tcBorders>
              <w:left w:val="single" w:sz="12" w:space="0" w:color="auto"/>
              <w:right w:val="single" w:sz="4" w:space="0" w:color="auto"/>
            </w:tcBorders>
            <w:shd w:val="clear" w:color="auto" w:fill="auto"/>
          </w:tcPr>
          <w:p w14:paraId="3D7F76E2" w14:textId="77777777" w:rsidR="00FA2E4F" w:rsidRPr="003444A1" w:rsidRDefault="00FA2E4F" w:rsidP="00FA2E4F">
            <w:pPr>
              <w:pStyle w:val="TAC"/>
              <w:rPr>
                <w:rFonts w:eastAsia="Malgun Gothic"/>
                <w:noProof/>
              </w:rPr>
            </w:pPr>
            <w:r w:rsidRPr="003444A1">
              <w:rPr>
                <w:rFonts w:eastAsia="Malgun Gothic"/>
                <w:noProof/>
              </w:rPr>
              <w:t>31</w:t>
            </w:r>
          </w:p>
        </w:tc>
        <w:tc>
          <w:tcPr>
            <w:tcW w:w="2838" w:type="dxa"/>
            <w:tcBorders>
              <w:left w:val="single" w:sz="4" w:space="0" w:color="auto"/>
              <w:right w:val="single" w:sz="12" w:space="0" w:color="auto"/>
            </w:tcBorders>
            <w:shd w:val="clear" w:color="auto" w:fill="auto"/>
            <w:vAlign w:val="bottom"/>
          </w:tcPr>
          <w:p w14:paraId="5E009E8E" w14:textId="77777777" w:rsidR="00FA2E4F" w:rsidRPr="003444A1" w:rsidRDefault="00FA2E4F" w:rsidP="00FA2E4F">
            <w:pPr>
              <w:pStyle w:val="TAC"/>
              <w:rPr>
                <w:rFonts w:eastAsia="Malgun Gothic"/>
                <w:noProof/>
              </w:rPr>
            </w:pPr>
            <w:r w:rsidRPr="003444A1">
              <w:rPr>
                <w:rFonts w:eastAsia="Malgun Gothic"/>
                <w:noProof/>
              </w:rPr>
              <w:t>600</w:t>
            </w:r>
          </w:p>
        </w:tc>
        <w:tc>
          <w:tcPr>
            <w:tcW w:w="710" w:type="dxa"/>
            <w:tcBorders>
              <w:left w:val="single" w:sz="12" w:space="0" w:color="auto"/>
              <w:right w:val="single" w:sz="4" w:space="0" w:color="auto"/>
            </w:tcBorders>
            <w:shd w:val="clear" w:color="auto" w:fill="auto"/>
          </w:tcPr>
          <w:p w14:paraId="58CFA159" w14:textId="77777777" w:rsidR="00FA2E4F" w:rsidRPr="003444A1" w:rsidRDefault="00FA2E4F" w:rsidP="00FA2E4F">
            <w:pPr>
              <w:pStyle w:val="TAC"/>
              <w:rPr>
                <w:rFonts w:eastAsia="Malgun Gothic"/>
                <w:noProof/>
              </w:rPr>
            </w:pPr>
            <w:r w:rsidRPr="003444A1">
              <w:rPr>
                <w:rFonts w:eastAsia="Malgun Gothic"/>
                <w:noProof/>
              </w:rPr>
              <w:t>63</w:t>
            </w:r>
          </w:p>
        </w:tc>
        <w:tc>
          <w:tcPr>
            <w:tcW w:w="2818" w:type="dxa"/>
            <w:tcBorders>
              <w:left w:val="single" w:sz="4" w:space="0" w:color="auto"/>
              <w:right w:val="single" w:sz="12" w:space="0" w:color="auto"/>
            </w:tcBorders>
            <w:shd w:val="clear" w:color="auto" w:fill="auto"/>
            <w:vAlign w:val="bottom"/>
          </w:tcPr>
          <w:p w14:paraId="306DC586" w14:textId="77777777" w:rsidR="00FA2E4F" w:rsidRPr="003444A1" w:rsidRDefault="00FA2E4F" w:rsidP="00FA2E4F">
            <w:pPr>
              <w:pStyle w:val="TAC"/>
              <w:rPr>
                <w:rFonts w:eastAsia="Malgun Gothic"/>
                <w:noProof/>
              </w:rPr>
            </w:pPr>
            <w:r w:rsidRPr="003444A1">
              <w:rPr>
                <w:rFonts w:eastAsia="Malgun Gothic"/>
                <w:noProof/>
              </w:rPr>
              <w:t>Reserved</w:t>
            </w:r>
          </w:p>
        </w:tc>
      </w:tr>
      <w:tr w:rsidR="00FC14B0" w:rsidRPr="003444A1" w14:paraId="72C1CF81" w14:textId="77777777" w:rsidTr="002B4B63">
        <w:trPr>
          <w:trHeight w:val="170"/>
          <w:jc w:val="center"/>
        </w:trPr>
        <w:tc>
          <w:tcPr>
            <w:tcW w:w="7147" w:type="dxa"/>
            <w:gridSpan w:val="4"/>
            <w:tcBorders>
              <w:left w:val="single" w:sz="12" w:space="0" w:color="auto"/>
              <w:bottom w:val="single" w:sz="12" w:space="0" w:color="auto"/>
              <w:right w:val="single" w:sz="12" w:space="0" w:color="auto"/>
            </w:tcBorders>
            <w:shd w:val="clear" w:color="auto" w:fill="auto"/>
          </w:tcPr>
          <w:p w14:paraId="64036EE2" w14:textId="77777777" w:rsidR="00FA2E4F" w:rsidRPr="003444A1" w:rsidRDefault="00FA2E4F" w:rsidP="008A3A37">
            <w:pPr>
              <w:pStyle w:val="TAN"/>
              <w:rPr>
                <w:rFonts w:eastAsia="Malgun Gothic"/>
                <w:noProof/>
              </w:rPr>
            </w:pPr>
            <w:r w:rsidRPr="003444A1">
              <w:rPr>
                <w:rFonts w:eastAsia="Malgun Gothic"/>
                <w:noProof/>
              </w:rPr>
              <w:t>Note1:</w:t>
            </w:r>
            <w:r w:rsidRPr="003444A1">
              <w:rPr>
                <w:noProof/>
              </w:rPr>
              <w:tab/>
            </w:r>
            <w:r w:rsidRPr="003444A1">
              <w:rPr>
                <w:rFonts w:eastAsia="Malgun Gothic"/>
                <w:noProof/>
              </w:rPr>
              <w:t xml:space="preserve">For bit rate recommendation message this index is used for indicating that </w:t>
            </w:r>
            <w:r w:rsidR="008A3A37" w:rsidRPr="003444A1">
              <w:rPr>
                <w:rFonts w:eastAsia="Malgun Gothic"/>
                <w:noProof/>
              </w:rPr>
              <w:t>no recommendation on bit rate is given</w:t>
            </w:r>
            <w:r w:rsidRPr="003444A1">
              <w:rPr>
                <w:rFonts w:eastAsia="Malgun Gothic"/>
                <w:noProof/>
              </w:rPr>
              <w:t>.</w:t>
            </w:r>
          </w:p>
        </w:tc>
      </w:tr>
    </w:tbl>
    <w:p w14:paraId="10428E4A" w14:textId="77777777" w:rsidR="00815BC4" w:rsidRPr="003444A1" w:rsidRDefault="00815BC4" w:rsidP="00815BC4">
      <w:pPr>
        <w:keepLines/>
      </w:pPr>
    </w:p>
    <w:p w14:paraId="64595B43" w14:textId="77777777" w:rsidR="00815BC4" w:rsidRPr="003444A1" w:rsidRDefault="00815BC4" w:rsidP="00815BC4">
      <w:pPr>
        <w:pStyle w:val="TH"/>
      </w:pPr>
      <w:r w:rsidRPr="003444A1">
        <w:t>Table 6.1.3.13-2: Values of identity of the logical channel for LCID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6"/>
        <w:gridCol w:w="3060"/>
      </w:tblGrid>
      <w:tr w:rsidR="003444A1" w:rsidRPr="003444A1" w14:paraId="7AC2AF9B" w14:textId="77777777" w:rsidTr="00881879">
        <w:trPr>
          <w:jc w:val="center"/>
        </w:trPr>
        <w:tc>
          <w:tcPr>
            <w:tcW w:w="1626" w:type="dxa"/>
          </w:tcPr>
          <w:p w14:paraId="530F03E3" w14:textId="77777777" w:rsidR="00815BC4" w:rsidRPr="003444A1" w:rsidRDefault="00815BC4" w:rsidP="00881879">
            <w:pPr>
              <w:pStyle w:val="TAH"/>
              <w:rPr>
                <w:noProof/>
                <w:lang w:eastAsia="ko-KR"/>
              </w:rPr>
            </w:pPr>
            <w:r w:rsidRPr="003444A1">
              <w:rPr>
                <w:noProof/>
                <w:lang w:eastAsia="ko-KR"/>
              </w:rPr>
              <w:t>Codepoint/Index</w:t>
            </w:r>
          </w:p>
        </w:tc>
        <w:tc>
          <w:tcPr>
            <w:tcW w:w="3060" w:type="dxa"/>
          </w:tcPr>
          <w:p w14:paraId="0215008C" w14:textId="77777777" w:rsidR="00815BC4" w:rsidRPr="003444A1" w:rsidRDefault="00815BC4" w:rsidP="00881879">
            <w:pPr>
              <w:pStyle w:val="TAH"/>
              <w:rPr>
                <w:noProof/>
                <w:lang w:eastAsia="ko-KR"/>
              </w:rPr>
            </w:pPr>
            <w:r w:rsidRPr="003444A1">
              <w:rPr>
                <w:noProof/>
                <w:lang w:eastAsia="ko-KR"/>
              </w:rPr>
              <w:t xml:space="preserve">Identity of the logical channel (i.e. </w:t>
            </w:r>
            <w:r w:rsidRPr="003444A1">
              <w:rPr>
                <w:i/>
                <w:noProof/>
                <w:lang w:eastAsia="ko-KR"/>
              </w:rPr>
              <w:t>logicalChannelIdentity</w:t>
            </w:r>
            <w:r w:rsidRPr="003444A1">
              <w:rPr>
                <w:noProof/>
                <w:lang w:eastAsia="ko-KR"/>
              </w:rPr>
              <w:t xml:space="preserve"> as specified in TS 36.331 [8])</w:t>
            </w:r>
          </w:p>
        </w:tc>
      </w:tr>
      <w:tr w:rsidR="003444A1" w:rsidRPr="003444A1" w14:paraId="48939F06" w14:textId="77777777" w:rsidTr="00881879">
        <w:trPr>
          <w:jc w:val="center"/>
        </w:trPr>
        <w:tc>
          <w:tcPr>
            <w:tcW w:w="1626" w:type="dxa"/>
          </w:tcPr>
          <w:p w14:paraId="19D7C8B8" w14:textId="77777777" w:rsidR="00815BC4" w:rsidRPr="003444A1" w:rsidRDefault="00815BC4" w:rsidP="00881879">
            <w:pPr>
              <w:pStyle w:val="TAC"/>
              <w:rPr>
                <w:noProof/>
                <w:lang w:eastAsia="ko-KR"/>
              </w:rPr>
            </w:pPr>
            <w:r w:rsidRPr="003444A1">
              <w:rPr>
                <w:noProof/>
                <w:lang w:eastAsia="ko-KR"/>
              </w:rPr>
              <w:t>0000</w:t>
            </w:r>
          </w:p>
        </w:tc>
        <w:tc>
          <w:tcPr>
            <w:tcW w:w="3060" w:type="dxa"/>
          </w:tcPr>
          <w:p w14:paraId="063C0B8C" w14:textId="77777777" w:rsidR="00815BC4" w:rsidRPr="003444A1" w:rsidRDefault="00815BC4" w:rsidP="00881879">
            <w:pPr>
              <w:pStyle w:val="TAC"/>
              <w:rPr>
                <w:noProof/>
                <w:lang w:eastAsia="ko-KR"/>
              </w:rPr>
            </w:pPr>
            <w:r w:rsidRPr="003444A1">
              <w:rPr>
                <w:noProof/>
                <w:lang w:eastAsia="ko-KR"/>
              </w:rPr>
              <w:t>Reserved</w:t>
            </w:r>
          </w:p>
        </w:tc>
      </w:tr>
      <w:tr w:rsidR="003444A1" w:rsidRPr="003444A1" w14:paraId="106CF78E" w14:textId="77777777" w:rsidTr="00881879">
        <w:trPr>
          <w:jc w:val="center"/>
        </w:trPr>
        <w:tc>
          <w:tcPr>
            <w:tcW w:w="1626" w:type="dxa"/>
          </w:tcPr>
          <w:p w14:paraId="6248869D" w14:textId="77777777" w:rsidR="00815BC4" w:rsidRPr="003444A1" w:rsidRDefault="00815BC4" w:rsidP="00881879">
            <w:pPr>
              <w:pStyle w:val="TAC"/>
              <w:rPr>
                <w:noProof/>
                <w:lang w:eastAsia="ko-KR"/>
              </w:rPr>
            </w:pPr>
            <w:r w:rsidRPr="003444A1">
              <w:rPr>
                <w:noProof/>
                <w:lang w:eastAsia="ko-KR"/>
              </w:rPr>
              <w:t>0001</w:t>
            </w:r>
          </w:p>
        </w:tc>
        <w:tc>
          <w:tcPr>
            <w:tcW w:w="3060" w:type="dxa"/>
          </w:tcPr>
          <w:p w14:paraId="13612249" w14:textId="77777777" w:rsidR="00815BC4" w:rsidRPr="003444A1" w:rsidRDefault="00815BC4" w:rsidP="00881879">
            <w:pPr>
              <w:pStyle w:val="TAC"/>
              <w:rPr>
                <w:noProof/>
                <w:lang w:eastAsia="ko-KR"/>
              </w:rPr>
            </w:pPr>
            <w:r w:rsidRPr="003444A1">
              <w:rPr>
                <w:noProof/>
                <w:lang w:eastAsia="ko-KR"/>
              </w:rPr>
              <w:t>32</w:t>
            </w:r>
          </w:p>
        </w:tc>
      </w:tr>
      <w:tr w:rsidR="003444A1" w:rsidRPr="003444A1" w14:paraId="00477826" w14:textId="77777777" w:rsidTr="00881879">
        <w:trPr>
          <w:jc w:val="center"/>
        </w:trPr>
        <w:tc>
          <w:tcPr>
            <w:tcW w:w="1626" w:type="dxa"/>
          </w:tcPr>
          <w:p w14:paraId="3F61BC6E" w14:textId="77777777" w:rsidR="00815BC4" w:rsidRPr="003444A1" w:rsidRDefault="00815BC4" w:rsidP="00881879">
            <w:pPr>
              <w:pStyle w:val="TAC"/>
              <w:rPr>
                <w:noProof/>
                <w:lang w:eastAsia="zh-CN"/>
              </w:rPr>
            </w:pPr>
            <w:r w:rsidRPr="003444A1">
              <w:rPr>
                <w:noProof/>
                <w:lang w:eastAsia="zh-CN"/>
              </w:rPr>
              <w:t>0010</w:t>
            </w:r>
          </w:p>
        </w:tc>
        <w:tc>
          <w:tcPr>
            <w:tcW w:w="3060" w:type="dxa"/>
          </w:tcPr>
          <w:p w14:paraId="2386AA7E" w14:textId="77777777" w:rsidR="00815BC4" w:rsidRPr="003444A1" w:rsidRDefault="00815BC4" w:rsidP="00881879">
            <w:pPr>
              <w:pStyle w:val="TAC"/>
              <w:rPr>
                <w:noProof/>
                <w:lang w:eastAsia="ko-KR"/>
              </w:rPr>
            </w:pPr>
            <w:r w:rsidRPr="003444A1">
              <w:rPr>
                <w:noProof/>
                <w:lang w:eastAsia="ko-KR"/>
              </w:rPr>
              <w:t>33</w:t>
            </w:r>
          </w:p>
        </w:tc>
      </w:tr>
      <w:tr w:rsidR="003444A1" w:rsidRPr="003444A1" w14:paraId="25598741" w14:textId="77777777" w:rsidTr="00881879">
        <w:trPr>
          <w:jc w:val="center"/>
        </w:trPr>
        <w:tc>
          <w:tcPr>
            <w:tcW w:w="1626" w:type="dxa"/>
          </w:tcPr>
          <w:p w14:paraId="50D8EB26" w14:textId="77777777" w:rsidR="00815BC4" w:rsidRPr="003444A1" w:rsidRDefault="00815BC4" w:rsidP="00881879">
            <w:pPr>
              <w:pStyle w:val="TAC"/>
              <w:rPr>
                <w:noProof/>
                <w:lang w:eastAsia="ko-KR"/>
              </w:rPr>
            </w:pPr>
            <w:r w:rsidRPr="003444A1">
              <w:rPr>
                <w:noProof/>
                <w:lang w:eastAsia="ko-KR"/>
              </w:rPr>
              <w:t>0011-1010</w:t>
            </w:r>
          </w:p>
        </w:tc>
        <w:tc>
          <w:tcPr>
            <w:tcW w:w="3060" w:type="dxa"/>
          </w:tcPr>
          <w:p w14:paraId="2CC1E421" w14:textId="77777777" w:rsidR="00815BC4" w:rsidRPr="003444A1" w:rsidRDefault="00815BC4" w:rsidP="00881879">
            <w:pPr>
              <w:pStyle w:val="TAC"/>
              <w:rPr>
                <w:noProof/>
                <w:lang w:eastAsia="ko-KR"/>
              </w:rPr>
            </w:pPr>
            <w:r w:rsidRPr="003444A1">
              <w:rPr>
                <w:noProof/>
                <w:lang w:eastAsia="ko-KR"/>
              </w:rPr>
              <w:t>3-10</w:t>
            </w:r>
          </w:p>
        </w:tc>
      </w:tr>
      <w:tr w:rsidR="003444A1" w:rsidRPr="003444A1" w14:paraId="07C03850" w14:textId="77777777" w:rsidTr="00881879">
        <w:trPr>
          <w:jc w:val="center"/>
        </w:trPr>
        <w:tc>
          <w:tcPr>
            <w:tcW w:w="1626" w:type="dxa"/>
          </w:tcPr>
          <w:p w14:paraId="76A6841A" w14:textId="77777777" w:rsidR="00815BC4" w:rsidRPr="003444A1" w:rsidRDefault="00815BC4" w:rsidP="00881879">
            <w:pPr>
              <w:pStyle w:val="TAC"/>
              <w:rPr>
                <w:noProof/>
                <w:lang w:eastAsia="ko-KR"/>
              </w:rPr>
            </w:pPr>
            <w:r w:rsidRPr="003444A1">
              <w:rPr>
                <w:noProof/>
                <w:lang w:eastAsia="ko-KR"/>
              </w:rPr>
              <w:t>1011</w:t>
            </w:r>
          </w:p>
        </w:tc>
        <w:tc>
          <w:tcPr>
            <w:tcW w:w="3060" w:type="dxa"/>
          </w:tcPr>
          <w:p w14:paraId="6D26E230" w14:textId="77777777" w:rsidR="00815BC4" w:rsidRPr="003444A1" w:rsidRDefault="00815BC4" w:rsidP="00881879">
            <w:pPr>
              <w:pStyle w:val="TAC"/>
              <w:rPr>
                <w:noProof/>
                <w:lang w:eastAsia="ko-KR"/>
              </w:rPr>
            </w:pPr>
            <w:r w:rsidRPr="003444A1">
              <w:rPr>
                <w:noProof/>
                <w:lang w:eastAsia="ko-KR"/>
              </w:rPr>
              <w:t>34</w:t>
            </w:r>
          </w:p>
        </w:tc>
      </w:tr>
      <w:tr w:rsidR="003444A1" w:rsidRPr="003444A1" w14:paraId="5B906B61" w14:textId="77777777" w:rsidTr="00881879">
        <w:trPr>
          <w:jc w:val="center"/>
        </w:trPr>
        <w:tc>
          <w:tcPr>
            <w:tcW w:w="1626" w:type="dxa"/>
          </w:tcPr>
          <w:p w14:paraId="743D05B0" w14:textId="77777777" w:rsidR="00815BC4" w:rsidRPr="003444A1" w:rsidRDefault="00815BC4" w:rsidP="00881879">
            <w:pPr>
              <w:pStyle w:val="TAC"/>
              <w:rPr>
                <w:noProof/>
                <w:lang w:eastAsia="ko-KR"/>
              </w:rPr>
            </w:pPr>
            <w:r w:rsidRPr="003444A1">
              <w:rPr>
                <w:noProof/>
                <w:lang w:eastAsia="ko-KR"/>
              </w:rPr>
              <w:t>1100</w:t>
            </w:r>
          </w:p>
        </w:tc>
        <w:tc>
          <w:tcPr>
            <w:tcW w:w="3060" w:type="dxa"/>
          </w:tcPr>
          <w:p w14:paraId="64102CB8" w14:textId="77777777" w:rsidR="00815BC4" w:rsidRPr="003444A1" w:rsidRDefault="00815BC4" w:rsidP="00881879">
            <w:pPr>
              <w:pStyle w:val="TAC"/>
              <w:rPr>
                <w:noProof/>
                <w:lang w:eastAsia="ko-KR"/>
              </w:rPr>
            </w:pPr>
            <w:r w:rsidRPr="003444A1">
              <w:rPr>
                <w:noProof/>
              </w:rPr>
              <w:t>35</w:t>
            </w:r>
          </w:p>
        </w:tc>
      </w:tr>
      <w:tr w:rsidR="003444A1" w:rsidRPr="003444A1" w14:paraId="64C04651" w14:textId="77777777" w:rsidTr="00881879">
        <w:trPr>
          <w:jc w:val="center"/>
        </w:trPr>
        <w:tc>
          <w:tcPr>
            <w:tcW w:w="1626" w:type="dxa"/>
          </w:tcPr>
          <w:p w14:paraId="4E744E97" w14:textId="77777777" w:rsidR="00815BC4" w:rsidRPr="003444A1" w:rsidRDefault="00815BC4" w:rsidP="00881879">
            <w:pPr>
              <w:pStyle w:val="TAC"/>
              <w:rPr>
                <w:noProof/>
                <w:lang w:eastAsia="ko-KR"/>
              </w:rPr>
            </w:pPr>
            <w:r w:rsidRPr="003444A1">
              <w:t>1101</w:t>
            </w:r>
          </w:p>
        </w:tc>
        <w:tc>
          <w:tcPr>
            <w:tcW w:w="3060" w:type="dxa"/>
          </w:tcPr>
          <w:p w14:paraId="5EF7D557" w14:textId="77777777" w:rsidR="00815BC4" w:rsidRPr="003444A1" w:rsidRDefault="00815BC4" w:rsidP="00881879">
            <w:pPr>
              <w:pStyle w:val="TAC"/>
              <w:rPr>
                <w:noProof/>
                <w:lang w:eastAsia="ko-KR"/>
              </w:rPr>
            </w:pPr>
            <w:r w:rsidRPr="003444A1">
              <w:t>36</w:t>
            </w:r>
          </w:p>
        </w:tc>
      </w:tr>
      <w:tr w:rsidR="003444A1" w:rsidRPr="003444A1" w14:paraId="17D176E6" w14:textId="77777777" w:rsidTr="00881879">
        <w:trPr>
          <w:jc w:val="center"/>
        </w:trPr>
        <w:tc>
          <w:tcPr>
            <w:tcW w:w="1626" w:type="dxa"/>
          </w:tcPr>
          <w:p w14:paraId="3F5677DA" w14:textId="77777777" w:rsidR="00815BC4" w:rsidRPr="003444A1" w:rsidRDefault="00815BC4" w:rsidP="00881879">
            <w:pPr>
              <w:pStyle w:val="TAC"/>
              <w:rPr>
                <w:noProof/>
                <w:lang w:eastAsia="ko-KR"/>
              </w:rPr>
            </w:pPr>
            <w:r w:rsidRPr="003444A1">
              <w:t>1110</w:t>
            </w:r>
          </w:p>
        </w:tc>
        <w:tc>
          <w:tcPr>
            <w:tcW w:w="3060" w:type="dxa"/>
          </w:tcPr>
          <w:p w14:paraId="7340CBA5" w14:textId="77777777" w:rsidR="00815BC4" w:rsidRPr="003444A1" w:rsidRDefault="00815BC4" w:rsidP="00881879">
            <w:pPr>
              <w:pStyle w:val="TAC"/>
              <w:rPr>
                <w:noProof/>
                <w:lang w:eastAsia="ko-KR"/>
              </w:rPr>
            </w:pPr>
            <w:r w:rsidRPr="003444A1">
              <w:t>37</w:t>
            </w:r>
          </w:p>
        </w:tc>
      </w:tr>
      <w:tr w:rsidR="00FC14B0" w:rsidRPr="003444A1" w14:paraId="14BD8522" w14:textId="77777777" w:rsidTr="00881879">
        <w:trPr>
          <w:jc w:val="center"/>
        </w:trPr>
        <w:tc>
          <w:tcPr>
            <w:tcW w:w="1626" w:type="dxa"/>
          </w:tcPr>
          <w:p w14:paraId="59CB1611" w14:textId="77777777" w:rsidR="00815BC4" w:rsidRPr="003444A1" w:rsidRDefault="00815BC4" w:rsidP="00881879">
            <w:pPr>
              <w:pStyle w:val="TAC"/>
              <w:rPr>
                <w:noProof/>
                <w:lang w:eastAsia="ko-KR"/>
              </w:rPr>
            </w:pPr>
            <w:r w:rsidRPr="003444A1">
              <w:rPr>
                <w:lang w:eastAsia="ko-KR"/>
              </w:rPr>
              <w:t>1111</w:t>
            </w:r>
          </w:p>
        </w:tc>
        <w:tc>
          <w:tcPr>
            <w:tcW w:w="3060" w:type="dxa"/>
          </w:tcPr>
          <w:p w14:paraId="5F1A7313" w14:textId="77777777" w:rsidR="00815BC4" w:rsidRPr="003444A1" w:rsidRDefault="00815BC4" w:rsidP="00881879">
            <w:pPr>
              <w:pStyle w:val="TAC"/>
              <w:rPr>
                <w:noProof/>
                <w:lang w:eastAsia="ko-KR"/>
              </w:rPr>
            </w:pPr>
            <w:r w:rsidRPr="003444A1">
              <w:rPr>
                <w:lang w:eastAsia="ko-KR"/>
              </w:rPr>
              <w:t>38</w:t>
            </w:r>
          </w:p>
        </w:tc>
      </w:tr>
    </w:tbl>
    <w:p w14:paraId="45A92C0A" w14:textId="77777777" w:rsidR="00FA2E4F" w:rsidRPr="003444A1" w:rsidRDefault="00FA2E4F" w:rsidP="00573125">
      <w:pPr>
        <w:keepLines/>
      </w:pPr>
    </w:p>
    <w:p w14:paraId="060B4870" w14:textId="77777777" w:rsidR="000C1377" w:rsidRPr="003444A1" w:rsidRDefault="000C1377" w:rsidP="000C1377">
      <w:pPr>
        <w:pStyle w:val="Heading4"/>
        <w:rPr>
          <w:noProof/>
          <w:lang w:eastAsia="ko-KR"/>
        </w:rPr>
      </w:pPr>
      <w:bookmarkStart w:id="785" w:name="_Toc29243047"/>
      <w:bookmarkStart w:id="786" w:name="_Toc37256309"/>
      <w:bookmarkStart w:id="787" w:name="_Toc37256463"/>
      <w:bookmarkStart w:id="788" w:name="_Toc46500402"/>
      <w:bookmarkStart w:id="789" w:name="_Toc52536311"/>
      <w:bookmarkStart w:id="790" w:name="_Toc115708260"/>
      <w:r w:rsidRPr="003444A1">
        <w:rPr>
          <w:noProof/>
        </w:rPr>
        <w:t>6.1.3.</w:t>
      </w:r>
      <w:r w:rsidRPr="003444A1">
        <w:rPr>
          <w:noProof/>
          <w:lang w:eastAsia="ko-KR"/>
        </w:rPr>
        <w:t>14</w:t>
      </w:r>
      <w:r w:rsidRPr="003444A1">
        <w:rPr>
          <w:noProof/>
        </w:rPr>
        <w:tab/>
        <w:t xml:space="preserve">Activation/Deactivation </w:t>
      </w:r>
      <w:r w:rsidRPr="003444A1">
        <w:rPr>
          <w:noProof/>
          <w:lang w:eastAsia="ko-KR"/>
        </w:rPr>
        <w:t xml:space="preserve">of CSI-RS resources </w:t>
      </w:r>
      <w:r w:rsidRPr="003444A1">
        <w:rPr>
          <w:noProof/>
        </w:rPr>
        <w:t>MAC Control Element</w:t>
      </w:r>
      <w:bookmarkEnd w:id="785"/>
      <w:bookmarkEnd w:id="786"/>
      <w:bookmarkEnd w:id="787"/>
      <w:bookmarkEnd w:id="788"/>
      <w:bookmarkEnd w:id="789"/>
      <w:bookmarkEnd w:id="790"/>
    </w:p>
    <w:p w14:paraId="79E6AB21" w14:textId="77777777" w:rsidR="000C1377" w:rsidRPr="003444A1" w:rsidRDefault="000C1377" w:rsidP="000C1377">
      <w:pPr>
        <w:rPr>
          <w:noProof/>
          <w:lang w:eastAsia="ko-KR"/>
        </w:rPr>
      </w:pPr>
      <w:r w:rsidRPr="003444A1">
        <w:rPr>
          <w:noProof/>
        </w:rPr>
        <w:t xml:space="preserve">The Activation/Deactivation </w:t>
      </w:r>
      <w:r w:rsidRPr="003444A1">
        <w:rPr>
          <w:noProof/>
          <w:lang w:eastAsia="ko-KR"/>
        </w:rPr>
        <w:t xml:space="preserve">of CSI-RS resources </w:t>
      </w:r>
      <w:r w:rsidRPr="003444A1">
        <w:rPr>
          <w:noProof/>
        </w:rPr>
        <w:t>MAC control element</w:t>
      </w:r>
      <w:r w:rsidRPr="003444A1">
        <w:rPr>
          <w:noProof/>
          <w:lang w:eastAsia="ko-KR"/>
        </w:rPr>
        <w:t xml:space="preserve"> is</w:t>
      </w:r>
      <w:r w:rsidRPr="003444A1">
        <w:rPr>
          <w:noProof/>
        </w:rPr>
        <w:t xml:space="preserve"> identified by a MAC PDU subheader with LCID as specified in table 6.2.1-1. </w:t>
      </w:r>
      <w:r w:rsidRPr="003444A1">
        <w:rPr>
          <w:noProof/>
          <w:lang w:eastAsia="ko-KR"/>
        </w:rPr>
        <w:t>It has</w:t>
      </w:r>
      <w:r w:rsidRPr="003444A1">
        <w:rPr>
          <w:noProof/>
        </w:rPr>
        <w:t xml:space="preserve"> </w:t>
      </w:r>
      <w:r w:rsidRPr="003444A1">
        <w:rPr>
          <w:noProof/>
          <w:lang w:eastAsia="ko-KR"/>
        </w:rPr>
        <w:t xml:space="preserve">variable size as the number of CSI process </w:t>
      </w:r>
      <w:r w:rsidR="00FB4798" w:rsidRPr="003444A1">
        <w:rPr>
          <w:noProof/>
          <w:lang w:eastAsia="ko-KR"/>
        </w:rPr>
        <w:t xml:space="preserve">configured with </w:t>
      </w:r>
      <w:r w:rsidR="00FB4798" w:rsidRPr="003444A1">
        <w:rPr>
          <w:i/>
          <w:noProof/>
          <w:lang w:eastAsia="ko-KR"/>
        </w:rPr>
        <w:t>csi-RS-NZP-Activation</w:t>
      </w:r>
      <w:r w:rsidR="00FB4798" w:rsidRPr="003444A1">
        <w:rPr>
          <w:noProof/>
          <w:lang w:eastAsia="ko-KR"/>
        </w:rPr>
        <w:t xml:space="preserve"> by RRC</w:t>
      </w:r>
      <w:r w:rsidR="00AA6A69" w:rsidRPr="003444A1">
        <w:rPr>
          <w:noProof/>
          <w:lang w:eastAsia="ko-KR"/>
        </w:rPr>
        <w:t xml:space="preserve">, see </w:t>
      </w:r>
      <w:r w:rsidR="00EB63D2" w:rsidRPr="003444A1">
        <w:rPr>
          <w:noProof/>
          <w:lang w:eastAsia="ko-KR"/>
        </w:rPr>
        <w:t>TS 36.331 [</w:t>
      </w:r>
      <w:r w:rsidR="00FB4798" w:rsidRPr="003444A1">
        <w:rPr>
          <w:noProof/>
          <w:lang w:eastAsia="ko-KR"/>
        </w:rPr>
        <w:t>8]</w:t>
      </w:r>
      <w:r w:rsidR="00AA6A69" w:rsidRPr="003444A1">
        <w:rPr>
          <w:noProof/>
          <w:lang w:eastAsia="ko-KR"/>
        </w:rPr>
        <w:t>,</w:t>
      </w:r>
      <w:r w:rsidR="00FB4798" w:rsidRPr="003444A1">
        <w:rPr>
          <w:noProof/>
          <w:lang w:eastAsia="ko-KR"/>
        </w:rPr>
        <w:t xml:space="preserve"> (N)</w:t>
      </w:r>
      <w:r w:rsidR="00246184" w:rsidRPr="003444A1">
        <w:rPr>
          <w:noProof/>
          <w:lang w:eastAsia="ko-KR"/>
        </w:rPr>
        <w:t xml:space="preserve"> </w:t>
      </w:r>
      <w:r w:rsidRPr="003444A1">
        <w:rPr>
          <w:noProof/>
          <w:lang w:eastAsia="ko-KR"/>
        </w:rPr>
        <w:t xml:space="preserve">and </w:t>
      </w:r>
      <w:r w:rsidR="00FB4798" w:rsidRPr="003444A1">
        <w:rPr>
          <w:noProof/>
          <w:lang w:eastAsia="ko-KR"/>
        </w:rPr>
        <w:t xml:space="preserve">the N number of octets with A fields are included in ascending order of CSI process ID, i.e., </w:t>
      </w:r>
      <w:r w:rsidR="00FB4798" w:rsidRPr="003444A1">
        <w:rPr>
          <w:i/>
          <w:noProof/>
          <w:lang w:eastAsia="ko-KR"/>
        </w:rPr>
        <w:t>CSI-ProcessId</w:t>
      </w:r>
      <w:r w:rsidR="00FB4798" w:rsidRPr="003444A1">
        <w:rPr>
          <w:noProof/>
          <w:lang w:eastAsia="ko-KR"/>
        </w:rPr>
        <w:t>, a</w:t>
      </w:r>
      <w:r w:rsidRPr="003444A1">
        <w:rPr>
          <w:noProof/>
          <w:lang w:eastAsia="ko-KR"/>
        </w:rPr>
        <w:t xml:space="preserve">s defined in Figure </w:t>
      </w:r>
      <w:r w:rsidRPr="003444A1">
        <w:rPr>
          <w:noProof/>
        </w:rPr>
        <w:t>6.1.3.</w:t>
      </w:r>
      <w:r w:rsidRPr="003444A1">
        <w:rPr>
          <w:noProof/>
          <w:lang w:eastAsia="ko-KR"/>
        </w:rPr>
        <w:t>14-1</w:t>
      </w:r>
      <w:r w:rsidRPr="003444A1">
        <w:rPr>
          <w:noProof/>
        </w:rPr>
        <w:t xml:space="preserve">. </w:t>
      </w:r>
      <w:r w:rsidRPr="003444A1">
        <w:rPr>
          <w:noProof/>
          <w:lang w:eastAsia="ko-KR"/>
        </w:rPr>
        <w:t xml:space="preserve">Activation/Deactivation CSI-RS command is defined in Figure 6.1.3.14-2 and activates or deactivates CSI-RS resources for a CSI process. </w:t>
      </w:r>
      <w:r w:rsidR="00FB4798" w:rsidRPr="003444A1">
        <w:rPr>
          <w:noProof/>
          <w:lang w:eastAsia="ko-KR"/>
        </w:rPr>
        <w:t xml:space="preserve">For a UE configured with </w:t>
      </w:r>
      <w:r w:rsidR="00FB4798" w:rsidRPr="003444A1">
        <w:rPr>
          <w:noProof/>
          <w:lang w:eastAsia="ko-KR"/>
        </w:rPr>
        <w:lastRenderedPageBreak/>
        <w:t xml:space="preserve">transmission mode 9, N equals 1. </w:t>
      </w:r>
      <w:r w:rsidRPr="003444A1">
        <w:rPr>
          <w:noProof/>
          <w:lang w:eastAsia="ko-KR"/>
        </w:rPr>
        <w:t>Activation/Deactivation of CSI-RS resources MAC control element applies to the serving cell on which the UE receives the Activation/Deactivation of CSI-RS resources MAC control element.</w:t>
      </w:r>
    </w:p>
    <w:p w14:paraId="214004E8" w14:textId="77777777" w:rsidR="000C1377" w:rsidRPr="003444A1" w:rsidRDefault="000C1377" w:rsidP="000C1377">
      <w:pPr>
        <w:rPr>
          <w:noProof/>
          <w:lang w:eastAsia="ko-KR"/>
        </w:rPr>
      </w:pPr>
      <w:r w:rsidRPr="003444A1">
        <w:rPr>
          <w:noProof/>
          <w:lang w:eastAsia="ko-KR"/>
        </w:rPr>
        <w:t>The Activation/Deactivation of CSI-RS resources MAC control elements is defined as follows:</w:t>
      </w:r>
    </w:p>
    <w:p w14:paraId="3008EBC2" w14:textId="77777777" w:rsidR="000C1377" w:rsidRPr="003444A1" w:rsidRDefault="000C1377" w:rsidP="000C1377">
      <w:pPr>
        <w:pStyle w:val="B1"/>
        <w:rPr>
          <w:noProof/>
          <w:lang w:eastAsia="ko-KR"/>
        </w:rPr>
      </w:pPr>
      <w:r w:rsidRPr="003444A1">
        <w:rPr>
          <w:noProof/>
        </w:rPr>
        <w:t>-</w:t>
      </w:r>
      <w:r w:rsidRPr="003444A1">
        <w:rPr>
          <w:noProof/>
        </w:rPr>
        <w:tab/>
      </w:r>
      <w:r w:rsidR="00FB4798" w:rsidRPr="003444A1">
        <w:rPr>
          <w:noProof/>
        </w:rPr>
        <w:t>A</w:t>
      </w:r>
      <w:r w:rsidRPr="003444A1">
        <w:rPr>
          <w:noProof/>
          <w:vertAlign w:val="subscript"/>
          <w:lang w:eastAsia="ko-KR"/>
        </w:rPr>
        <w:t>i</w:t>
      </w:r>
      <w:r w:rsidRPr="003444A1">
        <w:rPr>
          <w:noProof/>
          <w:lang w:eastAsia="ko-KR"/>
        </w:rPr>
        <w:t xml:space="preserve">: this field indicates the activation/deactivation status of the CSI-RS resources </w:t>
      </w:r>
      <w:r w:rsidR="00FB4798" w:rsidRPr="003444A1">
        <w:rPr>
          <w:noProof/>
          <w:lang w:eastAsia="ko-KR"/>
        </w:rPr>
        <w:t>configured by upper layers</w:t>
      </w:r>
      <w:r w:rsidRPr="003444A1">
        <w:rPr>
          <w:noProof/>
          <w:lang w:eastAsia="ko-KR"/>
        </w:rPr>
        <w:t xml:space="preserve"> for the CSI process. </w:t>
      </w:r>
      <w:r w:rsidR="00FB4798" w:rsidRPr="003444A1">
        <w:rPr>
          <w:noProof/>
          <w:lang w:eastAsia="ko-KR"/>
        </w:rPr>
        <w:t>A</w:t>
      </w:r>
      <w:r w:rsidR="00FB4798" w:rsidRPr="003444A1">
        <w:rPr>
          <w:noProof/>
          <w:vertAlign w:val="subscript"/>
          <w:lang w:eastAsia="ko-KR"/>
        </w:rPr>
        <w:t>1</w:t>
      </w:r>
      <w:r w:rsidR="00FB4798" w:rsidRPr="003444A1">
        <w:rPr>
          <w:noProof/>
          <w:lang w:eastAsia="ko-KR"/>
        </w:rPr>
        <w:t xml:space="preserve"> corresponds to the 1</w:t>
      </w:r>
      <w:r w:rsidR="00FB4798" w:rsidRPr="003444A1">
        <w:rPr>
          <w:noProof/>
          <w:vertAlign w:val="superscript"/>
          <w:lang w:eastAsia="ko-KR"/>
        </w:rPr>
        <w:t>st</w:t>
      </w:r>
      <w:r w:rsidR="00FB4798" w:rsidRPr="003444A1">
        <w:rPr>
          <w:noProof/>
          <w:lang w:eastAsia="ko-KR"/>
        </w:rPr>
        <w:t xml:space="preserve"> entry in the list of CSI-RS specified by </w:t>
      </w:r>
      <w:r w:rsidR="00FB4798" w:rsidRPr="003444A1">
        <w:rPr>
          <w:i/>
          <w:noProof/>
          <w:lang w:eastAsia="ko-KR"/>
        </w:rPr>
        <w:t>csi-RS-ConfigNZP-ApList</w:t>
      </w:r>
      <w:r w:rsidR="00FB4798" w:rsidRPr="003444A1">
        <w:rPr>
          <w:noProof/>
          <w:lang w:eastAsia="ko-KR"/>
        </w:rPr>
        <w:t xml:space="preserve"> as configured by upper layers, A</w:t>
      </w:r>
      <w:r w:rsidR="00FB4798" w:rsidRPr="003444A1">
        <w:rPr>
          <w:noProof/>
          <w:vertAlign w:val="subscript"/>
          <w:lang w:eastAsia="ko-KR"/>
        </w:rPr>
        <w:t>2</w:t>
      </w:r>
      <w:r w:rsidR="00FB4798" w:rsidRPr="003444A1">
        <w:rPr>
          <w:noProof/>
          <w:lang w:eastAsia="ko-KR"/>
        </w:rPr>
        <w:t xml:space="preserve"> corresponds to the 2</w:t>
      </w:r>
      <w:r w:rsidR="00FB4798" w:rsidRPr="003444A1">
        <w:rPr>
          <w:noProof/>
          <w:vertAlign w:val="superscript"/>
          <w:lang w:eastAsia="ko-KR"/>
        </w:rPr>
        <w:t>nd</w:t>
      </w:r>
      <w:r w:rsidR="00FB4798" w:rsidRPr="003444A1">
        <w:rPr>
          <w:noProof/>
          <w:lang w:eastAsia="ko-KR"/>
        </w:rPr>
        <w:t xml:space="preserve"> entry in this list and so on. </w:t>
      </w:r>
      <w:r w:rsidRPr="003444A1">
        <w:rPr>
          <w:noProof/>
        </w:rPr>
        <w:t xml:space="preserve">The </w:t>
      </w:r>
      <w:r w:rsidR="001252F5" w:rsidRPr="003444A1">
        <w:rPr>
          <w:noProof/>
        </w:rPr>
        <w:t>A</w:t>
      </w:r>
      <w:r w:rsidRPr="003444A1">
        <w:rPr>
          <w:noProof/>
          <w:vertAlign w:val="subscript"/>
        </w:rPr>
        <w:t>i</w:t>
      </w:r>
      <w:r w:rsidRPr="003444A1">
        <w:rPr>
          <w:noProof/>
        </w:rPr>
        <w:t xml:space="preserve"> field is set to "1" to indicate that </w:t>
      </w:r>
      <w:r w:rsidR="001252F5" w:rsidRPr="003444A1">
        <w:rPr>
          <w:noProof/>
          <w:lang w:eastAsia="ko-KR"/>
        </w:rPr>
        <w:t>i</w:t>
      </w:r>
      <w:r w:rsidR="001252F5" w:rsidRPr="003444A1">
        <w:rPr>
          <w:noProof/>
          <w:vertAlign w:val="superscript"/>
          <w:lang w:eastAsia="ko-KR"/>
        </w:rPr>
        <w:t>th</w:t>
      </w:r>
      <w:r w:rsidR="001252F5" w:rsidRPr="003444A1">
        <w:rPr>
          <w:noProof/>
          <w:lang w:eastAsia="ko-KR"/>
        </w:rPr>
        <w:t xml:space="preserve"> entry in the list of CSI-RS specified by </w:t>
      </w:r>
      <w:r w:rsidR="001252F5" w:rsidRPr="003444A1">
        <w:rPr>
          <w:i/>
          <w:noProof/>
          <w:lang w:eastAsia="ko-KR"/>
        </w:rPr>
        <w:t>csi-RS-ConfigNZP-ApList</w:t>
      </w:r>
      <w:r w:rsidRPr="003444A1">
        <w:rPr>
          <w:noProof/>
        </w:rPr>
        <w:t xml:space="preserve"> shall be activated. The </w:t>
      </w:r>
      <w:r w:rsidR="001252F5" w:rsidRPr="003444A1">
        <w:rPr>
          <w:noProof/>
        </w:rPr>
        <w:t>A</w:t>
      </w:r>
      <w:r w:rsidRPr="003444A1">
        <w:rPr>
          <w:noProof/>
          <w:vertAlign w:val="subscript"/>
        </w:rPr>
        <w:t>i</w:t>
      </w:r>
      <w:r w:rsidRPr="003444A1">
        <w:rPr>
          <w:noProof/>
        </w:rPr>
        <w:t xml:space="preserve"> field is set to "0" to indicate that </w:t>
      </w:r>
      <w:r w:rsidR="001252F5" w:rsidRPr="003444A1">
        <w:rPr>
          <w:noProof/>
        </w:rPr>
        <w:t>i</w:t>
      </w:r>
      <w:r w:rsidR="001252F5" w:rsidRPr="003444A1">
        <w:rPr>
          <w:noProof/>
          <w:vertAlign w:val="superscript"/>
        </w:rPr>
        <w:t>th</w:t>
      </w:r>
      <w:r w:rsidR="001252F5" w:rsidRPr="003444A1">
        <w:rPr>
          <w:noProof/>
        </w:rPr>
        <w:t xml:space="preserve"> entry in the list</w:t>
      </w:r>
      <w:r w:rsidRPr="003444A1">
        <w:rPr>
          <w:noProof/>
          <w:lang w:eastAsia="ko-KR"/>
        </w:rPr>
        <w:t xml:space="preserve"> </w:t>
      </w:r>
      <w:r w:rsidRPr="003444A1">
        <w:rPr>
          <w:noProof/>
        </w:rPr>
        <w:t>shall be deactivated</w:t>
      </w:r>
      <w:r w:rsidR="001252F5" w:rsidRPr="003444A1">
        <w:rPr>
          <w:noProof/>
        </w:rPr>
        <w:t>. For each CSI process, the number of A</w:t>
      </w:r>
      <w:r w:rsidR="001252F5" w:rsidRPr="003444A1">
        <w:rPr>
          <w:noProof/>
          <w:vertAlign w:val="subscript"/>
        </w:rPr>
        <w:t>i</w:t>
      </w:r>
      <w:r w:rsidR="001252F5" w:rsidRPr="003444A1">
        <w:rPr>
          <w:noProof/>
        </w:rPr>
        <w:t xml:space="preserve"> fields (i=1, 2,…, 8) which are set to "1" shall be equal to the value of the higher-layer parameter </w:t>
      </w:r>
      <w:r w:rsidR="001252F5" w:rsidRPr="003444A1">
        <w:rPr>
          <w:i/>
          <w:noProof/>
        </w:rPr>
        <w:t>activatedResources</w:t>
      </w:r>
      <w:r w:rsidR="001252F5" w:rsidRPr="003444A1">
        <w:rPr>
          <w:noProof/>
        </w:rPr>
        <w:t xml:space="preserve"> in </w:t>
      </w:r>
      <w:r w:rsidR="00EB63D2" w:rsidRPr="003444A1">
        <w:rPr>
          <w:noProof/>
        </w:rPr>
        <w:t>TS 36.331 [</w:t>
      </w:r>
      <w:r w:rsidR="001252F5" w:rsidRPr="003444A1">
        <w:rPr>
          <w:noProof/>
        </w:rPr>
        <w:t>8].</w:t>
      </w:r>
    </w:p>
    <w:p w14:paraId="61494326" w14:textId="77777777" w:rsidR="000C1377" w:rsidRPr="003444A1" w:rsidRDefault="001252F5" w:rsidP="000C1377">
      <w:pPr>
        <w:pStyle w:val="TH"/>
        <w:rPr>
          <w:noProof/>
          <w:lang w:eastAsia="ko-KR"/>
        </w:rPr>
      </w:pPr>
      <w:r w:rsidRPr="003444A1">
        <w:object w:dxaOrig="5445" w:dyaOrig="2138" w14:anchorId="201EC5AF">
          <v:shape id="_x0000_i1068" type="#_x0000_t75" style="width:272.25pt;height:107.25pt" o:ole="">
            <v:imagedata r:id="rId90" o:title=""/>
          </v:shape>
          <o:OLEObject Type="Embed" ProgID="Visio.Drawing.11" ShapeID="_x0000_i1068" DrawAspect="Content" ObjectID="_1726322104" r:id="rId91"/>
        </w:object>
      </w:r>
    </w:p>
    <w:p w14:paraId="52A1E231" w14:textId="77777777" w:rsidR="000C1377" w:rsidRPr="003444A1" w:rsidRDefault="000C1377" w:rsidP="000C1377">
      <w:pPr>
        <w:pStyle w:val="TF"/>
        <w:rPr>
          <w:noProof/>
          <w:lang w:eastAsia="ko-KR"/>
        </w:rPr>
      </w:pPr>
      <w:r w:rsidRPr="003444A1">
        <w:rPr>
          <w:noProof/>
        </w:rPr>
        <w:t>Figure 6.1.3.</w:t>
      </w:r>
      <w:r w:rsidRPr="003444A1">
        <w:rPr>
          <w:noProof/>
          <w:lang w:eastAsia="ko-KR"/>
        </w:rPr>
        <w:t>14</w:t>
      </w:r>
      <w:r w:rsidRPr="003444A1">
        <w:rPr>
          <w:noProof/>
        </w:rPr>
        <w:t>-</w:t>
      </w:r>
      <w:r w:rsidRPr="003444A1">
        <w:rPr>
          <w:noProof/>
          <w:lang w:eastAsia="ko-KR"/>
        </w:rPr>
        <w:t>1</w:t>
      </w:r>
      <w:r w:rsidRPr="003444A1">
        <w:rPr>
          <w:noProof/>
        </w:rPr>
        <w:t xml:space="preserve">: </w:t>
      </w:r>
      <w:r w:rsidRPr="003444A1">
        <w:rPr>
          <w:noProof/>
          <w:lang w:eastAsia="ko-KR"/>
        </w:rPr>
        <w:t>Activation/Deactivation of CSI-RS resources MAC Control Element</w:t>
      </w:r>
    </w:p>
    <w:p w14:paraId="276F6664" w14:textId="77777777" w:rsidR="000C1377" w:rsidRPr="003444A1" w:rsidRDefault="001252F5" w:rsidP="000C1377">
      <w:pPr>
        <w:pStyle w:val="TH"/>
        <w:rPr>
          <w:noProof/>
          <w:lang w:eastAsia="ko-KR"/>
        </w:rPr>
      </w:pPr>
      <w:r w:rsidRPr="003444A1">
        <w:object w:dxaOrig="5431" w:dyaOrig="991" w14:anchorId="57928C23">
          <v:shape id="_x0000_i1069" type="#_x0000_t75" style="width:271.5pt;height:49.5pt" o:ole="">
            <v:imagedata r:id="rId92" o:title=""/>
          </v:shape>
          <o:OLEObject Type="Embed" ProgID="Visio.Drawing.15" ShapeID="_x0000_i1069" DrawAspect="Content" ObjectID="_1726322105" r:id="rId93"/>
        </w:object>
      </w:r>
    </w:p>
    <w:p w14:paraId="77B7D614" w14:textId="77777777" w:rsidR="000C1377" w:rsidRPr="003444A1" w:rsidRDefault="000C1377" w:rsidP="000C1377">
      <w:pPr>
        <w:pStyle w:val="TF"/>
        <w:rPr>
          <w:noProof/>
          <w:lang w:eastAsia="ko-KR"/>
        </w:rPr>
      </w:pPr>
      <w:r w:rsidRPr="003444A1">
        <w:rPr>
          <w:noProof/>
        </w:rPr>
        <w:t>Figure 6.1.3.</w:t>
      </w:r>
      <w:r w:rsidRPr="003444A1">
        <w:rPr>
          <w:noProof/>
          <w:lang w:eastAsia="ko-KR"/>
        </w:rPr>
        <w:t>14</w:t>
      </w:r>
      <w:r w:rsidRPr="003444A1">
        <w:rPr>
          <w:noProof/>
        </w:rPr>
        <w:t>-</w:t>
      </w:r>
      <w:r w:rsidRPr="003444A1">
        <w:rPr>
          <w:noProof/>
          <w:lang w:eastAsia="ko-KR"/>
        </w:rPr>
        <w:t>2</w:t>
      </w:r>
      <w:r w:rsidRPr="003444A1">
        <w:rPr>
          <w:noProof/>
        </w:rPr>
        <w:t xml:space="preserve">: </w:t>
      </w:r>
      <w:r w:rsidRPr="003444A1">
        <w:rPr>
          <w:noProof/>
          <w:lang w:eastAsia="ko-KR"/>
        </w:rPr>
        <w:t>Activation/Deactivation CSI-RS command</w:t>
      </w:r>
    </w:p>
    <w:p w14:paraId="629CAF9B" w14:textId="77777777" w:rsidR="00AB6729" w:rsidRPr="003444A1" w:rsidRDefault="00AB6729" w:rsidP="00AB6729">
      <w:pPr>
        <w:pStyle w:val="Heading4"/>
        <w:rPr>
          <w:noProof/>
        </w:rPr>
      </w:pPr>
      <w:bookmarkStart w:id="791" w:name="_Toc29243048"/>
      <w:bookmarkStart w:id="792" w:name="_Toc37256310"/>
      <w:bookmarkStart w:id="793" w:name="_Toc37256464"/>
      <w:bookmarkStart w:id="794" w:name="_Toc46500403"/>
      <w:bookmarkStart w:id="795" w:name="_Toc52536312"/>
      <w:bookmarkStart w:id="796" w:name="_Toc115708261"/>
      <w:r w:rsidRPr="003444A1">
        <w:rPr>
          <w:noProof/>
        </w:rPr>
        <w:t>6.1.3.15</w:t>
      </w:r>
      <w:r w:rsidRPr="003444A1">
        <w:rPr>
          <w:noProof/>
        </w:rPr>
        <w:tab/>
        <w:t>Hibernation MAC Control Elements</w:t>
      </w:r>
      <w:bookmarkEnd w:id="791"/>
      <w:bookmarkEnd w:id="792"/>
      <w:bookmarkEnd w:id="793"/>
      <w:bookmarkEnd w:id="794"/>
      <w:bookmarkEnd w:id="795"/>
      <w:bookmarkEnd w:id="796"/>
    </w:p>
    <w:p w14:paraId="3009AE58" w14:textId="77777777" w:rsidR="00AB6729" w:rsidRPr="003444A1" w:rsidRDefault="00AB6729" w:rsidP="00AB6729">
      <w:pPr>
        <w:rPr>
          <w:rFonts w:eastAsia="Malgun Gothic"/>
          <w:noProof/>
        </w:rPr>
      </w:pPr>
      <w:r w:rsidRPr="003444A1">
        <w:rPr>
          <w:rFonts w:eastAsia="Malgun Gothic"/>
          <w:noProof/>
        </w:rPr>
        <w:t>The Hibernation MAC control element of one octet is identified by a MAC PDU subheader with LCID as specified in table 6.2.1-1. It has a fixed size and consists of a single octet containing seven C-fields and one R-field. The Hibernation MAC control element with one octet is defined as follows (figure 6.1.3.15-1).</w:t>
      </w:r>
    </w:p>
    <w:p w14:paraId="7E72220F" w14:textId="77777777" w:rsidR="00AB6729" w:rsidRPr="003444A1" w:rsidRDefault="00AB6729" w:rsidP="00AB6729">
      <w:pPr>
        <w:rPr>
          <w:rFonts w:eastAsia="Malgun Gothic"/>
          <w:noProof/>
        </w:rPr>
      </w:pPr>
      <w:r w:rsidRPr="003444A1">
        <w:rPr>
          <w:rFonts w:eastAsia="Malgun Gothic"/>
          <w:noProof/>
        </w:rPr>
        <w:t>The Hibernation MAC control element of four octets is identified by a MAC PDU subheader with LCID as specified in table 6.2.1-1. It has a fixed size and consists of a four octets containing 31 C-fields and one R-field. The Hibernation MAC control element of four octets is defined as follows (figure 6.1.3.15-2).</w:t>
      </w:r>
    </w:p>
    <w:p w14:paraId="7B918D36" w14:textId="77777777" w:rsidR="00AB6729" w:rsidRPr="003444A1" w:rsidRDefault="00AB6729" w:rsidP="00AB6729">
      <w:pPr>
        <w:rPr>
          <w:rFonts w:eastAsia="Malgun Gothic"/>
          <w:noProof/>
        </w:rPr>
      </w:pPr>
      <w:r w:rsidRPr="003444A1">
        <w:rPr>
          <w:rFonts w:eastAsia="Malgun Gothic"/>
          <w:noProof/>
        </w:rPr>
        <w:t xml:space="preserve">For the case with no serving cell with a </w:t>
      </w:r>
      <w:r w:rsidRPr="003444A1">
        <w:rPr>
          <w:i/>
          <w:noProof/>
        </w:rPr>
        <w:t>ServCellIndex</w:t>
      </w:r>
      <w:r w:rsidRPr="003444A1">
        <w:rPr>
          <w:noProof/>
        </w:rPr>
        <w:t xml:space="preserve"> </w:t>
      </w:r>
      <w:r w:rsidR="00682184" w:rsidRPr="003444A1">
        <w:rPr>
          <w:noProof/>
        </w:rPr>
        <w:t>(</w:t>
      </w:r>
      <w:r w:rsidR="00EB63D2" w:rsidRPr="003444A1">
        <w:rPr>
          <w:noProof/>
        </w:rPr>
        <w:t>TS 36.331 [</w:t>
      </w:r>
      <w:r w:rsidRPr="003444A1">
        <w:rPr>
          <w:noProof/>
        </w:rPr>
        <w:t>8]</w:t>
      </w:r>
      <w:r w:rsidR="00682184" w:rsidRPr="003444A1">
        <w:rPr>
          <w:noProof/>
        </w:rPr>
        <w:t>)</w:t>
      </w:r>
      <w:r w:rsidRPr="003444A1">
        <w:rPr>
          <w:noProof/>
        </w:rPr>
        <w:t xml:space="preserve"> larger than 7, </w:t>
      </w:r>
      <w:r w:rsidRPr="003444A1">
        <w:rPr>
          <w:rFonts w:eastAsia="Malgun Gothic"/>
          <w:noProof/>
        </w:rPr>
        <w:t>Hibernation</w:t>
      </w:r>
      <w:r w:rsidRPr="003444A1">
        <w:rPr>
          <w:noProof/>
        </w:rPr>
        <w:t xml:space="preserve"> MAC control element of one octet is applied, otherwise Hibernation MAC control element of four octets is applied.</w:t>
      </w:r>
    </w:p>
    <w:p w14:paraId="19E342E3" w14:textId="77777777" w:rsidR="00AB6729" w:rsidRPr="003444A1" w:rsidRDefault="00AB6729" w:rsidP="00AB6729">
      <w:pPr>
        <w:rPr>
          <w:rFonts w:eastAsia="Malgun Gothic"/>
          <w:noProof/>
        </w:rPr>
      </w:pPr>
      <w:r w:rsidRPr="003444A1">
        <w:rPr>
          <w:rFonts w:eastAsia="Malgun Gothic"/>
          <w:noProof/>
        </w:rPr>
        <w:t>For the case that Hibernation MAC control element is received and Activation/Deactivation MAC control element is not received:</w:t>
      </w:r>
    </w:p>
    <w:p w14:paraId="3E89B217" w14:textId="77777777" w:rsidR="00AB6729" w:rsidRPr="003444A1" w:rsidRDefault="00AB6729" w:rsidP="00AB6729">
      <w:pPr>
        <w:pStyle w:val="B1"/>
        <w:rPr>
          <w:lang w:eastAsia="zh-CN"/>
        </w:rPr>
      </w:pPr>
      <w:r w:rsidRPr="003444A1">
        <w:rPr>
          <w:noProof/>
        </w:rPr>
        <w:t>-</w:t>
      </w:r>
      <w:r w:rsidRPr="003444A1">
        <w:rPr>
          <w:noProof/>
        </w:rPr>
        <w:tab/>
        <w:t>C</w:t>
      </w:r>
      <w:r w:rsidRPr="003444A1">
        <w:rPr>
          <w:noProof/>
          <w:vertAlign w:val="subscript"/>
        </w:rPr>
        <w:t>i</w:t>
      </w:r>
      <w:r w:rsidRPr="003444A1">
        <w:rPr>
          <w:noProof/>
        </w:rPr>
        <w:t xml:space="preserve">: </w:t>
      </w:r>
      <w:r w:rsidRPr="003444A1">
        <w:rPr>
          <w:noProof/>
          <w:lang w:eastAsia="zh-CN"/>
        </w:rPr>
        <w:t xml:space="preserve">if there is an SCell configured </w:t>
      </w:r>
      <w:r w:rsidRPr="003444A1">
        <w:rPr>
          <w:noProof/>
        </w:rPr>
        <w:t xml:space="preserve">with </w:t>
      </w:r>
      <w:r w:rsidRPr="003444A1">
        <w:rPr>
          <w:i/>
        </w:rPr>
        <w:t>S</w:t>
      </w:r>
      <w:r w:rsidRPr="003444A1">
        <w:rPr>
          <w:i/>
          <w:noProof/>
        </w:rPr>
        <w:t>CellIndex</w:t>
      </w:r>
      <w:r w:rsidRPr="003444A1">
        <w:rPr>
          <w:noProof/>
        </w:rPr>
        <w:t xml:space="preserve"> </w:t>
      </w:r>
      <w:r w:rsidRPr="003444A1">
        <w:rPr>
          <w:noProof/>
          <w:lang w:eastAsia="zh-CN"/>
        </w:rPr>
        <w:t xml:space="preserve">i </w:t>
      </w:r>
      <w:r w:rsidRPr="003444A1">
        <w:rPr>
          <w:noProof/>
        </w:rPr>
        <w:t xml:space="preserve">as specified in </w:t>
      </w:r>
      <w:r w:rsidR="00EB63D2" w:rsidRPr="003444A1">
        <w:rPr>
          <w:noProof/>
        </w:rPr>
        <w:t>TS 36.331 [</w:t>
      </w:r>
      <w:r w:rsidRPr="003444A1">
        <w:rPr>
          <w:noProof/>
        </w:rPr>
        <w:t>8</w:t>
      </w:r>
      <w:r w:rsidRPr="003444A1">
        <w:rPr>
          <w:noProof/>
          <w:lang w:eastAsia="zh-CN"/>
        </w:rPr>
        <w:t xml:space="preserve">], </w:t>
      </w:r>
      <w:r w:rsidRPr="003444A1">
        <w:rPr>
          <w:noProof/>
        </w:rPr>
        <w:t xml:space="preserve">this field indicates the dormant/activated status of the SCell with </w:t>
      </w:r>
      <w:r w:rsidRPr="003444A1">
        <w:rPr>
          <w:i/>
          <w:noProof/>
        </w:rPr>
        <w:t>SCellIndex</w:t>
      </w:r>
      <w:r w:rsidRPr="003444A1">
        <w:rPr>
          <w:noProof/>
        </w:rPr>
        <w:t xml:space="preserve"> i, else the MAC entity shall ignore the C</w:t>
      </w:r>
      <w:r w:rsidRPr="003444A1">
        <w:rPr>
          <w:noProof/>
          <w:vertAlign w:val="subscript"/>
        </w:rPr>
        <w:t>i</w:t>
      </w:r>
      <w:r w:rsidRPr="003444A1">
        <w:rPr>
          <w:noProof/>
        </w:rPr>
        <w:t xml:space="preserve"> field.</w:t>
      </w:r>
      <w:r w:rsidRPr="003444A1">
        <w:rPr>
          <w:i/>
          <w:lang w:eastAsia="zh-CN"/>
        </w:rPr>
        <w:t xml:space="preserve"> </w:t>
      </w:r>
      <w:r w:rsidRPr="003444A1">
        <w:rPr>
          <w:lang w:eastAsia="zh-CN"/>
        </w:rPr>
        <w:t>The C</w:t>
      </w:r>
      <w:r w:rsidRPr="003444A1">
        <w:rPr>
          <w:vertAlign w:val="subscript"/>
          <w:lang w:eastAsia="zh-CN"/>
        </w:rPr>
        <w:t>i</w:t>
      </w:r>
      <w:r w:rsidRPr="003444A1">
        <w:rPr>
          <w:lang w:eastAsia="zh-CN"/>
        </w:rPr>
        <w:t xml:space="preserve"> field is set to "1" to indicate that the SCell with </w:t>
      </w:r>
      <w:r w:rsidRPr="003444A1">
        <w:rPr>
          <w:i/>
          <w:lang w:eastAsia="zh-CN"/>
        </w:rPr>
        <w:t>SCellIndex i</w:t>
      </w:r>
      <w:r w:rsidRPr="003444A1">
        <w:rPr>
          <w:lang w:eastAsia="zh-CN"/>
        </w:rPr>
        <w:t xml:space="preserve"> shall enter dormant state</w:t>
      </w:r>
      <w:r w:rsidRPr="003444A1">
        <w:rPr>
          <w:noProof/>
        </w:rPr>
        <w:t xml:space="preserve">. When </w:t>
      </w:r>
      <w:r w:rsidRPr="003444A1">
        <w:rPr>
          <w:lang w:eastAsia="zh-CN"/>
        </w:rPr>
        <w:t>the C</w:t>
      </w:r>
      <w:r w:rsidRPr="003444A1">
        <w:rPr>
          <w:vertAlign w:val="subscript"/>
          <w:lang w:eastAsia="zh-CN"/>
        </w:rPr>
        <w:t>i</w:t>
      </w:r>
      <w:r w:rsidRPr="003444A1">
        <w:rPr>
          <w:lang w:eastAsia="zh-CN"/>
        </w:rPr>
        <w:t xml:space="preserve"> field is set to "0", the SCell with </w:t>
      </w:r>
      <w:r w:rsidRPr="003444A1">
        <w:rPr>
          <w:i/>
          <w:lang w:eastAsia="zh-CN"/>
        </w:rPr>
        <w:t>SCellIndex i</w:t>
      </w:r>
      <w:r w:rsidRPr="003444A1">
        <w:rPr>
          <w:lang w:eastAsia="zh-CN"/>
        </w:rPr>
        <w:t xml:space="preserve"> shall be activated if it is in </w:t>
      </w:r>
      <w:r w:rsidR="001835D4" w:rsidRPr="003444A1">
        <w:rPr>
          <w:rFonts w:eastAsia="Malgun Gothic"/>
          <w:noProof/>
          <w:lang w:eastAsia="en-GB"/>
        </w:rPr>
        <w:t xml:space="preserve">already activated state or </w:t>
      </w:r>
      <w:r w:rsidRPr="003444A1">
        <w:rPr>
          <w:lang w:eastAsia="zh-CN"/>
        </w:rPr>
        <w:t>dormant state, otherwise the C</w:t>
      </w:r>
      <w:r w:rsidRPr="003444A1">
        <w:rPr>
          <w:vertAlign w:val="subscript"/>
          <w:lang w:eastAsia="zh-CN"/>
        </w:rPr>
        <w:t>i</w:t>
      </w:r>
      <w:r w:rsidRPr="003444A1">
        <w:rPr>
          <w:lang w:eastAsia="zh-CN"/>
        </w:rPr>
        <w:t xml:space="preserve"> field set to "0" shall be ignored.</w:t>
      </w:r>
    </w:p>
    <w:p w14:paraId="4381FBF7" w14:textId="77777777" w:rsidR="00AB6729" w:rsidRPr="003444A1" w:rsidRDefault="00AB6729" w:rsidP="00AB6729">
      <w:pPr>
        <w:pStyle w:val="B1"/>
        <w:rPr>
          <w:rFonts w:eastAsia="Malgun Gothic"/>
          <w:noProof/>
        </w:rPr>
      </w:pPr>
      <w:r w:rsidRPr="003444A1">
        <w:rPr>
          <w:rFonts w:eastAsia="Malgun Gothic"/>
          <w:noProof/>
        </w:rPr>
        <w:t>-</w:t>
      </w:r>
      <w:r w:rsidRPr="003444A1">
        <w:rPr>
          <w:rFonts w:eastAsia="Malgun Gothic"/>
          <w:noProof/>
        </w:rPr>
        <w:tab/>
        <w:t xml:space="preserve">R: Reserved bit, set to </w:t>
      </w:r>
      <w:r w:rsidR="008A7A43" w:rsidRPr="003444A1">
        <w:rPr>
          <w:rFonts w:eastAsia="Malgun Gothic"/>
          <w:noProof/>
        </w:rPr>
        <w:t>"</w:t>
      </w:r>
      <w:r w:rsidRPr="003444A1">
        <w:rPr>
          <w:rFonts w:eastAsia="Malgun Gothic"/>
          <w:noProof/>
        </w:rPr>
        <w:t>0</w:t>
      </w:r>
      <w:r w:rsidR="008A7A43" w:rsidRPr="003444A1">
        <w:rPr>
          <w:rFonts w:eastAsia="Malgun Gothic"/>
          <w:noProof/>
        </w:rPr>
        <w:t>"</w:t>
      </w:r>
      <w:r w:rsidRPr="003444A1">
        <w:rPr>
          <w:rFonts w:eastAsia="Malgun Gothic"/>
          <w:noProof/>
        </w:rPr>
        <w:t>.</w:t>
      </w:r>
    </w:p>
    <w:p w14:paraId="6CAC03E0" w14:textId="77777777" w:rsidR="00AB6729" w:rsidRPr="003444A1" w:rsidRDefault="00AB6729" w:rsidP="00AB6729">
      <w:pPr>
        <w:jc w:val="both"/>
        <w:rPr>
          <w:rFonts w:eastAsia="Malgun Gothic"/>
          <w:noProof/>
        </w:rPr>
      </w:pPr>
      <w:r w:rsidRPr="003444A1">
        <w:rPr>
          <w:rFonts w:eastAsia="Malgun Gothic"/>
          <w:noProof/>
        </w:rPr>
        <w:t>For the case that both Activation/Deactivation MAC control element and Hibernation MAC control element are received:</w:t>
      </w:r>
    </w:p>
    <w:p w14:paraId="1E1D9DB7" w14:textId="77777777" w:rsidR="00AB6729" w:rsidRPr="003444A1" w:rsidRDefault="00AB6729" w:rsidP="00AB6729">
      <w:pPr>
        <w:pStyle w:val="B1"/>
      </w:pPr>
      <w:r w:rsidRPr="003444A1">
        <w:t>-</w:t>
      </w:r>
      <w:r w:rsidRPr="003444A1">
        <w:tab/>
        <w:t xml:space="preserve">R: Reserved bit, set to </w:t>
      </w:r>
      <w:r w:rsidR="008A7A43" w:rsidRPr="003444A1">
        <w:t>"</w:t>
      </w:r>
      <w:r w:rsidRPr="003444A1">
        <w:t>0</w:t>
      </w:r>
      <w:r w:rsidR="008A7A43" w:rsidRPr="003444A1">
        <w:t>"</w:t>
      </w:r>
      <w:r w:rsidRPr="003444A1">
        <w:t>.</w:t>
      </w:r>
    </w:p>
    <w:p w14:paraId="71383A56" w14:textId="77777777" w:rsidR="00AB6729" w:rsidRPr="003444A1" w:rsidRDefault="00AB6729" w:rsidP="00AB6729">
      <w:pPr>
        <w:pStyle w:val="b10"/>
        <w:rPr>
          <w:lang w:val="en-GB"/>
        </w:rPr>
      </w:pPr>
      <w:r w:rsidRPr="003444A1">
        <w:rPr>
          <w:lang w:val="en-GB"/>
        </w:rPr>
        <w:lastRenderedPageBreak/>
        <w:t>-</w:t>
      </w:r>
      <w:r w:rsidRPr="003444A1">
        <w:rPr>
          <w:lang w:val="en-GB"/>
        </w:rPr>
        <w:tab/>
        <w:t>C</w:t>
      </w:r>
      <w:r w:rsidRPr="003444A1">
        <w:rPr>
          <w:vertAlign w:val="subscript"/>
          <w:lang w:val="en-GB"/>
        </w:rPr>
        <w:t>i</w:t>
      </w:r>
      <w:r w:rsidRPr="003444A1">
        <w:rPr>
          <w:lang w:val="en-GB"/>
        </w:rPr>
        <w:t xml:space="preserve">: if there is an SCell configured with </w:t>
      </w:r>
      <w:r w:rsidRPr="003444A1">
        <w:rPr>
          <w:i/>
          <w:lang w:val="en-GB"/>
        </w:rPr>
        <w:t>SCellIndex</w:t>
      </w:r>
      <w:r w:rsidRPr="003444A1">
        <w:rPr>
          <w:lang w:val="en-GB"/>
        </w:rPr>
        <w:t xml:space="preserve"> i as specified in </w:t>
      </w:r>
      <w:r w:rsidR="00EB63D2" w:rsidRPr="003444A1">
        <w:rPr>
          <w:lang w:val="en-GB"/>
        </w:rPr>
        <w:t>TS 36.331 [</w:t>
      </w:r>
      <w:r w:rsidRPr="003444A1">
        <w:rPr>
          <w:lang w:val="en-GB"/>
        </w:rPr>
        <w:t xml:space="preserve">8], these fields indicate possible state transitions of the SCell with </w:t>
      </w:r>
      <w:r w:rsidRPr="003444A1">
        <w:rPr>
          <w:i/>
          <w:lang w:val="en-GB"/>
        </w:rPr>
        <w:t>SCellIndex</w:t>
      </w:r>
      <w:r w:rsidRPr="003444A1">
        <w:rPr>
          <w:lang w:val="en-GB"/>
        </w:rPr>
        <w:t xml:space="preserve"> i, else the MAC entity shall ignore the C</w:t>
      </w:r>
      <w:r w:rsidRPr="003444A1">
        <w:rPr>
          <w:vertAlign w:val="subscript"/>
          <w:lang w:val="en-GB"/>
        </w:rPr>
        <w:t>i</w:t>
      </w:r>
      <w:r w:rsidRPr="003444A1">
        <w:rPr>
          <w:lang w:val="en-GB"/>
        </w:rPr>
        <w:t xml:space="preserve"> fields. The C</w:t>
      </w:r>
      <w:r w:rsidRPr="003444A1">
        <w:rPr>
          <w:vertAlign w:val="subscript"/>
          <w:lang w:val="en-GB"/>
        </w:rPr>
        <w:t>i</w:t>
      </w:r>
      <w:r w:rsidRPr="003444A1">
        <w:rPr>
          <w:lang w:val="en-GB"/>
        </w:rPr>
        <w:t xml:space="preserve"> fields of the two MAC control elements are interpreted according to Table 6.1.3.15-1.</w:t>
      </w:r>
    </w:p>
    <w:p w14:paraId="1522F2AD" w14:textId="77777777" w:rsidR="00AB6729" w:rsidRPr="003444A1" w:rsidRDefault="00AB6729" w:rsidP="00AB6729">
      <w:pPr>
        <w:pStyle w:val="TH"/>
        <w:rPr>
          <w:noProof/>
        </w:rPr>
      </w:pPr>
      <w:r w:rsidRPr="003444A1">
        <w:rPr>
          <w:noProof/>
        </w:rPr>
        <w:object w:dxaOrig="3430" w:dyaOrig="889" w14:anchorId="2C16F215">
          <v:shape id="_x0000_i1070" type="#_x0000_t75" style="width:171.75pt;height:44.25pt" o:ole="">
            <v:imagedata r:id="rId80" o:title=""/>
          </v:shape>
          <o:OLEObject Type="Embed" ProgID="Visio.Drawing.11" ShapeID="_x0000_i1070" DrawAspect="Content" ObjectID="_1726322106" r:id="rId94"/>
        </w:object>
      </w:r>
    </w:p>
    <w:p w14:paraId="78C48D05" w14:textId="77777777" w:rsidR="00AB6729" w:rsidRPr="003444A1" w:rsidRDefault="00AB6729" w:rsidP="00AB6729">
      <w:pPr>
        <w:pStyle w:val="TF"/>
        <w:rPr>
          <w:rFonts w:eastAsia="Malgun Gothic"/>
          <w:noProof/>
        </w:rPr>
      </w:pPr>
      <w:r w:rsidRPr="003444A1">
        <w:rPr>
          <w:rFonts w:eastAsia="Malgun Gothic"/>
          <w:noProof/>
        </w:rPr>
        <w:t>Figure 6.1.3.15-1: Hibernation MAC control element of one octet</w:t>
      </w:r>
    </w:p>
    <w:p w14:paraId="2762DF2C" w14:textId="77777777" w:rsidR="00AB6729" w:rsidRPr="003444A1" w:rsidRDefault="00AB6729" w:rsidP="00AB6729">
      <w:pPr>
        <w:pStyle w:val="TH"/>
      </w:pPr>
      <w:r w:rsidRPr="003444A1">
        <w:object w:dxaOrig="5394" w:dyaOrig="2682" w14:anchorId="0751E188">
          <v:shape id="_x0000_i1071" type="#_x0000_t75" style="width:171.75pt;height:85.5pt" o:ole="">
            <v:imagedata r:id="rId82" o:title=""/>
          </v:shape>
          <o:OLEObject Type="Embed" ProgID="Visio.Drawing.11" ShapeID="_x0000_i1071" DrawAspect="Content" ObjectID="_1726322107" r:id="rId95"/>
        </w:object>
      </w:r>
    </w:p>
    <w:p w14:paraId="17185342" w14:textId="77777777" w:rsidR="00AB6729" w:rsidRPr="003444A1" w:rsidRDefault="00AB6729" w:rsidP="00AB6729">
      <w:pPr>
        <w:pStyle w:val="TF"/>
        <w:rPr>
          <w:rFonts w:eastAsia="Malgun Gothic"/>
          <w:noProof/>
        </w:rPr>
      </w:pPr>
      <w:r w:rsidRPr="003444A1">
        <w:rPr>
          <w:rFonts w:eastAsia="Malgun Gothic"/>
          <w:noProof/>
        </w:rPr>
        <w:t>Figure 6.1.3.15-2: Hibernation MAC control element of four octets</w:t>
      </w:r>
    </w:p>
    <w:p w14:paraId="1B3ECE44" w14:textId="77777777" w:rsidR="00AB6729" w:rsidRPr="003444A1" w:rsidRDefault="00AB6729" w:rsidP="00AB6729">
      <w:pPr>
        <w:pStyle w:val="TH"/>
        <w:rPr>
          <w:rFonts w:eastAsia="Malgun Gothic"/>
          <w:sz w:val="18"/>
        </w:rPr>
      </w:pPr>
      <w:r w:rsidRPr="003444A1">
        <w:t>Table 6.1.3.15-1: MAC control elements for SCell state transitions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2"/>
        <w:gridCol w:w="2409"/>
        <w:gridCol w:w="2214"/>
      </w:tblGrid>
      <w:tr w:rsidR="003444A1" w:rsidRPr="003444A1" w14:paraId="7C3FFA41" w14:textId="77777777" w:rsidTr="00AB6729">
        <w:trPr>
          <w:jc w:val="center"/>
        </w:trPr>
        <w:tc>
          <w:tcPr>
            <w:tcW w:w="2112" w:type="dxa"/>
            <w:shd w:val="clear" w:color="auto" w:fill="auto"/>
          </w:tcPr>
          <w:p w14:paraId="537BBE86" w14:textId="77777777" w:rsidR="00AB6729" w:rsidRPr="003444A1" w:rsidRDefault="00AB6729" w:rsidP="00AB6729">
            <w:pPr>
              <w:pStyle w:val="TAH"/>
              <w:rPr>
                <w:rFonts w:eastAsia="Malgun Gothic"/>
              </w:rPr>
            </w:pPr>
            <w:r w:rsidRPr="003444A1">
              <w:rPr>
                <w:rFonts w:eastAsia="Malgun Gothic"/>
              </w:rPr>
              <w:t xml:space="preserve">Hibernation MAC control element </w:t>
            </w:r>
            <w:r w:rsidRPr="003444A1">
              <w:rPr>
                <w:rFonts w:eastAsia="Malgun Gothic"/>
                <w:noProof/>
              </w:rPr>
              <w:t>C</w:t>
            </w:r>
            <w:r w:rsidRPr="003444A1">
              <w:rPr>
                <w:rFonts w:eastAsia="Malgun Gothic"/>
                <w:noProof/>
                <w:vertAlign w:val="subscript"/>
              </w:rPr>
              <w:t>i</w:t>
            </w:r>
          </w:p>
        </w:tc>
        <w:tc>
          <w:tcPr>
            <w:tcW w:w="2409" w:type="dxa"/>
            <w:shd w:val="clear" w:color="auto" w:fill="auto"/>
          </w:tcPr>
          <w:p w14:paraId="4D4900E2" w14:textId="77777777" w:rsidR="00AB6729" w:rsidRPr="003444A1" w:rsidRDefault="00AB6729" w:rsidP="00AB6729">
            <w:pPr>
              <w:pStyle w:val="TAH"/>
              <w:rPr>
                <w:rFonts w:eastAsia="Malgun Gothic"/>
              </w:rPr>
            </w:pPr>
            <w:r w:rsidRPr="003444A1">
              <w:rPr>
                <w:rFonts w:eastAsia="Malgun Gothic"/>
              </w:rPr>
              <w:t xml:space="preserve">Activation/Deactivation MAC control element </w:t>
            </w:r>
            <w:r w:rsidRPr="003444A1">
              <w:rPr>
                <w:rFonts w:eastAsia="Malgun Gothic"/>
                <w:noProof/>
              </w:rPr>
              <w:t>C</w:t>
            </w:r>
            <w:r w:rsidRPr="003444A1">
              <w:rPr>
                <w:rFonts w:eastAsia="Malgun Gothic"/>
                <w:noProof/>
                <w:vertAlign w:val="subscript"/>
              </w:rPr>
              <w:t>i</w:t>
            </w:r>
          </w:p>
        </w:tc>
        <w:tc>
          <w:tcPr>
            <w:tcW w:w="2214" w:type="dxa"/>
            <w:shd w:val="clear" w:color="auto" w:fill="auto"/>
          </w:tcPr>
          <w:p w14:paraId="04B3AEA7" w14:textId="77777777" w:rsidR="00AB6729" w:rsidRPr="003444A1" w:rsidRDefault="00AB6729" w:rsidP="00AB6729">
            <w:pPr>
              <w:pStyle w:val="TAH"/>
            </w:pPr>
            <w:r w:rsidRPr="003444A1">
              <w:rPr>
                <w:rFonts w:eastAsia="Malgun Gothic"/>
              </w:rPr>
              <w:t>SCell shall be</w:t>
            </w:r>
          </w:p>
        </w:tc>
      </w:tr>
      <w:tr w:rsidR="003444A1" w:rsidRPr="003444A1" w14:paraId="465E3C9C" w14:textId="77777777" w:rsidTr="00AB6729">
        <w:trPr>
          <w:trHeight w:val="170"/>
          <w:jc w:val="center"/>
        </w:trPr>
        <w:tc>
          <w:tcPr>
            <w:tcW w:w="2112" w:type="dxa"/>
            <w:shd w:val="clear" w:color="auto" w:fill="auto"/>
          </w:tcPr>
          <w:p w14:paraId="3D709BA8" w14:textId="77777777" w:rsidR="00AB6729" w:rsidRPr="003444A1" w:rsidRDefault="00AB6729" w:rsidP="00AB6729">
            <w:pPr>
              <w:pStyle w:val="TAC"/>
              <w:rPr>
                <w:rFonts w:eastAsia="Malgun Gothic"/>
              </w:rPr>
            </w:pPr>
            <w:r w:rsidRPr="003444A1">
              <w:rPr>
                <w:rFonts w:eastAsia="Malgun Gothic"/>
              </w:rPr>
              <w:t>0</w:t>
            </w:r>
          </w:p>
        </w:tc>
        <w:tc>
          <w:tcPr>
            <w:tcW w:w="2409" w:type="dxa"/>
            <w:shd w:val="clear" w:color="auto" w:fill="auto"/>
          </w:tcPr>
          <w:p w14:paraId="2410423E" w14:textId="77777777" w:rsidR="00AB6729" w:rsidRPr="003444A1" w:rsidRDefault="00AB6729" w:rsidP="00AB6729">
            <w:pPr>
              <w:pStyle w:val="TAC"/>
              <w:rPr>
                <w:rFonts w:eastAsia="Malgun Gothic"/>
              </w:rPr>
            </w:pPr>
            <w:r w:rsidRPr="003444A1">
              <w:rPr>
                <w:rFonts w:eastAsia="Malgun Gothic"/>
              </w:rPr>
              <w:t>0</w:t>
            </w:r>
          </w:p>
        </w:tc>
        <w:tc>
          <w:tcPr>
            <w:tcW w:w="2214" w:type="dxa"/>
            <w:shd w:val="clear" w:color="auto" w:fill="auto"/>
            <w:vAlign w:val="bottom"/>
          </w:tcPr>
          <w:p w14:paraId="1EC9FF92" w14:textId="77777777" w:rsidR="00AB6729" w:rsidRPr="003444A1" w:rsidRDefault="00AB6729" w:rsidP="00AB6729">
            <w:pPr>
              <w:pStyle w:val="TAC"/>
            </w:pPr>
            <w:r w:rsidRPr="003444A1">
              <w:rPr>
                <w:rFonts w:eastAsia="Malgun Gothic"/>
              </w:rPr>
              <w:t>Deactivated</w:t>
            </w:r>
          </w:p>
        </w:tc>
      </w:tr>
      <w:tr w:rsidR="003444A1" w:rsidRPr="003444A1" w14:paraId="50CEF28E" w14:textId="77777777" w:rsidTr="00AB6729">
        <w:trPr>
          <w:trHeight w:val="170"/>
          <w:jc w:val="center"/>
        </w:trPr>
        <w:tc>
          <w:tcPr>
            <w:tcW w:w="2112" w:type="dxa"/>
            <w:shd w:val="clear" w:color="auto" w:fill="auto"/>
          </w:tcPr>
          <w:p w14:paraId="28480BD5" w14:textId="77777777" w:rsidR="00AB6729" w:rsidRPr="003444A1" w:rsidRDefault="00AB6729" w:rsidP="00AB6729">
            <w:pPr>
              <w:pStyle w:val="TAC"/>
              <w:rPr>
                <w:rFonts w:eastAsia="Malgun Gothic"/>
              </w:rPr>
            </w:pPr>
            <w:r w:rsidRPr="003444A1">
              <w:rPr>
                <w:rFonts w:eastAsia="Malgun Gothic"/>
              </w:rPr>
              <w:t>0</w:t>
            </w:r>
          </w:p>
        </w:tc>
        <w:tc>
          <w:tcPr>
            <w:tcW w:w="2409" w:type="dxa"/>
            <w:shd w:val="clear" w:color="auto" w:fill="auto"/>
            <w:vAlign w:val="bottom"/>
          </w:tcPr>
          <w:p w14:paraId="6EFAB814" w14:textId="77777777" w:rsidR="00AB6729" w:rsidRPr="003444A1" w:rsidRDefault="00AB6729" w:rsidP="00AB6729">
            <w:pPr>
              <w:pStyle w:val="TAC"/>
              <w:rPr>
                <w:rFonts w:eastAsia="Malgun Gothic"/>
              </w:rPr>
            </w:pPr>
            <w:r w:rsidRPr="003444A1">
              <w:rPr>
                <w:rFonts w:eastAsia="Malgun Gothic"/>
              </w:rPr>
              <w:t>1</w:t>
            </w:r>
          </w:p>
        </w:tc>
        <w:tc>
          <w:tcPr>
            <w:tcW w:w="2214" w:type="dxa"/>
            <w:shd w:val="clear" w:color="auto" w:fill="auto"/>
            <w:vAlign w:val="bottom"/>
          </w:tcPr>
          <w:p w14:paraId="2374BEF8" w14:textId="77777777" w:rsidR="00AB6729" w:rsidRPr="003444A1" w:rsidRDefault="00AB6729" w:rsidP="00AB6729">
            <w:pPr>
              <w:pStyle w:val="TAC"/>
            </w:pPr>
            <w:r w:rsidRPr="003444A1">
              <w:rPr>
                <w:rFonts w:eastAsia="Malgun Gothic"/>
              </w:rPr>
              <w:t>Activated</w:t>
            </w:r>
          </w:p>
        </w:tc>
      </w:tr>
      <w:tr w:rsidR="003444A1" w:rsidRPr="003444A1" w14:paraId="6FB418B1" w14:textId="77777777" w:rsidTr="00AB6729">
        <w:trPr>
          <w:trHeight w:val="170"/>
          <w:jc w:val="center"/>
        </w:trPr>
        <w:tc>
          <w:tcPr>
            <w:tcW w:w="2112" w:type="dxa"/>
            <w:shd w:val="clear" w:color="auto" w:fill="auto"/>
            <w:vAlign w:val="center"/>
          </w:tcPr>
          <w:p w14:paraId="2E3C0FD9" w14:textId="77777777" w:rsidR="00AB6729" w:rsidRPr="003444A1" w:rsidRDefault="00AB6729" w:rsidP="00AB6729">
            <w:pPr>
              <w:pStyle w:val="TAC"/>
              <w:rPr>
                <w:rFonts w:eastAsia="Malgun Gothic"/>
              </w:rPr>
            </w:pPr>
            <w:r w:rsidRPr="003444A1">
              <w:rPr>
                <w:rFonts w:eastAsia="Malgun Gothic"/>
              </w:rPr>
              <w:t>1</w:t>
            </w:r>
          </w:p>
        </w:tc>
        <w:tc>
          <w:tcPr>
            <w:tcW w:w="2409" w:type="dxa"/>
            <w:shd w:val="clear" w:color="auto" w:fill="auto"/>
            <w:vAlign w:val="center"/>
          </w:tcPr>
          <w:p w14:paraId="5138BEA3" w14:textId="77777777" w:rsidR="00AB6729" w:rsidRPr="003444A1" w:rsidRDefault="00AB6729" w:rsidP="00AB6729">
            <w:pPr>
              <w:pStyle w:val="TAC"/>
              <w:rPr>
                <w:rFonts w:eastAsia="Malgun Gothic"/>
              </w:rPr>
            </w:pPr>
            <w:r w:rsidRPr="003444A1">
              <w:rPr>
                <w:rFonts w:eastAsia="Malgun Gothic"/>
              </w:rPr>
              <w:t>0</w:t>
            </w:r>
          </w:p>
        </w:tc>
        <w:tc>
          <w:tcPr>
            <w:tcW w:w="2214" w:type="dxa"/>
            <w:shd w:val="clear" w:color="auto" w:fill="auto"/>
            <w:vAlign w:val="bottom"/>
          </w:tcPr>
          <w:p w14:paraId="08F66602" w14:textId="77777777" w:rsidR="00AB6729" w:rsidRPr="003444A1" w:rsidRDefault="00AB6729" w:rsidP="00AB6729">
            <w:pPr>
              <w:pStyle w:val="TAC"/>
            </w:pPr>
            <w:r w:rsidRPr="003444A1">
              <w:rPr>
                <w:rFonts w:eastAsia="Malgun Gothic"/>
              </w:rPr>
              <w:t>Reserved MAC control element combination</w:t>
            </w:r>
          </w:p>
        </w:tc>
      </w:tr>
      <w:tr w:rsidR="00AB6729" w:rsidRPr="003444A1" w14:paraId="01104E77" w14:textId="77777777" w:rsidTr="00AB6729">
        <w:trPr>
          <w:trHeight w:val="170"/>
          <w:jc w:val="center"/>
        </w:trPr>
        <w:tc>
          <w:tcPr>
            <w:tcW w:w="2112" w:type="dxa"/>
            <w:shd w:val="clear" w:color="auto" w:fill="auto"/>
          </w:tcPr>
          <w:p w14:paraId="6B242074" w14:textId="77777777" w:rsidR="00AB6729" w:rsidRPr="003444A1" w:rsidRDefault="00AB6729" w:rsidP="00AB6729">
            <w:pPr>
              <w:pStyle w:val="TAC"/>
              <w:rPr>
                <w:rFonts w:eastAsia="Malgun Gothic"/>
              </w:rPr>
            </w:pPr>
            <w:r w:rsidRPr="003444A1">
              <w:rPr>
                <w:rFonts w:eastAsia="Malgun Gothic"/>
              </w:rPr>
              <w:t>1</w:t>
            </w:r>
          </w:p>
        </w:tc>
        <w:tc>
          <w:tcPr>
            <w:tcW w:w="2409" w:type="dxa"/>
            <w:shd w:val="clear" w:color="auto" w:fill="auto"/>
            <w:vAlign w:val="bottom"/>
          </w:tcPr>
          <w:p w14:paraId="63FE008B" w14:textId="77777777" w:rsidR="00AB6729" w:rsidRPr="003444A1" w:rsidRDefault="00AB6729" w:rsidP="00AB6729">
            <w:pPr>
              <w:pStyle w:val="TAC"/>
              <w:rPr>
                <w:rFonts w:eastAsia="Malgun Gothic"/>
              </w:rPr>
            </w:pPr>
            <w:r w:rsidRPr="003444A1">
              <w:rPr>
                <w:rFonts w:eastAsia="Malgun Gothic"/>
              </w:rPr>
              <w:t>1</w:t>
            </w:r>
          </w:p>
        </w:tc>
        <w:tc>
          <w:tcPr>
            <w:tcW w:w="2214" w:type="dxa"/>
            <w:shd w:val="clear" w:color="auto" w:fill="auto"/>
            <w:vAlign w:val="bottom"/>
          </w:tcPr>
          <w:p w14:paraId="2267BED2" w14:textId="77777777" w:rsidR="00AB6729" w:rsidRPr="003444A1" w:rsidRDefault="00AB6729" w:rsidP="00AB6729">
            <w:pPr>
              <w:pStyle w:val="TAC"/>
            </w:pPr>
            <w:r w:rsidRPr="003444A1">
              <w:rPr>
                <w:rFonts w:eastAsia="Malgun Gothic"/>
              </w:rPr>
              <w:t>Dormant</w:t>
            </w:r>
          </w:p>
        </w:tc>
      </w:tr>
    </w:tbl>
    <w:p w14:paraId="699EEC57" w14:textId="77777777" w:rsidR="00AB6729" w:rsidRPr="003444A1" w:rsidRDefault="00AB6729" w:rsidP="00AB6729">
      <w:pPr>
        <w:rPr>
          <w:noProof/>
          <w:lang w:eastAsia="ko-KR"/>
        </w:rPr>
      </w:pPr>
    </w:p>
    <w:p w14:paraId="10DDBFE5" w14:textId="77777777" w:rsidR="00E22E11" w:rsidRPr="003444A1" w:rsidRDefault="00E22E11" w:rsidP="00E22E11">
      <w:pPr>
        <w:pStyle w:val="Heading4"/>
        <w:rPr>
          <w:noProof/>
        </w:rPr>
      </w:pPr>
      <w:bookmarkStart w:id="797" w:name="_Toc29243049"/>
      <w:bookmarkStart w:id="798" w:name="_Toc37256311"/>
      <w:bookmarkStart w:id="799" w:name="_Toc37256465"/>
      <w:bookmarkStart w:id="800" w:name="_Toc46500404"/>
      <w:bookmarkStart w:id="801" w:name="_Toc52536313"/>
      <w:bookmarkStart w:id="802" w:name="_Toc115708262"/>
      <w:r w:rsidRPr="003444A1">
        <w:rPr>
          <w:noProof/>
        </w:rPr>
        <w:t>6.1.3.16</w:t>
      </w:r>
      <w:r w:rsidRPr="003444A1">
        <w:rPr>
          <w:noProof/>
        </w:rPr>
        <w:tab/>
        <w:t>AUL confirmation MAC Control Element</w:t>
      </w:r>
      <w:bookmarkEnd w:id="797"/>
      <w:bookmarkEnd w:id="798"/>
      <w:bookmarkEnd w:id="799"/>
      <w:bookmarkEnd w:id="800"/>
      <w:bookmarkEnd w:id="801"/>
      <w:bookmarkEnd w:id="802"/>
    </w:p>
    <w:p w14:paraId="26175D8E" w14:textId="77777777" w:rsidR="00E22E11" w:rsidRPr="003444A1" w:rsidRDefault="00E22E11" w:rsidP="00E22E11">
      <w:pPr>
        <w:keepLines/>
      </w:pPr>
      <w:r w:rsidRPr="003444A1">
        <w:t>The AUL confirmation MAC control element of one octet is identified by a MAC PDU subheader with LCID as specified in table 6.2.1-</w:t>
      </w:r>
      <w:r w:rsidRPr="003444A1">
        <w:rPr>
          <w:lang w:eastAsia="zh-CN"/>
        </w:rPr>
        <w:t>2</w:t>
      </w:r>
      <w:r w:rsidRPr="003444A1">
        <w:t xml:space="preserve">. </w:t>
      </w:r>
      <w:r w:rsidRPr="003444A1">
        <w:rPr>
          <w:rFonts w:eastAsia="Malgun Gothic"/>
          <w:noProof/>
        </w:rPr>
        <w:t>It has a fixed size and consists of a single octet containing seven C-fields and one R-field. The AUL confirmation MAC control element with one octet is defined as follows (figure 6.1.3.16-1).</w:t>
      </w:r>
    </w:p>
    <w:p w14:paraId="696CCE40" w14:textId="77777777" w:rsidR="00E22E11" w:rsidRPr="003444A1" w:rsidRDefault="00E22E11" w:rsidP="00E22E11">
      <w:pPr>
        <w:keepLines/>
      </w:pPr>
      <w:r w:rsidRPr="003444A1">
        <w:rPr>
          <w:rFonts w:eastAsia="Malgun Gothic"/>
          <w:noProof/>
        </w:rPr>
        <w:t xml:space="preserve">The </w:t>
      </w:r>
      <w:r w:rsidRPr="003444A1">
        <w:t xml:space="preserve">AUL confirmation </w:t>
      </w:r>
      <w:r w:rsidRPr="003444A1">
        <w:rPr>
          <w:rFonts w:eastAsia="Malgun Gothic"/>
          <w:noProof/>
        </w:rPr>
        <w:t xml:space="preserve">MAC control element of four octets is identified by a MAC PDU subheader with LCID as specified in table 6.2.1-2. It has a fixed size and consists of a four octets containing 31 C-fields and one R-field. The </w:t>
      </w:r>
      <w:r w:rsidRPr="003444A1">
        <w:t xml:space="preserve">AUL confirmation </w:t>
      </w:r>
      <w:r w:rsidRPr="003444A1">
        <w:rPr>
          <w:rFonts w:eastAsia="Malgun Gothic"/>
          <w:noProof/>
        </w:rPr>
        <w:t>MAC control element of four octets is defined as follows (figure 6.1.3.16-2).</w:t>
      </w:r>
    </w:p>
    <w:p w14:paraId="0E3159E6" w14:textId="77777777" w:rsidR="00E22E11" w:rsidRPr="003444A1" w:rsidRDefault="00E22E11" w:rsidP="00E22E11">
      <w:pPr>
        <w:rPr>
          <w:rFonts w:eastAsia="Malgun Gothic"/>
          <w:noProof/>
        </w:rPr>
      </w:pPr>
      <w:r w:rsidRPr="003444A1">
        <w:rPr>
          <w:rFonts w:eastAsia="Malgun Gothic"/>
          <w:noProof/>
        </w:rPr>
        <w:t xml:space="preserve">For the case with no serving cell with a </w:t>
      </w:r>
      <w:r w:rsidRPr="003444A1">
        <w:rPr>
          <w:i/>
          <w:noProof/>
        </w:rPr>
        <w:t>ServCellIndex</w:t>
      </w:r>
      <w:r w:rsidRPr="003444A1">
        <w:rPr>
          <w:noProof/>
        </w:rPr>
        <w:t xml:space="preserve"> (</w:t>
      </w:r>
      <w:r w:rsidR="00EB63D2" w:rsidRPr="003444A1">
        <w:rPr>
          <w:noProof/>
        </w:rPr>
        <w:t>TS 36.331 [</w:t>
      </w:r>
      <w:r w:rsidRPr="003444A1">
        <w:rPr>
          <w:noProof/>
        </w:rPr>
        <w:t xml:space="preserve">8]) larger than 7, </w:t>
      </w:r>
      <w:r w:rsidRPr="003444A1">
        <w:t xml:space="preserve">AUL confirmation </w:t>
      </w:r>
      <w:r w:rsidRPr="003444A1">
        <w:rPr>
          <w:noProof/>
        </w:rPr>
        <w:t xml:space="preserve">MAC control element of one octet is applied, otherwise </w:t>
      </w:r>
      <w:r w:rsidRPr="003444A1">
        <w:t>AUL confirmation</w:t>
      </w:r>
      <w:r w:rsidRPr="003444A1">
        <w:rPr>
          <w:noProof/>
        </w:rPr>
        <w:t xml:space="preserve"> MAC control element of four octets is applied.</w:t>
      </w:r>
    </w:p>
    <w:p w14:paraId="16528E92" w14:textId="77777777" w:rsidR="00E22E11" w:rsidRPr="003444A1" w:rsidRDefault="00E22E11" w:rsidP="00E22E11">
      <w:pPr>
        <w:pStyle w:val="B1"/>
        <w:rPr>
          <w:rFonts w:eastAsia="Malgun Gothic"/>
          <w:noProof/>
        </w:rPr>
      </w:pPr>
      <w:r w:rsidRPr="003444A1">
        <w:rPr>
          <w:rFonts w:eastAsia="Malgun Gothic"/>
          <w:noProof/>
        </w:rPr>
        <w:t>-</w:t>
      </w:r>
      <w:r w:rsidRPr="003444A1">
        <w:rPr>
          <w:rFonts w:eastAsia="Malgun Gothic"/>
          <w:noProof/>
        </w:rPr>
        <w:tab/>
        <w:t>C</w:t>
      </w:r>
      <w:r w:rsidRPr="003444A1">
        <w:rPr>
          <w:rFonts w:eastAsia="Malgun Gothic"/>
          <w:noProof/>
          <w:vertAlign w:val="subscript"/>
        </w:rPr>
        <w:t>i</w:t>
      </w:r>
      <w:r w:rsidRPr="003444A1">
        <w:rPr>
          <w:rFonts w:eastAsia="Malgun Gothic"/>
          <w:noProof/>
        </w:rPr>
        <w:t xml:space="preserve">: </w:t>
      </w:r>
      <w:r w:rsidRPr="003444A1">
        <w:rPr>
          <w:noProof/>
          <w:lang w:eastAsia="zh-CN"/>
        </w:rPr>
        <w:t xml:space="preserve">if there is an SCell configured </w:t>
      </w:r>
      <w:r w:rsidRPr="003444A1">
        <w:rPr>
          <w:noProof/>
        </w:rPr>
        <w:t xml:space="preserve">with </w:t>
      </w:r>
      <w:r w:rsidRPr="003444A1">
        <w:rPr>
          <w:i/>
        </w:rPr>
        <w:t>S</w:t>
      </w:r>
      <w:r w:rsidRPr="003444A1">
        <w:rPr>
          <w:i/>
          <w:noProof/>
        </w:rPr>
        <w:t>CellIndex</w:t>
      </w:r>
      <w:r w:rsidRPr="003444A1">
        <w:rPr>
          <w:noProof/>
        </w:rPr>
        <w:t xml:space="preserve"> </w:t>
      </w:r>
      <w:r w:rsidRPr="003444A1">
        <w:rPr>
          <w:noProof/>
          <w:lang w:eastAsia="zh-CN"/>
        </w:rPr>
        <w:t xml:space="preserve">i </w:t>
      </w:r>
      <w:r w:rsidRPr="003444A1">
        <w:rPr>
          <w:noProof/>
        </w:rPr>
        <w:t xml:space="preserve">as specified in </w:t>
      </w:r>
      <w:r w:rsidR="00EB63D2" w:rsidRPr="003444A1">
        <w:rPr>
          <w:noProof/>
        </w:rPr>
        <w:t>TS 36.331 [</w:t>
      </w:r>
      <w:r w:rsidRPr="003444A1">
        <w:rPr>
          <w:noProof/>
        </w:rPr>
        <w:t>8</w:t>
      </w:r>
      <w:r w:rsidRPr="003444A1">
        <w:rPr>
          <w:noProof/>
          <w:lang w:eastAsia="zh-CN"/>
        </w:rPr>
        <w:t xml:space="preserve">], </w:t>
      </w:r>
      <w:r w:rsidRPr="003444A1">
        <w:rPr>
          <w:rFonts w:eastAsia="Malgun Gothic"/>
          <w:noProof/>
        </w:rPr>
        <w:t xml:space="preserve">this field indicates whether a PDCCH containing AUL activation or AUL release of the </w:t>
      </w:r>
      <w:r w:rsidRPr="003444A1">
        <w:t xml:space="preserve">autonomous uplink configuration </w:t>
      </w:r>
      <w:r w:rsidRPr="003444A1">
        <w:rPr>
          <w:rFonts w:eastAsia="Malgun Gothic"/>
          <w:noProof/>
        </w:rPr>
        <w:t xml:space="preserve">in the SCell with </w:t>
      </w:r>
      <w:r w:rsidRPr="003444A1">
        <w:rPr>
          <w:rFonts w:eastAsia="Malgun Gothic"/>
          <w:i/>
          <w:noProof/>
        </w:rPr>
        <w:t>SCellIndex</w:t>
      </w:r>
      <w:r w:rsidRPr="003444A1">
        <w:rPr>
          <w:rFonts w:eastAsia="Malgun Gothic"/>
          <w:noProof/>
        </w:rPr>
        <w:t xml:space="preserve"> i has been received, else the MAC entity shall ignore the C</w:t>
      </w:r>
      <w:r w:rsidRPr="003444A1">
        <w:rPr>
          <w:rFonts w:eastAsia="Malgun Gothic"/>
          <w:noProof/>
          <w:vertAlign w:val="subscript"/>
        </w:rPr>
        <w:t>i</w:t>
      </w:r>
      <w:r w:rsidRPr="003444A1">
        <w:rPr>
          <w:rFonts w:eastAsia="Malgun Gothic"/>
          <w:noProof/>
        </w:rPr>
        <w:t xml:space="preserve"> field. The C</w:t>
      </w:r>
      <w:r w:rsidRPr="003444A1">
        <w:rPr>
          <w:rFonts w:eastAsia="Malgun Gothic"/>
          <w:noProof/>
          <w:vertAlign w:val="subscript"/>
        </w:rPr>
        <w:t>i</w:t>
      </w:r>
      <w:r w:rsidRPr="003444A1">
        <w:rPr>
          <w:rFonts w:eastAsia="Malgun Gothic"/>
          <w:noProof/>
        </w:rPr>
        <w:t xml:space="preserve"> field is set to "1" to indicate that a PDCCH containing AUL activation or AUL release of the </w:t>
      </w:r>
      <w:r w:rsidRPr="003444A1">
        <w:t xml:space="preserve">autonomous uplink configuration </w:t>
      </w:r>
      <w:r w:rsidRPr="003444A1">
        <w:rPr>
          <w:rFonts w:eastAsia="Malgun Gothic"/>
          <w:noProof/>
        </w:rPr>
        <w:t xml:space="preserve">in the SCell with </w:t>
      </w:r>
      <w:r w:rsidRPr="003444A1">
        <w:rPr>
          <w:rFonts w:eastAsia="Malgun Gothic"/>
          <w:i/>
          <w:noProof/>
        </w:rPr>
        <w:t>SCellIndex</w:t>
      </w:r>
      <w:r w:rsidRPr="003444A1">
        <w:rPr>
          <w:rFonts w:eastAsia="Malgun Gothic"/>
          <w:noProof/>
        </w:rPr>
        <w:t xml:space="preserve"> i has been received in the TTI in which AUL confirmation has been triggered. The C</w:t>
      </w:r>
      <w:r w:rsidRPr="003444A1">
        <w:rPr>
          <w:rFonts w:eastAsia="Malgun Gothic"/>
          <w:noProof/>
          <w:vertAlign w:val="subscript"/>
        </w:rPr>
        <w:t>i</w:t>
      </w:r>
      <w:r w:rsidRPr="003444A1">
        <w:rPr>
          <w:rFonts w:eastAsia="Malgun Gothic"/>
          <w:noProof/>
        </w:rPr>
        <w:t xml:space="preserve"> field is set to "0" to indicate that a PDCCH containing AUL activation or AUL release of the </w:t>
      </w:r>
      <w:r w:rsidRPr="003444A1">
        <w:t xml:space="preserve">autonomous uplink configuration </w:t>
      </w:r>
      <w:r w:rsidRPr="003444A1">
        <w:rPr>
          <w:rFonts w:eastAsia="Malgun Gothic"/>
          <w:noProof/>
        </w:rPr>
        <w:t xml:space="preserve">in the SCell with </w:t>
      </w:r>
      <w:r w:rsidRPr="003444A1">
        <w:rPr>
          <w:rFonts w:eastAsia="Malgun Gothic"/>
          <w:i/>
          <w:noProof/>
        </w:rPr>
        <w:t>SCellIndex</w:t>
      </w:r>
      <w:r w:rsidRPr="003444A1">
        <w:rPr>
          <w:rFonts w:eastAsia="Malgun Gothic"/>
          <w:noProof/>
        </w:rPr>
        <w:t xml:space="preserve"> i has not been received in the TTI in which AUL confirmation has been triggered;</w:t>
      </w:r>
    </w:p>
    <w:p w14:paraId="78342B7C" w14:textId="77777777" w:rsidR="00E22E11" w:rsidRPr="003444A1" w:rsidRDefault="00E22E11" w:rsidP="00E22E11">
      <w:pPr>
        <w:pStyle w:val="B1"/>
        <w:rPr>
          <w:rFonts w:eastAsia="Malgun Gothic"/>
          <w:noProof/>
        </w:rPr>
      </w:pPr>
      <w:r w:rsidRPr="003444A1">
        <w:rPr>
          <w:rFonts w:eastAsia="Malgun Gothic"/>
          <w:noProof/>
        </w:rPr>
        <w:t>-</w:t>
      </w:r>
      <w:r w:rsidRPr="003444A1">
        <w:rPr>
          <w:rFonts w:eastAsia="Malgun Gothic"/>
          <w:noProof/>
        </w:rPr>
        <w:tab/>
        <w:t xml:space="preserve">R: Reserved bit, set to </w:t>
      </w:r>
      <w:r w:rsidR="00277B28" w:rsidRPr="003444A1">
        <w:rPr>
          <w:rFonts w:eastAsia="Malgun Gothic"/>
          <w:noProof/>
        </w:rPr>
        <w:t>"</w:t>
      </w:r>
      <w:r w:rsidRPr="003444A1">
        <w:rPr>
          <w:rFonts w:eastAsia="Malgun Gothic"/>
          <w:noProof/>
        </w:rPr>
        <w:t>0</w:t>
      </w:r>
      <w:r w:rsidR="00277B28" w:rsidRPr="003444A1">
        <w:rPr>
          <w:rFonts w:eastAsia="Malgun Gothic"/>
          <w:noProof/>
        </w:rPr>
        <w:t>"</w:t>
      </w:r>
      <w:r w:rsidRPr="003444A1">
        <w:rPr>
          <w:rFonts w:eastAsia="Malgun Gothic"/>
          <w:noProof/>
        </w:rPr>
        <w:t>.</w:t>
      </w:r>
    </w:p>
    <w:p w14:paraId="047539F3" w14:textId="77777777" w:rsidR="00E22E11" w:rsidRPr="003444A1" w:rsidRDefault="00E22E11" w:rsidP="00E22E11">
      <w:pPr>
        <w:pStyle w:val="TH"/>
      </w:pPr>
      <w:r w:rsidRPr="003444A1">
        <w:rPr>
          <w:noProof/>
        </w:rPr>
        <w:object w:dxaOrig="3435" w:dyaOrig="885" w14:anchorId="6B45BFF9">
          <v:shape id="_x0000_i1072" type="#_x0000_t75" style="width:171.75pt;height:44.25pt" o:ole="">
            <v:imagedata r:id="rId80" o:title=""/>
          </v:shape>
          <o:OLEObject Type="Embed" ProgID="Visio.Drawing.11" ShapeID="_x0000_i1072" DrawAspect="Content" ObjectID="_1726322108" r:id="rId96"/>
        </w:object>
      </w:r>
    </w:p>
    <w:p w14:paraId="203CC32C" w14:textId="77777777" w:rsidR="00E22E11" w:rsidRPr="003444A1" w:rsidRDefault="00E22E11" w:rsidP="00E22E11">
      <w:pPr>
        <w:pStyle w:val="TF"/>
      </w:pPr>
      <w:r w:rsidRPr="003444A1">
        <w:rPr>
          <w:rFonts w:eastAsia="Malgun Gothic"/>
          <w:noProof/>
        </w:rPr>
        <w:t>Figure 6.1.3.16-1: AUL confirmation MAC Control Element of one octet</w:t>
      </w:r>
    </w:p>
    <w:p w14:paraId="561822AF" w14:textId="77777777" w:rsidR="00E22E11" w:rsidRPr="003444A1" w:rsidRDefault="00E22E11" w:rsidP="00E22E11">
      <w:pPr>
        <w:pStyle w:val="TH"/>
      </w:pPr>
      <w:r w:rsidRPr="003444A1">
        <w:object w:dxaOrig="3435" w:dyaOrig="1710" w14:anchorId="6DE29BAE">
          <v:shape id="_x0000_i1073" type="#_x0000_t75" style="width:171.75pt;height:85.5pt" o:ole="">
            <v:imagedata r:id="rId82" o:title=""/>
          </v:shape>
          <o:OLEObject Type="Embed" ProgID="Visio.Drawing.11" ShapeID="_x0000_i1073" DrawAspect="Content" ObjectID="_1726322109" r:id="rId97"/>
        </w:object>
      </w:r>
    </w:p>
    <w:p w14:paraId="76F77A26" w14:textId="77777777" w:rsidR="00E22E11" w:rsidRPr="003444A1" w:rsidRDefault="00E22E11" w:rsidP="00E22E11">
      <w:pPr>
        <w:pStyle w:val="TF"/>
        <w:rPr>
          <w:rFonts w:eastAsia="Malgun Gothic"/>
          <w:noProof/>
        </w:rPr>
      </w:pPr>
      <w:r w:rsidRPr="003444A1">
        <w:rPr>
          <w:rFonts w:eastAsia="Malgun Gothic"/>
          <w:noProof/>
        </w:rPr>
        <w:t>Figure 6.1.3.16-2: AUL confirmation MAC Control Element of four octets</w:t>
      </w:r>
    </w:p>
    <w:p w14:paraId="0F15F733" w14:textId="77777777" w:rsidR="00A63082" w:rsidRPr="003444A1" w:rsidRDefault="00F2181F" w:rsidP="00A63082">
      <w:pPr>
        <w:pStyle w:val="Heading4"/>
      </w:pPr>
      <w:bookmarkStart w:id="803" w:name="_Toc29243050"/>
      <w:bookmarkStart w:id="804" w:name="_Toc37256312"/>
      <w:bookmarkStart w:id="805" w:name="_Toc37256466"/>
      <w:bookmarkStart w:id="806" w:name="_Toc46500405"/>
      <w:bookmarkStart w:id="807" w:name="_Toc52536314"/>
      <w:bookmarkStart w:id="808" w:name="_Toc115708263"/>
      <w:r w:rsidRPr="003444A1">
        <w:t>6.1.3.17</w:t>
      </w:r>
      <w:r w:rsidR="00A63082" w:rsidRPr="003444A1">
        <w:tab/>
        <w:t>PDCP Duplication Activation/Deactivation MAC Control Element</w:t>
      </w:r>
      <w:bookmarkEnd w:id="803"/>
      <w:bookmarkEnd w:id="804"/>
      <w:bookmarkEnd w:id="805"/>
      <w:bookmarkEnd w:id="806"/>
      <w:bookmarkEnd w:id="807"/>
      <w:bookmarkEnd w:id="808"/>
    </w:p>
    <w:p w14:paraId="58B90883" w14:textId="77777777" w:rsidR="00A63082" w:rsidRPr="003444A1" w:rsidRDefault="00A63082" w:rsidP="00A63082">
      <w:r w:rsidRPr="003444A1">
        <w:t>PDCP Duplication Activation/Deactivation MAC control element is identified by a MAC PDU subheader with LCID as specified in table 6.2.1-1. It has a fixed size, consists of a single octet containing eight D-fields, and is defined</w:t>
      </w:r>
      <w:r w:rsidR="0080185B" w:rsidRPr="003444A1">
        <w:t xml:space="preserve">, </w:t>
      </w:r>
      <w:r w:rsidR="0080185B" w:rsidRPr="003444A1">
        <w:rPr>
          <w:noProof/>
        </w:rPr>
        <w:t>for a MAC entity,</w:t>
      </w:r>
      <w:r w:rsidRPr="003444A1">
        <w:t xml:space="preserve"> as follows (figure </w:t>
      </w:r>
      <w:r w:rsidR="00F2181F" w:rsidRPr="003444A1">
        <w:t>6.1.3.17</w:t>
      </w:r>
      <w:r w:rsidRPr="003444A1">
        <w:t>-1):</w:t>
      </w:r>
    </w:p>
    <w:p w14:paraId="4D887124" w14:textId="77777777" w:rsidR="00A63082" w:rsidRPr="003444A1" w:rsidRDefault="00A63082" w:rsidP="00A63082">
      <w:pPr>
        <w:pStyle w:val="B1"/>
      </w:pPr>
      <w:r w:rsidRPr="003444A1">
        <w:t>-</w:t>
      </w:r>
      <w:r w:rsidRPr="003444A1">
        <w:tab/>
        <w:t>D</w:t>
      </w:r>
      <w:r w:rsidRPr="003444A1">
        <w:rPr>
          <w:vertAlign w:val="subscript"/>
        </w:rPr>
        <w:t>i</w:t>
      </w:r>
      <w:r w:rsidRPr="003444A1">
        <w:t>: this field refers to the i-th DRB in the ascending order of the DRB identity among the established DRB(s) configured with duplication</w:t>
      </w:r>
      <w:r w:rsidR="0080185B" w:rsidRPr="003444A1">
        <w:t xml:space="preserve"> </w:t>
      </w:r>
      <w:r w:rsidR="0080185B" w:rsidRPr="003444A1">
        <w:rPr>
          <w:noProof/>
          <w:lang w:eastAsia="ko-KR"/>
        </w:rPr>
        <w:t>and with RLC entity(ies) associated with this MAC entity</w:t>
      </w:r>
      <w:r w:rsidRPr="003444A1">
        <w:t>. D</w:t>
      </w:r>
      <w:r w:rsidRPr="003444A1">
        <w:rPr>
          <w:vertAlign w:val="subscript"/>
        </w:rPr>
        <w:t>i</w:t>
      </w:r>
      <w:r w:rsidRPr="003444A1">
        <w:t xml:space="preserve"> field set to "1" indicates that the duplication shall be activated and D</w:t>
      </w:r>
      <w:r w:rsidRPr="003444A1">
        <w:rPr>
          <w:vertAlign w:val="subscript"/>
        </w:rPr>
        <w:t>i</w:t>
      </w:r>
      <w:r w:rsidRPr="003444A1">
        <w:t xml:space="preserve"> field set to "0" indicates that the duplication shall be deactivated.</w:t>
      </w:r>
    </w:p>
    <w:p w14:paraId="06694CF8" w14:textId="77777777" w:rsidR="00A63082" w:rsidRPr="003444A1" w:rsidRDefault="00A63082" w:rsidP="00A63082">
      <w:pPr>
        <w:pStyle w:val="TH"/>
      </w:pPr>
      <w:r w:rsidRPr="003444A1">
        <w:object w:dxaOrig="3496" w:dyaOrig="660" w14:anchorId="297B5587">
          <v:shape id="_x0000_i1074" type="#_x0000_t75" style="width:174.75pt;height:32.25pt" o:ole="">
            <v:imagedata r:id="rId98" o:title=""/>
          </v:shape>
          <o:OLEObject Type="Embed" ProgID="Visio.Drawing.15" ShapeID="_x0000_i1074" DrawAspect="Content" ObjectID="_1726322110" r:id="rId99"/>
        </w:object>
      </w:r>
    </w:p>
    <w:p w14:paraId="10BA863C" w14:textId="77777777" w:rsidR="00A63082" w:rsidRPr="003444A1" w:rsidRDefault="00A63082" w:rsidP="00A63082">
      <w:pPr>
        <w:pStyle w:val="TF"/>
      </w:pPr>
      <w:r w:rsidRPr="003444A1">
        <w:t xml:space="preserve">Figure </w:t>
      </w:r>
      <w:r w:rsidR="00F2181F" w:rsidRPr="003444A1">
        <w:t>6.1.3.17</w:t>
      </w:r>
      <w:r w:rsidRPr="003444A1">
        <w:t>-1: PDCP Duplication Activation/Deactivation MAC Control Element</w:t>
      </w:r>
    </w:p>
    <w:p w14:paraId="5EBC71DA" w14:textId="77777777" w:rsidR="00FC348B" w:rsidRPr="003444A1" w:rsidRDefault="00FC348B" w:rsidP="00FC348B">
      <w:pPr>
        <w:pStyle w:val="Heading4"/>
      </w:pPr>
      <w:bookmarkStart w:id="809" w:name="_Toc37256313"/>
      <w:bookmarkStart w:id="810" w:name="_Toc37256467"/>
      <w:bookmarkStart w:id="811" w:name="_Toc46500406"/>
      <w:bookmarkStart w:id="812" w:name="_Toc52536315"/>
      <w:bookmarkStart w:id="813" w:name="_Toc29243051"/>
      <w:bookmarkStart w:id="814" w:name="_Toc115708264"/>
      <w:r w:rsidRPr="003444A1">
        <w:t>6.1.3.18</w:t>
      </w:r>
      <w:r w:rsidRPr="003444A1">
        <w:tab/>
        <w:t>Downlink Channel Quality Report Command MAC Control Element</w:t>
      </w:r>
      <w:bookmarkEnd w:id="809"/>
      <w:bookmarkEnd w:id="810"/>
      <w:bookmarkEnd w:id="811"/>
      <w:bookmarkEnd w:id="812"/>
      <w:bookmarkEnd w:id="814"/>
    </w:p>
    <w:p w14:paraId="7E68B206" w14:textId="77777777" w:rsidR="00FC348B" w:rsidRPr="003444A1" w:rsidRDefault="00FC348B" w:rsidP="00FC348B">
      <w:r w:rsidRPr="003444A1">
        <w:t>DCQR Command MAC control element is identified by a MAC PDU subheader with LCID as specified in Table 6.2.1-1.</w:t>
      </w:r>
    </w:p>
    <w:p w14:paraId="11829DB9" w14:textId="77777777" w:rsidR="00FC348B" w:rsidRPr="003444A1" w:rsidRDefault="00FC348B" w:rsidP="00FC348B">
      <w:r w:rsidRPr="003444A1">
        <w:t>It has a fixed size of zero bits.</w:t>
      </w:r>
    </w:p>
    <w:p w14:paraId="5AE97A54" w14:textId="77777777" w:rsidR="00FC348B" w:rsidRPr="003444A1" w:rsidRDefault="00FC348B" w:rsidP="00FC348B">
      <w:pPr>
        <w:pStyle w:val="Heading4"/>
      </w:pPr>
      <w:bookmarkStart w:id="815" w:name="_Toc37256314"/>
      <w:bookmarkStart w:id="816" w:name="_Toc37256468"/>
      <w:bookmarkStart w:id="817" w:name="_Toc46500407"/>
      <w:bookmarkStart w:id="818" w:name="_Toc52536316"/>
      <w:bookmarkStart w:id="819" w:name="_Toc115708265"/>
      <w:r w:rsidRPr="003444A1">
        <w:t>6.1.3.19</w:t>
      </w:r>
      <w:r w:rsidRPr="003444A1">
        <w:tab/>
        <w:t>Downlink Channel Quality Report and AS RAI MAC Control Element</w:t>
      </w:r>
      <w:bookmarkEnd w:id="815"/>
      <w:bookmarkEnd w:id="816"/>
      <w:bookmarkEnd w:id="817"/>
      <w:bookmarkEnd w:id="818"/>
      <w:bookmarkEnd w:id="819"/>
    </w:p>
    <w:p w14:paraId="4A06C43A" w14:textId="77777777" w:rsidR="00FC348B" w:rsidRPr="003444A1" w:rsidRDefault="00FC348B" w:rsidP="00FC348B">
      <w:bookmarkStart w:id="820" w:name="_Hlk34729379"/>
      <w:r w:rsidRPr="003444A1">
        <w:t xml:space="preserve">DCQR and AS RAI MAC control element is identified by a MAC PDU subheader with LCID as specified in Table 6.2.1-2. </w:t>
      </w:r>
      <w:bookmarkStart w:id="821" w:name="_Hlk34729364"/>
      <w:r w:rsidRPr="003444A1">
        <w:t>A MAC PDU shall contain at most one DCQR and AS RAI MAC control element.</w:t>
      </w:r>
    </w:p>
    <w:bookmarkEnd w:id="821"/>
    <w:p w14:paraId="00A2CB80" w14:textId="77777777" w:rsidR="00FC348B" w:rsidRPr="003444A1" w:rsidRDefault="00FC348B" w:rsidP="00FC348B">
      <w:r w:rsidRPr="003444A1">
        <w:t>It has a fixed size and consists of a single octet defined as follows (Figure 6.1.3.19-1):</w:t>
      </w:r>
    </w:p>
    <w:p w14:paraId="0065AC98" w14:textId="77777777" w:rsidR="00FC348B" w:rsidRPr="003444A1" w:rsidRDefault="00FC348B" w:rsidP="00FC348B">
      <w:pPr>
        <w:pStyle w:val="B1"/>
      </w:pPr>
      <w:r w:rsidRPr="003444A1">
        <w:t>-</w:t>
      </w:r>
      <w:r w:rsidRPr="003444A1">
        <w:tab/>
        <w:t>R: Reserved bit, set to "0";</w:t>
      </w:r>
    </w:p>
    <w:p w14:paraId="579AF472" w14:textId="77777777" w:rsidR="00FC348B" w:rsidRPr="003444A1" w:rsidRDefault="00FC348B" w:rsidP="00FC348B">
      <w:pPr>
        <w:pStyle w:val="B1"/>
      </w:pPr>
      <w:r w:rsidRPr="003444A1">
        <w:t>-</w:t>
      </w:r>
      <w:r w:rsidRPr="003444A1">
        <w:tab/>
        <w:t>AS RAI: The field corresponds to Access Stratum Release Assistance Indication as shown in Table 6.1.3.19-1. The length of the field is 2 bits;</w:t>
      </w:r>
    </w:p>
    <w:p w14:paraId="6EA0ABB6" w14:textId="57807897" w:rsidR="00FC348B" w:rsidRPr="003444A1" w:rsidRDefault="00FC348B" w:rsidP="00137177">
      <w:pPr>
        <w:pStyle w:val="B1"/>
      </w:pPr>
      <w:r w:rsidRPr="003444A1">
        <w:t>-</w:t>
      </w:r>
      <w:r w:rsidRPr="003444A1">
        <w:tab/>
        <w:t xml:space="preserve">Quality Report: </w:t>
      </w:r>
      <w:r w:rsidR="004015BE" w:rsidRPr="003444A1">
        <w:t xml:space="preserve">For a NB-IoT UE, if </w:t>
      </w:r>
      <w:r w:rsidR="004015BE" w:rsidRPr="003444A1">
        <w:rPr>
          <w:i/>
        </w:rPr>
        <w:t>npdsch-16QAM-Config</w:t>
      </w:r>
      <w:r w:rsidR="004015BE" w:rsidRPr="003444A1">
        <w:t xml:space="preserve"> is not configured, the report mapping is defined in Table 9.1.22.15-1 in TS 36.133</w:t>
      </w:r>
      <w:r w:rsidR="00646AE7" w:rsidRPr="003444A1">
        <w:t xml:space="preserve"> </w:t>
      </w:r>
      <w:r w:rsidR="004015BE" w:rsidRPr="003444A1">
        <w:t xml:space="preserve">[9] and if </w:t>
      </w:r>
      <w:r w:rsidR="004015BE" w:rsidRPr="003444A1">
        <w:rPr>
          <w:i/>
        </w:rPr>
        <w:t>npdsch-16QAM-Config</w:t>
      </w:r>
      <w:r w:rsidR="004015BE" w:rsidRPr="003444A1">
        <w:t xml:space="preserve"> is configured the report mapping is defined in Table 9.1.22.17-1 in TS 36.133</w:t>
      </w:r>
      <w:r w:rsidR="00646AE7" w:rsidRPr="003444A1">
        <w:t xml:space="preserve"> </w:t>
      </w:r>
      <w:r w:rsidR="004015BE" w:rsidRPr="003444A1">
        <w:t xml:space="preserve">[9]. </w:t>
      </w:r>
      <w:r w:rsidR="00E81C3C" w:rsidRPr="003444A1">
        <w:t xml:space="preserve">For a BL UE or UE in CE, the field corresponds to DL channel quality report as defined in TS 36.133 [9]. </w:t>
      </w:r>
      <w:r w:rsidRPr="003444A1">
        <w:t>The length of the field is 4 bits.</w:t>
      </w:r>
    </w:p>
    <w:p w14:paraId="24E867F2" w14:textId="77777777" w:rsidR="00FC348B" w:rsidRPr="003444A1" w:rsidRDefault="00FC348B" w:rsidP="00FC348B">
      <w:pPr>
        <w:pStyle w:val="TH"/>
        <w:rPr>
          <w:noProof/>
        </w:rPr>
      </w:pPr>
      <w:r w:rsidRPr="003444A1">
        <w:rPr>
          <w:rFonts w:ascii="Times New Roman" w:eastAsiaTheme="minorHAnsi" w:hAnsi="Times New Roman" w:cstheme="minorBidi"/>
          <w:noProof/>
          <w:sz w:val="22"/>
          <w:szCs w:val="22"/>
        </w:rPr>
        <w:object w:dxaOrig="3676" w:dyaOrig="706" w14:anchorId="7B8CE47F">
          <v:shape id="_x0000_i1075" type="#_x0000_t75" style="width:183.75pt;height:36pt" o:ole="" o:preferrelative="f">
            <v:imagedata r:id="rId100" o:title=""/>
          </v:shape>
          <o:OLEObject Type="Embed" ProgID="Visio.Drawing.11" ShapeID="_x0000_i1075" DrawAspect="Content" ObjectID="_1726322111" r:id="rId101"/>
        </w:object>
      </w:r>
    </w:p>
    <w:p w14:paraId="02E86817" w14:textId="77777777" w:rsidR="00FC348B" w:rsidRPr="003444A1" w:rsidRDefault="00FC348B" w:rsidP="00FC348B">
      <w:pPr>
        <w:pStyle w:val="TF"/>
        <w:rPr>
          <w:noProof/>
        </w:rPr>
      </w:pPr>
      <w:r w:rsidRPr="003444A1">
        <w:rPr>
          <w:noProof/>
        </w:rPr>
        <w:t>Figure 6.1.3.19-1: DCQR and AS RAI MAC control element</w:t>
      </w:r>
    </w:p>
    <w:p w14:paraId="28EDDE2C" w14:textId="77777777" w:rsidR="00FC348B" w:rsidRPr="003444A1" w:rsidRDefault="00FC348B" w:rsidP="00FC348B">
      <w:pPr>
        <w:pStyle w:val="TH"/>
        <w:rPr>
          <w:noProof/>
        </w:rPr>
      </w:pPr>
      <w:r w:rsidRPr="003444A1">
        <w:rPr>
          <w:noProof/>
        </w:rPr>
        <w:lastRenderedPageBreak/>
        <w:t>Table 6.1.3.19-1: Values for AS RAI</w:t>
      </w:r>
    </w:p>
    <w:tbl>
      <w:tblPr>
        <w:tblStyle w:val="TableGrid"/>
        <w:tblW w:w="0" w:type="auto"/>
        <w:jc w:val="center"/>
        <w:tblLook w:val="04A0" w:firstRow="1" w:lastRow="0" w:firstColumn="1" w:lastColumn="0" w:noHBand="0" w:noVBand="1"/>
      </w:tblPr>
      <w:tblGrid>
        <w:gridCol w:w="1700"/>
        <w:gridCol w:w="5241"/>
      </w:tblGrid>
      <w:tr w:rsidR="003444A1" w:rsidRPr="003444A1" w14:paraId="595546AE" w14:textId="77777777" w:rsidTr="00C2597D">
        <w:trPr>
          <w:jc w:val="center"/>
        </w:trPr>
        <w:tc>
          <w:tcPr>
            <w:tcW w:w="1700" w:type="dxa"/>
          </w:tcPr>
          <w:p w14:paraId="48711115" w14:textId="77777777" w:rsidR="00FC348B" w:rsidRPr="003444A1" w:rsidRDefault="00FC348B" w:rsidP="00C2597D">
            <w:pPr>
              <w:pStyle w:val="TAH"/>
              <w:rPr>
                <w:noProof/>
              </w:rPr>
            </w:pPr>
            <w:r w:rsidRPr="003444A1">
              <w:rPr>
                <w:noProof/>
              </w:rPr>
              <w:t>Codepoint/Index</w:t>
            </w:r>
          </w:p>
        </w:tc>
        <w:tc>
          <w:tcPr>
            <w:tcW w:w="5241" w:type="dxa"/>
          </w:tcPr>
          <w:p w14:paraId="34A92DF8" w14:textId="77777777" w:rsidR="00FC348B" w:rsidRPr="003444A1" w:rsidRDefault="00FC348B" w:rsidP="00C2597D">
            <w:pPr>
              <w:pStyle w:val="TAH"/>
              <w:rPr>
                <w:noProof/>
              </w:rPr>
            </w:pPr>
            <w:r w:rsidRPr="003444A1">
              <w:rPr>
                <w:noProof/>
              </w:rPr>
              <w:t>Value</w:t>
            </w:r>
          </w:p>
        </w:tc>
      </w:tr>
      <w:tr w:rsidR="003444A1" w:rsidRPr="003444A1" w14:paraId="3EE6B80C" w14:textId="77777777" w:rsidTr="00C2597D">
        <w:trPr>
          <w:trHeight w:val="193"/>
          <w:jc w:val="center"/>
        </w:trPr>
        <w:tc>
          <w:tcPr>
            <w:tcW w:w="1700" w:type="dxa"/>
          </w:tcPr>
          <w:p w14:paraId="378554E8" w14:textId="77777777" w:rsidR="00FC348B" w:rsidRPr="003444A1" w:rsidRDefault="00FC348B" w:rsidP="00C2597D">
            <w:pPr>
              <w:pStyle w:val="TAC"/>
              <w:rPr>
                <w:noProof/>
              </w:rPr>
            </w:pPr>
            <w:r w:rsidRPr="003444A1">
              <w:rPr>
                <w:noProof/>
              </w:rPr>
              <w:t>00</w:t>
            </w:r>
          </w:p>
        </w:tc>
        <w:tc>
          <w:tcPr>
            <w:tcW w:w="5241" w:type="dxa"/>
          </w:tcPr>
          <w:p w14:paraId="11171E01" w14:textId="77777777" w:rsidR="00FC348B" w:rsidRPr="003444A1" w:rsidRDefault="00FC348B" w:rsidP="00C2597D">
            <w:pPr>
              <w:pStyle w:val="TAC"/>
              <w:rPr>
                <w:noProof/>
              </w:rPr>
            </w:pPr>
            <w:r w:rsidRPr="003444A1">
              <w:t>No RAI information</w:t>
            </w:r>
          </w:p>
        </w:tc>
      </w:tr>
      <w:tr w:rsidR="003444A1" w:rsidRPr="003444A1" w14:paraId="31C35DB6" w14:textId="77777777" w:rsidTr="00C2597D">
        <w:trPr>
          <w:jc w:val="center"/>
        </w:trPr>
        <w:tc>
          <w:tcPr>
            <w:tcW w:w="1700" w:type="dxa"/>
          </w:tcPr>
          <w:p w14:paraId="342F7A3A" w14:textId="77777777" w:rsidR="00FC348B" w:rsidRPr="003444A1" w:rsidRDefault="00FC348B" w:rsidP="00C2597D">
            <w:pPr>
              <w:pStyle w:val="TAC"/>
              <w:rPr>
                <w:noProof/>
              </w:rPr>
            </w:pPr>
            <w:r w:rsidRPr="003444A1">
              <w:rPr>
                <w:noProof/>
              </w:rPr>
              <w:t>01</w:t>
            </w:r>
          </w:p>
        </w:tc>
        <w:tc>
          <w:tcPr>
            <w:tcW w:w="5241" w:type="dxa"/>
          </w:tcPr>
          <w:p w14:paraId="1C70E30E" w14:textId="77777777" w:rsidR="00FC348B" w:rsidRPr="003444A1" w:rsidRDefault="00FC348B" w:rsidP="00C2597D">
            <w:pPr>
              <w:pStyle w:val="TAC"/>
              <w:rPr>
                <w:noProof/>
              </w:rPr>
            </w:pPr>
            <w:r w:rsidRPr="003444A1">
              <w:t>No subsequent DL and UL data transmission is expected</w:t>
            </w:r>
          </w:p>
        </w:tc>
      </w:tr>
      <w:tr w:rsidR="003444A1" w:rsidRPr="003444A1" w14:paraId="4A7F642E" w14:textId="77777777" w:rsidTr="00C2597D">
        <w:trPr>
          <w:jc w:val="center"/>
        </w:trPr>
        <w:tc>
          <w:tcPr>
            <w:tcW w:w="1700" w:type="dxa"/>
          </w:tcPr>
          <w:p w14:paraId="2EEEEFDA" w14:textId="77777777" w:rsidR="00FC348B" w:rsidRPr="003444A1" w:rsidRDefault="00FC348B" w:rsidP="00C2597D">
            <w:pPr>
              <w:pStyle w:val="TAC"/>
              <w:rPr>
                <w:noProof/>
              </w:rPr>
            </w:pPr>
            <w:r w:rsidRPr="003444A1">
              <w:rPr>
                <w:noProof/>
              </w:rPr>
              <w:t>10</w:t>
            </w:r>
          </w:p>
        </w:tc>
        <w:tc>
          <w:tcPr>
            <w:tcW w:w="5241" w:type="dxa"/>
          </w:tcPr>
          <w:p w14:paraId="1F7444C8" w14:textId="77777777" w:rsidR="00FC348B" w:rsidRPr="003444A1" w:rsidRDefault="00FC348B" w:rsidP="00C2597D">
            <w:pPr>
              <w:pStyle w:val="TAC"/>
              <w:rPr>
                <w:noProof/>
              </w:rPr>
            </w:pPr>
            <w:r w:rsidRPr="003444A1">
              <w:t>A single subsequent DL transmission is expected</w:t>
            </w:r>
          </w:p>
        </w:tc>
      </w:tr>
      <w:tr w:rsidR="00B969A0" w:rsidRPr="003444A1" w14:paraId="53E39736" w14:textId="77777777" w:rsidTr="00C2597D">
        <w:trPr>
          <w:jc w:val="center"/>
        </w:trPr>
        <w:tc>
          <w:tcPr>
            <w:tcW w:w="1700" w:type="dxa"/>
          </w:tcPr>
          <w:p w14:paraId="1433030B" w14:textId="77777777" w:rsidR="00FC348B" w:rsidRPr="003444A1" w:rsidRDefault="00FC348B" w:rsidP="00C2597D">
            <w:pPr>
              <w:pStyle w:val="TAC"/>
              <w:rPr>
                <w:noProof/>
              </w:rPr>
            </w:pPr>
            <w:r w:rsidRPr="003444A1">
              <w:rPr>
                <w:noProof/>
              </w:rPr>
              <w:t>11</w:t>
            </w:r>
          </w:p>
        </w:tc>
        <w:tc>
          <w:tcPr>
            <w:tcW w:w="5241" w:type="dxa"/>
          </w:tcPr>
          <w:p w14:paraId="040877AB" w14:textId="77777777" w:rsidR="00FC348B" w:rsidRPr="003444A1" w:rsidRDefault="00FC348B" w:rsidP="00C2597D">
            <w:pPr>
              <w:pStyle w:val="TAC"/>
              <w:rPr>
                <w:noProof/>
              </w:rPr>
            </w:pPr>
            <w:r w:rsidRPr="003444A1">
              <w:t>Reserved</w:t>
            </w:r>
          </w:p>
        </w:tc>
      </w:tr>
      <w:bookmarkEnd w:id="820"/>
    </w:tbl>
    <w:p w14:paraId="5D2CE661" w14:textId="637EBFFB" w:rsidR="00FC348B" w:rsidRPr="003444A1" w:rsidRDefault="00FC348B" w:rsidP="00FC348B">
      <w:pPr>
        <w:rPr>
          <w:noProof/>
        </w:rPr>
      </w:pPr>
    </w:p>
    <w:p w14:paraId="3BFC53FB" w14:textId="5F832732" w:rsidR="006B2B21" w:rsidRPr="003444A1" w:rsidRDefault="00653E78" w:rsidP="006B2B21">
      <w:pPr>
        <w:pStyle w:val="Heading4"/>
      </w:pPr>
      <w:bookmarkStart w:id="822" w:name="_Toc115708266"/>
      <w:r w:rsidRPr="003444A1">
        <w:t>6.1.3.20</w:t>
      </w:r>
      <w:r w:rsidR="006B2B21" w:rsidRPr="003444A1">
        <w:tab/>
        <w:t>Timing Advance Report MAC Control Element</w:t>
      </w:r>
      <w:bookmarkEnd w:id="822"/>
    </w:p>
    <w:p w14:paraId="5A2E9B2D" w14:textId="77777777" w:rsidR="006B2B21" w:rsidRPr="003444A1" w:rsidRDefault="006B2B21" w:rsidP="006B2B21">
      <w:r w:rsidRPr="003444A1">
        <w:t>The Timing Advance MAC CE is identified by MAC subheader with LCID as specified in Table 6.2.1-2.</w:t>
      </w:r>
    </w:p>
    <w:p w14:paraId="4903E2C4" w14:textId="2DA28D10" w:rsidR="006B2B21" w:rsidRPr="003444A1" w:rsidRDefault="006B2B21" w:rsidP="006B2B21">
      <w:r w:rsidRPr="003444A1">
        <w:t xml:space="preserve">It has a fixed size and consists of a single field defined as follows (Figure </w:t>
      </w:r>
      <w:r w:rsidR="00653E78" w:rsidRPr="003444A1">
        <w:t>6.1.3.20</w:t>
      </w:r>
      <w:r w:rsidRPr="003444A1">
        <w:t>-</w:t>
      </w:r>
      <w:r w:rsidR="00653E78" w:rsidRPr="003444A1">
        <w:t>1</w:t>
      </w:r>
      <w:r w:rsidRPr="003444A1">
        <w:t>):</w:t>
      </w:r>
    </w:p>
    <w:p w14:paraId="351F55BE" w14:textId="77777777" w:rsidR="006B2B21" w:rsidRPr="003444A1" w:rsidRDefault="006B2B21" w:rsidP="001B71F0">
      <w:pPr>
        <w:pStyle w:val="B1"/>
      </w:pPr>
      <w:r w:rsidRPr="003444A1">
        <w:t>-</w:t>
      </w:r>
      <w:r w:rsidRPr="003444A1">
        <w:tab/>
        <w:t>R: Reserved bit, set to 0;</w:t>
      </w:r>
    </w:p>
    <w:p w14:paraId="0E291A04" w14:textId="752D140F" w:rsidR="006B2B21" w:rsidRPr="003444A1" w:rsidRDefault="006B2B21" w:rsidP="001B71F0">
      <w:pPr>
        <w:pStyle w:val="B1"/>
      </w:pPr>
      <w:r w:rsidRPr="003444A1">
        <w:t>-</w:t>
      </w:r>
      <w:r w:rsidRPr="003444A1">
        <w:tab/>
        <w:t>Timing Advance: The Timing Advance field indicates the least integer number of subframes greater than or equal to the Timing Advance value (see TS</w:t>
      </w:r>
      <w:r w:rsidR="00B969A0" w:rsidRPr="003444A1">
        <w:t xml:space="preserve"> </w:t>
      </w:r>
      <w:r w:rsidRPr="003444A1">
        <w:t>36.211</w:t>
      </w:r>
      <w:r w:rsidR="00B969A0" w:rsidRPr="003444A1">
        <w:t xml:space="preserve"> </w:t>
      </w:r>
      <w:r w:rsidRPr="003444A1">
        <w:t xml:space="preserve">[7] </w:t>
      </w:r>
      <w:r w:rsidR="00B969A0" w:rsidRPr="003444A1">
        <w:t>clause</w:t>
      </w:r>
      <w:r w:rsidRPr="003444A1">
        <w:t xml:space="preserve"> 8.1). The length of the field is 14 bits.</w:t>
      </w:r>
    </w:p>
    <w:p w14:paraId="59D7C393" w14:textId="77777777" w:rsidR="006B2B21" w:rsidRPr="003444A1" w:rsidRDefault="006B2B21" w:rsidP="001B71F0">
      <w:pPr>
        <w:pStyle w:val="TH"/>
      </w:pPr>
      <w:r w:rsidRPr="003444A1">
        <w:object w:dxaOrig="3810" w:dyaOrig="1070" w14:anchorId="4F97A6CC">
          <v:shape id="_x0000_i1076" type="#_x0000_t75" style="width:285.75pt;height:81pt" o:ole="">
            <v:imagedata r:id="rId102" o:title=""/>
          </v:shape>
          <o:OLEObject Type="Embed" ProgID="Visio.Drawing.15" ShapeID="_x0000_i1076" DrawAspect="Content" ObjectID="_1726322112" r:id="rId103"/>
        </w:object>
      </w:r>
    </w:p>
    <w:p w14:paraId="4576BA1D" w14:textId="77376660" w:rsidR="006B2B21" w:rsidRPr="003444A1" w:rsidRDefault="006B2B21" w:rsidP="001B71F0">
      <w:pPr>
        <w:pStyle w:val="TF"/>
      </w:pPr>
      <w:r w:rsidRPr="003444A1">
        <w:t xml:space="preserve">Figure </w:t>
      </w:r>
      <w:r w:rsidR="00653E78" w:rsidRPr="003444A1">
        <w:t>6.1.3.20</w:t>
      </w:r>
      <w:r w:rsidRPr="003444A1">
        <w:t>-</w:t>
      </w:r>
      <w:r w:rsidR="00653E78" w:rsidRPr="003444A1">
        <w:t>1</w:t>
      </w:r>
      <w:r w:rsidRPr="003444A1">
        <w:t>: Timing Advance MAC CE</w:t>
      </w:r>
    </w:p>
    <w:p w14:paraId="76CED0F6" w14:textId="366C7857" w:rsidR="006B2B21" w:rsidRPr="003444A1" w:rsidRDefault="00653E78" w:rsidP="006B2B21">
      <w:pPr>
        <w:pStyle w:val="Heading4"/>
      </w:pPr>
      <w:bookmarkStart w:id="823" w:name="_Toc115708267"/>
      <w:r w:rsidRPr="003444A1">
        <w:t>6.1.3.21</w:t>
      </w:r>
      <w:r w:rsidR="006B2B21" w:rsidRPr="003444A1">
        <w:tab/>
        <w:t>Differential Koffset MAC Control Element</w:t>
      </w:r>
      <w:bookmarkEnd w:id="823"/>
    </w:p>
    <w:p w14:paraId="773352D1" w14:textId="77777777" w:rsidR="006B2B21" w:rsidRPr="003444A1" w:rsidRDefault="006B2B21" w:rsidP="006B2B21">
      <w:r w:rsidRPr="003444A1">
        <w:t>The Differential Koffset MAC CE is identified by MAC subheader with LCID as specified in Table 6.2.1-1.</w:t>
      </w:r>
    </w:p>
    <w:p w14:paraId="06FD1A09" w14:textId="455B8A64" w:rsidR="006B2B21" w:rsidRPr="003444A1" w:rsidRDefault="006B2B21" w:rsidP="006B2B21">
      <w:r w:rsidRPr="003444A1">
        <w:t xml:space="preserve">It has a fixed size and consists of a single field defined as follows (Figure </w:t>
      </w:r>
      <w:r w:rsidR="00653E78" w:rsidRPr="003444A1">
        <w:t>6.1.3.21</w:t>
      </w:r>
      <w:r w:rsidRPr="003444A1">
        <w:t>-</w:t>
      </w:r>
      <w:r w:rsidR="00653E78" w:rsidRPr="003444A1">
        <w:t>1</w:t>
      </w:r>
      <w:r w:rsidRPr="003444A1">
        <w:t>):</w:t>
      </w:r>
    </w:p>
    <w:p w14:paraId="36DC735B" w14:textId="77777777" w:rsidR="006B2B21" w:rsidRPr="003444A1" w:rsidRDefault="006B2B21" w:rsidP="001B71F0">
      <w:pPr>
        <w:pStyle w:val="B1"/>
      </w:pPr>
      <w:r w:rsidRPr="003444A1">
        <w:t>-</w:t>
      </w:r>
      <w:r w:rsidRPr="003444A1">
        <w:tab/>
        <w:t>R: Reserved bit, set to 0;</w:t>
      </w:r>
    </w:p>
    <w:p w14:paraId="42424AB7" w14:textId="77777777" w:rsidR="006B2B21" w:rsidRPr="003444A1" w:rsidRDefault="006B2B21" w:rsidP="001B71F0">
      <w:pPr>
        <w:pStyle w:val="B1"/>
      </w:pPr>
      <w:r w:rsidRPr="003444A1">
        <w:t>-</w:t>
      </w:r>
      <w:r w:rsidRPr="003444A1">
        <w:tab/>
        <w:t>Differential Koffset: This field contains the differential Koffset. The length of the field is 6 bits.</w:t>
      </w:r>
    </w:p>
    <w:p w14:paraId="04393476" w14:textId="77777777" w:rsidR="006B2B21" w:rsidRPr="003444A1" w:rsidRDefault="006B2B21" w:rsidP="001B71F0">
      <w:pPr>
        <w:pStyle w:val="TH"/>
      </w:pPr>
      <w:r w:rsidRPr="003444A1">
        <w:object w:dxaOrig="3810" w:dyaOrig="1070" w14:anchorId="07E6CABC">
          <v:shape id="_x0000_i1077" type="#_x0000_t75" style="width:289.5pt;height:59.25pt" o:ole="">
            <v:imagedata r:id="rId104" o:title="" cropbottom="18012f"/>
          </v:shape>
          <o:OLEObject Type="Embed" ProgID="Visio.Drawing.15" ShapeID="_x0000_i1077" DrawAspect="Content" ObjectID="_1726322113" r:id="rId105"/>
        </w:object>
      </w:r>
    </w:p>
    <w:p w14:paraId="1097EBEF" w14:textId="7BE56A74" w:rsidR="006B2B21" w:rsidRPr="003444A1" w:rsidRDefault="006B2B21" w:rsidP="001B71F0">
      <w:pPr>
        <w:pStyle w:val="TF"/>
      </w:pPr>
      <w:r w:rsidRPr="003444A1">
        <w:t xml:space="preserve">Figure </w:t>
      </w:r>
      <w:r w:rsidR="00653E78" w:rsidRPr="003444A1">
        <w:t>6.1.3.21</w:t>
      </w:r>
      <w:r w:rsidRPr="003444A1">
        <w:t>-</w:t>
      </w:r>
      <w:r w:rsidR="00653E78" w:rsidRPr="003444A1">
        <w:t>1</w:t>
      </w:r>
      <w:r w:rsidRPr="003444A1">
        <w:t>: Differential Koffset MAC CE</w:t>
      </w:r>
    </w:p>
    <w:p w14:paraId="1E8F096E" w14:textId="77777777" w:rsidR="00ED2C6E" w:rsidRPr="003444A1" w:rsidRDefault="00ED2C6E" w:rsidP="00707196">
      <w:pPr>
        <w:pStyle w:val="Heading3"/>
        <w:rPr>
          <w:noProof/>
        </w:rPr>
      </w:pPr>
      <w:bookmarkStart w:id="824" w:name="_Toc37256315"/>
      <w:bookmarkStart w:id="825" w:name="_Toc37256469"/>
      <w:bookmarkStart w:id="826" w:name="_Toc46500408"/>
      <w:bookmarkStart w:id="827" w:name="_Toc52536317"/>
      <w:bookmarkStart w:id="828" w:name="_Toc115708268"/>
      <w:r w:rsidRPr="003444A1">
        <w:rPr>
          <w:noProof/>
        </w:rPr>
        <w:t>6.1.4</w:t>
      </w:r>
      <w:r w:rsidRPr="003444A1">
        <w:rPr>
          <w:noProof/>
        </w:rPr>
        <w:tab/>
        <w:t>MAC PDU (transparent MAC)</w:t>
      </w:r>
      <w:bookmarkEnd w:id="813"/>
      <w:bookmarkEnd w:id="824"/>
      <w:bookmarkEnd w:id="825"/>
      <w:bookmarkEnd w:id="826"/>
      <w:bookmarkEnd w:id="827"/>
      <w:bookmarkEnd w:id="828"/>
    </w:p>
    <w:p w14:paraId="706993E7" w14:textId="77777777" w:rsidR="00ED2C6E" w:rsidRPr="003444A1" w:rsidRDefault="00ED2C6E" w:rsidP="00707196">
      <w:pPr>
        <w:rPr>
          <w:noProof/>
        </w:rPr>
      </w:pPr>
      <w:r w:rsidRPr="003444A1">
        <w:rPr>
          <w:noProof/>
        </w:rPr>
        <w:t>A MAC PDU consists solely of a MAC Service Data Unit (MAC SDU) whose size is aligned to a TB; as described in figure 6.1.4-1.</w:t>
      </w:r>
      <w:r w:rsidR="00244766" w:rsidRPr="003444A1">
        <w:rPr>
          <w:noProof/>
        </w:rPr>
        <w:t xml:space="preserve"> This MAC PDU is used for transmissions on PCH, BCH, </w:t>
      </w:r>
      <w:r w:rsidR="004600A2" w:rsidRPr="003444A1">
        <w:rPr>
          <w:rFonts w:eastAsia="SimSun"/>
          <w:noProof/>
          <w:lang w:eastAsia="zh-CN"/>
        </w:rPr>
        <w:t xml:space="preserve">DL-SCH including BCCH, </w:t>
      </w:r>
      <w:r w:rsidR="00044556" w:rsidRPr="003444A1">
        <w:rPr>
          <w:rFonts w:eastAsia="SimSun"/>
          <w:noProof/>
          <w:lang w:eastAsia="zh-CN"/>
        </w:rPr>
        <w:t xml:space="preserve">BR-BCCH, </w:t>
      </w:r>
      <w:r w:rsidR="00244766" w:rsidRPr="003444A1">
        <w:rPr>
          <w:noProof/>
        </w:rPr>
        <w:t>SL-DCH and SL-BCH.</w:t>
      </w:r>
    </w:p>
    <w:p w14:paraId="1D5C080C" w14:textId="77777777" w:rsidR="00ED2C6E" w:rsidRPr="003444A1" w:rsidRDefault="00420840" w:rsidP="00707196">
      <w:pPr>
        <w:pStyle w:val="TH"/>
        <w:rPr>
          <w:noProof/>
        </w:rPr>
      </w:pPr>
      <w:r w:rsidRPr="003444A1">
        <w:object w:dxaOrig="4715" w:dyaOrig="1125" w14:anchorId="6726CEC6">
          <v:shape id="_x0000_i1078" type="#_x0000_t75" style="width:235.5pt;height:56.25pt" o:ole="">
            <v:imagedata r:id="rId106" o:title=""/>
          </v:shape>
          <o:OLEObject Type="Embed" ProgID="Visio.Drawing.11" ShapeID="_x0000_i1078" DrawAspect="Content" ObjectID="_1726322114" r:id="rId107"/>
        </w:object>
      </w:r>
    </w:p>
    <w:p w14:paraId="6EAD630A" w14:textId="77777777" w:rsidR="00ED2C6E" w:rsidRPr="003444A1" w:rsidRDefault="00ED2C6E" w:rsidP="00707196">
      <w:pPr>
        <w:pStyle w:val="TF"/>
        <w:rPr>
          <w:noProof/>
        </w:rPr>
      </w:pPr>
      <w:r w:rsidRPr="003444A1">
        <w:rPr>
          <w:noProof/>
        </w:rPr>
        <w:t xml:space="preserve">Figure 6.1.4-1: </w:t>
      </w:r>
      <w:r w:rsidR="00420840" w:rsidRPr="003444A1">
        <w:t xml:space="preserve">Example of </w:t>
      </w:r>
      <w:r w:rsidRPr="003444A1">
        <w:rPr>
          <w:noProof/>
        </w:rPr>
        <w:t>MAC PDU (transparent MAC)</w:t>
      </w:r>
    </w:p>
    <w:p w14:paraId="0CBD56B2" w14:textId="77777777" w:rsidR="00ED2C6E" w:rsidRPr="003444A1" w:rsidRDefault="00ED2C6E" w:rsidP="00707196">
      <w:pPr>
        <w:pStyle w:val="Heading3"/>
        <w:rPr>
          <w:noProof/>
        </w:rPr>
      </w:pPr>
      <w:bookmarkStart w:id="829" w:name="_Toc29243052"/>
      <w:bookmarkStart w:id="830" w:name="_Toc37256316"/>
      <w:bookmarkStart w:id="831" w:name="_Toc37256470"/>
      <w:bookmarkStart w:id="832" w:name="_Toc46500409"/>
      <w:bookmarkStart w:id="833" w:name="_Toc52536318"/>
      <w:bookmarkStart w:id="834" w:name="_Toc115708269"/>
      <w:r w:rsidRPr="003444A1">
        <w:rPr>
          <w:noProof/>
        </w:rPr>
        <w:lastRenderedPageBreak/>
        <w:t>6.1.5</w:t>
      </w:r>
      <w:r w:rsidRPr="003444A1">
        <w:rPr>
          <w:noProof/>
        </w:rPr>
        <w:tab/>
        <w:t>MAC PDU (Random Access Response)</w:t>
      </w:r>
      <w:bookmarkEnd w:id="829"/>
      <w:bookmarkEnd w:id="830"/>
      <w:bookmarkEnd w:id="831"/>
      <w:bookmarkEnd w:id="832"/>
      <w:bookmarkEnd w:id="833"/>
      <w:bookmarkEnd w:id="834"/>
    </w:p>
    <w:p w14:paraId="56B3990B" w14:textId="77777777" w:rsidR="00ED2C6E" w:rsidRPr="003444A1" w:rsidRDefault="00ED2C6E" w:rsidP="00707196">
      <w:pPr>
        <w:rPr>
          <w:noProof/>
        </w:rPr>
      </w:pPr>
      <w:r w:rsidRPr="003444A1">
        <w:rPr>
          <w:noProof/>
        </w:rPr>
        <w:t xml:space="preserve">A MAC PDU consists of a MAC header and </w:t>
      </w:r>
      <w:r w:rsidR="00AA2A26" w:rsidRPr="003444A1">
        <w:rPr>
          <w:noProof/>
        </w:rPr>
        <w:t>zero</w:t>
      </w:r>
      <w:r w:rsidRPr="003444A1">
        <w:rPr>
          <w:noProof/>
        </w:rPr>
        <w:t xml:space="preserve"> or more MAC Random Access Responses (MAC RAR) </w:t>
      </w:r>
      <w:r w:rsidR="0013723F" w:rsidRPr="003444A1">
        <w:rPr>
          <w:noProof/>
        </w:rPr>
        <w:t xml:space="preserve">and optionally padding </w:t>
      </w:r>
      <w:r w:rsidRPr="003444A1">
        <w:rPr>
          <w:noProof/>
        </w:rPr>
        <w:t>as described in figure 6.1.5-4.</w:t>
      </w:r>
    </w:p>
    <w:p w14:paraId="4303258B" w14:textId="77777777" w:rsidR="00ED2C6E" w:rsidRPr="003444A1" w:rsidRDefault="00ED2C6E" w:rsidP="00707196">
      <w:pPr>
        <w:rPr>
          <w:noProof/>
        </w:rPr>
      </w:pPr>
      <w:r w:rsidRPr="003444A1">
        <w:rPr>
          <w:noProof/>
        </w:rPr>
        <w:t>The MAC header is of variable size.</w:t>
      </w:r>
    </w:p>
    <w:p w14:paraId="6AC42A92" w14:textId="77777777" w:rsidR="00ED2C6E" w:rsidRPr="003444A1" w:rsidRDefault="00ED2C6E" w:rsidP="00707196">
      <w:pPr>
        <w:rPr>
          <w:noProof/>
        </w:rPr>
      </w:pPr>
      <w:r w:rsidRPr="003444A1">
        <w:rPr>
          <w:noProof/>
        </w:rPr>
        <w:t xml:space="preserve">A MAC PDU header consists of one or more MAC PDU subheaders; each subheader corresponding to a MAC RAR except for the Backoff Indicator subheader. </w:t>
      </w:r>
      <w:r w:rsidR="00A65C66" w:rsidRPr="003444A1">
        <w:t>If included, the Backoff Indicator subheader is only included once and is the first subheader included within the MAC PDU header.</w:t>
      </w:r>
    </w:p>
    <w:p w14:paraId="02A22485" w14:textId="77777777" w:rsidR="00ED2C6E" w:rsidRPr="003444A1" w:rsidRDefault="00ED2C6E" w:rsidP="00707196">
      <w:pPr>
        <w:rPr>
          <w:noProof/>
        </w:rPr>
      </w:pPr>
      <w:r w:rsidRPr="003444A1">
        <w:rPr>
          <w:noProof/>
        </w:rPr>
        <w:t>A MAC PDU subheader consists of the three header fields E/T/RAPID (as described in figure 6.1.5-1) but for the Backoff Indicator subheader which consists of the five header field E/T/R/R/BI (as described in figure 6.1.5-2).</w:t>
      </w:r>
    </w:p>
    <w:p w14:paraId="215FB100" w14:textId="77777777" w:rsidR="001B443A" w:rsidRPr="003444A1" w:rsidRDefault="00F25FD5" w:rsidP="00707196">
      <w:pPr>
        <w:rPr>
          <w:noProof/>
        </w:rPr>
      </w:pPr>
      <w:r w:rsidRPr="003444A1">
        <w:rPr>
          <w:noProof/>
        </w:rPr>
        <w:t xml:space="preserve">A MAC RAR consists of the </w:t>
      </w:r>
      <w:r w:rsidR="007E299A" w:rsidRPr="003444A1">
        <w:rPr>
          <w:noProof/>
        </w:rPr>
        <w:t xml:space="preserve">following </w:t>
      </w:r>
      <w:r w:rsidRPr="003444A1">
        <w:rPr>
          <w:noProof/>
        </w:rPr>
        <w:t>fields R/</w:t>
      </w:r>
      <w:r w:rsidR="0013723F" w:rsidRPr="003444A1">
        <w:rPr>
          <w:noProof/>
        </w:rPr>
        <w:t>Timing Advance Command</w:t>
      </w:r>
      <w:r w:rsidRPr="003444A1">
        <w:rPr>
          <w:noProof/>
        </w:rPr>
        <w:t>/UL Grant/</w:t>
      </w:r>
      <w:r w:rsidR="007E299A" w:rsidRPr="003444A1">
        <w:rPr>
          <w:noProof/>
        </w:rPr>
        <w:t>(R/ER)/</w:t>
      </w:r>
      <w:r w:rsidRPr="003444A1">
        <w:rPr>
          <w:noProof/>
        </w:rPr>
        <w:t>Temporary C-RNTI (as described in figure</w:t>
      </w:r>
      <w:r w:rsidR="00D778F6" w:rsidRPr="003444A1">
        <w:rPr>
          <w:noProof/>
        </w:rPr>
        <w:t>s</w:t>
      </w:r>
      <w:r w:rsidRPr="003444A1">
        <w:rPr>
          <w:noProof/>
        </w:rPr>
        <w:t xml:space="preserve"> 6.1.5-3</w:t>
      </w:r>
      <w:r w:rsidR="00CC5645" w:rsidRPr="003444A1">
        <w:rPr>
          <w:rFonts w:eastAsia="SimSun"/>
          <w:noProof/>
          <w:lang w:eastAsia="zh-CN"/>
        </w:rPr>
        <w:t>,</w:t>
      </w:r>
      <w:r w:rsidR="00D778F6" w:rsidRPr="003444A1">
        <w:rPr>
          <w:noProof/>
        </w:rPr>
        <w:t xml:space="preserve"> 6.1.5-3a</w:t>
      </w:r>
      <w:r w:rsidR="007E299A" w:rsidRPr="003444A1">
        <w:rPr>
          <w:noProof/>
        </w:rPr>
        <w:t>,</w:t>
      </w:r>
      <w:r w:rsidR="00CC5645" w:rsidRPr="003444A1">
        <w:rPr>
          <w:rFonts w:eastAsia="SimSun"/>
          <w:noProof/>
          <w:lang w:eastAsia="zh-CN"/>
        </w:rPr>
        <w:t xml:space="preserve"> </w:t>
      </w:r>
      <w:r w:rsidR="00CC5645" w:rsidRPr="003444A1">
        <w:rPr>
          <w:noProof/>
        </w:rPr>
        <w:t>6.1.5-3</w:t>
      </w:r>
      <w:r w:rsidR="00CC5645" w:rsidRPr="003444A1">
        <w:rPr>
          <w:rFonts w:eastAsia="SimSun"/>
          <w:noProof/>
          <w:lang w:eastAsia="zh-CN"/>
        </w:rPr>
        <w:t>b</w:t>
      </w:r>
      <w:r w:rsidR="007E299A" w:rsidRPr="003444A1">
        <w:rPr>
          <w:rFonts w:eastAsia="SimSun"/>
          <w:noProof/>
          <w:lang w:eastAsia="zh-CN"/>
        </w:rPr>
        <w:t xml:space="preserve"> and 6.1.5-3c</w:t>
      </w:r>
      <w:r w:rsidRPr="003444A1">
        <w:rPr>
          <w:noProof/>
        </w:rPr>
        <w:t>).</w:t>
      </w:r>
      <w:r w:rsidR="001B443A" w:rsidRPr="003444A1">
        <w:rPr>
          <w:noProof/>
        </w:rPr>
        <w:t xml:space="preserve"> For </w:t>
      </w:r>
      <w:r w:rsidR="00F96EB7" w:rsidRPr="003444A1">
        <w:rPr>
          <w:noProof/>
        </w:rPr>
        <w:t xml:space="preserve">BL UEs and </w:t>
      </w:r>
      <w:r w:rsidR="001B443A" w:rsidRPr="003444A1">
        <w:rPr>
          <w:noProof/>
        </w:rPr>
        <w:t xml:space="preserve">UEs in </w:t>
      </w:r>
      <w:r w:rsidR="00524006" w:rsidRPr="003444A1">
        <w:rPr>
          <w:noProof/>
        </w:rPr>
        <w:t>enhanced coverage</w:t>
      </w:r>
      <w:r w:rsidR="001B443A" w:rsidRPr="003444A1">
        <w:rPr>
          <w:noProof/>
        </w:rPr>
        <w:t xml:space="preserve"> </w:t>
      </w:r>
      <w:r w:rsidR="00035103" w:rsidRPr="003444A1">
        <w:rPr>
          <w:noProof/>
        </w:rPr>
        <w:t xml:space="preserve">in enhanced coverage </w:t>
      </w:r>
      <w:r w:rsidR="001B443A" w:rsidRPr="003444A1">
        <w:rPr>
          <w:noProof/>
        </w:rPr>
        <w:t xml:space="preserve">level 2 or 3 (see </w:t>
      </w:r>
      <w:r w:rsidR="006D2D97" w:rsidRPr="003444A1">
        <w:rPr>
          <w:noProof/>
        </w:rPr>
        <w:t>clause</w:t>
      </w:r>
      <w:r w:rsidR="001B443A" w:rsidRPr="003444A1">
        <w:rPr>
          <w:noProof/>
        </w:rPr>
        <w:t xml:space="preserve"> 6.2 in </w:t>
      </w:r>
      <w:r w:rsidR="00EB63D2" w:rsidRPr="003444A1">
        <w:rPr>
          <w:noProof/>
        </w:rPr>
        <w:t>TS 36.213 [</w:t>
      </w:r>
      <w:r w:rsidR="001B443A" w:rsidRPr="003444A1">
        <w:rPr>
          <w:noProof/>
        </w:rPr>
        <w:t>2]) the MAC RAR in figure 6.1.5-3a is used</w:t>
      </w:r>
      <w:r w:rsidR="00D778F6" w:rsidRPr="003444A1">
        <w:rPr>
          <w:noProof/>
        </w:rPr>
        <w:t xml:space="preserve">, </w:t>
      </w:r>
      <w:r w:rsidR="00CC5645" w:rsidRPr="003444A1">
        <w:rPr>
          <w:rFonts w:eastAsia="SimSun"/>
          <w:noProof/>
          <w:lang w:eastAsia="zh-CN"/>
        </w:rPr>
        <w:t xml:space="preserve">for NB-IoT UEs </w:t>
      </w:r>
      <w:r w:rsidR="00CC5645" w:rsidRPr="003444A1">
        <w:rPr>
          <w:noProof/>
        </w:rPr>
        <w:t xml:space="preserve">(see </w:t>
      </w:r>
      <w:r w:rsidR="006D2D97" w:rsidRPr="003444A1">
        <w:rPr>
          <w:noProof/>
        </w:rPr>
        <w:t>clause</w:t>
      </w:r>
      <w:r w:rsidR="00CC5645" w:rsidRPr="003444A1">
        <w:rPr>
          <w:noProof/>
        </w:rPr>
        <w:t xml:space="preserve"> </w:t>
      </w:r>
      <w:r w:rsidR="00CC5645" w:rsidRPr="003444A1">
        <w:rPr>
          <w:rFonts w:eastAsia="SimSun"/>
          <w:noProof/>
          <w:lang w:eastAsia="zh-CN"/>
        </w:rPr>
        <w:t>1</w:t>
      </w:r>
      <w:r w:rsidR="00CC5645" w:rsidRPr="003444A1">
        <w:rPr>
          <w:noProof/>
        </w:rPr>
        <w:t>6.</w:t>
      </w:r>
      <w:r w:rsidR="00CC5645" w:rsidRPr="003444A1">
        <w:rPr>
          <w:rFonts w:eastAsia="SimSun"/>
          <w:noProof/>
          <w:lang w:eastAsia="zh-CN"/>
        </w:rPr>
        <w:t>3.3</w:t>
      </w:r>
      <w:r w:rsidR="00CC5645" w:rsidRPr="003444A1">
        <w:rPr>
          <w:noProof/>
        </w:rPr>
        <w:t xml:space="preserve"> in </w:t>
      </w:r>
      <w:r w:rsidR="00EB63D2" w:rsidRPr="003444A1">
        <w:rPr>
          <w:noProof/>
        </w:rPr>
        <w:t>TS 36.213 [</w:t>
      </w:r>
      <w:r w:rsidR="00CC5645" w:rsidRPr="003444A1">
        <w:rPr>
          <w:noProof/>
        </w:rPr>
        <w:t>2]) the MAC RAR in figure 6.1.5-3</w:t>
      </w:r>
      <w:r w:rsidR="00CC5645" w:rsidRPr="003444A1">
        <w:rPr>
          <w:rFonts w:eastAsia="SimSun"/>
          <w:noProof/>
          <w:lang w:eastAsia="zh-CN"/>
        </w:rPr>
        <w:t>b</w:t>
      </w:r>
      <w:r w:rsidR="00CC5645" w:rsidRPr="003444A1">
        <w:rPr>
          <w:noProof/>
        </w:rPr>
        <w:t xml:space="preserve"> is used</w:t>
      </w:r>
      <w:r w:rsidR="00CC5645" w:rsidRPr="003444A1">
        <w:rPr>
          <w:rFonts w:eastAsia="SimSun"/>
          <w:noProof/>
          <w:lang w:eastAsia="zh-CN"/>
        </w:rPr>
        <w:t xml:space="preserve">, </w:t>
      </w:r>
      <w:r w:rsidR="007E299A" w:rsidRPr="003444A1">
        <w:rPr>
          <w:rFonts w:eastAsia="SimSun"/>
          <w:noProof/>
          <w:lang w:eastAsia="zh-CN"/>
        </w:rPr>
        <w:t xml:space="preserve">except for NB-IoT UEs using preamble format 2, the MAC RAR in figure 6.1.5-3c is used. </w:t>
      </w:r>
      <w:r w:rsidR="007E299A" w:rsidRPr="003444A1">
        <w:rPr>
          <w:noProof/>
        </w:rPr>
        <w:t>O</w:t>
      </w:r>
      <w:r w:rsidR="00D778F6" w:rsidRPr="003444A1">
        <w:rPr>
          <w:noProof/>
        </w:rPr>
        <w:t>therwise the MAC RAR in figure 6.1.5-3 is used.</w:t>
      </w:r>
    </w:p>
    <w:p w14:paraId="6F1606B2" w14:textId="77777777" w:rsidR="0013723F" w:rsidRPr="003444A1" w:rsidRDefault="0013723F" w:rsidP="00707196">
      <w:pPr>
        <w:rPr>
          <w:noProof/>
        </w:rPr>
      </w:pPr>
      <w:r w:rsidRPr="003444A1">
        <w:rPr>
          <w:noProof/>
        </w:rPr>
        <w:t>Padding may occur after the last MAC RAR. Presence and length of padding is implicit based on TB size, size of MAC header and number of RARs.</w:t>
      </w:r>
    </w:p>
    <w:p w14:paraId="3B0BC643" w14:textId="77777777" w:rsidR="00ED2C6E" w:rsidRPr="003444A1" w:rsidRDefault="00ED2C6E" w:rsidP="00707196">
      <w:pPr>
        <w:pStyle w:val="TH"/>
        <w:rPr>
          <w:noProof/>
        </w:rPr>
      </w:pPr>
      <w:r w:rsidRPr="003444A1">
        <w:rPr>
          <w:noProof/>
        </w:rPr>
        <w:object w:dxaOrig="3513" w:dyaOrig="694" w14:anchorId="56D77ED6">
          <v:shape id="_x0000_i1079" type="#_x0000_t75" style="width:175.5pt;height:34.5pt" o:ole="">
            <v:imagedata r:id="rId108" o:title=""/>
          </v:shape>
          <o:OLEObject Type="Embed" ProgID="Visio.Drawing.11" ShapeID="_x0000_i1079" DrawAspect="Content" ObjectID="_1726322115" r:id="rId109"/>
        </w:object>
      </w:r>
    </w:p>
    <w:p w14:paraId="4DC1CBE2" w14:textId="77777777" w:rsidR="00ED2C6E" w:rsidRPr="003444A1" w:rsidRDefault="00ED2C6E" w:rsidP="00707196">
      <w:pPr>
        <w:pStyle w:val="TF"/>
        <w:rPr>
          <w:noProof/>
        </w:rPr>
      </w:pPr>
      <w:r w:rsidRPr="003444A1">
        <w:rPr>
          <w:noProof/>
        </w:rPr>
        <w:t>Figure 6.1.5-1: E/T/RAPID MAC subheader</w:t>
      </w:r>
    </w:p>
    <w:p w14:paraId="1EB78B40" w14:textId="77777777" w:rsidR="00ED2C6E" w:rsidRPr="003444A1" w:rsidRDefault="00ED2C6E" w:rsidP="00707196">
      <w:pPr>
        <w:pStyle w:val="TH"/>
        <w:rPr>
          <w:noProof/>
        </w:rPr>
      </w:pPr>
      <w:r w:rsidRPr="003444A1">
        <w:rPr>
          <w:noProof/>
        </w:rPr>
        <w:object w:dxaOrig="3512" w:dyaOrig="695" w14:anchorId="2429A9B7">
          <v:shape id="_x0000_i1080" type="#_x0000_t75" style="width:175.5pt;height:34.5pt" o:ole="">
            <v:imagedata r:id="rId110" o:title=""/>
          </v:shape>
          <o:OLEObject Type="Embed" ProgID="Visio.Drawing.11" ShapeID="_x0000_i1080" DrawAspect="Content" ObjectID="_1726322116" r:id="rId111"/>
        </w:object>
      </w:r>
    </w:p>
    <w:p w14:paraId="0265CA2E" w14:textId="77777777" w:rsidR="00ED2C6E" w:rsidRPr="003444A1" w:rsidRDefault="00ED2C6E" w:rsidP="00707196">
      <w:pPr>
        <w:pStyle w:val="TF"/>
        <w:rPr>
          <w:noProof/>
        </w:rPr>
      </w:pPr>
      <w:r w:rsidRPr="003444A1">
        <w:rPr>
          <w:noProof/>
        </w:rPr>
        <w:t>Figure 6.1.5-2: E/T/R/R/BI MAC subheader</w:t>
      </w:r>
    </w:p>
    <w:p w14:paraId="1609F578" w14:textId="77777777" w:rsidR="00ED2C6E" w:rsidRPr="003444A1" w:rsidRDefault="0013723F" w:rsidP="00707196">
      <w:pPr>
        <w:pStyle w:val="TH"/>
        <w:rPr>
          <w:noProof/>
        </w:rPr>
      </w:pPr>
      <w:r w:rsidRPr="003444A1">
        <w:rPr>
          <w:noProof/>
        </w:rPr>
        <w:object w:dxaOrig="3512" w:dyaOrig="2494" w14:anchorId="6D60A061">
          <v:shape id="_x0000_i1081" type="#_x0000_t75" style="width:175.5pt;height:162pt" o:ole="">
            <v:imagedata r:id="rId112" o:title=""/>
          </v:shape>
          <o:OLEObject Type="Embed" ProgID="Visio.Drawing.11" ShapeID="_x0000_i1081" DrawAspect="Content" ObjectID="_1726322117" r:id="rId113"/>
        </w:object>
      </w:r>
    </w:p>
    <w:p w14:paraId="171ABD43" w14:textId="77777777" w:rsidR="001B443A" w:rsidRPr="003444A1" w:rsidRDefault="00ED2C6E" w:rsidP="001B443A">
      <w:pPr>
        <w:pStyle w:val="TF"/>
        <w:rPr>
          <w:noProof/>
        </w:rPr>
      </w:pPr>
      <w:r w:rsidRPr="003444A1">
        <w:rPr>
          <w:noProof/>
        </w:rPr>
        <w:t>Figure 6.1.5-3: MAC RAR</w:t>
      </w:r>
    </w:p>
    <w:p w14:paraId="77DB7473" w14:textId="77777777" w:rsidR="001B443A" w:rsidRPr="003444A1" w:rsidRDefault="001B443A" w:rsidP="00382147">
      <w:pPr>
        <w:pStyle w:val="TH"/>
        <w:rPr>
          <w:noProof/>
        </w:rPr>
      </w:pPr>
      <w:r w:rsidRPr="003444A1">
        <w:rPr>
          <w:noProof/>
        </w:rPr>
        <w:object w:dxaOrig="3496" w:dyaOrig="2131" w14:anchorId="2EF58D58">
          <v:shape id="_x0000_i1082" type="#_x0000_t75" style="width:174.75pt;height:138.75pt" o:ole="">
            <v:imagedata r:id="rId114" o:title=""/>
          </v:shape>
          <o:OLEObject Type="Embed" ProgID="Visio.Drawing.11" ShapeID="_x0000_i1082" DrawAspect="Content" ObjectID="_1726322118" r:id="rId115"/>
        </w:object>
      </w:r>
    </w:p>
    <w:p w14:paraId="390F5A10" w14:textId="77777777" w:rsidR="001B443A" w:rsidRPr="003444A1" w:rsidRDefault="001B443A" w:rsidP="001B443A">
      <w:pPr>
        <w:pStyle w:val="TF"/>
        <w:rPr>
          <w:noProof/>
        </w:rPr>
      </w:pPr>
      <w:r w:rsidRPr="003444A1">
        <w:rPr>
          <w:noProof/>
        </w:rPr>
        <w:t xml:space="preserve">Figure 6.1.5-3a: MAC RAR for PRACH </w:t>
      </w:r>
      <w:r w:rsidR="00524006" w:rsidRPr="003444A1">
        <w:rPr>
          <w:noProof/>
        </w:rPr>
        <w:t>enhanced coverage</w:t>
      </w:r>
      <w:r w:rsidRPr="003444A1">
        <w:rPr>
          <w:noProof/>
        </w:rPr>
        <w:t xml:space="preserve"> level 2 or 3</w:t>
      </w:r>
    </w:p>
    <w:p w14:paraId="1CFEDC13" w14:textId="77777777" w:rsidR="00CC5645" w:rsidRPr="003444A1" w:rsidRDefault="00CC5645" w:rsidP="00382147">
      <w:pPr>
        <w:pStyle w:val="TH"/>
        <w:rPr>
          <w:noProof/>
          <w:lang w:eastAsia="ko-KR"/>
        </w:rPr>
      </w:pPr>
      <w:r w:rsidRPr="003444A1">
        <w:rPr>
          <w:noProof/>
        </w:rPr>
        <w:object w:dxaOrig="3512" w:dyaOrig="2494" w14:anchorId="1D3C3639">
          <v:shape id="_x0000_i1083" type="#_x0000_t75" style="width:175.5pt;height:162pt" o:ole="">
            <v:imagedata r:id="rId116" o:title=""/>
          </v:shape>
          <o:OLEObject Type="Embed" ProgID="Visio.Drawing.11" ShapeID="_x0000_i1083" DrawAspect="Content" ObjectID="_1726322119" r:id="rId117"/>
        </w:object>
      </w:r>
    </w:p>
    <w:p w14:paraId="784D8A95" w14:textId="77777777" w:rsidR="007E299A" w:rsidRPr="003444A1" w:rsidRDefault="00CC5645" w:rsidP="007E299A">
      <w:pPr>
        <w:pStyle w:val="TF"/>
        <w:rPr>
          <w:noProof/>
          <w:lang w:eastAsia="ko-KR"/>
        </w:rPr>
      </w:pPr>
      <w:r w:rsidRPr="003444A1">
        <w:rPr>
          <w:noProof/>
        </w:rPr>
        <w:t>Figure 6.1.5-3</w:t>
      </w:r>
      <w:r w:rsidRPr="003444A1">
        <w:rPr>
          <w:noProof/>
          <w:lang w:eastAsia="ko-KR"/>
        </w:rPr>
        <w:t>b</w:t>
      </w:r>
      <w:r w:rsidRPr="003444A1">
        <w:rPr>
          <w:noProof/>
        </w:rPr>
        <w:t xml:space="preserve">: MAC RAR for </w:t>
      </w:r>
      <w:r w:rsidRPr="003444A1">
        <w:rPr>
          <w:noProof/>
          <w:lang w:eastAsia="ko-KR"/>
        </w:rPr>
        <w:t>NB-IoT UEs</w:t>
      </w:r>
    </w:p>
    <w:p w14:paraId="51CA737C" w14:textId="77777777" w:rsidR="007E299A" w:rsidRPr="003444A1" w:rsidRDefault="007E299A" w:rsidP="007E299A">
      <w:pPr>
        <w:pStyle w:val="TH"/>
        <w:rPr>
          <w:noProof/>
          <w:lang w:eastAsia="ko-KR"/>
        </w:rPr>
      </w:pPr>
      <w:r w:rsidRPr="003444A1">
        <w:rPr>
          <w:noProof/>
        </w:rPr>
        <w:object w:dxaOrig="3496" w:dyaOrig="2475" w14:anchorId="29F8E699">
          <v:shape id="_x0000_i1084" type="#_x0000_t75" style="width:174.75pt;height:161.25pt" o:ole="">
            <v:imagedata r:id="rId118" o:title=""/>
          </v:shape>
          <o:OLEObject Type="Embed" ProgID="Visio.Drawing.11" ShapeID="_x0000_i1084" DrawAspect="Content" ObjectID="_1726322120" r:id="rId119"/>
        </w:object>
      </w:r>
    </w:p>
    <w:p w14:paraId="5EBD318A" w14:textId="77777777" w:rsidR="00CC5645" w:rsidRPr="003444A1" w:rsidRDefault="007E299A" w:rsidP="007E299A">
      <w:pPr>
        <w:pStyle w:val="TF"/>
        <w:rPr>
          <w:noProof/>
          <w:lang w:eastAsia="ko-KR"/>
        </w:rPr>
      </w:pPr>
      <w:r w:rsidRPr="003444A1">
        <w:t>Figure 6.1.5-3c: MAC RAR for NB-IoT UEs using PRACH preamble format 2</w:t>
      </w:r>
    </w:p>
    <w:p w14:paraId="1B225EA4" w14:textId="77777777" w:rsidR="00ED2C6E" w:rsidRPr="003444A1" w:rsidRDefault="0013723F" w:rsidP="00707196">
      <w:pPr>
        <w:pStyle w:val="TH"/>
        <w:rPr>
          <w:noProof/>
        </w:rPr>
      </w:pPr>
      <w:r w:rsidRPr="003444A1">
        <w:rPr>
          <w:noProof/>
        </w:rPr>
        <w:object w:dxaOrig="8054" w:dyaOrig="3474" w14:anchorId="4CB356C5">
          <v:shape id="_x0000_i1085" type="#_x0000_t75" style="width:402.75pt;height:174pt" o:ole="">
            <v:imagedata r:id="rId120" o:title=""/>
          </v:shape>
          <o:OLEObject Type="Embed" ProgID="Visio.Drawing.11" ShapeID="_x0000_i1085" DrawAspect="Content" ObjectID="_1726322121" r:id="rId121"/>
        </w:object>
      </w:r>
    </w:p>
    <w:p w14:paraId="10957573" w14:textId="77777777" w:rsidR="00ED2C6E" w:rsidRPr="003444A1" w:rsidRDefault="00ED2C6E" w:rsidP="00707196">
      <w:pPr>
        <w:pStyle w:val="TF"/>
        <w:rPr>
          <w:noProof/>
        </w:rPr>
      </w:pPr>
      <w:r w:rsidRPr="003444A1">
        <w:rPr>
          <w:noProof/>
        </w:rPr>
        <w:t xml:space="preserve">Figure 6.1.5-4: </w:t>
      </w:r>
      <w:r w:rsidR="00420840" w:rsidRPr="003444A1">
        <w:t xml:space="preserve">Example of </w:t>
      </w:r>
      <w:r w:rsidRPr="003444A1">
        <w:rPr>
          <w:noProof/>
        </w:rPr>
        <w:t>MAC PDU consisting of a MAC header and MAC RARs</w:t>
      </w:r>
    </w:p>
    <w:p w14:paraId="50C77546" w14:textId="77777777" w:rsidR="00244766" w:rsidRPr="003444A1" w:rsidRDefault="00244766" w:rsidP="00707196">
      <w:pPr>
        <w:pStyle w:val="Heading3"/>
        <w:rPr>
          <w:noProof/>
        </w:rPr>
      </w:pPr>
      <w:bookmarkStart w:id="835" w:name="_Toc29243053"/>
      <w:bookmarkStart w:id="836" w:name="_Toc37256317"/>
      <w:bookmarkStart w:id="837" w:name="_Toc37256471"/>
      <w:bookmarkStart w:id="838" w:name="_Toc46500410"/>
      <w:bookmarkStart w:id="839" w:name="_Toc52536319"/>
      <w:bookmarkStart w:id="840" w:name="_Toc115708270"/>
      <w:r w:rsidRPr="003444A1">
        <w:rPr>
          <w:noProof/>
        </w:rPr>
        <w:t>6.1.6</w:t>
      </w:r>
      <w:r w:rsidRPr="003444A1">
        <w:rPr>
          <w:noProof/>
        </w:rPr>
        <w:tab/>
        <w:t>MAC PDU (SL-SCH)</w:t>
      </w:r>
      <w:bookmarkEnd w:id="835"/>
      <w:bookmarkEnd w:id="836"/>
      <w:bookmarkEnd w:id="837"/>
      <w:bookmarkEnd w:id="838"/>
      <w:bookmarkEnd w:id="839"/>
      <w:bookmarkEnd w:id="840"/>
    </w:p>
    <w:p w14:paraId="0EEAD6A0" w14:textId="77777777" w:rsidR="00244766" w:rsidRPr="003444A1" w:rsidRDefault="00244766" w:rsidP="00707196">
      <w:pPr>
        <w:rPr>
          <w:noProof/>
        </w:rPr>
      </w:pPr>
      <w:r w:rsidRPr="003444A1">
        <w:rPr>
          <w:noProof/>
        </w:rPr>
        <w:t xml:space="preserve">A MAC PDU consists of a MAC header, </w:t>
      </w:r>
      <w:r w:rsidR="00587605" w:rsidRPr="003444A1">
        <w:rPr>
          <w:noProof/>
        </w:rPr>
        <w:t xml:space="preserve">one </w:t>
      </w:r>
      <w:r w:rsidRPr="003444A1">
        <w:rPr>
          <w:noProof/>
        </w:rPr>
        <w:t>or more MAC Service Data Units (MAC SDU), and optionally padding; as described in Figure 6.1.6-4.</w:t>
      </w:r>
    </w:p>
    <w:p w14:paraId="62386395" w14:textId="77777777" w:rsidR="00244766" w:rsidRPr="003444A1" w:rsidRDefault="00244766" w:rsidP="00707196">
      <w:pPr>
        <w:rPr>
          <w:noProof/>
        </w:rPr>
      </w:pPr>
      <w:r w:rsidRPr="003444A1">
        <w:rPr>
          <w:noProof/>
        </w:rPr>
        <w:t>Both the MAC header and the MAC SDUs are of variable sizes.</w:t>
      </w:r>
    </w:p>
    <w:p w14:paraId="28513275" w14:textId="77777777" w:rsidR="00244766" w:rsidRPr="003444A1" w:rsidRDefault="00244766" w:rsidP="00707196">
      <w:pPr>
        <w:rPr>
          <w:noProof/>
        </w:rPr>
      </w:pPr>
      <w:r w:rsidRPr="003444A1">
        <w:rPr>
          <w:noProof/>
        </w:rPr>
        <w:t>A MAC PDU header consists of one SL-SCH subheader, one or more MAC PDU subheaders; each subheader except SL-SCH subheader corresponds to either a MAC SDU or padding.</w:t>
      </w:r>
    </w:p>
    <w:p w14:paraId="4E09787D" w14:textId="77777777" w:rsidR="00244766" w:rsidRPr="003444A1" w:rsidRDefault="00244766" w:rsidP="00707196">
      <w:pPr>
        <w:rPr>
          <w:noProof/>
        </w:rPr>
      </w:pPr>
      <w:r w:rsidRPr="003444A1">
        <w:rPr>
          <w:noProof/>
        </w:rPr>
        <w:t>The SL-SCH subheader consists of the seven header fields V/R/R/R/R/SRC/DST.</w:t>
      </w:r>
    </w:p>
    <w:p w14:paraId="5C601FE9" w14:textId="77777777" w:rsidR="00244766" w:rsidRPr="003444A1" w:rsidRDefault="00244766" w:rsidP="00707196">
      <w:pPr>
        <w:rPr>
          <w:noProof/>
        </w:rPr>
      </w:pPr>
      <w:r w:rsidRPr="003444A1">
        <w:rPr>
          <w:noProof/>
        </w:rPr>
        <w:t>A MAC PDU subheader consists of the six header fields R/R/E/LCID/F/L but for the last subheader in the MAC PDU. The last subheader in the MAC PDU consist</w:t>
      </w:r>
      <w:r w:rsidR="00587605" w:rsidRPr="003444A1">
        <w:rPr>
          <w:noProof/>
        </w:rPr>
        <w:t>s</w:t>
      </w:r>
      <w:r w:rsidRPr="003444A1">
        <w:rPr>
          <w:noProof/>
        </w:rPr>
        <w:t xml:space="preserve"> solely of the four header fields R/R/E/LCID. A MAC PDU subheader corresponding to padding consists of the four header fields R/R/E/LCID.</w:t>
      </w:r>
    </w:p>
    <w:p w14:paraId="6EB518F0" w14:textId="77777777" w:rsidR="00244766" w:rsidRPr="003444A1" w:rsidRDefault="00244766" w:rsidP="00707196">
      <w:pPr>
        <w:pStyle w:val="TH"/>
        <w:rPr>
          <w:noProof/>
        </w:rPr>
      </w:pPr>
      <w:r w:rsidRPr="003444A1">
        <w:rPr>
          <w:noProof/>
        </w:rPr>
        <w:object w:dxaOrig="7113" w:dyaOrig="2142" w14:anchorId="17149F95">
          <v:shape id="_x0000_i1086" type="#_x0000_t75" style="width:355.5pt;height:107.25pt" o:ole="">
            <v:imagedata r:id="rId122" o:title=""/>
          </v:shape>
          <o:OLEObject Type="Embed" ProgID="Visio.Drawing.11" ShapeID="_x0000_i1086" DrawAspect="Content" ObjectID="_1726322122" r:id="rId123"/>
        </w:object>
      </w:r>
    </w:p>
    <w:p w14:paraId="348AB396" w14:textId="77777777" w:rsidR="00244766" w:rsidRPr="003444A1" w:rsidRDefault="00244766" w:rsidP="00707196">
      <w:pPr>
        <w:pStyle w:val="TF"/>
        <w:rPr>
          <w:noProof/>
        </w:rPr>
      </w:pPr>
      <w:r w:rsidRPr="003444A1">
        <w:rPr>
          <w:noProof/>
        </w:rPr>
        <w:t>Figure 6.1.6-1: R/R/E/LCID/F/L MAC subheader</w:t>
      </w:r>
    </w:p>
    <w:p w14:paraId="481859D5" w14:textId="77777777" w:rsidR="00244766" w:rsidRPr="003444A1" w:rsidRDefault="00244766" w:rsidP="00707196">
      <w:pPr>
        <w:pStyle w:val="TH"/>
        <w:rPr>
          <w:noProof/>
        </w:rPr>
      </w:pPr>
      <w:r w:rsidRPr="003444A1">
        <w:rPr>
          <w:noProof/>
        </w:rPr>
        <w:object w:dxaOrig="3513" w:dyaOrig="1415" w14:anchorId="0D3ACCB5">
          <v:shape id="_x0000_i1087" type="#_x0000_t75" style="width:175.5pt;height:70.5pt" o:ole="">
            <v:imagedata r:id="rId124" o:title=""/>
          </v:shape>
          <o:OLEObject Type="Embed" ProgID="Visio.Drawing.11" ShapeID="_x0000_i1087" DrawAspect="Content" ObjectID="_1726322123" r:id="rId125"/>
        </w:object>
      </w:r>
    </w:p>
    <w:p w14:paraId="693B2023" w14:textId="77777777" w:rsidR="00244766" w:rsidRPr="003444A1" w:rsidRDefault="00244766" w:rsidP="00707196">
      <w:pPr>
        <w:pStyle w:val="TF"/>
        <w:rPr>
          <w:noProof/>
        </w:rPr>
      </w:pPr>
      <w:r w:rsidRPr="003444A1">
        <w:rPr>
          <w:noProof/>
        </w:rPr>
        <w:t>Figure 6.1.6-2: R/R/E/LCID MAC subheader</w:t>
      </w:r>
    </w:p>
    <w:p w14:paraId="1C4CBDCD" w14:textId="77777777" w:rsidR="00244766" w:rsidRPr="003444A1" w:rsidRDefault="00244766" w:rsidP="00707196">
      <w:pPr>
        <w:pStyle w:val="TH"/>
        <w:rPr>
          <w:noProof/>
        </w:rPr>
      </w:pPr>
      <w:r w:rsidRPr="003444A1">
        <w:object w:dxaOrig="6045" w:dyaOrig="4395" w14:anchorId="23CBEA5D">
          <v:shape id="_x0000_i1088" type="#_x0000_t75" style="width:193.5pt;height:140.25pt" o:ole="">
            <v:imagedata r:id="rId126" o:title=""/>
          </v:shape>
          <o:OLEObject Type="Embed" ProgID="Visio.Drawing.15" ShapeID="_x0000_i1088" DrawAspect="Content" ObjectID="_1726322124" r:id="rId127"/>
        </w:object>
      </w:r>
    </w:p>
    <w:p w14:paraId="471A2834" w14:textId="77777777" w:rsidR="00B3680C" w:rsidRPr="003444A1" w:rsidRDefault="00244766" w:rsidP="00B3680C">
      <w:pPr>
        <w:pStyle w:val="TF"/>
        <w:rPr>
          <w:noProof/>
        </w:rPr>
      </w:pPr>
      <w:r w:rsidRPr="003444A1">
        <w:rPr>
          <w:noProof/>
        </w:rPr>
        <w:t>Figure 6.1.6-3: SL-SCH MAC subheader</w:t>
      </w:r>
      <w:r w:rsidR="00B3680C" w:rsidRPr="003444A1">
        <w:rPr>
          <w:noProof/>
        </w:rPr>
        <w:t xml:space="preserve"> for V ="0001" and "0010"</w:t>
      </w:r>
    </w:p>
    <w:p w14:paraId="51853EB6" w14:textId="77777777" w:rsidR="00B3680C" w:rsidRPr="003444A1" w:rsidRDefault="00B3680C" w:rsidP="00B3680C">
      <w:pPr>
        <w:pStyle w:val="TH"/>
        <w:rPr>
          <w:noProof/>
        </w:rPr>
      </w:pPr>
      <w:r w:rsidRPr="003444A1">
        <w:object w:dxaOrig="3013" w:dyaOrig="2389" w14:anchorId="60EAA483">
          <v:shape id="_x0000_i1089" type="#_x0000_t75" style="width:189pt;height:149.25pt" o:ole="">
            <v:imagedata r:id="rId128" o:title=""/>
          </v:shape>
          <o:OLEObject Type="Embed" ProgID="Visio.Drawing.11" ShapeID="_x0000_i1089" DrawAspect="Content" ObjectID="_1726322125" r:id="rId129"/>
        </w:object>
      </w:r>
    </w:p>
    <w:p w14:paraId="7FC3B490" w14:textId="77777777" w:rsidR="00244766" w:rsidRPr="003444A1" w:rsidRDefault="00B3680C" w:rsidP="00B3680C">
      <w:pPr>
        <w:pStyle w:val="TF"/>
        <w:rPr>
          <w:noProof/>
        </w:rPr>
      </w:pPr>
      <w:r w:rsidRPr="003444A1">
        <w:rPr>
          <w:noProof/>
        </w:rPr>
        <w:t>Figure 6.1.6-3a: SL-SCH MAC subheader for V="0011"</w:t>
      </w:r>
    </w:p>
    <w:p w14:paraId="11F30076" w14:textId="77777777" w:rsidR="00244766" w:rsidRPr="003444A1" w:rsidRDefault="00244766" w:rsidP="00707196">
      <w:pPr>
        <w:rPr>
          <w:noProof/>
        </w:rPr>
      </w:pPr>
      <w:r w:rsidRPr="003444A1">
        <w:rPr>
          <w:noProof/>
        </w:rPr>
        <w:t>MAC PDU subheaders have the same order as the corresponding MAC SDUs and padding.</w:t>
      </w:r>
    </w:p>
    <w:p w14:paraId="326563FE" w14:textId="77777777" w:rsidR="00244766" w:rsidRPr="003444A1" w:rsidRDefault="00244766" w:rsidP="00707196">
      <w:pPr>
        <w:rPr>
          <w:noProof/>
        </w:rPr>
      </w:pPr>
      <w:r w:rsidRPr="003444A1">
        <w:rPr>
          <w:noProof/>
        </w:rPr>
        <w:t>Padding occurs at the end of the MAC PDU, except when single-byte or two-byte padding is required. Padding may have any value and the MAC entity shall ignore it. When padding is performed at the end of the MAC PDU, zero or more padding bytes are allowed.</w:t>
      </w:r>
    </w:p>
    <w:p w14:paraId="76B9D8CB" w14:textId="77777777" w:rsidR="00244766" w:rsidRPr="003444A1" w:rsidRDefault="00244766" w:rsidP="00707196">
      <w:pPr>
        <w:rPr>
          <w:noProof/>
        </w:rPr>
      </w:pPr>
      <w:r w:rsidRPr="003444A1">
        <w:rPr>
          <w:noProof/>
        </w:rPr>
        <w:t xml:space="preserve">When single-byte or two-byte padding is required, one or two MAC PDU subheaders corresponding to padding are </w:t>
      </w:r>
      <w:r w:rsidRPr="003444A1">
        <w:t>placed after the SL-SCH subheader and before any other MAC PDU subheader.</w:t>
      </w:r>
    </w:p>
    <w:p w14:paraId="52BED590" w14:textId="77777777" w:rsidR="00244766" w:rsidRPr="003444A1" w:rsidRDefault="00244766" w:rsidP="00707196">
      <w:r w:rsidRPr="003444A1">
        <w:rPr>
          <w:noProof/>
        </w:rPr>
        <w:t>A maximum of one MAC PDU can be transmitted per TB.</w:t>
      </w:r>
    </w:p>
    <w:p w14:paraId="7E13CBDA" w14:textId="77777777" w:rsidR="00244766" w:rsidRPr="003444A1" w:rsidRDefault="00587605" w:rsidP="00707196">
      <w:pPr>
        <w:pStyle w:val="TH"/>
      </w:pPr>
      <w:r w:rsidRPr="003444A1" w:rsidDel="00DC320E">
        <w:object w:dxaOrig="8655" w:dyaOrig="3495" w14:anchorId="24B60E4F">
          <v:shape id="_x0000_i1090" type="#_x0000_t75" style="width:432.75pt;height:174.75pt" o:ole="">
            <v:imagedata r:id="rId130" o:title=""/>
          </v:shape>
          <o:OLEObject Type="Embed" ProgID="Visio.Drawing.11" ShapeID="_x0000_i1090" DrawAspect="Content" ObjectID="_1726322126" r:id="rId131"/>
        </w:object>
      </w:r>
    </w:p>
    <w:p w14:paraId="58806287" w14:textId="77777777" w:rsidR="00244766" w:rsidRPr="003444A1" w:rsidRDefault="00244766" w:rsidP="00707196">
      <w:pPr>
        <w:pStyle w:val="TF"/>
        <w:rPr>
          <w:noProof/>
        </w:rPr>
      </w:pPr>
      <w:r w:rsidRPr="003444A1">
        <w:rPr>
          <w:noProof/>
        </w:rPr>
        <w:t xml:space="preserve">Figure 6.1.6-4: </w:t>
      </w:r>
      <w:r w:rsidRPr="003444A1">
        <w:t xml:space="preserve">Example of </w:t>
      </w:r>
      <w:r w:rsidRPr="003444A1">
        <w:rPr>
          <w:noProof/>
        </w:rPr>
        <w:t>MAC PDU consisting of MAC header, MAC SDUs and padding</w:t>
      </w:r>
    </w:p>
    <w:p w14:paraId="5050CA74" w14:textId="77777777" w:rsidR="00ED2C6E" w:rsidRPr="003444A1" w:rsidRDefault="00ED2C6E" w:rsidP="00707196">
      <w:pPr>
        <w:pStyle w:val="Heading2"/>
        <w:rPr>
          <w:noProof/>
        </w:rPr>
      </w:pPr>
      <w:bookmarkStart w:id="841" w:name="_Toc29243054"/>
      <w:bookmarkStart w:id="842" w:name="_Toc37256318"/>
      <w:bookmarkStart w:id="843" w:name="_Toc37256472"/>
      <w:bookmarkStart w:id="844" w:name="_Toc46500411"/>
      <w:bookmarkStart w:id="845" w:name="_Toc52536320"/>
      <w:bookmarkStart w:id="846" w:name="_Toc115708271"/>
      <w:r w:rsidRPr="003444A1">
        <w:rPr>
          <w:noProof/>
        </w:rPr>
        <w:lastRenderedPageBreak/>
        <w:t>6.2</w:t>
      </w:r>
      <w:r w:rsidRPr="003444A1">
        <w:rPr>
          <w:noProof/>
        </w:rPr>
        <w:tab/>
        <w:t>Formats and parameters</w:t>
      </w:r>
      <w:bookmarkEnd w:id="841"/>
      <w:bookmarkEnd w:id="842"/>
      <w:bookmarkEnd w:id="843"/>
      <w:bookmarkEnd w:id="844"/>
      <w:bookmarkEnd w:id="845"/>
      <w:bookmarkEnd w:id="846"/>
    </w:p>
    <w:p w14:paraId="4673B62E" w14:textId="77777777" w:rsidR="00ED2C6E" w:rsidRPr="003444A1" w:rsidRDefault="00ED2C6E" w:rsidP="00707196">
      <w:pPr>
        <w:pStyle w:val="Heading3"/>
        <w:rPr>
          <w:noProof/>
        </w:rPr>
      </w:pPr>
      <w:bookmarkStart w:id="847" w:name="_Toc29243055"/>
      <w:bookmarkStart w:id="848" w:name="_Toc37256319"/>
      <w:bookmarkStart w:id="849" w:name="_Toc37256473"/>
      <w:bookmarkStart w:id="850" w:name="_Toc46500412"/>
      <w:bookmarkStart w:id="851" w:name="_Toc52536321"/>
      <w:bookmarkStart w:id="852" w:name="_Toc115708272"/>
      <w:r w:rsidRPr="003444A1">
        <w:rPr>
          <w:noProof/>
        </w:rPr>
        <w:t>6.2.1</w:t>
      </w:r>
      <w:r w:rsidRPr="003444A1">
        <w:rPr>
          <w:noProof/>
        </w:rPr>
        <w:tab/>
        <w:t>MAC header for DL-SCH</w:t>
      </w:r>
      <w:r w:rsidR="000140B7" w:rsidRPr="003444A1">
        <w:rPr>
          <w:noProof/>
        </w:rPr>
        <w:t>,</w:t>
      </w:r>
      <w:r w:rsidRPr="003444A1">
        <w:rPr>
          <w:noProof/>
        </w:rPr>
        <w:t xml:space="preserve"> UL-SCH </w:t>
      </w:r>
      <w:r w:rsidR="000140B7" w:rsidRPr="003444A1">
        <w:rPr>
          <w:noProof/>
        </w:rPr>
        <w:t>and MCH</w:t>
      </w:r>
      <w:bookmarkEnd w:id="847"/>
      <w:bookmarkEnd w:id="848"/>
      <w:bookmarkEnd w:id="849"/>
      <w:bookmarkEnd w:id="850"/>
      <w:bookmarkEnd w:id="851"/>
      <w:bookmarkEnd w:id="852"/>
    </w:p>
    <w:p w14:paraId="6020EE15" w14:textId="77777777" w:rsidR="00ED2C6E" w:rsidRPr="003444A1" w:rsidRDefault="00ED2C6E" w:rsidP="00707196">
      <w:pPr>
        <w:rPr>
          <w:noProof/>
        </w:rPr>
      </w:pPr>
      <w:r w:rsidRPr="003444A1">
        <w:rPr>
          <w:noProof/>
        </w:rPr>
        <w:t>The MAC header is of variable size and consists of the following fields:</w:t>
      </w:r>
    </w:p>
    <w:p w14:paraId="6A5A80A1" w14:textId="77777777" w:rsidR="00282663" w:rsidRPr="003444A1" w:rsidRDefault="00ED2C6E" w:rsidP="00282663">
      <w:pPr>
        <w:pStyle w:val="B1"/>
        <w:rPr>
          <w:noProof/>
        </w:rPr>
      </w:pPr>
      <w:r w:rsidRPr="003444A1">
        <w:rPr>
          <w:noProof/>
        </w:rPr>
        <w:t>-</w:t>
      </w:r>
      <w:r w:rsidRPr="003444A1">
        <w:rPr>
          <w:noProof/>
        </w:rPr>
        <w:tab/>
        <w:t xml:space="preserve">LCID: The Logical Channel ID field identifies the logical channel instance of the corresponding MAC SDU or the type of the corresponding MAC control element or padding as described in tables </w:t>
      </w:r>
      <w:smartTag w:uri="urn:schemas-microsoft-com:office:smarttags" w:element="chsdate">
        <w:smartTagPr>
          <w:attr w:name="IsROCDate" w:val="False"/>
          <w:attr w:name="IsLunarDate" w:val="False"/>
          <w:attr w:name="Day" w:val="30"/>
          <w:attr w:name="Month" w:val="12"/>
          <w:attr w:name="Year" w:val="1899"/>
        </w:smartTagPr>
        <w:r w:rsidR="00103868" w:rsidRPr="003444A1">
          <w:rPr>
            <w:noProof/>
          </w:rPr>
          <w:t>6.2.1</w:t>
        </w:r>
      </w:smartTag>
      <w:r w:rsidR="00103868" w:rsidRPr="003444A1">
        <w:rPr>
          <w:noProof/>
        </w:rPr>
        <w:t>-1</w:t>
      </w:r>
      <w:r w:rsidR="00103868" w:rsidRPr="003444A1">
        <w:rPr>
          <w:noProof/>
          <w:lang w:eastAsia="zh-CN"/>
        </w:rPr>
        <w:t>,</w:t>
      </w:r>
      <w:r w:rsidR="00103868" w:rsidRPr="003444A1">
        <w:rPr>
          <w:noProof/>
        </w:rPr>
        <w:t xml:space="preserve"> 6.2.1-2</w:t>
      </w:r>
      <w:r w:rsidR="00103868" w:rsidRPr="003444A1">
        <w:rPr>
          <w:noProof/>
          <w:lang w:eastAsia="zh-CN"/>
        </w:rPr>
        <w:t xml:space="preserve"> and 6.2.1-4</w:t>
      </w:r>
      <w:r w:rsidR="00103868" w:rsidRPr="003444A1">
        <w:rPr>
          <w:noProof/>
        </w:rPr>
        <w:t xml:space="preserve"> for the DL</w:t>
      </w:r>
      <w:r w:rsidR="00103868" w:rsidRPr="003444A1">
        <w:rPr>
          <w:noProof/>
          <w:lang w:eastAsia="zh-CN"/>
        </w:rPr>
        <w:t>-SCH,</w:t>
      </w:r>
      <w:r w:rsidR="00103868" w:rsidRPr="003444A1">
        <w:rPr>
          <w:noProof/>
        </w:rPr>
        <w:t xml:space="preserve"> UL-SCH</w:t>
      </w:r>
      <w:r w:rsidR="00103868" w:rsidRPr="003444A1">
        <w:rPr>
          <w:noProof/>
          <w:lang w:eastAsia="zh-CN"/>
        </w:rPr>
        <w:t xml:space="preserve"> and MCH</w:t>
      </w:r>
      <w:r w:rsidRPr="003444A1">
        <w:rPr>
          <w:noProof/>
        </w:rPr>
        <w:t xml:space="preserve"> respectively. There is one LCID field for each MAC SDU, MAC control element or padding included in the MAC PDU. </w:t>
      </w:r>
      <w:r w:rsidR="00420840" w:rsidRPr="003444A1">
        <w:t xml:space="preserve">In addition to that, one or two additional LCID fields are included in the MAC PDU, when single-byte or two-byte padding is required but cannot be achieved by padding at the end of the MAC PDU. </w:t>
      </w:r>
      <w:r w:rsidR="00282663" w:rsidRPr="003444A1">
        <w:t xml:space="preserve">If the LCID field is set to "10000", an additional octet is present in the MAC PDU subheader containing the eLCID field and this additional octet follows the octet containing LCID field. </w:t>
      </w:r>
      <w:r w:rsidR="004239CF" w:rsidRPr="003444A1">
        <w:rPr>
          <w:rFonts w:eastAsia="SimSun"/>
          <w:noProof/>
        </w:rPr>
        <w:t>A UE of Category 0</w:t>
      </w:r>
      <w:r w:rsidR="00E64D69" w:rsidRPr="003444A1">
        <w:rPr>
          <w:rFonts w:eastAsia="SimSun"/>
          <w:noProof/>
        </w:rPr>
        <w:t xml:space="preserve">, as specified in </w:t>
      </w:r>
      <w:r w:rsidR="00EB63D2" w:rsidRPr="003444A1">
        <w:rPr>
          <w:rFonts w:eastAsia="SimSun"/>
          <w:noProof/>
        </w:rPr>
        <w:t>TS 36.306 </w:t>
      </w:r>
      <w:r w:rsidR="00EB63D2" w:rsidRPr="003444A1">
        <w:t>[</w:t>
      </w:r>
      <w:r w:rsidR="004239CF" w:rsidRPr="003444A1">
        <w:rPr>
          <w:rFonts w:eastAsia="SimSun"/>
          <w:lang w:eastAsia="zh-CN"/>
        </w:rPr>
        <w:t>12</w:t>
      </w:r>
      <w:r w:rsidR="004239CF" w:rsidRPr="003444A1">
        <w:t>]</w:t>
      </w:r>
      <w:r w:rsidR="00E64D69" w:rsidRPr="003444A1">
        <w:t>,</w:t>
      </w:r>
      <w:r w:rsidR="004239CF" w:rsidRPr="003444A1">
        <w:rPr>
          <w:rFonts w:eastAsia="SimSun"/>
          <w:lang w:eastAsia="zh-CN"/>
        </w:rPr>
        <w:t xml:space="preserve"> </w:t>
      </w:r>
      <w:r w:rsidR="007E58C9" w:rsidRPr="003444A1">
        <w:rPr>
          <w:rFonts w:eastAsia="SimSun"/>
          <w:lang w:eastAsia="zh-CN"/>
        </w:rPr>
        <w:t xml:space="preserve">except when </w:t>
      </w:r>
      <w:r w:rsidR="007E58C9" w:rsidRPr="003444A1">
        <w:rPr>
          <w:noProof/>
        </w:rPr>
        <w:t xml:space="preserve">in enhanced coverage, </w:t>
      </w:r>
      <w:r w:rsidR="005A22E8" w:rsidRPr="003444A1">
        <w:rPr>
          <w:noProof/>
        </w:rPr>
        <w:t xml:space="preserve">and </w:t>
      </w:r>
      <w:r w:rsidR="007E58C9" w:rsidRPr="003444A1">
        <w:rPr>
          <w:i/>
        </w:rPr>
        <w:t>unicastFreqHoppingInd-r13</w:t>
      </w:r>
      <w:r w:rsidR="007E58C9" w:rsidRPr="003444A1">
        <w:t xml:space="preserve"> is indicated in </w:t>
      </w:r>
      <w:r w:rsidR="0097342E" w:rsidRPr="003444A1">
        <w:t xml:space="preserve">the BR version of SI message carrying </w:t>
      </w:r>
      <w:r w:rsidR="0097342E" w:rsidRPr="003444A1">
        <w:rPr>
          <w:i/>
        </w:rPr>
        <w:t>SystemInformationBlockType2</w:t>
      </w:r>
      <w:r w:rsidR="007E58C9" w:rsidRPr="003444A1">
        <w:t>, and UE supports frequency hopping for unicast</w:t>
      </w:r>
      <w:r w:rsidR="00E64D69" w:rsidRPr="003444A1">
        <w:t xml:space="preserve">, as specified in </w:t>
      </w:r>
      <w:r w:rsidR="00EB63D2" w:rsidRPr="003444A1">
        <w:t>TS 36.306 [</w:t>
      </w:r>
      <w:r w:rsidR="007E58C9" w:rsidRPr="003444A1">
        <w:t>12]</w:t>
      </w:r>
      <w:r w:rsidR="00E64D69" w:rsidRPr="003444A1">
        <w:t>,</w:t>
      </w:r>
      <w:r w:rsidR="007E58C9" w:rsidRPr="003444A1">
        <w:t xml:space="preserve"> </w:t>
      </w:r>
      <w:r w:rsidR="004239CF" w:rsidRPr="003444A1">
        <w:rPr>
          <w:rFonts w:eastAsia="SimSun"/>
          <w:noProof/>
        </w:rPr>
        <w:t xml:space="preserve">shall indicate CCCH using LCID </w:t>
      </w:r>
      <w:r w:rsidR="004239CF" w:rsidRPr="003444A1">
        <w:t>"</w:t>
      </w:r>
      <w:r w:rsidR="004239CF" w:rsidRPr="003444A1">
        <w:rPr>
          <w:rFonts w:eastAsia="SimSun"/>
          <w:noProof/>
        </w:rPr>
        <w:t>01011</w:t>
      </w:r>
      <w:r w:rsidR="004239CF" w:rsidRPr="003444A1">
        <w:t>"</w:t>
      </w:r>
      <w:r w:rsidR="004239CF" w:rsidRPr="003444A1">
        <w:rPr>
          <w:rFonts w:eastAsia="SimSun"/>
          <w:noProof/>
        </w:rPr>
        <w:t xml:space="preserve">, </w:t>
      </w:r>
      <w:r w:rsidR="007E58C9" w:rsidRPr="003444A1">
        <w:t xml:space="preserve">a </w:t>
      </w:r>
      <w:r w:rsidR="007E58C9" w:rsidRPr="003444A1">
        <w:rPr>
          <w:noProof/>
        </w:rPr>
        <w:t xml:space="preserve">BL UE </w:t>
      </w:r>
      <w:r w:rsidR="007E58C9" w:rsidRPr="003444A1">
        <w:t>with support for frequency hopping for unicast</w:t>
      </w:r>
      <w:r w:rsidR="00E64D69" w:rsidRPr="003444A1">
        <w:t xml:space="preserve">, as specified in </w:t>
      </w:r>
      <w:r w:rsidR="00EB63D2" w:rsidRPr="003444A1">
        <w:t>TS 36.306 [</w:t>
      </w:r>
      <w:r w:rsidR="007E58C9" w:rsidRPr="003444A1">
        <w:t>12]</w:t>
      </w:r>
      <w:r w:rsidR="00E64D69" w:rsidRPr="003444A1">
        <w:t>,</w:t>
      </w:r>
      <w:r w:rsidR="007E58C9" w:rsidRPr="003444A1">
        <w:t xml:space="preserve"> </w:t>
      </w:r>
      <w:r w:rsidR="007E58C9" w:rsidRPr="003444A1">
        <w:rPr>
          <w:noProof/>
        </w:rPr>
        <w:t>and a UE in enhanced coverage</w:t>
      </w:r>
      <w:r w:rsidR="007E58C9" w:rsidRPr="003444A1">
        <w:t xml:space="preserve"> with support for frequency hopping for unicast</w:t>
      </w:r>
      <w:r w:rsidR="00E64D69" w:rsidRPr="003444A1">
        <w:t xml:space="preserve">, as specified in </w:t>
      </w:r>
      <w:r w:rsidR="00EB63D2" w:rsidRPr="003444A1">
        <w:t>TS 36.306 [</w:t>
      </w:r>
      <w:r w:rsidR="007E58C9" w:rsidRPr="003444A1">
        <w:t>12]</w:t>
      </w:r>
      <w:r w:rsidR="00E64D69" w:rsidRPr="003444A1">
        <w:t>,</w:t>
      </w:r>
      <w:r w:rsidR="007E58C9" w:rsidRPr="003444A1">
        <w:t xml:space="preserve"> </w:t>
      </w:r>
      <w:r w:rsidR="007E58C9" w:rsidRPr="003444A1">
        <w:rPr>
          <w:rFonts w:eastAsia="SimSun"/>
          <w:noProof/>
        </w:rPr>
        <w:t>shall</w:t>
      </w:r>
      <w:r w:rsidR="00246184" w:rsidRPr="003444A1">
        <w:rPr>
          <w:rFonts w:eastAsia="SimSun"/>
          <w:noProof/>
        </w:rPr>
        <w:t xml:space="preserve"> </w:t>
      </w:r>
      <w:r w:rsidR="007E58C9" w:rsidRPr="003444A1">
        <w:t xml:space="preserve">if </w:t>
      </w:r>
      <w:r w:rsidR="007E58C9" w:rsidRPr="003444A1">
        <w:rPr>
          <w:i/>
        </w:rPr>
        <w:t>unicastFreqHoppingInd-r13</w:t>
      </w:r>
      <w:r w:rsidR="007E58C9" w:rsidRPr="003444A1">
        <w:t xml:space="preserve"> is indicated in the BR version of </w:t>
      </w:r>
      <w:r w:rsidR="0097342E" w:rsidRPr="003444A1">
        <w:t xml:space="preserve">SI message carrying </w:t>
      </w:r>
      <w:r w:rsidR="007E58C9" w:rsidRPr="003444A1">
        <w:rPr>
          <w:i/>
        </w:rPr>
        <w:t>SystemInformationBlockType2</w:t>
      </w:r>
      <w:r w:rsidR="007E58C9" w:rsidRPr="003444A1">
        <w:t xml:space="preserve"> </w:t>
      </w:r>
      <w:r w:rsidR="007E58C9" w:rsidRPr="003444A1">
        <w:rPr>
          <w:rFonts w:eastAsia="SimSun"/>
          <w:noProof/>
        </w:rPr>
        <w:t xml:space="preserve">indicate CCCH using LCID </w:t>
      </w:r>
      <w:r w:rsidR="007E58C9" w:rsidRPr="003444A1">
        <w:t>"</w:t>
      </w:r>
      <w:r w:rsidR="007E58C9" w:rsidRPr="003444A1">
        <w:rPr>
          <w:rFonts w:eastAsia="SimSun"/>
          <w:noProof/>
        </w:rPr>
        <w:t>01100</w:t>
      </w:r>
      <w:r w:rsidR="007E58C9" w:rsidRPr="003444A1">
        <w:t xml:space="preserve">", </w:t>
      </w:r>
      <w:r w:rsidR="004239CF" w:rsidRPr="003444A1">
        <w:rPr>
          <w:rFonts w:eastAsia="SimSun"/>
          <w:noProof/>
        </w:rPr>
        <w:t xml:space="preserve">otherwise the UE shall indicate CCCH using LCID </w:t>
      </w:r>
      <w:r w:rsidR="004239CF" w:rsidRPr="003444A1">
        <w:t>"</w:t>
      </w:r>
      <w:r w:rsidR="004239CF" w:rsidRPr="003444A1">
        <w:rPr>
          <w:rFonts w:eastAsia="SimSun"/>
          <w:noProof/>
        </w:rPr>
        <w:t>00000</w:t>
      </w:r>
      <w:r w:rsidR="004239CF" w:rsidRPr="003444A1">
        <w:t>"</w:t>
      </w:r>
      <w:r w:rsidR="004239CF" w:rsidRPr="003444A1">
        <w:rPr>
          <w:rFonts w:eastAsia="SimSun"/>
          <w:noProof/>
        </w:rPr>
        <w:t>.</w:t>
      </w:r>
      <w:r w:rsidR="004239CF" w:rsidRPr="003444A1">
        <w:rPr>
          <w:rFonts w:eastAsia="SimSun"/>
          <w:noProof/>
          <w:lang w:eastAsia="zh-CN"/>
        </w:rPr>
        <w:t xml:space="preserve"> </w:t>
      </w:r>
      <w:r w:rsidR="00E81C3C" w:rsidRPr="003444A1">
        <w:rPr>
          <w:rFonts w:eastAsia="SimSun"/>
          <w:noProof/>
          <w:lang w:eastAsia="zh-CN"/>
        </w:rPr>
        <w:t xml:space="preserve">A short DCQR may be included in the MAC PDU subheader with LCID set to "00000", </w:t>
      </w:r>
      <w:r w:rsidR="00E81C3C" w:rsidRPr="003444A1">
        <w:t>"01011", "01100" or "01101".</w:t>
      </w:r>
      <w:r w:rsidR="00E81C3C" w:rsidRPr="003444A1">
        <w:rPr>
          <w:rFonts w:eastAsia="SimSun"/>
          <w:noProof/>
          <w:lang w:eastAsia="zh-CN"/>
        </w:rPr>
        <w:t xml:space="preserve"> </w:t>
      </w:r>
      <w:r w:rsidRPr="003444A1">
        <w:rPr>
          <w:noProof/>
        </w:rPr>
        <w:t>The LCID field size is 5 bits;</w:t>
      </w:r>
    </w:p>
    <w:p w14:paraId="2D059AFF" w14:textId="77777777" w:rsidR="00ED2C6E" w:rsidRPr="003444A1" w:rsidRDefault="00282663" w:rsidP="00282663">
      <w:pPr>
        <w:pStyle w:val="B1"/>
        <w:rPr>
          <w:noProof/>
        </w:rPr>
      </w:pPr>
      <w:r w:rsidRPr="003444A1">
        <w:rPr>
          <w:noProof/>
        </w:rPr>
        <w:t>-</w:t>
      </w:r>
      <w:r w:rsidRPr="003444A1">
        <w:rPr>
          <w:noProof/>
        </w:rPr>
        <w:tab/>
        <w:t>eLCID: The extended Logical Channel ID field identifies the logical channel instance of the corresponding MAC SDU or the type of the corresponding MAC control element as described in tables 6.2.1-1a and 6.2.1-2a for the DL-SCH and UL-SCH respectively. The size of the eLCID field is 6 bits.</w:t>
      </w:r>
    </w:p>
    <w:p w14:paraId="4B1801CD" w14:textId="77777777" w:rsidR="00ED2C6E" w:rsidRPr="003444A1" w:rsidRDefault="00ED2C6E" w:rsidP="00707196">
      <w:pPr>
        <w:pStyle w:val="B1"/>
        <w:rPr>
          <w:noProof/>
        </w:rPr>
      </w:pPr>
      <w:r w:rsidRPr="003444A1">
        <w:rPr>
          <w:noProof/>
        </w:rPr>
        <w:t>-</w:t>
      </w:r>
      <w:r w:rsidRPr="003444A1">
        <w:rPr>
          <w:noProof/>
        </w:rPr>
        <w:tab/>
        <w:t xml:space="preserve">L: The Length field indicates the length of the corresponding MAC SDU </w:t>
      </w:r>
      <w:r w:rsidR="00103868" w:rsidRPr="003444A1">
        <w:rPr>
          <w:noProof/>
          <w:lang w:eastAsia="zh-CN"/>
        </w:rPr>
        <w:t xml:space="preserve">or variable-sized MAC control element </w:t>
      </w:r>
      <w:r w:rsidRPr="003444A1">
        <w:rPr>
          <w:noProof/>
        </w:rPr>
        <w:t>in bytes. There is one L field per MAC PDU subheader except for the last subheader and subheaders corresponding to fixed-sized MAC control elements. The size of the L field is indicated by the F field</w:t>
      </w:r>
      <w:r w:rsidR="0006605C" w:rsidRPr="003444A1">
        <w:rPr>
          <w:noProof/>
          <w:lang w:eastAsia="zh-CN"/>
        </w:rPr>
        <w:t xml:space="preserve"> and F2 field</w:t>
      </w:r>
      <w:r w:rsidRPr="003444A1">
        <w:rPr>
          <w:noProof/>
        </w:rPr>
        <w:t>;</w:t>
      </w:r>
    </w:p>
    <w:p w14:paraId="7309F527" w14:textId="77777777" w:rsidR="00206E06" w:rsidRPr="003444A1" w:rsidRDefault="00ED2C6E" w:rsidP="00206E06">
      <w:pPr>
        <w:pStyle w:val="B1"/>
        <w:rPr>
          <w:noProof/>
          <w:lang w:eastAsia="zh-CN"/>
        </w:rPr>
      </w:pPr>
      <w:r w:rsidRPr="003444A1">
        <w:rPr>
          <w:noProof/>
        </w:rPr>
        <w:t>-</w:t>
      </w:r>
      <w:r w:rsidRPr="003444A1">
        <w:rPr>
          <w:noProof/>
        </w:rPr>
        <w:tab/>
        <w:t>F: The Format field indicates the size of the Length field as indicated in table 6.2.1-3. There is one F field per MAC PDU subheader except for the last subheader and subheaders corresponding to fixed-sized MAC control elements</w:t>
      </w:r>
      <w:r w:rsidR="00206E06" w:rsidRPr="003444A1">
        <w:rPr>
          <w:noProof/>
        </w:rPr>
        <w:t xml:space="preserve"> and </w:t>
      </w:r>
      <w:r w:rsidR="004F44ED" w:rsidRPr="003444A1">
        <w:rPr>
          <w:noProof/>
        </w:rPr>
        <w:t xml:space="preserve">except </w:t>
      </w:r>
      <w:r w:rsidR="00206E06" w:rsidRPr="003444A1">
        <w:rPr>
          <w:noProof/>
        </w:rPr>
        <w:t>for when F2 is set to 1</w:t>
      </w:r>
      <w:r w:rsidRPr="003444A1">
        <w:rPr>
          <w:noProof/>
        </w:rPr>
        <w:t>. The size of the F field is 1 bit.</w:t>
      </w:r>
      <w:r w:rsidR="00E8775F" w:rsidRPr="003444A1">
        <w:rPr>
          <w:noProof/>
        </w:rPr>
        <w:t xml:space="preserve"> </w:t>
      </w:r>
      <w:r w:rsidR="00206E06" w:rsidRPr="003444A1">
        <w:rPr>
          <w:noProof/>
        </w:rPr>
        <w:t>If the F field is included; i</w:t>
      </w:r>
      <w:r w:rsidR="000140B7" w:rsidRPr="003444A1">
        <w:rPr>
          <w:noProof/>
        </w:rPr>
        <w:t>f the size of the MAC SDU or variable-sized MAC control element is less than 128 bytes, the value of the F field is set to 0, otherwise it is set to 1;</w:t>
      </w:r>
    </w:p>
    <w:p w14:paraId="600ED7A5" w14:textId="77777777" w:rsidR="00ED2C6E" w:rsidRPr="003444A1" w:rsidRDefault="00206E06" w:rsidP="00206E06">
      <w:pPr>
        <w:pStyle w:val="B1"/>
        <w:rPr>
          <w:noProof/>
        </w:rPr>
      </w:pPr>
      <w:r w:rsidRPr="003444A1">
        <w:rPr>
          <w:noProof/>
          <w:lang w:eastAsia="zh-CN"/>
        </w:rPr>
        <w:t>-</w:t>
      </w:r>
      <w:r w:rsidRPr="003444A1">
        <w:rPr>
          <w:noProof/>
          <w:lang w:eastAsia="zh-CN"/>
        </w:rPr>
        <w:tab/>
      </w:r>
      <w:r w:rsidRPr="003444A1">
        <w:rPr>
          <w:noProof/>
        </w:rPr>
        <w:t xml:space="preserve">F2: </w:t>
      </w:r>
      <w:r w:rsidR="00E81C3C" w:rsidRPr="003444A1">
        <w:rPr>
          <w:noProof/>
        </w:rPr>
        <w:t>Except when this field is used for short DCQR, t</w:t>
      </w:r>
      <w:r w:rsidRPr="003444A1">
        <w:rPr>
          <w:noProof/>
        </w:rPr>
        <w:t xml:space="preserve">he Format2 field indicates the size of the Length field as indicated in table 6.2.1-3. </w:t>
      </w:r>
      <w:r w:rsidR="00E81C3C" w:rsidRPr="003444A1">
        <w:rPr>
          <w:noProof/>
        </w:rPr>
        <w:t xml:space="preserve">For short DCQR, the mapping of F2 field to short DCQR value is described in table 6.2.1-5. </w:t>
      </w:r>
      <w:r w:rsidRPr="003444A1">
        <w:rPr>
          <w:noProof/>
        </w:rPr>
        <w:t xml:space="preserve">There is one F2 field per MAC PDU subheader. The size of the F2 field is 1 bit. </w:t>
      </w:r>
      <w:r w:rsidR="00E81C3C" w:rsidRPr="003444A1">
        <w:rPr>
          <w:noProof/>
        </w:rPr>
        <w:t>Except when this field is used for short DCQR, i</w:t>
      </w:r>
      <w:r w:rsidRPr="003444A1">
        <w:rPr>
          <w:noProof/>
        </w:rPr>
        <w:t xml:space="preserve">f the size of the MAC SDU or variable-sized MAC control element is </w:t>
      </w:r>
      <w:r w:rsidRPr="003444A1">
        <w:rPr>
          <w:rFonts w:eastAsia="SimSun"/>
          <w:noProof/>
        </w:rPr>
        <w:t>larger</w:t>
      </w:r>
      <w:r w:rsidRPr="003444A1">
        <w:rPr>
          <w:noProof/>
        </w:rPr>
        <w:t xml:space="preserve"> than 3276</w:t>
      </w:r>
      <w:r w:rsidRPr="003444A1">
        <w:rPr>
          <w:rFonts w:eastAsia="Malgun Gothic"/>
          <w:noProof/>
        </w:rPr>
        <w:t>7</w:t>
      </w:r>
      <w:r w:rsidRPr="003444A1">
        <w:rPr>
          <w:noProof/>
        </w:rPr>
        <w:t xml:space="preserve"> bytes</w:t>
      </w:r>
      <w:r w:rsidRPr="003444A1">
        <w:rPr>
          <w:rFonts w:eastAsia="Malgun Gothic"/>
          <w:noProof/>
        </w:rPr>
        <w:t>, and if the corresponding subheader is not the last subheader</w:t>
      </w:r>
      <w:r w:rsidRPr="003444A1">
        <w:rPr>
          <w:noProof/>
        </w:rPr>
        <w:t xml:space="preserve">, the value of the F2 field is set to </w:t>
      </w:r>
      <w:r w:rsidRPr="003444A1">
        <w:rPr>
          <w:rFonts w:eastAsia="Malgun Gothic"/>
          <w:noProof/>
        </w:rPr>
        <w:t>1</w:t>
      </w:r>
      <w:r w:rsidRPr="003444A1">
        <w:rPr>
          <w:noProof/>
        </w:rPr>
        <w:t xml:space="preserve">, otherwise it is set to </w:t>
      </w:r>
      <w:r w:rsidRPr="003444A1">
        <w:rPr>
          <w:rFonts w:eastAsia="Malgun Gothic"/>
          <w:noProof/>
        </w:rPr>
        <w:t>0</w:t>
      </w:r>
      <w:r w:rsidR="00E81C3C" w:rsidRPr="003444A1">
        <w:rPr>
          <w:noProof/>
        </w:rPr>
        <w:t>;</w:t>
      </w:r>
    </w:p>
    <w:p w14:paraId="3473C629" w14:textId="77777777" w:rsidR="00ED2C6E" w:rsidRPr="003444A1" w:rsidRDefault="00ED2C6E" w:rsidP="00707196">
      <w:pPr>
        <w:pStyle w:val="B1"/>
        <w:rPr>
          <w:noProof/>
        </w:rPr>
      </w:pPr>
      <w:r w:rsidRPr="003444A1">
        <w:rPr>
          <w:noProof/>
        </w:rPr>
        <w:t>-</w:t>
      </w:r>
      <w:r w:rsidRPr="003444A1">
        <w:rPr>
          <w:noProof/>
        </w:rPr>
        <w:tab/>
        <w:t>E: The Extension field is a flag indicating if more fields are present in the MAC header or not. The E field is set to "1" to indicate another set of at least R/</w:t>
      </w:r>
      <w:r w:rsidR="00206E06" w:rsidRPr="003444A1">
        <w:rPr>
          <w:noProof/>
        </w:rPr>
        <w:t>F2</w:t>
      </w:r>
      <w:r w:rsidRPr="003444A1">
        <w:rPr>
          <w:noProof/>
        </w:rPr>
        <w:t>/E/LCID fields. The E field is set to "0" to indicate that either a MAC SDU, a MAC control element or padding starts at the next byte;</w:t>
      </w:r>
    </w:p>
    <w:p w14:paraId="5885D7FA" w14:textId="77777777" w:rsidR="00ED2C6E" w:rsidRPr="003444A1" w:rsidRDefault="00ED2C6E" w:rsidP="00707196">
      <w:pPr>
        <w:pStyle w:val="B1"/>
        <w:rPr>
          <w:noProof/>
        </w:rPr>
      </w:pPr>
      <w:r w:rsidRPr="003444A1">
        <w:rPr>
          <w:noProof/>
        </w:rPr>
        <w:t>-</w:t>
      </w:r>
      <w:r w:rsidRPr="003444A1">
        <w:rPr>
          <w:noProof/>
        </w:rPr>
        <w:tab/>
        <w:t xml:space="preserve">R: </w:t>
      </w:r>
      <w:r w:rsidR="00E81C3C" w:rsidRPr="003444A1">
        <w:rPr>
          <w:noProof/>
        </w:rPr>
        <w:t>Except when this field is used for short DCQR, r</w:t>
      </w:r>
      <w:r w:rsidRPr="003444A1">
        <w:rPr>
          <w:noProof/>
        </w:rPr>
        <w:t>eserved bit</w:t>
      </w:r>
      <w:r w:rsidR="00E040CA" w:rsidRPr="003444A1">
        <w:rPr>
          <w:noProof/>
        </w:rPr>
        <w:t>, set to "0"</w:t>
      </w:r>
      <w:r w:rsidRPr="003444A1">
        <w:rPr>
          <w:noProof/>
        </w:rPr>
        <w:t>.</w:t>
      </w:r>
      <w:r w:rsidR="00E81C3C" w:rsidRPr="003444A1">
        <w:rPr>
          <w:noProof/>
        </w:rPr>
        <w:t xml:space="preserve"> For short DCQR, the mapping of R field to short DCQR value is described in table 6.2.1-5.</w:t>
      </w:r>
    </w:p>
    <w:p w14:paraId="21BB7DCB" w14:textId="77777777" w:rsidR="00ED2C6E" w:rsidRPr="003444A1" w:rsidRDefault="00ED2C6E" w:rsidP="00707196">
      <w:pPr>
        <w:rPr>
          <w:noProof/>
        </w:rPr>
      </w:pPr>
      <w:r w:rsidRPr="003444A1">
        <w:rPr>
          <w:noProof/>
        </w:rPr>
        <w:t>The MAC header and subheaders are octet aligned.</w:t>
      </w:r>
    </w:p>
    <w:p w14:paraId="30D5A4C5" w14:textId="77777777" w:rsidR="00ED2C6E" w:rsidRPr="003444A1" w:rsidRDefault="00ED2C6E" w:rsidP="00707196">
      <w:pPr>
        <w:pStyle w:val="TH"/>
        <w:rPr>
          <w:noProof/>
        </w:rPr>
      </w:pPr>
      <w:r w:rsidRPr="003444A1">
        <w:rPr>
          <w:noProof/>
        </w:rPr>
        <w:lastRenderedPageBreak/>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6"/>
        <w:gridCol w:w="3060"/>
      </w:tblGrid>
      <w:tr w:rsidR="003444A1" w:rsidRPr="003444A1" w14:paraId="7853C9F7" w14:textId="77777777" w:rsidTr="00A63082">
        <w:trPr>
          <w:jc w:val="center"/>
        </w:trPr>
        <w:tc>
          <w:tcPr>
            <w:tcW w:w="1626" w:type="dxa"/>
          </w:tcPr>
          <w:p w14:paraId="0F1EF31C" w14:textId="77777777" w:rsidR="00ED2C6E" w:rsidRPr="003444A1" w:rsidRDefault="00282663" w:rsidP="00707196">
            <w:pPr>
              <w:pStyle w:val="TAH"/>
              <w:rPr>
                <w:noProof/>
                <w:lang w:eastAsia="ko-KR"/>
              </w:rPr>
            </w:pPr>
            <w:r w:rsidRPr="003444A1">
              <w:rPr>
                <w:noProof/>
                <w:lang w:eastAsia="ko-KR"/>
              </w:rPr>
              <w:t>Codepoint/</w:t>
            </w:r>
            <w:r w:rsidR="00ED2C6E" w:rsidRPr="003444A1">
              <w:rPr>
                <w:noProof/>
                <w:lang w:eastAsia="ko-KR"/>
              </w:rPr>
              <w:t>Index</w:t>
            </w:r>
          </w:p>
        </w:tc>
        <w:tc>
          <w:tcPr>
            <w:tcW w:w="3060" w:type="dxa"/>
          </w:tcPr>
          <w:p w14:paraId="31612EF9" w14:textId="77777777" w:rsidR="00ED2C6E" w:rsidRPr="003444A1" w:rsidRDefault="00ED2C6E" w:rsidP="00707196">
            <w:pPr>
              <w:pStyle w:val="TAH"/>
              <w:rPr>
                <w:noProof/>
                <w:lang w:eastAsia="ko-KR"/>
              </w:rPr>
            </w:pPr>
            <w:r w:rsidRPr="003444A1">
              <w:rPr>
                <w:noProof/>
                <w:lang w:eastAsia="ko-KR"/>
              </w:rPr>
              <w:t>LCID values</w:t>
            </w:r>
          </w:p>
        </w:tc>
      </w:tr>
      <w:tr w:rsidR="003444A1" w:rsidRPr="003444A1" w14:paraId="4EDAA0A9" w14:textId="77777777" w:rsidTr="00A63082">
        <w:trPr>
          <w:jc w:val="center"/>
        </w:trPr>
        <w:tc>
          <w:tcPr>
            <w:tcW w:w="1626" w:type="dxa"/>
          </w:tcPr>
          <w:p w14:paraId="4177FBD2" w14:textId="77777777" w:rsidR="00ED2C6E" w:rsidRPr="003444A1" w:rsidRDefault="00ED2C6E" w:rsidP="00707196">
            <w:pPr>
              <w:pStyle w:val="TAC"/>
              <w:rPr>
                <w:noProof/>
                <w:lang w:eastAsia="ko-KR"/>
              </w:rPr>
            </w:pPr>
            <w:r w:rsidRPr="003444A1">
              <w:rPr>
                <w:noProof/>
                <w:lang w:eastAsia="ko-KR"/>
              </w:rPr>
              <w:t>00000</w:t>
            </w:r>
          </w:p>
        </w:tc>
        <w:tc>
          <w:tcPr>
            <w:tcW w:w="3060" w:type="dxa"/>
          </w:tcPr>
          <w:p w14:paraId="33048121" w14:textId="77777777" w:rsidR="00ED2C6E" w:rsidRPr="003444A1" w:rsidRDefault="00ED2C6E" w:rsidP="00707196">
            <w:pPr>
              <w:pStyle w:val="TAC"/>
              <w:rPr>
                <w:noProof/>
                <w:lang w:eastAsia="ko-KR"/>
              </w:rPr>
            </w:pPr>
            <w:r w:rsidRPr="003444A1">
              <w:rPr>
                <w:noProof/>
                <w:lang w:eastAsia="ko-KR"/>
              </w:rPr>
              <w:t>CCCH</w:t>
            </w:r>
          </w:p>
        </w:tc>
      </w:tr>
      <w:tr w:rsidR="003444A1" w:rsidRPr="003444A1" w14:paraId="639601A3" w14:textId="77777777" w:rsidTr="00A63082">
        <w:trPr>
          <w:jc w:val="center"/>
        </w:trPr>
        <w:tc>
          <w:tcPr>
            <w:tcW w:w="1626" w:type="dxa"/>
          </w:tcPr>
          <w:p w14:paraId="34524CC9" w14:textId="77777777" w:rsidR="00ED2C6E" w:rsidRPr="003444A1" w:rsidRDefault="00ED2C6E" w:rsidP="00707196">
            <w:pPr>
              <w:pStyle w:val="TAC"/>
              <w:rPr>
                <w:noProof/>
                <w:lang w:eastAsia="ko-KR"/>
              </w:rPr>
            </w:pPr>
            <w:r w:rsidRPr="003444A1">
              <w:rPr>
                <w:noProof/>
                <w:lang w:eastAsia="ko-KR"/>
              </w:rPr>
              <w:t>00001-</w:t>
            </w:r>
            <w:r w:rsidR="004A1BD1" w:rsidRPr="003444A1">
              <w:rPr>
                <w:noProof/>
                <w:lang w:eastAsia="ko-KR"/>
              </w:rPr>
              <w:t>01010</w:t>
            </w:r>
          </w:p>
        </w:tc>
        <w:tc>
          <w:tcPr>
            <w:tcW w:w="3060" w:type="dxa"/>
          </w:tcPr>
          <w:p w14:paraId="5458893E" w14:textId="77777777" w:rsidR="00ED2C6E" w:rsidRPr="003444A1" w:rsidRDefault="00ED2C6E" w:rsidP="00707196">
            <w:pPr>
              <w:pStyle w:val="TAC"/>
              <w:rPr>
                <w:noProof/>
                <w:lang w:eastAsia="ko-KR"/>
              </w:rPr>
            </w:pPr>
            <w:r w:rsidRPr="003444A1">
              <w:rPr>
                <w:noProof/>
                <w:lang w:eastAsia="ko-KR"/>
              </w:rPr>
              <w:t>Identity of the logical channel</w:t>
            </w:r>
          </w:p>
        </w:tc>
      </w:tr>
      <w:tr w:rsidR="003444A1" w:rsidRPr="003444A1" w14:paraId="46A7F41D" w14:textId="77777777" w:rsidTr="00A63082">
        <w:trPr>
          <w:jc w:val="center"/>
        </w:trPr>
        <w:tc>
          <w:tcPr>
            <w:tcW w:w="1626" w:type="dxa"/>
          </w:tcPr>
          <w:p w14:paraId="0CC9BC8F" w14:textId="08B59EE4" w:rsidR="00ED2C6E" w:rsidRPr="003444A1" w:rsidRDefault="004A1BD1" w:rsidP="00861BB0">
            <w:pPr>
              <w:pStyle w:val="TAC"/>
              <w:rPr>
                <w:noProof/>
                <w:lang w:eastAsia="ko-KR"/>
              </w:rPr>
            </w:pPr>
            <w:r w:rsidRPr="003444A1">
              <w:rPr>
                <w:noProof/>
                <w:lang w:eastAsia="ko-KR"/>
              </w:rPr>
              <w:t>01011</w:t>
            </w:r>
            <w:r w:rsidR="00ED2C6E" w:rsidRPr="003444A1">
              <w:rPr>
                <w:noProof/>
                <w:lang w:eastAsia="ko-KR"/>
              </w:rPr>
              <w:t>-</w:t>
            </w:r>
            <w:r w:rsidR="00981CB4" w:rsidRPr="003444A1">
              <w:rPr>
                <w:noProof/>
                <w:lang w:eastAsia="ko-KR"/>
              </w:rPr>
              <w:t>0111</w:t>
            </w:r>
            <w:r w:rsidR="00653E78" w:rsidRPr="003444A1">
              <w:rPr>
                <w:noProof/>
                <w:lang w:eastAsia="ko-KR"/>
              </w:rPr>
              <w:t>0</w:t>
            </w:r>
          </w:p>
        </w:tc>
        <w:tc>
          <w:tcPr>
            <w:tcW w:w="3060" w:type="dxa"/>
          </w:tcPr>
          <w:p w14:paraId="32537478" w14:textId="77777777" w:rsidR="00ED2C6E" w:rsidRPr="003444A1" w:rsidRDefault="00ED2C6E" w:rsidP="00707196">
            <w:pPr>
              <w:pStyle w:val="TAC"/>
              <w:rPr>
                <w:noProof/>
                <w:lang w:eastAsia="ko-KR"/>
              </w:rPr>
            </w:pPr>
            <w:r w:rsidRPr="003444A1">
              <w:rPr>
                <w:noProof/>
                <w:lang w:eastAsia="ko-KR"/>
              </w:rPr>
              <w:t>Reserved</w:t>
            </w:r>
          </w:p>
        </w:tc>
      </w:tr>
      <w:tr w:rsidR="003444A1" w:rsidRPr="003444A1" w14:paraId="79FC22F3" w14:textId="77777777" w:rsidTr="00A63082">
        <w:trPr>
          <w:jc w:val="center"/>
        </w:trPr>
        <w:tc>
          <w:tcPr>
            <w:tcW w:w="1626" w:type="dxa"/>
          </w:tcPr>
          <w:p w14:paraId="1B26EE44" w14:textId="7C8BC0A0" w:rsidR="00653E78" w:rsidRPr="003444A1" w:rsidRDefault="00653E78" w:rsidP="00653E78">
            <w:pPr>
              <w:pStyle w:val="TAC"/>
              <w:rPr>
                <w:noProof/>
                <w:lang w:eastAsia="ko-KR"/>
              </w:rPr>
            </w:pPr>
            <w:r w:rsidRPr="003444A1">
              <w:rPr>
                <w:noProof/>
                <w:lang w:eastAsia="ko-KR"/>
              </w:rPr>
              <w:t>01111</w:t>
            </w:r>
          </w:p>
        </w:tc>
        <w:tc>
          <w:tcPr>
            <w:tcW w:w="3060" w:type="dxa"/>
          </w:tcPr>
          <w:p w14:paraId="3F8F5D54" w14:textId="1869A666" w:rsidR="00653E78" w:rsidRPr="003444A1" w:rsidRDefault="00653E78" w:rsidP="00653E78">
            <w:pPr>
              <w:pStyle w:val="TAC"/>
              <w:rPr>
                <w:noProof/>
                <w:lang w:eastAsia="ko-KR"/>
              </w:rPr>
            </w:pPr>
            <w:r w:rsidRPr="003444A1">
              <w:rPr>
                <w:noProof/>
                <w:lang w:eastAsia="ko-KR"/>
              </w:rPr>
              <w:t>Differential Koffset</w:t>
            </w:r>
          </w:p>
        </w:tc>
      </w:tr>
      <w:tr w:rsidR="003444A1" w:rsidRPr="003444A1" w14:paraId="52A6945F" w14:textId="77777777" w:rsidTr="00A63082">
        <w:trPr>
          <w:jc w:val="center"/>
        </w:trPr>
        <w:tc>
          <w:tcPr>
            <w:tcW w:w="1626" w:type="dxa"/>
          </w:tcPr>
          <w:p w14:paraId="344CD22E" w14:textId="77777777" w:rsidR="00981CB4" w:rsidRPr="003444A1" w:rsidRDefault="00981CB4" w:rsidP="00861BB0">
            <w:pPr>
              <w:pStyle w:val="TAC"/>
              <w:rPr>
                <w:noProof/>
                <w:lang w:eastAsia="ko-KR"/>
              </w:rPr>
            </w:pPr>
            <w:r w:rsidRPr="003444A1">
              <w:rPr>
                <w:noProof/>
                <w:lang w:eastAsia="ko-KR"/>
              </w:rPr>
              <w:t>10000</w:t>
            </w:r>
          </w:p>
        </w:tc>
        <w:tc>
          <w:tcPr>
            <w:tcW w:w="3060" w:type="dxa"/>
          </w:tcPr>
          <w:p w14:paraId="0227F9CB" w14:textId="77777777" w:rsidR="00981CB4" w:rsidRPr="003444A1" w:rsidRDefault="00981CB4" w:rsidP="00707196">
            <w:pPr>
              <w:pStyle w:val="TAC"/>
              <w:rPr>
                <w:noProof/>
                <w:lang w:eastAsia="ko-KR"/>
              </w:rPr>
            </w:pPr>
            <w:r w:rsidRPr="003444A1">
              <w:rPr>
                <w:noProof/>
                <w:lang w:eastAsia="ko-KR"/>
              </w:rPr>
              <w:t>Extended logical channel ID field</w:t>
            </w:r>
          </w:p>
        </w:tc>
      </w:tr>
      <w:tr w:rsidR="003444A1" w:rsidRPr="003444A1" w14:paraId="7840C16A" w14:textId="77777777" w:rsidTr="00A63082">
        <w:trPr>
          <w:jc w:val="center"/>
        </w:trPr>
        <w:tc>
          <w:tcPr>
            <w:tcW w:w="1626" w:type="dxa"/>
          </w:tcPr>
          <w:p w14:paraId="5B96E01F" w14:textId="77777777" w:rsidR="00981CB4" w:rsidRPr="003444A1" w:rsidRDefault="00981CB4" w:rsidP="00861BB0">
            <w:pPr>
              <w:pStyle w:val="TAC"/>
              <w:rPr>
                <w:noProof/>
                <w:lang w:eastAsia="ko-KR"/>
              </w:rPr>
            </w:pPr>
            <w:r w:rsidRPr="003444A1">
              <w:rPr>
                <w:noProof/>
                <w:lang w:eastAsia="ko-KR"/>
              </w:rPr>
              <w:t>10001</w:t>
            </w:r>
          </w:p>
        </w:tc>
        <w:tc>
          <w:tcPr>
            <w:tcW w:w="3060" w:type="dxa"/>
          </w:tcPr>
          <w:p w14:paraId="4620ED69" w14:textId="77777777" w:rsidR="00981CB4" w:rsidRPr="003444A1" w:rsidRDefault="00FC348B" w:rsidP="00707196">
            <w:pPr>
              <w:pStyle w:val="TAC"/>
              <w:rPr>
                <w:noProof/>
                <w:lang w:eastAsia="ko-KR"/>
              </w:rPr>
            </w:pPr>
            <w:r w:rsidRPr="003444A1">
              <w:rPr>
                <w:noProof/>
                <w:lang w:eastAsia="ko-KR"/>
              </w:rPr>
              <w:t>DCQR Command</w:t>
            </w:r>
          </w:p>
        </w:tc>
      </w:tr>
      <w:tr w:rsidR="003444A1" w:rsidRPr="003444A1" w14:paraId="6D2E9866" w14:textId="77777777" w:rsidTr="00A63082">
        <w:trPr>
          <w:jc w:val="center"/>
        </w:trPr>
        <w:tc>
          <w:tcPr>
            <w:tcW w:w="1626" w:type="dxa"/>
          </w:tcPr>
          <w:p w14:paraId="6748EB67" w14:textId="77777777" w:rsidR="00A63082" w:rsidRPr="003444A1" w:rsidRDefault="00A63082" w:rsidP="00861BB0">
            <w:pPr>
              <w:pStyle w:val="TAC"/>
              <w:rPr>
                <w:noProof/>
                <w:lang w:eastAsia="ko-KR"/>
              </w:rPr>
            </w:pPr>
            <w:r w:rsidRPr="003444A1">
              <w:rPr>
                <w:noProof/>
                <w:lang w:eastAsia="ko-KR"/>
              </w:rPr>
              <w:t>10010</w:t>
            </w:r>
          </w:p>
        </w:tc>
        <w:tc>
          <w:tcPr>
            <w:tcW w:w="3060" w:type="dxa"/>
          </w:tcPr>
          <w:p w14:paraId="737BBDD5" w14:textId="77777777" w:rsidR="00A63082" w:rsidRPr="003444A1" w:rsidRDefault="00A63082" w:rsidP="00707196">
            <w:pPr>
              <w:pStyle w:val="TAC"/>
              <w:rPr>
                <w:noProof/>
                <w:lang w:eastAsia="ko-KR"/>
              </w:rPr>
            </w:pPr>
            <w:r w:rsidRPr="003444A1">
              <w:rPr>
                <w:noProof/>
              </w:rPr>
              <w:t>Activation/Deactivation</w:t>
            </w:r>
            <w:r w:rsidRPr="003444A1" w:rsidDel="000A6501">
              <w:rPr>
                <w:noProof/>
              </w:rPr>
              <w:t xml:space="preserve"> </w:t>
            </w:r>
            <w:r w:rsidRPr="003444A1">
              <w:rPr>
                <w:noProof/>
              </w:rPr>
              <w:t>of PDCP Duplication</w:t>
            </w:r>
          </w:p>
        </w:tc>
      </w:tr>
      <w:tr w:rsidR="003444A1" w:rsidRPr="003444A1" w14:paraId="53BD3881" w14:textId="77777777" w:rsidTr="00A63082">
        <w:trPr>
          <w:jc w:val="center"/>
        </w:trPr>
        <w:tc>
          <w:tcPr>
            <w:tcW w:w="1626" w:type="dxa"/>
          </w:tcPr>
          <w:p w14:paraId="2F99835B" w14:textId="77777777" w:rsidR="00AB6729" w:rsidRPr="003444A1" w:rsidRDefault="00AB6729" w:rsidP="00861BB0">
            <w:pPr>
              <w:pStyle w:val="TAC"/>
              <w:rPr>
                <w:noProof/>
                <w:lang w:eastAsia="ko-KR"/>
              </w:rPr>
            </w:pPr>
            <w:r w:rsidRPr="003444A1">
              <w:t>10011</w:t>
            </w:r>
          </w:p>
        </w:tc>
        <w:tc>
          <w:tcPr>
            <w:tcW w:w="3060" w:type="dxa"/>
          </w:tcPr>
          <w:p w14:paraId="2F510F1B" w14:textId="77777777" w:rsidR="00AB6729" w:rsidRPr="003444A1" w:rsidRDefault="00AB6729" w:rsidP="00707196">
            <w:pPr>
              <w:pStyle w:val="TAC"/>
              <w:rPr>
                <w:noProof/>
                <w:lang w:eastAsia="ko-KR"/>
              </w:rPr>
            </w:pPr>
            <w:r w:rsidRPr="003444A1">
              <w:t>Hibernation (1 octet)</w:t>
            </w:r>
          </w:p>
        </w:tc>
      </w:tr>
      <w:tr w:rsidR="003444A1" w:rsidRPr="003444A1" w14:paraId="38113FDB" w14:textId="77777777" w:rsidTr="00A63082">
        <w:trPr>
          <w:jc w:val="center"/>
        </w:trPr>
        <w:tc>
          <w:tcPr>
            <w:tcW w:w="1626" w:type="dxa"/>
          </w:tcPr>
          <w:p w14:paraId="1D2D8176" w14:textId="77777777" w:rsidR="00AB6729" w:rsidRPr="003444A1" w:rsidRDefault="00AB6729" w:rsidP="00861BB0">
            <w:pPr>
              <w:pStyle w:val="TAC"/>
              <w:rPr>
                <w:noProof/>
                <w:lang w:eastAsia="ko-KR"/>
              </w:rPr>
            </w:pPr>
            <w:r w:rsidRPr="003444A1">
              <w:t>10100</w:t>
            </w:r>
          </w:p>
        </w:tc>
        <w:tc>
          <w:tcPr>
            <w:tcW w:w="3060" w:type="dxa"/>
          </w:tcPr>
          <w:p w14:paraId="75CC421D" w14:textId="77777777" w:rsidR="00AB6729" w:rsidRPr="003444A1" w:rsidRDefault="00AB6729" w:rsidP="00707196">
            <w:pPr>
              <w:pStyle w:val="TAC"/>
              <w:rPr>
                <w:noProof/>
                <w:lang w:eastAsia="ko-KR"/>
              </w:rPr>
            </w:pPr>
            <w:r w:rsidRPr="003444A1">
              <w:t>Hibernation (4 octets)</w:t>
            </w:r>
          </w:p>
        </w:tc>
      </w:tr>
      <w:tr w:rsidR="003444A1" w:rsidRPr="003444A1" w14:paraId="3415F816" w14:textId="77777777" w:rsidTr="00A63082">
        <w:trPr>
          <w:jc w:val="center"/>
        </w:trPr>
        <w:tc>
          <w:tcPr>
            <w:tcW w:w="1626" w:type="dxa"/>
          </w:tcPr>
          <w:p w14:paraId="08CB8F00" w14:textId="77777777" w:rsidR="005A22E8" w:rsidRPr="003444A1" w:rsidRDefault="005A22E8" w:rsidP="002B4B63">
            <w:pPr>
              <w:pStyle w:val="TAC"/>
              <w:rPr>
                <w:noProof/>
                <w:lang w:eastAsia="ko-KR"/>
              </w:rPr>
            </w:pPr>
            <w:r w:rsidRPr="003444A1">
              <w:rPr>
                <w:lang w:eastAsia="ko-KR"/>
              </w:rPr>
              <w:t>10101</w:t>
            </w:r>
          </w:p>
        </w:tc>
        <w:tc>
          <w:tcPr>
            <w:tcW w:w="3060" w:type="dxa"/>
          </w:tcPr>
          <w:p w14:paraId="0439AFB2" w14:textId="77777777" w:rsidR="005A22E8" w:rsidRPr="003444A1" w:rsidRDefault="005A22E8" w:rsidP="002B4B63">
            <w:pPr>
              <w:pStyle w:val="TAC"/>
              <w:rPr>
                <w:noProof/>
                <w:lang w:eastAsia="ko-KR"/>
              </w:rPr>
            </w:pPr>
            <w:r w:rsidRPr="003444A1">
              <w:rPr>
                <w:lang w:eastAsia="ko-KR"/>
              </w:rPr>
              <w:t>Activation/Deactivation of CSI-RS</w:t>
            </w:r>
          </w:p>
        </w:tc>
      </w:tr>
      <w:tr w:rsidR="003444A1" w:rsidRPr="003444A1" w14:paraId="70E7C8AF" w14:textId="77777777" w:rsidTr="00A63082">
        <w:trPr>
          <w:jc w:val="center"/>
        </w:trPr>
        <w:tc>
          <w:tcPr>
            <w:tcW w:w="1626" w:type="dxa"/>
          </w:tcPr>
          <w:p w14:paraId="49DB3537" w14:textId="77777777" w:rsidR="005A22E8" w:rsidRPr="003444A1" w:rsidRDefault="005A22E8" w:rsidP="002B4B63">
            <w:pPr>
              <w:pStyle w:val="TAC"/>
              <w:rPr>
                <w:noProof/>
                <w:lang w:eastAsia="ko-KR"/>
              </w:rPr>
            </w:pPr>
            <w:r w:rsidRPr="003444A1">
              <w:rPr>
                <w:lang w:eastAsia="ko-KR"/>
              </w:rPr>
              <w:t>10110</w:t>
            </w:r>
          </w:p>
        </w:tc>
        <w:tc>
          <w:tcPr>
            <w:tcW w:w="3060" w:type="dxa"/>
          </w:tcPr>
          <w:p w14:paraId="799554EC" w14:textId="77777777" w:rsidR="005A22E8" w:rsidRPr="003444A1" w:rsidRDefault="005A22E8" w:rsidP="002B4B63">
            <w:pPr>
              <w:pStyle w:val="TAC"/>
              <w:rPr>
                <w:noProof/>
                <w:lang w:eastAsia="ko-KR"/>
              </w:rPr>
            </w:pPr>
            <w:r w:rsidRPr="003444A1">
              <w:rPr>
                <w:lang w:eastAsia="ko-KR"/>
              </w:rPr>
              <w:t>Recommended bit rate</w:t>
            </w:r>
          </w:p>
        </w:tc>
      </w:tr>
      <w:tr w:rsidR="003444A1" w:rsidRPr="003444A1" w14:paraId="3122449C" w14:textId="77777777" w:rsidTr="00A63082">
        <w:trPr>
          <w:jc w:val="center"/>
        </w:trPr>
        <w:tc>
          <w:tcPr>
            <w:tcW w:w="1626" w:type="dxa"/>
          </w:tcPr>
          <w:p w14:paraId="070AD199" w14:textId="77777777" w:rsidR="005A22E8" w:rsidRPr="003444A1" w:rsidRDefault="005A22E8" w:rsidP="002B4B63">
            <w:pPr>
              <w:pStyle w:val="TAC"/>
              <w:rPr>
                <w:noProof/>
                <w:lang w:eastAsia="ko-KR"/>
              </w:rPr>
            </w:pPr>
            <w:r w:rsidRPr="003444A1">
              <w:rPr>
                <w:lang w:eastAsia="ko-KR"/>
              </w:rPr>
              <w:t>10111</w:t>
            </w:r>
          </w:p>
        </w:tc>
        <w:tc>
          <w:tcPr>
            <w:tcW w:w="3060" w:type="dxa"/>
          </w:tcPr>
          <w:p w14:paraId="45177CF9" w14:textId="77777777" w:rsidR="005A22E8" w:rsidRPr="003444A1" w:rsidRDefault="005A22E8" w:rsidP="002B4B63">
            <w:pPr>
              <w:pStyle w:val="TAC"/>
              <w:rPr>
                <w:noProof/>
                <w:lang w:eastAsia="ko-KR"/>
              </w:rPr>
            </w:pPr>
            <w:r w:rsidRPr="003444A1">
              <w:rPr>
                <w:lang w:eastAsia="ko-KR"/>
              </w:rPr>
              <w:t>SC-PTM Stop Indication</w:t>
            </w:r>
          </w:p>
        </w:tc>
      </w:tr>
      <w:tr w:rsidR="003444A1" w:rsidRPr="003444A1" w14:paraId="4CD781D0" w14:textId="77777777" w:rsidTr="00A63082">
        <w:trPr>
          <w:jc w:val="center"/>
        </w:trPr>
        <w:tc>
          <w:tcPr>
            <w:tcW w:w="1626" w:type="dxa"/>
          </w:tcPr>
          <w:p w14:paraId="0AAEDA95" w14:textId="77777777" w:rsidR="00206E06" w:rsidRPr="003444A1" w:rsidRDefault="00861BB0" w:rsidP="00A15B26">
            <w:pPr>
              <w:pStyle w:val="TAC"/>
              <w:rPr>
                <w:noProof/>
                <w:lang w:eastAsia="ko-KR"/>
              </w:rPr>
            </w:pPr>
            <w:r w:rsidRPr="003444A1">
              <w:rPr>
                <w:noProof/>
                <w:lang w:eastAsia="ko-KR"/>
              </w:rPr>
              <w:t>11000</w:t>
            </w:r>
          </w:p>
        </w:tc>
        <w:tc>
          <w:tcPr>
            <w:tcW w:w="3060" w:type="dxa"/>
          </w:tcPr>
          <w:p w14:paraId="71044BA9" w14:textId="77777777" w:rsidR="00206E06" w:rsidRPr="003444A1" w:rsidRDefault="00206E06" w:rsidP="00A15B26">
            <w:pPr>
              <w:pStyle w:val="TAC"/>
              <w:rPr>
                <w:noProof/>
                <w:lang w:eastAsia="ko-KR"/>
              </w:rPr>
            </w:pPr>
            <w:r w:rsidRPr="003444A1">
              <w:rPr>
                <w:noProof/>
                <w:lang w:eastAsia="ko-KR"/>
              </w:rPr>
              <w:t>Activation/Deactivation (4 octets)</w:t>
            </w:r>
          </w:p>
        </w:tc>
      </w:tr>
      <w:tr w:rsidR="003444A1" w:rsidRPr="003444A1" w14:paraId="4C85DD10" w14:textId="77777777" w:rsidTr="00A63082">
        <w:trPr>
          <w:jc w:val="center"/>
        </w:trPr>
        <w:tc>
          <w:tcPr>
            <w:tcW w:w="1626" w:type="dxa"/>
          </w:tcPr>
          <w:p w14:paraId="029BE64D" w14:textId="77777777" w:rsidR="008F3EBA" w:rsidRPr="003444A1" w:rsidRDefault="008F3EBA" w:rsidP="00A15B26">
            <w:pPr>
              <w:pStyle w:val="TAC"/>
              <w:rPr>
                <w:noProof/>
                <w:lang w:eastAsia="ko-KR"/>
              </w:rPr>
            </w:pPr>
            <w:r w:rsidRPr="003444A1">
              <w:rPr>
                <w:noProof/>
                <w:lang w:eastAsia="zh-CN"/>
              </w:rPr>
              <w:t>11001</w:t>
            </w:r>
          </w:p>
        </w:tc>
        <w:tc>
          <w:tcPr>
            <w:tcW w:w="3060" w:type="dxa"/>
          </w:tcPr>
          <w:p w14:paraId="31DED45E" w14:textId="77777777" w:rsidR="008F3EBA" w:rsidRPr="003444A1" w:rsidRDefault="008F3EBA" w:rsidP="00A15B26">
            <w:pPr>
              <w:pStyle w:val="TAC"/>
              <w:rPr>
                <w:noProof/>
                <w:lang w:eastAsia="ko-KR"/>
              </w:rPr>
            </w:pPr>
            <w:r w:rsidRPr="003444A1">
              <w:rPr>
                <w:noProof/>
                <w:lang w:eastAsia="zh-CN"/>
              </w:rPr>
              <w:t>SC-MCCH, SC-MTCH (see note)</w:t>
            </w:r>
          </w:p>
        </w:tc>
      </w:tr>
      <w:tr w:rsidR="003444A1" w:rsidRPr="003444A1" w14:paraId="3E28C5EE" w14:textId="77777777" w:rsidTr="00A63082">
        <w:trPr>
          <w:jc w:val="center"/>
        </w:trPr>
        <w:tc>
          <w:tcPr>
            <w:tcW w:w="1626" w:type="dxa"/>
          </w:tcPr>
          <w:p w14:paraId="467E8129" w14:textId="77777777" w:rsidR="008E7277" w:rsidRPr="003444A1" w:rsidRDefault="008E7277" w:rsidP="00707196">
            <w:pPr>
              <w:pStyle w:val="TAC"/>
              <w:rPr>
                <w:noProof/>
                <w:lang w:eastAsia="ko-KR"/>
              </w:rPr>
            </w:pPr>
            <w:r w:rsidRPr="003444A1">
              <w:rPr>
                <w:noProof/>
                <w:lang w:eastAsia="ko-KR"/>
              </w:rPr>
              <w:t>11010</w:t>
            </w:r>
          </w:p>
        </w:tc>
        <w:tc>
          <w:tcPr>
            <w:tcW w:w="3060" w:type="dxa"/>
          </w:tcPr>
          <w:p w14:paraId="7E2DCD45" w14:textId="77777777" w:rsidR="008E7277" w:rsidRPr="003444A1" w:rsidRDefault="008E7277" w:rsidP="00707196">
            <w:pPr>
              <w:pStyle w:val="TAC"/>
              <w:rPr>
                <w:noProof/>
                <w:lang w:eastAsia="ko-KR"/>
              </w:rPr>
            </w:pPr>
            <w:r w:rsidRPr="003444A1">
              <w:rPr>
                <w:noProof/>
                <w:lang w:eastAsia="ko-KR"/>
              </w:rPr>
              <w:t>Long DRX Command</w:t>
            </w:r>
          </w:p>
        </w:tc>
      </w:tr>
      <w:tr w:rsidR="003444A1" w:rsidRPr="003444A1" w14:paraId="7BB162DA" w14:textId="77777777" w:rsidTr="00A63082">
        <w:trPr>
          <w:jc w:val="center"/>
        </w:trPr>
        <w:tc>
          <w:tcPr>
            <w:tcW w:w="1626" w:type="dxa"/>
          </w:tcPr>
          <w:p w14:paraId="3D3E0AA9" w14:textId="77777777" w:rsidR="00FE7D02" w:rsidRPr="003444A1" w:rsidRDefault="00FE7D02" w:rsidP="00707196">
            <w:pPr>
              <w:pStyle w:val="TAC"/>
              <w:rPr>
                <w:noProof/>
                <w:lang w:eastAsia="ko-KR"/>
              </w:rPr>
            </w:pPr>
            <w:r w:rsidRPr="003444A1">
              <w:rPr>
                <w:noProof/>
                <w:lang w:eastAsia="ko-KR"/>
              </w:rPr>
              <w:t>11011</w:t>
            </w:r>
          </w:p>
        </w:tc>
        <w:tc>
          <w:tcPr>
            <w:tcW w:w="3060" w:type="dxa"/>
          </w:tcPr>
          <w:p w14:paraId="102BCF03" w14:textId="77777777" w:rsidR="00FE7D02" w:rsidRPr="003444A1" w:rsidRDefault="00FE7D02" w:rsidP="00707196">
            <w:pPr>
              <w:pStyle w:val="TAC"/>
              <w:rPr>
                <w:noProof/>
                <w:lang w:eastAsia="ko-KR"/>
              </w:rPr>
            </w:pPr>
            <w:r w:rsidRPr="003444A1">
              <w:rPr>
                <w:noProof/>
                <w:lang w:eastAsia="ko-KR"/>
              </w:rPr>
              <w:t>Activation/Deactivation</w:t>
            </w:r>
            <w:r w:rsidR="00206E06" w:rsidRPr="003444A1">
              <w:rPr>
                <w:noProof/>
                <w:lang w:eastAsia="ko-KR"/>
              </w:rPr>
              <w:t xml:space="preserve"> (1 octet)</w:t>
            </w:r>
          </w:p>
        </w:tc>
      </w:tr>
      <w:tr w:rsidR="003444A1" w:rsidRPr="003444A1" w14:paraId="061CDC52" w14:textId="77777777" w:rsidTr="00A63082">
        <w:trPr>
          <w:jc w:val="center"/>
        </w:trPr>
        <w:tc>
          <w:tcPr>
            <w:tcW w:w="1626" w:type="dxa"/>
          </w:tcPr>
          <w:p w14:paraId="5F2A514F" w14:textId="77777777" w:rsidR="00ED2C6E" w:rsidRPr="003444A1" w:rsidRDefault="00ED2C6E" w:rsidP="00707196">
            <w:pPr>
              <w:pStyle w:val="TAC"/>
              <w:rPr>
                <w:noProof/>
                <w:lang w:eastAsia="ko-KR"/>
              </w:rPr>
            </w:pPr>
            <w:r w:rsidRPr="003444A1">
              <w:rPr>
                <w:noProof/>
                <w:lang w:eastAsia="ko-KR"/>
              </w:rPr>
              <w:t>11100</w:t>
            </w:r>
          </w:p>
        </w:tc>
        <w:tc>
          <w:tcPr>
            <w:tcW w:w="3060" w:type="dxa"/>
          </w:tcPr>
          <w:p w14:paraId="757E3750" w14:textId="77777777" w:rsidR="00ED2C6E" w:rsidRPr="003444A1" w:rsidRDefault="00ED2C6E" w:rsidP="00707196">
            <w:pPr>
              <w:pStyle w:val="TAC"/>
              <w:rPr>
                <w:noProof/>
                <w:lang w:eastAsia="ko-KR"/>
              </w:rPr>
            </w:pPr>
            <w:r w:rsidRPr="003444A1">
              <w:rPr>
                <w:noProof/>
                <w:lang w:eastAsia="ko-KR"/>
              </w:rPr>
              <w:t>UE Contention Resolution Identity</w:t>
            </w:r>
          </w:p>
        </w:tc>
      </w:tr>
      <w:tr w:rsidR="003444A1" w:rsidRPr="003444A1" w14:paraId="751B2D13" w14:textId="77777777" w:rsidTr="00A63082">
        <w:trPr>
          <w:jc w:val="center"/>
        </w:trPr>
        <w:tc>
          <w:tcPr>
            <w:tcW w:w="1626" w:type="dxa"/>
          </w:tcPr>
          <w:p w14:paraId="1C3CEAC4" w14:textId="77777777" w:rsidR="00ED2C6E" w:rsidRPr="003444A1" w:rsidRDefault="00ED2C6E" w:rsidP="00707196">
            <w:pPr>
              <w:pStyle w:val="TAC"/>
              <w:rPr>
                <w:noProof/>
                <w:lang w:eastAsia="ko-KR"/>
              </w:rPr>
            </w:pPr>
            <w:r w:rsidRPr="003444A1">
              <w:rPr>
                <w:noProof/>
                <w:lang w:eastAsia="ko-KR"/>
              </w:rPr>
              <w:t>11101</w:t>
            </w:r>
          </w:p>
        </w:tc>
        <w:tc>
          <w:tcPr>
            <w:tcW w:w="3060" w:type="dxa"/>
          </w:tcPr>
          <w:p w14:paraId="680724C9" w14:textId="77777777" w:rsidR="00ED2C6E" w:rsidRPr="003444A1" w:rsidRDefault="00ED2C6E" w:rsidP="00707196">
            <w:pPr>
              <w:pStyle w:val="TAC"/>
              <w:rPr>
                <w:noProof/>
                <w:lang w:eastAsia="ko-KR"/>
              </w:rPr>
            </w:pPr>
            <w:r w:rsidRPr="003444A1">
              <w:rPr>
                <w:noProof/>
                <w:lang w:eastAsia="ko-KR"/>
              </w:rPr>
              <w:t>Timing Advance</w:t>
            </w:r>
            <w:r w:rsidR="0013723F" w:rsidRPr="003444A1">
              <w:rPr>
                <w:noProof/>
                <w:lang w:eastAsia="ko-KR"/>
              </w:rPr>
              <w:t xml:space="preserve"> Command</w:t>
            </w:r>
          </w:p>
        </w:tc>
      </w:tr>
      <w:tr w:rsidR="003444A1" w:rsidRPr="003444A1" w14:paraId="35431316" w14:textId="77777777" w:rsidTr="00A63082">
        <w:trPr>
          <w:jc w:val="center"/>
        </w:trPr>
        <w:tc>
          <w:tcPr>
            <w:tcW w:w="1626" w:type="dxa"/>
          </w:tcPr>
          <w:p w14:paraId="2E9D2DFC" w14:textId="77777777" w:rsidR="00ED2C6E" w:rsidRPr="003444A1" w:rsidRDefault="00ED2C6E" w:rsidP="00707196">
            <w:pPr>
              <w:pStyle w:val="TAC"/>
              <w:rPr>
                <w:noProof/>
                <w:lang w:eastAsia="ko-KR"/>
              </w:rPr>
            </w:pPr>
            <w:r w:rsidRPr="003444A1">
              <w:rPr>
                <w:noProof/>
                <w:lang w:eastAsia="ko-KR"/>
              </w:rPr>
              <w:t>11110</w:t>
            </w:r>
          </w:p>
        </w:tc>
        <w:tc>
          <w:tcPr>
            <w:tcW w:w="3060" w:type="dxa"/>
          </w:tcPr>
          <w:p w14:paraId="5EF9EE97" w14:textId="77777777" w:rsidR="00ED2C6E" w:rsidRPr="003444A1" w:rsidRDefault="00ED2C6E" w:rsidP="00707196">
            <w:pPr>
              <w:pStyle w:val="TAC"/>
              <w:rPr>
                <w:noProof/>
                <w:lang w:eastAsia="ko-KR"/>
              </w:rPr>
            </w:pPr>
            <w:r w:rsidRPr="003444A1">
              <w:rPr>
                <w:noProof/>
                <w:lang w:eastAsia="ko-KR"/>
              </w:rPr>
              <w:t>DRX Command</w:t>
            </w:r>
          </w:p>
        </w:tc>
      </w:tr>
      <w:tr w:rsidR="003444A1" w:rsidRPr="003444A1" w14:paraId="5110CC25" w14:textId="77777777" w:rsidTr="00A63082">
        <w:trPr>
          <w:jc w:val="center"/>
        </w:trPr>
        <w:tc>
          <w:tcPr>
            <w:tcW w:w="1626" w:type="dxa"/>
          </w:tcPr>
          <w:p w14:paraId="694012F9" w14:textId="77777777" w:rsidR="00ED2C6E" w:rsidRPr="003444A1" w:rsidRDefault="00ED2C6E" w:rsidP="00707196">
            <w:pPr>
              <w:pStyle w:val="TAC"/>
              <w:rPr>
                <w:noProof/>
                <w:lang w:eastAsia="ko-KR"/>
              </w:rPr>
            </w:pPr>
            <w:r w:rsidRPr="003444A1">
              <w:rPr>
                <w:noProof/>
                <w:lang w:eastAsia="ko-KR"/>
              </w:rPr>
              <w:t>11111</w:t>
            </w:r>
          </w:p>
        </w:tc>
        <w:tc>
          <w:tcPr>
            <w:tcW w:w="3060" w:type="dxa"/>
          </w:tcPr>
          <w:p w14:paraId="5A24CE72" w14:textId="77777777" w:rsidR="00ED2C6E" w:rsidRPr="003444A1" w:rsidRDefault="00ED2C6E" w:rsidP="00707196">
            <w:pPr>
              <w:pStyle w:val="TAC"/>
              <w:rPr>
                <w:noProof/>
                <w:lang w:eastAsia="ko-KR"/>
              </w:rPr>
            </w:pPr>
            <w:r w:rsidRPr="003444A1">
              <w:rPr>
                <w:noProof/>
                <w:lang w:eastAsia="ko-KR"/>
              </w:rPr>
              <w:t>Padding</w:t>
            </w:r>
          </w:p>
        </w:tc>
      </w:tr>
      <w:tr w:rsidR="008F3EBA" w:rsidRPr="003444A1" w14:paraId="6F6D77D9" w14:textId="77777777" w:rsidTr="00A63082">
        <w:trPr>
          <w:jc w:val="center"/>
        </w:trPr>
        <w:tc>
          <w:tcPr>
            <w:tcW w:w="4686" w:type="dxa"/>
            <w:gridSpan w:val="2"/>
          </w:tcPr>
          <w:p w14:paraId="0C749464" w14:textId="77777777" w:rsidR="008F3EBA" w:rsidRPr="003444A1" w:rsidRDefault="008F3EBA" w:rsidP="00707196">
            <w:pPr>
              <w:pStyle w:val="TAC"/>
              <w:rPr>
                <w:noProof/>
                <w:lang w:eastAsia="ko-KR"/>
              </w:rPr>
            </w:pPr>
            <w:r w:rsidRPr="003444A1">
              <w:rPr>
                <w:noProof/>
                <w:lang w:eastAsia="zh-CN"/>
              </w:rPr>
              <w:t>NOTE: Both SC-MCCH and SC-MTCH cannot be multiplexed with other logical channels in the same MAC PDU except for Padding</w:t>
            </w:r>
            <w:r w:rsidR="00F924C5" w:rsidRPr="003444A1">
              <w:rPr>
                <w:noProof/>
                <w:lang w:eastAsia="zh-CN"/>
              </w:rPr>
              <w:t xml:space="preserve"> and SC-PTM Stop Indication</w:t>
            </w:r>
          </w:p>
        </w:tc>
      </w:tr>
    </w:tbl>
    <w:p w14:paraId="559BB086" w14:textId="77777777" w:rsidR="00ED2C6E" w:rsidRPr="003444A1" w:rsidRDefault="00ED2C6E" w:rsidP="00707196">
      <w:pPr>
        <w:rPr>
          <w:noProof/>
        </w:rPr>
      </w:pPr>
    </w:p>
    <w:p w14:paraId="50CFE5B6" w14:textId="77777777" w:rsidR="00981CB4" w:rsidRPr="003444A1" w:rsidRDefault="00981CB4" w:rsidP="00981CB4">
      <w:pPr>
        <w:pStyle w:val="TH"/>
        <w:rPr>
          <w:noProof/>
        </w:rPr>
      </w:pPr>
      <w:r w:rsidRPr="003444A1">
        <w:rPr>
          <w:noProof/>
        </w:rPr>
        <w:t>Table 6.2.1-1</w:t>
      </w:r>
      <w:r w:rsidRPr="003444A1">
        <w:rPr>
          <w:noProof/>
          <w:lang w:eastAsia="ko-KR"/>
        </w:rPr>
        <w:t>a</w:t>
      </w:r>
      <w:r w:rsidRPr="003444A1">
        <w:rPr>
          <w:noProof/>
        </w:rPr>
        <w:t xml:space="preserve"> Values of </w:t>
      </w:r>
      <w:r w:rsidRPr="003444A1">
        <w:rPr>
          <w:noProof/>
          <w:lang w:eastAsia="ko-KR"/>
        </w:rPr>
        <w:t xml:space="preserve">eLCID </w:t>
      </w:r>
      <w:r w:rsidRPr="003444A1">
        <w:rPr>
          <w:noProof/>
        </w:rPr>
        <w:t>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14"/>
        <w:gridCol w:w="1714"/>
        <w:gridCol w:w="3060"/>
      </w:tblGrid>
      <w:tr w:rsidR="003444A1" w:rsidRPr="003444A1" w14:paraId="44013FB4" w14:textId="77777777" w:rsidTr="00461BCD">
        <w:trPr>
          <w:jc w:val="center"/>
        </w:trPr>
        <w:tc>
          <w:tcPr>
            <w:tcW w:w="1714" w:type="dxa"/>
          </w:tcPr>
          <w:p w14:paraId="52AC5992" w14:textId="77777777" w:rsidR="00981CB4" w:rsidRPr="003444A1" w:rsidRDefault="00981CB4" w:rsidP="00461BCD">
            <w:pPr>
              <w:pStyle w:val="TAH"/>
              <w:rPr>
                <w:noProof/>
                <w:lang w:eastAsia="ko-KR"/>
              </w:rPr>
            </w:pPr>
            <w:r w:rsidRPr="003444A1">
              <w:rPr>
                <w:noProof/>
                <w:lang w:eastAsia="ko-KR"/>
              </w:rPr>
              <w:t>Codepoint</w:t>
            </w:r>
          </w:p>
        </w:tc>
        <w:tc>
          <w:tcPr>
            <w:tcW w:w="1714" w:type="dxa"/>
          </w:tcPr>
          <w:p w14:paraId="38F529CE" w14:textId="77777777" w:rsidR="00981CB4" w:rsidRPr="003444A1" w:rsidRDefault="00981CB4" w:rsidP="00461BCD">
            <w:pPr>
              <w:pStyle w:val="TAH"/>
              <w:rPr>
                <w:noProof/>
                <w:lang w:eastAsia="ko-KR"/>
              </w:rPr>
            </w:pPr>
            <w:r w:rsidRPr="003444A1">
              <w:rPr>
                <w:noProof/>
                <w:lang w:eastAsia="ko-KR"/>
              </w:rPr>
              <w:t>Index</w:t>
            </w:r>
          </w:p>
        </w:tc>
        <w:tc>
          <w:tcPr>
            <w:tcW w:w="3060" w:type="dxa"/>
          </w:tcPr>
          <w:p w14:paraId="30518FAA" w14:textId="77777777" w:rsidR="00981CB4" w:rsidRPr="003444A1" w:rsidRDefault="00981CB4" w:rsidP="00461BCD">
            <w:pPr>
              <w:pStyle w:val="TAH"/>
              <w:rPr>
                <w:noProof/>
                <w:lang w:eastAsia="ko-KR"/>
              </w:rPr>
            </w:pPr>
            <w:r w:rsidRPr="003444A1">
              <w:rPr>
                <w:noProof/>
                <w:lang w:eastAsia="ko-KR"/>
              </w:rPr>
              <w:t>LCID values</w:t>
            </w:r>
          </w:p>
        </w:tc>
      </w:tr>
      <w:tr w:rsidR="003444A1" w:rsidRPr="003444A1" w14:paraId="3E9BFA88" w14:textId="77777777" w:rsidTr="00461BCD">
        <w:trPr>
          <w:jc w:val="center"/>
        </w:trPr>
        <w:tc>
          <w:tcPr>
            <w:tcW w:w="1714" w:type="dxa"/>
          </w:tcPr>
          <w:p w14:paraId="7EF5B926" w14:textId="77777777" w:rsidR="00981CB4" w:rsidRPr="003444A1" w:rsidRDefault="00981CB4" w:rsidP="00461BCD">
            <w:pPr>
              <w:pStyle w:val="TAC"/>
              <w:rPr>
                <w:noProof/>
                <w:lang w:eastAsia="ko-KR"/>
              </w:rPr>
            </w:pPr>
            <w:r w:rsidRPr="003444A1">
              <w:rPr>
                <w:noProof/>
                <w:lang w:eastAsia="ko-KR"/>
              </w:rPr>
              <w:t>000000-000110</w:t>
            </w:r>
          </w:p>
        </w:tc>
        <w:tc>
          <w:tcPr>
            <w:tcW w:w="1714" w:type="dxa"/>
          </w:tcPr>
          <w:p w14:paraId="33CCE210" w14:textId="77777777" w:rsidR="00981CB4" w:rsidRPr="003444A1" w:rsidRDefault="00981CB4" w:rsidP="00461BCD">
            <w:pPr>
              <w:pStyle w:val="TAC"/>
              <w:rPr>
                <w:noProof/>
                <w:lang w:eastAsia="ko-KR"/>
              </w:rPr>
            </w:pPr>
            <w:r w:rsidRPr="003444A1">
              <w:rPr>
                <w:noProof/>
                <w:lang w:eastAsia="ko-KR"/>
              </w:rPr>
              <w:t>32-38</w:t>
            </w:r>
          </w:p>
        </w:tc>
        <w:tc>
          <w:tcPr>
            <w:tcW w:w="3060" w:type="dxa"/>
          </w:tcPr>
          <w:p w14:paraId="56095202" w14:textId="77777777" w:rsidR="00981CB4" w:rsidRPr="003444A1" w:rsidRDefault="00981CB4" w:rsidP="00461BCD">
            <w:pPr>
              <w:pStyle w:val="TAC"/>
              <w:rPr>
                <w:noProof/>
                <w:lang w:eastAsia="ko-KR"/>
              </w:rPr>
            </w:pPr>
            <w:r w:rsidRPr="003444A1">
              <w:rPr>
                <w:noProof/>
                <w:lang w:eastAsia="ko-KR"/>
              </w:rPr>
              <w:t>Identity of the logical channel</w:t>
            </w:r>
          </w:p>
        </w:tc>
      </w:tr>
      <w:tr w:rsidR="00981CB4" w:rsidRPr="003444A1" w14:paraId="5F9DFB9E" w14:textId="77777777" w:rsidTr="00461BCD">
        <w:trPr>
          <w:jc w:val="center"/>
        </w:trPr>
        <w:tc>
          <w:tcPr>
            <w:tcW w:w="1714" w:type="dxa"/>
          </w:tcPr>
          <w:p w14:paraId="00E70B27" w14:textId="77777777" w:rsidR="00981CB4" w:rsidRPr="003444A1" w:rsidRDefault="00981CB4" w:rsidP="00461BCD">
            <w:pPr>
              <w:pStyle w:val="TAC"/>
              <w:rPr>
                <w:noProof/>
                <w:lang w:eastAsia="ko-KR"/>
              </w:rPr>
            </w:pPr>
            <w:r w:rsidRPr="003444A1">
              <w:rPr>
                <w:noProof/>
                <w:lang w:eastAsia="ko-KR"/>
              </w:rPr>
              <w:t>000111-111111</w:t>
            </w:r>
          </w:p>
        </w:tc>
        <w:tc>
          <w:tcPr>
            <w:tcW w:w="1714" w:type="dxa"/>
          </w:tcPr>
          <w:p w14:paraId="3AA37F2E" w14:textId="77777777" w:rsidR="00981CB4" w:rsidRPr="003444A1" w:rsidRDefault="00981CB4" w:rsidP="00461BCD">
            <w:pPr>
              <w:pStyle w:val="TAC"/>
              <w:rPr>
                <w:noProof/>
                <w:lang w:eastAsia="ko-KR"/>
              </w:rPr>
            </w:pPr>
            <w:r w:rsidRPr="003444A1">
              <w:rPr>
                <w:noProof/>
                <w:lang w:eastAsia="ko-KR"/>
              </w:rPr>
              <w:t>39-95</w:t>
            </w:r>
          </w:p>
        </w:tc>
        <w:tc>
          <w:tcPr>
            <w:tcW w:w="3060" w:type="dxa"/>
          </w:tcPr>
          <w:p w14:paraId="2D52E167" w14:textId="77777777" w:rsidR="00981CB4" w:rsidRPr="003444A1" w:rsidRDefault="00981CB4" w:rsidP="00461BCD">
            <w:pPr>
              <w:pStyle w:val="TAC"/>
              <w:rPr>
                <w:noProof/>
                <w:lang w:eastAsia="ko-KR"/>
              </w:rPr>
            </w:pPr>
            <w:r w:rsidRPr="003444A1">
              <w:rPr>
                <w:noProof/>
                <w:lang w:eastAsia="ko-KR"/>
              </w:rPr>
              <w:t>Reserved</w:t>
            </w:r>
          </w:p>
        </w:tc>
      </w:tr>
    </w:tbl>
    <w:p w14:paraId="4ACAB603" w14:textId="77777777" w:rsidR="00981CB4" w:rsidRPr="003444A1" w:rsidRDefault="00981CB4" w:rsidP="00707196">
      <w:pPr>
        <w:rPr>
          <w:noProof/>
        </w:rPr>
      </w:pPr>
    </w:p>
    <w:p w14:paraId="5DB57438" w14:textId="54B77307" w:rsidR="00F96EB7" w:rsidRPr="003444A1" w:rsidRDefault="00F96EB7" w:rsidP="00F96EB7">
      <w:pPr>
        <w:rPr>
          <w:noProof/>
        </w:rPr>
      </w:pPr>
      <w:r w:rsidRPr="003444A1">
        <w:rPr>
          <w:noProof/>
        </w:rPr>
        <w:t xml:space="preserve">For NB-IoT only the following LCID values for DL-SCH are applicable: CCCH, Identity of the logical channel, </w:t>
      </w:r>
      <w:r w:rsidR="00CB193B" w:rsidRPr="003444A1">
        <w:rPr>
          <w:noProof/>
        </w:rPr>
        <w:t xml:space="preserve">DCQR Command, </w:t>
      </w:r>
      <w:r w:rsidR="00F924C5" w:rsidRPr="003444A1">
        <w:rPr>
          <w:noProof/>
        </w:rPr>
        <w:t xml:space="preserve">SC-PTM Stop Indication, SC-MCCH/SC-MTCH, </w:t>
      </w:r>
      <w:r w:rsidRPr="003444A1">
        <w:rPr>
          <w:noProof/>
        </w:rPr>
        <w:t>UE Contention Resolution Identity, Timing Advance Command, DRX Command</w:t>
      </w:r>
      <w:r w:rsidR="00653E78" w:rsidRPr="003444A1">
        <w:rPr>
          <w:noProof/>
        </w:rPr>
        <w:t>, Differential Koffset</w:t>
      </w:r>
      <w:r w:rsidRPr="003444A1">
        <w:rPr>
          <w:noProof/>
        </w:rPr>
        <w:t xml:space="preserve"> and Padding.</w:t>
      </w:r>
    </w:p>
    <w:p w14:paraId="15386E19" w14:textId="77777777" w:rsidR="00ED2C6E" w:rsidRPr="003444A1" w:rsidRDefault="00ED2C6E" w:rsidP="00707196">
      <w:pPr>
        <w:pStyle w:val="TH"/>
        <w:rPr>
          <w:noProof/>
        </w:rPr>
      </w:pPr>
      <w:r w:rsidRPr="003444A1">
        <w:rPr>
          <w:noProof/>
        </w:rPr>
        <w:lastRenderedPageBreak/>
        <w:t>Table 6.2.1-2 Values of LCID for UL-SCH</w:t>
      </w:r>
    </w:p>
    <w:tbl>
      <w:tblPr>
        <w:tblStyle w:val="TableGrid"/>
        <w:tblW w:w="0" w:type="auto"/>
        <w:tblInd w:w="1980" w:type="dxa"/>
        <w:tblLayout w:type="fixed"/>
        <w:tblLook w:val="04A0" w:firstRow="1" w:lastRow="0" w:firstColumn="1" w:lastColumn="0" w:noHBand="0" w:noVBand="1"/>
      </w:tblPr>
      <w:tblGrid>
        <w:gridCol w:w="2551"/>
        <w:gridCol w:w="2835"/>
      </w:tblGrid>
      <w:tr w:rsidR="003444A1" w:rsidRPr="003444A1" w14:paraId="7A1EAEC1" w14:textId="77777777" w:rsidTr="00E70C7C">
        <w:tc>
          <w:tcPr>
            <w:tcW w:w="2551" w:type="dxa"/>
          </w:tcPr>
          <w:p w14:paraId="30E4822F" w14:textId="77777777" w:rsidR="00246648" w:rsidRPr="003444A1" w:rsidRDefault="00246648" w:rsidP="00E70C7C">
            <w:pPr>
              <w:pStyle w:val="TAH"/>
              <w:rPr>
                <w:noProof/>
              </w:rPr>
            </w:pPr>
            <w:r w:rsidRPr="003444A1">
              <w:t>Codepoint/Index</w:t>
            </w:r>
          </w:p>
        </w:tc>
        <w:tc>
          <w:tcPr>
            <w:tcW w:w="2835" w:type="dxa"/>
          </w:tcPr>
          <w:p w14:paraId="49631B64" w14:textId="77777777" w:rsidR="00246648" w:rsidRPr="003444A1" w:rsidRDefault="00246648" w:rsidP="00E70C7C">
            <w:pPr>
              <w:pStyle w:val="TAH"/>
              <w:rPr>
                <w:noProof/>
              </w:rPr>
            </w:pPr>
            <w:r w:rsidRPr="003444A1">
              <w:t>LCID values</w:t>
            </w:r>
          </w:p>
        </w:tc>
      </w:tr>
      <w:tr w:rsidR="003444A1" w:rsidRPr="003444A1" w14:paraId="766EE722" w14:textId="77777777" w:rsidTr="00E70C7C">
        <w:tc>
          <w:tcPr>
            <w:tcW w:w="2551" w:type="dxa"/>
          </w:tcPr>
          <w:p w14:paraId="062323BE" w14:textId="77777777" w:rsidR="00246648" w:rsidRPr="003444A1" w:rsidRDefault="00246648" w:rsidP="00E70C7C">
            <w:pPr>
              <w:pStyle w:val="TAC"/>
              <w:rPr>
                <w:noProof/>
              </w:rPr>
            </w:pPr>
            <w:r w:rsidRPr="003444A1">
              <w:t>00000</w:t>
            </w:r>
          </w:p>
        </w:tc>
        <w:tc>
          <w:tcPr>
            <w:tcW w:w="2835" w:type="dxa"/>
          </w:tcPr>
          <w:p w14:paraId="0D1EECCB" w14:textId="77777777" w:rsidR="00246648" w:rsidRPr="003444A1" w:rsidRDefault="00246648" w:rsidP="00E70C7C">
            <w:pPr>
              <w:pStyle w:val="TAC"/>
              <w:rPr>
                <w:noProof/>
              </w:rPr>
            </w:pPr>
            <w:r w:rsidRPr="003444A1">
              <w:t>CCCH</w:t>
            </w:r>
          </w:p>
        </w:tc>
      </w:tr>
      <w:tr w:rsidR="003444A1" w:rsidRPr="003444A1" w14:paraId="29FFBBD3" w14:textId="77777777" w:rsidTr="00E70C7C">
        <w:tc>
          <w:tcPr>
            <w:tcW w:w="2551" w:type="dxa"/>
          </w:tcPr>
          <w:p w14:paraId="17A5F6D2" w14:textId="77777777" w:rsidR="00246648" w:rsidRPr="003444A1" w:rsidRDefault="00246648" w:rsidP="00E70C7C">
            <w:pPr>
              <w:pStyle w:val="TAC"/>
              <w:rPr>
                <w:noProof/>
              </w:rPr>
            </w:pPr>
            <w:r w:rsidRPr="003444A1">
              <w:t>00001-01010</w:t>
            </w:r>
          </w:p>
        </w:tc>
        <w:tc>
          <w:tcPr>
            <w:tcW w:w="2835" w:type="dxa"/>
          </w:tcPr>
          <w:p w14:paraId="54FA8651" w14:textId="77777777" w:rsidR="00246648" w:rsidRPr="003444A1" w:rsidRDefault="00246648" w:rsidP="00E70C7C">
            <w:pPr>
              <w:pStyle w:val="TAC"/>
              <w:rPr>
                <w:noProof/>
              </w:rPr>
            </w:pPr>
            <w:r w:rsidRPr="003444A1">
              <w:t>Identity of the logical channel</w:t>
            </w:r>
          </w:p>
        </w:tc>
      </w:tr>
      <w:tr w:rsidR="003444A1" w:rsidRPr="003444A1" w14:paraId="17E5F0BE" w14:textId="77777777" w:rsidTr="00E70C7C">
        <w:tc>
          <w:tcPr>
            <w:tcW w:w="2551" w:type="dxa"/>
          </w:tcPr>
          <w:p w14:paraId="52D564CB" w14:textId="77777777" w:rsidR="00246648" w:rsidRPr="003444A1" w:rsidRDefault="00246648" w:rsidP="00E70C7C">
            <w:pPr>
              <w:pStyle w:val="TAC"/>
              <w:rPr>
                <w:noProof/>
              </w:rPr>
            </w:pPr>
            <w:r w:rsidRPr="003444A1">
              <w:t>01011</w:t>
            </w:r>
          </w:p>
        </w:tc>
        <w:tc>
          <w:tcPr>
            <w:tcW w:w="2835" w:type="dxa"/>
          </w:tcPr>
          <w:p w14:paraId="5F88A319" w14:textId="77777777" w:rsidR="00246648" w:rsidRPr="003444A1" w:rsidRDefault="00246648" w:rsidP="00E70C7C">
            <w:pPr>
              <w:pStyle w:val="TAC"/>
              <w:rPr>
                <w:noProof/>
              </w:rPr>
            </w:pPr>
            <w:r w:rsidRPr="003444A1">
              <w:t>CCCH</w:t>
            </w:r>
          </w:p>
        </w:tc>
      </w:tr>
      <w:tr w:rsidR="003444A1" w:rsidRPr="003444A1" w14:paraId="6C2FE418" w14:textId="77777777" w:rsidTr="00E70C7C">
        <w:tc>
          <w:tcPr>
            <w:tcW w:w="2551" w:type="dxa"/>
          </w:tcPr>
          <w:p w14:paraId="6B5169C2" w14:textId="77777777" w:rsidR="00246648" w:rsidRPr="003444A1" w:rsidRDefault="00246648" w:rsidP="00E70C7C">
            <w:pPr>
              <w:pStyle w:val="TAC"/>
              <w:rPr>
                <w:noProof/>
              </w:rPr>
            </w:pPr>
            <w:r w:rsidRPr="003444A1">
              <w:t>01100</w:t>
            </w:r>
          </w:p>
        </w:tc>
        <w:tc>
          <w:tcPr>
            <w:tcW w:w="2835" w:type="dxa"/>
          </w:tcPr>
          <w:p w14:paraId="2D533548" w14:textId="77777777" w:rsidR="00246648" w:rsidRPr="003444A1" w:rsidRDefault="00246648" w:rsidP="00E70C7C">
            <w:pPr>
              <w:pStyle w:val="TAC"/>
              <w:rPr>
                <w:noProof/>
              </w:rPr>
            </w:pPr>
            <w:r w:rsidRPr="003444A1">
              <w:t>CCCH</w:t>
            </w:r>
          </w:p>
        </w:tc>
      </w:tr>
      <w:tr w:rsidR="003444A1" w:rsidRPr="003444A1" w14:paraId="68A2E9E3" w14:textId="77777777" w:rsidTr="00E70C7C">
        <w:tc>
          <w:tcPr>
            <w:tcW w:w="2551" w:type="dxa"/>
          </w:tcPr>
          <w:p w14:paraId="044E5DDD" w14:textId="77777777" w:rsidR="00246648" w:rsidRPr="003444A1" w:rsidRDefault="00246648" w:rsidP="00E70C7C">
            <w:pPr>
              <w:pStyle w:val="TAC"/>
              <w:rPr>
                <w:noProof/>
              </w:rPr>
            </w:pPr>
            <w:r w:rsidRPr="003444A1">
              <w:t>01101</w:t>
            </w:r>
          </w:p>
        </w:tc>
        <w:tc>
          <w:tcPr>
            <w:tcW w:w="2835" w:type="dxa"/>
          </w:tcPr>
          <w:p w14:paraId="4D73A58D" w14:textId="77777777" w:rsidR="00246648" w:rsidRPr="003444A1" w:rsidRDefault="00246648" w:rsidP="00E70C7C">
            <w:pPr>
              <w:pStyle w:val="TAC"/>
              <w:rPr>
                <w:noProof/>
              </w:rPr>
            </w:pPr>
            <w:r w:rsidRPr="003444A1">
              <w:t>CCCH and Extended Power Headroom Report</w:t>
            </w:r>
          </w:p>
        </w:tc>
      </w:tr>
      <w:tr w:rsidR="003444A1" w:rsidRPr="003444A1" w14:paraId="1B534209" w14:textId="77777777" w:rsidTr="00E70C7C">
        <w:tc>
          <w:tcPr>
            <w:tcW w:w="2551" w:type="dxa"/>
          </w:tcPr>
          <w:p w14:paraId="4CF3973C" w14:textId="1C88E6BF" w:rsidR="00246648" w:rsidRPr="003444A1" w:rsidRDefault="00246648" w:rsidP="00E70C7C">
            <w:pPr>
              <w:pStyle w:val="TAC"/>
              <w:rPr>
                <w:noProof/>
              </w:rPr>
            </w:pPr>
            <w:r w:rsidRPr="003444A1">
              <w:t>01110</w:t>
            </w:r>
          </w:p>
        </w:tc>
        <w:tc>
          <w:tcPr>
            <w:tcW w:w="2835" w:type="dxa"/>
          </w:tcPr>
          <w:p w14:paraId="37FDB69C" w14:textId="77777777" w:rsidR="00246648" w:rsidRPr="003444A1" w:rsidRDefault="00246648" w:rsidP="00E70C7C">
            <w:pPr>
              <w:pStyle w:val="TAC"/>
              <w:rPr>
                <w:noProof/>
              </w:rPr>
            </w:pPr>
            <w:r w:rsidRPr="003444A1">
              <w:t>Reserved</w:t>
            </w:r>
          </w:p>
        </w:tc>
      </w:tr>
      <w:tr w:rsidR="003444A1" w:rsidRPr="003444A1" w14:paraId="19AF463F" w14:textId="77777777" w:rsidTr="00E70C7C">
        <w:tc>
          <w:tcPr>
            <w:tcW w:w="2551" w:type="dxa"/>
          </w:tcPr>
          <w:p w14:paraId="10DDA723" w14:textId="23B25D8A" w:rsidR="00653E78" w:rsidRPr="003444A1" w:rsidRDefault="00653E78" w:rsidP="00653E78">
            <w:pPr>
              <w:pStyle w:val="TAC"/>
            </w:pPr>
            <w:r w:rsidRPr="003444A1">
              <w:t>01111</w:t>
            </w:r>
          </w:p>
        </w:tc>
        <w:tc>
          <w:tcPr>
            <w:tcW w:w="2835" w:type="dxa"/>
          </w:tcPr>
          <w:p w14:paraId="2261B6D1" w14:textId="0CBB44E9" w:rsidR="00653E78" w:rsidRPr="003444A1" w:rsidRDefault="00653E78" w:rsidP="00653E78">
            <w:pPr>
              <w:pStyle w:val="TAC"/>
            </w:pPr>
            <w:r w:rsidRPr="003444A1">
              <w:t>Timing Advance Report</w:t>
            </w:r>
          </w:p>
        </w:tc>
      </w:tr>
      <w:tr w:rsidR="003444A1" w:rsidRPr="003444A1" w14:paraId="367F5154" w14:textId="77777777" w:rsidTr="00E70C7C">
        <w:tc>
          <w:tcPr>
            <w:tcW w:w="2551" w:type="dxa"/>
          </w:tcPr>
          <w:p w14:paraId="6419120F" w14:textId="77777777" w:rsidR="00246648" w:rsidRPr="003444A1" w:rsidRDefault="00246648" w:rsidP="00E70C7C">
            <w:pPr>
              <w:pStyle w:val="TAC"/>
              <w:rPr>
                <w:noProof/>
              </w:rPr>
            </w:pPr>
            <w:r w:rsidRPr="003444A1">
              <w:t>10000</w:t>
            </w:r>
          </w:p>
        </w:tc>
        <w:tc>
          <w:tcPr>
            <w:tcW w:w="2835" w:type="dxa"/>
          </w:tcPr>
          <w:p w14:paraId="30D6AB88" w14:textId="77777777" w:rsidR="00246648" w:rsidRPr="003444A1" w:rsidRDefault="00246648" w:rsidP="00E70C7C">
            <w:pPr>
              <w:pStyle w:val="TAC"/>
              <w:rPr>
                <w:noProof/>
              </w:rPr>
            </w:pPr>
            <w:r w:rsidRPr="003444A1">
              <w:t>Extended logical channel ID field</w:t>
            </w:r>
          </w:p>
        </w:tc>
      </w:tr>
      <w:tr w:rsidR="003444A1" w:rsidRPr="003444A1" w14:paraId="329EEEB4" w14:textId="77777777" w:rsidTr="00E70C7C">
        <w:tc>
          <w:tcPr>
            <w:tcW w:w="2551" w:type="dxa"/>
          </w:tcPr>
          <w:p w14:paraId="4D5FE3F3" w14:textId="77777777" w:rsidR="00246648" w:rsidRPr="003444A1" w:rsidRDefault="00246648" w:rsidP="00E70C7C">
            <w:pPr>
              <w:pStyle w:val="TAC"/>
              <w:rPr>
                <w:noProof/>
              </w:rPr>
            </w:pPr>
            <w:r w:rsidRPr="003444A1">
              <w:t>10001</w:t>
            </w:r>
          </w:p>
        </w:tc>
        <w:tc>
          <w:tcPr>
            <w:tcW w:w="2835" w:type="dxa"/>
          </w:tcPr>
          <w:p w14:paraId="72B8B259" w14:textId="77777777" w:rsidR="00246648" w:rsidRPr="003444A1" w:rsidRDefault="00FC348B" w:rsidP="00E70C7C">
            <w:pPr>
              <w:pStyle w:val="TAC"/>
              <w:rPr>
                <w:noProof/>
              </w:rPr>
            </w:pPr>
            <w:r w:rsidRPr="003444A1">
              <w:t>DCQR and AS RAI</w:t>
            </w:r>
          </w:p>
        </w:tc>
      </w:tr>
      <w:tr w:rsidR="003444A1" w:rsidRPr="003444A1" w14:paraId="45F21FE8" w14:textId="77777777" w:rsidTr="00E70C7C">
        <w:tc>
          <w:tcPr>
            <w:tcW w:w="2551" w:type="dxa"/>
          </w:tcPr>
          <w:p w14:paraId="1638384C" w14:textId="77777777" w:rsidR="00246648" w:rsidRPr="003444A1" w:rsidRDefault="00246648" w:rsidP="00E70C7C">
            <w:pPr>
              <w:pStyle w:val="TAC"/>
              <w:rPr>
                <w:noProof/>
              </w:rPr>
            </w:pPr>
            <w:r w:rsidRPr="003444A1">
              <w:t>10010</w:t>
            </w:r>
          </w:p>
        </w:tc>
        <w:tc>
          <w:tcPr>
            <w:tcW w:w="2835" w:type="dxa"/>
          </w:tcPr>
          <w:p w14:paraId="05D48B56" w14:textId="77777777" w:rsidR="00246648" w:rsidRPr="003444A1" w:rsidRDefault="00246648" w:rsidP="00E70C7C">
            <w:pPr>
              <w:pStyle w:val="TAC"/>
              <w:rPr>
                <w:noProof/>
              </w:rPr>
            </w:pPr>
            <w:r w:rsidRPr="003444A1">
              <w:t>AUL confirmation (4 octets)</w:t>
            </w:r>
          </w:p>
        </w:tc>
      </w:tr>
      <w:tr w:rsidR="003444A1" w:rsidRPr="003444A1" w14:paraId="1C1203D9" w14:textId="77777777" w:rsidTr="00E70C7C">
        <w:tc>
          <w:tcPr>
            <w:tcW w:w="2551" w:type="dxa"/>
          </w:tcPr>
          <w:p w14:paraId="74BEF3ED" w14:textId="77777777" w:rsidR="00246648" w:rsidRPr="003444A1" w:rsidRDefault="00246648" w:rsidP="00E70C7C">
            <w:pPr>
              <w:pStyle w:val="TAC"/>
              <w:rPr>
                <w:noProof/>
              </w:rPr>
            </w:pPr>
            <w:r w:rsidRPr="003444A1">
              <w:t>10011</w:t>
            </w:r>
          </w:p>
        </w:tc>
        <w:tc>
          <w:tcPr>
            <w:tcW w:w="2835" w:type="dxa"/>
          </w:tcPr>
          <w:p w14:paraId="5CA0B379" w14:textId="77777777" w:rsidR="00246648" w:rsidRPr="003444A1" w:rsidRDefault="00246648" w:rsidP="00E70C7C">
            <w:pPr>
              <w:pStyle w:val="TAC"/>
              <w:rPr>
                <w:noProof/>
              </w:rPr>
            </w:pPr>
            <w:r w:rsidRPr="003444A1">
              <w:t>AUL confirmation (1 octet)</w:t>
            </w:r>
          </w:p>
        </w:tc>
      </w:tr>
      <w:tr w:rsidR="003444A1" w:rsidRPr="003444A1" w14:paraId="01070C81" w14:textId="77777777" w:rsidTr="00E70C7C">
        <w:tc>
          <w:tcPr>
            <w:tcW w:w="2551" w:type="dxa"/>
          </w:tcPr>
          <w:p w14:paraId="7A2A5BF8" w14:textId="77777777" w:rsidR="00246648" w:rsidRPr="003444A1" w:rsidRDefault="00246648" w:rsidP="00246648">
            <w:pPr>
              <w:pStyle w:val="TAC"/>
            </w:pPr>
            <w:r w:rsidRPr="003444A1">
              <w:t>10100</w:t>
            </w:r>
          </w:p>
        </w:tc>
        <w:tc>
          <w:tcPr>
            <w:tcW w:w="2835" w:type="dxa"/>
          </w:tcPr>
          <w:p w14:paraId="46172584" w14:textId="77777777" w:rsidR="00246648" w:rsidRPr="003444A1" w:rsidRDefault="00246648" w:rsidP="00246648">
            <w:pPr>
              <w:pStyle w:val="TAC"/>
            </w:pPr>
            <w:r w:rsidRPr="003444A1">
              <w:t>Recommended bit rate query</w:t>
            </w:r>
          </w:p>
        </w:tc>
      </w:tr>
      <w:tr w:rsidR="003444A1" w:rsidRPr="003444A1" w14:paraId="4E45EC07" w14:textId="77777777" w:rsidTr="00E70C7C">
        <w:tc>
          <w:tcPr>
            <w:tcW w:w="2551" w:type="dxa"/>
          </w:tcPr>
          <w:p w14:paraId="06775249" w14:textId="77777777" w:rsidR="00246648" w:rsidRPr="003444A1" w:rsidRDefault="00246648" w:rsidP="00E70C7C">
            <w:pPr>
              <w:pStyle w:val="TAC"/>
              <w:rPr>
                <w:noProof/>
              </w:rPr>
            </w:pPr>
            <w:r w:rsidRPr="003444A1">
              <w:rPr>
                <w:noProof/>
              </w:rPr>
              <w:t>10101</w:t>
            </w:r>
          </w:p>
        </w:tc>
        <w:tc>
          <w:tcPr>
            <w:tcW w:w="2835" w:type="dxa"/>
          </w:tcPr>
          <w:p w14:paraId="2A9C6E73" w14:textId="77777777" w:rsidR="00246648" w:rsidRPr="003444A1" w:rsidRDefault="00246648" w:rsidP="00E70C7C">
            <w:pPr>
              <w:pStyle w:val="TAC"/>
              <w:rPr>
                <w:noProof/>
              </w:rPr>
            </w:pPr>
            <w:r w:rsidRPr="003444A1">
              <w:rPr>
                <w:noProof/>
              </w:rPr>
              <w:t>SPS confirmation</w:t>
            </w:r>
          </w:p>
        </w:tc>
      </w:tr>
      <w:tr w:rsidR="003444A1" w:rsidRPr="003444A1" w14:paraId="66D24F70" w14:textId="77777777" w:rsidTr="00E70C7C">
        <w:tc>
          <w:tcPr>
            <w:tcW w:w="2551" w:type="dxa"/>
          </w:tcPr>
          <w:p w14:paraId="6B7CB693" w14:textId="77777777" w:rsidR="00246648" w:rsidRPr="003444A1" w:rsidRDefault="00246648" w:rsidP="00E70C7C">
            <w:pPr>
              <w:pStyle w:val="TAC"/>
              <w:rPr>
                <w:noProof/>
              </w:rPr>
            </w:pPr>
            <w:r w:rsidRPr="003444A1">
              <w:t>10110</w:t>
            </w:r>
          </w:p>
        </w:tc>
        <w:tc>
          <w:tcPr>
            <w:tcW w:w="2835" w:type="dxa"/>
          </w:tcPr>
          <w:p w14:paraId="2A750876" w14:textId="77777777" w:rsidR="00246648" w:rsidRPr="003444A1" w:rsidRDefault="00246648" w:rsidP="00E70C7C">
            <w:pPr>
              <w:pStyle w:val="TAC"/>
              <w:rPr>
                <w:noProof/>
              </w:rPr>
            </w:pPr>
            <w:r w:rsidRPr="003444A1">
              <w:t>Truncated Sidelink BSR</w:t>
            </w:r>
          </w:p>
        </w:tc>
      </w:tr>
      <w:tr w:rsidR="003444A1" w:rsidRPr="003444A1" w14:paraId="692ABD1B" w14:textId="77777777" w:rsidTr="00E70C7C">
        <w:tc>
          <w:tcPr>
            <w:tcW w:w="2551" w:type="dxa"/>
          </w:tcPr>
          <w:p w14:paraId="2D3E5AD9" w14:textId="77777777" w:rsidR="00246648" w:rsidRPr="003444A1" w:rsidRDefault="00246648" w:rsidP="00E70C7C">
            <w:pPr>
              <w:pStyle w:val="TAC"/>
              <w:rPr>
                <w:noProof/>
              </w:rPr>
            </w:pPr>
            <w:r w:rsidRPr="003444A1">
              <w:t>10111</w:t>
            </w:r>
          </w:p>
        </w:tc>
        <w:tc>
          <w:tcPr>
            <w:tcW w:w="2835" w:type="dxa"/>
          </w:tcPr>
          <w:p w14:paraId="4C300488" w14:textId="77777777" w:rsidR="00246648" w:rsidRPr="003444A1" w:rsidRDefault="00246648" w:rsidP="00E70C7C">
            <w:pPr>
              <w:pStyle w:val="TAC"/>
              <w:rPr>
                <w:noProof/>
              </w:rPr>
            </w:pPr>
            <w:r w:rsidRPr="003444A1">
              <w:t>Sidelink BSR</w:t>
            </w:r>
          </w:p>
        </w:tc>
      </w:tr>
      <w:tr w:rsidR="003444A1" w:rsidRPr="003444A1" w14:paraId="03FED559" w14:textId="77777777" w:rsidTr="00E70C7C">
        <w:tc>
          <w:tcPr>
            <w:tcW w:w="2551" w:type="dxa"/>
          </w:tcPr>
          <w:p w14:paraId="27A59DA3" w14:textId="77777777" w:rsidR="00246648" w:rsidRPr="003444A1" w:rsidRDefault="00246648" w:rsidP="00E70C7C">
            <w:pPr>
              <w:pStyle w:val="TAC"/>
              <w:rPr>
                <w:noProof/>
              </w:rPr>
            </w:pPr>
            <w:r w:rsidRPr="003444A1">
              <w:t>11000</w:t>
            </w:r>
          </w:p>
        </w:tc>
        <w:tc>
          <w:tcPr>
            <w:tcW w:w="2835" w:type="dxa"/>
          </w:tcPr>
          <w:p w14:paraId="179D2E1D" w14:textId="77777777" w:rsidR="00246648" w:rsidRPr="003444A1" w:rsidRDefault="00246648" w:rsidP="00E70C7C">
            <w:pPr>
              <w:pStyle w:val="TAC"/>
              <w:rPr>
                <w:noProof/>
              </w:rPr>
            </w:pPr>
            <w:r w:rsidRPr="003444A1">
              <w:t>Dual Connectivity Power Headroom Report</w:t>
            </w:r>
          </w:p>
        </w:tc>
      </w:tr>
      <w:tr w:rsidR="003444A1" w:rsidRPr="003444A1" w14:paraId="511B31F9" w14:textId="77777777" w:rsidTr="00E70C7C">
        <w:tc>
          <w:tcPr>
            <w:tcW w:w="2551" w:type="dxa"/>
          </w:tcPr>
          <w:p w14:paraId="624B5D65" w14:textId="77777777" w:rsidR="00246648" w:rsidRPr="003444A1" w:rsidRDefault="00246648" w:rsidP="00E70C7C">
            <w:pPr>
              <w:pStyle w:val="TAC"/>
              <w:rPr>
                <w:noProof/>
              </w:rPr>
            </w:pPr>
            <w:r w:rsidRPr="003444A1">
              <w:t>11001</w:t>
            </w:r>
          </w:p>
        </w:tc>
        <w:tc>
          <w:tcPr>
            <w:tcW w:w="2835" w:type="dxa"/>
          </w:tcPr>
          <w:p w14:paraId="004AD006" w14:textId="77777777" w:rsidR="00246648" w:rsidRPr="003444A1" w:rsidRDefault="00246648" w:rsidP="00E70C7C">
            <w:pPr>
              <w:pStyle w:val="TAC"/>
              <w:rPr>
                <w:noProof/>
              </w:rPr>
            </w:pPr>
            <w:r w:rsidRPr="003444A1">
              <w:t>Extended Power Headroom Report</w:t>
            </w:r>
          </w:p>
        </w:tc>
      </w:tr>
      <w:tr w:rsidR="003444A1" w:rsidRPr="003444A1" w14:paraId="49F6F98F" w14:textId="77777777" w:rsidTr="00E70C7C">
        <w:tc>
          <w:tcPr>
            <w:tcW w:w="2551" w:type="dxa"/>
          </w:tcPr>
          <w:p w14:paraId="1B58F55A" w14:textId="77777777" w:rsidR="00246648" w:rsidRPr="003444A1" w:rsidRDefault="00246648" w:rsidP="00E70C7C">
            <w:pPr>
              <w:pStyle w:val="TAC"/>
              <w:rPr>
                <w:noProof/>
              </w:rPr>
            </w:pPr>
            <w:r w:rsidRPr="003444A1">
              <w:t>11010</w:t>
            </w:r>
          </w:p>
        </w:tc>
        <w:tc>
          <w:tcPr>
            <w:tcW w:w="2835" w:type="dxa"/>
          </w:tcPr>
          <w:p w14:paraId="3EC94208" w14:textId="77777777" w:rsidR="00246648" w:rsidRPr="003444A1" w:rsidRDefault="00246648" w:rsidP="00E70C7C">
            <w:pPr>
              <w:pStyle w:val="TAC"/>
              <w:rPr>
                <w:noProof/>
              </w:rPr>
            </w:pPr>
            <w:r w:rsidRPr="003444A1">
              <w:t>Power Headroom Report</w:t>
            </w:r>
          </w:p>
        </w:tc>
      </w:tr>
      <w:tr w:rsidR="003444A1" w:rsidRPr="003444A1" w14:paraId="043B71A6" w14:textId="77777777" w:rsidTr="00E70C7C">
        <w:tc>
          <w:tcPr>
            <w:tcW w:w="2551" w:type="dxa"/>
          </w:tcPr>
          <w:p w14:paraId="22D0B5D2" w14:textId="77777777" w:rsidR="00246648" w:rsidRPr="003444A1" w:rsidRDefault="00246648" w:rsidP="00E70C7C">
            <w:pPr>
              <w:pStyle w:val="TAC"/>
              <w:rPr>
                <w:noProof/>
              </w:rPr>
            </w:pPr>
            <w:r w:rsidRPr="003444A1">
              <w:t>11011</w:t>
            </w:r>
          </w:p>
        </w:tc>
        <w:tc>
          <w:tcPr>
            <w:tcW w:w="2835" w:type="dxa"/>
          </w:tcPr>
          <w:p w14:paraId="3BDC0F15" w14:textId="77777777" w:rsidR="00246648" w:rsidRPr="003444A1" w:rsidRDefault="00246648" w:rsidP="00E70C7C">
            <w:pPr>
              <w:pStyle w:val="TAC"/>
              <w:rPr>
                <w:noProof/>
              </w:rPr>
            </w:pPr>
            <w:r w:rsidRPr="003444A1">
              <w:t>C-RNTI</w:t>
            </w:r>
          </w:p>
        </w:tc>
      </w:tr>
      <w:tr w:rsidR="003444A1" w:rsidRPr="003444A1" w14:paraId="3164C5DD" w14:textId="77777777" w:rsidTr="00E70C7C">
        <w:tc>
          <w:tcPr>
            <w:tcW w:w="2551" w:type="dxa"/>
          </w:tcPr>
          <w:p w14:paraId="778398AF" w14:textId="77777777" w:rsidR="00246648" w:rsidRPr="003444A1" w:rsidRDefault="00246648" w:rsidP="00E70C7C">
            <w:pPr>
              <w:pStyle w:val="TAC"/>
              <w:rPr>
                <w:noProof/>
              </w:rPr>
            </w:pPr>
            <w:r w:rsidRPr="003444A1">
              <w:t>11100</w:t>
            </w:r>
          </w:p>
        </w:tc>
        <w:tc>
          <w:tcPr>
            <w:tcW w:w="2835" w:type="dxa"/>
          </w:tcPr>
          <w:p w14:paraId="0E85784C" w14:textId="77777777" w:rsidR="00246648" w:rsidRPr="003444A1" w:rsidRDefault="00246648" w:rsidP="00E70C7C">
            <w:pPr>
              <w:pStyle w:val="TAC"/>
              <w:rPr>
                <w:noProof/>
              </w:rPr>
            </w:pPr>
            <w:r w:rsidRPr="003444A1">
              <w:t>Truncated BSR</w:t>
            </w:r>
          </w:p>
        </w:tc>
      </w:tr>
      <w:tr w:rsidR="003444A1" w:rsidRPr="003444A1" w14:paraId="37AF14AD" w14:textId="77777777" w:rsidTr="00E70C7C">
        <w:tc>
          <w:tcPr>
            <w:tcW w:w="2551" w:type="dxa"/>
          </w:tcPr>
          <w:p w14:paraId="0207895A" w14:textId="77777777" w:rsidR="00246648" w:rsidRPr="003444A1" w:rsidRDefault="00246648" w:rsidP="00E70C7C">
            <w:pPr>
              <w:pStyle w:val="TAC"/>
              <w:rPr>
                <w:noProof/>
              </w:rPr>
            </w:pPr>
            <w:r w:rsidRPr="003444A1">
              <w:t>11101</w:t>
            </w:r>
          </w:p>
        </w:tc>
        <w:tc>
          <w:tcPr>
            <w:tcW w:w="2835" w:type="dxa"/>
          </w:tcPr>
          <w:p w14:paraId="762D01E8" w14:textId="77777777" w:rsidR="00246648" w:rsidRPr="003444A1" w:rsidRDefault="00246648" w:rsidP="00E70C7C">
            <w:pPr>
              <w:pStyle w:val="TAC"/>
              <w:rPr>
                <w:noProof/>
              </w:rPr>
            </w:pPr>
            <w:r w:rsidRPr="003444A1">
              <w:t>Short BSR</w:t>
            </w:r>
          </w:p>
        </w:tc>
      </w:tr>
      <w:tr w:rsidR="003444A1" w:rsidRPr="003444A1" w14:paraId="20B396AD" w14:textId="77777777" w:rsidTr="00E70C7C">
        <w:tc>
          <w:tcPr>
            <w:tcW w:w="2551" w:type="dxa"/>
          </w:tcPr>
          <w:p w14:paraId="52B8F0E9" w14:textId="77777777" w:rsidR="00246648" w:rsidRPr="003444A1" w:rsidRDefault="00246648" w:rsidP="00E70C7C">
            <w:pPr>
              <w:pStyle w:val="TAC"/>
              <w:rPr>
                <w:noProof/>
              </w:rPr>
            </w:pPr>
            <w:r w:rsidRPr="003444A1">
              <w:t>11110</w:t>
            </w:r>
          </w:p>
        </w:tc>
        <w:tc>
          <w:tcPr>
            <w:tcW w:w="2835" w:type="dxa"/>
          </w:tcPr>
          <w:p w14:paraId="1BFF001A" w14:textId="77777777" w:rsidR="00246648" w:rsidRPr="003444A1" w:rsidRDefault="00246648" w:rsidP="00E70C7C">
            <w:pPr>
              <w:pStyle w:val="TAC"/>
              <w:rPr>
                <w:noProof/>
              </w:rPr>
            </w:pPr>
            <w:r w:rsidRPr="003444A1">
              <w:t>Long BSR</w:t>
            </w:r>
          </w:p>
        </w:tc>
      </w:tr>
      <w:tr w:rsidR="00FC14B0" w:rsidRPr="003444A1" w14:paraId="00BA3221" w14:textId="77777777" w:rsidTr="00E70C7C">
        <w:tc>
          <w:tcPr>
            <w:tcW w:w="2551" w:type="dxa"/>
          </w:tcPr>
          <w:p w14:paraId="24A82B4A" w14:textId="77777777" w:rsidR="00246648" w:rsidRPr="003444A1" w:rsidRDefault="00246648" w:rsidP="00E70C7C">
            <w:pPr>
              <w:pStyle w:val="TAC"/>
              <w:rPr>
                <w:noProof/>
              </w:rPr>
            </w:pPr>
            <w:r w:rsidRPr="003444A1">
              <w:t>11111</w:t>
            </w:r>
          </w:p>
        </w:tc>
        <w:tc>
          <w:tcPr>
            <w:tcW w:w="2835" w:type="dxa"/>
          </w:tcPr>
          <w:p w14:paraId="62917173" w14:textId="77777777" w:rsidR="00246648" w:rsidRPr="003444A1" w:rsidRDefault="00246648" w:rsidP="00E70C7C">
            <w:pPr>
              <w:pStyle w:val="TAC"/>
              <w:rPr>
                <w:noProof/>
              </w:rPr>
            </w:pPr>
            <w:r w:rsidRPr="003444A1">
              <w:t>Padding</w:t>
            </w:r>
          </w:p>
        </w:tc>
      </w:tr>
    </w:tbl>
    <w:p w14:paraId="0221DE4E" w14:textId="77777777" w:rsidR="004C302E" w:rsidRPr="003444A1" w:rsidRDefault="004C302E" w:rsidP="004C302E">
      <w:pPr>
        <w:rPr>
          <w:noProof/>
          <w:lang w:eastAsia="ko-KR"/>
        </w:rPr>
      </w:pPr>
    </w:p>
    <w:p w14:paraId="685A004B" w14:textId="77777777" w:rsidR="004C302E" w:rsidRPr="003444A1" w:rsidRDefault="004C302E" w:rsidP="004C302E">
      <w:pPr>
        <w:pStyle w:val="TH"/>
        <w:rPr>
          <w:noProof/>
        </w:rPr>
      </w:pPr>
      <w:r w:rsidRPr="003444A1">
        <w:rPr>
          <w:noProof/>
        </w:rPr>
        <w:t>Table 6.2.1-</w:t>
      </w:r>
      <w:r w:rsidRPr="003444A1">
        <w:rPr>
          <w:noProof/>
          <w:lang w:eastAsia="ko-KR"/>
        </w:rPr>
        <w:t>2a</w:t>
      </w:r>
      <w:r w:rsidRPr="003444A1">
        <w:rPr>
          <w:noProof/>
        </w:rPr>
        <w:t xml:space="preserve"> Values of </w:t>
      </w:r>
      <w:r w:rsidRPr="003444A1">
        <w:rPr>
          <w:noProof/>
          <w:lang w:eastAsia="ko-KR"/>
        </w:rPr>
        <w:t xml:space="preserve">eLCID </w:t>
      </w:r>
      <w:r w:rsidRPr="003444A1">
        <w:rPr>
          <w:noProof/>
        </w:rPr>
        <w:t xml:space="preserve">for </w:t>
      </w:r>
      <w:r w:rsidRPr="003444A1">
        <w:rPr>
          <w:noProof/>
          <w:lang w:eastAsia="ko-KR"/>
        </w:rPr>
        <w:t>U</w:t>
      </w:r>
      <w:r w:rsidRPr="003444A1">
        <w:rPr>
          <w:noProof/>
        </w:rPr>
        <w:t>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14"/>
        <w:gridCol w:w="1714"/>
        <w:gridCol w:w="3060"/>
      </w:tblGrid>
      <w:tr w:rsidR="003444A1" w:rsidRPr="003444A1" w14:paraId="16F27970" w14:textId="77777777" w:rsidTr="00EA017D">
        <w:trPr>
          <w:jc w:val="center"/>
        </w:trPr>
        <w:tc>
          <w:tcPr>
            <w:tcW w:w="1714" w:type="dxa"/>
          </w:tcPr>
          <w:p w14:paraId="5FCA3E28" w14:textId="77777777" w:rsidR="004C302E" w:rsidRPr="003444A1" w:rsidRDefault="004C302E" w:rsidP="00461BCD">
            <w:pPr>
              <w:pStyle w:val="TAH"/>
              <w:rPr>
                <w:noProof/>
                <w:lang w:eastAsia="ko-KR"/>
              </w:rPr>
            </w:pPr>
            <w:r w:rsidRPr="003444A1">
              <w:rPr>
                <w:noProof/>
                <w:lang w:eastAsia="ko-KR"/>
              </w:rPr>
              <w:t>Codepoint</w:t>
            </w:r>
          </w:p>
        </w:tc>
        <w:tc>
          <w:tcPr>
            <w:tcW w:w="1714" w:type="dxa"/>
          </w:tcPr>
          <w:p w14:paraId="6CBF6E41" w14:textId="77777777" w:rsidR="004C302E" w:rsidRPr="003444A1" w:rsidRDefault="004C302E" w:rsidP="00461BCD">
            <w:pPr>
              <w:pStyle w:val="TAH"/>
              <w:rPr>
                <w:noProof/>
                <w:lang w:eastAsia="ko-KR"/>
              </w:rPr>
            </w:pPr>
            <w:r w:rsidRPr="003444A1">
              <w:rPr>
                <w:noProof/>
                <w:lang w:eastAsia="ko-KR"/>
              </w:rPr>
              <w:t>Index</w:t>
            </w:r>
          </w:p>
        </w:tc>
        <w:tc>
          <w:tcPr>
            <w:tcW w:w="3060" w:type="dxa"/>
          </w:tcPr>
          <w:p w14:paraId="06F598C5" w14:textId="77777777" w:rsidR="004C302E" w:rsidRPr="003444A1" w:rsidRDefault="004C302E" w:rsidP="00461BCD">
            <w:pPr>
              <w:pStyle w:val="TAH"/>
              <w:rPr>
                <w:noProof/>
                <w:lang w:eastAsia="ko-KR"/>
              </w:rPr>
            </w:pPr>
            <w:r w:rsidRPr="003444A1">
              <w:rPr>
                <w:noProof/>
                <w:lang w:eastAsia="ko-KR"/>
              </w:rPr>
              <w:t>LCID values</w:t>
            </w:r>
          </w:p>
        </w:tc>
      </w:tr>
      <w:tr w:rsidR="003444A1" w:rsidRPr="003444A1" w14:paraId="7CFF1EE0" w14:textId="77777777" w:rsidTr="00EA017D">
        <w:trPr>
          <w:jc w:val="center"/>
        </w:trPr>
        <w:tc>
          <w:tcPr>
            <w:tcW w:w="1714" w:type="dxa"/>
          </w:tcPr>
          <w:p w14:paraId="6F29762E" w14:textId="77777777" w:rsidR="004C302E" w:rsidRPr="003444A1" w:rsidRDefault="004C302E" w:rsidP="00461BCD">
            <w:pPr>
              <w:pStyle w:val="TAC"/>
              <w:rPr>
                <w:noProof/>
                <w:lang w:eastAsia="ko-KR"/>
              </w:rPr>
            </w:pPr>
            <w:r w:rsidRPr="003444A1">
              <w:rPr>
                <w:noProof/>
                <w:lang w:eastAsia="ko-KR"/>
              </w:rPr>
              <w:t>000000-000110</w:t>
            </w:r>
          </w:p>
        </w:tc>
        <w:tc>
          <w:tcPr>
            <w:tcW w:w="1714" w:type="dxa"/>
          </w:tcPr>
          <w:p w14:paraId="24A7C144" w14:textId="77777777" w:rsidR="004C302E" w:rsidRPr="003444A1" w:rsidRDefault="004C302E" w:rsidP="00461BCD">
            <w:pPr>
              <w:pStyle w:val="TAC"/>
              <w:rPr>
                <w:noProof/>
                <w:lang w:eastAsia="ko-KR"/>
              </w:rPr>
            </w:pPr>
            <w:r w:rsidRPr="003444A1">
              <w:rPr>
                <w:noProof/>
                <w:lang w:eastAsia="ko-KR"/>
              </w:rPr>
              <w:t>32-38</w:t>
            </w:r>
          </w:p>
        </w:tc>
        <w:tc>
          <w:tcPr>
            <w:tcW w:w="3060" w:type="dxa"/>
          </w:tcPr>
          <w:p w14:paraId="52AE1F99" w14:textId="77777777" w:rsidR="004C302E" w:rsidRPr="003444A1" w:rsidRDefault="004C302E" w:rsidP="00461BCD">
            <w:pPr>
              <w:pStyle w:val="TAC"/>
              <w:rPr>
                <w:noProof/>
                <w:lang w:eastAsia="ko-KR"/>
              </w:rPr>
            </w:pPr>
            <w:r w:rsidRPr="003444A1">
              <w:rPr>
                <w:noProof/>
                <w:lang w:eastAsia="ko-KR"/>
              </w:rPr>
              <w:t>Identity of the logical channel</w:t>
            </w:r>
          </w:p>
        </w:tc>
      </w:tr>
      <w:tr w:rsidR="00D87698" w:rsidRPr="003444A1" w14:paraId="6D095A7E" w14:textId="77777777" w:rsidTr="00EA017D">
        <w:trPr>
          <w:jc w:val="center"/>
        </w:trPr>
        <w:tc>
          <w:tcPr>
            <w:tcW w:w="1714" w:type="dxa"/>
          </w:tcPr>
          <w:p w14:paraId="62505F99" w14:textId="77777777" w:rsidR="004C302E" w:rsidRPr="003444A1" w:rsidRDefault="004C302E" w:rsidP="00461BCD">
            <w:pPr>
              <w:pStyle w:val="TAC"/>
              <w:rPr>
                <w:noProof/>
                <w:lang w:eastAsia="ko-KR"/>
              </w:rPr>
            </w:pPr>
            <w:r w:rsidRPr="003444A1">
              <w:rPr>
                <w:noProof/>
                <w:lang w:eastAsia="ko-KR"/>
              </w:rPr>
              <w:t>000111-111111</w:t>
            </w:r>
          </w:p>
        </w:tc>
        <w:tc>
          <w:tcPr>
            <w:tcW w:w="1714" w:type="dxa"/>
          </w:tcPr>
          <w:p w14:paraId="407063E6" w14:textId="77777777" w:rsidR="004C302E" w:rsidRPr="003444A1" w:rsidRDefault="004C302E" w:rsidP="00461BCD">
            <w:pPr>
              <w:pStyle w:val="TAC"/>
              <w:rPr>
                <w:noProof/>
                <w:lang w:eastAsia="ko-KR"/>
              </w:rPr>
            </w:pPr>
            <w:r w:rsidRPr="003444A1">
              <w:rPr>
                <w:noProof/>
                <w:lang w:eastAsia="ko-KR"/>
              </w:rPr>
              <w:t>39-95</w:t>
            </w:r>
          </w:p>
        </w:tc>
        <w:tc>
          <w:tcPr>
            <w:tcW w:w="3060" w:type="dxa"/>
          </w:tcPr>
          <w:p w14:paraId="32B536F0" w14:textId="77777777" w:rsidR="004C302E" w:rsidRPr="003444A1" w:rsidRDefault="004C302E" w:rsidP="00461BCD">
            <w:pPr>
              <w:pStyle w:val="TAC"/>
              <w:rPr>
                <w:noProof/>
                <w:lang w:eastAsia="ko-KR"/>
              </w:rPr>
            </w:pPr>
            <w:r w:rsidRPr="003444A1">
              <w:rPr>
                <w:noProof/>
                <w:lang w:eastAsia="ko-KR"/>
              </w:rPr>
              <w:t>Reserved</w:t>
            </w:r>
          </w:p>
        </w:tc>
      </w:tr>
    </w:tbl>
    <w:p w14:paraId="1AE194A7" w14:textId="77777777" w:rsidR="00F96EB7" w:rsidRPr="003444A1" w:rsidRDefault="00F96EB7" w:rsidP="00F96EB7">
      <w:pPr>
        <w:rPr>
          <w:noProof/>
        </w:rPr>
      </w:pPr>
    </w:p>
    <w:p w14:paraId="5B108E54" w14:textId="1CE1F614" w:rsidR="00ED2C6E" w:rsidRPr="003444A1" w:rsidRDefault="00F96EB7" w:rsidP="00F96EB7">
      <w:pPr>
        <w:rPr>
          <w:noProof/>
        </w:rPr>
      </w:pPr>
      <w:r w:rsidRPr="003444A1">
        <w:rPr>
          <w:noProof/>
        </w:rPr>
        <w:t xml:space="preserve">For NB-IoT only the following LCID values for UL-SCH are applicable: CCCH (LCID </w:t>
      </w:r>
      <w:r w:rsidRPr="003444A1">
        <w:t>"</w:t>
      </w:r>
      <w:r w:rsidRPr="003444A1">
        <w:rPr>
          <w:rFonts w:eastAsia="SimSun"/>
          <w:noProof/>
        </w:rPr>
        <w:t>00000</w:t>
      </w:r>
      <w:r w:rsidRPr="003444A1">
        <w:t>"</w:t>
      </w:r>
      <w:r w:rsidRPr="003444A1">
        <w:rPr>
          <w:noProof/>
        </w:rPr>
        <w:t>), Identity of the logical channel</w:t>
      </w:r>
      <w:r w:rsidR="007E299A" w:rsidRPr="003444A1">
        <w:rPr>
          <w:noProof/>
        </w:rPr>
        <w:t>,</w:t>
      </w:r>
      <w:r w:rsidR="007E299A" w:rsidRPr="003444A1">
        <w:t xml:space="preserve"> </w:t>
      </w:r>
      <w:r w:rsidR="007E299A" w:rsidRPr="003444A1">
        <w:rPr>
          <w:noProof/>
        </w:rPr>
        <w:t xml:space="preserve">CCCH and Extended Power Headroom Report, </w:t>
      </w:r>
      <w:r w:rsidR="00CB193B" w:rsidRPr="003444A1">
        <w:rPr>
          <w:noProof/>
        </w:rPr>
        <w:t xml:space="preserve">DCQR and AS RAI, </w:t>
      </w:r>
      <w:r w:rsidR="007E299A" w:rsidRPr="003444A1">
        <w:rPr>
          <w:noProof/>
        </w:rPr>
        <w:t>SPS confirmation</w:t>
      </w:r>
      <w:r w:rsidRPr="003444A1">
        <w:rPr>
          <w:noProof/>
        </w:rPr>
        <w:t>, C-RNTI, Short BSR</w:t>
      </w:r>
      <w:r w:rsidR="00653E78" w:rsidRPr="003444A1">
        <w:rPr>
          <w:noProof/>
        </w:rPr>
        <w:t>, Timing Advance Report</w:t>
      </w:r>
      <w:r w:rsidRPr="003444A1">
        <w:rPr>
          <w:noProof/>
        </w:rPr>
        <w:t xml:space="preserve"> and Padding.</w:t>
      </w:r>
    </w:p>
    <w:p w14:paraId="2531072E" w14:textId="77777777" w:rsidR="00ED2C6E" w:rsidRPr="003444A1" w:rsidRDefault="00ED2C6E" w:rsidP="00707196">
      <w:pPr>
        <w:pStyle w:val="TH"/>
        <w:rPr>
          <w:noProof/>
        </w:rPr>
      </w:pPr>
      <w:r w:rsidRPr="003444A1">
        <w:rPr>
          <w:noProof/>
        </w:rPr>
        <w:t>Table 6.2.1-3 Values of F</w:t>
      </w:r>
      <w:r w:rsidR="00206E06" w:rsidRPr="003444A1">
        <w:rPr>
          <w:noProof/>
        </w:rPr>
        <w:t xml:space="preserve"> and F2</w:t>
      </w:r>
      <w:r w:rsidRPr="003444A1">
        <w:rPr>
          <w:noProof/>
        </w:rPr>
        <w:t xml:space="preserve"> field</w:t>
      </w:r>
      <w:r w:rsidR="00206E06" w:rsidRPr="003444A1">
        <w:rPr>
          <w:noProof/>
        </w:rPr>
        <w:t>s</w:t>
      </w:r>
      <w:r w:rsidRPr="003444A1">
        <w:rPr>
          <w:noProof/>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1350"/>
        <w:gridCol w:w="3060"/>
      </w:tblGrid>
      <w:tr w:rsidR="003444A1" w:rsidRPr="003444A1" w14:paraId="00B25D21" w14:textId="77777777" w:rsidTr="00EA017D">
        <w:trPr>
          <w:jc w:val="center"/>
        </w:trPr>
        <w:tc>
          <w:tcPr>
            <w:tcW w:w="1350" w:type="dxa"/>
          </w:tcPr>
          <w:p w14:paraId="64ED414E" w14:textId="77777777" w:rsidR="00206E06" w:rsidRPr="003444A1" w:rsidRDefault="00206E06" w:rsidP="00707196">
            <w:pPr>
              <w:pStyle w:val="TAH"/>
              <w:rPr>
                <w:noProof/>
                <w:lang w:eastAsia="ko-KR"/>
              </w:rPr>
            </w:pPr>
            <w:r w:rsidRPr="003444A1">
              <w:rPr>
                <w:noProof/>
                <w:lang w:eastAsia="ko-KR"/>
              </w:rPr>
              <w:t>Index of F2</w:t>
            </w:r>
          </w:p>
        </w:tc>
        <w:tc>
          <w:tcPr>
            <w:tcW w:w="1350" w:type="dxa"/>
          </w:tcPr>
          <w:p w14:paraId="7CEF461E" w14:textId="77777777" w:rsidR="00206E06" w:rsidRPr="003444A1" w:rsidRDefault="00206E06" w:rsidP="00707196">
            <w:pPr>
              <w:pStyle w:val="TAH"/>
              <w:rPr>
                <w:noProof/>
                <w:lang w:eastAsia="ko-KR"/>
              </w:rPr>
            </w:pPr>
            <w:r w:rsidRPr="003444A1">
              <w:rPr>
                <w:noProof/>
                <w:lang w:eastAsia="ko-KR"/>
              </w:rPr>
              <w:t>Index of F</w:t>
            </w:r>
          </w:p>
        </w:tc>
        <w:tc>
          <w:tcPr>
            <w:tcW w:w="3060" w:type="dxa"/>
          </w:tcPr>
          <w:p w14:paraId="0261E59D" w14:textId="77777777" w:rsidR="00206E06" w:rsidRPr="003444A1" w:rsidRDefault="00206E06" w:rsidP="00707196">
            <w:pPr>
              <w:pStyle w:val="TAH"/>
              <w:rPr>
                <w:noProof/>
                <w:lang w:eastAsia="ko-KR"/>
              </w:rPr>
            </w:pPr>
            <w:r w:rsidRPr="003444A1">
              <w:rPr>
                <w:noProof/>
                <w:lang w:eastAsia="ko-KR"/>
              </w:rPr>
              <w:t>Size of Length field (in bits)</w:t>
            </w:r>
          </w:p>
        </w:tc>
      </w:tr>
      <w:tr w:rsidR="003444A1" w:rsidRPr="003444A1" w14:paraId="3252826D" w14:textId="77777777" w:rsidTr="00EA017D">
        <w:trPr>
          <w:jc w:val="center"/>
        </w:trPr>
        <w:tc>
          <w:tcPr>
            <w:tcW w:w="1350" w:type="dxa"/>
            <w:vMerge w:val="restart"/>
          </w:tcPr>
          <w:p w14:paraId="55AB6B18" w14:textId="77777777" w:rsidR="00206E06" w:rsidRPr="003444A1" w:rsidRDefault="00206E06" w:rsidP="00707196">
            <w:pPr>
              <w:pStyle w:val="TAC"/>
              <w:rPr>
                <w:noProof/>
                <w:lang w:eastAsia="ko-KR"/>
              </w:rPr>
            </w:pPr>
            <w:r w:rsidRPr="003444A1">
              <w:rPr>
                <w:noProof/>
                <w:lang w:eastAsia="ko-KR"/>
              </w:rPr>
              <w:t>0</w:t>
            </w:r>
          </w:p>
        </w:tc>
        <w:tc>
          <w:tcPr>
            <w:tcW w:w="1350" w:type="dxa"/>
          </w:tcPr>
          <w:p w14:paraId="2C3859B8" w14:textId="77777777" w:rsidR="00206E06" w:rsidRPr="003444A1" w:rsidRDefault="00206E06" w:rsidP="00707196">
            <w:pPr>
              <w:pStyle w:val="TAC"/>
              <w:rPr>
                <w:noProof/>
                <w:lang w:eastAsia="ko-KR"/>
              </w:rPr>
            </w:pPr>
            <w:r w:rsidRPr="003444A1">
              <w:rPr>
                <w:noProof/>
                <w:lang w:eastAsia="ko-KR"/>
              </w:rPr>
              <w:t>0</w:t>
            </w:r>
          </w:p>
        </w:tc>
        <w:tc>
          <w:tcPr>
            <w:tcW w:w="3060" w:type="dxa"/>
          </w:tcPr>
          <w:p w14:paraId="08D6C50F" w14:textId="77777777" w:rsidR="00206E06" w:rsidRPr="003444A1" w:rsidRDefault="00206E06" w:rsidP="00707196">
            <w:pPr>
              <w:pStyle w:val="TAC"/>
              <w:rPr>
                <w:noProof/>
                <w:lang w:eastAsia="ko-KR"/>
              </w:rPr>
            </w:pPr>
            <w:r w:rsidRPr="003444A1">
              <w:rPr>
                <w:noProof/>
                <w:lang w:eastAsia="ko-KR"/>
              </w:rPr>
              <w:t>7</w:t>
            </w:r>
          </w:p>
        </w:tc>
      </w:tr>
      <w:tr w:rsidR="003444A1" w:rsidRPr="003444A1" w14:paraId="10558ACF" w14:textId="77777777" w:rsidTr="00EA017D">
        <w:trPr>
          <w:jc w:val="center"/>
        </w:trPr>
        <w:tc>
          <w:tcPr>
            <w:tcW w:w="1350" w:type="dxa"/>
            <w:vMerge/>
          </w:tcPr>
          <w:p w14:paraId="22626F5C" w14:textId="77777777" w:rsidR="00206E06" w:rsidRPr="003444A1" w:rsidRDefault="00206E06" w:rsidP="00707196">
            <w:pPr>
              <w:pStyle w:val="TAC"/>
              <w:rPr>
                <w:noProof/>
                <w:lang w:eastAsia="ko-KR"/>
              </w:rPr>
            </w:pPr>
          </w:p>
        </w:tc>
        <w:tc>
          <w:tcPr>
            <w:tcW w:w="1350" w:type="dxa"/>
          </w:tcPr>
          <w:p w14:paraId="3556D525" w14:textId="77777777" w:rsidR="00206E06" w:rsidRPr="003444A1" w:rsidRDefault="00206E06" w:rsidP="00A15B26">
            <w:pPr>
              <w:pStyle w:val="TAC"/>
              <w:rPr>
                <w:noProof/>
                <w:lang w:eastAsia="ko-KR"/>
              </w:rPr>
            </w:pPr>
            <w:r w:rsidRPr="003444A1">
              <w:rPr>
                <w:noProof/>
                <w:lang w:eastAsia="ko-KR"/>
              </w:rPr>
              <w:t>1</w:t>
            </w:r>
          </w:p>
        </w:tc>
        <w:tc>
          <w:tcPr>
            <w:tcW w:w="3060" w:type="dxa"/>
          </w:tcPr>
          <w:p w14:paraId="5F3BB32C" w14:textId="77777777" w:rsidR="00206E06" w:rsidRPr="003444A1" w:rsidRDefault="00206E06" w:rsidP="00A15B26">
            <w:pPr>
              <w:pStyle w:val="TAC"/>
              <w:rPr>
                <w:noProof/>
                <w:lang w:eastAsia="ko-KR"/>
              </w:rPr>
            </w:pPr>
            <w:r w:rsidRPr="003444A1">
              <w:rPr>
                <w:noProof/>
                <w:lang w:eastAsia="ko-KR"/>
              </w:rPr>
              <w:t>15</w:t>
            </w:r>
          </w:p>
        </w:tc>
      </w:tr>
      <w:tr w:rsidR="00D87698" w:rsidRPr="003444A1" w14:paraId="5C62C084" w14:textId="77777777" w:rsidTr="00EA017D">
        <w:trPr>
          <w:jc w:val="center"/>
        </w:trPr>
        <w:tc>
          <w:tcPr>
            <w:tcW w:w="1350" w:type="dxa"/>
          </w:tcPr>
          <w:p w14:paraId="3CBAE949" w14:textId="77777777" w:rsidR="00206E06" w:rsidRPr="003444A1" w:rsidRDefault="00206E06" w:rsidP="00707196">
            <w:pPr>
              <w:pStyle w:val="TAC"/>
              <w:rPr>
                <w:noProof/>
                <w:lang w:eastAsia="ko-KR"/>
              </w:rPr>
            </w:pPr>
            <w:r w:rsidRPr="003444A1">
              <w:rPr>
                <w:noProof/>
                <w:lang w:eastAsia="ko-KR"/>
              </w:rPr>
              <w:t>1</w:t>
            </w:r>
          </w:p>
        </w:tc>
        <w:tc>
          <w:tcPr>
            <w:tcW w:w="1350" w:type="dxa"/>
          </w:tcPr>
          <w:p w14:paraId="6994774C" w14:textId="77777777" w:rsidR="00206E06" w:rsidRPr="003444A1" w:rsidRDefault="00206E06" w:rsidP="00707196">
            <w:pPr>
              <w:pStyle w:val="TAC"/>
              <w:rPr>
                <w:noProof/>
                <w:lang w:eastAsia="ko-KR"/>
              </w:rPr>
            </w:pPr>
            <w:r w:rsidRPr="003444A1">
              <w:rPr>
                <w:noProof/>
                <w:lang w:eastAsia="ko-KR"/>
              </w:rPr>
              <w:t>-</w:t>
            </w:r>
          </w:p>
        </w:tc>
        <w:tc>
          <w:tcPr>
            <w:tcW w:w="3060" w:type="dxa"/>
          </w:tcPr>
          <w:p w14:paraId="7FB1A062" w14:textId="77777777" w:rsidR="00206E06" w:rsidRPr="003444A1" w:rsidRDefault="00206E06" w:rsidP="00707196">
            <w:pPr>
              <w:pStyle w:val="TAC"/>
              <w:rPr>
                <w:noProof/>
                <w:lang w:eastAsia="ko-KR"/>
              </w:rPr>
            </w:pPr>
            <w:r w:rsidRPr="003444A1">
              <w:rPr>
                <w:noProof/>
                <w:lang w:eastAsia="ko-KR"/>
              </w:rPr>
              <w:t>16</w:t>
            </w:r>
          </w:p>
        </w:tc>
      </w:tr>
    </w:tbl>
    <w:p w14:paraId="53807DF7" w14:textId="77777777" w:rsidR="00ED2C6E" w:rsidRPr="003444A1" w:rsidRDefault="00ED2C6E" w:rsidP="00707196">
      <w:pPr>
        <w:rPr>
          <w:noProof/>
        </w:rPr>
      </w:pPr>
    </w:p>
    <w:p w14:paraId="036D49CC" w14:textId="77777777" w:rsidR="00061D2F" w:rsidRPr="003444A1" w:rsidRDefault="00061D2F" w:rsidP="00707196">
      <w:pPr>
        <w:pStyle w:val="TH"/>
        <w:rPr>
          <w:noProof/>
          <w:lang w:eastAsia="zh-CN"/>
        </w:rPr>
      </w:pPr>
      <w:r w:rsidRPr="003444A1">
        <w:rPr>
          <w:noProof/>
        </w:rPr>
        <w:t>Table 6.2.1-</w:t>
      </w:r>
      <w:r w:rsidRPr="003444A1">
        <w:rPr>
          <w:noProof/>
          <w:lang w:eastAsia="zh-CN"/>
        </w:rPr>
        <w:t>4</w:t>
      </w:r>
      <w:r w:rsidRPr="003444A1">
        <w:rPr>
          <w:noProof/>
        </w:rPr>
        <w:t xml:space="preserve"> Values of LCID for </w:t>
      </w:r>
      <w:r w:rsidRPr="003444A1">
        <w:rPr>
          <w:noProof/>
          <w:lang w:eastAsia="zh-CN"/>
        </w:rPr>
        <w:t>MCH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3444A1" w:rsidRPr="003444A1" w14:paraId="5699252B" w14:textId="77777777" w:rsidTr="00EA017D">
        <w:trPr>
          <w:jc w:val="center"/>
        </w:trPr>
        <w:tc>
          <w:tcPr>
            <w:tcW w:w="1350" w:type="dxa"/>
          </w:tcPr>
          <w:p w14:paraId="12B4BB27" w14:textId="77777777" w:rsidR="00061D2F" w:rsidRPr="003444A1" w:rsidRDefault="00061D2F" w:rsidP="00707196">
            <w:pPr>
              <w:pStyle w:val="TAH"/>
              <w:rPr>
                <w:noProof/>
                <w:lang w:eastAsia="ko-KR"/>
              </w:rPr>
            </w:pPr>
            <w:r w:rsidRPr="003444A1">
              <w:rPr>
                <w:noProof/>
                <w:lang w:eastAsia="ko-KR"/>
              </w:rPr>
              <w:t>Index</w:t>
            </w:r>
          </w:p>
        </w:tc>
        <w:tc>
          <w:tcPr>
            <w:tcW w:w="3060" w:type="dxa"/>
          </w:tcPr>
          <w:p w14:paraId="3A7C88CE" w14:textId="77777777" w:rsidR="00061D2F" w:rsidRPr="003444A1" w:rsidRDefault="00061D2F" w:rsidP="00707196">
            <w:pPr>
              <w:pStyle w:val="TAH"/>
              <w:rPr>
                <w:noProof/>
                <w:lang w:eastAsia="ko-KR"/>
              </w:rPr>
            </w:pPr>
            <w:r w:rsidRPr="003444A1">
              <w:rPr>
                <w:noProof/>
                <w:lang w:eastAsia="ko-KR"/>
              </w:rPr>
              <w:t>LCID values</w:t>
            </w:r>
          </w:p>
        </w:tc>
      </w:tr>
      <w:tr w:rsidR="003444A1" w:rsidRPr="003444A1" w14:paraId="792BD324" w14:textId="77777777" w:rsidTr="00EA017D">
        <w:trPr>
          <w:jc w:val="center"/>
        </w:trPr>
        <w:tc>
          <w:tcPr>
            <w:tcW w:w="1350" w:type="dxa"/>
          </w:tcPr>
          <w:p w14:paraId="4C33D6C2" w14:textId="77777777" w:rsidR="00061D2F" w:rsidRPr="003444A1" w:rsidRDefault="00061D2F" w:rsidP="00707196">
            <w:pPr>
              <w:pStyle w:val="TAC"/>
              <w:rPr>
                <w:noProof/>
                <w:lang w:eastAsia="ko-KR"/>
              </w:rPr>
            </w:pPr>
            <w:r w:rsidRPr="003444A1">
              <w:rPr>
                <w:noProof/>
                <w:lang w:eastAsia="ko-KR"/>
              </w:rPr>
              <w:t>00000</w:t>
            </w:r>
          </w:p>
        </w:tc>
        <w:tc>
          <w:tcPr>
            <w:tcW w:w="3060" w:type="dxa"/>
          </w:tcPr>
          <w:p w14:paraId="7BC2BF24" w14:textId="77777777" w:rsidR="00061D2F" w:rsidRPr="003444A1" w:rsidRDefault="00061D2F" w:rsidP="00707196">
            <w:pPr>
              <w:pStyle w:val="TAC"/>
              <w:rPr>
                <w:noProof/>
                <w:lang w:eastAsia="zh-CN"/>
              </w:rPr>
            </w:pPr>
            <w:r w:rsidRPr="003444A1">
              <w:rPr>
                <w:noProof/>
                <w:lang w:eastAsia="zh-CN"/>
              </w:rPr>
              <w:t>MCC</w:t>
            </w:r>
            <w:r w:rsidRPr="003444A1">
              <w:rPr>
                <w:noProof/>
                <w:lang w:eastAsia="ko-KR"/>
              </w:rPr>
              <w:t>H</w:t>
            </w:r>
            <w:r w:rsidRPr="003444A1">
              <w:rPr>
                <w:noProof/>
                <w:lang w:eastAsia="zh-CN"/>
              </w:rPr>
              <w:t xml:space="preserve"> (see note)</w:t>
            </w:r>
          </w:p>
        </w:tc>
      </w:tr>
      <w:tr w:rsidR="003444A1" w:rsidRPr="003444A1" w14:paraId="3A14B247" w14:textId="77777777" w:rsidTr="00EA017D">
        <w:trPr>
          <w:jc w:val="center"/>
        </w:trPr>
        <w:tc>
          <w:tcPr>
            <w:tcW w:w="1350" w:type="dxa"/>
          </w:tcPr>
          <w:p w14:paraId="21501114" w14:textId="77777777" w:rsidR="00061D2F" w:rsidRPr="003444A1" w:rsidRDefault="00103868" w:rsidP="00707196">
            <w:pPr>
              <w:pStyle w:val="TAC"/>
              <w:rPr>
                <w:noProof/>
                <w:lang w:eastAsia="zh-CN"/>
              </w:rPr>
            </w:pPr>
            <w:r w:rsidRPr="003444A1">
              <w:rPr>
                <w:noProof/>
                <w:lang w:eastAsia="zh-CN"/>
              </w:rPr>
              <w:t>00001-11100</w:t>
            </w:r>
          </w:p>
        </w:tc>
        <w:tc>
          <w:tcPr>
            <w:tcW w:w="3060" w:type="dxa"/>
          </w:tcPr>
          <w:p w14:paraId="17ABEFA1" w14:textId="77777777" w:rsidR="00061D2F" w:rsidRPr="003444A1" w:rsidRDefault="00061D2F" w:rsidP="00707196">
            <w:pPr>
              <w:pStyle w:val="TAC"/>
              <w:rPr>
                <w:noProof/>
                <w:lang w:eastAsia="zh-CN"/>
              </w:rPr>
            </w:pPr>
            <w:r w:rsidRPr="003444A1">
              <w:rPr>
                <w:noProof/>
                <w:lang w:eastAsia="zh-CN"/>
              </w:rPr>
              <w:t>MTCH</w:t>
            </w:r>
          </w:p>
        </w:tc>
      </w:tr>
      <w:tr w:rsidR="003444A1" w:rsidRPr="003444A1" w14:paraId="3E9DC50B" w14:textId="77777777" w:rsidTr="00EA017D">
        <w:trPr>
          <w:jc w:val="center"/>
        </w:trPr>
        <w:tc>
          <w:tcPr>
            <w:tcW w:w="1350" w:type="dxa"/>
          </w:tcPr>
          <w:p w14:paraId="47082FE0" w14:textId="77777777" w:rsidR="00061D2F" w:rsidRPr="003444A1" w:rsidRDefault="00103868" w:rsidP="00707196">
            <w:pPr>
              <w:pStyle w:val="TAC"/>
              <w:rPr>
                <w:noProof/>
                <w:lang w:eastAsia="zh-CN"/>
              </w:rPr>
            </w:pPr>
            <w:r w:rsidRPr="003444A1">
              <w:rPr>
                <w:noProof/>
                <w:lang w:eastAsia="zh-CN"/>
              </w:rPr>
              <w:t>11101</w:t>
            </w:r>
          </w:p>
        </w:tc>
        <w:tc>
          <w:tcPr>
            <w:tcW w:w="3060" w:type="dxa"/>
          </w:tcPr>
          <w:p w14:paraId="2021754D" w14:textId="77777777" w:rsidR="00061D2F" w:rsidRPr="003444A1" w:rsidRDefault="00061D2F" w:rsidP="00707196">
            <w:pPr>
              <w:pStyle w:val="TAC"/>
              <w:rPr>
                <w:noProof/>
                <w:lang w:eastAsia="zh-CN"/>
              </w:rPr>
            </w:pPr>
            <w:r w:rsidRPr="003444A1">
              <w:rPr>
                <w:noProof/>
                <w:lang w:eastAsia="zh-CN"/>
              </w:rPr>
              <w:t>Reserved</w:t>
            </w:r>
          </w:p>
        </w:tc>
      </w:tr>
      <w:tr w:rsidR="003444A1" w:rsidRPr="003444A1" w14:paraId="4B105DB0" w14:textId="77777777" w:rsidTr="00EA017D">
        <w:trPr>
          <w:jc w:val="center"/>
        </w:trPr>
        <w:tc>
          <w:tcPr>
            <w:tcW w:w="1350" w:type="dxa"/>
          </w:tcPr>
          <w:p w14:paraId="459D0812" w14:textId="77777777" w:rsidR="00061D2F" w:rsidRPr="003444A1" w:rsidRDefault="00061D2F" w:rsidP="00707196">
            <w:pPr>
              <w:pStyle w:val="TAC"/>
              <w:rPr>
                <w:noProof/>
                <w:lang w:eastAsia="zh-CN"/>
              </w:rPr>
            </w:pPr>
            <w:r w:rsidRPr="003444A1">
              <w:rPr>
                <w:noProof/>
                <w:lang w:eastAsia="zh-CN"/>
              </w:rPr>
              <w:t>11110</w:t>
            </w:r>
          </w:p>
        </w:tc>
        <w:tc>
          <w:tcPr>
            <w:tcW w:w="3060" w:type="dxa"/>
          </w:tcPr>
          <w:p w14:paraId="344B628C" w14:textId="77777777" w:rsidR="00061D2F" w:rsidRPr="003444A1" w:rsidRDefault="00D51D04" w:rsidP="00707196">
            <w:pPr>
              <w:pStyle w:val="TAC"/>
              <w:rPr>
                <w:noProof/>
                <w:lang w:eastAsia="zh-CN"/>
              </w:rPr>
            </w:pPr>
            <w:r w:rsidRPr="003444A1">
              <w:rPr>
                <w:noProof/>
                <w:lang w:eastAsia="zh-CN"/>
              </w:rPr>
              <w:t>MCH</w:t>
            </w:r>
            <w:r w:rsidR="00061D2F" w:rsidRPr="003444A1">
              <w:rPr>
                <w:noProof/>
                <w:lang w:eastAsia="zh-CN"/>
              </w:rPr>
              <w:t xml:space="preserve"> Scheduling Information</w:t>
            </w:r>
            <w:r w:rsidR="00CA12D1" w:rsidRPr="003444A1">
              <w:rPr>
                <w:noProof/>
                <w:lang w:eastAsia="zh-CN"/>
              </w:rPr>
              <w:t xml:space="preserve"> or Extended MCH Scheduling Information</w:t>
            </w:r>
          </w:p>
        </w:tc>
      </w:tr>
      <w:tr w:rsidR="003444A1" w:rsidRPr="003444A1" w14:paraId="58D91F11" w14:textId="77777777" w:rsidTr="00EA017D">
        <w:trPr>
          <w:jc w:val="center"/>
        </w:trPr>
        <w:tc>
          <w:tcPr>
            <w:tcW w:w="1350" w:type="dxa"/>
          </w:tcPr>
          <w:p w14:paraId="4DE7180E" w14:textId="77777777" w:rsidR="00061D2F" w:rsidRPr="003444A1" w:rsidRDefault="00061D2F" w:rsidP="00707196">
            <w:pPr>
              <w:pStyle w:val="TAC"/>
              <w:rPr>
                <w:noProof/>
                <w:lang w:eastAsia="zh-CN"/>
              </w:rPr>
            </w:pPr>
            <w:r w:rsidRPr="003444A1">
              <w:rPr>
                <w:noProof/>
                <w:lang w:eastAsia="zh-CN"/>
              </w:rPr>
              <w:t>11111</w:t>
            </w:r>
          </w:p>
        </w:tc>
        <w:tc>
          <w:tcPr>
            <w:tcW w:w="3060" w:type="dxa"/>
          </w:tcPr>
          <w:p w14:paraId="3592B93D" w14:textId="77777777" w:rsidR="00061D2F" w:rsidRPr="003444A1" w:rsidRDefault="00061D2F" w:rsidP="00707196">
            <w:pPr>
              <w:pStyle w:val="TAC"/>
              <w:rPr>
                <w:noProof/>
                <w:lang w:eastAsia="zh-CN"/>
              </w:rPr>
            </w:pPr>
            <w:r w:rsidRPr="003444A1">
              <w:rPr>
                <w:noProof/>
                <w:lang w:eastAsia="zh-CN"/>
              </w:rPr>
              <w:t>Padding</w:t>
            </w:r>
          </w:p>
        </w:tc>
      </w:tr>
      <w:tr w:rsidR="00D87698" w:rsidRPr="003444A1" w14:paraId="6ADA90F5" w14:textId="77777777" w:rsidTr="00EA017D">
        <w:trPr>
          <w:jc w:val="center"/>
        </w:trPr>
        <w:tc>
          <w:tcPr>
            <w:tcW w:w="4410" w:type="dxa"/>
            <w:gridSpan w:val="2"/>
          </w:tcPr>
          <w:p w14:paraId="1C89BB13" w14:textId="77777777" w:rsidR="00061D2F" w:rsidRPr="003444A1" w:rsidRDefault="00061D2F" w:rsidP="00707196">
            <w:pPr>
              <w:pStyle w:val="NO"/>
              <w:rPr>
                <w:noProof/>
                <w:lang w:eastAsia="zh-CN"/>
              </w:rPr>
            </w:pPr>
            <w:r w:rsidRPr="003444A1">
              <w:rPr>
                <w:noProof/>
                <w:lang w:eastAsia="zh-CN"/>
              </w:rPr>
              <w:t>NOTE: If there is no MCCH on MCH, an MTCH could use this value.</w:t>
            </w:r>
          </w:p>
        </w:tc>
      </w:tr>
    </w:tbl>
    <w:p w14:paraId="5DF7E4AA" w14:textId="77777777" w:rsidR="00061D2F" w:rsidRPr="003444A1" w:rsidRDefault="00061D2F" w:rsidP="00707196">
      <w:pPr>
        <w:rPr>
          <w:noProof/>
        </w:rPr>
      </w:pPr>
    </w:p>
    <w:p w14:paraId="0A0C29B3" w14:textId="77777777" w:rsidR="00E81C3C" w:rsidRPr="003444A1" w:rsidRDefault="00E81C3C" w:rsidP="00E81C3C">
      <w:pPr>
        <w:pStyle w:val="TH"/>
        <w:rPr>
          <w:noProof/>
        </w:rPr>
      </w:pPr>
      <w:r w:rsidRPr="003444A1">
        <w:rPr>
          <w:noProof/>
        </w:rPr>
        <w:lastRenderedPageBreak/>
        <w:t>Table 6.2.1-5: Values of R and F2 fields for short DCQR</w:t>
      </w:r>
    </w:p>
    <w:tbl>
      <w:tblPr>
        <w:tblStyle w:val="TableGrid"/>
        <w:tblW w:w="0" w:type="auto"/>
        <w:jc w:val="center"/>
        <w:tblLook w:val="04A0" w:firstRow="1" w:lastRow="0" w:firstColumn="1" w:lastColumn="0" w:noHBand="0" w:noVBand="1"/>
      </w:tblPr>
      <w:tblGrid>
        <w:gridCol w:w="1129"/>
        <w:gridCol w:w="1281"/>
        <w:gridCol w:w="3260"/>
      </w:tblGrid>
      <w:tr w:rsidR="003444A1" w:rsidRPr="003444A1" w14:paraId="0966BFF2" w14:textId="77777777" w:rsidTr="006A5675">
        <w:trPr>
          <w:jc w:val="center"/>
        </w:trPr>
        <w:tc>
          <w:tcPr>
            <w:tcW w:w="1129" w:type="dxa"/>
          </w:tcPr>
          <w:p w14:paraId="0FA866A3" w14:textId="77777777" w:rsidR="00E81C3C" w:rsidRPr="003444A1" w:rsidRDefault="00E81C3C" w:rsidP="006A5675">
            <w:pPr>
              <w:pStyle w:val="TAH"/>
              <w:rPr>
                <w:noProof/>
              </w:rPr>
            </w:pPr>
            <w:r w:rsidRPr="003444A1">
              <w:rPr>
                <w:noProof/>
              </w:rPr>
              <w:t>Index of R</w:t>
            </w:r>
          </w:p>
        </w:tc>
        <w:tc>
          <w:tcPr>
            <w:tcW w:w="1281" w:type="dxa"/>
          </w:tcPr>
          <w:p w14:paraId="4A762DF1" w14:textId="77777777" w:rsidR="00E81C3C" w:rsidRPr="003444A1" w:rsidRDefault="00E81C3C" w:rsidP="006A5675">
            <w:pPr>
              <w:pStyle w:val="TAH"/>
              <w:rPr>
                <w:noProof/>
              </w:rPr>
            </w:pPr>
            <w:r w:rsidRPr="003444A1">
              <w:rPr>
                <w:noProof/>
              </w:rPr>
              <w:t>Index of F2</w:t>
            </w:r>
          </w:p>
        </w:tc>
        <w:tc>
          <w:tcPr>
            <w:tcW w:w="3260" w:type="dxa"/>
          </w:tcPr>
          <w:p w14:paraId="32CD4F44" w14:textId="77777777" w:rsidR="00E81C3C" w:rsidRPr="003444A1" w:rsidRDefault="00E81C3C" w:rsidP="006A5675">
            <w:pPr>
              <w:pStyle w:val="TAH"/>
              <w:rPr>
                <w:noProof/>
              </w:rPr>
            </w:pPr>
            <w:r w:rsidRPr="003444A1">
              <w:rPr>
                <w:noProof/>
              </w:rPr>
              <w:t>Short DCQR value</w:t>
            </w:r>
          </w:p>
        </w:tc>
      </w:tr>
      <w:tr w:rsidR="003444A1" w:rsidRPr="003444A1" w14:paraId="7672E5FC" w14:textId="77777777" w:rsidTr="006A5675">
        <w:trPr>
          <w:trHeight w:val="193"/>
          <w:jc w:val="center"/>
        </w:trPr>
        <w:tc>
          <w:tcPr>
            <w:tcW w:w="1129" w:type="dxa"/>
          </w:tcPr>
          <w:p w14:paraId="45DE4B08" w14:textId="77777777" w:rsidR="00E81C3C" w:rsidRPr="003444A1" w:rsidRDefault="00E81C3C" w:rsidP="006A5675">
            <w:pPr>
              <w:pStyle w:val="TAC"/>
              <w:rPr>
                <w:noProof/>
              </w:rPr>
            </w:pPr>
            <w:r w:rsidRPr="003444A1">
              <w:rPr>
                <w:noProof/>
              </w:rPr>
              <w:t>0</w:t>
            </w:r>
          </w:p>
        </w:tc>
        <w:tc>
          <w:tcPr>
            <w:tcW w:w="1281" w:type="dxa"/>
          </w:tcPr>
          <w:p w14:paraId="7BF13A82" w14:textId="77777777" w:rsidR="00E81C3C" w:rsidRPr="003444A1" w:rsidRDefault="00E81C3C" w:rsidP="006A5675">
            <w:pPr>
              <w:pStyle w:val="TAC"/>
            </w:pPr>
            <w:r w:rsidRPr="003444A1">
              <w:t>0</w:t>
            </w:r>
          </w:p>
        </w:tc>
        <w:tc>
          <w:tcPr>
            <w:tcW w:w="3260" w:type="dxa"/>
          </w:tcPr>
          <w:p w14:paraId="705E8DCD" w14:textId="77777777" w:rsidR="00E81C3C" w:rsidRPr="003444A1" w:rsidRDefault="00E81C3C" w:rsidP="006A5675">
            <w:pPr>
              <w:pStyle w:val="TAC"/>
              <w:rPr>
                <w:noProof/>
              </w:rPr>
            </w:pPr>
            <w:r w:rsidRPr="003444A1">
              <w:t>No short DCQR</w:t>
            </w:r>
          </w:p>
        </w:tc>
      </w:tr>
      <w:tr w:rsidR="003444A1" w:rsidRPr="003444A1" w14:paraId="3F17B477" w14:textId="77777777" w:rsidTr="006A5675">
        <w:trPr>
          <w:jc w:val="center"/>
        </w:trPr>
        <w:tc>
          <w:tcPr>
            <w:tcW w:w="1129" w:type="dxa"/>
          </w:tcPr>
          <w:p w14:paraId="30EDDFC5" w14:textId="77777777" w:rsidR="00E81C3C" w:rsidRPr="003444A1" w:rsidRDefault="00E81C3C" w:rsidP="006A5675">
            <w:pPr>
              <w:pStyle w:val="TAC"/>
              <w:rPr>
                <w:noProof/>
              </w:rPr>
            </w:pPr>
            <w:r w:rsidRPr="003444A1">
              <w:rPr>
                <w:noProof/>
              </w:rPr>
              <w:t>0</w:t>
            </w:r>
          </w:p>
        </w:tc>
        <w:tc>
          <w:tcPr>
            <w:tcW w:w="1281" w:type="dxa"/>
          </w:tcPr>
          <w:p w14:paraId="30AE5FB6" w14:textId="77777777" w:rsidR="00E81C3C" w:rsidRPr="003444A1" w:rsidRDefault="00E81C3C" w:rsidP="006A5675">
            <w:pPr>
              <w:pStyle w:val="TAC"/>
            </w:pPr>
            <w:r w:rsidRPr="003444A1">
              <w:t>1</w:t>
            </w:r>
          </w:p>
        </w:tc>
        <w:tc>
          <w:tcPr>
            <w:tcW w:w="3260" w:type="dxa"/>
          </w:tcPr>
          <w:p w14:paraId="2C9A861C" w14:textId="77777777" w:rsidR="00E81C3C" w:rsidRPr="003444A1" w:rsidRDefault="00E81C3C" w:rsidP="006A5675">
            <w:pPr>
              <w:pStyle w:val="TAC"/>
              <w:rPr>
                <w:noProof/>
              </w:rPr>
            </w:pPr>
            <w:r w:rsidRPr="003444A1">
              <w:t>Short DCQR 1</w:t>
            </w:r>
          </w:p>
        </w:tc>
      </w:tr>
      <w:tr w:rsidR="003444A1" w:rsidRPr="003444A1" w14:paraId="4DEC1ED7" w14:textId="77777777" w:rsidTr="006A5675">
        <w:trPr>
          <w:jc w:val="center"/>
        </w:trPr>
        <w:tc>
          <w:tcPr>
            <w:tcW w:w="1129" w:type="dxa"/>
          </w:tcPr>
          <w:p w14:paraId="0B732056" w14:textId="77777777" w:rsidR="00E81C3C" w:rsidRPr="003444A1" w:rsidRDefault="00E81C3C" w:rsidP="006A5675">
            <w:pPr>
              <w:pStyle w:val="TAC"/>
              <w:rPr>
                <w:noProof/>
              </w:rPr>
            </w:pPr>
            <w:r w:rsidRPr="003444A1">
              <w:rPr>
                <w:noProof/>
              </w:rPr>
              <w:t>1</w:t>
            </w:r>
          </w:p>
        </w:tc>
        <w:tc>
          <w:tcPr>
            <w:tcW w:w="1281" w:type="dxa"/>
          </w:tcPr>
          <w:p w14:paraId="5AAC3452" w14:textId="77777777" w:rsidR="00E81C3C" w:rsidRPr="003444A1" w:rsidRDefault="00E81C3C" w:rsidP="006A5675">
            <w:pPr>
              <w:pStyle w:val="TAC"/>
            </w:pPr>
            <w:r w:rsidRPr="003444A1">
              <w:t>0</w:t>
            </w:r>
          </w:p>
        </w:tc>
        <w:tc>
          <w:tcPr>
            <w:tcW w:w="3260" w:type="dxa"/>
          </w:tcPr>
          <w:p w14:paraId="1B6006A8" w14:textId="77777777" w:rsidR="00E81C3C" w:rsidRPr="003444A1" w:rsidRDefault="00E81C3C" w:rsidP="006A5675">
            <w:pPr>
              <w:pStyle w:val="TAC"/>
              <w:rPr>
                <w:noProof/>
              </w:rPr>
            </w:pPr>
            <w:r w:rsidRPr="003444A1">
              <w:t>Short DCQR 2</w:t>
            </w:r>
          </w:p>
        </w:tc>
      </w:tr>
      <w:tr w:rsidR="00D87698" w:rsidRPr="003444A1" w14:paraId="1E1CBB25" w14:textId="77777777" w:rsidTr="006A5675">
        <w:trPr>
          <w:jc w:val="center"/>
        </w:trPr>
        <w:tc>
          <w:tcPr>
            <w:tcW w:w="1129" w:type="dxa"/>
          </w:tcPr>
          <w:p w14:paraId="766806B4" w14:textId="77777777" w:rsidR="00E81C3C" w:rsidRPr="003444A1" w:rsidRDefault="00E81C3C" w:rsidP="006A5675">
            <w:pPr>
              <w:pStyle w:val="TAC"/>
              <w:rPr>
                <w:noProof/>
              </w:rPr>
            </w:pPr>
            <w:r w:rsidRPr="003444A1">
              <w:rPr>
                <w:noProof/>
              </w:rPr>
              <w:t>1</w:t>
            </w:r>
          </w:p>
        </w:tc>
        <w:tc>
          <w:tcPr>
            <w:tcW w:w="1281" w:type="dxa"/>
          </w:tcPr>
          <w:p w14:paraId="0FD6171D" w14:textId="77777777" w:rsidR="00E81C3C" w:rsidRPr="003444A1" w:rsidRDefault="00E81C3C" w:rsidP="006A5675">
            <w:pPr>
              <w:pStyle w:val="TAC"/>
            </w:pPr>
            <w:r w:rsidRPr="003444A1">
              <w:t>1</w:t>
            </w:r>
          </w:p>
        </w:tc>
        <w:tc>
          <w:tcPr>
            <w:tcW w:w="3260" w:type="dxa"/>
          </w:tcPr>
          <w:p w14:paraId="2341606B" w14:textId="77777777" w:rsidR="00E81C3C" w:rsidRPr="003444A1" w:rsidRDefault="00E81C3C" w:rsidP="006A5675">
            <w:pPr>
              <w:pStyle w:val="TAC"/>
              <w:rPr>
                <w:noProof/>
              </w:rPr>
            </w:pPr>
            <w:r w:rsidRPr="003444A1">
              <w:t>Short DCQR 3</w:t>
            </w:r>
          </w:p>
        </w:tc>
      </w:tr>
    </w:tbl>
    <w:p w14:paraId="4F443EDA" w14:textId="77777777" w:rsidR="00E81C3C" w:rsidRPr="003444A1" w:rsidRDefault="00E81C3C" w:rsidP="00707196">
      <w:pPr>
        <w:rPr>
          <w:noProof/>
        </w:rPr>
      </w:pPr>
    </w:p>
    <w:p w14:paraId="082C04D2" w14:textId="77777777" w:rsidR="00ED2C6E" w:rsidRPr="003444A1" w:rsidRDefault="00ED2C6E" w:rsidP="00707196">
      <w:pPr>
        <w:pStyle w:val="Heading3"/>
        <w:rPr>
          <w:noProof/>
        </w:rPr>
      </w:pPr>
      <w:bookmarkStart w:id="853" w:name="_Toc29243056"/>
      <w:bookmarkStart w:id="854" w:name="_Toc37256320"/>
      <w:bookmarkStart w:id="855" w:name="_Toc37256474"/>
      <w:bookmarkStart w:id="856" w:name="_Toc46500413"/>
      <w:bookmarkStart w:id="857" w:name="_Toc52536322"/>
      <w:bookmarkStart w:id="858" w:name="_Toc115708273"/>
      <w:r w:rsidRPr="003444A1">
        <w:rPr>
          <w:noProof/>
        </w:rPr>
        <w:t>6.2.2</w:t>
      </w:r>
      <w:r w:rsidRPr="003444A1">
        <w:rPr>
          <w:noProof/>
        </w:rPr>
        <w:tab/>
        <w:t>MAC header for Random Access Response</w:t>
      </w:r>
      <w:bookmarkEnd w:id="853"/>
      <w:bookmarkEnd w:id="854"/>
      <w:bookmarkEnd w:id="855"/>
      <w:bookmarkEnd w:id="856"/>
      <w:bookmarkEnd w:id="857"/>
      <w:bookmarkEnd w:id="858"/>
    </w:p>
    <w:p w14:paraId="1BC194AE" w14:textId="77777777" w:rsidR="00ED2C6E" w:rsidRPr="003444A1" w:rsidRDefault="00ED2C6E" w:rsidP="00707196">
      <w:pPr>
        <w:rPr>
          <w:noProof/>
        </w:rPr>
      </w:pPr>
      <w:r w:rsidRPr="003444A1">
        <w:rPr>
          <w:noProof/>
        </w:rPr>
        <w:t>The MAC header is of variable size and consists of the following fields:</w:t>
      </w:r>
    </w:p>
    <w:p w14:paraId="6C718703" w14:textId="77777777" w:rsidR="00ED2C6E" w:rsidRPr="003444A1" w:rsidRDefault="00ED2C6E" w:rsidP="00707196">
      <w:pPr>
        <w:pStyle w:val="B1"/>
        <w:rPr>
          <w:noProof/>
        </w:rPr>
      </w:pPr>
      <w:r w:rsidRPr="003444A1">
        <w:rPr>
          <w:noProof/>
        </w:rPr>
        <w:t>-</w:t>
      </w:r>
      <w:r w:rsidRPr="003444A1">
        <w:rPr>
          <w:noProof/>
        </w:rPr>
        <w:tab/>
        <w:t xml:space="preserve">E: The Extension field is a flag indicating if more fields are present in the MAC header or not. The E field is set to "1" to indicate </w:t>
      </w:r>
      <w:r w:rsidR="00A65C66" w:rsidRPr="003444A1">
        <w:rPr>
          <w:noProof/>
        </w:rPr>
        <w:t>at least another set of E/T/RAPID fields follows</w:t>
      </w:r>
      <w:r w:rsidRPr="003444A1">
        <w:rPr>
          <w:noProof/>
        </w:rPr>
        <w:t xml:space="preserve">. The E field is set to "0" to indicate that a MAC RAR </w:t>
      </w:r>
      <w:r w:rsidR="00A65C66" w:rsidRPr="003444A1">
        <w:rPr>
          <w:noProof/>
        </w:rPr>
        <w:t xml:space="preserve">or padding </w:t>
      </w:r>
      <w:r w:rsidRPr="003444A1">
        <w:rPr>
          <w:noProof/>
        </w:rPr>
        <w:t>starts at the next byte;</w:t>
      </w:r>
    </w:p>
    <w:p w14:paraId="5A5579F2" w14:textId="77777777" w:rsidR="00ED2C6E" w:rsidRPr="003444A1" w:rsidRDefault="00ED2C6E" w:rsidP="00EE72FA">
      <w:pPr>
        <w:pStyle w:val="B1"/>
        <w:spacing w:line="480" w:lineRule="auto"/>
        <w:rPr>
          <w:noProof/>
        </w:rPr>
      </w:pPr>
      <w:r w:rsidRPr="003444A1">
        <w:rPr>
          <w:noProof/>
        </w:rPr>
        <w:t>-</w:t>
      </w:r>
      <w:r w:rsidRPr="003444A1">
        <w:rPr>
          <w:noProof/>
        </w:rPr>
        <w:tab/>
        <w:t>T: The Type field is a flag indicating whether the MAC subheader contains a Random Access ID or a Backoff Indicator. The T field</w:t>
      </w:r>
      <w:r w:rsidR="00EE72FA" w:rsidRPr="003444A1">
        <w:rPr>
          <w:noProof/>
        </w:rPr>
        <w:t xml:space="preserve"> is set to "0"</w:t>
      </w:r>
      <w:r w:rsidRPr="003444A1">
        <w:rPr>
          <w:noProof/>
        </w:rPr>
        <w:t xml:space="preserve"> to indicate the presence of a Backoff Indicator field in the subhead</w:t>
      </w:r>
      <w:r w:rsidR="00EE72FA" w:rsidRPr="003444A1">
        <w:rPr>
          <w:noProof/>
        </w:rPr>
        <w:t>er (BI). The T field is set to "1"</w:t>
      </w:r>
      <w:r w:rsidRPr="003444A1">
        <w:rPr>
          <w:noProof/>
        </w:rPr>
        <w:t xml:space="preserve"> to indicate the presence of a Random Access Preamble ID field in the subheader (RAPID);</w:t>
      </w:r>
    </w:p>
    <w:p w14:paraId="1C341C7F" w14:textId="77777777" w:rsidR="00ED2C6E" w:rsidRPr="003444A1" w:rsidRDefault="00ED2C6E" w:rsidP="00707196">
      <w:pPr>
        <w:pStyle w:val="B1"/>
        <w:tabs>
          <w:tab w:val="left" w:pos="284"/>
          <w:tab w:val="left" w:pos="568"/>
          <w:tab w:val="left" w:pos="852"/>
          <w:tab w:val="left" w:pos="1136"/>
          <w:tab w:val="left" w:pos="1420"/>
          <w:tab w:val="left" w:pos="1704"/>
          <w:tab w:val="left" w:pos="1988"/>
          <w:tab w:val="left" w:pos="2917"/>
        </w:tabs>
        <w:rPr>
          <w:noProof/>
        </w:rPr>
      </w:pPr>
      <w:r w:rsidRPr="003444A1">
        <w:rPr>
          <w:noProof/>
        </w:rPr>
        <w:t>-</w:t>
      </w:r>
      <w:r w:rsidRPr="003444A1">
        <w:rPr>
          <w:noProof/>
        </w:rPr>
        <w:tab/>
        <w:t>R: Reserved bit</w:t>
      </w:r>
      <w:r w:rsidR="00E040CA" w:rsidRPr="003444A1">
        <w:rPr>
          <w:noProof/>
        </w:rPr>
        <w:t>, set to "0"</w:t>
      </w:r>
      <w:r w:rsidRPr="003444A1">
        <w:rPr>
          <w:noProof/>
        </w:rPr>
        <w:t>;</w:t>
      </w:r>
    </w:p>
    <w:p w14:paraId="1635F6FA" w14:textId="77777777" w:rsidR="00ED2C6E" w:rsidRPr="003444A1" w:rsidRDefault="00ED2C6E" w:rsidP="00707196">
      <w:pPr>
        <w:pStyle w:val="B1"/>
        <w:tabs>
          <w:tab w:val="left" w:pos="284"/>
          <w:tab w:val="left" w:pos="568"/>
          <w:tab w:val="left" w:pos="852"/>
          <w:tab w:val="left" w:pos="1136"/>
          <w:tab w:val="left" w:pos="1420"/>
          <w:tab w:val="left" w:pos="1704"/>
          <w:tab w:val="left" w:pos="1988"/>
          <w:tab w:val="left" w:pos="2917"/>
        </w:tabs>
        <w:rPr>
          <w:noProof/>
        </w:rPr>
      </w:pPr>
      <w:r w:rsidRPr="003444A1">
        <w:rPr>
          <w:noProof/>
        </w:rPr>
        <w:t>-</w:t>
      </w:r>
      <w:r w:rsidRPr="003444A1">
        <w:rPr>
          <w:noProof/>
        </w:rPr>
        <w:tab/>
        <w:t>BI: The Backoff Indicator field identifies the overload condition in the cell. The size of the BI field is 4 bits;</w:t>
      </w:r>
    </w:p>
    <w:p w14:paraId="2F508932" w14:textId="77777777" w:rsidR="00ED2C6E" w:rsidRPr="003444A1" w:rsidRDefault="00ED2C6E" w:rsidP="00707196">
      <w:pPr>
        <w:pStyle w:val="B1"/>
        <w:rPr>
          <w:noProof/>
        </w:rPr>
      </w:pPr>
      <w:r w:rsidRPr="003444A1">
        <w:rPr>
          <w:noProof/>
        </w:rPr>
        <w:t>-</w:t>
      </w:r>
      <w:r w:rsidRPr="003444A1">
        <w:rPr>
          <w:noProof/>
        </w:rPr>
        <w:tab/>
        <w:t xml:space="preserve">RAPID: The Random Access Preamble IDentifier field identifies the transmitted Random Access Preamble (see </w:t>
      </w:r>
      <w:r w:rsidR="006D2D97" w:rsidRPr="003444A1">
        <w:rPr>
          <w:noProof/>
        </w:rPr>
        <w:t>clause</w:t>
      </w:r>
      <w:r w:rsidRPr="003444A1">
        <w:rPr>
          <w:noProof/>
        </w:rPr>
        <w:t xml:space="preserve"> 5.1.3). The size of the RAPID field is 6 bits.</w:t>
      </w:r>
    </w:p>
    <w:p w14:paraId="3FAC1BBB" w14:textId="77777777" w:rsidR="00ED2C6E" w:rsidRPr="003444A1" w:rsidRDefault="00ED2C6E" w:rsidP="00707196">
      <w:pPr>
        <w:rPr>
          <w:noProof/>
        </w:rPr>
      </w:pPr>
      <w:r w:rsidRPr="003444A1">
        <w:rPr>
          <w:noProof/>
        </w:rPr>
        <w:t>The MAC header and subheaders are octet aligned.</w:t>
      </w:r>
    </w:p>
    <w:p w14:paraId="48B0A33C" w14:textId="77777777" w:rsidR="00201572" w:rsidRPr="003444A1" w:rsidRDefault="00201572" w:rsidP="00201572">
      <w:pPr>
        <w:pStyle w:val="NO"/>
        <w:overflowPunct/>
        <w:autoSpaceDE/>
        <w:autoSpaceDN/>
        <w:adjustRightInd/>
        <w:textAlignment w:val="auto"/>
        <w:rPr>
          <w:noProof/>
          <w:lang w:eastAsia="en-US"/>
        </w:rPr>
      </w:pPr>
      <w:r w:rsidRPr="003444A1">
        <w:rPr>
          <w:noProof/>
          <w:lang w:eastAsia="en-US"/>
        </w:rPr>
        <w:t>NOTE:</w:t>
      </w:r>
      <w:r w:rsidRPr="003444A1">
        <w:rPr>
          <w:noProof/>
          <w:lang w:eastAsia="en-US"/>
        </w:rPr>
        <w:tab/>
        <w:t>For NB-IoT, the Random Access Preamble IDentifier field corresponds to the start subcarrier index.</w:t>
      </w:r>
    </w:p>
    <w:p w14:paraId="3B730785" w14:textId="77777777" w:rsidR="00ED2C6E" w:rsidRPr="003444A1" w:rsidRDefault="00ED2C6E" w:rsidP="00707196">
      <w:pPr>
        <w:pStyle w:val="Heading3"/>
        <w:rPr>
          <w:noProof/>
        </w:rPr>
      </w:pPr>
      <w:bookmarkStart w:id="859" w:name="_Toc29243057"/>
      <w:bookmarkStart w:id="860" w:name="_Toc37256321"/>
      <w:bookmarkStart w:id="861" w:name="_Toc37256475"/>
      <w:bookmarkStart w:id="862" w:name="_Toc46500414"/>
      <w:bookmarkStart w:id="863" w:name="_Toc52536323"/>
      <w:bookmarkStart w:id="864" w:name="_Toc115708274"/>
      <w:r w:rsidRPr="003444A1">
        <w:rPr>
          <w:noProof/>
        </w:rPr>
        <w:t>6.2.3</w:t>
      </w:r>
      <w:r w:rsidRPr="003444A1">
        <w:rPr>
          <w:noProof/>
        </w:rPr>
        <w:tab/>
        <w:t>MAC payload for Random Access Response</w:t>
      </w:r>
      <w:bookmarkEnd w:id="859"/>
      <w:bookmarkEnd w:id="860"/>
      <w:bookmarkEnd w:id="861"/>
      <w:bookmarkEnd w:id="862"/>
      <w:bookmarkEnd w:id="863"/>
      <w:bookmarkEnd w:id="864"/>
    </w:p>
    <w:p w14:paraId="46F4412C" w14:textId="77777777" w:rsidR="00ED2C6E" w:rsidRPr="003444A1" w:rsidRDefault="00ED2C6E" w:rsidP="00707196">
      <w:pPr>
        <w:rPr>
          <w:noProof/>
        </w:rPr>
      </w:pPr>
      <w:r w:rsidRPr="003444A1">
        <w:rPr>
          <w:noProof/>
        </w:rPr>
        <w:t>The MAC RAR is of fixed size and consists of the following fields:</w:t>
      </w:r>
    </w:p>
    <w:p w14:paraId="2375163E" w14:textId="77777777" w:rsidR="0013723F" w:rsidRPr="003444A1" w:rsidRDefault="0013723F" w:rsidP="00707196">
      <w:pPr>
        <w:pStyle w:val="B1"/>
      </w:pPr>
      <w:r w:rsidRPr="003444A1">
        <w:t>-</w:t>
      </w:r>
      <w:r w:rsidRPr="003444A1">
        <w:tab/>
        <w:t>R: Reserved bit</w:t>
      </w:r>
      <w:r w:rsidR="00E040CA" w:rsidRPr="003444A1">
        <w:rPr>
          <w:noProof/>
        </w:rPr>
        <w:t>, set to "0"</w:t>
      </w:r>
      <w:r w:rsidR="00DD686F" w:rsidRPr="003444A1">
        <w:rPr>
          <w:noProof/>
        </w:rPr>
        <w:t xml:space="preserve">. For a BL UE or </w:t>
      </w:r>
      <w:r w:rsidR="00941903" w:rsidRPr="003444A1">
        <w:rPr>
          <w:noProof/>
        </w:rPr>
        <w:t>a UE in CE, this bit is set to "1"</w:t>
      </w:r>
      <w:r w:rsidR="00DD686F" w:rsidRPr="003444A1">
        <w:rPr>
          <w:noProof/>
        </w:rPr>
        <w:t xml:space="preserve"> to indicate that an UL Grant in Random Access Response is for EDT</w:t>
      </w:r>
      <w:r w:rsidRPr="003444A1">
        <w:t>;</w:t>
      </w:r>
    </w:p>
    <w:p w14:paraId="5DE31985" w14:textId="77777777" w:rsidR="0013723F" w:rsidRPr="003444A1" w:rsidRDefault="0013723F" w:rsidP="00707196">
      <w:pPr>
        <w:pStyle w:val="B1"/>
      </w:pPr>
      <w:r w:rsidRPr="003444A1">
        <w:t>-</w:t>
      </w:r>
      <w:r w:rsidRPr="003444A1">
        <w:tab/>
        <w:t xml:space="preserve">Timing Advance Command: The Timing Advance Command field indicates the index value </w:t>
      </w:r>
      <w:r w:rsidRPr="003444A1">
        <w:rPr>
          <w:i/>
        </w:rPr>
        <w:t>T</w:t>
      </w:r>
      <w:r w:rsidRPr="003444A1">
        <w:rPr>
          <w:i/>
          <w:vertAlign w:val="subscript"/>
        </w:rPr>
        <w:t>A</w:t>
      </w:r>
      <w:r w:rsidRPr="003444A1">
        <w:t xml:space="preserve"> (0, 1, 2… 1282) used to control the amount of timing adjustment that </w:t>
      </w:r>
      <w:r w:rsidR="008211B7" w:rsidRPr="003444A1">
        <w:t>the MAC entity</w:t>
      </w:r>
      <w:r w:rsidRPr="003444A1">
        <w:t xml:space="preserve"> has to apply (see </w:t>
      </w:r>
      <w:r w:rsidR="006D2D97" w:rsidRPr="003444A1">
        <w:t>clause</w:t>
      </w:r>
      <w:r w:rsidRPr="003444A1">
        <w:t xml:space="preserve"> 4.2.3 of </w:t>
      </w:r>
      <w:r w:rsidR="00EB63D2" w:rsidRPr="003444A1">
        <w:t>TS 36.213 [</w:t>
      </w:r>
      <w:r w:rsidRPr="003444A1">
        <w:t>2])</w:t>
      </w:r>
      <w:r w:rsidR="003E42EB" w:rsidRPr="003444A1">
        <w:t xml:space="preserve">, except for NB-IoT UEs using preamble format 2, where the Timing Advance Command field indicates the index value </w:t>
      </w:r>
      <w:r w:rsidR="003E42EB" w:rsidRPr="003444A1">
        <w:rPr>
          <w:i/>
        </w:rPr>
        <w:t>T</w:t>
      </w:r>
      <w:r w:rsidR="003E42EB" w:rsidRPr="003444A1">
        <w:rPr>
          <w:i/>
          <w:vertAlign w:val="subscript"/>
        </w:rPr>
        <w:t>A</w:t>
      </w:r>
      <w:r w:rsidR="003E42EB" w:rsidRPr="003444A1">
        <w:t xml:space="preserve"> (0, 1, 2… 1536)</w:t>
      </w:r>
      <w:r w:rsidRPr="003444A1">
        <w:t>. The size of the Timing Advance Command field is 11 bits;</w:t>
      </w:r>
    </w:p>
    <w:p w14:paraId="6C56EAB7" w14:textId="77777777" w:rsidR="00B64D1C" w:rsidRPr="003444A1" w:rsidRDefault="00ED2C6E" w:rsidP="00B64D1C">
      <w:pPr>
        <w:pStyle w:val="B1"/>
        <w:tabs>
          <w:tab w:val="left" w:pos="284"/>
          <w:tab w:val="left" w:pos="568"/>
          <w:tab w:val="left" w:pos="852"/>
          <w:tab w:val="left" w:pos="1136"/>
          <w:tab w:val="left" w:pos="1420"/>
          <w:tab w:val="left" w:pos="1704"/>
          <w:tab w:val="left" w:pos="1988"/>
          <w:tab w:val="left" w:pos="2917"/>
        </w:tabs>
        <w:rPr>
          <w:noProof/>
        </w:rPr>
      </w:pPr>
      <w:r w:rsidRPr="003444A1">
        <w:rPr>
          <w:noProof/>
        </w:rPr>
        <w:t>-</w:t>
      </w:r>
      <w:r w:rsidRPr="003444A1">
        <w:rPr>
          <w:noProof/>
        </w:rPr>
        <w:tab/>
        <w:t>UL Grant: The Up</w:t>
      </w:r>
      <w:r w:rsidR="00D778F6" w:rsidRPr="003444A1">
        <w:rPr>
          <w:noProof/>
        </w:rPr>
        <w:t>l</w:t>
      </w:r>
      <w:r w:rsidRPr="003444A1">
        <w:rPr>
          <w:noProof/>
        </w:rPr>
        <w:t>ink Grant field indicates the resources to be used on the uplink</w:t>
      </w:r>
      <w:r w:rsidR="0013723F" w:rsidRPr="003444A1">
        <w:rPr>
          <w:noProof/>
        </w:rPr>
        <w:t xml:space="preserve"> </w:t>
      </w:r>
      <w:r w:rsidR="0013723F" w:rsidRPr="003444A1">
        <w:t xml:space="preserve">(see </w:t>
      </w:r>
      <w:r w:rsidR="006D2D97" w:rsidRPr="003444A1">
        <w:t>clause</w:t>
      </w:r>
      <w:r w:rsidR="0013723F" w:rsidRPr="003444A1">
        <w:t xml:space="preserve"> 6.2 of </w:t>
      </w:r>
      <w:r w:rsidR="00EB63D2" w:rsidRPr="003444A1">
        <w:t>TS 36.213 [</w:t>
      </w:r>
      <w:r w:rsidR="0013723F" w:rsidRPr="003444A1">
        <w:t>2]</w:t>
      </w:r>
      <w:r w:rsidR="00CC5645" w:rsidRPr="003444A1">
        <w:rPr>
          <w:rFonts w:eastAsia="SimSun"/>
          <w:lang w:eastAsia="zh-CN"/>
        </w:rPr>
        <w:t>,</w:t>
      </w:r>
      <w:r w:rsidR="00CC5645" w:rsidRPr="003444A1">
        <w:rPr>
          <w:iCs/>
        </w:rPr>
        <w:t xml:space="preserve"> or for NB-IoT UEs</w:t>
      </w:r>
      <w:r w:rsidR="00CC5645" w:rsidRPr="003444A1">
        <w:rPr>
          <w:rFonts w:eastAsia="SimSun"/>
          <w:iCs/>
          <w:lang w:eastAsia="zh-CN"/>
        </w:rPr>
        <w:t>,</w:t>
      </w:r>
      <w:r w:rsidR="00CC5645" w:rsidRPr="003444A1">
        <w:t xml:space="preserve"> see </w:t>
      </w:r>
      <w:r w:rsidR="006D2D97" w:rsidRPr="003444A1">
        <w:t>clause</w:t>
      </w:r>
      <w:r w:rsidR="00CC5645" w:rsidRPr="003444A1">
        <w:t xml:space="preserve"> </w:t>
      </w:r>
      <w:r w:rsidR="00CC5645" w:rsidRPr="003444A1">
        <w:rPr>
          <w:rFonts w:eastAsia="SimSun"/>
          <w:lang w:eastAsia="zh-CN"/>
        </w:rPr>
        <w:t xml:space="preserve">16.3.3 </w:t>
      </w:r>
      <w:r w:rsidR="00CC5645" w:rsidRPr="003444A1">
        <w:t xml:space="preserve">of </w:t>
      </w:r>
      <w:r w:rsidR="00EB63D2" w:rsidRPr="003444A1">
        <w:t>TS 36.213 [</w:t>
      </w:r>
      <w:r w:rsidR="00CC5645" w:rsidRPr="003444A1">
        <w:t>2</w:t>
      </w:r>
      <w:r w:rsidR="00CC5645" w:rsidRPr="003444A1">
        <w:rPr>
          <w:rFonts w:eastAsia="SimSun"/>
          <w:lang w:eastAsia="zh-CN"/>
        </w:rPr>
        <w:t>]</w:t>
      </w:r>
      <w:r w:rsidR="0013723F" w:rsidRPr="003444A1">
        <w:t>)</w:t>
      </w:r>
      <w:r w:rsidRPr="003444A1">
        <w:rPr>
          <w:noProof/>
        </w:rPr>
        <w:t xml:space="preserve">. The size of the UL Grant field is </w:t>
      </w:r>
      <w:r w:rsidR="0013723F" w:rsidRPr="003444A1">
        <w:rPr>
          <w:noProof/>
        </w:rPr>
        <w:t>20</w:t>
      </w:r>
      <w:r w:rsidRPr="003444A1">
        <w:rPr>
          <w:noProof/>
        </w:rPr>
        <w:t xml:space="preserve"> bits</w:t>
      </w:r>
      <w:r w:rsidR="00D778F6" w:rsidRPr="003444A1">
        <w:rPr>
          <w:noProof/>
        </w:rPr>
        <w:t xml:space="preserve">, </w:t>
      </w:r>
      <w:r w:rsidR="00CC5645" w:rsidRPr="003444A1">
        <w:rPr>
          <w:iCs/>
        </w:rPr>
        <w:t xml:space="preserve">except for NB-IoT UEs, where the </w:t>
      </w:r>
      <w:r w:rsidR="001E1C7A" w:rsidRPr="003444A1">
        <w:rPr>
          <w:iCs/>
        </w:rPr>
        <w:t xml:space="preserve">size of </w:t>
      </w:r>
      <w:r w:rsidR="00CC5645" w:rsidRPr="003444A1">
        <w:rPr>
          <w:iCs/>
        </w:rPr>
        <w:t>UL grant field is 15 bits</w:t>
      </w:r>
      <w:r w:rsidR="00CC5645" w:rsidRPr="003444A1">
        <w:rPr>
          <w:rFonts w:eastAsia="SimSun"/>
          <w:iCs/>
          <w:lang w:eastAsia="zh-CN"/>
        </w:rPr>
        <w:t xml:space="preserve">, </w:t>
      </w:r>
      <w:r w:rsidR="001E1C7A" w:rsidRPr="003444A1">
        <w:rPr>
          <w:rFonts w:eastAsia="SimSun"/>
          <w:iCs/>
          <w:lang w:eastAsia="zh-CN"/>
        </w:rPr>
        <w:t xml:space="preserve">and except </w:t>
      </w:r>
      <w:r w:rsidR="00D778F6" w:rsidRPr="003444A1">
        <w:rPr>
          <w:noProof/>
        </w:rPr>
        <w:t>f</w:t>
      </w:r>
      <w:r w:rsidR="001B443A" w:rsidRPr="003444A1">
        <w:rPr>
          <w:noProof/>
        </w:rPr>
        <w:t xml:space="preserve">or </w:t>
      </w:r>
      <w:r w:rsidR="00F071A6" w:rsidRPr="003444A1">
        <w:rPr>
          <w:noProof/>
        </w:rPr>
        <w:t xml:space="preserve">BL UEs and </w:t>
      </w:r>
      <w:r w:rsidR="001B443A" w:rsidRPr="003444A1">
        <w:rPr>
          <w:noProof/>
        </w:rPr>
        <w:t xml:space="preserve">UEs in </w:t>
      </w:r>
      <w:r w:rsidR="00524006" w:rsidRPr="003444A1">
        <w:rPr>
          <w:noProof/>
        </w:rPr>
        <w:t>enhanced coverage</w:t>
      </w:r>
      <w:r w:rsidR="001B443A" w:rsidRPr="003444A1">
        <w:rPr>
          <w:noProof/>
        </w:rPr>
        <w:t xml:space="preserve"> level 2 or 3, </w:t>
      </w:r>
      <w:r w:rsidR="00D778F6" w:rsidRPr="003444A1">
        <w:rPr>
          <w:noProof/>
        </w:rPr>
        <w:t xml:space="preserve">where </w:t>
      </w:r>
      <w:r w:rsidR="001B443A" w:rsidRPr="003444A1">
        <w:rPr>
          <w:noProof/>
        </w:rPr>
        <w:t>the size of the UL grant field is 12 bits.</w:t>
      </w:r>
    </w:p>
    <w:p w14:paraId="5D7761CB" w14:textId="77777777" w:rsidR="00ED2C6E" w:rsidRPr="003444A1" w:rsidRDefault="00B64D1C" w:rsidP="00B64D1C">
      <w:pPr>
        <w:pStyle w:val="B1"/>
        <w:tabs>
          <w:tab w:val="left" w:pos="284"/>
          <w:tab w:val="left" w:pos="568"/>
          <w:tab w:val="left" w:pos="852"/>
          <w:tab w:val="left" w:pos="1136"/>
          <w:tab w:val="left" w:pos="1420"/>
          <w:tab w:val="left" w:pos="1704"/>
          <w:tab w:val="left" w:pos="1988"/>
          <w:tab w:val="left" w:pos="2917"/>
        </w:tabs>
        <w:rPr>
          <w:noProof/>
        </w:rPr>
      </w:pPr>
      <w:r w:rsidRPr="003444A1">
        <w:rPr>
          <w:noProof/>
        </w:rPr>
        <w:t>-</w:t>
      </w:r>
      <w:r w:rsidRPr="003444A1">
        <w:rPr>
          <w:noProof/>
        </w:rPr>
        <w:tab/>
        <w:t>ER: Extended RAPID bits, indicating the two least significant bits of extended RAPID used when PRACH preamble format 2 is transmitted.</w:t>
      </w:r>
    </w:p>
    <w:p w14:paraId="47EF9791" w14:textId="77777777" w:rsidR="00ED2C6E" w:rsidRPr="003444A1" w:rsidRDefault="00ED2C6E" w:rsidP="00707196">
      <w:pPr>
        <w:pStyle w:val="B1"/>
        <w:rPr>
          <w:noProof/>
        </w:rPr>
      </w:pPr>
      <w:r w:rsidRPr="003444A1">
        <w:rPr>
          <w:noProof/>
        </w:rPr>
        <w:t>-</w:t>
      </w:r>
      <w:r w:rsidRPr="003444A1">
        <w:rPr>
          <w:noProof/>
        </w:rPr>
        <w:tab/>
        <w:t xml:space="preserve">Temporary C-RNTI: The Temporary C-RNTI field indicates the temporary identity that is used by the </w:t>
      </w:r>
      <w:r w:rsidR="008211B7" w:rsidRPr="003444A1">
        <w:t>MAC entity</w:t>
      </w:r>
      <w:r w:rsidRPr="003444A1">
        <w:rPr>
          <w:noProof/>
        </w:rPr>
        <w:t xml:space="preserve"> during Random Access. The size of the Temporary C-RNTI field is 16 bits.</w:t>
      </w:r>
    </w:p>
    <w:p w14:paraId="4D9661F4" w14:textId="77777777" w:rsidR="00ED2C6E" w:rsidRPr="003444A1" w:rsidRDefault="00ED2C6E" w:rsidP="00707196">
      <w:pPr>
        <w:rPr>
          <w:noProof/>
        </w:rPr>
      </w:pPr>
      <w:r w:rsidRPr="003444A1">
        <w:rPr>
          <w:noProof/>
        </w:rPr>
        <w:t>The MAC RAR is octet aligned.</w:t>
      </w:r>
    </w:p>
    <w:p w14:paraId="1D38A409" w14:textId="77777777" w:rsidR="00244766" w:rsidRPr="003444A1" w:rsidRDefault="00244766" w:rsidP="00707196">
      <w:pPr>
        <w:pStyle w:val="Heading3"/>
        <w:rPr>
          <w:noProof/>
        </w:rPr>
      </w:pPr>
      <w:bookmarkStart w:id="865" w:name="_Toc29243058"/>
      <w:bookmarkStart w:id="866" w:name="_Toc37256322"/>
      <w:bookmarkStart w:id="867" w:name="_Toc37256476"/>
      <w:bookmarkStart w:id="868" w:name="_Toc46500415"/>
      <w:bookmarkStart w:id="869" w:name="_Toc52536324"/>
      <w:bookmarkStart w:id="870" w:name="_Toc115708275"/>
      <w:r w:rsidRPr="003444A1">
        <w:rPr>
          <w:noProof/>
        </w:rPr>
        <w:t>6.2.4</w:t>
      </w:r>
      <w:r w:rsidRPr="003444A1">
        <w:rPr>
          <w:noProof/>
        </w:rPr>
        <w:tab/>
        <w:t>MAC header for SL-SCH</w:t>
      </w:r>
      <w:bookmarkEnd w:id="865"/>
      <w:bookmarkEnd w:id="866"/>
      <w:bookmarkEnd w:id="867"/>
      <w:bookmarkEnd w:id="868"/>
      <w:bookmarkEnd w:id="869"/>
      <w:bookmarkEnd w:id="870"/>
    </w:p>
    <w:p w14:paraId="20F9B14F" w14:textId="77777777" w:rsidR="00244766" w:rsidRPr="003444A1" w:rsidRDefault="00244766" w:rsidP="00707196">
      <w:pPr>
        <w:rPr>
          <w:noProof/>
        </w:rPr>
      </w:pPr>
      <w:r w:rsidRPr="003444A1">
        <w:rPr>
          <w:noProof/>
        </w:rPr>
        <w:t>The MAC header is of variable size and consists of the following fields:</w:t>
      </w:r>
    </w:p>
    <w:p w14:paraId="2613D47B" w14:textId="77777777" w:rsidR="00244766" w:rsidRPr="003444A1" w:rsidRDefault="00244766" w:rsidP="00707196">
      <w:pPr>
        <w:pStyle w:val="B1"/>
        <w:rPr>
          <w:noProof/>
        </w:rPr>
      </w:pPr>
      <w:r w:rsidRPr="003444A1">
        <w:rPr>
          <w:noProof/>
        </w:rPr>
        <w:lastRenderedPageBreak/>
        <w:t>-</w:t>
      </w:r>
      <w:r w:rsidRPr="003444A1">
        <w:rPr>
          <w:noProof/>
        </w:rPr>
        <w:tab/>
        <w:t xml:space="preserve">V: The MAC PDU format version number field indicates which version of the SL-SCH subheader is used. In this version of the specification </w:t>
      </w:r>
      <w:r w:rsidR="00B3680C" w:rsidRPr="003444A1">
        <w:rPr>
          <w:noProof/>
        </w:rPr>
        <w:t xml:space="preserve">three </w:t>
      </w:r>
      <w:r w:rsidRPr="003444A1">
        <w:rPr>
          <w:noProof/>
        </w:rPr>
        <w:t>format version</w:t>
      </w:r>
      <w:r w:rsidR="005B0D5E" w:rsidRPr="003444A1">
        <w:rPr>
          <w:noProof/>
        </w:rPr>
        <w:t>s</w:t>
      </w:r>
      <w:r w:rsidRPr="003444A1">
        <w:rPr>
          <w:noProof/>
        </w:rPr>
        <w:t xml:space="preserve"> </w:t>
      </w:r>
      <w:r w:rsidR="005B0D5E" w:rsidRPr="003444A1">
        <w:rPr>
          <w:noProof/>
        </w:rPr>
        <w:t xml:space="preserve">are </w:t>
      </w:r>
      <w:r w:rsidRPr="003444A1">
        <w:rPr>
          <w:noProof/>
        </w:rPr>
        <w:t xml:space="preserve">defined, and this field shall therefore be set to </w:t>
      </w:r>
      <w:r w:rsidR="00E31F67" w:rsidRPr="003444A1">
        <w:rPr>
          <w:noProof/>
        </w:rPr>
        <w:t>"</w:t>
      </w:r>
      <w:r w:rsidRPr="003444A1">
        <w:rPr>
          <w:noProof/>
        </w:rPr>
        <w:t>0001</w:t>
      </w:r>
      <w:r w:rsidR="00E31F67" w:rsidRPr="003444A1">
        <w:rPr>
          <w:noProof/>
        </w:rPr>
        <w:t>"</w:t>
      </w:r>
      <w:r w:rsidR="00B3680C" w:rsidRPr="003444A1">
        <w:rPr>
          <w:noProof/>
        </w:rPr>
        <w:t>,</w:t>
      </w:r>
      <w:r w:rsidR="005B0D5E" w:rsidRPr="003444A1">
        <w:rPr>
          <w:noProof/>
        </w:rPr>
        <w:t xml:space="preserve"> "0010"</w:t>
      </w:r>
      <w:r w:rsidR="00B3680C" w:rsidRPr="003444A1">
        <w:rPr>
          <w:noProof/>
        </w:rPr>
        <w:t>, and "0011"</w:t>
      </w:r>
      <w:r w:rsidR="00E31F67" w:rsidRPr="003444A1">
        <w:rPr>
          <w:noProof/>
        </w:rPr>
        <w:t xml:space="preserve">. </w:t>
      </w:r>
      <w:r w:rsidR="00B3680C" w:rsidRPr="003444A1">
        <w:rPr>
          <w:noProof/>
        </w:rPr>
        <w:t xml:space="preserve">If the DST field is 24 bits this field shall be set to "0011". </w:t>
      </w:r>
      <w:r w:rsidRPr="003444A1">
        <w:rPr>
          <w:noProof/>
        </w:rPr>
        <w:t>The V field size is 4 bits;</w:t>
      </w:r>
    </w:p>
    <w:p w14:paraId="61CB2FAC" w14:textId="77777777" w:rsidR="00244766" w:rsidRPr="003444A1" w:rsidRDefault="00244766" w:rsidP="00707196">
      <w:pPr>
        <w:pStyle w:val="B1"/>
        <w:rPr>
          <w:noProof/>
        </w:rPr>
      </w:pPr>
      <w:r w:rsidRPr="003444A1">
        <w:rPr>
          <w:noProof/>
        </w:rPr>
        <w:t>-</w:t>
      </w:r>
      <w:r w:rsidRPr="003444A1">
        <w:rPr>
          <w:noProof/>
        </w:rPr>
        <w:tab/>
        <w:t>SRC: The Source Layer-2 ID field carries the identity of the source. It is set to the ProSe UE ID. The SRC field size is 24 bits</w:t>
      </w:r>
      <w:r w:rsidR="00956B7A" w:rsidRPr="003444A1">
        <w:rPr>
          <w:noProof/>
        </w:rPr>
        <w:t>;</w:t>
      </w:r>
    </w:p>
    <w:p w14:paraId="4AF0D424" w14:textId="77777777" w:rsidR="00244766" w:rsidRPr="003444A1" w:rsidRDefault="00244766" w:rsidP="00707196">
      <w:pPr>
        <w:pStyle w:val="B1"/>
        <w:rPr>
          <w:noProof/>
        </w:rPr>
      </w:pPr>
      <w:r w:rsidRPr="003444A1">
        <w:rPr>
          <w:noProof/>
        </w:rPr>
        <w:t>-</w:t>
      </w:r>
      <w:r w:rsidRPr="003444A1">
        <w:rPr>
          <w:noProof/>
        </w:rPr>
        <w:tab/>
        <w:t xml:space="preserve">DST: The DST field </w:t>
      </w:r>
      <w:r w:rsidR="00B3680C" w:rsidRPr="003444A1">
        <w:rPr>
          <w:noProof/>
        </w:rPr>
        <w:t xml:space="preserve">can be 16 bits or 24 bits. If it is 16 bits, it </w:t>
      </w:r>
      <w:r w:rsidRPr="003444A1">
        <w:rPr>
          <w:noProof/>
        </w:rPr>
        <w:t>carries the 16 most significant bits of the Destination Layer-2 ID</w:t>
      </w:r>
      <w:r w:rsidR="00B3680C" w:rsidRPr="003444A1">
        <w:rPr>
          <w:noProof/>
        </w:rPr>
        <w:t>. If it is 24 bits, it is set to the Destination Layer-2 ID</w:t>
      </w:r>
      <w:r w:rsidRPr="003444A1">
        <w:rPr>
          <w:noProof/>
        </w:rPr>
        <w:t xml:space="preserve">. </w:t>
      </w:r>
      <w:r w:rsidR="00B3680C" w:rsidRPr="003444A1">
        <w:rPr>
          <w:noProof/>
        </w:rPr>
        <w:t xml:space="preserve">For sidelink communication, the </w:t>
      </w:r>
      <w:r w:rsidRPr="003444A1">
        <w:rPr>
          <w:noProof/>
        </w:rPr>
        <w:t>Destination Layer-2 ID is set to the ProSe Layer-2 Group ID</w:t>
      </w:r>
      <w:r w:rsidR="00005601" w:rsidRPr="003444A1">
        <w:rPr>
          <w:noProof/>
          <w:lang w:eastAsia="zh-CN"/>
        </w:rPr>
        <w:t xml:space="preserve"> or Prose UE ID</w:t>
      </w:r>
      <w:r w:rsidR="005B0D5E" w:rsidRPr="003444A1">
        <w:rPr>
          <w:noProof/>
        </w:rPr>
        <w:t xml:space="preserve">. </w:t>
      </w:r>
      <w:r w:rsidR="00B3680C" w:rsidRPr="003444A1">
        <w:rPr>
          <w:noProof/>
        </w:rPr>
        <w:t xml:space="preserve">For V2X sidelink communication, the Destination Layer-2 ID is set to the identifier provided by upper layers as defined in </w:t>
      </w:r>
      <w:r w:rsidR="00EB63D2" w:rsidRPr="003444A1">
        <w:rPr>
          <w:noProof/>
        </w:rPr>
        <w:t>TS 23.285 [</w:t>
      </w:r>
      <w:r w:rsidR="00B3680C" w:rsidRPr="003444A1">
        <w:rPr>
          <w:noProof/>
        </w:rPr>
        <w:t>14].</w:t>
      </w:r>
      <w:r w:rsidR="00B3680C" w:rsidRPr="003444A1">
        <w:rPr>
          <w:noProof/>
          <w:lang w:eastAsia="zh-CN"/>
        </w:rPr>
        <w:t xml:space="preserve"> </w:t>
      </w:r>
      <w:r w:rsidR="005B0D5E" w:rsidRPr="003444A1">
        <w:rPr>
          <w:noProof/>
        </w:rPr>
        <w:t>If the V field is set to "0001"</w:t>
      </w:r>
      <w:r w:rsidR="00D865A5" w:rsidRPr="003444A1">
        <w:rPr>
          <w:noProof/>
        </w:rPr>
        <w:t>,</w:t>
      </w:r>
      <w:r w:rsidR="005B0D5E" w:rsidRPr="003444A1">
        <w:rPr>
          <w:noProof/>
        </w:rPr>
        <w:t xml:space="preserve"> this identifier is a groupcast identifier. If the V field is set to "0010"</w:t>
      </w:r>
      <w:r w:rsidR="00D865A5" w:rsidRPr="003444A1">
        <w:rPr>
          <w:noProof/>
        </w:rPr>
        <w:t>,</w:t>
      </w:r>
      <w:r w:rsidR="005B0D5E" w:rsidRPr="003444A1">
        <w:rPr>
          <w:noProof/>
        </w:rPr>
        <w:t xml:space="preserve"> this identifier is a unicast identifier</w:t>
      </w:r>
      <w:r w:rsidRPr="003444A1">
        <w:rPr>
          <w:noProof/>
        </w:rPr>
        <w:t>;</w:t>
      </w:r>
    </w:p>
    <w:p w14:paraId="1407502F" w14:textId="77777777" w:rsidR="00244766" w:rsidRPr="003444A1" w:rsidRDefault="00244766" w:rsidP="00707196">
      <w:pPr>
        <w:pStyle w:val="B1"/>
        <w:rPr>
          <w:noProof/>
        </w:rPr>
      </w:pPr>
      <w:r w:rsidRPr="003444A1">
        <w:rPr>
          <w:noProof/>
        </w:rPr>
        <w:t>-</w:t>
      </w:r>
      <w:r w:rsidRPr="003444A1">
        <w:rPr>
          <w:noProof/>
        </w:rPr>
        <w:tab/>
        <w:t xml:space="preserve">LCID: </w:t>
      </w:r>
      <w:r w:rsidR="00D437D0" w:rsidRPr="003444A1">
        <w:rPr>
          <w:noProof/>
        </w:rPr>
        <w:t>The Logical Channel ID field uniquely identifies the logical channel instance within the scope of one Source Layer-2 ID and Destination Layer-2 ID pair of the corresponding MAC SDU</w:t>
      </w:r>
      <w:r w:rsidRPr="003444A1">
        <w:rPr>
          <w:noProof/>
        </w:rPr>
        <w:t xml:space="preserve"> or padding as described in table 6.2.4-1. There is one LCID field for each MAC SDU or padding included in the MAC PDU. </w:t>
      </w:r>
      <w:r w:rsidRPr="003444A1">
        <w:t xml:space="preserve">In addition to that, one or two additional LCID fields are included in the MAC PDU, when single-byte or two-byte padding is required but cannot be achieved by padding at the end of the MAC PDU. </w:t>
      </w:r>
      <w:r w:rsidR="001930D5" w:rsidRPr="003444A1">
        <w:t>Th</w:t>
      </w:r>
      <w:r w:rsidR="00C4168A" w:rsidRPr="003444A1">
        <w:t>e values of LCID from "01011" to "10100"</w:t>
      </w:r>
      <w:r w:rsidR="001930D5" w:rsidRPr="003444A1">
        <w:t xml:space="preserve"> identify the logical channels used to send duplicated RLC SDUs from logical channels of which the values</w:t>
      </w:r>
      <w:r w:rsidR="00C4168A" w:rsidRPr="003444A1">
        <w:t xml:space="preserve"> of LCID from "00001" to "01010"</w:t>
      </w:r>
      <w:r w:rsidR="001930D5" w:rsidRPr="003444A1">
        <w:t xml:space="preserve"> respectively in sequential order. </w:t>
      </w:r>
      <w:r w:rsidRPr="003444A1">
        <w:rPr>
          <w:noProof/>
        </w:rPr>
        <w:t>The LCID field size is 5 bits;</w:t>
      </w:r>
    </w:p>
    <w:p w14:paraId="779BCC26" w14:textId="77777777" w:rsidR="00244766" w:rsidRPr="003444A1" w:rsidRDefault="00244766" w:rsidP="00707196">
      <w:pPr>
        <w:pStyle w:val="B1"/>
        <w:rPr>
          <w:noProof/>
        </w:rPr>
      </w:pPr>
      <w:r w:rsidRPr="003444A1">
        <w:rPr>
          <w:noProof/>
        </w:rPr>
        <w:t>-</w:t>
      </w:r>
      <w:r w:rsidRPr="003444A1">
        <w:rPr>
          <w:noProof/>
        </w:rPr>
        <w:tab/>
        <w:t>L: The Length field indicates the length of the corresponding MAC SDU in bytes. There is one L field per MAC PDU subheader except for the last subheader. The size of the L field is indicated by the F field;</w:t>
      </w:r>
    </w:p>
    <w:p w14:paraId="2EF3CD09" w14:textId="77777777" w:rsidR="00244766" w:rsidRPr="003444A1" w:rsidRDefault="00244766" w:rsidP="00707196">
      <w:pPr>
        <w:pStyle w:val="B1"/>
        <w:rPr>
          <w:noProof/>
        </w:rPr>
      </w:pPr>
      <w:r w:rsidRPr="003444A1">
        <w:rPr>
          <w:noProof/>
        </w:rPr>
        <w:t>-</w:t>
      </w:r>
      <w:r w:rsidRPr="003444A1">
        <w:rPr>
          <w:noProof/>
        </w:rPr>
        <w:tab/>
        <w:t>F: The Format field indicates the size of the Length field as indicated in table 6.2.4-2. There is one F field per MAC PDU subheader except for the last subheader. The size of the F field is 1 bit. If the size of the MAC SDU is less than 128 bytes, the value of the F field is set to 0, otherwise it is set to 1;</w:t>
      </w:r>
    </w:p>
    <w:p w14:paraId="5A0D963A" w14:textId="77777777" w:rsidR="00244766" w:rsidRPr="003444A1" w:rsidRDefault="00244766" w:rsidP="00707196">
      <w:pPr>
        <w:pStyle w:val="B1"/>
        <w:rPr>
          <w:noProof/>
        </w:rPr>
      </w:pPr>
      <w:r w:rsidRPr="003444A1">
        <w:rPr>
          <w:noProof/>
        </w:rPr>
        <w:t>-</w:t>
      </w:r>
      <w:r w:rsidRPr="003444A1">
        <w:rPr>
          <w:noProof/>
        </w:rPr>
        <w:tab/>
        <w:t>E: The Extension field is a flag indicating if more fields are present in the MAC header or not. The E field is set to "1" to indicate another set of at least R/R/E/LCID fields. The E field is set to "0" to indicate that either a MAC SDU or padding starts at the next byte;</w:t>
      </w:r>
    </w:p>
    <w:p w14:paraId="5649259B" w14:textId="77777777" w:rsidR="00244766" w:rsidRPr="003444A1" w:rsidRDefault="00244766" w:rsidP="00707196">
      <w:pPr>
        <w:pStyle w:val="B1"/>
        <w:rPr>
          <w:noProof/>
        </w:rPr>
      </w:pPr>
      <w:r w:rsidRPr="003444A1">
        <w:rPr>
          <w:noProof/>
        </w:rPr>
        <w:t>-</w:t>
      </w:r>
      <w:r w:rsidRPr="003444A1">
        <w:rPr>
          <w:noProof/>
        </w:rPr>
        <w:tab/>
        <w:t>R: Reserved bit, set to "0".</w:t>
      </w:r>
    </w:p>
    <w:p w14:paraId="4F3492C9" w14:textId="77777777" w:rsidR="00244766" w:rsidRPr="003444A1" w:rsidRDefault="00244766" w:rsidP="00707196">
      <w:pPr>
        <w:rPr>
          <w:noProof/>
        </w:rPr>
      </w:pPr>
      <w:r w:rsidRPr="003444A1">
        <w:rPr>
          <w:noProof/>
        </w:rPr>
        <w:t>The MAC header and subheaders are octet aligned.</w:t>
      </w:r>
    </w:p>
    <w:p w14:paraId="2EEFFCF1" w14:textId="77777777" w:rsidR="00244766" w:rsidRPr="003444A1" w:rsidRDefault="00244766" w:rsidP="00707196">
      <w:pPr>
        <w:pStyle w:val="TH"/>
        <w:rPr>
          <w:noProof/>
          <w:lang w:eastAsia="zh-CN"/>
        </w:rPr>
      </w:pPr>
      <w:r w:rsidRPr="003444A1">
        <w:rPr>
          <w:noProof/>
        </w:rPr>
        <w:t xml:space="preserve">Table 6.2.4-1 Values of LCID for </w:t>
      </w:r>
      <w:r w:rsidRPr="003444A1">
        <w:rPr>
          <w:noProof/>
          <w:lang w:eastAsia="zh-CN"/>
        </w:rPr>
        <w:t>SL-SCH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3444A1" w:rsidRPr="003444A1" w14:paraId="69E069E0" w14:textId="77777777" w:rsidTr="00244766">
        <w:trPr>
          <w:jc w:val="center"/>
        </w:trPr>
        <w:tc>
          <w:tcPr>
            <w:tcW w:w="1350" w:type="dxa"/>
            <w:shd w:val="clear" w:color="auto" w:fill="auto"/>
          </w:tcPr>
          <w:p w14:paraId="47C76DCF" w14:textId="77777777" w:rsidR="00244766" w:rsidRPr="003444A1" w:rsidRDefault="00244766" w:rsidP="00707196">
            <w:pPr>
              <w:pStyle w:val="TAH"/>
              <w:rPr>
                <w:noProof/>
                <w:lang w:eastAsia="ko-KR"/>
              </w:rPr>
            </w:pPr>
            <w:r w:rsidRPr="003444A1">
              <w:rPr>
                <w:noProof/>
                <w:lang w:eastAsia="ko-KR"/>
              </w:rPr>
              <w:t>Index</w:t>
            </w:r>
          </w:p>
        </w:tc>
        <w:tc>
          <w:tcPr>
            <w:tcW w:w="3060" w:type="dxa"/>
            <w:shd w:val="clear" w:color="auto" w:fill="auto"/>
          </w:tcPr>
          <w:p w14:paraId="48CC8A3F" w14:textId="77777777" w:rsidR="00244766" w:rsidRPr="003444A1" w:rsidRDefault="00244766" w:rsidP="00707196">
            <w:pPr>
              <w:pStyle w:val="TAH"/>
              <w:rPr>
                <w:noProof/>
                <w:lang w:eastAsia="ko-KR"/>
              </w:rPr>
            </w:pPr>
            <w:r w:rsidRPr="003444A1">
              <w:rPr>
                <w:noProof/>
                <w:lang w:eastAsia="ko-KR"/>
              </w:rPr>
              <w:t>LCID values</w:t>
            </w:r>
          </w:p>
        </w:tc>
      </w:tr>
      <w:tr w:rsidR="003444A1" w:rsidRPr="003444A1" w14:paraId="147AC388" w14:textId="77777777" w:rsidTr="00244766">
        <w:trPr>
          <w:jc w:val="center"/>
        </w:trPr>
        <w:tc>
          <w:tcPr>
            <w:tcW w:w="1350" w:type="dxa"/>
            <w:shd w:val="clear" w:color="auto" w:fill="auto"/>
          </w:tcPr>
          <w:p w14:paraId="614AB228" w14:textId="77777777" w:rsidR="00244766" w:rsidRPr="003444A1" w:rsidRDefault="00244766" w:rsidP="00707196">
            <w:pPr>
              <w:pStyle w:val="TAC"/>
              <w:rPr>
                <w:noProof/>
                <w:lang w:eastAsia="ko-KR"/>
              </w:rPr>
            </w:pPr>
            <w:r w:rsidRPr="003444A1">
              <w:rPr>
                <w:noProof/>
                <w:lang w:eastAsia="ko-KR"/>
              </w:rPr>
              <w:t>00000</w:t>
            </w:r>
          </w:p>
        </w:tc>
        <w:tc>
          <w:tcPr>
            <w:tcW w:w="3060" w:type="dxa"/>
            <w:shd w:val="clear" w:color="auto" w:fill="auto"/>
          </w:tcPr>
          <w:p w14:paraId="09A18512" w14:textId="77777777" w:rsidR="00244766" w:rsidRPr="003444A1" w:rsidRDefault="00244766" w:rsidP="00707196">
            <w:pPr>
              <w:pStyle w:val="TAC"/>
              <w:rPr>
                <w:noProof/>
                <w:lang w:eastAsia="zh-CN"/>
              </w:rPr>
            </w:pPr>
            <w:r w:rsidRPr="003444A1">
              <w:rPr>
                <w:noProof/>
                <w:lang w:eastAsia="zh-CN"/>
              </w:rPr>
              <w:t>Reserved</w:t>
            </w:r>
          </w:p>
        </w:tc>
      </w:tr>
      <w:tr w:rsidR="003444A1" w:rsidRPr="003444A1" w14:paraId="4AA2408A" w14:textId="77777777" w:rsidTr="00244766">
        <w:trPr>
          <w:jc w:val="center"/>
        </w:trPr>
        <w:tc>
          <w:tcPr>
            <w:tcW w:w="1350" w:type="dxa"/>
            <w:shd w:val="clear" w:color="auto" w:fill="auto"/>
          </w:tcPr>
          <w:p w14:paraId="44ABF087" w14:textId="77777777" w:rsidR="00244766" w:rsidRPr="003444A1" w:rsidRDefault="00244766" w:rsidP="00707196">
            <w:pPr>
              <w:pStyle w:val="TAC"/>
              <w:rPr>
                <w:noProof/>
                <w:lang w:eastAsia="zh-CN"/>
              </w:rPr>
            </w:pPr>
            <w:r w:rsidRPr="003444A1">
              <w:rPr>
                <w:noProof/>
                <w:lang w:eastAsia="zh-CN"/>
              </w:rPr>
              <w:t>00001-01010</w:t>
            </w:r>
          </w:p>
        </w:tc>
        <w:tc>
          <w:tcPr>
            <w:tcW w:w="3060" w:type="dxa"/>
            <w:shd w:val="clear" w:color="auto" w:fill="auto"/>
          </w:tcPr>
          <w:p w14:paraId="133746C2" w14:textId="77777777" w:rsidR="00244766" w:rsidRPr="003444A1" w:rsidRDefault="00244766" w:rsidP="00707196">
            <w:pPr>
              <w:pStyle w:val="TAC"/>
              <w:rPr>
                <w:noProof/>
                <w:lang w:eastAsia="zh-CN"/>
              </w:rPr>
            </w:pPr>
            <w:r w:rsidRPr="003444A1">
              <w:rPr>
                <w:noProof/>
                <w:lang w:eastAsia="zh-CN"/>
              </w:rPr>
              <w:t>Identity of the logical channel</w:t>
            </w:r>
          </w:p>
        </w:tc>
      </w:tr>
      <w:tr w:rsidR="003444A1" w:rsidRPr="003444A1" w14:paraId="701F816E" w14:textId="77777777" w:rsidTr="00244766">
        <w:trPr>
          <w:jc w:val="center"/>
        </w:trPr>
        <w:tc>
          <w:tcPr>
            <w:tcW w:w="1350" w:type="dxa"/>
            <w:shd w:val="clear" w:color="auto" w:fill="auto"/>
          </w:tcPr>
          <w:p w14:paraId="4D92D396" w14:textId="77777777" w:rsidR="001930D5" w:rsidRPr="003444A1" w:rsidRDefault="001930D5" w:rsidP="00707196">
            <w:pPr>
              <w:pStyle w:val="TAC"/>
              <w:rPr>
                <w:noProof/>
                <w:lang w:eastAsia="zh-CN"/>
              </w:rPr>
            </w:pPr>
            <w:r w:rsidRPr="003444A1">
              <w:t>01011-10100</w:t>
            </w:r>
          </w:p>
        </w:tc>
        <w:tc>
          <w:tcPr>
            <w:tcW w:w="3060" w:type="dxa"/>
            <w:shd w:val="clear" w:color="auto" w:fill="auto"/>
          </w:tcPr>
          <w:p w14:paraId="14CBF916" w14:textId="77777777" w:rsidR="001930D5" w:rsidRPr="003444A1" w:rsidRDefault="001930D5" w:rsidP="00707196">
            <w:pPr>
              <w:pStyle w:val="TAC"/>
              <w:rPr>
                <w:noProof/>
                <w:lang w:eastAsia="zh-CN"/>
              </w:rPr>
            </w:pPr>
            <w:r w:rsidRPr="003444A1">
              <w:t>Identity of the logical channel which is used for duplication</w:t>
            </w:r>
          </w:p>
        </w:tc>
      </w:tr>
      <w:tr w:rsidR="003444A1" w:rsidRPr="003444A1" w14:paraId="734554E4" w14:textId="77777777" w:rsidTr="00244766">
        <w:trPr>
          <w:jc w:val="center"/>
        </w:trPr>
        <w:tc>
          <w:tcPr>
            <w:tcW w:w="1350" w:type="dxa"/>
            <w:shd w:val="clear" w:color="auto" w:fill="auto"/>
          </w:tcPr>
          <w:p w14:paraId="03B53AE5" w14:textId="77777777" w:rsidR="00244766" w:rsidRPr="003444A1" w:rsidRDefault="001930D5" w:rsidP="00707196">
            <w:pPr>
              <w:pStyle w:val="TAC"/>
              <w:rPr>
                <w:noProof/>
                <w:lang w:eastAsia="zh-CN"/>
              </w:rPr>
            </w:pPr>
            <w:r w:rsidRPr="003444A1">
              <w:rPr>
                <w:noProof/>
                <w:lang w:eastAsia="zh-CN"/>
              </w:rPr>
              <w:t>10101</w:t>
            </w:r>
            <w:r w:rsidR="00244766" w:rsidRPr="003444A1">
              <w:rPr>
                <w:noProof/>
                <w:lang w:eastAsia="zh-CN"/>
              </w:rPr>
              <w:t>-</w:t>
            </w:r>
            <w:r w:rsidR="005B0D5E" w:rsidRPr="003444A1">
              <w:rPr>
                <w:noProof/>
                <w:lang w:eastAsia="zh-CN"/>
              </w:rPr>
              <w:t>11011</w:t>
            </w:r>
          </w:p>
        </w:tc>
        <w:tc>
          <w:tcPr>
            <w:tcW w:w="3060" w:type="dxa"/>
            <w:shd w:val="clear" w:color="auto" w:fill="auto"/>
          </w:tcPr>
          <w:p w14:paraId="5AA12640" w14:textId="77777777" w:rsidR="00244766" w:rsidRPr="003444A1" w:rsidRDefault="00244766" w:rsidP="00707196">
            <w:pPr>
              <w:pStyle w:val="TAC"/>
              <w:rPr>
                <w:noProof/>
                <w:lang w:eastAsia="zh-CN"/>
              </w:rPr>
            </w:pPr>
            <w:r w:rsidRPr="003444A1">
              <w:rPr>
                <w:noProof/>
                <w:lang w:eastAsia="zh-CN"/>
              </w:rPr>
              <w:t>Reserved</w:t>
            </w:r>
          </w:p>
        </w:tc>
      </w:tr>
      <w:tr w:rsidR="003444A1" w:rsidRPr="003444A1" w14:paraId="038879EE" w14:textId="77777777" w:rsidTr="00205E88">
        <w:trPr>
          <w:jc w:val="center"/>
        </w:trPr>
        <w:tc>
          <w:tcPr>
            <w:tcW w:w="1350" w:type="dxa"/>
            <w:shd w:val="clear" w:color="auto" w:fill="auto"/>
          </w:tcPr>
          <w:p w14:paraId="45D6A165" w14:textId="77777777" w:rsidR="005B0D5E" w:rsidRPr="003444A1" w:rsidRDefault="005B0D5E" w:rsidP="00205E88">
            <w:pPr>
              <w:pStyle w:val="TAC"/>
              <w:rPr>
                <w:noProof/>
                <w:lang w:eastAsia="zh-CN"/>
              </w:rPr>
            </w:pPr>
            <w:r w:rsidRPr="003444A1">
              <w:rPr>
                <w:noProof/>
                <w:lang w:eastAsia="zh-CN"/>
              </w:rPr>
              <w:t>11100</w:t>
            </w:r>
          </w:p>
        </w:tc>
        <w:tc>
          <w:tcPr>
            <w:tcW w:w="3060" w:type="dxa"/>
            <w:shd w:val="clear" w:color="auto" w:fill="auto"/>
          </w:tcPr>
          <w:p w14:paraId="55FA6F30" w14:textId="77777777" w:rsidR="005B0D5E" w:rsidRPr="003444A1" w:rsidRDefault="005B0D5E" w:rsidP="00205E88">
            <w:pPr>
              <w:pStyle w:val="TAC"/>
              <w:rPr>
                <w:noProof/>
                <w:lang w:eastAsia="zh-CN"/>
              </w:rPr>
            </w:pPr>
            <w:r w:rsidRPr="003444A1">
              <w:rPr>
                <w:noProof/>
                <w:lang w:eastAsia="zh-CN"/>
              </w:rPr>
              <w:t>PC5-S messages that are not protected</w:t>
            </w:r>
          </w:p>
        </w:tc>
      </w:tr>
      <w:tr w:rsidR="003444A1" w:rsidRPr="003444A1" w14:paraId="3B0325CF" w14:textId="77777777" w:rsidTr="00205E88">
        <w:trPr>
          <w:jc w:val="center"/>
        </w:trPr>
        <w:tc>
          <w:tcPr>
            <w:tcW w:w="1350" w:type="dxa"/>
            <w:shd w:val="clear" w:color="auto" w:fill="auto"/>
          </w:tcPr>
          <w:p w14:paraId="25BA4BBF" w14:textId="77777777" w:rsidR="005B0D5E" w:rsidRPr="003444A1" w:rsidRDefault="005B0D5E" w:rsidP="00205E88">
            <w:pPr>
              <w:pStyle w:val="TAC"/>
              <w:rPr>
                <w:noProof/>
                <w:lang w:eastAsia="zh-CN"/>
              </w:rPr>
            </w:pPr>
            <w:r w:rsidRPr="003444A1">
              <w:rPr>
                <w:noProof/>
                <w:lang w:eastAsia="zh-CN"/>
              </w:rPr>
              <w:t>11101</w:t>
            </w:r>
          </w:p>
        </w:tc>
        <w:tc>
          <w:tcPr>
            <w:tcW w:w="3060" w:type="dxa"/>
            <w:shd w:val="clear" w:color="auto" w:fill="auto"/>
          </w:tcPr>
          <w:p w14:paraId="76F89F46" w14:textId="77777777" w:rsidR="005B0D5E" w:rsidRPr="003444A1" w:rsidRDefault="005B0D5E" w:rsidP="00205E88">
            <w:pPr>
              <w:pStyle w:val="TAC"/>
              <w:rPr>
                <w:noProof/>
                <w:lang w:eastAsia="zh-CN"/>
              </w:rPr>
            </w:pPr>
            <w:r w:rsidRPr="003444A1">
              <w:rPr>
                <w:noProof/>
                <w:lang w:eastAsia="zh-CN"/>
              </w:rPr>
              <w:t xml:space="preserve">PC5-S messages </w:t>
            </w:r>
            <w:r w:rsidRPr="003444A1">
              <w:rPr>
                <w:noProof/>
                <w:lang w:eastAsia="ko-KR"/>
              </w:rPr>
              <w:t>"</w:t>
            </w:r>
            <w:r w:rsidRPr="003444A1">
              <w:rPr>
                <w:noProof/>
                <w:lang w:eastAsia="zh-CN"/>
              </w:rPr>
              <w:t>Direct Security Mode Command</w:t>
            </w:r>
            <w:r w:rsidRPr="003444A1">
              <w:rPr>
                <w:noProof/>
                <w:lang w:eastAsia="ko-KR"/>
              </w:rPr>
              <w:t>"</w:t>
            </w:r>
            <w:r w:rsidRPr="003444A1">
              <w:rPr>
                <w:noProof/>
                <w:lang w:eastAsia="zh-CN"/>
              </w:rPr>
              <w:t xml:space="preserve"> and </w:t>
            </w:r>
            <w:r w:rsidRPr="003444A1">
              <w:rPr>
                <w:noProof/>
                <w:lang w:eastAsia="ko-KR"/>
              </w:rPr>
              <w:t>"Direct Security Mode Complete"</w:t>
            </w:r>
          </w:p>
        </w:tc>
      </w:tr>
      <w:tr w:rsidR="003444A1" w:rsidRPr="003444A1" w14:paraId="36D05011" w14:textId="77777777" w:rsidTr="00205E88">
        <w:trPr>
          <w:jc w:val="center"/>
        </w:trPr>
        <w:tc>
          <w:tcPr>
            <w:tcW w:w="1350" w:type="dxa"/>
            <w:shd w:val="clear" w:color="auto" w:fill="auto"/>
          </w:tcPr>
          <w:p w14:paraId="02CE46E7" w14:textId="77777777" w:rsidR="005B0D5E" w:rsidRPr="003444A1" w:rsidRDefault="005B0D5E" w:rsidP="00205E88">
            <w:pPr>
              <w:pStyle w:val="TAC"/>
              <w:rPr>
                <w:noProof/>
                <w:lang w:eastAsia="zh-CN"/>
              </w:rPr>
            </w:pPr>
            <w:r w:rsidRPr="003444A1">
              <w:rPr>
                <w:noProof/>
                <w:lang w:eastAsia="zh-CN"/>
              </w:rPr>
              <w:t>11110</w:t>
            </w:r>
          </w:p>
        </w:tc>
        <w:tc>
          <w:tcPr>
            <w:tcW w:w="3060" w:type="dxa"/>
            <w:shd w:val="clear" w:color="auto" w:fill="auto"/>
          </w:tcPr>
          <w:p w14:paraId="3E82B115" w14:textId="77777777" w:rsidR="005B0D5E" w:rsidRPr="003444A1" w:rsidRDefault="005B0D5E" w:rsidP="00205E88">
            <w:pPr>
              <w:pStyle w:val="TAC"/>
              <w:rPr>
                <w:noProof/>
                <w:lang w:eastAsia="zh-CN"/>
              </w:rPr>
            </w:pPr>
            <w:r w:rsidRPr="003444A1">
              <w:rPr>
                <w:noProof/>
                <w:lang w:eastAsia="zh-CN"/>
              </w:rPr>
              <w:t>Other PC5-S messages that are protected</w:t>
            </w:r>
          </w:p>
        </w:tc>
      </w:tr>
      <w:tr w:rsidR="00244766" w:rsidRPr="003444A1" w14:paraId="27A4801D" w14:textId="77777777" w:rsidTr="00244766">
        <w:trPr>
          <w:jc w:val="center"/>
        </w:trPr>
        <w:tc>
          <w:tcPr>
            <w:tcW w:w="1350" w:type="dxa"/>
            <w:shd w:val="clear" w:color="auto" w:fill="auto"/>
          </w:tcPr>
          <w:p w14:paraId="709C7A0F" w14:textId="77777777" w:rsidR="00244766" w:rsidRPr="003444A1" w:rsidRDefault="00244766" w:rsidP="00707196">
            <w:pPr>
              <w:pStyle w:val="TAC"/>
              <w:rPr>
                <w:noProof/>
                <w:lang w:eastAsia="zh-CN"/>
              </w:rPr>
            </w:pPr>
            <w:r w:rsidRPr="003444A1">
              <w:rPr>
                <w:noProof/>
                <w:lang w:eastAsia="zh-CN"/>
              </w:rPr>
              <w:t>11111</w:t>
            </w:r>
          </w:p>
        </w:tc>
        <w:tc>
          <w:tcPr>
            <w:tcW w:w="3060" w:type="dxa"/>
            <w:shd w:val="clear" w:color="auto" w:fill="auto"/>
          </w:tcPr>
          <w:p w14:paraId="3E038224" w14:textId="77777777" w:rsidR="00244766" w:rsidRPr="003444A1" w:rsidRDefault="00244766" w:rsidP="00707196">
            <w:pPr>
              <w:pStyle w:val="TAC"/>
              <w:rPr>
                <w:noProof/>
                <w:lang w:eastAsia="zh-CN"/>
              </w:rPr>
            </w:pPr>
            <w:r w:rsidRPr="003444A1">
              <w:rPr>
                <w:noProof/>
                <w:lang w:eastAsia="zh-CN"/>
              </w:rPr>
              <w:t>Padding</w:t>
            </w:r>
          </w:p>
        </w:tc>
      </w:tr>
    </w:tbl>
    <w:p w14:paraId="6CD394A0" w14:textId="77777777" w:rsidR="00244766" w:rsidRPr="003444A1" w:rsidRDefault="00244766" w:rsidP="00382147">
      <w:pPr>
        <w:rPr>
          <w:noProof/>
        </w:rPr>
      </w:pPr>
    </w:p>
    <w:p w14:paraId="0BF9B1E5" w14:textId="77777777" w:rsidR="00244766" w:rsidRPr="003444A1" w:rsidRDefault="00244766" w:rsidP="00707196">
      <w:pPr>
        <w:pStyle w:val="TH"/>
        <w:rPr>
          <w:noProof/>
        </w:rPr>
      </w:pPr>
      <w:r w:rsidRPr="003444A1">
        <w:rPr>
          <w:noProof/>
        </w:rPr>
        <w:t>Table 6.2.4-2 Values of F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3444A1" w:rsidRPr="003444A1" w14:paraId="48C5FB79" w14:textId="77777777" w:rsidTr="00244766">
        <w:trPr>
          <w:jc w:val="center"/>
        </w:trPr>
        <w:tc>
          <w:tcPr>
            <w:tcW w:w="1350" w:type="dxa"/>
            <w:shd w:val="clear" w:color="auto" w:fill="auto"/>
          </w:tcPr>
          <w:p w14:paraId="052A43BC" w14:textId="77777777" w:rsidR="00244766" w:rsidRPr="003444A1" w:rsidRDefault="00244766" w:rsidP="00707196">
            <w:pPr>
              <w:pStyle w:val="TAH"/>
              <w:rPr>
                <w:noProof/>
                <w:lang w:eastAsia="ko-KR"/>
              </w:rPr>
            </w:pPr>
            <w:r w:rsidRPr="003444A1">
              <w:rPr>
                <w:noProof/>
                <w:lang w:eastAsia="ko-KR"/>
              </w:rPr>
              <w:t>Index</w:t>
            </w:r>
          </w:p>
        </w:tc>
        <w:tc>
          <w:tcPr>
            <w:tcW w:w="3060" w:type="dxa"/>
            <w:shd w:val="clear" w:color="auto" w:fill="auto"/>
          </w:tcPr>
          <w:p w14:paraId="417536D9" w14:textId="77777777" w:rsidR="00244766" w:rsidRPr="003444A1" w:rsidRDefault="00244766" w:rsidP="00707196">
            <w:pPr>
              <w:pStyle w:val="TAH"/>
              <w:rPr>
                <w:noProof/>
                <w:lang w:eastAsia="ko-KR"/>
              </w:rPr>
            </w:pPr>
            <w:r w:rsidRPr="003444A1">
              <w:rPr>
                <w:noProof/>
                <w:lang w:eastAsia="ko-KR"/>
              </w:rPr>
              <w:t>Size of Length field (in bits)</w:t>
            </w:r>
          </w:p>
        </w:tc>
      </w:tr>
      <w:tr w:rsidR="003444A1" w:rsidRPr="003444A1" w14:paraId="0C7087CB" w14:textId="77777777" w:rsidTr="00244766">
        <w:trPr>
          <w:jc w:val="center"/>
        </w:trPr>
        <w:tc>
          <w:tcPr>
            <w:tcW w:w="1350" w:type="dxa"/>
            <w:shd w:val="clear" w:color="auto" w:fill="auto"/>
          </w:tcPr>
          <w:p w14:paraId="6E4D2639" w14:textId="77777777" w:rsidR="00244766" w:rsidRPr="003444A1" w:rsidRDefault="00244766" w:rsidP="00707196">
            <w:pPr>
              <w:pStyle w:val="TAC"/>
              <w:rPr>
                <w:noProof/>
                <w:lang w:eastAsia="ko-KR"/>
              </w:rPr>
            </w:pPr>
            <w:r w:rsidRPr="003444A1">
              <w:rPr>
                <w:noProof/>
                <w:lang w:eastAsia="ko-KR"/>
              </w:rPr>
              <w:t>0</w:t>
            </w:r>
          </w:p>
        </w:tc>
        <w:tc>
          <w:tcPr>
            <w:tcW w:w="3060" w:type="dxa"/>
            <w:shd w:val="clear" w:color="auto" w:fill="auto"/>
          </w:tcPr>
          <w:p w14:paraId="20C04DAC" w14:textId="77777777" w:rsidR="00244766" w:rsidRPr="003444A1" w:rsidRDefault="00244766" w:rsidP="00707196">
            <w:pPr>
              <w:pStyle w:val="TAC"/>
              <w:rPr>
                <w:noProof/>
                <w:lang w:eastAsia="ko-KR"/>
              </w:rPr>
            </w:pPr>
            <w:r w:rsidRPr="003444A1">
              <w:rPr>
                <w:noProof/>
                <w:lang w:eastAsia="ko-KR"/>
              </w:rPr>
              <w:t>7</w:t>
            </w:r>
          </w:p>
        </w:tc>
      </w:tr>
      <w:tr w:rsidR="00244766" w:rsidRPr="003444A1" w14:paraId="4BD0C2C6" w14:textId="77777777" w:rsidTr="00244766">
        <w:trPr>
          <w:jc w:val="center"/>
        </w:trPr>
        <w:tc>
          <w:tcPr>
            <w:tcW w:w="1350" w:type="dxa"/>
            <w:shd w:val="clear" w:color="auto" w:fill="auto"/>
          </w:tcPr>
          <w:p w14:paraId="54163516" w14:textId="77777777" w:rsidR="00244766" w:rsidRPr="003444A1" w:rsidRDefault="00244766" w:rsidP="00707196">
            <w:pPr>
              <w:pStyle w:val="TAC"/>
              <w:rPr>
                <w:noProof/>
                <w:lang w:eastAsia="ko-KR"/>
              </w:rPr>
            </w:pPr>
            <w:r w:rsidRPr="003444A1">
              <w:rPr>
                <w:noProof/>
                <w:lang w:eastAsia="ko-KR"/>
              </w:rPr>
              <w:t>1</w:t>
            </w:r>
          </w:p>
        </w:tc>
        <w:tc>
          <w:tcPr>
            <w:tcW w:w="3060" w:type="dxa"/>
            <w:shd w:val="clear" w:color="auto" w:fill="auto"/>
          </w:tcPr>
          <w:p w14:paraId="72FF6BA0" w14:textId="77777777" w:rsidR="00244766" w:rsidRPr="003444A1" w:rsidRDefault="00244766" w:rsidP="00707196">
            <w:pPr>
              <w:pStyle w:val="TAC"/>
              <w:rPr>
                <w:noProof/>
                <w:lang w:eastAsia="ko-KR"/>
              </w:rPr>
            </w:pPr>
            <w:r w:rsidRPr="003444A1">
              <w:rPr>
                <w:noProof/>
                <w:lang w:eastAsia="ko-KR"/>
              </w:rPr>
              <w:t>15</w:t>
            </w:r>
          </w:p>
        </w:tc>
      </w:tr>
    </w:tbl>
    <w:p w14:paraId="22CD0444" w14:textId="77777777" w:rsidR="00244766" w:rsidRPr="003444A1" w:rsidRDefault="00244766" w:rsidP="00707196">
      <w:pPr>
        <w:rPr>
          <w:noProof/>
        </w:rPr>
      </w:pPr>
    </w:p>
    <w:p w14:paraId="2E29727B" w14:textId="77777777" w:rsidR="00ED2C6E" w:rsidRPr="003444A1" w:rsidRDefault="00ED2C6E" w:rsidP="00707196">
      <w:pPr>
        <w:pStyle w:val="Heading1"/>
        <w:rPr>
          <w:noProof/>
        </w:rPr>
      </w:pPr>
      <w:bookmarkStart w:id="871" w:name="_Toc29243059"/>
      <w:bookmarkStart w:id="872" w:name="_Toc37256323"/>
      <w:bookmarkStart w:id="873" w:name="_Toc37256477"/>
      <w:bookmarkStart w:id="874" w:name="_Toc46500416"/>
      <w:bookmarkStart w:id="875" w:name="_Toc52536325"/>
      <w:bookmarkStart w:id="876" w:name="_Toc115708276"/>
      <w:r w:rsidRPr="003444A1">
        <w:rPr>
          <w:noProof/>
        </w:rPr>
        <w:lastRenderedPageBreak/>
        <w:t>7</w:t>
      </w:r>
      <w:r w:rsidRPr="003444A1">
        <w:rPr>
          <w:noProof/>
        </w:rPr>
        <w:tab/>
        <w:t>Variables and constants</w:t>
      </w:r>
      <w:bookmarkEnd w:id="871"/>
      <w:bookmarkEnd w:id="872"/>
      <w:bookmarkEnd w:id="873"/>
      <w:bookmarkEnd w:id="874"/>
      <w:bookmarkEnd w:id="875"/>
      <w:bookmarkEnd w:id="876"/>
    </w:p>
    <w:p w14:paraId="0719A0FE" w14:textId="77777777" w:rsidR="00ED2C6E" w:rsidRPr="003444A1" w:rsidRDefault="00ED2C6E" w:rsidP="00707196">
      <w:pPr>
        <w:pStyle w:val="Heading2"/>
        <w:rPr>
          <w:noProof/>
        </w:rPr>
      </w:pPr>
      <w:bookmarkStart w:id="877" w:name="_Toc29243060"/>
      <w:bookmarkStart w:id="878" w:name="_Toc37256324"/>
      <w:bookmarkStart w:id="879" w:name="_Toc37256478"/>
      <w:bookmarkStart w:id="880" w:name="_Toc46500417"/>
      <w:bookmarkStart w:id="881" w:name="_Toc52536326"/>
      <w:bookmarkStart w:id="882" w:name="_Toc115708277"/>
      <w:r w:rsidRPr="003444A1">
        <w:rPr>
          <w:noProof/>
        </w:rPr>
        <w:t>7.1</w:t>
      </w:r>
      <w:r w:rsidRPr="003444A1">
        <w:rPr>
          <w:noProof/>
        </w:rPr>
        <w:tab/>
        <w:t>RNTI values</w:t>
      </w:r>
      <w:bookmarkEnd w:id="877"/>
      <w:bookmarkEnd w:id="878"/>
      <w:bookmarkEnd w:id="879"/>
      <w:bookmarkEnd w:id="880"/>
      <w:bookmarkEnd w:id="881"/>
      <w:bookmarkEnd w:id="882"/>
    </w:p>
    <w:p w14:paraId="7D41EE9C" w14:textId="77777777" w:rsidR="00ED2C6E" w:rsidRPr="003444A1" w:rsidRDefault="00ED2C6E" w:rsidP="00707196">
      <w:pPr>
        <w:rPr>
          <w:noProof/>
        </w:rPr>
      </w:pPr>
      <w:r w:rsidRPr="003444A1">
        <w:rPr>
          <w:noProof/>
        </w:rPr>
        <w:t>RNTI values are presented in Table 7.1-1</w:t>
      </w:r>
      <w:r w:rsidR="00B83FF6" w:rsidRPr="003444A1">
        <w:rPr>
          <w:noProof/>
        </w:rPr>
        <w:t xml:space="preserve"> and their usage and associated Transport Channels and Logical Channels are presented in Table 7.1-2</w:t>
      </w:r>
      <w:r w:rsidRPr="003444A1">
        <w:rPr>
          <w:noProof/>
        </w:rPr>
        <w:t>.</w:t>
      </w:r>
    </w:p>
    <w:p w14:paraId="656BDBAB" w14:textId="77777777" w:rsidR="00ED2C6E" w:rsidRPr="003444A1" w:rsidRDefault="00ED2C6E" w:rsidP="00707196">
      <w:pPr>
        <w:pStyle w:val="TH"/>
        <w:rPr>
          <w:noProof/>
        </w:rPr>
      </w:pPr>
      <w:r w:rsidRPr="003444A1">
        <w:rPr>
          <w:noProof/>
        </w:rPr>
        <w:t>Table 7.1-1: RNTI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0"/>
        <w:gridCol w:w="5577"/>
      </w:tblGrid>
      <w:tr w:rsidR="003444A1" w:rsidRPr="003444A1" w14:paraId="6D21E4FE" w14:textId="77777777" w:rsidTr="00E4348F">
        <w:trPr>
          <w:jc w:val="center"/>
        </w:trPr>
        <w:tc>
          <w:tcPr>
            <w:tcW w:w="2530" w:type="dxa"/>
          </w:tcPr>
          <w:p w14:paraId="75D718D8" w14:textId="77777777" w:rsidR="00926D60" w:rsidRPr="003444A1" w:rsidRDefault="00926D60" w:rsidP="00707196">
            <w:pPr>
              <w:pStyle w:val="TAH"/>
              <w:rPr>
                <w:lang w:eastAsia="ko-KR"/>
              </w:rPr>
            </w:pPr>
            <w:r w:rsidRPr="003444A1">
              <w:rPr>
                <w:lang w:eastAsia="ko-KR"/>
              </w:rPr>
              <w:t>Value (hexa-decimal)</w:t>
            </w:r>
          </w:p>
        </w:tc>
        <w:tc>
          <w:tcPr>
            <w:tcW w:w="5577" w:type="dxa"/>
          </w:tcPr>
          <w:p w14:paraId="57E0FB9F" w14:textId="77777777" w:rsidR="00926D60" w:rsidRPr="003444A1" w:rsidRDefault="00926D60" w:rsidP="00707196">
            <w:pPr>
              <w:pStyle w:val="TAH"/>
              <w:rPr>
                <w:lang w:eastAsia="ko-KR"/>
              </w:rPr>
            </w:pPr>
            <w:r w:rsidRPr="003444A1">
              <w:rPr>
                <w:lang w:eastAsia="ko-KR"/>
              </w:rPr>
              <w:t>RNTI</w:t>
            </w:r>
          </w:p>
        </w:tc>
      </w:tr>
      <w:tr w:rsidR="003444A1" w:rsidRPr="003444A1" w14:paraId="6885B10F" w14:textId="77777777" w:rsidTr="00E4348F">
        <w:trPr>
          <w:jc w:val="center"/>
        </w:trPr>
        <w:tc>
          <w:tcPr>
            <w:tcW w:w="2530" w:type="dxa"/>
          </w:tcPr>
          <w:p w14:paraId="485AC322" w14:textId="77777777" w:rsidR="00926D60" w:rsidRPr="003444A1" w:rsidRDefault="00926D60" w:rsidP="00707196">
            <w:pPr>
              <w:pStyle w:val="TAC"/>
              <w:rPr>
                <w:lang w:eastAsia="ko-KR"/>
              </w:rPr>
            </w:pPr>
            <w:r w:rsidRPr="003444A1">
              <w:rPr>
                <w:lang w:eastAsia="ko-KR"/>
              </w:rPr>
              <w:t>0000</w:t>
            </w:r>
          </w:p>
        </w:tc>
        <w:tc>
          <w:tcPr>
            <w:tcW w:w="5577" w:type="dxa"/>
          </w:tcPr>
          <w:p w14:paraId="5CFCC7B1" w14:textId="77777777" w:rsidR="00926D60" w:rsidRPr="003444A1" w:rsidRDefault="00926D60" w:rsidP="00707196">
            <w:pPr>
              <w:pStyle w:val="TAC"/>
              <w:rPr>
                <w:lang w:eastAsia="ko-KR"/>
              </w:rPr>
            </w:pPr>
            <w:r w:rsidRPr="003444A1">
              <w:rPr>
                <w:lang w:eastAsia="ko-KR"/>
              </w:rPr>
              <w:t>N/A</w:t>
            </w:r>
          </w:p>
        </w:tc>
      </w:tr>
      <w:tr w:rsidR="003444A1" w:rsidRPr="003444A1" w14:paraId="1F72F93E" w14:textId="77777777" w:rsidTr="00E4348F">
        <w:trPr>
          <w:jc w:val="center"/>
        </w:trPr>
        <w:tc>
          <w:tcPr>
            <w:tcW w:w="2530" w:type="dxa"/>
          </w:tcPr>
          <w:p w14:paraId="6BE66B88" w14:textId="77777777" w:rsidR="00685909" w:rsidRPr="003444A1" w:rsidRDefault="00926D60" w:rsidP="00685909">
            <w:pPr>
              <w:pStyle w:val="TAC"/>
              <w:rPr>
                <w:lang w:eastAsia="zh-CN"/>
              </w:rPr>
            </w:pPr>
            <w:r w:rsidRPr="003444A1">
              <w:rPr>
                <w:lang w:eastAsia="ko-KR"/>
              </w:rPr>
              <w:t>0001-</w:t>
            </w:r>
            <w:r w:rsidR="00D65C8F" w:rsidRPr="003444A1">
              <w:rPr>
                <w:lang w:eastAsia="ko-KR"/>
              </w:rPr>
              <w:t>0</w:t>
            </w:r>
            <w:r w:rsidR="00D65C8F" w:rsidRPr="003444A1">
              <w:rPr>
                <w:lang w:eastAsia="zh-CN"/>
              </w:rPr>
              <w:t>960</w:t>
            </w:r>
          </w:p>
          <w:p w14:paraId="01B82D82" w14:textId="77777777" w:rsidR="00926D60" w:rsidRPr="003444A1" w:rsidRDefault="00685909" w:rsidP="00685909">
            <w:pPr>
              <w:pStyle w:val="TAC"/>
              <w:rPr>
                <w:lang w:eastAsia="ko-KR"/>
              </w:rPr>
            </w:pPr>
            <w:r w:rsidRPr="003444A1">
              <w:rPr>
                <w:lang w:eastAsia="zh-CN"/>
              </w:rPr>
              <w:t>0001-1000 (Note 3)</w:t>
            </w:r>
          </w:p>
        </w:tc>
        <w:tc>
          <w:tcPr>
            <w:tcW w:w="5577" w:type="dxa"/>
          </w:tcPr>
          <w:p w14:paraId="11B67353" w14:textId="77777777" w:rsidR="00926D60" w:rsidRPr="003444A1" w:rsidRDefault="00926D60" w:rsidP="00707196">
            <w:pPr>
              <w:pStyle w:val="TAC"/>
              <w:rPr>
                <w:lang w:eastAsia="ko-KR"/>
              </w:rPr>
            </w:pPr>
            <w:r w:rsidRPr="003444A1">
              <w:rPr>
                <w:lang w:eastAsia="ko-KR"/>
              </w:rPr>
              <w:t xml:space="preserve">RA-RNTI, C-RNTI, Semi-Persistent Scheduling C-RNTI, Temporary C-RNTI, </w:t>
            </w:r>
            <w:r w:rsidR="00992D77" w:rsidRPr="003444A1">
              <w:rPr>
                <w:lang w:eastAsia="ko-KR"/>
              </w:rPr>
              <w:t xml:space="preserve">eIMTA-RNTI, </w:t>
            </w:r>
            <w:r w:rsidRPr="003444A1">
              <w:rPr>
                <w:lang w:eastAsia="ko-KR"/>
              </w:rPr>
              <w:t>TPC-PUCCH-RNTI</w:t>
            </w:r>
            <w:r w:rsidR="00725F0C" w:rsidRPr="003444A1">
              <w:rPr>
                <w:lang w:eastAsia="ko-KR"/>
              </w:rPr>
              <w:t>,</w:t>
            </w:r>
            <w:r w:rsidRPr="003444A1">
              <w:rPr>
                <w:lang w:eastAsia="ko-KR"/>
              </w:rPr>
              <w:t xml:space="preserve"> TPC-PUSCH-RNTI</w:t>
            </w:r>
            <w:r w:rsidR="00B3680C" w:rsidRPr="003444A1">
              <w:rPr>
                <w:lang w:eastAsia="ko-KR"/>
              </w:rPr>
              <w:t>,</w:t>
            </w:r>
            <w:r w:rsidR="00725F0C" w:rsidRPr="003444A1">
              <w:rPr>
                <w:lang w:eastAsia="ko-KR"/>
              </w:rPr>
              <w:t xml:space="preserve"> SL-RNTI </w:t>
            </w:r>
            <w:r w:rsidRPr="003444A1">
              <w:rPr>
                <w:lang w:eastAsia="ko-KR"/>
              </w:rPr>
              <w:t>(see note)</w:t>
            </w:r>
            <w:r w:rsidR="008F3EBA" w:rsidRPr="003444A1">
              <w:rPr>
                <w:lang w:eastAsia="zh-CN"/>
              </w:rPr>
              <w:t>, G-RNTI</w:t>
            </w:r>
            <w:r w:rsidR="00AD562B" w:rsidRPr="003444A1">
              <w:rPr>
                <w:lang w:eastAsia="zh-CN"/>
              </w:rPr>
              <w:t>,</w:t>
            </w:r>
            <w:r w:rsidR="00B3680C" w:rsidRPr="003444A1">
              <w:rPr>
                <w:lang w:eastAsia="zh-CN"/>
              </w:rPr>
              <w:t xml:space="preserve"> </w:t>
            </w:r>
            <w:r w:rsidR="00AD562B" w:rsidRPr="003444A1">
              <w:rPr>
                <w:lang w:eastAsia="zh-CN"/>
              </w:rPr>
              <w:t>SL-V-RNTI</w:t>
            </w:r>
            <w:r w:rsidR="007A44E5" w:rsidRPr="003444A1">
              <w:rPr>
                <w:lang w:eastAsia="zh-CN"/>
              </w:rPr>
              <w:t xml:space="preserve">, UL </w:t>
            </w:r>
            <w:r w:rsidR="007A44E5" w:rsidRPr="003444A1">
              <w:rPr>
                <w:lang w:eastAsia="ko-KR"/>
              </w:rPr>
              <w:t xml:space="preserve">Semi-Persistent Scheduling V-RNTI, </w:t>
            </w:r>
            <w:r w:rsidR="007A44E5" w:rsidRPr="003444A1">
              <w:rPr>
                <w:lang w:eastAsia="zh-CN"/>
              </w:rPr>
              <w:t xml:space="preserve">SL </w:t>
            </w:r>
            <w:r w:rsidR="007A44E5" w:rsidRPr="003444A1">
              <w:rPr>
                <w:lang w:eastAsia="ko-KR"/>
              </w:rPr>
              <w:t>Semi-Persistent Scheduling V-RNTI,</w:t>
            </w:r>
            <w:r w:rsidR="007A44E5" w:rsidRPr="003444A1">
              <w:rPr>
                <w:lang w:eastAsia="zh-CN"/>
              </w:rPr>
              <w:t xml:space="preserve"> </w:t>
            </w:r>
            <w:bookmarkStart w:id="883" w:name="OLE_LINK134"/>
            <w:bookmarkStart w:id="884" w:name="OLE_LINK135"/>
            <w:r w:rsidR="00AD562B" w:rsidRPr="003444A1">
              <w:rPr>
                <w:lang w:eastAsia="zh-CN"/>
              </w:rPr>
              <w:t>SRS-TPC-RNTI</w:t>
            </w:r>
            <w:bookmarkEnd w:id="883"/>
            <w:bookmarkEnd w:id="884"/>
            <w:r w:rsidR="00E22E11" w:rsidRPr="003444A1">
              <w:rPr>
                <w:lang w:eastAsia="zh-CN"/>
              </w:rPr>
              <w:t>, AUL C-RNTI</w:t>
            </w:r>
            <w:r w:rsidR="00FC348B" w:rsidRPr="003444A1">
              <w:rPr>
                <w:lang w:eastAsia="zh-CN"/>
              </w:rPr>
              <w:t>, and PUR-RNTI</w:t>
            </w:r>
          </w:p>
        </w:tc>
      </w:tr>
      <w:tr w:rsidR="003444A1" w:rsidRPr="003444A1" w14:paraId="4734DE58" w14:textId="77777777" w:rsidTr="00E4348F">
        <w:trPr>
          <w:jc w:val="center"/>
        </w:trPr>
        <w:tc>
          <w:tcPr>
            <w:tcW w:w="2530" w:type="dxa"/>
          </w:tcPr>
          <w:p w14:paraId="18D091F3" w14:textId="77777777" w:rsidR="00685909" w:rsidRPr="003444A1" w:rsidRDefault="00D65C8F" w:rsidP="00685909">
            <w:pPr>
              <w:pStyle w:val="TAC"/>
              <w:rPr>
                <w:lang w:eastAsia="ko-KR"/>
              </w:rPr>
            </w:pPr>
            <w:r w:rsidRPr="003444A1">
              <w:rPr>
                <w:lang w:eastAsia="zh-CN"/>
              </w:rPr>
              <w:t>0961</w:t>
            </w:r>
            <w:r w:rsidR="00926D60" w:rsidRPr="003444A1">
              <w:rPr>
                <w:lang w:eastAsia="ko-KR"/>
              </w:rPr>
              <w:t>-FFF3</w:t>
            </w:r>
          </w:p>
          <w:p w14:paraId="147BC343" w14:textId="77777777" w:rsidR="00926D60" w:rsidRPr="003444A1" w:rsidRDefault="00685909" w:rsidP="00685909">
            <w:pPr>
              <w:pStyle w:val="TAC"/>
              <w:rPr>
                <w:lang w:eastAsia="ko-KR"/>
              </w:rPr>
            </w:pPr>
            <w:r w:rsidRPr="003444A1">
              <w:rPr>
                <w:lang w:eastAsia="ko-KR"/>
              </w:rPr>
              <w:t>1001-FFF3 (Note 3)</w:t>
            </w:r>
          </w:p>
        </w:tc>
        <w:tc>
          <w:tcPr>
            <w:tcW w:w="5577" w:type="dxa"/>
          </w:tcPr>
          <w:p w14:paraId="6AFEACB7" w14:textId="77777777" w:rsidR="00926D60" w:rsidRPr="003444A1" w:rsidRDefault="00926D60" w:rsidP="00707196">
            <w:pPr>
              <w:pStyle w:val="TAC"/>
              <w:rPr>
                <w:lang w:eastAsia="ko-KR"/>
              </w:rPr>
            </w:pPr>
            <w:r w:rsidRPr="003444A1">
              <w:rPr>
                <w:lang w:eastAsia="ko-KR"/>
              </w:rPr>
              <w:t xml:space="preserve">C-RNTI, Semi-Persistent Scheduling C-RNTI, </w:t>
            </w:r>
            <w:r w:rsidR="00992D77" w:rsidRPr="003444A1">
              <w:rPr>
                <w:lang w:eastAsia="ko-KR"/>
              </w:rPr>
              <w:t xml:space="preserve">eIMTA-RNTI, </w:t>
            </w:r>
            <w:r w:rsidRPr="003444A1">
              <w:rPr>
                <w:lang w:eastAsia="ko-KR"/>
              </w:rPr>
              <w:t>Temporary C-RNTI, TPC-PUCCH-RNTI</w:t>
            </w:r>
            <w:r w:rsidR="00725F0C" w:rsidRPr="003444A1">
              <w:rPr>
                <w:lang w:eastAsia="ko-KR"/>
              </w:rPr>
              <w:t>,</w:t>
            </w:r>
            <w:r w:rsidRPr="003444A1">
              <w:rPr>
                <w:lang w:eastAsia="ko-KR"/>
              </w:rPr>
              <w:t xml:space="preserve"> TPC-PUSCH-RNTI</w:t>
            </w:r>
            <w:r w:rsidR="00B3680C" w:rsidRPr="003444A1">
              <w:rPr>
                <w:lang w:eastAsia="ko-KR"/>
              </w:rPr>
              <w:t>,</w:t>
            </w:r>
            <w:r w:rsidR="00725F0C" w:rsidRPr="003444A1">
              <w:rPr>
                <w:lang w:eastAsia="ko-KR"/>
              </w:rPr>
              <w:t xml:space="preserve"> SL-RNTI</w:t>
            </w:r>
            <w:r w:rsidR="008F3EBA" w:rsidRPr="003444A1">
              <w:rPr>
                <w:lang w:eastAsia="zh-CN"/>
              </w:rPr>
              <w:t>, G-RNTI</w:t>
            </w:r>
            <w:r w:rsidR="00AD562B" w:rsidRPr="003444A1">
              <w:rPr>
                <w:lang w:eastAsia="zh-CN"/>
              </w:rPr>
              <w:t>,</w:t>
            </w:r>
            <w:r w:rsidR="00B3680C" w:rsidRPr="003444A1">
              <w:rPr>
                <w:lang w:eastAsia="zh-CN"/>
              </w:rPr>
              <w:t xml:space="preserve"> </w:t>
            </w:r>
            <w:r w:rsidR="00AD562B" w:rsidRPr="003444A1">
              <w:rPr>
                <w:lang w:eastAsia="zh-CN"/>
              </w:rPr>
              <w:t>SL-V-RNTI</w:t>
            </w:r>
            <w:r w:rsidR="007A44E5" w:rsidRPr="003444A1">
              <w:rPr>
                <w:lang w:eastAsia="zh-CN"/>
              </w:rPr>
              <w:t xml:space="preserve">, UL </w:t>
            </w:r>
            <w:r w:rsidR="007A44E5" w:rsidRPr="003444A1">
              <w:rPr>
                <w:lang w:eastAsia="ko-KR"/>
              </w:rPr>
              <w:t xml:space="preserve">Semi-Persistent Scheduling V-RNTI, </w:t>
            </w:r>
            <w:r w:rsidR="007A44E5" w:rsidRPr="003444A1">
              <w:rPr>
                <w:lang w:eastAsia="zh-CN"/>
              </w:rPr>
              <w:t xml:space="preserve">SL </w:t>
            </w:r>
            <w:r w:rsidR="007A44E5" w:rsidRPr="003444A1">
              <w:rPr>
                <w:lang w:eastAsia="ko-KR"/>
              </w:rPr>
              <w:t>Semi-Persistent Scheduling V-RNTI,</w:t>
            </w:r>
            <w:r w:rsidR="00AD562B" w:rsidRPr="003444A1">
              <w:rPr>
                <w:lang w:eastAsia="zh-CN"/>
              </w:rPr>
              <w:t xml:space="preserve"> SRS-TPC-RNTI</w:t>
            </w:r>
            <w:r w:rsidR="00E22E11" w:rsidRPr="003444A1">
              <w:rPr>
                <w:lang w:eastAsia="zh-CN"/>
              </w:rPr>
              <w:t>, AUL C-RNTI</w:t>
            </w:r>
            <w:r w:rsidR="00FC348B" w:rsidRPr="003444A1">
              <w:rPr>
                <w:lang w:eastAsia="zh-CN"/>
              </w:rPr>
              <w:t>, and PUR-RNTI</w:t>
            </w:r>
          </w:p>
        </w:tc>
      </w:tr>
      <w:tr w:rsidR="003444A1" w:rsidRPr="003444A1" w14:paraId="335EACEE" w14:textId="77777777" w:rsidTr="00E4348F">
        <w:trPr>
          <w:jc w:val="center"/>
        </w:trPr>
        <w:tc>
          <w:tcPr>
            <w:tcW w:w="2530" w:type="dxa"/>
          </w:tcPr>
          <w:p w14:paraId="5242A52B" w14:textId="77777777" w:rsidR="00926D60" w:rsidRPr="003444A1" w:rsidRDefault="00926D60" w:rsidP="00861BB0">
            <w:pPr>
              <w:pStyle w:val="TAC"/>
              <w:rPr>
                <w:lang w:eastAsia="ko-KR"/>
              </w:rPr>
            </w:pPr>
            <w:r w:rsidRPr="003444A1">
              <w:rPr>
                <w:lang w:eastAsia="ko-KR"/>
              </w:rPr>
              <w:t>FFF</w:t>
            </w:r>
            <w:r w:rsidR="009B3866" w:rsidRPr="003444A1">
              <w:rPr>
                <w:lang w:eastAsia="ko-KR"/>
              </w:rPr>
              <w:t>4</w:t>
            </w:r>
            <w:r w:rsidRPr="003444A1">
              <w:rPr>
                <w:lang w:eastAsia="ko-KR"/>
              </w:rPr>
              <w:t>-</w:t>
            </w:r>
            <w:r w:rsidR="00861BB0" w:rsidRPr="003444A1">
              <w:rPr>
                <w:lang w:eastAsia="ko-KR"/>
              </w:rPr>
              <w:t>FFF</w:t>
            </w:r>
            <w:r w:rsidR="009B3866" w:rsidRPr="003444A1">
              <w:rPr>
                <w:lang w:eastAsia="zh-CN"/>
              </w:rPr>
              <w:t>8</w:t>
            </w:r>
          </w:p>
        </w:tc>
        <w:tc>
          <w:tcPr>
            <w:tcW w:w="5577" w:type="dxa"/>
          </w:tcPr>
          <w:p w14:paraId="61C73C3C" w14:textId="77777777" w:rsidR="00926D60" w:rsidRPr="003444A1" w:rsidRDefault="00926D60" w:rsidP="00707196">
            <w:pPr>
              <w:pStyle w:val="TAC"/>
              <w:rPr>
                <w:lang w:eastAsia="ko-KR"/>
              </w:rPr>
            </w:pPr>
            <w:r w:rsidRPr="003444A1">
              <w:rPr>
                <w:lang w:eastAsia="ko-KR"/>
              </w:rPr>
              <w:t>Reserved for future use</w:t>
            </w:r>
          </w:p>
        </w:tc>
      </w:tr>
      <w:tr w:rsidR="003444A1" w:rsidRPr="003444A1" w14:paraId="632D9EED" w14:textId="77777777" w:rsidTr="0042758D">
        <w:trPr>
          <w:jc w:val="center"/>
        </w:trPr>
        <w:tc>
          <w:tcPr>
            <w:tcW w:w="2530" w:type="dxa"/>
          </w:tcPr>
          <w:p w14:paraId="521CE5D9" w14:textId="77777777" w:rsidR="009B3866" w:rsidRPr="003444A1" w:rsidRDefault="009B3866" w:rsidP="0042758D">
            <w:pPr>
              <w:pStyle w:val="TAC"/>
              <w:rPr>
                <w:lang w:eastAsia="ko-KR"/>
              </w:rPr>
            </w:pPr>
            <w:r w:rsidRPr="003444A1">
              <w:rPr>
                <w:lang w:eastAsia="ko-KR"/>
              </w:rPr>
              <w:t>FFF9</w:t>
            </w:r>
          </w:p>
        </w:tc>
        <w:tc>
          <w:tcPr>
            <w:tcW w:w="5577" w:type="dxa"/>
          </w:tcPr>
          <w:p w14:paraId="39AAA94C" w14:textId="77777777" w:rsidR="009B3866" w:rsidRPr="003444A1" w:rsidRDefault="009B3866" w:rsidP="0042758D">
            <w:pPr>
              <w:pStyle w:val="TAC"/>
              <w:rPr>
                <w:lang w:eastAsia="ko-KR"/>
              </w:rPr>
            </w:pPr>
            <w:r w:rsidRPr="003444A1">
              <w:rPr>
                <w:lang w:eastAsia="ko-KR"/>
              </w:rPr>
              <w:t>SI-RNTI</w:t>
            </w:r>
          </w:p>
        </w:tc>
      </w:tr>
      <w:tr w:rsidR="003444A1" w:rsidRPr="003444A1" w14:paraId="1AC18652" w14:textId="77777777" w:rsidTr="00A15B26">
        <w:trPr>
          <w:jc w:val="center"/>
        </w:trPr>
        <w:tc>
          <w:tcPr>
            <w:tcW w:w="2530" w:type="dxa"/>
          </w:tcPr>
          <w:p w14:paraId="6836CD86" w14:textId="77777777" w:rsidR="008F3EBA" w:rsidRPr="003444A1" w:rsidRDefault="00861BB0" w:rsidP="00861BB0">
            <w:pPr>
              <w:pStyle w:val="TAC"/>
              <w:rPr>
                <w:lang w:eastAsia="ko-KR"/>
              </w:rPr>
            </w:pPr>
            <w:r w:rsidRPr="003444A1">
              <w:rPr>
                <w:lang w:eastAsia="ko-KR"/>
              </w:rPr>
              <w:t>FFF</w:t>
            </w:r>
            <w:r w:rsidRPr="003444A1">
              <w:rPr>
                <w:lang w:eastAsia="zh-CN"/>
              </w:rPr>
              <w:t>A</w:t>
            </w:r>
          </w:p>
        </w:tc>
        <w:tc>
          <w:tcPr>
            <w:tcW w:w="5577" w:type="dxa"/>
          </w:tcPr>
          <w:p w14:paraId="19778F4F" w14:textId="77777777" w:rsidR="008F3EBA" w:rsidRPr="003444A1" w:rsidRDefault="008F3EBA" w:rsidP="00A15B26">
            <w:pPr>
              <w:pStyle w:val="TAC"/>
              <w:rPr>
                <w:lang w:eastAsia="ko-KR"/>
              </w:rPr>
            </w:pPr>
            <w:r w:rsidRPr="003444A1">
              <w:rPr>
                <w:rFonts w:eastAsia="MS Mincho"/>
              </w:rPr>
              <w:t>SC-</w:t>
            </w:r>
            <w:r w:rsidRPr="003444A1">
              <w:rPr>
                <w:lang w:eastAsia="zh-CN"/>
              </w:rPr>
              <w:t>N-RNTI</w:t>
            </w:r>
          </w:p>
        </w:tc>
      </w:tr>
      <w:tr w:rsidR="003444A1" w:rsidRPr="003444A1" w14:paraId="60350E37" w14:textId="77777777" w:rsidTr="00A15B26">
        <w:trPr>
          <w:jc w:val="center"/>
        </w:trPr>
        <w:tc>
          <w:tcPr>
            <w:tcW w:w="2530" w:type="dxa"/>
          </w:tcPr>
          <w:p w14:paraId="0D4AA93F" w14:textId="77777777" w:rsidR="008F3EBA" w:rsidRPr="003444A1" w:rsidRDefault="00861BB0" w:rsidP="00861BB0">
            <w:pPr>
              <w:pStyle w:val="TAC"/>
              <w:rPr>
                <w:lang w:eastAsia="ko-KR"/>
              </w:rPr>
            </w:pPr>
            <w:r w:rsidRPr="003444A1">
              <w:rPr>
                <w:lang w:eastAsia="ko-KR"/>
              </w:rPr>
              <w:t>FFF</w:t>
            </w:r>
            <w:r w:rsidRPr="003444A1">
              <w:rPr>
                <w:lang w:eastAsia="zh-CN"/>
              </w:rPr>
              <w:t>B</w:t>
            </w:r>
          </w:p>
        </w:tc>
        <w:tc>
          <w:tcPr>
            <w:tcW w:w="5577" w:type="dxa"/>
          </w:tcPr>
          <w:p w14:paraId="044B84DF" w14:textId="77777777" w:rsidR="008F3EBA" w:rsidRPr="003444A1" w:rsidRDefault="008F3EBA" w:rsidP="00A15B26">
            <w:pPr>
              <w:pStyle w:val="TAC"/>
              <w:rPr>
                <w:lang w:eastAsia="zh-CN"/>
              </w:rPr>
            </w:pPr>
            <w:r w:rsidRPr="003444A1">
              <w:rPr>
                <w:lang w:eastAsia="zh-CN"/>
              </w:rPr>
              <w:t>SC-RNTI</w:t>
            </w:r>
          </w:p>
        </w:tc>
      </w:tr>
      <w:tr w:rsidR="003444A1" w:rsidRPr="003444A1" w14:paraId="0AB1647D" w14:textId="77777777" w:rsidTr="00A15B26">
        <w:trPr>
          <w:jc w:val="center"/>
        </w:trPr>
        <w:tc>
          <w:tcPr>
            <w:tcW w:w="2530" w:type="dxa"/>
          </w:tcPr>
          <w:p w14:paraId="6E6F3E73" w14:textId="77777777" w:rsidR="007B6026" w:rsidRPr="003444A1" w:rsidRDefault="007B6026" w:rsidP="00A15B26">
            <w:pPr>
              <w:pStyle w:val="TAC"/>
              <w:rPr>
                <w:lang w:eastAsia="ko-KR"/>
              </w:rPr>
            </w:pPr>
            <w:r w:rsidRPr="003444A1">
              <w:rPr>
                <w:lang w:eastAsia="ko-KR"/>
              </w:rPr>
              <w:t>FFFC</w:t>
            </w:r>
          </w:p>
        </w:tc>
        <w:tc>
          <w:tcPr>
            <w:tcW w:w="5577" w:type="dxa"/>
          </w:tcPr>
          <w:p w14:paraId="3CBBC640" w14:textId="77777777" w:rsidR="007B6026" w:rsidRPr="003444A1" w:rsidRDefault="007B6026" w:rsidP="00A15B26">
            <w:pPr>
              <w:pStyle w:val="TAC"/>
              <w:rPr>
                <w:lang w:eastAsia="zh-CN"/>
              </w:rPr>
            </w:pPr>
            <w:r w:rsidRPr="003444A1">
              <w:rPr>
                <w:lang w:eastAsia="ko-KR"/>
              </w:rPr>
              <w:t>CC-RNTI</w:t>
            </w:r>
          </w:p>
        </w:tc>
      </w:tr>
      <w:tr w:rsidR="003444A1" w:rsidRPr="003444A1" w14:paraId="7F599DA5" w14:textId="77777777" w:rsidTr="00E4348F">
        <w:trPr>
          <w:jc w:val="center"/>
        </w:trPr>
        <w:tc>
          <w:tcPr>
            <w:tcW w:w="2530" w:type="dxa"/>
          </w:tcPr>
          <w:p w14:paraId="5268BDB7" w14:textId="77777777" w:rsidR="00061D2F" w:rsidRPr="003444A1" w:rsidRDefault="00061D2F" w:rsidP="00707196">
            <w:pPr>
              <w:pStyle w:val="TAC"/>
              <w:rPr>
                <w:lang w:eastAsia="ko-KR"/>
              </w:rPr>
            </w:pPr>
            <w:r w:rsidRPr="003444A1">
              <w:rPr>
                <w:lang w:eastAsia="ko-KR"/>
              </w:rPr>
              <w:t>FFFD</w:t>
            </w:r>
          </w:p>
        </w:tc>
        <w:tc>
          <w:tcPr>
            <w:tcW w:w="5577" w:type="dxa"/>
          </w:tcPr>
          <w:p w14:paraId="1742F910" w14:textId="77777777" w:rsidR="00061D2F" w:rsidRPr="003444A1" w:rsidRDefault="00061D2F" w:rsidP="00707196">
            <w:pPr>
              <w:pStyle w:val="TAC"/>
              <w:rPr>
                <w:lang w:eastAsia="ko-KR"/>
              </w:rPr>
            </w:pPr>
            <w:r w:rsidRPr="003444A1">
              <w:rPr>
                <w:lang w:eastAsia="ko-KR"/>
              </w:rPr>
              <w:t>M-RNTI</w:t>
            </w:r>
          </w:p>
        </w:tc>
      </w:tr>
      <w:tr w:rsidR="003444A1" w:rsidRPr="003444A1" w14:paraId="2D33EC7C" w14:textId="77777777" w:rsidTr="00E4348F">
        <w:trPr>
          <w:jc w:val="center"/>
        </w:trPr>
        <w:tc>
          <w:tcPr>
            <w:tcW w:w="2530" w:type="dxa"/>
          </w:tcPr>
          <w:p w14:paraId="2C01C40B" w14:textId="77777777" w:rsidR="00926D60" w:rsidRPr="003444A1" w:rsidRDefault="00926D60" w:rsidP="00707196">
            <w:pPr>
              <w:pStyle w:val="TAC"/>
              <w:rPr>
                <w:lang w:eastAsia="ko-KR"/>
              </w:rPr>
            </w:pPr>
            <w:r w:rsidRPr="003444A1">
              <w:rPr>
                <w:lang w:eastAsia="ko-KR"/>
              </w:rPr>
              <w:t>FFFE</w:t>
            </w:r>
          </w:p>
        </w:tc>
        <w:tc>
          <w:tcPr>
            <w:tcW w:w="5577" w:type="dxa"/>
          </w:tcPr>
          <w:p w14:paraId="5ACAB2A3" w14:textId="77777777" w:rsidR="00926D60" w:rsidRPr="003444A1" w:rsidRDefault="00926D60" w:rsidP="00707196">
            <w:pPr>
              <w:pStyle w:val="TAC"/>
              <w:rPr>
                <w:lang w:eastAsia="ko-KR"/>
              </w:rPr>
            </w:pPr>
            <w:r w:rsidRPr="003444A1">
              <w:rPr>
                <w:lang w:eastAsia="ko-KR"/>
              </w:rPr>
              <w:t>P-RNTI</w:t>
            </w:r>
          </w:p>
        </w:tc>
      </w:tr>
      <w:tr w:rsidR="00926D60" w:rsidRPr="003444A1" w14:paraId="59DEC481" w14:textId="77777777" w:rsidTr="00E4348F">
        <w:trPr>
          <w:jc w:val="center"/>
        </w:trPr>
        <w:tc>
          <w:tcPr>
            <w:tcW w:w="2530" w:type="dxa"/>
          </w:tcPr>
          <w:p w14:paraId="3C041FA6" w14:textId="77777777" w:rsidR="00926D60" w:rsidRPr="003444A1" w:rsidRDefault="00926D60" w:rsidP="00707196">
            <w:pPr>
              <w:pStyle w:val="TAC"/>
              <w:rPr>
                <w:lang w:eastAsia="ko-KR"/>
              </w:rPr>
            </w:pPr>
            <w:r w:rsidRPr="003444A1">
              <w:rPr>
                <w:lang w:eastAsia="ko-KR"/>
              </w:rPr>
              <w:t>FFFF</w:t>
            </w:r>
          </w:p>
        </w:tc>
        <w:tc>
          <w:tcPr>
            <w:tcW w:w="5577" w:type="dxa"/>
          </w:tcPr>
          <w:p w14:paraId="053EEB8A" w14:textId="77777777" w:rsidR="00926D60" w:rsidRPr="003444A1" w:rsidRDefault="00926D60" w:rsidP="00707196">
            <w:pPr>
              <w:pStyle w:val="TAC"/>
              <w:rPr>
                <w:lang w:eastAsia="ko-KR"/>
              </w:rPr>
            </w:pPr>
            <w:r w:rsidRPr="003444A1">
              <w:rPr>
                <w:lang w:eastAsia="ko-KR"/>
              </w:rPr>
              <w:t>SI-RNTI</w:t>
            </w:r>
          </w:p>
        </w:tc>
      </w:tr>
    </w:tbl>
    <w:p w14:paraId="52256B9E" w14:textId="77777777" w:rsidR="00926D60" w:rsidRPr="003444A1" w:rsidRDefault="00926D60" w:rsidP="00707196"/>
    <w:p w14:paraId="009E75AD" w14:textId="77777777" w:rsidR="00BE7031" w:rsidRPr="003444A1" w:rsidDel="00890EEE" w:rsidRDefault="00BE7031" w:rsidP="00707196">
      <w:pPr>
        <w:pStyle w:val="NO"/>
      </w:pPr>
      <w:r w:rsidRPr="003444A1">
        <w:t>NOTE</w:t>
      </w:r>
      <w:r w:rsidR="00941B2C" w:rsidRPr="003444A1">
        <w:t xml:space="preserve"> 1</w:t>
      </w:r>
      <w:r w:rsidRPr="003444A1">
        <w:t>:</w:t>
      </w:r>
      <w:r w:rsidRPr="003444A1">
        <w:tab/>
        <w:t xml:space="preserve">A </w:t>
      </w:r>
      <w:r w:rsidR="008211B7" w:rsidRPr="003444A1">
        <w:t>MAC entity</w:t>
      </w:r>
      <w:r w:rsidRPr="003444A1">
        <w:t xml:space="preserve"> uses the same C-RNTI on all Serving Cells.</w:t>
      </w:r>
    </w:p>
    <w:p w14:paraId="5A152931" w14:textId="77777777" w:rsidR="00685909" w:rsidRPr="003444A1" w:rsidRDefault="002B0114" w:rsidP="00685909">
      <w:pPr>
        <w:pStyle w:val="NO"/>
        <w:rPr>
          <w:lang w:eastAsia="ko-KR"/>
        </w:rPr>
      </w:pPr>
      <w:r w:rsidRPr="003444A1">
        <w:t>NOTE</w:t>
      </w:r>
      <w:r w:rsidR="00941B2C" w:rsidRPr="003444A1">
        <w:t xml:space="preserve"> 2</w:t>
      </w:r>
      <w:r w:rsidRPr="003444A1">
        <w:t>:</w:t>
      </w:r>
      <w:r w:rsidRPr="003444A1">
        <w:tab/>
        <w:t xml:space="preserve">SI-RNTI value </w:t>
      </w:r>
      <w:r w:rsidR="00941B2C" w:rsidRPr="003444A1">
        <w:t xml:space="preserve">FFFF </w:t>
      </w:r>
      <w:r w:rsidRPr="003444A1">
        <w:t xml:space="preserve">may be used for </w:t>
      </w:r>
      <w:r w:rsidRPr="003444A1">
        <w:rPr>
          <w:lang w:eastAsia="ko-KR"/>
        </w:rPr>
        <w:t>MBMS-dedicated carrier.</w:t>
      </w:r>
      <w:r w:rsidR="00583856" w:rsidRPr="003444A1">
        <w:rPr>
          <w:lang w:eastAsia="ko-KR"/>
        </w:rPr>
        <w:t xml:space="preserve"> SI-RNTI value FFF9 is only used for MBMS-dedicated carrier.</w:t>
      </w:r>
    </w:p>
    <w:p w14:paraId="78DA113E" w14:textId="77777777" w:rsidR="00DE5A0A" w:rsidRPr="003444A1" w:rsidRDefault="00685909" w:rsidP="00685909">
      <w:pPr>
        <w:pStyle w:val="NO"/>
        <w:rPr>
          <w:noProof/>
        </w:rPr>
      </w:pPr>
      <w:r w:rsidRPr="003444A1">
        <w:rPr>
          <w:lang w:eastAsia="ko-KR"/>
        </w:rPr>
        <w:t>NOTE 3:</w:t>
      </w:r>
      <w:r w:rsidRPr="003444A1">
        <w:rPr>
          <w:lang w:eastAsia="ko-KR"/>
        </w:rPr>
        <w:tab/>
        <w:t>Range applicable for NB-IoT.</w:t>
      </w:r>
    </w:p>
    <w:p w14:paraId="60D47806" w14:textId="77777777" w:rsidR="00E90FE1" w:rsidRPr="003444A1" w:rsidRDefault="00E90FE1" w:rsidP="00707196">
      <w:pPr>
        <w:pStyle w:val="TH"/>
        <w:rPr>
          <w:noProof/>
        </w:rPr>
      </w:pPr>
      <w:r w:rsidRPr="003444A1">
        <w:rPr>
          <w:noProof/>
        </w:rPr>
        <w:lastRenderedPageBreak/>
        <w:t>Table 7.1-2: RNTI usage.</w:t>
      </w:r>
    </w:p>
    <w:tbl>
      <w:tblPr>
        <w:tblW w:w="9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18"/>
        <w:gridCol w:w="3911"/>
        <w:gridCol w:w="1917"/>
        <w:gridCol w:w="1969"/>
      </w:tblGrid>
      <w:tr w:rsidR="003444A1" w:rsidRPr="003444A1" w14:paraId="4CA14732" w14:textId="77777777" w:rsidTr="00E4348F">
        <w:trPr>
          <w:jc w:val="center"/>
        </w:trPr>
        <w:tc>
          <w:tcPr>
            <w:tcW w:w="1818" w:type="dxa"/>
          </w:tcPr>
          <w:p w14:paraId="520D6BCD" w14:textId="77777777" w:rsidR="00E90FE1" w:rsidRPr="003444A1" w:rsidRDefault="00E90FE1" w:rsidP="00707196">
            <w:pPr>
              <w:pStyle w:val="TAH"/>
              <w:rPr>
                <w:noProof/>
                <w:lang w:eastAsia="ko-KR"/>
              </w:rPr>
            </w:pPr>
            <w:r w:rsidRPr="003444A1">
              <w:rPr>
                <w:noProof/>
                <w:lang w:eastAsia="ko-KR"/>
              </w:rPr>
              <w:t>RNTI</w:t>
            </w:r>
          </w:p>
        </w:tc>
        <w:tc>
          <w:tcPr>
            <w:tcW w:w="3911" w:type="dxa"/>
          </w:tcPr>
          <w:p w14:paraId="67ED6758" w14:textId="77777777" w:rsidR="00E90FE1" w:rsidRPr="003444A1" w:rsidRDefault="00E90FE1" w:rsidP="00707196">
            <w:pPr>
              <w:pStyle w:val="TAH"/>
              <w:rPr>
                <w:noProof/>
                <w:lang w:eastAsia="ko-KR"/>
              </w:rPr>
            </w:pPr>
            <w:r w:rsidRPr="003444A1">
              <w:rPr>
                <w:noProof/>
                <w:lang w:eastAsia="ko-KR"/>
              </w:rPr>
              <w:t>Usage</w:t>
            </w:r>
          </w:p>
        </w:tc>
        <w:tc>
          <w:tcPr>
            <w:tcW w:w="1917" w:type="dxa"/>
          </w:tcPr>
          <w:p w14:paraId="19A28CF0" w14:textId="77777777" w:rsidR="00E90FE1" w:rsidRPr="003444A1" w:rsidRDefault="00E90FE1" w:rsidP="00707196">
            <w:pPr>
              <w:pStyle w:val="TAH"/>
              <w:rPr>
                <w:noProof/>
                <w:lang w:eastAsia="ko-KR"/>
              </w:rPr>
            </w:pPr>
            <w:r w:rsidRPr="003444A1">
              <w:rPr>
                <w:noProof/>
                <w:lang w:eastAsia="ko-KR"/>
              </w:rPr>
              <w:t>Transport Channel</w:t>
            </w:r>
          </w:p>
        </w:tc>
        <w:tc>
          <w:tcPr>
            <w:tcW w:w="1969" w:type="dxa"/>
          </w:tcPr>
          <w:p w14:paraId="0C05913B" w14:textId="77777777" w:rsidR="00E90FE1" w:rsidRPr="003444A1" w:rsidRDefault="00E90FE1" w:rsidP="00707196">
            <w:pPr>
              <w:pStyle w:val="TAH"/>
              <w:rPr>
                <w:noProof/>
                <w:lang w:eastAsia="ko-KR"/>
              </w:rPr>
            </w:pPr>
            <w:r w:rsidRPr="003444A1">
              <w:rPr>
                <w:noProof/>
                <w:lang w:eastAsia="ko-KR"/>
              </w:rPr>
              <w:t>Logical Channel</w:t>
            </w:r>
          </w:p>
        </w:tc>
      </w:tr>
      <w:tr w:rsidR="003444A1" w:rsidRPr="003444A1" w14:paraId="0E8724B4" w14:textId="77777777" w:rsidTr="00E4348F">
        <w:trPr>
          <w:jc w:val="center"/>
        </w:trPr>
        <w:tc>
          <w:tcPr>
            <w:tcW w:w="1818" w:type="dxa"/>
          </w:tcPr>
          <w:p w14:paraId="62351CEF" w14:textId="77777777" w:rsidR="00E90FE1" w:rsidRPr="003444A1" w:rsidRDefault="00E90FE1" w:rsidP="00707196">
            <w:pPr>
              <w:pStyle w:val="TAC"/>
              <w:rPr>
                <w:noProof/>
                <w:lang w:eastAsia="ko-KR"/>
              </w:rPr>
            </w:pPr>
            <w:r w:rsidRPr="003444A1">
              <w:rPr>
                <w:noProof/>
                <w:lang w:eastAsia="ko-KR"/>
              </w:rPr>
              <w:t>P-RNTI</w:t>
            </w:r>
          </w:p>
        </w:tc>
        <w:tc>
          <w:tcPr>
            <w:tcW w:w="3911" w:type="dxa"/>
          </w:tcPr>
          <w:p w14:paraId="2AA3D983" w14:textId="77777777" w:rsidR="00E90FE1" w:rsidRPr="003444A1" w:rsidRDefault="00E90FE1" w:rsidP="00707196">
            <w:pPr>
              <w:pStyle w:val="TAC"/>
              <w:rPr>
                <w:noProof/>
                <w:lang w:eastAsia="ko-KR"/>
              </w:rPr>
            </w:pPr>
            <w:r w:rsidRPr="003444A1">
              <w:rPr>
                <w:noProof/>
                <w:lang w:eastAsia="ko-KR"/>
              </w:rPr>
              <w:t>Paging and System Information change notification</w:t>
            </w:r>
          </w:p>
        </w:tc>
        <w:tc>
          <w:tcPr>
            <w:tcW w:w="1917" w:type="dxa"/>
          </w:tcPr>
          <w:p w14:paraId="6ADC4483" w14:textId="77777777" w:rsidR="00E90FE1" w:rsidRPr="003444A1" w:rsidRDefault="00E90FE1" w:rsidP="00707196">
            <w:pPr>
              <w:pStyle w:val="TAC"/>
              <w:rPr>
                <w:noProof/>
                <w:lang w:eastAsia="ko-KR"/>
              </w:rPr>
            </w:pPr>
            <w:r w:rsidRPr="003444A1">
              <w:rPr>
                <w:noProof/>
                <w:lang w:eastAsia="ko-KR"/>
              </w:rPr>
              <w:t>PCH</w:t>
            </w:r>
          </w:p>
        </w:tc>
        <w:tc>
          <w:tcPr>
            <w:tcW w:w="1969" w:type="dxa"/>
          </w:tcPr>
          <w:p w14:paraId="1F3D5233" w14:textId="77777777" w:rsidR="00E90FE1" w:rsidRPr="003444A1" w:rsidRDefault="00E90FE1" w:rsidP="00707196">
            <w:pPr>
              <w:pStyle w:val="TAC"/>
              <w:rPr>
                <w:noProof/>
                <w:lang w:eastAsia="ko-KR"/>
              </w:rPr>
            </w:pPr>
            <w:r w:rsidRPr="003444A1">
              <w:rPr>
                <w:noProof/>
                <w:lang w:eastAsia="ko-KR"/>
              </w:rPr>
              <w:t>PCCH</w:t>
            </w:r>
          </w:p>
        </w:tc>
      </w:tr>
      <w:tr w:rsidR="003444A1" w:rsidRPr="003444A1" w14:paraId="07C4FE75" w14:textId="77777777" w:rsidTr="00E4348F">
        <w:trPr>
          <w:jc w:val="center"/>
        </w:trPr>
        <w:tc>
          <w:tcPr>
            <w:tcW w:w="1818" w:type="dxa"/>
          </w:tcPr>
          <w:p w14:paraId="7197CD60" w14:textId="77777777" w:rsidR="00E90FE1" w:rsidRPr="003444A1" w:rsidRDefault="00E90FE1" w:rsidP="00707196">
            <w:pPr>
              <w:pStyle w:val="TAC"/>
              <w:rPr>
                <w:noProof/>
                <w:lang w:eastAsia="ko-KR"/>
              </w:rPr>
            </w:pPr>
            <w:r w:rsidRPr="003444A1">
              <w:rPr>
                <w:noProof/>
                <w:lang w:eastAsia="ko-KR"/>
              </w:rPr>
              <w:t>SI-RNTI</w:t>
            </w:r>
          </w:p>
        </w:tc>
        <w:tc>
          <w:tcPr>
            <w:tcW w:w="3911" w:type="dxa"/>
          </w:tcPr>
          <w:p w14:paraId="67AEE0B9" w14:textId="77777777" w:rsidR="00E90FE1" w:rsidRPr="003444A1" w:rsidRDefault="00E90FE1" w:rsidP="00707196">
            <w:pPr>
              <w:pStyle w:val="TAC"/>
              <w:rPr>
                <w:noProof/>
                <w:lang w:eastAsia="ko-KR"/>
              </w:rPr>
            </w:pPr>
            <w:r w:rsidRPr="003444A1">
              <w:rPr>
                <w:noProof/>
                <w:lang w:eastAsia="ko-KR"/>
              </w:rPr>
              <w:t>Broadcast of System Information</w:t>
            </w:r>
          </w:p>
        </w:tc>
        <w:tc>
          <w:tcPr>
            <w:tcW w:w="1917" w:type="dxa"/>
          </w:tcPr>
          <w:p w14:paraId="3AEFF4FF" w14:textId="77777777" w:rsidR="00E90FE1" w:rsidRPr="003444A1" w:rsidRDefault="00E90FE1" w:rsidP="00707196">
            <w:pPr>
              <w:pStyle w:val="TAC"/>
              <w:rPr>
                <w:noProof/>
                <w:lang w:eastAsia="ko-KR"/>
              </w:rPr>
            </w:pPr>
            <w:r w:rsidRPr="003444A1">
              <w:rPr>
                <w:noProof/>
                <w:lang w:eastAsia="ko-KR"/>
              </w:rPr>
              <w:t>DL-SCH</w:t>
            </w:r>
          </w:p>
        </w:tc>
        <w:tc>
          <w:tcPr>
            <w:tcW w:w="1969" w:type="dxa"/>
          </w:tcPr>
          <w:p w14:paraId="2296A1AC" w14:textId="77777777" w:rsidR="00E90FE1" w:rsidRPr="003444A1" w:rsidRDefault="00E90FE1" w:rsidP="00707196">
            <w:pPr>
              <w:pStyle w:val="TAC"/>
              <w:rPr>
                <w:noProof/>
                <w:lang w:eastAsia="ko-KR"/>
              </w:rPr>
            </w:pPr>
            <w:r w:rsidRPr="003444A1">
              <w:rPr>
                <w:noProof/>
                <w:lang w:eastAsia="ko-KR"/>
              </w:rPr>
              <w:t>BCCH</w:t>
            </w:r>
            <w:r w:rsidR="00044556" w:rsidRPr="003444A1">
              <w:rPr>
                <w:noProof/>
                <w:lang w:eastAsia="ko-KR"/>
              </w:rPr>
              <w:t>, BR-BCCH</w:t>
            </w:r>
          </w:p>
        </w:tc>
      </w:tr>
      <w:tr w:rsidR="003444A1" w:rsidRPr="003444A1" w14:paraId="4D376164" w14:textId="77777777" w:rsidTr="00E4348F">
        <w:trPr>
          <w:jc w:val="center"/>
        </w:trPr>
        <w:tc>
          <w:tcPr>
            <w:tcW w:w="1818" w:type="dxa"/>
          </w:tcPr>
          <w:p w14:paraId="2B62801C" w14:textId="77777777" w:rsidR="00D04CFB" w:rsidRPr="003444A1" w:rsidRDefault="00D04CFB" w:rsidP="00707196">
            <w:pPr>
              <w:pStyle w:val="TAC"/>
              <w:rPr>
                <w:noProof/>
                <w:lang w:eastAsia="zh-CN"/>
              </w:rPr>
            </w:pPr>
            <w:r w:rsidRPr="003444A1">
              <w:rPr>
                <w:noProof/>
                <w:lang w:eastAsia="zh-CN"/>
              </w:rPr>
              <w:t>M-RNTI</w:t>
            </w:r>
          </w:p>
        </w:tc>
        <w:tc>
          <w:tcPr>
            <w:tcW w:w="3911" w:type="dxa"/>
          </w:tcPr>
          <w:p w14:paraId="7CD96F16" w14:textId="77777777" w:rsidR="00D04CFB" w:rsidRPr="003444A1" w:rsidRDefault="00D04CFB" w:rsidP="00707196">
            <w:pPr>
              <w:pStyle w:val="TAC"/>
              <w:rPr>
                <w:noProof/>
                <w:lang w:eastAsia="zh-CN"/>
              </w:rPr>
            </w:pPr>
            <w:r w:rsidRPr="003444A1">
              <w:rPr>
                <w:noProof/>
                <w:lang w:eastAsia="zh-CN"/>
              </w:rPr>
              <w:t>MCCH Information change notification</w:t>
            </w:r>
          </w:p>
        </w:tc>
        <w:tc>
          <w:tcPr>
            <w:tcW w:w="1917" w:type="dxa"/>
          </w:tcPr>
          <w:p w14:paraId="3C8792AF" w14:textId="77777777" w:rsidR="00D04CFB" w:rsidRPr="003444A1" w:rsidRDefault="00D04CFB" w:rsidP="00707196">
            <w:pPr>
              <w:pStyle w:val="TAC"/>
              <w:rPr>
                <w:noProof/>
                <w:lang w:eastAsia="zh-CN"/>
              </w:rPr>
            </w:pPr>
            <w:r w:rsidRPr="003444A1">
              <w:rPr>
                <w:noProof/>
                <w:lang w:eastAsia="ko-KR"/>
              </w:rPr>
              <w:t>N/A</w:t>
            </w:r>
          </w:p>
        </w:tc>
        <w:tc>
          <w:tcPr>
            <w:tcW w:w="1969" w:type="dxa"/>
          </w:tcPr>
          <w:p w14:paraId="3813086F" w14:textId="77777777" w:rsidR="00D04CFB" w:rsidRPr="003444A1" w:rsidRDefault="00D04CFB" w:rsidP="00707196">
            <w:pPr>
              <w:pStyle w:val="TAC"/>
              <w:rPr>
                <w:noProof/>
                <w:lang w:eastAsia="zh-CN"/>
              </w:rPr>
            </w:pPr>
            <w:r w:rsidRPr="003444A1">
              <w:rPr>
                <w:noProof/>
                <w:lang w:eastAsia="ko-KR"/>
              </w:rPr>
              <w:t>N/A</w:t>
            </w:r>
          </w:p>
        </w:tc>
      </w:tr>
      <w:tr w:rsidR="003444A1" w:rsidRPr="003444A1" w14:paraId="4EF9BC38" w14:textId="77777777" w:rsidTr="00E4348F">
        <w:trPr>
          <w:jc w:val="center"/>
        </w:trPr>
        <w:tc>
          <w:tcPr>
            <w:tcW w:w="1818" w:type="dxa"/>
          </w:tcPr>
          <w:p w14:paraId="60A015B7" w14:textId="77777777" w:rsidR="00E90FE1" w:rsidRPr="003444A1" w:rsidRDefault="00E90FE1" w:rsidP="00707196">
            <w:pPr>
              <w:pStyle w:val="TAC"/>
              <w:rPr>
                <w:noProof/>
                <w:lang w:eastAsia="ko-KR"/>
              </w:rPr>
            </w:pPr>
            <w:r w:rsidRPr="003444A1">
              <w:rPr>
                <w:noProof/>
                <w:lang w:eastAsia="ko-KR"/>
              </w:rPr>
              <w:t>RA-RNTI</w:t>
            </w:r>
          </w:p>
        </w:tc>
        <w:tc>
          <w:tcPr>
            <w:tcW w:w="3911" w:type="dxa"/>
          </w:tcPr>
          <w:p w14:paraId="786DE5E5" w14:textId="77777777" w:rsidR="00E90FE1" w:rsidRPr="003444A1" w:rsidRDefault="00E90FE1" w:rsidP="00707196">
            <w:pPr>
              <w:pStyle w:val="TAC"/>
              <w:rPr>
                <w:noProof/>
                <w:lang w:eastAsia="ko-KR"/>
              </w:rPr>
            </w:pPr>
            <w:r w:rsidRPr="003444A1">
              <w:rPr>
                <w:noProof/>
                <w:lang w:eastAsia="ko-KR"/>
              </w:rPr>
              <w:t>Random Access Response</w:t>
            </w:r>
          </w:p>
        </w:tc>
        <w:tc>
          <w:tcPr>
            <w:tcW w:w="1917" w:type="dxa"/>
          </w:tcPr>
          <w:p w14:paraId="2B1968EB" w14:textId="77777777" w:rsidR="00E90FE1" w:rsidRPr="003444A1" w:rsidRDefault="00E90FE1" w:rsidP="00707196">
            <w:pPr>
              <w:pStyle w:val="TAC"/>
              <w:rPr>
                <w:noProof/>
                <w:lang w:eastAsia="ko-KR"/>
              </w:rPr>
            </w:pPr>
            <w:r w:rsidRPr="003444A1">
              <w:rPr>
                <w:noProof/>
                <w:lang w:eastAsia="ko-KR"/>
              </w:rPr>
              <w:t>DL-SCH</w:t>
            </w:r>
          </w:p>
        </w:tc>
        <w:tc>
          <w:tcPr>
            <w:tcW w:w="1969" w:type="dxa"/>
          </w:tcPr>
          <w:p w14:paraId="08DADA6A" w14:textId="77777777" w:rsidR="00E90FE1" w:rsidRPr="003444A1" w:rsidRDefault="00E90FE1" w:rsidP="00707196">
            <w:pPr>
              <w:pStyle w:val="TAC"/>
              <w:rPr>
                <w:noProof/>
                <w:lang w:eastAsia="ko-KR"/>
              </w:rPr>
            </w:pPr>
            <w:r w:rsidRPr="003444A1">
              <w:rPr>
                <w:noProof/>
                <w:lang w:eastAsia="ko-KR"/>
              </w:rPr>
              <w:t>N/A</w:t>
            </w:r>
          </w:p>
        </w:tc>
      </w:tr>
      <w:tr w:rsidR="003444A1" w:rsidRPr="003444A1" w14:paraId="6C0820FD" w14:textId="77777777" w:rsidTr="00E4348F">
        <w:trPr>
          <w:jc w:val="center"/>
        </w:trPr>
        <w:tc>
          <w:tcPr>
            <w:tcW w:w="1818" w:type="dxa"/>
          </w:tcPr>
          <w:p w14:paraId="5DB69485" w14:textId="77777777" w:rsidR="00992D77" w:rsidRPr="003444A1" w:rsidRDefault="00992D77" w:rsidP="00707196">
            <w:pPr>
              <w:pStyle w:val="TAC"/>
              <w:rPr>
                <w:noProof/>
                <w:lang w:eastAsia="ko-KR"/>
              </w:rPr>
            </w:pPr>
            <w:r w:rsidRPr="003444A1">
              <w:rPr>
                <w:noProof/>
                <w:lang w:eastAsia="ko-KR"/>
              </w:rPr>
              <w:t>eIMTA-RNTI</w:t>
            </w:r>
          </w:p>
        </w:tc>
        <w:tc>
          <w:tcPr>
            <w:tcW w:w="3911" w:type="dxa"/>
          </w:tcPr>
          <w:p w14:paraId="406CACE6" w14:textId="77777777" w:rsidR="00992D77" w:rsidRPr="003444A1" w:rsidRDefault="00992D77" w:rsidP="00707196">
            <w:pPr>
              <w:pStyle w:val="TAC"/>
              <w:rPr>
                <w:noProof/>
                <w:lang w:eastAsia="ko-KR"/>
              </w:rPr>
            </w:pPr>
            <w:r w:rsidRPr="003444A1">
              <w:rPr>
                <w:noProof/>
                <w:lang w:eastAsia="ko-KR"/>
              </w:rPr>
              <w:t>eIMTA TDD UL/DL configuration notification</w:t>
            </w:r>
          </w:p>
        </w:tc>
        <w:tc>
          <w:tcPr>
            <w:tcW w:w="1917" w:type="dxa"/>
          </w:tcPr>
          <w:p w14:paraId="2431D3B1" w14:textId="77777777" w:rsidR="00992D77" w:rsidRPr="003444A1" w:rsidRDefault="00992D77" w:rsidP="00707196">
            <w:pPr>
              <w:pStyle w:val="TAC"/>
              <w:rPr>
                <w:noProof/>
                <w:lang w:eastAsia="ko-KR"/>
              </w:rPr>
            </w:pPr>
            <w:r w:rsidRPr="003444A1">
              <w:rPr>
                <w:noProof/>
                <w:lang w:eastAsia="ko-KR"/>
              </w:rPr>
              <w:t>N/A</w:t>
            </w:r>
          </w:p>
        </w:tc>
        <w:tc>
          <w:tcPr>
            <w:tcW w:w="1969" w:type="dxa"/>
          </w:tcPr>
          <w:p w14:paraId="2692E280" w14:textId="77777777" w:rsidR="00992D77" w:rsidRPr="003444A1" w:rsidRDefault="00992D77" w:rsidP="00707196">
            <w:pPr>
              <w:pStyle w:val="TAC"/>
              <w:rPr>
                <w:noProof/>
                <w:lang w:eastAsia="ko-KR"/>
              </w:rPr>
            </w:pPr>
            <w:r w:rsidRPr="003444A1">
              <w:rPr>
                <w:noProof/>
                <w:lang w:eastAsia="ko-KR"/>
              </w:rPr>
              <w:t>N/A</w:t>
            </w:r>
          </w:p>
        </w:tc>
      </w:tr>
      <w:tr w:rsidR="003444A1" w:rsidRPr="003444A1" w14:paraId="310CEF4F" w14:textId="77777777" w:rsidTr="00E4348F">
        <w:trPr>
          <w:jc w:val="center"/>
        </w:trPr>
        <w:tc>
          <w:tcPr>
            <w:tcW w:w="1818" w:type="dxa"/>
          </w:tcPr>
          <w:p w14:paraId="0EE6779C" w14:textId="77777777" w:rsidR="00E90FE1" w:rsidRPr="003444A1" w:rsidRDefault="00E90FE1" w:rsidP="00707196">
            <w:pPr>
              <w:pStyle w:val="TAC"/>
              <w:rPr>
                <w:noProof/>
                <w:lang w:eastAsia="ko-KR"/>
              </w:rPr>
            </w:pPr>
            <w:r w:rsidRPr="003444A1">
              <w:rPr>
                <w:noProof/>
                <w:lang w:eastAsia="ko-KR"/>
              </w:rPr>
              <w:t>Temporary C-RNTI</w:t>
            </w:r>
          </w:p>
        </w:tc>
        <w:tc>
          <w:tcPr>
            <w:tcW w:w="3911" w:type="dxa"/>
          </w:tcPr>
          <w:p w14:paraId="3A874C27" w14:textId="77777777" w:rsidR="00E90FE1" w:rsidRPr="003444A1" w:rsidRDefault="00E90FE1" w:rsidP="00707196">
            <w:pPr>
              <w:pStyle w:val="TAC"/>
              <w:rPr>
                <w:noProof/>
                <w:lang w:eastAsia="ko-KR"/>
              </w:rPr>
            </w:pPr>
            <w:r w:rsidRPr="003444A1">
              <w:rPr>
                <w:noProof/>
                <w:lang w:eastAsia="ko-KR"/>
              </w:rPr>
              <w:t>Contention Resolution</w:t>
            </w:r>
            <w:r w:rsidRPr="003444A1">
              <w:rPr>
                <w:noProof/>
                <w:lang w:eastAsia="ko-KR"/>
              </w:rPr>
              <w:br/>
              <w:t>(when no valid C-RNTI is available)</w:t>
            </w:r>
          </w:p>
        </w:tc>
        <w:tc>
          <w:tcPr>
            <w:tcW w:w="1917" w:type="dxa"/>
          </w:tcPr>
          <w:p w14:paraId="73813BA6" w14:textId="77777777" w:rsidR="00E90FE1" w:rsidRPr="003444A1" w:rsidRDefault="00E90FE1" w:rsidP="00707196">
            <w:pPr>
              <w:pStyle w:val="TAC"/>
              <w:rPr>
                <w:noProof/>
                <w:lang w:eastAsia="ko-KR"/>
              </w:rPr>
            </w:pPr>
            <w:r w:rsidRPr="003444A1">
              <w:rPr>
                <w:noProof/>
                <w:lang w:eastAsia="ko-KR"/>
              </w:rPr>
              <w:t>DL-SCH</w:t>
            </w:r>
          </w:p>
        </w:tc>
        <w:tc>
          <w:tcPr>
            <w:tcW w:w="1969" w:type="dxa"/>
          </w:tcPr>
          <w:p w14:paraId="3FDA3415" w14:textId="77777777" w:rsidR="00E90FE1" w:rsidRPr="003444A1" w:rsidRDefault="00E90FE1" w:rsidP="00707196">
            <w:pPr>
              <w:pStyle w:val="TAC"/>
              <w:rPr>
                <w:noProof/>
                <w:lang w:eastAsia="ko-KR"/>
              </w:rPr>
            </w:pPr>
            <w:r w:rsidRPr="003444A1">
              <w:rPr>
                <w:noProof/>
                <w:lang w:eastAsia="ko-KR"/>
              </w:rPr>
              <w:t>CCCH</w:t>
            </w:r>
            <w:r w:rsidR="00B22704" w:rsidRPr="003444A1">
              <w:rPr>
                <w:noProof/>
                <w:lang w:eastAsia="ko-KR"/>
              </w:rPr>
              <w:t>, DCCH</w:t>
            </w:r>
          </w:p>
        </w:tc>
      </w:tr>
      <w:tr w:rsidR="003444A1" w:rsidRPr="003444A1" w14:paraId="0009B610" w14:textId="77777777" w:rsidTr="00E4348F">
        <w:trPr>
          <w:jc w:val="center"/>
        </w:trPr>
        <w:tc>
          <w:tcPr>
            <w:tcW w:w="1818" w:type="dxa"/>
          </w:tcPr>
          <w:p w14:paraId="58456FD5" w14:textId="77777777" w:rsidR="00E90FE1" w:rsidRPr="003444A1" w:rsidRDefault="00E90FE1" w:rsidP="00707196">
            <w:pPr>
              <w:pStyle w:val="TAC"/>
              <w:rPr>
                <w:noProof/>
                <w:lang w:eastAsia="ko-KR"/>
              </w:rPr>
            </w:pPr>
            <w:r w:rsidRPr="003444A1">
              <w:rPr>
                <w:noProof/>
                <w:lang w:eastAsia="ko-KR"/>
              </w:rPr>
              <w:t>Temporary C-RNTI</w:t>
            </w:r>
          </w:p>
        </w:tc>
        <w:tc>
          <w:tcPr>
            <w:tcW w:w="3911" w:type="dxa"/>
          </w:tcPr>
          <w:p w14:paraId="7AE018D0" w14:textId="77777777" w:rsidR="00E90FE1" w:rsidRPr="003444A1" w:rsidRDefault="00E90FE1" w:rsidP="00707196">
            <w:pPr>
              <w:pStyle w:val="TAC"/>
              <w:rPr>
                <w:noProof/>
                <w:lang w:eastAsia="ko-KR"/>
              </w:rPr>
            </w:pPr>
            <w:r w:rsidRPr="003444A1">
              <w:rPr>
                <w:noProof/>
                <w:lang w:eastAsia="ko-KR"/>
              </w:rPr>
              <w:t>Msg3 transmission</w:t>
            </w:r>
          </w:p>
        </w:tc>
        <w:tc>
          <w:tcPr>
            <w:tcW w:w="1917" w:type="dxa"/>
          </w:tcPr>
          <w:p w14:paraId="0224ECFC" w14:textId="77777777" w:rsidR="00E90FE1" w:rsidRPr="003444A1" w:rsidRDefault="00E90FE1" w:rsidP="00707196">
            <w:pPr>
              <w:pStyle w:val="TAC"/>
              <w:rPr>
                <w:noProof/>
                <w:lang w:eastAsia="ko-KR"/>
              </w:rPr>
            </w:pPr>
            <w:r w:rsidRPr="003444A1">
              <w:rPr>
                <w:noProof/>
                <w:lang w:eastAsia="ko-KR"/>
              </w:rPr>
              <w:t>UL-SCH</w:t>
            </w:r>
          </w:p>
        </w:tc>
        <w:tc>
          <w:tcPr>
            <w:tcW w:w="1969" w:type="dxa"/>
          </w:tcPr>
          <w:p w14:paraId="5DA4381E" w14:textId="77777777" w:rsidR="00E90FE1" w:rsidRPr="003444A1" w:rsidRDefault="00E90FE1" w:rsidP="00707196">
            <w:pPr>
              <w:pStyle w:val="TAC"/>
              <w:rPr>
                <w:noProof/>
                <w:lang w:eastAsia="ko-KR"/>
              </w:rPr>
            </w:pPr>
            <w:r w:rsidRPr="003444A1">
              <w:rPr>
                <w:noProof/>
                <w:lang w:eastAsia="ko-KR"/>
              </w:rPr>
              <w:t>CCCH, DCCH, DTCH</w:t>
            </w:r>
          </w:p>
        </w:tc>
      </w:tr>
      <w:tr w:rsidR="003444A1" w:rsidRPr="003444A1" w14:paraId="2A745F39" w14:textId="77777777" w:rsidTr="00E4348F">
        <w:trPr>
          <w:jc w:val="center"/>
        </w:trPr>
        <w:tc>
          <w:tcPr>
            <w:tcW w:w="1818" w:type="dxa"/>
          </w:tcPr>
          <w:p w14:paraId="0F9A4228" w14:textId="77777777" w:rsidR="00E90FE1" w:rsidRPr="003444A1" w:rsidRDefault="00E90FE1" w:rsidP="00707196">
            <w:pPr>
              <w:pStyle w:val="TAC"/>
              <w:rPr>
                <w:noProof/>
                <w:lang w:eastAsia="ko-KR"/>
              </w:rPr>
            </w:pPr>
            <w:r w:rsidRPr="003444A1">
              <w:rPr>
                <w:noProof/>
                <w:lang w:eastAsia="ko-KR"/>
              </w:rPr>
              <w:t>C-RNTI</w:t>
            </w:r>
          </w:p>
        </w:tc>
        <w:tc>
          <w:tcPr>
            <w:tcW w:w="3911" w:type="dxa"/>
          </w:tcPr>
          <w:p w14:paraId="2BE8B0CE" w14:textId="77777777" w:rsidR="00E90FE1" w:rsidRPr="003444A1" w:rsidRDefault="00E90FE1" w:rsidP="00707196">
            <w:pPr>
              <w:pStyle w:val="TAC"/>
              <w:rPr>
                <w:noProof/>
                <w:lang w:eastAsia="ko-KR"/>
              </w:rPr>
            </w:pPr>
            <w:r w:rsidRPr="003444A1">
              <w:rPr>
                <w:noProof/>
                <w:lang w:eastAsia="ko-KR"/>
              </w:rPr>
              <w:t>Dynamically scheduled unicast transmission</w:t>
            </w:r>
          </w:p>
        </w:tc>
        <w:tc>
          <w:tcPr>
            <w:tcW w:w="1917" w:type="dxa"/>
          </w:tcPr>
          <w:p w14:paraId="18D39FC8" w14:textId="77777777" w:rsidR="00E90FE1" w:rsidRPr="003444A1" w:rsidRDefault="00E90FE1" w:rsidP="00707196">
            <w:pPr>
              <w:pStyle w:val="TAC"/>
              <w:rPr>
                <w:noProof/>
                <w:lang w:eastAsia="ko-KR"/>
              </w:rPr>
            </w:pPr>
            <w:r w:rsidRPr="003444A1">
              <w:rPr>
                <w:noProof/>
                <w:lang w:eastAsia="ko-KR"/>
              </w:rPr>
              <w:t>UL-SCH</w:t>
            </w:r>
          </w:p>
        </w:tc>
        <w:tc>
          <w:tcPr>
            <w:tcW w:w="1969" w:type="dxa"/>
          </w:tcPr>
          <w:p w14:paraId="09A56DDD" w14:textId="77777777" w:rsidR="00E90FE1" w:rsidRPr="003444A1" w:rsidRDefault="00E90FE1" w:rsidP="00707196">
            <w:pPr>
              <w:pStyle w:val="TAC"/>
              <w:rPr>
                <w:noProof/>
                <w:lang w:eastAsia="ko-KR"/>
              </w:rPr>
            </w:pPr>
            <w:r w:rsidRPr="003444A1">
              <w:rPr>
                <w:noProof/>
                <w:lang w:eastAsia="ko-KR"/>
              </w:rPr>
              <w:t>DCCH, DTCH</w:t>
            </w:r>
          </w:p>
        </w:tc>
      </w:tr>
      <w:tr w:rsidR="003444A1" w:rsidRPr="003444A1" w14:paraId="2F8FBFF1" w14:textId="77777777" w:rsidTr="00E4348F">
        <w:trPr>
          <w:jc w:val="center"/>
        </w:trPr>
        <w:tc>
          <w:tcPr>
            <w:tcW w:w="1818" w:type="dxa"/>
          </w:tcPr>
          <w:p w14:paraId="4D75E06D" w14:textId="77777777" w:rsidR="00832401" w:rsidRPr="003444A1" w:rsidRDefault="00832401" w:rsidP="00707196">
            <w:pPr>
              <w:pStyle w:val="TAC"/>
              <w:rPr>
                <w:noProof/>
                <w:lang w:eastAsia="ko-KR"/>
              </w:rPr>
            </w:pPr>
            <w:r w:rsidRPr="003444A1">
              <w:rPr>
                <w:noProof/>
                <w:lang w:eastAsia="ko-KR"/>
              </w:rPr>
              <w:t>C-RNTI</w:t>
            </w:r>
          </w:p>
        </w:tc>
        <w:tc>
          <w:tcPr>
            <w:tcW w:w="3911" w:type="dxa"/>
          </w:tcPr>
          <w:p w14:paraId="3E2FA3D1" w14:textId="77777777" w:rsidR="00832401" w:rsidRPr="003444A1" w:rsidRDefault="00832401" w:rsidP="00707196">
            <w:pPr>
              <w:pStyle w:val="TAC"/>
              <w:rPr>
                <w:noProof/>
                <w:lang w:eastAsia="ko-KR"/>
              </w:rPr>
            </w:pPr>
            <w:r w:rsidRPr="003444A1">
              <w:rPr>
                <w:noProof/>
                <w:lang w:eastAsia="ko-KR"/>
              </w:rPr>
              <w:t>Dynamically scheduled unicast transmission</w:t>
            </w:r>
          </w:p>
        </w:tc>
        <w:tc>
          <w:tcPr>
            <w:tcW w:w="1917" w:type="dxa"/>
          </w:tcPr>
          <w:p w14:paraId="44AC6A2F" w14:textId="77777777" w:rsidR="00832401" w:rsidRPr="003444A1" w:rsidRDefault="00832401" w:rsidP="00707196">
            <w:pPr>
              <w:pStyle w:val="TAC"/>
              <w:rPr>
                <w:noProof/>
                <w:lang w:eastAsia="ko-KR"/>
              </w:rPr>
            </w:pPr>
            <w:r w:rsidRPr="003444A1">
              <w:rPr>
                <w:noProof/>
                <w:lang w:eastAsia="ko-KR"/>
              </w:rPr>
              <w:t>DL-SCH</w:t>
            </w:r>
          </w:p>
        </w:tc>
        <w:tc>
          <w:tcPr>
            <w:tcW w:w="1969" w:type="dxa"/>
          </w:tcPr>
          <w:p w14:paraId="25725E13" w14:textId="77777777" w:rsidR="00832401" w:rsidRPr="003444A1" w:rsidRDefault="00832401" w:rsidP="00707196">
            <w:pPr>
              <w:pStyle w:val="TAC"/>
              <w:rPr>
                <w:noProof/>
                <w:lang w:eastAsia="ko-KR"/>
              </w:rPr>
            </w:pPr>
            <w:r w:rsidRPr="003444A1">
              <w:rPr>
                <w:noProof/>
                <w:lang w:eastAsia="zh-CN"/>
              </w:rPr>
              <w:t xml:space="preserve">CCCH, </w:t>
            </w:r>
            <w:r w:rsidRPr="003444A1">
              <w:rPr>
                <w:noProof/>
                <w:lang w:eastAsia="ko-KR"/>
              </w:rPr>
              <w:t>DCCH, DTCH</w:t>
            </w:r>
          </w:p>
        </w:tc>
      </w:tr>
      <w:tr w:rsidR="003444A1" w:rsidRPr="003444A1" w14:paraId="7B9EA2DE" w14:textId="77777777" w:rsidTr="00E4348F">
        <w:trPr>
          <w:jc w:val="center"/>
        </w:trPr>
        <w:tc>
          <w:tcPr>
            <w:tcW w:w="1818" w:type="dxa"/>
          </w:tcPr>
          <w:p w14:paraId="38C34D81" w14:textId="77777777" w:rsidR="00E90FE1" w:rsidRPr="003444A1" w:rsidRDefault="00E90FE1" w:rsidP="00707196">
            <w:pPr>
              <w:pStyle w:val="TAC"/>
              <w:rPr>
                <w:noProof/>
                <w:lang w:eastAsia="ko-KR"/>
              </w:rPr>
            </w:pPr>
            <w:r w:rsidRPr="003444A1">
              <w:rPr>
                <w:noProof/>
                <w:lang w:eastAsia="ko-KR"/>
              </w:rPr>
              <w:t>C-RNTI</w:t>
            </w:r>
          </w:p>
        </w:tc>
        <w:tc>
          <w:tcPr>
            <w:tcW w:w="3911" w:type="dxa"/>
          </w:tcPr>
          <w:p w14:paraId="3781163F" w14:textId="77777777" w:rsidR="00E90FE1" w:rsidRPr="003444A1" w:rsidRDefault="00E90FE1" w:rsidP="00707196">
            <w:pPr>
              <w:pStyle w:val="TAC"/>
              <w:rPr>
                <w:noProof/>
                <w:lang w:eastAsia="ko-KR"/>
              </w:rPr>
            </w:pPr>
            <w:r w:rsidRPr="003444A1">
              <w:rPr>
                <w:noProof/>
                <w:lang w:eastAsia="ko-KR"/>
              </w:rPr>
              <w:t>Triggering of PDCCH ordered random access</w:t>
            </w:r>
          </w:p>
        </w:tc>
        <w:tc>
          <w:tcPr>
            <w:tcW w:w="1917" w:type="dxa"/>
          </w:tcPr>
          <w:p w14:paraId="6E3F3431" w14:textId="77777777" w:rsidR="00E90FE1" w:rsidRPr="003444A1" w:rsidRDefault="00E90FE1" w:rsidP="00707196">
            <w:pPr>
              <w:pStyle w:val="TAC"/>
              <w:rPr>
                <w:noProof/>
                <w:lang w:eastAsia="ko-KR"/>
              </w:rPr>
            </w:pPr>
            <w:r w:rsidRPr="003444A1">
              <w:rPr>
                <w:noProof/>
                <w:lang w:eastAsia="ko-KR"/>
              </w:rPr>
              <w:t>N/A</w:t>
            </w:r>
          </w:p>
        </w:tc>
        <w:tc>
          <w:tcPr>
            <w:tcW w:w="1969" w:type="dxa"/>
          </w:tcPr>
          <w:p w14:paraId="09C23CAE" w14:textId="77777777" w:rsidR="00E90FE1" w:rsidRPr="003444A1" w:rsidRDefault="00E90FE1" w:rsidP="00707196">
            <w:pPr>
              <w:pStyle w:val="TAC"/>
              <w:rPr>
                <w:noProof/>
                <w:lang w:eastAsia="ko-KR"/>
              </w:rPr>
            </w:pPr>
            <w:r w:rsidRPr="003444A1">
              <w:rPr>
                <w:noProof/>
                <w:lang w:eastAsia="ko-KR"/>
              </w:rPr>
              <w:t>N/A</w:t>
            </w:r>
          </w:p>
        </w:tc>
      </w:tr>
      <w:tr w:rsidR="003444A1" w:rsidRPr="003444A1" w14:paraId="71B22B88" w14:textId="77777777" w:rsidTr="00E4348F">
        <w:trPr>
          <w:jc w:val="center"/>
        </w:trPr>
        <w:tc>
          <w:tcPr>
            <w:tcW w:w="1818" w:type="dxa"/>
          </w:tcPr>
          <w:p w14:paraId="0FDB1FAE" w14:textId="77777777" w:rsidR="00E90FE1" w:rsidRPr="003444A1" w:rsidRDefault="00E90FE1" w:rsidP="00707196">
            <w:pPr>
              <w:pStyle w:val="TAC"/>
              <w:rPr>
                <w:noProof/>
                <w:lang w:eastAsia="ko-KR"/>
              </w:rPr>
            </w:pPr>
            <w:r w:rsidRPr="003444A1">
              <w:rPr>
                <w:noProof/>
                <w:lang w:eastAsia="ko-KR"/>
              </w:rPr>
              <w:t>Semi-Persistent Scheduling C-RNTI</w:t>
            </w:r>
          </w:p>
        </w:tc>
        <w:tc>
          <w:tcPr>
            <w:tcW w:w="3911" w:type="dxa"/>
          </w:tcPr>
          <w:p w14:paraId="645B0198" w14:textId="77777777" w:rsidR="00E90FE1" w:rsidRPr="003444A1" w:rsidRDefault="00E90FE1" w:rsidP="00707196">
            <w:pPr>
              <w:pStyle w:val="TAC"/>
              <w:rPr>
                <w:noProof/>
                <w:lang w:eastAsia="ko-KR"/>
              </w:rPr>
            </w:pPr>
            <w:r w:rsidRPr="003444A1">
              <w:rPr>
                <w:noProof/>
                <w:lang w:eastAsia="ko-KR"/>
              </w:rPr>
              <w:t>Semi-Persistently scheduled unicast transmission</w:t>
            </w:r>
          </w:p>
          <w:p w14:paraId="12590494" w14:textId="77777777" w:rsidR="00E90FE1" w:rsidRPr="003444A1" w:rsidRDefault="00E90FE1" w:rsidP="00707196">
            <w:pPr>
              <w:pStyle w:val="TAC"/>
              <w:rPr>
                <w:noProof/>
                <w:lang w:eastAsia="ko-KR"/>
              </w:rPr>
            </w:pPr>
            <w:r w:rsidRPr="003444A1">
              <w:rPr>
                <w:noProof/>
                <w:lang w:eastAsia="ko-KR"/>
              </w:rPr>
              <w:t>(activation, reactivation and retransmission)</w:t>
            </w:r>
          </w:p>
        </w:tc>
        <w:tc>
          <w:tcPr>
            <w:tcW w:w="1917" w:type="dxa"/>
          </w:tcPr>
          <w:p w14:paraId="7C116BDE" w14:textId="77777777" w:rsidR="00E90FE1" w:rsidRPr="003444A1" w:rsidRDefault="00E90FE1" w:rsidP="00707196">
            <w:pPr>
              <w:pStyle w:val="TAC"/>
              <w:rPr>
                <w:noProof/>
                <w:lang w:eastAsia="ko-KR"/>
              </w:rPr>
            </w:pPr>
            <w:r w:rsidRPr="003444A1">
              <w:rPr>
                <w:noProof/>
                <w:lang w:eastAsia="ko-KR"/>
              </w:rPr>
              <w:t>DL-SCH, UL-SCH</w:t>
            </w:r>
          </w:p>
        </w:tc>
        <w:tc>
          <w:tcPr>
            <w:tcW w:w="1969" w:type="dxa"/>
          </w:tcPr>
          <w:p w14:paraId="43641624" w14:textId="77777777" w:rsidR="00E90FE1" w:rsidRPr="003444A1" w:rsidRDefault="00E90FE1" w:rsidP="00707196">
            <w:pPr>
              <w:pStyle w:val="TAC"/>
              <w:rPr>
                <w:noProof/>
                <w:lang w:eastAsia="ko-KR"/>
              </w:rPr>
            </w:pPr>
            <w:r w:rsidRPr="003444A1">
              <w:rPr>
                <w:noProof/>
                <w:lang w:eastAsia="ko-KR"/>
              </w:rPr>
              <w:t>DCCH, DTCH</w:t>
            </w:r>
          </w:p>
        </w:tc>
      </w:tr>
      <w:tr w:rsidR="003444A1" w:rsidRPr="003444A1" w14:paraId="0444761A" w14:textId="77777777" w:rsidTr="00E4348F">
        <w:trPr>
          <w:jc w:val="center"/>
        </w:trPr>
        <w:tc>
          <w:tcPr>
            <w:tcW w:w="1818" w:type="dxa"/>
          </w:tcPr>
          <w:p w14:paraId="5B3CF30C" w14:textId="77777777" w:rsidR="00E90FE1" w:rsidRPr="003444A1" w:rsidRDefault="00E90FE1" w:rsidP="00707196">
            <w:pPr>
              <w:pStyle w:val="TAC"/>
              <w:rPr>
                <w:noProof/>
                <w:lang w:eastAsia="ko-KR"/>
              </w:rPr>
            </w:pPr>
            <w:r w:rsidRPr="003444A1">
              <w:rPr>
                <w:noProof/>
                <w:lang w:eastAsia="ko-KR"/>
              </w:rPr>
              <w:t>Semi-Persistent Scheduling C-RNTI</w:t>
            </w:r>
          </w:p>
        </w:tc>
        <w:tc>
          <w:tcPr>
            <w:tcW w:w="3911" w:type="dxa"/>
          </w:tcPr>
          <w:p w14:paraId="4C44E9E7" w14:textId="77777777" w:rsidR="00E90FE1" w:rsidRPr="003444A1" w:rsidRDefault="00E90FE1" w:rsidP="00707196">
            <w:pPr>
              <w:pStyle w:val="TAC"/>
              <w:rPr>
                <w:noProof/>
                <w:lang w:eastAsia="ko-KR"/>
              </w:rPr>
            </w:pPr>
            <w:r w:rsidRPr="003444A1">
              <w:rPr>
                <w:noProof/>
                <w:lang w:eastAsia="ko-KR"/>
              </w:rPr>
              <w:t>Semi-Persistently scheduled unicast transmission</w:t>
            </w:r>
          </w:p>
          <w:p w14:paraId="0ACE14E5" w14:textId="77777777" w:rsidR="00E90FE1" w:rsidRPr="003444A1" w:rsidRDefault="00E90FE1" w:rsidP="00707196">
            <w:pPr>
              <w:pStyle w:val="TAC"/>
              <w:rPr>
                <w:noProof/>
                <w:lang w:eastAsia="ko-KR"/>
              </w:rPr>
            </w:pPr>
            <w:r w:rsidRPr="003444A1">
              <w:rPr>
                <w:noProof/>
                <w:lang w:eastAsia="ko-KR"/>
              </w:rPr>
              <w:t>(deactivation)</w:t>
            </w:r>
          </w:p>
        </w:tc>
        <w:tc>
          <w:tcPr>
            <w:tcW w:w="1917" w:type="dxa"/>
          </w:tcPr>
          <w:p w14:paraId="1F043DBB" w14:textId="77777777" w:rsidR="00E90FE1" w:rsidRPr="003444A1" w:rsidRDefault="00E90FE1" w:rsidP="00707196">
            <w:pPr>
              <w:pStyle w:val="TAC"/>
              <w:rPr>
                <w:noProof/>
                <w:lang w:eastAsia="ko-KR"/>
              </w:rPr>
            </w:pPr>
            <w:r w:rsidRPr="003444A1">
              <w:rPr>
                <w:noProof/>
                <w:lang w:eastAsia="ko-KR"/>
              </w:rPr>
              <w:t>N/A</w:t>
            </w:r>
          </w:p>
        </w:tc>
        <w:tc>
          <w:tcPr>
            <w:tcW w:w="1969" w:type="dxa"/>
          </w:tcPr>
          <w:p w14:paraId="00C0ECAE" w14:textId="77777777" w:rsidR="00E90FE1" w:rsidRPr="003444A1" w:rsidRDefault="00E90FE1" w:rsidP="00707196">
            <w:pPr>
              <w:pStyle w:val="TAC"/>
              <w:rPr>
                <w:noProof/>
                <w:lang w:eastAsia="ko-KR"/>
              </w:rPr>
            </w:pPr>
            <w:r w:rsidRPr="003444A1">
              <w:rPr>
                <w:noProof/>
                <w:lang w:eastAsia="ko-KR"/>
              </w:rPr>
              <w:t>N/A</w:t>
            </w:r>
          </w:p>
        </w:tc>
      </w:tr>
      <w:tr w:rsidR="003444A1" w:rsidRPr="003444A1" w14:paraId="15C99CDE" w14:textId="77777777" w:rsidTr="00E4348F">
        <w:trPr>
          <w:jc w:val="center"/>
        </w:trPr>
        <w:tc>
          <w:tcPr>
            <w:tcW w:w="1818" w:type="dxa"/>
          </w:tcPr>
          <w:p w14:paraId="51738156" w14:textId="77777777" w:rsidR="00E90FE1" w:rsidRPr="003444A1" w:rsidRDefault="00E90FE1" w:rsidP="00707196">
            <w:pPr>
              <w:pStyle w:val="TAC"/>
              <w:rPr>
                <w:noProof/>
                <w:lang w:eastAsia="ko-KR"/>
              </w:rPr>
            </w:pPr>
            <w:r w:rsidRPr="003444A1">
              <w:rPr>
                <w:noProof/>
                <w:lang w:eastAsia="ko-KR"/>
              </w:rPr>
              <w:t>TPC-PUCCH-RNTI</w:t>
            </w:r>
          </w:p>
        </w:tc>
        <w:tc>
          <w:tcPr>
            <w:tcW w:w="3911" w:type="dxa"/>
          </w:tcPr>
          <w:p w14:paraId="5735A6ED" w14:textId="77777777" w:rsidR="00E90FE1" w:rsidRPr="003444A1" w:rsidRDefault="00E90FE1" w:rsidP="00707196">
            <w:pPr>
              <w:pStyle w:val="TAC"/>
              <w:rPr>
                <w:noProof/>
                <w:lang w:eastAsia="ko-KR"/>
              </w:rPr>
            </w:pPr>
            <w:r w:rsidRPr="003444A1">
              <w:rPr>
                <w:rFonts w:eastAsia="SimSun"/>
                <w:lang w:eastAsia="zh-CN"/>
              </w:rPr>
              <w:t>Physical layer Uplink power control</w:t>
            </w:r>
          </w:p>
        </w:tc>
        <w:tc>
          <w:tcPr>
            <w:tcW w:w="1917" w:type="dxa"/>
          </w:tcPr>
          <w:p w14:paraId="4051B527" w14:textId="77777777" w:rsidR="00E90FE1" w:rsidRPr="003444A1" w:rsidRDefault="00E90FE1" w:rsidP="00707196">
            <w:pPr>
              <w:pStyle w:val="TAC"/>
              <w:rPr>
                <w:noProof/>
                <w:lang w:eastAsia="ko-KR"/>
              </w:rPr>
            </w:pPr>
            <w:r w:rsidRPr="003444A1">
              <w:rPr>
                <w:noProof/>
                <w:lang w:eastAsia="ko-KR"/>
              </w:rPr>
              <w:t>N/A</w:t>
            </w:r>
          </w:p>
        </w:tc>
        <w:tc>
          <w:tcPr>
            <w:tcW w:w="1969" w:type="dxa"/>
          </w:tcPr>
          <w:p w14:paraId="199F77F4" w14:textId="77777777" w:rsidR="00E90FE1" w:rsidRPr="003444A1" w:rsidRDefault="00E90FE1" w:rsidP="00707196">
            <w:pPr>
              <w:pStyle w:val="TAC"/>
              <w:rPr>
                <w:noProof/>
                <w:lang w:eastAsia="ko-KR"/>
              </w:rPr>
            </w:pPr>
            <w:r w:rsidRPr="003444A1">
              <w:rPr>
                <w:noProof/>
                <w:lang w:eastAsia="ko-KR"/>
              </w:rPr>
              <w:t>N/A</w:t>
            </w:r>
          </w:p>
        </w:tc>
      </w:tr>
      <w:tr w:rsidR="003444A1" w:rsidRPr="003444A1" w14:paraId="29C74191" w14:textId="77777777" w:rsidTr="00E4348F">
        <w:trPr>
          <w:jc w:val="center"/>
        </w:trPr>
        <w:tc>
          <w:tcPr>
            <w:tcW w:w="1818" w:type="dxa"/>
          </w:tcPr>
          <w:p w14:paraId="7293A03A" w14:textId="77777777" w:rsidR="00E90FE1" w:rsidRPr="003444A1" w:rsidRDefault="00E90FE1" w:rsidP="00707196">
            <w:pPr>
              <w:pStyle w:val="TAC"/>
              <w:rPr>
                <w:noProof/>
                <w:lang w:eastAsia="ko-KR"/>
              </w:rPr>
            </w:pPr>
            <w:r w:rsidRPr="003444A1">
              <w:rPr>
                <w:noProof/>
                <w:lang w:eastAsia="ko-KR"/>
              </w:rPr>
              <w:t>TPC-PUSCH-RNTI</w:t>
            </w:r>
          </w:p>
        </w:tc>
        <w:tc>
          <w:tcPr>
            <w:tcW w:w="3911" w:type="dxa"/>
          </w:tcPr>
          <w:p w14:paraId="2476B806" w14:textId="77777777" w:rsidR="00E90FE1" w:rsidRPr="003444A1" w:rsidRDefault="00E90FE1" w:rsidP="00707196">
            <w:pPr>
              <w:pStyle w:val="TAC"/>
              <w:rPr>
                <w:noProof/>
                <w:lang w:eastAsia="ko-KR"/>
              </w:rPr>
            </w:pPr>
            <w:r w:rsidRPr="003444A1">
              <w:rPr>
                <w:rFonts w:eastAsia="SimSun"/>
                <w:lang w:eastAsia="zh-CN"/>
              </w:rPr>
              <w:t>Physical layer Uplink power control</w:t>
            </w:r>
          </w:p>
        </w:tc>
        <w:tc>
          <w:tcPr>
            <w:tcW w:w="1917" w:type="dxa"/>
          </w:tcPr>
          <w:p w14:paraId="797E87D5" w14:textId="77777777" w:rsidR="00E90FE1" w:rsidRPr="003444A1" w:rsidRDefault="00E90FE1" w:rsidP="00707196">
            <w:pPr>
              <w:pStyle w:val="TAC"/>
              <w:rPr>
                <w:noProof/>
                <w:lang w:eastAsia="ko-KR"/>
              </w:rPr>
            </w:pPr>
            <w:r w:rsidRPr="003444A1">
              <w:rPr>
                <w:noProof/>
                <w:lang w:eastAsia="ko-KR"/>
              </w:rPr>
              <w:t>N/A</w:t>
            </w:r>
          </w:p>
        </w:tc>
        <w:tc>
          <w:tcPr>
            <w:tcW w:w="1969" w:type="dxa"/>
          </w:tcPr>
          <w:p w14:paraId="062DE56D" w14:textId="77777777" w:rsidR="00E90FE1" w:rsidRPr="003444A1" w:rsidRDefault="00E90FE1" w:rsidP="00707196">
            <w:pPr>
              <w:pStyle w:val="TAC"/>
              <w:rPr>
                <w:noProof/>
                <w:lang w:eastAsia="ko-KR"/>
              </w:rPr>
            </w:pPr>
            <w:r w:rsidRPr="003444A1">
              <w:rPr>
                <w:noProof/>
                <w:lang w:eastAsia="ko-KR"/>
              </w:rPr>
              <w:t>N/A</w:t>
            </w:r>
          </w:p>
        </w:tc>
      </w:tr>
      <w:tr w:rsidR="003444A1" w:rsidRPr="003444A1" w14:paraId="6D4ECF3C" w14:textId="77777777" w:rsidTr="00E4348F">
        <w:trPr>
          <w:jc w:val="center"/>
        </w:trPr>
        <w:tc>
          <w:tcPr>
            <w:tcW w:w="1818" w:type="dxa"/>
          </w:tcPr>
          <w:p w14:paraId="5C2B2FA4" w14:textId="77777777" w:rsidR="00725F0C" w:rsidRPr="003444A1" w:rsidRDefault="00725F0C" w:rsidP="00707196">
            <w:pPr>
              <w:pStyle w:val="TAC"/>
              <w:rPr>
                <w:noProof/>
                <w:lang w:eastAsia="ko-KR"/>
              </w:rPr>
            </w:pPr>
            <w:r w:rsidRPr="003444A1">
              <w:rPr>
                <w:noProof/>
                <w:lang w:eastAsia="ko-KR"/>
              </w:rPr>
              <w:t>SL-RNTI</w:t>
            </w:r>
          </w:p>
        </w:tc>
        <w:tc>
          <w:tcPr>
            <w:tcW w:w="3911" w:type="dxa"/>
          </w:tcPr>
          <w:p w14:paraId="7FCF89DB" w14:textId="77777777" w:rsidR="00725F0C" w:rsidRPr="003444A1" w:rsidRDefault="00725F0C" w:rsidP="00707196">
            <w:pPr>
              <w:pStyle w:val="TAC"/>
              <w:rPr>
                <w:rFonts w:eastAsia="SimSun"/>
                <w:lang w:eastAsia="zh-CN"/>
              </w:rPr>
            </w:pPr>
            <w:r w:rsidRPr="003444A1">
              <w:rPr>
                <w:rFonts w:eastAsia="SimSun"/>
                <w:lang w:eastAsia="zh-CN"/>
              </w:rPr>
              <w:t>Dynamically scheduled sidelink transmission</w:t>
            </w:r>
            <w:r w:rsidR="00B3680C" w:rsidRPr="003444A1">
              <w:rPr>
                <w:rFonts w:eastAsia="SimSun"/>
                <w:lang w:eastAsia="zh-CN"/>
              </w:rPr>
              <w:t xml:space="preserve"> for sidelink communication</w:t>
            </w:r>
          </w:p>
        </w:tc>
        <w:tc>
          <w:tcPr>
            <w:tcW w:w="1917" w:type="dxa"/>
          </w:tcPr>
          <w:p w14:paraId="57E88A3F" w14:textId="77777777" w:rsidR="00725F0C" w:rsidRPr="003444A1" w:rsidRDefault="00725F0C" w:rsidP="00707196">
            <w:pPr>
              <w:pStyle w:val="TAC"/>
              <w:rPr>
                <w:noProof/>
                <w:lang w:eastAsia="ko-KR"/>
              </w:rPr>
            </w:pPr>
            <w:r w:rsidRPr="003444A1">
              <w:rPr>
                <w:noProof/>
                <w:lang w:eastAsia="ko-KR"/>
              </w:rPr>
              <w:t>SL-SCH</w:t>
            </w:r>
          </w:p>
        </w:tc>
        <w:tc>
          <w:tcPr>
            <w:tcW w:w="1969" w:type="dxa"/>
          </w:tcPr>
          <w:p w14:paraId="0F0C7E1D" w14:textId="77777777" w:rsidR="00725F0C" w:rsidRPr="003444A1" w:rsidRDefault="00725F0C" w:rsidP="00707196">
            <w:pPr>
              <w:pStyle w:val="TAC"/>
              <w:rPr>
                <w:noProof/>
                <w:lang w:eastAsia="ko-KR"/>
              </w:rPr>
            </w:pPr>
            <w:r w:rsidRPr="003444A1">
              <w:rPr>
                <w:noProof/>
                <w:lang w:eastAsia="ko-KR"/>
              </w:rPr>
              <w:t>STCH</w:t>
            </w:r>
          </w:p>
        </w:tc>
      </w:tr>
      <w:tr w:rsidR="003444A1" w:rsidRPr="003444A1" w14:paraId="7F1D3A71" w14:textId="77777777" w:rsidTr="00A15B26">
        <w:trPr>
          <w:jc w:val="center"/>
        </w:trPr>
        <w:tc>
          <w:tcPr>
            <w:tcW w:w="1818" w:type="dxa"/>
          </w:tcPr>
          <w:p w14:paraId="0371338D" w14:textId="77777777" w:rsidR="008F3EBA" w:rsidRPr="003444A1" w:rsidRDefault="008F3EBA" w:rsidP="00A15B26">
            <w:pPr>
              <w:pStyle w:val="TAC"/>
              <w:rPr>
                <w:noProof/>
                <w:lang w:eastAsia="ko-KR"/>
              </w:rPr>
            </w:pPr>
            <w:r w:rsidRPr="003444A1">
              <w:rPr>
                <w:noProof/>
                <w:lang w:eastAsia="zh-CN"/>
              </w:rPr>
              <w:t>SC-RNTI</w:t>
            </w:r>
          </w:p>
        </w:tc>
        <w:tc>
          <w:tcPr>
            <w:tcW w:w="3911" w:type="dxa"/>
          </w:tcPr>
          <w:p w14:paraId="28D35A5A" w14:textId="77777777" w:rsidR="008F3EBA" w:rsidRPr="003444A1" w:rsidRDefault="008F3EBA" w:rsidP="00A15B26">
            <w:pPr>
              <w:pStyle w:val="TAC"/>
              <w:rPr>
                <w:lang w:eastAsia="zh-CN"/>
              </w:rPr>
            </w:pPr>
            <w:r w:rsidRPr="003444A1">
              <w:rPr>
                <w:lang w:eastAsia="zh-CN"/>
              </w:rPr>
              <w:t xml:space="preserve">Dynamically scheduled </w:t>
            </w:r>
            <w:r w:rsidRPr="003444A1">
              <w:rPr>
                <w:noProof/>
                <w:lang w:eastAsia="ko-KR"/>
              </w:rPr>
              <w:t>SC-PTM control information</w:t>
            </w:r>
          </w:p>
        </w:tc>
        <w:tc>
          <w:tcPr>
            <w:tcW w:w="1917" w:type="dxa"/>
          </w:tcPr>
          <w:p w14:paraId="4F3DF607" w14:textId="77777777" w:rsidR="008F3EBA" w:rsidRPr="003444A1" w:rsidRDefault="008F3EBA" w:rsidP="00A15B26">
            <w:pPr>
              <w:pStyle w:val="TAC"/>
              <w:rPr>
                <w:noProof/>
                <w:lang w:eastAsia="ko-KR"/>
              </w:rPr>
            </w:pPr>
            <w:r w:rsidRPr="003444A1">
              <w:rPr>
                <w:noProof/>
                <w:lang w:eastAsia="ko-KR"/>
              </w:rPr>
              <w:t>DL-SCH</w:t>
            </w:r>
          </w:p>
        </w:tc>
        <w:tc>
          <w:tcPr>
            <w:tcW w:w="1969" w:type="dxa"/>
          </w:tcPr>
          <w:p w14:paraId="17144163" w14:textId="77777777" w:rsidR="008F3EBA" w:rsidRPr="003444A1" w:rsidRDefault="008F3EBA" w:rsidP="00A15B26">
            <w:pPr>
              <w:pStyle w:val="TAC"/>
              <w:rPr>
                <w:noProof/>
                <w:lang w:eastAsia="ko-KR"/>
              </w:rPr>
            </w:pPr>
            <w:r w:rsidRPr="003444A1">
              <w:rPr>
                <w:noProof/>
                <w:lang w:eastAsia="zh-CN"/>
              </w:rPr>
              <w:t>SC-MCCH</w:t>
            </w:r>
          </w:p>
        </w:tc>
      </w:tr>
      <w:tr w:rsidR="003444A1" w:rsidRPr="003444A1" w14:paraId="4B559FD7" w14:textId="77777777" w:rsidTr="00A15B26">
        <w:trPr>
          <w:jc w:val="center"/>
        </w:trPr>
        <w:tc>
          <w:tcPr>
            <w:tcW w:w="1818" w:type="dxa"/>
          </w:tcPr>
          <w:p w14:paraId="1F580C32" w14:textId="77777777" w:rsidR="008F3EBA" w:rsidRPr="003444A1" w:rsidRDefault="008F3EBA" w:rsidP="00A15B26">
            <w:pPr>
              <w:pStyle w:val="TAC"/>
              <w:rPr>
                <w:noProof/>
                <w:lang w:eastAsia="zh-CN"/>
              </w:rPr>
            </w:pPr>
            <w:r w:rsidRPr="003444A1">
              <w:rPr>
                <w:noProof/>
                <w:lang w:eastAsia="zh-CN"/>
              </w:rPr>
              <w:t>G-RNTI</w:t>
            </w:r>
          </w:p>
        </w:tc>
        <w:tc>
          <w:tcPr>
            <w:tcW w:w="3911" w:type="dxa"/>
          </w:tcPr>
          <w:p w14:paraId="0FD8997B" w14:textId="77777777" w:rsidR="008F3EBA" w:rsidRPr="003444A1" w:rsidRDefault="008F3EBA" w:rsidP="00A15B26">
            <w:pPr>
              <w:pStyle w:val="TAC"/>
              <w:rPr>
                <w:lang w:eastAsia="zh-CN"/>
              </w:rPr>
            </w:pPr>
            <w:r w:rsidRPr="003444A1">
              <w:rPr>
                <w:lang w:eastAsia="zh-CN"/>
              </w:rPr>
              <w:t xml:space="preserve">Dynamically scheduled </w:t>
            </w:r>
            <w:r w:rsidRPr="003444A1">
              <w:rPr>
                <w:noProof/>
                <w:lang w:eastAsia="ko-KR"/>
              </w:rPr>
              <w:t xml:space="preserve">SC-PTM </w:t>
            </w:r>
            <w:r w:rsidRPr="003444A1">
              <w:rPr>
                <w:noProof/>
                <w:lang w:eastAsia="zh-CN"/>
              </w:rPr>
              <w:t>transmission</w:t>
            </w:r>
          </w:p>
        </w:tc>
        <w:tc>
          <w:tcPr>
            <w:tcW w:w="1917" w:type="dxa"/>
          </w:tcPr>
          <w:p w14:paraId="0384C9D2" w14:textId="77777777" w:rsidR="008F3EBA" w:rsidRPr="003444A1" w:rsidRDefault="008F3EBA" w:rsidP="00A15B26">
            <w:pPr>
              <w:pStyle w:val="TAC"/>
              <w:rPr>
                <w:noProof/>
                <w:lang w:eastAsia="ko-KR"/>
              </w:rPr>
            </w:pPr>
            <w:r w:rsidRPr="003444A1">
              <w:rPr>
                <w:noProof/>
                <w:lang w:eastAsia="ko-KR"/>
              </w:rPr>
              <w:t>DL-SCH</w:t>
            </w:r>
          </w:p>
        </w:tc>
        <w:tc>
          <w:tcPr>
            <w:tcW w:w="1969" w:type="dxa"/>
          </w:tcPr>
          <w:p w14:paraId="183F315E" w14:textId="77777777" w:rsidR="008F3EBA" w:rsidRPr="003444A1" w:rsidRDefault="008F3EBA" w:rsidP="00A15B26">
            <w:pPr>
              <w:pStyle w:val="TAC"/>
              <w:rPr>
                <w:noProof/>
                <w:lang w:eastAsia="zh-CN"/>
              </w:rPr>
            </w:pPr>
            <w:r w:rsidRPr="003444A1">
              <w:rPr>
                <w:noProof/>
                <w:lang w:eastAsia="zh-CN"/>
              </w:rPr>
              <w:t>SC-MTCH</w:t>
            </w:r>
          </w:p>
        </w:tc>
      </w:tr>
      <w:tr w:rsidR="003444A1" w:rsidRPr="003444A1" w14:paraId="40180C9F" w14:textId="77777777" w:rsidTr="00A15B26">
        <w:trPr>
          <w:jc w:val="center"/>
        </w:trPr>
        <w:tc>
          <w:tcPr>
            <w:tcW w:w="1818" w:type="dxa"/>
          </w:tcPr>
          <w:p w14:paraId="2EE1D9E4" w14:textId="77777777" w:rsidR="008F3EBA" w:rsidRPr="003444A1" w:rsidRDefault="008F3EBA" w:rsidP="00A15B26">
            <w:pPr>
              <w:pStyle w:val="TAC"/>
              <w:rPr>
                <w:noProof/>
                <w:lang w:eastAsia="zh-CN"/>
              </w:rPr>
            </w:pPr>
            <w:r w:rsidRPr="003444A1">
              <w:rPr>
                <w:rFonts w:eastAsia="MS Mincho"/>
              </w:rPr>
              <w:t>SC-</w:t>
            </w:r>
            <w:r w:rsidRPr="003444A1">
              <w:rPr>
                <w:lang w:eastAsia="zh-CN"/>
              </w:rPr>
              <w:t>N-RNTI</w:t>
            </w:r>
          </w:p>
        </w:tc>
        <w:tc>
          <w:tcPr>
            <w:tcW w:w="3911" w:type="dxa"/>
          </w:tcPr>
          <w:p w14:paraId="2970D10D" w14:textId="77777777" w:rsidR="008F3EBA" w:rsidRPr="003444A1" w:rsidRDefault="008F3EBA" w:rsidP="00A15B26">
            <w:pPr>
              <w:pStyle w:val="TAC"/>
              <w:rPr>
                <w:lang w:eastAsia="zh-CN"/>
              </w:rPr>
            </w:pPr>
            <w:r w:rsidRPr="003444A1">
              <w:rPr>
                <w:noProof/>
                <w:lang w:eastAsia="zh-CN"/>
              </w:rPr>
              <w:t>SC-MCCH Information change notification</w:t>
            </w:r>
          </w:p>
        </w:tc>
        <w:tc>
          <w:tcPr>
            <w:tcW w:w="1917" w:type="dxa"/>
          </w:tcPr>
          <w:p w14:paraId="6810B5AA" w14:textId="77777777" w:rsidR="008F3EBA" w:rsidRPr="003444A1" w:rsidRDefault="008F3EBA" w:rsidP="00A15B26">
            <w:pPr>
              <w:pStyle w:val="TAC"/>
              <w:rPr>
                <w:noProof/>
                <w:lang w:eastAsia="ko-KR"/>
              </w:rPr>
            </w:pPr>
            <w:r w:rsidRPr="003444A1">
              <w:rPr>
                <w:noProof/>
                <w:lang w:eastAsia="ko-KR"/>
              </w:rPr>
              <w:t>N/A</w:t>
            </w:r>
          </w:p>
        </w:tc>
        <w:tc>
          <w:tcPr>
            <w:tcW w:w="1969" w:type="dxa"/>
          </w:tcPr>
          <w:p w14:paraId="641621B5" w14:textId="77777777" w:rsidR="008F3EBA" w:rsidRPr="003444A1" w:rsidRDefault="008F3EBA" w:rsidP="00A15B26">
            <w:pPr>
              <w:pStyle w:val="TAC"/>
              <w:rPr>
                <w:noProof/>
                <w:lang w:eastAsia="zh-CN"/>
              </w:rPr>
            </w:pPr>
            <w:r w:rsidRPr="003444A1">
              <w:rPr>
                <w:noProof/>
                <w:lang w:eastAsia="ko-KR"/>
              </w:rPr>
              <w:t>N/A</w:t>
            </w:r>
          </w:p>
        </w:tc>
      </w:tr>
      <w:tr w:rsidR="003444A1" w:rsidRPr="003444A1" w14:paraId="13AD000E" w14:textId="77777777" w:rsidTr="00A15B26">
        <w:trPr>
          <w:jc w:val="center"/>
        </w:trPr>
        <w:tc>
          <w:tcPr>
            <w:tcW w:w="1818" w:type="dxa"/>
          </w:tcPr>
          <w:p w14:paraId="75A910DE" w14:textId="77777777" w:rsidR="007B6026" w:rsidRPr="003444A1" w:rsidRDefault="007B6026" w:rsidP="00A15B26">
            <w:pPr>
              <w:pStyle w:val="TAC"/>
              <w:rPr>
                <w:rFonts w:eastAsia="MS Mincho"/>
              </w:rPr>
            </w:pPr>
            <w:r w:rsidRPr="003444A1">
              <w:rPr>
                <w:noProof/>
                <w:lang w:eastAsia="ko-KR"/>
              </w:rPr>
              <w:t>CC-RNTI</w:t>
            </w:r>
          </w:p>
        </w:tc>
        <w:tc>
          <w:tcPr>
            <w:tcW w:w="3911" w:type="dxa"/>
          </w:tcPr>
          <w:p w14:paraId="71F8FE12" w14:textId="77777777" w:rsidR="007B6026" w:rsidRPr="003444A1" w:rsidRDefault="007B6026" w:rsidP="00A15B26">
            <w:pPr>
              <w:pStyle w:val="TAC"/>
              <w:rPr>
                <w:noProof/>
                <w:lang w:eastAsia="zh-CN"/>
              </w:rPr>
            </w:pPr>
            <w:r w:rsidRPr="003444A1">
              <w:rPr>
                <w:rFonts w:eastAsia="SimSun"/>
                <w:lang w:eastAsia="zh-CN"/>
              </w:rPr>
              <w:t>Providing common control PDCCH information</w:t>
            </w:r>
          </w:p>
        </w:tc>
        <w:tc>
          <w:tcPr>
            <w:tcW w:w="1917" w:type="dxa"/>
          </w:tcPr>
          <w:p w14:paraId="7837E841" w14:textId="77777777" w:rsidR="007B6026" w:rsidRPr="003444A1" w:rsidRDefault="007B6026" w:rsidP="00A15B26">
            <w:pPr>
              <w:pStyle w:val="TAC"/>
              <w:rPr>
                <w:noProof/>
                <w:lang w:eastAsia="ko-KR"/>
              </w:rPr>
            </w:pPr>
            <w:r w:rsidRPr="003444A1">
              <w:rPr>
                <w:noProof/>
                <w:lang w:eastAsia="ko-KR"/>
              </w:rPr>
              <w:t>N/A</w:t>
            </w:r>
          </w:p>
        </w:tc>
        <w:tc>
          <w:tcPr>
            <w:tcW w:w="1969" w:type="dxa"/>
          </w:tcPr>
          <w:p w14:paraId="13D5FF3A" w14:textId="77777777" w:rsidR="007B6026" w:rsidRPr="003444A1" w:rsidRDefault="007B6026" w:rsidP="00A15B26">
            <w:pPr>
              <w:pStyle w:val="TAC"/>
              <w:rPr>
                <w:noProof/>
                <w:lang w:eastAsia="ko-KR"/>
              </w:rPr>
            </w:pPr>
            <w:r w:rsidRPr="003444A1">
              <w:rPr>
                <w:noProof/>
                <w:lang w:eastAsia="ko-KR"/>
              </w:rPr>
              <w:t>N/A</w:t>
            </w:r>
          </w:p>
        </w:tc>
      </w:tr>
      <w:tr w:rsidR="003444A1" w:rsidRPr="003444A1" w14:paraId="799308DB" w14:textId="77777777" w:rsidTr="005959E5">
        <w:trPr>
          <w:jc w:val="center"/>
        </w:trPr>
        <w:tc>
          <w:tcPr>
            <w:tcW w:w="1818" w:type="dxa"/>
          </w:tcPr>
          <w:p w14:paraId="6EE7E476" w14:textId="77777777" w:rsidR="00B3680C" w:rsidRPr="003444A1" w:rsidRDefault="00AD562B" w:rsidP="005959E5">
            <w:pPr>
              <w:pStyle w:val="TAC"/>
              <w:rPr>
                <w:noProof/>
                <w:lang w:eastAsia="ko-KR"/>
              </w:rPr>
            </w:pPr>
            <w:r w:rsidRPr="003444A1">
              <w:rPr>
                <w:noProof/>
                <w:lang w:eastAsia="zh-CN"/>
              </w:rPr>
              <w:t>SL-V-RNTI</w:t>
            </w:r>
          </w:p>
        </w:tc>
        <w:tc>
          <w:tcPr>
            <w:tcW w:w="3911" w:type="dxa"/>
          </w:tcPr>
          <w:p w14:paraId="513478BB" w14:textId="77777777" w:rsidR="00B3680C" w:rsidRPr="003444A1" w:rsidRDefault="00B3680C" w:rsidP="005959E5">
            <w:pPr>
              <w:pStyle w:val="TAC"/>
              <w:rPr>
                <w:rFonts w:eastAsia="SimSun"/>
                <w:lang w:eastAsia="zh-CN"/>
              </w:rPr>
            </w:pPr>
            <w:r w:rsidRPr="003444A1">
              <w:rPr>
                <w:rFonts w:eastAsia="SimSun"/>
                <w:lang w:eastAsia="zh-CN"/>
              </w:rPr>
              <w:t>Dynamically scheduled sidelink transmission for V2X sidelink communication</w:t>
            </w:r>
          </w:p>
        </w:tc>
        <w:tc>
          <w:tcPr>
            <w:tcW w:w="1917" w:type="dxa"/>
          </w:tcPr>
          <w:p w14:paraId="65086D22" w14:textId="77777777" w:rsidR="00B3680C" w:rsidRPr="003444A1" w:rsidRDefault="00B3680C" w:rsidP="005959E5">
            <w:pPr>
              <w:pStyle w:val="TAC"/>
              <w:rPr>
                <w:noProof/>
                <w:lang w:eastAsia="ko-KR"/>
              </w:rPr>
            </w:pPr>
            <w:r w:rsidRPr="003444A1">
              <w:rPr>
                <w:noProof/>
                <w:lang w:eastAsia="ko-KR"/>
              </w:rPr>
              <w:t>SL-SCH</w:t>
            </w:r>
          </w:p>
        </w:tc>
        <w:tc>
          <w:tcPr>
            <w:tcW w:w="1969" w:type="dxa"/>
          </w:tcPr>
          <w:p w14:paraId="0F4F8AF8" w14:textId="77777777" w:rsidR="00B3680C" w:rsidRPr="003444A1" w:rsidRDefault="00B3680C" w:rsidP="005959E5">
            <w:pPr>
              <w:pStyle w:val="TAC"/>
              <w:rPr>
                <w:noProof/>
                <w:lang w:eastAsia="ko-KR"/>
              </w:rPr>
            </w:pPr>
            <w:r w:rsidRPr="003444A1">
              <w:rPr>
                <w:noProof/>
                <w:lang w:eastAsia="ko-KR"/>
              </w:rPr>
              <w:t>STCH</w:t>
            </w:r>
          </w:p>
        </w:tc>
      </w:tr>
      <w:tr w:rsidR="003444A1" w:rsidRPr="003444A1" w14:paraId="44FD5F65" w14:textId="77777777" w:rsidTr="002B4B63">
        <w:trPr>
          <w:jc w:val="center"/>
        </w:trPr>
        <w:tc>
          <w:tcPr>
            <w:tcW w:w="1818" w:type="dxa"/>
          </w:tcPr>
          <w:p w14:paraId="18C7C5AD" w14:textId="77777777" w:rsidR="007A44E5" w:rsidRPr="003444A1" w:rsidRDefault="007A44E5" w:rsidP="002B4B63">
            <w:pPr>
              <w:pStyle w:val="TAC"/>
              <w:rPr>
                <w:noProof/>
                <w:lang w:eastAsia="zh-CN"/>
              </w:rPr>
            </w:pPr>
            <w:r w:rsidRPr="003444A1">
              <w:rPr>
                <w:lang w:eastAsia="zh-CN"/>
              </w:rPr>
              <w:t xml:space="preserve">UL </w:t>
            </w:r>
            <w:r w:rsidRPr="003444A1">
              <w:rPr>
                <w:lang w:eastAsia="ko-KR"/>
              </w:rPr>
              <w:t>Semi-Persistent Scheduling V-RNTI</w:t>
            </w:r>
          </w:p>
        </w:tc>
        <w:tc>
          <w:tcPr>
            <w:tcW w:w="3911" w:type="dxa"/>
          </w:tcPr>
          <w:p w14:paraId="42F74B19" w14:textId="77777777" w:rsidR="007A44E5" w:rsidRPr="003444A1" w:rsidRDefault="007A44E5" w:rsidP="002B4B63">
            <w:pPr>
              <w:pStyle w:val="TAC"/>
              <w:rPr>
                <w:noProof/>
                <w:lang w:eastAsia="ko-KR"/>
              </w:rPr>
            </w:pPr>
            <w:r w:rsidRPr="003444A1">
              <w:rPr>
                <w:noProof/>
                <w:lang w:eastAsia="ko-KR"/>
              </w:rPr>
              <w:t>Semi-Persistently scheduled uplink transmission for V2X communication</w:t>
            </w:r>
          </w:p>
          <w:p w14:paraId="2408E257" w14:textId="77777777" w:rsidR="007A44E5" w:rsidRPr="003444A1" w:rsidRDefault="007A44E5" w:rsidP="002B4B63">
            <w:pPr>
              <w:pStyle w:val="TAC"/>
              <w:rPr>
                <w:lang w:eastAsia="zh-CN"/>
              </w:rPr>
            </w:pPr>
            <w:r w:rsidRPr="003444A1">
              <w:rPr>
                <w:noProof/>
                <w:lang w:eastAsia="ko-KR"/>
              </w:rPr>
              <w:t>(activation, reactivation and retransmission)</w:t>
            </w:r>
          </w:p>
        </w:tc>
        <w:tc>
          <w:tcPr>
            <w:tcW w:w="1917" w:type="dxa"/>
          </w:tcPr>
          <w:p w14:paraId="03DFD86F" w14:textId="77777777" w:rsidR="007A44E5" w:rsidRPr="003444A1" w:rsidRDefault="007A44E5" w:rsidP="002B4B63">
            <w:pPr>
              <w:pStyle w:val="TAC"/>
              <w:rPr>
                <w:rFonts w:eastAsia="Malgun Gothic"/>
                <w:noProof/>
                <w:lang w:eastAsia="ko-KR"/>
              </w:rPr>
            </w:pPr>
            <w:r w:rsidRPr="003444A1">
              <w:rPr>
                <w:rFonts w:eastAsia="Malgun Gothic"/>
                <w:noProof/>
                <w:lang w:eastAsia="ko-KR"/>
              </w:rPr>
              <w:t>UL-SCH</w:t>
            </w:r>
          </w:p>
        </w:tc>
        <w:tc>
          <w:tcPr>
            <w:tcW w:w="1969" w:type="dxa"/>
          </w:tcPr>
          <w:p w14:paraId="3D7ECFF9" w14:textId="77777777" w:rsidR="007A44E5" w:rsidRPr="003444A1" w:rsidRDefault="007A44E5" w:rsidP="002B4B63">
            <w:pPr>
              <w:pStyle w:val="TAC"/>
              <w:rPr>
                <w:rFonts w:eastAsia="Malgun Gothic"/>
                <w:noProof/>
                <w:lang w:eastAsia="ko-KR"/>
              </w:rPr>
            </w:pPr>
            <w:r w:rsidRPr="003444A1">
              <w:rPr>
                <w:rFonts w:eastAsia="Malgun Gothic"/>
                <w:noProof/>
                <w:lang w:eastAsia="ko-KR"/>
              </w:rPr>
              <w:t>DCCH, DTCH</w:t>
            </w:r>
          </w:p>
        </w:tc>
      </w:tr>
      <w:tr w:rsidR="003444A1" w:rsidRPr="003444A1" w14:paraId="4322C8DD" w14:textId="77777777" w:rsidTr="002B4B63">
        <w:trPr>
          <w:jc w:val="center"/>
        </w:trPr>
        <w:tc>
          <w:tcPr>
            <w:tcW w:w="1818" w:type="dxa"/>
          </w:tcPr>
          <w:p w14:paraId="47417AA9" w14:textId="77777777" w:rsidR="007879AF" w:rsidRPr="003444A1" w:rsidRDefault="007879AF" w:rsidP="002B4B63">
            <w:pPr>
              <w:pStyle w:val="TAC"/>
              <w:rPr>
                <w:lang w:eastAsia="zh-CN"/>
              </w:rPr>
            </w:pPr>
            <w:r w:rsidRPr="003444A1">
              <w:rPr>
                <w:lang w:eastAsia="zh-CN"/>
              </w:rPr>
              <w:t xml:space="preserve">UL </w:t>
            </w:r>
            <w:r w:rsidRPr="003444A1">
              <w:rPr>
                <w:lang w:eastAsia="ko-KR"/>
              </w:rPr>
              <w:t>Semi-Persistent Scheduling V-RNTI</w:t>
            </w:r>
          </w:p>
        </w:tc>
        <w:tc>
          <w:tcPr>
            <w:tcW w:w="3911" w:type="dxa"/>
          </w:tcPr>
          <w:p w14:paraId="360B7E7C" w14:textId="77777777" w:rsidR="007879AF" w:rsidRPr="003444A1" w:rsidRDefault="007879AF" w:rsidP="00461BCD">
            <w:pPr>
              <w:pStyle w:val="TAC"/>
              <w:rPr>
                <w:noProof/>
                <w:lang w:eastAsia="ko-KR"/>
              </w:rPr>
            </w:pPr>
            <w:r w:rsidRPr="003444A1">
              <w:rPr>
                <w:noProof/>
                <w:lang w:eastAsia="ko-KR"/>
              </w:rPr>
              <w:t>Semi-Persistently scheduled uplink transmission for V2X communication</w:t>
            </w:r>
          </w:p>
          <w:p w14:paraId="720033C2" w14:textId="77777777" w:rsidR="007879AF" w:rsidRPr="003444A1" w:rsidRDefault="007879AF" w:rsidP="002B4B63">
            <w:pPr>
              <w:pStyle w:val="TAC"/>
              <w:rPr>
                <w:noProof/>
                <w:lang w:eastAsia="ko-KR"/>
              </w:rPr>
            </w:pPr>
            <w:r w:rsidRPr="003444A1">
              <w:rPr>
                <w:noProof/>
                <w:lang w:eastAsia="ko-KR"/>
              </w:rPr>
              <w:t>(deactivation)</w:t>
            </w:r>
          </w:p>
        </w:tc>
        <w:tc>
          <w:tcPr>
            <w:tcW w:w="1917" w:type="dxa"/>
          </w:tcPr>
          <w:p w14:paraId="0CCE9C14" w14:textId="77777777" w:rsidR="007879AF" w:rsidRPr="003444A1" w:rsidRDefault="007879AF" w:rsidP="002B4B63">
            <w:pPr>
              <w:pStyle w:val="TAC"/>
              <w:rPr>
                <w:rFonts w:eastAsia="Malgun Gothic"/>
                <w:noProof/>
                <w:lang w:eastAsia="ko-KR"/>
              </w:rPr>
            </w:pPr>
            <w:r w:rsidRPr="003444A1">
              <w:rPr>
                <w:rFonts w:eastAsia="Malgun Gothic"/>
                <w:noProof/>
                <w:lang w:eastAsia="ko-KR"/>
              </w:rPr>
              <w:t>N/A</w:t>
            </w:r>
          </w:p>
        </w:tc>
        <w:tc>
          <w:tcPr>
            <w:tcW w:w="1969" w:type="dxa"/>
          </w:tcPr>
          <w:p w14:paraId="6D4675D1" w14:textId="77777777" w:rsidR="007879AF" w:rsidRPr="003444A1" w:rsidRDefault="007879AF" w:rsidP="002B4B63">
            <w:pPr>
              <w:pStyle w:val="TAC"/>
              <w:rPr>
                <w:rFonts w:eastAsia="Malgun Gothic"/>
                <w:noProof/>
                <w:lang w:eastAsia="ko-KR"/>
              </w:rPr>
            </w:pPr>
            <w:r w:rsidRPr="003444A1">
              <w:rPr>
                <w:rFonts w:eastAsia="Malgun Gothic"/>
                <w:noProof/>
                <w:lang w:eastAsia="ko-KR"/>
              </w:rPr>
              <w:t>N/A</w:t>
            </w:r>
          </w:p>
        </w:tc>
      </w:tr>
      <w:tr w:rsidR="003444A1" w:rsidRPr="003444A1" w14:paraId="349B2732" w14:textId="77777777" w:rsidTr="002B4B63">
        <w:trPr>
          <w:jc w:val="center"/>
        </w:trPr>
        <w:tc>
          <w:tcPr>
            <w:tcW w:w="1818" w:type="dxa"/>
          </w:tcPr>
          <w:p w14:paraId="28809C88" w14:textId="77777777" w:rsidR="007A44E5" w:rsidRPr="003444A1" w:rsidRDefault="007A44E5" w:rsidP="002B4B63">
            <w:pPr>
              <w:pStyle w:val="TAC"/>
              <w:rPr>
                <w:lang w:eastAsia="zh-CN"/>
              </w:rPr>
            </w:pPr>
            <w:r w:rsidRPr="003444A1">
              <w:rPr>
                <w:lang w:eastAsia="zh-CN"/>
              </w:rPr>
              <w:t xml:space="preserve">SL </w:t>
            </w:r>
            <w:r w:rsidRPr="003444A1">
              <w:rPr>
                <w:lang w:eastAsia="ko-KR"/>
              </w:rPr>
              <w:t>Semi-Persistent Scheduling V-RNTI</w:t>
            </w:r>
          </w:p>
        </w:tc>
        <w:tc>
          <w:tcPr>
            <w:tcW w:w="3911" w:type="dxa"/>
          </w:tcPr>
          <w:p w14:paraId="6901C381" w14:textId="77777777" w:rsidR="007A44E5" w:rsidRPr="003444A1" w:rsidRDefault="007A44E5" w:rsidP="002B4B63">
            <w:pPr>
              <w:pStyle w:val="TAC"/>
              <w:rPr>
                <w:noProof/>
                <w:lang w:eastAsia="ko-KR"/>
              </w:rPr>
            </w:pPr>
            <w:r w:rsidRPr="003444A1">
              <w:rPr>
                <w:noProof/>
                <w:lang w:eastAsia="ko-KR"/>
              </w:rPr>
              <w:t>Semi-Persistently scheduled sidelink transmission for V2X sidelink communication</w:t>
            </w:r>
          </w:p>
          <w:p w14:paraId="03B60B40" w14:textId="77777777" w:rsidR="007A44E5" w:rsidRPr="003444A1" w:rsidRDefault="007A44E5" w:rsidP="002B4B63">
            <w:pPr>
              <w:pStyle w:val="TAC"/>
              <w:rPr>
                <w:noProof/>
                <w:lang w:eastAsia="ko-KR"/>
              </w:rPr>
            </w:pPr>
            <w:r w:rsidRPr="003444A1">
              <w:rPr>
                <w:noProof/>
                <w:lang w:eastAsia="ko-KR"/>
              </w:rPr>
              <w:t>(activation, reactivation and retransmission)</w:t>
            </w:r>
          </w:p>
        </w:tc>
        <w:tc>
          <w:tcPr>
            <w:tcW w:w="1917" w:type="dxa"/>
          </w:tcPr>
          <w:p w14:paraId="79DA527D" w14:textId="77777777" w:rsidR="007A44E5" w:rsidRPr="003444A1" w:rsidRDefault="007A44E5" w:rsidP="002B4B63">
            <w:pPr>
              <w:pStyle w:val="TAC"/>
              <w:rPr>
                <w:noProof/>
                <w:lang w:eastAsia="ko-KR"/>
              </w:rPr>
            </w:pPr>
            <w:r w:rsidRPr="003444A1">
              <w:rPr>
                <w:noProof/>
                <w:lang w:eastAsia="ko-KR"/>
              </w:rPr>
              <w:t>SL-SCH</w:t>
            </w:r>
          </w:p>
        </w:tc>
        <w:tc>
          <w:tcPr>
            <w:tcW w:w="1969" w:type="dxa"/>
          </w:tcPr>
          <w:p w14:paraId="479B871C" w14:textId="77777777" w:rsidR="007A44E5" w:rsidRPr="003444A1" w:rsidRDefault="007A44E5" w:rsidP="002B4B63">
            <w:pPr>
              <w:pStyle w:val="TAC"/>
              <w:rPr>
                <w:noProof/>
                <w:lang w:eastAsia="ko-KR"/>
              </w:rPr>
            </w:pPr>
            <w:r w:rsidRPr="003444A1">
              <w:rPr>
                <w:noProof/>
                <w:lang w:eastAsia="ko-KR"/>
              </w:rPr>
              <w:t>STCH</w:t>
            </w:r>
          </w:p>
        </w:tc>
      </w:tr>
      <w:tr w:rsidR="003444A1" w:rsidRPr="003444A1" w14:paraId="03BEB8C7" w14:textId="77777777" w:rsidTr="002B4B63">
        <w:trPr>
          <w:jc w:val="center"/>
        </w:trPr>
        <w:tc>
          <w:tcPr>
            <w:tcW w:w="1818" w:type="dxa"/>
          </w:tcPr>
          <w:p w14:paraId="3F3B83D4" w14:textId="77777777" w:rsidR="007879AF" w:rsidRPr="003444A1" w:rsidRDefault="007879AF" w:rsidP="002B4B63">
            <w:pPr>
              <w:pStyle w:val="TAC"/>
              <w:rPr>
                <w:lang w:eastAsia="zh-CN"/>
              </w:rPr>
            </w:pPr>
            <w:r w:rsidRPr="003444A1">
              <w:rPr>
                <w:lang w:eastAsia="zh-CN"/>
              </w:rPr>
              <w:t xml:space="preserve">SL </w:t>
            </w:r>
            <w:r w:rsidRPr="003444A1">
              <w:rPr>
                <w:lang w:eastAsia="ko-KR"/>
              </w:rPr>
              <w:t>Semi-Persistent Scheduling V-RNTI</w:t>
            </w:r>
          </w:p>
        </w:tc>
        <w:tc>
          <w:tcPr>
            <w:tcW w:w="3911" w:type="dxa"/>
          </w:tcPr>
          <w:p w14:paraId="693D2D9C" w14:textId="77777777" w:rsidR="007879AF" w:rsidRPr="003444A1" w:rsidRDefault="007879AF" w:rsidP="00461BCD">
            <w:pPr>
              <w:pStyle w:val="TAC"/>
              <w:rPr>
                <w:noProof/>
                <w:lang w:eastAsia="ko-KR"/>
              </w:rPr>
            </w:pPr>
            <w:r w:rsidRPr="003444A1">
              <w:rPr>
                <w:noProof/>
                <w:lang w:eastAsia="ko-KR"/>
              </w:rPr>
              <w:t>Semi-Persistently scheduled sidelink transmission for V2X sidelink communication</w:t>
            </w:r>
          </w:p>
          <w:p w14:paraId="6B0BB274" w14:textId="77777777" w:rsidR="007879AF" w:rsidRPr="003444A1" w:rsidRDefault="007879AF" w:rsidP="002B4B63">
            <w:pPr>
              <w:pStyle w:val="TAC"/>
              <w:rPr>
                <w:noProof/>
                <w:lang w:eastAsia="ko-KR"/>
              </w:rPr>
            </w:pPr>
            <w:r w:rsidRPr="003444A1">
              <w:rPr>
                <w:noProof/>
                <w:lang w:eastAsia="ko-KR"/>
              </w:rPr>
              <w:t>(deactivation)</w:t>
            </w:r>
          </w:p>
        </w:tc>
        <w:tc>
          <w:tcPr>
            <w:tcW w:w="1917" w:type="dxa"/>
          </w:tcPr>
          <w:p w14:paraId="3ACA04DA" w14:textId="77777777" w:rsidR="007879AF" w:rsidRPr="003444A1" w:rsidRDefault="007879AF" w:rsidP="002B4B63">
            <w:pPr>
              <w:pStyle w:val="TAC"/>
              <w:rPr>
                <w:noProof/>
                <w:lang w:eastAsia="ko-KR"/>
              </w:rPr>
            </w:pPr>
            <w:r w:rsidRPr="003444A1">
              <w:rPr>
                <w:noProof/>
                <w:lang w:eastAsia="ko-KR"/>
              </w:rPr>
              <w:t>N/A</w:t>
            </w:r>
          </w:p>
        </w:tc>
        <w:tc>
          <w:tcPr>
            <w:tcW w:w="1969" w:type="dxa"/>
          </w:tcPr>
          <w:p w14:paraId="7328EAA5" w14:textId="77777777" w:rsidR="007879AF" w:rsidRPr="003444A1" w:rsidRDefault="007879AF" w:rsidP="002B4B63">
            <w:pPr>
              <w:pStyle w:val="TAC"/>
              <w:rPr>
                <w:noProof/>
                <w:lang w:eastAsia="ko-KR"/>
              </w:rPr>
            </w:pPr>
            <w:r w:rsidRPr="003444A1">
              <w:rPr>
                <w:noProof/>
                <w:lang w:eastAsia="ko-KR"/>
              </w:rPr>
              <w:t>N/A</w:t>
            </w:r>
          </w:p>
        </w:tc>
      </w:tr>
      <w:tr w:rsidR="003444A1" w:rsidRPr="003444A1" w14:paraId="00893B37" w14:textId="77777777" w:rsidTr="005959E5">
        <w:trPr>
          <w:jc w:val="center"/>
        </w:trPr>
        <w:tc>
          <w:tcPr>
            <w:tcW w:w="1818" w:type="dxa"/>
          </w:tcPr>
          <w:p w14:paraId="46C34F15" w14:textId="77777777" w:rsidR="00AD562B" w:rsidRPr="003444A1" w:rsidDel="00AD562B" w:rsidRDefault="00AD562B" w:rsidP="005959E5">
            <w:pPr>
              <w:pStyle w:val="TAC"/>
              <w:rPr>
                <w:noProof/>
                <w:lang w:eastAsia="ko-KR"/>
              </w:rPr>
            </w:pPr>
            <w:r w:rsidRPr="003444A1">
              <w:rPr>
                <w:noProof/>
                <w:lang w:eastAsia="ko-KR"/>
              </w:rPr>
              <w:t>SRS-TPC-RNTI</w:t>
            </w:r>
          </w:p>
        </w:tc>
        <w:tc>
          <w:tcPr>
            <w:tcW w:w="3911" w:type="dxa"/>
          </w:tcPr>
          <w:p w14:paraId="4DBDB996" w14:textId="77777777" w:rsidR="00AD562B" w:rsidRPr="003444A1" w:rsidRDefault="00AD562B" w:rsidP="005959E5">
            <w:pPr>
              <w:pStyle w:val="TAC"/>
              <w:rPr>
                <w:rFonts w:eastAsia="SimSun"/>
                <w:lang w:eastAsia="zh-CN"/>
              </w:rPr>
            </w:pPr>
            <w:r w:rsidRPr="003444A1">
              <w:rPr>
                <w:lang w:eastAsia="zh-CN"/>
              </w:rPr>
              <w:t>SRS and TPC for the PUSCH-less SCells</w:t>
            </w:r>
          </w:p>
        </w:tc>
        <w:tc>
          <w:tcPr>
            <w:tcW w:w="1917" w:type="dxa"/>
          </w:tcPr>
          <w:p w14:paraId="02858AFC" w14:textId="77777777" w:rsidR="00AD562B" w:rsidRPr="003444A1" w:rsidRDefault="00AD562B" w:rsidP="005959E5">
            <w:pPr>
              <w:pStyle w:val="TAC"/>
              <w:rPr>
                <w:noProof/>
                <w:lang w:eastAsia="ko-KR"/>
              </w:rPr>
            </w:pPr>
            <w:r w:rsidRPr="003444A1">
              <w:rPr>
                <w:noProof/>
                <w:lang w:eastAsia="ko-KR"/>
              </w:rPr>
              <w:t>N/A</w:t>
            </w:r>
          </w:p>
        </w:tc>
        <w:tc>
          <w:tcPr>
            <w:tcW w:w="1969" w:type="dxa"/>
          </w:tcPr>
          <w:p w14:paraId="583190B4" w14:textId="77777777" w:rsidR="00AD562B" w:rsidRPr="003444A1" w:rsidRDefault="00AD562B" w:rsidP="005959E5">
            <w:pPr>
              <w:pStyle w:val="TAC"/>
              <w:rPr>
                <w:noProof/>
                <w:lang w:eastAsia="ko-KR"/>
              </w:rPr>
            </w:pPr>
            <w:r w:rsidRPr="003444A1">
              <w:rPr>
                <w:noProof/>
                <w:lang w:eastAsia="ko-KR"/>
              </w:rPr>
              <w:t>N/A</w:t>
            </w:r>
          </w:p>
        </w:tc>
      </w:tr>
      <w:tr w:rsidR="003444A1" w:rsidRPr="003444A1" w14:paraId="113ABD20" w14:textId="77777777" w:rsidTr="005959E5">
        <w:trPr>
          <w:jc w:val="center"/>
        </w:trPr>
        <w:tc>
          <w:tcPr>
            <w:tcW w:w="1818" w:type="dxa"/>
          </w:tcPr>
          <w:p w14:paraId="2BB14DBA" w14:textId="77777777" w:rsidR="00E22E11" w:rsidRPr="003444A1" w:rsidRDefault="00E22E11" w:rsidP="005959E5">
            <w:pPr>
              <w:pStyle w:val="TAC"/>
              <w:rPr>
                <w:noProof/>
                <w:lang w:eastAsia="ko-KR"/>
              </w:rPr>
            </w:pPr>
            <w:r w:rsidRPr="003444A1">
              <w:rPr>
                <w:noProof/>
                <w:lang w:eastAsia="ko-KR"/>
              </w:rPr>
              <w:t>AUL C-RNTI</w:t>
            </w:r>
          </w:p>
        </w:tc>
        <w:tc>
          <w:tcPr>
            <w:tcW w:w="3911" w:type="dxa"/>
          </w:tcPr>
          <w:p w14:paraId="4BFF9A82" w14:textId="77777777" w:rsidR="00E22E11" w:rsidRPr="003444A1" w:rsidRDefault="00E22E11" w:rsidP="005959E5">
            <w:pPr>
              <w:pStyle w:val="TAC"/>
              <w:rPr>
                <w:lang w:eastAsia="zh-CN"/>
              </w:rPr>
            </w:pPr>
            <w:r w:rsidRPr="003444A1">
              <w:rPr>
                <w:lang w:eastAsia="zh-CN"/>
              </w:rPr>
              <w:t xml:space="preserve">Autonomous Uplink C-RNTI unicast transmission (activation </w:t>
            </w:r>
            <w:r w:rsidR="00321193" w:rsidRPr="003444A1">
              <w:rPr>
                <w:lang w:eastAsia="zh-CN"/>
              </w:rPr>
              <w:t xml:space="preserve">and </w:t>
            </w:r>
            <w:r w:rsidRPr="003444A1">
              <w:rPr>
                <w:lang w:eastAsia="zh-CN"/>
              </w:rPr>
              <w:t>reactivation)</w:t>
            </w:r>
          </w:p>
        </w:tc>
        <w:tc>
          <w:tcPr>
            <w:tcW w:w="1917" w:type="dxa"/>
          </w:tcPr>
          <w:p w14:paraId="27D74C93" w14:textId="77777777" w:rsidR="00E22E11" w:rsidRPr="003444A1" w:rsidRDefault="00E22E11" w:rsidP="005959E5">
            <w:pPr>
              <w:pStyle w:val="TAC"/>
              <w:rPr>
                <w:noProof/>
                <w:lang w:eastAsia="ko-KR"/>
              </w:rPr>
            </w:pPr>
            <w:r w:rsidRPr="003444A1">
              <w:rPr>
                <w:noProof/>
                <w:lang w:eastAsia="ko-KR"/>
              </w:rPr>
              <w:t>UL-SCH</w:t>
            </w:r>
          </w:p>
        </w:tc>
        <w:tc>
          <w:tcPr>
            <w:tcW w:w="1969" w:type="dxa"/>
          </w:tcPr>
          <w:p w14:paraId="09A16F62" w14:textId="77777777" w:rsidR="00E22E11" w:rsidRPr="003444A1" w:rsidRDefault="00E22E11" w:rsidP="005959E5">
            <w:pPr>
              <w:pStyle w:val="TAC"/>
              <w:rPr>
                <w:noProof/>
                <w:lang w:eastAsia="ko-KR"/>
              </w:rPr>
            </w:pPr>
            <w:r w:rsidRPr="003444A1">
              <w:rPr>
                <w:noProof/>
                <w:lang w:eastAsia="ko-KR"/>
              </w:rPr>
              <w:t>DCCH, DTCH</w:t>
            </w:r>
          </w:p>
        </w:tc>
      </w:tr>
      <w:tr w:rsidR="003444A1" w:rsidRPr="003444A1" w14:paraId="59978677" w14:textId="77777777" w:rsidTr="005959E5">
        <w:trPr>
          <w:jc w:val="center"/>
        </w:trPr>
        <w:tc>
          <w:tcPr>
            <w:tcW w:w="1818" w:type="dxa"/>
          </w:tcPr>
          <w:p w14:paraId="157622C9" w14:textId="77777777" w:rsidR="00E22E11" w:rsidRPr="003444A1" w:rsidRDefault="00E22E11" w:rsidP="005959E5">
            <w:pPr>
              <w:pStyle w:val="TAC"/>
              <w:rPr>
                <w:noProof/>
                <w:lang w:eastAsia="ko-KR"/>
              </w:rPr>
            </w:pPr>
            <w:r w:rsidRPr="003444A1">
              <w:rPr>
                <w:noProof/>
                <w:lang w:eastAsia="ko-KR"/>
              </w:rPr>
              <w:t>AUL C-RNTI</w:t>
            </w:r>
          </w:p>
        </w:tc>
        <w:tc>
          <w:tcPr>
            <w:tcW w:w="3911" w:type="dxa"/>
          </w:tcPr>
          <w:p w14:paraId="7021284C" w14:textId="77777777" w:rsidR="00E22E11" w:rsidRPr="003444A1" w:rsidRDefault="00E22E11" w:rsidP="005959E5">
            <w:pPr>
              <w:pStyle w:val="TAC"/>
              <w:rPr>
                <w:lang w:eastAsia="zh-CN"/>
              </w:rPr>
            </w:pPr>
            <w:r w:rsidRPr="003444A1">
              <w:rPr>
                <w:lang w:eastAsia="zh-CN"/>
              </w:rPr>
              <w:t>Autonomous Uplink C-RNTI unicast transmission (deactivation)</w:t>
            </w:r>
          </w:p>
        </w:tc>
        <w:tc>
          <w:tcPr>
            <w:tcW w:w="1917" w:type="dxa"/>
          </w:tcPr>
          <w:p w14:paraId="4313DD0D" w14:textId="77777777" w:rsidR="00E22E11" w:rsidRPr="003444A1" w:rsidRDefault="00E22E11" w:rsidP="005959E5">
            <w:pPr>
              <w:pStyle w:val="TAC"/>
              <w:rPr>
                <w:noProof/>
                <w:lang w:eastAsia="ko-KR"/>
              </w:rPr>
            </w:pPr>
            <w:r w:rsidRPr="003444A1">
              <w:rPr>
                <w:noProof/>
                <w:lang w:eastAsia="ko-KR"/>
              </w:rPr>
              <w:t>N/A</w:t>
            </w:r>
          </w:p>
        </w:tc>
        <w:tc>
          <w:tcPr>
            <w:tcW w:w="1969" w:type="dxa"/>
          </w:tcPr>
          <w:p w14:paraId="6C1415DC" w14:textId="77777777" w:rsidR="00E22E11" w:rsidRPr="003444A1" w:rsidRDefault="00E22E11" w:rsidP="005959E5">
            <w:pPr>
              <w:pStyle w:val="TAC"/>
              <w:rPr>
                <w:noProof/>
                <w:lang w:eastAsia="ko-KR"/>
              </w:rPr>
            </w:pPr>
            <w:r w:rsidRPr="003444A1">
              <w:rPr>
                <w:noProof/>
                <w:lang w:eastAsia="ko-KR"/>
              </w:rPr>
              <w:t>N/A</w:t>
            </w:r>
          </w:p>
        </w:tc>
      </w:tr>
      <w:tr w:rsidR="003444A1" w:rsidRPr="003444A1" w14:paraId="78B2D2A9" w14:textId="77777777" w:rsidTr="00C2597D">
        <w:trPr>
          <w:jc w:val="center"/>
        </w:trPr>
        <w:tc>
          <w:tcPr>
            <w:tcW w:w="1818" w:type="dxa"/>
          </w:tcPr>
          <w:p w14:paraId="250E72A7" w14:textId="77777777" w:rsidR="00FC348B" w:rsidRPr="003444A1" w:rsidRDefault="00FC348B" w:rsidP="00C2597D">
            <w:pPr>
              <w:pStyle w:val="TAC"/>
              <w:rPr>
                <w:noProof/>
                <w:lang w:eastAsia="ko-KR"/>
              </w:rPr>
            </w:pPr>
            <w:r w:rsidRPr="003444A1">
              <w:rPr>
                <w:noProof/>
                <w:lang w:eastAsia="ko-KR"/>
              </w:rPr>
              <w:t>PUR-RNTI</w:t>
            </w:r>
          </w:p>
        </w:tc>
        <w:tc>
          <w:tcPr>
            <w:tcW w:w="3911" w:type="dxa"/>
          </w:tcPr>
          <w:p w14:paraId="365127F7" w14:textId="77777777" w:rsidR="00FC348B" w:rsidRPr="003444A1" w:rsidRDefault="00FC348B" w:rsidP="00C2597D">
            <w:pPr>
              <w:pStyle w:val="TAC"/>
              <w:rPr>
                <w:lang w:eastAsia="zh-CN"/>
              </w:rPr>
            </w:pPr>
            <w:r w:rsidRPr="003444A1">
              <w:rPr>
                <w:lang w:eastAsia="zh-CN"/>
              </w:rPr>
              <w:t>Transmission using Preconfigured Uplink Resource</w:t>
            </w:r>
          </w:p>
        </w:tc>
        <w:tc>
          <w:tcPr>
            <w:tcW w:w="1917" w:type="dxa"/>
          </w:tcPr>
          <w:p w14:paraId="62770A84" w14:textId="77777777" w:rsidR="00FC348B" w:rsidRPr="003444A1" w:rsidRDefault="00FC348B" w:rsidP="00C2597D">
            <w:pPr>
              <w:pStyle w:val="TAC"/>
              <w:rPr>
                <w:noProof/>
                <w:lang w:eastAsia="ko-KR"/>
              </w:rPr>
            </w:pPr>
            <w:r w:rsidRPr="003444A1">
              <w:rPr>
                <w:noProof/>
                <w:lang w:eastAsia="ko-KR"/>
              </w:rPr>
              <w:t>DL-SCH, UL-SCH</w:t>
            </w:r>
          </w:p>
        </w:tc>
        <w:tc>
          <w:tcPr>
            <w:tcW w:w="1969" w:type="dxa"/>
          </w:tcPr>
          <w:p w14:paraId="0BDB575A" w14:textId="77777777" w:rsidR="00FC348B" w:rsidRPr="003444A1" w:rsidRDefault="00FC348B" w:rsidP="00C2597D">
            <w:pPr>
              <w:pStyle w:val="TAC"/>
              <w:rPr>
                <w:noProof/>
                <w:lang w:eastAsia="ko-KR"/>
              </w:rPr>
            </w:pPr>
            <w:r w:rsidRPr="003444A1">
              <w:rPr>
                <w:noProof/>
                <w:lang w:eastAsia="ko-KR"/>
              </w:rPr>
              <w:t>CCCH, DCCH, DTCH</w:t>
            </w:r>
          </w:p>
        </w:tc>
      </w:tr>
      <w:tr w:rsidR="00D87698" w:rsidRPr="003444A1" w14:paraId="68CF89AD" w14:textId="77777777" w:rsidTr="00F442D3">
        <w:trPr>
          <w:jc w:val="center"/>
        </w:trPr>
        <w:tc>
          <w:tcPr>
            <w:tcW w:w="1818" w:type="dxa"/>
          </w:tcPr>
          <w:p w14:paraId="7F489BB8" w14:textId="77777777" w:rsidR="004154D0" w:rsidRPr="003444A1" w:rsidRDefault="004154D0" w:rsidP="00F442D3">
            <w:pPr>
              <w:pStyle w:val="TAC"/>
              <w:rPr>
                <w:noProof/>
                <w:lang w:eastAsia="ko-KR"/>
              </w:rPr>
            </w:pPr>
            <w:r w:rsidRPr="003444A1">
              <w:rPr>
                <w:noProof/>
                <w:lang w:eastAsia="ko-KR"/>
              </w:rPr>
              <w:t>PUR-RNTI</w:t>
            </w:r>
          </w:p>
        </w:tc>
        <w:tc>
          <w:tcPr>
            <w:tcW w:w="3911" w:type="dxa"/>
          </w:tcPr>
          <w:p w14:paraId="1F8AEBA4" w14:textId="77777777" w:rsidR="004154D0" w:rsidRPr="003444A1" w:rsidRDefault="004154D0" w:rsidP="00F442D3">
            <w:pPr>
              <w:pStyle w:val="TAC"/>
              <w:rPr>
                <w:lang w:eastAsia="zh-CN"/>
              </w:rPr>
            </w:pPr>
            <w:r w:rsidRPr="003444A1">
              <w:rPr>
                <w:lang w:eastAsia="zh-CN"/>
              </w:rPr>
              <w:t>Transmission using Preconfigured Uplink Resource (L1 ACK or fallback indication)</w:t>
            </w:r>
          </w:p>
        </w:tc>
        <w:tc>
          <w:tcPr>
            <w:tcW w:w="1917" w:type="dxa"/>
          </w:tcPr>
          <w:p w14:paraId="2F7EA78E" w14:textId="77777777" w:rsidR="004154D0" w:rsidRPr="003444A1" w:rsidRDefault="004154D0" w:rsidP="00F442D3">
            <w:pPr>
              <w:pStyle w:val="TAC"/>
              <w:rPr>
                <w:noProof/>
                <w:lang w:eastAsia="ko-KR"/>
              </w:rPr>
            </w:pPr>
            <w:r w:rsidRPr="003444A1">
              <w:rPr>
                <w:noProof/>
                <w:lang w:eastAsia="ko-KR"/>
              </w:rPr>
              <w:t>N/A</w:t>
            </w:r>
          </w:p>
        </w:tc>
        <w:tc>
          <w:tcPr>
            <w:tcW w:w="1969" w:type="dxa"/>
          </w:tcPr>
          <w:p w14:paraId="28EEB62C" w14:textId="77777777" w:rsidR="004154D0" w:rsidRPr="003444A1" w:rsidRDefault="004154D0" w:rsidP="00F442D3">
            <w:pPr>
              <w:pStyle w:val="TAC"/>
              <w:rPr>
                <w:noProof/>
                <w:lang w:eastAsia="ko-KR"/>
              </w:rPr>
            </w:pPr>
            <w:r w:rsidRPr="003444A1">
              <w:rPr>
                <w:noProof/>
                <w:lang w:eastAsia="ko-KR"/>
              </w:rPr>
              <w:t>N/A</w:t>
            </w:r>
          </w:p>
        </w:tc>
      </w:tr>
    </w:tbl>
    <w:p w14:paraId="7CE1ADED" w14:textId="77777777" w:rsidR="00E90FE1" w:rsidRPr="003444A1" w:rsidRDefault="00E90FE1" w:rsidP="00707196">
      <w:pPr>
        <w:rPr>
          <w:noProof/>
        </w:rPr>
      </w:pPr>
    </w:p>
    <w:p w14:paraId="78DA5581" w14:textId="77777777" w:rsidR="00ED2C6E" w:rsidRPr="003444A1" w:rsidRDefault="00ED2C6E" w:rsidP="00707196">
      <w:pPr>
        <w:pStyle w:val="Heading2"/>
        <w:rPr>
          <w:noProof/>
        </w:rPr>
      </w:pPr>
      <w:bookmarkStart w:id="885" w:name="_Toc29243061"/>
      <w:bookmarkStart w:id="886" w:name="_Toc37256325"/>
      <w:bookmarkStart w:id="887" w:name="_Toc37256479"/>
      <w:bookmarkStart w:id="888" w:name="_Toc46500418"/>
      <w:bookmarkStart w:id="889" w:name="_Toc52536327"/>
      <w:bookmarkStart w:id="890" w:name="_Toc115708278"/>
      <w:r w:rsidRPr="003444A1">
        <w:rPr>
          <w:noProof/>
        </w:rPr>
        <w:t>7.2</w:t>
      </w:r>
      <w:r w:rsidRPr="003444A1">
        <w:rPr>
          <w:noProof/>
        </w:rPr>
        <w:tab/>
        <w:t>Backoff Parameter values</w:t>
      </w:r>
      <w:bookmarkEnd w:id="885"/>
      <w:bookmarkEnd w:id="886"/>
      <w:bookmarkEnd w:id="887"/>
      <w:bookmarkEnd w:id="888"/>
      <w:bookmarkEnd w:id="889"/>
      <w:bookmarkEnd w:id="890"/>
    </w:p>
    <w:p w14:paraId="6B0F322B" w14:textId="77777777" w:rsidR="00ED2C6E" w:rsidRPr="003444A1" w:rsidRDefault="00ED2C6E" w:rsidP="00707196">
      <w:pPr>
        <w:rPr>
          <w:noProof/>
        </w:rPr>
      </w:pPr>
      <w:r w:rsidRPr="003444A1">
        <w:rPr>
          <w:noProof/>
        </w:rPr>
        <w:t>Backoff Parameter values are presented in Table 7.2-1</w:t>
      </w:r>
      <w:r w:rsidR="00F96EB7" w:rsidRPr="003444A1">
        <w:rPr>
          <w:noProof/>
        </w:rPr>
        <w:t xml:space="preserve"> except for NB-IoT where Table 7.2-2 shall be used</w:t>
      </w:r>
      <w:r w:rsidRPr="003444A1">
        <w:rPr>
          <w:noProof/>
        </w:rPr>
        <w:t>.</w:t>
      </w:r>
    </w:p>
    <w:p w14:paraId="410482A6" w14:textId="77777777" w:rsidR="00ED2C6E" w:rsidRPr="003444A1" w:rsidRDefault="00ED2C6E" w:rsidP="00707196">
      <w:pPr>
        <w:pStyle w:val="TH"/>
        <w:rPr>
          <w:noProof/>
        </w:rPr>
      </w:pPr>
      <w:r w:rsidRPr="003444A1">
        <w:rPr>
          <w:noProof/>
        </w:rPr>
        <w:lastRenderedPageBreak/>
        <w:t>Table 7.2-1: Backoff Parameter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2835"/>
      </w:tblGrid>
      <w:tr w:rsidR="003444A1" w:rsidRPr="003444A1" w14:paraId="2207447C" w14:textId="77777777" w:rsidTr="00E4348F">
        <w:trPr>
          <w:jc w:val="center"/>
        </w:trPr>
        <w:tc>
          <w:tcPr>
            <w:tcW w:w="2235" w:type="dxa"/>
          </w:tcPr>
          <w:p w14:paraId="6514EADA" w14:textId="77777777" w:rsidR="00ED2C6E" w:rsidRPr="003444A1" w:rsidRDefault="00ED2C6E" w:rsidP="00707196">
            <w:pPr>
              <w:pStyle w:val="TAH"/>
              <w:rPr>
                <w:noProof/>
                <w:lang w:eastAsia="ko-KR"/>
              </w:rPr>
            </w:pPr>
            <w:r w:rsidRPr="003444A1">
              <w:rPr>
                <w:noProof/>
                <w:lang w:eastAsia="ko-KR"/>
              </w:rPr>
              <w:t>Index</w:t>
            </w:r>
          </w:p>
        </w:tc>
        <w:tc>
          <w:tcPr>
            <w:tcW w:w="2835" w:type="dxa"/>
          </w:tcPr>
          <w:p w14:paraId="6E829126" w14:textId="77777777" w:rsidR="00ED2C6E" w:rsidRPr="003444A1" w:rsidRDefault="00ED2C6E" w:rsidP="00707196">
            <w:pPr>
              <w:pStyle w:val="TAH"/>
              <w:rPr>
                <w:noProof/>
                <w:lang w:eastAsia="ko-KR"/>
              </w:rPr>
            </w:pPr>
            <w:r w:rsidRPr="003444A1">
              <w:rPr>
                <w:noProof/>
                <w:lang w:eastAsia="ko-KR"/>
              </w:rPr>
              <w:t>Backoff Parameter value (ms)</w:t>
            </w:r>
          </w:p>
        </w:tc>
      </w:tr>
      <w:tr w:rsidR="003444A1" w:rsidRPr="003444A1" w14:paraId="07F128C1" w14:textId="77777777" w:rsidTr="00E4348F">
        <w:trPr>
          <w:jc w:val="center"/>
        </w:trPr>
        <w:tc>
          <w:tcPr>
            <w:tcW w:w="2235" w:type="dxa"/>
          </w:tcPr>
          <w:p w14:paraId="0BDB0F42" w14:textId="77777777" w:rsidR="00ED2C6E" w:rsidRPr="003444A1" w:rsidRDefault="00ED2C6E" w:rsidP="00707196">
            <w:pPr>
              <w:pStyle w:val="TAC"/>
              <w:rPr>
                <w:noProof/>
                <w:lang w:eastAsia="ko-KR"/>
              </w:rPr>
            </w:pPr>
            <w:r w:rsidRPr="003444A1">
              <w:rPr>
                <w:noProof/>
                <w:lang w:eastAsia="ko-KR"/>
              </w:rPr>
              <w:t>0</w:t>
            </w:r>
          </w:p>
        </w:tc>
        <w:tc>
          <w:tcPr>
            <w:tcW w:w="2835" w:type="dxa"/>
          </w:tcPr>
          <w:p w14:paraId="6DE51205" w14:textId="77777777" w:rsidR="00ED2C6E" w:rsidRPr="003444A1" w:rsidRDefault="00ED2C6E" w:rsidP="00707196">
            <w:pPr>
              <w:pStyle w:val="TAC"/>
              <w:rPr>
                <w:noProof/>
                <w:lang w:eastAsia="ko-KR"/>
              </w:rPr>
            </w:pPr>
            <w:r w:rsidRPr="003444A1">
              <w:rPr>
                <w:noProof/>
                <w:lang w:eastAsia="ko-KR"/>
              </w:rPr>
              <w:t>0</w:t>
            </w:r>
          </w:p>
        </w:tc>
      </w:tr>
      <w:tr w:rsidR="003444A1" w:rsidRPr="003444A1" w14:paraId="73C1E58F" w14:textId="77777777" w:rsidTr="00E4348F">
        <w:trPr>
          <w:jc w:val="center"/>
        </w:trPr>
        <w:tc>
          <w:tcPr>
            <w:tcW w:w="2235" w:type="dxa"/>
          </w:tcPr>
          <w:p w14:paraId="49B52CFC" w14:textId="77777777" w:rsidR="00ED2C6E" w:rsidRPr="003444A1" w:rsidRDefault="00ED2C6E" w:rsidP="00707196">
            <w:pPr>
              <w:pStyle w:val="TAC"/>
              <w:rPr>
                <w:noProof/>
                <w:lang w:eastAsia="ko-KR"/>
              </w:rPr>
            </w:pPr>
            <w:r w:rsidRPr="003444A1">
              <w:rPr>
                <w:noProof/>
                <w:lang w:eastAsia="ko-KR"/>
              </w:rPr>
              <w:t>1</w:t>
            </w:r>
          </w:p>
        </w:tc>
        <w:tc>
          <w:tcPr>
            <w:tcW w:w="2835" w:type="dxa"/>
          </w:tcPr>
          <w:p w14:paraId="468B9437" w14:textId="77777777" w:rsidR="00ED2C6E" w:rsidRPr="003444A1" w:rsidRDefault="00ED2C6E" w:rsidP="00707196">
            <w:pPr>
              <w:pStyle w:val="TAC"/>
              <w:rPr>
                <w:noProof/>
                <w:lang w:eastAsia="ko-KR"/>
              </w:rPr>
            </w:pPr>
            <w:r w:rsidRPr="003444A1">
              <w:rPr>
                <w:noProof/>
                <w:lang w:eastAsia="ko-KR"/>
              </w:rPr>
              <w:t>10</w:t>
            </w:r>
          </w:p>
        </w:tc>
      </w:tr>
      <w:tr w:rsidR="003444A1" w:rsidRPr="003444A1" w14:paraId="3F895123" w14:textId="77777777" w:rsidTr="00E4348F">
        <w:trPr>
          <w:jc w:val="center"/>
        </w:trPr>
        <w:tc>
          <w:tcPr>
            <w:tcW w:w="2235" w:type="dxa"/>
          </w:tcPr>
          <w:p w14:paraId="70908825" w14:textId="77777777" w:rsidR="00ED2C6E" w:rsidRPr="003444A1" w:rsidRDefault="00ED2C6E" w:rsidP="00707196">
            <w:pPr>
              <w:pStyle w:val="TAC"/>
              <w:rPr>
                <w:noProof/>
                <w:lang w:eastAsia="ko-KR"/>
              </w:rPr>
            </w:pPr>
            <w:r w:rsidRPr="003444A1">
              <w:rPr>
                <w:noProof/>
                <w:lang w:eastAsia="ko-KR"/>
              </w:rPr>
              <w:t>2</w:t>
            </w:r>
          </w:p>
        </w:tc>
        <w:tc>
          <w:tcPr>
            <w:tcW w:w="2835" w:type="dxa"/>
          </w:tcPr>
          <w:p w14:paraId="73C3F48A" w14:textId="77777777" w:rsidR="00ED2C6E" w:rsidRPr="003444A1" w:rsidRDefault="00ED2C6E" w:rsidP="00707196">
            <w:pPr>
              <w:pStyle w:val="TAC"/>
              <w:rPr>
                <w:noProof/>
                <w:lang w:eastAsia="ko-KR"/>
              </w:rPr>
            </w:pPr>
            <w:r w:rsidRPr="003444A1">
              <w:rPr>
                <w:noProof/>
                <w:lang w:eastAsia="ko-KR"/>
              </w:rPr>
              <w:t>20</w:t>
            </w:r>
          </w:p>
        </w:tc>
      </w:tr>
      <w:tr w:rsidR="003444A1" w:rsidRPr="003444A1" w14:paraId="7A926DEC" w14:textId="77777777" w:rsidTr="00E4348F">
        <w:trPr>
          <w:jc w:val="center"/>
        </w:trPr>
        <w:tc>
          <w:tcPr>
            <w:tcW w:w="2235" w:type="dxa"/>
          </w:tcPr>
          <w:p w14:paraId="11FA8110" w14:textId="77777777" w:rsidR="00ED2C6E" w:rsidRPr="003444A1" w:rsidRDefault="00ED2C6E" w:rsidP="00707196">
            <w:pPr>
              <w:pStyle w:val="TAC"/>
              <w:rPr>
                <w:noProof/>
                <w:lang w:eastAsia="ko-KR"/>
              </w:rPr>
            </w:pPr>
            <w:r w:rsidRPr="003444A1">
              <w:rPr>
                <w:noProof/>
                <w:lang w:eastAsia="ko-KR"/>
              </w:rPr>
              <w:t>3</w:t>
            </w:r>
          </w:p>
        </w:tc>
        <w:tc>
          <w:tcPr>
            <w:tcW w:w="2835" w:type="dxa"/>
          </w:tcPr>
          <w:p w14:paraId="5235F204" w14:textId="77777777" w:rsidR="00ED2C6E" w:rsidRPr="003444A1" w:rsidRDefault="00ED2C6E" w:rsidP="00707196">
            <w:pPr>
              <w:pStyle w:val="TAC"/>
              <w:rPr>
                <w:noProof/>
                <w:lang w:eastAsia="ko-KR"/>
              </w:rPr>
            </w:pPr>
            <w:r w:rsidRPr="003444A1">
              <w:rPr>
                <w:noProof/>
                <w:lang w:eastAsia="ko-KR"/>
              </w:rPr>
              <w:t>30</w:t>
            </w:r>
          </w:p>
        </w:tc>
      </w:tr>
      <w:tr w:rsidR="003444A1" w:rsidRPr="003444A1" w14:paraId="58EA3314" w14:textId="77777777" w:rsidTr="00E4348F">
        <w:trPr>
          <w:jc w:val="center"/>
        </w:trPr>
        <w:tc>
          <w:tcPr>
            <w:tcW w:w="2235" w:type="dxa"/>
          </w:tcPr>
          <w:p w14:paraId="5E8FFB35" w14:textId="77777777" w:rsidR="00ED2C6E" w:rsidRPr="003444A1" w:rsidRDefault="00ED2C6E" w:rsidP="00707196">
            <w:pPr>
              <w:pStyle w:val="TAC"/>
              <w:rPr>
                <w:noProof/>
                <w:lang w:eastAsia="ko-KR"/>
              </w:rPr>
            </w:pPr>
            <w:r w:rsidRPr="003444A1">
              <w:rPr>
                <w:noProof/>
                <w:lang w:eastAsia="ko-KR"/>
              </w:rPr>
              <w:t>4</w:t>
            </w:r>
          </w:p>
        </w:tc>
        <w:tc>
          <w:tcPr>
            <w:tcW w:w="2835" w:type="dxa"/>
          </w:tcPr>
          <w:p w14:paraId="54A4FF7D" w14:textId="77777777" w:rsidR="00ED2C6E" w:rsidRPr="003444A1" w:rsidRDefault="00ED2C6E" w:rsidP="00707196">
            <w:pPr>
              <w:pStyle w:val="TAC"/>
              <w:rPr>
                <w:noProof/>
                <w:lang w:eastAsia="ko-KR"/>
              </w:rPr>
            </w:pPr>
            <w:r w:rsidRPr="003444A1">
              <w:rPr>
                <w:noProof/>
                <w:lang w:eastAsia="ko-KR"/>
              </w:rPr>
              <w:t>40</w:t>
            </w:r>
          </w:p>
        </w:tc>
      </w:tr>
      <w:tr w:rsidR="003444A1" w:rsidRPr="003444A1" w14:paraId="07E0B6DD" w14:textId="77777777" w:rsidTr="00E4348F">
        <w:trPr>
          <w:jc w:val="center"/>
        </w:trPr>
        <w:tc>
          <w:tcPr>
            <w:tcW w:w="2235" w:type="dxa"/>
          </w:tcPr>
          <w:p w14:paraId="2BB669D9" w14:textId="77777777" w:rsidR="00ED2C6E" w:rsidRPr="003444A1" w:rsidRDefault="00ED2C6E" w:rsidP="00707196">
            <w:pPr>
              <w:pStyle w:val="TAC"/>
              <w:rPr>
                <w:noProof/>
                <w:lang w:eastAsia="ko-KR"/>
              </w:rPr>
            </w:pPr>
            <w:r w:rsidRPr="003444A1">
              <w:rPr>
                <w:noProof/>
                <w:lang w:eastAsia="ko-KR"/>
              </w:rPr>
              <w:t>5</w:t>
            </w:r>
          </w:p>
        </w:tc>
        <w:tc>
          <w:tcPr>
            <w:tcW w:w="2835" w:type="dxa"/>
          </w:tcPr>
          <w:p w14:paraId="10076CAC" w14:textId="77777777" w:rsidR="00ED2C6E" w:rsidRPr="003444A1" w:rsidRDefault="00ED2C6E" w:rsidP="00707196">
            <w:pPr>
              <w:pStyle w:val="TAC"/>
              <w:rPr>
                <w:noProof/>
                <w:lang w:eastAsia="ko-KR"/>
              </w:rPr>
            </w:pPr>
            <w:r w:rsidRPr="003444A1">
              <w:rPr>
                <w:noProof/>
                <w:lang w:eastAsia="ko-KR"/>
              </w:rPr>
              <w:t>60</w:t>
            </w:r>
          </w:p>
        </w:tc>
      </w:tr>
      <w:tr w:rsidR="003444A1" w:rsidRPr="003444A1" w14:paraId="350EBBD7" w14:textId="77777777" w:rsidTr="00E4348F">
        <w:trPr>
          <w:jc w:val="center"/>
        </w:trPr>
        <w:tc>
          <w:tcPr>
            <w:tcW w:w="2235" w:type="dxa"/>
          </w:tcPr>
          <w:p w14:paraId="52D3EE7C" w14:textId="77777777" w:rsidR="00ED2C6E" w:rsidRPr="003444A1" w:rsidRDefault="00ED2C6E" w:rsidP="00707196">
            <w:pPr>
              <w:pStyle w:val="TAC"/>
              <w:rPr>
                <w:noProof/>
                <w:lang w:eastAsia="ko-KR"/>
              </w:rPr>
            </w:pPr>
            <w:r w:rsidRPr="003444A1">
              <w:rPr>
                <w:noProof/>
                <w:lang w:eastAsia="ko-KR"/>
              </w:rPr>
              <w:t>6</w:t>
            </w:r>
          </w:p>
        </w:tc>
        <w:tc>
          <w:tcPr>
            <w:tcW w:w="2835" w:type="dxa"/>
          </w:tcPr>
          <w:p w14:paraId="2770FFB6" w14:textId="77777777" w:rsidR="00ED2C6E" w:rsidRPr="003444A1" w:rsidRDefault="00ED2C6E" w:rsidP="00707196">
            <w:pPr>
              <w:pStyle w:val="TAC"/>
              <w:rPr>
                <w:noProof/>
                <w:lang w:eastAsia="ko-KR"/>
              </w:rPr>
            </w:pPr>
            <w:r w:rsidRPr="003444A1">
              <w:rPr>
                <w:noProof/>
                <w:lang w:eastAsia="ko-KR"/>
              </w:rPr>
              <w:t>80</w:t>
            </w:r>
          </w:p>
        </w:tc>
      </w:tr>
      <w:tr w:rsidR="003444A1" w:rsidRPr="003444A1" w14:paraId="5A63AF1F" w14:textId="77777777" w:rsidTr="00E4348F">
        <w:trPr>
          <w:jc w:val="center"/>
        </w:trPr>
        <w:tc>
          <w:tcPr>
            <w:tcW w:w="2235" w:type="dxa"/>
          </w:tcPr>
          <w:p w14:paraId="1148EEF7" w14:textId="77777777" w:rsidR="00ED2C6E" w:rsidRPr="003444A1" w:rsidRDefault="00ED2C6E" w:rsidP="00707196">
            <w:pPr>
              <w:pStyle w:val="TAC"/>
              <w:rPr>
                <w:noProof/>
                <w:lang w:eastAsia="ko-KR"/>
              </w:rPr>
            </w:pPr>
            <w:r w:rsidRPr="003444A1">
              <w:rPr>
                <w:noProof/>
                <w:lang w:eastAsia="ko-KR"/>
              </w:rPr>
              <w:t>7</w:t>
            </w:r>
          </w:p>
        </w:tc>
        <w:tc>
          <w:tcPr>
            <w:tcW w:w="2835" w:type="dxa"/>
          </w:tcPr>
          <w:p w14:paraId="360434A0" w14:textId="77777777" w:rsidR="00ED2C6E" w:rsidRPr="003444A1" w:rsidRDefault="00ED2C6E" w:rsidP="00707196">
            <w:pPr>
              <w:pStyle w:val="TAC"/>
              <w:rPr>
                <w:noProof/>
                <w:lang w:eastAsia="ko-KR"/>
              </w:rPr>
            </w:pPr>
            <w:r w:rsidRPr="003444A1">
              <w:rPr>
                <w:noProof/>
                <w:lang w:eastAsia="ko-KR"/>
              </w:rPr>
              <w:t>120</w:t>
            </w:r>
          </w:p>
        </w:tc>
      </w:tr>
      <w:tr w:rsidR="003444A1" w:rsidRPr="003444A1" w14:paraId="3140D380" w14:textId="77777777" w:rsidTr="00E4348F">
        <w:trPr>
          <w:jc w:val="center"/>
        </w:trPr>
        <w:tc>
          <w:tcPr>
            <w:tcW w:w="2235" w:type="dxa"/>
          </w:tcPr>
          <w:p w14:paraId="3D421FAA" w14:textId="77777777" w:rsidR="00ED2C6E" w:rsidRPr="003444A1" w:rsidRDefault="00ED2C6E" w:rsidP="00707196">
            <w:pPr>
              <w:pStyle w:val="TAC"/>
              <w:rPr>
                <w:noProof/>
                <w:lang w:eastAsia="ko-KR"/>
              </w:rPr>
            </w:pPr>
            <w:r w:rsidRPr="003444A1">
              <w:rPr>
                <w:noProof/>
                <w:lang w:eastAsia="ko-KR"/>
              </w:rPr>
              <w:t>8</w:t>
            </w:r>
          </w:p>
        </w:tc>
        <w:tc>
          <w:tcPr>
            <w:tcW w:w="2835" w:type="dxa"/>
          </w:tcPr>
          <w:p w14:paraId="2CC589B6" w14:textId="77777777" w:rsidR="00ED2C6E" w:rsidRPr="003444A1" w:rsidRDefault="00ED2C6E" w:rsidP="00707196">
            <w:pPr>
              <w:pStyle w:val="TAC"/>
              <w:rPr>
                <w:noProof/>
                <w:lang w:eastAsia="ko-KR"/>
              </w:rPr>
            </w:pPr>
            <w:r w:rsidRPr="003444A1">
              <w:rPr>
                <w:noProof/>
                <w:lang w:eastAsia="ko-KR"/>
              </w:rPr>
              <w:t>160</w:t>
            </w:r>
          </w:p>
        </w:tc>
      </w:tr>
      <w:tr w:rsidR="003444A1" w:rsidRPr="003444A1" w14:paraId="30CB1D24" w14:textId="77777777" w:rsidTr="00E4348F">
        <w:trPr>
          <w:jc w:val="center"/>
        </w:trPr>
        <w:tc>
          <w:tcPr>
            <w:tcW w:w="2235" w:type="dxa"/>
          </w:tcPr>
          <w:p w14:paraId="1EFE9AD0" w14:textId="77777777" w:rsidR="00ED2C6E" w:rsidRPr="003444A1" w:rsidRDefault="00ED2C6E" w:rsidP="00707196">
            <w:pPr>
              <w:pStyle w:val="TAC"/>
              <w:rPr>
                <w:noProof/>
                <w:lang w:eastAsia="ko-KR"/>
              </w:rPr>
            </w:pPr>
            <w:r w:rsidRPr="003444A1">
              <w:rPr>
                <w:noProof/>
                <w:lang w:eastAsia="ko-KR"/>
              </w:rPr>
              <w:t>9</w:t>
            </w:r>
          </w:p>
        </w:tc>
        <w:tc>
          <w:tcPr>
            <w:tcW w:w="2835" w:type="dxa"/>
          </w:tcPr>
          <w:p w14:paraId="2885D1B7" w14:textId="77777777" w:rsidR="00ED2C6E" w:rsidRPr="003444A1" w:rsidRDefault="00ED2C6E" w:rsidP="00707196">
            <w:pPr>
              <w:pStyle w:val="TAC"/>
              <w:rPr>
                <w:noProof/>
                <w:lang w:eastAsia="ko-KR"/>
              </w:rPr>
            </w:pPr>
            <w:r w:rsidRPr="003444A1">
              <w:rPr>
                <w:noProof/>
                <w:lang w:eastAsia="ko-KR"/>
              </w:rPr>
              <w:t>240</w:t>
            </w:r>
          </w:p>
        </w:tc>
      </w:tr>
      <w:tr w:rsidR="003444A1" w:rsidRPr="003444A1" w14:paraId="5E969042" w14:textId="77777777" w:rsidTr="00E4348F">
        <w:trPr>
          <w:jc w:val="center"/>
        </w:trPr>
        <w:tc>
          <w:tcPr>
            <w:tcW w:w="2235" w:type="dxa"/>
          </w:tcPr>
          <w:p w14:paraId="7B29C8BD" w14:textId="77777777" w:rsidR="00ED2C6E" w:rsidRPr="003444A1" w:rsidRDefault="00ED2C6E" w:rsidP="00707196">
            <w:pPr>
              <w:pStyle w:val="TAC"/>
              <w:rPr>
                <w:noProof/>
                <w:lang w:eastAsia="ko-KR"/>
              </w:rPr>
            </w:pPr>
            <w:r w:rsidRPr="003444A1">
              <w:rPr>
                <w:noProof/>
                <w:lang w:eastAsia="ko-KR"/>
              </w:rPr>
              <w:t>10</w:t>
            </w:r>
          </w:p>
        </w:tc>
        <w:tc>
          <w:tcPr>
            <w:tcW w:w="2835" w:type="dxa"/>
          </w:tcPr>
          <w:p w14:paraId="0D06F2A0" w14:textId="77777777" w:rsidR="00ED2C6E" w:rsidRPr="003444A1" w:rsidRDefault="00ED2C6E" w:rsidP="00707196">
            <w:pPr>
              <w:pStyle w:val="TAC"/>
              <w:rPr>
                <w:noProof/>
                <w:lang w:eastAsia="ko-KR"/>
              </w:rPr>
            </w:pPr>
            <w:r w:rsidRPr="003444A1">
              <w:rPr>
                <w:noProof/>
                <w:lang w:eastAsia="ko-KR"/>
              </w:rPr>
              <w:t>320</w:t>
            </w:r>
          </w:p>
        </w:tc>
      </w:tr>
      <w:tr w:rsidR="003444A1" w:rsidRPr="003444A1" w14:paraId="3E45CDBD" w14:textId="77777777" w:rsidTr="00E4348F">
        <w:trPr>
          <w:jc w:val="center"/>
        </w:trPr>
        <w:tc>
          <w:tcPr>
            <w:tcW w:w="2235" w:type="dxa"/>
          </w:tcPr>
          <w:p w14:paraId="51290D4A" w14:textId="77777777" w:rsidR="00ED2C6E" w:rsidRPr="003444A1" w:rsidRDefault="00ED2C6E" w:rsidP="00707196">
            <w:pPr>
              <w:pStyle w:val="TAC"/>
              <w:rPr>
                <w:noProof/>
                <w:lang w:eastAsia="ko-KR"/>
              </w:rPr>
            </w:pPr>
            <w:r w:rsidRPr="003444A1">
              <w:rPr>
                <w:noProof/>
                <w:lang w:eastAsia="ko-KR"/>
              </w:rPr>
              <w:t>11</w:t>
            </w:r>
          </w:p>
        </w:tc>
        <w:tc>
          <w:tcPr>
            <w:tcW w:w="2835" w:type="dxa"/>
          </w:tcPr>
          <w:p w14:paraId="2EEFBD81" w14:textId="77777777" w:rsidR="00ED2C6E" w:rsidRPr="003444A1" w:rsidRDefault="00ED2C6E" w:rsidP="00707196">
            <w:pPr>
              <w:pStyle w:val="TAC"/>
              <w:rPr>
                <w:noProof/>
                <w:lang w:eastAsia="ko-KR"/>
              </w:rPr>
            </w:pPr>
            <w:r w:rsidRPr="003444A1">
              <w:rPr>
                <w:noProof/>
                <w:lang w:eastAsia="ko-KR"/>
              </w:rPr>
              <w:t>480</w:t>
            </w:r>
          </w:p>
        </w:tc>
      </w:tr>
      <w:tr w:rsidR="003444A1" w:rsidRPr="003444A1" w14:paraId="20C56726" w14:textId="77777777" w:rsidTr="00E4348F">
        <w:trPr>
          <w:jc w:val="center"/>
        </w:trPr>
        <w:tc>
          <w:tcPr>
            <w:tcW w:w="2235" w:type="dxa"/>
          </w:tcPr>
          <w:p w14:paraId="16F29744" w14:textId="77777777" w:rsidR="00ED2C6E" w:rsidRPr="003444A1" w:rsidRDefault="00ED2C6E" w:rsidP="00707196">
            <w:pPr>
              <w:pStyle w:val="TAC"/>
              <w:rPr>
                <w:noProof/>
                <w:lang w:eastAsia="ko-KR"/>
              </w:rPr>
            </w:pPr>
            <w:r w:rsidRPr="003444A1">
              <w:rPr>
                <w:noProof/>
                <w:lang w:eastAsia="ko-KR"/>
              </w:rPr>
              <w:t>12</w:t>
            </w:r>
          </w:p>
        </w:tc>
        <w:tc>
          <w:tcPr>
            <w:tcW w:w="2835" w:type="dxa"/>
          </w:tcPr>
          <w:p w14:paraId="73A1C9BE" w14:textId="77777777" w:rsidR="00ED2C6E" w:rsidRPr="003444A1" w:rsidRDefault="00ED2C6E" w:rsidP="00707196">
            <w:pPr>
              <w:pStyle w:val="TAC"/>
              <w:rPr>
                <w:noProof/>
                <w:lang w:eastAsia="ko-KR"/>
              </w:rPr>
            </w:pPr>
            <w:r w:rsidRPr="003444A1">
              <w:rPr>
                <w:noProof/>
                <w:lang w:eastAsia="ko-KR"/>
              </w:rPr>
              <w:t>960</w:t>
            </w:r>
          </w:p>
        </w:tc>
      </w:tr>
      <w:tr w:rsidR="003444A1" w:rsidRPr="003444A1" w14:paraId="7CE9EE2B" w14:textId="77777777" w:rsidTr="00E4348F">
        <w:trPr>
          <w:jc w:val="center"/>
        </w:trPr>
        <w:tc>
          <w:tcPr>
            <w:tcW w:w="2235" w:type="dxa"/>
          </w:tcPr>
          <w:p w14:paraId="5012F0A6" w14:textId="77777777" w:rsidR="00C9198C" w:rsidRPr="003444A1" w:rsidRDefault="00C9198C" w:rsidP="00707196">
            <w:pPr>
              <w:pStyle w:val="TAC"/>
              <w:rPr>
                <w:noProof/>
                <w:lang w:eastAsia="ko-KR"/>
              </w:rPr>
            </w:pPr>
            <w:r w:rsidRPr="003444A1">
              <w:rPr>
                <w:noProof/>
                <w:lang w:eastAsia="ko-KR"/>
              </w:rPr>
              <w:t>13</w:t>
            </w:r>
          </w:p>
        </w:tc>
        <w:tc>
          <w:tcPr>
            <w:tcW w:w="2835" w:type="dxa"/>
          </w:tcPr>
          <w:p w14:paraId="01A6F3F7" w14:textId="77777777" w:rsidR="00C9198C" w:rsidRPr="003444A1" w:rsidRDefault="00C9198C" w:rsidP="00707196">
            <w:pPr>
              <w:pStyle w:val="TAC"/>
              <w:rPr>
                <w:noProof/>
                <w:lang w:eastAsia="ko-KR"/>
              </w:rPr>
            </w:pPr>
            <w:r w:rsidRPr="003444A1">
              <w:rPr>
                <w:noProof/>
                <w:lang w:eastAsia="ko-KR"/>
              </w:rPr>
              <w:t>Reserved</w:t>
            </w:r>
          </w:p>
        </w:tc>
      </w:tr>
      <w:tr w:rsidR="003444A1" w:rsidRPr="003444A1" w14:paraId="56F73B53" w14:textId="77777777" w:rsidTr="00E4348F">
        <w:trPr>
          <w:jc w:val="center"/>
        </w:trPr>
        <w:tc>
          <w:tcPr>
            <w:tcW w:w="2235" w:type="dxa"/>
          </w:tcPr>
          <w:p w14:paraId="3562E49B" w14:textId="77777777" w:rsidR="00C9198C" w:rsidRPr="003444A1" w:rsidRDefault="00C9198C" w:rsidP="00707196">
            <w:pPr>
              <w:pStyle w:val="TAC"/>
              <w:rPr>
                <w:noProof/>
                <w:lang w:eastAsia="ko-KR"/>
              </w:rPr>
            </w:pPr>
            <w:r w:rsidRPr="003444A1">
              <w:rPr>
                <w:noProof/>
                <w:lang w:eastAsia="ko-KR"/>
              </w:rPr>
              <w:t>14</w:t>
            </w:r>
          </w:p>
        </w:tc>
        <w:tc>
          <w:tcPr>
            <w:tcW w:w="2835" w:type="dxa"/>
          </w:tcPr>
          <w:p w14:paraId="2DE8CC6D" w14:textId="77777777" w:rsidR="00C9198C" w:rsidRPr="003444A1" w:rsidRDefault="00C9198C" w:rsidP="00707196">
            <w:pPr>
              <w:pStyle w:val="TAC"/>
              <w:rPr>
                <w:noProof/>
                <w:lang w:eastAsia="ko-KR"/>
              </w:rPr>
            </w:pPr>
            <w:r w:rsidRPr="003444A1">
              <w:rPr>
                <w:noProof/>
                <w:lang w:eastAsia="ko-KR"/>
              </w:rPr>
              <w:t>Reserved</w:t>
            </w:r>
          </w:p>
        </w:tc>
      </w:tr>
      <w:tr w:rsidR="00C9198C" w:rsidRPr="003444A1" w14:paraId="6429D931" w14:textId="77777777" w:rsidTr="00E4348F">
        <w:trPr>
          <w:jc w:val="center"/>
        </w:trPr>
        <w:tc>
          <w:tcPr>
            <w:tcW w:w="2235" w:type="dxa"/>
          </w:tcPr>
          <w:p w14:paraId="65ABD52A" w14:textId="77777777" w:rsidR="00C9198C" w:rsidRPr="003444A1" w:rsidRDefault="00C9198C" w:rsidP="00707196">
            <w:pPr>
              <w:pStyle w:val="TAC"/>
              <w:rPr>
                <w:noProof/>
                <w:lang w:eastAsia="ko-KR"/>
              </w:rPr>
            </w:pPr>
            <w:r w:rsidRPr="003444A1">
              <w:rPr>
                <w:noProof/>
                <w:lang w:eastAsia="ko-KR"/>
              </w:rPr>
              <w:t>15</w:t>
            </w:r>
          </w:p>
        </w:tc>
        <w:tc>
          <w:tcPr>
            <w:tcW w:w="2835" w:type="dxa"/>
          </w:tcPr>
          <w:p w14:paraId="0C1D8952" w14:textId="77777777" w:rsidR="00C9198C" w:rsidRPr="003444A1" w:rsidRDefault="00C9198C" w:rsidP="00707196">
            <w:pPr>
              <w:pStyle w:val="TAC"/>
              <w:rPr>
                <w:noProof/>
                <w:lang w:eastAsia="ko-KR"/>
              </w:rPr>
            </w:pPr>
            <w:r w:rsidRPr="003444A1">
              <w:rPr>
                <w:noProof/>
                <w:lang w:eastAsia="ko-KR"/>
              </w:rPr>
              <w:t>Reserved</w:t>
            </w:r>
          </w:p>
        </w:tc>
      </w:tr>
    </w:tbl>
    <w:p w14:paraId="347E14CD" w14:textId="77777777" w:rsidR="00ED2C6E" w:rsidRPr="003444A1" w:rsidRDefault="00ED2C6E" w:rsidP="00707196">
      <w:pPr>
        <w:rPr>
          <w:noProof/>
        </w:rPr>
      </w:pPr>
    </w:p>
    <w:p w14:paraId="63F0DACE" w14:textId="77777777" w:rsidR="00F96EB7" w:rsidRPr="003444A1" w:rsidRDefault="00C9198C" w:rsidP="00F96EB7">
      <w:pPr>
        <w:rPr>
          <w:noProof/>
        </w:rPr>
      </w:pPr>
      <w:r w:rsidRPr="003444A1">
        <w:rPr>
          <w:noProof/>
        </w:rPr>
        <w:t>The reserved values of the backoff parameter if received by the current release version UEs shall be taken as 960 ms.</w:t>
      </w:r>
    </w:p>
    <w:p w14:paraId="2A0704FA" w14:textId="77777777" w:rsidR="00F96EB7" w:rsidRPr="003444A1" w:rsidRDefault="00F96EB7" w:rsidP="00F96EB7">
      <w:pPr>
        <w:pStyle w:val="TH"/>
        <w:rPr>
          <w:noProof/>
        </w:rPr>
      </w:pPr>
      <w:r w:rsidRPr="003444A1">
        <w:rPr>
          <w:noProof/>
        </w:rPr>
        <w:t>Table 7.2-2: Backoff Parameter values for NB-IoT.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2835"/>
      </w:tblGrid>
      <w:tr w:rsidR="003444A1" w:rsidRPr="003444A1" w14:paraId="1DDFF027" w14:textId="77777777" w:rsidTr="00775FCF">
        <w:trPr>
          <w:jc w:val="center"/>
        </w:trPr>
        <w:tc>
          <w:tcPr>
            <w:tcW w:w="2235" w:type="dxa"/>
          </w:tcPr>
          <w:p w14:paraId="6A56B320" w14:textId="77777777" w:rsidR="00F96EB7" w:rsidRPr="003444A1" w:rsidRDefault="00F96EB7" w:rsidP="00775FCF">
            <w:pPr>
              <w:pStyle w:val="TAH"/>
              <w:rPr>
                <w:noProof/>
                <w:lang w:eastAsia="ko-KR"/>
              </w:rPr>
            </w:pPr>
            <w:r w:rsidRPr="003444A1">
              <w:rPr>
                <w:noProof/>
                <w:lang w:eastAsia="ko-KR"/>
              </w:rPr>
              <w:t>Index</w:t>
            </w:r>
          </w:p>
        </w:tc>
        <w:tc>
          <w:tcPr>
            <w:tcW w:w="2835" w:type="dxa"/>
          </w:tcPr>
          <w:p w14:paraId="1B22B755" w14:textId="77777777" w:rsidR="00F96EB7" w:rsidRPr="003444A1" w:rsidRDefault="00F96EB7" w:rsidP="00775FCF">
            <w:pPr>
              <w:pStyle w:val="TAH"/>
              <w:rPr>
                <w:noProof/>
                <w:lang w:eastAsia="ko-KR"/>
              </w:rPr>
            </w:pPr>
            <w:r w:rsidRPr="003444A1">
              <w:rPr>
                <w:noProof/>
                <w:lang w:eastAsia="ko-KR"/>
              </w:rPr>
              <w:t>Backoff Parameter value (ms)</w:t>
            </w:r>
          </w:p>
        </w:tc>
      </w:tr>
      <w:tr w:rsidR="003444A1" w:rsidRPr="003444A1" w14:paraId="6E80F95A" w14:textId="77777777" w:rsidTr="00775FCF">
        <w:trPr>
          <w:jc w:val="center"/>
        </w:trPr>
        <w:tc>
          <w:tcPr>
            <w:tcW w:w="2235" w:type="dxa"/>
          </w:tcPr>
          <w:p w14:paraId="330CCB74" w14:textId="77777777" w:rsidR="00F96EB7" w:rsidRPr="003444A1" w:rsidRDefault="00F96EB7" w:rsidP="00775FCF">
            <w:pPr>
              <w:pStyle w:val="TAC"/>
              <w:rPr>
                <w:noProof/>
                <w:lang w:eastAsia="ko-KR"/>
              </w:rPr>
            </w:pPr>
            <w:r w:rsidRPr="003444A1">
              <w:rPr>
                <w:noProof/>
                <w:lang w:eastAsia="ko-KR"/>
              </w:rPr>
              <w:t>0</w:t>
            </w:r>
          </w:p>
        </w:tc>
        <w:tc>
          <w:tcPr>
            <w:tcW w:w="2835" w:type="dxa"/>
          </w:tcPr>
          <w:p w14:paraId="0CE5FF54" w14:textId="77777777" w:rsidR="00F96EB7" w:rsidRPr="003444A1" w:rsidRDefault="00F96EB7" w:rsidP="00775FCF">
            <w:pPr>
              <w:pStyle w:val="TAC"/>
              <w:rPr>
                <w:noProof/>
                <w:lang w:eastAsia="ko-KR"/>
              </w:rPr>
            </w:pPr>
            <w:r w:rsidRPr="003444A1">
              <w:rPr>
                <w:noProof/>
                <w:lang w:eastAsia="ko-KR"/>
              </w:rPr>
              <w:t>0</w:t>
            </w:r>
          </w:p>
        </w:tc>
      </w:tr>
      <w:tr w:rsidR="003444A1" w:rsidRPr="003444A1" w14:paraId="1564DDE4" w14:textId="77777777" w:rsidTr="00775FCF">
        <w:trPr>
          <w:jc w:val="center"/>
        </w:trPr>
        <w:tc>
          <w:tcPr>
            <w:tcW w:w="2235" w:type="dxa"/>
          </w:tcPr>
          <w:p w14:paraId="64EAE89B" w14:textId="77777777" w:rsidR="00F96EB7" w:rsidRPr="003444A1" w:rsidRDefault="00F96EB7" w:rsidP="00775FCF">
            <w:pPr>
              <w:pStyle w:val="TAC"/>
              <w:rPr>
                <w:noProof/>
                <w:lang w:eastAsia="ko-KR"/>
              </w:rPr>
            </w:pPr>
            <w:r w:rsidRPr="003444A1">
              <w:rPr>
                <w:noProof/>
                <w:lang w:eastAsia="ko-KR"/>
              </w:rPr>
              <w:t>1</w:t>
            </w:r>
          </w:p>
        </w:tc>
        <w:tc>
          <w:tcPr>
            <w:tcW w:w="2835" w:type="dxa"/>
          </w:tcPr>
          <w:p w14:paraId="22EA6657" w14:textId="77777777" w:rsidR="00F96EB7" w:rsidRPr="003444A1" w:rsidRDefault="00F96EB7" w:rsidP="00775FCF">
            <w:pPr>
              <w:pStyle w:val="TAC"/>
              <w:rPr>
                <w:noProof/>
                <w:lang w:eastAsia="ko-KR"/>
              </w:rPr>
            </w:pPr>
            <w:r w:rsidRPr="003444A1">
              <w:rPr>
                <w:noProof/>
                <w:lang w:eastAsia="ko-KR"/>
              </w:rPr>
              <w:t>256</w:t>
            </w:r>
          </w:p>
        </w:tc>
      </w:tr>
      <w:tr w:rsidR="003444A1" w:rsidRPr="003444A1" w14:paraId="19EF3DE8" w14:textId="77777777" w:rsidTr="00775FCF">
        <w:trPr>
          <w:jc w:val="center"/>
        </w:trPr>
        <w:tc>
          <w:tcPr>
            <w:tcW w:w="2235" w:type="dxa"/>
          </w:tcPr>
          <w:p w14:paraId="59A135D7" w14:textId="77777777" w:rsidR="00F96EB7" w:rsidRPr="003444A1" w:rsidRDefault="00F96EB7" w:rsidP="00775FCF">
            <w:pPr>
              <w:pStyle w:val="TAC"/>
              <w:rPr>
                <w:noProof/>
                <w:lang w:eastAsia="ko-KR"/>
              </w:rPr>
            </w:pPr>
            <w:r w:rsidRPr="003444A1">
              <w:rPr>
                <w:noProof/>
                <w:lang w:eastAsia="ko-KR"/>
              </w:rPr>
              <w:t>2</w:t>
            </w:r>
          </w:p>
        </w:tc>
        <w:tc>
          <w:tcPr>
            <w:tcW w:w="2835" w:type="dxa"/>
          </w:tcPr>
          <w:p w14:paraId="189B53EC" w14:textId="77777777" w:rsidR="00F96EB7" w:rsidRPr="003444A1" w:rsidRDefault="00F96EB7" w:rsidP="00775FCF">
            <w:pPr>
              <w:pStyle w:val="TAC"/>
              <w:rPr>
                <w:noProof/>
                <w:lang w:eastAsia="ko-KR"/>
              </w:rPr>
            </w:pPr>
            <w:r w:rsidRPr="003444A1">
              <w:rPr>
                <w:noProof/>
                <w:lang w:eastAsia="ko-KR"/>
              </w:rPr>
              <w:t>512</w:t>
            </w:r>
          </w:p>
        </w:tc>
      </w:tr>
      <w:tr w:rsidR="003444A1" w:rsidRPr="003444A1" w14:paraId="12ED5411" w14:textId="77777777" w:rsidTr="00775FCF">
        <w:trPr>
          <w:jc w:val="center"/>
        </w:trPr>
        <w:tc>
          <w:tcPr>
            <w:tcW w:w="2235" w:type="dxa"/>
          </w:tcPr>
          <w:p w14:paraId="0A26B777" w14:textId="77777777" w:rsidR="00F96EB7" w:rsidRPr="003444A1" w:rsidRDefault="00F96EB7" w:rsidP="00775FCF">
            <w:pPr>
              <w:pStyle w:val="TAC"/>
              <w:rPr>
                <w:noProof/>
                <w:lang w:eastAsia="ko-KR"/>
              </w:rPr>
            </w:pPr>
            <w:r w:rsidRPr="003444A1">
              <w:rPr>
                <w:noProof/>
                <w:lang w:eastAsia="ko-KR"/>
              </w:rPr>
              <w:t>3</w:t>
            </w:r>
          </w:p>
        </w:tc>
        <w:tc>
          <w:tcPr>
            <w:tcW w:w="2835" w:type="dxa"/>
          </w:tcPr>
          <w:p w14:paraId="0A58FCF7" w14:textId="77777777" w:rsidR="00F96EB7" w:rsidRPr="003444A1" w:rsidRDefault="00F96EB7" w:rsidP="00775FCF">
            <w:pPr>
              <w:pStyle w:val="TAC"/>
              <w:rPr>
                <w:noProof/>
                <w:lang w:eastAsia="ko-KR"/>
              </w:rPr>
            </w:pPr>
            <w:r w:rsidRPr="003444A1">
              <w:rPr>
                <w:noProof/>
                <w:lang w:eastAsia="ko-KR"/>
              </w:rPr>
              <w:t>1024</w:t>
            </w:r>
          </w:p>
        </w:tc>
      </w:tr>
      <w:tr w:rsidR="003444A1" w:rsidRPr="003444A1" w14:paraId="58127142" w14:textId="77777777" w:rsidTr="00775FCF">
        <w:trPr>
          <w:jc w:val="center"/>
        </w:trPr>
        <w:tc>
          <w:tcPr>
            <w:tcW w:w="2235" w:type="dxa"/>
          </w:tcPr>
          <w:p w14:paraId="35BEDCD4" w14:textId="77777777" w:rsidR="00F96EB7" w:rsidRPr="003444A1" w:rsidRDefault="00F96EB7" w:rsidP="00775FCF">
            <w:pPr>
              <w:pStyle w:val="TAC"/>
              <w:rPr>
                <w:noProof/>
                <w:lang w:eastAsia="ko-KR"/>
              </w:rPr>
            </w:pPr>
            <w:r w:rsidRPr="003444A1">
              <w:rPr>
                <w:noProof/>
                <w:lang w:eastAsia="ko-KR"/>
              </w:rPr>
              <w:t>4</w:t>
            </w:r>
          </w:p>
        </w:tc>
        <w:tc>
          <w:tcPr>
            <w:tcW w:w="2835" w:type="dxa"/>
          </w:tcPr>
          <w:p w14:paraId="762A83E2" w14:textId="77777777" w:rsidR="00F96EB7" w:rsidRPr="003444A1" w:rsidRDefault="00F96EB7" w:rsidP="00775FCF">
            <w:pPr>
              <w:pStyle w:val="TAC"/>
              <w:rPr>
                <w:noProof/>
                <w:lang w:eastAsia="ko-KR"/>
              </w:rPr>
            </w:pPr>
            <w:r w:rsidRPr="003444A1">
              <w:rPr>
                <w:noProof/>
                <w:lang w:eastAsia="ko-KR"/>
              </w:rPr>
              <w:t>2048</w:t>
            </w:r>
          </w:p>
        </w:tc>
      </w:tr>
      <w:tr w:rsidR="003444A1" w:rsidRPr="003444A1" w14:paraId="0DA5F511" w14:textId="77777777" w:rsidTr="00775FCF">
        <w:trPr>
          <w:jc w:val="center"/>
        </w:trPr>
        <w:tc>
          <w:tcPr>
            <w:tcW w:w="2235" w:type="dxa"/>
          </w:tcPr>
          <w:p w14:paraId="568FCA11" w14:textId="77777777" w:rsidR="00F96EB7" w:rsidRPr="003444A1" w:rsidRDefault="00F96EB7" w:rsidP="00775FCF">
            <w:pPr>
              <w:pStyle w:val="TAC"/>
              <w:rPr>
                <w:noProof/>
                <w:lang w:eastAsia="ko-KR"/>
              </w:rPr>
            </w:pPr>
            <w:r w:rsidRPr="003444A1">
              <w:rPr>
                <w:noProof/>
                <w:lang w:eastAsia="ko-KR"/>
              </w:rPr>
              <w:t>5</w:t>
            </w:r>
          </w:p>
        </w:tc>
        <w:tc>
          <w:tcPr>
            <w:tcW w:w="2835" w:type="dxa"/>
          </w:tcPr>
          <w:p w14:paraId="6547C6E4" w14:textId="77777777" w:rsidR="00F96EB7" w:rsidRPr="003444A1" w:rsidRDefault="00F96EB7" w:rsidP="00775FCF">
            <w:pPr>
              <w:pStyle w:val="TAC"/>
              <w:rPr>
                <w:noProof/>
                <w:lang w:eastAsia="ko-KR"/>
              </w:rPr>
            </w:pPr>
            <w:r w:rsidRPr="003444A1">
              <w:rPr>
                <w:noProof/>
                <w:lang w:eastAsia="ko-KR"/>
              </w:rPr>
              <w:t>4096</w:t>
            </w:r>
          </w:p>
        </w:tc>
      </w:tr>
      <w:tr w:rsidR="003444A1" w:rsidRPr="003444A1" w14:paraId="307B976E" w14:textId="77777777" w:rsidTr="00775FCF">
        <w:trPr>
          <w:jc w:val="center"/>
        </w:trPr>
        <w:tc>
          <w:tcPr>
            <w:tcW w:w="2235" w:type="dxa"/>
          </w:tcPr>
          <w:p w14:paraId="32B757A8" w14:textId="77777777" w:rsidR="00F96EB7" w:rsidRPr="003444A1" w:rsidRDefault="00F96EB7" w:rsidP="00775FCF">
            <w:pPr>
              <w:pStyle w:val="TAC"/>
              <w:rPr>
                <w:noProof/>
                <w:lang w:eastAsia="ko-KR"/>
              </w:rPr>
            </w:pPr>
            <w:r w:rsidRPr="003444A1">
              <w:rPr>
                <w:noProof/>
                <w:lang w:eastAsia="ko-KR"/>
              </w:rPr>
              <w:t>6</w:t>
            </w:r>
          </w:p>
        </w:tc>
        <w:tc>
          <w:tcPr>
            <w:tcW w:w="2835" w:type="dxa"/>
          </w:tcPr>
          <w:p w14:paraId="3EAA90A3" w14:textId="77777777" w:rsidR="00F96EB7" w:rsidRPr="003444A1" w:rsidRDefault="00F96EB7" w:rsidP="00775FCF">
            <w:pPr>
              <w:pStyle w:val="TAC"/>
              <w:rPr>
                <w:noProof/>
                <w:lang w:eastAsia="ko-KR"/>
              </w:rPr>
            </w:pPr>
            <w:r w:rsidRPr="003444A1">
              <w:rPr>
                <w:noProof/>
                <w:lang w:eastAsia="ko-KR"/>
              </w:rPr>
              <w:t>8192</w:t>
            </w:r>
          </w:p>
        </w:tc>
      </w:tr>
      <w:tr w:rsidR="003444A1" w:rsidRPr="003444A1" w14:paraId="0FA1AFE4" w14:textId="77777777" w:rsidTr="00775FCF">
        <w:trPr>
          <w:jc w:val="center"/>
        </w:trPr>
        <w:tc>
          <w:tcPr>
            <w:tcW w:w="2235" w:type="dxa"/>
          </w:tcPr>
          <w:p w14:paraId="106D251D" w14:textId="77777777" w:rsidR="00F96EB7" w:rsidRPr="003444A1" w:rsidRDefault="00F96EB7" w:rsidP="00775FCF">
            <w:pPr>
              <w:pStyle w:val="TAC"/>
              <w:rPr>
                <w:noProof/>
                <w:lang w:eastAsia="ko-KR"/>
              </w:rPr>
            </w:pPr>
            <w:r w:rsidRPr="003444A1">
              <w:rPr>
                <w:noProof/>
                <w:lang w:eastAsia="ko-KR"/>
              </w:rPr>
              <w:t>7</w:t>
            </w:r>
          </w:p>
        </w:tc>
        <w:tc>
          <w:tcPr>
            <w:tcW w:w="2835" w:type="dxa"/>
          </w:tcPr>
          <w:p w14:paraId="46358E52" w14:textId="77777777" w:rsidR="00F96EB7" w:rsidRPr="003444A1" w:rsidRDefault="00F96EB7" w:rsidP="00775FCF">
            <w:pPr>
              <w:pStyle w:val="TAC"/>
              <w:rPr>
                <w:noProof/>
                <w:lang w:eastAsia="ko-KR"/>
              </w:rPr>
            </w:pPr>
            <w:r w:rsidRPr="003444A1">
              <w:rPr>
                <w:noProof/>
                <w:lang w:eastAsia="ko-KR"/>
              </w:rPr>
              <w:t>16384</w:t>
            </w:r>
          </w:p>
        </w:tc>
      </w:tr>
      <w:tr w:rsidR="003444A1" w:rsidRPr="003444A1" w14:paraId="5C4DE962" w14:textId="77777777" w:rsidTr="00775FCF">
        <w:trPr>
          <w:jc w:val="center"/>
        </w:trPr>
        <w:tc>
          <w:tcPr>
            <w:tcW w:w="2235" w:type="dxa"/>
          </w:tcPr>
          <w:p w14:paraId="48E577F9" w14:textId="77777777" w:rsidR="00F96EB7" w:rsidRPr="003444A1" w:rsidRDefault="00F96EB7" w:rsidP="00775FCF">
            <w:pPr>
              <w:pStyle w:val="TAC"/>
              <w:rPr>
                <w:noProof/>
                <w:lang w:eastAsia="ko-KR"/>
              </w:rPr>
            </w:pPr>
            <w:r w:rsidRPr="003444A1">
              <w:rPr>
                <w:noProof/>
                <w:lang w:eastAsia="ko-KR"/>
              </w:rPr>
              <w:t>8</w:t>
            </w:r>
          </w:p>
        </w:tc>
        <w:tc>
          <w:tcPr>
            <w:tcW w:w="2835" w:type="dxa"/>
          </w:tcPr>
          <w:p w14:paraId="26386380" w14:textId="77777777" w:rsidR="00F96EB7" w:rsidRPr="003444A1" w:rsidRDefault="00F96EB7" w:rsidP="00775FCF">
            <w:pPr>
              <w:pStyle w:val="TAC"/>
              <w:rPr>
                <w:noProof/>
                <w:lang w:eastAsia="ko-KR"/>
              </w:rPr>
            </w:pPr>
            <w:r w:rsidRPr="003444A1">
              <w:rPr>
                <w:noProof/>
                <w:lang w:eastAsia="ko-KR"/>
              </w:rPr>
              <w:t>32768</w:t>
            </w:r>
          </w:p>
        </w:tc>
      </w:tr>
      <w:tr w:rsidR="003444A1" w:rsidRPr="003444A1" w14:paraId="558C64E3" w14:textId="77777777" w:rsidTr="00775FCF">
        <w:trPr>
          <w:jc w:val="center"/>
        </w:trPr>
        <w:tc>
          <w:tcPr>
            <w:tcW w:w="2235" w:type="dxa"/>
          </w:tcPr>
          <w:p w14:paraId="33FF442C" w14:textId="77777777" w:rsidR="00F96EB7" w:rsidRPr="003444A1" w:rsidRDefault="00F96EB7" w:rsidP="00775FCF">
            <w:pPr>
              <w:pStyle w:val="TAC"/>
              <w:rPr>
                <w:noProof/>
                <w:lang w:eastAsia="ko-KR"/>
              </w:rPr>
            </w:pPr>
            <w:r w:rsidRPr="003444A1">
              <w:rPr>
                <w:noProof/>
                <w:lang w:eastAsia="ko-KR"/>
              </w:rPr>
              <w:t>9</w:t>
            </w:r>
          </w:p>
        </w:tc>
        <w:tc>
          <w:tcPr>
            <w:tcW w:w="2835" w:type="dxa"/>
          </w:tcPr>
          <w:p w14:paraId="62E71137" w14:textId="77777777" w:rsidR="00F96EB7" w:rsidRPr="003444A1" w:rsidRDefault="00F96EB7" w:rsidP="00775FCF">
            <w:pPr>
              <w:pStyle w:val="TAC"/>
              <w:rPr>
                <w:noProof/>
                <w:lang w:eastAsia="ko-KR"/>
              </w:rPr>
            </w:pPr>
            <w:r w:rsidRPr="003444A1">
              <w:rPr>
                <w:noProof/>
                <w:lang w:eastAsia="ko-KR"/>
              </w:rPr>
              <w:t>65536</w:t>
            </w:r>
          </w:p>
        </w:tc>
      </w:tr>
      <w:tr w:rsidR="003444A1" w:rsidRPr="003444A1" w14:paraId="2C5ABA7D" w14:textId="77777777" w:rsidTr="00775FCF">
        <w:trPr>
          <w:jc w:val="center"/>
        </w:trPr>
        <w:tc>
          <w:tcPr>
            <w:tcW w:w="2235" w:type="dxa"/>
          </w:tcPr>
          <w:p w14:paraId="0607469D" w14:textId="77777777" w:rsidR="00F96EB7" w:rsidRPr="003444A1" w:rsidRDefault="00F96EB7" w:rsidP="00775FCF">
            <w:pPr>
              <w:pStyle w:val="TAC"/>
              <w:rPr>
                <w:noProof/>
                <w:lang w:eastAsia="ko-KR"/>
              </w:rPr>
            </w:pPr>
            <w:r w:rsidRPr="003444A1">
              <w:rPr>
                <w:noProof/>
                <w:lang w:eastAsia="ko-KR"/>
              </w:rPr>
              <w:t>10</w:t>
            </w:r>
          </w:p>
        </w:tc>
        <w:tc>
          <w:tcPr>
            <w:tcW w:w="2835" w:type="dxa"/>
          </w:tcPr>
          <w:p w14:paraId="602CA8F5" w14:textId="77777777" w:rsidR="00F96EB7" w:rsidRPr="003444A1" w:rsidRDefault="00F96EB7" w:rsidP="00775FCF">
            <w:pPr>
              <w:pStyle w:val="TAC"/>
              <w:rPr>
                <w:noProof/>
                <w:lang w:eastAsia="ko-KR"/>
              </w:rPr>
            </w:pPr>
            <w:r w:rsidRPr="003444A1">
              <w:rPr>
                <w:noProof/>
                <w:lang w:eastAsia="ko-KR"/>
              </w:rPr>
              <w:t>131072</w:t>
            </w:r>
          </w:p>
        </w:tc>
      </w:tr>
      <w:tr w:rsidR="003444A1" w:rsidRPr="003444A1" w14:paraId="5E3BA2DC" w14:textId="77777777" w:rsidTr="00775FCF">
        <w:trPr>
          <w:jc w:val="center"/>
        </w:trPr>
        <w:tc>
          <w:tcPr>
            <w:tcW w:w="2235" w:type="dxa"/>
          </w:tcPr>
          <w:p w14:paraId="2FB10E13" w14:textId="77777777" w:rsidR="00F96EB7" w:rsidRPr="003444A1" w:rsidRDefault="00F96EB7" w:rsidP="00775FCF">
            <w:pPr>
              <w:pStyle w:val="TAC"/>
              <w:rPr>
                <w:noProof/>
                <w:lang w:eastAsia="ko-KR"/>
              </w:rPr>
            </w:pPr>
            <w:r w:rsidRPr="003444A1">
              <w:rPr>
                <w:noProof/>
                <w:lang w:eastAsia="ko-KR"/>
              </w:rPr>
              <w:t>11</w:t>
            </w:r>
          </w:p>
        </w:tc>
        <w:tc>
          <w:tcPr>
            <w:tcW w:w="2835" w:type="dxa"/>
          </w:tcPr>
          <w:p w14:paraId="3675BF60" w14:textId="77777777" w:rsidR="00F96EB7" w:rsidRPr="003444A1" w:rsidRDefault="00F96EB7" w:rsidP="00775FCF">
            <w:pPr>
              <w:pStyle w:val="TAC"/>
              <w:rPr>
                <w:noProof/>
                <w:lang w:eastAsia="ko-KR"/>
              </w:rPr>
            </w:pPr>
            <w:r w:rsidRPr="003444A1">
              <w:rPr>
                <w:noProof/>
                <w:lang w:eastAsia="ko-KR"/>
              </w:rPr>
              <w:t>262144</w:t>
            </w:r>
          </w:p>
        </w:tc>
      </w:tr>
      <w:tr w:rsidR="003444A1" w:rsidRPr="003444A1" w14:paraId="04787AB2" w14:textId="77777777" w:rsidTr="00775FCF">
        <w:trPr>
          <w:jc w:val="center"/>
        </w:trPr>
        <w:tc>
          <w:tcPr>
            <w:tcW w:w="2235" w:type="dxa"/>
          </w:tcPr>
          <w:p w14:paraId="30E3BBB9" w14:textId="77777777" w:rsidR="00F96EB7" w:rsidRPr="003444A1" w:rsidRDefault="00F96EB7" w:rsidP="00775FCF">
            <w:pPr>
              <w:pStyle w:val="TAC"/>
              <w:rPr>
                <w:noProof/>
                <w:lang w:eastAsia="ko-KR"/>
              </w:rPr>
            </w:pPr>
            <w:r w:rsidRPr="003444A1">
              <w:rPr>
                <w:noProof/>
                <w:lang w:eastAsia="ko-KR"/>
              </w:rPr>
              <w:t>12</w:t>
            </w:r>
          </w:p>
        </w:tc>
        <w:tc>
          <w:tcPr>
            <w:tcW w:w="2835" w:type="dxa"/>
          </w:tcPr>
          <w:p w14:paraId="2BA56DF8" w14:textId="77777777" w:rsidR="00F96EB7" w:rsidRPr="003444A1" w:rsidRDefault="00F96EB7" w:rsidP="00775FCF">
            <w:pPr>
              <w:pStyle w:val="TAC"/>
              <w:rPr>
                <w:noProof/>
                <w:lang w:eastAsia="ko-KR"/>
              </w:rPr>
            </w:pPr>
            <w:r w:rsidRPr="003444A1">
              <w:rPr>
                <w:noProof/>
                <w:lang w:eastAsia="ko-KR"/>
              </w:rPr>
              <w:t>524288</w:t>
            </w:r>
          </w:p>
        </w:tc>
      </w:tr>
      <w:tr w:rsidR="003444A1" w:rsidRPr="003444A1" w14:paraId="50E4D79A" w14:textId="77777777" w:rsidTr="00775FCF">
        <w:trPr>
          <w:jc w:val="center"/>
        </w:trPr>
        <w:tc>
          <w:tcPr>
            <w:tcW w:w="2235" w:type="dxa"/>
          </w:tcPr>
          <w:p w14:paraId="1D07A99A" w14:textId="77777777" w:rsidR="00F96EB7" w:rsidRPr="003444A1" w:rsidRDefault="00F96EB7" w:rsidP="00775FCF">
            <w:pPr>
              <w:pStyle w:val="TAC"/>
              <w:rPr>
                <w:noProof/>
                <w:lang w:eastAsia="ko-KR"/>
              </w:rPr>
            </w:pPr>
            <w:r w:rsidRPr="003444A1">
              <w:rPr>
                <w:noProof/>
                <w:lang w:eastAsia="ko-KR"/>
              </w:rPr>
              <w:t>13</w:t>
            </w:r>
          </w:p>
        </w:tc>
        <w:tc>
          <w:tcPr>
            <w:tcW w:w="2835" w:type="dxa"/>
          </w:tcPr>
          <w:p w14:paraId="4A022F7E" w14:textId="77777777" w:rsidR="00F96EB7" w:rsidRPr="003444A1" w:rsidRDefault="00F96EB7" w:rsidP="00775FCF">
            <w:pPr>
              <w:pStyle w:val="TAC"/>
              <w:rPr>
                <w:noProof/>
                <w:lang w:eastAsia="ko-KR"/>
              </w:rPr>
            </w:pPr>
            <w:r w:rsidRPr="003444A1">
              <w:rPr>
                <w:noProof/>
                <w:lang w:eastAsia="ko-KR"/>
              </w:rPr>
              <w:t>Reserved</w:t>
            </w:r>
          </w:p>
        </w:tc>
      </w:tr>
      <w:tr w:rsidR="003444A1" w:rsidRPr="003444A1" w14:paraId="5F3C8512" w14:textId="77777777" w:rsidTr="00775FCF">
        <w:trPr>
          <w:jc w:val="center"/>
        </w:trPr>
        <w:tc>
          <w:tcPr>
            <w:tcW w:w="2235" w:type="dxa"/>
          </w:tcPr>
          <w:p w14:paraId="76301F2F" w14:textId="77777777" w:rsidR="00F96EB7" w:rsidRPr="003444A1" w:rsidRDefault="00F96EB7" w:rsidP="00775FCF">
            <w:pPr>
              <w:pStyle w:val="TAC"/>
              <w:rPr>
                <w:noProof/>
                <w:lang w:eastAsia="ko-KR"/>
              </w:rPr>
            </w:pPr>
            <w:r w:rsidRPr="003444A1">
              <w:rPr>
                <w:noProof/>
                <w:lang w:eastAsia="ko-KR"/>
              </w:rPr>
              <w:t>14</w:t>
            </w:r>
          </w:p>
        </w:tc>
        <w:tc>
          <w:tcPr>
            <w:tcW w:w="2835" w:type="dxa"/>
          </w:tcPr>
          <w:p w14:paraId="2F295206" w14:textId="77777777" w:rsidR="00F96EB7" w:rsidRPr="003444A1" w:rsidRDefault="00F96EB7" w:rsidP="00775FCF">
            <w:pPr>
              <w:pStyle w:val="TAC"/>
              <w:rPr>
                <w:noProof/>
                <w:lang w:eastAsia="ko-KR"/>
              </w:rPr>
            </w:pPr>
            <w:r w:rsidRPr="003444A1">
              <w:rPr>
                <w:noProof/>
                <w:lang w:eastAsia="ko-KR"/>
              </w:rPr>
              <w:t>Reserved</w:t>
            </w:r>
          </w:p>
        </w:tc>
      </w:tr>
      <w:tr w:rsidR="00F96EB7" w:rsidRPr="003444A1" w14:paraId="22A22851" w14:textId="77777777" w:rsidTr="00775FCF">
        <w:trPr>
          <w:jc w:val="center"/>
        </w:trPr>
        <w:tc>
          <w:tcPr>
            <w:tcW w:w="2235" w:type="dxa"/>
          </w:tcPr>
          <w:p w14:paraId="2FC9FC06" w14:textId="77777777" w:rsidR="00F96EB7" w:rsidRPr="003444A1" w:rsidRDefault="00F96EB7" w:rsidP="00775FCF">
            <w:pPr>
              <w:pStyle w:val="TAC"/>
              <w:rPr>
                <w:noProof/>
                <w:lang w:eastAsia="ko-KR"/>
              </w:rPr>
            </w:pPr>
            <w:r w:rsidRPr="003444A1">
              <w:rPr>
                <w:noProof/>
                <w:lang w:eastAsia="ko-KR"/>
              </w:rPr>
              <w:t>15</w:t>
            </w:r>
          </w:p>
        </w:tc>
        <w:tc>
          <w:tcPr>
            <w:tcW w:w="2835" w:type="dxa"/>
          </w:tcPr>
          <w:p w14:paraId="72D64F03" w14:textId="77777777" w:rsidR="00F96EB7" w:rsidRPr="003444A1" w:rsidRDefault="00F96EB7" w:rsidP="00775FCF">
            <w:pPr>
              <w:pStyle w:val="TAC"/>
              <w:rPr>
                <w:noProof/>
                <w:lang w:eastAsia="ko-KR"/>
              </w:rPr>
            </w:pPr>
            <w:r w:rsidRPr="003444A1">
              <w:rPr>
                <w:noProof/>
                <w:lang w:eastAsia="ko-KR"/>
              </w:rPr>
              <w:t>Reserved</w:t>
            </w:r>
          </w:p>
        </w:tc>
      </w:tr>
    </w:tbl>
    <w:p w14:paraId="41F17994" w14:textId="77777777" w:rsidR="00F96EB7" w:rsidRPr="003444A1" w:rsidRDefault="00F96EB7" w:rsidP="00F96EB7">
      <w:pPr>
        <w:rPr>
          <w:noProof/>
        </w:rPr>
      </w:pPr>
    </w:p>
    <w:p w14:paraId="67D1E78C" w14:textId="77777777" w:rsidR="00C9198C" w:rsidRPr="003444A1" w:rsidRDefault="00F96EB7" w:rsidP="00707196">
      <w:pPr>
        <w:rPr>
          <w:noProof/>
        </w:rPr>
      </w:pPr>
      <w:r w:rsidRPr="003444A1">
        <w:rPr>
          <w:noProof/>
        </w:rPr>
        <w:t>The reserved values of the backoff parameter if received by the current release version NB-IoT UEs shall be taken as 524288 ms.</w:t>
      </w:r>
    </w:p>
    <w:p w14:paraId="7AACDC51" w14:textId="77777777" w:rsidR="0088330B" w:rsidRPr="003444A1" w:rsidRDefault="0088330B" w:rsidP="00707196">
      <w:pPr>
        <w:pStyle w:val="Heading2"/>
      </w:pPr>
      <w:bookmarkStart w:id="891" w:name="_Toc29243062"/>
      <w:bookmarkStart w:id="892" w:name="_Toc37256326"/>
      <w:bookmarkStart w:id="893" w:name="_Toc37256480"/>
      <w:bookmarkStart w:id="894" w:name="_Toc46500419"/>
      <w:bookmarkStart w:id="895" w:name="_Toc52536328"/>
      <w:bookmarkStart w:id="896" w:name="_Toc115708279"/>
      <w:r w:rsidRPr="003444A1">
        <w:lastRenderedPageBreak/>
        <w:t>7.3</w:t>
      </w:r>
      <w:r w:rsidRPr="003444A1">
        <w:tab/>
        <w:t>PRACH Mask Index values</w:t>
      </w:r>
      <w:bookmarkEnd w:id="891"/>
      <w:bookmarkEnd w:id="892"/>
      <w:bookmarkEnd w:id="893"/>
      <w:bookmarkEnd w:id="894"/>
      <w:bookmarkEnd w:id="895"/>
      <w:bookmarkEnd w:id="896"/>
    </w:p>
    <w:p w14:paraId="548D164C" w14:textId="77777777" w:rsidR="0088330B" w:rsidRPr="003444A1" w:rsidRDefault="0088330B" w:rsidP="00707196">
      <w:pPr>
        <w:pStyle w:val="TH"/>
      </w:pPr>
      <w:r w:rsidRPr="003444A1">
        <w:t>Table 7.</w:t>
      </w:r>
      <w:r w:rsidR="00914C09" w:rsidRPr="003444A1">
        <w:t>3</w:t>
      </w:r>
      <w:r w:rsidRPr="003444A1">
        <w:t>-1: PRACH Mask Index values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7"/>
        <w:gridCol w:w="4395"/>
        <w:gridCol w:w="4501"/>
      </w:tblGrid>
      <w:tr w:rsidR="003444A1" w:rsidRPr="003444A1" w14:paraId="1352B7FC" w14:textId="77777777" w:rsidTr="00E4348F">
        <w:tc>
          <w:tcPr>
            <w:tcW w:w="1277" w:type="dxa"/>
          </w:tcPr>
          <w:p w14:paraId="439D39A6" w14:textId="77777777" w:rsidR="0088330B" w:rsidRPr="003444A1" w:rsidRDefault="0088330B" w:rsidP="00707196">
            <w:pPr>
              <w:pStyle w:val="TAH"/>
              <w:rPr>
                <w:lang w:eastAsia="ko-KR"/>
              </w:rPr>
            </w:pPr>
            <w:r w:rsidRPr="003444A1">
              <w:rPr>
                <w:lang w:eastAsia="ko-KR"/>
              </w:rPr>
              <w:t>PRACH Mask Index</w:t>
            </w:r>
          </w:p>
        </w:tc>
        <w:tc>
          <w:tcPr>
            <w:tcW w:w="4395" w:type="dxa"/>
          </w:tcPr>
          <w:p w14:paraId="01B97F8F" w14:textId="77777777" w:rsidR="0088330B" w:rsidRPr="003444A1" w:rsidRDefault="0088330B" w:rsidP="00707196">
            <w:pPr>
              <w:pStyle w:val="TAH"/>
              <w:rPr>
                <w:lang w:eastAsia="ko-KR"/>
              </w:rPr>
            </w:pPr>
            <w:r w:rsidRPr="003444A1">
              <w:rPr>
                <w:lang w:eastAsia="ko-KR"/>
              </w:rPr>
              <w:t>Allowed PRACH (FDD)</w:t>
            </w:r>
          </w:p>
        </w:tc>
        <w:tc>
          <w:tcPr>
            <w:tcW w:w="4501" w:type="dxa"/>
          </w:tcPr>
          <w:p w14:paraId="445F33CA" w14:textId="77777777" w:rsidR="0088330B" w:rsidRPr="003444A1" w:rsidRDefault="0088330B" w:rsidP="00707196">
            <w:pPr>
              <w:pStyle w:val="TAH"/>
              <w:rPr>
                <w:lang w:eastAsia="ko-KR"/>
              </w:rPr>
            </w:pPr>
            <w:r w:rsidRPr="003444A1">
              <w:rPr>
                <w:lang w:eastAsia="ko-KR"/>
              </w:rPr>
              <w:t>Allowed PRACH (TDD)</w:t>
            </w:r>
          </w:p>
        </w:tc>
      </w:tr>
      <w:tr w:rsidR="003444A1" w:rsidRPr="003444A1" w14:paraId="7ABA82EE" w14:textId="77777777" w:rsidTr="00E4348F">
        <w:tc>
          <w:tcPr>
            <w:tcW w:w="1277" w:type="dxa"/>
          </w:tcPr>
          <w:p w14:paraId="676902BB" w14:textId="77777777" w:rsidR="0088330B" w:rsidRPr="003444A1" w:rsidRDefault="0088330B" w:rsidP="00707196">
            <w:pPr>
              <w:pStyle w:val="TAC"/>
              <w:rPr>
                <w:lang w:eastAsia="ko-KR"/>
              </w:rPr>
            </w:pPr>
            <w:r w:rsidRPr="003444A1">
              <w:rPr>
                <w:lang w:eastAsia="ko-KR"/>
              </w:rPr>
              <w:t>0</w:t>
            </w:r>
          </w:p>
        </w:tc>
        <w:tc>
          <w:tcPr>
            <w:tcW w:w="4395" w:type="dxa"/>
          </w:tcPr>
          <w:p w14:paraId="429AA503" w14:textId="77777777" w:rsidR="0088330B" w:rsidRPr="003444A1" w:rsidRDefault="0088330B" w:rsidP="00707196">
            <w:pPr>
              <w:pStyle w:val="TAC"/>
              <w:rPr>
                <w:lang w:eastAsia="ko-KR"/>
              </w:rPr>
            </w:pPr>
            <w:r w:rsidRPr="003444A1">
              <w:rPr>
                <w:lang w:eastAsia="ko-KR"/>
              </w:rPr>
              <w:t>All</w:t>
            </w:r>
          </w:p>
        </w:tc>
        <w:tc>
          <w:tcPr>
            <w:tcW w:w="4501" w:type="dxa"/>
          </w:tcPr>
          <w:p w14:paraId="41B93F34" w14:textId="77777777" w:rsidR="0088330B" w:rsidRPr="003444A1" w:rsidRDefault="0088330B" w:rsidP="00707196">
            <w:pPr>
              <w:pStyle w:val="TAC"/>
              <w:rPr>
                <w:lang w:eastAsia="ko-KR"/>
              </w:rPr>
            </w:pPr>
            <w:r w:rsidRPr="003444A1">
              <w:rPr>
                <w:lang w:eastAsia="ko-KR"/>
              </w:rPr>
              <w:t>All</w:t>
            </w:r>
          </w:p>
        </w:tc>
      </w:tr>
      <w:tr w:rsidR="003444A1" w:rsidRPr="003444A1" w14:paraId="70705787" w14:textId="77777777" w:rsidTr="00E4348F">
        <w:tc>
          <w:tcPr>
            <w:tcW w:w="1277" w:type="dxa"/>
          </w:tcPr>
          <w:p w14:paraId="603DEAE1" w14:textId="77777777" w:rsidR="0088330B" w:rsidRPr="003444A1" w:rsidRDefault="0088330B" w:rsidP="00707196">
            <w:pPr>
              <w:pStyle w:val="TAC"/>
              <w:rPr>
                <w:lang w:eastAsia="ko-KR"/>
              </w:rPr>
            </w:pPr>
            <w:r w:rsidRPr="003444A1">
              <w:rPr>
                <w:lang w:eastAsia="ko-KR"/>
              </w:rPr>
              <w:t>1</w:t>
            </w:r>
          </w:p>
        </w:tc>
        <w:tc>
          <w:tcPr>
            <w:tcW w:w="4395" w:type="dxa"/>
          </w:tcPr>
          <w:p w14:paraId="4268B4D8" w14:textId="77777777" w:rsidR="0088330B" w:rsidRPr="003444A1" w:rsidRDefault="0088330B" w:rsidP="00707196">
            <w:pPr>
              <w:pStyle w:val="TAC"/>
              <w:rPr>
                <w:lang w:eastAsia="ko-KR"/>
              </w:rPr>
            </w:pPr>
            <w:r w:rsidRPr="003444A1">
              <w:rPr>
                <w:lang w:eastAsia="ko-KR"/>
              </w:rPr>
              <w:t>PRACH Resource Index 0</w:t>
            </w:r>
          </w:p>
        </w:tc>
        <w:tc>
          <w:tcPr>
            <w:tcW w:w="4501" w:type="dxa"/>
          </w:tcPr>
          <w:p w14:paraId="45EEAD04" w14:textId="77777777" w:rsidR="0088330B" w:rsidRPr="003444A1" w:rsidRDefault="0088330B" w:rsidP="00707196">
            <w:pPr>
              <w:pStyle w:val="TAC"/>
              <w:rPr>
                <w:lang w:eastAsia="ko-KR"/>
              </w:rPr>
            </w:pPr>
            <w:r w:rsidRPr="003444A1">
              <w:rPr>
                <w:lang w:eastAsia="ko-KR"/>
              </w:rPr>
              <w:t>PRACH Resource Index 0</w:t>
            </w:r>
          </w:p>
        </w:tc>
      </w:tr>
      <w:tr w:rsidR="003444A1" w:rsidRPr="003444A1" w14:paraId="33D2F647" w14:textId="77777777" w:rsidTr="00E4348F">
        <w:tc>
          <w:tcPr>
            <w:tcW w:w="1277" w:type="dxa"/>
          </w:tcPr>
          <w:p w14:paraId="20DAD785" w14:textId="77777777" w:rsidR="0088330B" w:rsidRPr="003444A1" w:rsidRDefault="0088330B" w:rsidP="00707196">
            <w:pPr>
              <w:pStyle w:val="TAC"/>
              <w:rPr>
                <w:lang w:eastAsia="ko-KR"/>
              </w:rPr>
            </w:pPr>
            <w:r w:rsidRPr="003444A1">
              <w:rPr>
                <w:lang w:eastAsia="ko-KR"/>
              </w:rPr>
              <w:t>2</w:t>
            </w:r>
          </w:p>
        </w:tc>
        <w:tc>
          <w:tcPr>
            <w:tcW w:w="4395" w:type="dxa"/>
          </w:tcPr>
          <w:p w14:paraId="068ADE5D" w14:textId="77777777" w:rsidR="0088330B" w:rsidRPr="003444A1" w:rsidRDefault="0088330B" w:rsidP="00707196">
            <w:pPr>
              <w:pStyle w:val="TAC"/>
              <w:rPr>
                <w:lang w:eastAsia="ko-KR"/>
              </w:rPr>
            </w:pPr>
            <w:r w:rsidRPr="003444A1">
              <w:rPr>
                <w:lang w:eastAsia="ko-KR"/>
              </w:rPr>
              <w:t>PRACH Resource Index 1</w:t>
            </w:r>
          </w:p>
        </w:tc>
        <w:tc>
          <w:tcPr>
            <w:tcW w:w="4501" w:type="dxa"/>
          </w:tcPr>
          <w:p w14:paraId="18814F7C" w14:textId="77777777" w:rsidR="0088330B" w:rsidRPr="003444A1" w:rsidRDefault="0088330B" w:rsidP="00707196">
            <w:pPr>
              <w:pStyle w:val="TAC"/>
              <w:rPr>
                <w:lang w:eastAsia="ko-KR"/>
              </w:rPr>
            </w:pPr>
            <w:r w:rsidRPr="003444A1">
              <w:rPr>
                <w:lang w:eastAsia="ko-KR"/>
              </w:rPr>
              <w:t>PRACH Resource Index 1</w:t>
            </w:r>
          </w:p>
        </w:tc>
      </w:tr>
      <w:tr w:rsidR="003444A1" w:rsidRPr="003444A1" w14:paraId="468BAD44" w14:textId="77777777" w:rsidTr="00E4348F">
        <w:tc>
          <w:tcPr>
            <w:tcW w:w="1277" w:type="dxa"/>
          </w:tcPr>
          <w:p w14:paraId="3F3EDE68" w14:textId="77777777" w:rsidR="0088330B" w:rsidRPr="003444A1" w:rsidRDefault="0088330B" w:rsidP="00707196">
            <w:pPr>
              <w:pStyle w:val="TAC"/>
              <w:rPr>
                <w:lang w:eastAsia="ko-KR"/>
              </w:rPr>
            </w:pPr>
            <w:r w:rsidRPr="003444A1">
              <w:rPr>
                <w:lang w:eastAsia="ko-KR"/>
              </w:rPr>
              <w:t>3</w:t>
            </w:r>
          </w:p>
        </w:tc>
        <w:tc>
          <w:tcPr>
            <w:tcW w:w="4395" w:type="dxa"/>
          </w:tcPr>
          <w:p w14:paraId="69E702BC" w14:textId="77777777" w:rsidR="0088330B" w:rsidRPr="003444A1" w:rsidRDefault="0088330B" w:rsidP="00707196">
            <w:pPr>
              <w:pStyle w:val="TAC"/>
              <w:rPr>
                <w:lang w:eastAsia="ko-KR"/>
              </w:rPr>
            </w:pPr>
            <w:r w:rsidRPr="003444A1">
              <w:rPr>
                <w:lang w:eastAsia="ko-KR"/>
              </w:rPr>
              <w:t>PRACH Resource Index 2</w:t>
            </w:r>
          </w:p>
        </w:tc>
        <w:tc>
          <w:tcPr>
            <w:tcW w:w="4501" w:type="dxa"/>
          </w:tcPr>
          <w:p w14:paraId="5E60E706" w14:textId="77777777" w:rsidR="0088330B" w:rsidRPr="003444A1" w:rsidRDefault="0088330B" w:rsidP="00707196">
            <w:pPr>
              <w:pStyle w:val="TAC"/>
              <w:rPr>
                <w:lang w:eastAsia="ko-KR"/>
              </w:rPr>
            </w:pPr>
            <w:r w:rsidRPr="003444A1">
              <w:rPr>
                <w:lang w:eastAsia="ko-KR"/>
              </w:rPr>
              <w:t>PRACH Resource Index 2</w:t>
            </w:r>
          </w:p>
        </w:tc>
      </w:tr>
      <w:tr w:rsidR="003444A1" w:rsidRPr="003444A1" w14:paraId="0C260DCC" w14:textId="77777777" w:rsidTr="00E4348F">
        <w:tc>
          <w:tcPr>
            <w:tcW w:w="1277" w:type="dxa"/>
          </w:tcPr>
          <w:p w14:paraId="7782EC9B" w14:textId="77777777" w:rsidR="0088330B" w:rsidRPr="003444A1" w:rsidRDefault="0088330B" w:rsidP="00707196">
            <w:pPr>
              <w:pStyle w:val="TAC"/>
              <w:rPr>
                <w:lang w:eastAsia="ko-KR"/>
              </w:rPr>
            </w:pPr>
            <w:r w:rsidRPr="003444A1">
              <w:rPr>
                <w:lang w:eastAsia="ko-KR"/>
              </w:rPr>
              <w:t>4</w:t>
            </w:r>
          </w:p>
        </w:tc>
        <w:tc>
          <w:tcPr>
            <w:tcW w:w="4395" w:type="dxa"/>
          </w:tcPr>
          <w:p w14:paraId="74BBED84" w14:textId="77777777" w:rsidR="0088330B" w:rsidRPr="003444A1" w:rsidRDefault="0088330B" w:rsidP="00707196">
            <w:pPr>
              <w:pStyle w:val="TAC"/>
              <w:rPr>
                <w:lang w:eastAsia="ko-KR"/>
              </w:rPr>
            </w:pPr>
            <w:r w:rsidRPr="003444A1">
              <w:rPr>
                <w:lang w:eastAsia="ko-KR"/>
              </w:rPr>
              <w:t>PRACH Resource Index 3</w:t>
            </w:r>
          </w:p>
        </w:tc>
        <w:tc>
          <w:tcPr>
            <w:tcW w:w="4501" w:type="dxa"/>
          </w:tcPr>
          <w:p w14:paraId="6893E0DB" w14:textId="77777777" w:rsidR="0088330B" w:rsidRPr="003444A1" w:rsidRDefault="0088330B" w:rsidP="00707196">
            <w:pPr>
              <w:pStyle w:val="TAC"/>
              <w:rPr>
                <w:lang w:eastAsia="ko-KR"/>
              </w:rPr>
            </w:pPr>
            <w:r w:rsidRPr="003444A1">
              <w:rPr>
                <w:lang w:eastAsia="ko-KR"/>
              </w:rPr>
              <w:t>PRACH Resource Index 3</w:t>
            </w:r>
          </w:p>
        </w:tc>
      </w:tr>
      <w:tr w:rsidR="003444A1" w:rsidRPr="003444A1" w14:paraId="5DD492C7" w14:textId="77777777" w:rsidTr="00E4348F">
        <w:tc>
          <w:tcPr>
            <w:tcW w:w="1277" w:type="dxa"/>
          </w:tcPr>
          <w:p w14:paraId="2AEC1597" w14:textId="77777777" w:rsidR="0088330B" w:rsidRPr="003444A1" w:rsidRDefault="0088330B" w:rsidP="00707196">
            <w:pPr>
              <w:pStyle w:val="TAC"/>
              <w:rPr>
                <w:lang w:eastAsia="ko-KR"/>
              </w:rPr>
            </w:pPr>
            <w:r w:rsidRPr="003444A1">
              <w:rPr>
                <w:lang w:eastAsia="ko-KR"/>
              </w:rPr>
              <w:t>5</w:t>
            </w:r>
          </w:p>
        </w:tc>
        <w:tc>
          <w:tcPr>
            <w:tcW w:w="4395" w:type="dxa"/>
          </w:tcPr>
          <w:p w14:paraId="3E050A76" w14:textId="77777777" w:rsidR="0088330B" w:rsidRPr="003444A1" w:rsidRDefault="0088330B" w:rsidP="00707196">
            <w:pPr>
              <w:pStyle w:val="TAC"/>
              <w:rPr>
                <w:lang w:eastAsia="ko-KR"/>
              </w:rPr>
            </w:pPr>
            <w:r w:rsidRPr="003444A1">
              <w:rPr>
                <w:lang w:eastAsia="ko-KR"/>
              </w:rPr>
              <w:t>PRACH Resource Index 4</w:t>
            </w:r>
          </w:p>
        </w:tc>
        <w:tc>
          <w:tcPr>
            <w:tcW w:w="4501" w:type="dxa"/>
          </w:tcPr>
          <w:p w14:paraId="626F2B14" w14:textId="77777777" w:rsidR="0088330B" w:rsidRPr="003444A1" w:rsidRDefault="0088330B" w:rsidP="00707196">
            <w:pPr>
              <w:pStyle w:val="TAC"/>
              <w:rPr>
                <w:lang w:eastAsia="ko-KR"/>
              </w:rPr>
            </w:pPr>
            <w:r w:rsidRPr="003444A1">
              <w:rPr>
                <w:lang w:eastAsia="ko-KR"/>
              </w:rPr>
              <w:t>PRACH Resource Index 4</w:t>
            </w:r>
          </w:p>
        </w:tc>
      </w:tr>
      <w:tr w:rsidR="003444A1" w:rsidRPr="003444A1" w14:paraId="07A8B91B" w14:textId="77777777" w:rsidTr="00E4348F">
        <w:tc>
          <w:tcPr>
            <w:tcW w:w="1277" w:type="dxa"/>
          </w:tcPr>
          <w:p w14:paraId="3F0FC771" w14:textId="77777777" w:rsidR="0088330B" w:rsidRPr="003444A1" w:rsidRDefault="0088330B" w:rsidP="00707196">
            <w:pPr>
              <w:pStyle w:val="TAC"/>
              <w:rPr>
                <w:lang w:eastAsia="ko-KR"/>
              </w:rPr>
            </w:pPr>
            <w:r w:rsidRPr="003444A1">
              <w:rPr>
                <w:lang w:eastAsia="ko-KR"/>
              </w:rPr>
              <w:t>6</w:t>
            </w:r>
          </w:p>
        </w:tc>
        <w:tc>
          <w:tcPr>
            <w:tcW w:w="4395" w:type="dxa"/>
          </w:tcPr>
          <w:p w14:paraId="5B630A26" w14:textId="77777777" w:rsidR="0088330B" w:rsidRPr="003444A1" w:rsidRDefault="0088330B" w:rsidP="00707196">
            <w:pPr>
              <w:pStyle w:val="TAC"/>
              <w:rPr>
                <w:lang w:eastAsia="ko-KR"/>
              </w:rPr>
            </w:pPr>
            <w:r w:rsidRPr="003444A1">
              <w:rPr>
                <w:lang w:eastAsia="ko-KR"/>
              </w:rPr>
              <w:t>PRACH Resource Index 5</w:t>
            </w:r>
          </w:p>
        </w:tc>
        <w:tc>
          <w:tcPr>
            <w:tcW w:w="4501" w:type="dxa"/>
          </w:tcPr>
          <w:p w14:paraId="01893451" w14:textId="77777777" w:rsidR="0088330B" w:rsidRPr="003444A1" w:rsidRDefault="0088330B" w:rsidP="00707196">
            <w:pPr>
              <w:pStyle w:val="TAC"/>
              <w:rPr>
                <w:lang w:eastAsia="ko-KR"/>
              </w:rPr>
            </w:pPr>
            <w:r w:rsidRPr="003444A1">
              <w:rPr>
                <w:lang w:eastAsia="ko-KR"/>
              </w:rPr>
              <w:t>PRACH Resource Index 5</w:t>
            </w:r>
          </w:p>
        </w:tc>
      </w:tr>
      <w:tr w:rsidR="003444A1" w:rsidRPr="003444A1" w14:paraId="3CD07375" w14:textId="77777777" w:rsidTr="00E4348F">
        <w:tc>
          <w:tcPr>
            <w:tcW w:w="1277" w:type="dxa"/>
          </w:tcPr>
          <w:p w14:paraId="6ED204B1" w14:textId="77777777" w:rsidR="0088330B" w:rsidRPr="003444A1" w:rsidRDefault="0088330B" w:rsidP="00707196">
            <w:pPr>
              <w:pStyle w:val="TAC"/>
              <w:rPr>
                <w:lang w:eastAsia="ko-KR"/>
              </w:rPr>
            </w:pPr>
            <w:r w:rsidRPr="003444A1">
              <w:rPr>
                <w:lang w:eastAsia="ko-KR"/>
              </w:rPr>
              <w:t>7</w:t>
            </w:r>
          </w:p>
        </w:tc>
        <w:tc>
          <w:tcPr>
            <w:tcW w:w="4395" w:type="dxa"/>
          </w:tcPr>
          <w:p w14:paraId="0A0AF560" w14:textId="77777777" w:rsidR="0088330B" w:rsidRPr="003444A1" w:rsidRDefault="0088330B" w:rsidP="00707196">
            <w:pPr>
              <w:pStyle w:val="TAC"/>
              <w:rPr>
                <w:lang w:eastAsia="ko-KR"/>
              </w:rPr>
            </w:pPr>
            <w:r w:rsidRPr="003444A1">
              <w:rPr>
                <w:lang w:eastAsia="ko-KR"/>
              </w:rPr>
              <w:t xml:space="preserve">PRACH Resource Index 6 </w:t>
            </w:r>
          </w:p>
        </w:tc>
        <w:tc>
          <w:tcPr>
            <w:tcW w:w="4501" w:type="dxa"/>
          </w:tcPr>
          <w:p w14:paraId="61741181" w14:textId="77777777" w:rsidR="0088330B" w:rsidRPr="003444A1" w:rsidRDefault="0088330B" w:rsidP="00707196">
            <w:pPr>
              <w:pStyle w:val="TAC"/>
              <w:rPr>
                <w:lang w:eastAsia="ko-KR"/>
              </w:rPr>
            </w:pPr>
            <w:r w:rsidRPr="003444A1">
              <w:rPr>
                <w:lang w:eastAsia="ko-KR"/>
              </w:rPr>
              <w:t>Reserved</w:t>
            </w:r>
          </w:p>
        </w:tc>
      </w:tr>
      <w:tr w:rsidR="003444A1" w:rsidRPr="003444A1" w14:paraId="00FF48A0" w14:textId="77777777" w:rsidTr="00E4348F">
        <w:tc>
          <w:tcPr>
            <w:tcW w:w="1277" w:type="dxa"/>
          </w:tcPr>
          <w:p w14:paraId="23EA1111" w14:textId="77777777" w:rsidR="0088330B" w:rsidRPr="003444A1" w:rsidRDefault="0088330B" w:rsidP="00707196">
            <w:pPr>
              <w:pStyle w:val="TAC"/>
              <w:rPr>
                <w:lang w:eastAsia="ko-KR"/>
              </w:rPr>
            </w:pPr>
            <w:r w:rsidRPr="003444A1">
              <w:rPr>
                <w:lang w:eastAsia="ko-KR"/>
              </w:rPr>
              <w:t>8</w:t>
            </w:r>
          </w:p>
        </w:tc>
        <w:tc>
          <w:tcPr>
            <w:tcW w:w="4395" w:type="dxa"/>
          </w:tcPr>
          <w:p w14:paraId="659D908A" w14:textId="77777777" w:rsidR="0088330B" w:rsidRPr="003444A1" w:rsidRDefault="0088330B" w:rsidP="00707196">
            <w:pPr>
              <w:pStyle w:val="TAC"/>
              <w:rPr>
                <w:lang w:eastAsia="ko-KR"/>
              </w:rPr>
            </w:pPr>
            <w:r w:rsidRPr="003444A1">
              <w:rPr>
                <w:lang w:eastAsia="ko-KR"/>
              </w:rPr>
              <w:t>PRACH Resource Index 7</w:t>
            </w:r>
          </w:p>
        </w:tc>
        <w:tc>
          <w:tcPr>
            <w:tcW w:w="4501" w:type="dxa"/>
          </w:tcPr>
          <w:p w14:paraId="68BEF664" w14:textId="77777777" w:rsidR="0088330B" w:rsidRPr="003444A1" w:rsidRDefault="0088330B" w:rsidP="00707196">
            <w:pPr>
              <w:pStyle w:val="TAC"/>
              <w:rPr>
                <w:lang w:eastAsia="ko-KR"/>
              </w:rPr>
            </w:pPr>
            <w:r w:rsidRPr="003444A1">
              <w:rPr>
                <w:lang w:eastAsia="ko-KR"/>
              </w:rPr>
              <w:t>Reserved</w:t>
            </w:r>
          </w:p>
        </w:tc>
      </w:tr>
      <w:tr w:rsidR="003444A1" w:rsidRPr="003444A1" w14:paraId="54C8AAC0" w14:textId="77777777" w:rsidTr="00E4348F">
        <w:tc>
          <w:tcPr>
            <w:tcW w:w="1277" w:type="dxa"/>
          </w:tcPr>
          <w:p w14:paraId="5C91E3FC" w14:textId="77777777" w:rsidR="0088330B" w:rsidRPr="003444A1" w:rsidRDefault="0088330B" w:rsidP="00707196">
            <w:pPr>
              <w:pStyle w:val="TAC"/>
              <w:rPr>
                <w:lang w:eastAsia="ko-KR"/>
              </w:rPr>
            </w:pPr>
            <w:r w:rsidRPr="003444A1">
              <w:rPr>
                <w:lang w:eastAsia="ko-KR"/>
              </w:rPr>
              <w:t>9</w:t>
            </w:r>
          </w:p>
        </w:tc>
        <w:tc>
          <w:tcPr>
            <w:tcW w:w="4395" w:type="dxa"/>
          </w:tcPr>
          <w:p w14:paraId="63E42DC9" w14:textId="77777777" w:rsidR="0088330B" w:rsidRPr="003444A1" w:rsidRDefault="0088330B" w:rsidP="00707196">
            <w:pPr>
              <w:pStyle w:val="TAC"/>
              <w:rPr>
                <w:lang w:eastAsia="ko-KR"/>
              </w:rPr>
            </w:pPr>
            <w:r w:rsidRPr="003444A1">
              <w:rPr>
                <w:lang w:eastAsia="ko-KR"/>
              </w:rPr>
              <w:t>PRACH Resource Index 8</w:t>
            </w:r>
          </w:p>
        </w:tc>
        <w:tc>
          <w:tcPr>
            <w:tcW w:w="4501" w:type="dxa"/>
          </w:tcPr>
          <w:p w14:paraId="43BD6B42" w14:textId="77777777" w:rsidR="0088330B" w:rsidRPr="003444A1" w:rsidRDefault="0088330B" w:rsidP="00707196">
            <w:pPr>
              <w:pStyle w:val="TAC"/>
              <w:rPr>
                <w:lang w:eastAsia="ko-KR"/>
              </w:rPr>
            </w:pPr>
            <w:r w:rsidRPr="003444A1">
              <w:rPr>
                <w:lang w:eastAsia="ko-KR"/>
              </w:rPr>
              <w:t>Reserved</w:t>
            </w:r>
          </w:p>
        </w:tc>
      </w:tr>
      <w:tr w:rsidR="003444A1" w:rsidRPr="003444A1" w14:paraId="7AB0E6F5" w14:textId="77777777" w:rsidTr="00E4348F">
        <w:tc>
          <w:tcPr>
            <w:tcW w:w="1277" w:type="dxa"/>
          </w:tcPr>
          <w:p w14:paraId="314B778B" w14:textId="77777777" w:rsidR="0088330B" w:rsidRPr="003444A1" w:rsidRDefault="0088330B" w:rsidP="00707196">
            <w:pPr>
              <w:pStyle w:val="TAC"/>
              <w:rPr>
                <w:lang w:eastAsia="ko-KR"/>
              </w:rPr>
            </w:pPr>
            <w:r w:rsidRPr="003444A1">
              <w:rPr>
                <w:lang w:eastAsia="ko-KR"/>
              </w:rPr>
              <w:t>10</w:t>
            </w:r>
          </w:p>
        </w:tc>
        <w:tc>
          <w:tcPr>
            <w:tcW w:w="4395" w:type="dxa"/>
          </w:tcPr>
          <w:p w14:paraId="3735E9A3" w14:textId="77777777" w:rsidR="0088330B" w:rsidRPr="003444A1" w:rsidRDefault="0088330B" w:rsidP="00707196">
            <w:pPr>
              <w:pStyle w:val="TAC"/>
              <w:rPr>
                <w:lang w:eastAsia="ko-KR"/>
              </w:rPr>
            </w:pPr>
            <w:r w:rsidRPr="003444A1">
              <w:rPr>
                <w:lang w:eastAsia="ko-KR"/>
              </w:rPr>
              <w:t>PRACH Resource Index 9</w:t>
            </w:r>
          </w:p>
        </w:tc>
        <w:tc>
          <w:tcPr>
            <w:tcW w:w="4501" w:type="dxa"/>
          </w:tcPr>
          <w:p w14:paraId="2A50D966" w14:textId="77777777" w:rsidR="0088330B" w:rsidRPr="003444A1" w:rsidRDefault="0088330B" w:rsidP="00707196">
            <w:pPr>
              <w:pStyle w:val="TAC"/>
              <w:rPr>
                <w:lang w:eastAsia="ko-KR"/>
              </w:rPr>
            </w:pPr>
            <w:r w:rsidRPr="003444A1">
              <w:rPr>
                <w:lang w:eastAsia="ko-KR"/>
              </w:rPr>
              <w:t>Reserved</w:t>
            </w:r>
          </w:p>
        </w:tc>
      </w:tr>
      <w:tr w:rsidR="003444A1" w:rsidRPr="003444A1" w14:paraId="1178FAE8" w14:textId="77777777" w:rsidTr="00E4348F">
        <w:tc>
          <w:tcPr>
            <w:tcW w:w="1277" w:type="dxa"/>
          </w:tcPr>
          <w:p w14:paraId="6F993B17" w14:textId="77777777" w:rsidR="0088330B" w:rsidRPr="003444A1" w:rsidRDefault="0088330B" w:rsidP="00707196">
            <w:pPr>
              <w:pStyle w:val="TAC"/>
              <w:rPr>
                <w:lang w:eastAsia="ko-KR"/>
              </w:rPr>
            </w:pPr>
            <w:r w:rsidRPr="003444A1">
              <w:rPr>
                <w:lang w:eastAsia="ko-KR"/>
              </w:rPr>
              <w:t>11</w:t>
            </w:r>
          </w:p>
        </w:tc>
        <w:tc>
          <w:tcPr>
            <w:tcW w:w="4395" w:type="dxa"/>
          </w:tcPr>
          <w:p w14:paraId="647CC562" w14:textId="77777777" w:rsidR="0088330B" w:rsidRPr="003444A1" w:rsidRDefault="0088330B" w:rsidP="00707196">
            <w:pPr>
              <w:pStyle w:val="TAC"/>
              <w:rPr>
                <w:lang w:eastAsia="ko-KR"/>
              </w:rPr>
            </w:pPr>
            <w:r w:rsidRPr="003444A1">
              <w:rPr>
                <w:lang w:eastAsia="ko-KR"/>
              </w:rPr>
              <w:t>Every, in the time domain, even PRACH opportunity</w:t>
            </w:r>
          </w:p>
          <w:p w14:paraId="21AD2D53" w14:textId="77777777" w:rsidR="0088330B" w:rsidRPr="003444A1" w:rsidRDefault="0088330B" w:rsidP="00707196">
            <w:pPr>
              <w:pStyle w:val="TAC"/>
              <w:rPr>
                <w:lang w:eastAsia="ko-KR"/>
              </w:rPr>
            </w:pPr>
            <w:r w:rsidRPr="003444A1">
              <w:rPr>
                <w:lang w:eastAsia="zh-CN"/>
              </w:rPr>
              <w:t>1</w:t>
            </w:r>
            <w:r w:rsidRPr="003444A1">
              <w:rPr>
                <w:vertAlign w:val="superscript"/>
                <w:lang w:eastAsia="zh-CN"/>
              </w:rPr>
              <w:t>st</w:t>
            </w:r>
            <w:r w:rsidRPr="003444A1">
              <w:rPr>
                <w:lang w:eastAsia="zh-CN"/>
              </w:rPr>
              <w:t xml:space="preserve"> PRACH </w:t>
            </w:r>
            <w:r w:rsidRPr="003444A1">
              <w:rPr>
                <w:lang w:eastAsia="ko-KR"/>
              </w:rPr>
              <w:t xml:space="preserve">Resource </w:t>
            </w:r>
            <w:r w:rsidRPr="003444A1">
              <w:rPr>
                <w:lang w:eastAsia="zh-CN"/>
              </w:rPr>
              <w:t>Index in subframe</w:t>
            </w:r>
          </w:p>
        </w:tc>
        <w:tc>
          <w:tcPr>
            <w:tcW w:w="4501" w:type="dxa"/>
          </w:tcPr>
          <w:p w14:paraId="0BB09223" w14:textId="77777777" w:rsidR="0088330B" w:rsidRPr="003444A1" w:rsidRDefault="0088330B" w:rsidP="00707196">
            <w:pPr>
              <w:pStyle w:val="TAC"/>
              <w:rPr>
                <w:lang w:eastAsia="ko-KR"/>
              </w:rPr>
            </w:pPr>
            <w:r w:rsidRPr="003444A1">
              <w:rPr>
                <w:lang w:eastAsia="ko-KR"/>
              </w:rPr>
              <w:t>Every, in the time domain, even PRACH opportunity</w:t>
            </w:r>
          </w:p>
          <w:p w14:paraId="0FE2F90C" w14:textId="77777777" w:rsidR="0088330B" w:rsidRPr="003444A1" w:rsidRDefault="0088330B" w:rsidP="00707196">
            <w:pPr>
              <w:pStyle w:val="TAC"/>
              <w:rPr>
                <w:lang w:eastAsia="ko-KR"/>
              </w:rPr>
            </w:pPr>
            <w:r w:rsidRPr="003444A1">
              <w:rPr>
                <w:lang w:eastAsia="zh-CN"/>
              </w:rPr>
              <w:t>1</w:t>
            </w:r>
            <w:r w:rsidRPr="003444A1">
              <w:rPr>
                <w:vertAlign w:val="superscript"/>
                <w:lang w:eastAsia="zh-CN"/>
              </w:rPr>
              <w:t>st</w:t>
            </w:r>
            <w:r w:rsidRPr="003444A1">
              <w:rPr>
                <w:lang w:eastAsia="zh-CN"/>
              </w:rPr>
              <w:t xml:space="preserve"> PRACH </w:t>
            </w:r>
            <w:r w:rsidRPr="003444A1">
              <w:rPr>
                <w:lang w:eastAsia="ko-KR"/>
              </w:rPr>
              <w:t xml:space="preserve">Resource </w:t>
            </w:r>
            <w:r w:rsidRPr="003444A1">
              <w:rPr>
                <w:lang w:eastAsia="zh-CN"/>
              </w:rPr>
              <w:t>Index in subframe</w:t>
            </w:r>
            <w:r w:rsidRPr="003444A1">
              <w:rPr>
                <w:lang w:eastAsia="ko-KR"/>
              </w:rPr>
              <w:t xml:space="preserve"> </w:t>
            </w:r>
          </w:p>
        </w:tc>
      </w:tr>
      <w:tr w:rsidR="003444A1" w:rsidRPr="003444A1" w14:paraId="544F9DA7" w14:textId="77777777" w:rsidTr="00E4348F">
        <w:tc>
          <w:tcPr>
            <w:tcW w:w="1277" w:type="dxa"/>
          </w:tcPr>
          <w:p w14:paraId="693E5CF0" w14:textId="77777777" w:rsidR="0088330B" w:rsidRPr="003444A1" w:rsidRDefault="0088330B" w:rsidP="00707196">
            <w:pPr>
              <w:pStyle w:val="TAC"/>
              <w:rPr>
                <w:lang w:eastAsia="ko-KR"/>
              </w:rPr>
            </w:pPr>
            <w:r w:rsidRPr="003444A1">
              <w:rPr>
                <w:lang w:eastAsia="ko-KR"/>
              </w:rPr>
              <w:t>12</w:t>
            </w:r>
          </w:p>
        </w:tc>
        <w:tc>
          <w:tcPr>
            <w:tcW w:w="4395" w:type="dxa"/>
          </w:tcPr>
          <w:p w14:paraId="1880480B" w14:textId="77777777" w:rsidR="0088330B" w:rsidRPr="003444A1" w:rsidRDefault="0088330B" w:rsidP="00707196">
            <w:pPr>
              <w:pStyle w:val="TAC"/>
              <w:rPr>
                <w:lang w:eastAsia="ko-KR"/>
              </w:rPr>
            </w:pPr>
            <w:r w:rsidRPr="003444A1">
              <w:rPr>
                <w:lang w:eastAsia="ko-KR"/>
              </w:rPr>
              <w:t>Every, in the time domain, odd PRACH opportunity</w:t>
            </w:r>
          </w:p>
          <w:p w14:paraId="0C589435" w14:textId="77777777" w:rsidR="0088330B" w:rsidRPr="003444A1" w:rsidRDefault="0088330B" w:rsidP="00707196">
            <w:pPr>
              <w:pStyle w:val="TAC"/>
              <w:rPr>
                <w:lang w:eastAsia="ko-KR"/>
              </w:rPr>
            </w:pPr>
            <w:r w:rsidRPr="003444A1">
              <w:rPr>
                <w:lang w:eastAsia="ko-KR"/>
              </w:rPr>
              <w:t>1</w:t>
            </w:r>
            <w:r w:rsidRPr="003444A1">
              <w:rPr>
                <w:vertAlign w:val="superscript"/>
                <w:lang w:eastAsia="ko-KR"/>
              </w:rPr>
              <w:t>st</w:t>
            </w:r>
            <w:r w:rsidRPr="003444A1">
              <w:rPr>
                <w:lang w:eastAsia="ko-KR"/>
              </w:rPr>
              <w:t xml:space="preserve"> PRACH Resource Index in subframe</w:t>
            </w:r>
          </w:p>
        </w:tc>
        <w:tc>
          <w:tcPr>
            <w:tcW w:w="4501" w:type="dxa"/>
          </w:tcPr>
          <w:p w14:paraId="3D3A704C" w14:textId="77777777" w:rsidR="0088330B" w:rsidRPr="003444A1" w:rsidRDefault="0088330B" w:rsidP="00707196">
            <w:pPr>
              <w:pStyle w:val="TAC"/>
              <w:rPr>
                <w:lang w:eastAsia="ko-KR"/>
              </w:rPr>
            </w:pPr>
            <w:r w:rsidRPr="003444A1">
              <w:rPr>
                <w:lang w:eastAsia="ko-KR"/>
              </w:rPr>
              <w:t>Every, in the time domain, odd PRACH opportunity</w:t>
            </w:r>
          </w:p>
          <w:p w14:paraId="05F2F28C" w14:textId="77777777" w:rsidR="0088330B" w:rsidRPr="003444A1" w:rsidRDefault="0088330B" w:rsidP="00707196">
            <w:pPr>
              <w:pStyle w:val="TAC"/>
              <w:rPr>
                <w:lang w:eastAsia="ko-KR"/>
              </w:rPr>
            </w:pPr>
            <w:r w:rsidRPr="003444A1">
              <w:rPr>
                <w:lang w:eastAsia="ko-KR"/>
              </w:rPr>
              <w:t>1</w:t>
            </w:r>
            <w:r w:rsidRPr="003444A1">
              <w:rPr>
                <w:vertAlign w:val="superscript"/>
                <w:lang w:eastAsia="ko-KR"/>
              </w:rPr>
              <w:t>st</w:t>
            </w:r>
            <w:r w:rsidRPr="003444A1">
              <w:rPr>
                <w:lang w:eastAsia="ko-KR"/>
              </w:rPr>
              <w:t xml:space="preserve"> PRACH Resource Index in subframe</w:t>
            </w:r>
          </w:p>
        </w:tc>
      </w:tr>
      <w:tr w:rsidR="003444A1" w:rsidRPr="003444A1" w14:paraId="17F6021C" w14:textId="77777777" w:rsidTr="00E4348F">
        <w:tc>
          <w:tcPr>
            <w:tcW w:w="1277" w:type="dxa"/>
          </w:tcPr>
          <w:p w14:paraId="0D6003BC" w14:textId="77777777" w:rsidR="0088330B" w:rsidRPr="003444A1" w:rsidRDefault="0088330B" w:rsidP="00707196">
            <w:pPr>
              <w:pStyle w:val="TAC"/>
              <w:rPr>
                <w:lang w:eastAsia="ko-KR"/>
              </w:rPr>
            </w:pPr>
            <w:r w:rsidRPr="003444A1">
              <w:rPr>
                <w:lang w:eastAsia="ko-KR"/>
              </w:rPr>
              <w:t>13</w:t>
            </w:r>
          </w:p>
        </w:tc>
        <w:tc>
          <w:tcPr>
            <w:tcW w:w="4395" w:type="dxa"/>
          </w:tcPr>
          <w:p w14:paraId="377C04A3" w14:textId="77777777" w:rsidR="0088330B" w:rsidRPr="003444A1" w:rsidRDefault="0088330B" w:rsidP="00707196">
            <w:pPr>
              <w:pStyle w:val="TAC"/>
              <w:rPr>
                <w:lang w:eastAsia="ko-KR"/>
              </w:rPr>
            </w:pPr>
            <w:r w:rsidRPr="003444A1">
              <w:rPr>
                <w:lang w:eastAsia="ko-KR"/>
              </w:rPr>
              <w:t>Reserved</w:t>
            </w:r>
          </w:p>
        </w:tc>
        <w:tc>
          <w:tcPr>
            <w:tcW w:w="4501" w:type="dxa"/>
          </w:tcPr>
          <w:p w14:paraId="2BCAA3AE" w14:textId="77777777" w:rsidR="0088330B" w:rsidRPr="003444A1" w:rsidRDefault="0088330B" w:rsidP="00707196">
            <w:pPr>
              <w:pStyle w:val="TAC"/>
              <w:rPr>
                <w:lang w:eastAsia="ko-KR"/>
              </w:rPr>
            </w:pPr>
            <w:r w:rsidRPr="003444A1">
              <w:rPr>
                <w:lang w:eastAsia="ko-KR"/>
              </w:rPr>
              <w:t>1</w:t>
            </w:r>
            <w:r w:rsidRPr="003444A1">
              <w:rPr>
                <w:vertAlign w:val="superscript"/>
                <w:lang w:eastAsia="ko-KR"/>
              </w:rPr>
              <w:t>st</w:t>
            </w:r>
            <w:r w:rsidRPr="003444A1">
              <w:rPr>
                <w:lang w:eastAsia="ko-KR"/>
              </w:rPr>
              <w:t xml:space="preserve"> PRACH Resource Index in subframe</w:t>
            </w:r>
          </w:p>
        </w:tc>
      </w:tr>
      <w:tr w:rsidR="003444A1" w:rsidRPr="003444A1" w14:paraId="3E4BDE28" w14:textId="77777777" w:rsidTr="00E4348F">
        <w:tc>
          <w:tcPr>
            <w:tcW w:w="1277" w:type="dxa"/>
          </w:tcPr>
          <w:p w14:paraId="53BBB2FA" w14:textId="77777777" w:rsidR="0088330B" w:rsidRPr="003444A1" w:rsidRDefault="0088330B" w:rsidP="00707196">
            <w:pPr>
              <w:pStyle w:val="TAC"/>
              <w:rPr>
                <w:lang w:eastAsia="ko-KR"/>
              </w:rPr>
            </w:pPr>
            <w:r w:rsidRPr="003444A1">
              <w:rPr>
                <w:lang w:eastAsia="ko-KR"/>
              </w:rPr>
              <w:t>14</w:t>
            </w:r>
          </w:p>
        </w:tc>
        <w:tc>
          <w:tcPr>
            <w:tcW w:w="4395" w:type="dxa"/>
          </w:tcPr>
          <w:p w14:paraId="62CE139C" w14:textId="77777777" w:rsidR="0088330B" w:rsidRPr="003444A1" w:rsidRDefault="0088330B" w:rsidP="00707196">
            <w:pPr>
              <w:pStyle w:val="TAC"/>
              <w:rPr>
                <w:lang w:eastAsia="ko-KR"/>
              </w:rPr>
            </w:pPr>
            <w:r w:rsidRPr="003444A1">
              <w:rPr>
                <w:lang w:eastAsia="ko-KR"/>
              </w:rPr>
              <w:t>Reserved</w:t>
            </w:r>
          </w:p>
        </w:tc>
        <w:tc>
          <w:tcPr>
            <w:tcW w:w="4501" w:type="dxa"/>
          </w:tcPr>
          <w:p w14:paraId="16D32C01" w14:textId="77777777" w:rsidR="0088330B" w:rsidRPr="003444A1" w:rsidRDefault="0088330B" w:rsidP="00707196">
            <w:pPr>
              <w:pStyle w:val="TAC"/>
              <w:rPr>
                <w:lang w:eastAsia="ko-KR"/>
              </w:rPr>
            </w:pPr>
            <w:r w:rsidRPr="003444A1">
              <w:rPr>
                <w:lang w:eastAsia="ko-KR"/>
              </w:rPr>
              <w:t>2</w:t>
            </w:r>
            <w:r w:rsidRPr="003444A1">
              <w:rPr>
                <w:vertAlign w:val="superscript"/>
                <w:lang w:eastAsia="ko-KR"/>
              </w:rPr>
              <w:t>nd</w:t>
            </w:r>
            <w:r w:rsidRPr="003444A1">
              <w:rPr>
                <w:lang w:eastAsia="ko-KR"/>
              </w:rPr>
              <w:t xml:space="preserve"> PRACH Resource Index in subframe</w:t>
            </w:r>
          </w:p>
        </w:tc>
      </w:tr>
      <w:tr w:rsidR="0088330B" w:rsidRPr="003444A1" w14:paraId="2D64C62F" w14:textId="77777777" w:rsidTr="00E4348F">
        <w:tc>
          <w:tcPr>
            <w:tcW w:w="1277" w:type="dxa"/>
          </w:tcPr>
          <w:p w14:paraId="7F967C6B" w14:textId="77777777" w:rsidR="0088330B" w:rsidRPr="003444A1" w:rsidRDefault="0088330B" w:rsidP="00707196">
            <w:pPr>
              <w:pStyle w:val="TAC"/>
              <w:rPr>
                <w:lang w:eastAsia="ko-KR"/>
              </w:rPr>
            </w:pPr>
            <w:r w:rsidRPr="003444A1">
              <w:rPr>
                <w:lang w:eastAsia="ko-KR"/>
              </w:rPr>
              <w:t>15</w:t>
            </w:r>
          </w:p>
        </w:tc>
        <w:tc>
          <w:tcPr>
            <w:tcW w:w="4395" w:type="dxa"/>
          </w:tcPr>
          <w:p w14:paraId="4B30178C" w14:textId="77777777" w:rsidR="0088330B" w:rsidRPr="003444A1" w:rsidRDefault="0088330B" w:rsidP="00707196">
            <w:pPr>
              <w:pStyle w:val="TAC"/>
              <w:rPr>
                <w:lang w:eastAsia="ko-KR"/>
              </w:rPr>
            </w:pPr>
            <w:r w:rsidRPr="003444A1">
              <w:rPr>
                <w:lang w:eastAsia="ko-KR"/>
              </w:rPr>
              <w:t>Reserved</w:t>
            </w:r>
          </w:p>
        </w:tc>
        <w:tc>
          <w:tcPr>
            <w:tcW w:w="4501" w:type="dxa"/>
          </w:tcPr>
          <w:p w14:paraId="0F04274F" w14:textId="77777777" w:rsidR="0088330B" w:rsidRPr="003444A1" w:rsidRDefault="0088330B" w:rsidP="00707196">
            <w:pPr>
              <w:pStyle w:val="TAC"/>
              <w:rPr>
                <w:lang w:eastAsia="ko-KR"/>
              </w:rPr>
            </w:pPr>
            <w:r w:rsidRPr="003444A1">
              <w:rPr>
                <w:lang w:eastAsia="ko-KR"/>
              </w:rPr>
              <w:t>3</w:t>
            </w:r>
            <w:r w:rsidRPr="003444A1">
              <w:rPr>
                <w:vertAlign w:val="superscript"/>
                <w:lang w:eastAsia="ko-KR"/>
              </w:rPr>
              <w:t>rd</w:t>
            </w:r>
            <w:r w:rsidRPr="003444A1">
              <w:rPr>
                <w:lang w:eastAsia="ko-KR"/>
              </w:rPr>
              <w:t xml:space="preserve"> PRACH Resource Index in subframe</w:t>
            </w:r>
          </w:p>
        </w:tc>
      </w:tr>
    </w:tbl>
    <w:p w14:paraId="0E13D3AA" w14:textId="77777777" w:rsidR="0088330B" w:rsidRPr="003444A1" w:rsidRDefault="0088330B" w:rsidP="00707196">
      <w:pPr>
        <w:rPr>
          <w:noProof/>
        </w:rPr>
      </w:pPr>
    </w:p>
    <w:p w14:paraId="29ABEB63" w14:textId="77777777" w:rsidR="00674294" w:rsidRPr="003444A1" w:rsidRDefault="00674294" w:rsidP="00707196">
      <w:pPr>
        <w:pStyle w:val="Heading2"/>
        <w:rPr>
          <w:noProof/>
          <w:lang w:eastAsia="zh-CN"/>
        </w:rPr>
      </w:pPr>
      <w:bookmarkStart w:id="897" w:name="_Toc29243063"/>
      <w:bookmarkStart w:id="898" w:name="_Toc37256327"/>
      <w:bookmarkStart w:id="899" w:name="_Toc37256481"/>
      <w:bookmarkStart w:id="900" w:name="_Toc46500420"/>
      <w:bookmarkStart w:id="901" w:name="_Toc52536329"/>
      <w:bookmarkStart w:id="902" w:name="_Toc115708280"/>
      <w:r w:rsidRPr="003444A1">
        <w:rPr>
          <w:noProof/>
        </w:rPr>
        <w:t>7.4</w:t>
      </w:r>
      <w:r w:rsidRPr="003444A1">
        <w:rPr>
          <w:noProof/>
        </w:rPr>
        <w:tab/>
        <w:t xml:space="preserve">Subframe_Offset </w:t>
      </w:r>
      <w:r w:rsidRPr="003444A1">
        <w:rPr>
          <w:noProof/>
          <w:lang w:eastAsia="zh-CN"/>
        </w:rPr>
        <w:t>v</w:t>
      </w:r>
      <w:r w:rsidRPr="003444A1">
        <w:rPr>
          <w:noProof/>
        </w:rPr>
        <w:t>alues</w:t>
      </w:r>
      <w:bookmarkEnd w:id="897"/>
      <w:bookmarkEnd w:id="898"/>
      <w:bookmarkEnd w:id="899"/>
      <w:bookmarkEnd w:id="900"/>
      <w:bookmarkEnd w:id="901"/>
      <w:bookmarkEnd w:id="902"/>
    </w:p>
    <w:p w14:paraId="43720B82" w14:textId="77777777" w:rsidR="00674294" w:rsidRPr="003444A1" w:rsidRDefault="00674294" w:rsidP="00707196">
      <w:pPr>
        <w:rPr>
          <w:lang w:eastAsia="zh-CN"/>
        </w:rPr>
      </w:pPr>
      <w:r w:rsidRPr="003444A1">
        <w:rPr>
          <w:lang w:eastAsia="zh-CN"/>
        </w:rPr>
        <w:t>Subframe_Offset values are presented in Table 7.4-1.</w:t>
      </w:r>
    </w:p>
    <w:p w14:paraId="09304C34" w14:textId="77777777" w:rsidR="00674294" w:rsidRPr="003444A1" w:rsidRDefault="00674294" w:rsidP="00707196">
      <w:pPr>
        <w:pStyle w:val="TH"/>
        <w:rPr>
          <w:kern w:val="2"/>
          <w:lang w:eastAsia="zh-CN"/>
        </w:rPr>
      </w:pPr>
      <w:r w:rsidRPr="003444A1">
        <w:rPr>
          <w:noProof/>
        </w:rPr>
        <w:t>Table 7.4-1: Subframe_Offset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85"/>
        <w:gridCol w:w="3752"/>
        <w:gridCol w:w="2835"/>
      </w:tblGrid>
      <w:tr w:rsidR="003444A1" w:rsidRPr="003444A1" w14:paraId="7D4371D4" w14:textId="77777777" w:rsidTr="00E4348F">
        <w:trPr>
          <w:jc w:val="center"/>
        </w:trPr>
        <w:tc>
          <w:tcPr>
            <w:tcW w:w="2685" w:type="dxa"/>
          </w:tcPr>
          <w:p w14:paraId="1CE80F6E" w14:textId="77777777" w:rsidR="00674294" w:rsidRPr="003444A1" w:rsidRDefault="00674294" w:rsidP="00707196">
            <w:pPr>
              <w:pStyle w:val="TAH"/>
              <w:rPr>
                <w:lang w:eastAsia="zh-CN"/>
              </w:rPr>
            </w:pPr>
            <w:r w:rsidRPr="003444A1">
              <w:rPr>
                <w:noProof/>
                <w:lang w:eastAsia="ko-KR"/>
              </w:rPr>
              <w:t>TDD UL/DL configuration</w:t>
            </w:r>
          </w:p>
        </w:tc>
        <w:tc>
          <w:tcPr>
            <w:tcW w:w="3752" w:type="dxa"/>
          </w:tcPr>
          <w:p w14:paraId="0DA4ACB5" w14:textId="77777777" w:rsidR="00674294" w:rsidRPr="003444A1" w:rsidRDefault="00674294" w:rsidP="00707196">
            <w:pPr>
              <w:pStyle w:val="TAH"/>
              <w:rPr>
                <w:lang w:eastAsia="zh-CN"/>
              </w:rPr>
            </w:pPr>
            <w:r w:rsidRPr="003444A1">
              <w:rPr>
                <w:noProof/>
                <w:lang w:eastAsia="ko-KR"/>
              </w:rPr>
              <w:t>Position of initial Semi-Persistent grant</w:t>
            </w:r>
          </w:p>
        </w:tc>
        <w:tc>
          <w:tcPr>
            <w:tcW w:w="2835" w:type="dxa"/>
          </w:tcPr>
          <w:p w14:paraId="018242A5" w14:textId="77777777" w:rsidR="00674294" w:rsidRPr="003444A1" w:rsidRDefault="00674294" w:rsidP="00707196">
            <w:pPr>
              <w:pStyle w:val="TAH"/>
              <w:rPr>
                <w:lang w:eastAsia="zh-CN"/>
              </w:rPr>
            </w:pPr>
            <w:r w:rsidRPr="003444A1">
              <w:rPr>
                <w:noProof/>
                <w:lang w:eastAsia="ko-KR"/>
              </w:rPr>
              <w:t>Subframe_Offset value (ms)</w:t>
            </w:r>
          </w:p>
        </w:tc>
      </w:tr>
      <w:tr w:rsidR="003444A1" w:rsidRPr="003444A1" w14:paraId="0BCED766" w14:textId="77777777" w:rsidTr="00E4348F">
        <w:trPr>
          <w:jc w:val="center"/>
        </w:trPr>
        <w:tc>
          <w:tcPr>
            <w:tcW w:w="2685" w:type="dxa"/>
            <w:vAlign w:val="center"/>
          </w:tcPr>
          <w:p w14:paraId="1F72D392" w14:textId="77777777" w:rsidR="00674294" w:rsidRPr="003444A1" w:rsidRDefault="00674294" w:rsidP="00707196">
            <w:pPr>
              <w:pStyle w:val="TAC"/>
              <w:rPr>
                <w:noProof/>
                <w:lang w:eastAsia="ko-KR"/>
              </w:rPr>
            </w:pPr>
            <w:r w:rsidRPr="003444A1">
              <w:rPr>
                <w:noProof/>
                <w:lang w:eastAsia="ko-KR"/>
              </w:rPr>
              <w:t>0</w:t>
            </w:r>
          </w:p>
        </w:tc>
        <w:tc>
          <w:tcPr>
            <w:tcW w:w="3752" w:type="dxa"/>
            <w:vAlign w:val="center"/>
          </w:tcPr>
          <w:p w14:paraId="132B494E" w14:textId="77777777" w:rsidR="00674294" w:rsidRPr="003444A1" w:rsidRDefault="00674294" w:rsidP="00707196">
            <w:pPr>
              <w:pStyle w:val="TAC"/>
              <w:rPr>
                <w:noProof/>
                <w:lang w:eastAsia="ko-KR"/>
              </w:rPr>
            </w:pPr>
            <w:r w:rsidRPr="003444A1">
              <w:rPr>
                <w:noProof/>
                <w:lang w:eastAsia="ko-KR"/>
              </w:rPr>
              <w:t>N/A</w:t>
            </w:r>
          </w:p>
        </w:tc>
        <w:tc>
          <w:tcPr>
            <w:tcW w:w="2835" w:type="dxa"/>
            <w:vAlign w:val="center"/>
          </w:tcPr>
          <w:p w14:paraId="7EA7F0D3" w14:textId="77777777" w:rsidR="00674294" w:rsidRPr="003444A1" w:rsidRDefault="00674294" w:rsidP="00707196">
            <w:pPr>
              <w:pStyle w:val="TAC"/>
              <w:rPr>
                <w:noProof/>
                <w:lang w:eastAsia="ko-KR"/>
              </w:rPr>
            </w:pPr>
            <w:r w:rsidRPr="003444A1">
              <w:rPr>
                <w:noProof/>
                <w:lang w:eastAsia="ko-KR"/>
              </w:rPr>
              <w:t>0</w:t>
            </w:r>
          </w:p>
        </w:tc>
      </w:tr>
      <w:tr w:rsidR="003444A1" w:rsidRPr="003444A1" w14:paraId="413184C3" w14:textId="77777777" w:rsidTr="00E4348F">
        <w:trPr>
          <w:jc w:val="center"/>
        </w:trPr>
        <w:tc>
          <w:tcPr>
            <w:tcW w:w="2685" w:type="dxa"/>
            <w:vMerge w:val="restart"/>
            <w:vAlign w:val="center"/>
          </w:tcPr>
          <w:p w14:paraId="192A2A91" w14:textId="77777777" w:rsidR="00674294" w:rsidRPr="003444A1" w:rsidRDefault="00674294" w:rsidP="00707196">
            <w:pPr>
              <w:pStyle w:val="TAC"/>
              <w:rPr>
                <w:noProof/>
                <w:lang w:eastAsia="ko-KR"/>
              </w:rPr>
            </w:pPr>
            <w:r w:rsidRPr="003444A1">
              <w:rPr>
                <w:noProof/>
                <w:lang w:eastAsia="ko-KR"/>
              </w:rPr>
              <w:t>1</w:t>
            </w:r>
          </w:p>
        </w:tc>
        <w:tc>
          <w:tcPr>
            <w:tcW w:w="3752" w:type="dxa"/>
            <w:vAlign w:val="center"/>
          </w:tcPr>
          <w:p w14:paraId="01AFAD3C" w14:textId="77777777" w:rsidR="00674294" w:rsidRPr="003444A1" w:rsidRDefault="00674294" w:rsidP="00707196">
            <w:pPr>
              <w:pStyle w:val="TAC"/>
              <w:rPr>
                <w:noProof/>
                <w:lang w:eastAsia="ko-KR"/>
              </w:rPr>
            </w:pPr>
            <w:r w:rsidRPr="003444A1">
              <w:rPr>
                <w:noProof/>
                <w:lang w:eastAsia="ko-KR"/>
              </w:rPr>
              <w:t>Subframes 2 and 7</w:t>
            </w:r>
          </w:p>
        </w:tc>
        <w:tc>
          <w:tcPr>
            <w:tcW w:w="2835" w:type="dxa"/>
            <w:vAlign w:val="center"/>
          </w:tcPr>
          <w:p w14:paraId="4B957EE2" w14:textId="77777777" w:rsidR="00674294" w:rsidRPr="003444A1" w:rsidRDefault="00674294" w:rsidP="00707196">
            <w:pPr>
              <w:pStyle w:val="TAC"/>
              <w:rPr>
                <w:noProof/>
                <w:lang w:eastAsia="ko-KR"/>
              </w:rPr>
            </w:pPr>
            <w:r w:rsidRPr="003444A1">
              <w:rPr>
                <w:noProof/>
                <w:lang w:eastAsia="ko-KR"/>
              </w:rPr>
              <w:t>1</w:t>
            </w:r>
          </w:p>
        </w:tc>
      </w:tr>
      <w:tr w:rsidR="003444A1" w:rsidRPr="003444A1" w14:paraId="61B8D46E" w14:textId="77777777" w:rsidTr="00E4348F">
        <w:trPr>
          <w:jc w:val="center"/>
        </w:trPr>
        <w:tc>
          <w:tcPr>
            <w:tcW w:w="2685" w:type="dxa"/>
            <w:vMerge/>
            <w:vAlign w:val="center"/>
          </w:tcPr>
          <w:p w14:paraId="23BF0376" w14:textId="77777777" w:rsidR="00674294" w:rsidRPr="003444A1" w:rsidRDefault="00674294" w:rsidP="00707196">
            <w:pPr>
              <w:pStyle w:val="TAC"/>
              <w:rPr>
                <w:noProof/>
                <w:lang w:eastAsia="ko-KR"/>
              </w:rPr>
            </w:pPr>
          </w:p>
        </w:tc>
        <w:tc>
          <w:tcPr>
            <w:tcW w:w="3752" w:type="dxa"/>
            <w:vAlign w:val="center"/>
          </w:tcPr>
          <w:p w14:paraId="71F47871" w14:textId="77777777" w:rsidR="00674294" w:rsidRPr="003444A1" w:rsidRDefault="00674294" w:rsidP="00707196">
            <w:pPr>
              <w:pStyle w:val="TAC"/>
              <w:rPr>
                <w:noProof/>
                <w:lang w:eastAsia="ko-KR"/>
              </w:rPr>
            </w:pPr>
            <w:r w:rsidRPr="003444A1">
              <w:rPr>
                <w:noProof/>
                <w:lang w:eastAsia="ko-KR"/>
              </w:rPr>
              <w:t>Subframes 3 and 8</w:t>
            </w:r>
          </w:p>
        </w:tc>
        <w:tc>
          <w:tcPr>
            <w:tcW w:w="2835" w:type="dxa"/>
            <w:vAlign w:val="center"/>
          </w:tcPr>
          <w:p w14:paraId="4ABD7831" w14:textId="77777777" w:rsidR="00674294" w:rsidRPr="003444A1" w:rsidRDefault="00674294" w:rsidP="00707196">
            <w:pPr>
              <w:pStyle w:val="TAC"/>
              <w:rPr>
                <w:noProof/>
                <w:lang w:eastAsia="ko-KR"/>
              </w:rPr>
            </w:pPr>
            <w:r w:rsidRPr="003444A1">
              <w:rPr>
                <w:noProof/>
                <w:lang w:eastAsia="ko-KR"/>
              </w:rPr>
              <w:t>-1</w:t>
            </w:r>
          </w:p>
        </w:tc>
      </w:tr>
      <w:tr w:rsidR="003444A1" w:rsidRPr="003444A1" w14:paraId="624B0EB9" w14:textId="77777777" w:rsidTr="00E4348F">
        <w:trPr>
          <w:jc w:val="center"/>
        </w:trPr>
        <w:tc>
          <w:tcPr>
            <w:tcW w:w="2685" w:type="dxa"/>
            <w:vMerge w:val="restart"/>
            <w:vAlign w:val="center"/>
          </w:tcPr>
          <w:p w14:paraId="0ABA57A1" w14:textId="77777777" w:rsidR="00674294" w:rsidRPr="003444A1" w:rsidRDefault="00674294" w:rsidP="00707196">
            <w:pPr>
              <w:pStyle w:val="TAC"/>
              <w:rPr>
                <w:noProof/>
                <w:lang w:eastAsia="ko-KR"/>
              </w:rPr>
            </w:pPr>
            <w:r w:rsidRPr="003444A1">
              <w:rPr>
                <w:noProof/>
                <w:lang w:eastAsia="ko-KR"/>
              </w:rPr>
              <w:t>2</w:t>
            </w:r>
          </w:p>
        </w:tc>
        <w:tc>
          <w:tcPr>
            <w:tcW w:w="3752" w:type="dxa"/>
            <w:vAlign w:val="center"/>
          </w:tcPr>
          <w:p w14:paraId="29C082E6" w14:textId="77777777" w:rsidR="00674294" w:rsidRPr="003444A1" w:rsidRDefault="00674294" w:rsidP="00707196">
            <w:pPr>
              <w:pStyle w:val="TAC"/>
              <w:rPr>
                <w:noProof/>
                <w:lang w:eastAsia="ko-KR"/>
              </w:rPr>
            </w:pPr>
            <w:r w:rsidRPr="003444A1">
              <w:rPr>
                <w:noProof/>
                <w:lang w:eastAsia="ko-KR"/>
              </w:rPr>
              <w:t>Subframe 2</w:t>
            </w:r>
          </w:p>
        </w:tc>
        <w:tc>
          <w:tcPr>
            <w:tcW w:w="2835" w:type="dxa"/>
            <w:vAlign w:val="center"/>
          </w:tcPr>
          <w:p w14:paraId="596A6900" w14:textId="77777777" w:rsidR="00674294" w:rsidRPr="003444A1" w:rsidRDefault="00674294" w:rsidP="00707196">
            <w:pPr>
              <w:pStyle w:val="TAC"/>
              <w:rPr>
                <w:noProof/>
                <w:lang w:eastAsia="ko-KR"/>
              </w:rPr>
            </w:pPr>
            <w:r w:rsidRPr="003444A1">
              <w:rPr>
                <w:noProof/>
                <w:lang w:eastAsia="ko-KR"/>
              </w:rPr>
              <w:t xml:space="preserve">5 </w:t>
            </w:r>
          </w:p>
        </w:tc>
      </w:tr>
      <w:tr w:rsidR="003444A1" w:rsidRPr="003444A1" w14:paraId="77AC1752" w14:textId="77777777" w:rsidTr="00E4348F">
        <w:trPr>
          <w:jc w:val="center"/>
        </w:trPr>
        <w:tc>
          <w:tcPr>
            <w:tcW w:w="2685" w:type="dxa"/>
            <w:vMerge/>
            <w:vAlign w:val="center"/>
          </w:tcPr>
          <w:p w14:paraId="7480B45B" w14:textId="77777777" w:rsidR="00674294" w:rsidRPr="003444A1" w:rsidRDefault="00674294" w:rsidP="00707196">
            <w:pPr>
              <w:pStyle w:val="TAC"/>
              <w:rPr>
                <w:noProof/>
                <w:lang w:eastAsia="ko-KR"/>
              </w:rPr>
            </w:pPr>
          </w:p>
        </w:tc>
        <w:tc>
          <w:tcPr>
            <w:tcW w:w="3752" w:type="dxa"/>
            <w:vAlign w:val="center"/>
          </w:tcPr>
          <w:p w14:paraId="08940F82" w14:textId="77777777" w:rsidR="00674294" w:rsidRPr="003444A1" w:rsidRDefault="00674294" w:rsidP="00707196">
            <w:pPr>
              <w:pStyle w:val="TAC"/>
              <w:rPr>
                <w:noProof/>
                <w:lang w:eastAsia="ko-KR"/>
              </w:rPr>
            </w:pPr>
            <w:r w:rsidRPr="003444A1">
              <w:rPr>
                <w:noProof/>
                <w:lang w:eastAsia="ko-KR"/>
              </w:rPr>
              <w:t>Subframe 7</w:t>
            </w:r>
          </w:p>
        </w:tc>
        <w:tc>
          <w:tcPr>
            <w:tcW w:w="2835" w:type="dxa"/>
            <w:vAlign w:val="center"/>
          </w:tcPr>
          <w:p w14:paraId="332398DD" w14:textId="77777777" w:rsidR="00674294" w:rsidRPr="003444A1" w:rsidRDefault="00674294" w:rsidP="00707196">
            <w:pPr>
              <w:pStyle w:val="TAC"/>
              <w:rPr>
                <w:noProof/>
                <w:lang w:eastAsia="ko-KR"/>
              </w:rPr>
            </w:pPr>
            <w:r w:rsidRPr="003444A1">
              <w:rPr>
                <w:noProof/>
                <w:lang w:eastAsia="ko-KR"/>
              </w:rPr>
              <w:t>-5</w:t>
            </w:r>
          </w:p>
        </w:tc>
      </w:tr>
      <w:tr w:rsidR="003444A1" w:rsidRPr="003444A1" w14:paraId="0B946B94" w14:textId="77777777" w:rsidTr="00E4348F">
        <w:trPr>
          <w:jc w:val="center"/>
        </w:trPr>
        <w:tc>
          <w:tcPr>
            <w:tcW w:w="2685" w:type="dxa"/>
            <w:vMerge w:val="restart"/>
            <w:vAlign w:val="center"/>
          </w:tcPr>
          <w:p w14:paraId="2007981B" w14:textId="77777777" w:rsidR="00674294" w:rsidRPr="003444A1" w:rsidRDefault="00674294" w:rsidP="00707196">
            <w:pPr>
              <w:pStyle w:val="TAC"/>
              <w:rPr>
                <w:noProof/>
                <w:lang w:eastAsia="ko-KR"/>
              </w:rPr>
            </w:pPr>
            <w:r w:rsidRPr="003444A1">
              <w:rPr>
                <w:noProof/>
                <w:lang w:eastAsia="ko-KR"/>
              </w:rPr>
              <w:t>3</w:t>
            </w:r>
          </w:p>
        </w:tc>
        <w:tc>
          <w:tcPr>
            <w:tcW w:w="3752" w:type="dxa"/>
            <w:vAlign w:val="center"/>
          </w:tcPr>
          <w:p w14:paraId="5E630C43" w14:textId="77777777" w:rsidR="00674294" w:rsidRPr="003444A1" w:rsidRDefault="00674294" w:rsidP="00707196">
            <w:pPr>
              <w:pStyle w:val="TAC"/>
              <w:rPr>
                <w:noProof/>
                <w:lang w:eastAsia="ko-KR"/>
              </w:rPr>
            </w:pPr>
            <w:r w:rsidRPr="003444A1">
              <w:rPr>
                <w:noProof/>
                <w:lang w:eastAsia="ko-KR"/>
              </w:rPr>
              <w:t>Subframes 2 and 3</w:t>
            </w:r>
          </w:p>
        </w:tc>
        <w:tc>
          <w:tcPr>
            <w:tcW w:w="2835" w:type="dxa"/>
            <w:vAlign w:val="center"/>
          </w:tcPr>
          <w:p w14:paraId="18DA58FC" w14:textId="77777777" w:rsidR="00674294" w:rsidRPr="003444A1" w:rsidRDefault="00674294" w:rsidP="00707196">
            <w:pPr>
              <w:pStyle w:val="TAC"/>
              <w:rPr>
                <w:noProof/>
                <w:lang w:eastAsia="ko-KR"/>
              </w:rPr>
            </w:pPr>
            <w:r w:rsidRPr="003444A1">
              <w:rPr>
                <w:noProof/>
                <w:lang w:eastAsia="ko-KR"/>
              </w:rPr>
              <w:t>1</w:t>
            </w:r>
          </w:p>
        </w:tc>
      </w:tr>
      <w:tr w:rsidR="003444A1" w:rsidRPr="003444A1" w14:paraId="1007A9A0" w14:textId="77777777" w:rsidTr="00E4348F">
        <w:trPr>
          <w:jc w:val="center"/>
        </w:trPr>
        <w:tc>
          <w:tcPr>
            <w:tcW w:w="2685" w:type="dxa"/>
            <w:vMerge/>
            <w:vAlign w:val="center"/>
          </w:tcPr>
          <w:p w14:paraId="57EFD0CD" w14:textId="77777777" w:rsidR="00674294" w:rsidRPr="003444A1" w:rsidRDefault="00674294" w:rsidP="00707196">
            <w:pPr>
              <w:pStyle w:val="TAC"/>
              <w:rPr>
                <w:noProof/>
                <w:lang w:eastAsia="ko-KR"/>
              </w:rPr>
            </w:pPr>
          </w:p>
        </w:tc>
        <w:tc>
          <w:tcPr>
            <w:tcW w:w="3752" w:type="dxa"/>
            <w:vAlign w:val="center"/>
          </w:tcPr>
          <w:p w14:paraId="262A1F9E" w14:textId="77777777" w:rsidR="00674294" w:rsidRPr="003444A1" w:rsidRDefault="00674294" w:rsidP="00707196">
            <w:pPr>
              <w:pStyle w:val="TAC"/>
              <w:rPr>
                <w:noProof/>
                <w:lang w:eastAsia="ko-KR"/>
              </w:rPr>
            </w:pPr>
            <w:r w:rsidRPr="003444A1">
              <w:rPr>
                <w:noProof/>
                <w:lang w:eastAsia="ko-KR"/>
              </w:rPr>
              <w:t>Subframe 4</w:t>
            </w:r>
          </w:p>
        </w:tc>
        <w:tc>
          <w:tcPr>
            <w:tcW w:w="2835" w:type="dxa"/>
            <w:vAlign w:val="center"/>
          </w:tcPr>
          <w:p w14:paraId="390BAD64" w14:textId="77777777" w:rsidR="00674294" w:rsidRPr="003444A1" w:rsidRDefault="00674294" w:rsidP="00707196">
            <w:pPr>
              <w:pStyle w:val="TAC"/>
              <w:rPr>
                <w:noProof/>
                <w:lang w:eastAsia="ko-KR"/>
              </w:rPr>
            </w:pPr>
            <w:r w:rsidRPr="003444A1">
              <w:rPr>
                <w:noProof/>
                <w:lang w:eastAsia="ko-KR"/>
              </w:rPr>
              <w:t>-2</w:t>
            </w:r>
          </w:p>
        </w:tc>
      </w:tr>
      <w:tr w:rsidR="003444A1" w:rsidRPr="003444A1" w14:paraId="66765C7F" w14:textId="77777777" w:rsidTr="00E4348F">
        <w:trPr>
          <w:jc w:val="center"/>
        </w:trPr>
        <w:tc>
          <w:tcPr>
            <w:tcW w:w="2685" w:type="dxa"/>
            <w:vMerge w:val="restart"/>
            <w:vAlign w:val="center"/>
          </w:tcPr>
          <w:p w14:paraId="11031FDE" w14:textId="77777777" w:rsidR="00674294" w:rsidRPr="003444A1" w:rsidRDefault="00674294" w:rsidP="00707196">
            <w:pPr>
              <w:pStyle w:val="TAC"/>
              <w:rPr>
                <w:noProof/>
                <w:lang w:eastAsia="ko-KR"/>
              </w:rPr>
            </w:pPr>
            <w:r w:rsidRPr="003444A1">
              <w:rPr>
                <w:noProof/>
                <w:lang w:eastAsia="ko-KR"/>
              </w:rPr>
              <w:t>4</w:t>
            </w:r>
          </w:p>
        </w:tc>
        <w:tc>
          <w:tcPr>
            <w:tcW w:w="3752" w:type="dxa"/>
            <w:vAlign w:val="center"/>
          </w:tcPr>
          <w:p w14:paraId="3FEA38BA" w14:textId="77777777" w:rsidR="00674294" w:rsidRPr="003444A1" w:rsidRDefault="00674294" w:rsidP="00707196">
            <w:pPr>
              <w:pStyle w:val="TAC"/>
              <w:rPr>
                <w:noProof/>
                <w:lang w:eastAsia="ko-KR"/>
              </w:rPr>
            </w:pPr>
            <w:r w:rsidRPr="003444A1">
              <w:rPr>
                <w:noProof/>
                <w:lang w:eastAsia="ko-KR"/>
              </w:rPr>
              <w:t>Subframe 2</w:t>
            </w:r>
          </w:p>
        </w:tc>
        <w:tc>
          <w:tcPr>
            <w:tcW w:w="2835" w:type="dxa"/>
            <w:vAlign w:val="center"/>
          </w:tcPr>
          <w:p w14:paraId="178F1070" w14:textId="77777777" w:rsidR="00674294" w:rsidRPr="003444A1" w:rsidRDefault="00674294" w:rsidP="00707196">
            <w:pPr>
              <w:pStyle w:val="TAC"/>
              <w:rPr>
                <w:noProof/>
                <w:lang w:eastAsia="ko-KR"/>
              </w:rPr>
            </w:pPr>
            <w:r w:rsidRPr="003444A1">
              <w:rPr>
                <w:noProof/>
                <w:lang w:eastAsia="ko-KR"/>
              </w:rPr>
              <w:t>1</w:t>
            </w:r>
          </w:p>
        </w:tc>
      </w:tr>
      <w:tr w:rsidR="003444A1" w:rsidRPr="003444A1" w14:paraId="0EC4C96E" w14:textId="77777777" w:rsidTr="00E4348F">
        <w:trPr>
          <w:jc w:val="center"/>
        </w:trPr>
        <w:tc>
          <w:tcPr>
            <w:tcW w:w="2685" w:type="dxa"/>
            <w:vMerge/>
            <w:vAlign w:val="center"/>
          </w:tcPr>
          <w:p w14:paraId="65C75CBC" w14:textId="77777777" w:rsidR="00674294" w:rsidRPr="003444A1" w:rsidRDefault="00674294" w:rsidP="00707196">
            <w:pPr>
              <w:pStyle w:val="TAC"/>
              <w:rPr>
                <w:noProof/>
                <w:lang w:eastAsia="ko-KR"/>
              </w:rPr>
            </w:pPr>
          </w:p>
        </w:tc>
        <w:tc>
          <w:tcPr>
            <w:tcW w:w="3752" w:type="dxa"/>
            <w:vAlign w:val="center"/>
          </w:tcPr>
          <w:p w14:paraId="2C3D8804" w14:textId="77777777" w:rsidR="00674294" w:rsidRPr="003444A1" w:rsidRDefault="00674294" w:rsidP="00707196">
            <w:pPr>
              <w:pStyle w:val="TAC"/>
              <w:rPr>
                <w:noProof/>
                <w:lang w:eastAsia="ko-KR"/>
              </w:rPr>
            </w:pPr>
            <w:r w:rsidRPr="003444A1">
              <w:rPr>
                <w:noProof/>
                <w:lang w:eastAsia="ko-KR"/>
              </w:rPr>
              <w:t>Subframe 3</w:t>
            </w:r>
          </w:p>
        </w:tc>
        <w:tc>
          <w:tcPr>
            <w:tcW w:w="2835" w:type="dxa"/>
            <w:vAlign w:val="center"/>
          </w:tcPr>
          <w:p w14:paraId="4F97D49F" w14:textId="77777777" w:rsidR="00674294" w:rsidRPr="003444A1" w:rsidRDefault="00674294" w:rsidP="00707196">
            <w:pPr>
              <w:pStyle w:val="TAC"/>
              <w:rPr>
                <w:noProof/>
                <w:lang w:eastAsia="ko-KR"/>
              </w:rPr>
            </w:pPr>
            <w:r w:rsidRPr="003444A1">
              <w:rPr>
                <w:noProof/>
                <w:lang w:eastAsia="ko-KR"/>
              </w:rPr>
              <w:t>-1</w:t>
            </w:r>
          </w:p>
        </w:tc>
      </w:tr>
      <w:tr w:rsidR="003444A1" w:rsidRPr="003444A1" w14:paraId="7E69CAC3" w14:textId="77777777" w:rsidTr="00E4348F">
        <w:trPr>
          <w:jc w:val="center"/>
        </w:trPr>
        <w:tc>
          <w:tcPr>
            <w:tcW w:w="2685" w:type="dxa"/>
            <w:vAlign w:val="center"/>
          </w:tcPr>
          <w:p w14:paraId="2E70497E" w14:textId="77777777" w:rsidR="00674294" w:rsidRPr="003444A1" w:rsidRDefault="00674294" w:rsidP="00707196">
            <w:pPr>
              <w:pStyle w:val="TAC"/>
              <w:rPr>
                <w:noProof/>
                <w:lang w:eastAsia="ko-KR"/>
              </w:rPr>
            </w:pPr>
            <w:r w:rsidRPr="003444A1">
              <w:rPr>
                <w:noProof/>
                <w:lang w:eastAsia="ko-KR"/>
              </w:rPr>
              <w:t>5</w:t>
            </w:r>
          </w:p>
        </w:tc>
        <w:tc>
          <w:tcPr>
            <w:tcW w:w="3752" w:type="dxa"/>
            <w:vAlign w:val="center"/>
          </w:tcPr>
          <w:p w14:paraId="24C03A05" w14:textId="77777777" w:rsidR="00674294" w:rsidRPr="003444A1" w:rsidRDefault="00674294" w:rsidP="00707196">
            <w:pPr>
              <w:pStyle w:val="TAC"/>
              <w:rPr>
                <w:noProof/>
                <w:lang w:eastAsia="ko-KR"/>
              </w:rPr>
            </w:pPr>
            <w:r w:rsidRPr="003444A1">
              <w:rPr>
                <w:noProof/>
                <w:lang w:eastAsia="ko-KR"/>
              </w:rPr>
              <w:t>N/A</w:t>
            </w:r>
          </w:p>
        </w:tc>
        <w:tc>
          <w:tcPr>
            <w:tcW w:w="2835" w:type="dxa"/>
            <w:vAlign w:val="center"/>
          </w:tcPr>
          <w:p w14:paraId="7D7EA416" w14:textId="77777777" w:rsidR="00674294" w:rsidRPr="003444A1" w:rsidRDefault="00674294" w:rsidP="00707196">
            <w:pPr>
              <w:pStyle w:val="TAC"/>
              <w:rPr>
                <w:noProof/>
                <w:lang w:eastAsia="ko-KR"/>
              </w:rPr>
            </w:pPr>
            <w:r w:rsidRPr="003444A1">
              <w:rPr>
                <w:noProof/>
                <w:lang w:eastAsia="ko-KR"/>
              </w:rPr>
              <w:t>0</w:t>
            </w:r>
          </w:p>
        </w:tc>
      </w:tr>
      <w:tr w:rsidR="00674294" w:rsidRPr="003444A1" w14:paraId="471A9414" w14:textId="77777777" w:rsidTr="00E4348F">
        <w:trPr>
          <w:jc w:val="center"/>
        </w:trPr>
        <w:tc>
          <w:tcPr>
            <w:tcW w:w="2685" w:type="dxa"/>
            <w:vAlign w:val="center"/>
          </w:tcPr>
          <w:p w14:paraId="3B9494E6" w14:textId="77777777" w:rsidR="00674294" w:rsidRPr="003444A1" w:rsidRDefault="00674294" w:rsidP="00707196">
            <w:pPr>
              <w:pStyle w:val="TAC"/>
              <w:rPr>
                <w:noProof/>
                <w:lang w:eastAsia="ko-KR"/>
              </w:rPr>
            </w:pPr>
            <w:r w:rsidRPr="003444A1">
              <w:rPr>
                <w:noProof/>
                <w:lang w:eastAsia="ko-KR"/>
              </w:rPr>
              <w:t>6</w:t>
            </w:r>
          </w:p>
        </w:tc>
        <w:tc>
          <w:tcPr>
            <w:tcW w:w="3752" w:type="dxa"/>
            <w:vAlign w:val="center"/>
          </w:tcPr>
          <w:p w14:paraId="4E211159" w14:textId="77777777" w:rsidR="00674294" w:rsidRPr="003444A1" w:rsidRDefault="00674294" w:rsidP="00707196">
            <w:pPr>
              <w:pStyle w:val="TAC"/>
              <w:rPr>
                <w:noProof/>
                <w:lang w:eastAsia="ko-KR"/>
              </w:rPr>
            </w:pPr>
            <w:r w:rsidRPr="003444A1">
              <w:rPr>
                <w:noProof/>
                <w:lang w:eastAsia="ko-KR"/>
              </w:rPr>
              <w:t>N/A</w:t>
            </w:r>
          </w:p>
        </w:tc>
        <w:tc>
          <w:tcPr>
            <w:tcW w:w="2835" w:type="dxa"/>
            <w:vAlign w:val="center"/>
          </w:tcPr>
          <w:p w14:paraId="65A35C58" w14:textId="77777777" w:rsidR="00674294" w:rsidRPr="003444A1" w:rsidRDefault="00674294" w:rsidP="00707196">
            <w:pPr>
              <w:pStyle w:val="TAC"/>
              <w:rPr>
                <w:noProof/>
                <w:lang w:eastAsia="ko-KR"/>
              </w:rPr>
            </w:pPr>
            <w:r w:rsidRPr="003444A1">
              <w:rPr>
                <w:noProof/>
                <w:lang w:eastAsia="ko-KR"/>
              </w:rPr>
              <w:t>0</w:t>
            </w:r>
          </w:p>
        </w:tc>
      </w:tr>
    </w:tbl>
    <w:p w14:paraId="61AFA39F" w14:textId="77777777" w:rsidR="00674294" w:rsidRPr="003444A1" w:rsidRDefault="00674294" w:rsidP="00707196">
      <w:pPr>
        <w:rPr>
          <w:noProof/>
        </w:rPr>
      </w:pPr>
    </w:p>
    <w:p w14:paraId="2A24FB3B" w14:textId="77777777" w:rsidR="003F54B7" w:rsidRPr="003444A1" w:rsidRDefault="008E3E65" w:rsidP="00707196">
      <w:pPr>
        <w:pStyle w:val="Heading2"/>
      </w:pPr>
      <w:bookmarkStart w:id="903" w:name="_Toc29243064"/>
      <w:bookmarkStart w:id="904" w:name="_Toc37256328"/>
      <w:bookmarkStart w:id="905" w:name="_Toc37256482"/>
      <w:bookmarkStart w:id="906" w:name="_Toc46500421"/>
      <w:bookmarkStart w:id="907" w:name="_Toc52536330"/>
      <w:bookmarkStart w:id="908" w:name="_Toc115708281"/>
      <w:r w:rsidRPr="003444A1">
        <w:t>7.5</w:t>
      </w:r>
      <w:r w:rsidR="003F54B7" w:rsidRPr="003444A1">
        <w:tab/>
        <w:t>TTI_BUNDLE_SIZE value</w:t>
      </w:r>
      <w:bookmarkEnd w:id="903"/>
      <w:bookmarkEnd w:id="904"/>
      <w:bookmarkEnd w:id="905"/>
      <w:bookmarkEnd w:id="906"/>
      <w:bookmarkEnd w:id="907"/>
      <w:bookmarkEnd w:id="908"/>
    </w:p>
    <w:p w14:paraId="67C6D28F" w14:textId="77777777" w:rsidR="003F54B7" w:rsidRPr="003444A1" w:rsidRDefault="003F54B7" w:rsidP="00707196">
      <w:r w:rsidRPr="003444A1">
        <w:t>The parameter TTI_BUNDLE_SIZE is 4.</w:t>
      </w:r>
    </w:p>
    <w:p w14:paraId="5188A6C4" w14:textId="77777777" w:rsidR="0076096B" w:rsidRPr="003444A1" w:rsidRDefault="0076096B" w:rsidP="00707196">
      <w:pPr>
        <w:pStyle w:val="Heading2"/>
        <w:rPr>
          <w:noProof/>
        </w:rPr>
      </w:pPr>
      <w:bookmarkStart w:id="909" w:name="_Toc29243065"/>
      <w:bookmarkStart w:id="910" w:name="_Toc37256329"/>
      <w:bookmarkStart w:id="911" w:name="_Toc37256483"/>
      <w:bookmarkStart w:id="912" w:name="_Toc46500422"/>
      <w:bookmarkStart w:id="913" w:name="_Toc52536331"/>
      <w:bookmarkStart w:id="914" w:name="_Toc115708282"/>
      <w:r w:rsidRPr="003444A1">
        <w:rPr>
          <w:noProof/>
        </w:rPr>
        <w:t>7.6</w:t>
      </w:r>
      <w:r w:rsidRPr="003444A1">
        <w:rPr>
          <w:noProof/>
        </w:rPr>
        <w:tab/>
        <w:t>DELTA_PREAMBLE values</w:t>
      </w:r>
      <w:bookmarkEnd w:id="909"/>
      <w:bookmarkEnd w:id="910"/>
      <w:bookmarkEnd w:id="911"/>
      <w:bookmarkEnd w:id="912"/>
      <w:bookmarkEnd w:id="913"/>
      <w:bookmarkEnd w:id="914"/>
    </w:p>
    <w:p w14:paraId="02729FD9" w14:textId="77777777" w:rsidR="0076096B" w:rsidRPr="003444A1" w:rsidRDefault="00BE2995" w:rsidP="00707196">
      <w:pPr>
        <w:rPr>
          <w:noProof/>
        </w:rPr>
      </w:pPr>
      <w:r w:rsidRPr="003444A1">
        <w:rPr>
          <w:noProof/>
        </w:rPr>
        <w:t>Except for NB-IoT, t</w:t>
      </w:r>
      <w:r w:rsidR="0076096B" w:rsidRPr="003444A1">
        <w:rPr>
          <w:noProof/>
        </w:rPr>
        <w:t>he DELTA_PREAMBLE preamble format based power offset values are presented in Table 7.6-1.</w:t>
      </w:r>
    </w:p>
    <w:p w14:paraId="026AF7DD" w14:textId="77777777" w:rsidR="0076096B" w:rsidRPr="003444A1" w:rsidRDefault="0076096B" w:rsidP="00707196">
      <w:pPr>
        <w:pStyle w:val="TH"/>
        <w:rPr>
          <w:noProof/>
        </w:rPr>
      </w:pPr>
      <w:r w:rsidRPr="003444A1">
        <w:rPr>
          <w:noProof/>
        </w:rPr>
        <w:lastRenderedPageBreak/>
        <w:t>Table 7.6-1: DELTA_PREAMBLE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9"/>
        <w:gridCol w:w="2552"/>
      </w:tblGrid>
      <w:tr w:rsidR="003444A1" w:rsidRPr="003444A1" w14:paraId="3872BD1C" w14:textId="77777777" w:rsidTr="00E4348F">
        <w:trPr>
          <w:jc w:val="center"/>
        </w:trPr>
        <w:tc>
          <w:tcPr>
            <w:tcW w:w="2369" w:type="dxa"/>
          </w:tcPr>
          <w:p w14:paraId="5CB39D52" w14:textId="77777777" w:rsidR="0076096B" w:rsidRPr="003444A1" w:rsidRDefault="0076096B" w:rsidP="00707196">
            <w:pPr>
              <w:pStyle w:val="TAH"/>
              <w:rPr>
                <w:noProof/>
                <w:lang w:eastAsia="ko-KR"/>
              </w:rPr>
            </w:pPr>
            <w:r w:rsidRPr="003444A1">
              <w:rPr>
                <w:noProof/>
                <w:lang w:eastAsia="ko-KR"/>
              </w:rPr>
              <w:t>Preamble Format</w:t>
            </w:r>
          </w:p>
        </w:tc>
        <w:tc>
          <w:tcPr>
            <w:tcW w:w="2552" w:type="dxa"/>
          </w:tcPr>
          <w:p w14:paraId="71A740ED" w14:textId="77777777" w:rsidR="0076096B" w:rsidRPr="003444A1" w:rsidRDefault="0076096B" w:rsidP="00707196">
            <w:pPr>
              <w:pStyle w:val="TAH"/>
              <w:rPr>
                <w:noProof/>
                <w:lang w:eastAsia="ko-KR"/>
              </w:rPr>
            </w:pPr>
            <w:r w:rsidRPr="003444A1">
              <w:rPr>
                <w:noProof/>
                <w:lang w:eastAsia="ko-KR"/>
              </w:rPr>
              <w:t>DELTA_PREAMBLE value</w:t>
            </w:r>
          </w:p>
        </w:tc>
      </w:tr>
      <w:tr w:rsidR="003444A1" w:rsidRPr="003444A1" w14:paraId="32E68F88" w14:textId="77777777" w:rsidTr="00E4348F">
        <w:trPr>
          <w:jc w:val="center"/>
        </w:trPr>
        <w:tc>
          <w:tcPr>
            <w:tcW w:w="2369" w:type="dxa"/>
          </w:tcPr>
          <w:p w14:paraId="24CD9C23" w14:textId="77777777" w:rsidR="0076096B" w:rsidRPr="003444A1" w:rsidRDefault="0076096B" w:rsidP="00707196">
            <w:pPr>
              <w:pStyle w:val="TAC"/>
              <w:rPr>
                <w:noProof/>
                <w:lang w:eastAsia="ko-KR"/>
              </w:rPr>
            </w:pPr>
            <w:r w:rsidRPr="003444A1">
              <w:rPr>
                <w:noProof/>
                <w:lang w:eastAsia="ko-KR"/>
              </w:rPr>
              <w:t>0</w:t>
            </w:r>
          </w:p>
        </w:tc>
        <w:tc>
          <w:tcPr>
            <w:tcW w:w="2552" w:type="dxa"/>
          </w:tcPr>
          <w:p w14:paraId="7EEBB0B2" w14:textId="77777777" w:rsidR="0076096B" w:rsidRPr="003444A1" w:rsidRDefault="0076096B" w:rsidP="00707196">
            <w:pPr>
              <w:pStyle w:val="TAC"/>
              <w:rPr>
                <w:noProof/>
                <w:lang w:eastAsia="ko-KR"/>
              </w:rPr>
            </w:pPr>
            <w:r w:rsidRPr="003444A1">
              <w:rPr>
                <w:noProof/>
                <w:lang w:eastAsia="ko-KR"/>
              </w:rPr>
              <w:t>0 dB</w:t>
            </w:r>
          </w:p>
        </w:tc>
      </w:tr>
      <w:tr w:rsidR="003444A1" w:rsidRPr="003444A1" w14:paraId="556C61BC" w14:textId="77777777" w:rsidTr="00E4348F">
        <w:trPr>
          <w:jc w:val="center"/>
        </w:trPr>
        <w:tc>
          <w:tcPr>
            <w:tcW w:w="2369" w:type="dxa"/>
          </w:tcPr>
          <w:p w14:paraId="521D196A" w14:textId="77777777" w:rsidR="0076096B" w:rsidRPr="003444A1" w:rsidRDefault="0076096B" w:rsidP="00707196">
            <w:pPr>
              <w:pStyle w:val="TAC"/>
              <w:rPr>
                <w:noProof/>
                <w:lang w:eastAsia="ko-KR"/>
              </w:rPr>
            </w:pPr>
            <w:r w:rsidRPr="003444A1">
              <w:rPr>
                <w:noProof/>
                <w:lang w:eastAsia="ko-KR"/>
              </w:rPr>
              <w:t>1</w:t>
            </w:r>
          </w:p>
        </w:tc>
        <w:tc>
          <w:tcPr>
            <w:tcW w:w="2552" w:type="dxa"/>
          </w:tcPr>
          <w:p w14:paraId="4164DC83" w14:textId="77777777" w:rsidR="0076096B" w:rsidRPr="003444A1" w:rsidRDefault="0076096B" w:rsidP="00707196">
            <w:pPr>
              <w:pStyle w:val="TAC"/>
              <w:rPr>
                <w:noProof/>
                <w:lang w:eastAsia="ko-KR"/>
              </w:rPr>
            </w:pPr>
            <w:r w:rsidRPr="003444A1">
              <w:rPr>
                <w:noProof/>
                <w:lang w:eastAsia="ko-KR"/>
              </w:rPr>
              <w:t>0 dB</w:t>
            </w:r>
          </w:p>
        </w:tc>
      </w:tr>
      <w:tr w:rsidR="003444A1" w:rsidRPr="003444A1" w14:paraId="1F1B6157" w14:textId="77777777" w:rsidTr="00E4348F">
        <w:trPr>
          <w:jc w:val="center"/>
        </w:trPr>
        <w:tc>
          <w:tcPr>
            <w:tcW w:w="2369" w:type="dxa"/>
          </w:tcPr>
          <w:p w14:paraId="39EE4276" w14:textId="77777777" w:rsidR="0076096B" w:rsidRPr="003444A1" w:rsidRDefault="0076096B" w:rsidP="00707196">
            <w:pPr>
              <w:pStyle w:val="TAC"/>
              <w:rPr>
                <w:noProof/>
                <w:lang w:eastAsia="ko-KR"/>
              </w:rPr>
            </w:pPr>
            <w:r w:rsidRPr="003444A1">
              <w:rPr>
                <w:noProof/>
                <w:lang w:eastAsia="ko-KR"/>
              </w:rPr>
              <w:t>2</w:t>
            </w:r>
          </w:p>
        </w:tc>
        <w:tc>
          <w:tcPr>
            <w:tcW w:w="2552" w:type="dxa"/>
          </w:tcPr>
          <w:p w14:paraId="0478888E" w14:textId="77777777" w:rsidR="0076096B" w:rsidRPr="003444A1" w:rsidRDefault="0076096B" w:rsidP="00707196">
            <w:pPr>
              <w:pStyle w:val="TAC"/>
              <w:rPr>
                <w:noProof/>
                <w:lang w:eastAsia="ko-KR"/>
              </w:rPr>
            </w:pPr>
            <w:r w:rsidRPr="003444A1">
              <w:rPr>
                <w:noProof/>
                <w:lang w:eastAsia="ko-KR"/>
              </w:rPr>
              <w:t>-3 dB</w:t>
            </w:r>
          </w:p>
        </w:tc>
      </w:tr>
      <w:tr w:rsidR="003444A1" w:rsidRPr="003444A1" w14:paraId="716F7665" w14:textId="77777777" w:rsidTr="00E4348F">
        <w:trPr>
          <w:jc w:val="center"/>
        </w:trPr>
        <w:tc>
          <w:tcPr>
            <w:tcW w:w="2369" w:type="dxa"/>
          </w:tcPr>
          <w:p w14:paraId="78721175" w14:textId="77777777" w:rsidR="0076096B" w:rsidRPr="003444A1" w:rsidRDefault="0076096B" w:rsidP="00707196">
            <w:pPr>
              <w:pStyle w:val="TAC"/>
              <w:rPr>
                <w:noProof/>
                <w:lang w:eastAsia="ko-KR"/>
              </w:rPr>
            </w:pPr>
            <w:r w:rsidRPr="003444A1">
              <w:rPr>
                <w:noProof/>
                <w:lang w:eastAsia="ko-KR"/>
              </w:rPr>
              <w:t>3</w:t>
            </w:r>
          </w:p>
        </w:tc>
        <w:tc>
          <w:tcPr>
            <w:tcW w:w="2552" w:type="dxa"/>
          </w:tcPr>
          <w:p w14:paraId="4B14A0F3" w14:textId="77777777" w:rsidR="0076096B" w:rsidRPr="003444A1" w:rsidRDefault="0076096B" w:rsidP="00707196">
            <w:pPr>
              <w:pStyle w:val="TAC"/>
              <w:rPr>
                <w:noProof/>
                <w:lang w:eastAsia="ko-KR"/>
              </w:rPr>
            </w:pPr>
            <w:r w:rsidRPr="003444A1">
              <w:rPr>
                <w:noProof/>
                <w:lang w:eastAsia="ko-KR"/>
              </w:rPr>
              <w:t>-3 dB</w:t>
            </w:r>
          </w:p>
        </w:tc>
      </w:tr>
      <w:tr w:rsidR="0076096B" w:rsidRPr="003444A1" w14:paraId="250DD168" w14:textId="77777777" w:rsidTr="00E4348F">
        <w:trPr>
          <w:jc w:val="center"/>
        </w:trPr>
        <w:tc>
          <w:tcPr>
            <w:tcW w:w="2369" w:type="dxa"/>
          </w:tcPr>
          <w:p w14:paraId="5C1E0503" w14:textId="77777777" w:rsidR="0076096B" w:rsidRPr="003444A1" w:rsidRDefault="0076096B" w:rsidP="00707196">
            <w:pPr>
              <w:pStyle w:val="TAC"/>
              <w:rPr>
                <w:noProof/>
                <w:lang w:eastAsia="ko-KR"/>
              </w:rPr>
            </w:pPr>
            <w:r w:rsidRPr="003444A1">
              <w:rPr>
                <w:noProof/>
                <w:lang w:eastAsia="ko-KR"/>
              </w:rPr>
              <w:t>4</w:t>
            </w:r>
          </w:p>
        </w:tc>
        <w:tc>
          <w:tcPr>
            <w:tcW w:w="2552" w:type="dxa"/>
          </w:tcPr>
          <w:p w14:paraId="06B33BE7" w14:textId="77777777" w:rsidR="0076096B" w:rsidRPr="003444A1" w:rsidRDefault="0076096B" w:rsidP="00707196">
            <w:pPr>
              <w:pStyle w:val="TAC"/>
              <w:rPr>
                <w:noProof/>
                <w:lang w:eastAsia="ko-KR"/>
              </w:rPr>
            </w:pPr>
            <w:r w:rsidRPr="003444A1">
              <w:rPr>
                <w:noProof/>
                <w:lang w:eastAsia="ko-KR"/>
              </w:rPr>
              <w:t>8 dB</w:t>
            </w:r>
          </w:p>
        </w:tc>
      </w:tr>
    </w:tbl>
    <w:p w14:paraId="1E273702" w14:textId="77777777" w:rsidR="0076096B" w:rsidRPr="003444A1" w:rsidRDefault="0076096B" w:rsidP="00707196">
      <w:pPr>
        <w:rPr>
          <w:noProof/>
        </w:rPr>
      </w:pPr>
    </w:p>
    <w:p w14:paraId="6176125A" w14:textId="77777777" w:rsidR="0076096B" w:rsidRPr="003444A1" w:rsidRDefault="0076096B" w:rsidP="00707196">
      <w:pPr>
        <w:rPr>
          <w:noProof/>
        </w:rPr>
      </w:pPr>
      <w:r w:rsidRPr="003444A1">
        <w:rPr>
          <w:noProof/>
        </w:rPr>
        <w:t xml:space="preserve">Where the Preamble Format is given by </w:t>
      </w:r>
      <w:r w:rsidR="002F3933" w:rsidRPr="003444A1">
        <w:rPr>
          <w:i/>
        </w:rPr>
        <w:t>prach-ConfigIndex</w:t>
      </w:r>
      <w:r w:rsidR="00AA6A69" w:rsidRPr="003444A1">
        <w:t>,</w:t>
      </w:r>
      <w:r w:rsidRPr="003444A1">
        <w:rPr>
          <w:noProof/>
        </w:rPr>
        <w:t xml:space="preserve"> </w:t>
      </w:r>
      <w:r w:rsidR="00AA6A69" w:rsidRPr="003444A1">
        <w:rPr>
          <w:noProof/>
        </w:rPr>
        <w:t>as s</w:t>
      </w:r>
      <w:r w:rsidR="00BE2995" w:rsidRPr="003444A1">
        <w:rPr>
          <w:noProof/>
        </w:rPr>
        <w:t>p</w:t>
      </w:r>
      <w:r w:rsidR="00AA6A69" w:rsidRPr="003444A1">
        <w:rPr>
          <w:noProof/>
        </w:rPr>
        <w:t xml:space="preserve">ecified in </w:t>
      </w:r>
      <w:r w:rsidR="00EB63D2" w:rsidRPr="003444A1">
        <w:rPr>
          <w:noProof/>
        </w:rPr>
        <w:t>TS 36.211 [</w:t>
      </w:r>
      <w:r w:rsidRPr="003444A1">
        <w:rPr>
          <w:noProof/>
        </w:rPr>
        <w:t>7].</w:t>
      </w:r>
    </w:p>
    <w:p w14:paraId="09AB039B" w14:textId="77777777" w:rsidR="00BE2995" w:rsidRPr="003444A1" w:rsidRDefault="00BE2995" w:rsidP="00BE2995">
      <w:pPr>
        <w:rPr>
          <w:noProof/>
        </w:rPr>
      </w:pPr>
      <w:r w:rsidRPr="003444A1">
        <w:rPr>
          <w:noProof/>
        </w:rPr>
        <w:t>For NB-IoT, the DELTA_PREAMBLE preamble format based power offset values are presented in Table 7.6-2.</w:t>
      </w:r>
    </w:p>
    <w:p w14:paraId="00B5FCEC" w14:textId="77777777" w:rsidR="00BE2995" w:rsidRPr="003444A1" w:rsidRDefault="00BE2995" w:rsidP="00196268">
      <w:pPr>
        <w:pStyle w:val="TH"/>
        <w:rPr>
          <w:noProof/>
        </w:rPr>
      </w:pPr>
      <w:r w:rsidRPr="003444A1">
        <w:rPr>
          <w:noProof/>
        </w:rPr>
        <w:t>Table 7.6-2: DELTA_PREAMBLE values for NB-IoT.</w:t>
      </w:r>
    </w:p>
    <w:tbl>
      <w:tblPr>
        <w:tblW w:w="0" w:type="auto"/>
        <w:jc w:val="center"/>
        <w:tblCellMar>
          <w:left w:w="0" w:type="dxa"/>
          <w:right w:w="0" w:type="dxa"/>
        </w:tblCellMar>
        <w:tblLook w:val="04A0" w:firstRow="1" w:lastRow="0" w:firstColumn="1" w:lastColumn="0" w:noHBand="0" w:noVBand="1"/>
      </w:tblPr>
      <w:tblGrid>
        <w:gridCol w:w="2369"/>
        <w:gridCol w:w="2552"/>
        <w:gridCol w:w="2552"/>
      </w:tblGrid>
      <w:tr w:rsidR="003444A1" w:rsidRPr="003444A1" w14:paraId="10D681B4" w14:textId="77777777" w:rsidTr="0000175A">
        <w:trPr>
          <w:jc w:val="center"/>
        </w:trPr>
        <w:tc>
          <w:tcPr>
            <w:tcW w:w="2369"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0B49245" w14:textId="77777777" w:rsidR="00BE2995" w:rsidRPr="003444A1" w:rsidRDefault="00BE2995" w:rsidP="0000175A">
            <w:pPr>
              <w:pStyle w:val="TAH"/>
              <w:spacing w:line="252" w:lineRule="auto"/>
              <w:rPr>
                <w:szCs w:val="18"/>
                <w:lang w:eastAsia="ko-KR"/>
              </w:rPr>
            </w:pPr>
            <w:r w:rsidRPr="003444A1">
              <w:rPr>
                <w:lang w:eastAsia="ko-KR"/>
              </w:rPr>
              <w:t>Preamble Format</w:t>
            </w:r>
          </w:p>
        </w:tc>
        <w:tc>
          <w:tcPr>
            <w:tcW w:w="5104"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5C452D" w14:textId="77777777" w:rsidR="00BE2995" w:rsidRPr="003444A1" w:rsidRDefault="00BE2995" w:rsidP="0000175A">
            <w:pPr>
              <w:pStyle w:val="TAH"/>
              <w:spacing w:line="252" w:lineRule="auto"/>
              <w:rPr>
                <w:sz w:val="20"/>
                <w:lang w:eastAsia="ko-KR"/>
              </w:rPr>
            </w:pPr>
            <w:r w:rsidRPr="003444A1">
              <w:rPr>
                <w:lang w:eastAsia="ko-KR"/>
              </w:rPr>
              <w:t>DELTA_PREAMBLE value</w:t>
            </w:r>
          </w:p>
        </w:tc>
      </w:tr>
      <w:tr w:rsidR="003444A1" w:rsidRPr="003444A1" w14:paraId="568B636C" w14:textId="77777777" w:rsidTr="0000175A">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14:paraId="103A8C44" w14:textId="77777777" w:rsidR="00BE2995" w:rsidRPr="003444A1" w:rsidRDefault="00BE2995" w:rsidP="0000175A">
            <w:pPr>
              <w:rPr>
                <w:rFonts w:cs="Arial"/>
                <w:b/>
                <w:bCs/>
                <w:sz w:val="18"/>
                <w:szCs w:val="18"/>
                <w:lang w:eastAsia="ko-KR"/>
              </w:rPr>
            </w:pP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3123D72F" w14:textId="77777777" w:rsidR="00BE2995" w:rsidRPr="003444A1" w:rsidRDefault="00BE2995" w:rsidP="0000175A">
            <w:pPr>
              <w:pStyle w:val="TAH"/>
              <w:spacing w:line="252" w:lineRule="auto"/>
              <w:rPr>
                <w:lang w:eastAsia="ko-KR"/>
              </w:rPr>
            </w:pPr>
            <w:r w:rsidRPr="003444A1">
              <w:t>Frame Structure Type 1</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4702EEAE" w14:textId="77777777" w:rsidR="00BE2995" w:rsidRPr="003444A1" w:rsidRDefault="00BE2995" w:rsidP="0000175A">
            <w:pPr>
              <w:pStyle w:val="TAH"/>
              <w:spacing w:line="252" w:lineRule="auto"/>
              <w:rPr>
                <w:lang w:eastAsia="ko-KR"/>
              </w:rPr>
            </w:pPr>
            <w:r w:rsidRPr="003444A1">
              <w:t>Frame Structure Type 2</w:t>
            </w:r>
          </w:p>
        </w:tc>
      </w:tr>
      <w:tr w:rsidR="003444A1" w:rsidRPr="003444A1" w14:paraId="1E3E9C29" w14:textId="77777777" w:rsidTr="0000175A">
        <w:trPr>
          <w:jc w:val="center"/>
        </w:trPr>
        <w:tc>
          <w:tcPr>
            <w:tcW w:w="236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C721AC0" w14:textId="77777777" w:rsidR="00BE2995" w:rsidRPr="003444A1" w:rsidRDefault="00BE2995" w:rsidP="0000175A">
            <w:pPr>
              <w:pStyle w:val="TAC"/>
              <w:spacing w:line="252" w:lineRule="auto"/>
              <w:rPr>
                <w:lang w:eastAsia="ko-KR"/>
              </w:rPr>
            </w:pPr>
            <w:r w:rsidRPr="003444A1">
              <w:rPr>
                <w:lang w:eastAsia="ko-KR"/>
              </w:rPr>
              <w:t>0, 1</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0078FC8A" w14:textId="77777777" w:rsidR="00BE2995" w:rsidRPr="003444A1" w:rsidRDefault="00BE2995" w:rsidP="0000175A">
            <w:pPr>
              <w:pStyle w:val="TAC"/>
              <w:spacing w:line="252" w:lineRule="auto"/>
              <w:rPr>
                <w:lang w:eastAsia="ko-KR"/>
              </w:rPr>
            </w:pPr>
            <w:r w:rsidRPr="003444A1">
              <w:rPr>
                <w:lang w:eastAsia="ko-KR"/>
              </w:rPr>
              <w:t>0 dB</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3C7CE3DE" w14:textId="77777777" w:rsidR="00BE2995" w:rsidRPr="003444A1" w:rsidRDefault="00BE2995" w:rsidP="0000175A">
            <w:pPr>
              <w:pStyle w:val="TAC"/>
              <w:spacing w:line="252" w:lineRule="auto"/>
              <w:rPr>
                <w:lang w:eastAsia="ko-KR"/>
              </w:rPr>
            </w:pPr>
            <w:r w:rsidRPr="003444A1">
              <w:rPr>
                <w:lang w:eastAsia="ko-KR"/>
              </w:rPr>
              <w:t>0dB</w:t>
            </w:r>
          </w:p>
        </w:tc>
      </w:tr>
      <w:tr w:rsidR="003444A1" w:rsidRPr="003444A1" w14:paraId="6C38739C" w14:textId="77777777" w:rsidTr="0000175A">
        <w:trPr>
          <w:jc w:val="center"/>
        </w:trPr>
        <w:tc>
          <w:tcPr>
            <w:tcW w:w="236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2F98E09" w14:textId="77777777" w:rsidR="00BE2995" w:rsidRPr="003444A1" w:rsidRDefault="00BE2995" w:rsidP="0000175A">
            <w:pPr>
              <w:pStyle w:val="TAC"/>
              <w:spacing w:line="252" w:lineRule="auto"/>
              <w:rPr>
                <w:lang w:eastAsia="ko-KR"/>
              </w:rPr>
            </w:pPr>
            <w:r w:rsidRPr="003444A1">
              <w:rPr>
                <w:lang w:eastAsia="ko-KR"/>
              </w:rPr>
              <w:t>0a, 1a</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1ACAD181" w14:textId="77777777" w:rsidR="00BE2995" w:rsidRPr="003444A1" w:rsidRDefault="00BE2995" w:rsidP="0000175A">
            <w:pPr>
              <w:pStyle w:val="TAC"/>
              <w:spacing w:line="252" w:lineRule="auto"/>
              <w:rPr>
                <w:lang w:eastAsia="ko-KR"/>
              </w:rPr>
            </w:pPr>
            <w:r w:rsidRPr="003444A1">
              <w:rPr>
                <w:lang w:eastAsia="ko-KR"/>
              </w:rPr>
              <w:t>-</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71D3FA5B" w14:textId="77777777" w:rsidR="00BE2995" w:rsidRPr="003444A1" w:rsidRDefault="00BE2995" w:rsidP="0000175A">
            <w:pPr>
              <w:pStyle w:val="TAC"/>
              <w:spacing w:line="252" w:lineRule="auto"/>
              <w:rPr>
                <w:lang w:eastAsia="ko-KR"/>
              </w:rPr>
            </w:pPr>
            <w:r w:rsidRPr="003444A1">
              <w:rPr>
                <w:lang w:eastAsia="ko-KR"/>
              </w:rPr>
              <w:t>0dB</w:t>
            </w:r>
          </w:p>
        </w:tc>
      </w:tr>
      <w:tr w:rsidR="00BE2995" w:rsidRPr="003444A1" w14:paraId="233A3760" w14:textId="77777777" w:rsidTr="0000175A">
        <w:trPr>
          <w:jc w:val="center"/>
        </w:trPr>
        <w:tc>
          <w:tcPr>
            <w:tcW w:w="236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CB81FEE" w14:textId="77777777" w:rsidR="00BE2995" w:rsidRPr="003444A1" w:rsidRDefault="00BE2995" w:rsidP="0000175A">
            <w:pPr>
              <w:pStyle w:val="TAC"/>
              <w:spacing w:line="252" w:lineRule="auto"/>
              <w:rPr>
                <w:lang w:eastAsia="ko-KR"/>
              </w:rPr>
            </w:pPr>
            <w:r w:rsidRPr="003444A1">
              <w:rPr>
                <w:lang w:eastAsia="ko-KR"/>
              </w:rPr>
              <w:t>2</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4EADDBD4" w14:textId="77777777" w:rsidR="00BE2995" w:rsidRPr="003444A1" w:rsidRDefault="00BE2995" w:rsidP="0000175A">
            <w:pPr>
              <w:pStyle w:val="TAC"/>
              <w:spacing w:line="252" w:lineRule="auto"/>
              <w:rPr>
                <w:lang w:eastAsia="ko-KR"/>
              </w:rPr>
            </w:pPr>
            <w:r w:rsidRPr="003444A1">
              <w:rPr>
                <w:lang w:eastAsia="ko-KR"/>
              </w:rPr>
              <w:t>10*log10(1/3) dB</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7ED74335" w14:textId="77777777" w:rsidR="00BE2995" w:rsidRPr="003444A1" w:rsidRDefault="00BE2995" w:rsidP="0000175A">
            <w:pPr>
              <w:pStyle w:val="TAC"/>
              <w:spacing w:line="252" w:lineRule="auto"/>
              <w:rPr>
                <w:lang w:eastAsia="ko-KR"/>
              </w:rPr>
            </w:pPr>
            <w:r w:rsidRPr="003444A1">
              <w:rPr>
                <w:lang w:eastAsia="ko-KR"/>
              </w:rPr>
              <w:t>0dB</w:t>
            </w:r>
          </w:p>
        </w:tc>
      </w:tr>
    </w:tbl>
    <w:p w14:paraId="0B6B1FBE" w14:textId="77777777" w:rsidR="00BE2995" w:rsidRPr="003444A1" w:rsidRDefault="00BE2995" w:rsidP="00BE2995">
      <w:pPr>
        <w:rPr>
          <w:noProof/>
        </w:rPr>
      </w:pPr>
    </w:p>
    <w:p w14:paraId="27AD628A" w14:textId="77777777" w:rsidR="00BE2995" w:rsidRPr="003444A1" w:rsidRDefault="00BE2995" w:rsidP="00BE2995">
      <w:pPr>
        <w:rPr>
          <w:noProof/>
        </w:rPr>
      </w:pPr>
      <w:r w:rsidRPr="003444A1">
        <w:rPr>
          <w:noProof/>
        </w:rPr>
        <w:t>Where Preamble Format is specified in TS 36.211 [7].</w:t>
      </w:r>
    </w:p>
    <w:p w14:paraId="41AA098C" w14:textId="77777777" w:rsidR="00CB5E5E" w:rsidRPr="003444A1" w:rsidRDefault="00CB5E5E" w:rsidP="00707196">
      <w:pPr>
        <w:pStyle w:val="Heading2"/>
      </w:pPr>
      <w:bookmarkStart w:id="915" w:name="_Toc29243066"/>
      <w:bookmarkStart w:id="916" w:name="_Toc37256330"/>
      <w:bookmarkStart w:id="917" w:name="_Toc37256484"/>
      <w:bookmarkStart w:id="918" w:name="_Toc46500423"/>
      <w:bookmarkStart w:id="919" w:name="_Toc52536332"/>
      <w:bookmarkStart w:id="920" w:name="_Toc115708283"/>
      <w:r w:rsidRPr="003444A1">
        <w:t>7.7</w:t>
      </w:r>
      <w:r w:rsidRPr="003444A1">
        <w:tab/>
        <w:t>HARQ RTT Timer</w:t>
      </w:r>
      <w:r w:rsidR="001B443A" w:rsidRPr="003444A1">
        <w:t>s</w:t>
      </w:r>
      <w:bookmarkEnd w:id="915"/>
      <w:bookmarkEnd w:id="916"/>
      <w:bookmarkEnd w:id="917"/>
      <w:bookmarkEnd w:id="918"/>
      <w:bookmarkEnd w:id="919"/>
      <w:bookmarkEnd w:id="920"/>
    </w:p>
    <w:p w14:paraId="333D094A" w14:textId="77777777" w:rsidR="00621A90" w:rsidRPr="003444A1" w:rsidRDefault="00992D77" w:rsidP="00621A90">
      <w:pPr>
        <w:rPr>
          <w:noProof/>
        </w:rPr>
      </w:pPr>
      <w:r w:rsidRPr="003444A1">
        <w:rPr>
          <w:noProof/>
        </w:rPr>
        <w:t>For each serving cell, in case of</w:t>
      </w:r>
      <w:r w:rsidR="00CB5E5E" w:rsidRPr="003444A1">
        <w:rPr>
          <w:noProof/>
        </w:rPr>
        <w:t xml:space="preserve"> FDD </w:t>
      </w:r>
      <w:r w:rsidR="00206E06" w:rsidRPr="003444A1">
        <w:rPr>
          <w:noProof/>
        </w:rPr>
        <w:t xml:space="preserve">configuration </w:t>
      </w:r>
      <w:r w:rsidR="00A358F6" w:rsidRPr="003444A1">
        <w:rPr>
          <w:noProof/>
        </w:rPr>
        <w:t xml:space="preserve">not configured with </w:t>
      </w:r>
      <w:r w:rsidR="00A358F6" w:rsidRPr="003444A1">
        <w:rPr>
          <w:i/>
          <w:noProof/>
        </w:rPr>
        <w:t>subframeAssignment-r15</w:t>
      </w:r>
      <w:r w:rsidR="00A358F6" w:rsidRPr="003444A1">
        <w:rPr>
          <w:noProof/>
        </w:rPr>
        <w:t xml:space="preserve"> </w:t>
      </w:r>
      <w:r w:rsidR="000B0FF3" w:rsidRPr="003444A1">
        <w:rPr>
          <w:noProof/>
        </w:rPr>
        <w:t xml:space="preserve">and in case of Frame Structure Type 3 configuration </w:t>
      </w:r>
      <w:r w:rsidR="00206E06" w:rsidRPr="003444A1">
        <w:rPr>
          <w:noProof/>
        </w:rPr>
        <w:t>on the serving cell which carries the HARQ feedback for this serving cell</w:t>
      </w:r>
      <w:r w:rsidRPr="003444A1">
        <w:rPr>
          <w:noProof/>
        </w:rPr>
        <w:t xml:space="preserve"> </w:t>
      </w:r>
      <w:r w:rsidR="00CB5E5E" w:rsidRPr="003444A1">
        <w:rPr>
          <w:noProof/>
        </w:rPr>
        <w:t xml:space="preserve">the HARQ RTT Timer is set to 8 subframes. </w:t>
      </w:r>
      <w:r w:rsidRPr="003444A1">
        <w:rPr>
          <w:noProof/>
        </w:rPr>
        <w:t>For each serving cell, in case of</w:t>
      </w:r>
      <w:r w:rsidR="00CB5E5E" w:rsidRPr="003444A1">
        <w:rPr>
          <w:noProof/>
        </w:rPr>
        <w:t xml:space="preserve"> TDD </w:t>
      </w:r>
      <w:r w:rsidR="00206E06" w:rsidRPr="003444A1">
        <w:rPr>
          <w:noProof/>
        </w:rPr>
        <w:t xml:space="preserve">configuration </w:t>
      </w:r>
      <w:r w:rsidR="00765947" w:rsidRPr="003444A1">
        <w:rPr>
          <w:noProof/>
        </w:rPr>
        <w:t xml:space="preserve">or FDD with </w:t>
      </w:r>
      <w:r w:rsidR="00E244D1" w:rsidRPr="003444A1">
        <w:rPr>
          <w:i/>
          <w:noProof/>
        </w:rPr>
        <w:t>subframeAssignment-r15</w:t>
      </w:r>
      <w:r w:rsidR="00765947" w:rsidRPr="003444A1">
        <w:rPr>
          <w:noProof/>
        </w:rPr>
        <w:t xml:space="preserve"> configured </w:t>
      </w:r>
      <w:r w:rsidR="00206E06" w:rsidRPr="003444A1">
        <w:rPr>
          <w:noProof/>
        </w:rPr>
        <w:t>on the serving cell which carries the HARQ feedback for this serving cell</w:t>
      </w:r>
      <w:r w:rsidRPr="003444A1">
        <w:rPr>
          <w:noProof/>
        </w:rPr>
        <w:t xml:space="preserve"> </w:t>
      </w:r>
      <w:r w:rsidR="00CB5E5E" w:rsidRPr="003444A1">
        <w:rPr>
          <w:noProof/>
        </w:rPr>
        <w:t xml:space="preserve">the HARQ RTT Timer is set to k + 4 subframes, where k is the interval between the downlink transmission and the transmission of associated HARQ feedback, as indicated </w:t>
      </w:r>
      <w:r w:rsidRPr="003444A1">
        <w:rPr>
          <w:noProof/>
        </w:rPr>
        <w:t xml:space="preserve">in </w:t>
      </w:r>
      <w:r w:rsidR="006D2D97" w:rsidRPr="003444A1">
        <w:rPr>
          <w:noProof/>
        </w:rPr>
        <w:t>clause</w:t>
      </w:r>
      <w:r w:rsidR="00714C3A" w:rsidRPr="003444A1">
        <w:rPr>
          <w:noProof/>
        </w:rPr>
        <w:t>s</w:t>
      </w:r>
      <w:r w:rsidRPr="003444A1">
        <w:rPr>
          <w:noProof/>
        </w:rPr>
        <w:t xml:space="preserve"> 10.1 and 10.2 of</w:t>
      </w:r>
      <w:r w:rsidR="00CB5E5E" w:rsidRPr="003444A1">
        <w:rPr>
          <w:noProof/>
        </w:rPr>
        <w:t xml:space="preserve"> </w:t>
      </w:r>
      <w:r w:rsidR="00EB63D2" w:rsidRPr="003444A1">
        <w:rPr>
          <w:noProof/>
        </w:rPr>
        <w:t>TS 36.213 [</w:t>
      </w:r>
      <w:r w:rsidR="00CB5E5E" w:rsidRPr="003444A1">
        <w:rPr>
          <w:noProof/>
        </w:rPr>
        <w:t>2]</w:t>
      </w:r>
      <w:r w:rsidR="00911809" w:rsidRPr="003444A1">
        <w:rPr>
          <w:noProof/>
        </w:rPr>
        <w:t xml:space="preserve">, and for an RN configured with </w:t>
      </w:r>
      <w:r w:rsidR="00911809" w:rsidRPr="003444A1">
        <w:rPr>
          <w:i/>
          <w:noProof/>
        </w:rPr>
        <w:t>rn-SubframeConfig</w:t>
      </w:r>
      <w:r w:rsidR="00AA6A69" w:rsidRPr="003444A1">
        <w:rPr>
          <w:rFonts w:eastAsia="MS Mincho"/>
          <w:noProof/>
        </w:rPr>
        <w:t xml:space="preserve">, as specified in </w:t>
      </w:r>
      <w:r w:rsidR="00EB63D2" w:rsidRPr="003444A1">
        <w:rPr>
          <w:rFonts w:eastAsia="MS Mincho"/>
          <w:noProof/>
        </w:rPr>
        <w:t>TS 36.331 </w:t>
      </w:r>
      <w:r w:rsidR="00EB63D2" w:rsidRPr="003444A1">
        <w:rPr>
          <w:noProof/>
        </w:rPr>
        <w:t>[</w:t>
      </w:r>
      <w:r w:rsidR="00911809" w:rsidRPr="003444A1">
        <w:rPr>
          <w:noProof/>
        </w:rPr>
        <w:t xml:space="preserve">8] and not suspended, as indicated in Table 7.5.1-1 of </w:t>
      </w:r>
      <w:r w:rsidR="00EB63D2" w:rsidRPr="003444A1">
        <w:rPr>
          <w:noProof/>
        </w:rPr>
        <w:t>TS 36.216 [</w:t>
      </w:r>
      <w:r w:rsidR="00911809" w:rsidRPr="003444A1">
        <w:rPr>
          <w:noProof/>
        </w:rPr>
        <w:t>11]</w:t>
      </w:r>
      <w:r w:rsidR="00CB5E5E" w:rsidRPr="003444A1">
        <w:rPr>
          <w:noProof/>
        </w:rPr>
        <w:t>.</w:t>
      </w:r>
    </w:p>
    <w:p w14:paraId="479A3605" w14:textId="481990D7" w:rsidR="00621A90" w:rsidRPr="003444A1" w:rsidRDefault="00621A90" w:rsidP="00621A90">
      <w:pPr>
        <w:rPr>
          <w:noProof/>
        </w:rPr>
      </w:pPr>
      <w:bookmarkStart w:id="921" w:name="_Hlk496784998"/>
      <w:r w:rsidRPr="003444A1">
        <w:rPr>
          <w:rFonts w:eastAsia="Malgun Gothic"/>
        </w:rPr>
        <w:t xml:space="preserve">For each serving cell, </w:t>
      </w:r>
      <w:r w:rsidRPr="003444A1">
        <w:rPr>
          <w:noProof/>
        </w:rPr>
        <w:t>for</w:t>
      </w:r>
      <w:r w:rsidRPr="003444A1">
        <w:rPr>
          <w:rFonts w:eastAsia="Malgun Gothic"/>
        </w:rPr>
        <w:t xml:space="preserve"> HARQ processes scheduled using Short Processing Time </w:t>
      </w:r>
      <w:r w:rsidR="00682184" w:rsidRPr="003444A1">
        <w:rPr>
          <w:rFonts w:eastAsia="Malgun Gothic"/>
        </w:rPr>
        <w:t>(</w:t>
      </w:r>
      <w:r w:rsidR="00EB63D2" w:rsidRPr="003444A1">
        <w:rPr>
          <w:rFonts w:eastAsia="Malgun Gothic"/>
        </w:rPr>
        <w:t>TS 36.331 [</w:t>
      </w:r>
      <w:r w:rsidRPr="003444A1">
        <w:rPr>
          <w:rFonts w:eastAsia="Malgun Gothic"/>
        </w:rPr>
        <w:t>8]</w:t>
      </w:r>
      <w:r w:rsidR="00682184" w:rsidRPr="003444A1">
        <w:rPr>
          <w:rFonts w:eastAsia="Malgun Gothic"/>
        </w:rPr>
        <w:t>)</w:t>
      </w:r>
      <w:r w:rsidRPr="003444A1">
        <w:rPr>
          <w:rFonts w:eastAsia="Malgun Gothic"/>
        </w:rPr>
        <w:t xml:space="preserve"> </w:t>
      </w:r>
      <w:r w:rsidRPr="003444A1">
        <w:rPr>
          <w:noProof/>
        </w:rPr>
        <w:t xml:space="preserve">the HARQ RTT </w:t>
      </w:r>
      <w:r w:rsidR="00951EED" w:rsidRPr="003444A1">
        <w:rPr>
          <w:noProof/>
        </w:rPr>
        <w:t xml:space="preserve">Timer </w:t>
      </w:r>
      <w:r w:rsidRPr="003444A1">
        <w:rPr>
          <w:noProof/>
        </w:rPr>
        <w:t>is set to 6 subframes for FDD and Frame Structure Type 3 and set to k + 3 subframes for TDD</w:t>
      </w:r>
      <w:r w:rsidRPr="003444A1">
        <w:rPr>
          <w:rFonts w:eastAsia="Malgun Gothic"/>
        </w:rPr>
        <w:t xml:space="preserve">, </w:t>
      </w:r>
      <w:r w:rsidRPr="003444A1">
        <w:rPr>
          <w:noProof/>
        </w:rPr>
        <w:t xml:space="preserve">where k is the interval between the downlink transmission and the transmission of associated HARQ feedback, as indicated in </w:t>
      </w:r>
      <w:r w:rsidR="006D2D97" w:rsidRPr="003444A1">
        <w:rPr>
          <w:noProof/>
        </w:rPr>
        <w:t>clause</w:t>
      </w:r>
      <w:r w:rsidRPr="003444A1">
        <w:rPr>
          <w:noProof/>
        </w:rPr>
        <w:t xml:space="preserve">s 10.1 and 10.2 of </w:t>
      </w:r>
      <w:r w:rsidR="00EB63D2" w:rsidRPr="003444A1">
        <w:rPr>
          <w:noProof/>
        </w:rPr>
        <w:t>TS 36.213 [</w:t>
      </w:r>
      <w:r w:rsidRPr="003444A1">
        <w:rPr>
          <w:noProof/>
        </w:rPr>
        <w:t>2].</w:t>
      </w:r>
    </w:p>
    <w:bookmarkEnd w:id="921"/>
    <w:p w14:paraId="02174B5E" w14:textId="4177B676" w:rsidR="00621A90" w:rsidRPr="003444A1" w:rsidRDefault="00621A90" w:rsidP="00621A90">
      <w:pPr>
        <w:rPr>
          <w:noProof/>
        </w:rPr>
      </w:pPr>
      <w:r w:rsidRPr="003444A1">
        <w:rPr>
          <w:rFonts w:eastAsia="Malgun Gothic"/>
        </w:rPr>
        <w:t xml:space="preserve">For each serving cell, </w:t>
      </w:r>
      <w:r w:rsidRPr="003444A1">
        <w:rPr>
          <w:noProof/>
        </w:rPr>
        <w:t>for</w:t>
      </w:r>
      <w:r w:rsidRPr="003444A1">
        <w:rPr>
          <w:rFonts w:eastAsia="Malgun Gothic"/>
        </w:rPr>
        <w:t xml:space="preserve"> HARQ processes scheduled using short TTI </w:t>
      </w:r>
      <w:r w:rsidR="00682184" w:rsidRPr="003444A1">
        <w:rPr>
          <w:rFonts w:eastAsia="Malgun Gothic"/>
        </w:rPr>
        <w:t>(</w:t>
      </w:r>
      <w:r w:rsidR="00EB63D2" w:rsidRPr="003444A1">
        <w:rPr>
          <w:rFonts w:eastAsia="Malgun Gothic"/>
        </w:rPr>
        <w:t>TS 36.331 [</w:t>
      </w:r>
      <w:r w:rsidRPr="003444A1">
        <w:rPr>
          <w:rFonts w:eastAsia="Malgun Gothic"/>
        </w:rPr>
        <w:t>8]</w:t>
      </w:r>
      <w:r w:rsidR="00682184" w:rsidRPr="003444A1">
        <w:rPr>
          <w:rFonts w:eastAsia="Malgun Gothic"/>
        </w:rPr>
        <w:t>)</w:t>
      </w:r>
      <w:r w:rsidRPr="003444A1">
        <w:rPr>
          <w:rFonts w:eastAsia="Malgun Gothic"/>
        </w:rPr>
        <w:t xml:space="preserve"> </w:t>
      </w:r>
      <w:r w:rsidRPr="003444A1">
        <w:rPr>
          <w:noProof/>
        </w:rPr>
        <w:t xml:space="preserve">the HARQ RTT </w:t>
      </w:r>
      <w:r w:rsidR="002F657D" w:rsidRPr="003444A1">
        <w:rPr>
          <w:noProof/>
        </w:rPr>
        <w:t xml:space="preserve">Timer </w:t>
      </w:r>
      <w:r w:rsidRPr="003444A1">
        <w:rPr>
          <w:noProof/>
        </w:rPr>
        <w:t xml:space="preserve">is set to 8 TTIs if the TTI length is one slot or if </w:t>
      </w:r>
      <w:r w:rsidR="00DE6AE3" w:rsidRPr="003444A1">
        <w:rPr>
          <w:i/>
          <w:noProof/>
        </w:rPr>
        <w:t xml:space="preserve">proc-Timeline </w:t>
      </w:r>
      <w:r w:rsidR="00DE6AE3" w:rsidRPr="003444A1">
        <w:rPr>
          <w:noProof/>
        </w:rPr>
        <w:t>is set to n+4 set1</w:t>
      </w:r>
      <w:r w:rsidRPr="003444A1">
        <w:rPr>
          <w:noProof/>
        </w:rPr>
        <w:t xml:space="preserve">, to 12 TTIs if </w:t>
      </w:r>
      <w:r w:rsidR="00DE6AE3" w:rsidRPr="003444A1">
        <w:rPr>
          <w:i/>
          <w:noProof/>
        </w:rPr>
        <w:t xml:space="preserve">proc-Timeline </w:t>
      </w:r>
      <w:r w:rsidR="00DE6AE3" w:rsidRPr="003444A1">
        <w:rPr>
          <w:noProof/>
        </w:rPr>
        <w:t>is set to n+6 set1 or n+6 set2</w:t>
      </w:r>
      <w:r w:rsidRPr="003444A1">
        <w:rPr>
          <w:noProof/>
        </w:rPr>
        <w:t xml:space="preserve"> and to 16 TTIs if </w:t>
      </w:r>
      <w:r w:rsidR="00DE6AE3" w:rsidRPr="003444A1">
        <w:rPr>
          <w:i/>
          <w:noProof/>
        </w:rPr>
        <w:t xml:space="preserve">proc-Timeline </w:t>
      </w:r>
      <w:r w:rsidR="00DE6AE3" w:rsidRPr="003444A1">
        <w:rPr>
          <w:noProof/>
        </w:rPr>
        <w:t>is set to n+8 set2</w:t>
      </w:r>
      <w:r w:rsidRPr="003444A1">
        <w:rPr>
          <w:noProof/>
        </w:rPr>
        <w:t xml:space="preserve"> for FDD and Frame Structure Type 3.</w:t>
      </w:r>
    </w:p>
    <w:p w14:paraId="52B2F7B1" w14:textId="38C25660" w:rsidR="001B443A" w:rsidRPr="003444A1" w:rsidRDefault="00621A90" w:rsidP="001B443A">
      <w:pPr>
        <w:rPr>
          <w:rFonts w:eastAsia="Malgun Gothic"/>
        </w:rPr>
      </w:pPr>
      <w:r w:rsidRPr="003444A1">
        <w:rPr>
          <w:noProof/>
        </w:rPr>
        <w:t xml:space="preserve">For TDD short TTI the HARQ RTT </w:t>
      </w:r>
      <w:r w:rsidR="002F657D" w:rsidRPr="003444A1">
        <w:rPr>
          <w:noProof/>
        </w:rPr>
        <w:t xml:space="preserve">Timer </w:t>
      </w:r>
      <w:r w:rsidRPr="003444A1">
        <w:rPr>
          <w:noProof/>
        </w:rPr>
        <w:t>is set to k + 4 TTIs</w:t>
      </w:r>
      <w:r w:rsidRPr="003444A1">
        <w:rPr>
          <w:rFonts w:eastAsia="Malgun Gothic"/>
        </w:rPr>
        <w:t xml:space="preserve">, </w:t>
      </w:r>
      <w:r w:rsidRPr="003444A1">
        <w:rPr>
          <w:noProof/>
        </w:rPr>
        <w:t xml:space="preserve">where k is the interval between the downlink transmission and the transmission of associated HARQ feedback, as indicated in </w:t>
      </w:r>
      <w:r w:rsidR="006D2D97" w:rsidRPr="003444A1">
        <w:rPr>
          <w:noProof/>
        </w:rPr>
        <w:t>clause</w:t>
      </w:r>
      <w:r w:rsidRPr="003444A1">
        <w:rPr>
          <w:noProof/>
        </w:rPr>
        <w:t xml:space="preserve">s 10.1 and 10.2 of </w:t>
      </w:r>
      <w:r w:rsidR="00EB63D2" w:rsidRPr="003444A1">
        <w:rPr>
          <w:noProof/>
        </w:rPr>
        <w:t>TS 36.213 [</w:t>
      </w:r>
      <w:r w:rsidRPr="003444A1">
        <w:rPr>
          <w:noProof/>
        </w:rPr>
        <w:t>2].</w:t>
      </w:r>
    </w:p>
    <w:p w14:paraId="36D51107" w14:textId="33C6A863" w:rsidR="001B443A" w:rsidRPr="003444A1" w:rsidRDefault="001B443A" w:rsidP="001B443A">
      <w:pPr>
        <w:rPr>
          <w:iCs/>
        </w:rPr>
      </w:pPr>
      <w:r w:rsidRPr="003444A1">
        <w:rPr>
          <w:noProof/>
        </w:rPr>
        <w:t xml:space="preserve">For BL UEs and UEs in enhanced coverage, </w:t>
      </w:r>
      <w:r w:rsidR="00FC348B" w:rsidRPr="003444A1">
        <w:rPr>
          <w:noProof/>
        </w:rPr>
        <w:t xml:space="preserve">when single TB is scheduled by PDCCH the </w:t>
      </w:r>
      <w:r w:rsidRPr="003444A1">
        <w:rPr>
          <w:rFonts w:eastAsia="Malgun Gothic"/>
        </w:rPr>
        <w:t>HARQ RTT Timer corresponds to 7 + N</w:t>
      </w:r>
      <w:r w:rsidR="00653E78" w:rsidRPr="003444A1">
        <w:rPr>
          <w:rFonts w:eastAsia="Malgun Gothic"/>
        </w:rPr>
        <w:t xml:space="preserve"> + RTToffset,</w:t>
      </w:r>
      <w:r w:rsidRPr="003444A1">
        <w:rPr>
          <w:rFonts w:eastAsia="Malgun Gothic"/>
        </w:rPr>
        <w:t xml:space="preserve"> where N is the used PUCCH repetition factor, where only valid (configured) UL subframes as configured by upper layers in </w:t>
      </w:r>
      <w:r w:rsidR="00D778F6" w:rsidRPr="003444A1">
        <w:rPr>
          <w:i/>
        </w:rPr>
        <w:t>fdd-UplinkSubframeBitmapBR</w:t>
      </w:r>
      <w:r w:rsidR="00D778F6" w:rsidRPr="003444A1">
        <w:t xml:space="preserve"> </w:t>
      </w:r>
      <w:r w:rsidRPr="003444A1">
        <w:rPr>
          <w:rFonts w:eastAsia="Malgun Gothic"/>
        </w:rPr>
        <w:t>are counted</w:t>
      </w:r>
      <w:r w:rsidR="002F657D" w:rsidRPr="003444A1">
        <w:rPr>
          <w:rFonts w:eastAsia="Malgun Gothic"/>
        </w:rPr>
        <w:t xml:space="preserve"> for N</w:t>
      </w:r>
      <w:r w:rsidRPr="003444A1">
        <w:rPr>
          <w:rFonts w:eastAsia="Malgun Gothic"/>
        </w:rPr>
        <w:t>.</w:t>
      </w:r>
      <w:r w:rsidR="000135C3" w:rsidRPr="003444A1">
        <w:rPr>
          <w:rFonts w:eastAsia="Malgun Gothic"/>
        </w:rPr>
        <w:t xml:space="preserve"> </w:t>
      </w:r>
      <w:r w:rsidR="000135C3" w:rsidRPr="003444A1">
        <w:rPr>
          <w:iCs/>
        </w:rPr>
        <w:t>In case of TDD,</w:t>
      </w:r>
      <w:r w:rsidR="000135C3" w:rsidRPr="003444A1">
        <w:rPr>
          <w:iCs/>
          <w:lang w:eastAsia="zh-CN"/>
        </w:rPr>
        <w:t xml:space="preserve"> </w:t>
      </w:r>
      <w:r w:rsidR="000135C3" w:rsidRPr="003444A1">
        <w:rPr>
          <w:iCs/>
        </w:rPr>
        <w:t>HARQ RTT Timer corresponds to 3</w:t>
      </w:r>
      <w:r w:rsidR="000135C3" w:rsidRPr="003444A1">
        <w:rPr>
          <w:iCs/>
          <w:lang w:eastAsia="zh-CN"/>
        </w:rPr>
        <w:t xml:space="preserve"> </w:t>
      </w:r>
      <w:r w:rsidR="000135C3" w:rsidRPr="003444A1">
        <w:rPr>
          <w:iCs/>
        </w:rPr>
        <w:t>+</w:t>
      </w:r>
      <w:r w:rsidR="000135C3" w:rsidRPr="003444A1">
        <w:rPr>
          <w:iCs/>
          <w:lang w:eastAsia="zh-CN"/>
        </w:rPr>
        <w:t xml:space="preserve"> </w:t>
      </w:r>
      <w:r w:rsidR="000135C3" w:rsidRPr="003444A1">
        <w:rPr>
          <w:iCs/>
        </w:rPr>
        <w:t>k</w:t>
      </w:r>
      <w:r w:rsidR="000135C3" w:rsidRPr="003444A1">
        <w:rPr>
          <w:iCs/>
          <w:lang w:eastAsia="zh-CN"/>
        </w:rPr>
        <w:t xml:space="preserve"> </w:t>
      </w:r>
      <w:r w:rsidR="000135C3" w:rsidRPr="003444A1">
        <w:rPr>
          <w:iCs/>
        </w:rPr>
        <w:t>+</w:t>
      </w:r>
      <w:r w:rsidR="000135C3" w:rsidRPr="003444A1">
        <w:rPr>
          <w:iCs/>
          <w:lang w:eastAsia="zh-CN"/>
        </w:rPr>
        <w:t xml:space="preserve"> </w:t>
      </w:r>
      <w:r w:rsidR="000135C3" w:rsidRPr="003444A1">
        <w:rPr>
          <w:iCs/>
        </w:rPr>
        <w:t>N</w:t>
      </w:r>
      <w:r w:rsidR="00653E78" w:rsidRPr="003444A1">
        <w:rPr>
          <w:rFonts w:eastAsia="Malgun Gothic"/>
        </w:rPr>
        <w:t xml:space="preserve"> + RTToffset</w:t>
      </w:r>
      <w:r w:rsidR="000135C3" w:rsidRPr="003444A1">
        <w:rPr>
          <w:iCs/>
        </w:rPr>
        <w:t>, where k is</w:t>
      </w:r>
      <w:r w:rsidR="00246184" w:rsidRPr="003444A1">
        <w:rPr>
          <w:iCs/>
        </w:rPr>
        <w:t xml:space="preserve"> </w:t>
      </w:r>
      <w:r w:rsidR="000135C3" w:rsidRPr="003444A1">
        <w:rPr>
          <w:iCs/>
        </w:rPr>
        <w:t>the interval between the last repetition of downlink transmission and the first repetition of the transmission of associated HARQ feedback, and N is the used PUCCH repetition factor, where only valid UL subframes are counted</w:t>
      </w:r>
      <w:r w:rsidR="002F657D" w:rsidRPr="003444A1">
        <w:rPr>
          <w:iCs/>
        </w:rPr>
        <w:t xml:space="preserve"> for N</w:t>
      </w:r>
      <w:r w:rsidR="000135C3" w:rsidRPr="003444A1">
        <w:rPr>
          <w:iCs/>
        </w:rPr>
        <w:t xml:space="preserve"> as indicated in </w:t>
      </w:r>
      <w:r w:rsidR="006D2D97" w:rsidRPr="003444A1">
        <w:rPr>
          <w:iCs/>
        </w:rPr>
        <w:t>clause</w:t>
      </w:r>
      <w:r w:rsidR="000135C3" w:rsidRPr="003444A1">
        <w:rPr>
          <w:iCs/>
        </w:rPr>
        <w:t xml:space="preserve">s 10.1 and </w:t>
      </w:r>
      <w:r w:rsidR="000135C3" w:rsidRPr="003444A1">
        <w:rPr>
          <w:iCs/>
          <w:lang w:eastAsia="zh-CN"/>
        </w:rPr>
        <w:t>10.2</w:t>
      </w:r>
      <w:r w:rsidR="000135C3" w:rsidRPr="003444A1">
        <w:rPr>
          <w:iCs/>
        </w:rPr>
        <w:t xml:space="preserve"> of </w:t>
      </w:r>
      <w:r w:rsidR="00EB63D2" w:rsidRPr="003444A1">
        <w:rPr>
          <w:iCs/>
        </w:rPr>
        <w:t>TS 36.213 [</w:t>
      </w:r>
      <w:r w:rsidR="000135C3" w:rsidRPr="003444A1">
        <w:rPr>
          <w:iCs/>
          <w:lang w:eastAsia="zh-CN"/>
        </w:rPr>
        <w:t>2</w:t>
      </w:r>
      <w:r w:rsidR="000135C3" w:rsidRPr="003444A1">
        <w:rPr>
          <w:iCs/>
        </w:rPr>
        <w:t>].</w:t>
      </w:r>
    </w:p>
    <w:p w14:paraId="26FB0E37" w14:textId="7A86313F" w:rsidR="00FC348B" w:rsidRPr="003444A1" w:rsidRDefault="00FC348B" w:rsidP="00FC348B">
      <w:pPr>
        <w:rPr>
          <w:rFonts w:eastAsia="Malgun Gothic"/>
        </w:rPr>
      </w:pPr>
      <w:r w:rsidRPr="003444A1">
        <w:rPr>
          <w:iCs/>
        </w:rPr>
        <w:t>For BL UEs and UEs in enhanced coverage, when multiple TBs are scheduled by PDCCH and HARQ-ACK bundling is not configured, the HARQ RTT Timer corresponds to 7 + m * N</w:t>
      </w:r>
      <w:r w:rsidR="00653E78" w:rsidRPr="003444A1">
        <w:rPr>
          <w:iCs/>
        </w:rPr>
        <w:t xml:space="preserve"> + RTToffset,</w:t>
      </w:r>
      <w:r w:rsidRPr="003444A1">
        <w:rPr>
          <w:iCs/>
        </w:rPr>
        <w:t xml:space="preserve"> where N is the used PUCCH repetition factor and m is the number of scheduled TBs as indicated in PDCCH, where only valid (configured) UL subframes as configured </w:t>
      </w:r>
      <w:r w:rsidRPr="003444A1">
        <w:rPr>
          <w:rFonts w:eastAsia="Malgun Gothic"/>
        </w:rPr>
        <w:t xml:space="preserve">by upper layers in </w:t>
      </w:r>
      <w:r w:rsidRPr="003444A1">
        <w:rPr>
          <w:i/>
        </w:rPr>
        <w:t>fdd-UplinkSubframeBitmapBR</w:t>
      </w:r>
      <w:r w:rsidRPr="003444A1">
        <w:t xml:space="preserve"> </w:t>
      </w:r>
      <w:r w:rsidRPr="003444A1">
        <w:rPr>
          <w:rFonts w:eastAsia="Malgun Gothic"/>
        </w:rPr>
        <w:t>are counted</w:t>
      </w:r>
      <w:r w:rsidR="002F657D" w:rsidRPr="003444A1">
        <w:rPr>
          <w:rFonts w:eastAsia="Malgun Gothic"/>
        </w:rPr>
        <w:t xml:space="preserve"> for m * N</w:t>
      </w:r>
      <w:r w:rsidRPr="003444A1">
        <w:rPr>
          <w:rFonts w:eastAsia="Malgun Gothic"/>
        </w:rPr>
        <w:t>.</w:t>
      </w:r>
    </w:p>
    <w:p w14:paraId="085D1133" w14:textId="50B2430F" w:rsidR="00FC348B" w:rsidRPr="003444A1" w:rsidRDefault="00FC348B" w:rsidP="00FC348B">
      <w:pPr>
        <w:rPr>
          <w:rFonts w:eastAsia="Malgun Gothic"/>
        </w:rPr>
      </w:pPr>
      <w:r w:rsidRPr="003444A1">
        <w:rPr>
          <w:iCs/>
        </w:rPr>
        <w:t xml:space="preserve">For BL UEs and UEs in enhanced coverage, when multiple TBs are scheduled by PDCCH and HARQ-ACK bundling is configured the HARQ RTT Timer corresponds to 7 + </w:t>
      </w:r>
      <w:r w:rsidR="00E33705" w:rsidRPr="003444A1">
        <w:rPr>
          <w:iCs/>
        </w:rPr>
        <w:t>M</w:t>
      </w:r>
      <w:r w:rsidRPr="003444A1">
        <w:rPr>
          <w:iCs/>
        </w:rPr>
        <w:t xml:space="preserve"> * N</w:t>
      </w:r>
      <w:r w:rsidR="00653E78" w:rsidRPr="003444A1">
        <w:rPr>
          <w:iCs/>
        </w:rPr>
        <w:t xml:space="preserve"> + RTToffset,</w:t>
      </w:r>
      <w:r w:rsidRPr="003444A1">
        <w:rPr>
          <w:iCs/>
        </w:rPr>
        <w:t xml:space="preserve"> where N is the used PUCCH repetition factor </w:t>
      </w:r>
      <w:r w:rsidRPr="003444A1">
        <w:rPr>
          <w:iCs/>
        </w:rPr>
        <w:lastRenderedPageBreak/>
        <w:t xml:space="preserve">and </w:t>
      </w:r>
      <w:r w:rsidR="00E33705" w:rsidRPr="003444A1">
        <w:rPr>
          <w:iCs/>
        </w:rPr>
        <w:t>M</w:t>
      </w:r>
      <w:r w:rsidRPr="003444A1">
        <w:rPr>
          <w:iCs/>
        </w:rPr>
        <w:t xml:space="preserve"> is the number of </w:t>
      </w:r>
      <w:r w:rsidR="00E33705" w:rsidRPr="003444A1">
        <w:rPr>
          <w:iCs/>
        </w:rPr>
        <w:t>TB</w:t>
      </w:r>
      <w:r w:rsidRPr="003444A1">
        <w:rPr>
          <w:iCs/>
        </w:rPr>
        <w:t xml:space="preserve"> bundles as specified in clause 7.3 of TS 36.213 [2], where only valid (configured) UL subframes as configured </w:t>
      </w:r>
      <w:r w:rsidRPr="003444A1">
        <w:rPr>
          <w:rFonts w:eastAsia="Malgun Gothic"/>
        </w:rPr>
        <w:t xml:space="preserve">by upper layers in </w:t>
      </w:r>
      <w:r w:rsidRPr="003444A1">
        <w:rPr>
          <w:i/>
        </w:rPr>
        <w:t>fdd-UplinkSubframeBitmapBR</w:t>
      </w:r>
      <w:r w:rsidRPr="003444A1">
        <w:t xml:space="preserve"> </w:t>
      </w:r>
      <w:r w:rsidRPr="003444A1">
        <w:rPr>
          <w:rFonts w:eastAsia="Malgun Gothic"/>
        </w:rPr>
        <w:t>are counted</w:t>
      </w:r>
      <w:r w:rsidR="002F657D" w:rsidRPr="003444A1">
        <w:rPr>
          <w:rFonts w:eastAsia="Malgun Gothic"/>
        </w:rPr>
        <w:t xml:space="preserve"> for M * N</w:t>
      </w:r>
      <w:r w:rsidRPr="003444A1">
        <w:rPr>
          <w:rFonts w:eastAsia="Malgun Gothic"/>
        </w:rPr>
        <w:t>.</w:t>
      </w:r>
    </w:p>
    <w:p w14:paraId="7569945C" w14:textId="2F10B100" w:rsidR="00964F48" w:rsidRPr="003444A1" w:rsidRDefault="00964F48" w:rsidP="001B443A">
      <w:pPr>
        <w:rPr>
          <w:rFonts w:eastAsia="Malgun Gothic"/>
        </w:rPr>
      </w:pPr>
      <w:r w:rsidRPr="003444A1">
        <w:rPr>
          <w:rFonts w:eastAsia="Malgun Gothic"/>
        </w:rPr>
        <w:t>For NB-IoT</w:t>
      </w:r>
      <w:r w:rsidR="00CB193B" w:rsidRPr="003444A1">
        <w:rPr>
          <w:rFonts w:eastAsia="Malgun Gothic"/>
        </w:rPr>
        <w:t>, when single TB is scheduled by PDCCH or when multiple TBs are scheduled for the interleaved case when HARQ-ACK bundling is configured</w:t>
      </w:r>
      <w:r w:rsidRPr="003444A1">
        <w:rPr>
          <w:rFonts w:eastAsia="Malgun Gothic"/>
        </w:rPr>
        <w:t xml:space="preserve"> the HARQ RTT Timer is set to k+3+N</w:t>
      </w:r>
      <w:r w:rsidR="00653E78" w:rsidRPr="003444A1">
        <w:rPr>
          <w:rFonts w:eastAsia="Malgun Gothic"/>
        </w:rPr>
        <w:t xml:space="preserve"> + RTToffset </w:t>
      </w:r>
      <w:r w:rsidRPr="003444A1">
        <w:rPr>
          <w:rFonts w:eastAsia="Malgun Gothic"/>
        </w:rPr>
        <w:t>+deltaPDCCH</w:t>
      </w:r>
      <w:r w:rsidR="00201572" w:rsidRPr="003444A1">
        <w:rPr>
          <w:lang w:eastAsia="zh-CN"/>
        </w:rPr>
        <w:t xml:space="preserve"> subframes</w:t>
      </w:r>
      <w:r w:rsidRPr="003444A1">
        <w:rPr>
          <w:rFonts w:eastAsia="Malgun Gothic"/>
        </w:rPr>
        <w:t xml:space="preserve">, where k is the interval between the last subframe of the downlink transmission and the first subframe of the associated HARQ feedback transmission and N is the transmission duration in subframes of the associated HARQ feedback, and deltaPDCCH is the interval </w:t>
      </w:r>
      <w:r w:rsidR="0000175A" w:rsidRPr="003444A1">
        <w:rPr>
          <w:rFonts w:eastAsia="Malgun Gothic"/>
        </w:rPr>
        <w:t xml:space="preserve">starting </w:t>
      </w:r>
      <w:r w:rsidRPr="003444A1">
        <w:rPr>
          <w:rFonts w:eastAsia="Malgun Gothic"/>
        </w:rPr>
        <w:t xml:space="preserve">from the </w:t>
      </w:r>
      <w:r w:rsidR="0000175A" w:rsidRPr="003444A1">
        <w:rPr>
          <w:rFonts w:eastAsia="Malgun Gothic"/>
        </w:rPr>
        <w:t xml:space="preserve">subframe following the </w:t>
      </w:r>
      <w:r w:rsidR="00201572" w:rsidRPr="003444A1">
        <w:rPr>
          <w:lang w:eastAsia="zh-CN"/>
        </w:rPr>
        <w:t xml:space="preserve">last </w:t>
      </w:r>
      <w:r w:rsidRPr="003444A1">
        <w:rPr>
          <w:rFonts w:eastAsia="Malgun Gothic"/>
        </w:rPr>
        <w:t>subframe of the</w:t>
      </w:r>
      <w:r w:rsidR="00201572" w:rsidRPr="003444A1">
        <w:rPr>
          <w:lang w:eastAsia="zh-TW"/>
        </w:rPr>
        <w:t xml:space="preserve"> associated</w:t>
      </w:r>
      <w:r w:rsidRPr="003444A1">
        <w:rPr>
          <w:rFonts w:eastAsia="Malgun Gothic"/>
        </w:rPr>
        <w:t xml:space="preserve"> HARQ</w:t>
      </w:r>
      <w:r w:rsidR="00201572" w:rsidRPr="003444A1">
        <w:rPr>
          <w:lang w:eastAsia="zh-CN"/>
        </w:rPr>
        <w:t xml:space="preserve"> feedback</w:t>
      </w:r>
      <w:r w:rsidRPr="003444A1">
        <w:rPr>
          <w:rFonts w:eastAsia="Malgun Gothic"/>
        </w:rPr>
        <w:t xml:space="preserve"> transmission</w:t>
      </w:r>
      <w:r w:rsidR="00201572" w:rsidRPr="003444A1">
        <w:rPr>
          <w:lang w:eastAsia="zh-CN"/>
        </w:rPr>
        <w:t xml:space="preserve"> plus 3</w:t>
      </w:r>
      <w:r w:rsidR="002F657D" w:rsidRPr="003444A1">
        <w:rPr>
          <w:lang w:eastAsia="zh-CN"/>
        </w:rPr>
        <w:t>+ RTToffset</w:t>
      </w:r>
      <w:r w:rsidR="00201572" w:rsidRPr="003444A1">
        <w:rPr>
          <w:lang w:eastAsia="zh-CN"/>
        </w:rPr>
        <w:t xml:space="preserve"> subframes</w:t>
      </w:r>
      <w:r w:rsidRPr="003444A1">
        <w:rPr>
          <w:rFonts w:eastAsia="Malgun Gothic"/>
        </w:rPr>
        <w:t xml:space="preserve"> to the first subframe of the next PDCCH occasion.</w:t>
      </w:r>
    </w:p>
    <w:p w14:paraId="6E6D8E85" w14:textId="07403D9F" w:rsidR="00CB193B" w:rsidRPr="003444A1" w:rsidRDefault="00CB193B" w:rsidP="00CB193B">
      <w:pPr>
        <w:rPr>
          <w:rFonts w:eastAsia="Malgun Gothic"/>
        </w:rPr>
      </w:pPr>
      <w:r w:rsidRPr="003444A1">
        <w:rPr>
          <w:rFonts w:eastAsia="Malgun Gothic"/>
        </w:rPr>
        <w:t>For NB-IoT, when multiple TBs are scheduled by PDCCH for the non-interleaved case or for the interleaved case when HARQ-ACK bundling is not configured, the HARQ RTT Timer is set to k+2*N+1</w:t>
      </w:r>
      <w:r w:rsidR="00653E78" w:rsidRPr="003444A1">
        <w:rPr>
          <w:rFonts w:eastAsia="Malgun Gothic"/>
        </w:rPr>
        <w:t xml:space="preserve"> + RTToffset </w:t>
      </w:r>
      <w:r w:rsidRPr="003444A1">
        <w:rPr>
          <w:rFonts w:eastAsia="Malgun Gothic"/>
        </w:rPr>
        <w:t>+deltaPDCCH</w:t>
      </w:r>
      <w:r w:rsidRPr="003444A1">
        <w:rPr>
          <w:lang w:eastAsia="zh-CN"/>
        </w:rPr>
        <w:t xml:space="preserve"> subframes </w:t>
      </w:r>
      <w:r w:rsidRPr="003444A1">
        <w:rPr>
          <w:rFonts w:eastAsia="Malgun Gothic"/>
        </w:rPr>
        <w:t xml:space="preserve">where k is the interval between the last subframe of the downlink transmission and the first subframe of the first HARQ feedback transmission and N is the transmission duration in subframes of the associated HARQ feedback, and deltaPDCCH is the interval starting from the subframe following the </w:t>
      </w:r>
      <w:r w:rsidRPr="003444A1">
        <w:rPr>
          <w:lang w:eastAsia="zh-CN"/>
        </w:rPr>
        <w:t xml:space="preserve">last </w:t>
      </w:r>
      <w:r w:rsidRPr="003444A1">
        <w:rPr>
          <w:rFonts w:eastAsia="Malgun Gothic"/>
        </w:rPr>
        <w:t>subframe of the</w:t>
      </w:r>
      <w:r w:rsidRPr="003444A1">
        <w:rPr>
          <w:lang w:eastAsia="zh-TW"/>
        </w:rPr>
        <w:t xml:space="preserve"> last </w:t>
      </w:r>
      <w:r w:rsidRPr="003444A1">
        <w:rPr>
          <w:rFonts w:eastAsia="Malgun Gothic"/>
        </w:rPr>
        <w:t>HARQ</w:t>
      </w:r>
      <w:r w:rsidRPr="003444A1">
        <w:rPr>
          <w:lang w:eastAsia="zh-CN"/>
        </w:rPr>
        <w:t xml:space="preserve"> feedback</w:t>
      </w:r>
      <w:r w:rsidRPr="003444A1">
        <w:rPr>
          <w:rFonts w:eastAsia="Malgun Gothic"/>
        </w:rPr>
        <w:t xml:space="preserve"> transmission</w:t>
      </w:r>
      <w:r w:rsidRPr="003444A1">
        <w:rPr>
          <w:lang w:eastAsia="zh-CN"/>
        </w:rPr>
        <w:t xml:space="preserve"> plus 1</w:t>
      </w:r>
      <w:r w:rsidR="005965D9" w:rsidRPr="003444A1">
        <w:rPr>
          <w:lang w:eastAsia="zh-CN"/>
        </w:rPr>
        <w:t xml:space="preserve"> </w:t>
      </w:r>
      <w:r w:rsidR="002F657D" w:rsidRPr="003444A1">
        <w:rPr>
          <w:lang w:eastAsia="zh-CN"/>
        </w:rPr>
        <w:t>+ RTToffset</w:t>
      </w:r>
      <w:r w:rsidRPr="003444A1">
        <w:rPr>
          <w:lang w:eastAsia="zh-CN"/>
        </w:rPr>
        <w:t xml:space="preserve"> subframe</w:t>
      </w:r>
      <w:r w:rsidR="002F657D" w:rsidRPr="003444A1">
        <w:rPr>
          <w:lang w:eastAsia="zh-CN"/>
        </w:rPr>
        <w:t>s</w:t>
      </w:r>
      <w:r w:rsidRPr="003444A1">
        <w:rPr>
          <w:rFonts w:eastAsia="Malgun Gothic"/>
        </w:rPr>
        <w:t xml:space="preserve"> to the first subframe of the next PDCCH occasion.</w:t>
      </w:r>
    </w:p>
    <w:p w14:paraId="7C018351" w14:textId="77777777" w:rsidR="00524006" w:rsidRPr="003444A1" w:rsidRDefault="00F071A6" w:rsidP="00524006">
      <w:pPr>
        <w:rPr>
          <w:rFonts w:eastAsia="Malgun Gothic"/>
        </w:rPr>
      </w:pPr>
      <w:r w:rsidRPr="003444A1">
        <w:rPr>
          <w:rFonts w:eastAsia="Malgun Gothic"/>
        </w:rPr>
        <w:t>Except for NB-IoT</w:t>
      </w:r>
      <w:r w:rsidR="00621A90" w:rsidRPr="003444A1">
        <w:t xml:space="preserve"> </w:t>
      </w:r>
      <w:r w:rsidR="00621A90" w:rsidRPr="003444A1">
        <w:rPr>
          <w:rFonts w:eastAsia="Malgun Gothic"/>
        </w:rPr>
        <w:t>and for HARQ processes scheduled using Short Processing Time and for short TTI</w:t>
      </w:r>
      <w:r w:rsidRPr="003444A1">
        <w:rPr>
          <w:rFonts w:eastAsia="Malgun Gothic"/>
        </w:rPr>
        <w:t xml:space="preserve">, </w:t>
      </w:r>
      <w:r w:rsidR="001B443A" w:rsidRPr="003444A1">
        <w:rPr>
          <w:rFonts w:eastAsia="Malgun Gothic"/>
        </w:rPr>
        <w:t xml:space="preserve">UL HARQ RTT Timer length is set </w:t>
      </w:r>
      <w:r w:rsidRPr="003444A1">
        <w:rPr>
          <w:rFonts w:eastAsia="Malgun Gothic"/>
        </w:rPr>
        <w:t>to</w:t>
      </w:r>
      <w:r w:rsidR="001B443A" w:rsidRPr="003444A1">
        <w:rPr>
          <w:rFonts w:eastAsia="Malgun Gothic"/>
        </w:rPr>
        <w:t xml:space="preserve"> 4 subframes</w:t>
      </w:r>
      <w:r w:rsidR="000135C3" w:rsidRPr="003444A1">
        <w:rPr>
          <w:iCs/>
        </w:rPr>
        <w:t xml:space="preserve"> for FDD</w:t>
      </w:r>
      <w:r w:rsidR="000B0FF3" w:rsidRPr="003444A1">
        <w:rPr>
          <w:iCs/>
        </w:rPr>
        <w:t xml:space="preserve"> and Frame Structure Type 3</w:t>
      </w:r>
      <w:r w:rsidR="000135C3" w:rsidRPr="003444A1">
        <w:rPr>
          <w:iCs/>
        </w:rPr>
        <w:t>, and set to k</w:t>
      </w:r>
      <w:r w:rsidR="000135C3" w:rsidRPr="003444A1">
        <w:rPr>
          <w:iCs/>
          <w:vertAlign w:val="subscript"/>
        </w:rPr>
        <w:t>ULHARQRTT</w:t>
      </w:r>
      <w:r w:rsidR="000135C3" w:rsidRPr="003444A1">
        <w:rPr>
          <w:iCs/>
        </w:rPr>
        <w:t xml:space="preserve"> subframes for TDD, where k</w:t>
      </w:r>
      <w:r w:rsidR="000135C3" w:rsidRPr="003444A1">
        <w:rPr>
          <w:iCs/>
          <w:vertAlign w:val="subscript"/>
        </w:rPr>
        <w:t>ULHARQRTT</w:t>
      </w:r>
      <w:r w:rsidR="000135C3" w:rsidRPr="003444A1">
        <w:rPr>
          <w:iCs/>
          <w:lang w:eastAsia="zh-CN"/>
        </w:rPr>
        <w:t xml:space="preserve"> </w:t>
      </w:r>
      <w:r w:rsidR="000135C3" w:rsidRPr="003444A1">
        <w:rPr>
          <w:iCs/>
        </w:rPr>
        <w:t>equals to the k</w:t>
      </w:r>
      <w:r w:rsidR="000135C3" w:rsidRPr="003444A1">
        <w:rPr>
          <w:iCs/>
          <w:vertAlign w:val="subscript"/>
        </w:rPr>
        <w:t>PHICH</w:t>
      </w:r>
      <w:r w:rsidR="000135C3" w:rsidRPr="003444A1">
        <w:rPr>
          <w:iCs/>
        </w:rPr>
        <w:t xml:space="preserve"> value indicated in Table 9.1.2-1</w:t>
      </w:r>
      <w:r w:rsidR="000135C3" w:rsidRPr="003444A1">
        <w:rPr>
          <w:iCs/>
          <w:lang w:eastAsia="zh-CN"/>
        </w:rPr>
        <w:t xml:space="preserve"> </w:t>
      </w:r>
      <w:r w:rsidR="000135C3" w:rsidRPr="003444A1">
        <w:rPr>
          <w:iCs/>
        </w:rPr>
        <w:t xml:space="preserve">of </w:t>
      </w:r>
      <w:r w:rsidR="00EB63D2" w:rsidRPr="003444A1">
        <w:rPr>
          <w:iCs/>
        </w:rPr>
        <w:t>TS 36.213 [</w:t>
      </w:r>
      <w:r w:rsidR="000135C3" w:rsidRPr="003444A1">
        <w:rPr>
          <w:iCs/>
        </w:rPr>
        <w:t>2]</w:t>
      </w:r>
      <w:r w:rsidR="00DF68D3" w:rsidRPr="003444A1">
        <w:rPr>
          <w:iCs/>
        </w:rPr>
        <w:t xml:space="preserve"> if the UE is not configured with </w:t>
      </w:r>
      <w:r w:rsidR="007C7C66" w:rsidRPr="003444A1">
        <w:rPr>
          <w:iCs/>
        </w:rPr>
        <w:t>upper</w:t>
      </w:r>
      <w:r w:rsidR="00DF68D3" w:rsidRPr="003444A1">
        <w:rPr>
          <w:iCs/>
        </w:rPr>
        <w:t xml:space="preserve"> layer parameter </w:t>
      </w:r>
      <w:r w:rsidR="00DF68D3" w:rsidRPr="003444A1">
        <w:rPr>
          <w:i/>
          <w:iCs/>
        </w:rPr>
        <w:t>symPUSCH-UpPts</w:t>
      </w:r>
      <w:r w:rsidR="00DF68D3" w:rsidRPr="003444A1">
        <w:rPr>
          <w:iCs/>
        </w:rPr>
        <w:t xml:space="preserve"> for the serving cell, otherwise the k</w:t>
      </w:r>
      <w:r w:rsidR="00DF68D3" w:rsidRPr="003444A1">
        <w:rPr>
          <w:iCs/>
          <w:vertAlign w:val="subscript"/>
        </w:rPr>
        <w:t>PHICH</w:t>
      </w:r>
      <w:r w:rsidR="00DF68D3" w:rsidRPr="003444A1">
        <w:rPr>
          <w:iCs/>
        </w:rPr>
        <w:t xml:space="preserve"> value is indicated in Table 9.1.2-3</w:t>
      </w:r>
      <w:r w:rsidR="000135C3" w:rsidRPr="003444A1">
        <w:rPr>
          <w:rFonts w:eastAsia="Malgun Gothic"/>
        </w:rPr>
        <w:t>.</w:t>
      </w:r>
    </w:p>
    <w:p w14:paraId="6117B621" w14:textId="3C1B97FB" w:rsidR="00621A90" w:rsidRPr="003444A1" w:rsidRDefault="00964F48" w:rsidP="00621A90">
      <w:pPr>
        <w:rPr>
          <w:rFonts w:eastAsia="Malgun Gothic"/>
        </w:rPr>
      </w:pPr>
      <w:r w:rsidRPr="003444A1">
        <w:rPr>
          <w:rFonts w:eastAsia="Malgun Gothic"/>
        </w:rPr>
        <w:t xml:space="preserve">For NB-IoT, </w:t>
      </w:r>
      <w:r w:rsidR="00CB193B" w:rsidRPr="003444A1">
        <w:rPr>
          <w:rFonts w:eastAsia="Malgun Gothic"/>
        </w:rPr>
        <w:t xml:space="preserve">when single TB is scheduled by PDCCH </w:t>
      </w:r>
      <w:r w:rsidRPr="003444A1">
        <w:rPr>
          <w:rFonts w:eastAsia="Malgun Gothic"/>
        </w:rPr>
        <w:t>the UL HARQ RTT timer length is set to 4</w:t>
      </w:r>
      <w:r w:rsidR="00653E78" w:rsidRPr="003444A1">
        <w:rPr>
          <w:rFonts w:eastAsia="Malgun Gothic"/>
        </w:rPr>
        <w:t xml:space="preserve"> + RTToffset </w:t>
      </w:r>
      <w:r w:rsidRPr="003444A1">
        <w:rPr>
          <w:rFonts w:eastAsia="Malgun Gothic"/>
        </w:rPr>
        <w:t xml:space="preserve">+deltaPDCCH subframes, where deltaPDCCH is the interval </w:t>
      </w:r>
      <w:r w:rsidR="0000175A" w:rsidRPr="003444A1">
        <w:rPr>
          <w:rFonts w:eastAsia="Malgun Gothic"/>
        </w:rPr>
        <w:t xml:space="preserve">starting </w:t>
      </w:r>
      <w:r w:rsidRPr="003444A1">
        <w:rPr>
          <w:rFonts w:eastAsia="Malgun Gothic"/>
        </w:rPr>
        <w:t xml:space="preserve">from the </w:t>
      </w:r>
      <w:r w:rsidR="0000175A" w:rsidRPr="003444A1">
        <w:rPr>
          <w:rFonts w:eastAsia="Malgun Gothic"/>
        </w:rPr>
        <w:t xml:space="preserve">subframe following the </w:t>
      </w:r>
      <w:r w:rsidRPr="003444A1">
        <w:rPr>
          <w:rFonts w:eastAsia="Malgun Gothic"/>
        </w:rPr>
        <w:t xml:space="preserve">last subframe of the PUSCH transmission plus </w:t>
      </w:r>
      <w:r w:rsidR="009D164F" w:rsidRPr="003444A1">
        <w:rPr>
          <w:rFonts w:eastAsia="Malgun Gothic"/>
        </w:rPr>
        <w:t>3</w:t>
      </w:r>
      <w:r w:rsidR="005965D9" w:rsidRPr="003444A1">
        <w:rPr>
          <w:rFonts w:eastAsia="Malgun Gothic"/>
        </w:rPr>
        <w:t xml:space="preserve"> </w:t>
      </w:r>
      <w:r w:rsidR="002F657D" w:rsidRPr="003444A1">
        <w:rPr>
          <w:rFonts w:eastAsia="Malgun Gothic"/>
        </w:rPr>
        <w:t>+ RTToffset</w:t>
      </w:r>
      <w:r w:rsidRPr="003444A1">
        <w:rPr>
          <w:rFonts w:eastAsia="Malgun Gothic"/>
        </w:rPr>
        <w:t xml:space="preserve"> subframes to the first subframe of the next PDCCH occasion.</w:t>
      </w:r>
    </w:p>
    <w:p w14:paraId="65B30BFE" w14:textId="31F482D9" w:rsidR="00CB193B" w:rsidRPr="003444A1" w:rsidRDefault="00CB193B" w:rsidP="00CB193B">
      <w:pPr>
        <w:rPr>
          <w:rFonts w:eastAsia="Malgun Gothic"/>
        </w:rPr>
      </w:pPr>
      <w:r w:rsidRPr="003444A1">
        <w:rPr>
          <w:rFonts w:eastAsia="Malgun Gothic"/>
        </w:rPr>
        <w:t>For NB-IoT, when multiple TBs are scheduled by PDCCH the UL HARQ RTT timer length is set to 1</w:t>
      </w:r>
      <w:r w:rsidR="00653E78" w:rsidRPr="003444A1">
        <w:rPr>
          <w:rFonts w:eastAsia="Malgun Gothic"/>
        </w:rPr>
        <w:t xml:space="preserve"> + RTToffset </w:t>
      </w:r>
      <w:r w:rsidRPr="003444A1">
        <w:rPr>
          <w:rFonts w:eastAsia="Malgun Gothic"/>
        </w:rPr>
        <w:t>+deltaPDCCH subframes, where deltaPDCCH is the interval starting from the subframe following the last subframe of the PUSCH transmission plus 1</w:t>
      </w:r>
      <w:r w:rsidR="005965D9" w:rsidRPr="003444A1">
        <w:rPr>
          <w:rFonts w:eastAsia="Malgun Gothic"/>
        </w:rPr>
        <w:t xml:space="preserve"> </w:t>
      </w:r>
      <w:r w:rsidR="002F657D" w:rsidRPr="003444A1">
        <w:rPr>
          <w:rFonts w:eastAsia="Malgun Gothic"/>
        </w:rPr>
        <w:t>+ RTToffset</w:t>
      </w:r>
      <w:r w:rsidRPr="003444A1">
        <w:rPr>
          <w:rFonts w:eastAsia="Malgun Gothic"/>
        </w:rPr>
        <w:t xml:space="preserve"> subframe</w:t>
      </w:r>
      <w:r w:rsidR="002F657D" w:rsidRPr="003444A1">
        <w:rPr>
          <w:rFonts w:eastAsia="Malgun Gothic"/>
        </w:rPr>
        <w:t>s</w:t>
      </w:r>
      <w:r w:rsidRPr="003444A1">
        <w:rPr>
          <w:rFonts w:eastAsia="Malgun Gothic"/>
        </w:rPr>
        <w:t xml:space="preserve"> to the first subframe of the next PDCCH occasion.</w:t>
      </w:r>
    </w:p>
    <w:p w14:paraId="20E000B8" w14:textId="77777777" w:rsidR="00621A90" w:rsidRPr="003444A1" w:rsidRDefault="00621A90" w:rsidP="00621A90">
      <w:pPr>
        <w:rPr>
          <w:rFonts w:eastAsia="Malgun Gothic"/>
        </w:rPr>
      </w:pPr>
      <w:r w:rsidRPr="003444A1">
        <w:rPr>
          <w:rFonts w:eastAsia="Malgun Gothic"/>
        </w:rPr>
        <w:t xml:space="preserve">For HARQ processes scheduled using Short Processing Time </w:t>
      </w:r>
      <w:r w:rsidR="00682184" w:rsidRPr="003444A1">
        <w:rPr>
          <w:rFonts w:eastAsia="Malgun Gothic"/>
        </w:rPr>
        <w:t>(</w:t>
      </w:r>
      <w:r w:rsidR="00EB63D2" w:rsidRPr="003444A1">
        <w:rPr>
          <w:rFonts w:eastAsia="Malgun Gothic"/>
        </w:rPr>
        <w:t>TS 36.331 [</w:t>
      </w:r>
      <w:r w:rsidRPr="003444A1">
        <w:rPr>
          <w:rFonts w:eastAsia="Malgun Gothic"/>
        </w:rPr>
        <w:t>8]</w:t>
      </w:r>
      <w:r w:rsidR="00682184" w:rsidRPr="003444A1">
        <w:rPr>
          <w:rFonts w:eastAsia="Malgun Gothic"/>
        </w:rPr>
        <w:t>)</w:t>
      </w:r>
      <w:r w:rsidRPr="003444A1">
        <w:rPr>
          <w:rFonts w:eastAsia="Malgun Gothic"/>
        </w:rPr>
        <w:t xml:space="preserve">, the UL HARQ RTT Timer length is set to 3 subframes for FDD and for Frame Structure Type 3, </w:t>
      </w:r>
      <w:r w:rsidRPr="003444A1">
        <w:rPr>
          <w:iCs/>
        </w:rPr>
        <w:t>and set to k</w:t>
      </w:r>
      <w:r w:rsidRPr="003444A1">
        <w:rPr>
          <w:iCs/>
          <w:vertAlign w:val="subscript"/>
        </w:rPr>
        <w:t>ULHARQRTT</w:t>
      </w:r>
      <w:r w:rsidRPr="003444A1">
        <w:rPr>
          <w:iCs/>
        </w:rPr>
        <w:t xml:space="preserve"> subframes for TDD, where k</w:t>
      </w:r>
      <w:r w:rsidRPr="003444A1">
        <w:rPr>
          <w:iCs/>
          <w:vertAlign w:val="subscript"/>
        </w:rPr>
        <w:t>ULHARQRTT</w:t>
      </w:r>
      <w:r w:rsidRPr="003444A1">
        <w:rPr>
          <w:iCs/>
          <w:lang w:eastAsia="zh-CN"/>
        </w:rPr>
        <w:t xml:space="preserve"> </w:t>
      </w:r>
      <w:r w:rsidRPr="003444A1">
        <w:rPr>
          <w:iCs/>
        </w:rPr>
        <w:t>equals the value indicated in Table 7.7-1</w:t>
      </w:r>
      <w:r w:rsidRPr="003444A1">
        <w:rPr>
          <w:rFonts w:eastAsia="Malgun Gothic"/>
        </w:rPr>
        <w:t xml:space="preserve"> and Table 7.7-2.</w:t>
      </w:r>
    </w:p>
    <w:p w14:paraId="4C884678" w14:textId="3208CF2F" w:rsidR="00621A90" w:rsidRPr="003444A1" w:rsidRDefault="00621A90" w:rsidP="00621A90">
      <w:pPr>
        <w:rPr>
          <w:rFonts w:eastAsia="Malgun Gothic"/>
        </w:rPr>
      </w:pPr>
      <w:r w:rsidRPr="003444A1">
        <w:rPr>
          <w:rFonts w:eastAsia="Malgun Gothic"/>
        </w:rPr>
        <w:t xml:space="preserve">For HARQ processes scheduled using short TTI </w:t>
      </w:r>
      <w:r w:rsidR="00682184" w:rsidRPr="003444A1">
        <w:rPr>
          <w:rFonts w:eastAsia="Malgun Gothic"/>
        </w:rPr>
        <w:t>(</w:t>
      </w:r>
      <w:r w:rsidR="00EB63D2" w:rsidRPr="003444A1">
        <w:rPr>
          <w:rFonts w:eastAsia="Malgun Gothic"/>
        </w:rPr>
        <w:t>TS 36.331 [</w:t>
      </w:r>
      <w:r w:rsidRPr="003444A1">
        <w:rPr>
          <w:rFonts w:eastAsia="Malgun Gothic"/>
        </w:rPr>
        <w:t>8]</w:t>
      </w:r>
      <w:r w:rsidR="00682184" w:rsidRPr="003444A1">
        <w:rPr>
          <w:rFonts w:eastAsia="Malgun Gothic"/>
        </w:rPr>
        <w:t>)</w:t>
      </w:r>
      <w:r w:rsidRPr="003444A1">
        <w:rPr>
          <w:rFonts w:eastAsia="Malgun Gothic"/>
        </w:rPr>
        <w:t xml:space="preserve">, the UL HARQ RTT Timer length is set to </w:t>
      </w:r>
      <w:r w:rsidRPr="003444A1">
        <w:rPr>
          <w:noProof/>
        </w:rPr>
        <w:t xml:space="preserve">8 TTIs if the TTI length is one slot or if </w:t>
      </w:r>
      <w:r w:rsidR="00DE6AE3" w:rsidRPr="003444A1">
        <w:rPr>
          <w:i/>
          <w:noProof/>
        </w:rPr>
        <w:t xml:space="preserve">proc-Timeline </w:t>
      </w:r>
      <w:r w:rsidR="00DE6AE3" w:rsidRPr="003444A1">
        <w:rPr>
          <w:noProof/>
        </w:rPr>
        <w:t>is set to n+4 set1</w:t>
      </w:r>
      <w:r w:rsidRPr="003444A1">
        <w:rPr>
          <w:noProof/>
        </w:rPr>
        <w:t xml:space="preserve">, to 12 TTIs if </w:t>
      </w:r>
      <w:r w:rsidR="00DE6AE3" w:rsidRPr="003444A1">
        <w:rPr>
          <w:i/>
          <w:noProof/>
        </w:rPr>
        <w:t xml:space="preserve">proc-Timeline </w:t>
      </w:r>
      <w:r w:rsidR="00DE6AE3" w:rsidRPr="003444A1">
        <w:rPr>
          <w:noProof/>
        </w:rPr>
        <w:t>is set to n+6 set1 or n+6 set2</w:t>
      </w:r>
      <w:r w:rsidRPr="003444A1">
        <w:rPr>
          <w:noProof/>
        </w:rPr>
        <w:t xml:space="preserve"> and to 16 TTIs if </w:t>
      </w:r>
      <w:r w:rsidR="00DE6AE3" w:rsidRPr="003444A1">
        <w:rPr>
          <w:i/>
          <w:noProof/>
        </w:rPr>
        <w:t xml:space="preserve">proc-Timeline </w:t>
      </w:r>
      <w:r w:rsidR="00DE6AE3" w:rsidRPr="003444A1">
        <w:rPr>
          <w:noProof/>
        </w:rPr>
        <w:t>is set to n+8 set2</w:t>
      </w:r>
      <w:r w:rsidRPr="003444A1">
        <w:rPr>
          <w:noProof/>
        </w:rPr>
        <w:t xml:space="preserve"> for FDD and Frame Structure Type 3.</w:t>
      </w:r>
      <w:r w:rsidRPr="003444A1">
        <w:rPr>
          <w:rFonts w:eastAsia="Malgun Gothic"/>
        </w:rPr>
        <w:t xml:space="preserve"> For TDD short TTI the UL HARQ RTT </w:t>
      </w:r>
      <w:r w:rsidR="002F657D" w:rsidRPr="003444A1">
        <w:rPr>
          <w:rFonts w:eastAsia="Malgun Gothic"/>
        </w:rPr>
        <w:t xml:space="preserve">Timer </w:t>
      </w:r>
      <w:r w:rsidRPr="003444A1">
        <w:rPr>
          <w:rFonts w:eastAsia="Malgun Gothic"/>
        </w:rPr>
        <w:t xml:space="preserve">is </w:t>
      </w:r>
      <w:r w:rsidRPr="003444A1">
        <w:rPr>
          <w:iCs/>
        </w:rPr>
        <w:t>set to k</w:t>
      </w:r>
      <w:r w:rsidRPr="003444A1">
        <w:rPr>
          <w:iCs/>
          <w:vertAlign w:val="subscript"/>
        </w:rPr>
        <w:t>ULHARQRTT</w:t>
      </w:r>
      <w:r w:rsidRPr="003444A1">
        <w:rPr>
          <w:iCs/>
        </w:rPr>
        <w:t xml:space="preserve"> TTIs, where k</w:t>
      </w:r>
      <w:r w:rsidRPr="003444A1">
        <w:rPr>
          <w:iCs/>
          <w:vertAlign w:val="subscript"/>
        </w:rPr>
        <w:t>ULHARQRTT</w:t>
      </w:r>
      <w:r w:rsidRPr="003444A1">
        <w:rPr>
          <w:iCs/>
          <w:lang w:eastAsia="zh-CN"/>
        </w:rPr>
        <w:t xml:space="preserve"> </w:t>
      </w:r>
      <w:r w:rsidRPr="003444A1">
        <w:rPr>
          <w:iCs/>
        </w:rPr>
        <w:t>equals the value indicated in Table 7.7-3</w:t>
      </w:r>
      <w:r w:rsidRPr="003444A1">
        <w:rPr>
          <w:rFonts w:eastAsia="Malgun Gothic"/>
        </w:rPr>
        <w:t>, Table 7.7-4 and Table 7.7-5.</w:t>
      </w:r>
    </w:p>
    <w:p w14:paraId="23044934" w14:textId="7E06706B" w:rsidR="00621A90" w:rsidRPr="003444A1" w:rsidRDefault="00621A90" w:rsidP="00621A90">
      <w:pPr>
        <w:pStyle w:val="TH"/>
      </w:pPr>
      <w:r w:rsidRPr="003444A1">
        <w:rPr>
          <w:noProof/>
        </w:rPr>
        <w:t>Table 7.7-1:</w:t>
      </w:r>
      <w:r w:rsidRPr="003444A1">
        <w:t xml:space="preserve"> k</w:t>
      </w:r>
      <w:r w:rsidRPr="003444A1">
        <w:rPr>
          <w:vertAlign w:val="subscript"/>
        </w:rPr>
        <w:t>ULHARQRTT</w:t>
      </w:r>
      <w:r w:rsidRPr="003444A1">
        <w:rPr>
          <w:lang w:eastAsia="zh-CN"/>
        </w:rPr>
        <w:t xml:space="preserve"> </w:t>
      </w:r>
      <w:r w:rsidRPr="003444A1">
        <w:t>for TDD Short Processing Time</w:t>
      </w:r>
      <w:r w:rsidRPr="003444A1">
        <w:rPr>
          <w:noProof/>
        </w:rPr>
        <w:t xml:space="preserve"> </w:t>
      </w:r>
      <w:r w:rsidRPr="003444A1">
        <w:t>when special subframe configurations 0~9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7"/>
        <w:gridCol w:w="306"/>
        <w:gridCol w:w="306"/>
        <w:gridCol w:w="306"/>
        <w:gridCol w:w="306"/>
        <w:gridCol w:w="306"/>
        <w:gridCol w:w="306"/>
        <w:gridCol w:w="306"/>
        <w:gridCol w:w="306"/>
        <w:gridCol w:w="306"/>
        <w:gridCol w:w="306"/>
      </w:tblGrid>
      <w:tr w:rsidR="003444A1" w:rsidRPr="003444A1" w14:paraId="20626489" w14:textId="77777777" w:rsidTr="007E299A">
        <w:trPr>
          <w:cantSplit/>
          <w:jc w:val="center"/>
        </w:trPr>
        <w:tc>
          <w:tcPr>
            <w:tcW w:w="0" w:type="auto"/>
            <w:vMerge w:val="restart"/>
            <w:shd w:val="clear" w:color="auto" w:fill="E0E0E0"/>
            <w:vAlign w:val="center"/>
          </w:tcPr>
          <w:p w14:paraId="76792109" w14:textId="77777777" w:rsidR="00621A90" w:rsidRPr="003444A1" w:rsidRDefault="00621A90" w:rsidP="007E299A">
            <w:pPr>
              <w:keepNext/>
              <w:keepLines/>
              <w:spacing w:after="0"/>
              <w:jc w:val="center"/>
              <w:rPr>
                <w:rFonts w:eastAsia="MS Mincho"/>
                <w:b/>
                <w:sz w:val="18"/>
              </w:rPr>
            </w:pPr>
            <w:r w:rsidRPr="003444A1">
              <w:rPr>
                <w:rFonts w:eastAsia="MS Mincho"/>
                <w:b/>
                <w:sz w:val="18"/>
              </w:rPr>
              <w:t>TDD UL/DL</w:t>
            </w:r>
            <w:r w:rsidRPr="003444A1">
              <w:rPr>
                <w:rFonts w:eastAsia="MS Mincho"/>
                <w:b/>
                <w:sz w:val="18"/>
              </w:rPr>
              <w:br/>
              <w:t>Configuration</w:t>
            </w:r>
          </w:p>
        </w:tc>
        <w:tc>
          <w:tcPr>
            <w:tcW w:w="0" w:type="auto"/>
            <w:gridSpan w:val="10"/>
            <w:shd w:val="clear" w:color="auto" w:fill="E0E0E0"/>
            <w:vAlign w:val="center"/>
          </w:tcPr>
          <w:p w14:paraId="1FF54B9C" w14:textId="77777777" w:rsidR="00621A90" w:rsidRPr="003444A1" w:rsidRDefault="00621A90" w:rsidP="007E299A">
            <w:pPr>
              <w:keepNext/>
              <w:keepLines/>
              <w:spacing w:after="0"/>
              <w:jc w:val="center"/>
              <w:rPr>
                <w:rFonts w:eastAsia="MS Mincho"/>
                <w:b/>
                <w:i/>
                <w:iCs/>
                <w:sz w:val="18"/>
              </w:rPr>
            </w:pPr>
            <w:r w:rsidRPr="003444A1">
              <w:rPr>
                <w:rFonts w:eastAsia="MS Mincho"/>
                <w:b/>
                <w:sz w:val="18"/>
              </w:rPr>
              <w:t xml:space="preserve">subframe index </w:t>
            </w:r>
            <w:r w:rsidRPr="003444A1">
              <w:rPr>
                <w:rFonts w:eastAsia="MS Mincho"/>
                <w:b/>
                <w:i/>
                <w:iCs/>
                <w:sz w:val="18"/>
              </w:rPr>
              <w:t>n</w:t>
            </w:r>
          </w:p>
        </w:tc>
      </w:tr>
      <w:tr w:rsidR="003444A1" w:rsidRPr="003444A1" w14:paraId="29541032" w14:textId="77777777" w:rsidTr="007E299A">
        <w:trPr>
          <w:cantSplit/>
          <w:jc w:val="center"/>
        </w:trPr>
        <w:tc>
          <w:tcPr>
            <w:tcW w:w="0" w:type="auto"/>
            <w:vMerge/>
            <w:shd w:val="clear" w:color="auto" w:fill="E0E0E0"/>
            <w:vAlign w:val="center"/>
          </w:tcPr>
          <w:p w14:paraId="79B78C78" w14:textId="77777777" w:rsidR="00621A90" w:rsidRPr="003444A1" w:rsidRDefault="00621A90" w:rsidP="007E299A">
            <w:pPr>
              <w:keepNext/>
              <w:keepLines/>
              <w:spacing w:after="0"/>
              <w:jc w:val="center"/>
              <w:rPr>
                <w:rFonts w:eastAsia="MS Mincho"/>
                <w:b/>
                <w:sz w:val="18"/>
              </w:rPr>
            </w:pPr>
          </w:p>
        </w:tc>
        <w:tc>
          <w:tcPr>
            <w:tcW w:w="0" w:type="auto"/>
            <w:shd w:val="clear" w:color="auto" w:fill="E0E0E0"/>
            <w:vAlign w:val="center"/>
          </w:tcPr>
          <w:p w14:paraId="1194DA59" w14:textId="77777777" w:rsidR="00621A90" w:rsidRPr="003444A1" w:rsidRDefault="00621A90" w:rsidP="007E299A">
            <w:pPr>
              <w:keepNext/>
              <w:keepLines/>
              <w:spacing w:after="0"/>
              <w:jc w:val="center"/>
              <w:rPr>
                <w:rFonts w:eastAsia="MS Mincho"/>
                <w:b/>
                <w:sz w:val="18"/>
              </w:rPr>
            </w:pPr>
            <w:r w:rsidRPr="003444A1">
              <w:rPr>
                <w:rFonts w:eastAsia="MS Mincho"/>
                <w:b/>
                <w:sz w:val="18"/>
              </w:rPr>
              <w:t>0</w:t>
            </w:r>
          </w:p>
        </w:tc>
        <w:tc>
          <w:tcPr>
            <w:tcW w:w="0" w:type="auto"/>
            <w:shd w:val="clear" w:color="auto" w:fill="E0E0E0"/>
            <w:vAlign w:val="center"/>
          </w:tcPr>
          <w:p w14:paraId="16893A76" w14:textId="77777777" w:rsidR="00621A90" w:rsidRPr="003444A1" w:rsidRDefault="00621A90" w:rsidP="007E299A">
            <w:pPr>
              <w:keepNext/>
              <w:keepLines/>
              <w:spacing w:after="0"/>
              <w:jc w:val="center"/>
              <w:rPr>
                <w:rFonts w:eastAsia="MS Mincho"/>
                <w:b/>
                <w:sz w:val="18"/>
              </w:rPr>
            </w:pPr>
            <w:r w:rsidRPr="003444A1">
              <w:rPr>
                <w:rFonts w:eastAsia="MS Mincho"/>
                <w:b/>
                <w:sz w:val="18"/>
              </w:rPr>
              <w:t>1</w:t>
            </w:r>
          </w:p>
        </w:tc>
        <w:tc>
          <w:tcPr>
            <w:tcW w:w="0" w:type="auto"/>
            <w:shd w:val="clear" w:color="auto" w:fill="E0E0E0"/>
            <w:vAlign w:val="center"/>
          </w:tcPr>
          <w:p w14:paraId="29948833" w14:textId="77777777" w:rsidR="00621A90" w:rsidRPr="003444A1" w:rsidRDefault="00621A90" w:rsidP="007E299A">
            <w:pPr>
              <w:keepNext/>
              <w:keepLines/>
              <w:spacing w:after="0"/>
              <w:jc w:val="center"/>
              <w:rPr>
                <w:rFonts w:eastAsia="MS Mincho"/>
                <w:b/>
                <w:sz w:val="18"/>
              </w:rPr>
            </w:pPr>
            <w:r w:rsidRPr="003444A1">
              <w:rPr>
                <w:rFonts w:eastAsia="MS Mincho"/>
                <w:b/>
                <w:sz w:val="18"/>
              </w:rPr>
              <w:t>2</w:t>
            </w:r>
          </w:p>
        </w:tc>
        <w:tc>
          <w:tcPr>
            <w:tcW w:w="0" w:type="auto"/>
            <w:shd w:val="clear" w:color="auto" w:fill="E0E0E0"/>
            <w:vAlign w:val="center"/>
          </w:tcPr>
          <w:p w14:paraId="4239E35F" w14:textId="77777777" w:rsidR="00621A90" w:rsidRPr="003444A1" w:rsidRDefault="00621A90" w:rsidP="007E299A">
            <w:pPr>
              <w:keepNext/>
              <w:keepLines/>
              <w:spacing w:after="0"/>
              <w:jc w:val="center"/>
              <w:rPr>
                <w:rFonts w:eastAsia="MS Mincho"/>
                <w:b/>
                <w:sz w:val="18"/>
              </w:rPr>
            </w:pPr>
            <w:r w:rsidRPr="003444A1">
              <w:rPr>
                <w:rFonts w:eastAsia="MS Mincho"/>
                <w:b/>
                <w:sz w:val="18"/>
              </w:rPr>
              <w:t>3</w:t>
            </w:r>
          </w:p>
        </w:tc>
        <w:tc>
          <w:tcPr>
            <w:tcW w:w="0" w:type="auto"/>
            <w:shd w:val="clear" w:color="auto" w:fill="E0E0E0"/>
            <w:vAlign w:val="center"/>
          </w:tcPr>
          <w:p w14:paraId="41D47AFE" w14:textId="77777777" w:rsidR="00621A90" w:rsidRPr="003444A1" w:rsidRDefault="00621A90" w:rsidP="007E299A">
            <w:pPr>
              <w:keepNext/>
              <w:keepLines/>
              <w:spacing w:after="0"/>
              <w:jc w:val="center"/>
              <w:rPr>
                <w:rFonts w:eastAsia="MS Mincho"/>
                <w:b/>
                <w:sz w:val="18"/>
              </w:rPr>
            </w:pPr>
            <w:r w:rsidRPr="003444A1">
              <w:rPr>
                <w:rFonts w:eastAsia="MS Mincho"/>
                <w:b/>
                <w:sz w:val="18"/>
              </w:rPr>
              <w:t>4</w:t>
            </w:r>
          </w:p>
        </w:tc>
        <w:tc>
          <w:tcPr>
            <w:tcW w:w="0" w:type="auto"/>
            <w:shd w:val="clear" w:color="auto" w:fill="E0E0E0"/>
            <w:vAlign w:val="center"/>
          </w:tcPr>
          <w:p w14:paraId="0F7F470E" w14:textId="77777777" w:rsidR="00621A90" w:rsidRPr="003444A1" w:rsidRDefault="00621A90" w:rsidP="007E299A">
            <w:pPr>
              <w:keepNext/>
              <w:keepLines/>
              <w:spacing w:after="0"/>
              <w:jc w:val="center"/>
              <w:rPr>
                <w:rFonts w:eastAsia="MS Mincho"/>
                <w:b/>
                <w:sz w:val="18"/>
              </w:rPr>
            </w:pPr>
            <w:r w:rsidRPr="003444A1">
              <w:rPr>
                <w:rFonts w:eastAsia="MS Mincho"/>
                <w:b/>
                <w:sz w:val="18"/>
              </w:rPr>
              <w:t>5</w:t>
            </w:r>
          </w:p>
        </w:tc>
        <w:tc>
          <w:tcPr>
            <w:tcW w:w="0" w:type="auto"/>
            <w:shd w:val="clear" w:color="auto" w:fill="E0E0E0"/>
            <w:vAlign w:val="center"/>
          </w:tcPr>
          <w:p w14:paraId="20D5A354" w14:textId="77777777" w:rsidR="00621A90" w:rsidRPr="003444A1" w:rsidRDefault="00621A90" w:rsidP="007E299A">
            <w:pPr>
              <w:keepNext/>
              <w:keepLines/>
              <w:spacing w:after="0"/>
              <w:jc w:val="center"/>
              <w:rPr>
                <w:rFonts w:eastAsia="MS Mincho"/>
                <w:b/>
                <w:sz w:val="18"/>
              </w:rPr>
            </w:pPr>
            <w:r w:rsidRPr="003444A1">
              <w:rPr>
                <w:rFonts w:eastAsia="MS Mincho"/>
                <w:b/>
                <w:sz w:val="18"/>
              </w:rPr>
              <w:t>6</w:t>
            </w:r>
          </w:p>
        </w:tc>
        <w:tc>
          <w:tcPr>
            <w:tcW w:w="0" w:type="auto"/>
            <w:shd w:val="clear" w:color="auto" w:fill="E0E0E0"/>
            <w:vAlign w:val="center"/>
          </w:tcPr>
          <w:p w14:paraId="3EE78CAE" w14:textId="77777777" w:rsidR="00621A90" w:rsidRPr="003444A1" w:rsidRDefault="00621A90" w:rsidP="007E299A">
            <w:pPr>
              <w:keepNext/>
              <w:keepLines/>
              <w:spacing w:after="0"/>
              <w:jc w:val="center"/>
              <w:rPr>
                <w:rFonts w:eastAsia="MS Mincho"/>
                <w:b/>
                <w:sz w:val="18"/>
              </w:rPr>
            </w:pPr>
            <w:r w:rsidRPr="003444A1">
              <w:rPr>
                <w:rFonts w:eastAsia="MS Mincho"/>
                <w:b/>
                <w:sz w:val="18"/>
              </w:rPr>
              <w:t>7</w:t>
            </w:r>
          </w:p>
        </w:tc>
        <w:tc>
          <w:tcPr>
            <w:tcW w:w="0" w:type="auto"/>
            <w:shd w:val="clear" w:color="auto" w:fill="E0E0E0"/>
            <w:vAlign w:val="center"/>
          </w:tcPr>
          <w:p w14:paraId="540CCDC5" w14:textId="77777777" w:rsidR="00621A90" w:rsidRPr="003444A1" w:rsidRDefault="00621A90" w:rsidP="007E299A">
            <w:pPr>
              <w:keepNext/>
              <w:keepLines/>
              <w:spacing w:after="0"/>
              <w:jc w:val="center"/>
              <w:rPr>
                <w:rFonts w:eastAsia="MS Mincho"/>
                <w:b/>
                <w:sz w:val="18"/>
              </w:rPr>
            </w:pPr>
            <w:r w:rsidRPr="003444A1">
              <w:rPr>
                <w:rFonts w:eastAsia="MS Mincho"/>
                <w:b/>
                <w:sz w:val="18"/>
              </w:rPr>
              <w:t>8</w:t>
            </w:r>
          </w:p>
        </w:tc>
        <w:tc>
          <w:tcPr>
            <w:tcW w:w="0" w:type="auto"/>
            <w:shd w:val="clear" w:color="auto" w:fill="E0E0E0"/>
            <w:vAlign w:val="center"/>
          </w:tcPr>
          <w:p w14:paraId="0A3EE140" w14:textId="77777777" w:rsidR="00621A90" w:rsidRPr="003444A1" w:rsidRDefault="00621A90" w:rsidP="007E299A">
            <w:pPr>
              <w:keepNext/>
              <w:keepLines/>
              <w:spacing w:after="0"/>
              <w:jc w:val="center"/>
              <w:rPr>
                <w:rFonts w:eastAsia="MS Mincho"/>
                <w:b/>
                <w:sz w:val="18"/>
              </w:rPr>
            </w:pPr>
            <w:r w:rsidRPr="003444A1">
              <w:rPr>
                <w:rFonts w:eastAsia="MS Mincho"/>
                <w:b/>
                <w:sz w:val="18"/>
              </w:rPr>
              <w:t>9</w:t>
            </w:r>
          </w:p>
        </w:tc>
      </w:tr>
      <w:tr w:rsidR="003444A1" w:rsidRPr="003444A1" w14:paraId="1CB8CEE5" w14:textId="77777777" w:rsidTr="007E299A">
        <w:trPr>
          <w:cantSplit/>
          <w:jc w:val="center"/>
        </w:trPr>
        <w:tc>
          <w:tcPr>
            <w:tcW w:w="0" w:type="auto"/>
            <w:vAlign w:val="center"/>
          </w:tcPr>
          <w:p w14:paraId="18FE0DA2" w14:textId="77777777" w:rsidR="00621A90" w:rsidRPr="003444A1" w:rsidRDefault="00621A90" w:rsidP="007E299A">
            <w:pPr>
              <w:keepNext/>
              <w:keepLines/>
              <w:spacing w:after="0"/>
              <w:jc w:val="center"/>
              <w:rPr>
                <w:rFonts w:eastAsia="MS Mincho"/>
                <w:sz w:val="18"/>
              </w:rPr>
            </w:pPr>
            <w:r w:rsidRPr="003444A1">
              <w:rPr>
                <w:rFonts w:eastAsia="MS Mincho"/>
                <w:sz w:val="18"/>
              </w:rPr>
              <w:t>0</w:t>
            </w:r>
          </w:p>
        </w:tc>
        <w:tc>
          <w:tcPr>
            <w:tcW w:w="0" w:type="auto"/>
            <w:vAlign w:val="center"/>
          </w:tcPr>
          <w:p w14:paraId="655DAD8E" w14:textId="77777777" w:rsidR="00621A90" w:rsidRPr="003444A1" w:rsidRDefault="00621A90" w:rsidP="007E299A">
            <w:pPr>
              <w:keepNext/>
              <w:keepLines/>
              <w:spacing w:after="0"/>
              <w:jc w:val="center"/>
              <w:rPr>
                <w:rFonts w:eastAsia="MS Mincho"/>
                <w:iCs/>
                <w:sz w:val="18"/>
              </w:rPr>
            </w:pPr>
          </w:p>
        </w:tc>
        <w:tc>
          <w:tcPr>
            <w:tcW w:w="0" w:type="auto"/>
            <w:vAlign w:val="center"/>
          </w:tcPr>
          <w:p w14:paraId="55D81925" w14:textId="77777777" w:rsidR="00621A90" w:rsidRPr="003444A1" w:rsidRDefault="00621A90" w:rsidP="007E299A">
            <w:pPr>
              <w:keepNext/>
              <w:keepLines/>
              <w:spacing w:after="0"/>
              <w:jc w:val="center"/>
              <w:rPr>
                <w:rFonts w:eastAsia="MS Mincho"/>
                <w:iCs/>
                <w:sz w:val="18"/>
              </w:rPr>
            </w:pPr>
          </w:p>
        </w:tc>
        <w:tc>
          <w:tcPr>
            <w:tcW w:w="0" w:type="auto"/>
            <w:vAlign w:val="center"/>
          </w:tcPr>
          <w:p w14:paraId="5E49843F" w14:textId="77777777" w:rsidR="00621A90" w:rsidRPr="003444A1" w:rsidRDefault="00621A90" w:rsidP="007E299A">
            <w:pPr>
              <w:keepNext/>
              <w:keepLines/>
              <w:spacing w:after="0"/>
              <w:jc w:val="center"/>
              <w:rPr>
                <w:rFonts w:eastAsia="MS Mincho"/>
                <w:sz w:val="18"/>
              </w:rPr>
            </w:pPr>
            <w:r w:rsidRPr="003444A1">
              <w:rPr>
                <w:kern w:val="24"/>
                <w:sz w:val="18"/>
                <w:szCs w:val="18"/>
              </w:rPr>
              <w:t>3</w:t>
            </w:r>
          </w:p>
        </w:tc>
        <w:tc>
          <w:tcPr>
            <w:tcW w:w="0" w:type="auto"/>
            <w:vAlign w:val="center"/>
          </w:tcPr>
          <w:p w14:paraId="45633CA1" w14:textId="77777777" w:rsidR="00621A90" w:rsidRPr="003444A1" w:rsidRDefault="00621A90" w:rsidP="007E299A">
            <w:pPr>
              <w:keepNext/>
              <w:keepLines/>
              <w:spacing w:after="0"/>
              <w:jc w:val="center"/>
              <w:rPr>
                <w:rFonts w:eastAsia="MS Mincho"/>
                <w:sz w:val="18"/>
              </w:rPr>
            </w:pPr>
            <w:r w:rsidRPr="003444A1">
              <w:rPr>
                <w:kern w:val="24"/>
                <w:sz w:val="18"/>
                <w:szCs w:val="18"/>
              </w:rPr>
              <w:t>3</w:t>
            </w:r>
          </w:p>
        </w:tc>
        <w:tc>
          <w:tcPr>
            <w:tcW w:w="0" w:type="auto"/>
            <w:vAlign w:val="center"/>
          </w:tcPr>
          <w:p w14:paraId="0B19BADE" w14:textId="77777777" w:rsidR="00621A90" w:rsidRPr="003444A1" w:rsidRDefault="00621A90" w:rsidP="007E299A">
            <w:pPr>
              <w:keepNext/>
              <w:keepLines/>
              <w:spacing w:after="0"/>
              <w:jc w:val="center"/>
              <w:rPr>
                <w:rFonts w:eastAsia="MS Mincho"/>
                <w:sz w:val="18"/>
              </w:rPr>
            </w:pPr>
            <w:r w:rsidRPr="003444A1">
              <w:rPr>
                <w:kern w:val="24"/>
                <w:sz w:val="18"/>
                <w:szCs w:val="18"/>
              </w:rPr>
              <w:t>6</w:t>
            </w:r>
          </w:p>
        </w:tc>
        <w:tc>
          <w:tcPr>
            <w:tcW w:w="0" w:type="auto"/>
            <w:vAlign w:val="center"/>
          </w:tcPr>
          <w:p w14:paraId="752289F9" w14:textId="77777777" w:rsidR="00621A90" w:rsidRPr="003444A1" w:rsidRDefault="00621A90" w:rsidP="007E299A">
            <w:pPr>
              <w:keepNext/>
              <w:keepLines/>
              <w:spacing w:after="0"/>
              <w:jc w:val="center"/>
              <w:rPr>
                <w:rFonts w:eastAsia="MS Mincho"/>
                <w:iCs/>
                <w:sz w:val="18"/>
              </w:rPr>
            </w:pPr>
          </w:p>
        </w:tc>
        <w:tc>
          <w:tcPr>
            <w:tcW w:w="0" w:type="auto"/>
            <w:vAlign w:val="center"/>
          </w:tcPr>
          <w:p w14:paraId="4913FF8E" w14:textId="77777777" w:rsidR="00621A90" w:rsidRPr="003444A1" w:rsidRDefault="00621A90" w:rsidP="007E299A">
            <w:pPr>
              <w:keepNext/>
              <w:keepLines/>
              <w:spacing w:after="0"/>
              <w:jc w:val="center"/>
              <w:rPr>
                <w:rFonts w:eastAsia="MS Mincho"/>
                <w:iCs/>
                <w:sz w:val="18"/>
              </w:rPr>
            </w:pPr>
          </w:p>
        </w:tc>
        <w:tc>
          <w:tcPr>
            <w:tcW w:w="0" w:type="auto"/>
            <w:vAlign w:val="center"/>
          </w:tcPr>
          <w:p w14:paraId="1F3FCC38" w14:textId="77777777" w:rsidR="00621A90" w:rsidRPr="003444A1" w:rsidRDefault="00621A90" w:rsidP="007E299A">
            <w:pPr>
              <w:keepNext/>
              <w:keepLines/>
              <w:spacing w:after="0"/>
              <w:jc w:val="center"/>
              <w:rPr>
                <w:rFonts w:eastAsia="MS Mincho"/>
                <w:sz w:val="18"/>
              </w:rPr>
            </w:pPr>
            <w:r w:rsidRPr="003444A1">
              <w:rPr>
                <w:kern w:val="24"/>
                <w:sz w:val="18"/>
                <w:szCs w:val="18"/>
              </w:rPr>
              <w:t>3</w:t>
            </w:r>
          </w:p>
        </w:tc>
        <w:tc>
          <w:tcPr>
            <w:tcW w:w="0" w:type="auto"/>
            <w:vAlign w:val="center"/>
          </w:tcPr>
          <w:p w14:paraId="6D8A4DD1" w14:textId="77777777" w:rsidR="00621A90" w:rsidRPr="003444A1" w:rsidRDefault="00621A90" w:rsidP="007E299A">
            <w:pPr>
              <w:keepNext/>
              <w:keepLines/>
              <w:spacing w:after="0"/>
              <w:jc w:val="center"/>
              <w:rPr>
                <w:rFonts w:eastAsia="MS Mincho"/>
                <w:sz w:val="18"/>
              </w:rPr>
            </w:pPr>
            <w:r w:rsidRPr="003444A1">
              <w:rPr>
                <w:kern w:val="24"/>
                <w:sz w:val="18"/>
                <w:szCs w:val="18"/>
              </w:rPr>
              <w:t>3</w:t>
            </w:r>
          </w:p>
        </w:tc>
        <w:tc>
          <w:tcPr>
            <w:tcW w:w="0" w:type="auto"/>
            <w:vAlign w:val="center"/>
          </w:tcPr>
          <w:p w14:paraId="6DD84415" w14:textId="77777777" w:rsidR="00621A90" w:rsidRPr="003444A1" w:rsidRDefault="00621A90" w:rsidP="007E299A">
            <w:pPr>
              <w:keepNext/>
              <w:keepLines/>
              <w:spacing w:after="0"/>
              <w:jc w:val="center"/>
              <w:rPr>
                <w:rFonts w:eastAsia="MS Mincho"/>
                <w:sz w:val="18"/>
              </w:rPr>
            </w:pPr>
            <w:r w:rsidRPr="003444A1">
              <w:rPr>
                <w:kern w:val="24"/>
                <w:sz w:val="18"/>
                <w:szCs w:val="18"/>
              </w:rPr>
              <w:t>6</w:t>
            </w:r>
          </w:p>
        </w:tc>
      </w:tr>
      <w:tr w:rsidR="003444A1" w:rsidRPr="003444A1" w14:paraId="6D326554" w14:textId="77777777" w:rsidTr="007E299A">
        <w:trPr>
          <w:cantSplit/>
          <w:jc w:val="center"/>
        </w:trPr>
        <w:tc>
          <w:tcPr>
            <w:tcW w:w="0" w:type="auto"/>
            <w:vAlign w:val="center"/>
          </w:tcPr>
          <w:p w14:paraId="78E5E501" w14:textId="77777777" w:rsidR="00621A90" w:rsidRPr="003444A1" w:rsidRDefault="00621A90" w:rsidP="007E299A">
            <w:pPr>
              <w:keepNext/>
              <w:keepLines/>
              <w:spacing w:after="0"/>
              <w:jc w:val="center"/>
              <w:rPr>
                <w:rFonts w:eastAsia="MS Mincho"/>
                <w:sz w:val="18"/>
              </w:rPr>
            </w:pPr>
            <w:r w:rsidRPr="003444A1">
              <w:rPr>
                <w:rFonts w:eastAsia="MS Mincho"/>
                <w:sz w:val="18"/>
              </w:rPr>
              <w:t>1</w:t>
            </w:r>
          </w:p>
        </w:tc>
        <w:tc>
          <w:tcPr>
            <w:tcW w:w="0" w:type="auto"/>
            <w:vAlign w:val="center"/>
          </w:tcPr>
          <w:p w14:paraId="268F51F3" w14:textId="77777777" w:rsidR="00621A90" w:rsidRPr="003444A1" w:rsidRDefault="00621A90" w:rsidP="007E299A">
            <w:pPr>
              <w:keepNext/>
              <w:keepLines/>
              <w:spacing w:after="0"/>
              <w:jc w:val="center"/>
              <w:rPr>
                <w:rFonts w:eastAsia="MS Mincho"/>
                <w:sz w:val="18"/>
              </w:rPr>
            </w:pPr>
          </w:p>
        </w:tc>
        <w:tc>
          <w:tcPr>
            <w:tcW w:w="0" w:type="auto"/>
            <w:vAlign w:val="center"/>
          </w:tcPr>
          <w:p w14:paraId="6347910C" w14:textId="77777777" w:rsidR="00621A90" w:rsidRPr="003444A1" w:rsidRDefault="00621A90" w:rsidP="007E299A">
            <w:pPr>
              <w:keepNext/>
              <w:keepLines/>
              <w:spacing w:after="0"/>
              <w:jc w:val="center"/>
              <w:rPr>
                <w:rFonts w:eastAsia="MS Mincho"/>
                <w:iCs/>
                <w:sz w:val="18"/>
              </w:rPr>
            </w:pPr>
          </w:p>
        </w:tc>
        <w:tc>
          <w:tcPr>
            <w:tcW w:w="0" w:type="auto"/>
            <w:vAlign w:val="center"/>
          </w:tcPr>
          <w:p w14:paraId="4B9454EC" w14:textId="77777777" w:rsidR="00621A90" w:rsidRPr="003444A1" w:rsidRDefault="00621A90" w:rsidP="007E299A">
            <w:pPr>
              <w:keepNext/>
              <w:keepLines/>
              <w:spacing w:after="0"/>
              <w:jc w:val="center"/>
              <w:rPr>
                <w:rFonts w:eastAsia="MS Mincho"/>
                <w:sz w:val="18"/>
              </w:rPr>
            </w:pPr>
            <w:r w:rsidRPr="003444A1">
              <w:rPr>
                <w:kern w:val="24"/>
                <w:sz w:val="18"/>
                <w:szCs w:val="18"/>
              </w:rPr>
              <w:t>3</w:t>
            </w:r>
          </w:p>
        </w:tc>
        <w:tc>
          <w:tcPr>
            <w:tcW w:w="0" w:type="auto"/>
            <w:vAlign w:val="center"/>
          </w:tcPr>
          <w:p w14:paraId="148ABA3A" w14:textId="77777777" w:rsidR="00621A90" w:rsidRPr="003444A1" w:rsidRDefault="00621A90" w:rsidP="007E299A">
            <w:pPr>
              <w:keepNext/>
              <w:keepLines/>
              <w:spacing w:after="0"/>
              <w:jc w:val="center"/>
              <w:rPr>
                <w:rFonts w:eastAsia="MS Mincho"/>
                <w:sz w:val="18"/>
              </w:rPr>
            </w:pPr>
            <w:r w:rsidRPr="003444A1">
              <w:rPr>
                <w:kern w:val="24"/>
                <w:sz w:val="18"/>
                <w:szCs w:val="18"/>
              </w:rPr>
              <w:t>3</w:t>
            </w:r>
          </w:p>
        </w:tc>
        <w:tc>
          <w:tcPr>
            <w:tcW w:w="0" w:type="auto"/>
            <w:vAlign w:val="center"/>
          </w:tcPr>
          <w:p w14:paraId="29170A67" w14:textId="77777777" w:rsidR="00621A90" w:rsidRPr="003444A1" w:rsidRDefault="00621A90" w:rsidP="007E299A">
            <w:pPr>
              <w:keepNext/>
              <w:keepLines/>
              <w:spacing w:after="0"/>
              <w:jc w:val="center"/>
              <w:rPr>
                <w:rFonts w:eastAsia="MS Mincho"/>
                <w:iCs/>
                <w:sz w:val="18"/>
              </w:rPr>
            </w:pPr>
          </w:p>
        </w:tc>
        <w:tc>
          <w:tcPr>
            <w:tcW w:w="0" w:type="auto"/>
            <w:vAlign w:val="center"/>
          </w:tcPr>
          <w:p w14:paraId="73F6E842" w14:textId="77777777" w:rsidR="00621A90" w:rsidRPr="003444A1" w:rsidRDefault="00621A90" w:rsidP="007E299A">
            <w:pPr>
              <w:keepNext/>
              <w:keepLines/>
              <w:spacing w:after="0"/>
              <w:jc w:val="center"/>
              <w:rPr>
                <w:rFonts w:eastAsia="MS Mincho"/>
                <w:sz w:val="18"/>
              </w:rPr>
            </w:pPr>
          </w:p>
        </w:tc>
        <w:tc>
          <w:tcPr>
            <w:tcW w:w="0" w:type="auto"/>
            <w:vAlign w:val="center"/>
          </w:tcPr>
          <w:p w14:paraId="623919D2" w14:textId="77777777" w:rsidR="00621A90" w:rsidRPr="003444A1" w:rsidRDefault="00621A90" w:rsidP="007E299A">
            <w:pPr>
              <w:keepNext/>
              <w:keepLines/>
              <w:spacing w:after="0"/>
              <w:jc w:val="center"/>
              <w:rPr>
                <w:rFonts w:eastAsia="MS Mincho"/>
                <w:iCs/>
                <w:sz w:val="18"/>
              </w:rPr>
            </w:pPr>
          </w:p>
        </w:tc>
        <w:tc>
          <w:tcPr>
            <w:tcW w:w="0" w:type="auto"/>
            <w:vAlign w:val="center"/>
          </w:tcPr>
          <w:p w14:paraId="43A07238" w14:textId="77777777" w:rsidR="00621A90" w:rsidRPr="003444A1" w:rsidRDefault="00621A90" w:rsidP="007E299A">
            <w:pPr>
              <w:keepNext/>
              <w:keepLines/>
              <w:spacing w:after="0"/>
              <w:jc w:val="center"/>
              <w:rPr>
                <w:rFonts w:eastAsia="MS Mincho"/>
                <w:sz w:val="18"/>
              </w:rPr>
            </w:pPr>
            <w:r w:rsidRPr="003444A1">
              <w:rPr>
                <w:kern w:val="24"/>
                <w:sz w:val="18"/>
                <w:szCs w:val="18"/>
              </w:rPr>
              <w:t>3</w:t>
            </w:r>
          </w:p>
        </w:tc>
        <w:tc>
          <w:tcPr>
            <w:tcW w:w="0" w:type="auto"/>
            <w:vAlign w:val="center"/>
          </w:tcPr>
          <w:p w14:paraId="7D4A9B84" w14:textId="77777777" w:rsidR="00621A90" w:rsidRPr="003444A1" w:rsidRDefault="00621A90" w:rsidP="007E299A">
            <w:pPr>
              <w:keepNext/>
              <w:keepLines/>
              <w:spacing w:after="0"/>
              <w:jc w:val="center"/>
              <w:rPr>
                <w:rFonts w:eastAsia="MS Mincho"/>
                <w:sz w:val="18"/>
              </w:rPr>
            </w:pPr>
            <w:r w:rsidRPr="003444A1">
              <w:rPr>
                <w:kern w:val="24"/>
                <w:sz w:val="18"/>
                <w:szCs w:val="18"/>
              </w:rPr>
              <w:t>3</w:t>
            </w:r>
          </w:p>
        </w:tc>
        <w:tc>
          <w:tcPr>
            <w:tcW w:w="0" w:type="auto"/>
            <w:vAlign w:val="center"/>
          </w:tcPr>
          <w:p w14:paraId="323D1A9A" w14:textId="77777777" w:rsidR="00621A90" w:rsidRPr="003444A1" w:rsidRDefault="00621A90" w:rsidP="007E299A">
            <w:pPr>
              <w:keepNext/>
              <w:keepLines/>
              <w:spacing w:after="0"/>
              <w:jc w:val="center"/>
              <w:rPr>
                <w:rFonts w:eastAsia="MS Mincho"/>
                <w:iCs/>
                <w:sz w:val="18"/>
              </w:rPr>
            </w:pPr>
          </w:p>
        </w:tc>
      </w:tr>
      <w:tr w:rsidR="003444A1" w:rsidRPr="003444A1" w14:paraId="0A2E007F" w14:textId="77777777" w:rsidTr="007E299A">
        <w:trPr>
          <w:cantSplit/>
          <w:jc w:val="center"/>
        </w:trPr>
        <w:tc>
          <w:tcPr>
            <w:tcW w:w="0" w:type="auto"/>
            <w:vAlign w:val="center"/>
          </w:tcPr>
          <w:p w14:paraId="41662A1F" w14:textId="77777777" w:rsidR="00621A90" w:rsidRPr="003444A1" w:rsidRDefault="00621A90" w:rsidP="007E299A">
            <w:pPr>
              <w:keepNext/>
              <w:keepLines/>
              <w:spacing w:after="0"/>
              <w:jc w:val="center"/>
              <w:rPr>
                <w:rFonts w:eastAsia="MS Mincho"/>
                <w:sz w:val="18"/>
              </w:rPr>
            </w:pPr>
            <w:r w:rsidRPr="003444A1">
              <w:rPr>
                <w:rFonts w:eastAsia="MS Mincho"/>
                <w:sz w:val="18"/>
              </w:rPr>
              <w:t>2</w:t>
            </w:r>
          </w:p>
        </w:tc>
        <w:tc>
          <w:tcPr>
            <w:tcW w:w="0" w:type="auto"/>
            <w:vAlign w:val="center"/>
          </w:tcPr>
          <w:p w14:paraId="076AC29A" w14:textId="77777777" w:rsidR="00621A90" w:rsidRPr="003444A1" w:rsidRDefault="00621A90" w:rsidP="007E299A">
            <w:pPr>
              <w:keepNext/>
              <w:keepLines/>
              <w:spacing w:after="0"/>
              <w:jc w:val="center"/>
              <w:rPr>
                <w:rFonts w:eastAsia="MS Mincho"/>
                <w:sz w:val="18"/>
              </w:rPr>
            </w:pPr>
          </w:p>
        </w:tc>
        <w:tc>
          <w:tcPr>
            <w:tcW w:w="0" w:type="auto"/>
            <w:vAlign w:val="center"/>
          </w:tcPr>
          <w:p w14:paraId="25B85188" w14:textId="77777777" w:rsidR="00621A90" w:rsidRPr="003444A1" w:rsidRDefault="00621A90" w:rsidP="007E299A">
            <w:pPr>
              <w:keepNext/>
              <w:keepLines/>
              <w:spacing w:after="0"/>
              <w:jc w:val="center"/>
              <w:rPr>
                <w:rFonts w:eastAsia="MS Mincho"/>
                <w:iCs/>
                <w:sz w:val="18"/>
              </w:rPr>
            </w:pPr>
          </w:p>
        </w:tc>
        <w:tc>
          <w:tcPr>
            <w:tcW w:w="0" w:type="auto"/>
            <w:vAlign w:val="center"/>
          </w:tcPr>
          <w:p w14:paraId="2B1CA21A" w14:textId="77777777" w:rsidR="00621A90" w:rsidRPr="003444A1" w:rsidRDefault="00621A90" w:rsidP="007E299A">
            <w:pPr>
              <w:keepNext/>
              <w:keepLines/>
              <w:spacing w:after="0"/>
              <w:jc w:val="center"/>
              <w:rPr>
                <w:rFonts w:eastAsia="MS Mincho"/>
                <w:sz w:val="18"/>
              </w:rPr>
            </w:pPr>
            <w:r w:rsidRPr="003444A1">
              <w:rPr>
                <w:kern w:val="24"/>
                <w:sz w:val="18"/>
                <w:szCs w:val="18"/>
              </w:rPr>
              <w:t>3</w:t>
            </w:r>
          </w:p>
        </w:tc>
        <w:tc>
          <w:tcPr>
            <w:tcW w:w="0" w:type="auto"/>
            <w:vAlign w:val="center"/>
          </w:tcPr>
          <w:p w14:paraId="0483952B" w14:textId="77777777" w:rsidR="00621A90" w:rsidRPr="003444A1" w:rsidRDefault="00621A90" w:rsidP="007E299A">
            <w:pPr>
              <w:keepNext/>
              <w:keepLines/>
              <w:spacing w:after="0"/>
              <w:jc w:val="center"/>
              <w:rPr>
                <w:rFonts w:eastAsia="MS Mincho"/>
                <w:sz w:val="18"/>
              </w:rPr>
            </w:pPr>
          </w:p>
        </w:tc>
        <w:tc>
          <w:tcPr>
            <w:tcW w:w="0" w:type="auto"/>
            <w:vAlign w:val="center"/>
          </w:tcPr>
          <w:p w14:paraId="46FE3E4E" w14:textId="77777777" w:rsidR="00621A90" w:rsidRPr="003444A1" w:rsidRDefault="00621A90" w:rsidP="007E299A">
            <w:pPr>
              <w:keepNext/>
              <w:keepLines/>
              <w:spacing w:after="0"/>
              <w:jc w:val="center"/>
              <w:rPr>
                <w:rFonts w:eastAsia="MS Mincho"/>
                <w:sz w:val="18"/>
              </w:rPr>
            </w:pPr>
          </w:p>
        </w:tc>
        <w:tc>
          <w:tcPr>
            <w:tcW w:w="0" w:type="auto"/>
            <w:vAlign w:val="center"/>
          </w:tcPr>
          <w:p w14:paraId="22A90C35" w14:textId="77777777" w:rsidR="00621A90" w:rsidRPr="003444A1" w:rsidRDefault="00621A90" w:rsidP="007E299A">
            <w:pPr>
              <w:keepNext/>
              <w:keepLines/>
              <w:spacing w:after="0"/>
              <w:jc w:val="center"/>
              <w:rPr>
                <w:rFonts w:eastAsia="MS Mincho"/>
                <w:sz w:val="18"/>
              </w:rPr>
            </w:pPr>
          </w:p>
        </w:tc>
        <w:tc>
          <w:tcPr>
            <w:tcW w:w="0" w:type="auto"/>
            <w:vAlign w:val="center"/>
          </w:tcPr>
          <w:p w14:paraId="4A4606E0" w14:textId="77777777" w:rsidR="00621A90" w:rsidRPr="003444A1" w:rsidRDefault="00621A90" w:rsidP="007E299A">
            <w:pPr>
              <w:keepNext/>
              <w:keepLines/>
              <w:spacing w:after="0"/>
              <w:jc w:val="center"/>
              <w:rPr>
                <w:rFonts w:eastAsia="MS Mincho"/>
                <w:iCs/>
                <w:sz w:val="18"/>
              </w:rPr>
            </w:pPr>
          </w:p>
        </w:tc>
        <w:tc>
          <w:tcPr>
            <w:tcW w:w="0" w:type="auto"/>
            <w:vAlign w:val="center"/>
          </w:tcPr>
          <w:p w14:paraId="7B828CFF" w14:textId="77777777" w:rsidR="00621A90" w:rsidRPr="003444A1" w:rsidRDefault="00621A90" w:rsidP="007E299A">
            <w:pPr>
              <w:keepNext/>
              <w:keepLines/>
              <w:spacing w:after="0"/>
              <w:jc w:val="center"/>
              <w:rPr>
                <w:rFonts w:eastAsia="MS Mincho"/>
                <w:sz w:val="18"/>
              </w:rPr>
            </w:pPr>
            <w:r w:rsidRPr="003444A1">
              <w:rPr>
                <w:kern w:val="24"/>
                <w:sz w:val="18"/>
                <w:szCs w:val="18"/>
              </w:rPr>
              <w:t>3</w:t>
            </w:r>
          </w:p>
        </w:tc>
        <w:tc>
          <w:tcPr>
            <w:tcW w:w="0" w:type="auto"/>
            <w:vAlign w:val="center"/>
          </w:tcPr>
          <w:p w14:paraId="5A6819BB" w14:textId="77777777" w:rsidR="00621A90" w:rsidRPr="003444A1" w:rsidRDefault="00621A90" w:rsidP="007E299A">
            <w:pPr>
              <w:keepNext/>
              <w:keepLines/>
              <w:spacing w:after="0"/>
              <w:jc w:val="center"/>
              <w:rPr>
                <w:rFonts w:eastAsia="MS Mincho"/>
                <w:sz w:val="18"/>
              </w:rPr>
            </w:pPr>
          </w:p>
        </w:tc>
        <w:tc>
          <w:tcPr>
            <w:tcW w:w="0" w:type="auto"/>
            <w:vAlign w:val="center"/>
          </w:tcPr>
          <w:p w14:paraId="66B007F4" w14:textId="77777777" w:rsidR="00621A90" w:rsidRPr="003444A1" w:rsidRDefault="00621A90" w:rsidP="007E299A">
            <w:pPr>
              <w:keepNext/>
              <w:keepLines/>
              <w:spacing w:after="0"/>
              <w:jc w:val="center"/>
              <w:rPr>
                <w:rFonts w:eastAsia="MS Mincho"/>
                <w:sz w:val="18"/>
              </w:rPr>
            </w:pPr>
          </w:p>
        </w:tc>
      </w:tr>
      <w:tr w:rsidR="003444A1" w:rsidRPr="003444A1" w14:paraId="2C3B0B48" w14:textId="77777777" w:rsidTr="007E299A">
        <w:trPr>
          <w:cantSplit/>
          <w:jc w:val="center"/>
        </w:trPr>
        <w:tc>
          <w:tcPr>
            <w:tcW w:w="0" w:type="auto"/>
            <w:vAlign w:val="center"/>
          </w:tcPr>
          <w:p w14:paraId="21D5CE59" w14:textId="77777777" w:rsidR="00621A90" w:rsidRPr="003444A1" w:rsidRDefault="00621A90" w:rsidP="007E299A">
            <w:pPr>
              <w:keepNext/>
              <w:keepLines/>
              <w:spacing w:after="0"/>
              <w:jc w:val="center"/>
              <w:rPr>
                <w:rFonts w:eastAsia="MS Mincho"/>
                <w:sz w:val="18"/>
              </w:rPr>
            </w:pPr>
            <w:r w:rsidRPr="003444A1">
              <w:rPr>
                <w:rFonts w:eastAsia="MS Mincho"/>
                <w:sz w:val="18"/>
              </w:rPr>
              <w:t>3</w:t>
            </w:r>
          </w:p>
        </w:tc>
        <w:tc>
          <w:tcPr>
            <w:tcW w:w="0" w:type="auto"/>
            <w:vAlign w:val="center"/>
          </w:tcPr>
          <w:p w14:paraId="2259E761" w14:textId="77777777" w:rsidR="00621A90" w:rsidRPr="003444A1" w:rsidRDefault="00621A90" w:rsidP="007E299A">
            <w:pPr>
              <w:keepNext/>
              <w:keepLines/>
              <w:spacing w:after="0"/>
              <w:jc w:val="center"/>
              <w:rPr>
                <w:rFonts w:eastAsia="MS Mincho"/>
                <w:sz w:val="18"/>
              </w:rPr>
            </w:pPr>
          </w:p>
        </w:tc>
        <w:tc>
          <w:tcPr>
            <w:tcW w:w="0" w:type="auto"/>
            <w:vAlign w:val="center"/>
          </w:tcPr>
          <w:p w14:paraId="6E0E2CCF" w14:textId="77777777" w:rsidR="00621A90" w:rsidRPr="003444A1" w:rsidRDefault="00621A90" w:rsidP="007E299A">
            <w:pPr>
              <w:keepNext/>
              <w:keepLines/>
              <w:spacing w:after="0"/>
              <w:jc w:val="center"/>
              <w:rPr>
                <w:rFonts w:eastAsia="MS Mincho"/>
                <w:sz w:val="18"/>
              </w:rPr>
            </w:pPr>
          </w:p>
        </w:tc>
        <w:tc>
          <w:tcPr>
            <w:tcW w:w="0" w:type="auto"/>
            <w:vAlign w:val="center"/>
          </w:tcPr>
          <w:p w14:paraId="30D9E05C" w14:textId="77777777" w:rsidR="00621A90" w:rsidRPr="003444A1" w:rsidRDefault="00621A90" w:rsidP="007E299A">
            <w:pPr>
              <w:keepNext/>
              <w:keepLines/>
              <w:spacing w:after="0"/>
              <w:jc w:val="center"/>
              <w:rPr>
                <w:rFonts w:eastAsia="MS Mincho"/>
                <w:sz w:val="18"/>
              </w:rPr>
            </w:pPr>
            <w:r w:rsidRPr="003444A1">
              <w:rPr>
                <w:kern w:val="24"/>
                <w:sz w:val="18"/>
                <w:szCs w:val="18"/>
              </w:rPr>
              <w:t>3</w:t>
            </w:r>
          </w:p>
        </w:tc>
        <w:tc>
          <w:tcPr>
            <w:tcW w:w="0" w:type="auto"/>
            <w:vAlign w:val="center"/>
          </w:tcPr>
          <w:p w14:paraId="3180F746" w14:textId="77777777" w:rsidR="00621A90" w:rsidRPr="003444A1" w:rsidRDefault="00621A90" w:rsidP="007E299A">
            <w:pPr>
              <w:keepNext/>
              <w:keepLines/>
              <w:spacing w:after="0"/>
              <w:jc w:val="center"/>
              <w:rPr>
                <w:rFonts w:eastAsia="MS Mincho"/>
                <w:sz w:val="18"/>
              </w:rPr>
            </w:pPr>
            <w:r w:rsidRPr="003444A1">
              <w:rPr>
                <w:kern w:val="24"/>
                <w:sz w:val="18"/>
                <w:szCs w:val="18"/>
              </w:rPr>
              <w:t>3</w:t>
            </w:r>
          </w:p>
        </w:tc>
        <w:tc>
          <w:tcPr>
            <w:tcW w:w="0" w:type="auto"/>
            <w:vAlign w:val="center"/>
          </w:tcPr>
          <w:p w14:paraId="3B9B07B4" w14:textId="77777777" w:rsidR="00621A90" w:rsidRPr="003444A1" w:rsidRDefault="00621A90" w:rsidP="007E299A">
            <w:pPr>
              <w:keepNext/>
              <w:keepLines/>
              <w:spacing w:after="0"/>
              <w:jc w:val="center"/>
              <w:rPr>
                <w:rFonts w:eastAsia="MS Mincho"/>
                <w:sz w:val="18"/>
              </w:rPr>
            </w:pPr>
            <w:r w:rsidRPr="003444A1">
              <w:rPr>
                <w:kern w:val="24"/>
                <w:sz w:val="18"/>
                <w:szCs w:val="18"/>
              </w:rPr>
              <w:t>3</w:t>
            </w:r>
          </w:p>
        </w:tc>
        <w:tc>
          <w:tcPr>
            <w:tcW w:w="0" w:type="auto"/>
            <w:vAlign w:val="center"/>
          </w:tcPr>
          <w:p w14:paraId="458364F9" w14:textId="77777777" w:rsidR="00621A90" w:rsidRPr="003444A1" w:rsidRDefault="00621A90" w:rsidP="007E299A">
            <w:pPr>
              <w:keepNext/>
              <w:keepLines/>
              <w:spacing w:after="0"/>
              <w:jc w:val="center"/>
              <w:rPr>
                <w:rFonts w:eastAsia="MS Mincho"/>
                <w:sz w:val="18"/>
              </w:rPr>
            </w:pPr>
          </w:p>
        </w:tc>
        <w:tc>
          <w:tcPr>
            <w:tcW w:w="0" w:type="auto"/>
            <w:vAlign w:val="center"/>
          </w:tcPr>
          <w:p w14:paraId="5CC58377" w14:textId="77777777" w:rsidR="00621A90" w:rsidRPr="003444A1" w:rsidRDefault="00621A90" w:rsidP="007E299A">
            <w:pPr>
              <w:keepNext/>
              <w:keepLines/>
              <w:spacing w:after="0"/>
              <w:jc w:val="center"/>
              <w:rPr>
                <w:rFonts w:eastAsia="MS Mincho"/>
                <w:iCs/>
                <w:sz w:val="18"/>
              </w:rPr>
            </w:pPr>
          </w:p>
        </w:tc>
        <w:tc>
          <w:tcPr>
            <w:tcW w:w="0" w:type="auto"/>
            <w:vAlign w:val="center"/>
          </w:tcPr>
          <w:p w14:paraId="2051525C" w14:textId="77777777" w:rsidR="00621A90" w:rsidRPr="003444A1" w:rsidRDefault="00621A90" w:rsidP="007E299A">
            <w:pPr>
              <w:keepNext/>
              <w:keepLines/>
              <w:spacing w:after="0"/>
              <w:jc w:val="center"/>
              <w:rPr>
                <w:rFonts w:eastAsia="MS Mincho"/>
                <w:iCs/>
                <w:sz w:val="18"/>
              </w:rPr>
            </w:pPr>
          </w:p>
        </w:tc>
        <w:tc>
          <w:tcPr>
            <w:tcW w:w="0" w:type="auto"/>
            <w:vAlign w:val="center"/>
          </w:tcPr>
          <w:p w14:paraId="6AD15D00" w14:textId="77777777" w:rsidR="00621A90" w:rsidRPr="003444A1" w:rsidRDefault="00621A90" w:rsidP="007E299A">
            <w:pPr>
              <w:keepNext/>
              <w:keepLines/>
              <w:spacing w:after="0"/>
              <w:jc w:val="center"/>
              <w:rPr>
                <w:rFonts w:eastAsia="MS Mincho"/>
                <w:iCs/>
                <w:sz w:val="18"/>
              </w:rPr>
            </w:pPr>
          </w:p>
        </w:tc>
        <w:tc>
          <w:tcPr>
            <w:tcW w:w="0" w:type="auto"/>
            <w:vAlign w:val="center"/>
          </w:tcPr>
          <w:p w14:paraId="7CE9B112" w14:textId="77777777" w:rsidR="00621A90" w:rsidRPr="003444A1" w:rsidRDefault="00621A90" w:rsidP="007E299A">
            <w:pPr>
              <w:keepNext/>
              <w:keepLines/>
              <w:spacing w:after="0"/>
              <w:jc w:val="center"/>
              <w:rPr>
                <w:rFonts w:eastAsia="MS Mincho"/>
                <w:sz w:val="18"/>
              </w:rPr>
            </w:pPr>
          </w:p>
        </w:tc>
      </w:tr>
      <w:tr w:rsidR="003444A1" w:rsidRPr="003444A1" w14:paraId="5E77D814" w14:textId="77777777" w:rsidTr="007E299A">
        <w:trPr>
          <w:cantSplit/>
          <w:jc w:val="center"/>
        </w:trPr>
        <w:tc>
          <w:tcPr>
            <w:tcW w:w="0" w:type="auto"/>
            <w:vAlign w:val="center"/>
          </w:tcPr>
          <w:p w14:paraId="702C99DA" w14:textId="77777777" w:rsidR="00621A90" w:rsidRPr="003444A1" w:rsidRDefault="00621A90" w:rsidP="007E299A">
            <w:pPr>
              <w:keepNext/>
              <w:keepLines/>
              <w:spacing w:after="0"/>
              <w:jc w:val="center"/>
              <w:rPr>
                <w:rFonts w:eastAsia="MS Mincho"/>
                <w:sz w:val="18"/>
              </w:rPr>
            </w:pPr>
            <w:r w:rsidRPr="003444A1">
              <w:rPr>
                <w:rFonts w:eastAsia="MS Mincho"/>
                <w:sz w:val="18"/>
              </w:rPr>
              <w:t>4</w:t>
            </w:r>
          </w:p>
        </w:tc>
        <w:tc>
          <w:tcPr>
            <w:tcW w:w="0" w:type="auto"/>
            <w:vAlign w:val="center"/>
          </w:tcPr>
          <w:p w14:paraId="7A173215" w14:textId="77777777" w:rsidR="00621A90" w:rsidRPr="003444A1" w:rsidRDefault="00621A90" w:rsidP="007E299A">
            <w:pPr>
              <w:keepNext/>
              <w:keepLines/>
              <w:spacing w:after="0"/>
              <w:jc w:val="center"/>
              <w:rPr>
                <w:rFonts w:eastAsia="MS Mincho"/>
                <w:sz w:val="18"/>
              </w:rPr>
            </w:pPr>
          </w:p>
        </w:tc>
        <w:tc>
          <w:tcPr>
            <w:tcW w:w="0" w:type="auto"/>
            <w:vAlign w:val="center"/>
          </w:tcPr>
          <w:p w14:paraId="66E9536D" w14:textId="77777777" w:rsidR="00621A90" w:rsidRPr="003444A1" w:rsidRDefault="00621A90" w:rsidP="007E299A">
            <w:pPr>
              <w:keepNext/>
              <w:keepLines/>
              <w:spacing w:after="0"/>
              <w:jc w:val="center"/>
              <w:rPr>
                <w:rFonts w:eastAsia="MS Mincho"/>
                <w:sz w:val="18"/>
              </w:rPr>
            </w:pPr>
          </w:p>
        </w:tc>
        <w:tc>
          <w:tcPr>
            <w:tcW w:w="0" w:type="auto"/>
            <w:vAlign w:val="center"/>
          </w:tcPr>
          <w:p w14:paraId="203269EC" w14:textId="77777777" w:rsidR="00621A90" w:rsidRPr="003444A1" w:rsidRDefault="00621A90" w:rsidP="007E299A">
            <w:pPr>
              <w:keepNext/>
              <w:keepLines/>
              <w:spacing w:after="0"/>
              <w:jc w:val="center"/>
              <w:rPr>
                <w:rFonts w:eastAsia="MS Mincho"/>
                <w:sz w:val="18"/>
              </w:rPr>
            </w:pPr>
            <w:r w:rsidRPr="003444A1">
              <w:rPr>
                <w:kern w:val="24"/>
                <w:sz w:val="18"/>
                <w:szCs w:val="18"/>
              </w:rPr>
              <w:t>3</w:t>
            </w:r>
          </w:p>
        </w:tc>
        <w:tc>
          <w:tcPr>
            <w:tcW w:w="0" w:type="auto"/>
            <w:vAlign w:val="center"/>
          </w:tcPr>
          <w:p w14:paraId="491636BC" w14:textId="77777777" w:rsidR="00621A90" w:rsidRPr="003444A1" w:rsidRDefault="00621A90" w:rsidP="007E299A">
            <w:pPr>
              <w:keepNext/>
              <w:keepLines/>
              <w:spacing w:after="0"/>
              <w:jc w:val="center"/>
              <w:rPr>
                <w:rFonts w:eastAsia="MS Mincho"/>
                <w:sz w:val="18"/>
              </w:rPr>
            </w:pPr>
            <w:r w:rsidRPr="003444A1">
              <w:rPr>
                <w:kern w:val="24"/>
                <w:sz w:val="18"/>
                <w:szCs w:val="18"/>
              </w:rPr>
              <w:t>3</w:t>
            </w:r>
          </w:p>
        </w:tc>
        <w:tc>
          <w:tcPr>
            <w:tcW w:w="0" w:type="auto"/>
            <w:vAlign w:val="center"/>
          </w:tcPr>
          <w:p w14:paraId="743EA662" w14:textId="77777777" w:rsidR="00621A90" w:rsidRPr="003444A1" w:rsidRDefault="00621A90" w:rsidP="007E299A">
            <w:pPr>
              <w:keepNext/>
              <w:keepLines/>
              <w:spacing w:after="0"/>
              <w:jc w:val="center"/>
              <w:rPr>
                <w:rFonts w:eastAsia="MS Mincho"/>
                <w:sz w:val="18"/>
              </w:rPr>
            </w:pPr>
          </w:p>
        </w:tc>
        <w:tc>
          <w:tcPr>
            <w:tcW w:w="0" w:type="auto"/>
            <w:vAlign w:val="center"/>
          </w:tcPr>
          <w:p w14:paraId="2281E082" w14:textId="77777777" w:rsidR="00621A90" w:rsidRPr="003444A1" w:rsidRDefault="00621A90" w:rsidP="007E299A">
            <w:pPr>
              <w:keepNext/>
              <w:keepLines/>
              <w:spacing w:after="0"/>
              <w:jc w:val="center"/>
              <w:rPr>
                <w:rFonts w:eastAsia="MS Mincho"/>
                <w:sz w:val="18"/>
              </w:rPr>
            </w:pPr>
          </w:p>
        </w:tc>
        <w:tc>
          <w:tcPr>
            <w:tcW w:w="0" w:type="auto"/>
            <w:vAlign w:val="center"/>
          </w:tcPr>
          <w:p w14:paraId="6B8EAC12" w14:textId="77777777" w:rsidR="00621A90" w:rsidRPr="003444A1" w:rsidRDefault="00621A90" w:rsidP="007E299A">
            <w:pPr>
              <w:keepNext/>
              <w:keepLines/>
              <w:spacing w:after="0"/>
              <w:jc w:val="center"/>
              <w:rPr>
                <w:rFonts w:eastAsia="MS Mincho"/>
                <w:iCs/>
                <w:sz w:val="18"/>
              </w:rPr>
            </w:pPr>
          </w:p>
        </w:tc>
        <w:tc>
          <w:tcPr>
            <w:tcW w:w="0" w:type="auto"/>
            <w:vAlign w:val="center"/>
          </w:tcPr>
          <w:p w14:paraId="5B6C2E5E" w14:textId="77777777" w:rsidR="00621A90" w:rsidRPr="003444A1" w:rsidRDefault="00621A90" w:rsidP="007E299A">
            <w:pPr>
              <w:keepNext/>
              <w:keepLines/>
              <w:spacing w:after="0"/>
              <w:jc w:val="center"/>
              <w:rPr>
                <w:rFonts w:eastAsia="MS Mincho"/>
                <w:iCs/>
                <w:sz w:val="18"/>
              </w:rPr>
            </w:pPr>
          </w:p>
        </w:tc>
        <w:tc>
          <w:tcPr>
            <w:tcW w:w="0" w:type="auto"/>
            <w:vAlign w:val="center"/>
          </w:tcPr>
          <w:p w14:paraId="603BA17D" w14:textId="77777777" w:rsidR="00621A90" w:rsidRPr="003444A1" w:rsidRDefault="00621A90" w:rsidP="007E299A">
            <w:pPr>
              <w:keepNext/>
              <w:keepLines/>
              <w:spacing w:after="0"/>
              <w:jc w:val="center"/>
              <w:rPr>
                <w:rFonts w:eastAsia="MS Mincho"/>
                <w:sz w:val="18"/>
              </w:rPr>
            </w:pPr>
          </w:p>
        </w:tc>
        <w:tc>
          <w:tcPr>
            <w:tcW w:w="0" w:type="auto"/>
            <w:vAlign w:val="center"/>
          </w:tcPr>
          <w:p w14:paraId="6AAF3457" w14:textId="77777777" w:rsidR="00621A90" w:rsidRPr="003444A1" w:rsidRDefault="00621A90" w:rsidP="007E299A">
            <w:pPr>
              <w:keepNext/>
              <w:keepLines/>
              <w:spacing w:after="0"/>
              <w:jc w:val="center"/>
              <w:rPr>
                <w:rFonts w:eastAsia="MS Mincho"/>
                <w:sz w:val="18"/>
              </w:rPr>
            </w:pPr>
          </w:p>
        </w:tc>
      </w:tr>
      <w:tr w:rsidR="003444A1" w:rsidRPr="003444A1" w14:paraId="36023857" w14:textId="77777777" w:rsidTr="007E299A">
        <w:trPr>
          <w:cantSplit/>
          <w:jc w:val="center"/>
        </w:trPr>
        <w:tc>
          <w:tcPr>
            <w:tcW w:w="0" w:type="auto"/>
            <w:vAlign w:val="center"/>
          </w:tcPr>
          <w:p w14:paraId="36A95560" w14:textId="77777777" w:rsidR="00621A90" w:rsidRPr="003444A1" w:rsidRDefault="00621A90" w:rsidP="007E299A">
            <w:pPr>
              <w:keepNext/>
              <w:keepLines/>
              <w:spacing w:after="0"/>
              <w:jc w:val="center"/>
              <w:rPr>
                <w:rFonts w:eastAsia="MS Mincho"/>
                <w:sz w:val="18"/>
              </w:rPr>
            </w:pPr>
            <w:r w:rsidRPr="003444A1">
              <w:rPr>
                <w:rFonts w:eastAsia="MS Mincho"/>
                <w:sz w:val="18"/>
              </w:rPr>
              <w:t>5</w:t>
            </w:r>
          </w:p>
        </w:tc>
        <w:tc>
          <w:tcPr>
            <w:tcW w:w="0" w:type="auto"/>
            <w:vAlign w:val="center"/>
          </w:tcPr>
          <w:p w14:paraId="193D231D" w14:textId="77777777" w:rsidR="00621A90" w:rsidRPr="003444A1" w:rsidRDefault="00621A90" w:rsidP="007E299A">
            <w:pPr>
              <w:keepNext/>
              <w:keepLines/>
              <w:spacing w:after="0"/>
              <w:jc w:val="center"/>
              <w:rPr>
                <w:rFonts w:eastAsia="MS Mincho"/>
                <w:sz w:val="18"/>
              </w:rPr>
            </w:pPr>
          </w:p>
        </w:tc>
        <w:tc>
          <w:tcPr>
            <w:tcW w:w="0" w:type="auto"/>
            <w:vAlign w:val="center"/>
          </w:tcPr>
          <w:p w14:paraId="5978BDD7" w14:textId="77777777" w:rsidR="00621A90" w:rsidRPr="003444A1" w:rsidRDefault="00621A90" w:rsidP="007E299A">
            <w:pPr>
              <w:keepNext/>
              <w:keepLines/>
              <w:spacing w:after="0"/>
              <w:jc w:val="center"/>
              <w:rPr>
                <w:rFonts w:eastAsia="MS Mincho"/>
                <w:sz w:val="18"/>
              </w:rPr>
            </w:pPr>
          </w:p>
        </w:tc>
        <w:tc>
          <w:tcPr>
            <w:tcW w:w="0" w:type="auto"/>
            <w:vAlign w:val="center"/>
          </w:tcPr>
          <w:p w14:paraId="0817C4B0" w14:textId="77777777" w:rsidR="00621A90" w:rsidRPr="003444A1" w:rsidRDefault="00621A90" w:rsidP="007E299A">
            <w:pPr>
              <w:keepNext/>
              <w:keepLines/>
              <w:spacing w:after="0"/>
              <w:jc w:val="center"/>
              <w:rPr>
                <w:rFonts w:eastAsia="MS Mincho"/>
                <w:sz w:val="18"/>
              </w:rPr>
            </w:pPr>
            <w:r w:rsidRPr="003444A1">
              <w:rPr>
                <w:kern w:val="24"/>
                <w:sz w:val="18"/>
                <w:szCs w:val="18"/>
              </w:rPr>
              <w:t>3</w:t>
            </w:r>
          </w:p>
        </w:tc>
        <w:tc>
          <w:tcPr>
            <w:tcW w:w="0" w:type="auto"/>
            <w:vAlign w:val="center"/>
          </w:tcPr>
          <w:p w14:paraId="12E156C7" w14:textId="77777777" w:rsidR="00621A90" w:rsidRPr="003444A1" w:rsidRDefault="00621A90" w:rsidP="007E299A">
            <w:pPr>
              <w:keepNext/>
              <w:keepLines/>
              <w:spacing w:after="0"/>
              <w:jc w:val="center"/>
              <w:rPr>
                <w:rFonts w:eastAsia="MS Mincho"/>
                <w:sz w:val="18"/>
              </w:rPr>
            </w:pPr>
          </w:p>
        </w:tc>
        <w:tc>
          <w:tcPr>
            <w:tcW w:w="0" w:type="auto"/>
            <w:vAlign w:val="center"/>
          </w:tcPr>
          <w:p w14:paraId="69CAC4AA" w14:textId="77777777" w:rsidR="00621A90" w:rsidRPr="003444A1" w:rsidRDefault="00621A90" w:rsidP="007E299A">
            <w:pPr>
              <w:keepNext/>
              <w:keepLines/>
              <w:spacing w:after="0"/>
              <w:jc w:val="center"/>
              <w:rPr>
                <w:rFonts w:eastAsia="MS Mincho"/>
                <w:sz w:val="18"/>
              </w:rPr>
            </w:pPr>
          </w:p>
        </w:tc>
        <w:tc>
          <w:tcPr>
            <w:tcW w:w="0" w:type="auto"/>
            <w:vAlign w:val="center"/>
          </w:tcPr>
          <w:p w14:paraId="22E7ACB0" w14:textId="77777777" w:rsidR="00621A90" w:rsidRPr="003444A1" w:rsidRDefault="00621A90" w:rsidP="007E299A">
            <w:pPr>
              <w:keepNext/>
              <w:keepLines/>
              <w:spacing w:after="0"/>
              <w:jc w:val="center"/>
              <w:rPr>
                <w:rFonts w:eastAsia="MS Mincho"/>
                <w:sz w:val="18"/>
              </w:rPr>
            </w:pPr>
          </w:p>
        </w:tc>
        <w:tc>
          <w:tcPr>
            <w:tcW w:w="0" w:type="auto"/>
            <w:vAlign w:val="center"/>
          </w:tcPr>
          <w:p w14:paraId="2CD8AA3D" w14:textId="77777777" w:rsidR="00621A90" w:rsidRPr="003444A1" w:rsidRDefault="00621A90" w:rsidP="007E299A">
            <w:pPr>
              <w:keepNext/>
              <w:keepLines/>
              <w:spacing w:after="0"/>
              <w:jc w:val="center"/>
              <w:rPr>
                <w:rFonts w:eastAsia="MS Mincho"/>
                <w:iCs/>
                <w:sz w:val="18"/>
              </w:rPr>
            </w:pPr>
          </w:p>
        </w:tc>
        <w:tc>
          <w:tcPr>
            <w:tcW w:w="0" w:type="auto"/>
            <w:vAlign w:val="center"/>
          </w:tcPr>
          <w:p w14:paraId="0F07B8E2" w14:textId="77777777" w:rsidR="00621A90" w:rsidRPr="003444A1" w:rsidRDefault="00621A90" w:rsidP="007E299A">
            <w:pPr>
              <w:keepNext/>
              <w:keepLines/>
              <w:spacing w:after="0"/>
              <w:jc w:val="center"/>
              <w:rPr>
                <w:rFonts w:eastAsia="MS Mincho"/>
                <w:sz w:val="18"/>
              </w:rPr>
            </w:pPr>
          </w:p>
        </w:tc>
        <w:tc>
          <w:tcPr>
            <w:tcW w:w="0" w:type="auto"/>
            <w:vAlign w:val="center"/>
          </w:tcPr>
          <w:p w14:paraId="364C7DF5" w14:textId="77777777" w:rsidR="00621A90" w:rsidRPr="003444A1" w:rsidRDefault="00621A90" w:rsidP="007E299A">
            <w:pPr>
              <w:keepNext/>
              <w:keepLines/>
              <w:spacing w:after="0"/>
              <w:jc w:val="center"/>
              <w:rPr>
                <w:rFonts w:eastAsia="MS Mincho"/>
                <w:sz w:val="18"/>
              </w:rPr>
            </w:pPr>
          </w:p>
        </w:tc>
        <w:tc>
          <w:tcPr>
            <w:tcW w:w="0" w:type="auto"/>
            <w:vAlign w:val="center"/>
          </w:tcPr>
          <w:p w14:paraId="2F890143" w14:textId="77777777" w:rsidR="00621A90" w:rsidRPr="003444A1" w:rsidRDefault="00621A90" w:rsidP="007E299A">
            <w:pPr>
              <w:keepNext/>
              <w:keepLines/>
              <w:spacing w:after="0"/>
              <w:jc w:val="center"/>
              <w:rPr>
                <w:rFonts w:eastAsia="MS Mincho"/>
                <w:sz w:val="18"/>
              </w:rPr>
            </w:pPr>
          </w:p>
        </w:tc>
      </w:tr>
      <w:tr w:rsidR="00621A90" w:rsidRPr="003444A1" w14:paraId="7EF94C3A" w14:textId="77777777" w:rsidTr="007E299A">
        <w:trPr>
          <w:cantSplit/>
          <w:jc w:val="center"/>
        </w:trPr>
        <w:tc>
          <w:tcPr>
            <w:tcW w:w="0" w:type="auto"/>
            <w:vAlign w:val="center"/>
          </w:tcPr>
          <w:p w14:paraId="0E3822A6" w14:textId="77777777" w:rsidR="00621A90" w:rsidRPr="003444A1" w:rsidRDefault="00621A90" w:rsidP="007E299A">
            <w:pPr>
              <w:keepNext/>
              <w:keepLines/>
              <w:spacing w:after="0"/>
              <w:jc w:val="center"/>
              <w:rPr>
                <w:rFonts w:eastAsia="MS Mincho"/>
                <w:sz w:val="18"/>
              </w:rPr>
            </w:pPr>
            <w:r w:rsidRPr="003444A1">
              <w:rPr>
                <w:rFonts w:eastAsia="MS Mincho"/>
                <w:sz w:val="18"/>
              </w:rPr>
              <w:t>6</w:t>
            </w:r>
          </w:p>
        </w:tc>
        <w:tc>
          <w:tcPr>
            <w:tcW w:w="0" w:type="auto"/>
            <w:vAlign w:val="center"/>
          </w:tcPr>
          <w:p w14:paraId="1A95E0E5" w14:textId="77777777" w:rsidR="00621A90" w:rsidRPr="003444A1" w:rsidRDefault="00621A90" w:rsidP="007E299A">
            <w:pPr>
              <w:keepNext/>
              <w:keepLines/>
              <w:spacing w:after="0"/>
              <w:jc w:val="center"/>
              <w:rPr>
                <w:rFonts w:eastAsia="MS Mincho"/>
                <w:iCs/>
                <w:sz w:val="18"/>
              </w:rPr>
            </w:pPr>
          </w:p>
        </w:tc>
        <w:tc>
          <w:tcPr>
            <w:tcW w:w="0" w:type="auto"/>
            <w:vAlign w:val="center"/>
          </w:tcPr>
          <w:p w14:paraId="02E17994" w14:textId="77777777" w:rsidR="00621A90" w:rsidRPr="003444A1" w:rsidRDefault="00621A90" w:rsidP="007E299A">
            <w:pPr>
              <w:keepNext/>
              <w:keepLines/>
              <w:spacing w:after="0"/>
              <w:jc w:val="center"/>
              <w:rPr>
                <w:rFonts w:eastAsia="MS Mincho"/>
                <w:iCs/>
                <w:sz w:val="18"/>
              </w:rPr>
            </w:pPr>
          </w:p>
        </w:tc>
        <w:tc>
          <w:tcPr>
            <w:tcW w:w="0" w:type="auto"/>
            <w:vAlign w:val="center"/>
          </w:tcPr>
          <w:p w14:paraId="1F01C1B7" w14:textId="77777777" w:rsidR="00621A90" w:rsidRPr="003444A1" w:rsidRDefault="00621A90" w:rsidP="007E299A">
            <w:pPr>
              <w:keepNext/>
              <w:keepLines/>
              <w:spacing w:after="0"/>
              <w:jc w:val="center"/>
              <w:rPr>
                <w:rFonts w:eastAsia="MS Mincho"/>
                <w:sz w:val="18"/>
              </w:rPr>
            </w:pPr>
            <w:r w:rsidRPr="003444A1">
              <w:rPr>
                <w:kern w:val="24"/>
                <w:sz w:val="18"/>
                <w:szCs w:val="18"/>
              </w:rPr>
              <w:t>3</w:t>
            </w:r>
          </w:p>
        </w:tc>
        <w:tc>
          <w:tcPr>
            <w:tcW w:w="0" w:type="auto"/>
            <w:vAlign w:val="center"/>
          </w:tcPr>
          <w:p w14:paraId="21713DA3" w14:textId="77777777" w:rsidR="00621A90" w:rsidRPr="003444A1" w:rsidRDefault="00621A90" w:rsidP="007E299A">
            <w:pPr>
              <w:keepNext/>
              <w:keepLines/>
              <w:spacing w:after="0"/>
              <w:jc w:val="center"/>
              <w:rPr>
                <w:rFonts w:eastAsia="MS Mincho"/>
                <w:sz w:val="18"/>
              </w:rPr>
            </w:pPr>
            <w:r w:rsidRPr="003444A1">
              <w:rPr>
                <w:kern w:val="24"/>
                <w:sz w:val="18"/>
                <w:szCs w:val="18"/>
              </w:rPr>
              <w:t>3</w:t>
            </w:r>
          </w:p>
        </w:tc>
        <w:tc>
          <w:tcPr>
            <w:tcW w:w="0" w:type="auto"/>
            <w:vAlign w:val="center"/>
          </w:tcPr>
          <w:p w14:paraId="10564A85" w14:textId="77777777" w:rsidR="00621A90" w:rsidRPr="003444A1" w:rsidRDefault="00621A90" w:rsidP="007E299A">
            <w:pPr>
              <w:keepNext/>
              <w:keepLines/>
              <w:spacing w:after="0"/>
              <w:jc w:val="center"/>
              <w:rPr>
                <w:rFonts w:eastAsia="MS Mincho"/>
                <w:sz w:val="18"/>
              </w:rPr>
            </w:pPr>
            <w:r w:rsidRPr="003444A1">
              <w:rPr>
                <w:kern w:val="24"/>
                <w:sz w:val="18"/>
                <w:szCs w:val="18"/>
              </w:rPr>
              <w:t>5</w:t>
            </w:r>
          </w:p>
        </w:tc>
        <w:tc>
          <w:tcPr>
            <w:tcW w:w="0" w:type="auto"/>
            <w:vAlign w:val="center"/>
          </w:tcPr>
          <w:p w14:paraId="59757B8C" w14:textId="77777777" w:rsidR="00621A90" w:rsidRPr="003444A1" w:rsidRDefault="00621A90" w:rsidP="007E299A">
            <w:pPr>
              <w:keepNext/>
              <w:keepLines/>
              <w:spacing w:after="0"/>
              <w:jc w:val="center"/>
              <w:rPr>
                <w:rFonts w:eastAsia="MS Mincho"/>
                <w:iCs/>
                <w:sz w:val="18"/>
              </w:rPr>
            </w:pPr>
          </w:p>
        </w:tc>
        <w:tc>
          <w:tcPr>
            <w:tcW w:w="0" w:type="auto"/>
            <w:vAlign w:val="center"/>
          </w:tcPr>
          <w:p w14:paraId="0B11A2A6" w14:textId="77777777" w:rsidR="00621A90" w:rsidRPr="003444A1" w:rsidRDefault="00621A90" w:rsidP="007E299A">
            <w:pPr>
              <w:keepNext/>
              <w:keepLines/>
              <w:spacing w:after="0"/>
              <w:jc w:val="center"/>
              <w:rPr>
                <w:rFonts w:eastAsia="MS Mincho"/>
                <w:iCs/>
                <w:sz w:val="18"/>
              </w:rPr>
            </w:pPr>
          </w:p>
        </w:tc>
        <w:tc>
          <w:tcPr>
            <w:tcW w:w="0" w:type="auto"/>
            <w:vAlign w:val="center"/>
          </w:tcPr>
          <w:p w14:paraId="3E99664A" w14:textId="77777777" w:rsidR="00621A90" w:rsidRPr="003444A1" w:rsidRDefault="00621A90" w:rsidP="007E299A">
            <w:pPr>
              <w:keepNext/>
              <w:keepLines/>
              <w:spacing w:after="0"/>
              <w:jc w:val="center"/>
              <w:rPr>
                <w:rFonts w:eastAsia="MS Mincho"/>
                <w:sz w:val="18"/>
              </w:rPr>
            </w:pPr>
            <w:r w:rsidRPr="003444A1">
              <w:rPr>
                <w:kern w:val="24"/>
                <w:sz w:val="18"/>
                <w:szCs w:val="18"/>
              </w:rPr>
              <w:t>3</w:t>
            </w:r>
          </w:p>
        </w:tc>
        <w:tc>
          <w:tcPr>
            <w:tcW w:w="0" w:type="auto"/>
            <w:vAlign w:val="center"/>
          </w:tcPr>
          <w:p w14:paraId="1DF5F043" w14:textId="77777777" w:rsidR="00621A90" w:rsidRPr="003444A1" w:rsidRDefault="00621A90" w:rsidP="007E299A">
            <w:pPr>
              <w:keepNext/>
              <w:keepLines/>
              <w:spacing w:after="0"/>
              <w:jc w:val="center"/>
              <w:rPr>
                <w:rFonts w:eastAsia="MS Mincho"/>
                <w:sz w:val="18"/>
              </w:rPr>
            </w:pPr>
            <w:r w:rsidRPr="003444A1">
              <w:rPr>
                <w:kern w:val="24"/>
                <w:sz w:val="18"/>
                <w:szCs w:val="18"/>
              </w:rPr>
              <w:t>3</w:t>
            </w:r>
          </w:p>
        </w:tc>
        <w:tc>
          <w:tcPr>
            <w:tcW w:w="0" w:type="auto"/>
            <w:vAlign w:val="center"/>
          </w:tcPr>
          <w:p w14:paraId="7F0F09D6" w14:textId="77777777" w:rsidR="00621A90" w:rsidRPr="003444A1" w:rsidRDefault="00621A90" w:rsidP="007E299A">
            <w:pPr>
              <w:keepNext/>
              <w:keepLines/>
              <w:spacing w:after="0"/>
              <w:jc w:val="center"/>
              <w:rPr>
                <w:rFonts w:eastAsia="MS Mincho"/>
                <w:iCs/>
                <w:sz w:val="18"/>
              </w:rPr>
            </w:pPr>
          </w:p>
        </w:tc>
      </w:tr>
    </w:tbl>
    <w:p w14:paraId="3CEE4614" w14:textId="77777777" w:rsidR="00621A90" w:rsidRPr="003444A1" w:rsidRDefault="00621A90" w:rsidP="00621A90"/>
    <w:p w14:paraId="1C035498" w14:textId="77777777" w:rsidR="00621A90" w:rsidRPr="003444A1" w:rsidRDefault="00621A90" w:rsidP="00621A90">
      <w:pPr>
        <w:pStyle w:val="TH"/>
      </w:pPr>
      <w:r w:rsidRPr="003444A1">
        <w:lastRenderedPageBreak/>
        <w:t>Table 7.7-2: k</w:t>
      </w:r>
      <w:r w:rsidRPr="003444A1">
        <w:rPr>
          <w:vertAlign w:val="subscript"/>
        </w:rPr>
        <w:t>ULHARQRTT</w:t>
      </w:r>
      <w:r w:rsidRPr="003444A1">
        <w:rPr>
          <w:lang w:eastAsia="zh-CN"/>
        </w:rPr>
        <w:t xml:space="preserve"> </w:t>
      </w:r>
      <w:r w:rsidRPr="003444A1">
        <w:t>for TDD Short Processing Time</w:t>
      </w:r>
      <w:r w:rsidRPr="003444A1">
        <w:rPr>
          <w:noProof/>
        </w:rPr>
        <w:t xml:space="preserve"> </w:t>
      </w:r>
      <w:r w:rsidRPr="003444A1">
        <w:t>applied when special subframe configuration 10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7"/>
        <w:gridCol w:w="306"/>
        <w:gridCol w:w="306"/>
        <w:gridCol w:w="306"/>
        <w:gridCol w:w="306"/>
        <w:gridCol w:w="306"/>
        <w:gridCol w:w="306"/>
        <w:gridCol w:w="306"/>
        <w:gridCol w:w="306"/>
        <w:gridCol w:w="306"/>
        <w:gridCol w:w="306"/>
      </w:tblGrid>
      <w:tr w:rsidR="003444A1" w:rsidRPr="003444A1" w14:paraId="22B41BA1" w14:textId="77777777" w:rsidTr="007E299A">
        <w:trPr>
          <w:cantSplit/>
          <w:jc w:val="center"/>
        </w:trPr>
        <w:tc>
          <w:tcPr>
            <w:tcW w:w="0" w:type="auto"/>
            <w:vMerge w:val="restart"/>
            <w:shd w:val="clear" w:color="auto" w:fill="E0E0E0"/>
            <w:vAlign w:val="center"/>
          </w:tcPr>
          <w:p w14:paraId="46D11134" w14:textId="77777777" w:rsidR="00621A90" w:rsidRPr="003444A1" w:rsidRDefault="00621A90" w:rsidP="007E299A">
            <w:pPr>
              <w:keepNext/>
              <w:keepLines/>
              <w:spacing w:after="0"/>
              <w:jc w:val="center"/>
              <w:rPr>
                <w:rFonts w:eastAsia="MS Mincho"/>
                <w:b/>
                <w:sz w:val="18"/>
              </w:rPr>
            </w:pPr>
            <w:r w:rsidRPr="003444A1">
              <w:rPr>
                <w:rFonts w:eastAsia="MS Mincho"/>
                <w:b/>
                <w:sz w:val="18"/>
              </w:rPr>
              <w:t>TDD UL/DL</w:t>
            </w:r>
            <w:r w:rsidRPr="003444A1">
              <w:rPr>
                <w:rFonts w:eastAsia="MS Mincho"/>
                <w:b/>
                <w:sz w:val="18"/>
              </w:rPr>
              <w:br/>
              <w:t>Configuration</w:t>
            </w:r>
          </w:p>
        </w:tc>
        <w:tc>
          <w:tcPr>
            <w:tcW w:w="0" w:type="auto"/>
            <w:gridSpan w:val="10"/>
            <w:shd w:val="clear" w:color="auto" w:fill="E0E0E0"/>
            <w:vAlign w:val="center"/>
          </w:tcPr>
          <w:p w14:paraId="5D8DC464" w14:textId="77777777" w:rsidR="00621A90" w:rsidRPr="003444A1" w:rsidRDefault="00621A90" w:rsidP="007E299A">
            <w:pPr>
              <w:keepNext/>
              <w:keepLines/>
              <w:spacing w:after="0"/>
              <w:jc w:val="center"/>
              <w:rPr>
                <w:rFonts w:eastAsia="MS Mincho"/>
                <w:b/>
                <w:sz w:val="18"/>
              </w:rPr>
            </w:pPr>
            <w:r w:rsidRPr="003444A1">
              <w:rPr>
                <w:rFonts w:eastAsia="MS Mincho"/>
                <w:b/>
                <w:sz w:val="18"/>
              </w:rPr>
              <w:t>subframe index n</w:t>
            </w:r>
          </w:p>
        </w:tc>
      </w:tr>
      <w:tr w:rsidR="003444A1" w:rsidRPr="003444A1" w14:paraId="256D8024" w14:textId="77777777" w:rsidTr="007E299A">
        <w:trPr>
          <w:cantSplit/>
          <w:jc w:val="center"/>
        </w:trPr>
        <w:tc>
          <w:tcPr>
            <w:tcW w:w="0" w:type="auto"/>
            <w:vMerge/>
            <w:shd w:val="clear" w:color="auto" w:fill="E0E0E0"/>
            <w:vAlign w:val="center"/>
          </w:tcPr>
          <w:p w14:paraId="7294A728" w14:textId="77777777" w:rsidR="00621A90" w:rsidRPr="003444A1" w:rsidRDefault="00621A90" w:rsidP="007E299A">
            <w:pPr>
              <w:keepNext/>
              <w:keepLines/>
              <w:spacing w:after="0"/>
              <w:jc w:val="center"/>
              <w:rPr>
                <w:rFonts w:eastAsia="MS Mincho"/>
                <w:b/>
                <w:sz w:val="18"/>
              </w:rPr>
            </w:pPr>
          </w:p>
        </w:tc>
        <w:tc>
          <w:tcPr>
            <w:tcW w:w="0" w:type="auto"/>
            <w:shd w:val="clear" w:color="auto" w:fill="E0E0E0"/>
            <w:vAlign w:val="center"/>
          </w:tcPr>
          <w:p w14:paraId="4BDDA829" w14:textId="77777777" w:rsidR="00621A90" w:rsidRPr="003444A1" w:rsidRDefault="00621A90" w:rsidP="007E299A">
            <w:pPr>
              <w:keepNext/>
              <w:keepLines/>
              <w:spacing w:after="0"/>
              <w:jc w:val="center"/>
              <w:rPr>
                <w:rFonts w:eastAsia="MS Mincho"/>
                <w:b/>
                <w:sz w:val="18"/>
              </w:rPr>
            </w:pPr>
            <w:r w:rsidRPr="003444A1">
              <w:rPr>
                <w:rFonts w:eastAsia="MS Mincho"/>
                <w:b/>
                <w:sz w:val="18"/>
              </w:rPr>
              <w:t>0</w:t>
            </w:r>
          </w:p>
        </w:tc>
        <w:tc>
          <w:tcPr>
            <w:tcW w:w="0" w:type="auto"/>
            <w:shd w:val="clear" w:color="auto" w:fill="E0E0E0"/>
            <w:vAlign w:val="center"/>
          </w:tcPr>
          <w:p w14:paraId="118905D6" w14:textId="77777777" w:rsidR="00621A90" w:rsidRPr="003444A1" w:rsidRDefault="00621A90" w:rsidP="007E299A">
            <w:pPr>
              <w:keepNext/>
              <w:keepLines/>
              <w:spacing w:after="0"/>
              <w:jc w:val="center"/>
              <w:rPr>
                <w:rFonts w:eastAsia="MS Mincho"/>
                <w:b/>
                <w:sz w:val="18"/>
              </w:rPr>
            </w:pPr>
            <w:r w:rsidRPr="003444A1">
              <w:rPr>
                <w:rFonts w:eastAsia="MS Mincho"/>
                <w:b/>
                <w:sz w:val="18"/>
              </w:rPr>
              <w:t>1</w:t>
            </w:r>
          </w:p>
        </w:tc>
        <w:tc>
          <w:tcPr>
            <w:tcW w:w="0" w:type="auto"/>
            <w:shd w:val="clear" w:color="auto" w:fill="E0E0E0"/>
            <w:vAlign w:val="center"/>
          </w:tcPr>
          <w:p w14:paraId="50B1AD85" w14:textId="77777777" w:rsidR="00621A90" w:rsidRPr="003444A1" w:rsidRDefault="00621A90" w:rsidP="007E299A">
            <w:pPr>
              <w:keepNext/>
              <w:keepLines/>
              <w:spacing w:after="0"/>
              <w:jc w:val="center"/>
              <w:rPr>
                <w:rFonts w:eastAsia="MS Mincho"/>
                <w:b/>
                <w:sz w:val="18"/>
              </w:rPr>
            </w:pPr>
            <w:r w:rsidRPr="003444A1">
              <w:rPr>
                <w:rFonts w:eastAsia="MS Mincho"/>
                <w:b/>
                <w:sz w:val="18"/>
              </w:rPr>
              <w:t>2</w:t>
            </w:r>
          </w:p>
        </w:tc>
        <w:tc>
          <w:tcPr>
            <w:tcW w:w="0" w:type="auto"/>
            <w:shd w:val="clear" w:color="auto" w:fill="E0E0E0"/>
            <w:vAlign w:val="center"/>
          </w:tcPr>
          <w:p w14:paraId="4B5AABCB" w14:textId="77777777" w:rsidR="00621A90" w:rsidRPr="003444A1" w:rsidRDefault="00621A90" w:rsidP="007E299A">
            <w:pPr>
              <w:keepNext/>
              <w:keepLines/>
              <w:spacing w:after="0"/>
              <w:jc w:val="center"/>
              <w:rPr>
                <w:rFonts w:eastAsia="MS Mincho"/>
                <w:b/>
                <w:sz w:val="18"/>
              </w:rPr>
            </w:pPr>
            <w:r w:rsidRPr="003444A1">
              <w:rPr>
                <w:rFonts w:eastAsia="MS Mincho"/>
                <w:b/>
                <w:sz w:val="18"/>
              </w:rPr>
              <w:t>3</w:t>
            </w:r>
          </w:p>
        </w:tc>
        <w:tc>
          <w:tcPr>
            <w:tcW w:w="0" w:type="auto"/>
            <w:shd w:val="clear" w:color="auto" w:fill="E0E0E0"/>
            <w:vAlign w:val="center"/>
          </w:tcPr>
          <w:p w14:paraId="707D7AD6" w14:textId="77777777" w:rsidR="00621A90" w:rsidRPr="003444A1" w:rsidRDefault="00621A90" w:rsidP="007E299A">
            <w:pPr>
              <w:keepNext/>
              <w:keepLines/>
              <w:spacing w:after="0"/>
              <w:jc w:val="center"/>
              <w:rPr>
                <w:rFonts w:eastAsia="MS Mincho"/>
                <w:b/>
                <w:sz w:val="18"/>
              </w:rPr>
            </w:pPr>
            <w:r w:rsidRPr="003444A1">
              <w:rPr>
                <w:rFonts w:eastAsia="MS Mincho"/>
                <w:b/>
                <w:sz w:val="18"/>
              </w:rPr>
              <w:t>4</w:t>
            </w:r>
          </w:p>
        </w:tc>
        <w:tc>
          <w:tcPr>
            <w:tcW w:w="0" w:type="auto"/>
            <w:shd w:val="clear" w:color="auto" w:fill="E0E0E0"/>
            <w:vAlign w:val="center"/>
          </w:tcPr>
          <w:p w14:paraId="18DE59C2" w14:textId="77777777" w:rsidR="00621A90" w:rsidRPr="003444A1" w:rsidRDefault="00621A90" w:rsidP="007E299A">
            <w:pPr>
              <w:keepNext/>
              <w:keepLines/>
              <w:spacing w:after="0"/>
              <w:jc w:val="center"/>
              <w:rPr>
                <w:rFonts w:eastAsia="MS Mincho"/>
                <w:b/>
                <w:sz w:val="18"/>
              </w:rPr>
            </w:pPr>
            <w:r w:rsidRPr="003444A1">
              <w:rPr>
                <w:rFonts w:eastAsia="MS Mincho"/>
                <w:b/>
                <w:sz w:val="18"/>
              </w:rPr>
              <w:t>5</w:t>
            </w:r>
          </w:p>
        </w:tc>
        <w:tc>
          <w:tcPr>
            <w:tcW w:w="0" w:type="auto"/>
            <w:shd w:val="clear" w:color="auto" w:fill="E0E0E0"/>
            <w:vAlign w:val="center"/>
          </w:tcPr>
          <w:p w14:paraId="25261E40" w14:textId="77777777" w:rsidR="00621A90" w:rsidRPr="003444A1" w:rsidRDefault="00621A90" w:rsidP="007E299A">
            <w:pPr>
              <w:keepNext/>
              <w:keepLines/>
              <w:spacing w:after="0"/>
              <w:jc w:val="center"/>
              <w:rPr>
                <w:rFonts w:eastAsia="MS Mincho"/>
                <w:b/>
                <w:sz w:val="18"/>
              </w:rPr>
            </w:pPr>
            <w:r w:rsidRPr="003444A1">
              <w:rPr>
                <w:rFonts w:eastAsia="MS Mincho"/>
                <w:b/>
                <w:sz w:val="18"/>
              </w:rPr>
              <w:t>6</w:t>
            </w:r>
          </w:p>
        </w:tc>
        <w:tc>
          <w:tcPr>
            <w:tcW w:w="0" w:type="auto"/>
            <w:shd w:val="clear" w:color="auto" w:fill="E0E0E0"/>
            <w:vAlign w:val="center"/>
          </w:tcPr>
          <w:p w14:paraId="42634E9F" w14:textId="77777777" w:rsidR="00621A90" w:rsidRPr="003444A1" w:rsidRDefault="00621A90" w:rsidP="007E299A">
            <w:pPr>
              <w:keepNext/>
              <w:keepLines/>
              <w:spacing w:after="0"/>
              <w:jc w:val="center"/>
              <w:rPr>
                <w:rFonts w:eastAsia="MS Mincho"/>
                <w:b/>
                <w:sz w:val="18"/>
              </w:rPr>
            </w:pPr>
            <w:r w:rsidRPr="003444A1">
              <w:rPr>
                <w:rFonts w:eastAsia="MS Mincho"/>
                <w:b/>
                <w:sz w:val="18"/>
              </w:rPr>
              <w:t>7</w:t>
            </w:r>
          </w:p>
        </w:tc>
        <w:tc>
          <w:tcPr>
            <w:tcW w:w="0" w:type="auto"/>
            <w:shd w:val="clear" w:color="auto" w:fill="E0E0E0"/>
            <w:vAlign w:val="center"/>
          </w:tcPr>
          <w:p w14:paraId="76CC0DA3" w14:textId="77777777" w:rsidR="00621A90" w:rsidRPr="003444A1" w:rsidRDefault="00621A90" w:rsidP="007E299A">
            <w:pPr>
              <w:keepNext/>
              <w:keepLines/>
              <w:spacing w:after="0"/>
              <w:jc w:val="center"/>
              <w:rPr>
                <w:rFonts w:eastAsia="MS Mincho"/>
                <w:b/>
                <w:sz w:val="18"/>
              </w:rPr>
            </w:pPr>
            <w:r w:rsidRPr="003444A1">
              <w:rPr>
                <w:rFonts w:eastAsia="MS Mincho"/>
                <w:b/>
                <w:sz w:val="18"/>
              </w:rPr>
              <w:t>8</w:t>
            </w:r>
          </w:p>
        </w:tc>
        <w:tc>
          <w:tcPr>
            <w:tcW w:w="0" w:type="auto"/>
            <w:shd w:val="clear" w:color="auto" w:fill="E0E0E0"/>
            <w:vAlign w:val="center"/>
          </w:tcPr>
          <w:p w14:paraId="0D342B4A" w14:textId="77777777" w:rsidR="00621A90" w:rsidRPr="003444A1" w:rsidRDefault="00621A90" w:rsidP="007E299A">
            <w:pPr>
              <w:keepNext/>
              <w:keepLines/>
              <w:spacing w:after="0"/>
              <w:jc w:val="center"/>
              <w:rPr>
                <w:rFonts w:eastAsia="MS Mincho"/>
                <w:b/>
                <w:sz w:val="18"/>
              </w:rPr>
            </w:pPr>
            <w:r w:rsidRPr="003444A1">
              <w:rPr>
                <w:rFonts w:eastAsia="MS Mincho"/>
                <w:b/>
                <w:sz w:val="18"/>
              </w:rPr>
              <w:t>9</w:t>
            </w:r>
          </w:p>
        </w:tc>
      </w:tr>
      <w:tr w:rsidR="003444A1" w:rsidRPr="003444A1" w14:paraId="5788F8AC" w14:textId="77777777" w:rsidTr="007E299A">
        <w:trPr>
          <w:cantSplit/>
          <w:jc w:val="center"/>
        </w:trPr>
        <w:tc>
          <w:tcPr>
            <w:tcW w:w="0" w:type="auto"/>
            <w:vAlign w:val="center"/>
          </w:tcPr>
          <w:p w14:paraId="74D998C7" w14:textId="77777777" w:rsidR="00621A90" w:rsidRPr="003444A1" w:rsidRDefault="00621A90" w:rsidP="007E299A">
            <w:pPr>
              <w:keepNext/>
              <w:keepLines/>
              <w:spacing w:after="0"/>
              <w:jc w:val="center"/>
              <w:rPr>
                <w:rFonts w:eastAsia="MS Mincho"/>
                <w:sz w:val="18"/>
              </w:rPr>
            </w:pPr>
            <w:r w:rsidRPr="003444A1">
              <w:rPr>
                <w:rFonts w:eastAsia="MS Mincho"/>
                <w:sz w:val="18"/>
              </w:rPr>
              <w:t>0</w:t>
            </w:r>
          </w:p>
        </w:tc>
        <w:tc>
          <w:tcPr>
            <w:tcW w:w="0" w:type="auto"/>
            <w:vAlign w:val="center"/>
          </w:tcPr>
          <w:p w14:paraId="5AC6F0DE" w14:textId="77777777" w:rsidR="00621A90" w:rsidRPr="003444A1" w:rsidRDefault="00621A90" w:rsidP="007E299A">
            <w:pPr>
              <w:keepNext/>
              <w:keepLines/>
              <w:spacing w:after="0"/>
              <w:jc w:val="center"/>
              <w:rPr>
                <w:rFonts w:eastAsia="MS Mincho"/>
                <w:sz w:val="18"/>
              </w:rPr>
            </w:pPr>
          </w:p>
        </w:tc>
        <w:tc>
          <w:tcPr>
            <w:tcW w:w="0" w:type="auto"/>
            <w:vAlign w:val="center"/>
          </w:tcPr>
          <w:p w14:paraId="1D13681E" w14:textId="77777777" w:rsidR="00621A90" w:rsidRPr="003444A1" w:rsidRDefault="00621A90" w:rsidP="007E299A">
            <w:pPr>
              <w:keepNext/>
              <w:keepLines/>
              <w:spacing w:after="0"/>
              <w:jc w:val="center"/>
              <w:rPr>
                <w:rFonts w:eastAsia="MS Mincho"/>
                <w:sz w:val="18"/>
              </w:rPr>
            </w:pPr>
            <w:r w:rsidRPr="003444A1">
              <w:rPr>
                <w:rFonts w:eastAsia="MS Mincho"/>
                <w:sz w:val="18"/>
              </w:rPr>
              <w:t>4</w:t>
            </w:r>
          </w:p>
        </w:tc>
        <w:tc>
          <w:tcPr>
            <w:tcW w:w="0" w:type="auto"/>
            <w:vAlign w:val="center"/>
          </w:tcPr>
          <w:p w14:paraId="0C8DF6DB" w14:textId="77777777" w:rsidR="00621A90" w:rsidRPr="003444A1" w:rsidRDefault="00621A90" w:rsidP="007E299A">
            <w:pPr>
              <w:keepNext/>
              <w:keepLines/>
              <w:spacing w:after="0"/>
              <w:jc w:val="center"/>
              <w:rPr>
                <w:rFonts w:eastAsia="MS Mincho"/>
                <w:sz w:val="18"/>
              </w:rPr>
            </w:pPr>
            <w:r w:rsidRPr="003444A1">
              <w:rPr>
                <w:rFonts w:eastAsia="MS Mincho"/>
                <w:sz w:val="18"/>
              </w:rPr>
              <w:t>3</w:t>
            </w:r>
          </w:p>
        </w:tc>
        <w:tc>
          <w:tcPr>
            <w:tcW w:w="0" w:type="auto"/>
            <w:vAlign w:val="center"/>
          </w:tcPr>
          <w:p w14:paraId="3D43ECA0" w14:textId="77777777" w:rsidR="00621A90" w:rsidRPr="003444A1" w:rsidRDefault="00621A90" w:rsidP="007E299A">
            <w:pPr>
              <w:keepNext/>
              <w:keepLines/>
              <w:spacing w:after="0"/>
              <w:jc w:val="center"/>
              <w:rPr>
                <w:rFonts w:eastAsia="MS Mincho"/>
                <w:sz w:val="18"/>
              </w:rPr>
            </w:pPr>
            <w:r w:rsidRPr="003444A1">
              <w:rPr>
                <w:rFonts w:eastAsia="MS Mincho"/>
                <w:sz w:val="18"/>
              </w:rPr>
              <w:t>3</w:t>
            </w:r>
          </w:p>
        </w:tc>
        <w:tc>
          <w:tcPr>
            <w:tcW w:w="0" w:type="auto"/>
            <w:vAlign w:val="center"/>
          </w:tcPr>
          <w:p w14:paraId="71D99163" w14:textId="77777777" w:rsidR="00621A90" w:rsidRPr="003444A1" w:rsidRDefault="00621A90" w:rsidP="007E299A">
            <w:pPr>
              <w:keepNext/>
              <w:keepLines/>
              <w:spacing w:after="0"/>
              <w:jc w:val="center"/>
              <w:rPr>
                <w:rFonts w:eastAsia="MS Mincho"/>
                <w:sz w:val="18"/>
              </w:rPr>
            </w:pPr>
            <w:r w:rsidRPr="003444A1">
              <w:rPr>
                <w:rFonts w:eastAsia="MS Mincho"/>
                <w:sz w:val="18"/>
              </w:rPr>
              <w:t>6</w:t>
            </w:r>
          </w:p>
        </w:tc>
        <w:tc>
          <w:tcPr>
            <w:tcW w:w="0" w:type="auto"/>
            <w:vAlign w:val="center"/>
          </w:tcPr>
          <w:p w14:paraId="42AB65F2" w14:textId="77777777" w:rsidR="00621A90" w:rsidRPr="003444A1" w:rsidRDefault="00621A90" w:rsidP="007E299A">
            <w:pPr>
              <w:keepNext/>
              <w:keepLines/>
              <w:spacing w:after="0"/>
              <w:jc w:val="center"/>
              <w:rPr>
                <w:rFonts w:eastAsia="MS Mincho"/>
                <w:sz w:val="18"/>
              </w:rPr>
            </w:pPr>
            <w:r w:rsidRPr="003444A1">
              <w:rPr>
                <w:rFonts w:eastAsia="MS Mincho"/>
                <w:sz w:val="18"/>
              </w:rPr>
              <w:t> </w:t>
            </w:r>
          </w:p>
        </w:tc>
        <w:tc>
          <w:tcPr>
            <w:tcW w:w="0" w:type="auto"/>
            <w:vAlign w:val="center"/>
          </w:tcPr>
          <w:p w14:paraId="4472CCCE" w14:textId="77777777" w:rsidR="00621A90" w:rsidRPr="003444A1" w:rsidRDefault="00621A90" w:rsidP="007E299A">
            <w:pPr>
              <w:keepNext/>
              <w:keepLines/>
              <w:spacing w:after="0"/>
              <w:jc w:val="center"/>
              <w:rPr>
                <w:rFonts w:eastAsia="MS Mincho"/>
                <w:sz w:val="18"/>
              </w:rPr>
            </w:pPr>
            <w:r w:rsidRPr="003444A1">
              <w:rPr>
                <w:rFonts w:eastAsia="MS Mincho"/>
                <w:sz w:val="18"/>
              </w:rPr>
              <w:t>4</w:t>
            </w:r>
          </w:p>
        </w:tc>
        <w:tc>
          <w:tcPr>
            <w:tcW w:w="0" w:type="auto"/>
            <w:vAlign w:val="center"/>
          </w:tcPr>
          <w:p w14:paraId="0327D727" w14:textId="77777777" w:rsidR="00621A90" w:rsidRPr="003444A1" w:rsidRDefault="00621A90" w:rsidP="007E299A">
            <w:pPr>
              <w:keepNext/>
              <w:keepLines/>
              <w:spacing w:after="0"/>
              <w:jc w:val="center"/>
              <w:rPr>
                <w:rFonts w:eastAsia="MS Mincho"/>
                <w:sz w:val="18"/>
              </w:rPr>
            </w:pPr>
            <w:r w:rsidRPr="003444A1">
              <w:rPr>
                <w:rFonts w:eastAsia="MS Mincho"/>
                <w:sz w:val="18"/>
              </w:rPr>
              <w:t>3</w:t>
            </w:r>
          </w:p>
        </w:tc>
        <w:tc>
          <w:tcPr>
            <w:tcW w:w="0" w:type="auto"/>
            <w:vAlign w:val="center"/>
          </w:tcPr>
          <w:p w14:paraId="2A759E41" w14:textId="77777777" w:rsidR="00621A90" w:rsidRPr="003444A1" w:rsidRDefault="00621A90" w:rsidP="007E299A">
            <w:pPr>
              <w:keepNext/>
              <w:keepLines/>
              <w:spacing w:after="0"/>
              <w:jc w:val="center"/>
              <w:rPr>
                <w:rFonts w:eastAsia="MS Mincho"/>
                <w:sz w:val="18"/>
              </w:rPr>
            </w:pPr>
            <w:r w:rsidRPr="003444A1">
              <w:rPr>
                <w:rFonts w:eastAsia="MS Mincho"/>
                <w:sz w:val="18"/>
              </w:rPr>
              <w:t>3</w:t>
            </w:r>
          </w:p>
        </w:tc>
        <w:tc>
          <w:tcPr>
            <w:tcW w:w="0" w:type="auto"/>
            <w:vAlign w:val="center"/>
          </w:tcPr>
          <w:p w14:paraId="7D44E819" w14:textId="77777777" w:rsidR="00621A90" w:rsidRPr="003444A1" w:rsidRDefault="00621A90" w:rsidP="007E299A">
            <w:pPr>
              <w:keepNext/>
              <w:keepLines/>
              <w:spacing w:after="0"/>
              <w:jc w:val="center"/>
              <w:rPr>
                <w:rFonts w:eastAsia="MS Mincho"/>
                <w:sz w:val="18"/>
              </w:rPr>
            </w:pPr>
            <w:r w:rsidRPr="003444A1">
              <w:rPr>
                <w:rFonts w:eastAsia="MS Mincho"/>
                <w:sz w:val="18"/>
              </w:rPr>
              <w:t>6</w:t>
            </w:r>
          </w:p>
        </w:tc>
      </w:tr>
      <w:tr w:rsidR="003444A1" w:rsidRPr="003444A1" w14:paraId="5EC8E7CF" w14:textId="77777777" w:rsidTr="007E299A">
        <w:trPr>
          <w:cantSplit/>
          <w:jc w:val="center"/>
        </w:trPr>
        <w:tc>
          <w:tcPr>
            <w:tcW w:w="0" w:type="auto"/>
            <w:vAlign w:val="center"/>
          </w:tcPr>
          <w:p w14:paraId="3CB8C669" w14:textId="77777777" w:rsidR="00621A90" w:rsidRPr="003444A1" w:rsidRDefault="00621A90" w:rsidP="007E299A">
            <w:pPr>
              <w:keepNext/>
              <w:keepLines/>
              <w:spacing w:after="0"/>
              <w:jc w:val="center"/>
              <w:rPr>
                <w:rFonts w:eastAsia="MS Mincho"/>
                <w:sz w:val="18"/>
              </w:rPr>
            </w:pPr>
            <w:r w:rsidRPr="003444A1">
              <w:rPr>
                <w:rFonts w:eastAsia="MS Mincho"/>
                <w:sz w:val="18"/>
              </w:rPr>
              <w:t>1</w:t>
            </w:r>
          </w:p>
        </w:tc>
        <w:tc>
          <w:tcPr>
            <w:tcW w:w="0" w:type="auto"/>
            <w:vAlign w:val="center"/>
          </w:tcPr>
          <w:p w14:paraId="17A08184" w14:textId="77777777" w:rsidR="00621A90" w:rsidRPr="003444A1" w:rsidRDefault="00621A90" w:rsidP="007E299A">
            <w:pPr>
              <w:keepNext/>
              <w:keepLines/>
              <w:spacing w:after="0"/>
              <w:jc w:val="center"/>
              <w:rPr>
                <w:rFonts w:eastAsia="MS Mincho"/>
                <w:sz w:val="18"/>
              </w:rPr>
            </w:pPr>
          </w:p>
        </w:tc>
        <w:tc>
          <w:tcPr>
            <w:tcW w:w="0" w:type="auto"/>
            <w:vAlign w:val="center"/>
          </w:tcPr>
          <w:p w14:paraId="0395507E" w14:textId="77777777" w:rsidR="00621A90" w:rsidRPr="003444A1" w:rsidRDefault="00621A90" w:rsidP="007E299A">
            <w:pPr>
              <w:keepNext/>
              <w:keepLines/>
              <w:spacing w:after="0"/>
              <w:jc w:val="center"/>
              <w:rPr>
                <w:rFonts w:eastAsia="MS Mincho"/>
                <w:sz w:val="18"/>
              </w:rPr>
            </w:pPr>
            <w:r w:rsidRPr="003444A1">
              <w:rPr>
                <w:rFonts w:eastAsia="MS Mincho"/>
                <w:sz w:val="18"/>
              </w:rPr>
              <w:t>3</w:t>
            </w:r>
          </w:p>
        </w:tc>
        <w:tc>
          <w:tcPr>
            <w:tcW w:w="0" w:type="auto"/>
            <w:vAlign w:val="center"/>
          </w:tcPr>
          <w:p w14:paraId="123D9358" w14:textId="77777777" w:rsidR="00621A90" w:rsidRPr="003444A1" w:rsidRDefault="00621A90" w:rsidP="007E299A">
            <w:pPr>
              <w:keepNext/>
              <w:keepLines/>
              <w:spacing w:after="0"/>
              <w:jc w:val="center"/>
              <w:rPr>
                <w:rFonts w:eastAsia="MS Mincho"/>
                <w:sz w:val="18"/>
              </w:rPr>
            </w:pPr>
            <w:r w:rsidRPr="003444A1">
              <w:rPr>
                <w:rFonts w:eastAsia="MS Mincho"/>
                <w:sz w:val="18"/>
              </w:rPr>
              <w:t>3</w:t>
            </w:r>
          </w:p>
        </w:tc>
        <w:tc>
          <w:tcPr>
            <w:tcW w:w="0" w:type="auto"/>
            <w:vAlign w:val="center"/>
          </w:tcPr>
          <w:p w14:paraId="5F4A58D4" w14:textId="77777777" w:rsidR="00621A90" w:rsidRPr="003444A1" w:rsidRDefault="00621A90" w:rsidP="007E299A">
            <w:pPr>
              <w:keepNext/>
              <w:keepLines/>
              <w:spacing w:after="0"/>
              <w:jc w:val="center"/>
              <w:rPr>
                <w:rFonts w:eastAsia="MS Mincho"/>
                <w:sz w:val="18"/>
              </w:rPr>
            </w:pPr>
            <w:r w:rsidRPr="003444A1">
              <w:rPr>
                <w:rFonts w:eastAsia="MS Mincho"/>
                <w:sz w:val="18"/>
              </w:rPr>
              <w:t>3</w:t>
            </w:r>
          </w:p>
        </w:tc>
        <w:tc>
          <w:tcPr>
            <w:tcW w:w="0" w:type="auto"/>
            <w:vAlign w:val="center"/>
          </w:tcPr>
          <w:p w14:paraId="423EB041" w14:textId="77777777" w:rsidR="00621A90" w:rsidRPr="003444A1" w:rsidRDefault="00621A90" w:rsidP="007E299A">
            <w:pPr>
              <w:keepNext/>
              <w:keepLines/>
              <w:spacing w:after="0"/>
              <w:jc w:val="center"/>
              <w:rPr>
                <w:rFonts w:eastAsia="MS Mincho"/>
                <w:sz w:val="18"/>
              </w:rPr>
            </w:pPr>
            <w:r w:rsidRPr="003444A1">
              <w:rPr>
                <w:rFonts w:eastAsia="MS Mincho"/>
                <w:sz w:val="18"/>
              </w:rPr>
              <w:t> </w:t>
            </w:r>
          </w:p>
        </w:tc>
        <w:tc>
          <w:tcPr>
            <w:tcW w:w="0" w:type="auto"/>
            <w:vAlign w:val="center"/>
          </w:tcPr>
          <w:p w14:paraId="79FC9563" w14:textId="77777777" w:rsidR="00621A90" w:rsidRPr="003444A1" w:rsidRDefault="00621A90" w:rsidP="007E299A">
            <w:pPr>
              <w:keepNext/>
              <w:keepLines/>
              <w:spacing w:after="0"/>
              <w:jc w:val="center"/>
              <w:rPr>
                <w:rFonts w:eastAsia="MS Mincho"/>
                <w:sz w:val="18"/>
              </w:rPr>
            </w:pPr>
            <w:r w:rsidRPr="003444A1">
              <w:rPr>
                <w:rFonts w:eastAsia="MS Mincho"/>
                <w:sz w:val="18"/>
              </w:rPr>
              <w:t> </w:t>
            </w:r>
          </w:p>
        </w:tc>
        <w:tc>
          <w:tcPr>
            <w:tcW w:w="0" w:type="auto"/>
            <w:vAlign w:val="center"/>
          </w:tcPr>
          <w:p w14:paraId="69FBE6C1" w14:textId="77777777" w:rsidR="00621A90" w:rsidRPr="003444A1" w:rsidRDefault="00621A90" w:rsidP="007E299A">
            <w:pPr>
              <w:keepNext/>
              <w:keepLines/>
              <w:spacing w:after="0"/>
              <w:jc w:val="center"/>
              <w:rPr>
                <w:rFonts w:eastAsia="MS Mincho"/>
                <w:sz w:val="18"/>
              </w:rPr>
            </w:pPr>
            <w:r w:rsidRPr="003444A1">
              <w:rPr>
                <w:rFonts w:eastAsia="MS Mincho"/>
                <w:sz w:val="18"/>
              </w:rPr>
              <w:t>3</w:t>
            </w:r>
          </w:p>
        </w:tc>
        <w:tc>
          <w:tcPr>
            <w:tcW w:w="0" w:type="auto"/>
            <w:vAlign w:val="center"/>
          </w:tcPr>
          <w:p w14:paraId="7FD07A9D" w14:textId="77777777" w:rsidR="00621A90" w:rsidRPr="003444A1" w:rsidRDefault="00621A90" w:rsidP="007E299A">
            <w:pPr>
              <w:keepNext/>
              <w:keepLines/>
              <w:spacing w:after="0"/>
              <w:jc w:val="center"/>
              <w:rPr>
                <w:rFonts w:eastAsia="MS Mincho"/>
                <w:sz w:val="18"/>
              </w:rPr>
            </w:pPr>
            <w:r w:rsidRPr="003444A1">
              <w:rPr>
                <w:rFonts w:eastAsia="MS Mincho"/>
                <w:sz w:val="18"/>
              </w:rPr>
              <w:t>3</w:t>
            </w:r>
          </w:p>
        </w:tc>
        <w:tc>
          <w:tcPr>
            <w:tcW w:w="0" w:type="auto"/>
            <w:vAlign w:val="center"/>
          </w:tcPr>
          <w:p w14:paraId="7BFCC694" w14:textId="77777777" w:rsidR="00621A90" w:rsidRPr="003444A1" w:rsidRDefault="00621A90" w:rsidP="007E299A">
            <w:pPr>
              <w:keepNext/>
              <w:keepLines/>
              <w:spacing w:after="0"/>
              <w:jc w:val="center"/>
              <w:rPr>
                <w:rFonts w:eastAsia="MS Mincho"/>
                <w:sz w:val="18"/>
              </w:rPr>
            </w:pPr>
            <w:r w:rsidRPr="003444A1">
              <w:rPr>
                <w:rFonts w:eastAsia="MS Mincho"/>
                <w:sz w:val="18"/>
              </w:rPr>
              <w:t>3</w:t>
            </w:r>
          </w:p>
        </w:tc>
        <w:tc>
          <w:tcPr>
            <w:tcW w:w="0" w:type="auto"/>
            <w:vAlign w:val="center"/>
          </w:tcPr>
          <w:p w14:paraId="2B5B0B30" w14:textId="77777777" w:rsidR="00621A90" w:rsidRPr="003444A1" w:rsidRDefault="00621A90" w:rsidP="007E299A">
            <w:pPr>
              <w:keepNext/>
              <w:keepLines/>
              <w:spacing w:after="0"/>
              <w:jc w:val="center"/>
              <w:rPr>
                <w:rFonts w:eastAsia="MS Mincho"/>
                <w:sz w:val="18"/>
              </w:rPr>
            </w:pPr>
            <w:r w:rsidRPr="003444A1">
              <w:rPr>
                <w:rFonts w:eastAsia="MS Mincho"/>
                <w:sz w:val="18"/>
              </w:rPr>
              <w:t> </w:t>
            </w:r>
          </w:p>
        </w:tc>
      </w:tr>
      <w:tr w:rsidR="003444A1" w:rsidRPr="003444A1" w14:paraId="533DB18D" w14:textId="77777777" w:rsidTr="007E299A">
        <w:trPr>
          <w:cantSplit/>
          <w:jc w:val="center"/>
        </w:trPr>
        <w:tc>
          <w:tcPr>
            <w:tcW w:w="0" w:type="auto"/>
            <w:vAlign w:val="center"/>
          </w:tcPr>
          <w:p w14:paraId="5C71D2F4" w14:textId="77777777" w:rsidR="00621A90" w:rsidRPr="003444A1" w:rsidRDefault="00621A90" w:rsidP="007E299A">
            <w:pPr>
              <w:keepNext/>
              <w:keepLines/>
              <w:spacing w:after="0"/>
              <w:jc w:val="center"/>
              <w:rPr>
                <w:rFonts w:eastAsia="MS Mincho"/>
                <w:sz w:val="18"/>
              </w:rPr>
            </w:pPr>
            <w:r w:rsidRPr="003444A1">
              <w:rPr>
                <w:rFonts w:eastAsia="MS Mincho"/>
                <w:sz w:val="18"/>
              </w:rPr>
              <w:t>2</w:t>
            </w:r>
          </w:p>
        </w:tc>
        <w:tc>
          <w:tcPr>
            <w:tcW w:w="0" w:type="auto"/>
            <w:vAlign w:val="center"/>
          </w:tcPr>
          <w:p w14:paraId="15B6C3EB" w14:textId="77777777" w:rsidR="00621A90" w:rsidRPr="003444A1" w:rsidRDefault="00621A90" w:rsidP="007E299A">
            <w:pPr>
              <w:keepNext/>
              <w:keepLines/>
              <w:spacing w:after="0"/>
              <w:jc w:val="center"/>
              <w:rPr>
                <w:rFonts w:eastAsia="MS Mincho"/>
                <w:sz w:val="18"/>
              </w:rPr>
            </w:pPr>
          </w:p>
        </w:tc>
        <w:tc>
          <w:tcPr>
            <w:tcW w:w="0" w:type="auto"/>
            <w:vAlign w:val="center"/>
          </w:tcPr>
          <w:p w14:paraId="1F86C9B7" w14:textId="77777777" w:rsidR="00621A90" w:rsidRPr="003444A1" w:rsidRDefault="00621A90" w:rsidP="007E299A">
            <w:pPr>
              <w:keepNext/>
              <w:keepLines/>
              <w:spacing w:after="0"/>
              <w:jc w:val="center"/>
              <w:rPr>
                <w:rFonts w:eastAsia="MS Mincho"/>
                <w:sz w:val="18"/>
              </w:rPr>
            </w:pPr>
            <w:r w:rsidRPr="003444A1">
              <w:rPr>
                <w:rFonts w:eastAsia="MS Mincho"/>
                <w:sz w:val="18"/>
              </w:rPr>
              <w:t>3</w:t>
            </w:r>
          </w:p>
        </w:tc>
        <w:tc>
          <w:tcPr>
            <w:tcW w:w="0" w:type="auto"/>
            <w:vAlign w:val="center"/>
          </w:tcPr>
          <w:p w14:paraId="10F545EE" w14:textId="77777777" w:rsidR="00621A90" w:rsidRPr="003444A1" w:rsidRDefault="00621A90" w:rsidP="007E299A">
            <w:pPr>
              <w:keepNext/>
              <w:keepLines/>
              <w:spacing w:after="0"/>
              <w:jc w:val="center"/>
              <w:rPr>
                <w:rFonts w:eastAsia="MS Mincho"/>
                <w:sz w:val="18"/>
              </w:rPr>
            </w:pPr>
            <w:r w:rsidRPr="003444A1">
              <w:rPr>
                <w:rFonts w:eastAsia="MS Mincho"/>
                <w:sz w:val="18"/>
              </w:rPr>
              <w:t>3</w:t>
            </w:r>
          </w:p>
        </w:tc>
        <w:tc>
          <w:tcPr>
            <w:tcW w:w="0" w:type="auto"/>
            <w:vAlign w:val="center"/>
          </w:tcPr>
          <w:p w14:paraId="2C8863C6" w14:textId="77777777" w:rsidR="00621A90" w:rsidRPr="003444A1" w:rsidRDefault="00621A90" w:rsidP="007E299A">
            <w:pPr>
              <w:keepNext/>
              <w:keepLines/>
              <w:spacing w:after="0"/>
              <w:jc w:val="center"/>
              <w:rPr>
                <w:rFonts w:eastAsia="MS Mincho"/>
                <w:sz w:val="18"/>
              </w:rPr>
            </w:pPr>
          </w:p>
        </w:tc>
        <w:tc>
          <w:tcPr>
            <w:tcW w:w="0" w:type="auto"/>
            <w:vAlign w:val="center"/>
          </w:tcPr>
          <w:p w14:paraId="07687222" w14:textId="77777777" w:rsidR="00621A90" w:rsidRPr="003444A1" w:rsidRDefault="00621A90" w:rsidP="007E299A">
            <w:pPr>
              <w:keepNext/>
              <w:keepLines/>
              <w:spacing w:after="0"/>
              <w:jc w:val="center"/>
              <w:rPr>
                <w:rFonts w:eastAsia="MS Mincho"/>
                <w:sz w:val="18"/>
              </w:rPr>
            </w:pPr>
          </w:p>
        </w:tc>
        <w:tc>
          <w:tcPr>
            <w:tcW w:w="0" w:type="auto"/>
            <w:vAlign w:val="center"/>
          </w:tcPr>
          <w:p w14:paraId="4CEF359A" w14:textId="77777777" w:rsidR="00621A90" w:rsidRPr="003444A1" w:rsidRDefault="00621A90" w:rsidP="007E299A">
            <w:pPr>
              <w:keepNext/>
              <w:keepLines/>
              <w:spacing w:after="0"/>
              <w:jc w:val="center"/>
              <w:rPr>
                <w:rFonts w:eastAsia="MS Mincho"/>
                <w:sz w:val="18"/>
              </w:rPr>
            </w:pPr>
          </w:p>
        </w:tc>
        <w:tc>
          <w:tcPr>
            <w:tcW w:w="0" w:type="auto"/>
            <w:vAlign w:val="center"/>
          </w:tcPr>
          <w:p w14:paraId="0FE83814" w14:textId="77777777" w:rsidR="00621A90" w:rsidRPr="003444A1" w:rsidRDefault="00621A90" w:rsidP="007E299A">
            <w:pPr>
              <w:keepNext/>
              <w:keepLines/>
              <w:spacing w:after="0"/>
              <w:jc w:val="center"/>
              <w:rPr>
                <w:rFonts w:eastAsia="MS Mincho"/>
                <w:sz w:val="18"/>
              </w:rPr>
            </w:pPr>
            <w:r w:rsidRPr="003444A1">
              <w:rPr>
                <w:rFonts w:eastAsia="MS Mincho"/>
                <w:sz w:val="18"/>
              </w:rPr>
              <w:t>3</w:t>
            </w:r>
          </w:p>
        </w:tc>
        <w:tc>
          <w:tcPr>
            <w:tcW w:w="0" w:type="auto"/>
            <w:vAlign w:val="center"/>
          </w:tcPr>
          <w:p w14:paraId="5ABC16A7" w14:textId="77777777" w:rsidR="00621A90" w:rsidRPr="003444A1" w:rsidRDefault="00621A90" w:rsidP="007E299A">
            <w:pPr>
              <w:keepNext/>
              <w:keepLines/>
              <w:spacing w:after="0"/>
              <w:jc w:val="center"/>
              <w:rPr>
                <w:rFonts w:eastAsia="MS Mincho"/>
                <w:sz w:val="18"/>
              </w:rPr>
            </w:pPr>
            <w:r w:rsidRPr="003444A1">
              <w:rPr>
                <w:rFonts w:eastAsia="MS Mincho"/>
                <w:sz w:val="18"/>
              </w:rPr>
              <w:t>3</w:t>
            </w:r>
          </w:p>
        </w:tc>
        <w:tc>
          <w:tcPr>
            <w:tcW w:w="0" w:type="auto"/>
            <w:vAlign w:val="center"/>
          </w:tcPr>
          <w:p w14:paraId="7CBDF821" w14:textId="77777777" w:rsidR="00621A90" w:rsidRPr="003444A1" w:rsidRDefault="00621A90" w:rsidP="007E299A">
            <w:pPr>
              <w:keepNext/>
              <w:keepLines/>
              <w:spacing w:after="0"/>
              <w:jc w:val="center"/>
              <w:rPr>
                <w:rFonts w:eastAsia="MS Mincho"/>
                <w:sz w:val="18"/>
              </w:rPr>
            </w:pPr>
          </w:p>
        </w:tc>
        <w:tc>
          <w:tcPr>
            <w:tcW w:w="0" w:type="auto"/>
            <w:vAlign w:val="center"/>
          </w:tcPr>
          <w:p w14:paraId="1EE506AC" w14:textId="77777777" w:rsidR="00621A90" w:rsidRPr="003444A1" w:rsidRDefault="00621A90" w:rsidP="007E299A">
            <w:pPr>
              <w:keepNext/>
              <w:keepLines/>
              <w:spacing w:after="0"/>
              <w:jc w:val="center"/>
              <w:rPr>
                <w:rFonts w:eastAsia="MS Mincho"/>
                <w:sz w:val="18"/>
              </w:rPr>
            </w:pPr>
            <w:r w:rsidRPr="003444A1">
              <w:rPr>
                <w:rFonts w:eastAsia="MS Mincho"/>
                <w:sz w:val="18"/>
              </w:rPr>
              <w:t> </w:t>
            </w:r>
          </w:p>
        </w:tc>
      </w:tr>
      <w:tr w:rsidR="003444A1" w:rsidRPr="003444A1" w14:paraId="1906738F" w14:textId="77777777" w:rsidTr="007E299A">
        <w:trPr>
          <w:cantSplit/>
          <w:jc w:val="center"/>
        </w:trPr>
        <w:tc>
          <w:tcPr>
            <w:tcW w:w="0" w:type="auto"/>
            <w:vAlign w:val="center"/>
          </w:tcPr>
          <w:p w14:paraId="00D1497D" w14:textId="77777777" w:rsidR="00621A90" w:rsidRPr="003444A1" w:rsidRDefault="00621A90" w:rsidP="007E299A">
            <w:pPr>
              <w:keepNext/>
              <w:keepLines/>
              <w:spacing w:after="0"/>
              <w:jc w:val="center"/>
              <w:rPr>
                <w:rFonts w:eastAsia="MS Mincho"/>
                <w:sz w:val="18"/>
              </w:rPr>
            </w:pPr>
            <w:r w:rsidRPr="003444A1">
              <w:rPr>
                <w:rFonts w:eastAsia="MS Mincho"/>
                <w:sz w:val="18"/>
              </w:rPr>
              <w:t>3</w:t>
            </w:r>
          </w:p>
        </w:tc>
        <w:tc>
          <w:tcPr>
            <w:tcW w:w="0" w:type="auto"/>
            <w:vAlign w:val="center"/>
          </w:tcPr>
          <w:p w14:paraId="77FCFD06" w14:textId="77777777" w:rsidR="00621A90" w:rsidRPr="003444A1" w:rsidRDefault="00621A90" w:rsidP="007E299A">
            <w:pPr>
              <w:keepNext/>
              <w:keepLines/>
              <w:spacing w:after="0"/>
              <w:jc w:val="center"/>
              <w:rPr>
                <w:rFonts w:eastAsia="MS Mincho"/>
                <w:sz w:val="18"/>
              </w:rPr>
            </w:pPr>
          </w:p>
        </w:tc>
        <w:tc>
          <w:tcPr>
            <w:tcW w:w="0" w:type="auto"/>
            <w:vAlign w:val="center"/>
          </w:tcPr>
          <w:p w14:paraId="3F83CD5C" w14:textId="77777777" w:rsidR="00621A90" w:rsidRPr="003444A1" w:rsidRDefault="00621A90" w:rsidP="007E299A">
            <w:pPr>
              <w:keepNext/>
              <w:keepLines/>
              <w:spacing w:after="0"/>
              <w:jc w:val="center"/>
              <w:rPr>
                <w:rFonts w:eastAsia="MS Mincho"/>
                <w:sz w:val="18"/>
              </w:rPr>
            </w:pPr>
            <w:r w:rsidRPr="003444A1">
              <w:rPr>
                <w:rFonts w:eastAsia="MS Mincho"/>
                <w:sz w:val="18"/>
              </w:rPr>
              <w:t>4</w:t>
            </w:r>
          </w:p>
        </w:tc>
        <w:tc>
          <w:tcPr>
            <w:tcW w:w="0" w:type="auto"/>
            <w:vAlign w:val="center"/>
          </w:tcPr>
          <w:p w14:paraId="3E6A234E" w14:textId="77777777" w:rsidR="00621A90" w:rsidRPr="003444A1" w:rsidRDefault="00621A90" w:rsidP="007E299A">
            <w:pPr>
              <w:keepNext/>
              <w:keepLines/>
              <w:spacing w:after="0"/>
              <w:jc w:val="center"/>
              <w:rPr>
                <w:rFonts w:eastAsia="MS Mincho"/>
                <w:sz w:val="18"/>
              </w:rPr>
            </w:pPr>
            <w:r w:rsidRPr="003444A1">
              <w:rPr>
                <w:rFonts w:eastAsia="MS Mincho"/>
                <w:sz w:val="18"/>
              </w:rPr>
              <w:t>3</w:t>
            </w:r>
          </w:p>
        </w:tc>
        <w:tc>
          <w:tcPr>
            <w:tcW w:w="0" w:type="auto"/>
            <w:vAlign w:val="center"/>
          </w:tcPr>
          <w:p w14:paraId="08D93BDC" w14:textId="77777777" w:rsidR="00621A90" w:rsidRPr="003444A1" w:rsidRDefault="00621A90" w:rsidP="007E299A">
            <w:pPr>
              <w:keepNext/>
              <w:keepLines/>
              <w:spacing w:after="0"/>
              <w:jc w:val="center"/>
              <w:rPr>
                <w:rFonts w:eastAsia="MS Mincho"/>
                <w:sz w:val="18"/>
              </w:rPr>
            </w:pPr>
            <w:r w:rsidRPr="003444A1">
              <w:rPr>
                <w:rFonts w:eastAsia="MS Mincho"/>
                <w:sz w:val="18"/>
              </w:rPr>
              <w:t>3</w:t>
            </w:r>
          </w:p>
        </w:tc>
        <w:tc>
          <w:tcPr>
            <w:tcW w:w="0" w:type="auto"/>
            <w:vAlign w:val="center"/>
          </w:tcPr>
          <w:p w14:paraId="10DA1634" w14:textId="77777777" w:rsidR="00621A90" w:rsidRPr="003444A1" w:rsidRDefault="00621A90" w:rsidP="007E299A">
            <w:pPr>
              <w:keepNext/>
              <w:keepLines/>
              <w:spacing w:after="0"/>
              <w:jc w:val="center"/>
              <w:rPr>
                <w:rFonts w:eastAsia="MS Mincho"/>
                <w:sz w:val="18"/>
              </w:rPr>
            </w:pPr>
            <w:r w:rsidRPr="003444A1">
              <w:rPr>
                <w:rFonts w:eastAsia="MS Mincho"/>
                <w:sz w:val="18"/>
              </w:rPr>
              <w:t>3</w:t>
            </w:r>
          </w:p>
        </w:tc>
        <w:tc>
          <w:tcPr>
            <w:tcW w:w="0" w:type="auto"/>
            <w:vAlign w:val="center"/>
          </w:tcPr>
          <w:p w14:paraId="199293F9" w14:textId="77777777" w:rsidR="00621A90" w:rsidRPr="003444A1" w:rsidRDefault="00621A90" w:rsidP="007E299A">
            <w:pPr>
              <w:keepNext/>
              <w:keepLines/>
              <w:spacing w:after="0"/>
              <w:jc w:val="center"/>
              <w:rPr>
                <w:rFonts w:eastAsia="MS Mincho"/>
                <w:sz w:val="18"/>
              </w:rPr>
            </w:pPr>
          </w:p>
        </w:tc>
        <w:tc>
          <w:tcPr>
            <w:tcW w:w="0" w:type="auto"/>
            <w:vAlign w:val="center"/>
          </w:tcPr>
          <w:p w14:paraId="27436B16" w14:textId="77777777" w:rsidR="00621A90" w:rsidRPr="003444A1" w:rsidRDefault="00621A90" w:rsidP="007E299A">
            <w:pPr>
              <w:keepNext/>
              <w:keepLines/>
              <w:spacing w:after="0"/>
              <w:jc w:val="center"/>
              <w:rPr>
                <w:rFonts w:eastAsia="MS Mincho"/>
                <w:sz w:val="18"/>
              </w:rPr>
            </w:pPr>
          </w:p>
        </w:tc>
        <w:tc>
          <w:tcPr>
            <w:tcW w:w="0" w:type="auto"/>
            <w:vAlign w:val="center"/>
          </w:tcPr>
          <w:p w14:paraId="606FE43C" w14:textId="77777777" w:rsidR="00621A90" w:rsidRPr="003444A1" w:rsidRDefault="00621A90" w:rsidP="007E299A">
            <w:pPr>
              <w:keepNext/>
              <w:keepLines/>
              <w:spacing w:after="0"/>
              <w:jc w:val="center"/>
              <w:rPr>
                <w:rFonts w:eastAsia="MS Mincho"/>
                <w:sz w:val="18"/>
              </w:rPr>
            </w:pPr>
          </w:p>
        </w:tc>
        <w:tc>
          <w:tcPr>
            <w:tcW w:w="0" w:type="auto"/>
            <w:vAlign w:val="center"/>
          </w:tcPr>
          <w:p w14:paraId="3F93C94F" w14:textId="77777777" w:rsidR="00621A90" w:rsidRPr="003444A1" w:rsidRDefault="00621A90" w:rsidP="007E299A">
            <w:pPr>
              <w:keepNext/>
              <w:keepLines/>
              <w:spacing w:after="0"/>
              <w:jc w:val="center"/>
              <w:rPr>
                <w:rFonts w:eastAsia="MS Mincho"/>
                <w:sz w:val="18"/>
              </w:rPr>
            </w:pPr>
          </w:p>
        </w:tc>
        <w:tc>
          <w:tcPr>
            <w:tcW w:w="0" w:type="auto"/>
            <w:vAlign w:val="center"/>
          </w:tcPr>
          <w:p w14:paraId="239EAAAD" w14:textId="77777777" w:rsidR="00621A90" w:rsidRPr="003444A1" w:rsidRDefault="00621A90" w:rsidP="007E299A">
            <w:pPr>
              <w:keepNext/>
              <w:keepLines/>
              <w:spacing w:after="0"/>
              <w:jc w:val="center"/>
              <w:rPr>
                <w:rFonts w:eastAsia="MS Mincho"/>
                <w:sz w:val="18"/>
              </w:rPr>
            </w:pPr>
            <w:r w:rsidRPr="003444A1">
              <w:rPr>
                <w:rFonts w:eastAsia="MS Mincho"/>
                <w:sz w:val="18"/>
              </w:rPr>
              <w:t> </w:t>
            </w:r>
          </w:p>
        </w:tc>
      </w:tr>
      <w:tr w:rsidR="003444A1" w:rsidRPr="003444A1" w14:paraId="3A57BECC" w14:textId="77777777" w:rsidTr="007E299A">
        <w:trPr>
          <w:cantSplit/>
          <w:jc w:val="center"/>
        </w:trPr>
        <w:tc>
          <w:tcPr>
            <w:tcW w:w="0" w:type="auto"/>
            <w:vAlign w:val="center"/>
          </w:tcPr>
          <w:p w14:paraId="278BFE15" w14:textId="77777777" w:rsidR="00621A90" w:rsidRPr="003444A1" w:rsidRDefault="00621A90" w:rsidP="007E299A">
            <w:pPr>
              <w:keepNext/>
              <w:keepLines/>
              <w:spacing w:after="0"/>
              <w:jc w:val="center"/>
              <w:rPr>
                <w:rFonts w:eastAsia="MS Mincho"/>
                <w:sz w:val="18"/>
              </w:rPr>
            </w:pPr>
            <w:r w:rsidRPr="003444A1">
              <w:rPr>
                <w:rFonts w:eastAsia="MS Mincho"/>
                <w:sz w:val="18"/>
              </w:rPr>
              <w:t>4</w:t>
            </w:r>
          </w:p>
        </w:tc>
        <w:tc>
          <w:tcPr>
            <w:tcW w:w="0" w:type="auto"/>
            <w:vAlign w:val="center"/>
          </w:tcPr>
          <w:p w14:paraId="409F29E5" w14:textId="77777777" w:rsidR="00621A90" w:rsidRPr="003444A1" w:rsidRDefault="00621A90" w:rsidP="007E299A">
            <w:pPr>
              <w:keepNext/>
              <w:keepLines/>
              <w:spacing w:after="0"/>
              <w:jc w:val="center"/>
              <w:rPr>
                <w:rFonts w:eastAsia="MS Mincho"/>
                <w:sz w:val="18"/>
              </w:rPr>
            </w:pPr>
          </w:p>
        </w:tc>
        <w:tc>
          <w:tcPr>
            <w:tcW w:w="0" w:type="auto"/>
            <w:vAlign w:val="center"/>
          </w:tcPr>
          <w:p w14:paraId="35170DDC" w14:textId="77777777" w:rsidR="00621A90" w:rsidRPr="003444A1" w:rsidRDefault="00621A90" w:rsidP="007E299A">
            <w:pPr>
              <w:keepNext/>
              <w:keepLines/>
              <w:spacing w:after="0"/>
              <w:jc w:val="center"/>
              <w:rPr>
                <w:rFonts w:eastAsia="MS Mincho"/>
                <w:sz w:val="18"/>
              </w:rPr>
            </w:pPr>
            <w:r w:rsidRPr="003444A1">
              <w:rPr>
                <w:rFonts w:eastAsia="MS Mincho"/>
                <w:sz w:val="18"/>
              </w:rPr>
              <w:t>3</w:t>
            </w:r>
          </w:p>
        </w:tc>
        <w:tc>
          <w:tcPr>
            <w:tcW w:w="0" w:type="auto"/>
            <w:vAlign w:val="center"/>
          </w:tcPr>
          <w:p w14:paraId="507B7854" w14:textId="77777777" w:rsidR="00621A90" w:rsidRPr="003444A1" w:rsidRDefault="00621A90" w:rsidP="007E299A">
            <w:pPr>
              <w:keepNext/>
              <w:keepLines/>
              <w:spacing w:after="0"/>
              <w:jc w:val="center"/>
              <w:rPr>
                <w:rFonts w:eastAsia="MS Mincho"/>
                <w:sz w:val="18"/>
              </w:rPr>
            </w:pPr>
            <w:r w:rsidRPr="003444A1">
              <w:rPr>
                <w:rFonts w:eastAsia="MS Mincho"/>
                <w:sz w:val="18"/>
              </w:rPr>
              <w:t>3</w:t>
            </w:r>
          </w:p>
        </w:tc>
        <w:tc>
          <w:tcPr>
            <w:tcW w:w="0" w:type="auto"/>
            <w:vAlign w:val="center"/>
          </w:tcPr>
          <w:p w14:paraId="2BC40C54" w14:textId="77777777" w:rsidR="00621A90" w:rsidRPr="003444A1" w:rsidRDefault="00621A90" w:rsidP="007E299A">
            <w:pPr>
              <w:keepNext/>
              <w:keepLines/>
              <w:spacing w:after="0"/>
              <w:jc w:val="center"/>
              <w:rPr>
                <w:rFonts w:eastAsia="MS Mincho"/>
                <w:sz w:val="18"/>
              </w:rPr>
            </w:pPr>
            <w:r w:rsidRPr="003444A1">
              <w:rPr>
                <w:rFonts w:eastAsia="MS Mincho"/>
                <w:sz w:val="18"/>
              </w:rPr>
              <w:t>3</w:t>
            </w:r>
          </w:p>
        </w:tc>
        <w:tc>
          <w:tcPr>
            <w:tcW w:w="0" w:type="auto"/>
            <w:vAlign w:val="center"/>
          </w:tcPr>
          <w:p w14:paraId="1B19B5E1" w14:textId="77777777" w:rsidR="00621A90" w:rsidRPr="003444A1" w:rsidRDefault="00621A90" w:rsidP="007E299A">
            <w:pPr>
              <w:keepNext/>
              <w:keepLines/>
              <w:spacing w:after="0"/>
              <w:jc w:val="center"/>
              <w:rPr>
                <w:rFonts w:eastAsia="MS Mincho"/>
                <w:sz w:val="18"/>
              </w:rPr>
            </w:pPr>
          </w:p>
        </w:tc>
        <w:tc>
          <w:tcPr>
            <w:tcW w:w="0" w:type="auto"/>
            <w:vAlign w:val="center"/>
          </w:tcPr>
          <w:p w14:paraId="44633787" w14:textId="77777777" w:rsidR="00621A90" w:rsidRPr="003444A1" w:rsidRDefault="00621A90" w:rsidP="007E299A">
            <w:pPr>
              <w:keepNext/>
              <w:keepLines/>
              <w:spacing w:after="0"/>
              <w:jc w:val="center"/>
              <w:rPr>
                <w:rFonts w:eastAsia="MS Mincho"/>
                <w:sz w:val="18"/>
              </w:rPr>
            </w:pPr>
          </w:p>
        </w:tc>
        <w:tc>
          <w:tcPr>
            <w:tcW w:w="0" w:type="auto"/>
            <w:vAlign w:val="center"/>
          </w:tcPr>
          <w:p w14:paraId="2D561820" w14:textId="77777777" w:rsidR="00621A90" w:rsidRPr="003444A1" w:rsidRDefault="00621A90" w:rsidP="007E299A">
            <w:pPr>
              <w:keepNext/>
              <w:keepLines/>
              <w:spacing w:after="0"/>
              <w:jc w:val="center"/>
              <w:rPr>
                <w:rFonts w:eastAsia="MS Mincho"/>
                <w:sz w:val="18"/>
              </w:rPr>
            </w:pPr>
          </w:p>
        </w:tc>
        <w:tc>
          <w:tcPr>
            <w:tcW w:w="0" w:type="auto"/>
            <w:vAlign w:val="center"/>
          </w:tcPr>
          <w:p w14:paraId="5AE8548C" w14:textId="77777777" w:rsidR="00621A90" w:rsidRPr="003444A1" w:rsidRDefault="00621A90" w:rsidP="007E299A">
            <w:pPr>
              <w:keepNext/>
              <w:keepLines/>
              <w:spacing w:after="0"/>
              <w:jc w:val="center"/>
              <w:rPr>
                <w:rFonts w:eastAsia="MS Mincho"/>
                <w:sz w:val="18"/>
              </w:rPr>
            </w:pPr>
          </w:p>
        </w:tc>
        <w:tc>
          <w:tcPr>
            <w:tcW w:w="0" w:type="auto"/>
            <w:vAlign w:val="center"/>
          </w:tcPr>
          <w:p w14:paraId="1E005F4B" w14:textId="77777777" w:rsidR="00621A90" w:rsidRPr="003444A1" w:rsidRDefault="00621A90" w:rsidP="007E299A">
            <w:pPr>
              <w:keepNext/>
              <w:keepLines/>
              <w:spacing w:after="0"/>
              <w:jc w:val="center"/>
              <w:rPr>
                <w:rFonts w:eastAsia="MS Mincho"/>
                <w:sz w:val="18"/>
              </w:rPr>
            </w:pPr>
          </w:p>
        </w:tc>
        <w:tc>
          <w:tcPr>
            <w:tcW w:w="0" w:type="auto"/>
            <w:vAlign w:val="center"/>
          </w:tcPr>
          <w:p w14:paraId="0F549152" w14:textId="77777777" w:rsidR="00621A90" w:rsidRPr="003444A1" w:rsidRDefault="00621A90" w:rsidP="007E299A">
            <w:pPr>
              <w:keepNext/>
              <w:keepLines/>
              <w:spacing w:after="0"/>
              <w:jc w:val="center"/>
              <w:rPr>
                <w:rFonts w:eastAsia="MS Mincho"/>
                <w:sz w:val="18"/>
              </w:rPr>
            </w:pPr>
            <w:r w:rsidRPr="003444A1">
              <w:rPr>
                <w:rFonts w:eastAsia="MS Mincho"/>
                <w:sz w:val="18"/>
              </w:rPr>
              <w:t> </w:t>
            </w:r>
          </w:p>
        </w:tc>
      </w:tr>
      <w:tr w:rsidR="003444A1" w:rsidRPr="003444A1" w14:paraId="07BBF832" w14:textId="77777777" w:rsidTr="007E299A">
        <w:trPr>
          <w:cantSplit/>
          <w:jc w:val="center"/>
        </w:trPr>
        <w:tc>
          <w:tcPr>
            <w:tcW w:w="0" w:type="auto"/>
            <w:vAlign w:val="center"/>
          </w:tcPr>
          <w:p w14:paraId="533F60F0" w14:textId="77777777" w:rsidR="00621A90" w:rsidRPr="003444A1" w:rsidRDefault="00621A90" w:rsidP="007E299A">
            <w:pPr>
              <w:keepNext/>
              <w:keepLines/>
              <w:spacing w:after="0"/>
              <w:jc w:val="center"/>
              <w:rPr>
                <w:rFonts w:eastAsia="MS Mincho"/>
                <w:sz w:val="18"/>
              </w:rPr>
            </w:pPr>
            <w:r w:rsidRPr="003444A1">
              <w:rPr>
                <w:rFonts w:eastAsia="MS Mincho"/>
                <w:sz w:val="18"/>
              </w:rPr>
              <w:t>5</w:t>
            </w:r>
          </w:p>
        </w:tc>
        <w:tc>
          <w:tcPr>
            <w:tcW w:w="0" w:type="auto"/>
            <w:vAlign w:val="center"/>
          </w:tcPr>
          <w:p w14:paraId="4176C64E" w14:textId="77777777" w:rsidR="00621A90" w:rsidRPr="003444A1" w:rsidRDefault="00621A90" w:rsidP="007E299A">
            <w:pPr>
              <w:keepNext/>
              <w:keepLines/>
              <w:spacing w:after="0"/>
              <w:jc w:val="center"/>
              <w:rPr>
                <w:rFonts w:eastAsia="MS Mincho"/>
                <w:sz w:val="18"/>
              </w:rPr>
            </w:pPr>
          </w:p>
        </w:tc>
        <w:tc>
          <w:tcPr>
            <w:tcW w:w="0" w:type="auto"/>
            <w:vAlign w:val="center"/>
          </w:tcPr>
          <w:p w14:paraId="04A2867D" w14:textId="77777777" w:rsidR="00621A90" w:rsidRPr="003444A1" w:rsidRDefault="00621A90" w:rsidP="007E299A">
            <w:pPr>
              <w:keepNext/>
              <w:keepLines/>
              <w:spacing w:after="0"/>
              <w:jc w:val="center"/>
              <w:rPr>
                <w:rFonts w:eastAsia="MS Mincho"/>
                <w:sz w:val="18"/>
              </w:rPr>
            </w:pPr>
            <w:r w:rsidRPr="003444A1">
              <w:rPr>
                <w:rFonts w:eastAsia="MS Mincho"/>
                <w:sz w:val="18"/>
              </w:rPr>
              <w:t>3</w:t>
            </w:r>
          </w:p>
        </w:tc>
        <w:tc>
          <w:tcPr>
            <w:tcW w:w="0" w:type="auto"/>
            <w:vAlign w:val="center"/>
          </w:tcPr>
          <w:p w14:paraId="6A0E2F51" w14:textId="77777777" w:rsidR="00621A90" w:rsidRPr="003444A1" w:rsidRDefault="00621A90" w:rsidP="007E299A">
            <w:pPr>
              <w:keepNext/>
              <w:keepLines/>
              <w:spacing w:after="0"/>
              <w:jc w:val="center"/>
              <w:rPr>
                <w:rFonts w:eastAsia="MS Mincho"/>
                <w:sz w:val="18"/>
              </w:rPr>
            </w:pPr>
            <w:r w:rsidRPr="003444A1">
              <w:rPr>
                <w:rFonts w:eastAsia="MS Mincho"/>
                <w:sz w:val="18"/>
              </w:rPr>
              <w:t>3</w:t>
            </w:r>
          </w:p>
        </w:tc>
        <w:tc>
          <w:tcPr>
            <w:tcW w:w="0" w:type="auto"/>
            <w:vAlign w:val="center"/>
          </w:tcPr>
          <w:p w14:paraId="3D3A2253" w14:textId="77777777" w:rsidR="00621A90" w:rsidRPr="003444A1" w:rsidRDefault="00621A90" w:rsidP="007E299A">
            <w:pPr>
              <w:keepNext/>
              <w:keepLines/>
              <w:spacing w:after="0"/>
              <w:jc w:val="center"/>
              <w:rPr>
                <w:rFonts w:eastAsia="MS Mincho"/>
                <w:sz w:val="18"/>
              </w:rPr>
            </w:pPr>
          </w:p>
        </w:tc>
        <w:tc>
          <w:tcPr>
            <w:tcW w:w="0" w:type="auto"/>
            <w:vAlign w:val="center"/>
          </w:tcPr>
          <w:p w14:paraId="7A439334" w14:textId="77777777" w:rsidR="00621A90" w:rsidRPr="003444A1" w:rsidRDefault="00621A90" w:rsidP="007E299A">
            <w:pPr>
              <w:keepNext/>
              <w:keepLines/>
              <w:spacing w:after="0"/>
              <w:jc w:val="center"/>
              <w:rPr>
                <w:rFonts w:eastAsia="MS Mincho"/>
                <w:sz w:val="18"/>
              </w:rPr>
            </w:pPr>
          </w:p>
        </w:tc>
        <w:tc>
          <w:tcPr>
            <w:tcW w:w="0" w:type="auto"/>
            <w:vAlign w:val="center"/>
          </w:tcPr>
          <w:p w14:paraId="0D7335EB" w14:textId="77777777" w:rsidR="00621A90" w:rsidRPr="003444A1" w:rsidRDefault="00621A90" w:rsidP="007E299A">
            <w:pPr>
              <w:keepNext/>
              <w:keepLines/>
              <w:spacing w:after="0"/>
              <w:jc w:val="center"/>
              <w:rPr>
                <w:rFonts w:eastAsia="MS Mincho"/>
                <w:sz w:val="18"/>
              </w:rPr>
            </w:pPr>
          </w:p>
        </w:tc>
        <w:tc>
          <w:tcPr>
            <w:tcW w:w="0" w:type="auto"/>
            <w:vAlign w:val="center"/>
          </w:tcPr>
          <w:p w14:paraId="17E82DF3" w14:textId="77777777" w:rsidR="00621A90" w:rsidRPr="003444A1" w:rsidRDefault="00621A90" w:rsidP="007E299A">
            <w:pPr>
              <w:keepNext/>
              <w:keepLines/>
              <w:spacing w:after="0"/>
              <w:jc w:val="center"/>
              <w:rPr>
                <w:rFonts w:eastAsia="MS Mincho"/>
                <w:sz w:val="18"/>
              </w:rPr>
            </w:pPr>
          </w:p>
        </w:tc>
        <w:tc>
          <w:tcPr>
            <w:tcW w:w="0" w:type="auto"/>
            <w:vAlign w:val="center"/>
          </w:tcPr>
          <w:p w14:paraId="413771E2" w14:textId="77777777" w:rsidR="00621A90" w:rsidRPr="003444A1" w:rsidRDefault="00621A90" w:rsidP="007E299A">
            <w:pPr>
              <w:keepNext/>
              <w:keepLines/>
              <w:spacing w:after="0"/>
              <w:jc w:val="center"/>
              <w:rPr>
                <w:rFonts w:eastAsia="MS Mincho"/>
                <w:sz w:val="18"/>
              </w:rPr>
            </w:pPr>
          </w:p>
        </w:tc>
        <w:tc>
          <w:tcPr>
            <w:tcW w:w="0" w:type="auto"/>
            <w:vAlign w:val="center"/>
          </w:tcPr>
          <w:p w14:paraId="0718C432" w14:textId="77777777" w:rsidR="00621A90" w:rsidRPr="003444A1" w:rsidRDefault="00621A90" w:rsidP="007E299A">
            <w:pPr>
              <w:keepNext/>
              <w:keepLines/>
              <w:spacing w:after="0"/>
              <w:jc w:val="center"/>
              <w:rPr>
                <w:rFonts w:eastAsia="MS Mincho"/>
                <w:sz w:val="18"/>
              </w:rPr>
            </w:pPr>
          </w:p>
        </w:tc>
        <w:tc>
          <w:tcPr>
            <w:tcW w:w="0" w:type="auto"/>
            <w:vAlign w:val="center"/>
          </w:tcPr>
          <w:p w14:paraId="5C2B6484" w14:textId="77777777" w:rsidR="00621A90" w:rsidRPr="003444A1" w:rsidRDefault="00621A90" w:rsidP="007E299A">
            <w:pPr>
              <w:keepNext/>
              <w:keepLines/>
              <w:spacing w:after="0"/>
              <w:jc w:val="center"/>
              <w:rPr>
                <w:rFonts w:eastAsia="MS Mincho"/>
                <w:sz w:val="18"/>
              </w:rPr>
            </w:pPr>
            <w:r w:rsidRPr="003444A1">
              <w:rPr>
                <w:rFonts w:eastAsia="MS Mincho"/>
                <w:sz w:val="18"/>
              </w:rPr>
              <w:t> </w:t>
            </w:r>
          </w:p>
        </w:tc>
      </w:tr>
      <w:tr w:rsidR="00621A90" w:rsidRPr="003444A1" w14:paraId="4E0AD9CB" w14:textId="77777777" w:rsidTr="007E299A">
        <w:trPr>
          <w:cantSplit/>
          <w:jc w:val="center"/>
        </w:trPr>
        <w:tc>
          <w:tcPr>
            <w:tcW w:w="0" w:type="auto"/>
            <w:vAlign w:val="center"/>
          </w:tcPr>
          <w:p w14:paraId="512D3A47" w14:textId="77777777" w:rsidR="00621A90" w:rsidRPr="003444A1" w:rsidRDefault="00621A90" w:rsidP="007E299A">
            <w:pPr>
              <w:keepNext/>
              <w:keepLines/>
              <w:spacing w:after="0"/>
              <w:jc w:val="center"/>
              <w:rPr>
                <w:rFonts w:eastAsia="MS Mincho"/>
                <w:sz w:val="18"/>
              </w:rPr>
            </w:pPr>
            <w:r w:rsidRPr="003444A1">
              <w:rPr>
                <w:rFonts w:eastAsia="MS Mincho"/>
                <w:sz w:val="18"/>
              </w:rPr>
              <w:t>6</w:t>
            </w:r>
          </w:p>
        </w:tc>
        <w:tc>
          <w:tcPr>
            <w:tcW w:w="0" w:type="auto"/>
            <w:vAlign w:val="center"/>
          </w:tcPr>
          <w:p w14:paraId="4F21A4C3" w14:textId="77777777" w:rsidR="00621A90" w:rsidRPr="003444A1" w:rsidRDefault="00621A90" w:rsidP="007E299A">
            <w:pPr>
              <w:keepNext/>
              <w:keepLines/>
              <w:spacing w:after="0"/>
              <w:jc w:val="center"/>
              <w:rPr>
                <w:rFonts w:eastAsia="MS Mincho"/>
                <w:sz w:val="18"/>
              </w:rPr>
            </w:pPr>
          </w:p>
        </w:tc>
        <w:tc>
          <w:tcPr>
            <w:tcW w:w="0" w:type="auto"/>
            <w:vAlign w:val="center"/>
          </w:tcPr>
          <w:p w14:paraId="58BAA70D" w14:textId="77777777" w:rsidR="00621A90" w:rsidRPr="003444A1" w:rsidRDefault="00621A90" w:rsidP="007E299A">
            <w:pPr>
              <w:keepNext/>
              <w:keepLines/>
              <w:spacing w:after="0"/>
              <w:jc w:val="center"/>
              <w:rPr>
                <w:rFonts w:eastAsia="MS Mincho"/>
                <w:sz w:val="18"/>
              </w:rPr>
            </w:pPr>
            <w:r w:rsidRPr="003444A1">
              <w:rPr>
                <w:rFonts w:eastAsia="MS Mincho"/>
                <w:sz w:val="18"/>
              </w:rPr>
              <w:t>4</w:t>
            </w:r>
          </w:p>
        </w:tc>
        <w:tc>
          <w:tcPr>
            <w:tcW w:w="0" w:type="auto"/>
            <w:vAlign w:val="center"/>
          </w:tcPr>
          <w:p w14:paraId="0BA7923D" w14:textId="77777777" w:rsidR="00621A90" w:rsidRPr="003444A1" w:rsidRDefault="00621A90" w:rsidP="007E299A">
            <w:pPr>
              <w:keepNext/>
              <w:keepLines/>
              <w:spacing w:after="0"/>
              <w:jc w:val="center"/>
              <w:rPr>
                <w:rFonts w:eastAsia="MS Mincho"/>
                <w:sz w:val="18"/>
              </w:rPr>
            </w:pPr>
            <w:r w:rsidRPr="003444A1">
              <w:rPr>
                <w:rFonts w:eastAsia="MS Mincho"/>
                <w:sz w:val="18"/>
              </w:rPr>
              <w:t>3</w:t>
            </w:r>
          </w:p>
        </w:tc>
        <w:tc>
          <w:tcPr>
            <w:tcW w:w="0" w:type="auto"/>
            <w:vAlign w:val="center"/>
          </w:tcPr>
          <w:p w14:paraId="36A1F2F2" w14:textId="77777777" w:rsidR="00621A90" w:rsidRPr="003444A1" w:rsidRDefault="00621A90" w:rsidP="007E299A">
            <w:pPr>
              <w:keepNext/>
              <w:keepLines/>
              <w:spacing w:after="0"/>
              <w:jc w:val="center"/>
              <w:rPr>
                <w:rFonts w:eastAsia="MS Mincho"/>
                <w:sz w:val="18"/>
              </w:rPr>
            </w:pPr>
            <w:r w:rsidRPr="003444A1">
              <w:rPr>
                <w:rFonts w:eastAsia="MS Mincho"/>
                <w:sz w:val="18"/>
              </w:rPr>
              <w:t>3</w:t>
            </w:r>
          </w:p>
        </w:tc>
        <w:tc>
          <w:tcPr>
            <w:tcW w:w="0" w:type="auto"/>
            <w:vAlign w:val="center"/>
          </w:tcPr>
          <w:p w14:paraId="7DF1FE02" w14:textId="77777777" w:rsidR="00621A90" w:rsidRPr="003444A1" w:rsidRDefault="00621A90" w:rsidP="007E299A">
            <w:pPr>
              <w:keepNext/>
              <w:keepLines/>
              <w:spacing w:after="0"/>
              <w:jc w:val="center"/>
              <w:rPr>
                <w:rFonts w:eastAsia="MS Mincho"/>
                <w:sz w:val="18"/>
              </w:rPr>
            </w:pPr>
            <w:r w:rsidRPr="003444A1">
              <w:rPr>
                <w:rFonts w:eastAsia="MS Mincho"/>
                <w:sz w:val="18"/>
              </w:rPr>
              <w:t>5</w:t>
            </w:r>
          </w:p>
        </w:tc>
        <w:tc>
          <w:tcPr>
            <w:tcW w:w="0" w:type="auto"/>
            <w:vAlign w:val="center"/>
          </w:tcPr>
          <w:p w14:paraId="47AA9999" w14:textId="77777777" w:rsidR="00621A90" w:rsidRPr="003444A1" w:rsidRDefault="00621A90" w:rsidP="007E299A">
            <w:pPr>
              <w:keepNext/>
              <w:keepLines/>
              <w:spacing w:after="0"/>
              <w:jc w:val="center"/>
              <w:rPr>
                <w:rFonts w:eastAsia="MS Mincho"/>
                <w:sz w:val="18"/>
              </w:rPr>
            </w:pPr>
          </w:p>
        </w:tc>
        <w:tc>
          <w:tcPr>
            <w:tcW w:w="0" w:type="auto"/>
            <w:vAlign w:val="center"/>
          </w:tcPr>
          <w:p w14:paraId="76D35A9F" w14:textId="77777777" w:rsidR="00621A90" w:rsidRPr="003444A1" w:rsidRDefault="00621A90" w:rsidP="007E299A">
            <w:pPr>
              <w:keepNext/>
              <w:keepLines/>
              <w:spacing w:after="0"/>
              <w:jc w:val="center"/>
              <w:rPr>
                <w:rFonts w:eastAsia="MS Mincho"/>
                <w:sz w:val="18"/>
              </w:rPr>
            </w:pPr>
            <w:r w:rsidRPr="003444A1">
              <w:rPr>
                <w:rFonts w:eastAsia="MS Mincho"/>
                <w:sz w:val="18"/>
              </w:rPr>
              <w:t>3</w:t>
            </w:r>
          </w:p>
        </w:tc>
        <w:tc>
          <w:tcPr>
            <w:tcW w:w="0" w:type="auto"/>
            <w:vAlign w:val="center"/>
          </w:tcPr>
          <w:p w14:paraId="25487003" w14:textId="77777777" w:rsidR="00621A90" w:rsidRPr="003444A1" w:rsidRDefault="00621A90" w:rsidP="007E299A">
            <w:pPr>
              <w:keepNext/>
              <w:keepLines/>
              <w:spacing w:after="0"/>
              <w:jc w:val="center"/>
              <w:rPr>
                <w:rFonts w:eastAsia="MS Mincho"/>
                <w:sz w:val="18"/>
              </w:rPr>
            </w:pPr>
            <w:r w:rsidRPr="003444A1">
              <w:rPr>
                <w:rFonts w:eastAsia="MS Mincho"/>
                <w:sz w:val="18"/>
              </w:rPr>
              <w:t>3</w:t>
            </w:r>
          </w:p>
        </w:tc>
        <w:tc>
          <w:tcPr>
            <w:tcW w:w="0" w:type="auto"/>
            <w:vAlign w:val="center"/>
          </w:tcPr>
          <w:p w14:paraId="66FDEC71" w14:textId="77777777" w:rsidR="00621A90" w:rsidRPr="003444A1" w:rsidRDefault="00621A90" w:rsidP="007E299A">
            <w:pPr>
              <w:keepNext/>
              <w:keepLines/>
              <w:spacing w:after="0"/>
              <w:jc w:val="center"/>
              <w:rPr>
                <w:rFonts w:eastAsia="MS Mincho"/>
                <w:sz w:val="18"/>
              </w:rPr>
            </w:pPr>
            <w:r w:rsidRPr="003444A1">
              <w:rPr>
                <w:rFonts w:eastAsia="MS Mincho"/>
                <w:sz w:val="18"/>
              </w:rPr>
              <w:t>3</w:t>
            </w:r>
          </w:p>
        </w:tc>
        <w:tc>
          <w:tcPr>
            <w:tcW w:w="0" w:type="auto"/>
            <w:vAlign w:val="center"/>
          </w:tcPr>
          <w:p w14:paraId="3664A496" w14:textId="77777777" w:rsidR="00621A90" w:rsidRPr="003444A1" w:rsidRDefault="00621A90" w:rsidP="007E299A">
            <w:pPr>
              <w:keepNext/>
              <w:keepLines/>
              <w:spacing w:after="0"/>
              <w:jc w:val="center"/>
              <w:rPr>
                <w:rFonts w:eastAsia="MS Mincho"/>
                <w:sz w:val="18"/>
              </w:rPr>
            </w:pPr>
            <w:r w:rsidRPr="003444A1">
              <w:rPr>
                <w:rFonts w:eastAsia="MS Mincho"/>
                <w:sz w:val="18"/>
              </w:rPr>
              <w:t> </w:t>
            </w:r>
          </w:p>
        </w:tc>
      </w:tr>
    </w:tbl>
    <w:p w14:paraId="11522FA5" w14:textId="77777777" w:rsidR="00621A90" w:rsidRPr="003444A1" w:rsidRDefault="00621A90" w:rsidP="00621A90"/>
    <w:p w14:paraId="18FA79D3" w14:textId="77777777" w:rsidR="00621A90" w:rsidRPr="003444A1" w:rsidRDefault="00621A90" w:rsidP="00621A90">
      <w:pPr>
        <w:pStyle w:val="TH"/>
      </w:pPr>
      <w:r w:rsidRPr="003444A1">
        <w:t>Table 7.7-3: k</w:t>
      </w:r>
      <w:r w:rsidRPr="003444A1">
        <w:rPr>
          <w:vertAlign w:val="subscript"/>
        </w:rPr>
        <w:t>ULHARQRTT</w:t>
      </w:r>
      <w:r w:rsidRPr="003444A1">
        <w:rPr>
          <w:lang w:eastAsia="zh-CN"/>
        </w:rPr>
        <w:t xml:space="preserve"> </w:t>
      </w:r>
      <w:r w:rsidRPr="003444A1">
        <w:t>for TDD short TTI applied when special subframe configurations 1, 2, 3, 4, 6, 7 and 8 are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9"/>
        <w:gridCol w:w="308"/>
        <w:gridCol w:w="308"/>
        <w:gridCol w:w="308"/>
        <w:gridCol w:w="308"/>
        <w:gridCol w:w="308"/>
        <w:gridCol w:w="308"/>
        <w:gridCol w:w="308"/>
        <w:gridCol w:w="308"/>
        <w:gridCol w:w="308"/>
        <w:gridCol w:w="442"/>
        <w:gridCol w:w="425"/>
        <w:gridCol w:w="425"/>
        <w:gridCol w:w="425"/>
        <w:gridCol w:w="426"/>
        <w:gridCol w:w="425"/>
        <w:gridCol w:w="425"/>
        <w:gridCol w:w="425"/>
        <w:gridCol w:w="426"/>
        <w:gridCol w:w="425"/>
        <w:gridCol w:w="425"/>
      </w:tblGrid>
      <w:tr w:rsidR="003444A1" w:rsidRPr="003444A1" w14:paraId="415AC3D9" w14:textId="77777777" w:rsidTr="007E299A">
        <w:trPr>
          <w:cantSplit/>
          <w:jc w:val="center"/>
        </w:trPr>
        <w:tc>
          <w:tcPr>
            <w:tcW w:w="1299" w:type="dxa"/>
            <w:vMerge w:val="restart"/>
            <w:shd w:val="clear" w:color="auto" w:fill="E7E6E6"/>
            <w:vAlign w:val="center"/>
          </w:tcPr>
          <w:p w14:paraId="5C2065EC" w14:textId="77777777" w:rsidR="00621A90" w:rsidRPr="003444A1" w:rsidRDefault="00621A90" w:rsidP="007E299A">
            <w:pPr>
              <w:keepNext/>
              <w:keepLines/>
              <w:spacing w:after="0"/>
              <w:jc w:val="center"/>
              <w:rPr>
                <w:rFonts w:eastAsia="MS Mincho"/>
                <w:sz w:val="18"/>
              </w:rPr>
            </w:pPr>
            <w:r w:rsidRPr="003444A1">
              <w:rPr>
                <w:rFonts w:eastAsia="MS Mincho"/>
                <w:b/>
                <w:sz w:val="18"/>
              </w:rPr>
              <w:t>TDD UL/DL</w:t>
            </w:r>
            <w:r w:rsidRPr="003444A1">
              <w:rPr>
                <w:rFonts w:eastAsia="MS Mincho"/>
                <w:b/>
                <w:sz w:val="18"/>
              </w:rPr>
              <w:br/>
              <w:t>Configuration</w:t>
            </w:r>
          </w:p>
        </w:tc>
        <w:tc>
          <w:tcPr>
            <w:tcW w:w="7466" w:type="dxa"/>
            <w:gridSpan w:val="20"/>
            <w:shd w:val="clear" w:color="auto" w:fill="E7E6E6"/>
            <w:vAlign w:val="center"/>
          </w:tcPr>
          <w:p w14:paraId="61F2F981" w14:textId="77777777" w:rsidR="00621A90" w:rsidRPr="003444A1" w:rsidRDefault="00621A90" w:rsidP="007E299A">
            <w:pPr>
              <w:keepNext/>
              <w:keepLines/>
              <w:spacing w:after="0"/>
              <w:jc w:val="center"/>
              <w:rPr>
                <w:rFonts w:eastAsia="MS Mincho"/>
                <w:sz w:val="18"/>
              </w:rPr>
            </w:pPr>
            <w:r w:rsidRPr="003444A1">
              <w:rPr>
                <w:rFonts w:eastAsia="MS Mincho"/>
                <w:b/>
                <w:sz w:val="18"/>
              </w:rPr>
              <w:t xml:space="preserve">sTTI index </w:t>
            </w:r>
            <w:r w:rsidRPr="003444A1">
              <w:rPr>
                <w:rFonts w:eastAsia="MS Mincho"/>
                <w:b/>
                <w:i/>
                <w:iCs/>
                <w:sz w:val="18"/>
              </w:rPr>
              <w:t>n</w:t>
            </w:r>
          </w:p>
        </w:tc>
      </w:tr>
      <w:tr w:rsidR="003444A1" w:rsidRPr="003444A1" w14:paraId="4E1618F2" w14:textId="77777777" w:rsidTr="007E299A">
        <w:trPr>
          <w:cantSplit/>
          <w:jc w:val="center"/>
        </w:trPr>
        <w:tc>
          <w:tcPr>
            <w:tcW w:w="1299" w:type="dxa"/>
            <w:vMerge/>
            <w:shd w:val="clear" w:color="auto" w:fill="E7E6E6"/>
            <w:vAlign w:val="center"/>
          </w:tcPr>
          <w:p w14:paraId="52182A95" w14:textId="77777777" w:rsidR="00621A90" w:rsidRPr="003444A1" w:rsidRDefault="00621A90" w:rsidP="007E299A">
            <w:pPr>
              <w:keepNext/>
              <w:keepLines/>
              <w:spacing w:after="0"/>
              <w:jc w:val="center"/>
              <w:rPr>
                <w:rFonts w:eastAsia="MS Mincho"/>
                <w:sz w:val="18"/>
              </w:rPr>
            </w:pPr>
          </w:p>
        </w:tc>
        <w:tc>
          <w:tcPr>
            <w:tcW w:w="308" w:type="dxa"/>
            <w:shd w:val="clear" w:color="auto" w:fill="E7E6E6"/>
            <w:vAlign w:val="center"/>
          </w:tcPr>
          <w:p w14:paraId="04266C4D" w14:textId="77777777" w:rsidR="00621A90" w:rsidRPr="003444A1" w:rsidRDefault="00621A90" w:rsidP="007E299A">
            <w:pPr>
              <w:keepNext/>
              <w:keepLines/>
              <w:spacing w:after="0"/>
              <w:jc w:val="center"/>
              <w:rPr>
                <w:rFonts w:eastAsia="MS Mincho"/>
                <w:b/>
                <w:sz w:val="18"/>
              </w:rPr>
            </w:pPr>
            <w:r w:rsidRPr="003444A1">
              <w:rPr>
                <w:rFonts w:eastAsia="MS Mincho"/>
                <w:b/>
                <w:sz w:val="18"/>
              </w:rPr>
              <w:t>0</w:t>
            </w:r>
          </w:p>
        </w:tc>
        <w:tc>
          <w:tcPr>
            <w:tcW w:w="308" w:type="dxa"/>
            <w:shd w:val="clear" w:color="auto" w:fill="E7E6E6"/>
            <w:vAlign w:val="center"/>
          </w:tcPr>
          <w:p w14:paraId="5115751A" w14:textId="77777777" w:rsidR="00621A90" w:rsidRPr="003444A1" w:rsidRDefault="00621A90" w:rsidP="007E299A">
            <w:pPr>
              <w:keepNext/>
              <w:keepLines/>
              <w:spacing w:after="0"/>
              <w:jc w:val="center"/>
              <w:rPr>
                <w:rFonts w:eastAsia="MS Mincho"/>
                <w:b/>
                <w:sz w:val="18"/>
              </w:rPr>
            </w:pPr>
            <w:r w:rsidRPr="003444A1">
              <w:rPr>
                <w:rFonts w:eastAsia="MS Mincho"/>
                <w:b/>
                <w:sz w:val="18"/>
              </w:rPr>
              <w:t>1</w:t>
            </w:r>
          </w:p>
        </w:tc>
        <w:tc>
          <w:tcPr>
            <w:tcW w:w="308" w:type="dxa"/>
            <w:shd w:val="clear" w:color="auto" w:fill="E7E6E6"/>
            <w:vAlign w:val="center"/>
          </w:tcPr>
          <w:p w14:paraId="3F3A49F3" w14:textId="77777777" w:rsidR="00621A90" w:rsidRPr="003444A1" w:rsidRDefault="00621A90" w:rsidP="007E299A">
            <w:pPr>
              <w:keepNext/>
              <w:keepLines/>
              <w:spacing w:after="0"/>
              <w:jc w:val="center"/>
              <w:rPr>
                <w:rFonts w:eastAsia="MS Mincho"/>
                <w:b/>
                <w:sz w:val="18"/>
              </w:rPr>
            </w:pPr>
            <w:r w:rsidRPr="003444A1">
              <w:rPr>
                <w:rFonts w:eastAsia="MS Mincho"/>
                <w:b/>
                <w:sz w:val="18"/>
              </w:rPr>
              <w:t>2</w:t>
            </w:r>
          </w:p>
        </w:tc>
        <w:tc>
          <w:tcPr>
            <w:tcW w:w="308" w:type="dxa"/>
            <w:shd w:val="clear" w:color="auto" w:fill="E7E6E6"/>
            <w:vAlign w:val="center"/>
          </w:tcPr>
          <w:p w14:paraId="3A33D182" w14:textId="77777777" w:rsidR="00621A90" w:rsidRPr="003444A1" w:rsidRDefault="00621A90" w:rsidP="007E299A">
            <w:pPr>
              <w:keepNext/>
              <w:keepLines/>
              <w:spacing w:after="0"/>
              <w:jc w:val="center"/>
              <w:rPr>
                <w:rFonts w:eastAsia="MS Mincho"/>
                <w:b/>
                <w:sz w:val="18"/>
              </w:rPr>
            </w:pPr>
            <w:r w:rsidRPr="003444A1">
              <w:rPr>
                <w:rFonts w:eastAsia="MS Mincho"/>
                <w:b/>
                <w:sz w:val="18"/>
              </w:rPr>
              <w:t>3</w:t>
            </w:r>
          </w:p>
        </w:tc>
        <w:tc>
          <w:tcPr>
            <w:tcW w:w="308" w:type="dxa"/>
            <w:shd w:val="clear" w:color="auto" w:fill="E7E6E6"/>
            <w:vAlign w:val="center"/>
          </w:tcPr>
          <w:p w14:paraId="70F94715" w14:textId="77777777" w:rsidR="00621A90" w:rsidRPr="003444A1" w:rsidRDefault="00621A90" w:rsidP="007E299A">
            <w:pPr>
              <w:keepNext/>
              <w:keepLines/>
              <w:spacing w:after="0"/>
              <w:jc w:val="center"/>
              <w:rPr>
                <w:rFonts w:eastAsia="MS Mincho"/>
                <w:b/>
                <w:sz w:val="18"/>
              </w:rPr>
            </w:pPr>
            <w:r w:rsidRPr="003444A1">
              <w:rPr>
                <w:rFonts w:eastAsia="MS Mincho"/>
                <w:b/>
                <w:sz w:val="18"/>
              </w:rPr>
              <w:t>4</w:t>
            </w:r>
          </w:p>
        </w:tc>
        <w:tc>
          <w:tcPr>
            <w:tcW w:w="308" w:type="dxa"/>
            <w:shd w:val="clear" w:color="auto" w:fill="E7E6E6"/>
            <w:vAlign w:val="center"/>
          </w:tcPr>
          <w:p w14:paraId="2628EF2F" w14:textId="77777777" w:rsidR="00621A90" w:rsidRPr="003444A1" w:rsidRDefault="00621A90" w:rsidP="007E299A">
            <w:pPr>
              <w:keepNext/>
              <w:keepLines/>
              <w:spacing w:after="0"/>
              <w:jc w:val="center"/>
              <w:rPr>
                <w:rFonts w:eastAsia="MS Mincho"/>
                <w:b/>
                <w:sz w:val="18"/>
              </w:rPr>
            </w:pPr>
            <w:r w:rsidRPr="003444A1">
              <w:rPr>
                <w:rFonts w:eastAsia="MS Mincho"/>
                <w:b/>
                <w:sz w:val="18"/>
              </w:rPr>
              <w:t>5</w:t>
            </w:r>
          </w:p>
        </w:tc>
        <w:tc>
          <w:tcPr>
            <w:tcW w:w="308" w:type="dxa"/>
            <w:shd w:val="clear" w:color="auto" w:fill="E7E6E6"/>
            <w:vAlign w:val="center"/>
          </w:tcPr>
          <w:p w14:paraId="0B6CAFF9" w14:textId="77777777" w:rsidR="00621A90" w:rsidRPr="003444A1" w:rsidRDefault="00621A90" w:rsidP="007E299A">
            <w:pPr>
              <w:keepNext/>
              <w:keepLines/>
              <w:spacing w:after="0"/>
              <w:jc w:val="center"/>
              <w:rPr>
                <w:rFonts w:eastAsia="MS Mincho"/>
                <w:b/>
                <w:sz w:val="18"/>
              </w:rPr>
            </w:pPr>
            <w:r w:rsidRPr="003444A1">
              <w:rPr>
                <w:rFonts w:eastAsia="MS Mincho"/>
                <w:b/>
                <w:sz w:val="18"/>
              </w:rPr>
              <w:t>6</w:t>
            </w:r>
          </w:p>
        </w:tc>
        <w:tc>
          <w:tcPr>
            <w:tcW w:w="308" w:type="dxa"/>
            <w:shd w:val="clear" w:color="auto" w:fill="E7E6E6"/>
            <w:vAlign w:val="center"/>
          </w:tcPr>
          <w:p w14:paraId="63A7AB63" w14:textId="77777777" w:rsidR="00621A90" w:rsidRPr="003444A1" w:rsidRDefault="00621A90" w:rsidP="007E299A">
            <w:pPr>
              <w:keepNext/>
              <w:keepLines/>
              <w:spacing w:after="0"/>
              <w:jc w:val="center"/>
              <w:rPr>
                <w:rFonts w:eastAsia="MS Mincho"/>
                <w:b/>
                <w:sz w:val="18"/>
              </w:rPr>
            </w:pPr>
            <w:r w:rsidRPr="003444A1">
              <w:rPr>
                <w:rFonts w:eastAsia="MS Mincho"/>
                <w:b/>
                <w:sz w:val="18"/>
              </w:rPr>
              <w:t>7</w:t>
            </w:r>
          </w:p>
        </w:tc>
        <w:tc>
          <w:tcPr>
            <w:tcW w:w="308" w:type="dxa"/>
            <w:shd w:val="clear" w:color="auto" w:fill="E7E6E6"/>
            <w:vAlign w:val="center"/>
          </w:tcPr>
          <w:p w14:paraId="3266DD31" w14:textId="77777777" w:rsidR="00621A90" w:rsidRPr="003444A1" w:rsidRDefault="00621A90" w:rsidP="007E299A">
            <w:pPr>
              <w:keepNext/>
              <w:keepLines/>
              <w:spacing w:after="0"/>
              <w:jc w:val="center"/>
              <w:rPr>
                <w:rFonts w:eastAsia="MS Mincho"/>
                <w:b/>
                <w:sz w:val="18"/>
              </w:rPr>
            </w:pPr>
            <w:r w:rsidRPr="003444A1">
              <w:rPr>
                <w:rFonts w:eastAsia="MS Mincho"/>
                <w:b/>
                <w:sz w:val="18"/>
              </w:rPr>
              <w:t>8</w:t>
            </w:r>
          </w:p>
        </w:tc>
        <w:tc>
          <w:tcPr>
            <w:tcW w:w="442" w:type="dxa"/>
            <w:shd w:val="clear" w:color="auto" w:fill="E7E6E6"/>
            <w:vAlign w:val="center"/>
          </w:tcPr>
          <w:p w14:paraId="2F406DAE" w14:textId="77777777" w:rsidR="00621A90" w:rsidRPr="003444A1" w:rsidRDefault="00621A90" w:rsidP="007E299A">
            <w:pPr>
              <w:keepNext/>
              <w:keepLines/>
              <w:spacing w:after="0"/>
              <w:jc w:val="center"/>
              <w:rPr>
                <w:rFonts w:eastAsia="MS Mincho"/>
                <w:b/>
                <w:sz w:val="18"/>
              </w:rPr>
            </w:pPr>
            <w:r w:rsidRPr="003444A1">
              <w:rPr>
                <w:rFonts w:eastAsia="MS Mincho"/>
                <w:b/>
                <w:sz w:val="18"/>
              </w:rPr>
              <w:t>9</w:t>
            </w:r>
          </w:p>
        </w:tc>
        <w:tc>
          <w:tcPr>
            <w:tcW w:w="425" w:type="dxa"/>
            <w:shd w:val="clear" w:color="auto" w:fill="E7E6E6"/>
          </w:tcPr>
          <w:p w14:paraId="55BC6D9F" w14:textId="77777777" w:rsidR="00621A90" w:rsidRPr="003444A1" w:rsidRDefault="00621A90" w:rsidP="007E299A">
            <w:pPr>
              <w:keepNext/>
              <w:keepLines/>
              <w:spacing w:after="0"/>
              <w:jc w:val="center"/>
              <w:rPr>
                <w:rFonts w:eastAsia="MS Mincho"/>
                <w:b/>
                <w:sz w:val="18"/>
              </w:rPr>
            </w:pPr>
            <w:r w:rsidRPr="003444A1">
              <w:rPr>
                <w:rFonts w:eastAsia="MS Mincho"/>
                <w:b/>
                <w:sz w:val="18"/>
              </w:rPr>
              <w:t>10</w:t>
            </w:r>
          </w:p>
        </w:tc>
        <w:tc>
          <w:tcPr>
            <w:tcW w:w="425" w:type="dxa"/>
            <w:shd w:val="clear" w:color="auto" w:fill="E7E6E6"/>
          </w:tcPr>
          <w:p w14:paraId="38C65C8E" w14:textId="77777777" w:rsidR="00621A90" w:rsidRPr="003444A1" w:rsidRDefault="00621A90" w:rsidP="007E299A">
            <w:pPr>
              <w:keepNext/>
              <w:keepLines/>
              <w:spacing w:after="0"/>
              <w:jc w:val="center"/>
              <w:rPr>
                <w:rFonts w:eastAsia="MS Mincho"/>
                <w:b/>
                <w:sz w:val="18"/>
              </w:rPr>
            </w:pPr>
            <w:r w:rsidRPr="003444A1">
              <w:rPr>
                <w:rFonts w:eastAsia="MS Mincho"/>
                <w:b/>
                <w:sz w:val="18"/>
              </w:rPr>
              <w:t>11</w:t>
            </w:r>
          </w:p>
        </w:tc>
        <w:tc>
          <w:tcPr>
            <w:tcW w:w="425" w:type="dxa"/>
            <w:shd w:val="clear" w:color="auto" w:fill="E7E6E6"/>
          </w:tcPr>
          <w:p w14:paraId="2CD98DBA" w14:textId="77777777" w:rsidR="00621A90" w:rsidRPr="003444A1" w:rsidRDefault="00621A90" w:rsidP="007E299A">
            <w:pPr>
              <w:keepNext/>
              <w:keepLines/>
              <w:spacing w:after="0"/>
              <w:jc w:val="center"/>
              <w:rPr>
                <w:rFonts w:eastAsia="MS Mincho"/>
                <w:b/>
                <w:sz w:val="18"/>
              </w:rPr>
            </w:pPr>
            <w:r w:rsidRPr="003444A1">
              <w:rPr>
                <w:rFonts w:eastAsia="MS Mincho"/>
                <w:b/>
                <w:sz w:val="18"/>
              </w:rPr>
              <w:t>12</w:t>
            </w:r>
          </w:p>
        </w:tc>
        <w:tc>
          <w:tcPr>
            <w:tcW w:w="426" w:type="dxa"/>
            <w:shd w:val="clear" w:color="auto" w:fill="E7E6E6"/>
          </w:tcPr>
          <w:p w14:paraId="311EDFC1" w14:textId="77777777" w:rsidR="00621A90" w:rsidRPr="003444A1" w:rsidRDefault="00621A90" w:rsidP="007E299A">
            <w:pPr>
              <w:keepNext/>
              <w:keepLines/>
              <w:spacing w:after="0"/>
              <w:jc w:val="center"/>
              <w:rPr>
                <w:rFonts w:eastAsia="MS Mincho"/>
                <w:b/>
                <w:sz w:val="18"/>
              </w:rPr>
            </w:pPr>
            <w:r w:rsidRPr="003444A1">
              <w:rPr>
                <w:rFonts w:eastAsia="MS Mincho"/>
                <w:b/>
                <w:sz w:val="18"/>
              </w:rPr>
              <w:t>13</w:t>
            </w:r>
          </w:p>
        </w:tc>
        <w:tc>
          <w:tcPr>
            <w:tcW w:w="425" w:type="dxa"/>
            <w:shd w:val="clear" w:color="auto" w:fill="E7E6E6"/>
          </w:tcPr>
          <w:p w14:paraId="087AB806" w14:textId="77777777" w:rsidR="00621A90" w:rsidRPr="003444A1" w:rsidRDefault="00621A90" w:rsidP="007E299A">
            <w:pPr>
              <w:keepNext/>
              <w:keepLines/>
              <w:spacing w:after="0"/>
              <w:jc w:val="center"/>
              <w:rPr>
                <w:rFonts w:eastAsia="MS Mincho"/>
                <w:b/>
                <w:sz w:val="18"/>
              </w:rPr>
            </w:pPr>
            <w:r w:rsidRPr="003444A1">
              <w:rPr>
                <w:rFonts w:eastAsia="MS Mincho"/>
                <w:b/>
                <w:sz w:val="18"/>
              </w:rPr>
              <w:t>14</w:t>
            </w:r>
          </w:p>
        </w:tc>
        <w:tc>
          <w:tcPr>
            <w:tcW w:w="425" w:type="dxa"/>
            <w:shd w:val="clear" w:color="auto" w:fill="E7E6E6"/>
          </w:tcPr>
          <w:p w14:paraId="66F2678A" w14:textId="77777777" w:rsidR="00621A90" w:rsidRPr="003444A1" w:rsidRDefault="00621A90" w:rsidP="007E299A">
            <w:pPr>
              <w:keepNext/>
              <w:keepLines/>
              <w:spacing w:after="0"/>
              <w:jc w:val="center"/>
              <w:rPr>
                <w:rFonts w:eastAsia="MS Mincho"/>
                <w:b/>
                <w:sz w:val="18"/>
              </w:rPr>
            </w:pPr>
            <w:r w:rsidRPr="003444A1">
              <w:rPr>
                <w:rFonts w:eastAsia="MS Mincho"/>
                <w:b/>
                <w:sz w:val="18"/>
              </w:rPr>
              <w:t>15</w:t>
            </w:r>
          </w:p>
        </w:tc>
        <w:tc>
          <w:tcPr>
            <w:tcW w:w="425" w:type="dxa"/>
            <w:shd w:val="clear" w:color="auto" w:fill="E7E6E6"/>
          </w:tcPr>
          <w:p w14:paraId="7C7AFD29" w14:textId="77777777" w:rsidR="00621A90" w:rsidRPr="003444A1" w:rsidRDefault="00621A90" w:rsidP="007E299A">
            <w:pPr>
              <w:keepNext/>
              <w:keepLines/>
              <w:spacing w:after="0"/>
              <w:jc w:val="center"/>
              <w:rPr>
                <w:rFonts w:eastAsia="MS Mincho"/>
                <w:b/>
                <w:sz w:val="18"/>
              </w:rPr>
            </w:pPr>
            <w:r w:rsidRPr="003444A1">
              <w:rPr>
                <w:rFonts w:eastAsia="MS Mincho"/>
                <w:b/>
                <w:sz w:val="18"/>
              </w:rPr>
              <w:t>16</w:t>
            </w:r>
          </w:p>
        </w:tc>
        <w:tc>
          <w:tcPr>
            <w:tcW w:w="426" w:type="dxa"/>
            <w:shd w:val="clear" w:color="auto" w:fill="E7E6E6"/>
          </w:tcPr>
          <w:p w14:paraId="154EFA8B" w14:textId="77777777" w:rsidR="00621A90" w:rsidRPr="003444A1" w:rsidRDefault="00621A90" w:rsidP="007E299A">
            <w:pPr>
              <w:keepNext/>
              <w:keepLines/>
              <w:spacing w:after="0"/>
              <w:jc w:val="center"/>
              <w:rPr>
                <w:rFonts w:eastAsia="MS Mincho"/>
                <w:b/>
                <w:sz w:val="18"/>
              </w:rPr>
            </w:pPr>
            <w:r w:rsidRPr="003444A1">
              <w:rPr>
                <w:rFonts w:eastAsia="MS Mincho"/>
                <w:b/>
                <w:sz w:val="18"/>
              </w:rPr>
              <w:t>17</w:t>
            </w:r>
          </w:p>
        </w:tc>
        <w:tc>
          <w:tcPr>
            <w:tcW w:w="425" w:type="dxa"/>
            <w:shd w:val="clear" w:color="auto" w:fill="E7E6E6"/>
          </w:tcPr>
          <w:p w14:paraId="11EE68A9" w14:textId="77777777" w:rsidR="00621A90" w:rsidRPr="003444A1" w:rsidRDefault="00621A90" w:rsidP="007E299A">
            <w:pPr>
              <w:keepNext/>
              <w:keepLines/>
              <w:spacing w:after="0"/>
              <w:jc w:val="center"/>
              <w:rPr>
                <w:rFonts w:eastAsia="MS Mincho"/>
                <w:b/>
                <w:sz w:val="18"/>
              </w:rPr>
            </w:pPr>
            <w:r w:rsidRPr="003444A1">
              <w:rPr>
                <w:rFonts w:eastAsia="MS Mincho"/>
                <w:b/>
                <w:sz w:val="18"/>
              </w:rPr>
              <w:t>18</w:t>
            </w:r>
          </w:p>
        </w:tc>
        <w:tc>
          <w:tcPr>
            <w:tcW w:w="425" w:type="dxa"/>
            <w:shd w:val="clear" w:color="auto" w:fill="E7E6E6"/>
          </w:tcPr>
          <w:p w14:paraId="0231DDC9" w14:textId="77777777" w:rsidR="00621A90" w:rsidRPr="003444A1" w:rsidRDefault="00621A90" w:rsidP="007E299A">
            <w:pPr>
              <w:keepNext/>
              <w:keepLines/>
              <w:spacing w:after="0"/>
              <w:jc w:val="center"/>
              <w:rPr>
                <w:rFonts w:eastAsia="MS Mincho"/>
                <w:b/>
                <w:sz w:val="18"/>
              </w:rPr>
            </w:pPr>
            <w:r w:rsidRPr="003444A1">
              <w:rPr>
                <w:rFonts w:eastAsia="MS Mincho"/>
                <w:b/>
                <w:sz w:val="18"/>
              </w:rPr>
              <w:t>19</w:t>
            </w:r>
          </w:p>
        </w:tc>
      </w:tr>
      <w:tr w:rsidR="003444A1" w:rsidRPr="003444A1" w14:paraId="7ACB1DAA" w14:textId="77777777" w:rsidTr="007E299A">
        <w:trPr>
          <w:cantSplit/>
          <w:jc w:val="center"/>
        </w:trPr>
        <w:tc>
          <w:tcPr>
            <w:tcW w:w="1299" w:type="dxa"/>
            <w:vAlign w:val="center"/>
          </w:tcPr>
          <w:p w14:paraId="40C7ED35" w14:textId="77777777" w:rsidR="00621A90" w:rsidRPr="003444A1" w:rsidRDefault="00621A90" w:rsidP="007E299A">
            <w:pPr>
              <w:keepNext/>
              <w:keepLines/>
              <w:spacing w:after="0"/>
              <w:jc w:val="center"/>
              <w:rPr>
                <w:rFonts w:eastAsia="MS Mincho"/>
                <w:sz w:val="18"/>
              </w:rPr>
            </w:pPr>
            <w:r w:rsidRPr="003444A1">
              <w:rPr>
                <w:rFonts w:eastAsia="MS Mincho"/>
                <w:sz w:val="18"/>
              </w:rPr>
              <w:t>0</w:t>
            </w:r>
          </w:p>
        </w:tc>
        <w:tc>
          <w:tcPr>
            <w:tcW w:w="308" w:type="dxa"/>
            <w:vAlign w:val="center"/>
          </w:tcPr>
          <w:p w14:paraId="50E3ED4F" w14:textId="77777777" w:rsidR="00621A90" w:rsidRPr="003444A1" w:rsidRDefault="00621A90" w:rsidP="007E299A">
            <w:pPr>
              <w:keepNext/>
              <w:keepLines/>
              <w:spacing w:after="0"/>
              <w:jc w:val="center"/>
              <w:rPr>
                <w:rFonts w:eastAsia="MS Mincho"/>
                <w:iCs/>
                <w:sz w:val="18"/>
              </w:rPr>
            </w:pPr>
          </w:p>
        </w:tc>
        <w:tc>
          <w:tcPr>
            <w:tcW w:w="308" w:type="dxa"/>
            <w:vAlign w:val="center"/>
          </w:tcPr>
          <w:p w14:paraId="5313CE7C" w14:textId="77777777" w:rsidR="00621A90" w:rsidRPr="003444A1" w:rsidRDefault="00621A90" w:rsidP="007E299A">
            <w:pPr>
              <w:keepNext/>
              <w:keepLines/>
              <w:spacing w:after="0"/>
              <w:jc w:val="center"/>
              <w:rPr>
                <w:rFonts w:eastAsia="MS Mincho"/>
                <w:iCs/>
                <w:sz w:val="18"/>
              </w:rPr>
            </w:pPr>
          </w:p>
        </w:tc>
        <w:tc>
          <w:tcPr>
            <w:tcW w:w="308" w:type="dxa"/>
            <w:vAlign w:val="center"/>
          </w:tcPr>
          <w:p w14:paraId="39E53C45" w14:textId="77777777" w:rsidR="00621A90" w:rsidRPr="003444A1" w:rsidRDefault="00621A90" w:rsidP="007E299A">
            <w:pPr>
              <w:keepNext/>
              <w:keepLines/>
              <w:spacing w:after="0"/>
              <w:jc w:val="center"/>
              <w:rPr>
                <w:rFonts w:eastAsia="MS Mincho"/>
                <w:sz w:val="18"/>
              </w:rPr>
            </w:pPr>
          </w:p>
        </w:tc>
        <w:tc>
          <w:tcPr>
            <w:tcW w:w="308" w:type="dxa"/>
            <w:vAlign w:val="center"/>
          </w:tcPr>
          <w:p w14:paraId="2A45F903" w14:textId="77777777" w:rsidR="00621A90" w:rsidRPr="003444A1" w:rsidRDefault="00621A90" w:rsidP="007E299A">
            <w:pPr>
              <w:keepNext/>
              <w:keepLines/>
              <w:spacing w:after="0"/>
              <w:jc w:val="center"/>
              <w:rPr>
                <w:rFonts w:eastAsia="MS Mincho"/>
                <w:sz w:val="18"/>
              </w:rPr>
            </w:pPr>
          </w:p>
        </w:tc>
        <w:tc>
          <w:tcPr>
            <w:tcW w:w="308" w:type="dxa"/>
            <w:vAlign w:val="center"/>
          </w:tcPr>
          <w:p w14:paraId="596EA8AD" w14:textId="77777777" w:rsidR="00621A90" w:rsidRPr="003444A1" w:rsidRDefault="00621A90" w:rsidP="007E299A">
            <w:pPr>
              <w:keepNext/>
              <w:keepLines/>
              <w:spacing w:after="0"/>
              <w:jc w:val="center"/>
              <w:rPr>
                <w:rFonts w:eastAsia="MS Mincho"/>
                <w:sz w:val="18"/>
              </w:rPr>
            </w:pPr>
            <w:r w:rsidRPr="003444A1">
              <w:rPr>
                <w:rFonts w:eastAsia="MS Mincho"/>
                <w:sz w:val="18"/>
              </w:rPr>
              <w:t>6</w:t>
            </w:r>
          </w:p>
        </w:tc>
        <w:tc>
          <w:tcPr>
            <w:tcW w:w="308" w:type="dxa"/>
            <w:vAlign w:val="center"/>
          </w:tcPr>
          <w:p w14:paraId="0549E4B8" w14:textId="77777777" w:rsidR="00621A90" w:rsidRPr="003444A1" w:rsidRDefault="00621A90" w:rsidP="007E299A">
            <w:pPr>
              <w:keepNext/>
              <w:keepLines/>
              <w:spacing w:after="0"/>
              <w:jc w:val="center"/>
              <w:rPr>
                <w:rFonts w:eastAsia="MS Mincho"/>
                <w:iCs/>
                <w:sz w:val="18"/>
              </w:rPr>
            </w:pPr>
            <w:r w:rsidRPr="003444A1">
              <w:rPr>
                <w:rFonts w:eastAsia="MS Mincho"/>
                <w:iCs/>
                <w:sz w:val="18"/>
              </w:rPr>
              <w:t>5</w:t>
            </w:r>
          </w:p>
        </w:tc>
        <w:tc>
          <w:tcPr>
            <w:tcW w:w="308" w:type="dxa"/>
            <w:vAlign w:val="center"/>
          </w:tcPr>
          <w:p w14:paraId="7ED82196" w14:textId="77777777" w:rsidR="00621A90" w:rsidRPr="003444A1" w:rsidRDefault="00621A90" w:rsidP="007E299A">
            <w:pPr>
              <w:keepNext/>
              <w:keepLines/>
              <w:spacing w:after="0"/>
              <w:jc w:val="center"/>
              <w:rPr>
                <w:rFonts w:eastAsia="MS Mincho"/>
                <w:iCs/>
                <w:sz w:val="18"/>
              </w:rPr>
            </w:pPr>
            <w:r w:rsidRPr="003444A1">
              <w:rPr>
                <w:rFonts w:eastAsia="MS Mincho"/>
                <w:iCs/>
                <w:sz w:val="18"/>
              </w:rPr>
              <w:t>4</w:t>
            </w:r>
          </w:p>
        </w:tc>
        <w:tc>
          <w:tcPr>
            <w:tcW w:w="308" w:type="dxa"/>
            <w:vAlign w:val="center"/>
          </w:tcPr>
          <w:p w14:paraId="448D60EB" w14:textId="77777777" w:rsidR="00621A90" w:rsidRPr="003444A1" w:rsidRDefault="00621A90" w:rsidP="007E299A">
            <w:pPr>
              <w:keepNext/>
              <w:keepLines/>
              <w:spacing w:after="0"/>
              <w:jc w:val="center"/>
              <w:rPr>
                <w:rFonts w:eastAsia="MS Mincho"/>
                <w:sz w:val="18"/>
              </w:rPr>
            </w:pPr>
            <w:r w:rsidRPr="003444A1">
              <w:rPr>
                <w:rFonts w:eastAsia="MS Mincho"/>
                <w:sz w:val="18"/>
              </w:rPr>
              <w:t>4</w:t>
            </w:r>
          </w:p>
        </w:tc>
        <w:tc>
          <w:tcPr>
            <w:tcW w:w="308" w:type="dxa"/>
            <w:vAlign w:val="center"/>
          </w:tcPr>
          <w:p w14:paraId="7ECBE0B9" w14:textId="77777777" w:rsidR="00621A90" w:rsidRPr="003444A1" w:rsidRDefault="00621A90" w:rsidP="007E299A">
            <w:pPr>
              <w:keepNext/>
              <w:keepLines/>
              <w:spacing w:after="0"/>
              <w:jc w:val="center"/>
              <w:rPr>
                <w:rFonts w:eastAsia="MS Mincho"/>
                <w:sz w:val="18"/>
              </w:rPr>
            </w:pPr>
            <w:r w:rsidRPr="003444A1">
              <w:rPr>
                <w:rFonts w:eastAsia="MS Mincho"/>
                <w:sz w:val="18"/>
              </w:rPr>
              <w:t>4</w:t>
            </w:r>
          </w:p>
        </w:tc>
        <w:tc>
          <w:tcPr>
            <w:tcW w:w="442" w:type="dxa"/>
            <w:vAlign w:val="center"/>
          </w:tcPr>
          <w:p w14:paraId="6E7912BD" w14:textId="77777777" w:rsidR="00621A90" w:rsidRPr="003444A1" w:rsidRDefault="00621A90" w:rsidP="007E299A">
            <w:pPr>
              <w:keepNext/>
              <w:keepLines/>
              <w:spacing w:after="0"/>
              <w:jc w:val="center"/>
              <w:rPr>
                <w:rFonts w:eastAsia="MS Mincho"/>
                <w:sz w:val="18"/>
              </w:rPr>
            </w:pPr>
            <w:r w:rsidRPr="003444A1">
              <w:rPr>
                <w:rFonts w:eastAsia="MS Mincho"/>
                <w:sz w:val="18"/>
              </w:rPr>
              <w:t>4</w:t>
            </w:r>
          </w:p>
        </w:tc>
        <w:tc>
          <w:tcPr>
            <w:tcW w:w="425" w:type="dxa"/>
          </w:tcPr>
          <w:p w14:paraId="35D0CE7A" w14:textId="77777777" w:rsidR="00621A90" w:rsidRPr="003444A1" w:rsidRDefault="00621A90" w:rsidP="007E299A">
            <w:pPr>
              <w:keepNext/>
              <w:keepLines/>
              <w:spacing w:after="0"/>
              <w:jc w:val="center"/>
              <w:rPr>
                <w:kern w:val="24"/>
                <w:sz w:val="18"/>
                <w:szCs w:val="18"/>
              </w:rPr>
            </w:pPr>
          </w:p>
        </w:tc>
        <w:tc>
          <w:tcPr>
            <w:tcW w:w="425" w:type="dxa"/>
          </w:tcPr>
          <w:p w14:paraId="268DF4DD" w14:textId="77777777" w:rsidR="00621A90" w:rsidRPr="003444A1" w:rsidRDefault="00621A90" w:rsidP="007E299A">
            <w:pPr>
              <w:keepNext/>
              <w:keepLines/>
              <w:spacing w:after="0"/>
              <w:jc w:val="center"/>
              <w:rPr>
                <w:rFonts w:eastAsia="MS Mincho"/>
                <w:sz w:val="18"/>
              </w:rPr>
            </w:pPr>
          </w:p>
        </w:tc>
        <w:tc>
          <w:tcPr>
            <w:tcW w:w="425" w:type="dxa"/>
          </w:tcPr>
          <w:p w14:paraId="2EF79442" w14:textId="77777777" w:rsidR="00621A90" w:rsidRPr="003444A1" w:rsidRDefault="00621A90" w:rsidP="007E299A">
            <w:pPr>
              <w:keepNext/>
              <w:keepLines/>
              <w:spacing w:after="0"/>
              <w:jc w:val="center"/>
              <w:rPr>
                <w:rFonts w:eastAsia="MS Mincho"/>
                <w:sz w:val="18"/>
              </w:rPr>
            </w:pPr>
          </w:p>
        </w:tc>
        <w:tc>
          <w:tcPr>
            <w:tcW w:w="426" w:type="dxa"/>
          </w:tcPr>
          <w:p w14:paraId="6AFF76E0" w14:textId="77777777" w:rsidR="00621A90" w:rsidRPr="003444A1" w:rsidRDefault="00621A90" w:rsidP="007E299A">
            <w:pPr>
              <w:keepNext/>
              <w:keepLines/>
              <w:spacing w:after="0"/>
              <w:jc w:val="center"/>
              <w:rPr>
                <w:rFonts w:eastAsia="MS Mincho"/>
                <w:sz w:val="18"/>
              </w:rPr>
            </w:pPr>
          </w:p>
        </w:tc>
        <w:tc>
          <w:tcPr>
            <w:tcW w:w="425" w:type="dxa"/>
          </w:tcPr>
          <w:p w14:paraId="6580537A" w14:textId="77777777" w:rsidR="00621A90" w:rsidRPr="003444A1" w:rsidRDefault="00621A90" w:rsidP="007E299A">
            <w:pPr>
              <w:keepNext/>
              <w:keepLines/>
              <w:spacing w:after="0"/>
              <w:jc w:val="center"/>
              <w:rPr>
                <w:rFonts w:eastAsia="MS Mincho"/>
                <w:sz w:val="18"/>
              </w:rPr>
            </w:pPr>
            <w:r w:rsidRPr="003444A1">
              <w:rPr>
                <w:rFonts w:eastAsia="MS Mincho"/>
                <w:sz w:val="18"/>
              </w:rPr>
              <w:t>6</w:t>
            </w:r>
          </w:p>
        </w:tc>
        <w:tc>
          <w:tcPr>
            <w:tcW w:w="425" w:type="dxa"/>
          </w:tcPr>
          <w:p w14:paraId="070F62F0" w14:textId="77777777" w:rsidR="00621A90" w:rsidRPr="003444A1" w:rsidRDefault="00621A90" w:rsidP="007E299A">
            <w:pPr>
              <w:keepNext/>
              <w:keepLines/>
              <w:spacing w:after="0"/>
              <w:jc w:val="center"/>
              <w:rPr>
                <w:rFonts w:eastAsia="MS Mincho"/>
                <w:sz w:val="18"/>
              </w:rPr>
            </w:pPr>
            <w:r w:rsidRPr="003444A1">
              <w:rPr>
                <w:rFonts w:eastAsia="MS Mincho"/>
                <w:sz w:val="18"/>
              </w:rPr>
              <w:t>5</w:t>
            </w:r>
          </w:p>
        </w:tc>
        <w:tc>
          <w:tcPr>
            <w:tcW w:w="425" w:type="dxa"/>
          </w:tcPr>
          <w:p w14:paraId="74534F13" w14:textId="77777777" w:rsidR="00621A90" w:rsidRPr="003444A1" w:rsidRDefault="00621A90" w:rsidP="007E299A">
            <w:pPr>
              <w:keepNext/>
              <w:keepLines/>
              <w:spacing w:after="0"/>
              <w:jc w:val="center"/>
              <w:rPr>
                <w:rFonts w:eastAsia="MS Mincho"/>
                <w:sz w:val="18"/>
              </w:rPr>
            </w:pPr>
            <w:r w:rsidRPr="003444A1">
              <w:rPr>
                <w:rFonts w:eastAsia="MS Mincho"/>
                <w:sz w:val="18"/>
              </w:rPr>
              <w:t>4</w:t>
            </w:r>
          </w:p>
        </w:tc>
        <w:tc>
          <w:tcPr>
            <w:tcW w:w="426" w:type="dxa"/>
          </w:tcPr>
          <w:p w14:paraId="3B0D8D74" w14:textId="77777777" w:rsidR="00621A90" w:rsidRPr="003444A1" w:rsidRDefault="00621A90" w:rsidP="007E299A">
            <w:pPr>
              <w:keepNext/>
              <w:keepLines/>
              <w:spacing w:after="0"/>
              <w:jc w:val="center"/>
              <w:rPr>
                <w:rFonts w:eastAsia="MS Mincho"/>
                <w:sz w:val="18"/>
              </w:rPr>
            </w:pPr>
            <w:r w:rsidRPr="003444A1">
              <w:rPr>
                <w:rFonts w:eastAsia="MS Mincho"/>
                <w:sz w:val="18"/>
              </w:rPr>
              <w:t>4</w:t>
            </w:r>
          </w:p>
        </w:tc>
        <w:tc>
          <w:tcPr>
            <w:tcW w:w="425" w:type="dxa"/>
          </w:tcPr>
          <w:p w14:paraId="11F8773B" w14:textId="77777777" w:rsidR="00621A90" w:rsidRPr="003444A1" w:rsidRDefault="00621A90" w:rsidP="007E299A">
            <w:pPr>
              <w:keepNext/>
              <w:keepLines/>
              <w:spacing w:after="0"/>
              <w:jc w:val="center"/>
              <w:rPr>
                <w:rFonts w:eastAsia="MS Mincho"/>
                <w:sz w:val="18"/>
              </w:rPr>
            </w:pPr>
            <w:r w:rsidRPr="003444A1">
              <w:rPr>
                <w:rFonts w:eastAsia="MS Mincho"/>
                <w:sz w:val="18"/>
              </w:rPr>
              <w:t>4</w:t>
            </w:r>
          </w:p>
        </w:tc>
        <w:tc>
          <w:tcPr>
            <w:tcW w:w="425" w:type="dxa"/>
          </w:tcPr>
          <w:p w14:paraId="0402CEFB" w14:textId="77777777" w:rsidR="00621A90" w:rsidRPr="003444A1" w:rsidRDefault="00621A90" w:rsidP="007E299A">
            <w:pPr>
              <w:keepNext/>
              <w:keepLines/>
              <w:spacing w:after="0"/>
              <w:jc w:val="center"/>
              <w:rPr>
                <w:rFonts w:eastAsia="MS Mincho"/>
                <w:sz w:val="18"/>
              </w:rPr>
            </w:pPr>
            <w:r w:rsidRPr="003444A1">
              <w:rPr>
                <w:rFonts w:eastAsia="MS Mincho"/>
                <w:sz w:val="18"/>
              </w:rPr>
              <w:t>4</w:t>
            </w:r>
          </w:p>
        </w:tc>
      </w:tr>
      <w:tr w:rsidR="003444A1" w:rsidRPr="003444A1" w14:paraId="207ED796" w14:textId="77777777" w:rsidTr="007E299A">
        <w:trPr>
          <w:cantSplit/>
          <w:jc w:val="center"/>
        </w:trPr>
        <w:tc>
          <w:tcPr>
            <w:tcW w:w="1299" w:type="dxa"/>
            <w:vAlign w:val="center"/>
          </w:tcPr>
          <w:p w14:paraId="5D3E0296" w14:textId="77777777" w:rsidR="00621A90" w:rsidRPr="003444A1" w:rsidRDefault="00621A90" w:rsidP="007E299A">
            <w:pPr>
              <w:keepNext/>
              <w:keepLines/>
              <w:spacing w:after="0"/>
              <w:jc w:val="center"/>
              <w:rPr>
                <w:rFonts w:eastAsia="MS Mincho"/>
                <w:sz w:val="18"/>
              </w:rPr>
            </w:pPr>
            <w:r w:rsidRPr="003444A1">
              <w:rPr>
                <w:rFonts w:eastAsia="MS Mincho"/>
                <w:sz w:val="18"/>
              </w:rPr>
              <w:t>1</w:t>
            </w:r>
          </w:p>
        </w:tc>
        <w:tc>
          <w:tcPr>
            <w:tcW w:w="308" w:type="dxa"/>
            <w:vAlign w:val="center"/>
          </w:tcPr>
          <w:p w14:paraId="2EF609D6" w14:textId="77777777" w:rsidR="00621A90" w:rsidRPr="003444A1" w:rsidRDefault="00621A90" w:rsidP="007E299A">
            <w:pPr>
              <w:keepNext/>
              <w:keepLines/>
              <w:spacing w:after="0"/>
              <w:jc w:val="center"/>
              <w:rPr>
                <w:rFonts w:eastAsia="MS Mincho"/>
                <w:sz w:val="18"/>
              </w:rPr>
            </w:pPr>
          </w:p>
        </w:tc>
        <w:tc>
          <w:tcPr>
            <w:tcW w:w="308" w:type="dxa"/>
            <w:vAlign w:val="center"/>
          </w:tcPr>
          <w:p w14:paraId="2FE42C50" w14:textId="77777777" w:rsidR="00621A90" w:rsidRPr="003444A1" w:rsidRDefault="00621A90" w:rsidP="007E299A">
            <w:pPr>
              <w:keepNext/>
              <w:keepLines/>
              <w:spacing w:after="0"/>
              <w:jc w:val="center"/>
              <w:rPr>
                <w:rFonts w:eastAsia="MS Mincho"/>
                <w:iCs/>
                <w:sz w:val="18"/>
              </w:rPr>
            </w:pPr>
          </w:p>
        </w:tc>
        <w:tc>
          <w:tcPr>
            <w:tcW w:w="308" w:type="dxa"/>
            <w:vAlign w:val="center"/>
          </w:tcPr>
          <w:p w14:paraId="5F84BD2C" w14:textId="77777777" w:rsidR="00621A90" w:rsidRPr="003444A1" w:rsidRDefault="00621A90" w:rsidP="007E299A">
            <w:pPr>
              <w:keepNext/>
              <w:keepLines/>
              <w:spacing w:after="0"/>
              <w:jc w:val="center"/>
              <w:rPr>
                <w:rFonts w:eastAsia="MS Mincho"/>
                <w:sz w:val="18"/>
              </w:rPr>
            </w:pPr>
          </w:p>
        </w:tc>
        <w:tc>
          <w:tcPr>
            <w:tcW w:w="308" w:type="dxa"/>
            <w:vAlign w:val="center"/>
          </w:tcPr>
          <w:p w14:paraId="025A1F19" w14:textId="77777777" w:rsidR="00621A90" w:rsidRPr="003444A1" w:rsidRDefault="00621A90" w:rsidP="007E299A">
            <w:pPr>
              <w:keepNext/>
              <w:keepLines/>
              <w:spacing w:after="0"/>
              <w:jc w:val="center"/>
              <w:rPr>
                <w:rFonts w:eastAsia="MS Mincho"/>
                <w:sz w:val="18"/>
              </w:rPr>
            </w:pPr>
          </w:p>
        </w:tc>
        <w:tc>
          <w:tcPr>
            <w:tcW w:w="308" w:type="dxa"/>
            <w:vAlign w:val="center"/>
          </w:tcPr>
          <w:p w14:paraId="5667BAF4" w14:textId="77777777" w:rsidR="00621A90" w:rsidRPr="003444A1" w:rsidRDefault="00621A90" w:rsidP="007E299A">
            <w:pPr>
              <w:keepNext/>
              <w:keepLines/>
              <w:spacing w:after="0"/>
              <w:jc w:val="center"/>
              <w:rPr>
                <w:rFonts w:eastAsia="MS Mincho"/>
                <w:iCs/>
                <w:sz w:val="18"/>
              </w:rPr>
            </w:pPr>
            <w:r w:rsidRPr="003444A1">
              <w:rPr>
                <w:rFonts w:eastAsia="MS Mincho"/>
                <w:iCs/>
                <w:sz w:val="18"/>
              </w:rPr>
              <w:t>4</w:t>
            </w:r>
          </w:p>
        </w:tc>
        <w:tc>
          <w:tcPr>
            <w:tcW w:w="308" w:type="dxa"/>
            <w:vAlign w:val="center"/>
          </w:tcPr>
          <w:p w14:paraId="647BF74F" w14:textId="77777777" w:rsidR="00621A90" w:rsidRPr="003444A1" w:rsidRDefault="00621A90" w:rsidP="007E299A">
            <w:pPr>
              <w:keepNext/>
              <w:keepLines/>
              <w:spacing w:after="0"/>
              <w:jc w:val="center"/>
              <w:rPr>
                <w:rFonts w:eastAsia="MS Mincho"/>
                <w:sz w:val="18"/>
              </w:rPr>
            </w:pPr>
            <w:r w:rsidRPr="003444A1">
              <w:rPr>
                <w:rFonts w:eastAsia="MS Mincho"/>
                <w:sz w:val="18"/>
              </w:rPr>
              <w:t>4</w:t>
            </w:r>
          </w:p>
        </w:tc>
        <w:tc>
          <w:tcPr>
            <w:tcW w:w="308" w:type="dxa"/>
            <w:vAlign w:val="center"/>
          </w:tcPr>
          <w:p w14:paraId="02CB8C49" w14:textId="77777777" w:rsidR="00621A90" w:rsidRPr="003444A1" w:rsidRDefault="00621A90" w:rsidP="007E299A">
            <w:pPr>
              <w:keepNext/>
              <w:keepLines/>
              <w:spacing w:after="0"/>
              <w:jc w:val="center"/>
              <w:rPr>
                <w:rFonts w:eastAsia="MS Mincho"/>
                <w:iCs/>
                <w:sz w:val="18"/>
              </w:rPr>
            </w:pPr>
            <w:r w:rsidRPr="003444A1">
              <w:rPr>
                <w:rFonts w:eastAsia="MS Mincho"/>
                <w:iCs/>
                <w:sz w:val="18"/>
              </w:rPr>
              <w:t>4</w:t>
            </w:r>
          </w:p>
        </w:tc>
        <w:tc>
          <w:tcPr>
            <w:tcW w:w="308" w:type="dxa"/>
            <w:vAlign w:val="center"/>
          </w:tcPr>
          <w:p w14:paraId="55D1864A" w14:textId="77777777" w:rsidR="00621A90" w:rsidRPr="003444A1" w:rsidRDefault="00621A90" w:rsidP="007E299A">
            <w:pPr>
              <w:keepNext/>
              <w:keepLines/>
              <w:spacing w:after="0"/>
              <w:jc w:val="center"/>
              <w:rPr>
                <w:rFonts w:eastAsia="MS Mincho"/>
                <w:sz w:val="18"/>
              </w:rPr>
            </w:pPr>
            <w:r w:rsidRPr="003444A1">
              <w:rPr>
                <w:rFonts w:eastAsia="MS Mincho"/>
                <w:sz w:val="18"/>
              </w:rPr>
              <w:t>4</w:t>
            </w:r>
          </w:p>
        </w:tc>
        <w:tc>
          <w:tcPr>
            <w:tcW w:w="308" w:type="dxa"/>
            <w:vAlign w:val="center"/>
          </w:tcPr>
          <w:p w14:paraId="6219A072" w14:textId="77777777" w:rsidR="00621A90" w:rsidRPr="003444A1" w:rsidRDefault="00621A90" w:rsidP="007E299A">
            <w:pPr>
              <w:keepNext/>
              <w:keepLines/>
              <w:spacing w:after="0"/>
              <w:jc w:val="center"/>
              <w:rPr>
                <w:rFonts w:eastAsia="MS Mincho"/>
                <w:sz w:val="18"/>
              </w:rPr>
            </w:pPr>
          </w:p>
        </w:tc>
        <w:tc>
          <w:tcPr>
            <w:tcW w:w="442" w:type="dxa"/>
            <w:vAlign w:val="center"/>
          </w:tcPr>
          <w:p w14:paraId="0C2D24E9" w14:textId="77777777" w:rsidR="00621A90" w:rsidRPr="003444A1" w:rsidRDefault="00621A90" w:rsidP="007E299A">
            <w:pPr>
              <w:keepNext/>
              <w:keepLines/>
              <w:spacing w:after="0"/>
              <w:jc w:val="center"/>
              <w:rPr>
                <w:rFonts w:eastAsia="MS Mincho"/>
                <w:iCs/>
                <w:sz w:val="18"/>
              </w:rPr>
            </w:pPr>
          </w:p>
        </w:tc>
        <w:tc>
          <w:tcPr>
            <w:tcW w:w="425" w:type="dxa"/>
          </w:tcPr>
          <w:p w14:paraId="3AEDBCE9" w14:textId="77777777" w:rsidR="00621A90" w:rsidRPr="003444A1" w:rsidRDefault="00621A90" w:rsidP="007E299A">
            <w:pPr>
              <w:keepNext/>
              <w:keepLines/>
              <w:spacing w:after="0"/>
              <w:jc w:val="center"/>
              <w:rPr>
                <w:rFonts w:eastAsia="MS Mincho"/>
                <w:iCs/>
                <w:sz w:val="18"/>
              </w:rPr>
            </w:pPr>
          </w:p>
        </w:tc>
        <w:tc>
          <w:tcPr>
            <w:tcW w:w="425" w:type="dxa"/>
          </w:tcPr>
          <w:p w14:paraId="4D750E4F" w14:textId="77777777" w:rsidR="00621A90" w:rsidRPr="003444A1" w:rsidRDefault="00621A90" w:rsidP="007E299A">
            <w:pPr>
              <w:keepNext/>
              <w:keepLines/>
              <w:spacing w:after="0"/>
              <w:jc w:val="center"/>
              <w:rPr>
                <w:kern w:val="24"/>
                <w:sz w:val="18"/>
                <w:szCs w:val="18"/>
              </w:rPr>
            </w:pPr>
          </w:p>
        </w:tc>
        <w:tc>
          <w:tcPr>
            <w:tcW w:w="425" w:type="dxa"/>
          </w:tcPr>
          <w:p w14:paraId="1EB2DA79" w14:textId="77777777" w:rsidR="00621A90" w:rsidRPr="003444A1" w:rsidRDefault="00621A90" w:rsidP="007E299A">
            <w:pPr>
              <w:keepNext/>
              <w:keepLines/>
              <w:spacing w:after="0"/>
              <w:jc w:val="center"/>
              <w:rPr>
                <w:kern w:val="24"/>
                <w:sz w:val="18"/>
                <w:szCs w:val="18"/>
              </w:rPr>
            </w:pPr>
          </w:p>
        </w:tc>
        <w:tc>
          <w:tcPr>
            <w:tcW w:w="426" w:type="dxa"/>
          </w:tcPr>
          <w:p w14:paraId="4E740B67" w14:textId="77777777" w:rsidR="00621A90" w:rsidRPr="003444A1" w:rsidRDefault="00621A90" w:rsidP="007E299A">
            <w:pPr>
              <w:keepNext/>
              <w:keepLines/>
              <w:spacing w:after="0"/>
              <w:jc w:val="center"/>
              <w:rPr>
                <w:kern w:val="24"/>
                <w:sz w:val="18"/>
                <w:szCs w:val="18"/>
              </w:rPr>
            </w:pPr>
          </w:p>
        </w:tc>
        <w:tc>
          <w:tcPr>
            <w:tcW w:w="425" w:type="dxa"/>
          </w:tcPr>
          <w:p w14:paraId="54E65824" w14:textId="77777777" w:rsidR="00621A90" w:rsidRPr="003444A1" w:rsidRDefault="00621A90" w:rsidP="007E299A">
            <w:pPr>
              <w:keepNext/>
              <w:keepLines/>
              <w:spacing w:after="0"/>
              <w:jc w:val="center"/>
              <w:rPr>
                <w:kern w:val="24"/>
                <w:sz w:val="18"/>
                <w:szCs w:val="18"/>
              </w:rPr>
            </w:pPr>
            <w:r w:rsidRPr="003444A1">
              <w:rPr>
                <w:kern w:val="24"/>
                <w:sz w:val="18"/>
                <w:szCs w:val="18"/>
              </w:rPr>
              <w:t>4</w:t>
            </w:r>
          </w:p>
        </w:tc>
        <w:tc>
          <w:tcPr>
            <w:tcW w:w="425" w:type="dxa"/>
          </w:tcPr>
          <w:p w14:paraId="23D0423C" w14:textId="77777777" w:rsidR="00621A90" w:rsidRPr="003444A1" w:rsidRDefault="00621A90" w:rsidP="007E299A">
            <w:pPr>
              <w:keepNext/>
              <w:keepLines/>
              <w:spacing w:after="0"/>
              <w:jc w:val="center"/>
              <w:rPr>
                <w:kern w:val="24"/>
                <w:sz w:val="18"/>
                <w:szCs w:val="18"/>
              </w:rPr>
            </w:pPr>
            <w:r w:rsidRPr="003444A1">
              <w:rPr>
                <w:kern w:val="24"/>
                <w:sz w:val="18"/>
                <w:szCs w:val="18"/>
              </w:rPr>
              <w:t>4</w:t>
            </w:r>
          </w:p>
        </w:tc>
        <w:tc>
          <w:tcPr>
            <w:tcW w:w="425" w:type="dxa"/>
          </w:tcPr>
          <w:p w14:paraId="0789B385" w14:textId="77777777" w:rsidR="00621A90" w:rsidRPr="003444A1" w:rsidRDefault="00621A90" w:rsidP="007E299A">
            <w:pPr>
              <w:keepNext/>
              <w:keepLines/>
              <w:spacing w:after="0"/>
              <w:jc w:val="center"/>
              <w:rPr>
                <w:kern w:val="24"/>
                <w:sz w:val="18"/>
                <w:szCs w:val="18"/>
              </w:rPr>
            </w:pPr>
            <w:r w:rsidRPr="003444A1">
              <w:rPr>
                <w:kern w:val="24"/>
                <w:sz w:val="18"/>
                <w:szCs w:val="18"/>
              </w:rPr>
              <w:t>4</w:t>
            </w:r>
          </w:p>
        </w:tc>
        <w:tc>
          <w:tcPr>
            <w:tcW w:w="426" w:type="dxa"/>
          </w:tcPr>
          <w:p w14:paraId="48B89FE0" w14:textId="77777777" w:rsidR="00621A90" w:rsidRPr="003444A1" w:rsidRDefault="00621A90" w:rsidP="007E299A">
            <w:pPr>
              <w:keepNext/>
              <w:keepLines/>
              <w:spacing w:after="0"/>
              <w:jc w:val="center"/>
              <w:rPr>
                <w:kern w:val="24"/>
                <w:sz w:val="18"/>
                <w:szCs w:val="18"/>
              </w:rPr>
            </w:pPr>
            <w:r w:rsidRPr="003444A1">
              <w:rPr>
                <w:kern w:val="24"/>
                <w:sz w:val="18"/>
                <w:szCs w:val="18"/>
              </w:rPr>
              <w:t>4</w:t>
            </w:r>
          </w:p>
        </w:tc>
        <w:tc>
          <w:tcPr>
            <w:tcW w:w="425" w:type="dxa"/>
          </w:tcPr>
          <w:p w14:paraId="6DDA34CE" w14:textId="77777777" w:rsidR="00621A90" w:rsidRPr="003444A1" w:rsidRDefault="00621A90" w:rsidP="007E299A">
            <w:pPr>
              <w:keepNext/>
              <w:keepLines/>
              <w:spacing w:after="0"/>
              <w:jc w:val="center"/>
              <w:rPr>
                <w:kern w:val="24"/>
                <w:sz w:val="18"/>
                <w:szCs w:val="18"/>
              </w:rPr>
            </w:pPr>
          </w:p>
        </w:tc>
        <w:tc>
          <w:tcPr>
            <w:tcW w:w="425" w:type="dxa"/>
          </w:tcPr>
          <w:p w14:paraId="6728BA45" w14:textId="77777777" w:rsidR="00621A90" w:rsidRPr="003444A1" w:rsidRDefault="00621A90" w:rsidP="007E299A">
            <w:pPr>
              <w:keepNext/>
              <w:keepLines/>
              <w:spacing w:after="0"/>
              <w:jc w:val="center"/>
              <w:rPr>
                <w:kern w:val="24"/>
                <w:sz w:val="18"/>
                <w:szCs w:val="18"/>
              </w:rPr>
            </w:pPr>
          </w:p>
        </w:tc>
      </w:tr>
      <w:tr w:rsidR="003444A1" w:rsidRPr="003444A1" w14:paraId="3944D80C" w14:textId="77777777" w:rsidTr="007E299A">
        <w:trPr>
          <w:cantSplit/>
          <w:jc w:val="center"/>
        </w:trPr>
        <w:tc>
          <w:tcPr>
            <w:tcW w:w="1299" w:type="dxa"/>
            <w:vAlign w:val="center"/>
          </w:tcPr>
          <w:p w14:paraId="3D216C42" w14:textId="77777777" w:rsidR="00621A90" w:rsidRPr="003444A1" w:rsidRDefault="00621A90" w:rsidP="007E299A">
            <w:pPr>
              <w:keepNext/>
              <w:keepLines/>
              <w:spacing w:after="0"/>
              <w:jc w:val="center"/>
              <w:rPr>
                <w:rFonts w:eastAsia="MS Mincho"/>
                <w:sz w:val="18"/>
              </w:rPr>
            </w:pPr>
            <w:r w:rsidRPr="003444A1">
              <w:rPr>
                <w:rFonts w:eastAsia="MS Mincho"/>
                <w:sz w:val="18"/>
              </w:rPr>
              <w:t>2</w:t>
            </w:r>
          </w:p>
        </w:tc>
        <w:tc>
          <w:tcPr>
            <w:tcW w:w="308" w:type="dxa"/>
            <w:vAlign w:val="center"/>
          </w:tcPr>
          <w:p w14:paraId="464306DA" w14:textId="77777777" w:rsidR="00621A90" w:rsidRPr="003444A1" w:rsidRDefault="00621A90" w:rsidP="007E299A">
            <w:pPr>
              <w:keepNext/>
              <w:keepLines/>
              <w:spacing w:after="0"/>
              <w:jc w:val="center"/>
              <w:rPr>
                <w:rFonts w:eastAsia="MS Mincho"/>
                <w:sz w:val="18"/>
              </w:rPr>
            </w:pPr>
          </w:p>
        </w:tc>
        <w:tc>
          <w:tcPr>
            <w:tcW w:w="308" w:type="dxa"/>
            <w:vAlign w:val="center"/>
          </w:tcPr>
          <w:p w14:paraId="146AC219" w14:textId="77777777" w:rsidR="00621A90" w:rsidRPr="003444A1" w:rsidRDefault="00621A90" w:rsidP="007E299A">
            <w:pPr>
              <w:keepNext/>
              <w:keepLines/>
              <w:spacing w:after="0"/>
              <w:jc w:val="center"/>
              <w:rPr>
                <w:rFonts w:eastAsia="MS Mincho"/>
                <w:iCs/>
                <w:sz w:val="18"/>
              </w:rPr>
            </w:pPr>
          </w:p>
        </w:tc>
        <w:tc>
          <w:tcPr>
            <w:tcW w:w="308" w:type="dxa"/>
            <w:vAlign w:val="center"/>
          </w:tcPr>
          <w:p w14:paraId="5EA4F7F2" w14:textId="77777777" w:rsidR="00621A90" w:rsidRPr="003444A1" w:rsidRDefault="00621A90" w:rsidP="007E299A">
            <w:pPr>
              <w:keepNext/>
              <w:keepLines/>
              <w:spacing w:after="0"/>
              <w:jc w:val="center"/>
              <w:rPr>
                <w:rFonts w:eastAsia="MS Mincho"/>
                <w:sz w:val="18"/>
              </w:rPr>
            </w:pPr>
          </w:p>
        </w:tc>
        <w:tc>
          <w:tcPr>
            <w:tcW w:w="308" w:type="dxa"/>
            <w:vAlign w:val="center"/>
          </w:tcPr>
          <w:p w14:paraId="79C8E7F6" w14:textId="77777777" w:rsidR="00621A90" w:rsidRPr="003444A1" w:rsidRDefault="00621A90" w:rsidP="007E299A">
            <w:pPr>
              <w:keepNext/>
              <w:keepLines/>
              <w:spacing w:after="0"/>
              <w:jc w:val="center"/>
              <w:rPr>
                <w:rFonts w:eastAsia="MS Mincho"/>
                <w:sz w:val="18"/>
              </w:rPr>
            </w:pPr>
          </w:p>
        </w:tc>
        <w:tc>
          <w:tcPr>
            <w:tcW w:w="308" w:type="dxa"/>
            <w:vAlign w:val="center"/>
          </w:tcPr>
          <w:p w14:paraId="2B77BB89" w14:textId="77777777" w:rsidR="00621A90" w:rsidRPr="003444A1" w:rsidRDefault="00621A90" w:rsidP="007E299A">
            <w:pPr>
              <w:keepNext/>
              <w:keepLines/>
              <w:spacing w:after="0"/>
              <w:jc w:val="center"/>
              <w:rPr>
                <w:rFonts w:eastAsia="MS Mincho"/>
                <w:sz w:val="18"/>
              </w:rPr>
            </w:pPr>
            <w:r w:rsidRPr="003444A1">
              <w:rPr>
                <w:rFonts w:eastAsia="MS Mincho"/>
                <w:sz w:val="18"/>
              </w:rPr>
              <w:t>4</w:t>
            </w:r>
          </w:p>
        </w:tc>
        <w:tc>
          <w:tcPr>
            <w:tcW w:w="308" w:type="dxa"/>
            <w:vAlign w:val="center"/>
          </w:tcPr>
          <w:p w14:paraId="2B62314A" w14:textId="77777777" w:rsidR="00621A90" w:rsidRPr="003444A1" w:rsidRDefault="00621A90" w:rsidP="007E299A">
            <w:pPr>
              <w:keepNext/>
              <w:keepLines/>
              <w:spacing w:after="0"/>
              <w:jc w:val="center"/>
              <w:rPr>
                <w:rFonts w:eastAsia="MS Mincho"/>
                <w:sz w:val="18"/>
              </w:rPr>
            </w:pPr>
            <w:r w:rsidRPr="003444A1">
              <w:rPr>
                <w:rFonts w:eastAsia="MS Mincho"/>
                <w:sz w:val="18"/>
              </w:rPr>
              <w:t>4</w:t>
            </w:r>
          </w:p>
        </w:tc>
        <w:tc>
          <w:tcPr>
            <w:tcW w:w="308" w:type="dxa"/>
            <w:vAlign w:val="center"/>
          </w:tcPr>
          <w:p w14:paraId="7109B866" w14:textId="77777777" w:rsidR="00621A90" w:rsidRPr="003444A1" w:rsidRDefault="00621A90" w:rsidP="007E299A">
            <w:pPr>
              <w:keepNext/>
              <w:keepLines/>
              <w:spacing w:after="0"/>
              <w:jc w:val="center"/>
              <w:rPr>
                <w:rFonts w:eastAsia="MS Mincho"/>
                <w:sz w:val="18"/>
              </w:rPr>
            </w:pPr>
          </w:p>
        </w:tc>
        <w:tc>
          <w:tcPr>
            <w:tcW w:w="308" w:type="dxa"/>
            <w:vAlign w:val="center"/>
          </w:tcPr>
          <w:p w14:paraId="1CF41D10" w14:textId="77777777" w:rsidR="00621A90" w:rsidRPr="003444A1" w:rsidRDefault="00621A90" w:rsidP="007E299A">
            <w:pPr>
              <w:keepNext/>
              <w:keepLines/>
              <w:spacing w:after="0"/>
              <w:jc w:val="center"/>
              <w:rPr>
                <w:rFonts w:eastAsia="MS Mincho"/>
                <w:iCs/>
                <w:sz w:val="18"/>
              </w:rPr>
            </w:pPr>
          </w:p>
        </w:tc>
        <w:tc>
          <w:tcPr>
            <w:tcW w:w="308" w:type="dxa"/>
            <w:vAlign w:val="center"/>
          </w:tcPr>
          <w:p w14:paraId="5C0BB9F7" w14:textId="77777777" w:rsidR="00621A90" w:rsidRPr="003444A1" w:rsidRDefault="00621A90" w:rsidP="007E299A">
            <w:pPr>
              <w:keepNext/>
              <w:keepLines/>
              <w:spacing w:after="0"/>
              <w:jc w:val="center"/>
              <w:rPr>
                <w:rFonts w:eastAsia="MS Mincho"/>
                <w:sz w:val="18"/>
              </w:rPr>
            </w:pPr>
          </w:p>
        </w:tc>
        <w:tc>
          <w:tcPr>
            <w:tcW w:w="442" w:type="dxa"/>
            <w:vAlign w:val="center"/>
          </w:tcPr>
          <w:p w14:paraId="48EA19B0" w14:textId="77777777" w:rsidR="00621A90" w:rsidRPr="003444A1" w:rsidRDefault="00621A90" w:rsidP="007E299A">
            <w:pPr>
              <w:keepNext/>
              <w:keepLines/>
              <w:spacing w:after="0"/>
              <w:jc w:val="center"/>
              <w:rPr>
                <w:rFonts w:eastAsia="MS Mincho"/>
                <w:sz w:val="18"/>
              </w:rPr>
            </w:pPr>
          </w:p>
        </w:tc>
        <w:tc>
          <w:tcPr>
            <w:tcW w:w="425" w:type="dxa"/>
            <w:vAlign w:val="center"/>
          </w:tcPr>
          <w:p w14:paraId="57E8506C" w14:textId="77777777" w:rsidR="00621A90" w:rsidRPr="003444A1" w:rsidRDefault="00621A90" w:rsidP="007E299A">
            <w:pPr>
              <w:keepNext/>
              <w:keepLines/>
              <w:spacing w:after="0"/>
              <w:jc w:val="center"/>
              <w:rPr>
                <w:rFonts w:eastAsia="MS Mincho"/>
                <w:sz w:val="18"/>
              </w:rPr>
            </w:pPr>
          </w:p>
        </w:tc>
        <w:tc>
          <w:tcPr>
            <w:tcW w:w="425" w:type="dxa"/>
          </w:tcPr>
          <w:p w14:paraId="06623720" w14:textId="77777777" w:rsidR="00621A90" w:rsidRPr="003444A1" w:rsidRDefault="00621A90" w:rsidP="007E299A">
            <w:pPr>
              <w:keepNext/>
              <w:keepLines/>
              <w:spacing w:after="0"/>
              <w:jc w:val="center"/>
              <w:rPr>
                <w:rFonts w:eastAsia="MS Mincho"/>
                <w:sz w:val="18"/>
              </w:rPr>
            </w:pPr>
          </w:p>
        </w:tc>
        <w:tc>
          <w:tcPr>
            <w:tcW w:w="425" w:type="dxa"/>
          </w:tcPr>
          <w:p w14:paraId="00E96BB8" w14:textId="77777777" w:rsidR="00621A90" w:rsidRPr="003444A1" w:rsidRDefault="00621A90" w:rsidP="007E299A">
            <w:pPr>
              <w:keepNext/>
              <w:keepLines/>
              <w:spacing w:after="0"/>
              <w:jc w:val="center"/>
              <w:rPr>
                <w:rFonts w:eastAsia="MS Mincho"/>
                <w:iCs/>
                <w:sz w:val="18"/>
              </w:rPr>
            </w:pPr>
          </w:p>
        </w:tc>
        <w:tc>
          <w:tcPr>
            <w:tcW w:w="426" w:type="dxa"/>
          </w:tcPr>
          <w:p w14:paraId="15D621F3" w14:textId="77777777" w:rsidR="00621A90" w:rsidRPr="003444A1" w:rsidRDefault="00621A90" w:rsidP="007E299A">
            <w:pPr>
              <w:keepNext/>
              <w:keepLines/>
              <w:spacing w:after="0"/>
              <w:jc w:val="center"/>
              <w:rPr>
                <w:rFonts w:eastAsia="MS Mincho"/>
                <w:iCs/>
                <w:sz w:val="18"/>
              </w:rPr>
            </w:pPr>
          </w:p>
        </w:tc>
        <w:tc>
          <w:tcPr>
            <w:tcW w:w="425" w:type="dxa"/>
          </w:tcPr>
          <w:p w14:paraId="52E13248" w14:textId="77777777" w:rsidR="00621A90" w:rsidRPr="003444A1" w:rsidRDefault="00621A90" w:rsidP="007E299A">
            <w:pPr>
              <w:keepNext/>
              <w:keepLines/>
              <w:spacing w:after="0"/>
              <w:jc w:val="center"/>
              <w:rPr>
                <w:rFonts w:eastAsia="MS Mincho"/>
                <w:iCs/>
                <w:sz w:val="18"/>
              </w:rPr>
            </w:pPr>
            <w:r w:rsidRPr="003444A1">
              <w:rPr>
                <w:rFonts w:eastAsia="MS Mincho"/>
                <w:iCs/>
                <w:sz w:val="18"/>
              </w:rPr>
              <w:t>4</w:t>
            </w:r>
          </w:p>
        </w:tc>
        <w:tc>
          <w:tcPr>
            <w:tcW w:w="425" w:type="dxa"/>
          </w:tcPr>
          <w:p w14:paraId="2452D2AE" w14:textId="77777777" w:rsidR="00621A90" w:rsidRPr="003444A1" w:rsidRDefault="00621A90" w:rsidP="007E299A">
            <w:pPr>
              <w:keepNext/>
              <w:keepLines/>
              <w:spacing w:after="0"/>
              <w:jc w:val="center"/>
              <w:rPr>
                <w:rFonts w:eastAsia="MS Mincho"/>
                <w:iCs/>
                <w:sz w:val="18"/>
              </w:rPr>
            </w:pPr>
            <w:r w:rsidRPr="003444A1">
              <w:rPr>
                <w:rFonts w:eastAsia="MS Mincho"/>
                <w:iCs/>
                <w:sz w:val="18"/>
              </w:rPr>
              <w:t>4</w:t>
            </w:r>
          </w:p>
        </w:tc>
        <w:tc>
          <w:tcPr>
            <w:tcW w:w="425" w:type="dxa"/>
          </w:tcPr>
          <w:p w14:paraId="18692931" w14:textId="77777777" w:rsidR="00621A90" w:rsidRPr="003444A1" w:rsidRDefault="00621A90" w:rsidP="007E299A">
            <w:pPr>
              <w:keepNext/>
              <w:keepLines/>
              <w:spacing w:after="0"/>
              <w:jc w:val="center"/>
              <w:rPr>
                <w:rFonts w:eastAsia="MS Mincho"/>
                <w:iCs/>
                <w:sz w:val="18"/>
              </w:rPr>
            </w:pPr>
          </w:p>
        </w:tc>
        <w:tc>
          <w:tcPr>
            <w:tcW w:w="426" w:type="dxa"/>
          </w:tcPr>
          <w:p w14:paraId="155DF753" w14:textId="77777777" w:rsidR="00621A90" w:rsidRPr="003444A1" w:rsidRDefault="00621A90" w:rsidP="007E299A">
            <w:pPr>
              <w:keepNext/>
              <w:keepLines/>
              <w:spacing w:after="0"/>
              <w:jc w:val="center"/>
              <w:rPr>
                <w:rFonts w:eastAsia="MS Mincho"/>
                <w:iCs/>
                <w:sz w:val="18"/>
              </w:rPr>
            </w:pPr>
          </w:p>
        </w:tc>
        <w:tc>
          <w:tcPr>
            <w:tcW w:w="425" w:type="dxa"/>
          </w:tcPr>
          <w:p w14:paraId="50E5D94F" w14:textId="77777777" w:rsidR="00621A90" w:rsidRPr="003444A1" w:rsidRDefault="00621A90" w:rsidP="007E299A">
            <w:pPr>
              <w:keepNext/>
              <w:keepLines/>
              <w:spacing w:after="0"/>
              <w:jc w:val="center"/>
              <w:rPr>
                <w:rFonts w:eastAsia="MS Mincho"/>
                <w:iCs/>
                <w:sz w:val="18"/>
              </w:rPr>
            </w:pPr>
          </w:p>
        </w:tc>
        <w:tc>
          <w:tcPr>
            <w:tcW w:w="425" w:type="dxa"/>
          </w:tcPr>
          <w:p w14:paraId="1CCE8158" w14:textId="77777777" w:rsidR="00621A90" w:rsidRPr="003444A1" w:rsidRDefault="00621A90" w:rsidP="007E299A">
            <w:pPr>
              <w:keepNext/>
              <w:keepLines/>
              <w:spacing w:after="0"/>
              <w:jc w:val="center"/>
              <w:rPr>
                <w:rFonts w:eastAsia="MS Mincho"/>
                <w:iCs/>
                <w:sz w:val="18"/>
              </w:rPr>
            </w:pPr>
          </w:p>
        </w:tc>
      </w:tr>
      <w:tr w:rsidR="003444A1" w:rsidRPr="003444A1" w14:paraId="34F660A5" w14:textId="77777777" w:rsidTr="007E299A">
        <w:trPr>
          <w:cantSplit/>
          <w:jc w:val="center"/>
        </w:trPr>
        <w:tc>
          <w:tcPr>
            <w:tcW w:w="1299" w:type="dxa"/>
            <w:vAlign w:val="center"/>
          </w:tcPr>
          <w:p w14:paraId="21211E5A" w14:textId="77777777" w:rsidR="00621A90" w:rsidRPr="003444A1" w:rsidRDefault="00621A90" w:rsidP="007E299A">
            <w:pPr>
              <w:keepNext/>
              <w:keepLines/>
              <w:spacing w:after="0"/>
              <w:jc w:val="center"/>
              <w:rPr>
                <w:rFonts w:eastAsia="MS Mincho"/>
                <w:sz w:val="18"/>
              </w:rPr>
            </w:pPr>
            <w:r w:rsidRPr="003444A1">
              <w:rPr>
                <w:rFonts w:eastAsia="MS Mincho"/>
                <w:sz w:val="18"/>
              </w:rPr>
              <w:t>3</w:t>
            </w:r>
          </w:p>
        </w:tc>
        <w:tc>
          <w:tcPr>
            <w:tcW w:w="308" w:type="dxa"/>
            <w:vAlign w:val="center"/>
          </w:tcPr>
          <w:p w14:paraId="0E961BF2" w14:textId="77777777" w:rsidR="00621A90" w:rsidRPr="003444A1" w:rsidRDefault="00621A90" w:rsidP="007E299A">
            <w:pPr>
              <w:keepNext/>
              <w:keepLines/>
              <w:spacing w:after="0"/>
              <w:jc w:val="center"/>
              <w:rPr>
                <w:rFonts w:eastAsia="MS Mincho"/>
                <w:sz w:val="18"/>
              </w:rPr>
            </w:pPr>
          </w:p>
        </w:tc>
        <w:tc>
          <w:tcPr>
            <w:tcW w:w="308" w:type="dxa"/>
            <w:vAlign w:val="center"/>
          </w:tcPr>
          <w:p w14:paraId="2FBABDB3" w14:textId="77777777" w:rsidR="00621A90" w:rsidRPr="003444A1" w:rsidRDefault="00621A90" w:rsidP="007E299A">
            <w:pPr>
              <w:keepNext/>
              <w:keepLines/>
              <w:spacing w:after="0"/>
              <w:jc w:val="center"/>
              <w:rPr>
                <w:rFonts w:eastAsia="MS Mincho"/>
                <w:sz w:val="18"/>
              </w:rPr>
            </w:pPr>
          </w:p>
        </w:tc>
        <w:tc>
          <w:tcPr>
            <w:tcW w:w="308" w:type="dxa"/>
            <w:vAlign w:val="center"/>
          </w:tcPr>
          <w:p w14:paraId="2A0C4B01" w14:textId="77777777" w:rsidR="00621A90" w:rsidRPr="003444A1" w:rsidRDefault="00621A90" w:rsidP="007E299A">
            <w:pPr>
              <w:keepNext/>
              <w:keepLines/>
              <w:spacing w:after="0"/>
              <w:jc w:val="center"/>
              <w:rPr>
                <w:rFonts w:eastAsia="MS Mincho"/>
                <w:sz w:val="18"/>
              </w:rPr>
            </w:pPr>
          </w:p>
        </w:tc>
        <w:tc>
          <w:tcPr>
            <w:tcW w:w="308" w:type="dxa"/>
            <w:vAlign w:val="center"/>
          </w:tcPr>
          <w:p w14:paraId="34A62A13" w14:textId="77777777" w:rsidR="00621A90" w:rsidRPr="003444A1" w:rsidRDefault="00621A90" w:rsidP="007E299A">
            <w:pPr>
              <w:keepNext/>
              <w:keepLines/>
              <w:spacing w:after="0"/>
              <w:jc w:val="center"/>
              <w:rPr>
                <w:rFonts w:eastAsia="MS Mincho"/>
                <w:sz w:val="18"/>
              </w:rPr>
            </w:pPr>
          </w:p>
        </w:tc>
        <w:tc>
          <w:tcPr>
            <w:tcW w:w="308" w:type="dxa"/>
            <w:vAlign w:val="center"/>
          </w:tcPr>
          <w:p w14:paraId="65A8E408" w14:textId="77777777" w:rsidR="00621A90" w:rsidRPr="003444A1" w:rsidRDefault="00621A90" w:rsidP="007E299A">
            <w:pPr>
              <w:keepNext/>
              <w:keepLines/>
              <w:spacing w:after="0"/>
              <w:jc w:val="center"/>
              <w:rPr>
                <w:rFonts w:eastAsia="MS Mincho"/>
                <w:sz w:val="18"/>
              </w:rPr>
            </w:pPr>
            <w:r w:rsidRPr="003444A1">
              <w:rPr>
                <w:rFonts w:eastAsia="MS Mincho"/>
                <w:sz w:val="18"/>
              </w:rPr>
              <w:t>6</w:t>
            </w:r>
          </w:p>
        </w:tc>
        <w:tc>
          <w:tcPr>
            <w:tcW w:w="308" w:type="dxa"/>
            <w:vAlign w:val="center"/>
          </w:tcPr>
          <w:p w14:paraId="1B40EB8A" w14:textId="77777777" w:rsidR="00621A90" w:rsidRPr="003444A1" w:rsidRDefault="00621A90" w:rsidP="007E299A">
            <w:pPr>
              <w:keepNext/>
              <w:keepLines/>
              <w:spacing w:after="0"/>
              <w:jc w:val="center"/>
              <w:rPr>
                <w:rFonts w:eastAsia="MS Mincho"/>
                <w:sz w:val="18"/>
              </w:rPr>
            </w:pPr>
            <w:r w:rsidRPr="003444A1">
              <w:rPr>
                <w:rFonts w:eastAsia="MS Mincho"/>
                <w:sz w:val="18"/>
              </w:rPr>
              <w:t>5</w:t>
            </w:r>
          </w:p>
        </w:tc>
        <w:tc>
          <w:tcPr>
            <w:tcW w:w="308" w:type="dxa"/>
            <w:vAlign w:val="center"/>
          </w:tcPr>
          <w:p w14:paraId="2498BE70" w14:textId="77777777" w:rsidR="00621A90" w:rsidRPr="003444A1" w:rsidRDefault="00621A90" w:rsidP="007E299A">
            <w:pPr>
              <w:keepNext/>
              <w:keepLines/>
              <w:spacing w:after="0"/>
              <w:jc w:val="center"/>
              <w:rPr>
                <w:rFonts w:eastAsia="MS Mincho"/>
                <w:sz w:val="18"/>
              </w:rPr>
            </w:pPr>
            <w:r w:rsidRPr="003444A1">
              <w:rPr>
                <w:rFonts w:eastAsia="MS Mincho"/>
                <w:iCs/>
                <w:sz w:val="18"/>
              </w:rPr>
              <w:t>4</w:t>
            </w:r>
          </w:p>
        </w:tc>
        <w:tc>
          <w:tcPr>
            <w:tcW w:w="308" w:type="dxa"/>
            <w:vAlign w:val="center"/>
          </w:tcPr>
          <w:p w14:paraId="12CE9619" w14:textId="77777777" w:rsidR="00621A90" w:rsidRPr="003444A1" w:rsidRDefault="00621A90" w:rsidP="007E299A">
            <w:pPr>
              <w:keepNext/>
              <w:keepLines/>
              <w:spacing w:after="0"/>
              <w:jc w:val="center"/>
              <w:rPr>
                <w:rFonts w:eastAsia="MS Mincho"/>
                <w:iCs/>
                <w:sz w:val="18"/>
              </w:rPr>
            </w:pPr>
            <w:r w:rsidRPr="003444A1">
              <w:rPr>
                <w:rFonts w:eastAsia="MS Mincho"/>
                <w:iCs/>
                <w:sz w:val="18"/>
              </w:rPr>
              <w:t>4</w:t>
            </w:r>
          </w:p>
        </w:tc>
        <w:tc>
          <w:tcPr>
            <w:tcW w:w="308" w:type="dxa"/>
            <w:vAlign w:val="center"/>
          </w:tcPr>
          <w:p w14:paraId="1A60F488" w14:textId="77777777" w:rsidR="00621A90" w:rsidRPr="003444A1" w:rsidRDefault="00621A90" w:rsidP="007E299A">
            <w:pPr>
              <w:keepNext/>
              <w:keepLines/>
              <w:spacing w:after="0"/>
              <w:jc w:val="center"/>
              <w:rPr>
                <w:rFonts w:eastAsia="MS Mincho"/>
                <w:iCs/>
                <w:sz w:val="18"/>
              </w:rPr>
            </w:pPr>
            <w:r w:rsidRPr="003444A1">
              <w:rPr>
                <w:rFonts w:eastAsia="MS Mincho"/>
                <w:iCs/>
                <w:sz w:val="18"/>
              </w:rPr>
              <w:t>4</w:t>
            </w:r>
          </w:p>
        </w:tc>
        <w:tc>
          <w:tcPr>
            <w:tcW w:w="442" w:type="dxa"/>
            <w:vAlign w:val="center"/>
          </w:tcPr>
          <w:p w14:paraId="1491C8C5" w14:textId="77777777" w:rsidR="00621A90" w:rsidRPr="003444A1" w:rsidRDefault="00621A90" w:rsidP="007E299A">
            <w:pPr>
              <w:keepNext/>
              <w:keepLines/>
              <w:spacing w:after="0"/>
              <w:jc w:val="center"/>
              <w:rPr>
                <w:rFonts w:eastAsia="MS Mincho"/>
                <w:iCs/>
                <w:sz w:val="18"/>
              </w:rPr>
            </w:pPr>
            <w:r w:rsidRPr="003444A1">
              <w:rPr>
                <w:rFonts w:eastAsia="MS Mincho"/>
                <w:sz w:val="18"/>
              </w:rPr>
              <w:t>4</w:t>
            </w:r>
          </w:p>
        </w:tc>
        <w:tc>
          <w:tcPr>
            <w:tcW w:w="425" w:type="dxa"/>
            <w:vAlign w:val="center"/>
          </w:tcPr>
          <w:p w14:paraId="37CFEC5B" w14:textId="77777777" w:rsidR="00621A90" w:rsidRPr="003444A1" w:rsidRDefault="00621A90" w:rsidP="007E299A">
            <w:pPr>
              <w:keepNext/>
              <w:keepLines/>
              <w:spacing w:after="0"/>
              <w:jc w:val="center"/>
              <w:rPr>
                <w:rFonts w:eastAsia="MS Mincho"/>
                <w:sz w:val="18"/>
              </w:rPr>
            </w:pPr>
          </w:p>
        </w:tc>
        <w:tc>
          <w:tcPr>
            <w:tcW w:w="425" w:type="dxa"/>
          </w:tcPr>
          <w:p w14:paraId="3EAB4124" w14:textId="77777777" w:rsidR="00621A90" w:rsidRPr="003444A1" w:rsidRDefault="00621A90" w:rsidP="007E299A">
            <w:pPr>
              <w:keepNext/>
              <w:keepLines/>
              <w:spacing w:after="0"/>
              <w:jc w:val="center"/>
              <w:rPr>
                <w:rFonts w:eastAsia="MS Mincho"/>
                <w:sz w:val="18"/>
              </w:rPr>
            </w:pPr>
          </w:p>
        </w:tc>
        <w:tc>
          <w:tcPr>
            <w:tcW w:w="425" w:type="dxa"/>
          </w:tcPr>
          <w:p w14:paraId="4AEED300" w14:textId="77777777" w:rsidR="00621A90" w:rsidRPr="003444A1" w:rsidRDefault="00621A90" w:rsidP="007E299A">
            <w:pPr>
              <w:keepNext/>
              <w:keepLines/>
              <w:spacing w:after="0"/>
              <w:jc w:val="center"/>
              <w:rPr>
                <w:rFonts w:eastAsia="MS Mincho"/>
                <w:sz w:val="18"/>
              </w:rPr>
            </w:pPr>
          </w:p>
        </w:tc>
        <w:tc>
          <w:tcPr>
            <w:tcW w:w="426" w:type="dxa"/>
          </w:tcPr>
          <w:p w14:paraId="4721876F" w14:textId="77777777" w:rsidR="00621A90" w:rsidRPr="003444A1" w:rsidRDefault="00621A90" w:rsidP="007E299A">
            <w:pPr>
              <w:keepNext/>
              <w:keepLines/>
              <w:spacing w:after="0"/>
              <w:jc w:val="center"/>
              <w:rPr>
                <w:rFonts w:eastAsia="MS Mincho"/>
                <w:sz w:val="18"/>
              </w:rPr>
            </w:pPr>
          </w:p>
        </w:tc>
        <w:tc>
          <w:tcPr>
            <w:tcW w:w="425" w:type="dxa"/>
          </w:tcPr>
          <w:p w14:paraId="6C557E65" w14:textId="77777777" w:rsidR="00621A90" w:rsidRPr="003444A1" w:rsidRDefault="00621A90" w:rsidP="007E299A">
            <w:pPr>
              <w:keepNext/>
              <w:keepLines/>
              <w:spacing w:after="0"/>
              <w:jc w:val="center"/>
              <w:rPr>
                <w:rFonts w:eastAsia="MS Mincho"/>
                <w:sz w:val="18"/>
              </w:rPr>
            </w:pPr>
          </w:p>
        </w:tc>
        <w:tc>
          <w:tcPr>
            <w:tcW w:w="425" w:type="dxa"/>
          </w:tcPr>
          <w:p w14:paraId="26DED710" w14:textId="77777777" w:rsidR="00621A90" w:rsidRPr="003444A1" w:rsidRDefault="00621A90" w:rsidP="007E299A">
            <w:pPr>
              <w:keepNext/>
              <w:keepLines/>
              <w:spacing w:after="0"/>
              <w:jc w:val="center"/>
              <w:rPr>
                <w:rFonts w:eastAsia="MS Mincho"/>
                <w:sz w:val="18"/>
              </w:rPr>
            </w:pPr>
          </w:p>
        </w:tc>
        <w:tc>
          <w:tcPr>
            <w:tcW w:w="425" w:type="dxa"/>
          </w:tcPr>
          <w:p w14:paraId="4DED49B8" w14:textId="77777777" w:rsidR="00621A90" w:rsidRPr="003444A1" w:rsidRDefault="00621A90" w:rsidP="007E299A">
            <w:pPr>
              <w:keepNext/>
              <w:keepLines/>
              <w:spacing w:after="0"/>
              <w:jc w:val="center"/>
              <w:rPr>
                <w:rFonts w:eastAsia="MS Mincho"/>
                <w:sz w:val="18"/>
              </w:rPr>
            </w:pPr>
          </w:p>
        </w:tc>
        <w:tc>
          <w:tcPr>
            <w:tcW w:w="426" w:type="dxa"/>
          </w:tcPr>
          <w:p w14:paraId="2331E792" w14:textId="77777777" w:rsidR="00621A90" w:rsidRPr="003444A1" w:rsidRDefault="00621A90" w:rsidP="007E299A">
            <w:pPr>
              <w:keepNext/>
              <w:keepLines/>
              <w:spacing w:after="0"/>
              <w:jc w:val="center"/>
              <w:rPr>
                <w:rFonts w:eastAsia="MS Mincho"/>
                <w:sz w:val="18"/>
              </w:rPr>
            </w:pPr>
          </w:p>
        </w:tc>
        <w:tc>
          <w:tcPr>
            <w:tcW w:w="425" w:type="dxa"/>
          </w:tcPr>
          <w:p w14:paraId="4C8D89B4" w14:textId="77777777" w:rsidR="00621A90" w:rsidRPr="003444A1" w:rsidRDefault="00621A90" w:rsidP="007E299A">
            <w:pPr>
              <w:keepNext/>
              <w:keepLines/>
              <w:spacing w:after="0"/>
              <w:jc w:val="center"/>
              <w:rPr>
                <w:rFonts w:eastAsia="MS Mincho"/>
                <w:sz w:val="18"/>
              </w:rPr>
            </w:pPr>
          </w:p>
        </w:tc>
        <w:tc>
          <w:tcPr>
            <w:tcW w:w="425" w:type="dxa"/>
          </w:tcPr>
          <w:p w14:paraId="6CE8AB09" w14:textId="77777777" w:rsidR="00621A90" w:rsidRPr="003444A1" w:rsidRDefault="00621A90" w:rsidP="007E299A">
            <w:pPr>
              <w:keepNext/>
              <w:keepLines/>
              <w:spacing w:after="0"/>
              <w:jc w:val="center"/>
              <w:rPr>
                <w:rFonts w:eastAsia="MS Mincho"/>
                <w:sz w:val="18"/>
              </w:rPr>
            </w:pPr>
          </w:p>
        </w:tc>
      </w:tr>
      <w:tr w:rsidR="003444A1" w:rsidRPr="003444A1" w14:paraId="65EF0BA1" w14:textId="77777777" w:rsidTr="007E299A">
        <w:trPr>
          <w:cantSplit/>
          <w:jc w:val="center"/>
        </w:trPr>
        <w:tc>
          <w:tcPr>
            <w:tcW w:w="1299" w:type="dxa"/>
            <w:vAlign w:val="center"/>
          </w:tcPr>
          <w:p w14:paraId="6AE674D4" w14:textId="77777777" w:rsidR="00621A90" w:rsidRPr="003444A1" w:rsidRDefault="00621A90" w:rsidP="007E299A">
            <w:pPr>
              <w:keepNext/>
              <w:keepLines/>
              <w:spacing w:after="0"/>
              <w:jc w:val="center"/>
              <w:rPr>
                <w:rFonts w:eastAsia="MS Mincho"/>
                <w:sz w:val="18"/>
              </w:rPr>
            </w:pPr>
            <w:r w:rsidRPr="003444A1">
              <w:rPr>
                <w:rFonts w:eastAsia="MS Mincho"/>
                <w:sz w:val="18"/>
              </w:rPr>
              <w:t>4</w:t>
            </w:r>
          </w:p>
        </w:tc>
        <w:tc>
          <w:tcPr>
            <w:tcW w:w="308" w:type="dxa"/>
            <w:vAlign w:val="center"/>
          </w:tcPr>
          <w:p w14:paraId="261CCF85" w14:textId="77777777" w:rsidR="00621A90" w:rsidRPr="003444A1" w:rsidRDefault="00621A90" w:rsidP="007E299A">
            <w:pPr>
              <w:keepNext/>
              <w:keepLines/>
              <w:spacing w:after="0"/>
              <w:jc w:val="center"/>
              <w:rPr>
                <w:rFonts w:eastAsia="MS Mincho"/>
                <w:sz w:val="18"/>
              </w:rPr>
            </w:pPr>
          </w:p>
        </w:tc>
        <w:tc>
          <w:tcPr>
            <w:tcW w:w="308" w:type="dxa"/>
            <w:vAlign w:val="center"/>
          </w:tcPr>
          <w:p w14:paraId="3A51E760" w14:textId="77777777" w:rsidR="00621A90" w:rsidRPr="003444A1" w:rsidRDefault="00621A90" w:rsidP="007E299A">
            <w:pPr>
              <w:keepNext/>
              <w:keepLines/>
              <w:spacing w:after="0"/>
              <w:jc w:val="center"/>
              <w:rPr>
                <w:rFonts w:eastAsia="MS Mincho"/>
                <w:sz w:val="18"/>
              </w:rPr>
            </w:pPr>
          </w:p>
        </w:tc>
        <w:tc>
          <w:tcPr>
            <w:tcW w:w="308" w:type="dxa"/>
            <w:vAlign w:val="center"/>
          </w:tcPr>
          <w:p w14:paraId="73262158" w14:textId="77777777" w:rsidR="00621A90" w:rsidRPr="003444A1" w:rsidRDefault="00621A90" w:rsidP="007E299A">
            <w:pPr>
              <w:keepNext/>
              <w:keepLines/>
              <w:spacing w:after="0"/>
              <w:jc w:val="center"/>
              <w:rPr>
                <w:rFonts w:eastAsia="MS Mincho"/>
                <w:sz w:val="18"/>
              </w:rPr>
            </w:pPr>
          </w:p>
        </w:tc>
        <w:tc>
          <w:tcPr>
            <w:tcW w:w="308" w:type="dxa"/>
            <w:vAlign w:val="center"/>
          </w:tcPr>
          <w:p w14:paraId="18DA1426" w14:textId="77777777" w:rsidR="00621A90" w:rsidRPr="003444A1" w:rsidRDefault="00621A90" w:rsidP="007E299A">
            <w:pPr>
              <w:keepNext/>
              <w:keepLines/>
              <w:spacing w:after="0"/>
              <w:jc w:val="center"/>
              <w:rPr>
                <w:rFonts w:eastAsia="MS Mincho"/>
                <w:sz w:val="18"/>
              </w:rPr>
            </w:pPr>
          </w:p>
        </w:tc>
        <w:tc>
          <w:tcPr>
            <w:tcW w:w="308" w:type="dxa"/>
            <w:vAlign w:val="center"/>
          </w:tcPr>
          <w:p w14:paraId="0143ADEE" w14:textId="77777777" w:rsidR="00621A90" w:rsidRPr="003444A1" w:rsidRDefault="00621A90" w:rsidP="007E299A">
            <w:pPr>
              <w:keepNext/>
              <w:keepLines/>
              <w:spacing w:after="0"/>
              <w:jc w:val="center"/>
              <w:rPr>
                <w:rFonts w:eastAsia="MS Mincho"/>
                <w:sz w:val="18"/>
              </w:rPr>
            </w:pPr>
            <w:r w:rsidRPr="003444A1">
              <w:rPr>
                <w:rFonts w:eastAsia="MS Mincho"/>
                <w:sz w:val="18"/>
              </w:rPr>
              <w:t>4</w:t>
            </w:r>
          </w:p>
        </w:tc>
        <w:tc>
          <w:tcPr>
            <w:tcW w:w="308" w:type="dxa"/>
            <w:vAlign w:val="center"/>
          </w:tcPr>
          <w:p w14:paraId="1C7438D0" w14:textId="77777777" w:rsidR="00621A90" w:rsidRPr="003444A1" w:rsidRDefault="00621A90" w:rsidP="007E299A">
            <w:pPr>
              <w:keepNext/>
              <w:keepLines/>
              <w:spacing w:after="0"/>
              <w:jc w:val="center"/>
              <w:rPr>
                <w:rFonts w:eastAsia="MS Mincho"/>
                <w:sz w:val="18"/>
              </w:rPr>
            </w:pPr>
            <w:r w:rsidRPr="003444A1">
              <w:rPr>
                <w:rFonts w:eastAsia="MS Mincho"/>
                <w:sz w:val="18"/>
              </w:rPr>
              <w:t>4</w:t>
            </w:r>
          </w:p>
        </w:tc>
        <w:tc>
          <w:tcPr>
            <w:tcW w:w="308" w:type="dxa"/>
            <w:vAlign w:val="center"/>
          </w:tcPr>
          <w:p w14:paraId="31B443A1" w14:textId="77777777" w:rsidR="00621A90" w:rsidRPr="003444A1" w:rsidRDefault="00621A90" w:rsidP="007E299A">
            <w:pPr>
              <w:keepNext/>
              <w:keepLines/>
              <w:spacing w:after="0"/>
              <w:jc w:val="center"/>
              <w:rPr>
                <w:rFonts w:eastAsia="MS Mincho"/>
                <w:sz w:val="18"/>
              </w:rPr>
            </w:pPr>
            <w:r w:rsidRPr="003444A1">
              <w:rPr>
                <w:rFonts w:eastAsia="MS Mincho"/>
                <w:sz w:val="18"/>
              </w:rPr>
              <w:t>4</w:t>
            </w:r>
          </w:p>
        </w:tc>
        <w:tc>
          <w:tcPr>
            <w:tcW w:w="308" w:type="dxa"/>
            <w:vAlign w:val="center"/>
          </w:tcPr>
          <w:p w14:paraId="6B934214" w14:textId="77777777" w:rsidR="00621A90" w:rsidRPr="003444A1" w:rsidRDefault="00621A90" w:rsidP="007E299A">
            <w:pPr>
              <w:keepNext/>
              <w:keepLines/>
              <w:spacing w:after="0"/>
              <w:jc w:val="center"/>
              <w:rPr>
                <w:rFonts w:eastAsia="MS Mincho"/>
                <w:iCs/>
                <w:sz w:val="18"/>
              </w:rPr>
            </w:pPr>
            <w:r w:rsidRPr="003444A1">
              <w:rPr>
                <w:rFonts w:eastAsia="MS Mincho"/>
                <w:iCs/>
                <w:sz w:val="18"/>
              </w:rPr>
              <w:t>4</w:t>
            </w:r>
          </w:p>
        </w:tc>
        <w:tc>
          <w:tcPr>
            <w:tcW w:w="308" w:type="dxa"/>
            <w:vAlign w:val="center"/>
          </w:tcPr>
          <w:p w14:paraId="0B5ADF82" w14:textId="77777777" w:rsidR="00621A90" w:rsidRPr="003444A1" w:rsidRDefault="00621A90" w:rsidP="007E299A">
            <w:pPr>
              <w:keepNext/>
              <w:keepLines/>
              <w:spacing w:after="0"/>
              <w:jc w:val="center"/>
              <w:rPr>
                <w:rFonts w:eastAsia="MS Mincho"/>
                <w:iCs/>
                <w:sz w:val="18"/>
              </w:rPr>
            </w:pPr>
          </w:p>
        </w:tc>
        <w:tc>
          <w:tcPr>
            <w:tcW w:w="442" w:type="dxa"/>
            <w:vAlign w:val="center"/>
          </w:tcPr>
          <w:p w14:paraId="383D3F31" w14:textId="77777777" w:rsidR="00621A90" w:rsidRPr="003444A1" w:rsidRDefault="00621A90" w:rsidP="007E299A">
            <w:pPr>
              <w:keepNext/>
              <w:keepLines/>
              <w:spacing w:after="0"/>
              <w:jc w:val="center"/>
              <w:rPr>
                <w:rFonts w:eastAsia="MS Mincho"/>
                <w:sz w:val="18"/>
              </w:rPr>
            </w:pPr>
          </w:p>
        </w:tc>
        <w:tc>
          <w:tcPr>
            <w:tcW w:w="425" w:type="dxa"/>
            <w:vAlign w:val="center"/>
          </w:tcPr>
          <w:p w14:paraId="20AE00C9" w14:textId="77777777" w:rsidR="00621A90" w:rsidRPr="003444A1" w:rsidRDefault="00621A90" w:rsidP="007E299A">
            <w:pPr>
              <w:keepNext/>
              <w:keepLines/>
              <w:spacing w:after="0"/>
              <w:jc w:val="center"/>
              <w:rPr>
                <w:rFonts w:eastAsia="MS Mincho"/>
                <w:sz w:val="18"/>
              </w:rPr>
            </w:pPr>
          </w:p>
        </w:tc>
        <w:tc>
          <w:tcPr>
            <w:tcW w:w="425" w:type="dxa"/>
          </w:tcPr>
          <w:p w14:paraId="4E60EB85" w14:textId="77777777" w:rsidR="00621A90" w:rsidRPr="003444A1" w:rsidRDefault="00621A90" w:rsidP="007E299A">
            <w:pPr>
              <w:keepNext/>
              <w:keepLines/>
              <w:spacing w:after="0"/>
              <w:jc w:val="center"/>
              <w:rPr>
                <w:rFonts w:eastAsia="MS Mincho"/>
                <w:sz w:val="18"/>
              </w:rPr>
            </w:pPr>
          </w:p>
        </w:tc>
        <w:tc>
          <w:tcPr>
            <w:tcW w:w="425" w:type="dxa"/>
          </w:tcPr>
          <w:p w14:paraId="7738389C" w14:textId="77777777" w:rsidR="00621A90" w:rsidRPr="003444A1" w:rsidRDefault="00621A90" w:rsidP="007E299A">
            <w:pPr>
              <w:keepNext/>
              <w:keepLines/>
              <w:spacing w:after="0"/>
              <w:jc w:val="center"/>
              <w:rPr>
                <w:rFonts w:eastAsia="MS Mincho"/>
                <w:sz w:val="18"/>
              </w:rPr>
            </w:pPr>
          </w:p>
        </w:tc>
        <w:tc>
          <w:tcPr>
            <w:tcW w:w="426" w:type="dxa"/>
          </w:tcPr>
          <w:p w14:paraId="42E0BD12" w14:textId="77777777" w:rsidR="00621A90" w:rsidRPr="003444A1" w:rsidRDefault="00621A90" w:rsidP="007E299A">
            <w:pPr>
              <w:keepNext/>
              <w:keepLines/>
              <w:spacing w:after="0"/>
              <w:jc w:val="center"/>
              <w:rPr>
                <w:rFonts w:eastAsia="MS Mincho"/>
                <w:sz w:val="18"/>
              </w:rPr>
            </w:pPr>
          </w:p>
        </w:tc>
        <w:tc>
          <w:tcPr>
            <w:tcW w:w="425" w:type="dxa"/>
          </w:tcPr>
          <w:p w14:paraId="42C233E1" w14:textId="77777777" w:rsidR="00621A90" w:rsidRPr="003444A1" w:rsidRDefault="00621A90" w:rsidP="007E299A">
            <w:pPr>
              <w:keepNext/>
              <w:keepLines/>
              <w:spacing w:after="0"/>
              <w:jc w:val="center"/>
              <w:rPr>
                <w:rFonts w:eastAsia="MS Mincho"/>
                <w:sz w:val="18"/>
              </w:rPr>
            </w:pPr>
          </w:p>
        </w:tc>
        <w:tc>
          <w:tcPr>
            <w:tcW w:w="425" w:type="dxa"/>
          </w:tcPr>
          <w:p w14:paraId="2F4D1E7F" w14:textId="77777777" w:rsidR="00621A90" w:rsidRPr="003444A1" w:rsidRDefault="00621A90" w:rsidP="007E299A">
            <w:pPr>
              <w:keepNext/>
              <w:keepLines/>
              <w:spacing w:after="0"/>
              <w:jc w:val="center"/>
              <w:rPr>
                <w:rFonts w:eastAsia="MS Mincho"/>
                <w:sz w:val="18"/>
              </w:rPr>
            </w:pPr>
          </w:p>
        </w:tc>
        <w:tc>
          <w:tcPr>
            <w:tcW w:w="425" w:type="dxa"/>
          </w:tcPr>
          <w:p w14:paraId="3C97CD39" w14:textId="77777777" w:rsidR="00621A90" w:rsidRPr="003444A1" w:rsidRDefault="00621A90" w:rsidP="007E299A">
            <w:pPr>
              <w:keepNext/>
              <w:keepLines/>
              <w:spacing w:after="0"/>
              <w:jc w:val="center"/>
              <w:rPr>
                <w:rFonts w:eastAsia="MS Mincho"/>
                <w:sz w:val="18"/>
              </w:rPr>
            </w:pPr>
          </w:p>
        </w:tc>
        <w:tc>
          <w:tcPr>
            <w:tcW w:w="426" w:type="dxa"/>
          </w:tcPr>
          <w:p w14:paraId="26A8CA71" w14:textId="77777777" w:rsidR="00621A90" w:rsidRPr="003444A1" w:rsidRDefault="00621A90" w:rsidP="007E299A">
            <w:pPr>
              <w:keepNext/>
              <w:keepLines/>
              <w:spacing w:after="0"/>
              <w:jc w:val="center"/>
              <w:rPr>
                <w:rFonts w:eastAsia="MS Mincho"/>
                <w:sz w:val="18"/>
              </w:rPr>
            </w:pPr>
          </w:p>
        </w:tc>
        <w:tc>
          <w:tcPr>
            <w:tcW w:w="425" w:type="dxa"/>
          </w:tcPr>
          <w:p w14:paraId="346B1683" w14:textId="77777777" w:rsidR="00621A90" w:rsidRPr="003444A1" w:rsidRDefault="00621A90" w:rsidP="007E299A">
            <w:pPr>
              <w:keepNext/>
              <w:keepLines/>
              <w:spacing w:after="0"/>
              <w:jc w:val="center"/>
              <w:rPr>
                <w:rFonts w:eastAsia="MS Mincho"/>
                <w:sz w:val="18"/>
              </w:rPr>
            </w:pPr>
          </w:p>
        </w:tc>
        <w:tc>
          <w:tcPr>
            <w:tcW w:w="425" w:type="dxa"/>
          </w:tcPr>
          <w:p w14:paraId="0B4B61AE" w14:textId="77777777" w:rsidR="00621A90" w:rsidRPr="003444A1" w:rsidRDefault="00621A90" w:rsidP="007E299A">
            <w:pPr>
              <w:keepNext/>
              <w:keepLines/>
              <w:spacing w:after="0"/>
              <w:jc w:val="center"/>
              <w:rPr>
                <w:rFonts w:eastAsia="MS Mincho"/>
                <w:sz w:val="18"/>
              </w:rPr>
            </w:pPr>
          </w:p>
        </w:tc>
      </w:tr>
      <w:tr w:rsidR="003444A1" w:rsidRPr="003444A1" w14:paraId="7F72FD8F" w14:textId="77777777" w:rsidTr="007E299A">
        <w:trPr>
          <w:cantSplit/>
          <w:jc w:val="center"/>
        </w:trPr>
        <w:tc>
          <w:tcPr>
            <w:tcW w:w="1299" w:type="dxa"/>
            <w:vAlign w:val="center"/>
          </w:tcPr>
          <w:p w14:paraId="1E9DFAE7" w14:textId="77777777" w:rsidR="00621A90" w:rsidRPr="003444A1" w:rsidRDefault="00621A90" w:rsidP="007E299A">
            <w:pPr>
              <w:keepNext/>
              <w:keepLines/>
              <w:spacing w:after="0"/>
              <w:jc w:val="center"/>
              <w:rPr>
                <w:rFonts w:eastAsia="MS Mincho"/>
                <w:sz w:val="18"/>
              </w:rPr>
            </w:pPr>
            <w:r w:rsidRPr="003444A1">
              <w:rPr>
                <w:rFonts w:eastAsia="MS Mincho"/>
                <w:sz w:val="18"/>
              </w:rPr>
              <w:t>5</w:t>
            </w:r>
          </w:p>
        </w:tc>
        <w:tc>
          <w:tcPr>
            <w:tcW w:w="308" w:type="dxa"/>
            <w:vAlign w:val="center"/>
          </w:tcPr>
          <w:p w14:paraId="2DAF3A79" w14:textId="77777777" w:rsidR="00621A90" w:rsidRPr="003444A1" w:rsidRDefault="00621A90" w:rsidP="007E299A">
            <w:pPr>
              <w:keepNext/>
              <w:keepLines/>
              <w:spacing w:after="0"/>
              <w:jc w:val="center"/>
              <w:rPr>
                <w:rFonts w:eastAsia="MS Mincho"/>
                <w:sz w:val="18"/>
              </w:rPr>
            </w:pPr>
          </w:p>
        </w:tc>
        <w:tc>
          <w:tcPr>
            <w:tcW w:w="308" w:type="dxa"/>
            <w:vAlign w:val="center"/>
          </w:tcPr>
          <w:p w14:paraId="36630388" w14:textId="77777777" w:rsidR="00621A90" w:rsidRPr="003444A1" w:rsidRDefault="00621A90" w:rsidP="007E299A">
            <w:pPr>
              <w:keepNext/>
              <w:keepLines/>
              <w:spacing w:after="0"/>
              <w:jc w:val="center"/>
              <w:rPr>
                <w:rFonts w:eastAsia="MS Mincho"/>
                <w:sz w:val="18"/>
              </w:rPr>
            </w:pPr>
          </w:p>
        </w:tc>
        <w:tc>
          <w:tcPr>
            <w:tcW w:w="308" w:type="dxa"/>
            <w:vAlign w:val="center"/>
          </w:tcPr>
          <w:p w14:paraId="0F8B4E81" w14:textId="77777777" w:rsidR="00621A90" w:rsidRPr="003444A1" w:rsidRDefault="00621A90" w:rsidP="007E299A">
            <w:pPr>
              <w:keepNext/>
              <w:keepLines/>
              <w:spacing w:after="0"/>
              <w:jc w:val="center"/>
              <w:rPr>
                <w:rFonts w:eastAsia="MS Mincho"/>
                <w:sz w:val="18"/>
              </w:rPr>
            </w:pPr>
          </w:p>
        </w:tc>
        <w:tc>
          <w:tcPr>
            <w:tcW w:w="308" w:type="dxa"/>
            <w:vAlign w:val="center"/>
          </w:tcPr>
          <w:p w14:paraId="6E4F5306" w14:textId="77777777" w:rsidR="00621A90" w:rsidRPr="003444A1" w:rsidRDefault="00621A90" w:rsidP="007E299A">
            <w:pPr>
              <w:keepNext/>
              <w:keepLines/>
              <w:spacing w:after="0"/>
              <w:jc w:val="center"/>
              <w:rPr>
                <w:rFonts w:eastAsia="MS Mincho"/>
                <w:sz w:val="18"/>
              </w:rPr>
            </w:pPr>
          </w:p>
        </w:tc>
        <w:tc>
          <w:tcPr>
            <w:tcW w:w="308" w:type="dxa"/>
            <w:vAlign w:val="center"/>
          </w:tcPr>
          <w:p w14:paraId="7430F4CD" w14:textId="77777777" w:rsidR="00621A90" w:rsidRPr="003444A1" w:rsidRDefault="00621A90" w:rsidP="007E299A">
            <w:pPr>
              <w:keepNext/>
              <w:keepLines/>
              <w:spacing w:after="0"/>
              <w:jc w:val="center"/>
              <w:rPr>
                <w:rFonts w:eastAsia="MS Mincho"/>
                <w:sz w:val="18"/>
              </w:rPr>
            </w:pPr>
            <w:r w:rsidRPr="003444A1">
              <w:rPr>
                <w:rFonts w:eastAsia="MS Mincho"/>
                <w:sz w:val="18"/>
              </w:rPr>
              <w:t>4</w:t>
            </w:r>
          </w:p>
        </w:tc>
        <w:tc>
          <w:tcPr>
            <w:tcW w:w="308" w:type="dxa"/>
            <w:vAlign w:val="center"/>
          </w:tcPr>
          <w:p w14:paraId="152C64C5" w14:textId="77777777" w:rsidR="00621A90" w:rsidRPr="003444A1" w:rsidRDefault="00621A90" w:rsidP="007E299A">
            <w:pPr>
              <w:keepNext/>
              <w:keepLines/>
              <w:spacing w:after="0"/>
              <w:jc w:val="center"/>
              <w:rPr>
                <w:rFonts w:eastAsia="MS Mincho"/>
                <w:sz w:val="18"/>
              </w:rPr>
            </w:pPr>
            <w:r w:rsidRPr="003444A1">
              <w:rPr>
                <w:rFonts w:eastAsia="MS Mincho"/>
                <w:sz w:val="18"/>
              </w:rPr>
              <w:t>4</w:t>
            </w:r>
          </w:p>
        </w:tc>
        <w:tc>
          <w:tcPr>
            <w:tcW w:w="308" w:type="dxa"/>
            <w:vAlign w:val="center"/>
          </w:tcPr>
          <w:p w14:paraId="63229CA0" w14:textId="77777777" w:rsidR="00621A90" w:rsidRPr="003444A1" w:rsidRDefault="00621A90" w:rsidP="007E299A">
            <w:pPr>
              <w:keepNext/>
              <w:keepLines/>
              <w:spacing w:after="0"/>
              <w:jc w:val="center"/>
              <w:rPr>
                <w:rFonts w:eastAsia="MS Mincho"/>
                <w:sz w:val="18"/>
              </w:rPr>
            </w:pPr>
          </w:p>
        </w:tc>
        <w:tc>
          <w:tcPr>
            <w:tcW w:w="308" w:type="dxa"/>
            <w:vAlign w:val="center"/>
          </w:tcPr>
          <w:p w14:paraId="41DF95C5" w14:textId="77777777" w:rsidR="00621A90" w:rsidRPr="003444A1" w:rsidRDefault="00621A90" w:rsidP="007E299A">
            <w:pPr>
              <w:keepNext/>
              <w:keepLines/>
              <w:spacing w:after="0"/>
              <w:jc w:val="center"/>
              <w:rPr>
                <w:rFonts w:eastAsia="MS Mincho"/>
                <w:iCs/>
                <w:sz w:val="18"/>
              </w:rPr>
            </w:pPr>
          </w:p>
        </w:tc>
        <w:tc>
          <w:tcPr>
            <w:tcW w:w="308" w:type="dxa"/>
            <w:vAlign w:val="center"/>
          </w:tcPr>
          <w:p w14:paraId="398172C5" w14:textId="77777777" w:rsidR="00621A90" w:rsidRPr="003444A1" w:rsidRDefault="00621A90" w:rsidP="007E299A">
            <w:pPr>
              <w:keepNext/>
              <w:keepLines/>
              <w:spacing w:after="0"/>
              <w:jc w:val="center"/>
              <w:rPr>
                <w:rFonts w:eastAsia="MS Mincho"/>
                <w:sz w:val="18"/>
              </w:rPr>
            </w:pPr>
          </w:p>
        </w:tc>
        <w:tc>
          <w:tcPr>
            <w:tcW w:w="442" w:type="dxa"/>
            <w:vAlign w:val="center"/>
          </w:tcPr>
          <w:p w14:paraId="361CBEFE" w14:textId="77777777" w:rsidR="00621A90" w:rsidRPr="003444A1" w:rsidRDefault="00621A90" w:rsidP="007E299A">
            <w:pPr>
              <w:keepNext/>
              <w:keepLines/>
              <w:spacing w:after="0"/>
              <w:jc w:val="center"/>
              <w:rPr>
                <w:rFonts w:eastAsia="MS Mincho"/>
                <w:sz w:val="18"/>
              </w:rPr>
            </w:pPr>
          </w:p>
        </w:tc>
        <w:tc>
          <w:tcPr>
            <w:tcW w:w="425" w:type="dxa"/>
            <w:vAlign w:val="center"/>
          </w:tcPr>
          <w:p w14:paraId="07D7DE6F" w14:textId="77777777" w:rsidR="00621A90" w:rsidRPr="003444A1" w:rsidRDefault="00621A90" w:rsidP="007E299A">
            <w:pPr>
              <w:keepNext/>
              <w:keepLines/>
              <w:spacing w:after="0"/>
              <w:jc w:val="center"/>
              <w:rPr>
                <w:rFonts w:eastAsia="MS Mincho"/>
                <w:sz w:val="18"/>
              </w:rPr>
            </w:pPr>
          </w:p>
        </w:tc>
        <w:tc>
          <w:tcPr>
            <w:tcW w:w="425" w:type="dxa"/>
          </w:tcPr>
          <w:p w14:paraId="7F7CF8B9" w14:textId="77777777" w:rsidR="00621A90" w:rsidRPr="003444A1" w:rsidRDefault="00621A90" w:rsidP="007E299A">
            <w:pPr>
              <w:keepNext/>
              <w:keepLines/>
              <w:spacing w:after="0"/>
              <w:jc w:val="center"/>
              <w:rPr>
                <w:rFonts w:eastAsia="MS Mincho"/>
                <w:sz w:val="18"/>
              </w:rPr>
            </w:pPr>
          </w:p>
        </w:tc>
        <w:tc>
          <w:tcPr>
            <w:tcW w:w="425" w:type="dxa"/>
          </w:tcPr>
          <w:p w14:paraId="785EDE72" w14:textId="77777777" w:rsidR="00621A90" w:rsidRPr="003444A1" w:rsidRDefault="00621A90" w:rsidP="007E299A">
            <w:pPr>
              <w:keepNext/>
              <w:keepLines/>
              <w:spacing w:after="0"/>
              <w:jc w:val="center"/>
              <w:rPr>
                <w:rFonts w:eastAsia="MS Mincho"/>
                <w:sz w:val="18"/>
              </w:rPr>
            </w:pPr>
          </w:p>
        </w:tc>
        <w:tc>
          <w:tcPr>
            <w:tcW w:w="426" w:type="dxa"/>
          </w:tcPr>
          <w:p w14:paraId="6A88A463" w14:textId="77777777" w:rsidR="00621A90" w:rsidRPr="003444A1" w:rsidRDefault="00621A90" w:rsidP="007E299A">
            <w:pPr>
              <w:keepNext/>
              <w:keepLines/>
              <w:spacing w:after="0"/>
              <w:jc w:val="center"/>
              <w:rPr>
                <w:rFonts w:eastAsia="MS Mincho"/>
                <w:sz w:val="18"/>
              </w:rPr>
            </w:pPr>
          </w:p>
        </w:tc>
        <w:tc>
          <w:tcPr>
            <w:tcW w:w="425" w:type="dxa"/>
          </w:tcPr>
          <w:p w14:paraId="1717563D" w14:textId="77777777" w:rsidR="00621A90" w:rsidRPr="003444A1" w:rsidRDefault="00621A90" w:rsidP="007E299A">
            <w:pPr>
              <w:keepNext/>
              <w:keepLines/>
              <w:spacing w:after="0"/>
              <w:jc w:val="center"/>
              <w:rPr>
                <w:rFonts w:eastAsia="MS Mincho"/>
                <w:sz w:val="18"/>
              </w:rPr>
            </w:pPr>
          </w:p>
        </w:tc>
        <w:tc>
          <w:tcPr>
            <w:tcW w:w="425" w:type="dxa"/>
          </w:tcPr>
          <w:p w14:paraId="755427B1" w14:textId="77777777" w:rsidR="00621A90" w:rsidRPr="003444A1" w:rsidRDefault="00621A90" w:rsidP="007E299A">
            <w:pPr>
              <w:keepNext/>
              <w:keepLines/>
              <w:spacing w:after="0"/>
              <w:jc w:val="center"/>
              <w:rPr>
                <w:rFonts w:eastAsia="MS Mincho"/>
                <w:sz w:val="18"/>
              </w:rPr>
            </w:pPr>
          </w:p>
        </w:tc>
        <w:tc>
          <w:tcPr>
            <w:tcW w:w="425" w:type="dxa"/>
          </w:tcPr>
          <w:p w14:paraId="3883A0B8" w14:textId="77777777" w:rsidR="00621A90" w:rsidRPr="003444A1" w:rsidRDefault="00621A90" w:rsidP="007E299A">
            <w:pPr>
              <w:keepNext/>
              <w:keepLines/>
              <w:spacing w:after="0"/>
              <w:jc w:val="center"/>
              <w:rPr>
                <w:rFonts w:eastAsia="MS Mincho"/>
                <w:sz w:val="18"/>
              </w:rPr>
            </w:pPr>
          </w:p>
        </w:tc>
        <w:tc>
          <w:tcPr>
            <w:tcW w:w="426" w:type="dxa"/>
          </w:tcPr>
          <w:p w14:paraId="2CB99095" w14:textId="77777777" w:rsidR="00621A90" w:rsidRPr="003444A1" w:rsidRDefault="00621A90" w:rsidP="007E299A">
            <w:pPr>
              <w:keepNext/>
              <w:keepLines/>
              <w:spacing w:after="0"/>
              <w:jc w:val="center"/>
              <w:rPr>
                <w:rFonts w:eastAsia="MS Mincho"/>
                <w:sz w:val="18"/>
              </w:rPr>
            </w:pPr>
          </w:p>
        </w:tc>
        <w:tc>
          <w:tcPr>
            <w:tcW w:w="425" w:type="dxa"/>
          </w:tcPr>
          <w:p w14:paraId="65EC6085" w14:textId="77777777" w:rsidR="00621A90" w:rsidRPr="003444A1" w:rsidRDefault="00621A90" w:rsidP="007E299A">
            <w:pPr>
              <w:keepNext/>
              <w:keepLines/>
              <w:spacing w:after="0"/>
              <w:jc w:val="center"/>
              <w:rPr>
                <w:rFonts w:eastAsia="MS Mincho"/>
                <w:sz w:val="18"/>
              </w:rPr>
            </w:pPr>
          </w:p>
        </w:tc>
        <w:tc>
          <w:tcPr>
            <w:tcW w:w="425" w:type="dxa"/>
          </w:tcPr>
          <w:p w14:paraId="383FB797" w14:textId="77777777" w:rsidR="00621A90" w:rsidRPr="003444A1" w:rsidRDefault="00621A90" w:rsidP="007E299A">
            <w:pPr>
              <w:keepNext/>
              <w:keepLines/>
              <w:spacing w:after="0"/>
              <w:jc w:val="center"/>
              <w:rPr>
                <w:rFonts w:eastAsia="MS Mincho"/>
                <w:sz w:val="18"/>
              </w:rPr>
            </w:pPr>
          </w:p>
        </w:tc>
      </w:tr>
      <w:tr w:rsidR="00621A90" w:rsidRPr="003444A1" w14:paraId="16BDD1A3" w14:textId="77777777" w:rsidTr="007E299A">
        <w:trPr>
          <w:cantSplit/>
          <w:jc w:val="center"/>
        </w:trPr>
        <w:tc>
          <w:tcPr>
            <w:tcW w:w="1299" w:type="dxa"/>
            <w:vAlign w:val="center"/>
          </w:tcPr>
          <w:p w14:paraId="797651C1" w14:textId="77777777" w:rsidR="00621A90" w:rsidRPr="003444A1" w:rsidRDefault="00621A90" w:rsidP="007E299A">
            <w:pPr>
              <w:keepNext/>
              <w:keepLines/>
              <w:spacing w:after="0"/>
              <w:jc w:val="center"/>
              <w:rPr>
                <w:rFonts w:eastAsia="MS Mincho"/>
                <w:sz w:val="18"/>
              </w:rPr>
            </w:pPr>
            <w:r w:rsidRPr="003444A1">
              <w:rPr>
                <w:rFonts w:eastAsia="MS Mincho"/>
                <w:sz w:val="18"/>
              </w:rPr>
              <w:t>6</w:t>
            </w:r>
          </w:p>
        </w:tc>
        <w:tc>
          <w:tcPr>
            <w:tcW w:w="308" w:type="dxa"/>
            <w:vAlign w:val="center"/>
          </w:tcPr>
          <w:p w14:paraId="4B2B4E3A" w14:textId="77777777" w:rsidR="00621A90" w:rsidRPr="003444A1" w:rsidRDefault="00621A90" w:rsidP="007E299A">
            <w:pPr>
              <w:keepNext/>
              <w:keepLines/>
              <w:spacing w:after="0"/>
              <w:jc w:val="center"/>
              <w:rPr>
                <w:rFonts w:eastAsia="MS Mincho"/>
                <w:iCs/>
                <w:sz w:val="18"/>
              </w:rPr>
            </w:pPr>
          </w:p>
        </w:tc>
        <w:tc>
          <w:tcPr>
            <w:tcW w:w="308" w:type="dxa"/>
            <w:vAlign w:val="center"/>
          </w:tcPr>
          <w:p w14:paraId="5764DD50" w14:textId="77777777" w:rsidR="00621A90" w:rsidRPr="003444A1" w:rsidRDefault="00621A90" w:rsidP="007E299A">
            <w:pPr>
              <w:keepNext/>
              <w:keepLines/>
              <w:spacing w:after="0"/>
              <w:jc w:val="center"/>
              <w:rPr>
                <w:rFonts w:eastAsia="MS Mincho"/>
                <w:iCs/>
                <w:sz w:val="18"/>
              </w:rPr>
            </w:pPr>
          </w:p>
        </w:tc>
        <w:tc>
          <w:tcPr>
            <w:tcW w:w="308" w:type="dxa"/>
            <w:vAlign w:val="center"/>
          </w:tcPr>
          <w:p w14:paraId="538B2286" w14:textId="77777777" w:rsidR="00621A90" w:rsidRPr="003444A1" w:rsidRDefault="00621A90" w:rsidP="007E299A">
            <w:pPr>
              <w:keepNext/>
              <w:keepLines/>
              <w:spacing w:after="0"/>
              <w:jc w:val="center"/>
              <w:rPr>
                <w:rFonts w:eastAsia="MS Mincho"/>
                <w:sz w:val="18"/>
              </w:rPr>
            </w:pPr>
          </w:p>
        </w:tc>
        <w:tc>
          <w:tcPr>
            <w:tcW w:w="308" w:type="dxa"/>
            <w:vAlign w:val="center"/>
          </w:tcPr>
          <w:p w14:paraId="1BB84E11" w14:textId="77777777" w:rsidR="00621A90" w:rsidRPr="003444A1" w:rsidRDefault="00621A90" w:rsidP="007E299A">
            <w:pPr>
              <w:keepNext/>
              <w:keepLines/>
              <w:spacing w:after="0"/>
              <w:jc w:val="center"/>
              <w:rPr>
                <w:rFonts w:eastAsia="MS Mincho"/>
                <w:sz w:val="18"/>
              </w:rPr>
            </w:pPr>
          </w:p>
        </w:tc>
        <w:tc>
          <w:tcPr>
            <w:tcW w:w="308" w:type="dxa"/>
            <w:vAlign w:val="center"/>
          </w:tcPr>
          <w:p w14:paraId="08979E6C" w14:textId="77777777" w:rsidR="00621A90" w:rsidRPr="003444A1" w:rsidRDefault="00621A90" w:rsidP="007E299A">
            <w:pPr>
              <w:keepNext/>
              <w:keepLines/>
              <w:spacing w:after="0"/>
              <w:jc w:val="center"/>
              <w:rPr>
                <w:rFonts w:eastAsia="MS Mincho"/>
                <w:sz w:val="18"/>
              </w:rPr>
            </w:pPr>
            <w:r w:rsidRPr="003444A1">
              <w:rPr>
                <w:rFonts w:eastAsia="MS Mincho"/>
                <w:sz w:val="18"/>
              </w:rPr>
              <w:t>6</w:t>
            </w:r>
          </w:p>
        </w:tc>
        <w:tc>
          <w:tcPr>
            <w:tcW w:w="308" w:type="dxa"/>
            <w:vAlign w:val="center"/>
          </w:tcPr>
          <w:p w14:paraId="3BA54A36" w14:textId="77777777" w:rsidR="00621A90" w:rsidRPr="003444A1" w:rsidRDefault="00621A90" w:rsidP="007E299A">
            <w:pPr>
              <w:keepNext/>
              <w:keepLines/>
              <w:spacing w:after="0"/>
              <w:jc w:val="center"/>
              <w:rPr>
                <w:rFonts w:eastAsia="MS Mincho"/>
                <w:sz w:val="18"/>
              </w:rPr>
            </w:pPr>
            <w:r w:rsidRPr="003444A1">
              <w:rPr>
                <w:rFonts w:eastAsia="MS Mincho"/>
                <w:iCs/>
                <w:sz w:val="18"/>
              </w:rPr>
              <w:t>5</w:t>
            </w:r>
          </w:p>
        </w:tc>
        <w:tc>
          <w:tcPr>
            <w:tcW w:w="308" w:type="dxa"/>
            <w:vAlign w:val="center"/>
          </w:tcPr>
          <w:p w14:paraId="4F1CBD34" w14:textId="77777777" w:rsidR="00621A90" w:rsidRPr="003444A1" w:rsidRDefault="00621A90" w:rsidP="007E299A">
            <w:pPr>
              <w:keepNext/>
              <w:keepLines/>
              <w:spacing w:after="0"/>
              <w:jc w:val="center"/>
              <w:rPr>
                <w:rFonts w:eastAsia="MS Mincho"/>
                <w:iCs/>
                <w:sz w:val="18"/>
              </w:rPr>
            </w:pPr>
            <w:r w:rsidRPr="003444A1">
              <w:rPr>
                <w:rFonts w:eastAsia="MS Mincho"/>
                <w:iCs/>
                <w:sz w:val="18"/>
              </w:rPr>
              <w:t>4</w:t>
            </w:r>
          </w:p>
        </w:tc>
        <w:tc>
          <w:tcPr>
            <w:tcW w:w="308" w:type="dxa"/>
            <w:vAlign w:val="center"/>
          </w:tcPr>
          <w:p w14:paraId="1C934797" w14:textId="77777777" w:rsidR="00621A90" w:rsidRPr="003444A1" w:rsidRDefault="00621A90" w:rsidP="007E299A">
            <w:pPr>
              <w:keepNext/>
              <w:keepLines/>
              <w:spacing w:after="0"/>
              <w:jc w:val="center"/>
              <w:rPr>
                <w:rFonts w:eastAsia="MS Mincho"/>
                <w:iCs/>
                <w:sz w:val="18"/>
              </w:rPr>
            </w:pPr>
            <w:r w:rsidRPr="003444A1">
              <w:rPr>
                <w:rFonts w:eastAsia="MS Mincho"/>
                <w:sz w:val="18"/>
              </w:rPr>
              <w:t>4</w:t>
            </w:r>
          </w:p>
        </w:tc>
        <w:tc>
          <w:tcPr>
            <w:tcW w:w="308" w:type="dxa"/>
            <w:vAlign w:val="center"/>
          </w:tcPr>
          <w:p w14:paraId="592E1B35" w14:textId="77777777" w:rsidR="00621A90" w:rsidRPr="003444A1" w:rsidRDefault="00621A90" w:rsidP="007E299A">
            <w:pPr>
              <w:keepNext/>
              <w:keepLines/>
              <w:spacing w:after="0"/>
              <w:jc w:val="center"/>
              <w:rPr>
                <w:rFonts w:eastAsia="MS Mincho"/>
                <w:sz w:val="18"/>
              </w:rPr>
            </w:pPr>
            <w:r w:rsidRPr="003444A1">
              <w:rPr>
                <w:rFonts w:eastAsia="MS Mincho"/>
                <w:sz w:val="18"/>
              </w:rPr>
              <w:t>4</w:t>
            </w:r>
          </w:p>
        </w:tc>
        <w:tc>
          <w:tcPr>
            <w:tcW w:w="442" w:type="dxa"/>
            <w:vAlign w:val="center"/>
          </w:tcPr>
          <w:p w14:paraId="58D6B8AA" w14:textId="77777777" w:rsidR="00621A90" w:rsidRPr="003444A1" w:rsidRDefault="00621A90" w:rsidP="007E299A">
            <w:pPr>
              <w:keepNext/>
              <w:keepLines/>
              <w:spacing w:after="0"/>
              <w:jc w:val="center"/>
              <w:rPr>
                <w:rFonts w:eastAsia="MS Mincho"/>
                <w:sz w:val="18"/>
              </w:rPr>
            </w:pPr>
            <w:r w:rsidRPr="003444A1">
              <w:rPr>
                <w:rFonts w:eastAsia="MS Mincho"/>
                <w:iCs/>
                <w:sz w:val="18"/>
              </w:rPr>
              <w:t>4</w:t>
            </w:r>
          </w:p>
        </w:tc>
        <w:tc>
          <w:tcPr>
            <w:tcW w:w="425" w:type="dxa"/>
            <w:vAlign w:val="center"/>
          </w:tcPr>
          <w:p w14:paraId="407727A0" w14:textId="77777777" w:rsidR="00621A90" w:rsidRPr="003444A1" w:rsidRDefault="00621A90" w:rsidP="007E299A">
            <w:pPr>
              <w:keepNext/>
              <w:keepLines/>
              <w:spacing w:after="0"/>
              <w:jc w:val="center"/>
              <w:rPr>
                <w:rFonts w:eastAsia="MS Mincho"/>
                <w:iCs/>
                <w:sz w:val="18"/>
              </w:rPr>
            </w:pPr>
          </w:p>
        </w:tc>
        <w:tc>
          <w:tcPr>
            <w:tcW w:w="425" w:type="dxa"/>
          </w:tcPr>
          <w:p w14:paraId="3638051C" w14:textId="77777777" w:rsidR="00621A90" w:rsidRPr="003444A1" w:rsidRDefault="00621A90" w:rsidP="007E299A">
            <w:pPr>
              <w:keepNext/>
              <w:keepLines/>
              <w:spacing w:after="0"/>
              <w:jc w:val="center"/>
              <w:rPr>
                <w:rFonts w:eastAsia="MS Mincho"/>
                <w:iCs/>
                <w:sz w:val="18"/>
              </w:rPr>
            </w:pPr>
          </w:p>
        </w:tc>
        <w:tc>
          <w:tcPr>
            <w:tcW w:w="425" w:type="dxa"/>
          </w:tcPr>
          <w:p w14:paraId="1E28D0CD" w14:textId="77777777" w:rsidR="00621A90" w:rsidRPr="003444A1" w:rsidRDefault="00621A90" w:rsidP="007E299A">
            <w:pPr>
              <w:keepNext/>
              <w:keepLines/>
              <w:spacing w:after="0"/>
              <w:jc w:val="center"/>
              <w:rPr>
                <w:rFonts w:eastAsia="MS Mincho"/>
                <w:sz w:val="18"/>
              </w:rPr>
            </w:pPr>
          </w:p>
        </w:tc>
        <w:tc>
          <w:tcPr>
            <w:tcW w:w="426" w:type="dxa"/>
          </w:tcPr>
          <w:p w14:paraId="1EDF02D8" w14:textId="77777777" w:rsidR="00621A90" w:rsidRPr="003444A1" w:rsidRDefault="00621A90" w:rsidP="007E299A">
            <w:pPr>
              <w:keepNext/>
              <w:keepLines/>
              <w:spacing w:after="0"/>
              <w:jc w:val="center"/>
              <w:rPr>
                <w:rFonts w:eastAsia="MS Mincho"/>
                <w:sz w:val="18"/>
              </w:rPr>
            </w:pPr>
          </w:p>
        </w:tc>
        <w:tc>
          <w:tcPr>
            <w:tcW w:w="425" w:type="dxa"/>
          </w:tcPr>
          <w:p w14:paraId="6C7CDF0C" w14:textId="77777777" w:rsidR="00621A90" w:rsidRPr="003444A1" w:rsidRDefault="00621A90" w:rsidP="007E299A">
            <w:pPr>
              <w:keepNext/>
              <w:keepLines/>
              <w:spacing w:after="0"/>
              <w:jc w:val="center"/>
              <w:rPr>
                <w:rFonts w:eastAsia="MS Mincho"/>
                <w:sz w:val="18"/>
              </w:rPr>
            </w:pPr>
            <w:r w:rsidRPr="003444A1">
              <w:rPr>
                <w:rFonts w:eastAsia="MS Mincho"/>
                <w:sz w:val="18"/>
              </w:rPr>
              <w:t>4</w:t>
            </w:r>
          </w:p>
        </w:tc>
        <w:tc>
          <w:tcPr>
            <w:tcW w:w="425" w:type="dxa"/>
          </w:tcPr>
          <w:p w14:paraId="0D85D39C" w14:textId="77777777" w:rsidR="00621A90" w:rsidRPr="003444A1" w:rsidRDefault="00621A90" w:rsidP="007E299A">
            <w:pPr>
              <w:keepNext/>
              <w:keepLines/>
              <w:spacing w:after="0"/>
              <w:jc w:val="center"/>
              <w:rPr>
                <w:rFonts w:eastAsia="MS Mincho"/>
                <w:sz w:val="18"/>
              </w:rPr>
            </w:pPr>
            <w:r w:rsidRPr="003444A1">
              <w:rPr>
                <w:rFonts w:eastAsia="MS Mincho"/>
                <w:sz w:val="18"/>
              </w:rPr>
              <w:t>4</w:t>
            </w:r>
          </w:p>
        </w:tc>
        <w:tc>
          <w:tcPr>
            <w:tcW w:w="425" w:type="dxa"/>
          </w:tcPr>
          <w:p w14:paraId="6213D213" w14:textId="77777777" w:rsidR="00621A90" w:rsidRPr="003444A1" w:rsidRDefault="00621A90" w:rsidP="007E299A">
            <w:pPr>
              <w:keepNext/>
              <w:keepLines/>
              <w:spacing w:after="0"/>
              <w:jc w:val="center"/>
              <w:rPr>
                <w:rFonts w:eastAsia="MS Mincho"/>
                <w:sz w:val="18"/>
              </w:rPr>
            </w:pPr>
            <w:r w:rsidRPr="003444A1">
              <w:rPr>
                <w:rFonts w:eastAsia="MS Mincho"/>
                <w:sz w:val="18"/>
              </w:rPr>
              <w:t>4</w:t>
            </w:r>
          </w:p>
        </w:tc>
        <w:tc>
          <w:tcPr>
            <w:tcW w:w="426" w:type="dxa"/>
          </w:tcPr>
          <w:p w14:paraId="2D6F0AE7" w14:textId="77777777" w:rsidR="00621A90" w:rsidRPr="003444A1" w:rsidRDefault="00621A90" w:rsidP="007E299A">
            <w:pPr>
              <w:keepNext/>
              <w:keepLines/>
              <w:spacing w:after="0"/>
              <w:jc w:val="center"/>
              <w:rPr>
                <w:rFonts w:eastAsia="MS Mincho"/>
                <w:sz w:val="18"/>
              </w:rPr>
            </w:pPr>
            <w:r w:rsidRPr="003444A1">
              <w:rPr>
                <w:rFonts w:eastAsia="MS Mincho"/>
                <w:sz w:val="18"/>
              </w:rPr>
              <w:t>4</w:t>
            </w:r>
          </w:p>
        </w:tc>
        <w:tc>
          <w:tcPr>
            <w:tcW w:w="425" w:type="dxa"/>
          </w:tcPr>
          <w:p w14:paraId="18021E41" w14:textId="77777777" w:rsidR="00621A90" w:rsidRPr="003444A1" w:rsidRDefault="00621A90" w:rsidP="007E299A">
            <w:pPr>
              <w:keepNext/>
              <w:keepLines/>
              <w:spacing w:after="0"/>
              <w:jc w:val="center"/>
              <w:rPr>
                <w:rFonts w:eastAsia="MS Mincho"/>
                <w:sz w:val="18"/>
              </w:rPr>
            </w:pPr>
          </w:p>
        </w:tc>
        <w:tc>
          <w:tcPr>
            <w:tcW w:w="425" w:type="dxa"/>
          </w:tcPr>
          <w:p w14:paraId="244F7164" w14:textId="77777777" w:rsidR="00621A90" w:rsidRPr="003444A1" w:rsidRDefault="00621A90" w:rsidP="007E299A">
            <w:pPr>
              <w:keepNext/>
              <w:keepLines/>
              <w:spacing w:after="0"/>
              <w:jc w:val="center"/>
              <w:rPr>
                <w:rFonts w:eastAsia="MS Mincho"/>
                <w:sz w:val="18"/>
              </w:rPr>
            </w:pPr>
          </w:p>
        </w:tc>
      </w:tr>
    </w:tbl>
    <w:p w14:paraId="0B20188F" w14:textId="77777777" w:rsidR="00621A90" w:rsidRPr="003444A1" w:rsidRDefault="00621A90" w:rsidP="00621A90"/>
    <w:p w14:paraId="695ADE38" w14:textId="77777777" w:rsidR="00621A90" w:rsidRPr="003444A1" w:rsidRDefault="00621A90" w:rsidP="00621A90">
      <w:pPr>
        <w:pStyle w:val="TH"/>
      </w:pPr>
      <w:r w:rsidRPr="003444A1">
        <w:t>Table 7.7-4: k</w:t>
      </w:r>
      <w:r w:rsidRPr="003444A1">
        <w:rPr>
          <w:vertAlign w:val="subscript"/>
        </w:rPr>
        <w:t>ULHARQRTT</w:t>
      </w:r>
      <w:r w:rsidRPr="003444A1">
        <w:rPr>
          <w:lang w:eastAsia="zh-CN"/>
        </w:rPr>
        <w:t xml:space="preserve"> </w:t>
      </w:r>
      <w:r w:rsidRPr="003444A1">
        <w:t>for TDD short TTI applied when special subframe configurations 0, 5 and 9 are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9"/>
        <w:gridCol w:w="308"/>
        <w:gridCol w:w="308"/>
        <w:gridCol w:w="308"/>
        <w:gridCol w:w="308"/>
        <w:gridCol w:w="308"/>
        <w:gridCol w:w="308"/>
        <w:gridCol w:w="308"/>
        <w:gridCol w:w="308"/>
        <w:gridCol w:w="308"/>
        <w:gridCol w:w="442"/>
        <w:gridCol w:w="425"/>
        <w:gridCol w:w="425"/>
        <w:gridCol w:w="425"/>
        <w:gridCol w:w="426"/>
        <w:gridCol w:w="425"/>
        <w:gridCol w:w="425"/>
        <w:gridCol w:w="425"/>
        <w:gridCol w:w="426"/>
        <w:gridCol w:w="425"/>
        <w:gridCol w:w="425"/>
      </w:tblGrid>
      <w:tr w:rsidR="003444A1" w:rsidRPr="003444A1" w14:paraId="02BBAFB6" w14:textId="77777777" w:rsidTr="007E299A">
        <w:trPr>
          <w:cantSplit/>
          <w:jc w:val="center"/>
        </w:trPr>
        <w:tc>
          <w:tcPr>
            <w:tcW w:w="1299" w:type="dxa"/>
            <w:vMerge w:val="restart"/>
            <w:shd w:val="clear" w:color="auto" w:fill="E7E6E6"/>
            <w:vAlign w:val="center"/>
          </w:tcPr>
          <w:p w14:paraId="5E0BF3FE" w14:textId="77777777" w:rsidR="00621A90" w:rsidRPr="003444A1" w:rsidRDefault="00621A90" w:rsidP="007E299A">
            <w:pPr>
              <w:keepNext/>
              <w:keepLines/>
              <w:spacing w:after="0"/>
              <w:jc w:val="center"/>
              <w:rPr>
                <w:rFonts w:eastAsia="MS Mincho"/>
                <w:sz w:val="18"/>
              </w:rPr>
            </w:pPr>
            <w:r w:rsidRPr="003444A1">
              <w:rPr>
                <w:rFonts w:eastAsia="MS Mincho"/>
                <w:b/>
                <w:sz w:val="18"/>
              </w:rPr>
              <w:t>TDD UL/DL</w:t>
            </w:r>
            <w:r w:rsidRPr="003444A1">
              <w:rPr>
                <w:rFonts w:eastAsia="MS Mincho"/>
                <w:b/>
                <w:sz w:val="18"/>
              </w:rPr>
              <w:br/>
              <w:t>Configuration</w:t>
            </w:r>
          </w:p>
        </w:tc>
        <w:tc>
          <w:tcPr>
            <w:tcW w:w="7466" w:type="dxa"/>
            <w:gridSpan w:val="20"/>
            <w:shd w:val="clear" w:color="auto" w:fill="E7E6E6"/>
            <w:vAlign w:val="center"/>
          </w:tcPr>
          <w:p w14:paraId="0B9C3576" w14:textId="77777777" w:rsidR="00621A90" w:rsidRPr="003444A1" w:rsidRDefault="00621A90" w:rsidP="007E299A">
            <w:pPr>
              <w:keepNext/>
              <w:keepLines/>
              <w:spacing w:after="0"/>
              <w:jc w:val="center"/>
              <w:rPr>
                <w:rFonts w:eastAsia="MS Mincho"/>
                <w:sz w:val="18"/>
              </w:rPr>
            </w:pPr>
            <w:r w:rsidRPr="003444A1">
              <w:rPr>
                <w:rFonts w:eastAsia="MS Mincho"/>
                <w:b/>
                <w:sz w:val="18"/>
              </w:rPr>
              <w:t xml:space="preserve">sTTI index </w:t>
            </w:r>
            <w:r w:rsidRPr="003444A1">
              <w:rPr>
                <w:rFonts w:eastAsia="MS Mincho"/>
                <w:b/>
                <w:i/>
                <w:iCs/>
                <w:sz w:val="18"/>
              </w:rPr>
              <w:t>n</w:t>
            </w:r>
          </w:p>
        </w:tc>
      </w:tr>
      <w:tr w:rsidR="003444A1" w:rsidRPr="003444A1" w14:paraId="172E0569" w14:textId="77777777" w:rsidTr="007E299A">
        <w:trPr>
          <w:cantSplit/>
          <w:jc w:val="center"/>
        </w:trPr>
        <w:tc>
          <w:tcPr>
            <w:tcW w:w="1299" w:type="dxa"/>
            <w:vMerge/>
            <w:shd w:val="clear" w:color="auto" w:fill="E7E6E6"/>
            <w:vAlign w:val="center"/>
          </w:tcPr>
          <w:p w14:paraId="7550834D" w14:textId="77777777" w:rsidR="00621A90" w:rsidRPr="003444A1" w:rsidRDefault="00621A90" w:rsidP="007E299A">
            <w:pPr>
              <w:keepNext/>
              <w:keepLines/>
              <w:spacing w:after="0"/>
              <w:jc w:val="center"/>
              <w:rPr>
                <w:rFonts w:eastAsia="MS Mincho"/>
                <w:sz w:val="18"/>
              </w:rPr>
            </w:pPr>
          </w:p>
        </w:tc>
        <w:tc>
          <w:tcPr>
            <w:tcW w:w="308" w:type="dxa"/>
            <w:shd w:val="clear" w:color="auto" w:fill="E7E6E6"/>
            <w:vAlign w:val="center"/>
          </w:tcPr>
          <w:p w14:paraId="2CCA04EE" w14:textId="77777777" w:rsidR="00621A90" w:rsidRPr="003444A1" w:rsidRDefault="00621A90" w:rsidP="007E299A">
            <w:pPr>
              <w:keepNext/>
              <w:keepLines/>
              <w:spacing w:after="0"/>
              <w:jc w:val="center"/>
              <w:rPr>
                <w:rFonts w:eastAsia="MS Mincho"/>
                <w:b/>
                <w:sz w:val="18"/>
              </w:rPr>
            </w:pPr>
            <w:r w:rsidRPr="003444A1">
              <w:rPr>
                <w:rFonts w:eastAsia="MS Mincho"/>
                <w:b/>
                <w:sz w:val="18"/>
              </w:rPr>
              <w:t>0</w:t>
            </w:r>
          </w:p>
        </w:tc>
        <w:tc>
          <w:tcPr>
            <w:tcW w:w="308" w:type="dxa"/>
            <w:shd w:val="clear" w:color="auto" w:fill="E7E6E6"/>
            <w:vAlign w:val="center"/>
          </w:tcPr>
          <w:p w14:paraId="5D2BF4DA" w14:textId="77777777" w:rsidR="00621A90" w:rsidRPr="003444A1" w:rsidRDefault="00621A90" w:rsidP="007E299A">
            <w:pPr>
              <w:keepNext/>
              <w:keepLines/>
              <w:spacing w:after="0"/>
              <w:jc w:val="center"/>
              <w:rPr>
                <w:rFonts w:eastAsia="MS Mincho"/>
                <w:b/>
                <w:sz w:val="18"/>
              </w:rPr>
            </w:pPr>
            <w:r w:rsidRPr="003444A1">
              <w:rPr>
                <w:rFonts w:eastAsia="MS Mincho"/>
                <w:b/>
                <w:sz w:val="18"/>
              </w:rPr>
              <w:t>1</w:t>
            </w:r>
          </w:p>
        </w:tc>
        <w:tc>
          <w:tcPr>
            <w:tcW w:w="308" w:type="dxa"/>
            <w:shd w:val="clear" w:color="auto" w:fill="E7E6E6"/>
            <w:vAlign w:val="center"/>
          </w:tcPr>
          <w:p w14:paraId="7A5D3997" w14:textId="77777777" w:rsidR="00621A90" w:rsidRPr="003444A1" w:rsidRDefault="00621A90" w:rsidP="007E299A">
            <w:pPr>
              <w:keepNext/>
              <w:keepLines/>
              <w:spacing w:after="0"/>
              <w:jc w:val="center"/>
              <w:rPr>
                <w:rFonts w:eastAsia="MS Mincho"/>
                <w:b/>
                <w:sz w:val="18"/>
              </w:rPr>
            </w:pPr>
            <w:r w:rsidRPr="003444A1">
              <w:rPr>
                <w:rFonts w:eastAsia="MS Mincho"/>
                <w:b/>
                <w:sz w:val="18"/>
              </w:rPr>
              <w:t>2</w:t>
            </w:r>
          </w:p>
        </w:tc>
        <w:tc>
          <w:tcPr>
            <w:tcW w:w="308" w:type="dxa"/>
            <w:shd w:val="clear" w:color="auto" w:fill="E7E6E6"/>
            <w:vAlign w:val="center"/>
          </w:tcPr>
          <w:p w14:paraId="6577535C" w14:textId="77777777" w:rsidR="00621A90" w:rsidRPr="003444A1" w:rsidRDefault="00621A90" w:rsidP="007E299A">
            <w:pPr>
              <w:keepNext/>
              <w:keepLines/>
              <w:spacing w:after="0"/>
              <w:jc w:val="center"/>
              <w:rPr>
                <w:rFonts w:eastAsia="MS Mincho"/>
                <w:b/>
                <w:sz w:val="18"/>
              </w:rPr>
            </w:pPr>
            <w:r w:rsidRPr="003444A1">
              <w:rPr>
                <w:rFonts w:eastAsia="MS Mincho"/>
                <w:b/>
                <w:sz w:val="18"/>
              </w:rPr>
              <w:t>3</w:t>
            </w:r>
          </w:p>
        </w:tc>
        <w:tc>
          <w:tcPr>
            <w:tcW w:w="308" w:type="dxa"/>
            <w:shd w:val="clear" w:color="auto" w:fill="E7E6E6"/>
            <w:vAlign w:val="center"/>
          </w:tcPr>
          <w:p w14:paraId="2DC5D3DA" w14:textId="77777777" w:rsidR="00621A90" w:rsidRPr="003444A1" w:rsidRDefault="00621A90" w:rsidP="007E299A">
            <w:pPr>
              <w:keepNext/>
              <w:keepLines/>
              <w:spacing w:after="0"/>
              <w:jc w:val="center"/>
              <w:rPr>
                <w:rFonts w:eastAsia="MS Mincho"/>
                <w:b/>
                <w:sz w:val="18"/>
              </w:rPr>
            </w:pPr>
            <w:r w:rsidRPr="003444A1">
              <w:rPr>
                <w:rFonts w:eastAsia="MS Mincho"/>
                <w:b/>
                <w:sz w:val="18"/>
              </w:rPr>
              <w:t>4</w:t>
            </w:r>
          </w:p>
        </w:tc>
        <w:tc>
          <w:tcPr>
            <w:tcW w:w="308" w:type="dxa"/>
            <w:shd w:val="clear" w:color="auto" w:fill="E7E6E6"/>
            <w:vAlign w:val="center"/>
          </w:tcPr>
          <w:p w14:paraId="195D2D76" w14:textId="77777777" w:rsidR="00621A90" w:rsidRPr="003444A1" w:rsidRDefault="00621A90" w:rsidP="007E299A">
            <w:pPr>
              <w:keepNext/>
              <w:keepLines/>
              <w:spacing w:after="0"/>
              <w:jc w:val="center"/>
              <w:rPr>
                <w:rFonts w:eastAsia="MS Mincho"/>
                <w:b/>
                <w:sz w:val="18"/>
              </w:rPr>
            </w:pPr>
            <w:r w:rsidRPr="003444A1">
              <w:rPr>
                <w:rFonts w:eastAsia="MS Mincho"/>
                <w:b/>
                <w:sz w:val="18"/>
              </w:rPr>
              <w:t>5</w:t>
            </w:r>
          </w:p>
        </w:tc>
        <w:tc>
          <w:tcPr>
            <w:tcW w:w="308" w:type="dxa"/>
            <w:shd w:val="clear" w:color="auto" w:fill="E7E6E6"/>
            <w:vAlign w:val="center"/>
          </w:tcPr>
          <w:p w14:paraId="26A5C47C" w14:textId="77777777" w:rsidR="00621A90" w:rsidRPr="003444A1" w:rsidRDefault="00621A90" w:rsidP="007E299A">
            <w:pPr>
              <w:keepNext/>
              <w:keepLines/>
              <w:spacing w:after="0"/>
              <w:jc w:val="center"/>
              <w:rPr>
                <w:rFonts w:eastAsia="MS Mincho"/>
                <w:b/>
                <w:sz w:val="18"/>
              </w:rPr>
            </w:pPr>
            <w:r w:rsidRPr="003444A1">
              <w:rPr>
                <w:rFonts w:eastAsia="MS Mincho"/>
                <w:b/>
                <w:sz w:val="18"/>
              </w:rPr>
              <w:t>6</w:t>
            </w:r>
          </w:p>
        </w:tc>
        <w:tc>
          <w:tcPr>
            <w:tcW w:w="308" w:type="dxa"/>
            <w:shd w:val="clear" w:color="auto" w:fill="E7E6E6"/>
            <w:vAlign w:val="center"/>
          </w:tcPr>
          <w:p w14:paraId="406FA0DD" w14:textId="77777777" w:rsidR="00621A90" w:rsidRPr="003444A1" w:rsidRDefault="00621A90" w:rsidP="007E299A">
            <w:pPr>
              <w:keepNext/>
              <w:keepLines/>
              <w:spacing w:after="0"/>
              <w:jc w:val="center"/>
              <w:rPr>
                <w:rFonts w:eastAsia="MS Mincho"/>
                <w:b/>
                <w:sz w:val="18"/>
              </w:rPr>
            </w:pPr>
            <w:r w:rsidRPr="003444A1">
              <w:rPr>
                <w:rFonts w:eastAsia="MS Mincho"/>
                <w:b/>
                <w:sz w:val="18"/>
              </w:rPr>
              <w:t>7</w:t>
            </w:r>
          </w:p>
        </w:tc>
        <w:tc>
          <w:tcPr>
            <w:tcW w:w="308" w:type="dxa"/>
            <w:shd w:val="clear" w:color="auto" w:fill="E7E6E6"/>
            <w:vAlign w:val="center"/>
          </w:tcPr>
          <w:p w14:paraId="157B13A2" w14:textId="77777777" w:rsidR="00621A90" w:rsidRPr="003444A1" w:rsidRDefault="00621A90" w:rsidP="007E299A">
            <w:pPr>
              <w:keepNext/>
              <w:keepLines/>
              <w:spacing w:after="0"/>
              <w:jc w:val="center"/>
              <w:rPr>
                <w:rFonts w:eastAsia="MS Mincho"/>
                <w:b/>
                <w:sz w:val="18"/>
              </w:rPr>
            </w:pPr>
            <w:r w:rsidRPr="003444A1">
              <w:rPr>
                <w:rFonts w:eastAsia="MS Mincho"/>
                <w:b/>
                <w:sz w:val="18"/>
              </w:rPr>
              <w:t>8</w:t>
            </w:r>
          </w:p>
        </w:tc>
        <w:tc>
          <w:tcPr>
            <w:tcW w:w="442" w:type="dxa"/>
            <w:shd w:val="clear" w:color="auto" w:fill="E7E6E6"/>
            <w:vAlign w:val="center"/>
          </w:tcPr>
          <w:p w14:paraId="2DACDD0F" w14:textId="77777777" w:rsidR="00621A90" w:rsidRPr="003444A1" w:rsidRDefault="00621A90" w:rsidP="007E299A">
            <w:pPr>
              <w:keepNext/>
              <w:keepLines/>
              <w:spacing w:after="0"/>
              <w:jc w:val="center"/>
              <w:rPr>
                <w:rFonts w:eastAsia="MS Mincho"/>
                <w:b/>
                <w:sz w:val="18"/>
              </w:rPr>
            </w:pPr>
            <w:r w:rsidRPr="003444A1">
              <w:rPr>
                <w:rFonts w:eastAsia="MS Mincho"/>
                <w:b/>
                <w:sz w:val="18"/>
              </w:rPr>
              <w:t>9</w:t>
            </w:r>
          </w:p>
        </w:tc>
        <w:tc>
          <w:tcPr>
            <w:tcW w:w="425" w:type="dxa"/>
            <w:shd w:val="clear" w:color="auto" w:fill="E7E6E6"/>
          </w:tcPr>
          <w:p w14:paraId="5BA94C8F" w14:textId="77777777" w:rsidR="00621A90" w:rsidRPr="003444A1" w:rsidRDefault="00621A90" w:rsidP="007E299A">
            <w:pPr>
              <w:keepNext/>
              <w:keepLines/>
              <w:spacing w:after="0"/>
              <w:jc w:val="center"/>
              <w:rPr>
                <w:rFonts w:eastAsia="MS Mincho"/>
                <w:b/>
                <w:sz w:val="18"/>
              </w:rPr>
            </w:pPr>
            <w:r w:rsidRPr="003444A1">
              <w:rPr>
                <w:rFonts w:eastAsia="MS Mincho"/>
                <w:b/>
                <w:sz w:val="18"/>
              </w:rPr>
              <w:t>10</w:t>
            </w:r>
          </w:p>
        </w:tc>
        <w:tc>
          <w:tcPr>
            <w:tcW w:w="425" w:type="dxa"/>
            <w:shd w:val="clear" w:color="auto" w:fill="E7E6E6"/>
          </w:tcPr>
          <w:p w14:paraId="08EAE810" w14:textId="77777777" w:rsidR="00621A90" w:rsidRPr="003444A1" w:rsidRDefault="00621A90" w:rsidP="007E299A">
            <w:pPr>
              <w:keepNext/>
              <w:keepLines/>
              <w:spacing w:after="0"/>
              <w:jc w:val="center"/>
              <w:rPr>
                <w:rFonts w:eastAsia="MS Mincho"/>
                <w:b/>
                <w:sz w:val="18"/>
              </w:rPr>
            </w:pPr>
            <w:r w:rsidRPr="003444A1">
              <w:rPr>
                <w:rFonts w:eastAsia="MS Mincho"/>
                <w:b/>
                <w:sz w:val="18"/>
              </w:rPr>
              <w:t>11</w:t>
            </w:r>
          </w:p>
        </w:tc>
        <w:tc>
          <w:tcPr>
            <w:tcW w:w="425" w:type="dxa"/>
            <w:shd w:val="clear" w:color="auto" w:fill="E7E6E6"/>
          </w:tcPr>
          <w:p w14:paraId="36D566AF" w14:textId="77777777" w:rsidR="00621A90" w:rsidRPr="003444A1" w:rsidRDefault="00621A90" w:rsidP="007E299A">
            <w:pPr>
              <w:keepNext/>
              <w:keepLines/>
              <w:spacing w:after="0"/>
              <w:jc w:val="center"/>
              <w:rPr>
                <w:rFonts w:eastAsia="MS Mincho"/>
                <w:b/>
                <w:sz w:val="18"/>
              </w:rPr>
            </w:pPr>
            <w:r w:rsidRPr="003444A1">
              <w:rPr>
                <w:rFonts w:eastAsia="MS Mincho"/>
                <w:b/>
                <w:sz w:val="18"/>
              </w:rPr>
              <w:t>12</w:t>
            </w:r>
          </w:p>
        </w:tc>
        <w:tc>
          <w:tcPr>
            <w:tcW w:w="426" w:type="dxa"/>
            <w:shd w:val="clear" w:color="auto" w:fill="E7E6E6"/>
          </w:tcPr>
          <w:p w14:paraId="33D11C3F" w14:textId="77777777" w:rsidR="00621A90" w:rsidRPr="003444A1" w:rsidRDefault="00621A90" w:rsidP="007E299A">
            <w:pPr>
              <w:keepNext/>
              <w:keepLines/>
              <w:spacing w:after="0"/>
              <w:jc w:val="center"/>
              <w:rPr>
                <w:rFonts w:eastAsia="MS Mincho"/>
                <w:b/>
                <w:sz w:val="18"/>
              </w:rPr>
            </w:pPr>
            <w:r w:rsidRPr="003444A1">
              <w:rPr>
                <w:rFonts w:eastAsia="MS Mincho"/>
                <w:b/>
                <w:sz w:val="18"/>
              </w:rPr>
              <w:t>13</w:t>
            </w:r>
          </w:p>
        </w:tc>
        <w:tc>
          <w:tcPr>
            <w:tcW w:w="425" w:type="dxa"/>
            <w:shd w:val="clear" w:color="auto" w:fill="E7E6E6"/>
          </w:tcPr>
          <w:p w14:paraId="78355A1A" w14:textId="77777777" w:rsidR="00621A90" w:rsidRPr="003444A1" w:rsidRDefault="00621A90" w:rsidP="007E299A">
            <w:pPr>
              <w:keepNext/>
              <w:keepLines/>
              <w:spacing w:after="0"/>
              <w:jc w:val="center"/>
              <w:rPr>
                <w:rFonts w:eastAsia="MS Mincho"/>
                <w:b/>
                <w:sz w:val="18"/>
              </w:rPr>
            </w:pPr>
            <w:r w:rsidRPr="003444A1">
              <w:rPr>
                <w:rFonts w:eastAsia="MS Mincho"/>
                <w:b/>
                <w:sz w:val="18"/>
              </w:rPr>
              <w:t>14</w:t>
            </w:r>
          </w:p>
        </w:tc>
        <w:tc>
          <w:tcPr>
            <w:tcW w:w="425" w:type="dxa"/>
            <w:shd w:val="clear" w:color="auto" w:fill="E7E6E6"/>
          </w:tcPr>
          <w:p w14:paraId="31CE80A5" w14:textId="77777777" w:rsidR="00621A90" w:rsidRPr="003444A1" w:rsidRDefault="00621A90" w:rsidP="007E299A">
            <w:pPr>
              <w:keepNext/>
              <w:keepLines/>
              <w:spacing w:after="0"/>
              <w:jc w:val="center"/>
              <w:rPr>
                <w:rFonts w:eastAsia="MS Mincho"/>
                <w:b/>
                <w:sz w:val="18"/>
              </w:rPr>
            </w:pPr>
            <w:r w:rsidRPr="003444A1">
              <w:rPr>
                <w:rFonts w:eastAsia="MS Mincho"/>
                <w:b/>
                <w:sz w:val="18"/>
              </w:rPr>
              <w:t>15</w:t>
            </w:r>
          </w:p>
        </w:tc>
        <w:tc>
          <w:tcPr>
            <w:tcW w:w="425" w:type="dxa"/>
            <w:shd w:val="clear" w:color="auto" w:fill="E7E6E6"/>
          </w:tcPr>
          <w:p w14:paraId="5A2A14AE" w14:textId="77777777" w:rsidR="00621A90" w:rsidRPr="003444A1" w:rsidRDefault="00621A90" w:rsidP="007E299A">
            <w:pPr>
              <w:keepNext/>
              <w:keepLines/>
              <w:spacing w:after="0"/>
              <w:jc w:val="center"/>
              <w:rPr>
                <w:rFonts w:eastAsia="MS Mincho"/>
                <w:b/>
                <w:sz w:val="18"/>
              </w:rPr>
            </w:pPr>
            <w:r w:rsidRPr="003444A1">
              <w:rPr>
                <w:rFonts w:eastAsia="MS Mincho"/>
                <w:b/>
                <w:sz w:val="18"/>
              </w:rPr>
              <w:t>16</w:t>
            </w:r>
          </w:p>
        </w:tc>
        <w:tc>
          <w:tcPr>
            <w:tcW w:w="426" w:type="dxa"/>
            <w:shd w:val="clear" w:color="auto" w:fill="E7E6E6"/>
          </w:tcPr>
          <w:p w14:paraId="1B682FC7" w14:textId="77777777" w:rsidR="00621A90" w:rsidRPr="003444A1" w:rsidRDefault="00621A90" w:rsidP="007E299A">
            <w:pPr>
              <w:keepNext/>
              <w:keepLines/>
              <w:spacing w:after="0"/>
              <w:jc w:val="center"/>
              <w:rPr>
                <w:rFonts w:eastAsia="MS Mincho"/>
                <w:b/>
                <w:sz w:val="18"/>
              </w:rPr>
            </w:pPr>
            <w:r w:rsidRPr="003444A1">
              <w:rPr>
                <w:rFonts w:eastAsia="MS Mincho"/>
                <w:b/>
                <w:sz w:val="18"/>
              </w:rPr>
              <w:t>17</w:t>
            </w:r>
          </w:p>
        </w:tc>
        <w:tc>
          <w:tcPr>
            <w:tcW w:w="425" w:type="dxa"/>
            <w:shd w:val="clear" w:color="auto" w:fill="E7E6E6"/>
          </w:tcPr>
          <w:p w14:paraId="06FDB399" w14:textId="77777777" w:rsidR="00621A90" w:rsidRPr="003444A1" w:rsidRDefault="00621A90" w:rsidP="007E299A">
            <w:pPr>
              <w:keepNext/>
              <w:keepLines/>
              <w:spacing w:after="0"/>
              <w:jc w:val="center"/>
              <w:rPr>
                <w:rFonts w:eastAsia="MS Mincho"/>
                <w:b/>
                <w:sz w:val="18"/>
              </w:rPr>
            </w:pPr>
            <w:r w:rsidRPr="003444A1">
              <w:rPr>
                <w:rFonts w:eastAsia="MS Mincho"/>
                <w:b/>
                <w:sz w:val="18"/>
              </w:rPr>
              <w:t>18</w:t>
            </w:r>
          </w:p>
        </w:tc>
        <w:tc>
          <w:tcPr>
            <w:tcW w:w="425" w:type="dxa"/>
            <w:shd w:val="clear" w:color="auto" w:fill="E7E6E6"/>
          </w:tcPr>
          <w:p w14:paraId="4DDFA0F0" w14:textId="77777777" w:rsidR="00621A90" w:rsidRPr="003444A1" w:rsidRDefault="00621A90" w:rsidP="007E299A">
            <w:pPr>
              <w:keepNext/>
              <w:keepLines/>
              <w:spacing w:after="0"/>
              <w:jc w:val="center"/>
              <w:rPr>
                <w:rFonts w:eastAsia="MS Mincho"/>
                <w:b/>
                <w:sz w:val="18"/>
              </w:rPr>
            </w:pPr>
            <w:r w:rsidRPr="003444A1">
              <w:rPr>
                <w:rFonts w:eastAsia="MS Mincho"/>
                <w:b/>
                <w:sz w:val="18"/>
              </w:rPr>
              <w:t>19</w:t>
            </w:r>
          </w:p>
        </w:tc>
      </w:tr>
      <w:tr w:rsidR="003444A1" w:rsidRPr="003444A1" w14:paraId="1490C877" w14:textId="77777777" w:rsidTr="007E299A">
        <w:trPr>
          <w:cantSplit/>
          <w:jc w:val="center"/>
        </w:trPr>
        <w:tc>
          <w:tcPr>
            <w:tcW w:w="1299" w:type="dxa"/>
            <w:vAlign w:val="center"/>
          </w:tcPr>
          <w:p w14:paraId="5B924809" w14:textId="77777777" w:rsidR="00621A90" w:rsidRPr="003444A1" w:rsidRDefault="00621A90" w:rsidP="007E299A">
            <w:pPr>
              <w:keepNext/>
              <w:keepLines/>
              <w:spacing w:after="0"/>
              <w:jc w:val="center"/>
              <w:rPr>
                <w:rFonts w:eastAsia="MS Mincho"/>
                <w:sz w:val="18"/>
              </w:rPr>
            </w:pPr>
            <w:r w:rsidRPr="003444A1">
              <w:rPr>
                <w:rFonts w:eastAsia="MS Mincho"/>
                <w:sz w:val="18"/>
              </w:rPr>
              <w:t>0</w:t>
            </w:r>
          </w:p>
        </w:tc>
        <w:tc>
          <w:tcPr>
            <w:tcW w:w="308" w:type="dxa"/>
            <w:vAlign w:val="center"/>
          </w:tcPr>
          <w:p w14:paraId="15E278A2" w14:textId="77777777" w:rsidR="00621A90" w:rsidRPr="003444A1" w:rsidRDefault="00621A90" w:rsidP="007E299A">
            <w:pPr>
              <w:keepNext/>
              <w:keepLines/>
              <w:spacing w:after="0"/>
              <w:jc w:val="center"/>
              <w:rPr>
                <w:rFonts w:eastAsia="MS Mincho"/>
                <w:iCs/>
                <w:sz w:val="18"/>
              </w:rPr>
            </w:pPr>
          </w:p>
        </w:tc>
        <w:tc>
          <w:tcPr>
            <w:tcW w:w="308" w:type="dxa"/>
            <w:vAlign w:val="center"/>
          </w:tcPr>
          <w:p w14:paraId="2C3A9FE4" w14:textId="77777777" w:rsidR="00621A90" w:rsidRPr="003444A1" w:rsidRDefault="00621A90" w:rsidP="007E299A">
            <w:pPr>
              <w:keepNext/>
              <w:keepLines/>
              <w:spacing w:after="0"/>
              <w:jc w:val="center"/>
              <w:rPr>
                <w:rFonts w:eastAsia="MS Mincho"/>
                <w:iCs/>
                <w:sz w:val="18"/>
              </w:rPr>
            </w:pPr>
          </w:p>
        </w:tc>
        <w:tc>
          <w:tcPr>
            <w:tcW w:w="308" w:type="dxa"/>
            <w:vAlign w:val="center"/>
          </w:tcPr>
          <w:p w14:paraId="6014BAC7" w14:textId="77777777" w:rsidR="00621A90" w:rsidRPr="003444A1" w:rsidRDefault="00621A90" w:rsidP="007E299A">
            <w:pPr>
              <w:keepNext/>
              <w:keepLines/>
              <w:spacing w:after="0"/>
              <w:jc w:val="center"/>
              <w:rPr>
                <w:rFonts w:eastAsia="MS Mincho"/>
                <w:sz w:val="18"/>
              </w:rPr>
            </w:pPr>
          </w:p>
        </w:tc>
        <w:tc>
          <w:tcPr>
            <w:tcW w:w="308" w:type="dxa"/>
            <w:vAlign w:val="center"/>
          </w:tcPr>
          <w:p w14:paraId="164E530A" w14:textId="77777777" w:rsidR="00621A90" w:rsidRPr="003444A1" w:rsidRDefault="00621A90" w:rsidP="007E299A">
            <w:pPr>
              <w:keepNext/>
              <w:keepLines/>
              <w:spacing w:after="0"/>
              <w:jc w:val="center"/>
              <w:rPr>
                <w:rFonts w:eastAsia="MS Mincho"/>
                <w:sz w:val="18"/>
              </w:rPr>
            </w:pPr>
          </w:p>
        </w:tc>
        <w:tc>
          <w:tcPr>
            <w:tcW w:w="308" w:type="dxa"/>
            <w:vAlign w:val="center"/>
          </w:tcPr>
          <w:p w14:paraId="55D46BF1" w14:textId="77777777" w:rsidR="00621A90" w:rsidRPr="003444A1" w:rsidRDefault="00621A90" w:rsidP="007E299A">
            <w:pPr>
              <w:keepNext/>
              <w:keepLines/>
              <w:spacing w:after="0"/>
              <w:jc w:val="center"/>
              <w:rPr>
                <w:rFonts w:eastAsia="MS Mincho"/>
                <w:sz w:val="18"/>
              </w:rPr>
            </w:pPr>
            <w:r w:rsidRPr="003444A1">
              <w:rPr>
                <w:rFonts w:eastAsia="MS Mincho"/>
                <w:sz w:val="18"/>
              </w:rPr>
              <w:t>6</w:t>
            </w:r>
          </w:p>
        </w:tc>
        <w:tc>
          <w:tcPr>
            <w:tcW w:w="308" w:type="dxa"/>
            <w:vAlign w:val="center"/>
          </w:tcPr>
          <w:p w14:paraId="513DD710" w14:textId="77777777" w:rsidR="00621A90" w:rsidRPr="003444A1" w:rsidRDefault="00621A90" w:rsidP="007E299A">
            <w:pPr>
              <w:keepNext/>
              <w:keepLines/>
              <w:spacing w:after="0"/>
              <w:jc w:val="center"/>
              <w:rPr>
                <w:rFonts w:eastAsia="MS Mincho"/>
                <w:iCs/>
                <w:sz w:val="18"/>
              </w:rPr>
            </w:pPr>
            <w:r w:rsidRPr="003444A1">
              <w:rPr>
                <w:rFonts w:eastAsia="MS Mincho"/>
                <w:iCs/>
                <w:sz w:val="18"/>
              </w:rPr>
              <w:t>5</w:t>
            </w:r>
          </w:p>
        </w:tc>
        <w:tc>
          <w:tcPr>
            <w:tcW w:w="308" w:type="dxa"/>
            <w:vAlign w:val="center"/>
          </w:tcPr>
          <w:p w14:paraId="4C706AD6" w14:textId="77777777" w:rsidR="00621A90" w:rsidRPr="003444A1" w:rsidRDefault="00621A90" w:rsidP="007E299A">
            <w:pPr>
              <w:keepNext/>
              <w:keepLines/>
              <w:spacing w:after="0"/>
              <w:jc w:val="center"/>
              <w:rPr>
                <w:rFonts w:eastAsia="MS Mincho"/>
                <w:iCs/>
                <w:sz w:val="18"/>
              </w:rPr>
            </w:pPr>
            <w:r w:rsidRPr="003444A1">
              <w:rPr>
                <w:rFonts w:eastAsia="MS Mincho"/>
                <w:iCs/>
                <w:sz w:val="18"/>
              </w:rPr>
              <w:t>4</w:t>
            </w:r>
          </w:p>
        </w:tc>
        <w:tc>
          <w:tcPr>
            <w:tcW w:w="308" w:type="dxa"/>
            <w:vAlign w:val="center"/>
          </w:tcPr>
          <w:p w14:paraId="0FBF6E69" w14:textId="77777777" w:rsidR="00621A90" w:rsidRPr="003444A1" w:rsidRDefault="00621A90" w:rsidP="007E299A">
            <w:pPr>
              <w:keepNext/>
              <w:keepLines/>
              <w:spacing w:after="0"/>
              <w:jc w:val="center"/>
              <w:rPr>
                <w:rFonts w:eastAsia="MS Mincho"/>
                <w:sz w:val="18"/>
              </w:rPr>
            </w:pPr>
            <w:r w:rsidRPr="003444A1">
              <w:rPr>
                <w:rFonts w:eastAsia="MS Mincho"/>
                <w:sz w:val="18"/>
              </w:rPr>
              <w:t>4</w:t>
            </w:r>
          </w:p>
        </w:tc>
        <w:tc>
          <w:tcPr>
            <w:tcW w:w="308" w:type="dxa"/>
            <w:vAlign w:val="center"/>
          </w:tcPr>
          <w:p w14:paraId="3DFB5D61" w14:textId="77777777" w:rsidR="00621A90" w:rsidRPr="003444A1" w:rsidRDefault="00621A90" w:rsidP="007E299A">
            <w:pPr>
              <w:keepNext/>
              <w:keepLines/>
              <w:spacing w:after="0"/>
              <w:jc w:val="center"/>
              <w:rPr>
                <w:rFonts w:eastAsia="MS Mincho"/>
                <w:sz w:val="18"/>
              </w:rPr>
            </w:pPr>
            <w:r w:rsidRPr="003444A1">
              <w:rPr>
                <w:rFonts w:eastAsia="MS Mincho"/>
                <w:sz w:val="18"/>
              </w:rPr>
              <w:t>4</w:t>
            </w:r>
          </w:p>
        </w:tc>
        <w:tc>
          <w:tcPr>
            <w:tcW w:w="442" w:type="dxa"/>
            <w:vAlign w:val="center"/>
          </w:tcPr>
          <w:p w14:paraId="6F3A24A8" w14:textId="77777777" w:rsidR="00621A90" w:rsidRPr="003444A1" w:rsidRDefault="00621A90" w:rsidP="007E299A">
            <w:pPr>
              <w:keepNext/>
              <w:keepLines/>
              <w:spacing w:after="0"/>
              <w:jc w:val="center"/>
              <w:rPr>
                <w:rFonts w:eastAsia="MS Mincho"/>
                <w:sz w:val="18"/>
              </w:rPr>
            </w:pPr>
            <w:r w:rsidRPr="003444A1">
              <w:rPr>
                <w:rFonts w:eastAsia="MS Mincho"/>
                <w:sz w:val="18"/>
              </w:rPr>
              <w:t>11</w:t>
            </w:r>
          </w:p>
        </w:tc>
        <w:tc>
          <w:tcPr>
            <w:tcW w:w="425" w:type="dxa"/>
          </w:tcPr>
          <w:p w14:paraId="249D39BE" w14:textId="77777777" w:rsidR="00621A90" w:rsidRPr="003444A1" w:rsidRDefault="00621A90" w:rsidP="007E299A">
            <w:pPr>
              <w:keepNext/>
              <w:keepLines/>
              <w:spacing w:after="0"/>
              <w:jc w:val="center"/>
              <w:rPr>
                <w:kern w:val="24"/>
                <w:sz w:val="18"/>
                <w:szCs w:val="18"/>
              </w:rPr>
            </w:pPr>
          </w:p>
        </w:tc>
        <w:tc>
          <w:tcPr>
            <w:tcW w:w="425" w:type="dxa"/>
          </w:tcPr>
          <w:p w14:paraId="3EBCF97A" w14:textId="77777777" w:rsidR="00621A90" w:rsidRPr="003444A1" w:rsidRDefault="00621A90" w:rsidP="007E299A">
            <w:pPr>
              <w:keepNext/>
              <w:keepLines/>
              <w:spacing w:after="0"/>
              <w:jc w:val="center"/>
              <w:rPr>
                <w:rFonts w:eastAsia="MS Mincho"/>
                <w:sz w:val="18"/>
              </w:rPr>
            </w:pPr>
          </w:p>
        </w:tc>
        <w:tc>
          <w:tcPr>
            <w:tcW w:w="425" w:type="dxa"/>
          </w:tcPr>
          <w:p w14:paraId="72BB93C9" w14:textId="77777777" w:rsidR="00621A90" w:rsidRPr="003444A1" w:rsidRDefault="00621A90" w:rsidP="007E299A">
            <w:pPr>
              <w:keepNext/>
              <w:keepLines/>
              <w:spacing w:after="0"/>
              <w:jc w:val="center"/>
              <w:rPr>
                <w:rFonts w:eastAsia="MS Mincho"/>
                <w:sz w:val="18"/>
              </w:rPr>
            </w:pPr>
          </w:p>
        </w:tc>
        <w:tc>
          <w:tcPr>
            <w:tcW w:w="426" w:type="dxa"/>
          </w:tcPr>
          <w:p w14:paraId="21217763" w14:textId="77777777" w:rsidR="00621A90" w:rsidRPr="003444A1" w:rsidRDefault="00621A90" w:rsidP="007E299A">
            <w:pPr>
              <w:keepNext/>
              <w:keepLines/>
              <w:spacing w:after="0"/>
              <w:jc w:val="center"/>
              <w:rPr>
                <w:rFonts w:eastAsia="MS Mincho"/>
                <w:sz w:val="18"/>
              </w:rPr>
            </w:pPr>
          </w:p>
        </w:tc>
        <w:tc>
          <w:tcPr>
            <w:tcW w:w="425" w:type="dxa"/>
          </w:tcPr>
          <w:p w14:paraId="1BEDE410" w14:textId="77777777" w:rsidR="00621A90" w:rsidRPr="003444A1" w:rsidRDefault="00621A90" w:rsidP="007E299A">
            <w:pPr>
              <w:keepNext/>
              <w:keepLines/>
              <w:spacing w:after="0"/>
              <w:jc w:val="center"/>
              <w:rPr>
                <w:rFonts w:eastAsia="MS Mincho"/>
                <w:sz w:val="18"/>
              </w:rPr>
            </w:pPr>
            <w:r w:rsidRPr="003444A1">
              <w:rPr>
                <w:rFonts w:eastAsia="MS Mincho"/>
                <w:sz w:val="18"/>
              </w:rPr>
              <w:t>6</w:t>
            </w:r>
          </w:p>
        </w:tc>
        <w:tc>
          <w:tcPr>
            <w:tcW w:w="425" w:type="dxa"/>
          </w:tcPr>
          <w:p w14:paraId="1052FE26" w14:textId="77777777" w:rsidR="00621A90" w:rsidRPr="003444A1" w:rsidRDefault="00621A90" w:rsidP="007E299A">
            <w:pPr>
              <w:keepNext/>
              <w:keepLines/>
              <w:spacing w:after="0"/>
              <w:jc w:val="center"/>
              <w:rPr>
                <w:rFonts w:eastAsia="MS Mincho"/>
                <w:sz w:val="18"/>
              </w:rPr>
            </w:pPr>
            <w:r w:rsidRPr="003444A1">
              <w:rPr>
                <w:rFonts w:eastAsia="MS Mincho"/>
                <w:sz w:val="18"/>
              </w:rPr>
              <w:t>5</w:t>
            </w:r>
          </w:p>
        </w:tc>
        <w:tc>
          <w:tcPr>
            <w:tcW w:w="425" w:type="dxa"/>
          </w:tcPr>
          <w:p w14:paraId="5AECC474" w14:textId="77777777" w:rsidR="00621A90" w:rsidRPr="003444A1" w:rsidRDefault="00621A90" w:rsidP="007E299A">
            <w:pPr>
              <w:keepNext/>
              <w:keepLines/>
              <w:spacing w:after="0"/>
              <w:jc w:val="center"/>
              <w:rPr>
                <w:rFonts w:eastAsia="MS Mincho"/>
                <w:sz w:val="18"/>
              </w:rPr>
            </w:pPr>
            <w:r w:rsidRPr="003444A1">
              <w:rPr>
                <w:rFonts w:eastAsia="MS Mincho"/>
                <w:sz w:val="18"/>
              </w:rPr>
              <w:t>4</w:t>
            </w:r>
          </w:p>
        </w:tc>
        <w:tc>
          <w:tcPr>
            <w:tcW w:w="426" w:type="dxa"/>
          </w:tcPr>
          <w:p w14:paraId="48398F60" w14:textId="77777777" w:rsidR="00621A90" w:rsidRPr="003444A1" w:rsidRDefault="00621A90" w:rsidP="007E299A">
            <w:pPr>
              <w:keepNext/>
              <w:keepLines/>
              <w:spacing w:after="0"/>
              <w:jc w:val="center"/>
              <w:rPr>
                <w:rFonts w:eastAsia="MS Mincho"/>
                <w:sz w:val="18"/>
              </w:rPr>
            </w:pPr>
            <w:r w:rsidRPr="003444A1">
              <w:rPr>
                <w:rFonts w:eastAsia="MS Mincho"/>
                <w:sz w:val="18"/>
              </w:rPr>
              <w:t>4</w:t>
            </w:r>
          </w:p>
        </w:tc>
        <w:tc>
          <w:tcPr>
            <w:tcW w:w="425" w:type="dxa"/>
          </w:tcPr>
          <w:p w14:paraId="633E2BAB" w14:textId="77777777" w:rsidR="00621A90" w:rsidRPr="003444A1" w:rsidRDefault="00621A90" w:rsidP="007E299A">
            <w:pPr>
              <w:keepNext/>
              <w:keepLines/>
              <w:spacing w:after="0"/>
              <w:jc w:val="center"/>
              <w:rPr>
                <w:rFonts w:eastAsia="MS Mincho"/>
                <w:sz w:val="18"/>
              </w:rPr>
            </w:pPr>
            <w:r w:rsidRPr="003444A1">
              <w:rPr>
                <w:rFonts w:eastAsia="MS Mincho"/>
                <w:sz w:val="18"/>
              </w:rPr>
              <w:t>4</w:t>
            </w:r>
          </w:p>
        </w:tc>
        <w:tc>
          <w:tcPr>
            <w:tcW w:w="425" w:type="dxa"/>
          </w:tcPr>
          <w:p w14:paraId="631E1822" w14:textId="77777777" w:rsidR="00621A90" w:rsidRPr="003444A1" w:rsidRDefault="00621A90" w:rsidP="007E299A">
            <w:pPr>
              <w:keepNext/>
              <w:keepLines/>
              <w:spacing w:after="0"/>
              <w:jc w:val="center"/>
              <w:rPr>
                <w:rFonts w:eastAsia="MS Mincho"/>
                <w:sz w:val="18"/>
              </w:rPr>
            </w:pPr>
            <w:r w:rsidRPr="003444A1">
              <w:rPr>
                <w:rFonts w:eastAsia="MS Mincho"/>
                <w:sz w:val="18"/>
              </w:rPr>
              <w:t>11</w:t>
            </w:r>
          </w:p>
        </w:tc>
      </w:tr>
      <w:tr w:rsidR="003444A1" w:rsidRPr="003444A1" w14:paraId="14BC3429" w14:textId="77777777" w:rsidTr="007E299A">
        <w:trPr>
          <w:cantSplit/>
          <w:jc w:val="center"/>
        </w:trPr>
        <w:tc>
          <w:tcPr>
            <w:tcW w:w="1299" w:type="dxa"/>
            <w:vAlign w:val="center"/>
          </w:tcPr>
          <w:p w14:paraId="1167373A" w14:textId="77777777" w:rsidR="00621A90" w:rsidRPr="003444A1" w:rsidRDefault="00621A90" w:rsidP="007E299A">
            <w:pPr>
              <w:keepNext/>
              <w:keepLines/>
              <w:spacing w:after="0"/>
              <w:jc w:val="center"/>
              <w:rPr>
                <w:rFonts w:eastAsia="MS Mincho"/>
                <w:sz w:val="18"/>
              </w:rPr>
            </w:pPr>
            <w:r w:rsidRPr="003444A1">
              <w:rPr>
                <w:rFonts w:eastAsia="MS Mincho"/>
                <w:sz w:val="18"/>
              </w:rPr>
              <w:t>1</w:t>
            </w:r>
          </w:p>
        </w:tc>
        <w:tc>
          <w:tcPr>
            <w:tcW w:w="308" w:type="dxa"/>
            <w:vAlign w:val="center"/>
          </w:tcPr>
          <w:p w14:paraId="3FBE762D" w14:textId="77777777" w:rsidR="00621A90" w:rsidRPr="003444A1" w:rsidRDefault="00621A90" w:rsidP="007E299A">
            <w:pPr>
              <w:keepNext/>
              <w:keepLines/>
              <w:spacing w:after="0"/>
              <w:jc w:val="center"/>
              <w:rPr>
                <w:rFonts w:eastAsia="MS Mincho"/>
                <w:sz w:val="18"/>
              </w:rPr>
            </w:pPr>
          </w:p>
        </w:tc>
        <w:tc>
          <w:tcPr>
            <w:tcW w:w="308" w:type="dxa"/>
            <w:vAlign w:val="center"/>
          </w:tcPr>
          <w:p w14:paraId="08C8687A" w14:textId="77777777" w:rsidR="00621A90" w:rsidRPr="003444A1" w:rsidRDefault="00621A90" w:rsidP="007E299A">
            <w:pPr>
              <w:keepNext/>
              <w:keepLines/>
              <w:spacing w:after="0"/>
              <w:jc w:val="center"/>
              <w:rPr>
                <w:rFonts w:eastAsia="MS Mincho"/>
                <w:iCs/>
                <w:sz w:val="18"/>
              </w:rPr>
            </w:pPr>
          </w:p>
        </w:tc>
        <w:tc>
          <w:tcPr>
            <w:tcW w:w="308" w:type="dxa"/>
            <w:vAlign w:val="center"/>
          </w:tcPr>
          <w:p w14:paraId="0B5CD8C8" w14:textId="77777777" w:rsidR="00621A90" w:rsidRPr="003444A1" w:rsidRDefault="00621A90" w:rsidP="007E299A">
            <w:pPr>
              <w:keepNext/>
              <w:keepLines/>
              <w:spacing w:after="0"/>
              <w:jc w:val="center"/>
              <w:rPr>
                <w:rFonts w:eastAsia="MS Mincho"/>
                <w:sz w:val="18"/>
              </w:rPr>
            </w:pPr>
          </w:p>
        </w:tc>
        <w:tc>
          <w:tcPr>
            <w:tcW w:w="308" w:type="dxa"/>
            <w:vAlign w:val="center"/>
          </w:tcPr>
          <w:p w14:paraId="03F51693" w14:textId="77777777" w:rsidR="00621A90" w:rsidRPr="003444A1" w:rsidRDefault="00621A90" w:rsidP="007E299A">
            <w:pPr>
              <w:keepNext/>
              <w:keepLines/>
              <w:spacing w:after="0"/>
              <w:jc w:val="center"/>
              <w:rPr>
                <w:rFonts w:eastAsia="MS Mincho"/>
                <w:sz w:val="18"/>
              </w:rPr>
            </w:pPr>
          </w:p>
        </w:tc>
        <w:tc>
          <w:tcPr>
            <w:tcW w:w="308" w:type="dxa"/>
            <w:vAlign w:val="center"/>
          </w:tcPr>
          <w:p w14:paraId="6C6FB56E" w14:textId="77777777" w:rsidR="00621A90" w:rsidRPr="003444A1" w:rsidRDefault="00621A90" w:rsidP="007E299A">
            <w:pPr>
              <w:keepNext/>
              <w:keepLines/>
              <w:spacing w:after="0"/>
              <w:jc w:val="center"/>
              <w:rPr>
                <w:rFonts w:eastAsia="MS Mincho"/>
                <w:iCs/>
                <w:sz w:val="18"/>
              </w:rPr>
            </w:pPr>
            <w:r w:rsidRPr="003444A1">
              <w:rPr>
                <w:rFonts w:eastAsia="MS Mincho"/>
                <w:iCs/>
                <w:sz w:val="18"/>
              </w:rPr>
              <w:t>4</w:t>
            </w:r>
          </w:p>
        </w:tc>
        <w:tc>
          <w:tcPr>
            <w:tcW w:w="308" w:type="dxa"/>
            <w:vAlign w:val="center"/>
          </w:tcPr>
          <w:p w14:paraId="1490275D" w14:textId="77777777" w:rsidR="00621A90" w:rsidRPr="003444A1" w:rsidRDefault="00621A90" w:rsidP="007E299A">
            <w:pPr>
              <w:keepNext/>
              <w:keepLines/>
              <w:spacing w:after="0"/>
              <w:jc w:val="center"/>
              <w:rPr>
                <w:rFonts w:eastAsia="MS Mincho"/>
                <w:sz w:val="18"/>
              </w:rPr>
            </w:pPr>
            <w:r w:rsidRPr="003444A1">
              <w:rPr>
                <w:rFonts w:eastAsia="MS Mincho"/>
                <w:sz w:val="18"/>
              </w:rPr>
              <w:t>4</w:t>
            </w:r>
          </w:p>
        </w:tc>
        <w:tc>
          <w:tcPr>
            <w:tcW w:w="308" w:type="dxa"/>
            <w:vAlign w:val="center"/>
          </w:tcPr>
          <w:p w14:paraId="7942CB8F" w14:textId="77777777" w:rsidR="00621A90" w:rsidRPr="003444A1" w:rsidRDefault="00621A90" w:rsidP="007E299A">
            <w:pPr>
              <w:keepNext/>
              <w:keepLines/>
              <w:spacing w:after="0"/>
              <w:jc w:val="center"/>
              <w:rPr>
                <w:rFonts w:eastAsia="MS Mincho"/>
                <w:iCs/>
                <w:sz w:val="18"/>
              </w:rPr>
            </w:pPr>
            <w:r w:rsidRPr="003444A1">
              <w:rPr>
                <w:rFonts w:eastAsia="MS Mincho"/>
                <w:iCs/>
                <w:sz w:val="18"/>
              </w:rPr>
              <w:t>4</w:t>
            </w:r>
          </w:p>
        </w:tc>
        <w:tc>
          <w:tcPr>
            <w:tcW w:w="308" w:type="dxa"/>
            <w:vAlign w:val="center"/>
          </w:tcPr>
          <w:p w14:paraId="128836AC" w14:textId="77777777" w:rsidR="00621A90" w:rsidRPr="003444A1" w:rsidRDefault="00621A90" w:rsidP="007E299A">
            <w:pPr>
              <w:keepNext/>
              <w:keepLines/>
              <w:spacing w:after="0"/>
              <w:jc w:val="center"/>
              <w:rPr>
                <w:rFonts w:eastAsia="MS Mincho"/>
                <w:sz w:val="18"/>
              </w:rPr>
            </w:pPr>
            <w:r w:rsidRPr="003444A1">
              <w:rPr>
                <w:rFonts w:eastAsia="MS Mincho"/>
                <w:sz w:val="18"/>
              </w:rPr>
              <w:t>4</w:t>
            </w:r>
          </w:p>
        </w:tc>
        <w:tc>
          <w:tcPr>
            <w:tcW w:w="308" w:type="dxa"/>
            <w:vAlign w:val="center"/>
          </w:tcPr>
          <w:p w14:paraId="0EA61292" w14:textId="77777777" w:rsidR="00621A90" w:rsidRPr="003444A1" w:rsidRDefault="00621A90" w:rsidP="007E299A">
            <w:pPr>
              <w:keepNext/>
              <w:keepLines/>
              <w:spacing w:after="0"/>
              <w:jc w:val="center"/>
              <w:rPr>
                <w:rFonts w:eastAsia="MS Mincho"/>
                <w:sz w:val="18"/>
              </w:rPr>
            </w:pPr>
          </w:p>
        </w:tc>
        <w:tc>
          <w:tcPr>
            <w:tcW w:w="442" w:type="dxa"/>
            <w:vAlign w:val="center"/>
          </w:tcPr>
          <w:p w14:paraId="1423135A" w14:textId="77777777" w:rsidR="00621A90" w:rsidRPr="003444A1" w:rsidRDefault="00621A90" w:rsidP="007E299A">
            <w:pPr>
              <w:keepNext/>
              <w:keepLines/>
              <w:spacing w:after="0"/>
              <w:jc w:val="center"/>
              <w:rPr>
                <w:rFonts w:eastAsia="MS Mincho"/>
                <w:iCs/>
                <w:sz w:val="18"/>
              </w:rPr>
            </w:pPr>
          </w:p>
        </w:tc>
        <w:tc>
          <w:tcPr>
            <w:tcW w:w="425" w:type="dxa"/>
          </w:tcPr>
          <w:p w14:paraId="20AA32E6" w14:textId="77777777" w:rsidR="00621A90" w:rsidRPr="003444A1" w:rsidRDefault="00621A90" w:rsidP="007E299A">
            <w:pPr>
              <w:keepNext/>
              <w:keepLines/>
              <w:spacing w:after="0"/>
              <w:jc w:val="center"/>
              <w:rPr>
                <w:rFonts w:eastAsia="MS Mincho"/>
                <w:iCs/>
                <w:sz w:val="18"/>
              </w:rPr>
            </w:pPr>
          </w:p>
        </w:tc>
        <w:tc>
          <w:tcPr>
            <w:tcW w:w="425" w:type="dxa"/>
          </w:tcPr>
          <w:p w14:paraId="3C6F54CE" w14:textId="77777777" w:rsidR="00621A90" w:rsidRPr="003444A1" w:rsidRDefault="00621A90" w:rsidP="007E299A">
            <w:pPr>
              <w:keepNext/>
              <w:keepLines/>
              <w:spacing w:after="0"/>
              <w:jc w:val="center"/>
              <w:rPr>
                <w:kern w:val="24"/>
                <w:sz w:val="18"/>
                <w:szCs w:val="18"/>
              </w:rPr>
            </w:pPr>
          </w:p>
        </w:tc>
        <w:tc>
          <w:tcPr>
            <w:tcW w:w="425" w:type="dxa"/>
          </w:tcPr>
          <w:p w14:paraId="161545F8" w14:textId="77777777" w:rsidR="00621A90" w:rsidRPr="003444A1" w:rsidRDefault="00621A90" w:rsidP="007E299A">
            <w:pPr>
              <w:keepNext/>
              <w:keepLines/>
              <w:spacing w:after="0"/>
              <w:jc w:val="center"/>
              <w:rPr>
                <w:kern w:val="24"/>
                <w:sz w:val="18"/>
                <w:szCs w:val="18"/>
              </w:rPr>
            </w:pPr>
          </w:p>
        </w:tc>
        <w:tc>
          <w:tcPr>
            <w:tcW w:w="426" w:type="dxa"/>
          </w:tcPr>
          <w:p w14:paraId="4929FA7C" w14:textId="77777777" w:rsidR="00621A90" w:rsidRPr="003444A1" w:rsidRDefault="00621A90" w:rsidP="007E299A">
            <w:pPr>
              <w:keepNext/>
              <w:keepLines/>
              <w:spacing w:after="0"/>
              <w:jc w:val="center"/>
              <w:rPr>
                <w:kern w:val="24"/>
                <w:sz w:val="18"/>
                <w:szCs w:val="18"/>
              </w:rPr>
            </w:pPr>
          </w:p>
        </w:tc>
        <w:tc>
          <w:tcPr>
            <w:tcW w:w="425" w:type="dxa"/>
          </w:tcPr>
          <w:p w14:paraId="6A7B3425" w14:textId="77777777" w:rsidR="00621A90" w:rsidRPr="003444A1" w:rsidRDefault="00621A90" w:rsidP="007E299A">
            <w:pPr>
              <w:keepNext/>
              <w:keepLines/>
              <w:spacing w:after="0"/>
              <w:jc w:val="center"/>
              <w:rPr>
                <w:kern w:val="24"/>
                <w:sz w:val="18"/>
                <w:szCs w:val="18"/>
              </w:rPr>
            </w:pPr>
            <w:r w:rsidRPr="003444A1">
              <w:rPr>
                <w:kern w:val="24"/>
                <w:sz w:val="18"/>
                <w:szCs w:val="18"/>
              </w:rPr>
              <w:t>4</w:t>
            </w:r>
          </w:p>
        </w:tc>
        <w:tc>
          <w:tcPr>
            <w:tcW w:w="425" w:type="dxa"/>
          </w:tcPr>
          <w:p w14:paraId="138C6C20" w14:textId="77777777" w:rsidR="00621A90" w:rsidRPr="003444A1" w:rsidRDefault="00621A90" w:rsidP="007E299A">
            <w:pPr>
              <w:keepNext/>
              <w:keepLines/>
              <w:spacing w:after="0"/>
              <w:jc w:val="center"/>
              <w:rPr>
                <w:kern w:val="24"/>
                <w:sz w:val="18"/>
                <w:szCs w:val="18"/>
              </w:rPr>
            </w:pPr>
            <w:r w:rsidRPr="003444A1">
              <w:rPr>
                <w:kern w:val="24"/>
                <w:sz w:val="18"/>
                <w:szCs w:val="18"/>
              </w:rPr>
              <w:t>4</w:t>
            </w:r>
          </w:p>
        </w:tc>
        <w:tc>
          <w:tcPr>
            <w:tcW w:w="425" w:type="dxa"/>
          </w:tcPr>
          <w:p w14:paraId="0D1CC4B2" w14:textId="77777777" w:rsidR="00621A90" w:rsidRPr="003444A1" w:rsidRDefault="00621A90" w:rsidP="007E299A">
            <w:pPr>
              <w:keepNext/>
              <w:keepLines/>
              <w:spacing w:after="0"/>
              <w:jc w:val="center"/>
              <w:rPr>
                <w:kern w:val="24"/>
                <w:sz w:val="18"/>
                <w:szCs w:val="18"/>
              </w:rPr>
            </w:pPr>
            <w:r w:rsidRPr="003444A1">
              <w:rPr>
                <w:kern w:val="24"/>
                <w:sz w:val="18"/>
                <w:szCs w:val="18"/>
              </w:rPr>
              <w:t>4</w:t>
            </w:r>
          </w:p>
        </w:tc>
        <w:tc>
          <w:tcPr>
            <w:tcW w:w="426" w:type="dxa"/>
          </w:tcPr>
          <w:p w14:paraId="23B29591" w14:textId="77777777" w:rsidR="00621A90" w:rsidRPr="003444A1" w:rsidRDefault="00621A90" w:rsidP="007E299A">
            <w:pPr>
              <w:keepNext/>
              <w:keepLines/>
              <w:spacing w:after="0"/>
              <w:jc w:val="center"/>
              <w:rPr>
                <w:kern w:val="24"/>
                <w:sz w:val="18"/>
                <w:szCs w:val="18"/>
              </w:rPr>
            </w:pPr>
            <w:r w:rsidRPr="003444A1">
              <w:rPr>
                <w:kern w:val="24"/>
                <w:sz w:val="18"/>
                <w:szCs w:val="18"/>
              </w:rPr>
              <w:t>4</w:t>
            </w:r>
          </w:p>
        </w:tc>
        <w:tc>
          <w:tcPr>
            <w:tcW w:w="425" w:type="dxa"/>
          </w:tcPr>
          <w:p w14:paraId="1520984C" w14:textId="77777777" w:rsidR="00621A90" w:rsidRPr="003444A1" w:rsidRDefault="00621A90" w:rsidP="007E299A">
            <w:pPr>
              <w:keepNext/>
              <w:keepLines/>
              <w:spacing w:after="0"/>
              <w:jc w:val="center"/>
              <w:rPr>
                <w:kern w:val="24"/>
                <w:sz w:val="18"/>
                <w:szCs w:val="18"/>
              </w:rPr>
            </w:pPr>
          </w:p>
        </w:tc>
        <w:tc>
          <w:tcPr>
            <w:tcW w:w="425" w:type="dxa"/>
          </w:tcPr>
          <w:p w14:paraId="1E7F4D10" w14:textId="77777777" w:rsidR="00621A90" w:rsidRPr="003444A1" w:rsidRDefault="00621A90" w:rsidP="007E299A">
            <w:pPr>
              <w:keepNext/>
              <w:keepLines/>
              <w:spacing w:after="0"/>
              <w:jc w:val="center"/>
              <w:rPr>
                <w:kern w:val="24"/>
                <w:sz w:val="18"/>
                <w:szCs w:val="18"/>
              </w:rPr>
            </w:pPr>
          </w:p>
        </w:tc>
      </w:tr>
      <w:tr w:rsidR="003444A1" w:rsidRPr="003444A1" w14:paraId="5A821319" w14:textId="77777777" w:rsidTr="007E299A">
        <w:trPr>
          <w:cantSplit/>
          <w:jc w:val="center"/>
        </w:trPr>
        <w:tc>
          <w:tcPr>
            <w:tcW w:w="1299" w:type="dxa"/>
            <w:vAlign w:val="center"/>
          </w:tcPr>
          <w:p w14:paraId="1329B81A" w14:textId="77777777" w:rsidR="00621A90" w:rsidRPr="003444A1" w:rsidRDefault="00621A90" w:rsidP="007E299A">
            <w:pPr>
              <w:keepNext/>
              <w:keepLines/>
              <w:spacing w:after="0"/>
              <w:jc w:val="center"/>
              <w:rPr>
                <w:rFonts w:eastAsia="MS Mincho"/>
                <w:sz w:val="18"/>
              </w:rPr>
            </w:pPr>
            <w:r w:rsidRPr="003444A1">
              <w:rPr>
                <w:rFonts w:eastAsia="MS Mincho"/>
                <w:sz w:val="18"/>
              </w:rPr>
              <w:t>2</w:t>
            </w:r>
          </w:p>
        </w:tc>
        <w:tc>
          <w:tcPr>
            <w:tcW w:w="308" w:type="dxa"/>
            <w:vAlign w:val="center"/>
          </w:tcPr>
          <w:p w14:paraId="4288818E" w14:textId="77777777" w:rsidR="00621A90" w:rsidRPr="003444A1" w:rsidRDefault="00621A90" w:rsidP="007E299A">
            <w:pPr>
              <w:keepNext/>
              <w:keepLines/>
              <w:spacing w:after="0"/>
              <w:jc w:val="center"/>
              <w:rPr>
                <w:rFonts w:eastAsia="MS Mincho"/>
                <w:sz w:val="18"/>
              </w:rPr>
            </w:pPr>
          </w:p>
        </w:tc>
        <w:tc>
          <w:tcPr>
            <w:tcW w:w="308" w:type="dxa"/>
            <w:vAlign w:val="center"/>
          </w:tcPr>
          <w:p w14:paraId="09DF02B3" w14:textId="77777777" w:rsidR="00621A90" w:rsidRPr="003444A1" w:rsidRDefault="00621A90" w:rsidP="007E299A">
            <w:pPr>
              <w:keepNext/>
              <w:keepLines/>
              <w:spacing w:after="0"/>
              <w:jc w:val="center"/>
              <w:rPr>
                <w:rFonts w:eastAsia="MS Mincho"/>
                <w:iCs/>
                <w:sz w:val="18"/>
              </w:rPr>
            </w:pPr>
          </w:p>
        </w:tc>
        <w:tc>
          <w:tcPr>
            <w:tcW w:w="308" w:type="dxa"/>
            <w:vAlign w:val="center"/>
          </w:tcPr>
          <w:p w14:paraId="4B7745E6" w14:textId="77777777" w:rsidR="00621A90" w:rsidRPr="003444A1" w:rsidRDefault="00621A90" w:rsidP="007E299A">
            <w:pPr>
              <w:keepNext/>
              <w:keepLines/>
              <w:spacing w:after="0"/>
              <w:jc w:val="center"/>
              <w:rPr>
                <w:rFonts w:eastAsia="MS Mincho"/>
                <w:sz w:val="18"/>
              </w:rPr>
            </w:pPr>
          </w:p>
        </w:tc>
        <w:tc>
          <w:tcPr>
            <w:tcW w:w="308" w:type="dxa"/>
            <w:vAlign w:val="center"/>
          </w:tcPr>
          <w:p w14:paraId="39C15D39" w14:textId="77777777" w:rsidR="00621A90" w:rsidRPr="003444A1" w:rsidRDefault="00621A90" w:rsidP="007E299A">
            <w:pPr>
              <w:keepNext/>
              <w:keepLines/>
              <w:spacing w:after="0"/>
              <w:jc w:val="center"/>
              <w:rPr>
                <w:rFonts w:eastAsia="MS Mincho"/>
                <w:sz w:val="18"/>
              </w:rPr>
            </w:pPr>
          </w:p>
        </w:tc>
        <w:tc>
          <w:tcPr>
            <w:tcW w:w="308" w:type="dxa"/>
            <w:vAlign w:val="center"/>
          </w:tcPr>
          <w:p w14:paraId="4A223749" w14:textId="77777777" w:rsidR="00621A90" w:rsidRPr="003444A1" w:rsidRDefault="00621A90" w:rsidP="007E299A">
            <w:pPr>
              <w:keepNext/>
              <w:keepLines/>
              <w:spacing w:after="0"/>
              <w:jc w:val="center"/>
              <w:rPr>
                <w:rFonts w:eastAsia="MS Mincho"/>
                <w:sz w:val="18"/>
              </w:rPr>
            </w:pPr>
            <w:r w:rsidRPr="003444A1">
              <w:rPr>
                <w:rFonts w:eastAsia="MS Mincho"/>
                <w:sz w:val="18"/>
              </w:rPr>
              <w:t>4</w:t>
            </w:r>
          </w:p>
        </w:tc>
        <w:tc>
          <w:tcPr>
            <w:tcW w:w="308" w:type="dxa"/>
            <w:vAlign w:val="center"/>
          </w:tcPr>
          <w:p w14:paraId="1DAFD4B9" w14:textId="77777777" w:rsidR="00621A90" w:rsidRPr="003444A1" w:rsidRDefault="00621A90" w:rsidP="007E299A">
            <w:pPr>
              <w:keepNext/>
              <w:keepLines/>
              <w:spacing w:after="0"/>
              <w:jc w:val="center"/>
              <w:rPr>
                <w:rFonts w:eastAsia="MS Mincho"/>
                <w:sz w:val="18"/>
              </w:rPr>
            </w:pPr>
            <w:r w:rsidRPr="003444A1">
              <w:rPr>
                <w:rFonts w:eastAsia="MS Mincho"/>
                <w:sz w:val="18"/>
              </w:rPr>
              <w:t>4</w:t>
            </w:r>
          </w:p>
        </w:tc>
        <w:tc>
          <w:tcPr>
            <w:tcW w:w="308" w:type="dxa"/>
            <w:vAlign w:val="center"/>
          </w:tcPr>
          <w:p w14:paraId="7D807194" w14:textId="77777777" w:rsidR="00621A90" w:rsidRPr="003444A1" w:rsidRDefault="00621A90" w:rsidP="007E299A">
            <w:pPr>
              <w:keepNext/>
              <w:keepLines/>
              <w:spacing w:after="0"/>
              <w:jc w:val="center"/>
              <w:rPr>
                <w:rFonts w:eastAsia="MS Mincho"/>
                <w:sz w:val="18"/>
              </w:rPr>
            </w:pPr>
          </w:p>
        </w:tc>
        <w:tc>
          <w:tcPr>
            <w:tcW w:w="308" w:type="dxa"/>
            <w:vAlign w:val="center"/>
          </w:tcPr>
          <w:p w14:paraId="439239B2" w14:textId="77777777" w:rsidR="00621A90" w:rsidRPr="003444A1" w:rsidRDefault="00621A90" w:rsidP="007E299A">
            <w:pPr>
              <w:keepNext/>
              <w:keepLines/>
              <w:spacing w:after="0"/>
              <w:jc w:val="center"/>
              <w:rPr>
                <w:rFonts w:eastAsia="MS Mincho"/>
                <w:iCs/>
                <w:sz w:val="18"/>
              </w:rPr>
            </w:pPr>
          </w:p>
        </w:tc>
        <w:tc>
          <w:tcPr>
            <w:tcW w:w="308" w:type="dxa"/>
            <w:vAlign w:val="center"/>
          </w:tcPr>
          <w:p w14:paraId="5BBC301D" w14:textId="77777777" w:rsidR="00621A90" w:rsidRPr="003444A1" w:rsidRDefault="00621A90" w:rsidP="007E299A">
            <w:pPr>
              <w:keepNext/>
              <w:keepLines/>
              <w:spacing w:after="0"/>
              <w:jc w:val="center"/>
              <w:rPr>
                <w:rFonts w:eastAsia="MS Mincho"/>
                <w:sz w:val="18"/>
              </w:rPr>
            </w:pPr>
          </w:p>
        </w:tc>
        <w:tc>
          <w:tcPr>
            <w:tcW w:w="442" w:type="dxa"/>
            <w:vAlign w:val="center"/>
          </w:tcPr>
          <w:p w14:paraId="5D8EA931" w14:textId="77777777" w:rsidR="00621A90" w:rsidRPr="003444A1" w:rsidRDefault="00621A90" w:rsidP="007E299A">
            <w:pPr>
              <w:keepNext/>
              <w:keepLines/>
              <w:spacing w:after="0"/>
              <w:jc w:val="center"/>
              <w:rPr>
                <w:rFonts w:eastAsia="MS Mincho"/>
                <w:sz w:val="18"/>
              </w:rPr>
            </w:pPr>
          </w:p>
        </w:tc>
        <w:tc>
          <w:tcPr>
            <w:tcW w:w="425" w:type="dxa"/>
            <w:vAlign w:val="center"/>
          </w:tcPr>
          <w:p w14:paraId="44FDA2C7" w14:textId="77777777" w:rsidR="00621A90" w:rsidRPr="003444A1" w:rsidRDefault="00621A90" w:rsidP="007E299A">
            <w:pPr>
              <w:keepNext/>
              <w:keepLines/>
              <w:spacing w:after="0"/>
              <w:jc w:val="center"/>
              <w:rPr>
                <w:rFonts w:eastAsia="MS Mincho"/>
                <w:sz w:val="18"/>
              </w:rPr>
            </w:pPr>
          </w:p>
        </w:tc>
        <w:tc>
          <w:tcPr>
            <w:tcW w:w="425" w:type="dxa"/>
          </w:tcPr>
          <w:p w14:paraId="515A8E4C" w14:textId="77777777" w:rsidR="00621A90" w:rsidRPr="003444A1" w:rsidRDefault="00621A90" w:rsidP="007E299A">
            <w:pPr>
              <w:keepNext/>
              <w:keepLines/>
              <w:spacing w:after="0"/>
              <w:jc w:val="center"/>
              <w:rPr>
                <w:rFonts w:eastAsia="MS Mincho"/>
                <w:sz w:val="18"/>
              </w:rPr>
            </w:pPr>
          </w:p>
        </w:tc>
        <w:tc>
          <w:tcPr>
            <w:tcW w:w="425" w:type="dxa"/>
          </w:tcPr>
          <w:p w14:paraId="1A11E9EE" w14:textId="77777777" w:rsidR="00621A90" w:rsidRPr="003444A1" w:rsidRDefault="00621A90" w:rsidP="007E299A">
            <w:pPr>
              <w:keepNext/>
              <w:keepLines/>
              <w:spacing w:after="0"/>
              <w:jc w:val="center"/>
              <w:rPr>
                <w:rFonts w:eastAsia="MS Mincho"/>
                <w:iCs/>
                <w:sz w:val="18"/>
              </w:rPr>
            </w:pPr>
          </w:p>
        </w:tc>
        <w:tc>
          <w:tcPr>
            <w:tcW w:w="426" w:type="dxa"/>
          </w:tcPr>
          <w:p w14:paraId="3C480DA7" w14:textId="77777777" w:rsidR="00621A90" w:rsidRPr="003444A1" w:rsidRDefault="00621A90" w:rsidP="007E299A">
            <w:pPr>
              <w:keepNext/>
              <w:keepLines/>
              <w:spacing w:after="0"/>
              <w:jc w:val="center"/>
              <w:rPr>
                <w:rFonts w:eastAsia="MS Mincho"/>
                <w:iCs/>
                <w:sz w:val="18"/>
              </w:rPr>
            </w:pPr>
          </w:p>
        </w:tc>
        <w:tc>
          <w:tcPr>
            <w:tcW w:w="425" w:type="dxa"/>
          </w:tcPr>
          <w:p w14:paraId="3340905E" w14:textId="77777777" w:rsidR="00621A90" w:rsidRPr="003444A1" w:rsidRDefault="00621A90" w:rsidP="007E299A">
            <w:pPr>
              <w:keepNext/>
              <w:keepLines/>
              <w:spacing w:after="0"/>
              <w:jc w:val="center"/>
              <w:rPr>
                <w:rFonts w:eastAsia="MS Mincho"/>
                <w:iCs/>
                <w:sz w:val="18"/>
              </w:rPr>
            </w:pPr>
            <w:r w:rsidRPr="003444A1">
              <w:rPr>
                <w:rFonts w:eastAsia="MS Mincho"/>
                <w:iCs/>
                <w:sz w:val="18"/>
              </w:rPr>
              <w:t>4</w:t>
            </w:r>
          </w:p>
        </w:tc>
        <w:tc>
          <w:tcPr>
            <w:tcW w:w="425" w:type="dxa"/>
          </w:tcPr>
          <w:p w14:paraId="4EEF31AD" w14:textId="77777777" w:rsidR="00621A90" w:rsidRPr="003444A1" w:rsidRDefault="00621A90" w:rsidP="007E299A">
            <w:pPr>
              <w:keepNext/>
              <w:keepLines/>
              <w:spacing w:after="0"/>
              <w:jc w:val="center"/>
              <w:rPr>
                <w:rFonts w:eastAsia="MS Mincho"/>
                <w:iCs/>
                <w:sz w:val="18"/>
              </w:rPr>
            </w:pPr>
            <w:r w:rsidRPr="003444A1">
              <w:rPr>
                <w:rFonts w:eastAsia="MS Mincho"/>
                <w:iCs/>
                <w:sz w:val="18"/>
              </w:rPr>
              <w:t>4</w:t>
            </w:r>
          </w:p>
        </w:tc>
        <w:tc>
          <w:tcPr>
            <w:tcW w:w="425" w:type="dxa"/>
          </w:tcPr>
          <w:p w14:paraId="49519748" w14:textId="77777777" w:rsidR="00621A90" w:rsidRPr="003444A1" w:rsidRDefault="00621A90" w:rsidP="007E299A">
            <w:pPr>
              <w:keepNext/>
              <w:keepLines/>
              <w:spacing w:after="0"/>
              <w:jc w:val="center"/>
              <w:rPr>
                <w:rFonts w:eastAsia="MS Mincho"/>
                <w:iCs/>
                <w:sz w:val="18"/>
              </w:rPr>
            </w:pPr>
          </w:p>
        </w:tc>
        <w:tc>
          <w:tcPr>
            <w:tcW w:w="426" w:type="dxa"/>
          </w:tcPr>
          <w:p w14:paraId="5A259267" w14:textId="77777777" w:rsidR="00621A90" w:rsidRPr="003444A1" w:rsidRDefault="00621A90" w:rsidP="007E299A">
            <w:pPr>
              <w:keepNext/>
              <w:keepLines/>
              <w:spacing w:after="0"/>
              <w:jc w:val="center"/>
              <w:rPr>
                <w:rFonts w:eastAsia="MS Mincho"/>
                <w:iCs/>
                <w:sz w:val="18"/>
              </w:rPr>
            </w:pPr>
          </w:p>
        </w:tc>
        <w:tc>
          <w:tcPr>
            <w:tcW w:w="425" w:type="dxa"/>
          </w:tcPr>
          <w:p w14:paraId="6E6E4CD0" w14:textId="77777777" w:rsidR="00621A90" w:rsidRPr="003444A1" w:rsidRDefault="00621A90" w:rsidP="007E299A">
            <w:pPr>
              <w:keepNext/>
              <w:keepLines/>
              <w:spacing w:after="0"/>
              <w:jc w:val="center"/>
              <w:rPr>
                <w:rFonts w:eastAsia="MS Mincho"/>
                <w:iCs/>
                <w:sz w:val="18"/>
              </w:rPr>
            </w:pPr>
          </w:p>
        </w:tc>
        <w:tc>
          <w:tcPr>
            <w:tcW w:w="425" w:type="dxa"/>
          </w:tcPr>
          <w:p w14:paraId="1885A7C6" w14:textId="77777777" w:rsidR="00621A90" w:rsidRPr="003444A1" w:rsidRDefault="00621A90" w:rsidP="007E299A">
            <w:pPr>
              <w:keepNext/>
              <w:keepLines/>
              <w:spacing w:after="0"/>
              <w:jc w:val="center"/>
              <w:rPr>
                <w:rFonts w:eastAsia="MS Mincho"/>
                <w:iCs/>
                <w:sz w:val="18"/>
              </w:rPr>
            </w:pPr>
          </w:p>
        </w:tc>
      </w:tr>
      <w:tr w:rsidR="003444A1" w:rsidRPr="003444A1" w14:paraId="201E05A4" w14:textId="77777777" w:rsidTr="007E299A">
        <w:trPr>
          <w:cantSplit/>
          <w:jc w:val="center"/>
        </w:trPr>
        <w:tc>
          <w:tcPr>
            <w:tcW w:w="1299" w:type="dxa"/>
            <w:vAlign w:val="center"/>
          </w:tcPr>
          <w:p w14:paraId="4B237A73" w14:textId="77777777" w:rsidR="00621A90" w:rsidRPr="003444A1" w:rsidRDefault="00621A90" w:rsidP="007E299A">
            <w:pPr>
              <w:keepNext/>
              <w:keepLines/>
              <w:spacing w:after="0"/>
              <w:jc w:val="center"/>
              <w:rPr>
                <w:rFonts w:eastAsia="MS Mincho"/>
                <w:sz w:val="18"/>
              </w:rPr>
            </w:pPr>
            <w:r w:rsidRPr="003444A1">
              <w:rPr>
                <w:rFonts w:eastAsia="MS Mincho"/>
                <w:sz w:val="18"/>
              </w:rPr>
              <w:t>3</w:t>
            </w:r>
          </w:p>
        </w:tc>
        <w:tc>
          <w:tcPr>
            <w:tcW w:w="308" w:type="dxa"/>
            <w:vAlign w:val="center"/>
          </w:tcPr>
          <w:p w14:paraId="2B1D7BD9" w14:textId="77777777" w:rsidR="00621A90" w:rsidRPr="003444A1" w:rsidRDefault="00621A90" w:rsidP="007E299A">
            <w:pPr>
              <w:keepNext/>
              <w:keepLines/>
              <w:spacing w:after="0"/>
              <w:jc w:val="center"/>
              <w:rPr>
                <w:rFonts w:eastAsia="MS Mincho"/>
                <w:sz w:val="18"/>
              </w:rPr>
            </w:pPr>
          </w:p>
        </w:tc>
        <w:tc>
          <w:tcPr>
            <w:tcW w:w="308" w:type="dxa"/>
            <w:vAlign w:val="center"/>
          </w:tcPr>
          <w:p w14:paraId="25250727" w14:textId="77777777" w:rsidR="00621A90" w:rsidRPr="003444A1" w:rsidRDefault="00621A90" w:rsidP="007E299A">
            <w:pPr>
              <w:keepNext/>
              <w:keepLines/>
              <w:spacing w:after="0"/>
              <w:jc w:val="center"/>
              <w:rPr>
                <w:rFonts w:eastAsia="MS Mincho"/>
                <w:sz w:val="18"/>
              </w:rPr>
            </w:pPr>
          </w:p>
        </w:tc>
        <w:tc>
          <w:tcPr>
            <w:tcW w:w="308" w:type="dxa"/>
            <w:vAlign w:val="center"/>
          </w:tcPr>
          <w:p w14:paraId="18903C69" w14:textId="77777777" w:rsidR="00621A90" w:rsidRPr="003444A1" w:rsidRDefault="00621A90" w:rsidP="007E299A">
            <w:pPr>
              <w:keepNext/>
              <w:keepLines/>
              <w:spacing w:after="0"/>
              <w:jc w:val="center"/>
              <w:rPr>
                <w:rFonts w:eastAsia="MS Mincho"/>
                <w:sz w:val="18"/>
              </w:rPr>
            </w:pPr>
          </w:p>
        </w:tc>
        <w:tc>
          <w:tcPr>
            <w:tcW w:w="308" w:type="dxa"/>
            <w:vAlign w:val="center"/>
          </w:tcPr>
          <w:p w14:paraId="706A486E" w14:textId="77777777" w:rsidR="00621A90" w:rsidRPr="003444A1" w:rsidRDefault="00621A90" w:rsidP="007E299A">
            <w:pPr>
              <w:keepNext/>
              <w:keepLines/>
              <w:spacing w:after="0"/>
              <w:jc w:val="center"/>
              <w:rPr>
                <w:rFonts w:eastAsia="MS Mincho"/>
                <w:sz w:val="18"/>
              </w:rPr>
            </w:pPr>
          </w:p>
        </w:tc>
        <w:tc>
          <w:tcPr>
            <w:tcW w:w="308" w:type="dxa"/>
            <w:vAlign w:val="center"/>
          </w:tcPr>
          <w:p w14:paraId="38699E52" w14:textId="77777777" w:rsidR="00621A90" w:rsidRPr="003444A1" w:rsidRDefault="00621A90" w:rsidP="007E299A">
            <w:pPr>
              <w:keepNext/>
              <w:keepLines/>
              <w:spacing w:after="0"/>
              <w:jc w:val="center"/>
              <w:rPr>
                <w:rFonts w:eastAsia="MS Mincho"/>
                <w:sz w:val="18"/>
              </w:rPr>
            </w:pPr>
            <w:r w:rsidRPr="003444A1">
              <w:rPr>
                <w:rFonts w:eastAsia="MS Mincho"/>
                <w:sz w:val="18"/>
              </w:rPr>
              <w:t>6</w:t>
            </w:r>
          </w:p>
        </w:tc>
        <w:tc>
          <w:tcPr>
            <w:tcW w:w="308" w:type="dxa"/>
            <w:vAlign w:val="center"/>
          </w:tcPr>
          <w:p w14:paraId="46EB7B18" w14:textId="77777777" w:rsidR="00621A90" w:rsidRPr="003444A1" w:rsidRDefault="00621A90" w:rsidP="007E299A">
            <w:pPr>
              <w:keepNext/>
              <w:keepLines/>
              <w:spacing w:after="0"/>
              <w:jc w:val="center"/>
              <w:rPr>
                <w:rFonts w:eastAsia="MS Mincho"/>
                <w:sz w:val="18"/>
              </w:rPr>
            </w:pPr>
            <w:r w:rsidRPr="003444A1">
              <w:rPr>
                <w:rFonts w:eastAsia="MS Mincho"/>
                <w:sz w:val="18"/>
              </w:rPr>
              <w:t>5</w:t>
            </w:r>
          </w:p>
        </w:tc>
        <w:tc>
          <w:tcPr>
            <w:tcW w:w="308" w:type="dxa"/>
            <w:vAlign w:val="center"/>
          </w:tcPr>
          <w:p w14:paraId="52DE1040" w14:textId="77777777" w:rsidR="00621A90" w:rsidRPr="003444A1" w:rsidRDefault="00621A90" w:rsidP="007E299A">
            <w:pPr>
              <w:keepNext/>
              <w:keepLines/>
              <w:spacing w:after="0"/>
              <w:jc w:val="center"/>
              <w:rPr>
                <w:rFonts w:eastAsia="MS Mincho"/>
                <w:sz w:val="18"/>
              </w:rPr>
            </w:pPr>
            <w:r w:rsidRPr="003444A1">
              <w:rPr>
                <w:rFonts w:eastAsia="MS Mincho"/>
                <w:iCs/>
                <w:sz w:val="18"/>
              </w:rPr>
              <w:t>4</w:t>
            </w:r>
          </w:p>
        </w:tc>
        <w:tc>
          <w:tcPr>
            <w:tcW w:w="308" w:type="dxa"/>
            <w:vAlign w:val="center"/>
          </w:tcPr>
          <w:p w14:paraId="2C223A7F" w14:textId="77777777" w:rsidR="00621A90" w:rsidRPr="003444A1" w:rsidRDefault="00621A90" w:rsidP="007E299A">
            <w:pPr>
              <w:keepNext/>
              <w:keepLines/>
              <w:spacing w:after="0"/>
              <w:jc w:val="center"/>
              <w:rPr>
                <w:rFonts w:eastAsia="MS Mincho"/>
                <w:iCs/>
                <w:sz w:val="18"/>
              </w:rPr>
            </w:pPr>
            <w:r w:rsidRPr="003444A1">
              <w:rPr>
                <w:rFonts w:eastAsia="MS Mincho"/>
                <w:iCs/>
                <w:sz w:val="18"/>
              </w:rPr>
              <w:t>4</w:t>
            </w:r>
          </w:p>
        </w:tc>
        <w:tc>
          <w:tcPr>
            <w:tcW w:w="308" w:type="dxa"/>
            <w:vAlign w:val="center"/>
          </w:tcPr>
          <w:p w14:paraId="382AEC69" w14:textId="77777777" w:rsidR="00621A90" w:rsidRPr="003444A1" w:rsidRDefault="00621A90" w:rsidP="007E299A">
            <w:pPr>
              <w:keepNext/>
              <w:keepLines/>
              <w:spacing w:after="0"/>
              <w:jc w:val="center"/>
              <w:rPr>
                <w:rFonts w:eastAsia="MS Mincho"/>
                <w:iCs/>
                <w:sz w:val="18"/>
              </w:rPr>
            </w:pPr>
            <w:r w:rsidRPr="003444A1">
              <w:rPr>
                <w:rFonts w:eastAsia="MS Mincho"/>
                <w:iCs/>
                <w:sz w:val="18"/>
              </w:rPr>
              <w:t>4</w:t>
            </w:r>
          </w:p>
        </w:tc>
        <w:tc>
          <w:tcPr>
            <w:tcW w:w="442" w:type="dxa"/>
            <w:vAlign w:val="center"/>
          </w:tcPr>
          <w:p w14:paraId="61BC3C8D" w14:textId="77777777" w:rsidR="00621A90" w:rsidRPr="003444A1" w:rsidRDefault="00621A90" w:rsidP="007E299A">
            <w:pPr>
              <w:keepNext/>
              <w:keepLines/>
              <w:spacing w:after="0"/>
              <w:jc w:val="center"/>
              <w:rPr>
                <w:rFonts w:eastAsia="MS Mincho"/>
                <w:iCs/>
                <w:sz w:val="18"/>
              </w:rPr>
            </w:pPr>
            <w:r w:rsidRPr="003444A1">
              <w:rPr>
                <w:rFonts w:eastAsia="MS Mincho"/>
                <w:sz w:val="18"/>
              </w:rPr>
              <w:t>4</w:t>
            </w:r>
          </w:p>
        </w:tc>
        <w:tc>
          <w:tcPr>
            <w:tcW w:w="425" w:type="dxa"/>
            <w:vAlign w:val="center"/>
          </w:tcPr>
          <w:p w14:paraId="0D6BE736" w14:textId="77777777" w:rsidR="00621A90" w:rsidRPr="003444A1" w:rsidRDefault="00621A90" w:rsidP="007E299A">
            <w:pPr>
              <w:keepNext/>
              <w:keepLines/>
              <w:spacing w:after="0"/>
              <w:jc w:val="center"/>
              <w:rPr>
                <w:rFonts w:eastAsia="MS Mincho"/>
                <w:sz w:val="18"/>
              </w:rPr>
            </w:pPr>
          </w:p>
        </w:tc>
        <w:tc>
          <w:tcPr>
            <w:tcW w:w="425" w:type="dxa"/>
          </w:tcPr>
          <w:p w14:paraId="7F91AB00" w14:textId="77777777" w:rsidR="00621A90" w:rsidRPr="003444A1" w:rsidRDefault="00621A90" w:rsidP="007E299A">
            <w:pPr>
              <w:keepNext/>
              <w:keepLines/>
              <w:spacing w:after="0"/>
              <w:jc w:val="center"/>
              <w:rPr>
                <w:rFonts w:eastAsia="MS Mincho"/>
                <w:sz w:val="18"/>
              </w:rPr>
            </w:pPr>
          </w:p>
        </w:tc>
        <w:tc>
          <w:tcPr>
            <w:tcW w:w="425" w:type="dxa"/>
          </w:tcPr>
          <w:p w14:paraId="125A1B89" w14:textId="77777777" w:rsidR="00621A90" w:rsidRPr="003444A1" w:rsidRDefault="00621A90" w:rsidP="007E299A">
            <w:pPr>
              <w:keepNext/>
              <w:keepLines/>
              <w:spacing w:after="0"/>
              <w:jc w:val="center"/>
              <w:rPr>
                <w:rFonts w:eastAsia="MS Mincho"/>
                <w:sz w:val="18"/>
              </w:rPr>
            </w:pPr>
          </w:p>
        </w:tc>
        <w:tc>
          <w:tcPr>
            <w:tcW w:w="426" w:type="dxa"/>
          </w:tcPr>
          <w:p w14:paraId="25DF060D" w14:textId="77777777" w:rsidR="00621A90" w:rsidRPr="003444A1" w:rsidRDefault="00621A90" w:rsidP="007E299A">
            <w:pPr>
              <w:keepNext/>
              <w:keepLines/>
              <w:spacing w:after="0"/>
              <w:jc w:val="center"/>
              <w:rPr>
                <w:rFonts w:eastAsia="MS Mincho"/>
                <w:sz w:val="18"/>
              </w:rPr>
            </w:pPr>
          </w:p>
        </w:tc>
        <w:tc>
          <w:tcPr>
            <w:tcW w:w="425" w:type="dxa"/>
          </w:tcPr>
          <w:p w14:paraId="77F7EBCC" w14:textId="77777777" w:rsidR="00621A90" w:rsidRPr="003444A1" w:rsidRDefault="00621A90" w:rsidP="007E299A">
            <w:pPr>
              <w:keepNext/>
              <w:keepLines/>
              <w:spacing w:after="0"/>
              <w:jc w:val="center"/>
              <w:rPr>
                <w:rFonts w:eastAsia="MS Mincho"/>
                <w:sz w:val="18"/>
              </w:rPr>
            </w:pPr>
          </w:p>
        </w:tc>
        <w:tc>
          <w:tcPr>
            <w:tcW w:w="425" w:type="dxa"/>
          </w:tcPr>
          <w:p w14:paraId="7D1DF175" w14:textId="77777777" w:rsidR="00621A90" w:rsidRPr="003444A1" w:rsidRDefault="00621A90" w:rsidP="007E299A">
            <w:pPr>
              <w:keepNext/>
              <w:keepLines/>
              <w:spacing w:after="0"/>
              <w:jc w:val="center"/>
              <w:rPr>
                <w:rFonts w:eastAsia="MS Mincho"/>
                <w:sz w:val="18"/>
              </w:rPr>
            </w:pPr>
          </w:p>
        </w:tc>
        <w:tc>
          <w:tcPr>
            <w:tcW w:w="425" w:type="dxa"/>
          </w:tcPr>
          <w:p w14:paraId="00C51B8E" w14:textId="77777777" w:rsidR="00621A90" w:rsidRPr="003444A1" w:rsidRDefault="00621A90" w:rsidP="007E299A">
            <w:pPr>
              <w:keepNext/>
              <w:keepLines/>
              <w:spacing w:after="0"/>
              <w:jc w:val="center"/>
              <w:rPr>
                <w:rFonts w:eastAsia="MS Mincho"/>
                <w:sz w:val="18"/>
              </w:rPr>
            </w:pPr>
          </w:p>
        </w:tc>
        <w:tc>
          <w:tcPr>
            <w:tcW w:w="426" w:type="dxa"/>
          </w:tcPr>
          <w:p w14:paraId="24BEC86A" w14:textId="77777777" w:rsidR="00621A90" w:rsidRPr="003444A1" w:rsidRDefault="00621A90" w:rsidP="007E299A">
            <w:pPr>
              <w:keepNext/>
              <w:keepLines/>
              <w:spacing w:after="0"/>
              <w:jc w:val="center"/>
              <w:rPr>
                <w:rFonts w:eastAsia="MS Mincho"/>
                <w:sz w:val="18"/>
              </w:rPr>
            </w:pPr>
          </w:p>
        </w:tc>
        <w:tc>
          <w:tcPr>
            <w:tcW w:w="425" w:type="dxa"/>
          </w:tcPr>
          <w:p w14:paraId="461B5C55" w14:textId="77777777" w:rsidR="00621A90" w:rsidRPr="003444A1" w:rsidRDefault="00621A90" w:rsidP="007E299A">
            <w:pPr>
              <w:keepNext/>
              <w:keepLines/>
              <w:spacing w:after="0"/>
              <w:jc w:val="center"/>
              <w:rPr>
                <w:rFonts w:eastAsia="MS Mincho"/>
                <w:sz w:val="18"/>
              </w:rPr>
            </w:pPr>
          </w:p>
        </w:tc>
        <w:tc>
          <w:tcPr>
            <w:tcW w:w="425" w:type="dxa"/>
          </w:tcPr>
          <w:p w14:paraId="22B1F558" w14:textId="77777777" w:rsidR="00621A90" w:rsidRPr="003444A1" w:rsidRDefault="00621A90" w:rsidP="007E299A">
            <w:pPr>
              <w:keepNext/>
              <w:keepLines/>
              <w:spacing w:after="0"/>
              <w:jc w:val="center"/>
              <w:rPr>
                <w:rFonts w:eastAsia="MS Mincho"/>
                <w:sz w:val="18"/>
              </w:rPr>
            </w:pPr>
          </w:p>
        </w:tc>
      </w:tr>
      <w:tr w:rsidR="003444A1" w:rsidRPr="003444A1" w14:paraId="31955990" w14:textId="77777777" w:rsidTr="007E299A">
        <w:trPr>
          <w:cantSplit/>
          <w:jc w:val="center"/>
        </w:trPr>
        <w:tc>
          <w:tcPr>
            <w:tcW w:w="1299" w:type="dxa"/>
            <w:vAlign w:val="center"/>
          </w:tcPr>
          <w:p w14:paraId="3ACB21CC" w14:textId="77777777" w:rsidR="00621A90" w:rsidRPr="003444A1" w:rsidRDefault="00621A90" w:rsidP="007E299A">
            <w:pPr>
              <w:keepNext/>
              <w:keepLines/>
              <w:spacing w:after="0"/>
              <w:jc w:val="center"/>
              <w:rPr>
                <w:rFonts w:eastAsia="MS Mincho"/>
                <w:sz w:val="18"/>
              </w:rPr>
            </w:pPr>
            <w:r w:rsidRPr="003444A1">
              <w:rPr>
                <w:rFonts w:eastAsia="MS Mincho"/>
                <w:sz w:val="18"/>
              </w:rPr>
              <w:t>4</w:t>
            </w:r>
          </w:p>
        </w:tc>
        <w:tc>
          <w:tcPr>
            <w:tcW w:w="308" w:type="dxa"/>
            <w:vAlign w:val="center"/>
          </w:tcPr>
          <w:p w14:paraId="1DDC51F3" w14:textId="77777777" w:rsidR="00621A90" w:rsidRPr="003444A1" w:rsidRDefault="00621A90" w:rsidP="007E299A">
            <w:pPr>
              <w:keepNext/>
              <w:keepLines/>
              <w:spacing w:after="0"/>
              <w:jc w:val="center"/>
              <w:rPr>
                <w:rFonts w:eastAsia="MS Mincho"/>
                <w:sz w:val="18"/>
              </w:rPr>
            </w:pPr>
          </w:p>
        </w:tc>
        <w:tc>
          <w:tcPr>
            <w:tcW w:w="308" w:type="dxa"/>
            <w:vAlign w:val="center"/>
          </w:tcPr>
          <w:p w14:paraId="28408BA7" w14:textId="77777777" w:rsidR="00621A90" w:rsidRPr="003444A1" w:rsidRDefault="00621A90" w:rsidP="007E299A">
            <w:pPr>
              <w:keepNext/>
              <w:keepLines/>
              <w:spacing w:after="0"/>
              <w:jc w:val="center"/>
              <w:rPr>
                <w:rFonts w:eastAsia="MS Mincho"/>
                <w:sz w:val="18"/>
              </w:rPr>
            </w:pPr>
          </w:p>
        </w:tc>
        <w:tc>
          <w:tcPr>
            <w:tcW w:w="308" w:type="dxa"/>
            <w:vAlign w:val="center"/>
          </w:tcPr>
          <w:p w14:paraId="4F3A5E3C" w14:textId="77777777" w:rsidR="00621A90" w:rsidRPr="003444A1" w:rsidRDefault="00621A90" w:rsidP="007E299A">
            <w:pPr>
              <w:keepNext/>
              <w:keepLines/>
              <w:spacing w:after="0"/>
              <w:jc w:val="center"/>
              <w:rPr>
                <w:rFonts w:eastAsia="MS Mincho"/>
                <w:sz w:val="18"/>
              </w:rPr>
            </w:pPr>
          </w:p>
        </w:tc>
        <w:tc>
          <w:tcPr>
            <w:tcW w:w="308" w:type="dxa"/>
            <w:vAlign w:val="center"/>
          </w:tcPr>
          <w:p w14:paraId="0D3DF21A" w14:textId="77777777" w:rsidR="00621A90" w:rsidRPr="003444A1" w:rsidRDefault="00621A90" w:rsidP="007E299A">
            <w:pPr>
              <w:keepNext/>
              <w:keepLines/>
              <w:spacing w:after="0"/>
              <w:jc w:val="center"/>
              <w:rPr>
                <w:rFonts w:eastAsia="MS Mincho"/>
                <w:sz w:val="18"/>
              </w:rPr>
            </w:pPr>
          </w:p>
        </w:tc>
        <w:tc>
          <w:tcPr>
            <w:tcW w:w="308" w:type="dxa"/>
            <w:vAlign w:val="center"/>
          </w:tcPr>
          <w:p w14:paraId="1C7D7BCE" w14:textId="77777777" w:rsidR="00621A90" w:rsidRPr="003444A1" w:rsidRDefault="00621A90" w:rsidP="007E299A">
            <w:pPr>
              <w:keepNext/>
              <w:keepLines/>
              <w:spacing w:after="0"/>
              <w:jc w:val="center"/>
              <w:rPr>
                <w:rFonts w:eastAsia="MS Mincho"/>
                <w:sz w:val="18"/>
              </w:rPr>
            </w:pPr>
            <w:r w:rsidRPr="003444A1">
              <w:rPr>
                <w:rFonts w:eastAsia="MS Mincho"/>
                <w:sz w:val="18"/>
              </w:rPr>
              <w:t>4</w:t>
            </w:r>
          </w:p>
        </w:tc>
        <w:tc>
          <w:tcPr>
            <w:tcW w:w="308" w:type="dxa"/>
            <w:vAlign w:val="center"/>
          </w:tcPr>
          <w:p w14:paraId="150355B2" w14:textId="77777777" w:rsidR="00621A90" w:rsidRPr="003444A1" w:rsidRDefault="00621A90" w:rsidP="007E299A">
            <w:pPr>
              <w:keepNext/>
              <w:keepLines/>
              <w:spacing w:after="0"/>
              <w:jc w:val="center"/>
              <w:rPr>
                <w:rFonts w:eastAsia="MS Mincho"/>
                <w:sz w:val="18"/>
              </w:rPr>
            </w:pPr>
            <w:r w:rsidRPr="003444A1">
              <w:rPr>
                <w:rFonts w:eastAsia="MS Mincho"/>
                <w:sz w:val="18"/>
              </w:rPr>
              <w:t>4</w:t>
            </w:r>
          </w:p>
        </w:tc>
        <w:tc>
          <w:tcPr>
            <w:tcW w:w="308" w:type="dxa"/>
            <w:vAlign w:val="center"/>
          </w:tcPr>
          <w:p w14:paraId="3BFB488F" w14:textId="77777777" w:rsidR="00621A90" w:rsidRPr="003444A1" w:rsidRDefault="00621A90" w:rsidP="007E299A">
            <w:pPr>
              <w:keepNext/>
              <w:keepLines/>
              <w:spacing w:after="0"/>
              <w:jc w:val="center"/>
              <w:rPr>
                <w:rFonts w:eastAsia="MS Mincho"/>
                <w:sz w:val="18"/>
              </w:rPr>
            </w:pPr>
            <w:r w:rsidRPr="003444A1">
              <w:rPr>
                <w:rFonts w:eastAsia="MS Mincho"/>
                <w:sz w:val="18"/>
              </w:rPr>
              <w:t>4</w:t>
            </w:r>
          </w:p>
        </w:tc>
        <w:tc>
          <w:tcPr>
            <w:tcW w:w="308" w:type="dxa"/>
            <w:vAlign w:val="center"/>
          </w:tcPr>
          <w:p w14:paraId="321B66F3" w14:textId="77777777" w:rsidR="00621A90" w:rsidRPr="003444A1" w:rsidRDefault="00621A90" w:rsidP="007E299A">
            <w:pPr>
              <w:keepNext/>
              <w:keepLines/>
              <w:spacing w:after="0"/>
              <w:jc w:val="center"/>
              <w:rPr>
                <w:rFonts w:eastAsia="MS Mincho"/>
                <w:iCs/>
                <w:sz w:val="18"/>
              </w:rPr>
            </w:pPr>
            <w:r w:rsidRPr="003444A1">
              <w:rPr>
                <w:rFonts w:eastAsia="MS Mincho"/>
                <w:iCs/>
                <w:sz w:val="18"/>
              </w:rPr>
              <w:t>4</w:t>
            </w:r>
          </w:p>
        </w:tc>
        <w:tc>
          <w:tcPr>
            <w:tcW w:w="308" w:type="dxa"/>
            <w:vAlign w:val="center"/>
          </w:tcPr>
          <w:p w14:paraId="60493950" w14:textId="77777777" w:rsidR="00621A90" w:rsidRPr="003444A1" w:rsidRDefault="00621A90" w:rsidP="007E299A">
            <w:pPr>
              <w:keepNext/>
              <w:keepLines/>
              <w:spacing w:after="0"/>
              <w:jc w:val="center"/>
              <w:rPr>
                <w:rFonts w:eastAsia="MS Mincho"/>
                <w:iCs/>
                <w:sz w:val="18"/>
              </w:rPr>
            </w:pPr>
          </w:p>
        </w:tc>
        <w:tc>
          <w:tcPr>
            <w:tcW w:w="442" w:type="dxa"/>
            <w:vAlign w:val="center"/>
          </w:tcPr>
          <w:p w14:paraId="7428A560" w14:textId="77777777" w:rsidR="00621A90" w:rsidRPr="003444A1" w:rsidRDefault="00621A90" w:rsidP="007E299A">
            <w:pPr>
              <w:keepNext/>
              <w:keepLines/>
              <w:spacing w:after="0"/>
              <w:jc w:val="center"/>
              <w:rPr>
                <w:rFonts w:eastAsia="MS Mincho"/>
                <w:sz w:val="18"/>
              </w:rPr>
            </w:pPr>
          </w:p>
        </w:tc>
        <w:tc>
          <w:tcPr>
            <w:tcW w:w="425" w:type="dxa"/>
            <w:vAlign w:val="center"/>
          </w:tcPr>
          <w:p w14:paraId="565D429E" w14:textId="77777777" w:rsidR="00621A90" w:rsidRPr="003444A1" w:rsidRDefault="00621A90" w:rsidP="007E299A">
            <w:pPr>
              <w:keepNext/>
              <w:keepLines/>
              <w:spacing w:after="0"/>
              <w:jc w:val="center"/>
              <w:rPr>
                <w:rFonts w:eastAsia="MS Mincho"/>
                <w:sz w:val="18"/>
              </w:rPr>
            </w:pPr>
          </w:p>
        </w:tc>
        <w:tc>
          <w:tcPr>
            <w:tcW w:w="425" w:type="dxa"/>
          </w:tcPr>
          <w:p w14:paraId="52D19338" w14:textId="77777777" w:rsidR="00621A90" w:rsidRPr="003444A1" w:rsidRDefault="00621A90" w:rsidP="007E299A">
            <w:pPr>
              <w:keepNext/>
              <w:keepLines/>
              <w:spacing w:after="0"/>
              <w:jc w:val="center"/>
              <w:rPr>
                <w:rFonts w:eastAsia="MS Mincho"/>
                <w:sz w:val="18"/>
              </w:rPr>
            </w:pPr>
          </w:p>
        </w:tc>
        <w:tc>
          <w:tcPr>
            <w:tcW w:w="425" w:type="dxa"/>
          </w:tcPr>
          <w:p w14:paraId="4D09B3CB" w14:textId="77777777" w:rsidR="00621A90" w:rsidRPr="003444A1" w:rsidRDefault="00621A90" w:rsidP="007E299A">
            <w:pPr>
              <w:keepNext/>
              <w:keepLines/>
              <w:spacing w:after="0"/>
              <w:jc w:val="center"/>
              <w:rPr>
                <w:rFonts w:eastAsia="MS Mincho"/>
                <w:sz w:val="18"/>
              </w:rPr>
            </w:pPr>
          </w:p>
        </w:tc>
        <w:tc>
          <w:tcPr>
            <w:tcW w:w="426" w:type="dxa"/>
          </w:tcPr>
          <w:p w14:paraId="08435488" w14:textId="77777777" w:rsidR="00621A90" w:rsidRPr="003444A1" w:rsidRDefault="00621A90" w:rsidP="007E299A">
            <w:pPr>
              <w:keepNext/>
              <w:keepLines/>
              <w:spacing w:after="0"/>
              <w:jc w:val="center"/>
              <w:rPr>
                <w:rFonts w:eastAsia="MS Mincho"/>
                <w:sz w:val="18"/>
              </w:rPr>
            </w:pPr>
          </w:p>
        </w:tc>
        <w:tc>
          <w:tcPr>
            <w:tcW w:w="425" w:type="dxa"/>
          </w:tcPr>
          <w:p w14:paraId="1A0E9A75" w14:textId="77777777" w:rsidR="00621A90" w:rsidRPr="003444A1" w:rsidRDefault="00621A90" w:rsidP="007E299A">
            <w:pPr>
              <w:keepNext/>
              <w:keepLines/>
              <w:spacing w:after="0"/>
              <w:jc w:val="center"/>
              <w:rPr>
                <w:rFonts w:eastAsia="MS Mincho"/>
                <w:sz w:val="18"/>
              </w:rPr>
            </w:pPr>
          </w:p>
        </w:tc>
        <w:tc>
          <w:tcPr>
            <w:tcW w:w="425" w:type="dxa"/>
          </w:tcPr>
          <w:p w14:paraId="3D48450F" w14:textId="77777777" w:rsidR="00621A90" w:rsidRPr="003444A1" w:rsidRDefault="00621A90" w:rsidP="007E299A">
            <w:pPr>
              <w:keepNext/>
              <w:keepLines/>
              <w:spacing w:after="0"/>
              <w:jc w:val="center"/>
              <w:rPr>
                <w:rFonts w:eastAsia="MS Mincho"/>
                <w:sz w:val="18"/>
              </w:rPr>
            </w:pPr>
          </w:p>
        </w:tc>
        <w:tc>
          <w:tcPr>
            <w:tcW w:w="425" w:type="dxa"/>
          </w:tcPr>
          <w:p w14:paraId="188E2007" w14:textId="77777777" w:rsidR="00621A90" w:rsidRPr="003444A1" w:rsidRDefault="00621A90" w:rsidP="007E299A">
            <w:pPr>
              <w:keepNext/>
              <w:keepLines/>
              <w:spacing w:after="0"/>
              <w:jc w:val="center"/>
              <w:rPr>
                <w:rFonts w:eastAsia="MS Mincho"/>
                <w:sz w:val="18"/>
              </w:rPr>
            </w:pPr>
          </w:p>
        </w:tc>
        <w:tc>
          <w:tcPr>
            <w:tcW w:w="426" w:type="dxa"/>
          </w:tcPr>
          <w:p w14:paraId="1F6F5C46" w14:textId="77777777" w:rsidR="00621A90" w:rsidRPr="003444A1" w:rsidRDefault="00621A90" w:rsidP="007E299A">
            <w:pPr>
              <w:keepNext/>
              <w:keepLines/>
              <w:spacing w:after="0"/>
              <w:jc w:val="center"/>
              <w:rPr>
                <w:rFonts w:eastAsia="MS Mincho"/>
                <w:sz w:val="18"/>
              </w:rPr>
            </w:pPr>
          </w:p>
        </w:tc>
        <w:tc>
          <w:tcPr>
            <w:tcW w:w="425" w:type="dxa"/>
          </w:tcPr>
          <w:p w14:paraId="0E33B7F5" w14:textId="77777777" w:rsidR="00621A90" w:rsidRPr="003444A1" w:rsidRDefault="00621A90" w:rsidP="007E299A">
            <w:pPr>
              <w:keepNext/>
              <w:keepLines/>
              <w:spacing w:after="0"/>
              <w:jc w:val="center"/>
              <w:rPr>
                <w:rFonts w:eastAsia="MS Mincho"/>
                <w:sz w:val="18"/>
              </w:rPr>
            </w:pPr>
          </w:p>
        </w:tc>
        <w:tc>
          <w:tcPr>
            <w:tcW w:w="425" w:type="dxa"/>
          </w:tcPr>
          <w:p w14:paraId="7124F344" w14:textId="77777777" w:rsidR="00621A90" w:rsidRPr="003444A1" w:rsidRDefault="00621A90" w:rsidP="007E299A">
            <w:pPr>
              <w:keepNext/>
              <w:keepLines/>
              <w:spacing w:after="0"/>
              <w:jc w:val="center"/>
              <w:rPr>
                <w:rFonts w:eastAsia="MS Mincho"/>
                <w:sz w:val="18"/>
              </w:rPr>
            </w:pPr>
          </w:p>
        </w:tc>
      </w:tr>
      <w:tr w:rsidR="003444A1" w:rsidRPr="003444A1" w14:paraId="2CDDA806" w14:textId="77777777" w:rsidTr="007E299A">
        <w:trPr>
          <w:cantSplit/>
          <w:jc w:val="center"/>
        </w:trPr>
        <w:tc>
          <w:tcPr>
            <w:tcW w:w="1299" w:type="dxa"/>
            <w:vAlign w:val="center"/>
          </w:tcPr>
          <w:p w14:paraId="4999A57B" w14:textId="77777777" w:rsidR="00621A90" w:rsidRPr="003444A1" w:rsidRDefault="00621A90" w:rsidP="007E299A">
            <w:pPr>
              <w:keepNext/>
              <w:keepLines/>
              <w:spacing w:after="0"/>
              <w:jc w:val="center"/>
              <w:rPr>
                <w:rFonts w:eastAsia="MS Mincho"/>
                <w:sz w:val="18"/>
              </w:rPr>
            </w:pPr>
            <w:r w:rsidRPr="003444A1">
              <w:rPr>
                <w:rFonts w:eastAsia="MS Mincho"/>
                <w:sz w:val="18"/>
              </w:rPr>
              <w:t>5</w:t>
            </w:r>
          </w:p>
        </w:tc>
        <w:tc>
          <w:tcPr>
            <w:tcW w:w="308" w:type="dxa"/>
            <w:vAlign w:val="center"/>
          </w:tcPr>
          <w:p w14:paraId="266E340E" w14:textId="77777777" w:rsidR="00621A90" w:rsidRPr="003444A1" w:rsidRDefault="00621A90" w:rsidP="007E299A">
            <w:pPr>
              <w:keepNext/>
              <w:keepLines/>
              <w:spacing w:after="0"/>
              <w:jc w:val="center"/>
              <w:rPr>
                <w:rFonts w:eastAsia="MS Mincho"/>
                <w:sz w:val="18"/>
              </w:rPr>
            </w:pPr>
          </w:p>
        </w:tc>
        <w:tc>
          <w:tcPr>
            <w:tcW w:w="308" w:type="dxa"/>
            <w:vAlign w:val="center"/>
          </w:tcPr>
          <w:p w14:paraId="6CCFC4CA" w14:textId="77777777" w:rsidR="00621A90" w:rsidRPr="003444A1" w:rsidRDefault="00621A90" w:rsidP="007E299A">
            <w:pPr>
              <w:keepNext/>
              <w:keepLines/>
              <w:spacing w:after="0"/>
              <w:jc w:val="center"/>
              <w:rPr>
                <w:rFonts w:eastAsia="MS Mincho"/>
                <w:sz w:val="18"/>
              </w:rPr>
            </w:pPr>
          </w:p>
        </w:tc>
        <w:tc>
          <w:tcPr>
            <w:tcW w:w="308" w:type="dxa"/>
            <w:vAlign w:val="center"/>
          </w:tcPr>
          <w:p w14:paraId="79BD7310" w14:textId="77777777" w:rsidR="00621A90" w:rsidRPr="003444A1" w:rsidRDefault="00621A90" w:rsidP="007E299A">
            <w:pPr>
              <w:keepNext/>
              <w:keepLines/>
              <w:spacing w:after="0"/>
              <w:jc w:val="center"/>
              <w:rPr>
                <w:rFonts w:eastAsia="MS Mincho"/>
                <w:sz w:val="18"/>
              </w:rPr>
            </w:pPr>
          </w:p>
        </w:tc>
        <w:tc>
          <w:tcPr>
            <w:tcW w:w="308" w:type="dxa"/>
            <w:vAlign w:val="center"/>
          </w:tcPr>
          <w:p w14:paraId="73F42C6A" w14:textId="77777777" w:rsidR="00621A90" w:rsidRPr="003444A1" w:rsidRDefault="00621A90" w:rsidP="007E299A">
            <w:pPr>
              <w:keepNext/>
              <w:keepLines/>
              <w:spacing w:after="0"/>
              <w:jc w:val="center"/>
              <w:rPr>
                <w:rFonts w:eastAsia="MS Mincho"/>
                <w:sz w:val="18"/>
              </w:rPr>
            </w:pPr>
          </w:p>
        </w:tc>
        <w:tc>
          <w:tcPr>
            <w:tcW w:w="308" w:type="dxa"/>
            <w:vAlign w:val="center"/>
          </w:tcPr>
          <w:p w14:paraId="7958C53B" w14:textId="77777777" w:rsidR="00621A90" w:rsidRPr="003444A1" w:rsidRDefault="00621A90" w:rsidP="007E299A">
            <w:pPr>
              <w:keepNext/>
              <w:keepLines/>
              <w:spacing w:after="0"/>
              <w:jc w:val="center"/>
              <w:rPr>
                <w:rFonts w:eastAsia="MS Mincho"/>
                <w:sz w:val="18"/>
              </w:rPr>
            </w:pPr>
            <w:r w:rsidRPr="003444A1">
              <w:rPr>
                <w:rFonts w:eastAsia="MS Mincho"/>
                <w:sz w:val="18"/>
              </w:rPr>
              <w:t>4</w:t>
            </w:r>
          </w:p>
        </w:tc>
        <w:tc>
          <w:tcPr>
            <w:tcW w:w="308" w:type="dxa"/>
            <w:vAlign w:val="center"/>
          </w:tcPr>
          <w:p w14:paraId="5D9369D5" w14:textId="77777777" w:rsidR="00621A90" w:rsidRPr="003444A1" w:rsidRDefault="00621A90" w:rsidP="007E299A">
            <w:pPr>
              <w:keepNext/>
              <w:keepLines/>
              <w:spacing w:after="0"/>
              <w:jc w:val="center"/>
              <w:rPr>
                <w:rFonts w:eastAsia="MS Mincho"/>
                <w:sz w:val="18"/>
              </w:rPr>
            </w:pPr>
            <w:r w:rsidRPr="003444A1">
              <w:rPr>
                <w:rFonts w:eastAsia="MS Mincho"/>
                <w:sz w:val="18"/>
              </w:rPr>
              <w:t>4</w:t>
            </w:r>
          </w:p>
        </w:tc>
        <w:tc>
          <w:tcPr>
            <w:tcW w:w="308" w:type="dxa"/>
            <w:vAlign w:val="center"/>
          </w:tcPr>
          <w:p w14:paraId="7B5004E4" w14:textId="77777777" w:rsidR="00621A90" w:rsidRPr="003444A1" w:rsidRDefault="00621A90" w:rsidP="007E299A">
            <w:pPr>
              <w:keepNext/>
              <w:keepLines/>
              <w:spacing w:after="0"/>
              <w:jc w:val="center"/>
              <w:rPr>
                <w:rFonts w:eastAsia="MS Mincho"/>
                <w:sz w:val="18"/>
              </w:rPr>
            </w:pPr>
          </w:p>
        </w:tc>
        <w:tc>
          <w:tcPr>
            <w:tcW w:w="308" w:type="dxa"/>
            <w:vAlign w:val="center"/>
          </w:tcPr>
          <w:p w14:paraId="47D889FA" w14:textId="77777777" w:rsidR="00621A90" w:rsidRPr="003444A1" w:rsidRDefault="00621A90" w:rsidP="007E299A">
            <w:pPr>
              <w:keepNext/>
              <w:keepLines/>
              <w:spacing w:after="0"/>
              <w:jc w:val="center"/>
              <w:rPr>
                <w:rFonts w:eastAsia="MS Mincho"/>
                <w:iCs/>
                <w:sz w:val="18"/>
              </w:rPr>
            </w:pPr>
          </w:p>
        </w:tc>
        <w:tc>
          <w:tcPr>
            <w:tcW w:w="308" w:type="dxa"/>
            <w:vAlign w:val="center"/>
          </w:tcPr>
          <w:p w14:paraId="59320C11" w14:textId="77777777" w:rsidR="00621A90" w:rsidRPr="003444A1" w:rsidRDefault="00621A90" w:rsidP="007E299A">
            <w:pPr>
              <w:keepNext/>
              <w:keepLines/>
              <w:spacing w:after="0"/>
              <w:jc w:val="center"/>
              <w:rPr>
                <w:rFonts w:eastAsia="MS Mincho"/>
                <w:sz w:val="18"/>
              </w:rPr>
            </w:pPr>
          </w:p>
        </w:tc>
        <w:tc>
          <w:tcPr>
            <w:tcW w:w="442" w:type="dxa"/>
            <w:vAlign w:val="center"/>
          </w:tcPr>
          <w:p w14:paraId="7005D69E" w14:textId="77777777" w:rsidR="00621A90" w:rsidRPr="003444A1" w:rsidRDefault="00621A90" w:rsidP="007E299A">
            <w:pPr>
              <w:keepNext/>
              <w:keepLines/>
              <w:spacing w:after="0"/>
              <w:jc w:val="center"/>
              <w:rPr>
                <w:rFonts w:eastAsia="MS Mincho"/>
                <w:sz w:val="18"/>
              </w:rPr>
            </w:pPr>
          </w:p>
        </w:tc>
        <w:tc>
          <w:tcPr>
            <w:tcW w:w="425" w:type="dxa"/>
            <w:vAlign w:val="center"/>
          </w:tcPr>
          <w:p w14:paraId="2B076190" w14:textId="77777777" w:rsidR="00621A90" w:rsidRPr="003444A1" w:rsidRDefault="00621A90" w:rsidP="007E299A">
            <w:pPr>
              <w:keepNext/>
              <w:keepLines/>
              <w:spacing w:after="0"/>
              <w:jc w:val="center"/>
              <w:rPr>
                <w:rFonts w:eastAsia="MS Mincho"/>
                <w:sz w:val="18"/>
              </w:rPr>
            </w:pPr>
          </w:p>
        </w:tc>
        <w:tc>
          <w:tcPr>
            <w:tcW w:w="425" w:type="dxa"/>
          </w:tcPr>
          <w:p w14:paraId="55369605" w14:textId="77777777" w:rsidR="00621A90" w:rsidRPr="003444A1" w:rsidRDefault="00621A90" w:rsidP="007E299A">
            <w:pPr>
              <w:keepNext/>
              <w:keepLines/>
              <w:spacing w:after="0"/>
              <w:jc w:val="center"/>
              <w:rPr>
                <w:rFonts w:eastAsia="MS Mincho"/>
                <w:sz w:val="18"/>
              </w:rPr>
            </w:pPr>
          </w:p>
        </w:tc>
        <w:tc>
          <w:tcPr>
            <w:tcW w:w="425" w:type="dxa"/>
          </w:tcPr>
          <w:p w14:paraId="2A262D50" w14:textId="77777777" w:rsidR="00621A90" w:rsidRPr="003444A1" w:rsidRDefault="00621A90" w:rsidP="007E299A">
            <w:pPr>
              <w:keepNext/>
              <w:keepLines/>
              <w:spacing w:after="0"/>
              <w:jc w:val="center"/>
              <w:rPr>
                <w:rFonts w:eastAsia="MS Mincho"/>
                <w:sz w:val="18"/>
              </w:rPr>
            </w:pPr>
          </w:p>
        </w:tc>
        <w:tc>
          <w:tcPr>
            <w:tcW w:w="426" w:type="dxa"/>
          </w:tcPr>
          <w:p w14:paraId="15A51455" w14:textId="77777777" w:rsidR="00621A90" w:rsidRPr="003444A1" w:rsidRDefault="00621A90" w:rsidP="007E299A">
            <w:pPr>
              <w:keepNext/>
              <w:keepLines/>
              <w:spacing w:after="0"/>
              <w:jc w:val="center"/>
              <w:rPr>
                <w:rFonts w:eastAsia="MS Mincho"/>
                <w:sz w:val="18"/>
              </w:rPr>
            </w:pPr>
          </w:p>
        </w:tc>
        <w:tc>
          <w:tcPr>
            <w:tcW w:w="425" w:type="dxa"/>
          </w:tcPr>
          <w:p w14:paraId="7909B22E" w14:textId="77777777" w:rsidR="00621A90" w:rsidRPr="003444A1" w:rsidRDefault="00621A90" w:rsidP="007E299A">
            <w:pPr>
              <w:keepNext/>
              <w:keepLines/>
              <w:spacing w:after="0"/>
              <w:jc w:val="center"/>
              <w:rPr>
                <w:rFonts w:eastAsia="MS Mincho"/>
                <w:sz w:val="18"/>
              </w:rPr>
            </w:pPr>
          </w:p>
        </w:tc>
        <w:tc>
          <w:tcPr>
            <w:tcW w:w="425" w:type="dxa"/>
          </w:tcPr>
          <w:p w14:paraId="04057C7C" w14:textId="77777777" w:rsidR="00621A90" w:rsidRPr="003444A1" w:rsidRDefault="00621A90" w:rsidP="007E299A">
            <w:pPr>
              <w:keepNext/>
              <w:keepLines/>
              <w:spacing w:after="0"/>
              <w:jc w:val="center"/>
              <w:rPr>
                <w:rFonts w:eastAsia="MS Mincho"/>
                <w:sz w:val="18"/>
              </w:rPr>
            </w:pPr>
          </w:p>
        </w:tc>
        <w:tc>
          <w:tcPr>
            <w:tcW w:w="425" w:type="dxa"/>
          </w:tcPr>
          <w:p w14:paraId="61855891" w14:textId="77777777" w:rsidR="00621A90" w:rsidRPr="003444A1" w:rsidRDefault="00621A90" w:rsidP="007E299A">
            <w:pPr>
              <w:keepNext/>
              <w:keepLines/>
              <w:spacing w:after="0"/>
              <w:jc w:val="center"/>
              <w:rPr>
                <w:rFonts w:eastAsia="MS Mincho"/>
                <w:sz w:val="18"/>
              </w:rPr>
            </w:pPr>
          </w:p>
        </w:tc>
        <w:tc>
          <w:tcPr>
            <w:tcW w:w="426" w:type="dxa"/>
          </w:tcPr>
          <w:p w14:paraId="53A3A35E" w14:textId="77777777" w:rsidR="00621A90" w:rsidRPr="003444A1" w:rsidRDefault="00621A90" w:rsidP="007E299A">
            <w:pPr>
              <w:keepNext/>
              <w:keepLines/>
              <w:spacing w:after="0"/>
              <w:jc w:val="center"/>
              <w:rPr>
                <w:rFonts w:eastAsia="MS Mincho"/>
                <w:sz w:val="18"/>
              </w:rPr>
            </w:pPr>
          </w:p>
        </w:tc>
        <w:tc>
          <w:tcPr>
            <w:tcW w:w="425" w:type="dxa"/>
          </w:tcPr>
          <w:p w14:paraId="47BF2E2E" w14:textId="77777777" w:rsidR="00621A90" w:rsidRPr="003444A1" w:rsidRDefault="00621A90" w:rsidP="007E299A">
            <w:pPr>
              <w:keepNext/>
              <w:keepLines/>
              <w:spacing w:after="0"/>
              <w:jc w:val="center"/>
              <w:rPr>
                <w:rFonts w:eastAsia="MS Mincho"/>
                <w:sz w:val="18"/>
              </w:rPr>
            </w:pPr>
          </w:p>
        </w:tc>
        <w:tc>
          <w:tcPr>
            <w:tcW w:w="425" w:type="dxa"/>
          </w:tcPr>
          <w:p w14:paraId="0C5B7D2C" w14:textId="77777777" w:rsidR="00621A90" w:rsidRPr="003444A1" w:rsidRDefault="00621A90" w:rsidP="007E299A">
            <w:pPr>
              <w:keepNext/>
              <w:keepLines/>
              <w:spacing w:after="0"/>
              <w:jc w:val="center"/>
              <w:rPr>
                <w:rFonts w:eastAsia="MS Mincho"/>
                <w:sz w:val="18"/>
              </w:rPr>
            </w:pPr>
          </w:p>
        </w:tc>
      </w:tr>
      <w:tr w:rsidR="00621A90" w:rsidRPr="003444A1" w14:paraId="2A4505B7" w14:textId="77777777" w:rsidTr="007E299A">
        <w:trPr>
          <w:cantSplit/>
          <w:jc w:val="center"/>
        </w:trPr>
        <w:tc>
          <w:tcPr>
            <w:tcW w:w="1299" w:type="dxa"/>
            <w:vAlign w:val="center"/>
          </w:tcPr>
          <w:p w14:paraId="4E83BA02" w14:textId="77777777" w:rsidR="00621A90" w:rsidRPr="003444A1" w:rsidRDefault="00621A90" w:rsidP="007E299A">
            <w:pPr>
              <w:keepNext/>
              <w:keepLines/>
              <w:spacing w:after="0"/>
              <w:jc w:val="center"/>
              <w:rPr>
                <w:rFonts w:eastAsia="MS Mincho"/>
                <w:sz w:val="18"/>
              </w:rPr>
            </w:pPr>
            <w:r w:rsidRPr="003444A1">
              <w:rPr>
                <w:rFonts w:eastAsia="MS Mincho"/>
                <w:sz w:val="18"/>
              </w:rPr>
              <w:t>6</w:t>
            </w:r>
          </w:p>
        </w:tc>
        <w:tc>
          <w:tcPr>
            <w:tcW w:w="308" w:type="dxa"/>
            <w:vAlign w:val="center"/>
          </w:tcPr>
          <w:p w14:paraId="2E83B1AC" w14:textId="77777777" w:rsidR="00621A90" w:rsidRPr="003444A1" w:rsidRDefault="00621A90" w:rsidP="007E299A">
            <w:pPr>
              <w:keepNext/>
              <w:keepLines/>
              <w:spacing w:after="0"/>
              <w:jc w:val="center"/>
              <w:rPr>
                <w:rFonts w:eastAsia="MS Mincho"/>
                <w:iCs/>
                <w:sz w:val="18"/>
              </w:rPr>
            </w:pPr>
          </w:p>
        </w:tc>
        <w:tc>
          <w:tcPr>
            <w:tcW w:w="308" w:type="dxa"/>
            <w:vAlign w:val="center"/>
          </w:tcPr>
          <w:p w14:paraId="0D43F040" w14:textId="77777777" w:rsidR="00621A90" w:rsidRPr="003444A1" w:rsidRDefault="00621A90" w:rsidP="007E299A">
            <w:pPr>
              <w:keepNext/>
              <w:keepLines/>
              <w:spacing w:after="0"/>
              <w:jc w:val="center"/>
              <w:rPr>
                <w:rFonts w:eastAsia="MS Mincho"/>
                <w:iCs/>
                <w:sz w:val="18"/>
              </w:rPr>
            </w:pPr>
          </w:p>
        </w:tc>
        <w:tc>
          <w:tcPr>
            <w:tcW w:w="308" w:type="dxa"/>
            <w:vAlign w:val="center"/>
          </w:tcPr>
          <w:p w14:paraId="026475C9" w14:textId="77777777" w:rsidR="00621A90" w:rsidRPr="003444A1" w:rsidRDefault="00621A90" w:rsidP="007E299A">
            <w:pPr>
              <w:keepNext/>
              <w:keepLines/>
              <w:spacing w:after="0"/>
              <w:jc w:val="center"/>
              <w:rPr>
                <w:rFonts w:eastAsia="MS Mincho"/>
                <w:sz w:val="18"/>
              </w:rPr>
            </w:pPr>
          </w:p>
        </w:tc>
        <w:tc>
          <w:tcPr>
            <w:tcW w:w="308" w:type="dxa"/>
            <w:vAlign w:val="center"/>
          </w:tcPr>
          <w:p w14:paraId="63074BC7" w14:textId="77777777" w:rsidR="00621A90" w:rsidRPr="003444A1" w:rsidRDefault="00621A90" w:rsidP="007E299A">
            <w:pPr>
              <w:keepNext/>
              <w:keepLines/>
              <w:spacing w:after="0"/>
              <w:jc w:val="center"/>
              <w:rPr>
                <w:rFonts w:eastAsia="MS Mincho"/>
                <w:sz w:val="18"/>
              </w:rPr>
            </w:pPr>
          </w:p>
        </w:tc>
        <w:tc>
          <w:tcPr>
            <w:tcW w:w="308" w:type="dxa"/>
            <w:vAlign w:val="center"/>
          </w:tcPr>
          <w:p w14:paraId="29F2EE22" w14:textId="77777777" w:rsidR="00621A90" w:rsidRPr="003444A1" w:rsidRDefault="00621A90" w:rsidP="007E299A">
            <w:pPr>
              <w:keepNext/>
              <w:keepLines/>
              <w:spacing w:after="0"/>
              <w:jc w:val="center"/>
              <w:rPr>
                <w:rFonts w:eastAsia="MS Mincho"/>
                <w:sz w:val="18"/>
              </w:rPr>
            </w:pPr>
            <w:r w:rsidRPr="003444A1">
              <w:rPr>
                <w:rFonts w:eastAsia="MS Mincho"/>
                <w:sz w:val="18"/>
              </w:rPr>
              <w:t>6</w:t>
            </w:r>
          </w:p>
        </w:tc>
        <w:tc>
          <w:tcPr>
            <w:tcW w:w="308" w:type="dxa"/>
            <w:vAlign w:val="center"/>
          </w:tcPr>
          <w:p w14:paraId="67A65ADA" w14:textId="77777777" w:rsidR="00621A90" w:rsidRPr="003444A1" w:rsidRDefault="00621A90" w:rsidP="007E299A">
            <w:pPr>
              <w:keepNext/>
              <w:keepLines/>
              <w:spacing w:after="0"/>
              <w:jc w:val="center"/>
              <w:rPr>
                <w:rFonts w:eastAsia="MS Mincho"/>
                <w:sz w:val="18"/>
              </w:rPr>
            </w:pPr>
            <w:r w:rsidRPr="003444A1">
              <w:rPr>
                <w:rFonts w:eastAsia="MS Mincho"/>
                <w:iCs/>
                <w:sz w:val="18"/>
              </w:rPr>
              <w:t>5</w:t>
            </w:r>
          </w:p>
        </w:tc>
        <w:tc>
          <w:tcPr>
            <w:tcW w:w="308" w:type="dxa"/>
            <w:vAlign w:val="center"/>
          </w:tcPr>
          <w:p w14:paraId="73F8487D" w14:textId="77777777" w:rsidR="00621A90" w:rsidRPr="003444A1" w:rsidRDefault="00621A90" w:rsidP="007E299A">
            <w:pPr>
              <w:keepNext/>
              <w:keepLines/>
              <w:spacing w:after="0"/>
              <w:jc w:val="center"/>
              <w:rPr>
                <w:rFonts w:eastAsia="MS Mincho"/>
                <w:iCs/>
                <w:sz w:val="18"/>
              </w:rPr>
            </w:pPr>
            <w:r w:rsidRPr="003444A1">
              <w:rPr>
                <w:rFonts w:eastAsia="MS Mincho"/>
                <w:iCs/>
                <w:sz w:val="18"/>
              </w:rPr>
              <w:t>4</w:t>
            </w:r>
          </w:p>
        </w:tc>
        <w:tc>
          <w:tcPr>
            <w:tcW w:w="308" w:type="dxa"/>
            <w:vAlign w:val="center"/>
          </w:tcPr>
          <w:p w14:paraId="1701E7D0" w14:textId="77777777" w:rsidR="00621A90" w:rsidRPr="003444A1" w:rsidRDefault="00621A90" w:rsidP="007E299A">
            <w:pPr>
              <w:keepNext/>
              <w:keepLines/>
              <w:spacing w:after="0"/>
              <w:jc w:val="center"/>
              <w:rPr>
                <w:rFonts w:eastAsia="MS Mincho"/>
                <w:iCs/>
                <w:sz w:val="18"/>
              </w:rPr>
            </w:pPr>
            <w:r w:rsidRPr="003444A1">
              <w:rPr>
                <w:rFonts w:eastAsia="MS Mincho"/>
                <w:sz w:val="18"/>
              </w:rPr>
              <w:t>4</w:t>
            </w:r>
          </w:p>
        </w:tc>
        <w:tc>
          <w:tcPr>
            <w:tcW w:w="308" w:type="dxa"/>
            <w:vAlign w:val="center"/>
          </w:tcPr>
          <w:p w14:paraId="3F26C88A" w14:textId="77777777" w:rsidR="00621A90" w:rsidRPr="003444A1" w:rsidRDefault="00621A90" w:rsidP="007E299A">
            <w:pPr>
              <w:keepNext/>
              <w:keepLines/>
              <w:spacing w:after="0"/>
              <w:jc w:val="center"/>
              <w:rPr>
                <w:rFonts w:eastAsia="MS Mincho"/>
                <w:sz w:val="18"/>
              </w:rPr>
            </w:pPr>
            <w:r w:rsidRPr="003444A1">
              <w:rPr>
                <w:rFonts w:eastAsia="MS Mincho"/>
                <w:sz w:val="18"/>
              </w:rPr>
              <w:t>4</w:t>
            </w:r>
          </w:p>
        </w:tc>
        <w:tc>
          <w:tcPr>
            <w:tcW w:w="442" w:type="dxa"/>
            <w:vAlign w:val="center"/>
          </w:tcPr>
          <w:p w14:paraId="4DE835E4" w14:textId="77777777" w:rsidR="00621A90" w:rsidRPr="003444A1" w:rsidRDefault="00621A90" w:rsidP="007E299A">
            <w:pPr>
              <w:keepNext/>
              <w:keepLines/>
              <w:spacing w:after="0"/>
              <w:jc w:val="center"/>
              <w:rPr>
                <w:rFonts w:eastAsia="MS Mincho"/>
                <w:sz w:val="18"/>
              </w:rPr>
            </w:pPr>
            <w:r w:rsidRPr="003444A1">
              <w:rPr>
                <w:rFonts w:eastAsia="MS Mincho"/>
                <w:iCs/>
                <w:sz w:val="18"/>
              </w:rPr>
              <w:t>9</w:t>
            </w:r>
          </w:p>
        </w:tc>
        <w:tc>
          <w:tcPr>
            <w:tcW w:w="425" w:type="dxa"/>
            <w:vAlign w:val="center"/>
          </w:tcPr>
          <w:p w14:paraId="60684AE9" w14:textId="77777777" w:rsidR="00621A90" w:rsidRPr="003444A1" w:rsidRDefault="00621A90" w:rsidP="007E299A">
            <w:pPr>
              <w:keepNext/>
              <w:keepLines/>
              <w:spacing w:after="0"/>
              <w:jc w:val="center"/>
              <w:rPr>
                <w:rFonts w:eastAsia="MS Mincho"/>
                <w:iCs/>
                <w:sz w:val="18"/>
              </w:rPr>
            </w:pPr>
          </w:p>
        </w:tc>
        <w:tc>
          <w:tcPr>
            <w:tcW w:w="425" w:type="dxa"/>
          </w:tcPr>
          <w:p w14:paraId="1C0EB9BE" w14:textId="77777777" w:rsidR="00621A90" w:rsidRPr="003444A1" w:rsidRDefault="00621A90" w:rsidP="007E299A">
            <w:pPr>
              <w:keepNext/>
              <w:keepLines/>
              <w:spacing w:after="0"/>
              <w:jc w:val="center"/>
              <w:rPr>
                <w:rFonts w:eastAsia="MS Mincho"/>
                <w:iCs/>
                <w:sz w:val="18"/>
              </w:rPr>
            </w:pPr>
          </w:p>
        </w:tc>
        <w:tc>
          <w:tcPr>
            <w:tcW w:w="425" w:type="dxa"/>
          </w:tcPr>
          <w:p w14:paraId="7BF8737B" w14:textId="77777777" w:rsidR="00621A90" w:rsidRPr="003444A1" w:rsidRDefault="00621A90" w:rsidP="007E299A">
            <w:pPr>
              <w:keepNext/>
              <w:keepLines/>
              <w:spacing w:after="0"/>
              <w:jc w:val="center"/>
              <w:rPr>
                <w:rFonts w:eastAsia="MS Mincho"/>
                <w:sz w:val="18"/>
              </w:rPr>
            </w:pPr>
          </w:p>
        </w:tc>
        <w:tc>
          <w:tcPr>
            <w:tcW w:w="426" w:type="dxa"/>
          </w:tcPr>
          <w:p w14:paraId="05731E23" w14:textId="77777777" w:rsidR="00621A90" w:rsidRPr="003444A1" w:rsidRDefault="00621A90" w:rsidP="007E299A">
            <w:pPr>
              <w:keepNext/>
              <w:keepLines/>
              <w:spacing w:after="0"/>
              <w:jc w:val="center"/>
              <w:rPr>
                <w:rFonts w:eastAsia="MS Mincho"/>
                <w:sz w:val="18"/>
              </w:rPr>
            </w:pPr>
          </w:p>
        </w:tc>
        <w:tc>
          <w:tcPr>
            <w:tcW w:w="425" w:type="dxa"/>
          </w:tcPr>
          <w:p w14:paraId="2C57E049" w14:textId="77777777" w:rsidR="00621A90" w:rsidRPr="003444A1" w:rsidRDefault="00621A90" w:rsidP="007E299A">
            <w:pPr>
              <w:keepNext/>
              <w:keepLines/>
              <w:spacing w:after="0"/>
              <w:jc w:val="center"/>
              <w:rPr>
                <w:rFonts w:eastAsia="MS Mincho"/>
                <w:sz w:val="18"/>
              </w:rPr>
            </w:pPr>
            <w:r w:rsidRPr="003444A1">
              <w:rPr>
                <w:rFonts w:eastAsia="MS Mincho"/>
                <w:sz w:val="18"/>
              </w:rPr>
              <w:t>4</w:t>
            </w:r>
          </w:p>
        </w:tc>
        <w:tc>
          <w:tcPr>
            <w:tcW w:w="425" w:type="dxa"/>
          </w:tcPr>
          <w:p w14:paraId="42441381" w14:textId="77777777" w:rsidR="00621A90" w:rsidRPr="003444A1" w:rsidRDefault="00621A90" w:rsidP="007E299A">
            <w:pPr>
              <w:keepNext/>
              <w:keepLines/>
              <w:spacing w:after="0"/>
              <w:jc w:val="center"/>
              <w:rPr>
                <w:rFonts w:eastAsia="MS Mincho"/>
                <w:sz w:val="18"/>
              </w:rPr>
            </w:pPr>
            <w:r w:rsidRPr="003444A1">
              <w:rPr>
                <w:rFonts w:eastAsia="MS Mincho"/>
                <w:sz w:val="18"/>
              </w:rPr>
              <w:t>4</w:t>
            </w:r>
          </w:p>
        </w:tc>
        <w:tc>
          <w:tcPr>
            <w:tcW w:w="425" w:type="dxa"/>
          </w:tcPr>
          <w:p w14:paraId="48AD248A" w14:textId="77777777" w:rsidR="00621A90" w:rsidRPr="003444A1" w:rsidRDefault="00621A90" w:rsidP="007E299A">
            <w:pPr>
              <w:keepNext/>
              <w:keepLines/>
              <w:spacing w:after="0"/>
              <w:jc w:val="center"/>
              <w:rPr>
                <w:rFonts w:eastAsia="MS Mincho"/>
                <w:sz w:val="18"/>
              </w:rPr>
            </w:pPr>
            <w:r w:rsidRPr="003444A1">
              <w:rPr>
                <w:rFonts w:eastAsia="MS Mincho"/>
                <w:sz w:val="18"/>
              </w:rPr>
              <w:t>4</w:t>
            </w:r>
          </w:p>
        </w:tc>
        <w:tc>
          <w:tcPr>
            <w:tcW w:w="426" w:type="dxa"/>
          </w:tcPr>
          <w:p w14:paraId="355F9275" w14:textId="77777777" w:rsidR="00621A90" w:rsidRPr="003444A1" w:rsidRDefault="00621A90" w:rsidP="007E299A">
            <w:pPr>
              <w:keepNext/>
              <w:keepLines/>
              <w:spacing w:after="0"/>
              <w:jc w:val="center"/>
              <w:rPr>
                <w:rFonts w:eastAsia="MS Mincho"/>
                <w:sz w:val="18"/>
              </w:rPr>
            </w:pPr>
            <w:r w:rsidRPr="003444A1">
              <w:rPr>
                <w:rFonts w:eastAsia="MS Mincho"/>
                <w:sz w:val="18"/>
              </w:rPr>
              <w:t>4</w:t>
            </w:r>
          </w:p>
        </w:tc>
        <w:tc>
          <w:tcPr>
            <w:tcW w:w="425" w:type="dxa"/>
          </w:tcPr>
          <w:p w14:paraId="2E82618E" w14:textId="77777777" w:rsidR="00621A90" w:rsidRPr="003444A1" w:rsidRDefault="00621A90" w:rsidP="007E299A">
            <w:pPr>
              <w:keepNext/>
              <w:keepLines/>
              <w:spacing w:after="0"/>
              <w:jc w:val="center"/>
              <w:rPr>
                <w:rFonts w:eastAsia="MS Mincho"/>
                <w:sz w:val="18"/>
              </w:rPr>
            </w:pPr>
          </w:p>
        </w:tc>
        <w:tc>
          <w:tcPr>
            <w:tcW w:w="425" w:type="dxa"/>
          </w:tcPr>
          <w:p w14:paraId="5AE55043" w14:textId="77777777" w:rsidR="00621A90" w:rsidRPr="003444A1" w:rsidRDefault="00621A90" w:rsidP="007E299A">
            <w:pPr>
              <w:keepNext/>
              <w:keepLines/>
              <w:spacing w:after="0"/>
              <w:jc w:val="center"/>
              <w:rPr>
                <w:rFonts w:eastAsia="MS Mincho"/>
                <w:sz w:val="18"/>
              </w:rPr>
            </w:pPr>
          </w:p>
        </w:tc>
      </w:tr>
    </w:tbl>
    <w:p w14:paraId="34F8FC1F" w14:textId="77777777" w:rsidR="00621A90" w:rsidRPr="003444A1" w:rsidRDefault="00621A90" w:rsidP="00621A90"/>
    <w:p w14:paraId="4EED0568" w14:textId="77777777" w:rsidR="00621A90" w:rsidRPr="003444A1" w:rsidRDefault="00621A90" w:rsidP="00621A90">
      <w:pPr>
        <w:pStyle w:val="TH"/>
      </w:pPr>
      <w:r w:rsidRPr="003444A1">
        <w:t xml:space="preserve">Table 7.7-5: </w:t>
      </w:r>
      <w:r w:rsidRPr="003444A1">
        <w:rPr>
          <w:iCs/>
        </w:rPr>
        <w:t>k</w:t>
      </w:r>
      <w:r w:rsidRPr="003444A1">
        <w:rPr>
          <w:iCs/>
          <w:vertAlign w:val="subscript"/>
        </w:rPr>
        <w:t>ULHARQRTT</w:t>
      </w:r>
      <w:r w:rsidRPr="003444A1">
        <w:rPr>
          <w:iCs/>
          <w:lang w:eastAsia="zh-CN"/>
        </w:rPr>
        <w:t xml:space="preserve"> </w:t>
      </w:r>
      <w:r w:rsidRPr="003444A1">
        <w:rPr>
          <w:iCs/>
        </w:rPr>
        <w:t>for TDD</w:t>
      </w:r>
      <w:r w:rsidRPr="003444A1">
        <w:t xml:space="preserve"> short TTI applied when special subframe configuration 10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9"/>
        <w:gridCol w:w="308"/>
        <w:gridCol w:w="308"/>
        <w:gridCol w:w="308"/>
        <w:gridCol w:w="308"/>
        <w:gridCol w:w="308"/>
        <w:gridCol w:w="308"/>
        <w:gridCol w:w="308"/>
        <w:gridCol w:w="308"/>
        <w:gridCol w:w="308"/>
        <w:gridCol w:w="442"/>
        <w:gridCol w:w="425"/>
        <w:gridCol w:w="425"/>
        <w:gridCol w:w="425"/>
        <w:gridCol w:w="426"/>
        <w:gridCol w:w="425"/>
        <w:gridCol w:w="425"/>
        <w:gridCol w:w="425"/>
        <w:gridCol w:w="426"/>
        <w:gridCol w:w="425"/>
        <w:gridCol w:w="425"/>
      </w:tblGrid>
      <w:tr w:rsidR="003444A1" w:rsidRPr="003444A1" w14:paraId="7540F3C5" w14:textId="77777777" w:rsidTr="007E299A">
        <w:trPr>
          <w:cantSplit/>
          <w:jc w:val="center"/>
        </w:trPr>
        <w:tc>
          <w:tcPr>
            <w:tcW w:w="1299" w:type="dxa"/>
            <w:vMerge w:val="restart"/>
            <w:shd w:val="clear" w:color="auto" w:fill="E7E6E6"/>
            <w:vAlign w:val="center"/>
          </w:tcPr>
          <w:p w14:paraId="75F53FF1" w14:textId="77777777" w:rsidR="00621A90" w:rsidRPr="003444A1" w:rsidRDefault="00621A90" w:rsidP="007E299A">
            <w:pPr>
              <w:keepNext/>
              <w:keepLines/>
              <w:spacing w:after="0"/>
              <w:jc w:val="center"/>
              <w:rPr>
                <w:rFonts w:eastAsia="MS Mincho"/>
                <w:sz w:val="18"/>
              </w:rPr>
            </w:pPr>
            <w:r w:rsidRPr="003444A1">
              <w:rPr>
                <w:rFonts w:eastAsia="MS Mincho"/>
                <w:b/>
                <w:sz w:val="18"/>
              </w:rPr>
              <w:t>TDD UL/DL</w:t>
            </w:r>
            <w:r w:rsidRPr="003444A1">
              <w:rPr>
                <w:rFonts w:eastAsia="MS Mincho"/>
                <w:b/>
                <w:sz w:val="18"/>
              </w:rPr>
              <w:br/>
              <w:t>Configuration</w:t>
            </w:r>
          </w:p>
        </w:tc>
        <w:tc>
          <w:tcPr>
            <w:tcW w:w="7466" w:type="dxa"/>
            <w:gridSpan w:val="20"/>
            <w:shd w:val="clear" w:color="auto" w:fill="E7E6E6"/>
            <w:vAlign w:val="center"/>
          </w:tcPr>
          <w:p w14:paraId="5CA30699" w14:textId="77777777" w:rsidR="00621A90" w:rsidRPr="003444A1" w:rsidRDefault="00621A90" w:rsidP="007E299A">
            <w:pPr>
              <w:keepNext/>
              <w:keepLines/>
              <w:spacing w:after="0"/>
              <w:jc w:val="center"/>
              <w:rPr>
                <w:rFonts w:eastAsia="MS Mincho"/>
                <w:sz w:val="18"/>
              </w:rPr>
            </w:pPr>
            <w:r w:rsidRPr="003444A1">
              <w:rPr>
                <w:rFonts w:eastAsia="MS Mincho"/>
                <w:b/>
                <w:sz w:val="18"/>
              </w:rPr>
              <w:t xml:space="preserve">sTTI index </w:t>
            </w:r>
            <w:r w:rsidRPr="003444A1">
              <w:rPr>
                <w:rFonts w:eastAsia="MS Mincho"/>
                <w:b/>
                <w:i/>
                <w:iCs/>
                <w:sz w:val="18"/>
              </w:rPr>
              <w:t>n</w:t>
            </w:r>
          </w:p>
        </w:tc>
      </w:tr>
      <w:tr w:rsidR="003444A1" w:rsidRPr="003444A1" w14:paraId="5A0CA88E" w14:textId="77777777" w:rsidTr="007E299A">
        <w:trPr>
          <w:cantSplit/>
          <w:jc w:val="center"/>
        </w:trPr>
        <w:tc>
          <w:tcPr>
            <w:tcW w:w="1299" w:type="dxa"/>
            <w:vMerge/>
            <w:shd w:val="clear" w:color="auto" w:fill="E7E6E6"/>
            <w:vAlign w:val="center"/>
          </w:tcPr>
          <w:p w14:paraId="57D4C4C0" w14:textId="77777777" w:rsidR="00621A90" w:rsidRPr="003444A1" w:rsidRDefault="00621A90" w:rsidP="007E299A">
            <w:pPr>
              <w:keepNext/>
              <w:keepLines/>
              <w:spacing w:after="0"/>
              <w:jc w:val="center"/>
              <w:rPr>
                <w:rFonts w:eastAsia="MS Mincho"/>
                <w:sz w:val="18"/>
              </w:rPr>
            </w:pPr>
          </w:p>
        </w:tc>
        <w:tc>
          <w:tcPr>
            <w:tcW w:w="308" w:type="dxa"/>
            <w:shd w:val="clear" w:color="auto" w:fill="E7E6E6"/>
            <w:vAlign w:val="center"/>
          </w:tcPr>
          <w:p w14:paraId="188CE114" w14:textId="77777777" w:rsidR="00621A90" w:rsidRPr="003444A1" w:rsidRDefault="00621A90" w:rsidP="007E299A">
            <w:pPr>
              <w:keepNext/>
              <w:keepLines/>
              <w:spacing w:after="0"/>
              <w:jc w:val="center"/>
              <w:rPr>
                <w:rFonts w:eastAsia="MS Mincho"/>
                <w:b/>
                <w:sz w:val="18"/>
              </w:rPr>
            </w:pPr>
            <w:r w:rsidRPr="003444A1">
              <w:rPr>
                <w:rFonts w:eastAsia="MS Mincho"/>
                <w:b/>
                <w:sz w:val="18"/>
              </w:rPr>
              <w:t>0</w:t>
            </w:r>
          </w:p>
        </w:tc>
        <w:tc>
          <w:tcPr>
            <w:tcW w:w="308" w:type="dxa"/>
            <w:shd w:val="clear" w:color="auto" w:fill="E7E6E6"/>
            <w:vAlign w:val="center"/>
          </w:tcPr>
          <w:p w14:paraId="6FA3823F" w14:textId="77777777" w:rsidR="00621A90" w:rsidRPr="003444A1" w:rsidRDefault="00621A90" w:rsidP="007E299A">
            <w:pPr>
              <w:keepNext/>
              <w:keepLines/>
              <w:spacing w:after="0"/>
              <w:jc w:val="center"/>
              <w:rPr>
                <w:rFonts w:eastAsia="MS Mincho"/>
                <w:b/>
                <w:sz w:val="18"/>
              </w:rPr>
            </w:pPr>
            <w:r w:rsidRPr="003444A1">
              <w:rPr>
                <w:rFonts w:eastAsia="MS Mincho"/>
                <w:b/>
                <w:sz w:val="18"/>
              </w:rPr>
              <w:t>1</w:t>
            </w:r>
          </w:p>
        </w:tc>
        <w:tc>
          <w:tcPr>
            <w:tcW w:w="308" w:type="dxa"/>
            <w:shd w:val="clear" w:color="auto" w:fill="E7E6E6"/>
            <w:vAlign w:val="center"/>
          </w:tcPr>
          <w:p w14:paraId="6EC89DC0" w14:textId="77777777" w:rsidR="00621A90" w:rsidRPr="003444A1" w:rsidRDefault="00621A90" w:rsidP="007E299A">
            <w:pPr>
              <w:keepNext/>
              <w:keepLines/>
              <w:spacing w:after="0"/>
              <w:jc w:val="center"/>
              <w:rPr>
                <w:rFonts w:eastAsia="MS Mincho"/>
                <w:b/>
                <w:sz w:val="18"/>
              </w:rPr>
            </w:pPr>
            <w:r w:rsidRPr="003444A1">
              <w:rPr>
                <w:rFonts w:eastAsia="MS Mincho"/>
                <w:b/>
                <w:sz w:val="18"/>
              </w:rPr>
              <w:t>2</w:t>
            </w:r>
          </w:p>
        </w:tc>
        <w:tc>
          <w:tcPr>
            <w:tcW w:w="308" w:type="dxa"/>
            <w:shd w:val="clear" w:color="auto" w:fill="E7E6E6"/>
            <w:vAlign w:val="center"/>
          </w:tcPr>
          <w:p w14:paraId="2158BA20" w14:textId="77777777" w:rsidR="00621A90" w:rsidRPr="003444A1" w:rsidRDefault="00621A90" w:rsidP="007E299A">
            <w:pPr>
              <w:keepNext/>
              <w:keepLines/>
              <w:spacing w:after="0"/>
              <w:jc w:val="center"/>
              <w:rPr>
                <w:rFonts w:eastAsia="MS Mincho"/>
                <w:b/>
                <w:sz w:val="18"/>
              </w:rPr>
            </w:pPr>
            <w:r w:rsidRPr="003444A1">
              <w:rPr>
                <w:rFonts w:eastAsia="MS Mincho"/>
                <w:b/>
                <w:sz w:val="18"/>
              </w:rPr>
              <w:t>3</w:t>
            </w:r>
          </w:p>
        </w:tc>
        <w:tc>
          <w:tcPr>
            <w:tcW w:w="308" w:type="dxa"/>
            <w:shd w:val="clear" w:color="auto" w:fill="E7E6E6"/>
            <w:vAlign w:val="center"/>
          </w:tcPr>
          <w:p w14:paraId="63E91C57" w14:textId="77777777" w:rsidR="00621A90" w:rsidRPr="003444A1" w:rsidRDefault="00621A90" w:rsidP="007E299A">
            <w:pPr>
              <w:keepNext/>
              <w:keepLines/>
              <w:spacing w:after="0"/>
              <w:jc w:val="center"/>
              <w:rPr>
                <w:rFonts w:eastAsia="MS Mincho"/>
                <w:b/>
                <w:sz w:val="18"/>
              </w:rPr>
            </w:pPr>
            <w:r w:rsidRPr="003444A1">
              <w:rPr>
                <w:rFonts w:eastAsia="MS Mincho"/>
                <w:b/>
                <w:sz w:val="18"/>
              </w:rPr>
              <w:t>4</w:t>
            </w:r>
          </w:p>
        </w:tc>
        <w:tc>
          <w:tcPr>
            <w:tcW w:w="308" w:type="dxa"/>
            <w:shd w:val="clear" w:color="auto" w:fill="E7E6E6"/>
            <w:vAlign w:val="center"/>
          </w:tcPr>
          <w:p w14:paraId="00F110B9" w14:textId="77777777" w:rsidR="00621A90" w:rsidRPr="003444A1" w:rsidRDefault="00621A90" w:rsidP="007E299A">
            <w:pPr>
              <w:keepNext/>
              <w:keepLines/>
              <w:spacing w:after="0"/>
              <w:jc w:val="center"/>
              <w:rPr>
                <w:rFonts w:eastAsia="MS Mincho"/>
                <w:b/>
                <w:sz w:val="18"/>
              </w:rPr>
            </w:pPr>
            <w:r w:rsidRPr="003444A1">
              <w:rPr>
                <w:rFonts w:eastAsia="MS Mincho"/>
                <w:b/>
                <w:sz w:val="18"/>
              </w:rPr>
              <w:t>5</w:t>
            </w:r>
          </w:p>
        </w:tc>
        <w:tc>
          <w:tcPr>
            <w:tcW w:w="308" w:type="dxa"/>
            <w:shd w:val="clear" w:color="auto" w:fill="E7E6E6"/>
            <w:vAlign w:val="center"/>
          </w:tcPr>
          <w:p w14:paraId="3B1B37E3" w14:textId="77777777" w:rsidR="00621A90" w:rsidRPr="003444A1" w:rsidRDefault="00621A90" w:rsidP="007E299A">
            <w:pPr>
              <w:keepNext/>
              <w:keepLines/>
              <w:spacing w:after="0"/>
              <w:jc w:val="center"/>
              <w:rPr>
                <w:rFonts w:eastAsia="MS Mincho"/>
                <w:b/>
                <w:sz w:val="18"/>
              </w:rPr>
            </w:pPr>
            <w:r w:rsidRPr="003444A1">
              <w:rPr>
                <w:rFonts w:eastAsia="MS Mincho"/>
                <w:b/>
                <w:sz w:val="18"/>
              </w:rPr>
              <w:t>6</w:t>
            </w:r>
          </w:p>
        </w:tc>
        <w:tc>
          <w:tcPr>
            <w:tcW w:w="308" w:type="dxa"/>
            <w:shd w:val="clear" w:color="auto" w:fill="E7E6E6"/>
            <w:vAlign w:val="center"/>
          </w:tcPr>
          <w:p w14:paraId="1E3BDF87" w14:textId="77777777" w:rsidR="00621A90" w:rsidRPr="003444A1" w:rsidRDefault="00621A90" w:rsidP="007E299A">
            <w:pPr>
              <w:keepNext/>
              <w:keepLines/>
              <w:spacing w:after="0"/>
              <w:jc w:val="center"/>
              <w:rPr>
                <w:rFonts w:eastAsia="MS Mincho"/>
                <w:b/>
                <w:sz w:val="18"/>
              </w:rPr>
            </w:pPr>
            <w:r w:rsidRPr="003444A1">
              <w:rPr>
                <w:rFonts w:eastAsia="MS Mincho"/>
                <w:b/>
                <w:sz w:val="18"/>
              </w:rPr>
              <w:t>7</w:t>
            </w:r>
          </w:p>
        </w:tc>
        <w:tc>
          <w:tcPr>
            <w:tcW w:w="308" w:type="dxa"/>
            <w:shd w:val="clear" w:color="auto" w:fill="E7E6E6"/>
            <w:vAlign w:val="center"/>
          </w:tcPr>
          <w:p w14:paraId="79FAF7BC" w14:textId="77777777" w:rsidR="00621A90" w:rsidRPr="003444A1" w:rsidRDefault="00621A90" w:rsidP="007E299A">
            <w:pPr>
              <w:keepNext/>
              <w:keepLines/>
              <w:spacing w:after="0"/>
              <w:jc w:val="center"/>
              <w:rPr>
                <w:rFonts w:eastAsia="MS Mincho"/>
                <w:b/>
                <w:sz w:val="18"/>
              </w:rPr>
            </w:pPr>
            <w:r w:rsidRPr="003444A1">
              <w:rPr>
                <w:rFonts w:eastAsia="MS Mincho"/>
                <w:b/>
                <w:sz w:val="18"/>
              </w:rPr>
              <w:t>8</w:t>
            </w:r>
          </w:p>
        </w:tc>
        <w:tc>
          <w:tcPr>
            <w:tcW w:w="442" w:type="dxa"/>
            <w:shd w:val="clear" w:color="auto" w:fill="E7E6E6"/>
            <w:vAlign w:val="center"/>
          </w:tcPr>
          <w:p w14:paraId="2BFEE241" w14:textId="77777777" w:rsidR="00621A90" w:rsidRPr="003444A1" w:rsidRDefault="00621A90" w:rsidP="007E299A">
            <w:pPr>
              <w:keepNext/>
              <w:keepLines/>
              <w:spacing w:after="0"/>
              <w:jc w:val="center"/>
              <w:rPr>
                <w:rFonts w:eastAsia="MS Mincho"/>
                <w:b/>
                <w:sz w:val="18"/>
              </w:rPr>
            </w:pPr>
            <w:r w:rsidRPr="003444A1">
              <w:rPr>
                <w:rFonts w:eastAsia="MS Mincho"/>
                <w:b/>
                <w:sz w:val="18"/>
              </w:rPr>
              <w:t>9</w:t>
            </w:r>
          </w:p>
        </w:tc>
        <w:tc>
          <w:tcPr>
            <w:tcW w:w="425" w:type="dxa"/>
            <w:shd w:val="clear" w:color="auto" w:fill="E7E6E6"/>
          </w:tcPr>
          <w:p w14:paraId="6C3AB44C" w14:textId="77777777" w:rsidR="00621A90" w:rsidRPr="003444A1" w:rsidRDefault="00621A90" w:rsidP="007E299A">
            <w:pPr>
              <w:keepNext/>
              <w:keepLines/>
              <w:spacing w:after="0"/>
              <w:jc w:val="center"/>
              <w:rPr>
                <w:rFonts w:eastAsia="MS Mincho"/>
                <w:b/>
                <w:sz w:val="18"/>
              </w:rPr>
            </w:pPr>
            <w:r w:rsidRPr="003444A1">
              <w:rPr>
                <w:rFonts w:eastAsia="MS Mincho"/>
                <w:b/>
                <w:sz w:val="18"/>
              </w:rPr>
              <w:t>10</w:t>
            </w:r>
          </w:p>
        </w:tc>
        <w:tc>
          <w:tcPr>
            <w:tcW w:w="425" w:type="dxa"/>
            <w:shd w:val="clear" w:color="auto" w:fill="E7E6E6"/>
          </w:tcPr>
          <w:p w14:paraId="2323BBE6" w14:textId="77777777" w:rsidR="00621A90" w:rsidRPr="003444A1" w:rsidRDefault="00621A90" w:rsidP="007E299A">
            <w:pPr>
              <w:keepNext/>
              <w:keepLines/>
              <w:spacing w:after="0"/>
              <w:jc w:val="center"/>
              <w:rPr>
                <w:rFonts w:eastAsia="MS Mincho"/>
                <w:b/>
                <w:sz w:val="18"/>
              </w:rPr>
            </w:pPr>
            <w:r w:rsidRPr="003444A1">
              <w:rPr>
                <w:rFonts w:eastAsia="MS Mincho"/>
                <w:b/>
                <w:sz w:val="18"/>
              </w:rPr>
              <w:t>11</w:t>
            </w:r>
          </w:p>
        </w:tc>
        <w:tc>
          <w:tcPr>
            <w:tcW w:w="425" w:type="dxa"/>
            <w:shd w:val="clear" w:color="auto" w:fill="E7E6E6"/>
          </w:tcPr>
          <w:p w14:paraId="2CEC3CCC" w14:textId="77777777" w:rsidR="00621A90" w:rsidRPr="003444A1" w:rsidRDefault="00621A90" w:rsidP="007E299A">
            <w:pPr>
              <w:keepNext/>
              <w:keepLines/>
              <w:spacing w:after="0"/>
              <w:jc w:val="center"/>
              <w:rPr>
                <w:rFonts w:eastAsia="MS Mincho"/>
                <w:b/>
                <w:sz w:val="18"/>
              </w:rPr>
            </w:pPr>
            <w:r w:rsidRPr="003444A1">
              <w:rPr>
                <w:rFonts w:eastAsia="MS Mincho"/>
                <w:b/>
                <w:sz w:val="18"/>
              </w:rPr>
              <w:t>12</w:t>
            </w:r>
          </w:p>
        </w:tc>
        <w:tc>
          <w:tcPr>
            <w:tcW w:w="426" w:type="dxa"/>
            <w:shd w:val="clear" w:color="auto" w:fill="E7E6E6"/>
          </w:tcPr>
          <w:p w14:paraId="7DE53A91" w14:textId="77777777" w:rsidR="00621A90" w:rsidRPr="003444A1" w:rsidRDefault="00621A90" w:rsidP="007E299A">
            <w:pPr>
              <w:keepNext/>
              <w:keepLines/>
              <w:spacing w:after="0"/>
              <w:jc w:val="center"/>
              <w:rPr>
                <w:rFonts w:eastAsia="MS Mincho"/>
                <w:b/>
                <w:sz w:val="18"/>
              </w:rPr>
            </w:pPr>
            <w:r w:rsidRPr="003444A1">
              <w:rPr>
                <w:rFonts w:eastAsia="MS Mincho"/>
                <w:b/>
                <w:sz w:val="18"/>
              </w:rPr>
              <w:t>13</w:t>
            </w:r>
          </w:p>
        </w:tc>
        <w:tc>
          <w:tcPr>
            <w:tcW w:w="425" w:type="dxa"/>
            <w:shd w:val="clear" w:color="auto" w:fill="E7E6E6"/>
          </w:tcPr>
          <w:p w14:paraId="5E04D26C" w14:textId="77777777" w:rsidR="00621A90" w:rsidRPr="003444A1" w:rsidRDefault="00621A90" w:rsidP="007E299A">
            <w:pPr>
              <w:keepNext/>
              <w:keepLines/>
              <w:spacing w:after="0"/>
              <w:jc w:val="center"/>
              <w:rPr>
                <w:rFonts w:eastAsia="MS Mincho"/>
                <w:b/>
                <w:sz w:val="18"/>
              </w:rPr>
            </w:pPr>
            <w:r w:rsidRPr="003444A1">
              <w:rPr>
                <w:rFonts w:eastAsia="MS Mincho"/>
                <w:b/>
                <w:sz w:val="18"/>
              </w:rPr>
              <w:t>14</w:t>
            </w:r>
          </w:p>
        </w:tc>
        <w:tc>
          <w:tcPr>
            <w:tcW w:w="425" w:type="dxa"/>
            <w:shd w:val="clear" w:color="auto" w:fill="E7E6E6"/>
          </w:tcPr>
          <w:p w14:paraId="7A095BE9" w14:textId="77777777" w:rsidR="00621A90" w:rsidRPr="003444A1" w:rsidRDefault="00621A90" w:rsidP="007E299A">
            <w:pPr>
              <w:keepNext/>
              <w:keepLines/>
              <w:spacing w:after="0"/>
              <w:jc w:val="center"/>
              <w:rPr>
                <w:rFonts w:eastAsia="MS Mincho"/>
                <w:b/>
                <w:sz w:val="18"/>
              </w:rPr>
            </w:pPr>
            <w:r w:rsidRPr="003444A1">
              <w:rPr>
                <w:rFonts w:eastAsia="MS Mincho"/>
                <w:b/>
                <w:sz w:val="18"/>
              </w:rPr>
              <w:t>15</w:t>
            </w:r>
          </w:p>
        </w:tc>
        <w:tc>
          <w:tcPr>
            <w:tcW w:w="425" w:type="dxa"/>
            <w:shd w:val="clear" w:color="auto" w:fill="E7E6E6"/>
          </w:tcPr>
          <w:p w14:paraId="54180250" w14:textId="77777777" w:rsidR="00621A90" w:rsidRPr="003444A1" w:rsidRDefault="00621A90" w:rsidP="007E299A">
            <w:pPr>
              <w:keepNext/>
              <w:keepLines/>
              <w:spacing w:after="0"/>
              <w:jc w:val="center"/>
              <w:rPr>
                <w:rFonts w:eastAsia="MS Mincho"/>
                <w:b/>
                <w:sz w:val="18"/>
              </w:rPr>
            </w:pPr>
            <w:r w:rsidRPr="003444A1">
              <w:rPr>
                <w:rFonts w:eastAsia="MS Mincho"/>
                <w:b/>
                <w:sz w:val="18"/>
              </w:rPr>
              <w:t>16</w:t>
            </w:r>
          </w:p>
        </w:tc>
        <w:tc>
          <w:tcPr>
            <w:tcW w:w="426" w:type="dxa"/>
            <w:shd w:val="clear" w:color="auto" w:fill="E7E6E6"/>
          </w:tcPr>
          <w:p w14:paraId="381D9CE4" w14:textId="77777777" w:rsidR="00621A90" w:rsidRPr="003444A1" w:rsidRDefault="00621A90" w:rsidP="007E299A">
            <w:pPr>
              <w:keepNext/>
              <w:keepLines/>
              <w:spacing w:after="0"/>
              <w:jc w:val="center"/>
              <w:rPr>
                <w:rFonts w:eastAsia="MS Mincho"/>
                <w:b/>
                <w:sz w:val="18"/>
              </w:rPr>
            </w:pPr>
            <w:r w:rsidRPr="003444A1">
              <w:rPr>
                <w:rFonts w:eastAsia="MS Mincho"/>
                <w:b/>
                <w:sz w:val="18"/>
              </w:rPr>
              <w:t>17</w:t>
            </w:r>
          </w:p>
        </w:tc>
        <w:tc>
          <w:tcPr>
            <w:tcW w:w="425" w:type="dxa"/>
            <w:shd w:val="clear" w:color="auto" w:fill="E7E6E6"/>
          </w:tcPr>
          <w:p w14:paraId="6318AAE5" w14:textId="77777777" w:rsidR="00621A90" w:rsidRPr="003444A1" w:rsidRDefault="00621A90" w:rsidP="007E299A">
            <w:pPr>
              <w:keepNext/>
              <w:keepLines/>
              <w:spacing w:after="0"/>
              <w:jc w:val="center"/>
              <w:rPr>
                <w:rFonts w:eastAsia="MS Mincho"/>
                <w:b/>
                <w:sz w:val="18"/>
              </w:rPr>
            </w:pPr>
            <w:r w:rsidRPr="003444A1">
              <w:rPr>
                <w:rFonts w:eastAsia="MS Mincho"/>
                <w:b/>
                <w:sz w:val="18"/>
              </w:rPr>
              <w:t>18</w:t>
            </w:r>
          </w:p>
        </w:tc>
        <w:tc>
          <w:tcPr>
            <w:tcW w:w="425" w:type="dxa"/>
            <w:shd w:val="clear" w:color="auto" w:fill="E7E6E6"/>
          </w:tcPr>
          <w:p w14:paraId="44610BC0" w14:textId="77777777" w:rsidR="00621A90" w:rsidRPr="003444A1" w:rsidRDefault="00621A90" w:rsidP="007E299A">
            <w:pPr>
              <w:keepNext/>
              <w:keepLines/>
              <w:spacing w:after="0"/>
              <w:jc w:val="center"/>
              <w:rPr>
                <w:rFonts w:eastAsia="MS Mincho"/>
                <w:b/>
                <w:sz w:val="18"/>
              </w:rPr>
            </w:pPr>
            <w:r w:rsidRPr="003444A1">
              <w:rPr>
                <w:rFonts w:eastAsia="MS Mincho"/>
                <w:b/>
                <w:sz w:val="18"/>
              </w:rPr>
              <w:t>19</w:t>
            </w:r>
          </w:p>
        </w:tc>
      </w:tr>
      <w:tr w:rsidR="003444A1" w:rsidRPr="003444A1" w14:paraId="214E8ED4" w14:textId="77777777" w:rsidTr="007E299A">
        <w:trPr>
          <w:cantSplit/>
          <w:jc w:val="center"/>
        </w:trPr>
        <w:tc>
          <w:tcPr>
            <w:tcW w:w="1299" w:type="dxa"/>
            <w:vAlign w:val="center"/>
          </w:tcPr>
          <w:p w14:paraId="32AB2754" w14:textId="77777777" w:rsidR="00621A90" w:rsidRPr="003444A1" w:rsidRDefault="00621A90" w:rsidP="007E299A">
            <w:pPr>
              <w:keepNext/>
              <w:keepLines/>
              <w:spacing w:after="0"/>
              <w:jc w:val="center"/>
              <w:rPr>
                <w:rFonts w:eastAsia="MS Mincho"/>
                <w:sz w:val="18"/>
              </w:rPr>
            </w:pPr>
            <w:r w:rsidRPr="003444A1">
              <w:rPr>
                <w:rFonts w:eastAsia="MS Mincho"/>
                <w:sz w:val="18"/>
              </w:rPr>
              <w:t>0</w:t>
            </w:r>
          </w:p>
        </w:tc>
        <w:tc>
          <w:tcPr>
            <w:tcW w:w="308" w:type="dxa"/>
            <w:vAlign w:val="center"/>
          </w:tcPr>
          <w:p w14:paraId="6B108FE3" w14:textId="77777777" w:rsidR="00621A90" w:rsidRPr="003444A1" w:rsidRDefault="00621A90" w:rsidP="007E299A">
            <w:pPr>
              <w:keepNext/>
              <w:keepLines/>
              <w:spacing w:after="0"/>
              <w:jc w:val="center"/>
              <w:rPr>
                <w:rFonts w:eastAsia="MS Mincho"/>
                <w:iCs/>
                <w:sz w:val="18"/>
              </w:rPr>
            </w:pPr>
          </w:p>
        </w:tc>
        <w:tc>
          <w:tcPr>
            <w:tcW w:w="308" w:type="dxa"/>
            <w:vAlign w:val="center"/>
          </w:tcPr>
          <w:p w14:paraId="756CF784" w14:textId="77777777" w:rsidR="00621A90" w:rsidRPr="003444A1" w:rsidRDefault="00621A90" w:rsidP="007E299A">
            <w:pPr>
              <w:keepNext/>
              <w:keepLines/>
              <w:spacing w:after="0"/>
              <w:jc w:val="center"/>
              <w:rPr>
                <w:rFonts w:eastAsia="MS Mincho"/>
                <w:iCs/>
                <w:sz w:val="18"/>
              </w:rPr>
            </w:pPr>
          </w:p>
        </w:tc>
        <w:tc>
          <w:tcPr>
            <w:tcW w:w="308" w:type="dxa"/>
            <w:vAlign w:val="center"/>
          </w:tcPr>
          <w:p w14:paraId="70606D20" w14:textId="77777777" w:rsidR="00621A90" w:rsidRPr="003444A1" w:rsidRDefault="00621A90" w:rsidP="007E299A">
            <w:pPr>
              <w:keepNext/>
              <w:keepLines/>
              <w:spacing w:after="0"/>
              <w:jc w:val="center"/>
              <w:rPr>
                <w:rFonts w:eastAsia="MS Mincho"/>
                <w:sz w:val="18"/>
              </w:rPr>
            </w:pPr>
          </w:p>
        </w:tc>
        <w:tc>
          <w:tcPr>
            <w:tcW w:w="308" w:type="dxa"/>
            <w:vAlign w:val="center"/>
          </w:tcPr>
          <w:p w14:paraId="3E474D4D" w14:textId="77777777" w:rsidR="00621A90" w:rsidRPr="003444A1" w:rsidRDefault="00621A90" w:rsidP="007E299A">
            <w:pPr>
              <w:keepNext/>
              <w:keepLines/>
              <w:spacing w:after="0"/>
              <w:jc w:val="center"/>
              <w:rPr>
                <w:rFonts w:eastAsia="MS Mincho"/>
                <w:sz w:val="18"/>
              </w:rPr>
            </w:pPr>
            <w:r w:rsidRPr="003444A1">
              <w:rPr>
                <w:rFonts w:eastAsia="MS Mincho"/>
                <w:sz w:val="18"/>
              </w:rPr>
              <w:t>7</w:t>
            </w:r>
          </w:p>
        </w:tc>
        <w:tc>
          <w:tcPr>
            <w:tcW w:w="308" w:type="dxa"/>
            <w:vAlign w:val="center"/>
          </w:tcPr>
          <w:p w14:paraId="506D535F" w14:textId="77777777" w:rsidR="00621A90" w:rsidRPr="003444A1" w:rsidRDefault="00621A90" w:rsidP="007E299A">
            <w:pPr>
              <w:keepNext/>
              <w:keepLines/>
              <w:spacing w:after="0"/>
              <w:jc w:val="center"/>
              <w:rPr>
                <w:rFonts w:eastAsia="MS Mincho"/>
                <w:sz w:val="18"/>
              </w:rPr>
            </w:pPr>
            <w:r w:rsidRPr="003444A1">
              <w:rPr>
                <w:rFonts w:eastAsia="MS Mincho"/>
                <w:sz w:val="18"/>
              </w:rPr>
              <w:t>6</w:t>
            </w:r>
          </w:p>
        </w:tc>
        <w:tc>
          <w:tcPr>
            <w:tcW w:w="308" w:type="dxa"/>
            <w:vAlign w:val="center"/>
          </w:tcPr>
          <w:p w14:paraId="0D243988" w14:textId="77777777" w:rsidR="00621A90" w:rsidRPr="003444A1" w:rsidRDefault="00621A90" w:rsidP="007E299A">
            <w:pPr>
              <w:keepNext/>
              <w:keepLines/>
              <w:spacing w:after="0"/>
              <w:jc w:val="center"/>
              <w:rPr>
                <w:rFonts w:eastAsia="MS Mincho"/>
                <w:iCs/>
                <w:sz w:val="18"/>
              </w:rPr>
            </w:pPr>
            <w:r w:rsidRPr="003444A1">
              <w:rPr>
                <w:rFonts w:eastAsia="MS Mincho"/>
                <w:iCs/>
                <w:sz w:val="18"/>
              </w:rPr>
              <w:t>5</w:t>
            </w:r>
          </w:p>
        </w:tc>
        <w:tc>
          <w:tcPr>
            <w:tcW w:w="308" w:type="dxa"/>
            <w:vAlign w:val="center"/>
          </w:tcPr>
          <w:p w14:paraId="41BFDDF7" w14:textId="77777777" w:rsidR="00621A90" w:rsidRPr="003444A1" w:rsidRDefault="00621A90" w:rsidP="007E299A">
            <w:pPr>
              <w:keepNext/>
              <w:keepLines/>
              <w:spacing w:after="0"/>
              <w:jc w:val="center"/>
              <w:rPr>
                <w:rFonts w:eastAsia="MS Mincho"/>
                <w:iCs/>
                <w:sz w:val="18"/>
              </w:rPr>
            </w:pPr>
            <w:r w:rsidRPr="003444A1">
              <w:rPr>
                <w:rFonts w:eastAsia="MS Mincho"/>
                <w:iCs/>
                <w:sz w:val="18"/>
              </w:rPr>
              <w:t>4</w:t>
            </w:r>
          </w:p>
        </w:tc>
        <w:tc>
          <w:tcPr>
            <w:tcW w:w="308" w:type="dxa"/>
            <w:vAlign w:val="center"/>
          </w:tcPr>
          <w:p w14:paraId="78B3121C" w14:textId="77777777" w:rsidR="00621A90" w:rsidRPr="003444A1" w:rsidRDefault="00621A90" w:rsidP="007E299A">
            <w:pPr>
              <w:keepNext/>
              <w:keepLines/>
              <w:spacing w:after="0"/>
              <w:jc w:val="center"/>
              <w:rPr>
                <w:rFonts w:eastAsia="MS Mincho"/>
                <w:sz w:val="18"/>
              </w:rPr>
            </w:pPr>
            <w:r w:rsidRPr="003444A1">
              <w:rPr>
                <w:rFonts w:eastAsia="MS Mincho"/>
                <w:sz w:val="18"/>
              </w:rPr>
              <w:t>4</w:t>
            </w:r>
          </w:p>
        </w:tc>
        <w:tc>
          <w:tcPr>
            <w:tcW w:w="308" w:type="dxa"/>
            <w:vAlign w:val="center"/>
          </w:tcPr>
          <w:p w14:paraId="08CAC405" w14:textId="77777777" w:rsidR="00621A90" w:rsidRPr="003444A1" w:rsidRDefault="00621A90" w:rsidP="007E299A">
            <w:pPr>
              <w:keepNext/>
              <w:keepLines/>
              <w:spacing w:after="0"/>
              <w:jc w:val="center"/>
              <w:rPr>
                <w:rFonts w:eastAsia="MS Mincho"/>
                <w:sz w:val="18"/>
              </w:rPr>
            </w:pPr>
            <w:r w:rsidRPr="003444A1">
              <w:rPr>
                <w:rFonts w:eastAsia="MS Mincho"/>
                <w:sz w:val="18"/>
              </w:rPr>
              <w:t>4</w:t>
            </w:r>
          </w:p>
        </w:tc>
        <w:tc>
          <w:tcPr>
            <w:tcW w:w="442" w:type="dxa"/>
            <w:vAlign w:val="center"/>
          </w:tcPr>
          <w:p w14:paraId="65CEB36E" w14:textId="77777777" w:rsidR="00621A90" w:rsidRPr="003444A1" w:rsidRDefault="00621A90" w:rsidP="007E299A">
            <w:pPr>
              <w:keepNext/>
              <w:keepLines/>
              <w:spacing w:after="0"/>
              <w:jc w:val="center"/>
              <w:rPr>
                <w:rFonts w:eastAsia="MS Mincho"/>
                <w:sz w:val="18"/>
              </w:rPr>
            </w:pPr>
            <w:r w:rsidRPr="003444A1">
              <w:rPr>
                <w:rFonts w:eastAsia="MS Mincho"/>
                <w:sz w:val="18"/>
              </w:rPr>
              <w:t>11</w:t>
            </w:r>
          </w:p>
        </w:tc>
        <w:tc>
          <w:tcPr>
            <w:tcW w:w="425" w:type="dxa"/>
          </w:tcPr>
          <w:p w14:paraId="45C664F8" w14:textId="77777777" w:rsidR="00621A90" w:rsidRPr="003444A1" w:rsidRDefault="00621A90" w:rsidP="007E299A">
            <w:pPr>
              <w:keepNext/>
              <w:keepLines/>
              <w:spacing w:after="0"/>
              <w:jc w:val="center"/>
              <w:rPr>
                <w:kern w:val="24"/>
                <w:sz w:val="18"/>
                <w:szCs w:val="18"/>
              </w:rPr>
            </w:pPr>
          </w:p>
        </w:tc>
        <w:tc>
          <w:tcPr>
            <w:tcW w:w="425" w:type="dxa"/>
          </w:tcPr>
          <w:p w14:paraId="671C480C" w14:textId="77777777" w:rsidR="00621A90" w:rsidRPr="003444A1" w:rsidRDefault="00621A90" w:rsidP="007E299A">
            <w:pPr>
              <w:keepNext/>
              <w:keepLines/>
              <w:spacing w:after="0"/>
              <w:jc w:val="center"/>
              <w:rPr>
                <w:rFonts w:eastAsia="MS Mincho"/>
                <w:sz w:val="18"/>
              </w:rPr>
            </w:pPr>
          </w:p>
        </w:tc>
        <w:tc>
          <w:tcPr>
            <w:tcW w:w="425" w:type="dxa"/>
          </w:tcPr>
          <w:p w14:paraId="4304D8EA" w14:textId="77777777" w:rsidR="00621A90" w:rsidRPr="003444A1" w:rsidRDefault="00621A90" w:rsidP="007E299A">
            <w:pPr>
              <w:keepNext/>
              <w:keepLines/>
              <w:spacing w:after="0"/>
              <w:jc w:val="center"/>
              <w:rPr>
                <w:rFonts w:eastAsia="MS Mincho"/>
                <w:sz w:val="18"/>
              </w:rPr>
            </w:pPr>
          </w:p>
        </w:tc>
        <w:tc>
          <w:tcPr>
            <w:tcW w:w="426" w:type="dxa"/>
          </w:tcPr>
          <w:p w14:paraId="2C0259B5" w14:textId="77777777" w:rsidR="00621A90" w:rsidRPr="003444A1" w:rsidRDefault="00621A90" w:rsidP="007E299A">
            <w:pPr>
              <w:keepNext/>
              <w:keepLines/>
              <w:spacing w:after="0"/>
              <w:jc w:val="center"/>
              <w:rPr>
                <w:rFonts w:eastAsia="MS Mincho"/>
                <w:sz w:val="18"/>
              </w:rPr>
            </w:pPr>
            <w:r w:rsidRPr="003444A1">
              <w:rPr>
                <w:rFonts w:eastAsia="MS Mincho"/>
                <w:sz w:val="18"/>
              </w:rPr>
              <w:t>7</w:t>
            </w:r>
          </w:p>
        </w:tc>
        <w:tc>
          <w:tcPr>
            <w:tcW w:w="425" w:type="dxa"/>
          </w:tcPr>
          <w:p w14:paraId="71384047" w14:textId="77777777" w:rsidR="00621A90" w:rsidRPr="003444A1" w:rsidRDefault="00621A90" w:rsidP="007E299A">
            <w:pPr>
              <w:keepNext/>
              <w:keepLines/>
              <w:spacing w:after="0"/>
              <w:jc w:val="center"/>
              <w:rPr>
                <w:rFonts w:eastAsia="MS Mincho"/>
                <w:sz w:val="18"/>
              </w:rPr>
            </w:pPr>
            <w:r w:rsidRPr="003444A1">
              <w:rPr>
                <w:rFonts w:eastAsia="MS Mincho"/>
                <w:sz w:val="18"/>
              </w:rPr>
              <w:t>6</w:t>
            </w:r>
          </w:p>
        </w:tc>
        <w:tc>
          <w:tcPr>
            <w:tcW w:w="425" w:type="dxa"/>
          </w:tcPr>
          <w:p w14:paraId="1606E798" w14:textId="77777777" w:rsidR="00621A90" w:rsidRPr="003444A1" w:rsidRDefault="00621A90" w:rsidP="007E299A">
            <w:pPr>
              <w:keepNext/>
              <w:keepLines/>
              <w:spacing w:after="0"/>
              <w:jc w:val="center"/>
              <w:rPr>
                <w:rFonts w:eastAsia="MS Mincho"/>
                <w:sz w:val="18"/>
              </w:rPr>
            </w:pPr>
            <w:r w:rsidRPr="003444A1">
              <w:rPr>
                <w:rFonts w:eastAsia="MS Mincho"/>
                <w:sz w:val="18"/>
              </w:rPr>
              <w:t>5</w:t>
            </w:r>
          </w:p>
        </w:tc>
        <w:tc>
          <w:tcPr>
            <w:tcW w:w="425" w:type="dxa"/>
          </w:tcPr>
          <w:p w14:paraId="21EF792E" w14:textId="77777777" w:rsidR="00621A90" w:rsidRPr="003444A1" w:rsidRDefault="00621A90" w:rsidP="007E299A">
            <w:pPr>
              <w:keepNext/>
              <w:keepLines/>
              <w:spacing w:after="0"/>
              <w:jc w:val="center"/>
              <w:rPr>
                <w:rFonts w:eastAsia="MS Mincho"/>
                <w:sz w:val="18"/>
              </w:rPr>
            </w:pPr>
            <w:r w:rsidRPr="003444A1">
              <w:rPr>
                <w:rFonts w:eastAsia="MS Mincho"/>
                <w:sz w:val="18"/>
              </w:rPr>
              <w:t>4</w:t>
            </w:r>
          </w:p>
        </w:tc>
        <w:tc>
          <w:tcPr>
            <w:tcW w:w="426" w:type="dxa"/>
          </w:tcPr>
          <w:p w14:paraId="7B088DB5" w14:textId="77777777" w:rsidR="00621A90" w:rsidRPr="003444A1" w:rsidRDefault="00621A90" w:rsidP="007E299A">
            <w:pPr>
              <w:keepNext/>
              <w:keepLines/>
              <w:spacing w:after="0"/>
              <w:jc w:val="center"/>
              <w:rPr>
                <w:rFonts w:eastAsia="MS Mincho"/>
                <w:sz w:val="18"/>
              </w:rPr>
            </w:pPr>
            <w:r w:rsidRPr="003444A1">
              <w:rPr>
                <w:rFonts w:eastAsia="MS Mincho"/>
                <w:sz w:val="18"/>
              </w:rPr>
              <w:t>4</w:t>
            </w:r>
          </w:p>
        </w:tc>
        <w:tc>
          <w:tcPr>
            <w:tcW w:w="425" w:type="dxa"/>
          </w:tcPr>
          <w:p w14:paraId="12315B35" w14:textId="77777777" w:rsidR="00621A90" w:rsidRPr="003444A1" w:rsidRDefault="00621A90" w:rsidP="007E299A">
            <w:pPr>
              <w:keepNext/>
              <w:keepLines/>
              <w:spacing w:after="0"/>
              <w:jc w:val="center"/>
              <w:rPr>
                <w:rFonts w:eastAsia="MS Mincho"/>
                <w:sz w:val="18"/>
              </w:rPr>
            </w:pPr>
            <w:r w:rsidRPr="003444A1">
              <w:rPr>
                <w:rFonts w:eastAsia="MS Mincho"/>
                <w:sz w:val="18"/>
              </w:rPr>
              <w:t>4</w:t>
            </w:r>
          </w:p>
        </w:tc>
        <w:tc>
          <w:tcPr>
            <w:tcW w:w="425" w:type="dxa"/>
          </w:tcPr>
          <w:p w14:paraId="0A84BCE0" w14:textId="77777777" w:rsidR="00621A90" w:rsidRPr="003444A1" w:rsidRDefault="00621A90" w:rsidP="007E299A">
            <w:pPr>
              <w:keepNext/>
              <w:keepLines/>
              <w:spacing w:after="0"/>
              <w:jc w:val="center"/>
              <w:rPr>
                <w:rFonts w:eastAsia="MS Mincho"/>
                <w:sz w:val="18"/>
              </w:rPr>
            </w:pPr>
            <w:r w:rsidRPr="003444A1">
              <w:rPr>
                <w:rFonts w:eastAsia="MS Mincho"/>
                <w:sz w:val="18"/>
              </w:rPr>
              <w:t>11</w:t>
            </w:r>
          </w:p>
        </w:tc>
      </w:tr>
      <w:tr w:rsidR="003444A1" w:rsidRPr="003444A1" w14:paraId="059D5F7F" w14:textId="77777777" w:rsidTr="007E299A">
        <w:trPr>
          <w:cantSplit/>
          <w:jc w:val="center"/>
        </w:trPr>
        <w:tc>
          <w:tcPr>
            <w:tcW w:w="1299" w:type="dxa"/>
            <w:vAlign w:val="center"/>
          </w:tcPr>
          <w:p w14:paraId="5DCA305C" w14:textId="77777777" w:rsidR="00621A90" w:rsidRPr="003444A1" w:rsidRDefault="00621A90" w:rsidP="007E299A">
            <w:pPr>
              <w:keepNext/>
              <w:keepLines/>
              <w:spacing w:after="0"/>
              <w:jc w:val="center"/>
              <w:rPr>
                <w:rFonts w:eastAsia="MS Mincho"/>
                <w:sz w:val="18"/>
              </w:rPr>
            </w:pPr>
            <w:r w:rsidRPr="003444A1">
              <w:rPr>
                <w:rFonts w:eastAsia="MS Mincho"/>
                <w:sz w:val="18"/>
              </w:rPr>
              <w:t>1</w:t>
            </w:r>
          </w:p>
        </w:tc>
        <w:tc>
          <w:tcPr>
            <w:tcW w:w="308" w:type="dxa"/>
            <w:vAlign w:val="center"/>
          </w:tcPr>
          <w:p w14:paraId="30AE0EFE" w14:textId="77777777" w:rsidR="00621A90" w:rsidRPr="003444A1" w:rsidRDefault="00621A90" w:rsidP="007E299A">
            <w:pPr>
              <w:keepNext/>
              <w:keepLines/>
              <w:spacing w:after="0"/>
              <w:jc w:val="center"/>
              <w:rPr>
                <w:rFonts w:eastAsia="MS Mincho"/>
                <w:sz w:val="18"/>
              </w:rPr>
            </w:pPr>
          </w:p>
        </w:tc>
        <w:tc>
          <w:tcPr>
            <w:tcW w:w="308" w:type="dxa"/>
            <w:vAlign w:val="center"/>
          </w:tcPr>
          <w:p w14:paraId="2081EA63" w14:textId="77777777" w:rsidR="00621A90" w:rsidRPr="003444A1" w:rsidRDefault="00621A90" w:rsidP="007E299A">
            <w:pPr>
              <w:keepNext/>
              <w:keepLines/>
              <w:spacing w:after="0"/>
              <w:jc w:val="center"/>
              <w:rPr>
                <w:rFonts w:eastAsia="MS Mincho"/>
                <w:iCs/>
                <w:sz w:val="18"/>
              </w:rPr>
            </w:pPr>
          </w:p>
        </w:tc>
        <w:tc>
          <w:tcPr>
            <w:tcW w:w="308" w:type="dxa"/>
            <w:vAlign w:val="center"/>
          </w:tcPr>
          <w:p w14:paraId="33098FB6" w14:textId="77777777" w:rsidR="00621A90" w:rsidRPr="003444A1" w:rsidRDefault="00621A90" w:rsidP="007E299A">
            <w:pPr>
              <w:keepNext/>
              <w:keepLines/>
              <w:spacing w:after="0"/>
              <w:jc w:val="center"/>
              <w:rPr>
                <w:rFonts w:eastAsia="MS Mincho"/>
                <w:sz w:val="18"/>
              </w:rPr>
            </w:pPr>
          </w:p>
        </w:tc>
        <w:tc>
          <w:tcPr>
            <w:tcW w:w="308" w:type="dxa"/>
            <w:vAlign w:val="center"/>
          </w:tcPr>
          <w:p w14:paraId="10DB185B" w14:textId="77777777" w:rsidR="00621A90" w:rsidRPr="003444A1" w:rsidRDefault="00621A90" w:rsidP="007E299A">
            <w:pPr>
              <w:keepNext/>
              <w:keepLines/>
              <w:spacing w:after="0"/>
              <w:jc w:val="center"/>
              <w:rPr>
                <w:rFonts w:eastAsia="MS Mincho"/>
                <w:sz w:val="18"/>
              </w:rPr>
            </w:pPr>
            <w:r w:rsidRPr="003444A1">
              <w:rPr>
                <w:rFonts w:eastAsia="MS Mincho"/>
                <w:sz w:val="18"/>
              </w:rPr>
              <w:t>5</w:t>
            </w:r>
          </w:p>
        </w:tc>
        <w:tc>
          <w:tcPr>
            <w:tcW w:w="308" w:type="dxa"/>
            <w:vAlign w:val="center"/>
          </w:tcPr>
          <w:p w14:paraId="4042095D" w14:textId="77777777" w:rsidR="00621A90" w:rsidRPr="003444A1" w:rsidRDefault="00621A90" w:rsidP="007E299A">
            <w:pPr>
              <w:keepNext/>
              <w:keepLines/>
              <w:spacing w:after="0"/>
              <w:jc w:val="center"/>
              <w:rPr>
                <w:rFonts w:eastAsia="MS Mincho"/>
                <w:iCs/>
                <w:sz w:val="18"/>
              </w:rPr>
            </w:pPr>
            <w:r w:rsidRPr="003444A1">
              <w:rPr>
                <w:rFonts w:eastAsia="MS Mincho"/>
                <w:iCs/>
                <w:sz w:val="18"/>
              </w:rPr>
              <w:t>4</w:t>
            </w:r>
          </w:p>
        </w:tc>
        <w:tc>
          <w:tcPr>
            <w:tcW w:w="308" w:type="dxa"/>
            <w:vAlign w:val="center"/>
          </w:tcPr>
          <w:p w14:paraId="406E185D" w14:textId="77777777" w:rsidR="00621A90" w:rsidRPr="003444A1" w:rsidRDefault="00621A90" w:rsidP="007E299A">
            <w:pPr>
              <w:keepNext/>
              <w:keepLines/>
              <w:spacing w:after="0"/>
              <w:jc w:val="center"/>
              <w:rPr>
                <w:rFonts w:eastAsia="MS Mincho"/>
                <w:sz w:val="18"/>
              </w:rPr>
            </w:pPr>
            <w:r w:rsidRPr="003444A1">
              <w:rPr>
                <w:rFonts w:eastAsia="MS Mincho"/>
                <w:sz w:val="18"/>
              </w:rPr>
              <w:t>4</w:t>
            </w:r>
          </w:p>
        </w:tc>
        <w:tc>
          <w:tcPr>
            <w:tcW w:w="308" w:type="dxa"/>
            <w:vAlign w:val="center"/>
          </w:tcPr>
          <w:p w14:paraId="5AA990FC" w14:textId="77777777" w:rsidR="00621A90" w:rsidRPr="003444A1" w:rsidRDefault="00621A90" w:rsidP="007E299A">
            <w:pPr>
              <w:keepNext/>
              <w:keepLines/>
              <w:spacing w:after="0"/>
              <w:jc w:val="center"/>
              <w:rPr>
                <w:rFonts w:eastAsia="MS Mincho"/>
                <w:iCs/>
                <w:sz w:val="18"/>
              </w:rPr>
            </w:pPr>
            <w:r w:rsidRPr="003444A1">
              <w:rPr>
                <w:rFonts w:eastAsia="MS Mincho"/>
                <w:iCs/>
                <w:sz w:val="18"/>
              </w:rPr>
              <w:t>4</w:t>
            </w:r>
          </w:p>
        </w:tc>
        <w:tc>
          <w:tcPr>
            <w:tcW w:w="308" w:type="dxa"/>
            <w:vAlign w:val="center"/>
          </w:tcPr>
          <w:p w14:paraId="362BEE49" w14:textId="77777777" w:rsidR="00621A90" w:rsidRPr="003444A1" w:rsidRDefault="00621A90" w:rsidP="007E299A">
            <w:pPr>
              <w:keepNext/>
              <w:keepLines/>
              <w:spacing w:after="0"/>
              <w:jc w:val="center"/>
              <w:rPr>
                <w:rFonts w:eastAsia="MS Mincho"/>
                <w:sz w:val="18"/>
              </w:rPr>
            </w:pPr>
            <w:r w:rsidRPr="003444A1">
              <w:rPr>
                <w:rFonts w:eastAsia="MS Mincho"/>
                <w:sz w:val="18"/>
              </w:rPr>
              <w:t>4</w:t>
            </w:r>
          </w:p>
        </w:tc>
        <w:tc>
          <w:tcPr>
            <w:tcW w:w="308" w:type="dxa"/>
            <w:vAlign w:val="center"/>
          </w:tcPr>
          <w:p w14:paraId="4E613F16" w14:textId="77777777" w:rsidR="00621A90" w:rsidRPr="003444A1" w:rsidRDefault="00621A90" w:rsidP="007E299A">
            <w:pPr>
              <w:keepNext/>
              <w:keepLines/>
              <w:spacing w:after="0"/>
              <w:jc w:val="center"/>
              <w:rPr>
                <w:rFonts w:eastAsia="MS Mincho"/>
                <w:sz w:val="18"/>
              </w:rPr>
            </w:pPr>
          </w:p>
        </w:tc>
        <w:tc>
          <w:tcPr>
            <w:tcW w:w="442" w:type="dxa"/>
            <w:vAlign w:val="center"/>
          </w:tcPr>
          <w:p w14:paraId="03BDFD4C" w14:textId="77777777" w:rsidR="00621A90" w:rsidRPr="003444A1" w:rsidRDefault="00621A90" w:rsidP="007E299A">
            <w:pPr>
              <w:keepNext/>
              <w:keepLines/>
              <w:spacing w:after="0"/>
              <w:jc w:val="center"/>
              <w:rPr>
                <w:rFonts w:eastAsia="MS Mincho"/>
                <w:iCs/>
                <w:sz w:val="18"/>
              </w:rPr>
            </w:pPr>
          </w:p>
        </w:tc>
        <w:tc>
          <w:tcPr>
            <w:tcW w:w="425" w:type="dxa"/>
          </w:tcPr>
          <w:p w14:paraId="2AAAF8F8" w14:textId="77777777" w:rsidR="00621A90" w:rsidRPr="003444A1" w:rsidRDefault="00621A90" w:rsidP="007E299A">
            <w:pPr>
              <w:keepNext/>
              <w:keepLines/>
              <w:spacing w:after="0"/>
              <w:jc w:val="center"/>
              <w:rPr>
                <w:rFonts w:eastAsia="MS Mincho"/>
                <w:iCs/>
                <w:sz w:val="18"/>
              </w:rPr>
            </w:pPr>
          </w:p>
        </w:tc>
        <w:tc>
          <w:tcPr>
            <w:tcW w:w="425" w:type="dxa"/>
          </w:tcPr>
          <w:p w14:paraId="7C1E09F2" w14:textId="77777777" w:rsidR="00621A90" w:rsidRPr="003444A1" w:rsidRDefault="00621A90" w:rsidP="007E299A">
            <w:pPr>
              <w:keepNext/>
              <w:keepLines/>
              <w:spacing w:after="0"/>
              <w:jc w:val="center"/>
              <w:rPr>
                <w:kern w:val="24"/>
                <w:sz w:val="18"/>
                <w:szCs w:val="18"/>
              </w:rPr>
            </w:pPr>
          </w:p>
        </w:tc>
        <w:tc>
          <w:tcPr>
            <w:tcW w:w="425" w:type="dxa"/>
          </w:tcPr>
          <w:p w14:paraId="27709089" w14:textId="77777777" w:rsidR="00621A90" w:rsidRPr="003444A1" w:rsidRDefault="00621A90" w:rsidP="007E299A">
            <w:pPr>
              <w:keepNext/>
              <w:keepLines/>
              <w:spacing w:after="0"/>
              <w:jc w:val="center"/>
              <w:rPr>
                <w:kern w:val="24"/>
                <w:sz w:val="18"/>
                <w:szCs w:val="18"/>
              </w:rPr>
            </w:pPr>
          </w:p>
        </w:tc>
        <w:tc>
          <w:tcPr>
            <w:tcW w:w="426" w:type="dxa"/>
          </w:tcPr>
          <w:p w14:paraId="2465A8EB" w14:textId="77777777" w:rsidR="00621A90" w:rsidRPr="003444A1" w:rsidRDefault="00621A90" w:rsidP="007E299A">
            <w:pPr>
              <w:keepNext/>
              <w:keepLines/>
              <w:spacing w:after="0"/>
              <w:jc w:val="center"/>
              <w:rPr>
                <w:kern w:val="24"/>
                <w:sz w:val="18"/>
                <w:szCs w:val="18"/>
              </w:rPr>
            </w:pPr>
            <w:r w:rsidRPr="003444A1">
              <w:rPr>
                <w:kern w:val="24"/>
                <w:sz w:val="18"/>
                <w:szCs w:val="18"/>
              </w:rPr>
              <w:t>5</w:t>
            </w:r>
          </w:p>
        </w:tc>
        <w:tc>
          <w:tcPr>
            <w:tcW w:w="425" w:type="dxa"/>
          </w:tcPr>
          <w:p w14:paraId="6B0E0E58" w14:textId="77777777" w:rsidR="00621A90" w:rsidRPr="003444A1" w:rsidRDefault="00621A90" w:rsidP="007E299A">
            <w:pPr>
              <w:keepNext/>
              <w:keepLines/>
              <w:spacing w:after="0"/>
              <w:jc w:val="center"/>
              <w:rPr>
                <w:kern w:val="24"/>
                <w:sz w:val="18"/>
                <w:szCs w:val="18"/>
              </w:rPr>
            </w:pPr>
            <w:r w:rsidRPr="003444A1">
              <w:rPr>
                <w:kern w:val="24"/>
                <w:sz w:val="18"/>
                <w:szCs w:val="18"/>
              </w:rPr>
              <w:t>4</w:t>
            </w:r>
          </w:p>
        </w:tc>
        <w:tc>
          <w:tcPr>
            <w:tcW w:w="425" w:type="dxa"/>
          </w:tcPr>
          <w:p w14:paraId="1549310B" w14:textId="77777777" w:rsidR="00621A90" w:rsidRPr="003444A1" w:rsidRDefault="00621A90" w:rsidP="007E299A">
            <w:pPr>
              <w:keepNext/>
              <w:keepLines/>
              <w:spacing w:after="0"/>
              <w:jc w:val="center"/>
              <w:rPr>
                <w:kern w:val="24"/>
                <w:sz w:val="18"/>
                <w:szCs w:val="18"/>
              </w:rPr>
            </w:pPr>
            <w:r w:rsidRPr="003444A1">
              <w:rPr>
                <w:kern w:val="24"/>
                <w:sz w:val="18"/>
                <w:szCs w:val="18"/>
              </w:rPr>
              <w:t>4</w:t>
            </w:r>
          </w:p>
        </w:tc>
        <w:tc>
          <w:tcPr>
            <w:tcW w:w="425" w:type="dxa"/>
          </w:tcPr>
          <w:p w14:paraId="33EB3C34" w14:textId="77777777" w:rsidR="00621A90" w:rsidRPr="003444A1" w:rsidRDefault="00621A90" w:rsidP="007E299A">
            <w:pPr>
              <w:keepNext/>
              <w:keepLines/>
              <w:spacing w:after="0"/>
              <w:jc w:val="center"/>
              <w:rPr>
                <w:kern w:val="24"/>
                <w:sz w:val="18"/>
                <w:szCs w:val="18"/>
              </w:rPr>
            </w:pPr>
            <w:r w:rsidRPr="003444A1">
              <w:rPr>
                <w:kern w:val="24"/>
                <w:sz w:val="18"/>
                <w:szCs w:val="18"/>
              </w:rPr>
              <w:t>4</w:t>
            </w:r>
          </w:p>
        </w:tc>
        <w:tc>
          <w:tcPr>
            <w:tcW w:w="426" w:type="dxa"/>
          </w:tcPr>
          <w:p w14:paraId="62715C1F" w14:textId="77777777" w:rsidR="00621A90" w:rsidRPr="003444A1" w:rsidRDefault="00621A90" w:rsidP="007E299A">
            <w:pPr>
              <w:keepNext/>
              <w:keepLines/>
              <w:spacing w:after="0"/>
              <w:jc w:val="center"/>
              <w:rPr>
                <w:kern w:val="24"/>
                <w:sz w:val="18"/>
                <w:szCs w:val="18"/>
              </w:rPr>
            </w:pPr>
            <w:r w:rsidRPr="003444A1">
              <w:rPr>
                <w:kern w:val="24"/>
                <w:sz w:val="18"/>
                <w:szCs w:val="18"/>
              </w:rPr>
              <w:t>4</w:t>
            </w:r>
          </w:p>
        </w:tc>
        <w:tc>
          <w:tcPr>
            <w:tcW w:w="425" w:type="dxa"/>
          </w:tcPr>
          <w:p w14:paraId="31E80B2C" w14:textId="77777777" w:rsidR="00621A90" w:rsidRPr="003444A1" w:rsidRDefault="00621A90" w:rsidP="007E299A">
            <w:pPr>
              <w:keepNext/>
              <w:keepLines/>
              <w:spacing w:after="0"/>
              <w:jc w:val="center"/>
              <w:rPr>
                <w:kern w:val="24"/>
                <w:sz w:val="18"/>
                <w:szCs w:val="18"/>
              </w:rPr>
            </w:pPr>
          </w:p>
        </w:tc>
        <w:tc>
          <w:tcPr>
            <w:tcW w:w="425" w:type="dxa"/>
          </w:tcPr>
          <w:p w14:paraId="2E015EC4" w14:textId="77777777" w:rsidR="00621A90" w:rsidRPr="003444A1" w:rsidRDefault="00621A90" w:rsidP="007E299A">
            <w:pPr>
              <w:keepNext/>
              <w:keepLines/>
              <w:spacing w:after="0"/>
              <w:jc w:val="center"/>
              <w:rPr>
                <w:kern w:val="24"/>
                <w:sz w:val="18"/>
                <w:szCs w:val="18"/>
              </w:rPr>
            </w:pPr>
          </w:p>
        </w:tc>
      </w:tr>
      <w:tr w:rsidR="003444A1" w:rsidRPr="003444A1" w14:paraId="2F4A437F" w14:textId="77777777" w:rsidTr="007E299A">
        <w:trPr>
          <w:cantSplit/>
          <w:jc w:val="center"/>
        </w:trPr>
        <w:tc>
          <w:tcPr>
            <w:tcW w:w="1299" w:type="dxa"/>
            <w:vAlign w:val="center"/>
          </w:tcPr>
          <w:p w14:paraId="016539E5" w14:textId="77777777" w:rsidR="00621A90" w:rsidRPr="003444A1" w:rsidRDefault="00621A90" w:rsidP="007E299A">
            <w:pPr>
              <w:keepNext/>
              <w:keepLines/>
              <w:spacing w:after="0"/>
              <w:jc w:val="center"/>
              <w:rPr>
                <w:rFonts w:eastAsia="MS Mincho"/>
                <w:sz w:val="18"/>
              </w:rPr>
            </w:pPr>
            <w:r w:rsidRPr="003444A1">
              <w:rPr>
                <w:rFonts w:eastAsia="MS Mincho"/>
                <w:sz w:val="18"/>
              </w:rPr>
              <w:t>2</w:t>
            </w:r>
          </w:p>
        </w:tc>
        <w:tc>
          <w:tcPr>
            <w:tcW w:w="308" w:type="dxa"/>
            <w:vAlign w:val="center"/>
          </w:tcPr>
          <w:p w14:paraId="236AC6DB" w14:textId="77777777" w:rsidR="00621A90" w:rsidRPr="003444A1" w:rsidRDefault="00621A90" w:rsidP="007E299A">
            <w:pPr>
              <w:keepNext/>
              <w:keepLines/>
              <w:spacing w:after="0"/>
              <w:jc w:val="center"/>
              <w:rPr>
                <w:rFonts w:eastAsia="MS Mincho"/>
                <w:sz w:val="18"/>
              </w:rPr>
            </w:pPr>
          </w:p>
        </w:tc>
        <w:tc>
          <w:tcPr>
            <w:tcW w:w="308" w:type="dxa"/>
            <w:vAlign w:val="center"/>
          </w:tcPr>
          <w:p w14:paraId="525B9008" w14:textId="77777777" w:rsidR="00621A90" w:rsidRPr="003444A1" w:rsidRDefault="00621A90" w:rsidP="007E299A">
            <w:pPr>
              <w:keepNext/>
              <w:keepLines/>
              <w:spacing w:after="0"/>
              <w:jc w:val="center"/>
              <w:rPr>
                <w:rFonts w:eastAsia="MS Mincho"/>
                <w:iCs/>
                <w:sz w:val="18"/>
              </w:rPr>
            </w:pPr>
          </w:p>
        </w:tc>
        <w:tc>
          <w:tcPr>
            <w:tcW w:w="308" w:type="dxa"/>
            <w:vAlign w:val="center"/>
          </w:tcPr>
          <w:p w14:paraId="1DB16B65" w14:textId="77777777" w:rsidR="00621A90" w:rsidRPr="003444A1" w:rsidRDefault="00621A90" w:rsidP="007E299A">
            <w:pPr>
              <w:keepNext/>
              <w:keepLines/>
              <w:spacing w:after="0"/>
              <w:jc w:val="center"/>
              <w:rPr>
                <w:rFonts w:eastAsia="MS Mincho"/>
                <w:sz w:val="18"/>
              </w:rPr>
            </w:pPr>
          </w:p>
        </w:tc>
        <w:tc>
          <w:tcPr>
            <w:tcW w:w="308" w:type="dxa"/>
            <w:vAlign w:val="center"/>
          </w:tcPr>
          <w:p w14:paraId="3A71D3D0" w14:textId="77777777" w:rsidR="00621A90" w:rsidRPr="003444A1" w:rsidRDefault="00621A90" w:rsidP="007E299A">
            <w:pPr>
              <w:keepNext/>
              <w:keepLines/>
              <w:spacing w:after="0"/>
              <w:jc w:val="center"/>
              <w:rPr>
                <w:rFonts w:eastAsia="MS Mincho"/>
                <w:sz w:val="18"/>
              </w:rPr>
            </w:pPr>
            <w:r w:rsidRPr="003444A1">
              <w:rPr>
                <w:rFonts w:eastAsia="MS Mincho"/>
                <w:sz w:val="18"/>
              </w:rPr>
              <w:t>4</w:t>
            </w:r>
          </w:p>
        </w:tc>
        <w:tc>
          <w:tcPr>
            <w:tcW w:w="308" w:type="dxa"/>
            <w:vAlign w:val="center"/>
          </w:tcPr>
          <w:p w14:paraId="3BD7AF66" w14:textId="77777777" w:rsidR="00621A90" w:rsidRPr="003444A1" w:rsidRDefault="00621A90" w:rsidP="007E299A">
            <w:pPr>
              <w:keepNext/>
              <w:keepLines/>
              <w:spacing w:after="0"/>
              <w:jc w:val="center"/>
              <w:rPr>
                <w:rFonts w:eastAsia="MS Mincho"/>
                <w:sz w:val="18"/>
              </w:rPr>
            </w:pPr>
            <w:r w:rsidRPr="003444A1">
              <w:rPr>
                <w:rFonts w:eastAsia="MS Mincho"/>
                <w:sz w:val="18"/>
              </w:rPr>
              <w:t>4</w:t>
            </w:r>
          </w:p>
        </w:tc>
        <w:tc>
          <w:tcPr>
            <w:tcW w:w="308" w:type="dxa"/>
            <w:vAlign w:val="center"/>
          </w:tcPr>
          <w:p w14:paraId="5C70B7EA" w14:textId="77777777" w:rsidR="00621A90" w:rsidRPr="003444A1" w:rsidRDefault="00621A90" w:rsidP="007E299A">
            <w:pPr>
              <w:keepNext/>
              <w:keepLines/>
              <w:spacing w:after="0"/>
              <w:jc w:val="center"/>
              <w:rPr>
                <w:rFonts w:eastAsia="MS Mincho"/>
                <w:sz w:val="18"/>
              </w:rPr>
            </w:pPr>
            <w:r w:rsidRPr="003444A1">
              <w:rPr>
                <w:rFonts w:eastAsia="MS Mincho"/>
                <w:sz w:val="18"/>
              </w:rPr>
              <w:t>4</w:t>
            </w:r>
          </w:p>
        </w:tc>
        <w:tc>
          <w:tcPr>
            <w:tcW w:w="308" w:type="dxa"/>
            <w:vAlign w:val="center"/>
          </w:tcPr>
          <w:p w14:paraId="6B4C805E" w14:textId="77777777" w:rsidR="00621A90" w:rsidRPr="003444A1" w:rsidRDefault="00621A90" w:rsidP="007E299A">
            <w:pPr>
              <w:keepNext/>
              <w:keepLines/>
              <w:spacing w:after="0"/>
              <w:jc w:val="center"/>
              <w:rPr>
                <w:rFonts w:eastAsia="MS Mincho"/>
                <w:iCs/>
                <w:sz w:val="18"/>
              </w:rPr>
            </w:pPr>
          </w:p>
        </w:tc>
        <w:tc>
          <w:tcPr>
            <w:tcW w:w="308" w:type="dxa"/>
            <w:vAlign w:val="center"/>
          </w:tcPr>
          <w:p w14:paraId="70E599B8" w14:textId="77777777" w:rsidR="00621A90" w:rsidRPr="003444A1" w:rsidRDefault="00621A90" w:rsidP="007E299A">
            <w:pPr>
              <w:keepNext/>
              <w:keepLines/>
              <w:spacing w:after="0"/>
              <w:jc w:val="center"/>
              <w:rPr>
                <w:rFonts w:eastAsia="MS Mincho"/>
                <w:sz w:val="18"/>
              </w:rPr>
            </w:pPr>
          </w:p>
        </w:tc>
        <w:tc>
          <w:tcPr>
            <w:tcW w:w="308" w:type="dxa"/>
            <w:vAlign w:val="center"/>
          </w:tcPr>
          <w:p w14:paraId="3347268C" w14:textId="77777777" w:rsidR="00621A90" w:rsidRPr="003444A1" w:rsidRDefault="00621A90" w:rsidP="007E299A">
            <w:pPr>
              <w:keepNext/>
              <w:keepLines/>
              <w:spacing w:after="0"/>
              <w:jc w:val="center"/>
              <w:rPr>
                <w:rFonts w:eastAsia="MS Mincho"/>
                <w:sz w:val="18"/>
              </w:rPr>
            </w:pPr>
          </w:p>
        </w:tc>
        <w:tc>
          <w:tcPr>
            <w:tcW w:w="442" w:type="dxa"/>
            <w:vAlign w:val="center"/>
          </w:tcPr>
          <w:p w14:paraId="4B9EA8B1" w14:textId="77777777" w:rsidR="00621A90" w:rsidRPr="003444A1" w:rsidRDefault="00621A90" w:rsidP="007E299A">
            <w:pPr>
              <w:keepNext/>
              <w:keepLines/>
              <w:spacing w:after="0"/>
              <w:jc w:val="center"/>
              <w:rPr>
                <w:rFonts w:eastAsia="MS Mincho"/>
                <w:sz w:val="18"/>
              </w:rPr>
            </w:pPr>
          </w:p>
        </w:tc>
        <w:tc>
          <w:tcPr>
            <w:tcW w:w="425" w:type="dxa"/>
          </w:tcPr>
          <w:p w14:paraId="20BA745B" w14:textId="77777777" w:rsidR="00621A90" w:rsidRPr="003444A1" w:rsidRDefault="00621A90" w:rsidP="007E299A">
            <w:pPr>
              <w:keepNext/>
              <w:keepLines/>
              <w:spacing w:after="0"/>
              <w:jc w:val="center"/>
              <w:rPr>
                <w:rFonts w:eastAsia="MS Mincho"/>
                <w:sz w:val="18"/>
              </w:rPr>
            </w:pPr>
          </w:p>
        </w:tc>
        <w:tc>
          <w:tcPr>
            <w:tcW w:w="425" w:type="dxa"/>
          </w:tcPr>
          <w:p w14:paraId="2C0E89AC" w14:textId="77777777" w:rsidR="00621A90" w:rsidRPr="003444A1" w:rsidRDefault="00621A90" w:rsidP="007E299A">
            <w:pPr>
              <w:keepNext/>
              <w:keepLines/>
              <w:spacing w:after="0"/>
              <w:jc w:val="center"/>
              <w:rPr>
                <w:rFonts w:eastAsia="MS Mincho"/>
                <w:iCs/>
                <w:sz w:val="18"/>
              </w:rPr>
            </w:pPr>
          </w:p>
        </w:tc>
        <w:tc>
          <w:tcPr>
            <w:tcW w:w="425" w:type="dxa"/>
          </w:tcPr>
          <w:p w14:paraId="44C45151" w14:textId="77777777" w:rsidR="00621A90" w:rsidRPr="003444A1" w:rsidRDefault="00621A90" w:rsidP="007E299A">
            <w:pPr>
              <w:keepNext/>
              <w:keepLines/>
              <w:spacing w:after="0"/>
              <w:jc w:val="center"/>
              <w:rPr>
                <w:rFonts w:eastAsia="MS Mincho"/>
                <w:iCs/>
                <w:sz w:val="18"/>
              </w:rPr>
            </w:pPr>
          </w:p>
        </w:tc>
        <w:tc>
          <w:tcPr>
            <w:tcW w:w="426" w:type="dxa"/>
          </w:tcPr>
          <w:p w14:paraId="3A70755B" w14:textId="77777777" w:rsidR="00621A90" w:rsidRPr="003444A1" w:rsidRDefault="00621A90" w:rsidP="007E299A">
            <w:pPr>
              <w:keepNext/>
              <w:keepLines/>
              <w:spacing w:after="0"/>
              <w:jc w:val="center"/>
              <w:rPr>
                <w:rFonts w:eastAsia="MS Mincho"/>
                <w:iCs/>
                <w:sz w:val="18"/>
              </w:rPr>
            </w:pPr>
            <w:r w:rsidRPr="003444A1">
              <w:rPr>
                <w:rFonts w:eastAsia="MS Mincho"/>
                <w:iCs/>
                <w:sz w:val="18"/>
              </w:rPr>
              <w:t>4</w:t>
            </w:r>
          </w:p>
        </w:tc>
        <w:tc>
          <w:tcPr>
            <w:tcW w:w="425" w:type="dxa"/>
          </w:tcPr>
          <w:p w14:paraId="0752F13D" w14:textId="77777777" w:rsidR="00621A90" w:rsidRPr="003444A1" w:rsidRDefault="00621A90" w:rsidP="007E299A">
            <w:pPr>
              <w:keepNext/>
              <w:keepLines/>
              <w:spacing w:after="0"/>
              <w:jc w:val="center"/>
              <w:rPr>
                <w:rFonts w:eastAsia="MS Mincho"/>
                <w:iCs/>
                <w:sz w:val="18"/>
              </w:rPr>
            </w:pPr>
            <w:r w:rsidRPr="003444A1">
              <w:rPr>
                <w:rFonts w:eastAsia="MS Mincho"/>
                <w:iCs/>
                <w:sz w:val="18"/>
              </w:rPr>
              <w:t>4</w:t>
            </w:r>
          </w:p>
        </w:tc>
        <w:tc>
          <w:tcPr>
            <w:tcW w:w="425" w:type="dxa"/>
          </w:tcPr>
          <w:p w14:paraId="13FD6816" w14:textId="77777777" w:rsidR="00621A90" w:rsidRPr="003444A1" w:rsidRDefault="00621A90" w:rsidP="007E299A">
            <w:pPr>
              <w:keepNext/>
              <w:keepLines/>
              <w:spacing w:after="0"/>
              <w:jc w:val="center"/>
              <w:rPr>
                <w:rFonts w:eastAsia="MS Mincho"/>
                <w:iCs/>
                <w:sz w:val="18"/>
              </w:rPr>
            </w:pPr>
            <w:r w:rsidRPr="003444A1">
              <w:rPr>
                <w:rFonts w:eastAsia="MS Mincho"/>
                <w:iCs/>
                <w:sz w:val="18"/>
              </w:rPr>
              <w:t>4</w:t>
            </w:r>
          </w:p>
        </w:tc>
        <w:tc>
          <w:tcPr>
            <w:tcW w:w="425" w:type="dxa"/>
          </w:tcPr>
          <w:p w14:paraId="7B8ECCEF" w14:textId="77777777" w:rsidR="00621A90" w:rsidRPr="003444A1" w:rsidRDefault="00621A90" w:rsidP="007E299A">
            <w:pPr>
              <w:keepNext/>
              <w:keepLines/>
              <w:spacing w:after="0"/>
              <w:jc w:val="center"/>
              <w:rPr>
                <w:rFonts w:eastAsia="MS Mincho"/>
                <w:iCs/>
                <w:sz w:val="18"/>
              </w:rPr>
            </w:pPr>
          </w:p>
        </w:tc>
        <w:tc>
          <w:tcPr>
            <w:tcW w:w="426" w:type="dxa"/>
          </w:tcPr>
          <w:p w14:paraId="3058EED3" w14:textId="77777777" w:rsidR="00621A90" w:rsidRPr="003444A1" w:rsidRDefault="00621A90" w:rsidP="007E299A">
            <w:pPr>
              <w:keepNext/>
              <w:keepLines/>
              <w:spacing w:after="0"/>
              <w:jc w:val="center"/>
              <w:rPr>
                <w:rFonts w:eastAsia="MS Mincho"/>
                <w:iCs/>
                <w:sz w:val="18"/>
              </w:rPr>
            </w:pPr>
          </w:p>
        </w:tc>
        <w:tc>
          <w:tcPr>
            <w:tcW w:w="425" w:type="dxa"/>
          </w:tcPr>
          <w:p w14:paraId="5ECEF42F" w14:textId="77777777" w:rsidR="00621A90" w:rsidRPr="003444A1" w:rsidRDefault="00621A90" w:rsidP="007E299A">
            <w:pPr>
              <w:keepNext/>
              <w:keepLines/>
              <w:spacing w:after="0"/>
              <w:jc w:val="center"/>
              <w:rPr>
                <w:rFonts w:eastAsia="MS Mincho"/>
                <w:iCs/>
                <w:sz w:val="18"/>
              </w:rPr>
            </w:pPr>
          </w:p>
        </w:tc>
        <w:tc>
          <w:tcPr>
            <w:tcW w:w="425" w:type="dxa"/>
          </w:tcPr>
          <w:p w14:paraId="447A9F9E" w14:textId="77777777" w:rsidR="00621A90" w:rsidRPr="003444A1" w:rsidRDefault="00621A90" w:rsidP="007E299A">
            <w:pPr>
              <w:keepNext/>
              <w:keepLines/>
              <w:spacing w:after="0"/>
              <w:jc w:val="center"/>
              <w:rPr>
                <w:rFonts w:eastAsia="MS Mincho"/>
                <w:iCs/>
                <w:sz w:val="18"/>
              </w:rPr>
            </w:pPr>
          </w:p>
        </w:tc>
      </w:tr>
      <w:tr w:rsidR="003444A1" w:rsidRPr="003444A1" w14:paraId="4A1D1AE7" w14:textId="77777777" w:rsidTr="007E299A">
        <w:trPr>
          <w:cantSplit/>
          <w:jc w:val="center"/>
        </w:trPr>
        <w:tc>
          <w:tcPr>
            <w:tcW w:w="1299" w:type="dxa"/>
            <w:vAlign w:val="center"/>
          </w:tcPr>
          <w:p w14:paraId="4F0C2379" w14:textId="77777777" w:rsidR="00621A90" w:rsidRPr="003444A1" w:rsidRDefault="00621A90" w:rsidP="007E299A">
            <w:pPr>
              <w:keepNext/>
              <w:keepLines/>
              <w:spacing w:after="0"/>
              <w:jc w:val="center"/>
              <w:rPr>
                <w:rFonts w:eastAsia="MS Mincho"/>
                <w:sz w:val="18"/>
              </w:rPr>
            </w:pPr>
            <w:r w:rsidRPr="003444A1">
              <w:rPr>
                <w:rFonts w:eastAsia="MS Mincho"/>
                <w:sz w:val="18"/>
              </w:rPr>
              <w:t>3</w:t>
            </w:r>
          </w:p>
        </w:tc>
        <w:tc>
          <w:tcPr>
            <w:tcW w:w="308" w:type="dxa"/>
            <w:vAlign w:val="center"/>
          </w:tcPr>
          <w:p w14:paraId="1FB9A59C" w14:textId="77777777" w:rsidR="00621A90" w:rsidRPr="003444A1" w:rsidRDefault="00621A90" w:rsidP="007E299A">
            <w:pPr>
              <w:keepNext/>
              <w:keepLines/>
              <w:spacing w:after="0"/>
              <w:jc w:val="center"/>
              <w:rPr>
                <w:rFonts w:eastAsia="MS Mincho"/>
                <w:sz w:val="18"/>
              </w:rPr>
            </w:pPr>
          </w:p>
        </w:tc>
        <w:tc>
          <w:tcPr>
            <w:tcW w:w="308" w:type="dxa"/>
            <w:vAlign w:val="center"/>
          </w:tcPr>
          <w:p w14:paraId="3013248B" w14:textId="77777777" w:rsidR="00621A90" w:rsidRPr="003444A1" w:rsidRDefault="00621A90" w:rsidP="007E299A">
            <w:pPr>
              <w:keepNext/>
              <w:keepLines/>
              <w:spacing w:after="0"/>
              <w:jc w:val="center"/>
              <w:rPr>
                <w:rFonts w:eastAsia="MS Mincho"/>
                <w:sz w:val="18"/>
              </w:rPr>
            </w:pPr>
          </w:p>
        </w:tc>
        <w:tc>
          <w:tcPr>
            <w:tcW w:w="308" w:type="dxa"/>
            <w:vAlign w:val="center"/>
          </w:tcPr>
          <w:p w14:paraId="696DBE49" w14:textId="77777777" w:rsidR="00621A90" w:rsidRPr="003444A1" w:rsidRDefault="00621A90" w:rsidP="007E299A">
            <w:pPr>
              <w:keepNext/>
              <w:keepLines/>
              <w:spacing w:after="0"/>
              <w:jc w:val="center"/>
              <w:rPr>
                <w:rFonts w:eastAsia="MS Mincho"/>
                <w:sz w:val="18"/>
              </w:rPr>
            </w:pPr>
          </w:p>
        </w:tc>
        <w:tc>
          <w:tcPr>
            <w:tcW w:w="308" w:type="dxa"/>
            <w:vAlign w:val="center"/>
          </w:tcPr>
          <w:p w14:paraId="3229F5E6" w14:textId="77777777" w:rsidR="00621A90" w:rsidRPr="003444A1" w:rsidRDefault="00621A90" w:rsidP="007E299A">
            <w:pPr>
              <w:keepNext/>
              <w:keepLines/>
              <w:spacing w:after="0"/>
              <w:jc w:val="center"/>
              <w:rPr>
                <w:rFonts w:eastAsia="MS Mincho"/>
                <w:sz w:val="18"/>
              </w:rPr>
            </w:pPr>
            <w:r w:rsidRPr="003444A1">
              <w:rPr>
                <w:rFonts w:eastAsia="MS Mincho"/>
                <w:sz w:val="18"/>
              </w:rPr>
              <w:t>7</w:t>
            </w:r>
          </w:p>
        </w:tc>
        <w:tc>
          <w:tcPr>
            <w:tcW w:w="308" w:type="dxa"/>
            <w:vAlign w:val="center"/>
          </w:tcPr>
          <w:p w14:paraId="0ECB4A4E" w14:textId="77777777" w:rsidR="00621A90" w:rsidRPr="003444A1" w:rsidRDefault="00621A90" w:rsidP="007E299A">
            <w:pPr>
              <w:keepNext/>
              <w:keepLines/>
              <w:spacing w:after="0"/>
              <w:jc w:val="center"/>
              <w:rPr>
                <w:rFonts w:eastAsia="MS Mincho"/>
                <w:sz w:val="18"/>
              </w:rPr>
            </w:pPr>
            <w:r w:rsidRPr="003444A1">
              <w:rPr>
                <w:rFonts w:eastAsia="MS Mincho"/>
                <w:sz w:val="18"/>
              </w:rPr>
              <w:t>6</w:t>
            </w:r>
          </w:p>
        </w:tc>
        <w:tc>
          <w:tcPr>
            <w:tcW w:w="308" w:type="dxa"/>
            <w:vAlign w:val="center"/>
          </w:tcPr>
          <w:p w14:paraId="27EE4C55" w14:textId="77777777" w:rsidR="00621A90" w:rsidRPr="003444A1" w:rsidRDefault="00621A90" w:rsidP="007E299A">
            <w:pPr>
              <w:keepNext/>
              <w:keepLines/>
              <w:spacing w:after="0"/>
              <w:jc w:val="center"/>
              <w:rPr>
                <w:rFonts w:eastAsia="MS Mincho"/>
                <w:sz w:val="18"/>
              </w:rPr>
            </w:pPr>
            <w:r w:rsidRPr="003444A1">
              <w:rPr>
                <w:rFonts w:eastAsia="MS Mincho"/>
                <w:sz w:val="18"/>
              </w:rPr>
              <w:t>5</w:t>
            </w:r>
          </w:p>
        </w:tc>
        <w:tc>
          <w:tcPr>
            <w:tcW w:w="308" w:type="dxa"/>
            <w:vAlign w:val="center"/>
          </w:tcPr>
          <w:p w14:paraId="7BF322FB" w14:textId="77777777" w:rsidR="00621A90" w:rsidRPr="003444A1" w:rsidRDefault="00621A90" w:rsidP="007E299A">
            <w:pPr>
              <w:keepNext/>
              <w:keepLines/>
              <w:spacing w:after="0"/>
              <w:jc w:val="center"/>
              <w:rPr>
                <w:rFonts w:eastAsia="MS Mincho"/>
                <w:iCs/>
                <w:sz w:val="18"/>
              </w:rPr>
            </w:pPr>
            <w:r w:rsidRPr="003444A1">
              <w:rPr>
                <w:rFonts w:eastAsia="MS Mincho"/>
                <w:iCs/>
                <w:sz w:val="18"/>
              </w:rPr>
              <w:t>4</w:t>
            </w:r>
          </w:p>
        </w:tc>
        <w:tc>
          <w:tcPr>
            <w:tcW w:w="308" w:type="dxa"/>
            <w:vAlign w:val="center"/>
          </w:tcPr>
          <w:p w14:paraId="3991E9AD" w14:textId="77777777" w:rsidR="00621A90" w:rsidRPr="003444A1" w:rsidRDefault="00621A90" w:rsidP="007E299A">
            <w:pPr>
              <w:keepNext/>
              <w:keepLines/>
              <w:spacing w:after="0"/>
              <w:jc w:val="center"/>
              <w:rPr>
                <w:rFonts w:eastAsia="MS Mincho"/>
                <w:iCs/>
                <w:sz w:val="18"/>
              </w:rPr>
            </w:pPr>
            <w:r w:rsidRPr="003444A1">
              <w:rPr>
                <w:rFonts w:eastAsia="MS Mincho"/>
                <w:iCs/>
                <w:sz w:val="18"/>
              </w:rPr>
              <w:t>4</w:t>
            </w:r>
          </w:p>
        </w:tc>
        <w:tc>
          <w:tcPr>
            <w:tcW w:w="308" w:type="dxa"/>
            <w:vAlign w:val="center"/>
          </w:tcPr>
          <w:p w14:paraId="2DBE5A4E" w14:textId="77777777" w:rsidR="00621A90" w:rsidRPr="003444A1" w:rsidRDefault="00621A90" w:rsidP="007E299A">
            <w:pPr>
              <w:keepNext/>
              <w:keepLines/>
              <w:spacing w:after="0"/>
              <w:jc w:val="center"/>
              <w:rPr>
                <w:rFonts w:eastAsia="MS Mincho"/>
                <w:iCs/>
                <w:sz w:val="18"/>
              </w:rPr>
            </w:pPr>
            <w:r w:rsidRPr="003444A1">
              <w:rPr>
                <w:rFonts w:eastAsia="MS Mincho"/>
                <w:iCs/>
                <w:sz w:val="18"/>
              </w:rPr>
              <w:t>4</w:t>
            </w:r>
          </w:p>
        </w:tc>
        <w:tc>
          <w:tcPr>
            <w:tcW w:w="442" w:type="dxa"/>
            <w:vAlign w:val="center"/>
          </w:tcPr>
          <w:p w14:paraId="7A9B2E9C" w14:textId="77777777" w:rsidR="00621A90" w:rsidRPr="003444A1" w:rsidRDefault="00621A90" w:rsidP="007E299A">
            <w:pPr>
              <w:keepNext/>
              <w:keepLines/>
              <w:spacing w:after="0"/>
              <w:jc w:val="center"/>
              <w:rPr>
                <w:rFonts w:eastAsia="MS Mincho"/>
                <w:sz w:val="18"/>
              </w:rPr>
            </w:pPr>
            <w:r w:rsidRPr="003444A1">
              <w:rPr>
                <w:rFonts w:eastAsia="MS Mincho"/>
                <w:sz w:val="18"/>
              </w:rPr>
              <w:t>4</w:t>
            </w:r>
          </w:p>
        </w:tc>
        <w:tc>
          <w:tcPr>
            <w:tcW w:w="425" w:type="dxa"/>
          </w:tcPr>
          <w:p w14:paraId="2E58136E" w14:textId="77777777" w:rsidR="00621A90" w:rsidRPr="003444A1" w:rsidRDefault="00621A90" w:rsidP="007E299A">
            <w:pPr>
              <w:keepNext/>
              <w:keepLines/>
              <w:spacing w:after="0"/>
              <w:jc w:val="center"/>
              <w:rPr>
                <w:rFonts w:eastAsia="MS Mincho"/>
                <w:sz w:val="18"/>
              </w:rPr>
            </w:pPr>
          </w:p>
        </w:tc>
        <w:tc>
          <w:tcPr>
            <w:tcW w:w="425" w:type="dxa"/>
          </w:tcPr>
          <w:p w14:paraId="03EE2713" w14:textId="77777777" w:rsidR="00621A90" w:rsidRPr="003444A1" w:rsidRDefault="00621A90" w:rsidP="007E299A">
            <w:pPr>
              <w:keepNext/>
              <w:keepLines/>
              <w:spacing w:after="0"/>
              <w:jc w:val="center"/>
              <w:rPr>
                <w:rFonts w:eastAsia="MS Mincho"/>
                <w:sz w:val="18"/>
              </w:rPr>
            </w:pPr>
          </w:p>
        </w:tc>
        <w:tc>
          <w:tcPr>
            <w:tcW w:w="425" w:type="dxa"/>
          </w:tcPr>
          <w:p w14:paraId="625DBBA6" w14:textId="77777777" w:rsidR="00621A90" w:rsidRPr="003444A1" w:rsidRDefault="00621A90" w:rsidP="007E299A">
            <w:pPr>
              <w:keepNext/>
              <w:keepLines/>
              <w:spacing w:after="0"/>
              <w:jc w:val="center"/>
              <w:rPr>
                <w:rFonts w:eastAsia="MS Mincho"/>
                <w:sz w:val="18"/>
              </w:rPr>
            </w:pPr>
          </w:p>
        </w:tc>
        <w:tc>
          <w:tcPr>
            <w:tcW w:w="426" w:type="dxa"/>
          </w:tcPr>
          <w:p w14:paraId="40F4AE8A" w14:textId="77777777" w:rsidR="00621A90" w:rsidRPr="003444A1" w:rsidRDefault="00621A90" w:rsidP="007E299A">
            <w:pPr>
              <w:keepNext/>
              <w:keepLines/>
              <w:spacing w:after="0"/>
              <w:jc w:val="center"/>
              <w:rPr>
                <w:rFonts w:eastAsia="MS Mincho"/>
                <w:sz w:val="18"/>
              </w:rPr>
            </w:pPr>
          </w:p>
        </w:tc>
        <w:tc>
          <w:tcPr>
            <w:tcW w:w="425" w:type="dxa"/>
          </w:tcPr>
          <w:p w14:paraId="05D8B8CE" w14:textId="77777777" w:rsidR="00621A90" w:rsidRPr="003444A1" w:rsidRDefault="00621A90" w:rsidP="007E299A">
            <w:pPr>
              <w:keepNext/>
              <w:keepLines/>
              <w:spacing w:after="0"/>
              <w:jc w:val="center"/>
              <w:rPr>
                <w:rFonts w:eastAsia="MS Mincho"/>
                <w:sz w:val="18"/>
              </w:rPr>
            </w:pPr>
          </w:p>
        </w:tc>
        <w:tc>
          <w:tcPr>
            <w:tcW w:w="425" w:type="dxa"/>
          </w:tcPr>
          <w:p w14:paraId="6636740D" w14:textId="77777777" w:rsidR="00621A90" w:rsidRPr="003444A1" w:rsidRDefault="00621A90" w:rsidP="007E299A">
            <w:pPr>
              <w:keepNext/>
              <w:keepLines/>
              <w:spacing w:after="0"/>
              <w:jc w:val="center"/>
              <w:rPr>
                <w:rFonts w:eastAsia="MS Mincho"/>
                <w:sz w:val="18"/>
              </w:rPr>
            </w:pPr>
          </w:p>
        </w:tc>
        <w:tc>
          <w:tcPr>
            <w:tcW w:w="425" w:type="dxa"/>
          </w:tcPr>
          <w:p w14:paraId="520EFFEC" w14:textId="77777777" w:rsidR="00621A90" w:rsidRPr="003444A1" w:rsidRDefault="00621A90" w:rsidP="007E299A">
            <w:pPr>
              <w:keepNext/>
              <w:keepLines/>
              <w:spacing w:after="0"/>
              <w:jc w:val="center"/>
              <w:rPr>
                <w:rFonts w:eastAsia="MS Mincho"/>
                <w:sz w:val="18"/>
              </w:rPr>
            </w:pPr>
          </w:p>
        </w:tc>
        <w:tc>
          <w:tcPr>
            <w:tcW w:w="426" w:type="dxa"/>
          </w:tcPr>
          <w:p w14:paraId="247CDB79" w14:textId="77777777" w:rsidR="00621A90" w:rsidRPr="003444A1" w:rsidRDefault="00621A90" w:rsidP="007E299A">
            <w:pPr>
              <w:keepNext/>
              <w:keepLines/>
              <w:spacing w:after="0"/>
              <w:jc w:val="center"/>
              <w:rPr>
                <w:rFonts w:eastAsia="MS Mincho"/>
                <w:sz w:val="18"/>
              </w:rPr>
            </w:pPr>
          </w:p>
        </w:tc>
        <w:tc>
          <w:tcPr>
            <w:tcW w:w="425" w:type="dxa"/>
          </w:tcPr>
          <w:p w14:paraId="64FC8985" w14:textId="77777777" w:rsidR="00621A90" w:rsidRPr="003444A1" w:rsidRDefault="00621A90" w:rsidP="007E299A">
            <w:pPr>
              <w:keepNext/>
              <w:keepLines/>
              <w:spacing w:after="0"/>
              <w:jc w:val="center"/>
              <w:rPr>
                <w:rFonts w:eastAsia="MS Mincho"/>
                <w:sz w:val="18"/>
              </w:rPr>
            </w:pPr>
          </w:p>
        </w:tc>
        <w:tc>
          <w:tcPr>
            <w:tcW w:w="425" w:type="dxa"/>
          </w:tcPr>
          <w:p w14:paraId="4734A7FB" w14:textId="77777777" w:rsidR="00621A90" w:rsidRPr="003444A1" w:rsidRDefault="00621A90" w:rsidP="007E299A">
            <w:pPr>
              <w:keepNext/>
              <w:keepLines/>
              <w:spacing w:after="0"/>
              <w:jc w:val="center"/>
              <w:rPr>
                <w:rFonts w:eastAsia="MS Mincho"/>
                <w:sz w:val="18"/>
              </w:rPr>
            </w:pPr>
          </w:p>
        </w:tc>
      </w:tr>
      <w:tr w:rsidR="003444A1" w:rsidRPr="003444A1" w14:paraId="279AB527" w14:textId="77777777" w:rsidTr="007E299A">
        <w:trPr>
          <w:cantSplit/>
          <w:jc w:val="center"/>
        </w:trPr>
        <w:tc>
          <w:tcPr>
            <w:tcW w:w="1299" w:type="dxa"/>
            <w:vAlign w:val="center"/>
          </w:tcPr>
          <w:p w14:paraId="599DFE23" w14:textId="77777777" w:rsidR="00621A90" w:rsidRPr="003444A1" w:rsidRDefault="00621A90" w:rsidP="007E299A">
            <w:pPr>
              <w:keepNext/>
              <w:keepLines/>
              <w:spacing w:after="0"/>
              <w:jc w:val="center"/>
              <w:rPr>
                <w:rFonts w:eastAsia="MS Mincho"/>
                <w:sz w:val="18"/>
              </w:rPr>
            </w:pPr>
            <w:r w:rsidRPr="003444A1">
              <w:rPr>
                <w:rFonts w:eastAsia="MS Mincho"/>
                <w:sz w:val="18"/>
              </w:rPr>
              <w:t>4</w:t>
            </w:r>
          </w:p>
        </w:tc>
        <w:tc>
          <w:tcPr>
            <w:tcW w:w="308" w:type="dxa"/>
            <w:vAlign w:val="center"/>
          </w:tcPr>
          <w:p w14:paraId="1D2B65F9" w14:textId="77777777" w:rsidR="00621A90" w:rsidRPr="003444A1" w:rsidRDefault="00621A90" w:rsidP="007E299A">
            <w:pPr>
              <w:keepNext/>
              <w:keepLines/>
              <w:spacing w:after="0"/>
              <w:jc w:val="center"/>
              <w:rPr>
                <w:rFonts w:eastAsia="MS Mincho"/>
                <w:sz w:val="18"/>
              </w:rPr>
            </w:pPr>
          </w:p>
        </w:tc>
        <w:tc>
          <w:tcPr>
            <w:tcW w:w="308" w:type="dxa"/>
            <w:vAlign w:val="center"/>
          </w:tcPr>
          <w:p w14:paraId="24F3D275" w14:textId="77777777" w:rsidR="00621A90" w:rsidRPr="003444A1" w:rsidRDefault="00621A90" w:rsidP="007E299A">
            <w:pPr>
              <w:keepNext/>
              <w:keepLines/>
              <w:spacing w:after="0"/>
              <w:jc w:val="center"/>
              <w:rPr>
                <w:rFonts w:eastAsia="MS Mincho"/>
                <w:sz w:val="18"/>
              </w:rPr>
            </w:pPr>
          </w:p>
        </w:tc>
        <w:tc>
          <w:tcPr>
            <w:tcW w:w="308" w:type="dxa"/>
            <w:vAlign w:val="center"/>
          </w:tcPr>
          <w:p w14:paraId="38DD938B" w14:textId="77777777" w:rsidR="00621A90" w:rsidRPr="003444A1" w:rsidRDefault="00621A90" w:rsidP="007E299A">
            <w:pPr>
              <w:keepNext/>
              <w:keepLines/>
              <w:spacing w:after="0"/>
              <w:jc w:val="center"/>
              <w:rPr>
                <w:rFonts w:eastAsia="MS Mincho"/>
                <w:sz w:val="18"/>
              </w:rPr>
            </w:pPr>
          </w:p>
        </w:tc>
        <w:tc>
          <w:tcPr>
            <w:tcW w:w="308" w:type="dxa"/>
            <w:vAlign w:val="center"/>
          </w:tcPr>
          <w:p w14:paraId="27720873" w14:textId="77777777" w:rsidR="00621A90" w:rsidRPr="003444A1" w:rsidRDefault="00621A90" w:rsidP="007E299A">
            <w:pPr>
              <w:keepNext/>
              <w:keepLines/>
              <w:spacing w:after="0"/>
              <w:jc w:val="center"/>
              <w:rPr>
                <w:rFonts w:eastAsia="MS Mincho"/>
                <w:sz w:val="18"/>
              </w:rPr>
            </w:pPr>
            <w:r w:rsidRPr="003444A1">
              <w:rPr>
                <w:rFonts w:eastAsia="MS Mincho"/>
                <w:sz w:val="18"/>
              </w:rPr>
              <w:t>5</w:t>
            </w:r>
          </w:p>
        </w:tc>
        <w:tc>
          <w:tcPr>
            <w:tcW w:w="308" w:type="dxa"/>
            <w:vAlign w:val="center"/>
          </w:tcPr>
          <w:p w14:paraId="5CBAEC28" w14:textId="77777777" w:rsidR="00621A90" w:rsidRPr="003444A1" w:rsidRDefault="00621A90" w:rsidP="007E299A">
            <w:pPr>
              <w:keepNext/>
              <w:keepLines/>
              <w:spacing w:after="0"/>
              <w:jc w:val="center"/>
              <w:rPr>
                <w:rFonts w:eastAsia="MS Mincho"/>
                <w:sz w:val="18"/>
              </w:rPr>
            </w:pPr>
            <w:r w:rsidRPr="003444A1">
              <w:rPr>
                <w:rFonts w:eastAsia="MS Mincho"/>
                <w:sz w:val="18"/>
              </w:rPr>
              <w:t>4</w:t>
            </w:r>
          </w:p>
        </w:tc>
        <w:tc>
          <w:tcPr>
            <w:tcW w:w="308" w:type="dxa"/>
            <w:vAlign w:val="center"/>
          </w:tcPr>
          <w:p w14:paraId="0A02A635" w14:textId="77777777" w:rsidR="00621A90" w:rsidRPr="003444A1" w:rsidRDefault="00621A90" w:rsidP="007E299A">
            <w:pPr>
              <w:keepNext/>
              <w:keepLines/>
              <w:spacing w:after="0"/>
              <w:jc w:val="center"/>
              <w:rPr>
                <w:rFonts w:eastAsia="MS Mincho"/>
                <w:sz w:val="18"/>
              </w:rPr>
            </w:pPr>
            <w:r w:rsidRPr="003444A1">
              <w:rPr>
                <w:rFonts w:eastAsia="MS Mincho"/>
                <w:sz w:val="18"/>
              </w:rPr>
              <w:t>4</w:t>
            </w:r>
          </w:p>
        </w:tc>
        <w:tc>
          <w:tcPr>
            <w:tcW w:w="308" w:type="dxa"/>
            <w:vAlign w:val="center"/>
          </w:tcPr>
          <w:p w14:paraId="22AEF368" w14:textId="77777777" w:rsidR="00621A90" w:rsidRPr="003444A1" w:rsidRDefault="00621A90" w:rsidP="007E299A">
            <w:pPr>
              <w:keepNext/>
              <w:keepLines/>
              <w:spacing w:after="0"/>
              <w:jc w:val="center"/>
              <w:rPr>
                <w:rFonts w:eastAsia="MS Mincho"/>
                <w:iCs/>
                <w:sz w:val="18"/>
              </w:rPr>
            </w:pPr>
            <w:r w:rsidRPr="003444A1">
              <w:rPr>
                <w:rFonts w:eastAsia="MS Mincho"/>
                <w:iCs/>
                <w:sz w:val="18"/>
              </w:rPr>
              <w:t>4</w:t>
            </w:r>
          </w:p>
        </w:tc>
        <w:tc>
          <w:tcPr>
            <w:tcW w:w="308" w:type="dxa"/>
            <w:vAlign w:val="center"/>
          </w:tcPr>
          <w:p w14:paraId="2CBCA071" w14:textId="77777777" w:rsidR="00621A90" w:rsidRPr="003444A1" w:rsidRDefault="00621A90" w:rsidP="007E299A">
            <w:pPr>
              <w:keepNext/>
              <w:keepLines/>
              <w:spacing w:after="0"/>
              <w:jc w:val="center"/>
              <w:rPr>
                <w:rFonts w:eastAsia="MS Mincho"/>
                <w:iCs/>
                <w:sz w:val="18"/>
              </w:rPr>
            </w:pPr>
            <w:r w:rsidRPr="003444A1">
              <w:rPr>
                <w:rFonts w:eastAsia="MS Mincho"/>
                <w:iCs/>
                <w:sz w:val="18"/>
              </w:rPr>
              <w:t>4</w:t>
            </w:r>
          </w:p>
        </w:tc>
        <w:tc>
          <w:tcPr>
            <w:tcW w:w="308" w:type="dxa"/>
            <w:vAlign w:val="center"/>
          </w:tcPr>
          <w:p w14:paraId="5B63E9B6" w14:textId="77777777" w:rsidR="00621A90" w:rsidRPr="003444A1" w:rsidRDefault="00621A90" w:rsidP="007E299A">
            <w:pPr>
              <w:keepNext/>
              <w:keepLines/>
              <w:spacing w:after="0"/>
              <w:jc w:val="center"/>
              <w:rPr>
                <w:rFonts w:eastAsia="MS Mincho"/>
                <w:sz w:val="18"/>
              </w:rPr>
            </w:pPr>
          </w:p>
        </w:tc>
        <w:tc>
          <w:tcPr>
            <w:tcW w:w="442" w:type="dxa"/>
            <w:vAlign w:val="center"/>
          </w:tcPr>
          <w:p w14:paraId="2309E314" w14:textId="77777777" w:rsidR="00621A90" w:rsidRPr="003444A1" w:rsidRDefault="00621A90" w:rsidP="007E299A">
            <w:pPr>
              <w:keepNext/>
              <w:keepLines/>
              <w:spacing w:after="0"/>
              <w:jc w:val="center"/>
              <w:rPr>
                <w:rFonts w:eastAsia="MS Mincho"/>
                <w:sz w:val="18"/>
              </w:rPr>
            </w:pPr>
          </w:p>
        </w:tc>
        <w:tc>
          <w:tcPr>
            <w:tcW w:w="425" w:type="dxa"/>
          </w:tcPr>
          <w:p w14:paraId="4D5948B0" w14:textId="77777777" w:rsidR="00621A90" w:rsidRPr="003444A1" w:rsidRDefault="00621A90" w:rsidP="007E299A">
            <w:pPr>
              <w:keepNext/>
              <w:keepLines/>
              <w:spacing w:after="0"/>
              <w:jc w:val="center"/>
              <w:rPr>
                <w:rFonts w:eastAsia="MS Mincho"/>
                <w:sz w:val="18"/>
              </w:rPr>
            </w:pPr>
          </w:p>
        </w:tc>
        <w:tc>
          <w:tcPr>
            <w:tcW w:w="425" w:type="dxa"/>
          </w:tcPr>
          <w:p w14:paraId="75465A48" w14:textId="77777777" w:rsidR="00621A90" w:rsidRPr="003444A1" w:rsidRDefault="00621A90" w:rsidP="007E299A">
            <w:pPr>
              <w:keepNext/>
              <w:keepLines/>
              <w:spacing w:after="0"/>
              <w:jc w:val="center"/>
              <w:rPr>
                <w:rFonts w:eastAsia="MS Mincho"/>
                <w:sz w:val="18"/>
              </w:rPr>
            </w:pPr>
          </w:p>
        </w:tc>
        <w:tc>
          <w:tcPr>
            <w:tcW w:w="425" w:type="dxa"/>
          </w:tcPr>
          <w:p w14:paraId="27026DE6" w14:textId="77777777" w:rsidR="00621A90" w:rsidRPr="003444A1" w:rsidRDefault="00621A90" w:rsidP="007E299A">
            <w:pPr>
              <w:keepNext/>
              <w:keepLines/>
              <w:spacing w:after="0"/>
              <w:jc w:val="center"/>
              <w:rPr>
                <w:rFonts w:eastAsia="MS Mincho"/>
                <w:sz w:val="18"/>
              </w:rPr>
            </w:pPr>
          </w:p>
        </w:tc>
        <w:tc>
          <w:tcPr>
            <w:tcW w:w="426" w:type="dxa"/>
          </w:tcPr>
          <w:p w14:paraId="233EE035" w14:textId="77777777" w:rsidR="00621A90" w:rsidRPr="003444A1" w:rsidRDefault="00621A90" w:rsidP="007E299A">
            <w:pPr>
              <w:keepNext/>
              <w:keepLines/>
              <w:spacing w:after="0"/>
              <w:jc w:val="center"/>
              <w:rPr>
                <w:rFonts w:eastAsia="MS Mincho"/>
                <w:sz w:val="18"/>
              </w:rPr>
            </w:pPr>
          </w:p>
        </w:tc>
        <w:tc>
          <w:tcPr>
            <w:tcW w:w="425" w:type="dxa"/>
          </w:tcPr>
          <w:p w14:paraId="3E2C07F4" w14:textId="77777777" w:rsidR="00621A90" w:rsidRPr="003444A1" w:rsidRDefault="00621A90" w:rsidP="007E299A">
            <w:pPr>
              <w:keepNext/>
              <w:keepLines/>
              <w:spacing w:after="0"/>
              <w:jc w:val="center"/>
              <w:rPr>
                <w:rFonts w:eastAsia="MS Mincho"/>
                <w:sz w:val="18"/>
              </w:rPr>
            </w:pPr>
          </w:p>
        </w:tc>
        <w:tc>
          <w:tcPr>
            <w:tcW w:w="425" w:type="dxa"/>
          </w:tcPr>
          <w:p w14:paraId="3A39E60C" w14:textId="77777777" w:rsidR="00621A90" w:rsidRPr="003444A1" w:rsidRDefault="00621A90" w:rsidP="007E299A">
            <w:pPr>
              <w:keepNext/>
              <w:keepLines/>
              <w:spacing w:after="0"/>
              <w:jc w:val="center"/>
              <w:rPr>
                <w:rFonts w:eastAsia="MS Mincho"/>
                <w:sz w:val="18"/>
              </w:rPr>
            </w:pPr>
          </w:p>
        </w:tc>
        <w:tc>
          <w:tcPr>
            <w:tcW w:w="425" w:type="dxa"/>
          </w:tcPr>
          <w:p w14:paraId="5A3B1BFF" w14:textId="77777777" w:rsidR="00621A90" w:rsidRPr="003444A1" w:rsidRDefault="00621A90" w:rsidP="007E299A">
            <w:pPr>
              <w:keepNext/>
              <w:keepLines/>
              <w:spacing w:after="0"/>
              <w:jc w:val="center"/>
              <w:rPr>
                <w:rFonts w:eastAsia="MS Mincho"/>
                <w:sz w:val="18"/>
              </w:rPr>
            </w:pPr>
          </w:p>
        </w:tc>
        <w:tc>
          <w:tcPr>
            <w:tcW w:w="426" w:type="dxa"/>
          </w:tcPr>
          <w:p w14:paraId="28ADE3F9" w14:textId="77777777" w:rsidR="00621A90" w:rsidRPr="003444A1" w:rsidRDefault="00621A90" w:rsidP="007E299A">
            <w:pPr>
              <w:keepNext/>
              <w:keepLines/>
              <w:spacing w:after="0"/>
              <w:jc w:val="center"/>
              <w:rPr>
                <w:rFonts w:eastAsia="MS Mincho"/>
                <w:sz w:val="18"/>
              </w:rPr>
            </w:pPr>
          </w:p>
        </w:tc>
        <w:tc>
          <w:tcPr>
            <w:tcW w:w="425" w:type="dxa"/>
          </w:tcPr>
          <w:p w14:paraId="320F953C" w14:textId="77777777" w:rsidR="00621A90" w:rsidRPr="003444A1" w:rsidRDefault="00621A90" w:rsidP="007E299A">
            <w:pPr>
              <w:keepNext/>
              <w:keepLines/>
              <w:spacing w:after="0"/>
              <w:jc w:val="center"/>
              <w:rPr>
                <w:rFonts w:eastAsia="MS Mincho"/>
                <w:sz w:val="18"/>
              </w:rPr>
            </w:pPr>
          </w:p>
        </w:tc>
        <w:tc>
          <w:tcPr>
            <w:tcW w:w="425" w:type="dxa"/>
          </w:tcPr>
          <w:p w14:paraId="1ADCE71B" w14:textId="77777777" w:rsidR="00621A90" w:rsidRPr="003444A1" w:rsidRDefault="00621A90" w:rsidP="007E299A">
            <w:pPr>
              <w:keepNext/>
              <w:keepLines/>
              <w:spacing w:after="0"/>
              <w:jc w:val="center"/>
              <w:rPr>
                <w:rFonts w:eastAsia="MS Mincho"/>
                <w:sz w:val="18"/>
              </w:rPr>
            </w:pPr>
          </w:p>
        </w:tc>
      </w:tr>
      <w:tr w:rsidR="003444A1" w:rsidRPr="003444A1" w14:paraId="7F5BE772" w14:textId="77777777" w:rsidTr="007E299A">
        <w:trPr>
          <w:cantSplit/>
          <w:jc w:val="center"/>
        </w:trPr>
        <w:tc>
          <w:tcPr>
            <w:tcW w:w="1299" w:type="dxa"/>
            <w:vAlign w:val="center"/>
          </w:tcPr>
          <w:p w14:paraId="75245170" w14:textId="77777777" w:rsidR="00621A90" w:rsidRPr="003444A1" w:rsidRDefault="00621A90" w:rsidP="007E299A">
            <w:pPr>
              <w:keepNext/>
              <w:keepLines/>
              <w:spacing w:after="0"/>
              <w:jc w:val="center"/>
              <w:rPr>
                <w:rFonts w:eastAsia="MS Mincho"/>
                <w:sz w:val="18"/>
              </w:rPr>
            </w:pPr>
            <w:r w:rsidRPr="003444A1">
              <w:rPr>
                <w:rFonts w:eastAsia="MS Mincho"/>
                <w:sz w:val="18"/>
              </w:rPr>
              <w:t>5</w:t>
            </w:r>
          </w:p>
        </w:tc>
        <w:tc>
          <w:tcPr>
            <w:tcW w:w="308" w:type="dxa"/>
            <w:vAlign w:val="center"/>
          </w:tcPr>
          <w:p w14:paraId="0D551F57" w14:textId="77777777" w:rsidR="00621A90" w:rsidRPr="003444A1" w:rsidRDefault="00621A90" w:rsidP="007E299A">
            <w:pPr>
              <w:keepNext/>
              <w:keepLines/>
              <w:spacing w:after="0"/>
              <w:jc w:val="center"/>
              <w:rPr>
                <w:rFonts w:eastAsia="MS Mincho"/>
                <w:sz w:val="18"/>
              </w:rPr>
            </w:pPr>
          </w:p>
        </w:tc>
        <w:tc>
          <w:tcPr>
            <w:tcW w:w="308" w:type="dxa"/>
            <w:vAlign w:val="center"/>
          </w:tcPr>
          <w:p w14:paraId="15A00494" w14:textId="77777777" w:rsidR="00621A90" w:rsidRPr="003444A1" w:rsidRDefault="00621A90" w:rsidP="007E299A">
            <w:pPr>
              <w:keepNext/>
              <w:keepLines/>
              <w:spacing w:after="0"/>
              <w:jc w:val="center"/>
              <w:rPr>
                <w:rFonts w:eastAsia="MS Mincho"/>
                <w:sz w:val="18"/>
              </w:rPr>
            </w:pPr>
          </w:p>
        </w:tc>
        <w:tc>
          <w:tcPr>
            <w:tcW w:w="308" w:type="dxa"/>
            <w:vAlign w:val="center"/>
          </w:tcPr>
          <w:p w14:paraId="36DC6F8B" w14:textId="77777777" w:rsidR="00621A90" w:rsidRPr="003444A1" w:rsidRDefault="00621A90" w:rsidP="007E299A">
            <w:pPr>
              <w:keepNext/>
              <w:keepLines/>
              <w:spacing w:after="0"/>
              <w:jc w:val="center"/>
              <w:rPr>
                <w:rFonts w:eastAsia="MS Mincho"/>
                <w:sz w:val="18"/>
              </w:rPr>
            </w:pPr>
          </w:p>
        </w:tc>
        <w:tc>
          <w:tcPr>
            <w:tcW w:w="308" w:type="dxa"/>
            <w:vAlign w:val="center"/>
          </w:tcPr>
          <w:p w14:paraId="41AFEFCD" w14:textId="77777777" w:rsidR="00621A90" w:rsidRPr="003444A1" w:rsidRDefault="00621A90" w:rsidP="007E299A">
            <w:pPr>
              <w:keepNext/>
              <w:keepLines/>
              <w:spacing w:after="0"/>
              <w:jc w:val="center"/>
              <w:rPr>
                <w:rFonts w:eastAsia="MS Mincho"/>
                <w:sz w:val="18"/>
              </w:rPr>
            </w:pPr>
            <w:r w:rsidRPr="003444A1">
              <w:rPr>
                <w:rFonts w:eastAsia="MS Mincho"/>
                <w:sz w:val="18"/>
              </w:rPr>
              <w:t>4</w:t>
            </w:r>
          </w:p>
        </w:tc>
        <w:tc>
          <w:tcPr>
            <w:tcW w:w="308" w:type="dxa"/>
            <w:vAlign w:val="center"/>
          </w:tcPr>
          <w:p w14:paraId="158F702E" w14:textId="77777777" w:rsidR="00621A90" w:rsidRPr="003444A1" w:rsidRDefault="00621A90" w:rsidP="007E299A">
            <w:pPr>
              <w:keepNext/>
              <w:keepLines/>
              <w:spacing w:after="0"/>
              <w:jc w:val="center"/>
              <w:rPr>
                <w:rFonts w:eastAsia="MS Mincho"/>
                <w:sz w:val="18"/>
              </w:rPr>
            </w:pPr>
            <w:r w:rsidRPr="003444A1">
              <w:rPr>
                <w:rFonts w:eastAsia="MS Mincho"/>
                <w:sz w:val="18"/>
              </w:rPr>
              <w:t>4</w:t>
            </w:r>
          </w:p>
        </w:tc>
        <w:tc>
          <w:tcPr>
            <w:tcW w:w="308" w:type="dxa"/>
            <w:vAlign w:val="center"/>
          </w:tcPr>
          <w:p w14:paraId="3ACF4CFC" w14:textId="77777777" w:rsidR="00621A90" w:rsidRPr="003444A1" w:rsidRDefault="00621A90" w:rsidP="007E299A">
            <w:pPr>
              <w:keepNext/>
              <w:keepLines/>
              <w:spacing w:after="0"/>
              <w:jc w:val="center"/>
              <w:rPr>
                <w:rFonts w:eastAsia="MS Mincho"/>
                <w:sz w:val="18"/>
              </w:rPr>
            </w:pPr>
            <w:r w:rsidRPr="003444A1">
              <w:rPr>
                <w:rFonts w:eastAsia="MS Mincho"/>
                <w:sz w:val="18"/>
              </w:rPr>
              <w:t>4</w:t>
            </w:r>
          </w:p>
        </w:tc>
        <w:tc>
          <w:tcPr>
            <w:tcW w:w="308" w:type="dxa"/>
            <w:vAlign w:val="center"/>
          </w:tcPr>
          <w:p w14:paraId="3DC922D5" w14:textId="77777777" w:rsidR="00621A90" w:rsidRPr="003444A1" w:rsidRDefault="00621A90" w:rsidP="007E299A">
            <w:pPr>
              <w:keepNext/>
              <w:keepLines/>
              <w:spacing w:after="0"/>
              <w:jc w:val="center"/>
              <w:rPr>
                <w:rFonts w:eastAsia="MS Mincho"/>
                <w:iCs/>
                <w:sz w:val="18"/>
              </w:rPr>
            </w:pPr>
          </w:p>
        </w:tc>
        <w:tc>
          <w:tcPr>
            <w:tcW w:w="308" w:type="dxa"/>
            <w:vAlign w:val="center"/>
          </w:tcPr>
          <w:p w14:paraId="684A2390" w14:textId="77777777" w:rsidR="00621A90" w:rsidRPr="003444A1" w:rsidRDefault="00621A90" w:rsidP="007E299A">
            <w:pPr>
              <w:keepNext/>
              <w:keepLines/>
              <w:spacing w:after="0"/>
              <w:jc w:val="center"/>
              <w:rPr>
                <w:rFonts w:eastAsia="MS Mincho"/>
                <w:sz w:val="18"/>
              </w:rPr>
            </w:pPr>
          </w:p>
        </w:tc>
        <w:tc>
          <w:tcPr>
            <w:tcW w:w="308" w:type="dxa"/>
            <w:vAlign w:val="center"/>
          </w:tcPr>
          <w:p w14:paraId="7F433183" w14:textId="77777777" w:rsidR="00621A90" w:rsidRPr="003444A1" w:rsidRDefault="00621A90" w:rsidP="007E299A">
            <w:pPr>
              <w:keepNext/>
              <w:keepLines/>
              <w:spacing w:after="0"/>
              <w:jc w:val="center"/>
              <w:rPr>
                <w:rFonts w:eastAsia="MS Mincho"/>
                <w:sz w:val="18"/>
              </w:rPr>
            </w:pPr>
          </w:p>
        </w:tc>
        <w:tc>
          <w:tcPr>
            <w:tcW w:w="442" w:type="dxa"/>
            <w:vAlign w:val="center"/>
          </w:tcPr>
          <w:p w14:paraId="4FCF6580" w14:textId="77777777" w:rsidR="00621A90" w:rsidRPr="003444A1" w:rsidRDefault="00621A90" w:rsidP="007E299A">
            <w:pPr>
              <w:keepNext/>
              <w:keepLines/>
              <w:spacing w:after="0"/>
              <w:jc w:val="center"/>
              <w:rPr>
                <w:rFonts w:eastAsia="MS Mincho"/>
                <w:sz w:val="18"/>
              </w:rPr>
            </w:pPr>
          </w:p>
        </w:tc>
        <w:tc>
          <w:tcPr>
            <w:tcW w:w="425" w:type="dxa"/>
          </w:tcPr>
          <w:p w14:paraId="6275C387" w14:textId="77777777" w:rsidR="00621A90" w:rsidRPr="003444A1" w:rsidRDefault="00621A90" w:rsidP="007E299A">
            <w:pPr>
              <w:keepNext/>
              <w:keepLines/>
              <w:spacing w:after="0"/>
              <w:jc w:val="center"/>
              <w:rPr>
                <w:rFonts w:eastAsia="MS Mincho"/>
                <w:sz w:val="18"/>
              </w:rPr>
            </w:pPr>
          </w:p>
        </w:tc>
        <w:tc>
          <w:tcPr>
            <w:tcW w:w="425" w:type="dxa"/>
          </w:tcPr>
          <w:p w14:paraId="5ADAFEB0" w14:textId="77777777" w:rsidR="00621A90" w:rsidRPr="003444A1" w:rsidRDefault="00621A90" w:rsidP="007E299A">
            <w:pPr>
              <w:keepNext/>
              <w:keepLines/>
              <w:spacing w:after="0"/>
              <w:jc w:val="center"/>
              <w:rPr>
                <w:rFonts w:eastAsia="MS Mincho"/>
                <w:sz w:val="18"/>
              </w:rPr>
            </w:pPr>
          </w:p>
        </w:tc>
        <w:tc>
          <w:tcPr>
            <w:tcW w:w="425" w:type="dxa"/>
          </w:tcPr>
          <w:p w14:paraId="1E698E51" w14:textId="77777777" w:rsidR="00621A90" w:rsidRPr="003444A1" w:rsidRDefault="00621A90" w:rsidP="007E299A">
            <w:pPr>
              <w:keepNext/>
              <w:keepLines/>
              <w:spacing w:after="0"/>
              <w:jc w:val="center"/>
              <w:rPr>
                <w:rFonts w:eastAsia="MS Mincho"/>
                <w:sz w:val="18"/>
              </w:rPr>
            </w:pPr>
          </w:p>
        </w:tc>
        <w:tc>
          <w:tcPr>
            <w:tcW w:w="426" w:type="dxa"/>
          </w:tcPr>
          <w:p w14:paraId="52856DE0" w14:textId="77777777" w:rsidR="00621A90" w:rsidRPr="003444A1" w:rsidRDefault="00621A90" w:rsidP="007E299A">
            <w:pPr>
              <w:keepNext/>
              <w:keepLines/>
              <w:spacing w:after="0"/>
              <w:jc w:val="center"/>
              <w:rPr>
                <w:rFonts w:eastAsia="MS Mincho"/>
                <w:sz w:val="18"/>
              </w:rPr>
            </w:pPr>
          </w:p>
        </w:tc>
        <w:tc>
          <w:tcPr>
            <w:tcW w:w="425" w:type="dxa"/>
          </w:tcPr>
          <w:p w14:paraId="63D509E8" w14:textId="77777777" w:rsidR="00621A90" w:rsidRPr="003444A1" w:rsidRDefault="00621A90" w:rsidP="007E299A">
            <w:pPr>
              <w:keepNext/>
              <w:keepLines/>
              <w:spacing w:after="0"/>
              <w:jc w:val="center"/>
              <w:rPr>
                <w:rFonts w:eastAsia="MS Mincho"/>
                <w:sz w:val="18"/>
              </w:rPr>
            </w:pPr>
          </w:p>
        </w:tc>
        <w:tc>
          <w:tcPr>
            <w:tcW w:w="425" w:type="dxa"/>
          </w:tcPr>
          <w:p w14:paraId="7EE9F9D2" w14:textId="77777777" w:rsidR="00621A90" w:rsidRPr="003444A1" w:rsidRDefault="00621A90" w:rsidP="007E299A">
            <w:pPr>
              <w:keepNext/>
              <w:keepLines/>
              <w:spacing w:after="0"/>
              <w:jc w:val="center"/>
              <w:rPr>
                <w:rFonts w:eastAsia="MS Mincho"/>
                <w:sz w:val="18"/>
              </w:rPr>
            </w:pPr>
          </w:p>
        </w:tc>
        <w:tc>
          <w:tcPr>
            <w:tcW w:w="425" w:type="dxa"/>
          </w:tcPr>
          <w:p w14:paraId="7121E6BF" w14:textId="77777777" w:rsidR="00621A90" w:rsidRPr="003444A1" w:rsidRDefault="00621A90" w:rsidP="007E299A">
            <w:pPr>
              <w:keepNext/>
              <w:keepLines/>
              <w:spacing w:after="0"/>
              <w:jc w:val="center"/>
              <w:rPr>
                <w:rFonts w:eastAsia="MS Mincho"/>
                <w:sz w:val="18"/>
              </w:rPr>
            </w:pPr>
          </w:p>
        </w:tc>
        <w:tc>
          <w:tcPr>
            <w:tcW w:w="426" w:type="dxa"/>
          </w:tcPr>
          <w:p w14:paraId="3C9E1829" w14:textId="77777777" w:rsidR="00621A90" w:rsidRPr="003444A1" w:rsidRDefault="00621A90" w:rsidP="007E299A">
            <w:pPr>
              <w:keepNext/>
              <w:keepLines/>
              <w:spacing w:after="0"/>
              <w:jc w:val="center"/>
              <w:rPr>
                <w:rFonts w:eastAsia="MS Mincho"/>
                <w:sz w:val="18"/>
              </w:rPr>
            </w:pPr>
          </w:p>
        </w:tc>
        <w:tc>
          <w:tcPr>
            <w:tcW w:w="425" w:type="dxa"/>
          </w:tcPr>
          <w:p w14:paraId="1811B098" w14:textId="77777777" w:rsidR="00621A90" w:rsidRPr="003444A1" w:rsidRDefault="00621A90" w:rsidP="007E299A">
            <w:pPr>
              <w:keepNext/>
              <w:keepLines/>
              <w:spacing w:after="0"/>
              <w:jc w:val="center"/>
              <w:rPr>
                <w:rFonts w:eastAsia="MS Mincho"/>
                <w:sz w:val="18"/>
              </w:rPr>
            </w:pPr>
          </w:p>
        </w:tc>
        <w:tc>
          <w:tcPr>
            <w:tcW w:w="425" w:type="dxa"/>
          </w:tcPr>
          <w:p w14:paraId="79B06692" w14:textId="77777777" w:rsidR="00621A90" w:rsidRPr="003444A1" w:rsidRDefault="00621A90" w:rsidP="007E299A">
            <w:pPr>
              <w:keepNext/>
              <w:keepLines/>
              <w:spacing w:after="0"/>
              <w:jc w:val="center"/>
              <w:rPr>
                <w:rFonts w:eastAsia="MS Mincho"/>
                <w:sz w:val="18"/>
              </w:rPr>
            </w:pPr>
          </w:p>
        </w:tc>
      </w:tr>
      <w:tr w:rsidR="00B969A0" w:rsidRPr="003444A1" w14:paraId="7ECF24CB" w14:textId="77777777" w:rsidTr="007E299A">
        <w:trPr>
          <w:cantSplit/>
          <w:jc w:val="center"/>
        </w:trPr>
        <w:tc>
          <w:tcPr>
            <w:tcW w:w="1299" w:type="dxa"/>
            <w:vAlign w:val="center"/>
          </w:tcPr>
          <w:p w14:paraId="03CAFCB9" w14:textId="77777777" w:rsidR="00621A90" w:rsidRPr="003444A1" w:rsidRDefault="00621A90" w:rsidP="007E299A">
            <w:pPr>
              <w:keepNext/>
              <w:keepLines/>
              <w:spacing w:after="0"/>
              <w:jc w:val="center"/>
              <w:rPr>
                <w:rFonts w:eastAsia="MS Mincho"/>
                <w:sz w:val="18"/>
              </w:rPr>
            </w:pPr>
            <w:r w:rsidRPr="003444A1">
              <w:rPr>
                <w:rFonts w:eastAsia="MS Mincho"/>
                <w:sz w:val="18"/>
              </w:rPr>
              <w:t>6</w:t>
            </w:r>
          </w:p>
        </w:tc>
        <w:tc>
          <w:tcPr>
            <w:tcW w:w="308" w:type="dxa"/>
            <w:vAlign w:val="center"/>
          </w:tcPr>
          <w:p w14:paraId="1D4E05DF" w14:textId="77777777" w:rsidR="00621A90" w:rsidRPr="003444A1" w:rsidRDefault="00621A90" w:rsidP="007E299A">
            <w:pPr>
              <w:keepNext/>
              <w:keepLines/>
              <w:spacing w:after="0"/>
              <w:jc w:val="center"/>
              <w:rPr>
                <w:rFonts w:eastAsia="MS Mincho"/>
                <w:iCs/>
                <w:sz w:val="18"/>
              </w:rPr>
            </w:pPr>
          </w:p>
        </w:tc>
        <w:tc>
          <w:tcPr>
            <w:tcW w:w="308" w:type="dxa"/>
            <w:vAlign w:val="center"/>
          </w:tcPr>
          <w:p w14:paraId="55440C7C" w14:textId="77777777" w:rsidR="00621A90" w:rsidRPr="003444A1" w:rsidRDefault="00621A90" w:rsidP="007E299A">
            <w:pPr>
              <w:keepNext/>
              <w:keepLines/>
              <w:spacing w:after="0"/>
              <w:jc w:val="center"/>
              <w:rPr>
                <w:rFonts w:eastAsia="MS Mincho"/>
                <w:iCs/>
                <w:sz w:val="18"/>
              </w:rPr>
            </w:pPr>
          </w:p>
        </w:tc>
        <w:tc>
          <w:tcPr>
            <w:tcW w:w="308" w:type="dxa"/>
            <w:vAlign w:val="center"/>
          </w:tcPr>
          <w:p w14:paraId="2E9FCE09" w14:textId="77777777" w:rsidR="00621A90" w:rsidRPr="003444A1" w:rsidRDefault="00621A90" w:rsidP="007E299A">
            <w:pPr>
              <w:keepNext/>
              <w:keepLines/>
              <w:spacing w:after="0"/>
              <w:jc w:val="center"/>
              <w:rPr>
                <w:rFonts w:eastAsia="MS Mincho"/>
                <w:sz w:val="18"/>
              </w:rPr>
            </w:pPr>
          </w:p>
        </w:tc>
        <w:tc>
          <w:tcPr>
            <w:tcW w:w="308" w:type="dxa"/>
            <w:vAlign w:val="center"/>
          </w:tcPr>
          <w:p w14:paraId="43AFF2B5" w14:textId="77777777" w:rsidR="00621A90" w:rsidRPr="003444A1" w:rsidRDefault="00621A90" w:rsidP="007E299A">
            <w:pPr>
              <w:keepNext/>
              <w:keepLines/>
              <w:spacing w:after="0"/>
              <w:jc w:val="center"/>
              <w:rPr>
                <w:rFonts w:eastAsia="MS Mincho"/>
                <w:sz w:val="18"/>
              </w:rPr>
            </w:pPr>
            <w:r w:rsidRPr="003444A1">
              <w:rPr>
                <w:rFonts w:eastAsia="MS Mincho"/>
                <w:sz w:val="18"/>
              </w:rPr>
              <w:t>7</w:t>
            </w:r>
          </w:p>
        </w:tc>
        <w:tc>
          <w:tcPr>
            <w:tcW w:w="308" w:type="dxa"/>
            <w:vAlign w:val="center"/>
          </w:tcPr>
          <w:p w14:paraId="4FFECF83" w14:textId="77777777" w:rsidR="00621A90" w:rsidRPr="003444A1" w:rsidRDefault="00621A90" w:rsidP="007E299A">
            <w:pPr>
              <w:keepNext/>
              <w:keepLines/>
              <w:spacing w:after="0"/>
              <w:jc w:val="center"/>
              <w:rPr>
                <w:rFonts w:eastAsia="MS Mincho"/>
                <w:sz w:val="18"/>
              </w:rPr>
            </w:pPr>
            <w:r w:rsidRPr="003444A1">
              <w:rPr>
                <w:rFonts w:eastAsia="MS Mincho"/>
                <w:sz w:val="18"/>
              </w:rPr>
              <w:t>6</w:t>
            </w:r>
          </w:p>
        </w:tc>
        <w:tc>
          <w:tcPr>
            <w:tcW w:w="308" w:type="dxa"/>
            <w:vAlign w:val="center"/>
          </w:tcPr>
          <w:p w14:paraId="7D6BB28C" w14:textId="77777777" w:rsidR="00621A90" w:rsidRPr="003444A1" w:rsidRDefault="00621A90" w:rsidP="007E299A">
            <w:pPr>
              <w:keepNext/>
              <w:keepLines/>
              <w:spacing w:after="0"/>
              <w:jc w:val="center"/>
              <w:rPr>
                <w:rFonts w:eastAsia="MS Mincho"/>
                <w:iCs/>
                <w:sz w:val="18"/>
              </w:rPr>
            </w:pPr>
            <w:r w:rsidRPr="003444A1">
              <w:rPr>
                <w:rFonts w:eastAsia="MS Mincho"/>
                <w:iCs/>
                <w:sz w:val="18"/>
              </w:rPr>
              <w:t>5</w:t>
            </w:r>
          </w:p>
        </w:tc>
        <w:tc>
          <w:tcPr>
            <w:tcW w:w="308" w:type="dxa"/>
            <w:vAlign w:val="center"/>
          </w:tcPr>
          <w:p w14:paraId="27AD9C86" w14:textId="77777777" w:rsidR="00621A90" w:rsidRPr="003444A1" w:rsidRDefault="00621A90" w:rsidP="007E299A">
            <w:pPr>
              <w:keepNext/>
              <w:keepLines/>
              <w:spacing w:after="0"/>
              <w:jc w:val="center"/>
              <w:rPr>
                <w:rFonts w:eastAsia="MS Mincho"/>
                <w:iCs/>
                <w:sz w:val="18"/>
              </w:rPr>
            </w:pPr>
            <w:r w:rsidRPr="003444A1">
              <w:rPr>
                <w:rFonts w:eastAsia="MS Mincho"/>
                <w:iCs/>
                <w:sz w:val="18"/>
              </w:rPr>
              <w:t>4</w:t>
            </w:r>
          </w:p>
        </w:tc>
        <w:tc>
          <w:tcPr>
            <w:tcW w:w="308" w:type="dxa"/>
            <w:vAlign w:val="center"/>
          </w:tcPr>
          <w:p w14:paraId="4A5A774D" w14:textId="77777777" w:rsidR="00621A90" w:rsidRPr="003444A1" w:rsidRDefault="00621A90" w:rsidP="007E299A">
            <w:pPr>
              <w:keepNext/>
              <w:keepLines/>
              <w:spacing w:after="0"/>
              <w:jc w:val="center"/>
              <w:rPr>
                <w:rFonts w:eastAsia="MS Mincho"/>
                <w:sz w:val="18"/>
              </w:rPr>
            </w:pPr>
            <w:r w:rsidRPr="003444A1">
              <w:rPr>
                <w:rFonts w:eastAsia="MS Mincho"/>
                <w:sz w:val="18"/>
              </w:rPr>
              <w:t>4</w:t>
            </w:r>
          </w:p>
        </w:tc>
        <w:tc>
          <w:tcPr>
            <w:tcW w:w="308" w:type="dxa"/>
            <w:vAlign w:val="center"/>
          </w:tcPr>
          <w:p w14:paraId="0B9FAEC6" w14:textId="77777777" w:rsidR="00621A90" w:rsidRPr="003444A1" w:rsidRDefault="00621A90" w:rsidP="007E299A">
            <w:pPr>
              <w:keepNext/>
              <w:keepLines/>
              <w:spacing w:after="0"/>
              <w:jc w:val="center"/>
              <w:rPr>
                <w:rFonts w:eastAsia="MS Mincho"/>
                <w:sz w:val="18"/>
              </w:rPr>
            </w:pPr>
            <w:r w:rsidRPr="003444A1">
              <w:rPr>
                <w:rFonts w:eastAsia="MS Mincho"/>
                <w:sz w:val="18"/>
              </w:rPr>
              <w:t>4</w:t>
            </w:r>
          </w:p>
        </w:tc>
        <w:tc>
          <w:tcPr>
            <w:tcW w:w="442" w:type="dxa"/>
            <w:vAlign w:val="center"/>
          </w:tcPr>
          <w:p w14:paraId="0800A7B1" w14:textId="77777777" w:rsidR="00621A90" w:rsidRPr="003444A1" w:rsidRDefault="00621A90" w:rsidP="007E299A">
            <w:pPr>
              <w:keepNext/>
              <w:keepLines/>
              <w:spacing w:after="0"/>
              <w:jc w:val="center"/>
              <w:rPr>
                <w:rFonts w:eastAsia="MS Mincho"/>
                <w:iCs/>
                <w:sz w:val="18"/>
              </w:rPr>
            </w:pPr>
            <w:r w:rsidRPr="003444A1">
              <w:rPr>
                <w:rFonts w:eastAsia="MS Mincho"/>
                <w:iCs/>
                <w:sz w:val="18"/>
              </w:rPr>
              <w:t>9</w:t>
            </w:r>
          </w:p>
        </w:tc>
        <w:tc>
          <w:tcPr>
            <w:tcW w:w="425" w:type="dxa"/>
          </w:tcPr>
          <w:p w14:paraId="1C2DE8E6" w14:textId="77777777" w:rsidR="00621A90" w:rsidRPr="003444A1" w:rsidRDefault="00621A90" w:rsidP="007E299A">
            <w:pPr>
              <w:keepNext/>
              <w:keepLines/>
              <w:spacing w:after="0"/>
              <w:jc w:val="center"/>
              <w:rPr>
                <w:rFonts w:eastAsia="MS Mincho"/>
                <w:iCs/>
                <w:sz w:val="18"/>
              </w:rPr>
            </w:pPr>
          </w:p>
        </w:tc>
        <w:tc>
          <w:tcPr>
            <w:tcW w:w="425" w:type="dxa"/>
          </w:tcPr>
          <w:p w14:paraId="284C90DB" w14:textId="77777777" w:rsidR="00621A90" w:rsidRPr="003444A1" w:rsidRDefault="00621A90" w:rsidP="007E299A">
            <w:pPr>
              <w:keepNext/>
              <w:keepLines/>
              <w:spacing w:after="0"/>
              <w:jc w:val="center"/>
              <w:rPr>
                <w:rFonts w:eastAsia="MS Mincho"/>
                <w:sz w:val="18"/>
              </w:rPr>
            </w:pPr>
          </w:p>
        </w:tc>
        <w:tc>
          <w:tcPr>
            <w:tcW w:w="425" w:type="dxa"/>
          </w:tcPr>
          <w:p w14:paraId="1C5DD81C" w14:textId="77777777" w:rsidR="00621A90" w:rsidRPr="003444A1" w:rsidRDefault="00621A90" w:rsidP="007E299A">
            <w:pPr>
              <w:keepNext/>
              <w:keepLines/>
              <w:spacing w:after="0"/>
              <w:jc w:val="center"/>
              <w:rPr>
                <w:rFonts w:eastAsia="MS Mincho"/>
                <w:sz w:val="18"/>
              </w:rPr>
            </w:pPr>
          </w:p>
        </w:tc>
        <w:tc>
          <w:tcPr>
            <w:tcW w:w="426" w:type="dxa"/>
          </w:tcPr>
          <w:p w14:paraId="573866A3" w14:textId="77777777" w:rsidR="00621A90" w:rsidRPr="003444A1" w:rsidRDefault="00621A90" w:rsidP="007E299A">
            <w:pPr>
              <w:keepNext/>
              <w:keepLines/>
              <w:spacing w:after="0"/>
              <w:jc w:val="center"/>
              <w:rPr>
                <w:rFonts w:eastAsia="MS Mincho"/>
                <w:sz w:val="18"/>
              </w:rPr>
            </w:pPr>
            <w:r w:rsidRPr="003444A1">
              <w:rPr>
                <w:rFonts w:eastAsia="MS Mincho"/>
                <w:sz w:val="18"/>
              </w:rPr>
              <w:t>5</w:t>
            </w:r>
          </w:p>
        </w:tc>
        <w:tc>
          <w:tcPr>
            <w:tcW w:w="425" w:type="dxa"/>
          </w:tcPr>
          <w:p w14:paraId="29C66B76" w14:textId="77777777" w:rsidR="00621A90" w:rsidRPr="003444A1" w:rsidRDefault="00621A90" w:rsidP="007E299A">
            <w:pPr>
              <w:keepNext/>
              <w:keepLines/>
              <w:spacing w:after="0"/>
              <w:jc w:val="center"/>
              <w:rPr>
                <w:rFonts w:eastAsia="MS Mincho"/>
                <w:sz w:val="18"/>
              </w:rPr>
            </w:pPr>
            <w:r w:rsidRPr="003444A1">
              <w:rPr>
                <w:rFonts w:eastAsia="MS Mincho"/>
                <w:sz w:val="18"/>
              </w:rPr>
              <w:t>4</w:t>
            </w:r>
          </w:p>
        </w:tc>
        <w:tc>
          <w:tcPr>
            <w:tcW w:w="425" w:type="dxa"/>
          </w:tcPr>
          <w:p w14:paraId="3C154517" w14:textId="77777777" w:rsidR="00621A90" w:rsidRPr="003444A1" w:rsidRDefault="00621A90" w:rsidP="007E299A">
            <w:pPr>
              <w:keepNext/>
              <w:keepLines/>
              <w:spacing w:after="0"/>
              <w:jc w:val="center"/>
              <w:rPr>
                <w:rFonts w:eastAsia="MS Mincho"/>
                <w:sz w:val="18"/>
              </w:rPr>
            </w:pPr>
            <w:r w:rsidRPr="003444A1">
              <w:rPr>
                <w:rFonts w:eastAsia="MS Mincho"/>
                <w:sz w:val="18"/>
              </w:rPr>
              <w:t>4</w:t>
            </w:r>
          </w:p>
        </w:tc>
        <w:tc>
          <w:tcPr>
            <w:tcW w:w="425" w:type="dxa"/>
          </w:tcPr>
          <w:p w14:paraId="1708582D" w14:textId="77777777" w:rsidR="00621A90" w:rsidRPr="003444A1" w:rsidRDefault="00621A90" w:rsidP="007E299A">
            <w:pPr>
              <w:keepNext/>
              <w:keepLines/>
              <w:spacing w:after="0"/>
              <w:jc w:val="center"/>
              <w:rPr>
                <w:rFonts w:eastAsia="MS Mincho"/>
                <w:sz w:val="18"/>
              </w:rPr>
            </w:pPr>
            <w:r w:rsidRPr="003444A1">
              <w:rPr>
                <w:rFonts w:eastAsia="MS Mincho"/>
                <w:sz w:val="18"/>
              </w:rPr>
              <w:t>4</w:t>
            </w:r>
          </w:p>
        </w:tc>
        <w:tc>
          <w:tcPr>
            <w:tcW w:w="426" w:type="dxa"/>
          </w:tcPr>
          <w:p w14:paraId="362B8180" w14:textId="77777777" w:rsidR="00621A90" w:rsidRPr="003444A1" w:rsidRDefault="00621A90" w:rsidP="007E299A">
            <w:pPr>
              <w:keepNext/>
              <w:keepLines/>
              <w:spacing w:after="0"/>
              <w:jc w:val="center"/>
              <w:rPr>
                <w:rFonts w:eastAsia="MS Mincho"/>
                <w:sz w:val="18"/>
              </w:rPr>
            </w:pPr>
            <w:r w:rsidRPr="003444A1">
              <w:rPr>
                <w:rFonts w:eastAsia="MS Mincho"/>
                <w:sz w:val="18"/>
              </w:rPr>
              <w:t>4</w:t>
            </w:r>
          </w:p>
        </w:tc>
        <w:tc>
          <w:tcPr>
            <w:tcW w:w="425" w:type="dxa"/>
          </w:tcPr>
          <w:p w14:paraId="3E13EC75" w14:textId="77777777" w:rsidR="00621A90" w:rsidRPr="003444A1" w:rsidRDefault="00621A90" w:rsidP="007E299A">
            <w:pPr>
              <w:keepNext/>
              <w:keepLines/>
              <w:spacing w:after="0"/>
              <w:jc w:val="center"/>
              <w:rPr>
                <w:rFonts w:eastAsia="MS Mincho"/>
                <w:sz w:val="18"/>
              </w:rPr>
            </w:pPr>
          </w:p>
        </w:tc>
        <w:tc>
          <w:tcPr>
            <w:tcW w:w="425" w:type="dxa"/>
          </w:tcPr>
          <w:p w14:paraId="1D631FFE" w14:textId="77777777" w:rsidR="00621A90" w:rsidRPr="003444A1" w:rsidRDefault="00621A90" w:rsidP="007E299A">
            <w:pPr>
              <w:keepNext/>
              <w:keepLines/>
              <w:spacing w:after="0"/>
              <w:jc w:val="center"/>
              <w:rPr>
                <w:rFonts w:eastAsia="MS Mincho"/>
                <w:sz w:val="18"/>
              </w:rPr>
            </w:pPr>
          </w:p>
        </w:tc>
      </w:tr>
    </w:tbl>
    <w:p w14:paraId="6BC3718F" w14:textId="7772B50C" w:rsidR="00964F48" w:rsidRPr="003444A1" w:rsidRDefault="00964F48" w:rsidP="00524006"/>
    <w:p w14:paraId="6C76C6B6" w14:textId="77777777" w:rsidR="00653E78" w:rsidRPr="003444A1" w:rsidRDefault="00653E78" w:rsidP="00653E78">
      <w:pPr>
        <w:pStyle w:val="NO"/>
        <w:rPr>
          <w:rFonts w:eastAsia="MS Mincho"/>
        </w:rPr>
      </w:pPr>
      <w:r w:rsidRPr="003444A1">
        <w:t>NOTE:</w:t>
      </w:r>
      <w:r w:rsidRPr="003444A1">
        <w:rPr>
          <w:rFonts w:eastAsia="MS Mincho"/>
        </w:rPr>
        <w:tab/>
        <w:t>RTToffset = 0 in terrestrial networks and RTToffset = UE-eNB RTT in Non-terrestrial networks.</w:t>
      </w:r>
    </w:p>
    <w:p w14:paraId="0698894B" w14:textId="77777777" w:rsidR="00653E78" w:rsidRPr="003444A1" w:rsidRDefault="00653E78" w:rsidP="00524006"/>
    <w:p w14:paraId="43E877DB" w14:textId="77777777" w:rsidR="00524006" w:rsidRPr="003444A1" w:rsidRDefault="00524006" w:rsidP="00524006">
      <w:pPr>
        <w:pStyle w:val="Heading2"/>
      </w:pPr>
      <w:bookmarkStart w:id="922" w:name="_Toc29243067"/>
      <w:bookmarkStart w:id="923" w:name="_Toc37256331"/>
      <w:bookmarkStart w:id="924" w:name="_Toc37256485"/>
      <w:bookmarkStart w:id="925" w:name="_Toc46500424"/>
      <w:bookmarkStart w:id="926" w:name="_Toc52536333"/>
      <w:bookmarkStart w:id="927" w:name="_Toc115708284"/>
      <w:r w:rsidRPr="003444A1">
        <w:lastRenderedPageBreak/>
        <w:t>7.8</w:t>
      </w:r>
      <w:r w:rsidRPr="003444A1">
        <w:tab/>
        <w:t>DL_REPETITION_NUMBER value</w:t>
      </w:r>
      <w:bookmarkEnd w:id="922"/>
      <w:bookmarkEnd w:id="923"/>
      <w:bookmarkEnd w:id="924"/>
      <w:bookmarkEnd w:id="925"/>
      <w:bookmarkEnd w:id="926"/>
      <w:bookmarkEnd w:id="927"/>
    </w:p>
    <w:p w14:paraId="484ADE9B" w14:textId="77777777" w:rsidR="00524006" w:rsidRPr="003444A1" w:rsidRDefault="00524006" w:rsidP="00524006">
      <w:pPr>
        <w:rPr>
          <w:i/>
        </w:rPr>
      </w:pPr>
      <w:r w:rsidRPr="003444A1">
        <w:t xml:space="preserve">The parameter DL_REPETITION_NUMBER value is received from lower layers and corresponds to the repetition level as specified in </w:t>
      </w:r>
      <w:r w:rsidR="00EB63D2" w:rsidRPr="003444A1">
        <w:t>TS 36.213 [</w:t>
      </w:r>
      <w:r w:rsidRPr="003444A1">
        <w:t>2].</w:t>
      </w:r>
    </w:p>
    <w:p w14:paraId="7B4AB62C" w14:textId="77777777" w:rsidR="00524006" w:rsidRPr="003444A1" w:rsidRDefault="00524006" w:rsidP="00524006">
      <w:pPr>
        <w:pStyle w:val="Heading2"/>
      </w:pPr>
      <w:bookmarkStart w:id="928" w:name="_Toc29243068"/>
      <w:bookmarkStart w:id="929" w:name="_Toc37256332"/>
      <w:bookmarkStart w:id="930" w:name="_Toc37256486"/>
      <w:bookmarkStart w:id="931" w:name="_Toc46500425"/>
      <w:bookmarkStart w:id="932" w:name="_Toc52536334"/>
      <w:bookmarkStart w:id="933" w:name="_Toc115708285"/>
      <w:r w:rsidRPr="003444A1">
        <w:t>7.9</w:t>
      </w:r>
      <w:r w:rsidRPr="003444A1">
        <w:tab/>
        <w:t>UL_REPETITION_NUMBER value</w:t>
      </w:r>
      <w:bookmarkEnd w:id="928"/>
      <w:bookmarkEnd w:id="929"/>
      <w:bookmarkEnd w:id="930"/>
      <w:bookmarkEnd w:id="931"/>
      <w:bookmarkEnd w:id="932"/>
      <w:bookmarkEnd w:id="933"/>
    </w:p>
    <w:p w14:paraId="7C3BBC54" w14:textId="77777777" w:rsidR="0076096B" w:rsidRPr="003444A1" w:rsidRDefault="00524006" w:rsidP="00524006">
      <w:pPr>
        <w:rPr>
          <w:noProof/>
        </w:rPr>
      </w:pPr>
      <w:r w:rsidRPr="003444A1">
        <w:t xml:space="preserve">The parameter UL_REPETITION_NUMBER value is received from lower layers and corresponds to the repetition level as specified in </w:t>
      </w:r>
      <w:r w:rsidR="00EB63D2" w:rsidRPr="003444A1">
        <w:t>TS 36.213 [</w:t>
      </w:r>
      <w:r w:rsidRPr="003444A1">
        <w:t>2].</w:t>
      </w:r>
    </w:p>
    <w:p w14:paraId="1AB4D695" w14:textId="77777777" w:rsidR="00E301DE" w:rsidRPr="003444A1" w:rsidRDefault="00BB3022" w:rsidP="00707196">
      <w:pPr>
        <w:pStyle w:val="Heading8"/>
        <w:rPr>
          <w:noProof/>
        </w:rPr>
      </w:pPr>
      <w:r w:rsidRPr="003444A1">
        <w:rPr>
          <w:noProof/>
        </w:rPr>
        <w:br w:type="page"/>
      </w:r>
      <w:bookmarkStart w:id="934" w:name="_Toc29243069"/>
      <w:bookmarkStart w:id="935" w:name="_Toc37256333"/>
      <w:bookmarkStart w:id="936" w:name="_Toc37256487"/>
      <w:bookmarkStart w:id="937" w:name="_Toc46500426"/>
      <w:bookmarkStart w:id="938" w:name="_Toc52536335"/>
      <w:bookmarkStart w:id="939" w:name="_Toc115708286"/>
      <w:r w:rsidR="00E301DE" w:rsidRPr="003444A1">
        <w:rPr>
          <w:noProof/>
        </w:rPr>
        <w:lastRenderedPageBreak/>
        <w:t>Annex A (normative):</w:t>
      </w:r>
      <w:r w:rsidR="00E301DE" w:rsidRPr="003444A1">
        <w:rPr>
          <w:noProof/>
        </w:rPr>
        <w:br/>
        <w:t>Handling of measurement gaps</w:t>
      </w:r>
      <w:bookmarkEnd w:id="934"/>
      <w:bookmarkEnd w:id="935"/>
      <w:bookmarkEnd w:id="936"/>
      <w:bookmarkEnd w:id="937"/>
      <w:bookmarkEnd w:id="938"/>
      <w:bookmarkEnd w:id="939"/>
    </w:p>
    <w:p w14:paraId="2698D38B" w14:textId="77777777" w:rsidR="0076366D" w:rsidRPr="003444A1" w:rsidRDefault="0076366D" w:rsidP="00707196">
      <w:pPr>
        <w:rPr>
          <w:lang w:eastAsia="zh-CN"/>
        </w:rPr>
      </w:pPr>
      <w:r w:rsidRPr="003444A1">
        <w:t xml:space="preserve">In this specification, the subframes which cannot be used for transmission according to </w:t>
      </w:r>
      <w:r w:rsidR="006D2D97" w:rsidRPr="003444A1">
        <w:t>clause</w:t>
      </w:r>
      <w:r w:rsidRPr="003444A1">
        <w:t xml:space="preserve"> 8.1.2.1 of </w:t>
      </w:r>
      <w:r w:rsidR="00EB63D2" w:rsidRPr="003444A1">
        <w:t>TS 36.133 [</w:t>
      </w:r>
      <w:r w:rsidRPr="003444A1">
        <w:t>9] are also considered as part of measurement gaps in uplink. Measurement gaps are defined in</w:t>
      </w:r>
      <w:r w:rsidRPr="003444A1">
        <w:rPr>
          <w:lang w:eastAsia="zh-CN"/>
        </w:rPr>
        <w:t xml:space="preserve"> </w:t>
      </w:r>
      <w:r w:rsidR="00EB63D2" w:rsidRPr="003444A1">
        <w:rPr>
          <w:lang w:eastAsia="zh-CN"/>
        </w:rPr>
        <w:t>TS 36.133 </w:t>
      </w:r>
      <w:r w:rsidR="00EB63D2" w:rsidRPr="003444A1">
        <w:t>[</w:t>
      </w:r>
      <w:r w:rsidRPr="003444A1">
        <w:t>9].</w:t>
      </w:r>
    </w:p>
    <w:p w14:paraId="4FF844ED" w14:textId="77777777" w:rsidR="00E301DE" w:rsidRPr="003444A1" w:rsidRDefault="00E301DE" w:rsidP="00707196">
      <w:pPr>
        <w:rPr>
          <w:noProof/>
        </w:rPr>
      </w:pPr>
      <w:r w:rsidRPr="003444A1">
        <w:rPr>
          <w:noProof/>
        </w:rPr>
        <w:t>In a subframe that is part of a measurement gap, the UE shall not perform the transmission of HARQ feedback and CQI/PMI/RI</w:t>
      </w:r>
      <w:r w:rsidR="00A916AE" w:rsidRPr="003444A1">
        <w:rPr>
          <w:noProof/>
        </w:rPr>
        <w:t>/PTI</w:t>
      </w:r>
      <w:r w:rsidR="00C01C90" w:rsidRPr="003444A1">
        <w:rPr>
          <w:noProof/>
        </w:rPr>
        <w:t>/CRI</w:t>
      </w:r>
      <w:r w:rsidRPr="003444A1">
        <w:rPr>
          <w:noProof/>
        </w:rPr>
        <w:t>, and SRS shall not be reported.</w:t>
      </w:r>
    </w:p>
    <w:p w14:paraId="0279123E" w14:textId="77777777" w:rsidR="00A00BA8" w:rsidRPr="003444A1" w:rsidRDefault="004A3549" w:rsidP="00707196">
      <w:pPr>
        <w:pStyle w:val="Heading8"/>
        <w:rPr>
          <w:noProof/>
        </w:rPr>
      </w:pPr>
      <w:r w:rsidRPr="003444A1">
        <w:rPr>
          <w:i/>
          <w:noProof/>
        </w:rPr>
        <w:br w:type="page"/>
      </w:r>
      <w:bookmarkStart w:id="940" w:name="_Toc29243070"/>
      <w:bookmarkStart w:id="941" w:name="_Toc37256334"/>
      <w:bookmarkStart w:id="942" w:name="_Toc37256488"/>
      <w:bookmarkStart w:id="943" w:name="_Toc46500427"/>
      <w:bookmarkStart w:id="944" w:name="_Toc52536336"/>
      <w:bookmarkStart w:id="945" w:name="_Toc115708287"/>
      <w:r w:rsidR="00A00BA8" w:rsidRPr="003444A1">
        <w:rPr>
          <w:noProof/>
        </w:rPr>
        <w:lastRenderedPageBreak/>
        <w:t xml:space="preserve">Annex </w:t>
      </w:r>
      <w:r w:rsidR="00E301DE" w:rsidRPr="003444A1">
        <w:rPr>
          <w:noProof/>
        </w:rPr>
        <w:t>B</w:t>
      </w:r>
      <w:r w:rsidR="00A00BA8" w:rsidRPr="003444A1">
        <w:rPr>
          <w:noProof/>
        </w:rPr>
        <w:t xml:space="preserve"> (</w:t>
      </w:r>
      <w:r w:rsidR="0020742F" w:rsidRPr="003444A1">
        <w:rPr>
          <w:noProof/>
        </w:rPr>
        <w:t>normative</w:t>
      </w:r>
      <w:r w:rsidR="00A00BA8" w:rsidRPr="003444A1">
        <w:rPr>
          <w:noProof/>
        </w:rPr>
        <w:t>):</w:t>
      </w:r>
      <w:r w:rsidR="00A00BA8" w:rsidRPr="003444A1">
        <w:rPr>
          <w:noProof/>
        </w:rPr>
        <w:br/>
        <w:t>Contention resolution for RACH access</w:t>
      </w:r>
      <w:bookmarkEnd w:id="940"/>
      <w:bookmarkEnd w:id="941"/>
      <w:bookmarkEnd w:id="942"/>
      <w:bookmarkEnd w:id="943"/>
      <w:bookmarkEnd w:id="944"/>
      <w:bookmarkEnd w:id="945"/>
    </w:p>
    <w:p w14:paraId="79BD7557" w14:textId="77777777" w:rsidR="00A00BA8" w:rsidRPr="003444A1" w:rsidDel="005E58B7" w:rsidRDefault="00A00BA8" w:rsidP="00707196">
      <w:r w:rsidRPr="003444A1">
        <w:t xml:space="preserve">When checking whether contention resolution was successful a </w:t>
      </w:r>
      <w:r w:rsidR="008211B7" w:rsidRPr="003444A1">
        <w:t xml:space="preserve">MAC entity </w:t>
      </w:r>
      <w:r w:rsidRPr="003444A1">
        <w:t>considers the MAC header structures shown below for the processing of a MAC PDU containing a UE Contention Resolution Identity MAC control element.</w:t>
      </w:r>
    </w:p>
    <w:p w14:paraId="744B79E0" w14:textId="2081A608" w:rsidR="00A00BA8" w:rsidRPr="003444A1" w:rsidRDefault="00751350" w:rsidP="00382147">
      <w:pPr>
        <w:pStyle w:val="TH"/>
        <w:rPr>
          <w:b w:val="0"/>
        </w:rPr>
      </w:pPr>
      <w:r w:rsidRPr="003444A1">
        <w:rPr>
          <w:b w:val="0"/>
        </w:rPr>
        <w:object w:dxaOrig="9630" w:dyaOrig="12226" w14:anchorId="774FA292">
          <v:shape id="_x0000_i1091" type="#_x0000_t75" style="width:481.5pt;height:611.25pt" o:ole="">
            <v:imagedata r:id="rId132" o:title=""/>
          </v:shape>
          <o:OLEObject Type="Embed" ProgID="Visio.Drawing.15" ShapeID="_x0000_i1091" DrawAspect="Content" ObjectID="_1726322127" r:id="rId133"/>
        </w:object>
      </w:r>
    </w:p>
    <w:p w14:paraId="4EB49638" w14:textId="77777777" w:rsidR="00B10ECD" w:rsidRPr="003444A1" w:rsidRDefault="00B10ECD" w:rsidP="00B10ECD">
      <w:pPr>
        <w:pStyle w:val="TF"/>
        <w:rPr>
          <w:noProof/>
        </w:rPr>
      </w:pPr>
      <w:r w:rsidRPr="003444A1">
        <w:rPr>
          <w:noProof/>
        </w:rPr>
        <w:t>Figure B-1: MAC header structures containing a UE Contention Resolution Identity MAC control element</w:t>
      </w:r>
    </w:p>
    <w:p w14:paraId="0E8F6D1B" w14:textId="77777777" w:rsidR="00B22704" w:rsidRPr="003444A1" w:rsidRDefault="009E4D17" w:rsidP="00B22704">
      <w:pPr>
        <w:pStyle w:val="NO"/>
      </w:pPr>
      <w:r w:rsidRPr="003444A1">
        <w:t>NOTE</w:t>
      </w:r>
      <w:r w:rsidR="00B22704" w:rsidRPr="003444A1">
        <w:t xml:space="preserve"> 1</w:t>
      </w:r>
      <w:r w:rsidRPr="003444A1">
        <w:t>:</w:t>
      </w:r>
      <w:r w:rsidRPr="003444A1">
        <w:tab/>
        <w:t>For Case 1 (only Contention Reso</w:t>
      </w:r>
      <w:r w:rsidR="00A2428D" w:rsidRPr="003444A1">
        <w:t>l</w:t>
      </w:r>
      <w:r w:rsidRPr="003444A1">
        <w:t>ution ID is carried), the resulting MAC PDU content is of fixed size and UE interprets the rest of MAC PDU data (if any) as padding without MAC subheader for padding.</w:t>
      </w:r>
    </w:p>
    <w:p w14:paraId="2F59597C" w14:textId="77777777" w:rsidR="00751350" w:rsidRPr="003444A1" w:rsidRDefault="00B22704" w:rsidP="00751350">
      <w:pPr>
        <w:pStyle w:val="NO"/>
      </w:pPr>
      <w:r w:rsidRPr="003444A1">
        <w:t>NOTE 2:</w:t>
      </w:r>
      <w:r w:rsidRPr="003444A1">
        <w:tab/>
        <w:t>For Case 2 to Case 6, L</w:t>
      </w:r>
      <w:r w:rsidR="002E5849" w:rsidRPr="003444A1">
        <w:t>CID of '00001'</w:t>
      </w:r>
      <w:r w:rsidRPr="003444A1">
        <w:t xml:space="preserve"> is applicable only when UE supports the CIoT EPS User Plane optimisation.</w:t>
      </w:r>
    </w:p>
    <w:p w14:paraId="11CAB820" w14:textId="77777777" w:rsidR="00751350" w:rsidRPr="003444A1" w:rsidRDefault="00751350" w:rsidP="00751350">
      <w:pPr>
        <w:pStyle w:val="NO"/>
      </w:pPr>
      <w:r w:rsidRPr="003444A1">
        <w:lastRenderedPageBreak/>
        <w:t>NOTE 3:</w:t>
      </w:r>
      <w:r w:rsidRPr="003444A1">
        <w:tab/>
        <w:t>Case 7 and Case 8 are only applicable to EDT when the UE supports the CIoT EPS User Plane optimisation. For NB-IoT UE, n is 1 or 2. For BL UE or a UE in enhanced coverage, n is from 1 to 8.</w:t>
      </w:r>
    </w:p>
    <w:p w14:paraId="29066171" w14:textId="77777777" w:rsidR="009E4D17" w:rsidRPr="003444A1" w:rsidRDefault="00751350" w:rsidP="00751350">
      <w:pPr>
        <w:pStyle w:val="NO"/>
      </w:pPr>
      <w:r w:rsidRPr="003444A1">
        <w:t>NOTE 4:</w:t>
      </w:r>
      <w:r w:rsidRPr="003444A1">
        <w:tab/>
        <w:t>In Case 7, if n is 1, there is no L field after the subheader of MAC SDU for DTCH.</w:t>
      </w:r>
    </w:p>
    <w:p w14:paraId="74D50044" w14:textId="77777777" w:rsidR="00BB73CF" w:rsidRPr="003444A1" w:rsidRDefault="00A00BA8" w:rsidP="00707196">
      <w:pPr>
        <w:pStyle w:val="Heading8"/>
        <w:rPr>
          <w:noProof/>
        </w:rPr>
      </w:pPr>
      <w:r w:rsidRPr="003444A1">
        <w:br w:type="page"/>
      </w:r>
      <w:bookmarkStart w:id="946" w:name="_Toc29243071"/>
      <w:bookmarkStart w:id="947" w:name="_Toc37256335"/>
      <w:bookmarkStart w:id="948" w:name="_Toc37256489"/>
      <w:bookmarkStart w:id="949" w:name="_Toc46500428"/>
      <w:bookmarkStart w:id="950" w:name="_Toc52536337"/>
      <w:bookmarkStart w:id="951" w:name="_Toc115708288"/>
      <w:r w:rsidR="00BB73CF" w:rsidRPr="003444A1">
        <w:lastRenderedPageBreak/>
        <w:t>Annex</w:t>
      </w:r>
      <w:r w:rsidR="00BB73CF" w:rsidRPr="003444A1">
        <w:rPr>
          <w:noProof/>
        </w:rPr>
        <w:t xml:space="preserve"> C (informative):</w:t>
      </w:r>
      <w:r w:rsidR="00BB73CF" w:rsidRPr="003444A1">
        <w:rPr>
          <w:noProof/>
        </w:rPr>
        <w:br/>
        <w:t>Intended UE behaviour for DRX Timers</w:t>
      </w:r>
      <w:bookmarkEnd w:id="946"/>
      <w:bookmarkEnd w:id="947"/>
      <w:bookmarkEnd w:id="948"/>
      <w:bookmarkEnd w:id="949"/>
      <w:bookmarkEnd w:id="950"/>
      <w:bookmarkEnd w:id="951"/>
    </w:p>
    <w:p w14:paraId="2A783733" w14:textId="77777777" w:rsidR="00BB73CF" w:rsidRPr="003444A1" w:rsidRDefault="00BB73CF" w:rsidP="00707196">
      <w:pPr>
        <w:rPr>
          <w:noProof/>
        </w:rPr>
      </w:pPr>
      <w:r w:rsidRPr="003444A1">
        <w:t xml:space="preserve">When a DRX timer is set to a value of </w:t>
      </w:r>
      <w:r w:rsidRPr="003444A1">
        <w:rPr>
          <w:iCs/>
        </w:rPr>
        <w:t>X</w:t>
      </w:r>
      <w:r w:rsidRPr="003444A1">
        <w:t xml:space="preserve">, and </w:t>
      </w:r>
      <w:r w:rsidRPr="003444A1">
        <w:rPr>
          <w:iCs/>
        </w:rPr>
        <w:t>n</w:t>
      </w:r>
      <w:r w:rsidRPr="003444A1">
        <w:t xml:space="preserve"> denotes the subframe in which the related event is triggered according to</w:t>
      </w:r>
      <w:r w:rsidRPr="003444A1">
        <w:rPr>
          <w:noProof/>
        </w:rPr>
        <w:t xml:space="preserve"> the </w:t>
      </w:r>
      <w:r w:rsidR="006D2D97" w:rsidRPr="003444A1">
        <w:rPr>
          <w:noProof/>
        </w:rPr>
        <w:t>clause</w:t>
      </w:r>
      <w:r w:rsidRPr="003444A1">
        <w:rPr>
          <w:noProof/>
        </w:rPr>
        <w:t xml:space="preserve"> 5.7, the intended behaviours of each DRX timer are presented in the Table </w:t>
      </w:r>
      <w:r w:rsidR="003B0F14" w:rsidRPr="003444A1">
        <w:rPr>
          <w:noProof/>
        </w:rPr>
        <w:t>C</w:t>
      </w:r>
      <w:r w:rsidRPr="003444A1">
        <w:rPr>
          <w:noProof/>
        </w:rPr>
        <w:t>-1 below:</w:t>
      </w:r>
    </w:p>
    <w:p w14:paraId="60EA7B2A" w14:textId="77777777" w:rsidR="00BB73CF" w:rsidRPr="003444A1" w:rsidRDefault="00BB73CF" w:rsidP="00707196">
      <w:pPr>
        <w:pStyle w:val="TH"/>
        <w:rPr>
          <w:noProof/>
        </w:rPr>
      </w:pPr>
      <w:r w:rsidRPr="003444A1">
        <w:t xml:space="preserve">Table C-1: </w:t>
      </w:r>
      <w:r w:rsidRPr="003444A1">
        <w:rPr>
          <w:noProof/>
        </w:rPr>
        <w:t>Intended UE behaviour for DRX timers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95"/>
        <w:gridCol w:w="6421"/>
      </w:tblGrid>
      <w:tr w:rsidR="003444A1" w:rsidRPr="003444A1" w14:paraId="29348F4E" w14:textId="777777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1E83D9B8" w14:textId="77777777" w:rsidR="00BB73CF" w:rsidRPr="003444A1" w:rsidRDefault="00BB73CF" w:rsidP="00707196">
            <w:pPr>
              <w:pStyle w:val="TAH"/>
              <w:rPr>
                <w:noProof/>
                <w:lang w:eastAsia="ko-KR"/>
              </w:rPr>
            </w:pPr>
            <w:r w:rsidRPr="003444A1">
              <w:rPr>
                <w:noProof/>
                <w:lang w:eastAsia="ko-KR"/>
              </w:rPr>
              <w:t>DRX Timers</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43442B0E" w14:textId="77777777" w:rsidR="00BB73CF" w:rsidRPr="003444A1" w:rsidRDefault="00BB73CF" w:rsidP="00707196">
            <w:pPr>
              <w:pStyle w:val="TAH"/>
              <w:rPr>
                <w:noProof/>
                <w:lang w:eastAsia="ko-KR"/>
              </w:rPr>
            </w:pPr>
            <w:r w:rsidRPr="003444A1">
              <w:rPr>
                <w:noProof/>
                <w:lang w:eastAsia="ko-KR"/>
              </w:rPr>
              <w:t xml:space="preserve">Intended UE behaviour </w:t>
            </w:r>
            <w:r w:rsidRPr="003444A1">
              <w:rPr>
                <w:noProof/>
                <w:lang w:eastAsia="ko-KR"/>
              </w:rPr>
              <w:br/>
            </w:r>
            <w:r w:rsidRPr="003444A1">
              <w:rPr>
                <w:lang w:eastAsia="ko-KR"/>
              </w:rPr>
              <w:t>([x, y] means including subframe x and y)</w:t>
            </w:r>
          </w:p>
        </w:tc>
      </w:tr>
      <w:tr w:rsidR="003444A1" w:rsidRPr="003444A1" w14:paraId="6F185A58" w14:textId="777777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606A674B" w14:textId="77777777" w:rsidR="00BB73CF" w:rsidRPr="003444A1" w:rsidRDefault="00BB73CF" w:rsidP="00707196">
            <w:pPr>
              <w:pStyle w:val="TAL"/>
              <w:rPr>
                <w:noProof/>
                <w:lang w:eastAsia="ko-KR"/>
              </w:rPr>
            </w:pPr>
            <w:r w:rsidRPr="003444A1">
              <w:rPr>
                <w:noProof/>
                <w:lang w:eastAsia="ko-KR"/>
              </w:rPr>
              <w:t>drx-InactivityTimer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6D099EC8" w14:textId="77777777" w:rsidR="00BB73CF" w:rsidRPr="003444A1" w:rsidRDefault="00BB73CF" w:rsidP="00707196">
            <w:pPr>
              <w:pStyle w:val="TAL"/>
              <w:rPr>
                <w:noProof/>
                <w:lang w:eastAsia="ko-KR"/>
              </w:rPr>
            </w:pPr>
            <w:r w:rsidRPr="003444A1">
              <w:rPr>
                <w:noProof/>
                <w:lang w:eastAsia="ko-KR"/>
              </w:rPr>
              <w:t xml:space="preserve">The </w:t>
            </w:r>
            <w:r w:rsidR="008211B7" w:rsidRPr="003444A1">
              <w:rPr>
                <w:noProof/>
                <w:lang w:eastAsia="ko-KR"/>
              </w:rPr>
              <w:t xml:space="preserve">MAC entity </w:t>
            </w:r>
            <w:r w:rsidRPr="003444A1">
              <w:rPr>
                <w:noProof/>
                <w:lang w:eastAsia="ko-KR"/>
              </w:rPr>
              <w:t xml:space="preserve">monitors PDCCH </w:t>
            </w:r>
            <w:r w:rsidR="00984873" w:rsidRPr="003444A1">
              <w:rPr>
                <w:noProof/>
                <w:lang w:eastAsia="ko-KR"/>
              </w:rPr>
              <w:t xml:space="preserve">in PDCCH-subframes </w:t>
            </w:r>
            <w:r w:rsidRPr="003444A1">
              <w:rPr>
                <w:noProof/>
                <w:lang w:eastAsia="ko-KR"/>
              </w:rPr>
              <w:t>during the subframes [n+1, n+</w:t>
            </w:r>
            <w:r w:rsidR="00984873" w:rsidRPr="003444A1">
              <w:rPr>
                <w:noProof/>
                <w:lang w:eastAsia="ko-KR"/>
              </w:rPr>
              <w:t>m</w:t>
            </w:r>
            <w:r w:rsidRPr="003444A1">
              <w:rPr>
                <w:noProof/>
                <w:lang w:eastAsia="ko-KR"/>
              </w:rPr>
              <w:t>].</w:t>
            </w:r>
          </w:p>
          <w:p w14:paraId="251D4622" w14:textId="77777777" w:rsidR="00BB73CF" w:rsidRPr="003444A1" w:rsidRDefault="00BB73CF" w:rsidP="00707196">
            <w:pPr>
              <w:pStyle w:val="TAL"/>
              <w:rPr>
                <w:noProof/>
                <w:lang w:eastAsia="ko-KR"/>
              </w:rPr>
            </w:pPr>
            <w:r w:rsidRPr="003444A1">
              <w:rPr>
                <w:noProof/>
                <w:lang w:eastAsia="ko-KR"/>
              </w:rPr>
              <w:t xml:space="preserve">The </w:t>
            </w:r>
            <w:r w:rsidR="008211B7" w:rsidRPr="003444A1">
              <w:rPr>
                <w:noProof/>
                <w:lang w:eastAsia="ko-KR"/>
              </w:rPr>
              <w:t>MAC entity</w:t>
            </w:r>
            <w:r w:rsidR="008211B7" w:rsidRPr="003444A1" w:rsidDel="002C5714">
              <w:rPr>
                <w:noProof/>
                <w:lang w:eastAsia="ko-KR"/>
              </w:rPr>
              <w:t xml:space="preserve"> </w:t>
            </w:r>
            <w:r w:rsidRPr="003444A1">
              <w:rPr>
                <w:noProof/>
                <w:lang w:eastAsia="ko-KR"/>
              </w:rPr>
              <w:t>starts or restarts drxShortCycleTimer, and uses Short DRX Cycle in the subframe n+</w:t>
            </w:r>
            <w:r w:rsidR="00984873" w:rsidRPr="003444A1">
              <w:rPr>
                <w:noProof/>
                <w:lang w:eastAsia="ko-KR"/>
              </w:rPr>
              <w:t>m</w:t>
            </w:r>
            <w:r w:rsidRPr="003444A1">
              <w:rPr>
                <w:noProof/>
                <w:lang w:eastAsia="ko-KR"/>
              </w:rPr>
              <w:t>+1, if configured.</w:t>
            </w:r>
          </w:p>
        </w:tc>
      </w:tr>
      <w:tr w:rsidR="003444A1" w:rsidRPr="003444A1" w14:paraId="1FEFF4BE" w14:textId="77777777" w:rsidTr="00F414E3">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144ED390" w14:textId="77777777" w:rsidR="00AA56A9" w:rsidRPr="003444A1" w:rsidRDefault="00AA56A9" w:rsidP="00F414E3">
            <w:pPr>
              <w:pStyle w:val="TAL"/>
              <w:rPr>
                <w:noProof/>
                <w:lang w:eastAsia="ko-KR"/>
              </w:rPr>
            </w:pPr>
            <w:r w:rsidRPr="003444A1">
              <w:rPr>
                <w:rFonts w:eastAsia="SimSun"/>
                <w:noProof/>
                <w:lang w:eastAsia="zh-CN"/>
              </w:rPr>
              <w:t>drx-InactivityTimerSCPTM</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2F16FCE0" w14:textId="77777777" w:rsidR="00AA56A9" w:rsidRPr="003444A1" w:rsidRDefault="00AA56A9" w:rsidP="00F414E3">
            <w:pPr>
              <w:pStyle w:val="TAL"/>
              <w:rPr>
                <w:noProof/>
                <w:lang w:eastAsia="ko-KR"/>
              </w:rPr>
            </w:pPr>
            <w:r w:rsidRPr="003444A1">
              <w:rPr>
                <w:noProof/>
                <w:lang w:eastAsia="ko-KR"/>
              </w:rPr>
              <w:t>The MAC entity monitors PDCCH in PDCCH-subframes during the subframes [n+1, n+m].</w:t>
            </w:r>
          </w:p>
        </w:tc>
      </w:tr>
      <w:tr w:rsidR="003444A1" w:rsidRPr="003444A1" w14:paraId="587EB0FB" w14:textId="777777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538CEEEB" w14:textId="77777777" w:rsidR="00BB73CF" w:rsidRPr="003444A1" w:rsidRDefault="00BB73CF" w:rsidP="00707196">
            <w:pPr>
              <w:pStyle w:val="TAL"/>
              <w:rPr>
                <w:noProof/>
                <w:lang w:eastAsia="ko-KR"/>
              </w:rPr>
            </w:pPr>
            <w:r w:rsidRPr="003444A1">
              <w:rPr>
                <w:noProof/>
                <w:lang w:eastAsia="ko-KR"/>
              </w:rPr>
              <w:t>mac-ContentionResolutionTimer</w:t>
            </w:r>
            <w:r w:rsidR="001B443A" w:rsidRPr="003444A1">
              <w:rPr>
                <w:noProof/>
                <w:lang w:eastAsia="ko-KR"/>
              </w:rPr>
              <w:t xml:space="preserve"> or mac-ContentionResolutionTimer for the corresponding enhanced coverage level, if </w:t>
            </w:r>
            <w:r w:rsidR="00956B7A" w:rsidRPr="003444A1">
              <w:rPr>
                <w:noProof/>
                <w:lang w:eastAsia="ko-KR"/>
              </w:rPr>
              <w:t xml:space="preserve">it </w:t>
            </w:r>
            <w:r w:rsidR="001B443A" w:rsidRPr="003444A1">
              <w:rPr>
                <w:noProof/>
                <w:lang w:eastAsia="ko-KR"/>
              </w:rPr>
              <w:t>exists</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60B69BAA" w14:textId="77777777" w:rsidR="00BB73CF" w:rsidRPr="003444A1" w:rsidRDefault="00BB73CF" w:rsidP="00707196">
            <w:pPr>
              <w:pStyle w:val="TAL"/>
              <w:rPr>
                <w:noProof/>
                <w:lang w:eastAsia="ko-KR"/>
              </w:rPr>
            </w:pPr>
            <w:r w:rsidRPr="003444A1">
              <w:rPr>
                <w:noProof/>
                <w:lang w:eastAsia="ko-KR"/>
              </w:rPr>
              <w:t xml:space="preserve">The </w:t>
            </w:r>
            <w:r w:rsidR="008211B7" w:rsidRPr="003444A1">
              <w:rPr>
                <w:noProof/>
                <w:lang w:eastAsia="ko-KR"/>
              </w:rPr>
              <w:t>MAC entity</w:t>
            </w:r>
            <w:r w:rsidRPr="003444A1">
              <w:rPr>
                <w:noProof/>
                <w:lang w:eastAsia="ko-KR"/>
              </w:rPr>
              <w:t xml:space="preserve"> monitors PDCCH </w:t>
            </w:r>
            <w:r w:rsidR="00984873" w:rsidRPr="003444A1">
              <w:rPr>
                <w:lang w:eastAsia="zh-CN"/>
              </w:rPr>
              <w:t>in PDCCH-subframes</w:t>
            </w:r>
            <w:r w:rsidR="00984873" w:rsidRPr="003444A1">
              <w:rPr>
                <w:noProof/>
                <w:lang w:eastAsia="ko-KR"/>
              </w:rPr>
              <w:t xml:space="preserve"> </w:t>
            </w:r>
            <w:r w:rsidRPr="003444A1">
              <w:rPr>
                <w:noProof/>
                <w:lang w:eastAsia="ko-KR"/>
              </w:rPr>
              <w:t>during the subframes [n+1, n+X].</w:t>
            </w:r>
          </w:p>
        </w:tc>
      </w:tr>
      <w:tr w:rsidR="003444A1" w:rsidRPr="003444A1" w14:paraId="29051785" w14:textId="777777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0F58806D" w14:textId="77777777" w:rsidR="00BB73CF" w:rsidRPr="003444A1" w:rsidRDefault="00BB73CF" w:rsidP="00707196">
            <w:pPr>
              <w:pStyle w:val="TAL"/>
              <w:rPr>
                <w:noProof/>
                <w:lang w:eastAsia="ko-KR"/>
              </w:rPr>
            </w:pPr>
            <w:r w:rsidRPr="003444A1">
              <w:rPr>
                <w:noProof/>
                <w:lang w:eastAsia="ko-KR"/>
              </w:rPr>
              <w:t>drx-RetransmissionTimer</w:t>
            </w:r>
            <w:r w:rsidR="00264850" w:rsidRPr="003444A1">
              <w:rPr>
                <w:rFonts w:eastAsia="SimSun"/>
                <w:noProof/>
                <w:lang w:eastAsia="zh-CN"/>
              </w:rPr>
              <w:t xml:space="preserve"> or drx-ULRetransmissionTimer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51439702" w14:textId="77777777" w:rsidR="00BB73CF" w:rsidRPr="003444A1" w:rsidRDefault="00BB73CF" w:rsidP="00707196">
            <w:pPr>
              <w:pStyle w:val="TAL"/>
              <w:rPr>
                <w:noProof/>
                <w:lang w:eastAsia="ko-KR"/>
              </w:rPr>
            </w:pPr>
            <w:r w:rsidRPr="003444A1">
              <w:rPr>
                <w:noProof/>
                <w:lang w:eastAsia="ko-KR"/>
              </w:rPr>
              <w:t xml:space="preserve">The </w:t>
            </w:r>
            <w:r w:rsidR="008211B7" w:rsidRPr="003444A1">
              <w:rPr>
                <w:noProof/>
                <w:lang w:eastAsia="ko-KR"/>
              </w:rPr>
              <w:t>MAC entity</w:t>
            </w:r>
            <w:r w:rsidRPr="003444A1">
              <w:rPr>
                <w:noProof/>
                <w:lang w:eastAsia="ko-KR"/>
              </w:rPr>
              <w:t xml:space="preserve"> monitors PDCCH </w:t>
            </w:r>
            <w:r w:rsidR="00984873" w:rsidRPr="003444A1">
              <w:rPr>
                <w:lang w:eastAsia="zh-CN"/>
              </w:rPr>
              <w:t>in PDCCH-subframes</w:t>
            </w:r>
            <w:r w:rsidR="00984873" w:rsidRPr="003444A1">
              <w:rPr>
                <w:noProof/>
                <w:lang w:eastAsia="ko-KR"/>
              </w:rPr>
              <w:t xml:space="preserve"> </w:t>
            </w:r>
            <w:r w:rsidRPr="003444A1">
              <w:rPr>
                <w:noProof/>
                <w:lang w:eastAsia="ko-KR"/>
              </w:rPr>
              <w:t>during the subframes [n, n+</w:t>
            </w:r>
            <w:r w:rsidR="00984873" w:rsidRPr="003444A1">
              <w:rPr>
                <w:noProof/>
                <w:lang w:eastAsia="ko-KR"/>
              </w:rPr>
              <w:t>m</w:t>
            </w:r>
            <w:r w:rsidRPr="003444A1">
              <w:rPr>
                <w:noProof/>
                <w:lang w:eastAsia="ko-KR"/>
              </w:rPr>
              <w:t>-1].</w:t>
            </w:r>
          </w:p>
        </w:tc>
      </w:tr>
      <w:tr w:rsidR="003444A1" w:rsidRPr="003444A1" w14:paraId="695A56D7" w14:textId="777777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43642375" w14:textId="77777777" w:rsidR="00BB73CF" w:rsidRPr="003444A1" w:rsidRDefault="00BB73CF" w:rsidP="00707196">
            <w:pPr>
              <w:pStyle w:val="TAL"/>
              <w:rPr>
                <w:noProof/>
                <w:lang w:eastAsia="ko-KR"/>
              </w:rPr>
            </w:pPr>
            <w:r w:rsidRPr="003444A1">
              <w:rPr>
                <w:noProof/>
                <w:lang w:eastAsia="ko-KR"/>
              </w:rPr>
              <w:t>onDurationTimer</w:t>
            </w:r>
            <w:r w:rsidR="00AA56A9" w:rsidRPr="003444A1">
              <w:rPr>
                <w:noProof/>
                <w:lang w:eastAsia="zh-TW"/>
              </w:rPr>
              <w:t xml:space="preserve"> or </w:t>
            </w:r>
            <w:r w:rsidR="00AA56A9" w:rsidRPr="003444A1">
              <w:rPr>
                <w:rFonts w:eastAsia="SimSun"/>
                <w:noProof/>
                <w:lang w:eastAsia="zh-CN"/>
              </w:rPr>
              <w:t>onDurationTimerSCPTM</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73B106AF" w14:textId="77777777" w:rsidR="00BB73CF" w:rsidRPr="003444A1" w:rsidRDefault="00BB73CF" w:rsidP="00707196">
            <w:pPr>
              <w:pStyle w:val="TAL"/>
              <w:rPr>
                <w:noProof/>
                <w:lang w:eastAsia="ko-KR"/>
              </w:rPr>
            </w:pPr>
            <w:r w:rsidRPr="003444A1">
              <w:rPr>
                <w:noProof/>
                <w:lang w:eastAsia="ko-KR"/>
              </w:rPr>
              <w:t xml:space="preserve">The </w:t>
            </w:r>
            <w:r w:rsidR="008211B7" w:rsidRPr="003444A1">
              <w:rPr>
                <w:noProof/>
                <w:lang w:eastAsia="ko-KR"/>
              </w:rPr>
              <w:t>MAC entity</w:t>
            </w:r>
            <w:r w:rsidRPr="003444A1">
              <w:rPr>
                <w:noProof/>
                <w:lang w:eastAsia="ko-KR"/>
              </w:rPr>
              <w:t xml:space="preserve"> monitors PDCCH </w:t>
            </w:r>
            <w:r w:rsidR="00984873" w:rsidRPr="003444A1">
              <w:rPr>
                <w:lang w:eastAsia="zh-CN"/>
              </w:rPr>
              <w:t>in PDCCH-subframes</w:t>
            </w:r>
            <w:r w:rsidR="00984873" w:rsidRPr="003444A1">
              <w:rPr>
                <w:noProof/>
                <w:lang w:eastAsia="ko-KR"/>
              </w:rPr>
              <w:t xml:space="preserve"> </w:t>
            </w:r>
            <w:r w:rsidRPr="003444A1">
              <w:rPr>
                <w:noProof/>
                <w:lang w:eastAsia="ko-KR"/>
              </w:rPr>
              <w:t>during the subframes [n, n+</w:t>
            </w:r>
            <w:r w:rsidR="00984873" w:rsidRPr="003444A1">
              <w:rPr>
                <w:noProof/>
                <w:lang w:eastAsia="ko-KR"/>
              </w:rPr>
              <w:t>m</w:t>
            </w:r>
            <w:r w:rsidRPr="003444A1">
              <w:rPr>
                <w:noProof/>
                <w:lang w:eastAsia="ko-KR"/>
              </w:rPr>
              <w:t>-1].</w:t>
            </w:r>
          </w:p>
        </w:tc>
      </w:tr>
      <w:tr w:rsidR="003444A1" w:rsidRPr="003444A1" w14:paraId="309247F9" w14:textId="777777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49C26C44" w14:textId="77777777" w:rsidR="00BB73CF" w:rsidRPr="003444A1" w:rsidRDefault="00BB73CF" w:rsidP="00707196">
            <w:pPr>
              <w:pStyle w:val="TAL"/>
              <w:rPr>
                <w:noProof/>
                <w:lang w:eastAsia="ko-KR"/>
              </w:rPr>
            </w:pPr>
            <w:r w:rsidRPr="003444A1">
              <w:rPr>
                <w:noProof/>
                <w:lang w:eastAsia="ko-KR"/>
              </w:rPr>
              <w:t>drxShortCycleTimer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42C057B3" w14:textId="77777777" w:rsidR="00BB73CF" w:rsidRPr="003444A1" w:rsidRDefault="00BB73CF" w:rsidP="00707196">
            <w:pPr>
              <w:pStyle w:val="TAL"/>
              <w:rPr>
                <w:noProof/>
                <w:lang w:eastAsia="ko-KR"/>
              </w:rPr>
            </w:pPr>
            <w:r w:rsidRPr="003444A1">
              <w:rPr>
                <w:noProof/>
                <w:lang w:eastAsia="ko-KR"/>
              </w:rPr>
              <w:t xml:space="preserve">The </w:t>
            </w:r>
            <w:r w:rsidR="008211B7" w:rsidRPr="003444A1">
              <w:rPr>
                <w:noProof/>
                <w:lang w:eastAsia="ko-KR"/>
              </w:rPr>
              <w:t>MAC entity</w:t>
            </w:r>
            <w:r w:rsidRPr="003444A1">
              <w:rPr>
                <w:noProof/>
                <w:lang w:eastAsia="ko-KR"/>
              </w:rPr>
              <w:t xml:space="preserve"> uses the Short DRX Cycle during the subframes [n, n+X-1].</w:t>
            </w:r>
          </w:p>
          <w:p w14:paraId="67F1568D" w14:textId="77777777" w:rsidR="00BB73CF" w:rsidRPr="003444A1" w:rsidRDefault="00BB73CF" w:rsidP="00707196">
            <w:pPr>
              <w:pStyle w:val="TAL"/>
              <w:rPr>
                <w:noProof/>
                <w:lang w:eastAsia="ko-KR"/>
              </w:rPr>
            </w:pPr>
            <w:r w:rsidRPr="003444A1">
              <w:rPr>
                <w:noProof/>
                <w:lang w:eastAsia="ko-KR"/>
              </w:rPr>
              <w:t xml:space="preserve">The </w:t>
            </w:r>
            <w:r w:rsidR="008211B7" w:rsidRPr="003444A1">
              <w:rPr>
                <w:noProof/>
                <w:lang w:eastAsia="ko-KR"/>
              </w:rPr>
              <w:t>MAC entity</w:t>
            </w:r>
            <w:r w:rsidRPr="003444A1">
              <w:rPr>
                <w:noProof/>
                <w:lang w:eastAsia="ko-KR"/>
              </w:rPr>
              <w:t xml:space="preserve"> starts to use the Long DRX Cycle in the subframe n+X.</w:t>
            </w:r>
          </w:p>
        </w:tc>
      </w:tr>
      <w:tr w:rsidR="003444A1" w:rsidRPr="003444A1" w14:paraId="5E1F3143" w14:textId="777777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76DFF2BF" w14:textId="77777777" w:rsidR="00BB73CF" w:rsidRPr="003444A1" w:rsidRDefault="00BB73CF" w:rsidP="00707196">
            <w:pPr>
              <w:pStyle w:val="TAL"/>
              <w:rPr>
                <w:noProof/>
                <w:lang w:eastAsia="ko-KR"/>
              </w:rPr>
            </w:pPr>
            <w:r w:rsidRPr="003444A1">
              <w:rPr>
                <w:noProof/>
                <w:lang w:eastAsia="ko-KR"/>
              </w:rPr>
              <w:t>HARQ RTT 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08707AAF" w14:textId="77777777" w:rsidR="00BB73CF" w:rsidRPr="003444A1" w:rsidRDefault="00BB73CF" w:rsidP="00707196">
            <w:pPr>
              <w:pStyle w:val="TAL"/>
              <w:rPr>
                <w:noProof/>
                <w:lang w:eastAsia="ko-KR"/>
              </w:rPr>
            </w:pPr>
            <w:r w:rsidRPr="003444A1">
              <w:rPr>
                <w:noProof/>
                <w:lang w:eastAsia="ko-KR"/>
              </w:rPr>
              <w:t xml:space="preserve">The </w:t>
            </w:r>
            <w:r w:rsidR="008211B7" w:rsidRPr="003444A1">
              <w:rPr>
                <w:noProof/>
                <w:lang w:eastAsia="ko-KR"/>
              </w:rPr>
              <w:t>MAC entity</w:t>
            </w:r>
            <w:r w:rsidRPr="003444A1">
              <w:rPr>
                <w:noProof/>
                <w:lang w:eastAsia="ko-KR"/>
              </w:rPr>
              <w:t xml:space="preserve"> starts drx-RetransmissionTimer in the subframe n+X, if needed.</w:t>
            </w:r>
          </w:p>
        </w:tc>
      </w:tr>
      <w:tr w:rsidR="003444A1" w:rsidRPr="003444A1" w14:paraId="4AE8F99F" w14:textId="77777777" w:rsidTr="00732B0E">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6DB1BF30" w14:textId="77777777" w:rsidR="00264850" w:rsidRPr="003444A1" w:rsidRDefault="00264850" w:rsidP="00732B0E">
            <w:pPr>
              <w:keepNext/>
              <w:keepLines/>
              <w:spacing w:after="0"/>
              <w:rPr>
                <w:rFonts w:ascii="Arial" w:eastAsia="SimSun" w:hAnsi="Arial"/>
                <w:noProof/>
                <w:sz w:val="18"/>
                <w:lang w:eastAsia="zh-CN"/>
              </w:rPr>
            </w:pPr>
            <w:r w:rsidRPr="003444A1">
              <w:rPr>
                <w:rFonts w:ascii="Arial" w:eastAsia="SimSun" w:hAnsi="Arial"/>
                <w:noProof/>
                <w:sz w:val="18"/>
                <w:lang w:eastAsia="zh-CN"/>
              </w:rPr>
              <w:t>UL HARQ RTT 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57008B33" w14:textId="77777777" w:rsidR="00264850" w:rsidRPr="003444A1" w:rsidRDefault="00264850" w:rsidP="00732B0E">
            <w:pPr>
              <w:keepNext/>
              <w:keepLines/>
              <w:spacing w:after="0"/>
              <w:rPr>
                <w:rFonts w:ascii="Arial" w:eastAsia="SimSun" w:hAnsi="Arial"/>
                <w:noProof/>
                <w:sz w:val="18"/>
                <w:lang w:eastAsia="zh-CN"/>
              </w:rPr>
            </w:pPr>
            <w:r w:rsidRPr="003444A1">
              <w:rPr>
                <w:rFonts w:ascii="Arial" w:eastAsia="SimSun" w:hAnsi="Arial"/>
                <w:noProof/>
                <w:sz w:val="18"/>
              </w:rPr>
              <w:t>The MAC entity starts drx-ULRetransmissionTimer in the subframe n+X, if needed.</w:t>
            </w:r>
          </w:p>
        </w:tc>
      </w:tr>
      <w:tr w:rsidR="00984873" w:rsidRPr="003444A1" w14:paraId="65D1EA23" w14:textId="77777777" w:rsidTr="00971D17">
        <w:trPr>
          <w:jc w:val="center"/>
        </w:trPr>
        <w:tc>
          <w:tcPr>
            <w:tcW w:w="9316" w:type="dxa"/>
            <w:gridSpan w:val="2"/>
            <w:tcBorders>
              <w:top w:val="single" w:sz="4" w:space="0" w:color="auto"/>
              <w:left w:val="single" w:sz="4" w:space="0" w:color="auto"/>
              <w:bottom w:val="single" w:sz="4" w:space="0" w:color="auto"/>
              <w:right w:val="single" w:sz="4" w:space="0" w:color="auto"/>
            </w:tcBorders>
            <w:shd w:val="clear" w:color="auto" w:fill="auto"/>
          </w:tcPr>
          <w:p w14:paraId="66BD1749" w14:textId="77777777" w:rsidR="00992D77" w:rsidRPr="003444A1" w:rsidRDefault="00984873" w:rsidP="00707196">
            <w:pPr>
              <w:pStyle w:val="TAN"/>
              <w:rPr>
                <w:noProof/>
                <w:lang w:eastAsia="zh-CN"/>
              </w:rPr>
            </w:pPr>
            <w:r w:rsidRPr="003444A1">
              <w:rPr>
                <w:noProof/>
                <w:lang w:eastAsia="ko-KR"/>
              </w:rPr>
              <w:t>NOTE</w:t>
            </w:r>
            <w:r w:rsidR="00751350" w:rsidRPr="003444A1">
              <w:rPr>
                <w:noProof/>
                <w:lang w:eastAsia="ko-KR"/>
              </w:rPr>
              <w:t xml:space="preserve"> 1</w:t>
            </w:r>
            <w:r w:rsidRPr="003444A1">
              <w:rPr>
                <w:noProof/>
                <w:lang w:eastAsia="ko-KR"/>
              </w:rPr>
              <w:t>:</w:t>
            </w:r>
            <w:r w:rsidRPr="003444A1">
              <w:rPr>
                <w:noProof/>
                <w:lang w:eastAsia="ko-KR"/>
              </w:rPr>
              <w:tab/>
              <w:t>For FDD, m is equal to X; for TDD, m is equal to the minimum number of subframes so that X PDCCH-subframes are included during the subframes [x, y].</w:t>
            </w:r>
          </w:p>
          <w:p w14:paraId="7F333324" w14:textId="77777777" w:rsidR="00736985" w:rsidRPr="003444A1" w:rsidRDefault="00992D77" w:rsidP="00736985">
            <w:pPr>
              <w:pStyle w:val="TAN"/>
              <w:rPr>
                <w:noProof/>
                <w:lang w:eastAsia="zh-CN"/>
              </w:rPr>
            </w:pPr>
            <w:r w:rsidRPr="003444A1">
              <w:rPr>
                <w:noProof/>
                <w:lang w:eastAsia="zh-CN"/>
              </w:rPr>
              <w:t>NOTE</w:t>
            </w:r>
            <w:r w:rsidR="00751350" w:rsidRPr="003444A1">
              <w:rPr>
                <w:noProof/>
                <w:lang w:eastAsia="zh-CN"/>
              </w:rPr>
              <w:t xml:space="preserve"> 2</w:t>
            </w:r>
            <w:r w:rsidRPr="003444A1">
              <w:rPr>
                <w:noProof/>
                <w:lang w:eastAsia="zh-CN"/>
              </w:rPr>
              <w:t>:</w:t>
            </w:r>
            <w:r w:rsidRPr="003444A1">
              <w:rPr>
                <w:noProof/>
                <w:lang w:eastAsia="ko-KR"/>
              </w:rPr>
              <w:tab/>
            </w:r>
            <w:r w:rsidRPr="003444A1">
              <w:rPr>
                <w:noProof/>
                <w:lang w:eastAsia="zh-CN"/>
              </w:rPr>
              <w:t xml:space="preserve">A </w:t>
            </w:r>
            <w:r w:rsidR="008211B7" w:rsidRPr="003444A1">
              <w:rPr>
                <w:noProof/>
                <w:lang w:eastAsia="ko-KR"/>
              </w:rPr>
              <w:t>MAC entity</w:t>
            </w:r>
            <w:r w:rsidR="008211B7" w:rsidRPr="003444A1" w:rsidDel="002C5714">
              <w:rPr>
                <w:noProof/>
                <w:lang w:eastAsia="zh-CN"/>
              </w:rPr>
              <w:t xml:space="preserve"> </w:t>
            </w:r>
            <w:r w:rsidRPr="003444A1">
              <w:rPr>
                <w:rFonts w:eastAsia="Malgun Gothic"/>
                <w:noProof/>
                <w:lang w:eastAsia="ko-KR"/>
              </w:rPr>
              <w:t>configured with eIMTA</w:t>
            </w:r>
            <w:r w:rsidRPr="003444A1">
              <w:rPr>
                <w:noProof/>
                <w:lang w:eastAsia="zh-CN"/>
              </w:rPr>
              <w:t xml:space="preserve"> monitors PDCCH in </w:t>
            </w:r>
            <w:r w:rsidRPr="003444A1">
              <w:rPr>
                <w:rFonts w:eastAsia="Malgun Gothic"/>
                <w:noProof/>
                <w:lang w:eastAsia="ko-KR"/>
              </w:rPr>
              <w:t>some</w:t>
            </w:r>
            <w:r w:rsidRPr="003444A1">
              <w:rPr>
                <w:noProof/>
                <w:lang w:eastAsia="zh-CN"/>
              </w:rPr>
              <w:t xml:space="preserve"> subframe(s) in addition to PDCCH-subframes, as specified in </w:t>
            </w:r>
            <w:r w:rsidR="006D2D97" w:rsidRPr="003444A1">
              <w:rPr>
                <w:noProof/>
                <w:lang w:eastAsia="zh-CN"/>
              </w:rPr>
              <w:t>clause</w:t>
            </w:r>
            <w:r w:rsidRPr="003444A1">
              <w:rPr>
                <w:noProof/>
                <w:lang w:eastAsia="zh-CN"/>
              </w:rPr>
              <w:t xml:space="preserve"> 5.7.</w:t>
            </w:r>
          </w:p>
          <w:p w14:paraId="6A3DF44C" w14:textId="77777777" w:rsidR="00984873" w:rsidRPr="003444A1" w:rsidRDefault="00736985" w:rsidP="00736985">
            <w:pPr>
              <w:pStyle w:val="TAN"/>
              <w:rPr>
                <w:noProof/>
                <w:lang w:eastAsia="ko-KR"/>
              </w:rPr>
            </w:pPr>
            <w:r w:rsidRPr="003444A1">
              <w:rPr>
                <w:noProof/>
                <w:lang w:eastAsia="zh-CN"/>
              </w:rPr>
              <w:t>NOTE</w:t>
            </w:r>
            <w:r w:rsidR="00751350" w:rsidRPr="003444A1">
              <w:rPr>
                <w:noProof/>
                <w:lang w:eastAsia="zh-CN"/>
              </w:rPr>
              <w:t xml:space="preserve"> 3</w:t>
            </w:r>
            <w:r w:rsidRPr="003444A1">
              <w:rPr>
                <w:noProof/>
                <w:lang w:eastAsia="zh-CN"/>
              </w:rPr>
              <w:t>:</w:t>
            </w:r>
            <w:r w:rsidRPr="003444A1">
              <w:rPr>
                <w:noProof/>
                <w:lang w:eastAsia="zh-CN"/>
              </w:rPr>
              <w:tab/>
              <w:t>For BL UE or UE in enhanced coverage, m is equal to the minimum number of subframes so that X PDCCH-subframes are included during the subframes [x, y].</w:t>
            </w:r>
          </w:p>
        </w:tc>
      </w:tr>
    </w:tbl>
    <w:p w14:paraId="41103B73" w14:textId="77777777" w:rsidR="00BB73CF" w:rsidRPr="003444A1" w:rsidRDefault="00BB73CF" w:rsidP="00707196"/>
    <w:p w14:paraId="26C5727C" w14:textId="77777777" w:rsidR="000E6CBD" w:rsidRPr="003444A1" w:rsidRDefault="00BB73CF" w:rsidP="000E6CBD">
      <w:pPr>
        <w:rPr>
          <w:lang w:eastAsia="zh-TW"/>
        </w:rPr>
      </w:pPr>
      <w:r w:rsidRPr="003444A1">
        <w:t xml:space="preserve">For </w:t>
      </w:r>
      <w:r w:rsidR="00AA56A9" w:rsidRPr="003444A1">
        <w:rPr>
          <w:rFonts w:eastAsia="PMingLiU"/>
          <w:iCs/>
          <w:lang w:eastAsia="en-US"/>
        </w:rPr>
        <w:t>drx-InactivityTimerSCPTM</w:t>
      </w:r>
      <w:r w:rsidR="00AA56A9" w:rsidRPr="003444A1">
        <w:rPr>
          <w:iCs/>
          <w:lang w:eastAsia="en-US"/>
        </w:rPr>
        <w:t>,</w:t>
      </w:r>
      <w:r w:rsidR="00AA56A9" w:rsidRPr="003444A1">
        <w:rPr>
          <w:iCs/>
        </w:rPr>
        <w:t xml:space="preserve"> </w:t>
      </w:r>
      <w:r w:rsidRPr="003444A1">
        <w:rPr>
          <w:iCs/>
        </w:rPr>
        <w:t>drx-InactivityTimer</w:t>
      </w:r>
      <w:r w:rsidR="00264850" w:rsidRPr="003444A1">
        <w:rPr>
          <w:rFonts w:eastAsia="SimSun"/>
          <w:lang w:eastAsia="zh-CN"/>
        </w:rPr>
        <w:t>,</w:t>
      </w:r>
      <w:r w:rsidRPr="003444A1">
        <w:t xml:space="preserve"> </w:t>
      </w:r>
      <w:r w:rsidRPr="003444A1">
        <w:rPr>
          <w:iCs/>
        </w:rPr>
        <w:t>drx-RetransmissionTimer</w:t>
      </w:r>
      <w:r w:rsidR="00264850" w:rsidRPr="003444A1">
        <w:rPr>
          <w:rFonts w:eastAsia="SimSun"/>
          <w:iCs/>
          <w:lang w:eastAsia="zh-CN"/>
        </w:rPr>
        <w:t xml:space="preserve"> and drx-ULRetransmissionTimer</w:t>
      </w:r>
      <w:r w:rsidRPr="003444A1">
        <w:t xml:space="preserve">, if </w:t>
      </w:r>
      <w:r w:rsidRPr="003444A1">
        <w:rPr>
          <w:iCs/>
        </w:rPr>
        <w:t>X</w:t>
      </w:r>
      <w:r w:rsidRPr="003444A1">
        <w:t xml:space="preserve">=0, the timer does not make the </w:t>
      </w:r>
      <w:r w:rsidR="008211B7" w:rsidRPr="003444A1">
        <w:rPr>
          <w:noProof/>
        </w:rPr>
        <w:t>MAC entity</w:t>
      </w:r>
      <w:r w:rsidRPr="003444A1">
        <w:t xml:space="preserve"> to monitor the PDCCH.</w:t>
      </w:r>
    </w:p>
    <w:p w14:paraId="7FC5D25D" w14:textId="77777777" w:rsidR="00256DFE" w:rsidRPr="003444A1" w:rsidRDefault="000E6CBD" w:rsidP="00707196">
      <w:pPr>
        <w:rPr>
          <w:lang w:eastAsia="zh-TW"/>
        </w:rPr>
      </w:pPr>
      <w:r w:rsidRPr="003444A1">
        <w:rPr>
          <w:lang w:eastAsia="zh-TW"/>
        </w:rPr>
        <w:t>The intended UE behaviours in Table C-1 are not applicable for NB-IoT.</w:t>
      </w:r>
    </w:p>
    <w:p w14:paraId="63243963" w14:textId="77777777" w:rsidR="009D164F" w:rsidRPr="003444A1" w:rsidRDefault="009D164F" w:rsidP="00707196">
      <w:pPr>
        <w:rPr>
          <w:noProof/>
        </w:rPr>
      </w:pPr>
      <w:r w:rsidRPr="003444A1">
        <w:rPr>
          <w:noProof/>
        </w:rPr>
        <w:t>For NB-IoT, the intended UE behaviour regarding setting the HARQ RTT Timer is shown in Figure C-1 and for the UL HARQ RTT Timer is shown in Figure C-2.</w:t>
      </w:r>
    </w:p>
    <w:p w14:paraId="7FBA71B0" w14:textId="77777777" w:rsidR="009D164F" w:rsidRPr="003444A1" w:rsidRDefault="009D164F" w:rsidP="009D164F">
      <w:pPr>
        <w:pStyle w:val="TH"/>
      </w:pPr>
      <w:r w:rsidRPr="003444A1">
        <w:object w:dxaOrig="7050" w:dyaOrig="3090" w14:anchorId="451CABE2">
          <v:shape id="_x0000_i1092" type="#_x0000_t75" style="width:292.5pt;height:128.25pt" o:ole="" fillcolor="window">
            <v:imagedata r:id="rId134" o:title=""/>
          </v:shape>
          <o:OLEObject Type="Embed" ProgID="Word.Picture.8" ShapeID="_x0000_i1092" DrawAspect="Content" ObjectID="_1726322128" r:id="rId135"/>
        </w:object>
      </w:r>
    </w:p>
    <w:p w14:paraId="2EA86E44" w14:textId="77777777" w:rsidR="006D2D97" w:rsidRPr="003444A1" w:rsidRDefault="006D2D97" w:rsidP="006D2D97">
      <w:pPr>
        <w:pStyle w:val="TF"/>
      </w:pPr>
      <w:r w:rsidRPr="003444A1">
        <w:t>Figure C-1: Setting the HARQ RTT Timer for NB-IoT</w:t>
      </w:r>
    </w:p>
    <w:bookmarkStart w:id="952" w:name="_MON_1620149307"/>
    <w:bookmarkEnd w:id="952"/>
    <w:p w14:paraId="0E9AEDF7" w14:textId="77777777" w:rsidR="00196268" w:rsidRPr="003444A1" w:rsidRDefault="009D164F" w:rsidP="002C3B44">
      <w:pPr>
        <w:pStyle w:val="TH"/>
      </w:pPr>
      <w:r w:rsidRPr="003444A1">
        <w:object w:dxaOrig="7050" w:dyaOrig="3090" w14:anchorId="77FAC5DB">
          <v:shape id="_x0000_i1093" type="#_x0000_t75" style="width:292.5pt;height:128.25pt" o:ole="" fillcolor="window">
            <v:imagedata r:id="rId136" o:title=""/>
          </v:shape>
          <o:OLEObject Type="Embed" ProgID="Word.Picture.8" ShapeID="_x0000_i1093" DrawAspect="Content" ObjectID="_1726322129" r:id="rId137"/>
        </w:object>
      </w:r>
    </w:p>
    <w:p w14:paraId="68A7C63D" w14:textId="6EB0B519" w:rsidR="009D164F" w:rsidRPr="003444A1" w:rsidRDefault="009D164F" w:rsidP="00196268">
      <w:pPr>
        <w:pStyle w:val="TF"/>
      </w:pPr>
      <w:r w:rsidRPr="003444A1">
        <w:t>Figure C-2: Setting the UL HARQ RTT Timer for NB-IoT</w:t>
      </w:r>
    </w:p>
    <w:p w14:paraId="0C206E4E" w14:textId="405CC2CC" w:rsidR="00653E78" w:rsidRPr="003444A1" w:rsidRDefault="00653E78" w:rsidP="001B71F0">
      <w:pPr>
        <w:pStyle w:val="NO"/>
      </w:pPr>
      <w:r w:rsidRPr="003444A1">
        <w:t>NOTE:</w:t>
      </w:r>
      <w:r w:rsidRPr="003444A1">
        <w:tab/>
        <w:t xml:space="preserve">UE-eNB RTT is taken into account when calculating the </w:t>
      </w:r>
      <w:r w:rsidRPr="003444A1">
        <w:rPr>
          <w:i/>
        </w:rPr>
        <w:t>(UL) HARQ RTT timer</w:t>
      </w:r>
      <w:r w:rsidRPr="003444A1">
        <w:t>.</w:t>
      </w:r>
    </w:p>
    <w:p w14:paraId="076D0421" w14:textId="77777777" w:rsidR="00A47F47" w:rsidRPr="003444A1" w:rsidRDefault="00BB73CF" w:rsidP="00D03F86">
      <w:pPr>
        <w:pStyle w:val="Heading8"/>
        <w:rPr>
          <w:noProof/>
        </w:rPr>
      </w:pPr>
      <w:r w:rsidRPr="003444A1">
        <w:rPr>
          <w:noProof/>
        </w:rPr>
        <w:br w:type="page"/>
      </w:r>
      <w:bookmarkStart w:id="953" w:name="_Toc29243072"/>
      <w:bookmarkStart w:id="954" w:name="_Toc37256336"/>
      <w:bookmarkStart w:id="955" w:name="_Toc37256490"/>
      <w:bookmarkStart w:id="956" w:name="_Toc46500429"/>
      <w:bookmarkStart w:id="957" w:name="_Toc52536338"/>
      <w:bookmarkStart w:id="958" w:name="historyclause"/>
      <w:bookmarkStart w:id="959" w:name="_Toc115708289"/>
      <w:r w:rsidR="00A47F47" w:rsidRPr="003444A1">
        <w:rPr>
          <w:noProof/>
        </w:rPr>
        <w:lastRenderedPageBreak/>
        <w:t>Annex D (normative):</w:t>
      </w:r>
      <w:r w:rsidR="00A47F47" w:rsidRPr="003444A1">
        <w:rPr>
          <w:noProof/>
        </w:rPr>
        <w:br/>
        <w:t>List of CRs Containing Early Implementable Features and Corrections</w:t>
      </w:r>
      <w:bookmarkEnd w:id="953"/>
      <w:bookmarkEnd w:id="954"/>
      <w:bookmarkEnd w:id="955"/>
      <w:bookmarkEnd w:id="956"/>
      <w:bookmarkEnd w:id="957"/>
      <w:bookmarkEnd w:id="959"/>
    </w:p>
    <w:p w14:paraId="7C442407" w14:textId="77777777" w:rsidR="00A47F47" w:rsidRPr="003444A1" w:rsidRDefault="00A47F47" w:rsidP="00A47F47">
      <w:r w:rsidRPr="003444A1">
        <w:t xml:space="preserve">This annex lists the Change Requests (CRs) whose changes may be implemented by a UE of an earlier release than which the CR was approved in (i.e. CRs that contain on their coversheets the sentence </w:t>
      </w:r>
      <w:r w:rsidR="00D25831" w:rsidRPr="003444A1">
        <w:t>"</w:t>
      </w:r>
      <w:r w:rsidRPr="003444A1">
        <w:t>Implementation of this CR from Rel-N will not cause interoperability issues</w:t>
      </w:r>
      <w:r w:rsidR="00D25831" w:rsidRPr="003444A1">
        <w:t>"</w:t>
      </w:r>
      <w:r w:rsidRPr="003444A1">
        <w:t>).</w:t>
      </w:r>
    </w:p>
    <w:p w14:paraId="5D2709AA" w14:textId="77777777" w:rsidR="00A47F47" w:rsidRPr="003444A1" w:rsidRDefault="00A47F47" w:rsidP="00D03F86">
      <w:pPr>
        <w:pStyle w:val="TH"/>
      </w:pPr>
      <w:r w:rsidRPr="003444A1">
        <w:t>Table D-1: List of CRs Containing Early Implementable Features and Corrections</w:t>
      </w:r>
    </w:p>
    <w:tbl>
      <w:tblPr>
        <w:tblStyle w:val="TableGrid"/>
        <w:tblW w:w="0" w:type="auto"/>
        <w:tblLook w:val="04A0" w:firstRow="1" w:lastRow="0" w:firstColumn="1" w:lastColumn="0" w:noHBand="0" w:noVBand="1"/>
      </w:tblPr>
      <w:tblGrid>
        <w:gridCol w:w="1537"/>
        <w:gridCol w:w="1518"/>
        <w:gridCol w:w="1518"/>
        <w:gridCol w:w="1699"/>
        <w:gridCol w:w="3357"/>
      </w:tblGrid>
      <w:tr w:rsidR="003444A1" w:rsidRPr="003444A1" w14:paraId="79EA7E3A" w14:textId="77777777" w:rsidTr="00CC466B">
        <w:tc>
          <w:tcPr>
            <w:tcW w:w="1537" w:type="dxa"/>
          </w:tcPr>
          <w:p w14:paraId="3DAAB8F7" w14:textId="77777777" w:rsidR="00A47F47" w:rsidRPr="003444A1" w:rsidRDefault="00A47F47" w:rsidP="00D03F86">
            <w:pPr>
              <w:pStyle w:val="TAH"/>
            </w:pPr>
            <w:r w:rsidRPr="003444A1">
              <w:t>TDoc Number (RP-xxxxxx): CR Title</w:t>
            </w:r>
          </w:p>
        </w:tc>
        <w:tc>
          <w:tcPr>
            <w:tcW w:w="1518" w:type="dxa"/>
          </w:tcPr>
          <w:p w14:paraId="5986BF62" w14:textId="77777777" w:rsidR="00A47F47" w:rsidRPr="003444A1" w:rsidRDefault="00A47F47" w:rsidP="00D03F86">
            <w:pPr>
              <w:pStyle w:val="TAH"/>
            </w:pPr>
            <w:r w:rsidRPr="003444A1">
              <w:t>CR Number(s)</w:t>
            </w:r>
          </w:p>
        </w:tc>
        <w:tc>
          <w:tcPr>
            <w:tcW w:w="1518" w:type="dxa"/>
          </w:tcPr>
          <w:p w14:paraId="216902C5" w14:textId="77777777" w:rsidR="00A47F47" w:rsidRPr="003444A1" w:rsidRDefault="00A47F47" w:rsidP="00D03F86">
            <w:pPr>
              <w:pStyle w:val="TAH"/>
            </w:pPr>
            <w:r w:rsidRPr="003444A1">
              <w:t>CR Revision Number(s)</w:t>
            </w:r>
          </w:p>
        </w:tc>
        <w:tc>
          <w:tcPr>
            <w:tcW w:w="1699" w:type="dxa"/>
          </w:tcPr>
          <w:p w14:paraId="549C162F" w14:textId="77777777" w:rsidR="00A47F47" w:rsidRPr="003444A1" w:rsidRDefault="00A47F47" w:rsidP="00D03F86">
            <w:pPr>
              <w:pStyle w:val="TAH"/>
            </w:pPr>
            <w:r w:rsidRPr="003444A1">
              <w:t>Earliest Implementable Release</w:t>
            </w:r>
          </w:p>
        </w:tc>
        <w:tc>
          <w:tcPr>
            <w:tcW w:w="3357" w:type="dxa"/>
          </w:tcPr>
          <w:p w14:paraId="030BE205" w14:textId="77777777" w:rsidR="00A47F47" w:rsidRPr="003444A1" w:rsidRDefault="00A47F47" w:rsidP="00D03F86">
            <w:pPr>
              <w:pStyle w:val="TAH"/>
            </w:pPr>
            <w:r w:rsidRPr="003444A1">
              <w:t>Additional Information</w:t>
            </w:r>
          </w:p>
        </w:tc>
      </w:tr>
      <w:tr w:rsidR="003444A1" w:rsidRPr="003444A1" w14:paraId="22162BCF" w14:textId="77777777" w:rsidTr="00CC466B">
        <w:tc>
          <w:tcPr>
            <w:tcW w:w="1537" w:type="dxa"/>
          </w:tcPr>
          <w:p w14:paraId="33F981EA" w14:textId="77777777" w:rsidR="00A47F47" w:rsidRPr="003444A1" w:rsidRDefault="00A47F47" w:rsidP="00CC466B">
            <w:pPr>
              <w:pStyle w:val="TAL"/>
            </w:pPr>
            <w:r w:rsidRPr="003444A1">
              <w:t>RP-181232: Clarifying PDCCH Period Definition</w:t>
            </w:r>
          </w:p>
        </w:tc>
        <w:tc>
          <w:tcPr>
            <w:tcW w:w="1518" w:type="dxa"/>
          </w:tcPr>
          <w:p w14:paraId="05F9CEBE" w14:textId="77777777" w:rsidR="00A47F47" w:rsidRPr="003444A1" w:rsidRDefault="00A47F47" w:rsidP="00CC466B">
            <w:pPr>
              <w:pStyle w:val="TAL"/>
            </w:pPr>
            <w:r w:rsidRPr="003444A1">
              <w:t>1300</w:t>
            </w:r>
          </w:p>
        </w:tc>
        <w:tc>
          <w:tcPr>
            <w:tcW w:w="1518" w:type="dxa"/>
          </w:tcPr>
          <w:p w14:paraId="5B7D159B" w14:textId="77777777" w:rsidR="00A47F47" w:rsidRPr="003444A1" w:rsidRDefault="00A47F47" w:rsidP="00CC466B">
            <w:pPr>
              <w:pStyle w:val="TAL"/>
            </w:pPr>
            <w:r w:rsidRPr="003444A1">
              <w:t>2</w:t>
            </w:r>
          </w:p>
        </w:tc>
        <w:tc>
          <w:tcPr>
            <w:tcW w:w="1699" w:type="dxa"/>
          </w:tcPr>
          <w:p w14:paraId="68B2B931" w14:textId="77777777" w:rsidR="00A47F47" w:rsidRPr="003444A1" w:rsidRDefault="00A47F47" w:rsidP="00CC466B">
            <w:pPr>
              <w:pStyle w:val="TAL"/>
            </w:pPr>
            <w:r w:rsidRPr="003444A1">
              <w:t xml:space="preserve">Release 13 </w:t>
            </w:r>
          </w:p>
        </w:tc>
        <w:tc>
          <w:tcPr>
            <w:tcW w:w="3357" w:type="dxa"/>
          </w:tcPr>
          <w:p w14:paraId="2B777D7F" w14:textId="77777777" w:rsidR="00A47F47" w:rsidRPr="003444A1" w:rsidRDefault="00A47F47" w:rsidP="00CC466B">
            <w:pPr>
              <w:pStyle w:val="TAL"/>
            </w:pPr>
          </w:p>
        </w:tc>
      </w:tr>
      <w:tr w:rsidR="003444A1" w:rsidRPr="003444A1" w14:paraId="47153A8E" w14:textId="77777777" w:rsidTr="00CC466B">
        <w:tc>
          <w:tcPr>
            <w:tcW w:w="1537" w:type="dxa"/>
          </w:tcPr>
          <w:p w14:paraId="479B604B" w14:textId="77777777" w:rsidR="00A47F47" w:rsidRPr="003444A1" w:rsidRDefault="00A47F47" w:rsidP="00CC466B">
            <w:pPr>
              <w:pStyle w:val="TAL"/>
            </w:pPr>
            <w:r w:rsidRPr="003444A1">
              <w:t>RP-181961: Defining PDCCH-Subframes for NB-IoT UE</w:t>
            </w:r>
          </w:p>
        </w:tc>
        <w:tc>
          <w:tcPr>
            <w:tcW w:w="1518" w:type="dxa"/>
          </w:tcPr>
          <w:p w14:paraId="2EC9EAA6" w14:textId="77777777" w:rsidR="00A47F47" w:rsidRPr="003444A1" w:rsidRDefault="00A47F47" w:rsidP="00CC466B">
            <w:pPr>
              <w:pStyle w:val="TAL"/>
            </w:pPr>
            <w:r w:rsidRPr="003444A1">
              <w:t>1327</w:t>
            </w:r>
          </w:p>
        </w:tc>
        <w:tc>
          <w:tcPr>
            <w:tcW w:w="1518" w:type="dxa"/>
          </w:tcPr>
          <w:p w14:paraId="133BAE23" w14:textId="77777777" w:rsidR="00A47F47" w:rsidRPr="003444A1" w:rsidRDefault="00A47F47" w:rsidP="00CC466B">
            <w:pPr>
              <w:pStyle w:val="TAL"/>
            </w:pPr>
            <w:r w:rsidRPr="003444A1">
              <w:t>1</w:t>
            </w:r>
          </w:p>
        </w:tc>
        <w:tc>
          <w:tcPr>
            <w:tcW w:w="1699" w:type="dxa"/>
          </w:tcPr>
          <w:p w14:paraId="7394214B" w14:textId="77777777" w:rsidR="00A47F47" w:rsidRPr="003444A1" w:rsidRDefault="00A47F47" w:rsidP="00CC466B">
            <w:pPr>
              <w:pStyle w:val="TAL"/>
            </w:pPr>
            <w:r w:rsidRPr="003444A1">
              <w:t>Release 13</w:t>
            </w:r>
          </w:p>
        </w:tc>
        <w:tc>
          <w:tcPr>
            <w:tcW w:w="3357" w:type="dxa"/>
          </w:tcPr>
          <w:p w14:paraId="14CE3D60" w14:textId="77777777" w:rsidR="00A47F47" w:rsidRPr="003444A1" w:rsidRDefault="00A47F47" w:rsidP="00CC466B">
            <w:pPr>
              <w:pStyle w:val="TAL"/>
            </w:pPr>
          </w:p>
        </w:tc>
      </w:tr>
      <w:tr w:rsidR="003444A1" w:rsidRPr="003444A1" w14:paraId="3CF42E05" w14:textId="77777777" w:rsidTr="00CC466B">
        <w:tc>
          <w:tcPr>
            <w:tcW w:w="1537" w:type="dxa"/>
          </w:tcPr>
          <w:p w14:paraId="147439A6" w14:textId="77777777" w:rsidR="00A47F47" w:rsidRPr="003444A1" w:rsidRDefault="00A47F47" w:rsidP="00D03F86">
            <w:pPr>
              <w:pStyle w:val="TAL"/>
            </w:pPr>
            <w:r w:rsidRPr="003444A1">
              <w:t>RP-191385: Clarification of Length field for DPR</w:t>
            </w:r>
          </w:p>
        </w:tc>
        <w:tc>
          <w:tcPr>
            <w:tcW w:w="1518" w:type="dxa"/>
          </w:tcPr>
          <w:p w14:paraId="49D44389" w14:textId="77777777" w:rsidR="00A47F47" w:rsidRPr="003444A1" w:rsidRDefault="00A47F47" w:rsidP="00D03F86">
            <w:pPr>
              <w:pStyle w:val="TAL"/>
            </w:pPr>
            <w:r w:rsidRPr="003444A1">
              <w:t>1450</w:t>
            </w:r>
          </w:p>
        </w:tc>
        <w:tc>
          <w:tcPr>
            <w:tcW w:w="1518" w:type="dxa"/>
          </w:tcPr>
          <w:p w14:paraId="6F2FBB61" w14:textId="77777777" w:rsidR="00A47F47" w:rsidRPr="003444A1" w:rsidRDefault="00A47F47" w:rsidP="00D03F86">
            <w:pPr>
              <w:pStyle w:val="TAL"/>
            </w:pPr>
            <w:r w:rsidRPr="003444A1">
              <w:t>1</w:t>
            </w:r>
          </w:p>
        </w:tc>
        <w:tc>
          <w:tcPr>
            <w:tcW w:w="1699" w:type="dxa"/>
          </w:tcPr>
          <w:p w14:paraId="15346590" w14:textId="77777777" w:rsidR="00A47F47" w:rsidRPr="003444A1" w:rsidRDefault="00A47F47" w:rsidP="00D03F86">
            <w:pPr>
              <w:pStyle w:val="TAL"/>
            </w:pPr>
            <w:r w:rsidRPr="003444A1">
              <w:t>Release 13</w:t>
            </w:r>
          </w:p>
        </w:tc>
        <w:tc>
          <w:tcPr>
            <w:tcW w:w="3357" w:type="dxa"/>
          </w:tcPr>
          <w:p w14:paraId="1628F964" w14:textId="77777777" w:rsidR="00A47F47" w:rsidRPr="003444A1" w:rsidRDefault="00A47F47" w:rsidP="00CC466B">
            <w:pPr>
              <w:pStyle w:val="TAL"/>
            </w:pPr>
          </w:p>
        </w:tc>
      </w:tr>
      <w:tr w:rsidR="003444A1" w:rsidRPr="003444A1" w14:paraId="6790535C" w14:textId="77777777" w:rsidTr="00CC466B">
        <w:tc>
          <w:tcPr>
            <w:tcW w:w="1537" w:type="dxa"/>
          </w:tcPr>
          <w:p w14:paraId="7E965499" w14:textId="77777777" w:rsidR="00132583" w:rsidRPr="003444A1" w:rsidRDefault="00132583" w:rsidP="00132583">
            <w:pPr>
              <w:pStyle w:val="TAL"/>
            </w:pPr>
            <w:r w:rsidRPr="003444A1">
              <w:t>RP-192941: Clarification of PDCCH monitoring when not fully aligned with PDCCH periods</w:t>
            </w:r>
          </w:p>
        </w:tc>
        <w:tc>
          <w:tcPr>
            <w:tcW w:w="1518" w:type="dxa"/>
          </w:tcPr>
          <w:p w14:paraId="6838692A" w14:textId="77777777" w:rsidR="00132583" w:rsidRPr="003444A1" w:rsidRDefault="00132583" w:rsidP="00132583">
            <w:pPr>
              <w:pStyle w:val="TAL"/>
            </w:pPr>
            <w:r w:rsidRPr="003444A1">
              <w:t>1459</w:t>
            </w:r>
          </w:p>
        </w:tc>
        <w:tc>
          <w:tcPr>
            <w:tcW w:w="1518" w:type="dxa"/>
          </w:tcPr>
          <w:p w14:paraId="57276C90" w14:textId="77777777" w:rsidR="00132583" w:rsidRPr="003444A1" w:rsidRDefault="00132583" w:rsidP="00132583">
            <w:pPr>
              <w:pStyle w:val="TAL"/>
            </w:pPr>
            <w:r w:rsidRPr="003444A1">
              <w:t>2</w:t>
            </w:r>
          </w:p>
        </w:tc>
        <w:tc>
          <w:tcPr>
            <w:tcW w:w="1699" w:type="dxa"/>
          </w:tcPr>
          <w:p w14:paraId="1E7CB744" w14:textId="77777777" w:rsidR="00132583" w:rsidRPr="003444A1" w:rsidRDefault="00132583" w:rsidP="00132583">
            <w:pPr>
              <w:pStyle w:val="TAL"/>
            </w:pPr>
            <w:r w:rsidRPr="003444A1">
              <w:t>Release 13</w:t>
            </w:r>
          </w:p>
        </w:tc>
        <w:tc>
          <w:tcPr>
            <w:tcW w:w="3357" w:type="dxa"/>
          </w:tcPr>
          <w:p w14:paraId="318F7536" w14:textId="77777777" w:rsidR="00132583" w:rsidRPr="003444A1" w:rsidRDefault="00132583" w:rsidP="00132583">
            <w:pPr>
              <w:pStyle w:val="TAL"/>
            </w:pPr>
          </w:p>
        </w:tc>
      </w:tr>
      <w:tr w:rsidR="003444A1" w:rsidRPr="003444A1" w14:paraId="5212C592" w14:textId="77777777" w:rsidTr="00CC466B">
        <w:tc>
          <w:tcPr>
            <w:tcW w:w="1537" w:type="dxa"/>
          </w:tcPr>
          <w:p w14:paraId="26DAD9D9" w14:textId="2AC2C444" w:rsidR="00132583" w:rsidRPr="003444A1" w:rsidRDefault="0067274E" w:rsidP="00132583">
            <w:pPr>
              <w:pStyle w:val="TAL"/>
            </w:pPr>
            <w:r w:rsidRPr="003444A1">
              <w:t>RP-210700: Recommended bit rate query handling at MAC reset</w:t>
            </w:r>
          </w:p>
        </w:tc>
        <w:tc>
          <w:tcPr>
            <w:tcW w:w="1518" w:type="dxa"/>
          </w:tcPr>
          <w:p w14:paraId="34E4231D" w14:textId="1FD9549D" w:rsidR="00132583" w:rsidRPr="003444A1" w:rsidRDefault="0067274E" w:rsidP="00132583">
            <w:pPr>
              <w:pStyle w:val="TAL"/>
            </w:pPr>
            <w:r w:rsidRPr="003444A1">
              <w:t>1521</w:t>
            </w:r>
          </w:p>
        </w:tc>
        <w:tc>
          <w:tcPr>
            <w:tcW w:w="1518" w:type="dxa"/>
          </w:tcPr>
          <w:p w14:paraId="2F23DBBD" w14:textId="19080F32" w:rsidR="00132583" w:rsidRPr="003444A1" w:rsidRDefault="0067274E" w:rsidP="00132583">
            <w:pPr>
              <w:pStyle w:val="TAL"/>
            </w:pPr>
            <w:r w:rsidRPr="003444A1">
              <w:t>1</w:t>
            </w:r>
          </w:p>
        </w:tc>
        <w:tc>
          <w:tcPr>
            <w:tcW w:w="1699" w:type="dxa"/>
          </w:tcPr>
          <w:p w14:paraId="0DB1B116" w14:textId="50BD27B5" w:rsidR="00132583" w:rsidRPr="003444A1" w:rsidRDefault="0067274E" w:rsidP="00132583">
            <w:pPr>
              <w:pStyle w:val="TAL"/>
            </w:pPr>
            <w:r w:rsidRPr="003444A1">
              <w:t>Release 14</w:t>
            </w:r>
          </w:p>
        </w:tc>
        <w:tc>
          <w:tcPr>
            <w:tcW w:w="3357" w:type="dxa"/>
          </w:tcPr>
          <w:p w14:paraId="74E36125" w14:textId="77777777" w:rsidR="00132583" w:rsidRPr="003444A1" w:rsidRDefault="00132583" w:rsidP="00132583">
            <w:pPr>
              <w:pStyle w:val="TAL"/>
            </w:pPr>
          </w:p>
        </w:tc>
      </w:tr>
      <w:tr w:rsidR="003444A1" w:rsidRPr="003444A1" w14:paraId="7B213DCA" w14:textId="77777777" w:rsidTr="00CC466B">
        <w:tc>
          <w:tcPr>
            <w:tcW w:w="1537" w:type="dxa"/>
          </w:tcPr>
          <w:p w14:paraId="0DB718CA" w14:textId="59D67968" w:rsidR="00116A5B" w:rsidRPr="003444A1" w:rsidRDefault="00116A5B" w:rsidP="00132583">
            <w:pPr>
              <w:pStyle w:val="TAL"/>
            </w:pPr>
            <w:r w:rsidRPr="003444A1">
              <w:rPr>
                <w:lang w:eastAsia="zh-CN"/>
              </w:rPr>
              <w:t>RP-220472: Introduction of carrier specific NRSRP thresholds for NPRACH resource selection</w:t>
            </w:r>
          </w:p>
        </w:tc>
        <w:tc>
          <w:tcPr>
            <w:tcW w:w="1518" w:type="dxa"/>
          </w:tcPr>
          <w:p w14:paraId="443EA492" w14:textId="258FEB32" w:rsidR="00116A5B" w:rsidRPr="003444A1" w:rsidRDefault="00116A5B" w:rsidP="00132583">
            <w:pPr>
              <w:pStyle w:val="TAL"/>
            </w:pPr>
            <w:r w:rsidRPr="003444A1">
              <w:t>1535</w:t>
            </w:r>
          </w:p>
        </w:tc>
        <w:tc>
          <w:tcPr>
            <w:tcW w:w="1518" w:type="dxa"/>
          </w:tcPr>
          <w:p w14:paraId="323C4ECE" w14:textId="40064EA2" w:rsidR="00116A5B" w:rsidRPr="003444A1" w:rsidRDefault="00116A5B" w:rsidP="00132583">
            <w:pPr>
              <w:pStyle w:val="TAL"/>
            </w:pPr>
            <w:r w:rsidRPr="003444A1">
              <w:t>1</w:t>
            </w:r>
          </w:p>
        </w:tc>
        <w:tc>
          <w:tcPr>
            <w:tcW w:w="1699" w:type="dxa"/>
          </w:tcPr>
          <w:p w14:paraId="4EA7FF8A" w14:textId="67DCE438" w:rsidR="00116A5B" w:rsidRPr="003444A1" w:rsidRDefault="00116A5B" w:rsidP="00132583">
            <w:pPr>
              <w:pStyle w:val="TAL"/>
            </w:pPr>
            <w:r w:rsidRPr="003444A1">
              <w:t>Release 14</w:t>
            </w:r>
          </w:p>
        </w:tc>
        <w:tc>
          <w:tcPr>
            <w:tcW w:w="3357" w:type="dxa"/>
          </w:tcPr>
          <w:p w14:paraId="1E032EA5" w14:textId="77777777" w:rsidR="00116A5B" w:rsidRPr="003444A1" w:rsidRDefault="00116A5B" w:rsidP="00132583">
            <w:pPr>
              <w:pStyle w:val="TAL"/>
            </w:pPr>
          </w:p>
        </w:tc>
      </w:tr>
      <w:tr w:rsidR="00132583" w:rsidRPr="003444A1" w14:paraId="0E9F0A4B" w14:textId="77777777" w:rsidTr="00CC466B">
        <w:tc>
          <w:tcPr>
            <w:tcW w:w="9629" w:type="dxa"/>
            <w:gridSpan w:val="5"/>
          </w:tcPr>
          <w:p w14:paraId="35325911" w14:textId="77777777" w:rsidR="00132583" w:rsidRPr="003444A1" w:rsidRDefault="00132583" w:rsidP="00132583">
            <w:pPr>
              <w:pStyle w:val="TAN"/>
            </w:pPr>
            <w:r w:rsidRPr="003444A1">
              <w:t>NOTE 1:</w:t>
            </w:r>
            <w:r w:rsidRPr="003444A1">
              <w:tab/>
              <w:t>In case a CR has mirror CR(s), the mirror CR(s) are not listed.</w:t>
            </w:r>
          </w:p>
          <w:p w14:paraId="678FB1A6" w14:textId="77777777" w:rsidR="00132583" w:rsidRPr="003444A1" w:rsidRDefault="00132583" w:rsidP="00132583">
            <w:pPr>
              <w:pStyle w:val="TAN"/>
            </w:pPr>
            <w:r w:rsidRPr="003444A1">
              <w:t>NOTE 2:</w:t>
            </w:r>
            <w:r w:rsidRPr="003444A1">
              <w:tab/>
              <w:t>The Additional Information column briefly describes the content of a CR in cases where the CR title may not be descriptive enough. If the CR is descriptive enough, then the Additional Information column may be left blank.</w:t>
            </w:r>
          </w:p>
        </w:tc>
      </w:tr>
    </w:tbl>
    <w:p w14:paraId="065AA2AF" w14:textId="77777777" w:rsidR="00A47F47" w:rsidRPr="003444A1" w:rsidRDefault="00A47F47" w:rsidP="00A47F47"/>
    <w:p w14:paraId="5E1FD955" w14:textId="77777777" w:rsidR="004A3549" w:rsidRPr="003444A1" w:rsidRDefault="004A3549" w:rsidP="00707196">
      <w:pPr>
        <w:pStyle w:val="Heading8"/>
        <w:rPr>
          <w:noProof/>
        </w:rPr>
      </w:pPr>
      <w:bookmarkStart w:id="960" w:name="_Toc29243073"/>
      <w:bookmarkStart w:id="961" w:name="_Toc37256337"/>
      <w:bookmarkStart w:id="962" w:name="_Toc37256491"/>
      <w:bookmarkStart w:id="963" w:name="_Toc46500430"/>
      <w:bookmarkStart w:id="964" w:name="_Toc52536339"/>
      <w:bookmarkStart w:id="965" w:name="_Toc115708290"/>
      <w:r w:rsidRPr="003444A1">
        <w:rPr>
          <w:noProof/>
        </w:rPr>
        <w:t xml:space="preserve">Annex </w:t>
      </w:r>
      <w:r w:rsidR="00A47F47" w:rsidRPr="003444A1">
        <w:rPr>
          <w:noProof/>
        </w:rPr>
        <w:t>E</w:t>
      </w:r>
      <w:r w:rsidR="00BB73CF" w:rsidRPr="003444A1">
        <w:rPr>
          <w:noProof/>
        </w:rPr>
        <w:t xml:space="preserve"> </w:t>
      </w:r>
      <w:r w:rsidRPr="003444A1">
        <w:rPr>
          <w:noProof/>
        </w:rPr>
        <w:t>(informative):</w:t>
      </w:r>
      <w:r w:rsidRPr="003444A1">
        <w:rPr>
          <w:noProof/>
        </w:rPr>
        <w:br/>
      </w:r>
      <w:bookmarkEnd w:id="958"/>
      <w:r w:rsidRPr="003444A1">
        <w:rPr>
          <w:noProof/>
        </w:rPr>
        <w:t>Change history</w:t>
      </w:r>
      <w:bookmarkEnd w:id="960"/>
      <w:bookmarkEnd w:id="961"/>
      <w:bookmarkEnd w:id="962"/>
      <w:bookmarkEnd w:id="963"/>
      <w:bookmarkEnd w:id="964"/>
      <w:bookmarkEnd w:id="965"/>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618"/>
        <w:gridCol w:w="992"/>
        <w:gridCol w:w="567"/>
        <w:gridCol w:w="378"/>
        <w:gridCol w:w="473"/>
        <w:gridCol w:w="5244"/>
        <w:gridCol w:w="709"/>
      </w:tblGrid>
      <w:tr w:rsidR="003444A1" w:rsidRPr="003444A1" w14:paraId="118C5C68" w14:textId="77777777" w:rsidTr="00F924C5">
        <w:trPr>
          <w:cantSplit/>
        </w:trPr>
        <w:tc>
          <w:tcPr>
            <w:tcW w:w="9781" w:type="dxa"/>
            <w:gridSpan w:val="8"/>
            <w:tcBorders>
              <w:top w:val="single" w:sz="12" w:space="0" w:color="auto"/>
              <w:left w:val="single" w:sz="12" w:space="0" w:color="auto"/>
              <w:bottom w:val="nil"/>
              <w:right w:val="single" w:sz="12" w:space="0" w:color="auto"/>
            </w:tcBorders>
            <w:shd w:val="solid" w:color="FFFFFF" w:fill="auto"/>
          </w:tcPr>
          <w:p w14:paraId="06E16FD8" w14:textId="77777777" w:rsidR="00F924C5" w:rsidRPr="003444A1" w:rsidRDefault="00F924C5" w:rsidP="00B47072">
            <w:pPr>
              <w:pStyle w:val="TAH"/>
              <w:rPr>
                <w:noProof/>
                <w:sz w:val="16"/>
                <w:lang w:eastAsia="ko-KR"/>
              </w:rPr>
            </w:pPr>
            <w:r w:rsidRPr="003444A1">
              <w:rPr>
                <w:noProof/>
                <w:lang w:eastAsia="ko-KR"/>
              </w:rPr>
              <w:t>Change history</w:t>
            </w:r>
          </w:p>
        </w:tc>
      </w:tr>
      <w:tr w:rsidR="003444A1" w:rsidRPr="003444A1" w14:paraId="1843F7E3" w14:textId="77777777" w:rsidTr="00F924C5">
        <w:tc>
          <w:tcPr>
            <w:tcW w:w="800" w:type="dxa"/>
            <w:tcBorders>
              <w:left w:val="single" w:sz="12" w:space="0" w:color="auto"/>
            </w:tcBorders>
            <w:shd w:val="pct10" w:color="auto" w:fill="FFFFFF"/>
          </w:tcPr>
          <w:p w14:paraId="50C1B854" w14:textId="77777777" w:rsidR="00F924C5" w:rsidRPr="003444A1" w:rsidRDefault="00F924C5" w:rsidP="00B47072">
            <w:pPr>
              <w:pStyle w:val="TAH"/>
              <w:keepNext w:val="0"/>
              <w:rPr>
                <w:noProof/>
                <w:sz w:val="16"/>
                <w:szCs w:val="16"/>
                <w:lang w:eastAsia="ko-KR"/>
              </w:rPr>
            </w:pPr>
            <w:r w:rsidRPr="003444A1">
              <w:rPr>
                <w:noProof/>
                <w:sz w:val="16"/>
                <w:szCs w:val="16"/>
                <w:lang w:eastAsia="ko-KR"/>
              </w:rPr>
              <w:t>Date</w:t>
            </w:r>
          </w:p>
        </w:tc>
        <w:tc>
          <w:tcPr>
            <w:tcW w:w="618" w:type="dxa"/>
            <w:shd w:val="pct10" w:color="auto" w:fill="FFFFFF"/>
          </w:tcPr>
          <w:p w14:paraId="32C95159" w14:textId="77777777" w:rsidR="00F924C5" w:rsidRPr="003444A1" w:rsidRDefault="00F924C5" w:rsidP="00B47072">
            <w:pPr>
              <w:pStyle w:val="TAH"/>
              <w:keepNext w:val="0"/>
              <w:rPr>
                <w:noProof/>
                <w:sz w:val="16"/>
                <w:szCs w:val="16"/>
                <w:lang w:eastAsia="ko-KR"/>
              </w:rPr>
            </w:pPr>
            <w:r w:rsidRPr="003444A1">
              <w:rPr>
                <w:noProof/>
                <w:sz w:val="16"/>
                <w:szCs w:val="16"/>
                <w:lang w:eastAsia="ko-KR"/>
              </w:rPr>
              <w:t>TSG #</w:t>
            </w:r>
          </w:p>
        </w:tc>
        <w:tc>
          <w:tcPr>
            <w:tcW w:w="992" w:type="dxa"/>
            <w:shd w:val="pct10" w:color="auto" w:fill="FFFFFF"/>
          </w:tcPr>
          <w:p w14:paraId="70428D35" w14:textId="77777777" w:rsidR="00F924C5" w:rsidRPr="003444A1" w:rsidRDefault="00F924C5" w:rsidP="00B47072">
            <w:pPr>
              <w:pStyle w:val="TAH"/>
              <w:keepNext w:val="0"/>
              <w:rPr>
                <w:noProof/>
                <w:sz w:val="16"/>
                <w:szCs w:val="16"/>
                <w:lang w:eastAsia="ko-KR"/>
              </w:rPr>
            </w:pPr>
            <w:r w:rsidRPr="003444A1">
              <w:rPr>
                <w:noProof/>
                <w:sz w:val="16"/>
                <w:szCs w:val="16"/>
                <w:lang w:eastAsia="ko-KR"/>
              </w:rPr>
              <w:t>TSG Doc.</w:t>
            </w:r>
          </w:p>
        </w:tc>
        <w:tc>
          <w:tcPr>
            <w:tcW w:w="567" w:type="dxa"/>
            <w:shd w:val="pct10" w:color="auto" w:fill="FFFFFF"/>
          </w:tcPr>
          <w:p w14:paraId="44302E34" w14:textId="77777777" w:rsidR="00F924C5" w:rsidRPr="003444A1" w:rsidRDefault="00F924C5" w:rsidP="00B47072">
            <w:pPr>
              <w:pStyle w:val="TAH"/>
              <w:keepNext w:val="0"/>
              <w:rPr>
                <w:noProof/>
                <w:sz w:val="16"/>
                <w:szCs w:val="16"/>
                <w:lang w:eastAsia="ko-KR"/>
              </w:rPr>
            </w:pPr>
            <w:r w:rsidRPr="003444A1">
              <w:rPr>
                <w:noProof/>
                <w:sz w:val="16"/>
                <w:szCs w:val="16"/>
                <w:lang w:eastAsia="ko-KR"/>
              </w:rPr>
              <w:t>CR</w:t>
            </w:r>
          </w:p>
        </w:tc>
        <w:tc>
          <w:tcPr>
            <w:tcW w:w="378" w:type="dxa"/>
            <w:shd w:val="pct10" w:color="auto" w:fill="FFFFFF"/>
          </w:tcPr>
          <w:p w14:paraId="076955CA" w14:textId="77777777" w:rsidR="00F924C5" w:rsidRPr="003444A1" w:rsidRDefault="00F924C5" w:rsidP="00B47072">
            <w:pPr>
              <w:pStyle w:val="TAH"/>
              <w:keepNext w:val="0"/>
              <w:rPr>
                <w:noProof/>
                <w:sz w:val="16"/>
                <w:szCs w:val="16"/>
                <w:lang w:eastAsia="ko-KR"/>
              </w:rPr>
            </w:pPr>
            <w:r w:rsidRPr="003444A1">
              <w:rPr>
                <w:noProof/>
                <w:sz w:val="16"/>
                <w:szCs w:val="16"/>
                <w:lang w:eastAsia="ko-KR"/>
              </w:rPr>
              <w:t>Rev</w:t>
            </w:r>
          </w:p>
        </w:tc>
        <w:tc>
          <w:tcPr>
            <w:tcW w:w="473" w:type="dxa"/>
            <w:shd w:val="pct10" w:color="auto" w:fill="FFFFFF"/>
          </w:tcPr>
          <w:p w14:paraId="6F0CD223" w14:textId="77777777" w:rsidR="00F924C5" w:rsidRPr="003444A1" w:rsidRDefault="00F924C5" w:rsidP="00B47072">
            <w:pPr>
              <w:pStyle w:val="TAH"/>
              <w:keepNext w:val="0"/>
              <w:rPr>
                <w:noProof/>
                <w:sz w:val="16"/>
                <w:szCs w:val="16"/>
                <w:lang w:eastAsia="ko-KR"/>
              </w:rPr>
            </w:pPr>
            <w:r w:rsidRPr="003444A1">
              <w:rPr>
                <w:noProof/>
                <w:sz w:val="16"/>
                <w:szCs w:val="16"/>
                <w:lang w:eastAsia="ko-KR"/>
              </w:rPr>
              <w:t>Cat</w:t>
            </w:r>
          </w:p>
        </w:tc>
        <w:tc>
          <w:tcPr>
            <w:tcW w:w="5244" w:type="dxa"/>
            <w:shd w:val="pct10" w:color="auto" w:fill="FFFFFF"/>
          </w:tcPr>
          <w:p w14:paraId="59E68BEA" w14:textId="77777777" w:rsidR="00F924C5" w:rsidRPr="003444A1" w:rsidRDefault="00F924C5" w:rsidP="00B47072">
            <w:pPr>
              <w:pStyle w:val="TAH"/>
              <w:keepNext w:val="0"/>
              <w:rPr>
                <w:noProof/>
                <w:sz w:val="16"/>
                <w:szCs w:val="16"/>
                <w:lang w:eastAsia="ko-KR"/>
              </w:rPr>
            </w:pPr>
            <w:r w:rsidRPr="003444A1">
              <w:rPr>
                <w:noProof/>
                <w:sz w:val="16"/>
                <w:szCs w:val="16"/>
                <w:lang w:eastAsia="ko-KR"/>
              </w:rPr>
              <w:t>Subject/Comment</w:t>
            </w:r>
          </w:p>
        </w:tc>
        <w:tc>
          <w:tcPr>
            <w:tcW w:w="709" w:type="dxa"/>
            <w:tcBorders>
              <w:right w:val="single" w:sz="12" w:space="0" w:color="auto"/>
            </w:tcBorders>
            <w:shd w:val="pct10" w:color="auto" w:fill="FFFFFF"/>
          </w:tcPr>
          <w:p w14:paraId="7C926BF1" w14:textId="77777777" w:rsidR="00F924C5" w:rsidRPr="003444A1" w:rsidRDefault="00F924C5" w:rsidP="00B47072">
            <w:pPr>
              <w:pStyle w:val="TAH"/>
              <w:keepNext w:val="0"/>
              <w:rPr>
                <w:noProof/>
                <w:sz w:val="16"/>
                <w:szCs w:val="16"/>
                <w:lang w:eastAsia="ko-KR"/>
              </w:rPr>
            </w:pPr>
            <w:r w:rsidRPr="003444A1">
              <w:rPr>
                <w:noProof/>
                <w:sz w:val="16"/>
                <w:szCs w:val="16"/>
                <w:lang w:eastAsia="ko-KR"/>
              </w:rPr>
              <w:t>New version</w:t>
            </w:r>
          </w:p>
        </w:tc>
      </w:tr>
      <w:tr w:rsidR="003444A1" w:rsidRPr="003444A1" w14:paraId="33FB73F6" w14:textId="77777777" w:rsidTr="00F924C5">
        <w:tc>
          <w:tcPr>
            <w:tcW w:w="800" w:type="dxa"/>
            <w:tcBorders>
              <w:left w:val="single" w:sz="12" w:space="0" w:color="auto"/>
            </w:tcBorders>
            <w:shd w:val="solid" w:color="FFFFFF" w:fill="auto"/>
          </w:tcPr>
          <w:p w14:paraId="02897258" w14:textId="77777777" w:rsidR="00F924C5" w:rsidRPr="003444A1" w:rsidRDefault="00F924C5" w:rsidP="00B47072">
            <w:pPr>
              <w:pStyle w:val="TAL"/>
              <w:keepNext w:val="0"/>
              <w:rPr>
                <w:noProof/>
                <w:snapToGrid w:val="0"/>
                <w:sz w:val="16"/>
                <w:szCs w:val="16"/>
              </w:rPr>
            </w:pPr>
            <w:r w:rsidRPr="003444A1">
              <w:rPr>
                <w:noProof/>
                <w:snapToGrid w:val="0"/>
                <w:sz w:val="16"/>
                <w:szCs w:val="16"/>
              </w:rPr>
              <w:t>2007-06</w:t>
            </w:r>
          </w:p>
        </w:tc>
        <w:tc>
          <w:tcPr>
            <w:tcW w:w="618" w:type="dxa"/>
            <w:shd w:val="solid" w:color="FFFFFF" w:fill="auto"/>
          </w:tcPr>
          <w:p w14:paraId="6DF45A41" w14:textId="77777777" w:rsidR="00F924C5" w:rsidRPr="003444A1" w:rsidRDefault="00F924C5" w:rsidP="00B47072">
            <w:pPr>
              <w:pStyle w:val="TAL"/>
              <w:keepNext w:val="0"/>
              <w:rPr>
                <w:noProof/>
                <w:snapToGrid w:val="0"/>
                <w:sz w:val="16"/>
                <w:szCs w:val="16"/>
              </w:rPr>
            </w:pPr>
            <w:r w:rsidRPr="003444A1">
              <w:rPr>
                <w:noProof/>
                <w:snapToGrid w:val="0"/>
                <w:sz w:val="16"/>
                <w:szCs w:val="16"/>
              </w:rPr>
              <w:t>RAN2#58bis</w:t>
            </w:r>
          </w:p>
        </w:tc>
        <w:tc>
          <w:tcPr>
            <w:tcW w:w="992" w:type="dxa"/>
            <w:shd w:val="solid" w:color="FFFFFF" w:fill="auto"/>
          </w:tcPr>
          <w:p w14:paraId="523769F9" w14:textId="77777777" w:rsidR="00F924C5" w:rsidRPr="003444A1" w:rsidRDefault="00F924C5" w:rsidP="00B47072">
            <w:pPr>
              <w:pStyle w:val="TAL"/>
              <w:keepNext w:val="0"/>
              <w:rPr>
                <w:noProof/>
                <w:snapToGrid w:val="0"/>
                <w:sz w:val="16"/>
                <w:szCs w:val="16"/>
              </w:rPr>
            </w:pPr>
            <w:r w:rsidRPr="003444A1">
              <w:rPr>
                <w:noProof/>
                <w:snapToGrid w:val="0"/>
                <w:sz w:val="16"/>
                <w:szCs w:val="16"/>
              </w:rPr>
              <w:t>R2-072710</w:t>
            </w:r>
          </w:p>
        </w:tc>
        <w:tc>
          <w:tcPr>
            <w:tcW w:w="567" w:type="dxa"/>
            <w:shd w:val="solid" w:color="FFFFFF" w:fill="auto"/>
          </w:tcPr>
          <w:p w14:paraId="32E957B0" w14:textId="77777777" w:rsidR="00F924C5" w:rsidRPr="003444A1" w:rsidRDefault="00F924C5" w:rsidP="00B47072">
            <w:pPr>
              <w:pStyle w:val="TAL"/>
              <w:keepNext w:val="0"/>
              <w:rPr>
                <w:noProof/>
                <w:snapToGrid w:val="0"/>
                <w:sz w:val="16"/>
                <w:szCs w:val="16"/>
              </w:rPr>
            </w:pPr>
          </w:p>
        </w:tc>
        <w:tc>
          <w:tcPr>
            <w:tcW w:w="378" w:type="dxa"/>
            <w:shd w:val="solid" w:color="FFFFFF" w:fill="auto"/>
          </w:tcPr>
          <w:p w14:paraId="3CD5D9CC" w14:textId="77777777" w:rsidR="00F924C5" w:rsidRPr="003444A1" w:rsidRDefault="00F924C5" w:rsidP="00B47072">
            <w:pPr>
              <w:pStyle w:val="TAL"/>
              <w:keepNext w:val="0"/>
              <w:rPr>
                <w:noProof/>
                <w:snapToGrid w:val="0"/>
                <w:sz w:val="16"/>
                <w:szCs w:val="16"/>
              </w:rPr>
            </w:pPr>
          </w:p>
        </w:tc>
        <w:tc>
          <w:tcPr>
            <w:tcW w:w="473" w:type="dxa"/>
            <w:shd w:val="solid" w:color="FFFFFF" w:fill="auto"/>
          </w:tcPr>
          <w:p w14:paraId="73113F4C" w14:textId="77777777" w:rsidR="00F924C5" w:rsidRPr="003444A1" w:rsidRDefault="00F924C5" w:rsidP="00B47072">
            <w:pPr>
              <w:pStyle w:val="TAL"/>
              <w:keepNext w:val="0"/>
              <w:rPr>
                <w:noProof/>
                <w:snapToGrid w:val="0"/>
                <w:sz w:val="16"/>
                <w:szCs w:val="16"/>
              </w:rPr>
            </w:pPr>
          </w:p>
        </w:tc>
        <w:tc>
          <w:tcPr>
            <w:tcW w:w="5244" w:type="dxa"/>
            <w:shd w:val="solid" w:color="FFFFFF" w:fill="auto"/>
          </w:tcPr>
          <w:p w14:paraId="77B63ECB" w14:textId="77777777" w:rsidR="00F924C5" w:rsidRPr="003444A1" w:rsidRDefault="00F924C5" w:rsidP="00B47072">
            <w:pPr>
              <w:pStyle w:val="TAL"/>
              <w:keepNext w:val="0"/>
              <w:rPr>
                <w:noProof/>
                <w:snapToGrid w:val="0"/>
                <w:sz w:val="16"/>
                <w:szCs w:val="16"/>
              </w:rPr>
            </w:pPr>
            <w:r w:rsidRPr="003444A1">
              <w:rPr>
                <w:noProof/>
                <w:snapToGrid w:val="0"/>
                <w:sz w:val="16"/>
                <w:szCs w:val="16"/>
              </w:rPr>
              <w:t>MAC Protocol Specification Baseline</w:t>
            </w:r>
          </w:p>
        </w:tc>
        <w:tc>
          <w:tcPr>
            <w:tcW w:w="709" w:type="dxa"/>
            <w:tcBorders>
              <w:right w:val="single" w:sz="12" w:space="0" w:color="auto"/>
            </w:tcBorders>
            <w:shd w:val="solid" w:color="FFFFFF" w:fill="auto"/>
          </w:tcPr>
          <w:p w14:paraId="2593D913" w14:textId="77777777" w:rsidR="00F924C5" w:rsidRPr="003444A1" w:rsidRDefault="00F924C5" w:rsidP="00B47072">
            <w:pPr>
              <w:pStyle w:val="TAL"/>
              <w:keepNext w:val="0"/>
              <w:rPr>
                <w:noProof/>
                <w:snapToGrid w:val="0"/>
                <w:sz w:val="16"/>
                <w:szCs w:val="16"/>
              </w:rPr>
            </w:pPr>
          </w:p>
        </w:tc>
      </w:tr>
      <w:tr w:rsidR="003444A1" w:rsidRPr="003444A1" w14:paraId="616943F9" w14:textId="77777777" w:rsidTr="00F924C5">
        <w:tc>
          <w:tcPr>
            <w:tcW w:w="800" w:type="dxa"/>
            <w:tcBorders>
              <w:left w:val="single" w:sz="12" w:space="0" w:color="auto"/>
            </w:tcBorders>
            <w:shd w:val="solid" w:color="FFFFFF" w:fill="auto"/>
          </w:tcPr>
          <w:p w14:paraId="509C77D6" w14:textId="77777777" w:rsidR="00F924C5" w:rsidRPr="003444A1" w:rsidRDefault="00F924C5" w:rsidP="00B47072">
            <w:pPr>
              <w:pStyle w:val="TAL"/>
              <w:keepNext w:val="0"/>
              <w:rPr>
                <w:noProof/>
                <w:snapToGrid w:val="0"/>
                <w:sz w:val="16"/>
                <w:szCs w:val="16"/>
              </w:rPr>
            </w:pPr>
            <w:r w:rsidRPr="003444A1">
              <w:rPr>
                <w:noProof/>
                <w:snapToGrid w:val="0"/>
                <w:sz w:val="16"/>
                <w:szCs w:val="16"/>
              </w:rPr>
              <w:lastRenderedPageBreak/>
              <w:t>2007-06</w:t>
            </w:r>
          </w:p>
        </w:tc>
        <w:tc>
          <w:tcPr>
            <w:tcW w:w="618" w:type="dxa"/>
            <w:shd w:val="solid" w:color="FFFFFF" w:fill="auto"/>
          </w:tcPr>
          <w:p w14:paraId="1DAE33EC" w14:textId="77777777" w:rsidR="00F924C5" w:rsidRPr="003444A1" w:rsidRDefault="00F924C5" w:rsidP="00B47072">
            <w:pPr>
              <w:pStyle w:val="TAL"/>
              <w:keepNext w:val="0"/>
              <w:rPr>
                <w:noProof/>
                <w:snapToGrid w:val="0"/>
                <w:sz w:val="16"/>
                <w:szCs w:val="16"/>
              </w:rPr>
            </w:pPr>
            <w:r w:rsidRPr="003444A1">
              <w:rPr>
                <w:noProof/>
                <w:snapToGrid w:val="0"/>
                <w:sz w:val="16"/>
                <w:szCs w:val="16"/>
              </w:rPr>
              <w:t>RAN2#58bis</w:t>
            </w:r>
          </w:p>
        </w:tc>
        <w:tc>
          <w:tcPr>
            <w:tcW w:w="992" w:type="dxa"/>
            <w:shd w:val="solid" w:color="FFFFFF" w:fill="auto"/>
          </w:tcPr>
          <w:p w14:paraId="3F0A9CC8" w14:textId="77777777" w:rsidR="00F924C5" w:rsidRPr="003444A1" w:rsidRDefault="00F924C5" w:rsidP="00B47072">
            <w:pPr>
              <w:pStyle w:val="TAL"/>
              <w:keepNext w:val="0"/>
              <w:rPr>
                <w:noProof/>
                <w:snapToGrid w:val="0"/>
                <w:sz w:val="16"/>
                <w:szCs w:val="16"/>
              </w:rPr>
            </w:pPr>
            <w:r w:rsidRPr="003444A1">
              <w:rPr>
                <w:noProof/>
                <w:snapToGrid w:val="0"/>
                <w:sz w:val="16"/>
                <w:szCs w:val="16"/>
              </w:rPr>
              <w:t>R2-072912</w:t>
            </w:r>
          </w:p>
        </w:tc>
        <w:tc>
          <w:tcPr>
            <w:tcW w:w="567" w:type="dxa"/>
            <w:shd w:val="solid" w:color="FFFFFF" w:fill="auto"/>
          </w:tcPr>
          <w:p w14:paraId="152D7967" w14:textId="77777777" w:rsidR="00F924C5" w:rsidRPr="003444A1" w:rsidRDefault="00F924C5" w:rsidP="00B47072">
            <w:pPr>
              <w:pStyle w:val="TAL"/>
              <w:keepNext w:val="0"/>
              <w:rPr>
                <w:noProof/>
                <w:snapToGrid w:val="0"/>
                <w:sz w:val="16"/>
                <w:szCs w:val="16"/>
              </w:rPr>
            </w:pPr>
          </w:p>
        </w:tc>
        <w:tc>
          <w:tcPr>
            <w:tcW w:w="378" w:type="dxa"/>
            <w:shd w:val="solid" w:color="FFFFFF" w:fill="auto"/>
          </w:tcPr>
          <w:p w14:paraId="0C97289B" w14:textId="77777777" w:rsidR="00F924C5" w:rsidRPr="003444A1" w:rsidRDefault="00F924C5" w:rsidP="00B47072">
            <w:pPr>
              <w:pStyle w:val="TAL"/>
              <w:keepNext w:val="0"/>
              <w:rPr>
                <w:noProof/>
                <w:snapToGrid w:val="0"/>
                <w:sz w:val="16"/>
                <w:szCs w:val="16"/>
              </w:rPr>
            </w:pPr>
          </w:p>
        </w:tc>
        <w:tc>
          <w:tcPr>
            <w:tcW w:w="473" w:type="dxa"/>
            <w:shd w:val="solid" w:color="FFFFFF" w:fill="auto"/>
          </w:tcPr>
          <w:p w14:paraId="1DFD8107" w14:textId="77777777" w:rsidR="00F924C5" w:rsidRPr="003444A1" w:rsidRDefault="00F924C5" w:rsidP="00B47072">
            <w:pPr>
              <w:pStyle w:val="TAL"/>
              <w:keepNext w:val="0"/>
              <w:rPr>
                <w:noProof/>
                <w:snapToGrid w:val="0"/>
                <w:sz w:val="16"/>
                <w:szCs w:val="16"/>
              </w:rPr>
            </w:pPr>
          </w:p>
        </w:tc>
        <w:tc>
          <w:tcPr>
            <w:tcW w:w="5244" w:type="dxa"/>
            <w:shd w:val="solid" w:color="FFFFFF" w:fill="auto"/>
          </w:tcPr>
          <w:p w14:paraId="214B9E4B" w14:textId="77777777" w:rsidR="00F924C5" w:rsidRPr="003444A1" w:rsidRDefault="00F924C5" w:rsidP="00B47072">
            <w:pPr>
              <w:pStyle w:val="TAL"/>
              <w:keepNext w:val="0"/>
              <w:rPr>
                <w:noProof/>
                <w:snapToGrid w:val="0"/>
                <w:sz w:val="16"/>
                <w:szCs w:val="16"/>
              </w:rPr>
            </w:pPr>
            <w:r w:rsidRPr="003444A1">
              <w:rPr>
                <w:noProof/>
                <w:snapToGrid w:val="0"/>
                <w:sz w:val="16"/>
                <w:szCs w:val="16"/>
              </w:rPr>
              <w:t>Text Proposal for UL HARQ (Tdoc R2-072708)</w:t>
            </w:r>
          </w:p>
          <w:p w14:paraId="6D04784A" w14:textId="77777777" w:rsidR="00F924C5" w:rsidRPr="003444A1" w:rsidRDefault="00F924C5" w:rsidP="00B47072">
            <w:pPr>
              <w:pStyle w:val="TAL"/>
              <w:keepNext w:val="0"/>
              <w:rPr>
                <w:noProof/>
                <w:snapToGrid w:val="0"/>
                <w:sz w:val="16"/>
                <w:szCs w:val="16"/>
              </w:rPr>
            </w:pPr>
            <w:r w:rsidRPr="003444A1">
              <w:rPr>
                <w:noProof/>
                <w:snapToGrid w:val="0"/>
                <w:sz w:val="16"/>
                <w:szCs w:val="16"/>
              </w:rPr>
              <w:t>Text Proposal for DL HARQ (Tdoc R2-072707)</w:t>
            </w:r>
          </w:p>
          <w:p w14:paraId="5F878EF0" w14:textId="77777777" w:rsidR="00F924C5" w:rsidRPr="003444A1" w:rsidRDefault="00F924C5" w:rsidP="00B47072">
            <w:pPr>
              <w:pStyle w:val="TAL"/>
              <w:keepNext w:val="0"/>
              <w:rPr>
                <w:noProof/>
                <w:snapToGrid w:val="0"/>
                <w:sz w:val="16"/>
                <w:szCs w:val="16"/>
              </w:rPr>
            </w:pPr>
            <w:r w:rsidRPr="003444A1">
              <w:rPr>
                <w:noProof/>
                <w:snapToGrid w:val="0"/>
                <w:sz w:val="16"/>
                <w:szCs w:val="16"/>
              </w:rPr>
              <w:t>Text Proposal for RACH procedure (Tdoc R2-072640)</w:t>
            </w:r>
          </w:p>
          <w:p w14:paraId="6E83884B" w14:textId="77777777" w:rsidR="00F924C5" w:rsidRPr="003444A1" w:rsidRDefault="00F924C5" w:rsidP="00B47072">
            <w:pPr>
              <w:pStyle w:val="TAL"/>
              <w:keepNext w:val="0"/>
              <w:rPr>
                <w:noProof/>
                <w:snapToGrid w:val="0"/>
                <w:sz w:val="16"/>
                <w:szCs w:val="16"/>
              </w:rPr>
            </w:pPr>
            <w:r w:rsidRPr="003444A1">
              <w:rPr>
                <w:noProof/>
                <w:snapToGrid w:val="0"/>
                <w:sz w:val="16"/>
                <w:szCs w:val="16"/>
              </w:rPr>
              <w:t>Text Proposal for Logical Channel prioritization (Tdoc R2-072643)</w:t>
            </w:r>
          </w:p>
        </w:tc>
        <w:tc>
          <w:tcPr>
            <w:tcW w:w="709" w:type="dxa"/>
            <w:tcBorders>
              <w:right w:val="single" w:sz="12" w:space="0" w:color="auto"/>
            </w:tcBorders>
            <w:shd w:val="solid" w:color="FFFFFF" w:fill="auto"/>
          </w:tcPr>
          <w:p w14:paraId="47108FCB" w14:textId="77777777" w:rsidR="00F924C5" w:rsidRPr="003444A1" w:rsidRDefault="00F924C5" w:rsidP="00B47072">
            <w:pPr>
              <w:pStyle w:val="TAL"/>
              <w:keepNext w:val="0"/>
              <w:rPr>
                <w:noProof/>
                <w:snapToGrid w:val="0"/>
                <w:sz w:val="16"/>
                <w:szCs w:val="16"/>
              </w:rPr>
            </w:pPr>
            <w:r w:rsidRPr="003444A1">
              <w:rPr>
                <w:noProof/>
                <w:snapToGrid w:val="0"/>
                <w:sz w:val="16"/>
                <w:szCs w:val="16"/>
              </w:rPr>
              <w:t>0.1.0</w:t>
            </w:r>
          </w:p>
        </w:tc>
      </w:tr>
      <w:tr w:rsidR="003444A1" w:rsidRPr="003444A1" w14:paraId="5AA0A2BD" w14:textId="77777777" w:rsidTr="00F924C5">
        <w:tc>
          <w:tcPr>
            <w:tcW w:w="800" w:type="dxa"/>
            <w:tcBorders>
              <w:left w:val="single" w:sz="12" w:space="0" w:color="auto"/>
            </w:tcBorders>
            <w:shd w:val="solid" w:color="FFFFFF" w:fill="auto"/>
          </w:tcPr>
          <w:p w14:paraId="1E619082" w14:textId="77777777" w:rsidR="00F924C5" w:rsidRPr="003444A1" w:rsidRDefault="00F924C5" w:rsidP="00B47072">
            <w:pPr>
              <w:pStyle w:val="TAL"/>
              <w:keepNext w:val="0"/>
              <w:rPr>
                <w:noProof/>
                <w:snapToGrid w:val="0"/>
                <w:sz w:val="16"/>
                <w:szCs w:val="16"/>
              </w:rPr>
            </w:pPr>
            <w:r w:rsidRPr="003444A1">
              <w:rPr>
                <w:noProof/>
                <w:snapToGrid w:val="0"/>
                <w:sz w:val="16"/>
                <w:szCs w:val="16"/>
              </w:rPr>
              <w:t>2007-06</w:t>
            </w:r>
          </w:p>
        </w:tc>
        <w:tc>
          <w:tcPr>
            <w:tcW w:w="618" w:type="dxa"/>
            <w:shd w:val="solid" w:color="FFFFFF" w:fill="auto"/>
          </w:tcPr>
          <w:p w14:paraId="1FF19808" w14:textId="77777777" w:rsidR="00F924C5" w:rsidRPr="003444A1" w:rsidRDefault="00F924C5" w:rsidP="00B47072">
            <w:pPr>
              <w:pStyle w:val="TAL"/>
              <w:keepNext w:val="0"/>
              <w:rPr>
                <w:noProof/>
                <w:snapToGrid w:val="0"/>
                <w:sz w:val="16"/>
                <w:szCs w:val="16"/>
              </w:rPr>
            </w:pPr>
            <w:r w:rsidRPr="003444A1">
              <w:rPr>
                <w:noProof/>
                <w:snapToGrid w:val="0"/>
                <w:sz w:val="16"/>
                <w:szCs w:val="16"/>
              </w:rPr>
              <w:t>RAN2#58bis</w:t>
            </w:r>
          </w:p>
        </w:tc>
        <w:tc>
          <w:tcPr>
            <w:tcW w:w="992" w:type="dxa"/>
            <w:shd w:val="solid" w:color="FFFFFF" w:fill="auto"/>
          </w:tcPr>
          <w:p w14:paraId="1262255A" w14:textId="77777777" w:rsidR="00F924C5" w:rsidRPr="003444A1" w:rsidRDefault="00F924C5" w:rsidP="00B47072">
            <w:pPr>
              <w:pStyle w:val="TAL"/>
              <w:keepNext w:val="0"/>
              <w:rPr>
                <w:noProof/>
                <w:snapToGrid w:val="0"/>
                <w:sz w:val="16"/>
                <w:szCs w:val="16"/>
              </w:rPr>
            </w:pPr>
            <w:r w:rsidRPr="003444A1">
              <w:rPr>
                <w:noProof/>
                <w:snapToGrid w:val="0"/>
                <w:sz w:val="16"/>
                <w:szCs w:val="16"/>
              </w:rPr>
              <w:t>R2-072994</w:t>
            </w:r>
          </w:p>
        </w:tc>
        <w:tc>
          <w:tcPr>
            <w:tcW w:w="567" w:type="dxa"/>
            <w:shd w:val="solid" w:color="FFFFFF" w:fill="auto"/>
          </w:tcPr>
          <w:p w14:paraId="5A3FBB3F" w14:textId="77777777" w:rsidR="00F924C5" w:rsidRPr="003444A1" w:rsidRDefault="00F924C5" w:rsidP="00B47072">
            <w:pPr>
              <w:pStyle w:val="TAL"/>
              <w:keepNext w:val="0"/>
              <w:rPr>
                <w:noProof/>
                <w:snapToGrid w:val="0"/>
                <w:sz w:val="16"/>
                <w:szCs w:val="16"/>
              </w:rPr>
            </w:pPr>
          </w:p>
        </w:tc>
        <w:tc>
          <w:tcPr>
            <w:tcW w:w="378" w:type="dxa"/>
            <w:shd w:val="solid" w:color="FFFFFF" w:fill="auto"/>
          </w:tcPr>
          <w:p w14:paraId="59FF39A6" w14:textId="77777777" w:rsidR="00F924C5" w:rsidRPr="003444A1" w:rsidRDefault="00F924C5" w:rsidP="00B47072">
            <w:pPr>
              <w:pStyle w:val="TAL"/>
              <w:keepNext w:val="0"/>
              <w:rPr>
                <w:noProof/>
                <w:snapToGrid w:val="0"/>
                <w:sz w:val="16"/>
                <w:szCs w:val="16"/>
              </w:rPr>
            </w:pPr>
          </w:p>
        </w:tc>
        <w:tc>
          <w:tcPr>
            <w:tcW w:w="473" w:type="dxa"/>
            <w:shd w:val="solid" w:color="FFFFFF" w:fill="auto"/>
          </w:tcPr>
          <w:p w14:paraId="2F53865F" w14:textId="77777777" w:rsidR="00F924C5" w:rsidRPr="003444A1" w:rsidRDefault="00F924C5" w:rsidP="00B47072">
            <w:pPr>
              <w:pStyle w:val="TAL"/>
              <w:keepNext w:val="0"/>
              <w:rPr>
                <w:noProof/>
                <w:snapToGrid w:val="0"/>
                <w:sz w:val="16"/>
                <w:szCs w:val="16"/>
              </w:rPr>
            </w:pPr>
          </w:p>
        </w:tc>
        <w:tc>
          <w:tcPr>
            <w:tcW w:w="5244" w:type="dxa"/>
            <w:shd w:val="solid" w:color="FFFFFF" w:fill="auto"/>
          </w:tcPr>
          <w:p w14:paraId="3256C806" w14:textId="77777777" w:rsidR="00F924C5" w:rsidRPr="003444A1" w:rsidRDefault="00F924C5" w:rsidP="00B47072">
            <w:pPr>
              <w:pStyle w:val="TAL"/>
              <w:keepNext w:val="0"/>
              <w:rPr>
                <w:noProof/>
                <w:snapToGrid w:val="0"/>
                <w:sz w:val="16"/>
                <w:szCs w:val="16"/>
              </w:rPr>
            </w:pPr>
            <w:r w:rsidRPr="003444A1">
              <w:rPr>
                <w:noProof/>
                <w:snapToGrid w:val="0"/>
                <w:sz w:val="16"/>
                <w:szCs w:val="16"/>
              </w:rPr>
              <w:t>Basic MAC PDU structure (Tdoc R2-072983) with updates</w:t>
            </w:r>
          </w:p>
          <w:p w14:paraId="46445C08" w14:textId="77777777" w:rsidR="00F924C5" w:rsidRPr="003444A1" w:rsidRDefault="00F924C5" w:rsidP="00B47072">
            <w:pPr>
              <w:pStyle w:val="TAL"/>
              <w:keepNext w:val="0"/>
              <w:rPr>
                <w:noProof/>
                <w:snapToGrid w:val="0"/>
                <w:sz w:val="16"/>
                <w:szCs w:val="16"/>
              </w:rPr>
            </w:pPr>
            <w:r w:rsidRPr="003444A1">
              <w:rPr>
                <w:noProof/>
                <w:snapToGrid w:val="0"/>
                <w:sz w:val="16"/>
                <w:szCs w:val="16"/>
              </w:rPr>
              <w:t>Agreements on time-frequency resource configuration (Tdoc R2-072993)</w:t>
            </w:r>
          </w:p>
          <w:p w14:paraId="478B6E2E" w14:textId="77777777" w:rsidR="00F924C5" w:rsidRPr="003444A1" w:rsidRDefault="00F924C5" w:rsidP="00B47072">
            <w:pPr>
              <w:pStyle w:val="TAL"/>
              <w:keepNext w:val="0"/>
              <w:rPr>
                <w:noProof/>
                <w:snapToGrid w:val="0"/>
                <w:sz w:val="16"/>
                <w:szCs w:val="16"/>
              </w:rPr>
            </w:pPr>
            <w:r w:rsidRPr="003444A1">
              <w:rPr>
                <w:noProof/>
                <w:snapToGrid w:val="0"/>
                <w:sz w:val="16"/>
                <w:szCs w:val="16"/>
              </w:rPr>
              <w:t>Agreement on RA-RNTI association (Tdoc R2-072993)</w:t>
            </w:r>
          </w:p>
          <w:p w14:paraId="4B0EBB4B" w14:textId="77777777" w:rsidR="00F924C5" w:rsidRPr="003444A1" w:rsidRDefault="00F924C5" w:rsidP="00B47072">
            <w:pPr>
              <w:pStyle w:val="TAL"/>
              <w:keepNext w:val="0"/>
              <w:rPr>
                <w:noProof/>
                <w:snapToGrid w:val="0"/>
                <w:sz w:val="16"/>
                <w:szCs w:val="16"/>
              </w:rPr>
            </w:pPr>
            <w:r w:rsidRPr="003444A1">
              <w:rPr>
                <w:noProof/>
                <w:snapToGrid w:val="0"/>
                <w:sz w:val="16"/>
                <w:szCs w:val="16"/>
              </w:rPr>
              <w:t xml:space="preserve">Clarification on RA Response reception (Tdoc R2-072993) </w:t>
            </w:r>
          </w:p>
        </w:tc>
        <w:tc>
          <w:tcPr>
            <w:tcW w:w="709" w:type="dxa"/>
            <w:tcBorders>
              <w:right w:val="single" w:sz="12" w:space="0" w:color="auto"/>
            </w:tcBorders>
            <w:shd w:val="solid" w:color="FFFFFF" w:fill="auto"/>
          </w:tcPr>
          <w:p w14:paraId="0F340B42" w14:textId="77777777" w:rsidR="00F924C5" w:rsidRPr="003444A1" w:rsidRDefault="00F924C5" w:rsidP="00B47072">
            <w:pPr>
              <w:pStyle w:val="TAL"/>
              <w:keepNext w:val="0"/>
              <w:rPr>
                <w:noProof/>
                <w:snapToGrid w:val="0"/>
                <w:sz w:val="16"/>
                <w:szCs w:val="16"/>
              </w:rPr>
            </w:pPr>
            <w:r w:rsidRPr="003444A1">
              <w:rPr>
                <w:noProof/>
                <w:snapToGrid w:val="0"/>
                <w:sz w:val="16"/>
                <w:szCs w:val="16"/>
              </w:rPr>
              <w:t>0.1.1</w:t>
            </w:r>
          </w:p>
        </w:tc>
      </w:tr>
      <w:tr w:rsidR="003444A1" w:rsidRPr="003444A1" w14:paraId="6D22822C" w14:textId="77777777" w:rsidTr="00F924C5">
        <w:tc>
          <w:tcPr>
            <w:tcW w:w="800" w:type="dxa"/>
            <w:tcBorders>
              <w:left w:val="single" w:sz="12" w:space="0" w:color="auto"/>
            </w:tcBorders>
            <w:shd w:val="solid" w:color="FFFFFF" w:fill="auto"/>
          </w:tcPr>
          <w:p w14:paraId="5F901C9A" w14:textId="77777777" w:rsidR="00F924C5" w:rsidRPr="003444A1" w:rsidRDefault="00F924C5" w:rsidP="00B47072">
            <w:pPr>
              <w:pStyle w:val="TAL"/>
              <w:keepNext w:val="0"/>
              <w:rPr>
                <w:noProof/>
                <w:snapToGrid w:val="0"/>
                <w:sz w:val="16"/>
                <w:szCs w:val="16"/>
              </w:rPr>
            </w:pPr>
            <w:r w:rsidRPr="003444A1">
              <w:rPr>
                <w:noProof/>
                <w:snapToGrid w:val="0"/>
                <w:sz w:val="16"/>
                <w:szCs w:val="16"/>
              </w:rPr>
              <w:t>2007-08</w:t>
            </w:r>
          </w:p>
        </w:tc>
        <w:tc>
          <w:tcPr>
            <w:tcW w:w="618" w:type="dxa"/>
            <w:shd w:val="solid" w:color="FFFFFF" w:fill="auto"/>
          </w:tcPr>
          <w:p w14:paraId="36A62806" w14:textId="77777777" w:rsidR="00F924C5" w:rsidRPr="003444A1" w:rsidRDefault="00F924C5" w:rsidP="00B47072">
            <w:pPr>
              <w:pStyle w:val="TAL"/>
              <w:keepNext w:val="0"/>
              <w:rPr>
                <w:noProof/>
                <w:snapToGrid w:val="0"/>
                <w:sz w:val="16"/>
                <w:szCs w:val="16"/>
              </w:rPr>
            </w:pPr>
            <w:r w:rsidRPr="003444A1">
              <w:rPr>
                <w:noProof/>
                <w:snapToGrid w:val="0"/>
                <w:sz w:val="16"/>
                <w:szCs w:val="16"/>
              </w:rPr>
              <w:t>RAN2#59</w:t>
            </w:r>
          </w:p>
        </w:tc>
        <w:tc>
          <w:tcPr>
            <w:tcW w:w="992" w:type="dxa"/>
            <w:shd w:val="solid" w:color="FFFFFF" w:fill="auto"/>
          </w:tcPr>
          <w:p w14:paraId="1F5A2D1F" w14:textId="77777777" w:rsidR="00F924C5" w:rsidRPr="003444A1" w:rsidRDefault="00F924C5" w:rsidP="00B47072">
            <w:pPr>
              <w:pStyle w:val="TAL"/>
              <w:keepNext w:val="0"/>
              <w:rPr>
                <w:noProof/>
                <w:snapToGrid w:val="0"/>
                <w:sz w:val="16"/>
                <w:szCs w:val="16"/>
              </w:rPr>
            </w:pPr>
            <w:r w:rsidRPr="003444A1">
              <w:rPr>
                <w:noProof/>
                <w:snapToGrid w:val="0"/>
                <w:sz w:val="16"/>
                <w:szCs w:val="16"/>
              </w:rPr>
              <w:t>R2-073715</w:t>
            </w:r>
          </w:p>
        </w:tc>
        <w:tc>
          <w:tcPr>
            <w:tcW w:w="567" w:type="dxa"/>
            <w:shd w:val="solid" w:color="FFFFFF" w:fill="auto"/>
          </w:tcPr>
          <w:p w14:paraId="6181C7EA" w14:textId="77777777" w:rsidR="00F924C5" w:rsidRPr="003444A1" w:rsidRDefault="00F924C5" w:rsidP="00B47072">
            <w:pPr>
              <w:pStyle w:val="TAL"/>
              <w:keepNext w:val="0"/>
              <w:rPr>
                <w:noProof/>
                <w:snapToGrid w:val="0"/>
                <w:sz w:val="16"/>
                <w:szCs w:val="16"/>
              </w:rPr>
            </w:pPr>
          </w:p>
        </w:tc>
        <w:tc>
          <w:tcPr>
            <w:tcW w:w="378" w:type="dxa"/>
            <w:shd w:val="solid" w:color="FFFFFF" w:fill="auto"/>
          </w:tcPr>
          <w:p w14:paraId="4ADF4B0D" w14:textId="77777777" w:rsidR="00F924C5" w:rsidRPr="003444A1" w:rsidRDefault="00F924C5" w:rsidP="00B47072">
            <w:pPr>
              <w:pStyle w:val="TAL"/>
              <w:keepNext w:val="0"/>
              <w:rPr>
                <w:noProof/>
                <w:snapToGrid w:val="0"/>
                <w:sz w:val="16"/>
                <w:szCs w:val="16"/>
              </w:rPr>
            </w:pPr>
          </w:p>
        </w:tc>
        <w:tc>
          <w:tcPr>
            <w:tcW w:w="473" w:type="dxa"/>
            <w:shd w:val="solid" w:color="FFFFFF" w:fill="auto"/>
          </w:tcPr>
          <w:p w14:paraId="734F12E7" w14:textId="77777777" w:rsidR="00F924C5" w:rsidRPr="003444A1" w:rsidRDefault="00F924C5" w:rsidP="00B47072">
            <w:pPr>
              <w:pStyle w:val="TAL"/>
              <w:keepNext w:val="0"/>
              <w:rPr>
                <w:noProof/>
                <w:snapToGrid w:val="0"/>
                <w:sz w:val="16"/>
                <w:szCs w:val="16"/>
              </w:rPr>
            </w:pPr>
          </w:p>
        </w:tc>
        <w:tc>
          <w:tcPr>
            <w:tcW w:w="5244" w:type="dxa"/>
            <w:shd w:val="solid" w:color="FFFFFF" w:fill="auto"/>
          </w:tcPr>
          <w:p w14:paraId="3B951850" w14:textId="77777777" w:rsidR="00F924C5" w:rsidRPr="003444A1" w:rsidRDefault="00F924C5" w:rsidP="00B47072">
            <w:pPr>
              <w:pStyle w:val="TAL"/>
              <w:keepNext w:val="0"/>
              <w:rPr>
                <w:noProof/>
                <w:snapToGrid w:val="0"/>
                <w:sz w:val="16"/>
                <w:szCs w:val="16"/>
              </w:rPr>
            </w:pPr>
            <w:r w:rsidRPr="003444A1">
              <w:rPr>
                <w:noProof/>
                <w:snapToGrid w:val="0"/>
                <w:sz w:val="16"/>
                <w:szCs w:val="16"/>
              </w:rPr>
              <w:t>Removed reference to non-existing table (Tdoc R2-073473)</w:t>
            </w:r>
          </w:p>
          <w:p w14:paraId="61D27A38" w14:textId="77777777" w:rsidR="00F924C5" w:rsidRPr="003444A1" w:rsidRDefault="00F924C5" w:rsidP="00B47072">
            <w:pPr>
              <w:pStyle w:val="TAL"/>
              <w:keepNext w:val="0"/>
              <w:rPr>
                <w:noProof/>
                <w:snapToGrid w:val="0"/>
                <w:sz w:val="16"/>
                <w:szCs w:val="16"/>
              </w:rPr>
            </w:pPr>
            <w:r w:rsidRPr="003444A1">
              <w:rPr>
                <w:noProof/>
                <w:snapToGrid w:val="0"/>
                <w:sz w:val="16"/>
                <w:szCs w:val="16"/>
              </w:rPr>
              <w:t>Incorrect mapping of logical to transport channel (Tdoc R2-073473)</w:t>
            </w:r>
          </w:p>
          <w:p w14:paraId="62A7A948" w14:textId="77777777" w:rsidR="00F924C5" w:rsidRPr="003444A1" w:rsidRDefault="00F924C5" w:rsidP="00B47072">
            <w:pPr>
              <w:pStyle w:val="TAL"/>
              <w:keepNext w:val="0"/>
              <w:rPr>
                <w:noProof/>
                <w:snapToGrid w:val="0"/>
                <w:sz w:val="16"/>
                <w:szCs w:val="16"/>
              </w:rPr>
            </w:pPr>
            <w:r w:rsidRPr="003444A1">
              <w:rPr>
                <w:noProof/>
                <w:snapToGrid w:val="0"/>
                <w:sz w:val="16"/>
                <w:szCs w:val="16"/>
              </w:rPr>
              <w:t>Un-necessary error checking in HARQ process procedure (Tdoc R2-073473)</w:t>
            </w:r>
          </w:p>
          <w:p w14:paraId="5516216C" w14:textId="77777777" w:rsidR="00F924C5" w:rsidRPr="003444A1" w:rsidRDefault="00F924C5" w:rsidP="00B47072">
            <w:pPr>
              <w:pStyle w:val="TAL"/>
              <w:keepNext w:val="0"/>
              <w:rPr>
                <w:noProof/>
                <w:snapToGrid w:val="0"/>
                <w:sz w:val="16"/>
                <w:szCs w:val="16"/>
              </w:rPr>
            </w:pPr>
            <w:r w:rsidRPr="003444A1">
              <w:rPr>
                <w:noProof/>
                <w:snapToGrid w:val="0"/>
                <w:sz w:val="16"/>
                <w:szCs w:val="16"/>
              </w:rPr>
              <w:t>Removal of reference to timing relation for HARQ feedback (Tdoc R2-073473)</w:t>
            </w:r>
          </w:p>
          <w:p w14:paraId="4D0D0626" w14:textId="77777777" w:rsidR="00F924C5" w:rsidRPr="003444A1" w:rsidRDefault="00F924C5" w:rsidP="00B47072">
            <w:pPr>
              <w:pStyle w:val="TAL"/>
              <w:keepNext w:val="0"/>
              <w:rPr>
                <w:noProof/>
                <w:snapToGrid w:val="0"/>
                <w:sz w:val="16"/>
                <w:szCs w:val="16"/>
              </w:rPr>
            </w:pPr>
            <w:r w:rsidRPr="003444A1">
              <w:rPr>
                <w:noProof/>
                <w:snapToGrid w:val="0"/>
                <w:sz w:val="16"/>
                <w:szCs w:val="16"/>
              </w:rPr>
              <w:t>Correction of Internal variable name (Tdoc R2-073473)</w:t>
            </w:r>
          </w:p>
          <w:p w14:paraId="07B1B873" w14:textId="77777777" w:rsidR="00F924C5" w:rsidRPr="003444A1" w:rsidRDefault="00F924C5" w:rsidP="00B47072">
            <w:pPr>
              <w:pStyle w:val="TAL"/>
              <w:keepNext w:val="0"/>
              <w:rPr>
                <w:noProof/>
                <w:snapToGrid w:val="0"/>
                <w:sz w:val="16"/>
                <w:szCs w:val="16"/>
              </w:rPr>
            </w:pPr>
            <w:r w:rsidRPr="003444A1">
              <w:rPr>
                <w:noProof/>
                <w:snapToGrid w:val="0"/>
                <w:sz w:val="16"/>
                <w:szCs w:val="16"/>
              </w:rPr>
              <w:t>Correction of procedure in case of successful HARQ reception (Tdoc R2-073473)</w:t>
            </w:r>
          </w:p>
        </w:tc>
        <w:tc>
          <w:tcPr>
            <w:tcW w:w="709" w:type="dxa"/>
            <w:tcBorders>
              <w:right w:val="single" w:sz="12" w:space="0" w:color="auto"/>
            </w:tcBorders>
            <w:shd w:val="solid" w:color="FFFFFF" w:fill="auto"/>
          </w:tcPr>
          <w:p w14:paraId="47FDC2AF" w14:textId="77777777" w:rsidR="00F924C5" w:rsidRPr="003444A1" w:rsidRDefault="00F924C5" w:rsidP="00B47072">
            <w:pPr>
              <w:pStyle w:val="TAL"/>
              <w:keepNext w:val="0"/>
              <w:rPr>
                <w:noProof/>
                <w:snapToGrid w:val="0"/>
                <w:sz w:val="16"/>
                <w:szCs w:val="16"/>
              </w:rPr>
            </w:pPr>
            <w:r w:rsidRPr="003444A1">
              <w:rPr>
                <w:noProof/>
                <w:snapToGrid w:val="0"/>
                <w:sz w:val="16"/>
                <w:szCs w:val="16"/>
              </w:rPr>
              <w:t>0.2.0</w:t>
            </w:r>
          </w:p>
        </w:tc>
      </w:tr>
      <w:tr w:rsidR="003444A1" w:rsidRPr="003444A1" w14:paraId="692775AB" w14:textId="77777777" w:rsidTr="00F924C5">
        <w:tc>
          <w:tcPr>
            <w:tcW w:w="800" w:type="dxa"/>
            <w:tcBorders>
              <w:left w:val="single" w:sz="12" w:space="0" w:color="auto"/>
            </w:tcBorders>
            <w:shd w:val="solid" w:color="FFFFFF" w:fill="auto"/>
          </w:tcPr>
          <w:p w14:paraId="5FE8C094" w14:textId="77777777" w:rsidR="00F924C5" w:rsidRPr="003444A1" w:rsidRDefault="00F924C5" w:rsidP="00B47072">
            <w:pPr>
              <w:pStyle w:val="TAL"/>
              <w:keepNext w:val="0"/>
              <w:rPr>
                <w:noProof/>
                <w:snapToGrid w:val="0"/>
                <w:sz w:val="16"/>
                <w:szCs w:val="16"/>
              </w:rPr>
            </w:pPr>
            <w:r w:rsidRPr="003444A1">
              <w:rPr>
                <w:noProof/>
                <w:snapToGrid w:val="0"/>
                <w:sz w:val="16"/>
                <w:szCs w:val="16"/>
              </w:rPr>
              <w:t>2007-09</w:t>
            </w:r>
          </w:p>
        </w:tc>
        <w:tc>
          <w:tcPr>
            <w:tcW w:w="618" w:type="dxa"/>
            <w:shd w:val="solid" w:color="FFFFFF" w:fill="auto"/>
          </w:tcPr>
          <w:p w14:paraId="7F30CB7F" w14:textId="77777777" w:rsidR="00F924C5" w:rsidRPr="003444A1" w:rsidRDefault="00F924C5" w:rsidP="00B47072">
            <w:pPr>
              <w:pStyle w:val="TAL"/>
              <w:keepNext w:val="0"/>
              <w:rPr>
                <w:noProof/>
                <w:snapToGrid w:val="0"/>
                <w:sz w:val="16"/>
                <w:szCs w:val="16"/>
              </w:rPr>
            </w:pPr>
            <w:r w:rsidRPr="003444A1">
              <w:rPr>
                <w:noProof/>
                <w:snapToGrid w:val="0"/>
                <w:sz w:val="16"/>
                <w:szCs w:val="16"/>
              </w:rPr>
              <w:t>RAN2#59</w:t>
            </w:r>
          </w:p>
        </w:tc>
        <w:tc>
          <w:tcPr>
            <w:tcW w:w="992" w:type="dxa"/>
            <w:shd w:val="solid" w:color="FFFFFF" w:fill="auto"/>
          </w:tcPr>
          <w:p w14:paraId="0DFBD042" w14:textId="77777777" w:rsidR="00F924C5" w:rsidRPr="003444A1" w:rsidRDefault="00F924C5" w:rsidP="00B47072">
            <w:pPr>
              <w:pStyle w:val="TAL"/>
              <w:keepNext w:val="0"/>
              <w:rPr>
                <w:noProof/>
                <w:snapToGrid w:val="0"/>
                <w:sz w:val="16"/>
                <w:szCs w:val="16"/>
              </w:rPr>
            </w:pPr>
            <w:r w:rsidRPr="003444A1">
              <w:rPr>
                <w:noProof/>
                <w:snapToGrid w:val="0"/>
                <w:sz w:val="16"/>
                <w:szCs w:val="16"/>
              </w:rPr>
              <w:t>R2-073885</w:t>
            </w:r>
          </w:p>
        </w:tc>
        <w:tc>
          <w:tcPr>
            <w:tcW w:w="567" w:type="dxa"/>
            <w:shd w:val="solid" w:color="FFFFFF" w:fill="auto"/>
          </w:tcPr>
          <w:p w14:paraId="1071370A" w14:textId="77777777" w:rsidR="00F924C5" w:rsidRPr="003444A1" w:rsidRDefault="00F924C5" w:rsidP="00B47072">
            <w:pPr>
              <w:pStyle w:val="TAL"/>
              <w:keepNext w:val="0"/>
              <w:rPr>
                <w:noProof/>
                <w:snapToGrid w:val="0"/>
                <w:sz w:val="16"/>
                <w:szCs w:val="16"/>
              </w:rPr>
            </w:pPr>
          </w:p>
        </w:tc>
        <w:tc>
          <w:tcPr>
            <w:tcW w:w="378" w:type="dxa"/>
            <w:shd w:val="solid" w:color="FFFFFF" w:fill="auto"/>
          </w:tcPr>
          <w:p w14:paraId="625943E9" w14:textId="77777777" w:rsidR="00F924C5" w:rsidRPr="003444A1" w:rsidRDefault="00F924C5" w:rsidP="00B47072">
            <w:pPr>
              <w:pStyle w:val="TAL"/>
              <w:keepNext w:val="0"/>
              <w:rPr>
                <w:noProof/>
                <w:snapToGrid w:val="0"/>
                <w:sz w:val="16"/>
                <w:szCs w:val="16"/>
              </w:rPr>
            </w:pPr>
          </w:p>
        </w:tc>
        <w:tc>
          <w:tcPr>
            <w:tcW w:w="473" w:type="dxa"/>
            <w:shd w:val="solid" w:color="FFFFFF" w:fill="auto"/>
          </w:tcPr>
          <w:p w14:paraId="158F3436" w14:textId="77777777" w:rsidR="00F924C5" w:rsidRPr="003444A1" w:rsidRDefault="00F924C5" w:rsidP="00B47072">
            <w:pPr>
              <w:pStyle w:val="TAL"/>
              <w:keepNext w:val="0"/>
              <w:rPr>
                <w:noProof/>
                <w:snapToGrid w:val="0"/>
                <w:sz w:val="16"/>
                <w:szCs w:val="16"/>
              </w:rPr>
            </w:pPr>
          </w:p>
        </w:tc>
        <w:tc>
          <w:tcPr>
            <w:tcW w:w="5244" w:type="dxa"/>
            <w:shd w:val="solid" w:color="FFFFFF" w:fill="auto"/>
          </w:tcPr>
          <w:p w14:paraId="31D2CB0B" w14:textId="77777777" w:rsidR="00F924C5" w:rsidRPr="003444A1" w:rsidRDefault="00F924C5" w:rsidP="00B47072">
            <w:pPr>
              <w:pStyle w:val="TAL"/>
              <w:keepNext w:val="0"/>
              <w:rPr>
                <w:noProof/>
                <w:snapToGrid w:val="0"/>
                <w:sz w:val="16"/>
                <w:szCs w:val="16"/>
              </w:rPr>
            </w:pPr>
            <w:r w:rsidRPr="003444A1">
              <w:rPr>
                <w:noProof/>
                <w:snapToGrid w:val="0"/>
                <w:sz w:val="16"/>
                <w:szCs w:val="16"/>
              </w:rPr>
              <w:t>Text proposal for Random Access procedure</w:t>
            </w:r>
          </w:p>
          <w:p w14:paraId="7EC42D26" w14:textId="77777777" w:rsidR="00F924C5" w:rsidRPr="003444A1" w:rsidRDefault="00F924C5" w:rsidP="00B47072">
            <w:pPr>
              <w:pStyle w:val="TAL"/>
              <w:keepNext w:val="0"/>
              <w:rPr>
                <w:noProof/>
                <w:snapToGrid w:val="0"/>
                <w:sz w:val="16"/>
                <w:szCs w:val="16"/>
              </w:rPr>
            </w:pPr>
            <w:r w:rsidRPr="003444A1">
              <w:rPr>
                <w:noProof/>
                <w:snapToGrid w:val="0"/>
                <w:sz w:val="16"/>
                <w:szCs w:val="16"/>
              </w:rPr>
              <w:t>Text proposal on HARQ clarification for TDD</w:t>
            </w:r>
          </w:p>
          <w:p w14:paraId="470507EF" w14:textId="77777777" w:rsidR="00F924C5" w:rsidRPr="003444A1" w:rsidRDefault="00F924C5" w:rsidP="00B47072">
            <w:pPr>
              <w:pStyle w:val="TAL"/>
              <w:keepNext w:val="0"/>
              <w:rPr>
                <w:noProof/>
                <w:snapToGrid w:val="0"/>
                <w:sz w:val="16"/>
                <w:szCs w:val="16"/>
              </w:rPr>
            </w:pPr>
            <w:r w:rsidRPr="003444A1">
              <w:rPr>
                <w:noProof/>
                <w:snapToGrid w:val="0"/>
                <w:sz w:val="16"/>
                <w:szCs w:val="16"/>
              </w:rPr>
              <w:t>Text proposal on HARQ for grants</w:t>
            </w:r>
          </w:p>
        </w:tc>
        <w:tc>
          <w:tcPr>
            <w:tcW w:w="709" w:type="dxa"/>
            <w:tcBorders>
              <w:right w:val="single" w:sz="12" w:space="0" w:color="auto"/>
            </w:tcBorders>
            <w:shd w:val="solid" w:color="FFFFFF" w:fill="auto"/>
          </w:tcPr>
          <w:p w14:paraId="270E42DA" w14:textId="77777777" w:rsidR="00F924C5" w:rsidRPr="003444A1" w:rsidRDefault="00F924C5" w:rsidP="00B47072">
            <w:pPr>
              <w:pStyle w:val="TAL"/>
              <w:keepNext w:val="0"/>
              <w:rPr>
                <w:noProof/>
                <w:snapToGrid w:val="0"/>
                <w:sz w:val="16"/>
                <w:szCs w:val="16"/>
              </w:rPr>
            </w:pPr>
            <w:r w:rsidRPr="003444A1">
              <w:rPr>
                <w:noProof/>
                <w:snapToGrid w:val="0"/>
                <w:sz w:val="16"/>
                <w:szCs w:val="16"/>
              </w:rPr>
              <w:t>0.2.1</w:t>
            </w:r>
          </w:p>
        </w:tc>
      </w:tr>
      <w:tr w:rsidR="003444A1" w:rsidRPr="003444A1" w14:paraId="34A4DCC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9D9FE1C" w14:textId="77777777" w:rsidR="00F924C5" w:rsidRPr="003444A1" w:rsidRDefault="00F924C5" w:rsidP="00B47072">
            <w:pPr>
              <w:pStyle w:val="TAL"/>
              <w:keepNext w:val="0"/>
              <w:rPr>
                <w:noProof/>
                <w:snapToGrid w:val="0"/>
                <w:sz w:val="16"/>
                <w:szCs w:val="16"/>
              </w:rPr>
            </w:pPr>
            <w:r w:rsidRPr="003444A1">
              <w:rPr>
                <w:noProof/>
                <w:snapToGrid w:val="0"/>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AF63B9C" w14:textId="77777777" w:rsidR="00F924C5" w:rsidRPr="003444A1" w:rsidRDefault="00F924C5" w:rsidP="00B47072">
            <w:pPr>
              <w:pStyle w:val="TAL"/>
              <w:keepNext w:val="0"/>
              <w:rPr>
                <w:noProof/>
                <w:snapToGrid w:val="0"/>
                <w:sz w:val="16"/>
                <w:szCs w:val="16"/>
              </w:rPr>
            </w:pPr>
            <w:r w:rsidRPr="003444A1">
              <w:rPr>
                <w:noProof/>
                <w:snapToGrid w:val="0"/>
                <w:sz w:val="16"/>
                <w:szCs w:val="16"/>
              </w:rPr>
              <w:t>RAN#37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59956E" w14:textId="77777777" w:rsidR="00F924C5" w:rsidRPr="003444A1" w:rsidRDefault="00F924C5" w:rsidP="00B47072">
            <w:pPr>
              <w:pStyle w:val="TAL"/>
              <w:keepNext w:val="0"/>
              <w:rPr>
                <w:noProof/>
                <w:snapToGrid w:val="0"/>
                <w:sz w:val="16"/>
                <w:szCs w:val="16"/>
              </w:rPr>
            </w:pPr>
            <w:r w:rsidRPr="003444A1">
              <w:rPr>
                <w:noProof/>
                <w:snapToGrid w:val="0"/>
                <w:sz w:val="16"/>
                <w:szCs w:val="16"/>
              </w:rPr>
              <w:t>RP-070688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67AEB" w14:textId="77777777" w:rsidR="00F924C5" w:rsidRPr="003444A1"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668107" w14:textId="77777777" w:rsidR="00F924C5" w:rsidRPr="003444A1"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A70ECD2" w14:textId="77777777" w:rsidR="00F924C5" w:rsidRPr="003444A1"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39F0C1" w14:textId="77777777" w:rsidR="00F924C5" w:rsidRPr="003444A1" w:rsidRDefault="00F924C5" w:rsidP="00B47072">
            <w:pPr>
              <w:pStyle w:val="TAL"/>
              <w:keepNext w:val="0"/>
              <w:rPr>
                <w:noProof/>
                <w:snapToGrid w:val="0"/>
                <w:sz w:val="16"/>
                <w:szCs w:val="16"/>
              </w:rPr>
            </w:pPr>
            <w:r w:rsidRPr="003444A1">
              <w:rPr>
                <w:noProof/>
                <w:snapToGrid w:val="0"/>
                <w:sz w:val="16"/>
                <w:szCs w:val="16"/>
              </w:rPr>
              <w:t>Clean version for information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ED60C5B" w14:textId="77777777" w:rsidR="00F924C5" w:rsidRPr="003444A1" w:rsidRDefault="00F924C5" w:rsidP="00B47072">
            <w:pPr>
              <w:pStyle w:val="TAL"/>
              <w:keepNext w:val="0"/>
              <w:rPr>
                <w:noProof/>
                <w:snapToGrid w:val="0"/>
                <w:sz w:val="16"/>
                <w:szCs w:val="16"/>
              </w:rPr>
            </w:pPr>
            <w:r w:rsidRPr="003444A1">
              <w:rPr>
                <w:noProof/>
                <w:snapToGrid w:val="0"/>
                <w:sz w:val="16"/>
                <w:szCs w:val="16"/>
              </w:rPr>
              <w:t>1.0.0</w:t>
            </w:r>
          </w:p>
        </w:tc>
      </w:tr>
      <w:tr w:rsidR="003444A1" w:rsidRPr="003444A1" w14:paraId="406C55B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3B73A81" w14:textId="77777777" w:rsidR="00F924C5" w:rsidRPr="003444A1" w:rsidRDefault="00F924C5" w:rsidP="00B47072">
            <w:pPr>
              <w:pStyle w:val="TAL"/>
              <w:keepNext w:val="0"/>
              <w:rPr>
                <w:noProof/>
                <w:snapToGrid w:val="0"/>
                <w:sz w:val="16"/>
                <w:szCs w:val="16"/>
              </w:rPr>
            </w:pPr>
            <w:r w:rsidRPr="003444A1">
              <w:rPr>
                <w:noProof/>
                <w:snapToGrid w:val="0"/>
                <w:sz w:val="16"/>
                <w:szCs w:val="16"/>
              </w:rPr>
              <w:t>2007-10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74C29C7" w14:textId="77777777" w:rsidR="00F924C5" w:rsidRPr="003444A1" w:rsidRDefault="00F924C5" w:rsidP="00B47072">
            <w:pPr>
              <w:pStyle w:val="TAL"/>
              <w:keepNext w:val="0"/>
              <w:rPr>
                <w:noProof/>
                <w:snapToGrid w:val="0"/>
                <w:sz w:val="16"/>
                <w:szCs w:val="16"/>
              </w:rPr>
            </w:pPr>
            <w:r w:rsidRPr="003444A1">
              <w:rPr>
                <w:noProof/>
                <w:snapToGrid w:val="0"/>
                <w:sz w:val="16"/>
                <w:szCs w:val="16"/>
              </w:rPr>
              <w:t>RAN2#59bis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EB72A2" w14:textId="77777777" w:rsidR="00F924C5" w:rsidRPr="003444A1" w:rsidRDefault="00F924C5" w:rsidP="00B47072">
            <w:pPr>
              <w:pStyle w:val="TAL"/>
              <w:keepNext w:val="0"/>
              <w:rPr>
                <w:noProof/>
                <w:snapToGrid w:val="0"/>
                <w:sz w:val="16"/>
                <w:szCs w:val="16"/>
              </w:rPr>
            </w:pPr>
            <w:r w:rsidRPr="003444A1">
              <w:rPr>
                <w:noProof/>
                <w:snapToGrid w:val="0"/>
                <w:sz w:val="16"/>
                <w:szCs w:val="16"/>
              </w:rPr>
              <w:t>R2-074530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9ABA8" w14:textId="77777777" w:rsidR="00F924C5" w:rsidRPr="003444A1"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5B4112" w14:textId="77777777" w:rsidR="00F924C5" w:rsidRPr="003444A1"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DC1EBD" w14:textId="77777777" w:rsidR="00F924C5" w:rsidRPr="003444A1"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941247" w14:textId="77777777" w:rsidR="00F924C5" w:rsidRPr="003444A1" w:rsidRDefault="00A852B3" w:rsidP="00B47072">
            <w:pPr>
              <w:pStyle w:val="TAL"/>
              <w:keepNext w:val="0"/>
              <w:rPr>
                <w:noProof/>
                <w:snapToGrid w:val="0"/>
                <w:sz w:val="16"/>
                <w:szCs w:val="16"/>
              </w:rPr>
            </w:pPr>
            <w:r w:rsidRPr="003444A1">
              <w:rPr>
                <w:noProof/>
                <w:snapToGrid w:val="0"/>
                <w:sz w:val="16"/>
                <w:szCs w:val="16"/>
              </w:rPr>
              <w:t>Editorial update with Editor'</w:t>
            </w:r>
            <w:r w:rsidR="00F924C5" w:rsidRPr="003444A1">
              <w:rPr>
                <w:noProof/>
                <w:snapToGrid w:val="0"/>
                <w:sz w:val="16"/>
                <w:szCs w:val="16"/>
              </w:rPr>
              <w:t>s notes (Tdoc R2-074211).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58DEA8F" w14:textId="77777777" w:rsidR="00F924C5" w:rsidRPr="003444A1" w:rsidRDefault="00F924C5" w:rsidP="00B47072">
            <w:pPr>
              <w:pStyle w:val="TAL"/>
              <w:keepNext w:val="0"/>
              <w:rPr>
                <w:noProof/>
                <w:snapToGrid w:val="0"/>
                <w:sz w:val="16"/>
                <w:szCs w:val="16"/>
              </w:rPr>
            </w:pPr>
            <w:r w:rsidRPr="003444A1">
              <w:rPr>
                <w:noProof/>
                <w:snapToGrid w:val="0"/>
                <w:sz w:val="16"/>
                <w:szCs w:val="16"/>
              </w:rPr>
              <w:t>1.1.0</w:t>
            </w:r>
          </w:p>
        </w:tc>
      </w:tr>
      <w:tr w:rsidR="003444A1" w:rsidRPr="003444A1" w14:paraId="2BD9BC5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720A77F" w14:textId="77777777" w:rsidR="00F924C5" w:rsidRPr="003444A1" w:rsidRDefault="00F924C5" w:rsidP="00B47072">
            <w:pPr>
              <w:pStyle w:val="TAL"/>
              <w:keepNext w:val="0"/>
              <w:rPr>
                <w:noProof/>
                <w:snapToGrid w:val="0"/>
                <w:sz w:val="16"/>
                <w:szCs w:val="16"/>
              </w:rPr>
            </w:pPr>
            <w:r w:rsidRPr="003444A1">
              <w:rPr>
                <w:noProof/>
                <w:snapToGrid w:val="0"/>
                <w:sz w:val="16"/>
                <w:szCs w:val="16"/>
              </w:rPr>
              <w:t>2007-11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AC66317" w14:textId="77777777" w:rsidR="00F924C5" w:rsidRPr="003444A1" w:rsidRDefault="00F924C5" w:rsidP="00B47072">
            <w:pPr>
              <w:pStyle w:val="TAL"/>
              <w:keepNext w:val="0"/>
              <w:rPr>
                <w:noProof/>
                <w:snapToGrid w:val="0"/>
                <w:sz w:val="16"/>
                <w:szCs w:val="16"/>
              </w:rPr>
            </w:pPr>
            <w:r w:rsidRPr="003444A1">
              <w:rPr>
                <w:noProof/>
                <w:snapToGrid w:val="0"/>
                <w:sz w:val="16"/>
                <w:szCs w:val="16"/>
              </w:rPr>
              <w:t>RAN2#60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D44CCA" w14:textId="77777777" w:rsidR="00F924C5" w:rsidRPr="003444A1" w:rsidRDefault="00F924C5" w:rsidP="00B47072">
            <w:pPr>
              <w:pStyle w:val="TAL"/>
              <w:keepNext w:val="0"/>
              <w:rPr>
                <w:noProof/>
                <w:snapToGrid w:val="0"/>
                <w:sz w:val="16"/>
                <w:szCs w:val="16"/>
              </w:rPr>
            </w:pPr>
            <w:r w:rsidRPr="003444A1">
              <w:rPr>
                <w:noProof/>
                <w:snapToGrid w:val="0"/>
                <w:sz w:val="16"/>
                <w:szCs w:val="16"/>
              </w:rPr>
              <w:t>R2-075093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929647" w14:textId="77777777" w:rsidR="00F924C5" w:rsidRPr="003444A1"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9C2B22" w14:textId="77777777" w:rsidR="00F924C5" w:rsidRPr="003444A1"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22FB59B" w14:textId="77777777" w:rsidR="00F924C5" w:rsidRPr="003444A1"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B56D7B1" w14:textId="77777777" w:rsidR="00F924C5" w:rsidRPr="003444A1" w:rsidRDefault="00F924C5" w:rsidP="00B47072">
            <w:pPr>
              <w:pStyle w:val="TAL"/>
              <w:keepNext w:val="0"/>
              <w:rPr>
                <w:noProof/>
                <w:snapToGrid w:val="0"/>
                <w:sz w:val="16"/>
                <w:szCs w:val="16"/>
              </w:rPr>
            </w:pPr>
            <w:r w:rsidRPr="003444A1">
              <w:rPr>
                <w:noProof/>
                <w:snapToGrid w:val="0"/>
                <w:sz w:val="16"/>
                <w:szCs w:val="16"/>
              </w:rPr>
              <w:t>Agreements on MAC PDU format (R2-074536)</w:t>
            </w:r>
          </w:p>
          <w:p w14:paraId="7D9DA013" w14:textId="77777777" w:rsidR="00F924C5" w:rsidRPr="003444A1" w:rsidRDefault="00F924C5" w:rsidP="00B47072">
            <w:pPr>
              <w:pStyle w:val="TAL"/>
              <w:keepNext w:val="0"/>
              <w:rPr>
                <w:noProof/>
                <w:snapToGrid w:val="0"/>
                <w:sz w:val="16"/>
                <w:szCs w:val="16"/>
              </w:rPr>
            </w:pPr>
            <w:r w:rsidRPr="003444A1">
              <w:rPr>
                <w:noProof/>
                <w:snapToGrid w:val="0"/>
                <w:sz w:val="16"/>
                <w:szCs w:val="16"/>
              </w:rPr>
              <w:t>Corrections on Random Access Procedure (R2-074536)</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31305FF" w14:textId="77777777" w:rsidR="00F924C5" w:rsidRPr="003444A1" w:rsidRDefault="00F924C5" w:rsidP="00B47072">
            <w:pPr>
              <w:pStyle w:val="TAL"/>
              <w:keepNext w:val="0"/>
              <w:rPr>
                <w:noProof/>
                <w:snapToGrid w:val="0"/>
                <w:sz w:val="16"/>
                <w:szCs w:val="16"/>
              </w:rPr>
            </w:pPr>
            <w:r w:rsidRPr="003444A1">
              <w:rPr>
                <w:noProof/>
                <w:snapToGrid w:val="0"/>
                <w:sz w:val="16"/>
                <w:szCs w:val="16"/>
              </w:rPr>
              <w:t>1.1.1</w:t>
            </w:r>
          </w:p>
        </w:tc>
      </w:tr>
      <w:tr w:rsidR="003444A1" w:rsidRPr="003444A1" w14:paraId="50477108"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B1A1723" w14:textId="77777777" w:rsidR="00F924C5" w:rsidRPr="003444A1" w:rsidRDefault="00F924C5" w:rsidP="00B47072">
            <w:pPr>
              <w:pStyle w:val="TAL"/>
              <w:keepNext w:val="0"/>
              <w:rPr>
                <w:noProof/>
                <w:snapToGrid w:val="0"/>
                <w:sz w:val="16"/>
                <w:szCs w:val="16"/>
              </w:rPr>
            </w:pPr>
            <w:r w:rsidRPr="003444A1">
              <w:rPr>
                <w:noProof/>
                <w:snapToGrid w:val="0"/>
                <w:sz w:val="16"/>
                <w:szCs w:val="16"/>
              </w:rPr>
              <w:t>2007-11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2F67DE6" w14:textId="77777777" w:rsidR="00F924C5" w:rsidRPr="003444A1" w:rsidRDefault="00F924C5" w:rsidP="00B47072">
            <w:pPr>
              <w:pStyle w:val="TAL"/>
              <w:keepNext w:val="0"/>
              <w:rPr>
                <w:noProof/>
                <w:snapToGrid w:val="0"/>
                <w:sz w:val="16"/>
                <w:szCs w:val="16"/>
              </w:rPr>
            </w:pPr>
            <w:r w:rsidRPr="003444A1">
              <w:rPr>
                <w:noProof/>
                <w:snapToGrid w:val="0"/>
                <w:sz w:val="16"/>
                <w:szCs w:val="16"/>
              </w:rPr>
              <w:t>RAN2#60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488E6A" w14:textId="77777777" w:rsidR="00F924C5" w:rsidRPr="003444A1" w:rsidRDefault="00F924C5" w:rsidP="00B47072">
            <w:pPr>
              <w:pStyle w:val="TAL"/>
              <w:keepNext w:val="0"/>
              <w:rPr>
                <w:noProof/>
                <w:snapToGrid w:val="0"/>
                <w:sz w:val="16"/>
                <w:szCs w:val="16"/>
              </w:rPr>
            </w:pPr>
            <w:r w:rsidRPr="003444A1">
              <w:rPr>
                <w:noProof/>
                <w:snapToGrid w:val="0"/>
                <w:sz w:val="16"/>
                <w:szCs w:val="16"/>
              </w:rPr>
              <w:t>R2-075243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C3248" w14:textId="77777777" w:rsidR="00F924C5" w:rsidRPr="003444A1"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71A95A" w14:textId="77777777" w:rsidR="00F924C5" w:rsidRPr="003444A1"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F7AE08C" w14:textId="77777777" w:rsidR="00F924C5" w:rsidRPr="003444A1"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80548A2" w14:textId="77777777" w:rsidR="00F924C5" w:rsidRPr="003444A1" w:rsidRDefault="00F924C5" w:rsidP="00B47072">
            <w:pPr>
              <w:pStyle w:val="TAL"/>
              <w:keepNext w:val="0"/>
              <w:rPr>
                <w:noProof/>
                <w:snapToGrid w:val="0"/>
                <w:sz w:val="16"/>
                <w:szCs w:val="16"/>
              </w:rPr>
            </w:pPr>
            <w:r w:rsidRPr="003444A1">
              <w:rPr>
                <w:noProof/>
                <w:snapToGrid w:val="0"/>
                <w:sz w:val="16"/>
                <w:szCs w:val="16"/>
              </w:rPr>
              <w:t>Endorsement of v1.1.1</w:t>
            </w:r>
          </w:p>
          <w:p w14:paraId="4DC0264C" w14:textId="77777777" w:rsidR="00F924C5" w:rsidRPr="003444A1" w:rsidRDefault="00F924C5" w:rsidP="00B47072">
            <w:pPr>
              <w:pStyle w:val="TAL"/>
              <w:keepNext w:val="0"/>
              <w:rPr>
                <w:noProof/>
                <w:snapToGrid w:val="0"/>
                <w:sz w:val="16"/>
                <w:szCs w:val="16"/>
              </w:rPr>
            </w:pPr>
            <w:r w:rsidRPr="003444A1">
              <w:rPr>
                <w:noProof/>
                <w:snapToGrid w:val="0"/>
                <w:sz w:val="16"/>
                <w:szCs w:val="16"/>
              </w:rPr>
              <w:t>Removal of FFS on DL CCCH existence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F8A1B55" w14:textId="77777777" w:rsidR="00F924C5" w:rsidRPr="003444A1" w:rsidRDefault="00F924C5" w:rsidP="00B47072">
            <w:pPr>
              <w:pStyle w:val="TAL"/>
              <w:keepNext w:val="0"/>
              <w:rPr>
                <w:noProof/>
                <w:snapToGrid w:val="0"/>
                <w:sz w:val="16"/>
                <w:szCs w:val="16"/>
              </w:rPr>
            </w:pPr>
            <w:r w:rsidRPr="003444A1">
              <w:rPr>
                <w:noProof/>
                <w:snapToGrid w:val="0"/>
                <w:sz w:val="16"/>
                <w:szCs w:val="16"/>
              </w:rPr>
              <w:t>1.2.0</w:t>
            </w:r>
          </w:p>
        </w:tc>
      </w:tr>
      <w:tr w:rsidR="003444A1" w:rsidRPr="003444A1" w14:paraId="3A9B50E5"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FC821FC" w14:textId="77777777" w:rsidR="00F924C5" w:rsidRPr="003444A1" w:rsidRDefault="00F924C5" w:rsidP="00B47072">
            <w:pPr>
              <w:pStyle w:val="TAL"/>
              <w:keepNext w:val="0"/>
              <w:rPr>
                <w:noProof/>
                <w:snapToGrid w:val="0"/>
                <w:sz w:val="16"/>
                <w:szCs w:val="16"/>
              </w:rPr>
            </w:pPr>
            <w:r w:rsidRPr="003444A1">
              <w:rPr>
                <w:noProof/>
                <w:snapToGrid w:val="0"/>
                <w:sz w:val="16"/>
                <w:szCs w:val="16"/>
              </w:rPr>
              <w:t>2007-11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BCCB7D6" w14:textId="77777777" w:rsidR="00F924C5" w:rsidRPr="003444A1" w:rsidRDefault="00F924C5" w:rsidP="00B47072">
            <w:pPr>
              <w:pStyle w:val="TAL"/>
              <w:keepNext w:val="0"/>
              <w:rPr>
                <w:noProof/>
                <w:snapToGrid w:val="0"/>
                <w:sz w:val="16"/>
                <w:szCs w:val="16"/>
              </w:rPr>
            </w:pPr>
            <w:r w:rsidRPr="003444A1">
              <w:rPr>
                <w:noProof/>
                <w:snapToGrid w:val="0"/>
                <w:sz w:val="16"/>
                <w:szCs w:val="16"/>
              </w:rPr>
              <w:t>RAN2#60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546D0" w14:textId="77777777" w:rsidR="00F924C5" w:rsidRPr="003444A1" w:rsidRDefault="00F924C5" w:rsidP="00B47072">
            <w:pPr>
              <w:pStyle w:val="TAL"/>
              <w:keepNext w:val="0"/>
              <w:rPr>
                <w:noProof/>
                <w:snapToGrid w:val="0"/>
                <w:sz w:val="16"/>
                <w:szCs w:val="16"/>
              </w:rPr>
            </w:pPr>
            <w:r w:rsidRPr="003444A1">
              <w:rPr>
                <w:noProof/>
                <w:snapToGrid w:val="0"/>
                <w:sz w:val="16"/>
                <w:szCs w:val="16"/>
              </w:rPr>
              <w:t>R2-075488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A6AA3" w14:textId="77777777" w:rsidR="00F924C5" w:rsidRPr="003444A1"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89B739" w14:textId="77777777" w:rsidR="00F924C5" w:rsidRPr="003444A1"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46CE8A" w14:textId="77777777" w:rsidR="00F924C5" w:rsidRPr="003444A1"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6E4CE4" w14:textId="77777777" w:rsidR="00F924C5" w:rsidRPr="003444A1" w:rsidRDefault="00F924C5" w:rsidP="00B47072">
            <w:pPr>
              <w:pStyle w:val="TAL"/>
              <w:keepNext w:val="0"/>
              <w:rPr>
                <w:noProof/>
                <w:snapToGrid w:val="0"/>
                <w:sz w:val="16"/>
                <w:szCs w:val="16"/>
              </w:rPr>
            </w:pPr>
            <w:r w:rsidRPr="003444A1">
              <w:rPr>
                <w:noProof/>
                <w:snapToGrid w:val="0"/>
                <w:sz w:val="16"/>
                <w:szCs w:val="16"/>
              </w:rPr>
              <w:t>Agreement on identity used Random Access Response (R2-075038)</w:t>
            </w:r>
          </w:p>
          <w:p w14:paraId="2C88889E" w14:textId="77777777" w:rsidR="00F924C5" w:rsidRPr="003444A1" w:rsidRDefault="00F924C5" w:rsidP="00B47072">
            <w:pPr>
              <w:pStyle w:val="TAL"/>
              <w:keepNext w:val="0"/>
              <w:rPr>
                <w:noProof/>
                <w:snapToGrid w:val="0"/>
                <w:sz w:val="16"/>
                <w:szCs w:val="16"/>
              </w:rPr>
            </w:pPr>
            <w:r w:rsidRPr="003444A1">
              <w:rPr>
                <w:noProof/>
                <w:snapToGrid w:val="0"/>
                <w:sz w:val="16"/>
                <w:szCs w:val="16"/>
              </w:rPr>
              <w:t>Agreement on Local Nack1 (R2-074949)</w:t>
            </w:r>
          </w:p>
          <w:p w14:paraId="0CEDDB4F" w14:textId="77777777" w:rsidR="00F924C5" w:rsidRPr="003444A1" w:rsidRDefault="00F924C5" w:rsidP="00B47072">
            <w:pPr>
              <w:pStyle w:val="TAL"/>
              <w:keepNext w:val="0"/>
              <w:rPr>
                <w:noProof/>
                <w:snapToGrid w:val="0"/>
                <w:sz w:val="16"/>
                <w:szCs w:val="16"/>
              </w:rPr>
            </w:pPr>
            <w:r w:rsidRPr="003444A1">
              <w:rPr>
                <w:noProof/>
                <w:snapToGrid w:val="0"/>
                <w:sz w:val="16"/>
                <w:szCs w:val="16"/>
              </w:rPr>
              <w:t>PUCCH Resource handling (R2-075432)</w:t>
            </w:r>
          </w:p>
          <w:p w14:paraId="1C032B3C" w14:textId="77777777" w:rsidR="00F924C5" w:rsidRPr="003444A1" w:rsidRDefault="00F924C5" w:rsidP="00B47072">
            <w:pPr>
              <w:pStyle w:val="TAL"/>
              <w:keepNext w:val="0"/>
              <w:rPr>
                <w:noProof/>
                <w:snapToGrid w:val="0"/>
                <w:sz w:val="16"/>
                <w:szCs w:val="16"/>
              </w:rPr>
            </w:pPr>
            <w:r w:rsidRPr="003444A1">
              <w:rPr>
                <w:noProof/>
                <w:snapToGrid w:val="0"/>
                <w:sz w:val="16"/>
                <w:szCs w:val="16"/>
              </w:rPr>
              <w:t>UL HARQ agreements (R2-075432)</w:t>
            </w:r>
          </w:p>
          <w:p w14:paraId="409E65DA" w14:textId="77777777" w:rsidR="00F924C5" w:rsidRPr="003444A1" w:rsidRDefault="00F924C5" w:rsidP="00B47072">
            <w:pPr>
              <w:pStyle w:val="TAL"/>
              <w:keepNext w:val="0"/>
              <w:rPr>
                <w:noProof/>
                <w:snapToGrid w:val="0"/>
                <w:sz w:val="16"/>
                <w:szCs w:val="16"/>
              </w:rPr>
            </w:pPr>
            <w:r w:rsidRPr="003444A1">
              <w:rPr>
                <w:noProof/>
                <w:snapToGrid w:val="0"/>
                <w:sz w:val="16"/>
                <w:szCs w:val="16"/>
              </w:rPr>
              <w:t>Agreements on semi-persistent scheduling (R2-075432, 36.300)</w:t>
            </w:r>
          </w:p>
          <w:p w14:paraId="17B639DC" w14:textId="77777777" w:rsidR="00F924C5" w:rsidRPr="003444A1" w:rsidRDefault="00F924C5" w:rsidP="00B47072">
            <w:pPr>
              <w:pStyle w:val="TAL"/>
              <w:keepNext w:val="0"/>
              <w:rPr>
                <w:noProof/>
                <w:snapToGrid w:val="0"/>
                <w:sz w:val="16"/>
                <w:szCs w:val="16"/>
              </w:rPr>
            </w:pPr>
            <w:r w:rsidRPr="003444A1">
              <w:rPr>
                <w:noProof/>
                <w:snapToGrid w:val="0"/>
                <w:sz w:val="16"/>
                <w:szCs w:val="16"/>
              </w:rPr>
              <w:t>Agreements on BSR/SR triggers (R2-075432)</w:t>
            </w:r>
          </w:p>
          <w:p w14:paraId="44D66259" w14:textId="77777777" w:rsidR="00F924C5" w:rsidRPr="003444A1" w:rsidRDefault="00F924C5" w:rsidP="00B47072">
            <w:pPr>
              <w:pStyle w:val="TAL"/>
              <w:keepNext w:val="0"/>
              <w:rPr>
                <w:noProof/>
                <w:snapToGrid w:val="0"/>
                <w:sz w:val="16"/>
                <w:szCs w:val="16"/>
              </w:rPr>
            </w:pPr>
            <w:r w:rsidRPr="003444A1">
              <w:rPr>
                <w:noProof/>
                <w:snapToGrid w:val="0"/>
                <w:sz w:val="16"/>
                <w:szCs w:val="16"/>
              </w:rPr>
              <w:t>Agreements on BSR contents (R2-075432)</w:t>
            </w:r>
          </w:p>
          <w:p w14:paraId="6F87B75D" w14:textId="77777777" w:rsidR="00F924C5" w:rsidRPr="003444A1" w:rsidRDefault="00F924C5" w:rsidP="00B47072">
            <w:pPr>
              <w:pStyle w:val="TAL"/>
              <w:keepNext w:val="0"/>
              <w:rPr>
                <w:noProof/>
                <w:snapToGrid w:val="0"/>
                <w:sz w:val="16"/>
                <w:szCs w:val="16"/>
              </w:rPr>
            </w:pPr>
            <w:r w:rsidRPr="003444A1">
              <w:rPr>
                <w:noProof/>
                <w:snapToGrid w:val="0"/>
                <w:sz w:val="16"/>
                <w:szCs w:val="16"/>
              </w:rPr>
              <w:t>Agreements on Timing Advance principles (36.300)</w:t>
            </w:r>
          </w:p>
          <w:p w14:paraId="44924C1E" w14:textId="77777777" w:rsidR="00F924C5" w:rsidRPr="003444A1" w:rsidRDefault="00F924C5" w:rsidP="00B47072">
            <w:pPr>
              <w:pStyle w:val="TAL"/>
              <w:keepNext w:val="0"/>
              <w:rPr>
                <w:noProof/>
                <w:snapToGrid w:val="0"/>
                <w:sz w:val="16"/>
                <w:szCs w:val="16"/>
              </w:rPr>
            </w:pPr>
            <w:r w:rsidRPr="003444A1">
              <w:rPr>
                <w:noProof/>
                <w:snapToGrid w:val="0"/>
                <w:sz w:val="16"/>
                <w:szCs w:val="16"/>
              </w:rPr>
              <w:t>Agreements on DRX control (36.300)</w:t>
            </w:r>
          </w:p>
          <w:p w14:paraId="3B7EF2F1" w14:textId="77777777" w:rsidR="00F924C5" w:rsidRPr="003444A1" w:rsidRDefault="00F924C5" w:rsidP="00B47072">
            <w:pPr>
              <w:pStyle w:val="TAL"/>
              <w:keepNext w:val="0"/>
              <w:rPr>
                <w:noProof/>
                <w:snapToGrid w:val="0"/>
                <w:sz w:val="16"/>
                <w:szCs w:val="16"/>
              </w:rPr>
            </w:pPr>
            <w:r w:rsidRPr="003444A1">
              <w:rPr>
                <w:noProof/>
                <w:snapToGrid w:val="0"/>
                <w:sz w:val="16"/>
                <w:szCs w:val="16"/>
              </w:rPr>
              <w:t>Handling of P-BCH, D-BCH, PCH (R2-075246)</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03ACB70" w14:textId="77777777" w:rsidR="00F924C5" w:rsidRPr="003444A1" w:rsidRDefault="00F924C5" w:rsidP="00B47072">
            <w:pPr>
              <w:pStyle w:val="TAL"/>
              <w:keepNext w:val="0"/>
              <w:rPr>
                <w:noProof/>
                <w:snapToGrid w:val="0"/>
                <w:sz w:val="16"/>
                <w:szCs w:val="16"/>
              </w:rPr>
            </w:pPr>
            <w:r w:rsidRPr="003444A1">
              <w:rPr>
                <w:noProof/>
                <w:snapToGrid w:val="0"/>
                <w:sz w:val="16"/>
                <w:szCs w:val="16"/>
              </w:rPr>
              <w:t>1.3.0</w:t>
            </w:r>
          </w:p>
        </w:tc>
      </w:tr>
      <w:tr w:rsidR="003444A1" w:rsidRPr="003444A1" w14:paraId="556B8A5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37B266C" w14:textId="77777777" w:rsidR="00F924C5" w:rsidRPr="003444A1" w:rsidRDefault="00F924C5" w:rsidP="00B47072">
            <w:pPr>
              <w:pStyle w:val="TAL"/>
              <w:keepNext w:val="0"/>
              <w:rPr>
                <w:noProof/>
                <w:snapToGrid w:val="0"/>
                <w:sz w:val="16"/>
                <w:szCs w:val="16"/>
              </w:rPr>
            </w:pPr>
            <w:r w:rsidRPr="003444A1">
              <w:rPr>
                <w:noProof/>
                <w:snapToGrid w:val="0"/>
                <w:sz w:val="16"/>
                <w:szCs w:val="16"/>
              </w:rPr>
              <w:t>2007-11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67DF724" w14:textId="77777777" w:rsidR="00F924C5" w:rsidRPr="003444A1" w:rsidRDefault="00F924C5" w:rsidP="00B47072">
            <w:pPr>
              <w:pStyle w:val="TAL"/>
              <w:keepNext w:val="0"/>
              <w:rPr>
                <w:noProof/>
                <w:snapToGrid w:val="0"/>
                <w:sz w:val="16"/>
                <w:szCs w:val="16"/>
              </w:rPr>
            </w:pPr>
            <w:r w:rsidRPr="003444A1">
              <w:rPr>
                <w:noProof/>
                <w:snapToGrid w:val="0"/>
                <w:sz w:val="16"/>
                <w:szCs w:val="16"/>
              </w:rPr>
              <w:t>RP-38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F0E4C" w14:textId="77777777" w:rsidR="00F924C5" w:rsidRPr="003444A1" w:rsidRDefault="00F924C5" w:rsidP="00B47072">
            <w:pPr>
              <w:pStyle w:val="TAL"/>
              <w:keepNext w:val="0"/>
              <w:rPr>
                <w:noProof/>
                <w:snapToGrid w:val="0"/>
                <w:sz w:val="16"/>
                <w:szCs w:val="16"/>
              </w:rPr>
            </w:pPr>
            <w:r w:rsidRPr="003444A1">
              <w:rPr>
                <w:noProof/>
                <w:snapToGrid w:val="0"/>
                <w:sz w:val="16"/>
                <w:szCs w:val="16"/>
              </w:rPr>
              <w:t>RP-070917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45ADD" w14:textId="77777777" w:rsidR="00F924C5" w:rsidRPr="003444A1"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2EC7A5" w14:textId="77777777" w:rsidR="00F924C5" w:rsidRPr="003444A1"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AADEC58" w14:textId="77777777" w:rsidR="00F924C5" w:rsidRPr="003444A1"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D50B8EB" w14:textId="77777777" w:rsidR="00F924C5" w:rsidRPr="003444A1" w:rsidRDefault="00F924C5" w:rsidP="00B47072">
            <w:pPr>
              <w:pStyle w:val="TAL"/>
              <w:keepNext w:val="0"/>
              <w:rPr>
                <w:noProof/>
                <w:snapToGrid w:val="0"/>
                <w:sz w:val="16"/>
                <w:szCs w:val="16"/>
              </w:rPr>
            </w:pPr>
            <w:r w:rsidRPr="003444A1">
              <w:rPr>
                <w:noProof/>
                <w:snapToGrid w:val="0"/>
                <w:sz w:val="16"/>
                <w:szCs w:val="16"/>
              </w:rPr>
              <w:t>Clean version, presented at TSG RAN-38 for approval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CD2FE1D" w14:textId="77777777" w:rsidR="00F924C5" w:rsidRPr="003444A1" w:rsidRDefault="00F924C5" w:rsidP="00B47072">
            <w:pPr>
              <w:pStyle w:val="TAL"/>
              <w:keepNext w:val="0"/>
              <w:rPr>
                <w:noProof/>
                <w:snapToGrid w:val="0"/>
                <w:sz w:val="16"/>
                <w:szCs w:val="16"/>
              </w:rPr>
            </w:pPr>
            <w:r w:rsidRPr="003444A1">
              <w:rPr>
                <w:noProof/>
                <w:snapToGrid w:val="0"/>
                <w:sz w:val="16"/>
                <w:szCs w:val="16"/>
              </w:rPr>
              <w:t>2.0.0</w:t>
            </w:r>
          </w:p>
        </w:tc>
      </w:tr>
      <w:tr w:rsidR="003444A1" w:rsidRPr="003444A1" w14:paraId="1387378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9A7AD83" w14:textId="77777777" w:rsidR="00F924C5" w:rsidRPr="003444A1" w:rsidRDefault="00F924C5" w:rsidP="00B47072">
            <w:pPr>
              <w:pStyle w:val="TAL"/>
              <w:keepNext w:val="0"/>
              <w:rPr>
                <w:noProof/>
                <w:snapToGrid w:val="0"/>
                <w:sz w:val="16"/>
                <w:szCs w:val="16"/>
              </w:rPr>
            </w:pPr>
            <w:r w:rsidRPr="003444A1">
              <w:rPr>
                <w:noProof/>
                <w:snapToGrid w:val="0"/>
                <w:sz w:val="16"/>
                <w:szCs w:val="16"/>
              </w:rPr>
              <w:t>2007-12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0B83602" w14:textId="77777777" w:rsidR="00F924C5" w:rsidRPr="003444A1" w:rsidRDefault="00F924C5" w:rsidP="00B47072">
            <w:pPr>
              <w:pStyle w:val="TAL"/>
              <w:keepNext w:val="0"/>
              <w:rPr>
                <w:noProof/>
                <w:snapToGrid w:val="0"/>
                <w:sz w:val="16"/>
                <w:szCs w:val="16"/>
              </w:rPr>
            </w:pPr>
            <w:r w:rsidRPr="003444A1">
              <w:rPr>
                <w:noProof/>
                <w:snapToGrid w:val="0"/>
                <w:sz w:val="16"/>
                <w:szCs w:val="16"/>
              </w:rPr>
              <w:t>RP-38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FCC624" w14:textId="77777777" w:rsidR="00F924C5" w:rsidRPr="003444A1" w:rsidRDefault="00F924C5" w:rsidP="00B47072">
            <w:pPr>
              <w:pStyle w:val="TAL"/>
              <w:keepNext w:val="0"/>
              <w:rPr>
                <w:noProof/>
                <w:snapToGrid w:val="0"/>
                <w:sz w:val="16"/>
                <w:szCs w:val="16"/>
              </w:rPr>
            </w:pPr>
            <w:r w:rsidRPr="003444A1">
              <w:rPr>
                <w:noProof/>
                <w:snapToGrid w:val="0"/>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A1DA3" w14:textId="77777777" w:rsidR="00F924C5" w:rsidRPr="003444A1"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5F9F6C" w14:textId="77777777" w:rsidR="00F924C5" w:rsidRPr="003444A1"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273EEB1" w14:textId="77777777" w:rsidR="00F924C5" w:rsidRPr="003444A1"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98CAE6" w14:textId="77777777" w:rsidR="00F924C5" w:rsidRPr="003444A1" w:rsidRDefault="00F924C5" w:rsidP="00B47072">
            <w:pPr>
              <w:pStyle w:val="TAL"/>
              <w:keepNext w:val="0"/>
              <w:rPr>
                <w:noProof/>
                <w:snapToGrid w:val="0"/>
                <w:sz w:val="16"/>
                <w:szCs w:val="16"/>
              </w:rPr>
            </w:pPr>
            <w:r w:rsidRPr="003444A1">
              <w:rPr>
                <w:noProof/>
                <w:snapToGrid w:val="0"/>
                <w:sz w:val="16"/>
                <w:szCs w:val="16"/>
              </w:rPr>
              <w:t>Approved at TSG RAN-38 and placed under change control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4ACC827" w14:textId="77777777" w:rsidR="00F924C5" w:rsidRPr="003444A1" w:rsidRDefault="00F924C5" w:rsidP="00B47072">
            <w:pPr>
              <w:pStyle w:val="TAL"/>
              <w:keepNext w:val="0"/>
              <w:rPr>
                <w:noProof/>
                <w:snapToGrid w:val="0"/>
                <w:sz w:val="16"/>
                <w:szCs w:val="16"/>
              </w:rPr>
            </w:pPr>
            <w:r w:rsidRPr="003444A1">
              <w:rPr>
                <w:noProof/>
                <w:snapToGrid w:val="0"/>
                <w:sz w:val="16"/>
                <w:szCs w:val="16"/>
              </w:rPr>
              <w:t>8.0.0</w:t>
            </w:r>
          </w:p>
        </w:tc>
      </w:tr>
      <w:tr w:rsidR="003444A1" w:rsidRPr="003444A1" w14:paraId="658F76DA"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56A8BE3" w14:textId="77777777" w:rsidR="00F924C5" w:rsidRPr="003444A1" w:rsidRDefault="00F924C5" w:rsidP="00B47072">
            <w:pPr>
              <w:pStyle w:val="TAL"/>
              <w:keepNext w:val="0"/>
              <w:rPr>
                <w:noProof/>
                <w:snapToGrid w:val="0"/>
                <w:sz w:val="16"/>
                <w:szCs w:val="16"/>
              </w:rPr>
            </w:pPr>
            <w:r w:rsidRPr="003444A1">
              <w:rPr>
                <w:noProof/>
                <w:snapToGrid w:val="0"/>
                <w:sz w:val="16"/>
                <w:szCs w:val="16"/>
              </w:rPr>
              <w:t>2008-03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3856CBE" w14:textId="77777777" w:rsidR="00F924C5" w:rsidRPr="003444A1" w:rsidRDefault="00F924C5" w:rsidP="00B47072">
            <w:pPr>
              <w:pStyle w:val="TAL"/>
              <w:keepNext w:val="0"/>
              <w:rPr>
                <w:noProof/>
                <w:snapToGrid w:val="0"/>
                <w:sz w:val="16"/>
                <w:szCs w:val="16"/>
              </w:rPr>
            </w:pPr>
            <w:r w:rsidRPr="003444A1">
              <w:rPr>
                <w:noProof/>
                <w:snapToGrid w:val="0"/>
                <w:sz w:val="16"/>
                <w:szCs w:val="16"/>
              </w:rPr>
              <w:t>RP-39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9705E" w14:textId="77777777" w:rsidR="00F924C5" w:rsidRPr="003444A1" w:rsidRDefault="00F924C5" w:rsidP="00B47072">
            <w:pPr>
              <w:pStyle w:val="TAL"/>
              <w:keepNext w:val="0"/>
              <w:rPr>
                <w:noProof/>
                <w:snapToGrid w:val="0"/>
                <w:sz w:val="16"/>
                <w:szCs w:val="16"/>
              </w:rPr>
            </w:pPr>
            <w:r w:rsidRPr="003444A1">
              <w:rPr>
                <w:noProof/>
                <w:snapToGrid w:val="0"/>
                <w:sz w:val="16"/>
                <w:szCs w:val="16"/>
              </w:rPr>
              <w:t>RP-080162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89A99" w14:textId="77777777" w:rsidR="00F924C5" w:rsidRPr="003444A1" w:rsidRDefault="00F924C5" w:rsidP="00B47072">
            <w:pPr>
              <w:pStyle w:val="TAL"/>
              <w:keepNext w:val="0"/>
              <w:rPr>
                <w:noProof/>
                <w:snapToGrid w:val="0"/>
                <w:sz w:val="16"/>
                <w:szCs w:val="16"/>
              </w:rPr>
            </w:pPr>
            <w:r w:rsidRPr="003444A1">
              <w:rPr>
                <w:noProof/>
                <w:snapToGrid w:val="0"/>
                <w:sz w:val="16"/>
                <w:szCs w:val="16"/>
              </w:rPr>
              <w:t>0001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5F87E4" w14:textId="77777777" w:rsidR="00F924C5" w:rsidRPr="003444A1" w:rsidRDefault="00F924C5" w:rsidP="00B47072">
            <w:pPr>
              <w:pStyle w:val="TAL"/>
              <w:keepNext w:val="0"/>
              <w:rPr>
                <w:noProof/>
                <w:snapToGrid w:val="0"/>
                <w:sz w:val="16"/>
                <w:szCs w:val="16"/>
              </w:rPr>
            </w:pPr>
            <w:r w:rsidRPr="003444A1">
              <w:rPr>
                <w:noProof/>
                <w:snapToGrid w:val="0"/>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EED2B64" w14:textId="77777777" w:rsidR="00F924C5" w:rsidRPr="003444A1"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BA67505" w14:textId="77777777" w:rsidR="00F924C5" w:rsidRPr="003444A1" w:rsidRDefault="00F924C5" w:rsidP="00B47072">
            <w:pPr>
              <w:pStyle w:val="TAL"/>
              <w:keepNext w:val="0"/>
              <w:rPr>
                <w:noProof/>
                <w:snapToGrid w:val="0"/>
                <w:sz w:val="16"/>
                <w:szCs w:val="16"/>
              </w:rPr>
            </w:pPr>
            <w:r w:rsidRPr="003444A1">
              <w:rPr>
                <w:noProof/>
                <w:snapToGrid w:val="0"/>
                <w:sz w:val="16"/>
                <w:szCs w:val="16"/>
              </w:rPr>
              <w:t>CR to 36.321 with E-UTRA MAC protocol specification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BE4048E" w14:textId="77777777" w:rsidR="00F924C5" w:rsidRPr="003444A1" w:rsidRDefault="00F924C5" w:rsidP="00B47072">
            <w:pPr>
              <w:pStyle w:val="TAL"/>
              <w:keepNext w:val="0"/>
              <w:rPr>
                <w:noProof/>
                <w:snapToGrid w:val="0"/>
                <w:sz w:val="16"/>
                <w:szCs w:val="16"/>
              </w:rPr>
            </w:pPr>
            <w:r w:rsidRPr="003444A1">
              <w:rPr>
                <w:noProof/>
                <w:snapToGrid w:val="0"/>
                <w:sz w:val="16"/>
                <w:szCs w:val="16"/>
              </w:rPr>
              <w:t>8.1.0</w:t>
            </w:r>
          </w:p>
        </w:tc>
      </w:tr>
      <w:tr w:rsidR="003444A1" w:rsidRPr="003444A1" w14:paraId="16984F2F"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BCF7D09" w14:textId="77777777" w:rsidR="00F924C5" w:rsidRPr="003444A1" w:rsidRDefault="00F924C5" w:rsidP="00B47072">
            <w:pPr>
              <w:pStyle w:val="TAL"/>
              <w:keepNext w:val="0"/>
              <w:rPr>
                <w:noProof/>
                <w:snapToGrid w:val="0"/>
                <w:sz w:val="16"/>
                <w:szCs w:val="16"/>
              </w:rPr>
            </w:pPr>
            <w:r w:rsidRPr="003444A1">
              <w:rPr>
                <w:noProof/>
                <w:snapToGrid w:val="0"/>
                <w:sz w:val="16"/>
                <w:szCs w:val="16"/>
              </w:rPr>
              <w:t>2008-05</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1FC9510" w14:textId="77777777" w:rsidR="00F924C5" w:rsidRPr="003444A1" w:rsidRDefault="00F924C5" w:rsidP="00B47072">
            <w:pPr>
              <w:pStyle w:val="TAL"/>
              <w:keepNext w:val="0"/>
              <w:rPr>
                <w:noProof/>
                <w:snapToGrid w:val="0"/>
                <w:sz w:val="16"/>
                <w:szCs w:val="16"/>
              </w:rPr>
            </w:pPr>
            <w:r w:rsidRPr="003444A1">
              <w:rPr>
                <w:noProof/>
                <w:snapToGrid w:val="0"/>
                <w:sz w:val="16"/>
                <w:szCs w:val="16"/>
              </w:rPr>
              <w:t>RP-40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EF7C01" w14:textId="77777777" w:rsidR="00F924C5" w:rsidRPr="003444A1" w:rsidRDefault="00F924C5" w:rsidP="00B47072">
            <w:pPr>
              <w:pStyle w:val="TAL"/>
              <w:keepNext w:val="0"/>
              <w:rPr>
                <w:noProof/>
                <w:snapToGrid w:val="0"/>
                <w:sz w:val="16"/>
                <w:szCs w:val="16"/>
              </w:rPr>
            </w:pPr>
            <w:r w:rsidRPr="003444A1">
              <w:rPr>
                <w:noProof/>
                <w:snapToGrid w:val="0"/>
                <w:sz w:val="16"/>
                <w:szCs w:val="16"/>
              </w:rPr>
              <w:t>RP-080410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74E922" w14:textId="77777777" w:rsidR="00F924C5" w:rsidRPr="003444A1" w:rsidRDefault="00F924C5" w:rsidP="00B47072">
            <w:pPr>
              <w:pStyle w:val="TAL"/>
              <w:keepNext w:val="0"/>
              <w:rPr>
                <w:noProof/>
                <w:snapToGrid w:val="0"/>
                <w:sz w:val="16"/>
                <w:szCs w:val="16"/>
              </w:rPr>
            </w:pPr>
            <w:r w:rsidRPr="003444A1">
              <w:rPr>
                <w:noProof/>
                <w:snapToGrid w:val="0"/>
                <w:sz w:val="16"/>
                <w:szCs w:val="16"/>
              </w:rPr>
              <w:t>0002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20B517" w14:textId="77777777" w:rsidR="00F924C5" w:rsidRPr="003444A1" w:rsidRDefault="00F924C5" w:rsidP="00B47072">
            <w:pPr>
              <w:pStyle w:val="TAL"/>
              <w:keepNext w:val="0"/>
              <w:rPr>
                <w:noProof/>
                <w:snapToGrid w:val="0"/>
                <w:sz w:val="16"/>
                <w:szCs w:val="16"/>
              </w:rPr>
            </w:pPr>
            <w:r w:rsidRPr="003444A1">
              <w:rPr>
                <w:noProof/>
                <w:snapToGrid w:val="0"/>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D007E1" w14:textId="77777777" w:rsidR="00F924C5" w:rsidRPr="003444A1"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BCAF206" w14:textId="77777777" w:rsidR="00F924C5" w:rsidRPr="003444A1" w:rsidRDefault="00F924C5" w:rsidP="00B47072">
            <w:pPr>
              <w:pStyle w:val="TAL"/>
              <w:keepNext w:val="0"/>
              <w:rPr>
                <w:noProof/>
                <w:snapToGrid w:val="0"/>
                <w:sz w:val="16"/>
                <w:szCs w:val="16"/>
              </w:rPr>
            </w:pPr>
            <w:r w:rsidRPr="003444A1">
              <w:rPr>
                <w:noProof/>
                <w:snapToGrid w:val="0"/>
                <w:sz w:val="16"/>
                <w:szCs w:val="16"/>
              </w:rPr>
              <w:t>36.321 CR covering agreements of RAN2 #61bis and RAN2#62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3B374E6" w14:textId="77777777" w:rsidR="00F924C5" w:rsidRPr="003444A1" w:rsidRDefault="00F924C5" w:rsidP="00B47072">
            <w:pPr>
              <w:pStyle w:val="TAL"/>
              <w:keepNext w:val="0"/>
              <w:rPr>
                <w:noProof/>
                <w:snapToGrid w:val="0"/>
                <w:sz w:val="16"/>
                <w:szCs w:val="16"/>
              </w:rPr>
            </w:pPr>
            <w:r w:rsidRPr="003444A1">
              <w:rPr>
                <w:noProof/>
                <w:snapToGrid w:val="0"/>
                <w:sz w:val="16"/>
                <w:szCs w:val="16"/>
              </w:rPr>
              <w:t>8.2.0</w:t>
            </w:r>
          </w:p>
        </w:tc>
      </w:tr>
      <w:tr w:rsidR="003444A1" w:rsidRPr="003444A1" w14:paraId="51AEBC25"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C227751" w14:textId="77777777" w:rsidR="00F924C5" w:rsidRPr="003444A1" w:rsidRDefault="00F924C5" w:rsidP="00B47072">
            <w:pPr>
              <w:pStyle w:val="TAL"/>
              <w:keepNext w:val="0"/>
              <w:rPr>
                <w:noProof/>
                <w:snapToGrid w:val="0"/>
                <w:sz w:val="16"/>
                <w:szCs w:val="16"/>
              </w:rPr>
            </w:pPr>
            <w:r w:rsidRPr="003444A1">
              <w:rPr>
                <w:noProof/>
                <w:snapToGrid w:val="0"/>
                <w:sz w:val="16"/>
                <w:szCs w:val="16"/>
              </w:rPr>
              <w:t>2008-09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14855F1" w14:textId="77777777" w:rsidR="00F924C5" w:rsidRPr="003444A1" w:rsidRDefault="00F924C5" w:rsidP="00B47072">
            <w:pPr>
              <w:pStyle w:val="TAL"/>
              <w:keepNext w:val="0"/>
              <w:rPr>
                <w:noProof/>
                <w:snapToGrid w:val="0"/>
                <w:sz w:val="16"/>
                <w:szCs w:val="16"/>
              </w:rPr>
            </w:pPr>
            <w:r w:rsidRPr="003444A1">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15A73C" w14:textId="77777777" w:rsidR="00F924C5" w:rsidRPr="003444A1" w:rsidRDefault="00F924C5" w:rsidP="00B47072">
            <w:pPr>
              <w:pStyle w:val="TAL"/>
              <w:keepNext w:val="0"/>
              <w:rPr>
                <w:rFonts w:cs="Arial"/>
                <w:noProof/>
                <w:sz w:val="16"/>
                <w:szCs w:val="16"/>
              </w:rPr>
            </w:pPr>
            <w:r w:rsidRPr="003444A1">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D9AD8" w14:textId="77777777" w:rsidR="00F924C5" w:rsidRPr="003444A1" w:rsidRDefault="00F924C5" w:rsidP="00B47072">
            <w:pPr>
              <w:pStyle w:val="TAL"/>
              <w:keepNext w:val="0"/>
              <w:rPr>
                <w:rFonts w:cs="Arial"/>
                <w:noProof/>
                <w:sz w:val="16"/>
                <w:szCs w:val="16"/>
              </w:rPr>
            </w:pPr>
            <w:r w:rsidRPr="003444A1">
              <w:rPr>
                <w:rFonts w:cs="Arial"/>
                <w:noProof/>
                <w:sz w:val="16"/>
                <w:szCs w:val="16"/>
              </w:rPr>
              <w:t>0003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E9FA94" w14:textId="77777777" w:rsidR="00F924C5" w:rsidRPr="003444A1" w:rsidRDefault="00F924C5" w:rsidP="00B47072">
            <w:pPr>
              <w:pStyle w:val="TAL"/>
              <w:keepNext w:val="0"/>
              <w:rPr>
                <w:rFonts w:cs="Arial"/>
                <w:noProof/>
                <w:sz w:val="16"/>
                <w:szCs w:val="16"/>
              </w:rPr>
            </w:pPr>
            <w:r w:rsidRPr="003444A1">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3EDCC1" w14:textId="77777777" w:rsidR="00F924C5" w:rsidRPr="003444A1"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5A79B8D" w14:textId="77777777" w:rsidR="00F924C5" w:rsidRPr="003444A1" w:rsidRDefault="00F924C5" w:rsidP="00B47072">
            <w:pPr>
              <w:pStyle w:val="TAL"/>
              <w:keepNext w:val="0"/>
              <w:rPr>
                <w:rFonts w:cs="Arial"/>
                <w:noProof/>
                <w:sz w:val="16"/>
                <w:szCs w:val="16"/>
              </w:rPr>
            </w:pPr>
            <w:r w:rsidRPr="003444A1">
              <w:rPr>
                <w:rFonts w:cs="Arial"/>
                <w:noProof/>
                <w:sz w:val="16"/>
                <w:szCs w:val="16"/>
              </w:rPr>
              <w:t>Clarification on data available for transmission for BSR triggering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A0735FC" w14:textId="77777777" w:rsidR="00F924C5" w:rsidRPr="003444A1" w:rsidRDefault="00F924C5" w:rsidP="00B47072">
            <w:pPr>
              <w:pStyle w:val="TAL"/>
              <w:keepNext w:val="0"/>
              <w:rPr>
                <w:rFonts w:cs="Arial"/>
                <w:noProof/>
                <w:sz w:val="16"/>
                <w:szCs w:val="16"/>
              </w:rPr>
            </w:pPr>
            <w:r w:rsidRPr="003444A1">
              <w:rPr>
                <w:rFonts w:cs="Arial"/>
                <w:noProof/>
                <w:sz w:val="16"/>
                <w:szCs w:val="16"/>
              </w:rPr>
              <w:t>8.3.0</w:t>
            </w:r>
          </w:p>
        </w:tc>
      </w:tr>
      <w:tr w:rsidR="003444A1" w:rsidRPr="003444A1" w14:paraId="44AF8DA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774A8BD" w14:textId="77777777" w:rsidR="00F924C5" w:rsidRPr="003444A1"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17A3793" w14:textId="77777777" w:rsidR="00F924C5" w:rsidRPr="003444A1" w:rsidRDefault="00F924C5" w:rsidP="00B47072">
            <w:pPr>
              <w:pStyle w:val="TAL"/>
              <w:keepNext w:val="0"/>
              <w:rPr>
                <w:noProof/>
                <w:snapToGrid w:val="0"/>
                <w:sz w:val="16"/>
                <w:szCs w:val="16"/>
              </w:rPr>
            </w:pPr>
            <w:r w:rsidRPr="003444A1">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B2BEDF" w14:textId="77777777" w:rsidR="00F924C5" w:rsidRPr="003444A1" w:rsidRDefault="00F924C5" w:rsidP="00B47072">
            <w:pPr>
              <w:pStyle w:val="TAL"/>
              <w:keepNext w:val="0"/>
              <w:rPr>
                <w:rFonts w:cs="Arial"/>
                <w:noProof/>
                <w:sz w:val="16"/>
                <w:szCs w:val="16"/>
              </w:rPr>
            </w:pPr>
            <w:r w:rsidRPr="003444A1">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513AE5" w14:textId="77777777" w:rsidR="00F924C5" w:rsidRPr="003444A1" w:rsidRDefault="00F924C5" w:rsidP="00B47072">
            <w:pPr>
              <w:pStyle w:val="TAL"/>
              <w:keepNext w:val="0"/>
              <w:rPr>
                <w:rFonts w:cs="Arial"/>
                <w:noProof/>
                <w:sz w:val="16"/>
                <w:szCs w:val="16"/>
              </w:rPr>
            </w:pPr>
            <w:r w:rsidRPr="003444A1">
              <w:rPr>
                <w:rFonts w:cs="Arial"/>
                <w:noProof/>
                <w:sz w:val="16"/>
                <w:szCs w:val="16"/>
              </w:rPr>
              <w:t>0004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4D1A69" w14:textId="77777777" w:rsidR="00F924C5" w:rsidRPr="003444A1" w:rsidRDefault="00F924C5" w:rsidP="00B47072">
            <w:pPr>
              <w:pStyle w:val="TAL"/>
              <w:keepNext w:val="0"/>
              <w:rPr>
                <w:rFonts w:cs="Arial"/>
                <w:noProof/>
                <w:sz w:val="16"/>
                <w:szCs w:val="16"/>
              </w:rPr>
            </w:pPr>
            <w:r w:rsidRPr="003444A1">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FB2953" w14:textId="77777777" w:rsidR="00F924C5" w:rsidRPr="003444A1"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16D46AC" w14:textId="77777777" w:rsidR="00F924C5" w:rsidRPr="003444A1" w:rsidRDefault="00F924C5" w:rsidP="00B47072">
            <w:pPr>
              <w:pStyle w:val="TAL"/>
              <w:keepNext w:val="0"/>
              <w:rPr>
                <w:rFonts w:cs="Arial"/>
                <w:noProof/>
                <w:sz w:val="16"/>
                <w:szCs w:val="16"/>
              </w:rPr>
            </w:pPr>
            <w:r w:rsidRPr="003444A1">
              <w:rPr>
                <w:rFonts w:cs="Arial"/>
                <w:noProof/>
                <w:sz w:val="16"/>
                <w:szCs w:val="16"/>
              </w:rPr>
              <w:t>CR to 36.321 on failure indication after maximum number of HARQ transmissions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83CEF28" w14:textId="77777777" w:rsidR="00F924C5" w:rsidRPr="003444A1" w:rsidRDefault="00F924C5" w:rsidP="00B47072">
            <w:pPr>
              <w:pStyle w:val="TAL"/>
              <w:keepNext w:val="0"/>
              <w:rPr>
                <w:rFonts w:cs="Arial"/>
                <w:noProof/>
                <w:sz w:val="16"/>
                <w:szCs w:val="16"/>
              </w:rPr>
            </w:pPr>
            <w:r w:rsidRPr="003444A1">
              <w:rPr>
                <w:rFonts w:cs="Arial"/>
                <w:noProof/>
                <w:sz w:val="16"/>
                <w:szCs w:val="16"/>
              </w:rPr>
              <w:t>8.3.0</w:t>
            </w:r>
          </w:p>
        </w:tc>
      </w:tr>
      <w:tr w:rsidR="003444A1" w:rsidRPr="003444A1" w14:paraId="7842F33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DD90087" w14:textId="77777777" w:rsidR="00F924C5" w:rsidRPr="003444A1"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8F606DF" w14:textId="77777777" w:rsidR="00F924C5" w:rsidRPr="003444A1" w:rsidRDefault="00F924C5" w:rsidP="00B47072">
            <w:pPr>
              <w:pStyle w:val="TAL"/>
              <w:keepNext w:val="0"/>
              <w:rPr>
                <w:noProof/>
                <w:snapToGrid w:val="0"/>
                <w:sz w:val="16"/>
                <w:szCs w:val="16"/>
              </w:rPr>
            </w:pPr>
            <w:r w:rsidRPr="003444A1">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726BF6" w14:textId="77777777" w:rsidR="00F924C5" w:rsidRPr="003444A1" w:rsidRDefault="00F924C5" w:rsidP="00B47072">
            <w:pPr>
              <w:pStyle w:val="TAL"/>
              <w:keepNext w:val="0"/>
              <w:rPr>
                <w:rFonts w:cs="Arial"/>
                <w:noProof/>
                <w:sz w:val="16"/>
                <w:szCs w:val="16"/>
              </w:rPr>
            </w:pPr>
            <w:r w:rsidRPr="003444A1">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472C4" w14:textId="77777777" w:rsidR="00F924C5" w:rsidRPr="003444A1" w:rsidRDefault="00F924C5" w:rsidP="00B47072">
            <w:pPr>
              <w:pStyle w:val="TAL"/>
              <w:keepNext w:val="0"/>
              <w:rPr>
                <w:rFonts w:cs="Arial"/>
                <w:noProof/>
                <w:sz w:val="16"/>
                <w:szCs w:val="16"/>
              </w:rPr>
            </w:pPr>
            <w:r w:rsidRPr="003444A1">
              <w:rPr>
                <w:rFonts w:cs="Arial"/>
                <w:noProof/>
                <w:sz w:val="16"/>
                <w:szCs w:val="16"/>
              </w:rPr>
              <w:t>0005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D39E19" w14:textId="77777777" w:rsidR="00F924C5" w:rsidRPr="003444A1" w:rsidRDefault="00F924C5" w:rsidP="00B47072">
            <w:pPr>
              <w:pStyle w:val="TAL"/>
              <w:keepNext w:val="0"/>
              <w:rPr>
                <w:rFonts w:cs="Arial"/>
                <w:noProof/>
                <w:sz w:val="16"/>
                <w:szCs w:val="16"/>
              </w:rPr>
            </w:pPr>
            <w:r w:rsidRPr="003444A1">
              <w:rPr>
                <w:rFonts w:cs="Arial"/>
                <w:noProof/>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6502B4" w14:textId="77777777" w:rsidR="00F924C5" w:rsidRPr="003444A1"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3259ED7" w14:textId="77777777" w:rsidR="00F924C5" w:rsidRPr="003444A1" w:rsidRDefault="00F924C5" w:rsidP="00B47072">
            <w:pPr>
              <w:pStyle w:val="TAL"/>
              <w:keepNext w:val="0"/>
              <w:rPr>
                <w:rFonts w:cs="Arial"/>
                <w:noProof/>
                <w:sz w:val="16"/>
                <w:szCs w:val="16"/>
              </w:rPr>
            </w:pPr>
            <w:r w:rsidRPr="003444A1">
              <w:rPr>
                <w:rFonts w:cs="Arial"/>
                <w:noProof/>
                <w:sz w:val="16"/>
                <w:szCs w:val="16"/>
              </w:rPr>
              <w:t>Clarifications and Corrections of DL and UL Data Transfer (SCH, RACH and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54B63DD" w14:textId="77777777" w:rsidR="00F924C5" w:rsidRPr="003444A1" w:rsidRDefault="00F924C5" w:rsidP="00B47072">
            <w:pPr>
              <w:pStyle w:val="TAL"/>
              <w:keepNext w:val="0"/>
              <w:rPr>
                <w:rFonts w:cs="Arial"/>
                <w:noProof/>
                <w:sz w:val="16"/>
                <w:szCs w:val="16"/>
              </w:rPr>
            </w:pPr>
            <w:r w:rsidRPr="003444A1">
              <w:rPr>
                <w:rFonts w:cs="Arial"/>
                <w:noProof/>
                <w:sz w:val="16"/>
                <w:szCs w:val="16"/>
              </w:rPr>
              <w:t>8.3.0</w:t>
            </w:r>
          </w:p>
        </w:tc>
      </w:tr>
      <w:tr w:rsidR="003444A1" w:rsidRPr="003444A1" w14:paraId="6270C0D5"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B7A892F" w14:textId="77777777" w:rsidR="00F924C5" w:rsidRPr="003444A1"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6EDAD0F" w14:textId="77777777" w:rsidR="00F924C5" w:rsidRPr="003444A1" w:rsidRDefault="00F924C5" w:rsidP="00B47072">
            <w:pPr>
              <w:pStyle w:val="TAL"/>
              <w:keepNext w:val="0"/>
              <w:rPr>
                <w:noProof/>
                <w:snapToGrid w:val="0"/>
                <w:sz w:val="16"/>
                <w:szCs w:val="16"/>
              </w:rPr>
            </w:pPr>
            <w:r w:rsidRPr="003444A1">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5023F" w14:textId="77777777" w:rsidR="00F924C5" w:rsidRPr="003444A1" w:rsidRDefault="00F924C5" w:rsidP="00B47072">
            <w:pPr>
              <w:pStyle w:val="TAL"/>
              <w:keepNext w:val="0"/>
              <w:rPr>
                <w:rFonts w:cs="Arial"/>
                <w:noProof/>
                <w:sz w:val="16"/>
                <w:szCs w:val="16"/>
              </w:rPr>
            </w:pPr>
            <w:r w:rsidRPr="003444A1">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041703" w14:textId="77777777" w:rsidR="00F924C5" w:rsidRPr="003444A1" w:rsidRDefault="00F924C5" w:rsidP="00B47072">
            <w:pPr>
              <w:pStyle w:val="TAL"/>
              <w:keepNext w:val="0"/>
              <w:rPr>
                <w:rFonts w:cs="Arial"/>
                <w:noProof/>
                <w:sz w:val="16"/>
                <w:szCs w:val="16"/>
              </w:rPr>
            </w:pPr>
            <w:r w:rsidRPr="003444A1">
              <w:rPr>
                <w:rFonts w:cs="Arial"/>
                <w:noProof/>
                <w:sz w:val="16"/>
                <w:szCs w:val="16"/>
              </w:rPr>
              <w:t>0006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F385B1" w14:textId="77777777" w:rsidR="00F924C5" w:rsidRPr="003444A1" w:rsidRDefault="00F924C5" w:rsidP="00B47072">
            <w:pPr>
              <w:pStyle w:val="TAL"/>
              <w:keepNext w:val="0"/>
              <w:rPr>
                <w:rFonts w:cs="Arial"/>
                <w:noProof/>
                <w:sz w:val="16"/>
                <w:szCs w:val="16"/>
              </w:rPr>
            </w:pPr>
            <w:r w:rsidRPr="003444A1">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05C823D" w14:textId="77777777" w:rsidR="00F924C5" w:rsidRPr="003444A1"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7FD14B4" w14:textId="77777777" w:rsidR="00F924C5" w:rsidRPr="003444A1" w:rsidRDefault="00F924C5" w:rsidP="00B47072">
            <w:pPr>
              <w:pStyle w:val="TAL"/>
              <w:keepNext w:val="0"/>
              <w:rPr>
                <w:rFonts w:cs="Arial"/>
                <w:noProof/>
                <w:sz w:val="16"/>
                <w:szCs w:val="16"/>
              </w:rPr>
            </w:pPr>
            <w:r w:rsidRPr="003444A1">
              <w:rPr>
                <w:rFonts w:cs="Arial"/>
                <w:noProof/>
                <w:sz w:val="16"/>
                <w:szCs w:val="16"/>
              </w:rPr>
              <w:t>CR to 36.321 on Buffer size levels for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3104696" w14:textId="77777777" w:rsidR="00F924C5" w:rsidRPr="003444A1" w:rsidRDefault="00F924C5" w:rsidP="00B47072">
            <w:pPr>
              <w:pStyle w:val="TAL"/>
              <w:keepNext w:val="0"/>
              <w:rPr>
                <w:rFonts w:cs="Arial"/>
                <w:noProof/>
                <w:sz w:val="16"/>
                <w:szCs w:val="16"/>
              </w:rPr>
            </w:pPr>
            <w:r w:rsidRPr="003444A1">
              <w:rPr>
                <w:rFonts w:cs="Arial"/>
                <w:noProof/>
                <w:sz w:val="16"/>
                <w:szCs w:val="16"/>
              </w:rPr>
              <w:t>8.3.0</w:t>
            </w:r>
          </w:p>
        </w:tc>
      </w:tr>
      <w:tr w:rsidR="003444A1" w:rsidRPr="003444A1" w14:paraId="6BCAB6A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AA28B24" w14:textId="77777777" w:rsidR="00F924C5" w:rsidRPr="003444A1"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8C09CCC" w14:textId="77777777" w:rsidR="00F924C5" w:rsidRPr="003444A1" w:rsidRDefault="00F924C5" w:rsidP="00B47072">
            <w:pPr>
              <w:pStyle w:val="TAL"/>
              <w:keepNext w:val="0"/>
              <w:rPr>
                <w:noProof/>
                <w:snapToGrid w:val="0"/>
                <w:sz w:val="16"/>
                <w:szCs w:val="16"/>
              </w:rPr>
            </w:pPr>
            <w:r w:rsidRPr="003444A1">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C2B35" w14:textId="77777777" w:rsidR="00F924C5" w:rsidRPr="003444A1" w:rsidRDefault="00F924C5" w:rsidP="00B47072">
            <w:pPr>
              <w:pStyle w:val="TAL"/>
              <w:keepNext w:val="0"/>
              <w:rPr>
                <w:rFonts w:cs="Arial"/>
                <w:noProof/>
                <w:sz w:val="16"/>
                <w:szCs w:val="16"/>
              </w:rPr>
            </w:pPr>
            <w:r w:rsidRPr="003444A1">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255B6" w14:textId="77777777" w:rsidR="00F924C5" w:rsidRPr="003444A1" w:rsidRDefault="00F924C5" w:rsidP="00B47072">
            <w:pPr>
              <w:pStyle w:val="TAL"/>
              <w:keepNext w:val="0"/>
              <w:rPr>
                <w:rFonts w:cs="Arial"/>
                <w:noProof/>
                <w:sz w:val="16"/>
                <w:szCs w:val="16"/>
              </w:rPr>
            </w:pPr>
            <w:r w:rsidRPr="003444A1">
              <w:rPr>
                <w:rFonts w:cs="Arial"/>
                <w:noProof/>
                <w:sz w:val="16"/>
                <w:szCs w:val="16"/>
              </w:rPr>
              <w:t>0007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3F0F91" w14:textId="77777777" w:rsidR="00F924C5" w:rsidRPr="003444A1" w:rsidRDefault="00F924C5" w:rsidP="00B47072">
            <w:pPr>
              <w:pStyle w:val="TAL"/>
              <w:keepNext w:val="0"/>
              <w:rPr>
                <w:rFonts w:cs="Arial"/>
                <w:noProof/>
                <w:sz w:val="16"/>
                <w:szCs w:val="16"/>
              </w:rPr>
            </w:pPr>
            <w:r w:rsidRPr="003444A1">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450F74" w14:textId="77777777" w:rsidR="00F924C5" w:rsidRPr="003444A1"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6ED6EB" w14:textId="77777777" w:rsidR="00F924C5" w:rsidRPr="003444A1" w:rsidRDefault="00F924C5" w:rsidP="00B47072">
            <w:pPr>
              <w:pStyle w:val="TAL"/>
              <w:keepNext w:val="0"/>
              <w:rPr>
                <w:rFonts w:cs="Arial"/>
                <w:noProof/>
                <w:sz w:val="16"/>
                <w:szCs w:val="16"/>
              </w:rPr>
            </w:pPr>
            <w:r w:rsidRPr="003444A1">
              <w:rPr>
                <w:rFonts w:cs="Arial"/>
                <w:noProof/>
                <w:sz w:val="16"/>
                <w:szCs w:val="16"/>
              </w:rPr>
              <w:t>Clarifications on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E37BFEC" w14:textId="77777777" w:rsidR="00F924C5" w:rsidRPr="003444A1" w:rsidRDefault="00F924C5" w:rsidP="00B47072">
            <w:pPr>
              <w:pStyle w:val="TAL"/>
              <w:keepNext w:val="0"/>
              <w:rPr>
                <w:rFonts w:cs="Arial"/>
                <w:noProof/>
                <w:sz w:val="16"/>
                <w:szCs w:val="16"/>
              </w:rPr>
            </w:pPr>
            <w:r w:rsidRPr="003444A1">
              <w:rPr>
                <w:rFonts w:cs="Arial"/>
                <w:noProof/>
                <w:sz w:val="16"/>
                <w:szCs w:val="16"/>
              </w:rPr>
              <w:t>8.3.0</w:t>
            </w:r>
          </w:p>
        </w:tc>
      </w:tr>
      <w:tr w:rsidR="003444A1" w:rsidRPr="003444A1" w14:paraId="5A6C7F2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ACEBABA" w14:textId="77777777" w:rsidR="00F924C5" w:rsidRPr="003444A1"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7DE4E1B" w14:textId="77777777" w:rsidR="00F924C5" w:rsidRPr="003444A1" w:rsidRDefault="00F924C5" w:rsidP="00B47072">
            <w:pPr>
              <w:pStyle w:val="TAL"/>
              <w:keepNext w:val="0"/>
              <w:rPr>
                <w:noProof/>
                <w:snapToGrid w:val="0"/>
                <w:sz w:val="16"/>
                <w:szCs w:val="16"/>
              </w:rPr>
            </w:pPr>
            <w:r w:rsidRPr="003444A1">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74829" w14:textId="77777777" w:rsidR="00F924C5" w:rsidRPr="003444A1" w:rsidRDefault="00F924C5" w:rsidP="00B47072">
            <w:pPr>
              <w:pStyle w:val="TAL"/>
              <w:keepNext w:val="0"/>
              <w:rPr>
                <w:rFonts w:cs="Arial"/>
                <w:noProof/>
                <w:sz w:val="16"/>
                <w:szCs w:val="16"/>
              </w:rPr>
            </w:pPr>
            <w:r w:rsidRPr="003444A1">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482B61" w14:textId="77777777" w:rsidR="00F924C5" w:rsidRPr="003444A1" w:rsidRDefault="00F924C5" w:rsidP="00B47072">
            <w:pPr>
              <w:pStyle w:val="TAL"/>
              <w:keepNext w:val="0"/>
              <w:rPr>
                <w:rFonts w:cs="Arial"/>
                <w:noProof/>
                <w:sz w:val="16"/>
                <w:szCs w:val="16"/>
              </w:rPr>
            </w:pPr>
            <w:r w:rsidRPr="003444A1">
              <w:rPr>
                <w:rFonts w:cs="Arial"/>
                <w:noProof/>
                <w:sz w:val="16"/>
                <w:szCs w:val="16"/>
              </w:rPr>
              <w:t>0008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B503F3" w14:textId="77777777" w:rsidR="00F924C5" w:rsidRPr="003444A1" w:rsidRDefault="00F924C5" w:rsidP="00B47072">
            <w:pPr>
              <w:pStyle w:val="TAL"/>
              <w:keepNext w:val="0"/>
              <w:rPr>
                <w:rFonts w:cs="Arial"/>
                <w:noProof/>
                <w:sz w:val="16"/>
                <w:szCs w:val="16"/>
              </w:rPr>
            </w:pPr>
            <w:r w:rsidRPr="003444A1">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6567B5" w14:textId="77777777" w:rsidR="00F924C5" w:rsidRPr="003444A1"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E4849EB" w14:textId="77777777" w:rsidR="00F924C5" w:rsidRPr="003444A1" w:rsidRDefault="00F924C5" w:rsidP="00B47072">
            <w:pPr>
              <w:pStyle w:val="TAL"/>
              <w:keepNext w:val="0"/>
              <w:rPr>
                <w:rFonts w:cs="Arial"/>
                <w:noProof/>
                <w:sz w:val="16"/>
                <w:szCs w:val="16"/>
              </w:rPr>
            </w:pPr>
            <w:r w:rsidRPr="003444A1">
              <w:rPr>
                <w:rFonts w:cs="Arial"/>
                <w:noProof/>
                <w:sz w:val="16"/>
                <w:szCs w:val="16"/>
              </w:rPr>
              <w:t>Clarification on UE behavior for DRX and configured measurement gaps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489AED" w14:textId="77777777" w:rsidR="00F924C5" w:rsidRPr="003444A1" w:rsidRDefault="00F924C5" w:rsidP="00B47072">
            <w:pPr>
              <w:pStyle w:val="TAL"/>
              <w:keepNext w:val="0"/>
              <w:rPr>
                <w:rFonts w:cs="Arial"/>
                <w:noProof/>
                <w:sz w:val="16"/>
                <w:szCs w:val="16"/>
              </w:rPr>
            </w:pPr>
            <w:r w:rsidRPr="003444A1">
              <w:rPr>
                <w:rFonts w:cs="Arial"/>
                <w:noProof/>
                <w:sz w:val="16"/>
                <w:szCs w:val="16"/>
              </w:rPr>
              <w:t>8.3.0</w:t>
            </w:r>
          </w:p>
        </w:tc>
      </w:tr>
      <w:tr w:rsidR="003444A1" w:rsidRPr="003444A1" w14:paraId="452EADA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F566A76" w14:textId="77777777" w:rsidR="00F924C5" w:rsidRPr="003444A1"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13EF74E" w14:textId="77777777" w:rsidR="00F924C5" w:rsidRPr="003444A1" w:rsidRDefault="00F924C5" w:rsidP="00B47072">
            <w:pPr>
              <w:pStyle w:val="TAL"/>
              <w:keepNext w:val="0"/>
              <w:rPr>
                <w:noProof/>
                <w:snapToGrid w:val="0"/>
                <w:sz w:val="16"/>
                <w:szCs w:val="16"/>
              </w:rPr>
            </w:pPr>
            <w:r w:rsidRPr="003444A1">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A214EB" w14:textId="77777777" w:rsidR="00F924C5" w:rsidRPr="003444A1" w:rsidRDefault="00F924C5" w:rsidP="00B47072">
            <w:pPr>
              <w:pStyle w:val="TAL"/>
              <w:keepNext w:val="0"/>
              <w:rPr>
                <w:rFonts w:cs="Arial"/>
                <w:noProof/>
                <w:sz w:val="16"/>
                <w:szCs w:val="16"/>
              </w:rPr>
            </w:pPr>
            <w:r w:rsidRPr="003444A1">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9744E" w14:textId="77777777" w:rsidR="00F924C5" w:rsidRPr="003444A1" w:rsidRDefault="00F924C5" w:rsidP="00B47072">
            <w:pPr>
              <w:pStyle w:val="TAL"/>
              <w:keepNext w:val="0"/>
              <w:rPr>
                <w:rFonts w:cs="Arial"/>
                <w:noProof/>
                <w:sz w:val="16"/>
                <w:szCs w:val="16"/>
              </w:rPr>
            </w:pPr>
            <w:r w:rsidRPr="003444A1">
              <w:rPr>
                <w:rFonts w:cs="Arial"/>
                <w:noProof/>
                <w:sz w:val="16"/>
                <w:szCs w:val="16"/>
              </w:rPr>
              <w:t>0009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BFC016" w14:textId="77777777" w:rsidR="00F924C5" w:rsidRPr="003444A1" w:rsidRDefault="00F924C5" w:rsidP="00B47072">
            <w:pPr>
              <w:pStyle w:val="TAL"/>
              <w:keepNext w:val="0"/>
              <w:rPr>
                <w:rFonts w:cs="Arial"/>
                <w:noProof/>
                <w:sz w:val="16"/>
                <w:szCs w:val="16"/>
              </w:rPr>
            </w:pPr>
            <w:r w:rsidRPr="003444A1">
              <w:rPr>
                <w:rFonts w:cs="Arial"/>
                <w:noProof/>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38C71C" w14:textId="77777777" w:rsidR="00F924C5" w:rsidRPr="003444A1"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53B6313" w14:textId="77777777" w:rsidR="00F924C5" w:rsidRPr="003444A1" w:rsidRDefault="00F924C5" w:rsidP="00B47072">
            <w:pPr>
              <w:pStyle w:val="TAL"/>
              <w:keepNext w:val="0"/>
              <w:rPr>
                <w:rFonts w:cs="Arial"/>
                <w:noProof/>
                <w:sz w:val="16"/>
                <w:szCs w:val="16"/>
              </w:rPr>
            </w:pPr>
            <w:r w:rsidRPr="003444A1">
              <w:rPr>
                <w:rFonts w:cs="Arial"/>
                <w:noProof/>
                <w:sz w:val="16"/>
                <w:szCs w:val="16"/>
              </w:rPr>
              <w:t>Correction to MAC Padding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254AAF1" w14:textId="77777777" w:rsidR="00F924C5" w:rsidRPr="003444A1" w:rsidRDefault="00F924C5" w:rsidP="00B47072">
            <w:pPr>
              <w:pStyle w:val="TAL"/>
              <w:keepNext w:val="0"/>
              <w:rPr>
                <w:rFonts w:cs="Arial"/>
                <w:noProof/>
                <w:sz w:val="16"/>
                <w:szCs w:val="16"/>
              </w:rPr>
            </w:pPr>
            <w:r w:rsidRPr="003444A1">
              <w:rPr>
                <w:rFonts w:cs="Arial"/>
                <w:noProof/>
                <w:sz w:val="16"/>
                <w:szCs w:val="16"/>
              </w:rPr>
              <w:t>8.3.0</w:t>
            </w:r>
          </w:p>
        </w:tc>
      </w:tr>
      <w:tr w:rsidR="003444A1" w:rsidRPr="003444A1" w14:paraId="7C81D3DC"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AC7B74E" w14:textId="77777777" w:rsidR="00F924C5" w:rsidRPr="003444A1"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ACFFF8E" w14:textId="77777777" w:rsidR="00F924C5" w:rsidRPr="003444A1" w:rsidRDefault="00F924C5" w:rsidP="00B47072">
            <w:pPr>
              <w:pStyle w:val="TAL"/>
              <w:keepNext w:val="0"/>
              <w:rPr>
                <w:noProof/>
                <w:snapToGrid w:val="0"/>
                <w:sz w:val="16"/>
                <w:szCs w:val="16"/>
              </w:rPr>
            </w:pPr>
            <w:r w:rsidRPr="003444A1">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8BCAB8" w14:textId="77777777" w:rsidR="00F924C5" w:rsidRPr="003444A1" w:rsidRDefault="00F924C5" w:rsidP="00B47072">
            <w:pPr>
              <w:pStyle w:val="TAL"/>
              <w:keepNext w:val="0"/>
              <w:rPr>
                <w:rFonts w:cs="Arial"/>
                <w:noProof/>
                <w:sz w:val="16"/>
                <w:szCs w:val="16"/>
              </w:rPr>
            </w:pPr>
            <w:r w:rsidRPr="003444A1">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CD069" w14:textId="77777777" w:rsidR="00F924C5" w:rsidRPr="003444A1" w:rsidRDefault="00F924C5" w:rsidP="00B47072">
            <w:pPr>
              <w:pStyle w:val="TAL"/>
              <w:keepNext w:val="0"/>
              <w:rPr>
                <w:rFonts w:cs="Arial"/>
                <w:noProof/>
                <w:sz w:val="16"/>
                <w:szCs w:val="16"/>
              </w:rPr>
            </w:pPr>
            <w:r w:rsidRPr="003444A1">
              <w:rPr>
                <w:rFonts w:cs="Arial"/>
                <w:noProof/>
                <w:sz w:val="16"/>
                <w:szCs w:val="16"/>
              </w:rPr>
              <w:t>0010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03FE46" w14:textId="77777777" w:rsidR="00F924C5" w:rsidRPr="003444A1" w:rsidRDefault="00F924C5" w:rsidP="00B47072">
            <w:pPr>
              <w:pStyle w:val="TAL"/>
              <w:keepNext w:val="0"/>
              <w:rPr>
                <w:rFonts w:cs="Arial"/>
                <w:noProof/>
                <w:sz w:val="16"/>
                <w:szCs w:val="16"/>
              </w:rPr>
            </w:pPr>
            <w:r w:rsidRPr="003444A1">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93E8AC2" w14:textId="77777777" w:rsidR="00F924C5" w:rsidRPr="003444A1"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F5E31AF" w14:textId="77777777" w:rsidR="00F924C5" w:rsidRPr="003444A1" w:rsidRDefault="00F924C5" w:rsidP="00B47072">
            <w:pPr>
              <w:pStyle w:val="TAL"/>
              <w:keepNext w:val="0"/>
              <w:rPr>
                <w:rFonts w:cs="Arial"/>
                <w:noProof/>
                <w:sz w:val="16"/>
                <w:szCs w:val="16"/>
              </w:rPr>
            </w:pPr>
            <w:r w:rsidRPr="003444A1">
              <w:rPr>
                <w:rFonts w:cs="Arial"/>
                <w:noProof/>
                <w:sz w:val="16"/>
                <w:szCs w:val="16"/>
              </w:rPr>
              <w:t>Correction to UE transmission power headroom report for LTE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BA4CE0D" w14:textId="77777777" w:rsidR="00F924C5" w:rsidRPr="003444A1" w:rsidRDefault="00F924C5" w:rsidP="00B47072">
            <w:pPr>
              <w:pStyle w:val="TAL"/>
              <w:keepNext w:val="0"/>
              <w:rPr>
                <w:rFonts w:cs="Arial"/>
                <w:noProof/>
                <w:sz w:val="16"/>
                <w:szCs w:val="16"/>
              </w:rPr>
            </w:pPr>
            <w:r w:rsidRPr="003444A1">
              <w:rPr>
                <w:rFonts w:cs="Arial"/>
                <w:noProof/>
                <w:sz w:val="16"/>
                <w:szCs w:val="16"/>
              </w:rPr>
              <w:t>8.3.0</w:t>
            </w:r>
          </w:p>
        </w:tc>
      </w:tr>
      <w:tr w:rsidR="003444A1" w:rsidRPr="003444A1" w14:paraId="78805887"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BA9AAF7" w14:textId="77777777" w:rsidR="00F924C5" w:rsidRPr="003444A1"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7108BF0" w14:textId="77777777" w:rsidR="00F924C5" w:rsidRPr="003444A1" w:rsidRDefault="00F924C5" w:rsidP="00B47072">
            <w:pPr>
              <w:pStyle w:val="TAL"/>
              <w:keepNext w:val="0"/>
              <w:rPr>
                <w:noProof/>
                <w:snapToGrid w:val="0"/>
                <w:sz w:val="16"/>
                <w:szCs w:val="16"/>
              </w:rPr>
            </w:pPr>
            <w:r w:rsidRPr="003444A1">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D55798" w14:textId="77777777" w:rsidR="00F924C5" w:rsidRPr="003444A1" w:rsidRDefault="00F924C5" w:rsidP="00B47072">
            <w:pPr>
              <w:pStyle w:val="TAL"/>
              <w:keepNext w:val="0"/>
              <w:rPr>
                <w:rFonts w:cs="Arial"/>
                <w:noProof/>
                <w:sz w:val="16"/>
                <w:szCs w:val="16"/>
              </w:rPr>
            </w:pPr>
            <w:r w:rsidRPr="003444A1">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8E4128" w14:textId="77777777" w:rsidR="00F924C5" w:rsidRPr="003444A1" w:rsidRDefault="00F924C5" w:rsidP="00B47072">
            <w:pPr>
              <w:pStyle w:val="TAL"/>
              <w:keepNext w:val="0"/>
              <w:rPr>
                <w:rFonts w:cs="Arial"/>
                <w:noProof/>
                <w:sz w:val="16"/>
                <w:szCs w:val="16"/>
              </w:rPr>
            </w:pPr>
            <w:r w:rsidRPr="003444A1">
              <w:rPr>
                <w:rFonts w:cs="Arial"/>
                <w:noProof/>
                <w:sz w:val="16"/>
                <w:szCs w:val="16"/>
              </w:rPr>
              <w:t>0011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665455" w14:textId="77777777" w:rsidR="00F924C5" w:rsidRPr="003444A1" w:rsidRDefault="00F924C5" w:rsidP="00B47072">
            <w:pPr>
              <w:pStyle w:val="TAL"/>
              <w:keepNext w:val="0"/>
              <w:rPr>
                <w:rFonts w:cs="Arial"/>
                <w:noProof/>
                <w:sz w:val="16"/>
                <w:szCs w:val="16"/>
              </w:rPr>
            </w:pPr>
            <w:r w:rsidRPr="003444A1">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BDE838" w14:textId="77777777" w:rsidR="00F924C5" w:rsidRPr="003444A1"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B826DAF" w14:textId="77777777" w:rsidR="00F924C5" w:rsidRPr="003444A1" w:rsidRDefault="00F924C5" w:rsidP="00B47072">
            <w:pPr>
              <w:pStyle w:val="TAL"/>
              <w:keepNext w:val="0"/>
              <w:rPr>
                <w:rFonts w:cs="Arial"/>
                <w:noProof/>
                <w:sz w:val="16"/>
                <w:szCs w:val="16"/>
              </w:rPr>
            </w:pPr>
            <w:r w:rsidRPr="003444A1">
              <w:rPr>
                <w:rFonts w:cs="Arial"/>
                <w:noProof/>
                <w:sz w:val="16"/>
                <w:szCs w:val="16"/>
              </w:rPr>
              <w:t>Corrections on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5B69508" w14:textId="77777777" w:rsidR="00F924C5" w:rsidRPr="003444A1" w:rsidRDefault="00F924C5" w:rsidP="00B47072">
            <w:pPr>
              <w:pStyle w:val="TAL"/>
              <w:keepNext w:val="0"/>
              <w:rPr>
                <w:rFonts w:cs="Arial"/>
                <w:noProof/>
                <w:sz w:val="16"/>
                <w:szCs w:val="16"/>
              </w:rPr>
            </w:pPr>
            <w:r w:rsidRPr="003444A1">
              <w:rPr>
                <w:rFonts w:cs="Arial"/>
                <w:noProof/>
                <w:sz w:val="16"/>
                <w:szCs w:val="16"/>
              </w:rPr>
              <w:t>8.3.0</w:t>
            </w:r>
          </w:p>
        </w:tc>
      </w:tr>
      <w:tr w:rsidR="003444A1" w:rsidRPr="003444A1" w14:paraId="5F725F38"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ED1205C" w14:textId="77777777" w:rsidR="00F924C5" w:rsidRPr="003444A1"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7D36A39" w14:textId="77777777" w:rsidR="00F924C5" w:rsidRPr="003444A1" w:rsidRDefault="00F924C5" w:rsidP="00B47072">
            <w:pPr>
              <w:pStyle w:val="TAL"/>
              <w:keepNext w:val="0"/>
              <w:rPr>
                <w:noProof/>
                <w:snapToGrid w:val="0"/>
                <w:sz w:val="16"/>
                <w:szCs w:val="16"/>
              </w:rPr>
            </w:pPr>
            <w:r w:rsidRPr="003444A1">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9EEFD7" w14:textId="77777777" w:rsidR="00F924C5" w:rsidRPr="003444A1" w:rsidRDefault="00F924C5" w:rsidP="00B47072">
            <w:pPr>
              <w:pStyle w:val="TAL"/>
              <w:keepNext w:val="0"/>
              <w:rPr>
                <w:rFonts w:cs="Arial"/>
                <w:noProof/>
                <w:sz w:val="16"/>
                <w:szCs w:val="16"/>
              </w:rPr>
            </w:pPr>
            <w:r w:rsidRPr="003444A1">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63CA7E" w14:textId="77777777" w:rsidR="00F924C5" w:rsidRPr="003444A1" w:rsidRDefault="00F924C5" w:rsidP="00B47072">
            <w:pPr>
              <w:pStyle w:val="TAL"/>
              <w:keepNext w:val="0"/>
              <w:rPr>
                <w:rFonts w:cs="Arial"/>
                <w:noProof/>
                <w:sz w:val="16"/>
                <w:szCs w:val="16"/>
              </w:rPr>
            </w:pPr>
            <w:r w:rsidRPr="003444A1">
              <w:rPr>
                <w:rFonts w:cs="Arial"/>
                <w:noProof/>
                <w:sz w:val="16"/>
                <w:szCs w:val="16"/>
              </w:rPr>
              <w:t>0012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5C373E" w14:textId="77777777" w:rsidR="00F924C5" w:rsidRPr="003444A1" w:rsidRDefault="00F924C5" w:rsidP="00B47072">
            <w:pPr>
              <w:pStyle w:val="TAL"/>
              <w:keepNext w:val="0"/>
              <w:rPr>
                <w:rFonts w:cs="Arial"/>
                <w:noProof/>
                <w:sz w:val="16"/>
                <w:szCs w:val="16"/>
              </w:rPr>
            </w:pPr>
            <w:r w:rsidRPr="003444A1">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FBFF57B" w14:textId="77777777" w:rsidR="00F924C5" w:rsidRPr="003444A1"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2392CBF" w14:textId="77777777" w:rsidR="00F924C5" w:rsidRPr="003444A1" w:rsidRDefault="00F924C5" w:rsidP="00B47072">
            <w:pPr>
              <w:pStyle w:val="TAL"/>
              <w:keepNext w:val="0"/>
              <w:rPr>
                <w:rFonts w:cs="Arial"/>
                <w:noProof/>
                <w:sz w:val="16"/>
                <w:szCs w:val="16"/>
              </w:rPr>
            </w:pPr>
            <w:r w:rsidRPr="003444A1">
              <w:rPr>
                <w:rFonts w:cs="Arial"/>
                <w:noProof/>
                <w:sz w:val="16"/>
                <w:szCs w:val="16"/>
              </w:rPr>
              <w:t>CR to 36.321 REL-8 on Format of UL grant in Message 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6769D04" w14:textId="77777777" w:rsidR="00F924C5" w:rsidRPr="003444A1" w:rsidRDefault="00F924C5" w:rsidP="00B47072">
            <w:pPr>
              <w:pStyle w:val="TAL"/>
              <w:keepNext w:val="0"/>
              <w:rPr>
                <w:rFonts w:cs="Arial"/>
                <w:noProof/>
                <w:sz w:val="16"/>
                <w:szCs w:val="16"/>
              </w:rPr>
            </w:pPr>
            <w:r w:rsidRPr="003444A1">
              <w:rPr>
                <w:rFonts w:cs="Arial"/>
                <w:noProof/>
                <w:sz w:val="16"/>
                <w:szCs w:val="16"/>
              </w:rPr>
              <w:t>8.3.0</w:t>
            </w:r>
          </w:p>
        </w:tc>
      </w:tr>
      <w:tr w:rsidR="003444A1" w:rsidRPr="003444A1" w14:paraId="2C28A4D7"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1BBCD19" w14:textId="77777777" w:rsidR="00F924C5" w:rsidRPr="003444A1"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CB8052F" w14:textId="77777777" w:rsidR="00F924C5" w:rsidRPr="003444A1" w:rsidRDefault="00F924C5" w:rsidP="00B47072">
            <w:pPr>
              <w:pStyle w:val="TAL"/>
              <w:keepNext w:val="0"/>
              <w:rPr>
                <w:noProof/>
                <w:snapToGrid w:val="0"/>
                <w:sz w:val="16"/>
                <w:szCs w:val="16"/>
              </w:rPr>
            </w:pPr>
            <w:r w:rsidRPr="003444A1">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BB265" w14:textId="77777777" w:rsidR="00F924C5" w:rsidRPr="003444A1" w:rsidRDefault="00F924C5" w:rsidP="00B47072">
            <w:pPr>
              <w:pStyle w:val="TAL"/>
              <w:keepNext w:val="0"/>
              <w:rPr>
                <w:rFonts w:cs="Arial"/>
                <w:noProof/>
                <w:sz w:val="16"/>
                <w:szCs w:val="16"/>
              </w:rPr>
            </w:pPr>
            <w:r w:rsidRPr="003444A1">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789C2" w14:textId="77777777" w:rsidR="00F924C5" w:rsidRPr="003444A1" w:rsidRDefault="00F924C5" w:rsidP="00B47072">
            <w:pPr>
              <w:pStyle w:val="TAL"/>
              <w:keepNext w:val="0"/>
              <w:rPr>
                <w:rFonts w:cs="Arial"/>
                <w:noProof/>
                <w:sz w:val="16"/>
                <w:szCs w:val="16"/>
              </w:rPr>
            </w:pPr>
            <w:r w:rsidRPr="003444A1">
              <w:rPr>
                <w:rFonts w:cs="Arial"/>
                <w:noProof/>
                <w:sz w:val="16"/>
                <w:szCs w:val="16"/>
              </w:rPr>
              <w:t>0015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9CB2BE" w14:textId="77777777" w:rsidR="00F924C5" w:rsidRPr="003444A1" w:rsidRDefault="00F924C5" w:rsidP="00B47072">
            <w:pPr>
              <w:pStyle w:val="TAL"/>
              <w:keepNext w:val="0"/>
              <w:rPr>
                <w:rFonts w:cs="Arial"/>
                <w:noProof/>
                <w:sz w:val="16"/>
                <w:szCs w:val="16"/>
              </w:rPr>
            </w:pPr>
            <w:r w:rsidRPr="003444A1">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81DFA4" w14:textId="77777777" w:rsidR="00F924C5" w:rsidRPr="003444A1"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76D6E64" w14:textId="77777777" w:rsidR="00F924C5" w:rsidRPr="003444A1" w:rsidRDefault="00F924C5" w:rsidP="00B47072">
            <w:pPr>
              <w:pStyle w:val="TAL"/>
              <w:keepNext w:val="0"/>
              <w:rPr>
                <w:rFonts w:cs="Arial"/>
                <w:noProof/>
                <w:sz w:val="16"/>
                <w:szCs w:val="16"/>
              </w:rPr>
            </w:pPr>
            <w:r w:rsidRPr="003444A1">
              <w:rPr>
                <w:rFonts w:cs="Arial"/>
                <w:noProof/>
                <w:sz w:val="16"/>
                <w:szCs w:val="16"/>
              </w:rPr>
              <w:t>CR to 36.321 REL-8 on PUSCH PUCCH Power Control RNTIs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30EE08" w14:textId="77777777" w:rsidR="00F924C5" w:rsidRPr="003444A1" w:rsidRDefault="00F924C5" w:rsidP="00B47072">
            <w:pPr>
              <w:pStyle w:val="TAL"/>
              <w:keepNext w:val="0"/>
              <w:rPr>
                <w:rFonts w:cs="Arial"/>
                <w:noProof/>
                <w:sz w:val="16"/>
                <w:szCs w:val="16"/>
              </w:rPr>
            </w:pPr>
            <w:r w:rsidRPr="003444A1">
              <w:rPr>
                <w:rFonts w:cs="Arial"/>
                <w:noProof/>
                <w:sz w:val="16"/>
                <w:szCs w:val="16"/>
              </w:rPr>
              <w:t>8.3.0</w:t>
            </w:r>
          </w:p>
        </w:tc>
      </w:tr>
      <w:tr w:rsidR="003444A1" w:rsidRPr="003444A1" w14:paraId="6C5ECBD8"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E48905E" w14:textId="77777777" w:rsidR="00F924C5" w:rsidRPr="003444A1"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0D72BD5" w14:textId="77777777" w:rsidR="00F924C5" w:rsidRPr="003444A1" w:rsidRDefault="00F924C5" w:rsidP="00B47072">
            <w:pPr>
              <w:pStyle w:val="TAL"/>
              <w:keepNext w:val="0"/>
              <w:rPr>
                <w:noProof/>
                <w:snapToGrid w:val="0"/>
                <w:sz w:val="16"/>
                <w:szCs w:val="16"/>
              </w:rPr>
            </w:pPr>
            <w:r w:rsidRPr="003444A1">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B9615F" w14:textId="77777777" w:rsidR="00F924C5" w:rsidRPr="003444A1" w:rsidRDefault="00F924C5" w:rsidP="00B47072">
            <w:pPr>
              <w:pStyle w:val="TAL"/>
              <w:keepNext w:val="0"/>
              <w:rPr>
                <w:rFonts w:cs="Arial"/>
                <w:noProof/>
                <w:sz w:val="16"/>
                <w:szCs w:val="16"/>
              </w:rPr>
            </w:pPr>
            <w:r w:rsidRPr="003444A1">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94EEE" w14:textId="77777777" w:rsidR="00F924C5" w:rsidRPr="003444A1" w:rsidRDefault="00F924C5" w:rsidP="00B47072">
            <w:pPr>
              <w:pStyle w:val="TAL"/>
              <w:keepNext w:val="0"/>
              <w:rPr>
                <w:rFonts w:cs="Arial"/>
                <w:noProof/>
                <w:sz w:val="16"/>
                <w:szCs w:val="16"/>
              </w:rPr>
            </w:pPr>
            <w:r w:rsidRPr="003444A1">
              <w:rPr>
                <w:rFonts w:cs="Arial"/>
                <w:noProof/>
                <w:sz w:val="16"/>
                <w:szCs w:val="16"/>
              </w:rPr>
              <w:t>0016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B5DD00" w14:textId="77777777" w:rsidR="00F924C5" w:rsidRPr="003444A1" w:rsidRDefault="00F924C5" w:rsidP="00B47072">
            <w:pPr>
              <w:pStyle w:val="TAL"/>
              <w:keepNext w:val="0"/>
              <w:rPr>
                <w:rFonts w:cs="Arial"/>
                <w:noProof/>
                <w:sz w:val="16"/>
                <w:szCs w:val="16"/>
              </w:rPr>
            </w:pPr>
            <w:r w:rsidRPr="003444A1">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9EC08FD" w14:textId="77777777" w:rsidR="00F924C5" w:rsidRPr="003444A1"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21B065" w14:textId="77777777" w:rsidR="00F924C5" w:rsidRPr="003444A1" w:rsidRDefault="00F924C5" w:rsidP="00B47072">
            <w:pPr>
              <w:pStyle w:val="TAL"/>
              <w:keepNext w:val="0"/>
              <w:rPr>
                <w:rFonts w:cs="Arial"/>
                <w:noProof/>
                <w:sz w:val="16"/>
                <w:szCs w:val="16"/>
              </w:rPr>
            </w:pPr>
            <w:r w:rsidRPr="003444A1">
              <w:rPr>
                <w:rFonts w:cs="Arial"/>
                <w:noProof/>
                <w:sz w:val="16"/>
                <w:szCs w:val="16"/>
              </w:rPr>
              <w:t>CR to 36.321 REL-8 on RACH uniform random backoff</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A78EE67" w14:textId="77777777" w:rsidR="00F924C5" w:rsidRPr="003444A1" w:rsidRDefault="00F924C5" w:rsidP="00B47072">
            <w:pPr>
              <w:pStyle w:val="TAL"/>
              <w:keepNext w:val="0"/>
              <w:rPr>
                <w:rFonts w:cs="Arial"/>
                <w:noProof/>
                <w:sz w:val="16"/>
                <w:szCs w:val="16"/>
              </w:rPr>
            </w:pPr>
            <w:r w:rsidRPr="003444A1">
              <w:rPr>
                <w:rFonts w:cs="Arial"/>
                <w:noProof/>
                <w:sz w:val="16"/>
                <w:szCs w:val="16"/>
              </w:rPr>
              <w:t>8.3.0</w:t>
            </w:r>
          </w:p>
        </w:tc>
      </w:tr>
      <w:tr w:rsidR="003444A1" w:rsidRPr="003444A1" w14:paraId="53A4719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BBF02ED" w14:textId="77777777" w:rsidR="00F924C5" w:rsidRPr="003444A1"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9DFEF7A" w14:textId="77777777" w:rsidR="00F924C5" w:rsidRPr="003444A1" w:rsidRDefault="00F924C5" w:rsidP="00B47072">
            <w:pPr>
              <w:pStyle w:val="TAL"/>
              <w:keepNext w:val="0"/>
              <w:rPr>
                <w:noProof/>
                <w:snapToGrid w:val="0"/>
                <w:sz w:val="16"/>
                <w:szCs w:val="16"/>
              </w:rPr>
            </w:pPr>
            <w:r w:rsidRPr="003444A1">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F2E9B2" w14:textId="77777777" w:rsidR="00F924C5" w:rsidRPr="003444A1" w:rsidRDefault="00F924C5" w:rsidP="00B47072">
            <w:pPr>
              <w:pStyle w:val="TAL"/>
              <w:keepNext w:val="0"/>
              <w:rPr>
                <w:rFonts w:cs="Arial"/>
                <w:noProof/>
                <w:sz w:val="16"/>
                <w:szCs w:val="16"/>
              </w:rPr>
            </w:pPr>
            <w:r w:rsidRPr="003444A1">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FC2B5B" w14:textId="77777777" w:rsidR="00F924C5" w:rsidRPr="003444A1" w:rsidRDefault="00F924C5" w:rsidP="00B47072">
            <w:pPr>
              <w:pStyle w:val="TAL"/>
              <w:keepNext w:val="0"/>
              <w:rPr>
                <w:rFonts w:cs="Arial"/>
                <w:noProof/>
                <w:sz w:val="16"/>
                <w:szCs w:val="16"/>
              </w:rPr>
            </w:pPr>
            <w:r w:rsidRPr="003444A1">
              <w:rPr>
                <w:rFonts w:cs="Arial"/>
                <w:noProof/>
                <w:sz w:val="16"/>
                <w:szCs w:val="16"/>
              </w:rPr>
              <w:t>0017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1805CC" w14:textId="77777777" w:rsidR="00F924C5" w:rsidRPr="003444A1" w:rsidRDefault="00F924C5" w:rsidP="00B47072">
            <w:pPr>
              <w:pStyle w:val="TAL"/>
              <w:keepNext w:val="0"/>
              <w:rPr>
                <w:rFonts w:cs="Arial"/>
                <w:noProof/>
                <w:sz w:val="16"/>
                <w:szCs w:val="16"/>
              </w:rPr>
            </w:pPr>
            <w:r w:rsidRPr="003444A1">
              <w:rPr>
                <w:rFonts w:cs="Arial"/>
                <w:noProof/>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A31E62" w14:textId="77777777" w:rsidR="00F924C5" w:rsidRPr="003444A1"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0D13CB8" w14:textId="77777777" w:rsidR="00F924C5" w:rsidRPr="003444A1" w:rsidRDefault="00F924C5" w:rsidP="00B47072">
            <w:pPr>
              <w:pStyle w:val="TAL"/>
              <w:keepNext w:val="0"/>
              <w:rPr>
                <w:rFonts w:cs="Arial"/>
                <w:noProof/>
                <w:sz w:val="16"/>
                <w:szCs w:val="16"/>
              </w:rPr>
            </w:pPr>
            <w:r w:rsidRPr="003444A1">
              <w:rPr>
                <w:rFonts w:cs="Arial"/>
                <w:noProof/>
                <w:sz w:val="16"/>
                <w:szCs w:val="16"/>
              </w:rPr>
              <w:t>E-UTRA MAC protocol specification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130B46" w14:textId="77777777" w:rsidR="00F924C5" w:rsidRPr="003444A1" w:rsidRDefault="00F924C5" w:rsidP="00B47072">
            <w:pPr>
              <w:pStyle w:val="TAL"/>
              <w:keepNext w:val="0"/>
              <w:rPr>
                <w:rFonts w:cs="Arial"/>
                <w:noProof/>
                <w:sz w:val="16"/>
                <w:szCs w:val="16"/>
              </w:rPr>
            </w:pPr>
            <w:r w:rsidRPr="003444A1">
              <w:rPr>
                <w:rFonts w:cs="Arial"/>
                <w:noProof/>
                <w:sz w:val="16"/>
                <w:szCs w:val="16"/>
              </w:rPr>
              <w:t>8.3.0</w:t>
            </w:r>
          </w:p>
        </w:tc>
      </w:tr>
      <w:tr w:rsidR="003444A1" w:rsidRPr="003444A1" w14:paraId="269132C2"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6A7A312" w14:textId="77777777" w:rsidR="00F924C5" w:rsidRPr="003444A1"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827E03A" w14:textId="77777777" w:rsidR="00F924C5" w:rsidRPr="003444A1" w:rsidRDefault="00F924C5" w:rsidP="00B47072">
            <w:pPr>
              <w:pStyle w:val="TAL"/>
              <w:keepNext w:val="0"/>
              <w:rPr>
                <w:noProof/>
                <w:snapToGrid w:val="0"/>
                <w:sz w:val="16"/>
                <w:szCs w:val="16"/>
              </w:rPr>
            </w:pPr>
            <w:r w:rsidRPr="003444A1">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D1E01F" w14:textId="77777777" w:rsidR="00F924C5" w:rsidRPr="003444A1" w:rsidRDefault="00F924C5" w:rsidP="00B47072">
            <w:pPr>
              <w:pStyle w:val="TAL"/>
              <w:keepNext w:val="0"/>
              <w:rPr>
                <w:rFonts w:cs="Arial"/>
                <w:noProof/>
                <w:sz w:val="16"/>
                <w:szCs w:val="16"/>
              </w:rPr>
            </w:pPr>
            <w:r w:rsidRPr="003444A1">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8FD0F0" w14:textId="77777777" w:rsidR="00F924C5" w:rsidRPr="003444A1" w:rsidRDefault="00F924C5" w:rsidP="00B47072">
            <w:pPr>
              <w:pStyle w:val="TAL"/>
              <w:keepNext w:val="0"/>
              <w:rPr>
                <w:rFonts w:cs="Arial"/>
                <w:noProof/>
                <w:sz w:val="16"/>
                <w:szCs w:val="16"/>
              </w:rPr>
            </w:pPr>
            <w:r w:rsidRPr="003444A1">
              <w:rPr>
                <w:rFonts w:cs="Arial"/>
                <w:noProof/>
                <w:sz w:val="16"/>
                <w:szCs w:val="16"/>
              </w:rPr>
              <w:t>0020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4F728F" w14:textId="77777777" w:rsidR="00F924C5" w:rsidRPr="003444A1" w:rsidRDefault="00F924C5" w:rsidP="00B47072">
            <w:pPr>
              <w:pStyle w:val="TAL"/>
              <w:keepNext w:val="0"/>
              <w:rPr>
                <w:rFonts w:cs="Arial"/>
                <w:noProof/>
                <w:sz w:val="16"/>
                <w:szCs w:val="16"/>
              </w:rPr>
            </w:pPr>
            <w:r w:rsidRPr="003444A1">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4EABCF4" w14:textId="77777777" w:rsidR="00F924C5" w:rsidRPr="003444A1"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C5FB0C9" w14:textId="77777777" w:rsidR="00F924C5" w:rsidRPr="003444A1" w:rsidRDefault="00F924C5" w:rsidP="00B47072">
            <w:pPr>
              <w:pStyle w:val="TAL"/>
              <w:keepNext w:val="0"/>
              <w:rPr>
                <w:rFonts w:cs="Arial"/>
                <w:noProof/>
                <w:sz w:val="16"/>
                <w:szCs w:val="16"/>
              </w:rPr>
            </w:pPr>
            <w:r w:rsidRPr="003444A1">
              <w:rPr>
                <w:rFonts w:cs="Arial"/>
                <w:noProof/>
                <w:sz w:val="16"/>
                <w:szCs w:val="16"/>
              </w:rPr>
              <w:t>TP for number of HARQ processes and MIMO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E0DE82F" w14:textId="77777777" w:rsidR="00F924C5" w:rsidRPr="003444A1" w:rsidRDefault="00F924C5" w:rsidP="00B47072">
            <w:pPr>
              <w:pStyle w:val="TAL"/>
              <w:keepNext w:val="0"/>
              <w:rPr>
                <w:rFonts w:cs="Arial"/>
                <w:noProof/>
                <w:sz w:val="16"/>
                <w:szCs w:val="16"/>
              </w:rPr>
            </w:pPr>
            <w:r w:rsidRPr="003444A1">
              <w:rPr>
                <w:rFonts w:cs="Arial"/>
                <w:noProof/>
                <w:sz w:val="16"/>
                <w:szCs w:val="16"/>
              </w:rPr>
              <w:t>8.3.0</w:t>
            </w:r>
          </w:p>
        </w:tc>
      </w:tr>
      <w:tr w:rsidR="003444A1" w:rsidRPr="003444A1" w14:paraId="41968017"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B5514AB" w14:textId="77777777" w:rsidR="00F924C5" w:rsidRPr="003444A1"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A06B5F1" w14:textId="77777777" w:rsidR="00F924C5" w:rsidRPr="003444A1" w:rsidRDefault="00F924C5" w:rsidP="00B47072">
            <w:pPr>
              <w:pStyle w:val="TAL"/>
              <w:keepNext w:val="0"/>
              <w:rPr>
                <w:noProof/>
                <w:snapToGrid w:val="0"/>
                <w:sz w:val="16"/>
                <w:szCs w:val="16"/>
              </w:rPr>
            </w:pPr>
            <w:r w:rsidRPr="003444A1">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7EC5E0" w14:textId="77777777" w:rsidR="00F924C5" w:rsidRPr="003444A1" w:rsidRDefault="00F924C5" w:rsidP="00B47072">
            <w:pPr>
              <w:pStyle w:val="TAL"/>
              <w:keepNext w:val="0"/>
              <w:rPr>
                <w:rFonts w:cs="Arial"/>
                <w:noProof/>
                <w:sz w:val="16"/>
                <w:szCs w:val="16"/>
              </w:rPr>
            </w:pPr>
            <w:r w:rsidRPr="003444A1">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7A0ECD" w14:textId="77777777" w:rsidR="00F924C5" w:rsidRPr="003444A1" w:rsidRDefault="00F924C5" w:rsidP="00B47072">
            <w:pPr>
              <w:pStyle w:val="TAL"/>
              <w:keepNext w:val="0"/>
              <w:rPr>
                <w:rFonts w:cs="Arial"/>
                <w:noProof/>
                <w:sz w:val="16"/>
                <w:szCs w:val="16"/>
              </w:rPr>
            </w:pPr>
            <w:r w:rsidRPr="003444A1">
              <w:rPr>
                <w:rFonts w:cs="Arial"/>
                <w:noProof/>
                <w:sz w:val="16"/>
                <w:szCs w:val="16"/>
              </w:rPr>
              <w:t>0022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67BA8" w14:textId="77777777" w:rsidR="00F924C5" w:rsidRPr="003444A1" w:rsidRDefault="00F924C5" w:rsidP="00B47072">
            <w:pPr>
              <w:pStyle w:val="TAL"/>
              <w:keepNext w:val="0"/>
              <w:rPr>
                <w:rFonts w:cs="Arial"/>
                <w:noProof/>
                <w:sz w:val="16"/>
                <w:szCs w:val="16"/>
              </w:rPr>
            </w:pPr>
            <w:r w:rsidRPr="003444A1">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912A3CF" w14:textId="77777777" w:rsidR="00F924C5" w:rsidRPr="003444A1"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B233CDB" w14:textId="77777777" w:rsidR="00F924C5" w:rsidRPr="003444A1" w:rsidRDefault="00F924C5" w:rsidP="00B47072">
            <w:pPr>
              <w:pStyle w:val="TAL"/>
              <w:keepNext w:val="0"/>
              <w:rPr>
                <w:rFonts w:cs="Arial"/>
                <w:noProof/>
                <w:sz w:val="16"/>
                <w:szCs w:val="16"/>
              </w:rPr>
            </w:pPr>
            <w:r w:rsidRPr="003444A1">
              <w:rPr>
                <w:rFonts w:cs="Arial"/>
                <w:noProof/>
                <w:sz w:val="16"/>
                <w:szCs w:val="16"/>
              </w:rPr>
              <w:t>Update of MAC dedicated preamble expiry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1E24C50" w14:textId="77777777" w:rsidR="00F924C5" w:rsidRPr="003444A1" w:rsidRDefault="00F924C5" w:rsidP="00B47072">
            <w:pPr>
              <w:pStyle w:val="TAL"/>
              <w:keepNext w:val="0"/>
              <w:rPr>
                <w:rFonts w:cs="Arial"/>
                <w:noProof/>
                <w:sz w:val="16"/>
                <w:szCs w:val="16"/>
              </w:rPr>
            </w:pPr>
            <w:r w:rsidRPr="003444A1">
              <w:rPr>
                <w:rFonts w:cs="Arial"/>
                <w:noProof/>
                <w:sz w:val="16"/>
                <w:szCs w:val="16"/>
              </w:rPr>
              <w:t>8.3.0</w:t>
            </w:r>
          </w:p>
        </w:tc>
      </w:tr>
      <w:tr w:rsidR="003444A1" w:rsidRPr="003444A1" w14:paraId="42B80283"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5BCC2D4" w14:textId="77777777" w:rsidR="00F924C5" w:rsidRPr="003444A1"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58B1C00" w14:textId="77777777" w:rsidR="00F924C5" w:rsidRPr="003444A1" w:rsidRDefault="00F924C5" w:rsidP="00B47072">
            <w:pPr>
              <w:pStyle w:val="TAL"/>
              <w:keepNext w:val="0"/>
              <w:rPr>
                <w:noProof/>
                <w:snapToGrid w:val="0"/>
                <w:sz w:val="16"/>
                <w:szCs w:val="16"/>
              </w:rPr>
            </w:pPr>
            <w:r w:rsidRPr="003444A1">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BE15CC" w14:textId="77777777" w:rsidR="00F924C5" w:rsidRPr="003444A1" w:rsidRDefault="00F924C5" w:rsidP="00B47072">
            <w:pPr>
              <w:pStyle w:val="TAL"/>
              <w:keepNext w:val="0"/>
              <w:rPr>
                <w:rFonts w:cs="Arial"/>
                <w:noProof/>
                <w:sz w:val="16"/>
                <w:szCs w:val="16"/>
              </w:rPr>
            </w:pPr>
            <w:r w:rsidRPr="003444A1">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71F3B" w14:textId="77777777" w:rsidR="00F924C5" w:rsidRPr="003444A1" w:rsidRDefault="00F924C5" w:rsidP="00B47072">
            <w:pPr>
              <w:pStyle w:val="TAL"/>
              <w:keepNext w:val="0"/>
              <w:rPr>
                <w:rFonts w:cs="Arial"/>
                <w:noProof/>
                <w:sz w:val="16"/>
                <w:szCs w:val="16"/>
              </w:rPr>
            </w:pPr>
            <w:r w:rsidRPr="003444A1">
              <w:rPr>
                <w:rFonts w:cs="Arial"/>
                <w:noProof/>
                <w:sz w:val="16"/>
                <w:szCs w:val="16"/>
              </w:rPr>
              <w:t>0027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55F879" w14:textId="77777777" w:rsidR="00F924C5" w:rsidRPr="003444A1" w:rsidRDefault="00F924C5" w:rsidP="00B47072">
            <w:pPr>
              <w:pStyle w:val="TAL"/>
              <w:keepNext w:val="0"/>
              <w:rPr>
                <w:rFonts w:cs="Arial"/>
                <w:noProof/>
                <w:sz w:val="16"/>
                <w:szCs w:val="16"/>
              </w:rPr>
            </w:pPr>
            <w:r w:rsidRPr="003444A1">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529EBDC" w14:textId="77777777" w:rsidR="00F924C5" w:rsidRPr="003444A1"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44A2FB7" w14:textId="77777777" w:rsidR="00F924C5" w:rsidRPr="003444A1" w:rsidRDefault="00F924C5" w:rsidP="00B47072">
            <w:pPr>
              <w:pStyle w:val="TAL"/>
              <w:keepNext w:val="0"/>
              <w:rPr>
                <w:rFonts w:cs="Arial"/>
                <w:noProof/>
                <w:sz w:val="16"/>
                <w:szCs w:val="16"/>
              </w:rPr>
            </w:pPr>
            <w:r w:rsidRPr="003444A1">
              <w:rPr>
                <w:rFonts w:cs="Arial"/>
                <w:noProof/>
                <w:sz w:val="16"/>
                <w:szCs w:val="16"/>
              </w:rPr>
              <w:t>Handling of Semi-Persistent grants and assignments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D153C52" w14:textId="77777777" w:rsidR="00F924C5" w:rsidRPr="003444A1" w:rsidRDefault="00F924C5" w:rsidP="00B47072">
            <w:pPr>
              <w:pStyle w:val="TAL"/>
              <w:keepNext w:val="0"/>
              <w:rPr>
                <w:rFonts w:cs="Arial"/>
                <w:noProof/>
                <w:sz w:val="16"/>
                <w:szCs w:val="16"/>
              </w:rPr>
            </w:pPr>
            <w:r w:rsidRPr="003444A1">
              <w:rPr>
                <w:rFonts w:cs="Arial"/>
                <w:noProof/>
                <w:sz w:val="16"/>
                <w:szCs w:val="16"/>
              </w:rPr>
              <w:t>8.3.0</w:t>
            </w:r>
          </w:p>
        </w:tc>
      </w:tr>
      <w:tr w:rsidR="003444A1" w:rsidRPr="003444A1" w14:paraId="28D6D68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8452492" w14:textId="77777777" w:rsidR="00F924C5" w:rsidRPr="003444A1"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F98CBBA" w14:textId="77777777" w:rsidR="00F924C5" w:rsidRPr="003444A1" w:rsidRDefault="00F924C5" w:rsidP="00B47072">
            <w:pPr>
              <w:pStyle w:val="TAL"/>
              <w:keepNext w:val="0"/>
              <w:rPr>
                <w:noProof/>
                <w:snapToGrid w:val="0"/>
                <w:sz w:val="16"/>
                <w:szCs w:val="16"/>
              </w:rPr>
            </w:pPr>
            <w:r w:rsidRPr="003444A1">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CCA4D8" w14:textId="77777777" w:rsidR="00F924C5" w:rsidRPr="003444A1" w:rsidRDefault="00F924C5" w:rsidP="00B47072">
            <w:pPr>
              <w:pStyle w:val="TAL"/>
              <w:keepNext w:val="0"/>
              <w:rPr>
                <w:rFonts w:cs="Arial"/>
                <w:noProof/>
                <w:sz w:val="16"/>
                <w:szCs w:val="16"/>
              </w:rPr>
            </w:pPr>
            <w:r w:rsidRPr="003444A1">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CB91F" w14:textId="77777777" w:rsidR="00F924C5" w:rsidRPr="003444A1" w:rsidRDefault="00F924C5" w:rsidP="00B47072">
            <w:pPr>
              <w:pStyle w:val="TAL"/>
              <w:keepNext w:val="0"/>
              <w:rPr>
                <w:rFonts w:cs="Arial"/>
                <w:noProof/>
                <w:sz w:val="16"/>
                <w:szCs w:val="16"/>
              </w:rPr>
            </w:pPr>
            <w:r w:rsidRPr="003444A1">
              <w:rPr>
                <w:rFonts w:cs="Arial"/>
                <w:noProof/>
                <w:sz w:val="16"/>
                <w:szCs w:val="16"/>
              </w:rPr>
              <w:t>0051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B6E57B" w14:textId="77777777" w:rsidR="00F924C5" w:rsidRPr="003444A1" w:rsidRDefault="00F924C5" w:rsidP="00B47072">
            <w:pPr>
              <w:pStyle w:val="TAL"/>
              <w:keepNext w:val="0"/>
              <w:rPr>
                <w:rFonts w:cs="Arial"/>
                <w:noProof/>
                <w:sz w:val="16"/>
                <w:szCs w:val="16"/>
              </w:rPr>
            </w:pPr>
            <w:r w:rsidRPr="003444A1">
              <w:rPr>
                <w:rFonts w:cs="Arial"/>
                <w:noProof/>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8E660B" w14:textId="77777777" w:rsidR="00F924C5" w:rsidRPr="003444A1"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ED7CFB" w14:textId="77777777" w:rsidR="00F924C5" w:rsidRPr="003444A1" w:rsidRDefault="00F924C5" w:rsidP="00B47072">
            <w:pPr>
              <w:pStyle w:val="TAL"/>
              <w:keepNext w:val="0"/>
              <w:rPr>
                <w:rFonts w:cs="Arial"/>
                <w:noProof/>
                <w:sz w:val="16"/>
                <w:szCs w:val="16"/>
              </w:rPr>
            </w:pPr>
            <w:r w:rsidRPr="003444A1">
              <w:rPr>
                <w:rFonts w:cs="Arial"/>
                <w:noProof/>
                <w:sz w:val="16"/>
                <w:szCs w:val="16"/>
              </w:rPr>
              <w:t>Corrections relating to RACH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E05983" w14:textId="77777777" w:rsidR="00F924C5" w:rsidRPr="003444A1" w:rsidRDefault="00F924C5" w:rsidP="00B47072">
            <w:pPr>
              <w:pStyle w:val="TAL"/>
              <w:keepNext w:val="0"/>
              <w:rPr>
                <w:rFonts w:cs="Arial"/>
                <w:noProof/>
                <w:sz w:val="16"/>
                <w:szCs w:val="16"/>
              </w:rPr>
            </w:pPr>
            <w:r w:rsidRPr="003444A1">
              <w:rPr>
                <w:rFonts w:cs="Arial"/>
                <w:noProof/>
                <w:sz w:val="16"/>
                <w:szCs w:val="16"/>
              </w:rPr>
              <w:t>8.3.0</w:t>
            </w:r>
          </w:p>
        </w:tc>
      </w:tr>
      <w:tr w:rsidR="003444A1" w:rsidRPr="003444A1" w14:paraId="2515F0A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4EFB328" w14:textId="77777777" w:rsidR="00F924C5" w:rsidRPr="003444A1"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AB8EA63" w14:textId="77777777" w:rsidR="00F924C5" w:rsidRPr="003444A1" w:rsidRDefault="00F924C5" w:rsidP="00B47072">
            <w:pPr>
              <w:pStyle w:val="TAL"/>
              <w:keepNext w:val="0"/>
              <w:rPr>
                <w:noProof/>
                <w:snapToGrid w:val="0"/>
                <w:sz w:val="16"/>
                <w:szCs w:val="16"/>
              </w:rPr>
            </w:pPr>
            <w:r w:rsidRPr="003444A1">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049E2B" w14:textId="77777777" w:rsidR="00F924C5" w:rsidRPr="003444A1" w:rsidRDefault="00F924C5" w:rsidP="00B47072">
            <w:pPr>
              <w:pStyle w:val="TAL"/>
              <w:keepNext w:val="0"/>
              <w:rPr>
                <w:rFonts w:cs="Arial"/>
                <w:noProof/>
                <w:sz w:val="16"/>
                <w:szCs w:val="16"/>
              </w:rPr>
            </w:pPr>
            <w:r w:rsidRPr="003444A1">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4DF65" w14:textId="77777777" w:rsidR="00F924C5" w:rsidRPr="003444A1" w:rsidRDefault="00F924C5" w:rsidP="00B47072">
            <w:pPr>
              <w:pStyle w:val="TAL"/>
              <w:keepNext w:val="0"/>
              <w:rPr>
                <w:rFonts w:cs="Arial"/>
                <w:noProof/>
                <w:sz w:val="16"/>
                <w:szCs w:val="16"/>
              </w:rPr>
            </w:pPr>
            <w:r w:rsidRPr="003444A1">
              <w:rPr>
                <w:rFonts w:cs="Arial"/>
                <w:noProof/>
                <w:sz w:val="16"/>
                <w:szCs w:val="16"/>
              </w:rPr>
              <w:t>0058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6ADE42" w14:textId="77777777" w:rsidR="00F924C5" w:rsidRPr="003444A1" w:rsidRDefault="00F924C5" w:rsidP="00B47072">
            <w:pPr>
              <w:pStyle w:val="TAL"/>
              <w:keepNext w:val="0"/>
              <w:rPr>
                <w:rFonts w:cs="Arial"/>
                <w:noProof/>
                <w:sz w:val="16"/>
                <w:szCs w:val="16"/>
              </w:rPr>
            </w:pPr>
            <w:r w:rsidRPr="003444A1">
              <w:rPr>
                <w:rFonts w:cs="Arial"/>
                <w:noProof/>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DD8F80" w14:textId="77777777" w:rsidR="00F924C5" w:rsidRPr="003444A1"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D6EF5B" w14:textId="77777777" w:rsidR="00F924C5" w:rsidRPr="003444A1" w:rsidRDefault="00F924C5" w:rsidP="00B47072">
            <w:pPr>
              <w:pStyle w:val="TAL"/>
              <w:keepNext w:val="0"/>
              <w:rPr>
                <w:rFonts w:cs="Arial"/>
                <w:noProof/>
                <w:sz w:val="16"/>
                <w:szCs w:val="16"/>
              </w:rPr>
            </w:pPr>
            <w:r w:rsidRPr="003444A1">
              <w:rPr>
                <w:rFonts w:cs="Arial"/>
                <w:noProof/>
                <w:sz w:val="16"/>
                <w:szCs w:val="16"/>
              </w:rPr>
              <w:t>UL Channel Prioritisation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AA91EF8" w14:textId="77777777" w:rsidR="00F924C5" w:rsidRPr="003444A1" w:rsidRDefault="00F924C5" w:rsidP="00B47072">
            <w:pPr>
              <w:pStyle w:val="TAL"/>
              <w:keepNext w:val="0"/>
              <w:rPr>
                <w:rFonts w:cs="Arial"/>
                <w:noProof/>
                <w:sz w:val="16"/>
                <w:szCs w:val="16"/>
              </w:rPr>
            </w:pPr>
            <w:r w:rsidRPr="003444A1">
              <w:rPr>
                <w:rFonts w:cs="Arial"/>
                <w:noProof/>
                <w:sz w:val="16"/>
                <w:szCs w:val="16"/>
              </w:rPr>
              <w:t>8.3.0</w:t>
            </w:r>
          </w:p>
        </w:tc>
      </w:tr>
      <w:tr w:rsidR="003444A1" w:rsidRPr="003444A1" w14:paraId="0DC8C30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5BEFBDB" w14:textId="77777777" w:rsidR="00F924C5" w:rsidRPr="003444A1"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AD0E6B0" w14:textId="77777777" w:rsidR="00F924C5" w:rsidRPr="003444A1" w:rsidRDefault="00F924C5" w:rsidP="00B47072">
            <w:pPr>
              <w:pStyle w:val="TAL"/>
              <w:keepNext w:val="0"/>
              <w:rPr>
                <w:noProof/>
                <w:snapToGrid w:val="0"/>
                <w:sz w:val="16"/>
                <w:szCs w:val="16"/>
              </w:rPr>
            </w:pPr>
            <w:r w:rsidRPr="003444A1">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EB784" w14:textId="77777777" w:rsidR="00F924C5" w:rsidRPr="003444A1" w:rsidRDefault="00F924C5" w:rsidP="00B47072">
            <w:pPr>
              <w:pStyle w:val="TAL"/>
              <w:keepNext w:val="0"/>
              <w:rPr>
                <w:rFonts w:cs="Arial"/>
                <w:noProof/>
                <w:sz w:val="16"/>
                <w:szCs w:val="16"/>
              </w:rPr>
            </w:pPr>
            <w:r w:rsidRPr="003444A1">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432B08" w14:textId="77777777" w:rsidR="00F924C5" w:rsidRPr="003444A1" w:rsidRDefault="00F924C5" w:rsidP="00B47072">
            <w:pPr>
              <w:pStyle w:val="TAL"/>
              <w:keepNext w:val="0"/>
              <w:rPr>
                <w:rFonts w:cs="Arial"/>
                <w:noProof/>
                <w:sz w:val="16"/>
                <w:szCs w:val="16"/>
              </w:rPr>
            </w:pPr>
            <w:r w:rsidRPr="003444A1">
              <w:rPr>
                <w:rFonts w:cs="Arial"/>
                <w:noProof/>
                <w:sz w:val="16"/>
                <w:szCs w:val="16"/>
              </w:rPr>
              <w:t>0071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D690D8" w14:textId="77777777" w:rsidR="00F924C5" w:rsidRPr="003444A1" w:rsidRDefault="00F924C5" w:rsidP="00B47072">
            <w:pPr>
              <w:pStyle w:val="TAL"/>
              <w:keepNext w:val="0"/>
              <w:rPr>
                <w:rFonts w:cs="Arial"/>
                <w:noProof/>
                <w:sz w:val="16"/>
                <w:szCs w:val="16"/>
              </w:rPr>
            </w:pPr>
            <w:r w:rsidRPr="003444A1">
              <w:rPr>
                <w:rFonts w:cs="Arial"/>
                <w:noProof/>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7F9E7C" w14:textId="77777777" w:rsidR="00F924C5" w:rsidRPr="003444A1"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9EFEA2A" w14:textId="77777777" w:rsidR="00F924C5" w:rsidRPr="003444A1" w:rsidRDefault="00F924C5" w:rsidP="00B47072">
            <w:pPr>
              <w:pStyle w:val="TAL"/>
              <w:keepNext w:val="0"/>
              <w:rPr>
                <w:rFonts w:cs="Arial"/>
                <w:noProof/>
                <w:sz w:val="16"/>
                <w:szCs w:val="16"/>
              </w:rPr>
            </w:pPr>
            <w:r w:rsidRPr="003444A1">
              <w:rPr>
                <w:rFonts w:cs="Arial"/>
                <w:noProof/>
                <w:sz w:val="16"/>
                <w:szCs w:val="16"/>
              </w:rPr>
              <w:t>Corrections relating to RACH partitioning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3F73569" w14:textId="77777777" w:rsidR="00F924C5" w:rsidRPr="003444A1" w:rsidRDefault="00F924C5" w:rsidP="00B47072">
            <w:pPr>
              <w:pStyle w:val="TAL"/>
              <w:keepNext w:val="0"/>
              <w:rPr>
                <w:rFonts w:cs="Arial"/>
                <w:noProof/>
                <w:sz w:val="16"/>
                <w:szCs w:val="16"/>
              </w:rPr>
            </w:pPr>
            <w:r w:rsidRPr="003444A1">
              <w:rPr>
                <w:rFonts w:cs="Arial"/>
                <w:noProof/>
                <w:sz w:val="16"/>
                <w:szCs w:val="16"/>
              </w:rPr>
              <w:t>8.3.0</w:t>
            </w:r>
          </w:p>
        </w:tc>
      </w:tr>
      <w:tr w:rsidR="003444A1" w:rsidRPr="003444A1" w14:paraId="6A8CE127"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9EFB59E" w14:textId="77777777" w:rsidR="00F924C5" w:rsidRPr="003444A1"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C175DD1" w14:textId="77777777" w:rsidR="00F924C5" w:rsidRPr="003444A1" w:rsidRDefault="00F924C5" w:rsidP="00B47072">
            <w:pPr>
              <w:pStyle w:val="TAL"/>
              <w:keepNext w:val="0"/>
              <w:rPr>
                <w:noProof/>
                <w:snapToGrid w:val="0"/>
                <w:sz w:val="16"/>
                <w:szCs w:val="16"/>
              </w:rPr>
            </w:pPr>
            <w:r w:rsidRPr="003444A1">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76F897" w14:textId="77777777" w:rsidR="00F924C5" w:rsidRPr="003444A1" w:rsidRDefault="00F924C5" w:rsidP="00B47072">
            <w:pPr>
              <w:pStyle w:val="TAL"/>
              <w:keepNext w:val="0"/>
              <w:rPr>
                <w:rFonts w:cs="Arial"/>
                <w:noProof/>
                <w:sz w:val="16"/>
                <w:szCs w:val="16"/>
              </w:rPr>
            </w:pPr>
            <w:r w:rsidRPr="003444A1">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B6E47" w14:textId="77777777" w:rsidR="00F924C5" w:rsidRPr="003444A1" w:rsidRDefault="00F924C5" w:rsidP="00B47072">
            <w:pPr>
              <w:pStyle w:val="TAL"/>
              <w:keepNext w:val="0"/>
              <w:rPr>
                <w:rFonts w:cs="Arial"/>
                <w:noProof/>
                <w:sz w:val="16"/>
                <w:szCs w:val="16"/>
              </w:rPr>
            </w:pPr>
            <w:r w:rsidRPr="003444A1">
              <w:rPr>
                <w:rFonts w:cs="Arial"/>
                <w:noProof/>
                <w:sz w:val="16"/>
                <w:szCs w:val="16"/>
              </w:rPr>
              <w:t>0091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32872F" w14:textId="77777777" w:rsidR="00F924C5" w:rsidRPr="003444A1" w:rsidRDefault="00F924C5" w:rsidP="00B47072">
            <w:pPr>
              <w:pStyle w:val="TAL"/>
              <w:keepNext w:val="0"/>
              <w:rPr>
                <w:rFonts w:cs="Arial"/>
                <w:noProof/>
                <w:sz w:val="16"/>
                <w:szCs w:val="16"/>
              </w:rPr>
            </w:pPr>
            <w:r w:rsidRPr="003444A1">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791DC5" w14:textId="77777777" w:rsidR="00F924C5" w:rsidRPr="003444A1"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177E69B" w14:textId="77777777" w:rsidR="00F924C5" w:rsidRPr="003444A1" w:rsidRDefault="00F924C5" w:rsidP="00B47072">
            <w:pPr>
              <w:pStyle w:val="TAL"/>
              <w:keepNext w:val="0"/>
              <w:rPr>
                <w:rFonts w:cs="Arial"/>
                <w:noProof/>
                <w:sz w:val="16"/>
                <w:szCs w:val="16"/>
              </w:rPr>
            </w:pPr>
            <w:r w:rsidRPr="003444A1">
              <w:rPr>
                <w:rFonts w:cs="Arial"/>
                <w:noProof/>
                <w:sz w:val="16"/>
                <w:szCs w:val="16"/>
              </w:rPr>
              <w:t>Correction on Random Access Response reception behaviour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FD6B28E" w14:textId="77777777" w:rsidR="00F924C5" w:rsidRPr="003444A1" w:rsidRDefault="00F924C5" w:rsidP="00B47072">
            <w:pPr>
              <w:pStyle w:val="TAL"/>
              <w:keepNext w:val="0"/>
              <w:rPr>
                <w:rFonts w:cs="Arial"/>
                <w:noProof/>
                <w:sz w:val="16"/>
                <w:szCs w:val="16"/>
              </w:rPr>
            </w:pPr>
            <w:r w:rsidRPr="003444A1">
              <w:rPr>
                <w:rFonts w:cs="Arial"/>
                <w:noProof/>
                <w:sz w:val="16"/>
                <w:szCs w:val="16"/>
              </w:rPr>
              <w:t>8.3.0</w:t>
            </w:r>
          </w:p>
        </w:tc>
      </w:tr>
      <w:tr w:rsidR="003444A1" w:rsidRPr="003444A1" w14:paraId="196FE89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9A680D7" w14:textId="77777777" w:rsidR="00F924C5" w:rsidRPr="003444A1"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3A9929E" w14:textId="77777777" w:rsidR="00F924C5" w:rsidRPr="003444A1" w:rsidRDefault="00F924C5" w:rsidP="00B47072">
            <w:pPr>
              <w:pStyle w:val="TAL"/>
              <w:keepNext w:val="0"/>
              <w:rPr>
                <w:noProof/>
                <w:snapToGrid w:val="0"/>
                <w:sz w:val="16"/>
                <w:szCs w:val="16"/>
              </w:rPr>
            </w:pPr>
            <w:r w:rsidRPr="003444A1">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6AA16C" w14:textId="77777777" w:rsidR="00F924C5" w:rsidRPr="003444A1" w:rsidRDefault="00F924C5" w:rsidP="00B47072">
            <w:pPr>
              <w:pStyle w:val="TAL"/>
              <w:keepNext w:val="0"/>
              <w:rPr>
                <w:rFonts w:cs="Arial"/>
                <w:noProof/>
                <w:sz w:val="16"/>
                <w:szCs w:val="16"/>
              </w:rPr>
            </w:pPr>
            <w:r w:rsidRPr="003444A1">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F86E6" w14:textId="77777777" w:rsidR="00F924C5" w:rsidRPr="003444A1" w:rsidRDefault="00F924C5" w:rsidP="00B47072">
            <w:pPr>
              <w:pStyle w:val="TAL"/>
              <w:keepNext w:val="0"/>
              <w:rPr>
                <w:rFonts w:cs="Arial"/>
                <w:noProof/>
                <w:sz w:val="16"/>
                <w:szCs w:val="16"/>
              </w:rPr>
            </w:pPr>
            <w:r w:rsidRPr="003444A1">
              <w:rPr>
                <w:rFonts w:cs="Arial"/>
                <w:noProof/>
                <w:sz w:val="16"/>
                <w:szCs w:val="16"/>
              </w:rPr>
              <w:t>0103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A6F726" w14:textId="77777777" w:rsidR="00F924C5" w:rsidRPr="003444A1" w:rsidRDefault="00F924C5" w:rsidP="00B47072">
            <w:pPr>
              <w:pStyle w:val="TAL"/>
              <w:keepNext w:val="0"/>
              <w:rPr>
                <w:rFonts w:cs="Arial"/>
                <w:noProof/>
                <w:sz w:val="16"/>
                <w:szCs w:val="16"/>
              </w:rPr>
            </w:pPr>
            <w:r w:rsidRPr="003444A1">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646597" w14:textId="77777777" w:rsidR="00F924C5" w:rsidRPr="003444A1"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89A2434" w14:textId="77777777" w:rsidR="00F924C5" w:rsidRPr="003444A1" w:rsidRDefault="00F924C5" w:rsidP="00B47072">
            <w:pPr>
              <w:pStyle w:val="TAL"/>
              <w:keepNext w:val="0"/>
              <w:rPr>
                <w:rFonts w:cs="Arial"/>
                <w:noProof/>
                <w:sz w:val="16"/>
                <w:szCs w:val="16"/>
              </w:rPr>
            </w:pPr>
            <w:r w:rsidRPr="003444A1">
              <w:rPr>
                <w:rFonts w:cs="Arial"/>
                <w:noProof/>
                <w:sz w:val="16"/>
                <w:szCs w:val="16"/>
              </w:rPr>
              <w:t>Upper limit of logical channel id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C6BAA46" w14:textId="77777777" w:rsidR="00F924C5" w:rsidRPr="003444A1" w:rsidRDefault="00F924C5" w:rsidP="00B47072">
            <w:pPr>
              <w:pStyle w:val="TAL"/>
              <w:keepNext w:val="0"/>
              <w:rPr>
                <w:rFonts w:cs="Arial"/>
                <w:noProof/>
                <w:sz w:val="16"/>
                <w:szCs w:val="16"/>
              </w:rPr>
            </w:pPr>
            <w:r w:rsidRPr="003444A1">
              <w:rPr>
                <w:rFonts w:cs="Arial"/>
                <w:noProof/>
                <w:sz w:val="16"/>
                <w:szCs w:val="16"/>
              </w:rPr>
              <w:t>8.3.0</w:t>
            </w:r>
          </w:p>
        </w:tc>
      </w:tr>
      <w:tr w:rsidR="003444A1" w:rsidRPr="003444A1" w14:paraId="01DE86B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539D1CC" w14:textId="77777777" w:rsidR="00F924C5" w:rsidRPr="003444A1"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632781E" w14:textId="77777777" w:rsidR="00F924C5" w:rsidRPr="003444A1" w:rsidRDefault="00F924C5" w:rsidP="00B47072">
            <w:pPr>
              <w:pStyle w:val="TAL"/>
              <w:keepNext w:val="0"/>
              <w:rPr>
                <w:noProof/>
                <w:snapToGrid w:val="0"/>
                <w:sz w:val="16"/>
                <w:szCs w:val="16"/>
              </w:rPr>
            </w:pPr>
            <w:r w:rsidRPr="003444A1">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36FE3A" w14:textId="77777777" w:rsidR="00F924C5" w:rsidRPr="003444A1" w:rsidRDefault="00F924C5" w:rsidP="00B47072">
            <w:pPr>
              <w:pStyle w:val="TAL"/>
              <w:keepNext w:val="0"/>
              <w:rPr>
                <w:rFonts w:cs="Arial"/>
                <w:noProof/>
                <w:sz w:val="16"/>
                <w:szCs w:val="16"/>
              </w:rPr>
            </w:pPr>
            <w:r w:rsidRPr="003444A1">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3BD0D" w14:textId="77777777" w:rsidR="00F924C5" w:rsidRPr="003444A1" w:rsidRDefault="00F924C5" w:rsidP="00B47072">
            <w:pPr>
              <w:pStyle w:val="TAL"/>
              <w:keepNext w:val="0"/>
              <w:rPr>
                <w:rFonts w:cs="Arial"/>
                <w:noProof/>
                <w:sz w:val="16"/>
                <w:szCs w:val="16"/>
              </w:rPr>
            </w:pPr>
            <w:r w:rsidRPr="003444A1">
              <w:rPr>
                <w:rFonts w:cs="Arial"/>
                <w:noProof/>
                <w:sz w:val="16"/>
                <w:szCs w:val="16"/>
              </w:rPr>
              <w:t>0104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388E97" w14:textId="77777777" w:rsidR="00F924C5" w:rsidRPr="003444A1" w:rsidRDefault="00F924C5" w:rsidP="00B47072">
            <w:pPr>
              <w:pStyle w:val="TAL"/>
              <w:keepNext w:val="0"/>
              <w:rPr>
                <w:rFonts w:cs="Arial"/>
                <w:noProof/>
                <w:sz w:val="16"/>
                <w:szCs w:val="16"/>
              </w:rPr>
            </w:pPr>
            <w:r w:rsidRPr="003444A1">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9C2FBDD" w14:textId="77777777" w:rsidR="00F924C5" w:rsidRPr="003444A1"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845324A" w14:textId="77777777" w:rsidR="00F924C5" w:rsidRPr="003444A1" w:rsidRDefault="00F924C5" w:rsidP="00B47072">
            <w:pPr>
              <w:pStyle w:val="TAL"/>
              <w:keepNext w:val="0"/>
              <w:rPr>
                <w:rFonts w:cs="Arial"/>
                <w:noProof/>
                <w:sz w:val="16"/>
                <w:szCs w:val="16"/>
              </w:rPr>
            </w:pPr>
            <w:r w:rsidRPr="003444A1">
              <w:rPr>
                <w:rFonts w:cs="Arial"/>
                <w:noProof/>
                <w:sz w:val="16"/>
                <w:szCs w:val="16"/>
              </w:rPr>
              <w:t>Clarifications and Corrections for HARQ operation at TAT expiry and RACH contention resolution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1A71508" w14:textId="77777777" w:rsidR="00F924C5" w:rsidRPr="003444A1" w:rsidRDefault="00F924C5" w:rsidP="00B47072">
            <w:pPr>
              <w:pStyle w:val="TAL"/>
              <w:keepNext w:val="0"/>
              <w:rPr>
                <w:rFonts w:cs="Arial"/>
                <w:noProof/>
                <w:sz w:val="16"/>
                <w:szCs w:val="16"/>
              </w:rPr>
            </w:pPr>
            <w:r w:rsidRPr="003444A1">
              <w:rPr>
                <w:rFonts w:cs="Arial"/>
                <w:noProof/>
                <w:sz w:val="16"/>
                <w:szCs w:val="16"/>
              </w:rPr>
              <w:t>8.3.0</w:t>
            </w:r>
          </w:p>
        </w:tc>
      </w:tr>
      <w:tr w:rsidR="003444A1" w:rsidRPr="003444A1" w14:paraId="07B28F9C"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0E2AD70" w14:textId="77777777" w:rsidR="00F924C5" w:rsidRPr="003444A1" w:rsidRDefault="00F924C5" w:rsidP="00B47072">
            <w:pPr>
              <w:pStyle w:val="TAL"/>
              <w:keepNext w:val="0"/>
              <w:rPr>
                <w:rFonts w:cs="Arial"/>
                <w:noProof/>
                <w:snapToGrid w:val="0"/>
                <w:sz w:val="16"/>
                <w:szCs w:val="16"/>
              </w:rPr>
            </w:pPr>
            <w:r w:rsidRPr="003444A1">
              <w:rPr>
                <w:rFonts w:cs="Arial"/>
                <w:noProof/>
                <w:snapToGrid w:val="0"/>
                <w:sz w:val="16"/>
                <w:szCs w:val="16"/>
              </w:rPr>
              <w:t>2008-12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324854E" w14:textId="77777777" w:rsidR="00F924C5" w:rsidRPr="003444A1" w:rsidRDefault="00F924C5" w:rsidP="00B47072">
            <w:pPr>
              <w:pStyle w:val="TAL"/>
              <w:keepNext w:val="0"/>
              <w:rPr>
                <w:rFonts w:cs="Arial"/>
                <w:sz w:val="16"/>
                <w:szCs w:val="16"/>
              </w:rPr>
            </w:pPr>
            <w:r w:rsidRPr="003444A1">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1AC3DF" w14:textId="77777777" w:rsidR="00F924C5" w:rsidRPr="003444A1" w:rsidRDefault="00F924C5" w:rsidP="00B47072">
            <w:pPr>
              <w:pStyle w:val="TAL"/>
              <w:keepNext w:val="0"/>
              <w:rPr>
                <w:rFonts w:cs="Arial"/>
                <w:sz w:val="16"/>
                <w:szCs w:val="16"/>
              </w:rPr>
            </w:pPr>
            <w:r w:rsidRPr="003444A1">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D9273D" w14:textId="77777777" w:rsidR="00F924C5" w:rsidRPr="003444A1" w:rsidRDefault="00F924C5" w:rsidP="00B47072">
            <w:pPr>
              <w:pStyle w:val="TAL"/>
              <w:keepNext w:val="0"/>
              <w:rPr>
                <w:rFonts w:cs="Arial"/>
                <w:sz w:val="16"/>
                <w:szCs w:val="16"/>
              </w:rPr>
            </w:pPr>
            <w:r w:rsidRPr="003444A1">
              <w:rPr>
                <w:rFonts w:cs="Arial"/>
                <w:sz w:val="16"/>
                <w:szCs w:val="16"/>
              </w:rPr>
              <w:t>0105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C33836"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9503C6C"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2AB5AD" w14:textId="77777777" w:rsidR="00F924C5" w:rsidRPr="003444A1" w:rsidRDefault="00F924C5" w:rsidP="00B47072">
            <w:pPr>
              <w:pStyle w:val="TAL"/>
              <w:keepNext w:val="0"/>
              <w:rPr>
                <w:rFonts w:cs="Arial"/>
                <w:sz w:val="16"/>
                <w:szCs w:val="16"/>
              </w:rPr>
            </w:pPr>
            <w:r w:rsidRPr="003444A1">
              <w:rPr>
                <w:rFonts w:cs="Arial"/>
                <w:sz w:val="16"/>
                <w:szCs w:val="16"/>
              </w:rPr>
              <w:t>CR0105 to 36.321 [Rel-8] on PHR Periodic Timer Start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F88A1C4" w14:textId="77777777" w:rsidR="00F924C5" w:rsidRPr="003444A1" w:rsidRDefault="00F924C5" w:rsidP="00B47072">
            <w:pPr>
              <w:pStyle w:val="TAL"/>
              <w:keepNext w:val="0"/>
              <w:rPr>
                <w:rFonts w:cs="Arial"/>
                <w:sz w:val="16"/>
                <w:szCs w:val="16"/>
              </w:rPr>
            </w:pPr>
            <w:r w:rsidRPr="003444A1">
              <w:rPr>
                <w:rFonts w:cs="Arial"/>
                <w:sz w:val="16"/>
                <w:szCs w:val="16"/>
              </w:rPr>
              <w:t>8.4.0</w:t>
            </w:r>
          </w:p>
        </w:tc>
      </w:tr>
      <w:tr w:rsidR="003444A1" w:rsidRPr="003444A1" w14:paraId="7EBC004F"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83BF803"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FA66899" w14:textId="77777777" w:rsidR="00F924C5" w:rsidRPr="003444A1" w:rsidRDefault="00F924C5" w:rsidP="00B47072">
            <w:pPr>
              <w:pStyle w:val="TAL"/>
              <w:keepNext w:val="0"/>
              <w:rPr>
                <w:rFonts w:cs="Arial"/>
                <w:sz w:val="16"/>
                <w:szCs w:val="16"/>
              </w:rPr>
            </w:pPr>
            <w:r w:rsidRPr="003444A1">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7A9CD" w14:textId="77777777" w:rsidR="00F924C5" w:rsidRPr="003444A1" w:rsidRDefault="00F924C5" w:rsidP="00B47072">
            <w:pPr>
              <w:pStyle w:val="TAL"/>
              <w:keepNext w:val="0"/>
              <w:rPr>
                <w:rFonts w:cs="Arial"/>
                <w:sz w:val="16"/>
                <w:szCs w:val="16"/>
              </w:rPr>
            </w:pPr>
            <w:r w:rsidRPr="003444A1">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09C662" w14:textId="77777777" w:rsidR="00F924C5" w:rsidRPr="003444A1" w:rsidRDefault="00F924C5" w:rsidP="00B47072">
            <w:pPr>
              <w:pStyle w:val="TAL"/>
              <w:keepNext w:val="0"/>
              <w:rPr>
                <w:rFonts w:cs="Arial"/>
                <w:sz w:val="16"/>
                <w:szCs w:val="16"/>
              </w:rPr>
            </w:pPr>
            <w:r w:rsidRPr="003444A1">
              <w:rPr>
                <w:rFonts w:cs="Arial"/>
                <w:sz w:val="16"/>
                <w:szCs w:val="16"/>
              </w:rPr>
              <w:t>0106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0C7E30" w14:textId="77777777" w:rsidR="00F924C5" w:rsidRPr="003444A1" w:rsidRDefault="00F924C5"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51B015"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FDCFBC1" w14:textId="77777777" w:rsidR="00F924C5" w:rsidRPr="003444A1" w:rsidRDefault="00F924C5" w:rsidP="00B47072">
            <w:pPr>
              <w:pStyle w:val="TAL"/>
              <w:keepNext w:val="0"/>
              <w:rPr>
                <w:rFonts w:cs="Arial"/>
                <w:sz w:val="16"/>
                <w:szCs w:val="16"/>
              </w:rPr>
            </w:pPr>
            <w:r w:rsidRPr="003444A1">
              <w:rPr>
                <w:rFonts w:cs="Arial"/>
                <w:sz w:val="16"/>
                <w:szCs w:val="16"/>
              </w:rPr>
              <w:t>Proposed R1 of CR0106 to 36.321 [Rel-8] on PHR Reference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BB30B0E" w14:textId="77777777" w:rsidR="00F924C5" w:rsidRPr="003444A1" w:rsidRDefault="00F924C5" w:rsidP="00B47072">
            <w:pPr>
              <w:pStyle w:val="TAL"/>
              <w:keepNext w:val="0"/>
              <w:rPr>
                <w:rFonts w:cs="Arial"/>
                <w:sz w:val="16"/>
                <w:szCs w:val="16"/>
              </w:rPr>
            </w:pPr>
            <w:r w:rsidRPr="003444A1">
              <w:rPr>
                <w:rFonts w:cs="Arial"/>
                <w:sz w:val="16"/>
                <w:szCs w:val="16"/>
              </w:rPr>
              <w:t>8.4.0</w:t>
            </w:r>
          </w:p>
        </w:tc>
      </w:tr>
      <w:tr w:rsidR="003444A1" w:rsidRPr="003444A1" w14:paraId="55D508B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D64C9F1"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EA3E41C" w14:textId="77777777" w:rsidR="00F924C5" w:rsidRPr="003444A1" w:rsidRDefault="00F924C5" w:rsidP="00B47072">
            <w:pPr>
              <w:pStyle w:val="TAL"/>
              <w:keepNext w:val="0"/>
              <w:rPr>
                <w:rFonts w:cs="Arial"/>
                <w:sz w:val="16"/>
                <w:szCs w:val="16"/>
              </w:rPr>
            </w:pPr>
            <w:r w:rsidRPr="003444A1">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7303E7" w14:textId="77777777" w:rsidR="00F924C5" w:rsidRPr="003444A1" w:rsidRDefault="00F924C5" w:rsidP="00B47072">
            <w:pPr>
              <w:pStyle w:val="TAL"/>
              <w:keepNext w:val="0"/>
              <w:rPr>
                <w:rFonts w:cs="Arial"/>
                <w:sz w:val="16"/>
                <w:szCs w:val="16"/>
              </w:rPr>
            </w:pPr>
            <w:r w:rsidRPr="003444A1">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6986F6" w14:textId="77777777" w:rsidR="00F924C5" w:rsidRPr="003444A1" w:rsidRDefault="00F924C5" w:rsidP="00B47072">
            <w:pPr>
              <w:pStyle w:val="TAL"/>
              <w:keepNext w:val="0"/>
              <w:rPr>
                <w:rFonts w:cs="Arial"/>
                <w:sz w:val="16"/>
                <w:szCs w:val="16"/>
              </w:rPr>
            </w:pPr>
            <w:r w:rsidRPr="003444A1">
              <w:rPr>
                <w:rFonts w:cs="Arial"/>
                <w:sz w:val="16"/>
                <w:szCs w:val="16"/>
              </w:rPr>
              <w:t>0107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6B879A" w14:textId="77777777" w:rsidR="00F924C5" w:rsidRPr="003444A1" w:rsidRDefault="00F924C5"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63DD8B8"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DAFC00C" w14:textId="77777777" w:rsidR="00F924C5" w:rsidRPr="003444A1" w:rsidRDefault="00F924C5" w:rsidP="00B47072">
            <w:pPr>
              <w:pStyle w:val="TAL"/>
              <w:keepNext w:val="0"/>
              <w:rPr>
                <w:rFonts w:cs="Arial"/>
                <w:sz w:val="16"/>
                <w:szCs w:val="16"/>
              </w:rPr>
            </w:pPr>
            <w:r w:rsidRPr="003444A1">
              <w:rPr>
                <w:rFonts w:cs="Arial"/>
                <w:sz w:val="16"/>
                <w:szCs w:val="16"/>
              </w:rPr>
              <w:t>CR 0107 to 36.321 Interactions between measurement gap and Msg3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673E7D" w14:textId="77777777" w:rsidR="00F924C5" w:rsidRPr="003444A1" w:rsidRDefault="00F924C5" w:rsidP="00B47072">
            <w:pPr>
              <w:pStyle w:val="TAL"/>
              <w:keepNext w:val="0"/>
              <w:rPr>
                <w:rFonts w:cs="Arial"/>
                <w:sz w:val="16"/>
                <w:szCs w:val="16"/>
              </w:rPr>
            </w:pPr>
            <w:r w:rsidRPr="003444A1">
              <w:rPr>
                <w:rFonts w:cs="Arial"/>
                <w:sz w:val="16"/>
                <w:szCs w:val="16"/>
              </w:rPr>
              <w:t>8.4.0</w:t>
            </w:r>
          </w:p>
        </w:tc>
      </w:tr>
      <w:tr w:rsidR="003444A1" w:rsidRPr="003444A1" w14:paraId="6208597F"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8BD37DD"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E150721" w14:textId="77777777" w:rsidR="00F924C5" w:rsidRPr="003444A1" w:rsidRDefault="00F924C5" w:rsidP="00B47072">
            <w:pPr>
              <w:pStyle w:val="TAL"/>
              <w:keepNext w:val="0"/>
              <w:rPr>
                <w:rFonts w:cs="Arial"/>
                <w:sz w:val="16"/>
                <w:szCs w:val="16"/>
              </w:rPr>
            </w:pPr>
            <w:r w:rsidRPr="003444A1">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BF61C4" w14:textId="77777777" w:rsidR="00F924C5" w:rsidRPr="003444A1" w:rsidRDefault="00F924C5" w:rsidP="00B47072">
            <w:pPr>
              <w:pStyle w:val="TAL"/>
              <w:keepNext w:val="0"/>
              <w:rPr>
                <w:rFonts w:cs="Arial"/>
                <w:sz w:val="16"/>
                <w:szCs w:val="16"/>
              </w:rPr>
            </w:pPr>
            <w:r w:rsidRPr="003444A1">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681CF" w14:textId="77777777" w:rsidR="00F924C5" w:rsidRPr="003444A1" w:rsidRDefault="00F924C5" w:rsidP="00B47072">
            <w:pPr>
              <w:pStyle w:val="TAL"/>
              <w:keepNext w:val="0"/>
              <w:rPr>
                <w:rFonts w:cs="Arial"/>
                <w:sz w:val="16"/>
                <w:szCs w:val="16"/>
              </w:rPr>
            </w:pPr>
            <w:r w:rsidRPr="003444A1">
              <w:rPr>
                <w:rFonts w:cs="Arial"/>
                <w:sz w:val="16"/>
                <w:szCs w:val="16"/>
              </w:rPr>
              <w:t>0108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7EA15D" w14:textId="77777777" w:rsidR="00F924C5" w:rsidRPr="003444A1" w:rsidRDefault="00F924C5" w:rsidP="00B47072">
            <w:pPr>
              <w:pStyle w:val="TAL"/>
              <w:keepNext w:val="0"/>
              <w:rPr>
                <w:rFonts w:cs="Arial"/>
                <w:sz w:val="16"/>
                <w:szCs w:val="16"/>
              </w:rPr>
            </w:pPr>
            <w:r w:rsidRPr="003444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014B59"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BB451A7" w14:textId="77777777" w:rsidR="00F924C5" w:rsidRPr="003444A1" w:rsidRDefault="00F924C5" w:rsidP="00B47072">
            <w:pPr>
              <w:pStyle w:val="TAL"/>
              <w:keepNext w:val="0"/>
              <w:rPr>
                <w:rFonts w:cs="Arial"/>
                <w:sz w:val="16"/>
                <w:szCs w:val="16"/>
              </w:rPr>
            </w:pPr>
            <w:r w:rsidRPr="003444A1">
              <w:rPr>
                <w:rFonts w:cs="Arial"/>
                <w:sz w:val="16"/>
                <w:szCs w:val="16"/>
              </w:rPr>
              <w:t>Proposed R1 of CR0108 to 36.321 [Rel-8] on PHR Reporting Values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FAD2F9C" w14:textId="77777777" w:rsidR="00F924C5" w:rsidRPr="003444A1" w:rsidRDefault="00F924C5" w:rsidP="00B47072">
            <w:pPr>
              <w:pStyle w:val="TAL"/>
              <w:keepNext w:val="0"/>
              <w:rPr>
                <w:rFonts w:cs="Arial"/>
                <w:sz w:val="16"/>
                <w:szCs w:val="16"/>
              </w:rPr>
            </w:pPr>
            <w:r w:rsidRPr="003444A1">
              <w:rPr>
                <w:rFonts w:cs="Arial"/>
                <w:sz w:val="16"/>
                <w:szCs w:val="16"/>
              </w:rPr>
              <w:t>8.4.0</w:t>
            </w:r>
          </w:p>
        </w:tc>
      </w:tr>
      <w:tr w:rsidR="003444A1" w:rsidRPr="003444A1" w14:paraId="13F927D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55E57A4"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F552E1B" w14:textId="77777777" w:rsidR="00F924C5" w:rsidRPr="003444A1" w:rsidRDefault="00F924C5" w:rsidP="00B47072">
            <w:pPr>
              <w:pStyle w:val="TAL"/>
              <w:keepNext w:val="0"/>
              <w:rPr>
                <w:rFonts w:cs="Arial"/>
                <w:sz w:val="16"/>
                <w:szCs w:val="16"/>
              </w:rPr>
            </w:pPr>
            <w:r w:rsidRPr="003444A1">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D6A1A4" w14:textId="77777777" w:rsidR="00F924C5" w:rsidRPr="003444A1" w:rsidRDefault="00F924C5" w:rsidP="00B47072">
            <w:pPr>
              <w:pStyle w:val="TAL"/>
              <w:keepNext w:val="0"/>
              <w:rPr>
                <w:rFonts w:cs="Arial"/>
                <w:sz w:val="16"/>
                <w:szCs w:val="16"/>
              </w:rPr>
            </w:pPr>
            <w:r w:rsidRPr="003444A1">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3F6A1" w14:textId="77777777" w:rsidR="00F924C5" w:rsidRPr="003444A1" w:rsidRDefault="00F924C5" w:rsidP="00B47072">
            <w:pPr>
              <w:pStyle w:val="TAL"/>
              <w:keepNext w:val="0"/>
              <w:rPr>
                <w:rFonts w:cs="Arial"/>
                <w:sz w:val="16"/>
                <w:szCs w:val="16"/>
              </w:rPr>
            </w:pPr>
            <w:r w:rsidRPr="003444A1">
              <w:rPr>
                <w:rFonts w:cs="Arial"/>
                <w:sz w:val="16"/>
                <w:szCs w:val="16"/>
              </w:rPr>
              <w:t>0109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196776"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A30610"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2C78BE" w14:textId="77777777" w:rsidR="00F924C5" w:rsidRPr="003444A1" w:rsidRDefault="00F924C5" w:rsidP="00B47072">
            <w:pPr>
              <w:pStyle w:val="TAL"/>
              <w:keepNext w:val="0"/>
              <w:rPr>
                <w:rFonts w:cs="Arial"/>
                <w:sz w:val="16"/>
                <w:szCs w:val="16"/>
              </w:rPr>
            </w:pPr>
            <w:r w:rsidRPr="003444A1">
              <w:rPr>
                <w:rFonts w:cs="Arial"/>
                <w:sz w:val="16"/>
                <w:szCs w:val="16"/>
              </w:rPr>
              <w:t>Correction relating to equal priorities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20DE32" w14:textId="77777777" w:rsidR="00F924C5" w:rsidRPr="003444A1" w:rsidRDefault="00F924C5" w:rsidP="00B47072">
            <w:pPr>
              <w:pStyle w:val="TAL"/>
              <w:keepNext w:val="0"/>
              <w:rPr>
                <w:rFonts w:cs="Arial"/>
                <w:sz w:val="16"/>
                <w:szCs w:val="16"/>
              </w:rPr>
            </w:pPr>
            <w:r w:rsidRPr="003444A1">
              <w:rPr>
                <w:rFonts w:cs="Arial"/>
                <w:sz w:val="16"/>
                <w:szCs w:val="16"/>
              </w:rPr>
              <w:t>8.4.0</w:t>
            </w:r>
          </w:p>
        </w:tc>
      </w:tr>
      <w:tr w:rsidR="003444A1" w:rsidRPr="003444A1" w14:paraId="1C55445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87935F2"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D176785" w14:textId="77777777" w:rsidR="00F924C5" w:rsidRPr="003444A1" w:rsidRDefault="00F924C5" w:rsidP="00B47072">
            <w:pPr>
              <w:pStyle w:val="TAL"/>
              <w:keepNext w:val="0"/>
              <w:rPr>
                <w:rFonts w:cs="Arial"/>
                <w:sz w:val="16"/>
                <w:szCs w:val="16"/>
              </w:rPr>
            </w:pPr>
            <w:r w:rsidRPr="003444A1">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B34A7" w14:textId="77777777" w:rsidR="00F924C5" w:rsidRPr="003444A1" w:rsidRDefault="00F924C5" w:rsidP="00B47072">
            <w:pPr>
              <w:pStyle w:val="TAL"/>
              <w:keepNext w:val="0"/>
              <w:rPr>
                <w:rFonts w:cs="Arial"/>
                <w:sz w:val="16"/>
                <w:szCs w:val="16"/>
              </w:rPr>
            </w:pPr>
            <w:r w:rsidRPr="003444A1">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4FD49D" w14:textId="77777777" w:rsidR="00F924C5" w:rsidRPr="003444A1" w:rsidRDefault="00F924C5" w:rsidP="00B47072">
            <w:pPr>
              <w:pStyle w:val="TAL"/>
              <w:keepNext w:val="0"/>
              <w:rPr>
                <w:rFonts w:cs="Arial"/>
                <w:sz w:val="16"/>
                <w:szCs w:val="16"/>
              </w:rPr>
            </w:pPr>
            <w:r w:rsidRPr="003444A1">
              <w:rPr>
                <w:rFonts w:cs="Arial"/>
                <w:sz w:val="16"/>
                <w:szCs w:val="16"/>
              </w:rPr>
              <w:t>0110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9C8517"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AABF83"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481DDAF" w14:textId="77777777" w:rsidR="00F924C5" w:rsidRPr="003444A1" w:rsidRDefault="00F924C5" w:rsidP="00B47072">
            <w:pPr>
              <w:pStyle w:val="TAL"/>
              <w:keepNext w:val="0"/>
              <w:rPr>
                <w:rFonts w:cs="Arial"/>
                <w:sz w:val="16"/>
                <w:szCs w:val="16"/>
              </w:rPr>
            </w:pPr>
            <w:r w:rsidRPr="003444A1">
              <w:rPr>
                <w:rFonts w:cs="Arial"/>
                <w:sz w:val="16"/>
                <w:szCs w:val="16"/>
              </w:rPr>
              <w:t>CR 0110 to 36.321 on Correction to PHR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52234ED" w14:textId="77777777" w:rsidR="00F924C5" w:rsidRPr="003444A1" w:rsidRDefault="00F924C5" w:rsidP="00B47072">
            <w:pPr>
              <w:pStyle w:val="TAL"/>
              <w:keepNext w:val="0"/>
              <w:rPr>
                <w:rFonts w:cs="Arial"/>
                <w:sz w:val="16"/>
                <w:szCs w:val="16"/>
              </w:rPr>
            </w:pPr>
            <w:r w:rsidRPr="003444A1">
              <w:rPr>
                <w:rFonts w:cs="Arial"/>
                <w:sz w:val="16"/>
                <w:szCs w:val="16"/>
              </w:rPr>
              <w:t>8.4.0</w:t>
            </w:r>
          </w:p>
        </w:tc>
      </w:tr>
      <w:tr w:rsidR="003444A1" w:rsidRPr="003444A1" w14:paraId="4FA63C9F"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E2B61B9"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150BED0" w14:textId="77777777" w:rsidR="00F924C5" w:rsidRPr="003444A1" w:rsidRDefault="00F924C5" w:rsidP="00B47072">
            <w:pPr>
              <w:pStyle w:val="TAL"/>
              <w:keepNext w:val="0"/>
              <w:rPr>
                <w:rFonts w:cs="Arial"/>
                <w:sz w:val="16"/>
                <w:szCs w:val="16"/>
              </w:rPr>
            </w:pPr>
            <w:r w:rsidRPr="003444A1">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B50BC8" w14:textId="77777777" w:rsidR="00F924C5" w:rsidRPr="003444A1" w:rsidRDefault="00F924C5" w:rsidP="00B47072">
            <w:pPr>
              <w:pStyle w:val="TAL"/>
              <w:keepNext w:val="0"/>
              <w:rPr>
                <w:rFonts w:cs="Arial"/>
                <w:sz w:val="16"/>
                <w:szCs w:val="16"/>
              </w:rPr>
            </w:pPr>
            <w:r w:rsidRPr="003444A1">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919F72" w14:textId="77777777" w:rsidR="00F924C5" w:rsidRPr="003444A1" w:rsidRDefault="00F924C5" w:rsidP="00B47072">
            <w:pPr>
              <w:pStyle w:val="TAL"/>
              <w:keepNext w:val="0"/>
              <w:rPr>
                <w:rFonts w:cs="Arial"/>
                <w:sz w:val="16"/>
                <w:szCs w:val="16"/>
              </w:rPr>
            </w:pPr>
            <w:r w:rsidRPr="003444A1">
              <w:rPr>
                <w:rFonts w:cs="Arial"/>
                <w:sz w:val="16"/>
                <w:szCs w:val="16"/>
              </w:rPr>
              <w:t>0112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9E9D34" w14:textId="77777777" w:rsidR="00F924C5" w:rsidRPr="003444A1" w:rsidRDefault="00F924C5"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A0194A2"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9AFBBEF" w14:textId="77777777" w:rsidR="00F924C5" w:rsidRPr="003444A1" w:rsidRDefault="00F924C5" w:rsidP="00B47072">
            <w:pPr>
              <w:pStyle w:val="TAL"/>
              <w:keepNext w:val="0"/>
              <w:rPr>
                <w:rFonts w:cs="Arial"/>
                <w:sz w:val="16"/>
                <w:szCs w:val="16"/>
              </w:rPr>
            </w:pPr>
            <w:r w:rsidRPr="003444A1">
              <w:rPr>
                <w:rFonts w:cs="Arial"/>
                <w:sz w:val="16"/>
                <w:szCs w:val="16"/>
              </w:rPr>
              <w:t>CR0112r1 to 36.321 [Rel-8] Correction to BCCH Reception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5C98953" w14:textId="77777777" w:rsidR="00F924C5" w:rsidRPr="003444A1" w:rsidRDefault="00F924C5" w:rsidP="00B47072">
            <w:pPr>
              <w:pStyle w:val="TAL"/>
              <w:keepNext w:val="0"/>
              <w:rPr>
                <w:rFonts w:cs="Arial"/>
                <w:sz w:val="16"/>
                <w:szCs w:val="16"/>
              </w:rPr>
            </w:pPr>
            <w:r w:rsidRPr="003444A1">
              <w:rPr>
                <w:rFonts w:cs="Arial"/>
                <w:sz w:val="16"/>
                <w:szCs w:val="16"/>
              </w:rPr>
              <w:t>8.4.0</w:t>
            </w:r>
          </w:p>
        </w:tc>
      </w:tr>
      <w:tr w:rsidR="003444A1" w:rsidRPr="003444A1" w14:paraId="2112910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7708930"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34BBFB7" w14:textId="77777777" w:rsidR="00F924C5" w:rsidRPr="003444A1" w:rsidRDefault="00F924C5" w:rsidP="00B47072">
            <w:pPr>
              <w:pStyle w:val="TAL"/>
              <w:keepNext w:val="0"/>
              <w:rPr>
                <w:rFonts w:cs="Arial"/>
                <w:sz w:val="16"/>
                <w:szCs w:val="16"/>
              </w:rPr>
            </w:pPr>
            <w:r w:rsidRPr="003444A1">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06C20C" w14:textId="77777777" w:rsidR="00F924C5" w:rsidRPr="003444A1" w:rsidRDefault="00F924C5" w:rsidP="00B47072">
            <w:pPr>
              <w:pStyle w:val="TAL"/>
              <w:keepNext w:val="0"/>
              <w:rPr>
                <w:rFonts w:cs="Arial"/>
                <w:sz w:val="16"/>
                <w:szCs w:val="16"/>
              </w:rPr>
            </w:pPr>
            <w:r w:rsidRPr="003444A1">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F15DB" w14:textId="77777777" w:rsidR="00F924C5" w:rsidRPr="003444A1" w:rsidRDefault="00F924C5" w:rsidP="00B47072">
            <w:pPr>
              <w:pStyle w:val="TAL"/>
              <w:keepNext w:val="0"/>
              <w:rPr>
                <w:rFonts w:cs="Arial"/>
                <w:sz w:val="16"/>
                <w:szCs w:val="16"/>
              </w:rPr>
            </w:pPr>
            <w:r w:rsidRPr="003444A1">
              <w:rPr>
                <w:rFonts w:cs="Arial"/>
                <w:sz w:val="16"/>
                <w:szCs w:val="16"/>
              </w:rPr>
              <w:t>0113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06680B"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BD26701"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1C678B0" w14:textId="77777777" w:rsidR="00F924C5" w:rsidRPr="003444A1" w:rsidRDefault="00F924C5" w:rsidP="00B47072">
            <w:pPr>
              <w:pStyle w:val="TAL"/>
              <w:keepNext w:val="0"/>
              <w:rPr>
                <w:rFonts w:cs="Arial"/>
                <w:sz w:val="16"/>
                <w:szCs w:val="16"/>
              </w:rPr>
            </w:pPr>
            <w:r w:rsidRPr="003444A1">
              <w:rPr>
                <w:rFonts w:cs="Arial"/>
                <w:sz w:val="16"/>
                <w:szCs w:val="16"/>
              </w:rPr>
              <w:t>Contention Resolution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610E449" w14:textId="77777777" w:rsidR="00F924C5" w:rsidRPr="003444A1" w:rsidRDefault="00F924C5" w:rsidP="00B47072">
            <w:pPr>
              <w:pStyle w:val="TAL"/>
              <w:keepNext w:val="0"/>
              <w:rPr>
                <w:rFonts w:cs="Arial"/>
                <w:sz w:val="16"/>
                <w:szCs w:val="16"/>
              </w:rPr>
            </w:pPr>
            <w:r w:rsidRPr="003444A1">
              <w:rPr>
                <w:rFonts w:cs="Arial"/>
                <w:sz w:val="16"/>
                <w:szCs w:val="16"/>
              </w:rPr>
              <w:t>8.4.0</w:t>
            </w:r>
          </w:p>
        </w:tc>
      </w:tr>
      <w:tr w:rsidR="003444A1" w:rsidRPr="003444A1" w14:paraId="025C1AF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052581D"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20B2E92" w14:textId="77777777" w:rsidR="00F924C5" w:rsidRPr="003444A1" w:rsidRDefault="00F924C5" w:rsidP="00B47072">
            <w:pPr>
              <w:pStyle w:val="TAL"/>
              <w:keepNext w:val="0"/>
              <w:rPr>
                <w:rFonts w:cs="Arial"/>
                <w:sz w:val="16"/>
                <w:szCs w:val="16"/>
              </w:rPr>
            </w:pPr>
            <w:r w:rsidRPr="003444A1">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066F4F" w14:textId="77777777" w:rsidR="00F924C5" w:rsidRPr="003444A1" w:rsidRDefault="00F924C5" w:rsidP="00B47072">
            <w:pPr>
              <w:pStyle w:val="TAL"/>
              <w:keepNext w:val="0"/>
              <w:rPr>
                <w:rFonts w:cs="Arial"/>
                <w:sz w:val="16"/>
                <w:szCs w:val="16"/>
              </w:rPr>
            </w:pPr>
            <w:r w:rsidRPr="003444A1">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8DC21" w14:textId="77777777" w:rsidR="00F924C5" w:rsidRPr="003444A1" w:rsidRDefault="00F924C5" w:rsidP="00B47072">
            <w:pPr>
              <w:pStyle w:val="TAL"/>
              <w:keepNext w:val="0"/>
              <w:rPr>
                <w:rFonts w:cs="Arial"/>
                <w:sz w:val="16"/>
                <w:szCs w:val="16"/>
              </w:rPr>
            </w:pPr>
            <w:r w:rsidRPr="003444A1">
              <w:rPr>
                <w:rFonts w:cs="Arial"/>
                <w:sz w:val="16"/>
                <w:szCs w:val="16"/>
              </w:rPr>
              <w:t>0114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519AD4"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8ADA3BE"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86F52A5" w14:textId="77777777" w:rsidR="00F924C5" w:rsidRPr="003444A1" w:rsidRDefault="00F924C5" w:rsidP="00B47072">
            <w:pPr>
              <w:pStyle w:val="TAL"/>
              <w:keepNext w:val="0"/>
              <w:rPr>
                <w:rFonts w:cs="Arial"/>
                <w:sz w:val="16"/>
                <w:szCs w:val="16"/>
              </w:rPr>
            </w:pPr>
            <w:r w:rsidRPr="003444A1">
              <w:rPr>
                <w:rFonts w:cs="Arial"/>
                <w:sz w:val="16"/>
                <w:szCs w:val="16"/>
              </w:rPr>
              <w:t>PCH reception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1C23445" w14:textId="77777777" w:rsidR="00F924C5" w:rsidRPr="003444A1" w:rsidRDefault="00F924C5" w:rsidP="00B47072">
            <w:pPr>
              <w:pStyle w:val="TAL"/>
              <w:keepNext w:val="0"/>
              <w:rPr>
                <w:rFonts w:cs="Arial"/>
                <w:sz w:val="16"/>
                <w:szCs w:val="16"/>
              </w:rPr>
            </w:pPr>
            <w:r w:rsidRPr="003444A1">
              <w:rPr>
                <w:rFonts w:cs="Arial"/>
                <w:sz w:val="16"/>
                <w:szCs w:val="16"/>
              </w:rPr>
              <w:t>8.4.0</w:t>
            </w:r>
          </w:p>
        </w:tc>
      </w:tr>
      <w:tr w:rsidR="003444A1" w:rsidRPr="003444A1" w14:paraId="1312170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283AF7B"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0EFC02D" w14:textId="77777777" w:rsidR="00F924C5" w:rsidRPr="003444A1" w:rsidRDefault="00F924C5" w:rsidP="00B47072">
            <w:pPr>
              <w:pStyle w:val="TAL"/>
              <w:keepNext w:val="0"/>
              <w:rPr>
                <w:rFonts w:cs="Arial"/>
                <w:sz w:val="16"/>
                <w:szCs w:val="16"/>
              </w:rPr>
            </w:pPr>
            <w:r w:rsidRPr="003444A1">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AC5B8E" w14:textId="77777777" w:rsidR="00F924C5" w:rsidRPr="003444A1" w:rsidRDefault="00F924C5" w:rsidP="00B47072">
            <w:pPr>
              <w:pStyle w:val="TAL"/>
              <w:keepNext w:val="0"/>
              <w:rPr>
                <w:rFonts w:cs="Arial"/>
                <w:sz w:val="16"/>
                <w:szCs w:val="16"/>
              </w:rPr>
            </w:pPr>
            <w:r w:rsidRPr="003444A1">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1554B" w14:textId="77777777" w:rsidR="00F924C5" w:rsidRPr="003444A1" w:rsidRDefault="00F924C5" w:rsidP="00B47072">
            <w:pPr>
              <w:pStyle w:val="TAL"/>
              <w:keepNext w:val="0"/>
              <w:rPr>
                <w:rFonts w:cs="Arial"/>
                <w:sz w:val="16"/>
                <w:szCs w:val="16"/>
              </w:rPr>
            </w:pPr>
            <w:r w:rsidRPr="003444A1">
              <w:rPr>
                <w:rFonts w:cs="Arial"/>
                <w:sz w:val="16"/>
                <w:szCs w:val="16"/>
              </w:rPr>
              <w:t>0115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71D7B7"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6D6D88"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30FE388" w14:textId="77777777" w:rsidR="00F924C5" w:rsidRPr="003444A1" w:rsidRDefault="00F924C5" w:rsidP="00B47072">
            <w:pPr>
              <w:pStyle w:val="TAL"/>
              <w:keepNext w:val="0"/>
              <w:rPr>
                <w:rFonts w:cs="Arial"/>
                <w:sz w:val="16"/>
                <w:szCs w:val="16"/>
              </w:rPr>
            </w:pPr>
            <w:r w:rsidRPr="003444A1">
              <w:rPr>
                <w:rFonts w:cs="Arial"/>
                <w:sz w:val="16"/>
                <w:szCs w:val="16"/>
              </w:rPr>
              <w:t>Correction to reception of assignments and grants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398AC2E" w14:textId="77777777" w:rsidR="00F924C5" w:rsidRPr="003444A1" w:rsidRDefault="00F924C5" w:rsidP="00B47072">
            <w:pPr>
              <w:pStyle w:val="TAL"/>
              <w:keepNext w:val="0"/>
              <w:rPr>
                <w:rFonts w:cs="Arial"/>
                <w:sz w:val="16"/>
                <w:szCs w:val="16"/>
              </w:rPr>
            </w:pPr>
            <w:r w:rsidRPr="003444A1">
              <w:rPr>
                <w:rFonts w:cs="Arial"/>
                <w:sz w:val="16"/>
                <w:szCs w:val="16"/>
              </w:rPr>
              <w:t>8.4.0</w:t>
            </w:r>
          </w:p>
        </w:tc>
      </w:tr>
      <w:tr w:rsidR="003444A1" w:rsidRPr="003444A1" w14:paraId="2CE5743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80A8232"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6318E69" w14:textId="77777777" w:rsidR="00F924C5" w:rsidRPr="003444A1" w:rsidRDefault="00F924C5" w:rsidP="00B47072">
            <w:pPr>
              <w:pStyle w:val="TAL"/>
              <w:keepNext w:val="0"/>
              <w:rPr>
                <w:rFonts w:cs="Arial"/>
                <w:sz w:val="16"/>
                <w:szCs w:val="16"/>
              </w:rPr>
            </w:pPr>
            <w:r w:rsidRPr="003444A1">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31083E" w14:textId="77777777" w:rsidR="00F924C5" w:rsidRPr="003444A1" w:rsidRDefault="00F924C5" w:rsidP="00B47072">
            <w:pPr>
              <w:pStyle w:val="TAL"/>
              <w:keepNext w:val="0"/>
              <w:rPr>
                <w:rFonts w:cs="Arial"/>
                <w:sz w:val="16"/>
                <w:szCs w:val="16"/>
              </w:rPr>
            </w:pPr>
            <w:r w:rsidRPr="003444A1">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611E9" w14:textId="77777777" w:rsidR="00F924C5" w:rsidRPr="003444A1" w:rsidRDefault="00F924C5" w:rsidP="00B47072">
            <w:pPr>
              <w:pStyle w:val="TAL"/>
              <w:keepNext w:val="0"/>
              <w:rPr>
                <w:rFonts w:cs="Arial"/>
                <w:sz w:val="16"/>
                <w:szCs w:val="16"/>
              </w:rPr>
            </w:pPr>
            <w:r w:rsidRPr="003444A1">
              <w:rPr>
                <w:rFonts w:cs="Arial"/>
                <w:sz w:val="16"/>
                <w:szCs w:val="16"/>
              </w:rPr>
              <w:t>0116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B9D3E2"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0286CE"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AFA507E" w14:textId="77777777" w:rsidR="00F924C5" w:rsidRPr="003444A1" w:rsidRDefault="00F924C5" w:rsidP="00B47072">
            <w:pPr>
              <w:pStyle w:val="TAL"/>
              <w:keepNext w:val="0"/>
              <w:rPr>
                <w:rFonts w:cs="Arial"/>
                <w:sz w:val="16"/>
                <w:szCs w:val="16"/>
              </w:rPr>
            </w:pPr>
            <w:r w:rsidRPr="003444A1">
              <w:rPr>
                <w:rFonts w:cs="Arial"/>
                <w:sz w:val="16"/>
                <w:szCs w:val="16"/>
              </w:rPr>
              <w:t>Correction on Contention Resolution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FEEF2CD" w14:textId="77777777" w:rsidR="00F924C5" w:rsidRPr="003444A1" w:rsidRDefault="00F924C5" w:rsidP="00B47072">
            <w:pPr>
              <w:pStyle w:val="TAL"/>
              <w:keepNext w:val="0"/>
              <w:rPr>
                <w:rFonts w:cs="Arial"/>
                <w:sz w:val="16"/>
                <w:szCs w:val="16"/>
              </w:rPr>
            </w:pPr>
            <w:r w:rsidRPr="003444A1">
              <w:rPr>
                <w:rFonts w:cs="Arial"/>
                <w:sz w:val="16"/>
                <w:szCs w:val="16"/>
              </w:rPr>
              <w:t>8.4.0</w:t>
            </w:r>
          </w:p>
        </w:tc>
      </w:tr>
      <w:tr w:rsidR="003444A1" w:rsidRPr="003444A1" w14:paraId="583700F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9A868B3"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CC58B7F" w14:textId="77777777" w:rsidR="00F924C5" w:rsidRPr="003444A1" w:rsidRDefault="00F924C5" w:rsidP="00B47072">
            <w:pPr>
              <w:pStyle w:val="TAL"/>
              <w:keepNext w:val="0"/>
              <w:rPr>
                <w:rFonts w:cs="Arial"/>
                <w:sz w:val="16"/>
                <w:szCs w:val="16"/>
              </w:rPr>
            </w:pPr>
            <w:r w:rsidRPr="003444A1">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855357" w14:textId="77777777" w:rsidR="00F924C5" w:rsidRPr="003444A1" w:rsidRDefault="00F924C5" w:rsidP="00B47072">
            <w:pPr>
              <w:pStyle w:val="TAL"/>
              <w:keepNext w:val="0"/>
              <w:rPr>
                <w:rFonts w:cs="Arial"/>
                <w:sz w:val="16"/>
                <w:szCs w:val="16"/>
              </w:rPr>
            </w:pPr>
            <w:r w:rsidRPr="003444A1">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DB0009" w14:textId="77777777" w:rsidR="00F924C5" w:rsidRPr="003444A1" w:rsidRDefault="00F924C5" w:rsidP="00B47072">
            <w:pPr>
              <w:pStyle w:val="TAL"/>
              <w:keepNext w:val="0"/>
              <w:rPr>
                <w:rFonts w:cs="Arial"/>
                <w:sz w:val="16"/>
                <w:szCs w:val="16"/>
              </w:rPr>
            </w:pPr>
            <w:r w:rsidRPr="003444A1">
              <w:rPr>
                <w:rFonts w:cs="Arial"/>
                <w:sz w:val="16"/>
                <w:szCs w:val="16"/>
              </w:rPr>
              <w:t>0117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9CFB10" w14:textId="77777777" w:rsidR="00F924C5" w:rsidRPr="003444A1" w:rsidRDefault="00F924C5" w:rsidP="00B47072">
            <w:pPr>
              <w:pStyle w:val="TAL"/>
              <w:keepNext w:val="0"/>
              <w:rPr>
                <w:rFonts w:cs="Arial"/>
                <w:sz w:val="16"/>
                <w:szCs w:val="16"/>
              </w:rPr>
            </w:pPr>
            <w:r w:rsidRPr="003444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586B94"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E240AA6" w14:textId="77777777" w:rsidR="00F924C5" w:rsidRPr="003444A1" w:rsidRDefault="00F924C5" w:rsidP="00B47072">
            <w:pPr>
              <w:pStyle w:val="TAL"/>
              <w:keepNext w:val="0"/>
              <w:rPr>
                <w:rFonts w:cs="Arial"/>
                <w:sz w:val="16"/>
                <w:szCs w:val="16"/>
              </w:rPr>
            </w:pPr>
            <w:r w:rsidRPr="003444A1">
              <w:rPr>
                <w:rFonts w:cs="Arial"/>
                <w:sz w:val="16"/>
                <w:szCs w:val="16"/>
              </w:rPr>
              <w:t>Proposed R1 of CR0117 to 36.321 [Rel-8] on on SR Clarifications and Repetitions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7B93BC7" w14:textId="77777777" w:rsidR="00F924C5" w:rsidRPr="003444A1" w:rsidRDefault="00F924C5" w:rsidP="00B47072">
            <w:pPr>
              <w:pStyle w:val="TAL"/>
              <w:keepNext w:val="0"/>
              <w:rPr>
                <w:rFonts w:cs="Arial"/>
                <w:sz w:val="16"/>
                <w:szCs w:val="16"/>
              </w:rPr>
            </w:pPr>
            <w:r w:rsidRPr="003444A1">
              <w:rPr>
                <w:rFonts w:cs="Arial"/>
                <w:sz w:val="16"/>
                <w:szCs w:val="16"/>
              </w:rPr>
              <w:t>8.4.0</w:t>
            </w:r>
          </w:p>
        </w:tc>
      </w:tr>
      <w:tr w:rsidR="003444A1" w:rsidRPr="003444A1" w14:paraId="2FBF529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12D8628"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A8098BA" w14:textId="77777777" w:rsidR="00F924C5" w:rsidRPr="003444A1" w:rsidRDefault="00F924C5" w:rsidP="00B47072">
            <w:pPr>
              <w:pStyle w:val="TAL"/>
              <w:keepNext w:val="0"/>
              <w:rPr>
                <w:rFonts w:cs="Arial"/>
                <w:sz w:val="16"/>
                <w:szCs w:val="16"/>
              </w:rPr>
            </w:pPr>
            <w:r w:rsidRPr="003444A1">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6FFC80" w14:textId="77777777" w:rsidR="00F924C5" w:rsidRPr="003444A1" w:rsidRDefault="00F924C5" w:rsidP="00B47072">
            <w:pPr>
              <w:pStyle w:val="TAL"/>
              <w:keepNext w:val="0"/>
              <w:rPr>
                <w:rFonts w:cs="Arial"/>
                <w:sz w:val="16"/>
                <w:szCs w:val="16"/>
              </w:rPr>
            </w:pPr>
            <w:r w:rsidRPr="003444A1">
              <w:rPr>
                <w:rFonts w:cs="Arial"/>
                <w:sz w:val="16"/>
                <w:szCs w:val="16"/>
              </w:rPr>
              <w:t>RP-081078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687AC" w14:textId="77777777" w:rsidR="00F924C5" w:rsidRPr="003444A1" w:rsidRDefault="00F924C5" w:rsidP="00B47072">
            <w:pPr>
              <w:pStyle w:val="TAL"/>
              <w:keepNext w:val="0"/>
              <w:rPr>
                <w:rFonts w:cs="Arial"/>
                <w:sz w:val="16"/>
                <w:szCs w:val="16"/>
              </w:rPr>
            </w:pPr>
            <w:r w:rsidRPr="003444A1">
              <w:rPr>
                <w:rFonts w:cs="Arial"/>
                <w:sz w:val="16"/>
                <w:szCs w:val="16"/>
              </w:rPr>
              <w:t>0118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FFD522" w14:textId="77777777" w:rsidR="00F924C5" w:rsidRPr="003444A1" w:rsidRDefault="00F924C5" w:rsidP="00B47072">
            <w:pPr>
              <w:pStyle w:val="TAL"/>
              <w:keepNext w:val="0"/>
              <w:rPr>
                <w:rFonts w:cs="Arial"/>
                <w:sz w:val="16"/>
                <w:szCs w:val="16"/>
              </w:rPr>
            </w:pPr>
            <w:r w:rsidRPr="003444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A058BB"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67906E7" w14:textId="77777777" w:rsidR="00F924C5" w:rsidRPr="003444A1" w:rsidRDefault="00F924C5" w:rsidP="00B47072">
            <w:pPr>
              <w:pStyle w:val="TAL"/>
              <w:keepNext w:val="0"/>
              <w:rPr>
                <w:rFonts w:cs="Arial"/>
                <w:sz w:val="16"/>
                <w:szCs w:val="16"/>
              </w:rPr>
            </w:pPr>
            <w:r w:rsidRPr="003444A1">
              <w:rPr>
                <w:rFonts w:cs="Arial"/>
                <w:sz w:val="16"/>
                <w:szCs w:val="16"/>
              </w:rPr>
              <w:t>Clarification on Padding value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C0AA742" w14:textId="77777777" w:rsidR="00F924C5" w:rsidRPr="003444A1" w:rsidRDefault="00F924C5" w:rsidP="00B47072">
            <w:pPr>
              <w:pStyle w:val="TAL"/>
              <w:keepNext w:val="0"/>
              <w:rPr>
                <w:rFonts w:cs="Arial"/>
                <w:sz w:val="16"/>
                <w:szCs w:val="16"/>
              </w:rPr>
            </w:pPr>
            <w:r w:rsidRPr="003444A1">
              <w:rPr>
                <w:rFonts w:cs="Arial"/>
                <w:sz w:val="16"/>
                <w:szCs w:val="16"/>
              </w:rPr>
              <w:t>8.4.0</w:t>
            </w:r>
          </w:p>
        </w:tc>
      </w:tr>
      <w:tr w:rsidR="003444A1" w:rsidRPr="003444A1" w14:paraId="683AEE32"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9CF3202"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CBE4C71" w14:textId="77777777" w:rsidR="00F924C5" w:rsidRPr="003444A1" w:rsidRDefault="00F924C5" w:rsidP="00B47072">
            <w:pPr>
              <w:pStyle w:val="TAL"/>
              <w:keepNext w:val="0"/>
              <w:rPr>
                <w:rFonts w:cs="Arial"/>
                <w:sz w:val="16"/>
                <w:szCs w:val="16"/>
              </w:rPr>
            </w:pPr>
            <w:r w:rsidRPr="003444A1">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878376" w14:textId="77777777" w:rsidR="00F924C5" w:rsidRPr="003444A1" w:rsidRDefault="00F924C5" w:rsidP="00B47072">
            <w:pPr>
              <w:pStyle w:val="TAL"/>
              <w:keepNext w:val="0"/>
              <w:rPr>
                <w:rFonts w:cs="Arial"/>
                <w:sz w:val="16"/>
                <w:szCs w:val="16"/>
              </w:rPr>
            </w:pPr>
            <w:r w:rsidRPr="003444A1">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B1BD0" w14:textId="77777777" w:rsidR="00F924C5" w:rsidRPr="003444A1" w:rsidRDefault="00F924C5" w:rsidP="00B47072">
            <w:pPr>
              <w:pStyle w:val="TAL"/>
              <w:keepNext w:val="0"/>
              <w:rPr>
                <w:rFonts w:cs="Arial"/>
                <w:sz w:val="16"/>
                <w:szCs w:val="16"/>
              </w:rPr>
            </w:pPr>
            <w:r w:rsidRPr="003444A1">
              <w:rPr>
                <w:rFonts w:cs="Arial"/>
                <w:sz w:val="16"/>
                <w:szCs w:val="16"/>
              </w:rPr>
              <w:t>0119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F6BB26"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7690AB"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598F7AB" w14:textId="77777777" w:rsidR="00F924C5" w:rsidRPr="003444A1" w:rsidRDefault="00F924C5" w:rsidP="00B47072">
            <w:pPr>
              <w:pStyle w:val="TAL"/>
              <w:keepNext w:val="0"/>
              <w:rPr>
                <w:rFonts w:cs="Arial"/>
                <w:sz w:val="16"/>
                <w:szCs w:val="16"/>
              </w:rPr>
            </w:pPr>
            <w:r w:rsidRPr="003444A1">
              <w:rPr>
                <w:rFonts w:cs="Arial"/>
                <w:sz w:val="16"/>
                <w:szCs w:val="16"/>
              </w:rPr>
              <w:t>CR 0119 to 36.321 Correction and Clarification on TTI Bundling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8622539" w14:textId="77777777" w:rsidR="00F924C5" w:rsidRPr="003444A1" w:rsidRDefault="00F924C5" w:rsidP="00B47072">
            <w:pPr>
              <w:pStyle w:val="TAL"/>
              <w:keepNext w:val="0"/>
              <w:rPr>
                <w:rFonts w:cs="Arial"/>
                <w:sz w:val="16"/>
                <w:szCs w:val="16"/>
              </w:rPr>
            </w:pPr>
            <w:r w:rsidRPr="003444A1">
              <w:rPr>
                <w:rFonts w:cs="Arial"/>
                <w:sz w:val="16"/>
                <w:szCs w:val="16"/>
              </w:rPr>
              <w:t>8.4.0</w:t>
            </w:r>
          </w:p>
        </w:tc>
      </w:tr>
      <w:tr w:rsidR="003444A1" w:rsidRPr="003444A1" w14:paraId="0136CBB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7D0E2FC"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3A0A9D2" w14:textId="77777777" w:rsidR="00F924C5" w:rsidRPr="003444A1" w:rsidRDefault="00F924C5" w:rsidP="00B47072">
            <w:pPr>
              <w:pStyle w:val="TAL"/>
              <w:keepNext w:val="0"/>
              <w:rPr>
                <w:rFonts w:cs="Arial"/>
                <w:sz w:val="16"/>
                <w:szCs w:val="16"/>
              </w:rPr>
            </w:pPr>
            <w:r w:rsidRPr="003444A1">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9FDA0C" w14:textId="77777777" w:rsidR="00F924C5" w:rsidRPr="003444A1" w:rsidRDefault="00F924C5" w:rsidP="00B47072">
            <w:pPr>
              <w:pStyle w:val="TAL"/>
              <w:keepNext w:val="0"/>
              <w:rPr>
                <w:rFonts w:cs="Arial"/>
                <w:sz w:val="16"/>
                <w:szCs w:val="16"/>
              </w:rPr>
            </w:pPr>
            <w:r w:rsidRPr="003444A1">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CC266" w14:textId="77777777" w:rsidR="00F924C5" w:rsidRPr="003444A1" w:rsidRDefault="00F924C5" w:rsidP="00B47072">
            <w:pPr>
              <w:pStyle w:val="TAL"/>
              <w:keepNext w:val="0"/>
              <w:rPr>
                <w:rFonts w:cs="Arial"/>
                <w:sz w:val="16"/>
                <w:szCs w:val="16"/>
              </w:rPr>
            </w:pPr>
            <w:r w:rsidRPr="003444A1">
              <w:rPr>
                <w:rFonts w:cs="Arial"/>
                <w:sz w:val="16"/>
                <w:szCs w:val="16"/>
              </w:rPr>
              <w:t>0120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3A73D5" w14:textId="77777777" w:rsidR="00F924C5" w:rsidRPr="003444A1" w:rsidRDefault="00F924C5"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67A95BC"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7CF2D0E" w14:textId="77777777" w:rsidR="00F924C5" w:rsidRPr="003444A1" w:rsidRDefault="00F924C5" w:rsidP="00B47072">
            <w:pPr>
              <w:pStyle w:val="TAL"/>
              <w:keepNext w:val="0"/>
              <w:rPr>
                <w:rFonts w:cs="Arial"/>
                <w:sz w:val="16"/>
                <w:szCs w:val="16"/>
              </w:rPr>
            </w:pPr>
            <w:r w:rsidRPr="003444A1">
              <w:rPr>
                <w:rFonts w:cs="Arial"/>
                <w:sz w:val="16"/>
                <w:szCs w:val="16"/>
              </w:rPr>
              <w:t>Clarification of DRX Active Time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200512C" w14:textId="77777777" w:rsidR="00F924C5" w:rsidRPr="003444A1" w:rsidRDefault="00F924C5" w:rsidP="00B47072">
            <w:pPr>
              <w:pStyle w:val="TAL"/>
              <w:keepNext w:val="0"/>
              <w:rPr>
                <w:rFonts w:cs="Arial"/>
                <w:sz w:val="16"/>
                <w:szCs w:val="16"/>
              </w:rPr>
            </w:pPr>
            <w:r w:rsidRPr="003444A1">
              <w:rPr>
                <w:rFonts w:cs="Arial"/>
                <w:sz w:val="16"/>
                <w:szCs w:val="16"/>
              </w:rPr>
              <w:t>8.4.0</w:t>
            </w:r>
          </w:p>
        </w:tc>
      </w:tr>
      <w:tr w:rsidR="003444A1" w:rsidRPr="003444A1" w14:paraId="3FBB15A3"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E32174E"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2B4CD6C" w14:textId="77777777" w:rsidR="00F924C5" w:rsidRPr="003444A1" w:rsidRDefault="00F924C5" w:rsidP="00B47072">
            <w:pPr>
              <w:pStyle w:val="TAL"/>
              <w:keepNext w:val="0"/>
              <w:rPr>
                <w:rFonts w:cs="Arial"/>
                <w:sz w:val="16"/>
                <w:szCs w:val="16"/>
              </w:rPr>
            </w:pPr>
            <w:r w:rsidRPr="003444A1">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399584" w14:textId="77777777" w:rsidR="00F924C5" w:rsidRPr="003444A1" w:rsidRDefault="00F924C5" w:rsidP="00B47072">
            <w:pPr>
              <w:pStyle w:val="TAL"/>
              <w:keepNext w:val="0"/>
              <w:rPr>
                <w:rFonts w:cs="Arial"/>
                <w:sz w:val="16"/>
                <w:szCs w:val="16"/>
              </w:rPr>
            </w:pPr>
            <w:r w:rsidRPr="003444A1">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9D30E" w14:textId="77777777" w:rsidR="00F924C5" w:rsidRPr="003444A1" w:rsidRDefault="00F924C5" w:rsidP="00B47072">
            <w:pPr>
              <w:pStyle w:val="TAL"/>
              <w:keepNext w:val="0"/>
              <w:rPr>
                <w:rFonts w:cs="Arial"/>
                <w:sz w:val="16"/>
                <w:szCs w:val="16"/>
              </w:rPr>
            </w:pPr>
            <w:r w:rsidRPr="003444A1">
              <w:rPr>
                <w:rFonts w:cs="Arial"/>
                <w:sz w:val="16"/>
                <w:szCs w:val="16"/>
              </w:rPr>
              <w:t>0121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927B5B" w14:textId="77777777" w:rsidR="00F924C5" w:rsidRPr="003444A1" w:rsidRDefault="00F924C5" w:rsidP="00B47072">
            <w:pPr>
              <w:pStyle w:val="TAL"/>
              <w:keepNext w:val="0"/>
              <w:rPr>
                <w:rFonts w:cs="Arial"/>
                <w:sz w:val="16"/>
                <w:szCs w:val="16"/>
              </w:rPr>
            </w:pPr>
            <w:r w:rsidRPr="003444A1">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E931F89"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D2D9D92" w14:textId="77777777" w:rsidR="00F924C5" w:rsidRPr="003444A1" w:rsidRDefault="00F924C5" w:rsidP="00B47072">
            <w:pPr>
              <w:pStyle w:val="TAL"/>
              <w:keepNext w:val="0"/>
              <w:rPr>
                <w:rFonts w:cs="Arial"/>
                <w:sz w:val="16"/>
                <w:szCs w:val="16"/>
              </w:rPr>
            </w:pPr>
            <w:r w:rsidRPr="003444A1">
              <w:rPr>
                <w:rFonts w:cs="Arial"/>
                <w:sz w:val="16"/>
                <w:szCs w:val="16"/>
              </w:rPr>
              <w:t>Text Proposal for Dedicated Preamble Assignment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029281" w14:textId="77777777" w:rsidR="00F924C5" w:rsidRPr="003444A1" w:rsidRDefault="00F924C5" w:rsidP="00B47072">
            <w:pPr>
              <w:pStyle w:val="TAL"/>
              <w:keepNext w:val="0"/>
              <w:rPr>
                <w:rFonts w:cs="Arial"/>
                <w:sz w:val="16"/>
                <w:szCs w:val="16"/>
              </w:rPr>
            </w:pPr>
            <w:r w:rsidRPr="003444A1">
              <w:rPr>
                <w:rFonts w:cs="Arial"/>
                <w:sz w:val="16"/>
                <w:szCs w:val="16"/>
              </w:rPr>
              <w:t>8.4.0</w:t>
            </w:r>
          </w:p>
        </w:tc>
      </w:tr>
      <w:tr w:rsidR="003444A1" w:rsidRPr="003444A1" w14:paraId="79BEED7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739DF97"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243615F" w14:textId="77777777" w:rsidR="00F924C5" w:rsidRPr="003444A1" w:rsidRDefault="00F924C5" w:rsidP="00B47072">
            <w:pPr>
              <w:pStyle w:val="TAL"/>
              <w:keepNext w:val="0"/>
              <w:rPr>
                <w:rFonts w:cs="Arial"/>
                <w:sz w:val="16"/>
                <w:szCs w:val="16"/>
              </w:rPr>
            </w:pPr>
            <w:r w:rsidRPr="003444A1">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FB5838" w14:textId="77777777" w:rsidR="00F924C5" w:rsidRPr="003444A1" w:rsidRDefault="00F924C5" w:rsidP="00B47072">
            <w:pPr>
              <w:pStyle w:val="TAL"/>
              <w:keepNext w:val="0"/>
              <w:rPr>
                <w:rFonts w:cs="Arial"/>
                <w:sz w:val="16"/>
                <w:szCs w:val="16"/>
              </w:rPr>
            </w:pPr>
            <w:r w:rsidRPr="003444A1">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744CF6" w14:textId="77777777" w:rsidR="00F924C5" w:rsidRPr="003444A1" w:rsidRDefault="00F924C5" w:rsidP="00B47072">
            <w:pPr>
              <w:pStyle w:val="TAL"/>
              <w:keepNext w:val="0"/>
              <w:rPr>
                <w:rFonts w:cs="Arial"/>
                <w:sz w:val="16"/>
                <w:szCs w:val="16"/>
              </w:rPr>
            </w:pPr>
            <w:r w:rsidRPr="003444A1">
              <w:rPr>
                <w:rFonts w:cs="Arial"/>
                <w:sz w:val="16"/>
                <w:szCs w:val="16"/>
              </w:rPr>
              <w:t>0122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B95382"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6C56968"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E69AA0D" w14:textId="77777777" w:rsidR="00F924C5" w:rsidRPr="003444A1" w:rsidRDefault="00F924C5" w:rsidP="00B47072">
            <w:pPr>
              <w:pStyle w:val="TAL"/>
              <w:keepNext w:val="0"/>
              <w:rPr>
                <w:rFonts w:cs="Arial"/>
                <w:sz w:val="16"/>
                <w:szCs w:val="16"/>
              </w:rPr>
            </w:pPr>
            <w:r w:rsidRPr="003444A1">
              <w:rPr>
                <w:rFonts w:cs="Arial"/>
                <w:sz w:val="16"/>
                <w:szCs w:val="16"/>
              </w:rPr>
              <w:t>CR0122 to 36.321 [Rel-8] on Message 3 Definition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AD8471" w14:textId="77777777" w:rsidR="00F924C5" w:rsidRPr="003444A1" w:rsidRDefault="00F924C5" w:rsidP="00B47072">
            <w:pPr>
              <w:pStyle w:val="TAL"/>
              <w:keepNext w:val="0"/>
              <w:rPr>
                <w:rFonts w:cs="Arial"/>
                <w:sz w:val="16"/>
                <w:szCs w:val="16"/>
              </w:rPr>
            </w:pPr>
            <w:r w:rsidRPr="003444A1">
              <w:rPr>
                <w:rFonts w:cs="Arial"/>
                <w:sz w:val="16"/>
                <w:szCs w:val="16"/>
              </w:rPr>
              <w:t>8.4.0</w:t>
            </w:r>
          </w:p>
        </w:tc>
      </w:tr>
      <w:tr w:rsidR="003444A1" w:rsidRPr="003444A1" w14:paraId="14FE16D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CA7F4C6"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26618FC" w14:textId="77777777" w:rsidR="00F924C5" w:rsidRPr="003444A1" w:rsidRDefault="00F924C5" w:rsidP="00B47072">
            <w:pPr>
              <w:pStyle w:val="TAL"/>
              <w:keepNext w:val="0"/>
              <w:rPr>
                <w:rFonts w:cs="Arial"/>
                <w:sz w:val="16"/>
                <w:szCs w:val="16"/>
              </w:rPr>
            </w:pPr>
            <w:r w:rsidRPr="003444A1">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D95935" w14:textId="77777777" w:rsidR="00F924C5" w:rsidRPr="003444A1" w:rsidRDefault="00F924C5" w:rsidP="00B47072">
            <w:pPr>
              <w:pStyle w:val="TAL"/>
              <w:keepNext w:val="0"/>
              <w:rPr>
                <w:rFonts w:cs="Arial"/>
                <w:sz w:val="16"/>
                <w:szCs w:val="16"/>
              </w:rPr>
            </w:pPr>
            <w:r w:rsidRPr="003444A1">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0220A" w14:textId="77777777" w:rsidR="00F924C5" w:rsidRPr="003444A1" w:rsidRDefault="00F924C5" w:rsidP="00B47072">
            <w:pPr>
              <w:pStyle w:val="TAL"/>
              <w:keepNext w:val="0"/>
              <w:rPr>
                <w:rFonts w:cs="Arial"/>
                <w:sz w:val="16"/>
                <w:szCs w:val="16"/>
              </w:rPr>
            </w:pPr>
            <w:r w:rsidRPr="003444A1">
              <w:rPr>
                <w:rFonts w:cs="Arial"/>
                <w:sz w:val="16"/>
                <w:szCs w:val="16"/>
              </w:rPr>
              <w:t>0123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66C707" w14:textId="77777777" w:rsidR="00F924C5" w:rsidRPr="003444A1" w:rsidRDefault="00F924C5"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EE38E0"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C08C157" w14:textId="77777777" w:rsidR="00F924C5" w:rsidRPr="003444A1" w:rsidRDefault="00F924C5" w:rsidP="00B47072">
            <w:pPr>
              <w:pStyle w:val="TAL"/>
              <w:keepNext w:val="0"/>
              <w:rPr>
                <w:rFonts w:cs="Arial"/>
                <w:sz w:val="16"/>
                <w:szCs w:val="16"/>
              </w:rPr>
            </w:pPr>
            <w:r w:rsidRPr="003444A1">
              <w:rPr>
                <w:rFonts w:cs="Arial"/>
                <w:sz w:val="16"/>
                <w:szCs w:val="16"/>
              </w:rPr>
              <w:t>Correction to prevent wrong contention resolution by adaptive retransmission command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6EE09E3" w14:textId="77777777" w:rsidR="00F924C5" w:rsidRPr="003444A1" w:rsidRDefault="00F924C5" w:rsidP="00B47072">
            <w:pPr>
              <w:pStyle w:val="TAL"/>
              <w:keepNext w:val="0"/>
              <w:rPr>
                <w:rFonts w:cs="Arial"/>
                <w:sz w:val="16"/>
                <w:szCs w:val="16"/>
              </w:rPr>
            </w:pPr>
            <w:r w:rsidRPr="003444A1">
              <w:rPr>
                <w:rFonts w:cs="Arial"/>
                <w:sz w:val="16"/>
                <w:szCs w:val="16"/>
              </w:rPr>
              <w:t>8.4.0</w:t>
            </w:r>
          </w:p>
        </w:tc>
      </w:tr>
      <w:tr w:rsidR="003444A1" w:rsidRPr="003444A1" w14:paraId="6A940B25"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2C00E79"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CF83144" w14:textId="77777777" w:rsidR="00F924C5" w:rsidRPr="003444A1" w:rsidRDefault="00F924C5" w:rsidP="00B47072">
            <w:pPr>
              <w:pStyle w:val="TAL"/>
              <w:keepNext w:val="0"/>
              <w:rPr>
                <w:rFonts w:cs="Arial"/>
                <w:sz w:val="16"/>
                <w:szCs w:val="16"/>
              </w:rPr>
            </w:pPr>
            <w:r w:rsidRPr="003444A1">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86DA8A" w14:textId="77777777" w:rsidR="00F924C5" w:rsidRPr="003444A1" w:rsidRDefault="00F924C5" w:rsidP="00B47072">
            <w:pPr>
              <w:pStyle w:val="TAL"/>
              <w:keepNext w:val="0"/>
              <w:rPr>
                <w:rFonts w:cs="Arial"/>
                <w:sz w:val="16"/>
                <w:szCs w:val="16"/>
              </w:rPr>
            </w:pPr>
            <w:r w:rsidRPr="003444A1">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7ABBFF" w14:textId="77777777" w:rsidR="00F924C5" w:rsidRPr="003444A1" w:rsidRDefault="00F924C5" w:rsidP="00B47072">
            <w:pPr>
              <w:pStyle w:val="TAL"/>
              <w:keepNext w:val="0"/>
              <w:rPr>
                <w:rFonts w:cs="Arial"/>
                <w:sz w:val="16"/>
                <w:szCs w:val="16"/>
              </w:rPr>
            </w:pPr>
            <w:r w:rsidRPr="003444A1">
              <w:rPr>
                <w:rFonts w:cs="Arial"/>
                <w:sz w:val="16"/>
                <w:szCs w:val="16"/>
              </w:rPr>
              <w:t>0124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8AF3A3"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B1916C"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F24DAEF" w14:textId="77777777" w:rsidR="00F924C5" w:rsidRPr="003444A1" w:rsidRDefault="00F924C5" w:rsidP="00B47072">
            <w:pPr>
              <w:pStyle w:val="TAL"/>
              <w:keepNext w:val="0"/>
              <w:rPr>
                <w:rFonts w:cs="Arial"/>
                <w:sz w:val="16"/>
                <w:szCs w:val="16"/>
              </w:rPr>
            </w:pPr>
            <w:r w:rsidRPr="003444A1">
              <w:rPr>
                <w:rFonts w:cs="Arial"/>
                <w:sz w:val="16"/>
                <w:szCs w:val="16"/>
              </w:rPr>
              <w:t>Bucket Size Parameter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3F008F2" w14:textId="77777777" w:rsidR="00F924C5" w:rsidRPr="003444A1" w:rsidRDefault="00F924C5" w:rsidP="00B47072">
            <w:pPr>
              <w:pStyle w:val="TAL"/>
              <w:keepNext w:val="0"/>
              <w:rPr>
                <w:rFonts w:cs="Arial"/>
                <w:sz w:val="16"/>
                <w:szCs w:val="16"/>
              </w:rPr>
            </w:pPr>
            <w:r w:rsidRPr="003444A1">
              <w:rPr>
                <w:rFonts w:cs="Arial"/>
                <w:sz w:val="16"/>
                <w:szCs w:val="16"/>
              </w:rPr>
              <w:t>8.4.0</w:t>
            </w:r>
          </w:p>
        </w:tc>
      </w:tr>
      <w:tr w:rsidR="003444A1" w:rsidRPr="003444A1" w14:paraId="3AAC3E25"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C7C8579"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195689" w14:textId="77777777" w:rsidR="00F924C5" w:rsidRPr="003444A1" w:rsidRDefault="00F924C5" w:rsidP="00B47072">
            <w:pPr>
              <w:pStyle w:val="TAL"/>
              <w:keepNext w:val="0"/>
              <w:rPr>
                <w:rFonts w:cs="Arial"/>
                <w:sz w:val="16"/>
                <w:szCs w:val="16"/>
              </w:rPr>
            </w:pPr>
            <w:r w:rsidRPr="003444A1">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9AEF8" w14:textId="77777777" w:rsidR="00F924C5" w:rsidRPr="003444A1" w:rsidRDefault="00F924C5" w:rsidP="00B47072">
            <w:pPr>
              <w:pStyle w:val="TAL"/>
              <w:keepNext w:val="0"/>
              <w:rPr>
                <w:rFonts w:cs="Arial"/>
                <w:sz w:val="16"/>
                <w:szCs w:val="16"/>
              </w:rPr>
            </w:pPr>
            <w:r w:rsidRPr="003444A1">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5A3AD5" w14:textId="77777777" w:rsidR="00F924C5" w:rsidRPr="003444A1" w:rsidRDefault="00F924C5" w:rsidP="00B47072">
            <w:pPr>
              <w:pStyle w:val="TAL"/>
              <w:keepNext w:val="0"/>
              <w:rPr>
                <w:rFonts w:cs="Arial"/>
                <w:sz w:val="16"/>
                <w:szCs w:val="16"/>
              </w:rPr>
            </w:pPr>
            <w:r w:rsidRPr="003444A1">
              <w:rPr>
                <w:rFonts w:cs="Arial"/>
                <w:sz w:val="16"/>
                <w:szCs w:val="16"/>
              </w:rPr>
              <w:t>0125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8FD5F3" w14:textId="77777777" w:rsidR="00F924C5" w:rsidRPr="003444A1" w:rsidRDefault="00F924C5" w:rsidP="00B47072">
            <w:pPr>
              <w:pStyle w:val="TAL"/>
              <w:keepNext w:val="0"/>
              <w:rPr>
                <w:rFonts w:cs="Arial"/>
                <w:sz w:val="16"/>
                <w:szCs w:val="16"/>
              </w:rPr>
            </w:pPr>
            <w:r w:rsidRPr="003444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00F7337"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BC3D7B4" w14:textId="77777777" w:rsidR="00F924C5" w:rsidRPr="003444A1" w:rsidRDefault="00F924C5" w:rsidP="00B47072">
            <w:pPr>
              <w:pStyle w:val="TAL"/>
              <w:keepNext w:val="0"/>
              <w:rPr>
                <w:rFonts w:cs="Arial"/>
                <w:sz w:val="16"/>
                <w:szCs w:val="16"/>
              </w:rPr>
            </w:pPr>
            <w:r w:rsidRPr="003444A1">
              <w:rPr>
                <w:rFonts w:cs="Arial"/>
                <w:sz w:val="16"/>
                <w:szCs w:val="16"/>
              </w:rPr>
              <w:t>CR0125r2 to 36.321 [Rel-8] Correction to Multiple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336DC40" w14:textId="77777777" w:rsidR="00F924C5" w:rsidRPr="003444A1" w:rsidRDefault="00F924C5" w:rsidP="00B47072">
            <w:pPr>
              <w:pStyle w:val="TAL"/>
              <w:keepNext w:val="0"/>
              <w:rPr>
                <w:rFonts w:cs="Arial"/>
                <w:sz w:val="16"/>
                <w:szCs w:val="16"/>
              </w:rPr>
            </w:pPr>
            <w:r w:rsidRPr="003444A1">
              <w:rPr>
                <w:rFonts w:cs="Arial"/>
                <w:sz w:val="16"/>
                <w:szCs w:val="16"/>
              </w:rPr>
              <w:t>8.4.0</w:t>
            </w:r>
          </w:p>
        </w:tc>
      </w:tr>
      <w:tr w:rsidR="003444A1" w:rsidRPr="003444A1" w14:paraId="423190B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CD8E26F"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773CA17" w14:textId="77777777" w:rsidR="00F924C5" w:rsidRPr="003444A1" w:rsidRDefault="00F924C5" w:rsidP="00B47072">
            <w:pPr>
              <w:pStyle w:val="TAL"/>
              <w:keepNext w:val="0"/>
              <w:rPr>
                <w:rFonts w:cs="Arial"/>
                <w:sz w:val="16"/>
                <w:szCs w:val="16"/>
              </w:rPr>
            </w:pPr>
            <w:r w:rsidRPr="003444A1">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1CA14F" w14:textId="77777777" w:rsidR="00F924C5" w:rsidRPr="003444A1" w:rsidRDefault="00F924C5" w:rsidP="00B47072">
            <w:pPr>
              <w:pStyle w:val="TAL"/>
              <w:keepNext w:val="0"/>
              <w:rPr>
                <w:rFonts w:cs="Arial"/>
                <w:sz w:val="16"/>
                <w:szCs w:val="16"/>
              </w:rPr>
            </w:pPr>
            <w:r w:rsidRPr="003444A1">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651C15" w14:textId="77777777" w:rsidR="00F924C5" w:rsidRPr="003444A1" w:rsidRDefault="00F924C5" w:rsidP="00B47072">
            <w:pPr>
              <w:pStyle w:val="TAL"/>
              <w:keepNext w:val="0"/>
              <w:rPr>
                <w:rFonts w:cs="Arial"/>
                <w:sz w:val="16"/>
                <w:szCs w:val="16"/>
              </w:rPr>
            </w:pPr>
            <w:r w:rsidRPr="003444A1">
              <w:rPr>
                <w:rFonts w:cs="Arial"/>
                <w:sz w:val="16"/>
                <w:szCs w:val="16"/>
              </w:rPr>
              <w:t>0127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F316F1"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2C3CFB4"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D03F00C" w14:textId="77777777" w:rsidR="00F924C5" w:rsidRPr="003444A1" w:rsidRDefault="00F924C5" w:rsidP="00B47072">
            <w:pPr>
              <w:pStyle w:val="TAL"/>
              <w:keepNext w:val="0"/>
              <w:rPr>
                <w:rFonts w:cs="Arial"/>
                <w:sz w:val="16"/>
                <w:szCs w:val="16"/>
              </w:rPr>
            </w:pPr>
            <w:r w:rsidRPr="003444A1">
              <w:rPr>
                <w:rFonts w:cs="Arial"/>
                <w:sz w:val="16"/>
                <w:szCs w:val="16"/>
              </w:rPr>
              <w:t>CR0127 to 36.321 [Rel-8] RACH preambles labelling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B1CFD63" w14:textId="77777777" w:rsidR="00F924C5" w:rsidRPr="003444A1" w:rsidRDefault="00F924C5" w:rsidP="00B47072">
            <w:pPr>
              <w:pStyle w:val="TAL"/>
              <w:keepNext w:val="0"/>
              <w:rPr>
                <w:rFonts w:cs="Arial"/>
                <w:sz w:val="16"/>
                <w:szCs w:val="16"/>
              </w:rPr>
            </w:pPr>
            <w:r w:rsidRPr="003444A1">
              <w:rPr>
                <w:rFonts w:cs="Arial"/>
                <w:sz w:val="16"/>
                <w:szCs w:val="16"/>
              </w:rPr>
              <w:t>8.4.0</w:t>
            </w:r>
          </w:p>
        </w:tc>
      </w:tr>
      <w:tr w:rsidR="003444A1" w:rsidRPr="003444A1" w14:paraId="76B87D1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289767B"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E92F06C" w14:textId="77777777" w:rsidR="00F924C5" w:rsidRPr="003444A1" w:rsidRDefault="00F924C5" w:rsidP="00B47072">
            <w:pPr>
              <w:pStyle w:val="TAL"/>
              <w:keepNext w:val="0"/>
              <w:rPr>
                <w:rFonts w:cs="Arial"/>
                <w:sz w:val="16"/>
                <w:szCs w:val="16"/>
              </w:rPr>
            </w:pPr>
            <w:r w:rsidRPr="003444A1">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1E51BB" w14:textId="77777777" w:rsidR="00F924C5" w:rsidRPr="003444A1" w:rsidRDefault="00F924C5" w:rsidP="00B47072">
            <w:pPr>
              <w:pStyle w:val="TAL"/>
              <w:keepNext w:val="0"/>
              <w:rPr>
                <w:rFonts w:cs="Arial"/>
                <w:sz w:val="16"/>
                <w:szCs w:val="16"/>
              </w:rPr>
            </w:pPr>
            <w:r w:rsidRPr="003444A1">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22C1B" w14:textId="77777777" w:rsidR="00F924C5" w:rsidRPr="003444A1" w:rsidRDefault="00F924C5" w:rsidP="00B47072">
            <w:pPr>
              <w:pStyle w:val="TAL"/>
              <w:keepNext w:val="0"/>
              <w:rPr>
                <w:rFonts w:cs="Arial"/>
                <w:sz w:val="16"/>
                <w:szCs w:val="16"/>
              </w:rPr>
            </w:pPr>
            <w:r w:rsidRPr="003444A1">
              <w:rPr>
                <w:rFonts w:cs="Arial"/>
                <w:sz w:val="16"/>
                <w:szCs w:val="16"/>
              </w:rPr>
              <w:t>0128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D2D1FD" w14:textId="77777777" w:rsidR="00F924C5" w:rsidRPr="003444A1" w:rsidRDefault="00F924C5"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CEAA02"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85CD310" w14:textId="77777777" w:rsidR="00F924C5" w:rsidRPr="003444A1" w:rsidRDefault="00F924C5" w:rsidP="00B47072">
            <w:pPr>
              <w:pStyle w:val="TAL"/>
              <w:keepNext w:val="0"/>
              <w:rPr>
                <w:rFonts w:cs="Arial"/>
                <w:sz w:val="16"/>
                <w:szCs w:val="16"/>
              </w:rPr>
            </w:pPr>
            <w:r w:rsidRPr="003444A1">
              <w:rPr>
                <w:rFonts w:cs="Arial"/>
                <w:sz w:val="16"/>
                <w:szCs w:val="16"/>
              </w:rPr>
              <w:t>CR0128r1 to 36.321 [Rel-8] merging CR0126r0 and CR0128r0</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C19D977" w14:textId="77777777" w:rsidR="00F924C5" w:rsidRPr="003444A1" w:rsidRDefault="00F924C5" w:rsidP="00B47072">
            <w:pPr>
              <w:pStyle w:val="TAL"/>
              <w:keepNext w:val="0"/>
              <w:rPr>
                <w:rFonts w:cs="Arial"/>
                <w:sz w:val="16"/>
                <w:szCs w:val="16"/>
              </w:rPr>
            </w:pPr>
            <w:r w:rsidRPr="003444A1">
              <w:rPr>
                <w:rFonts w:cs="Arial"/>
                <w:sz w:val="16"/>
                <w:szCs w:val="16"/>
              </w:rPr>
              <w:t>8.4.0</w:t>
            </w:r>
          </w:p>
        </w:tc>
      </w:tr>
      <w:tr w:rsidR="003444A1" w:rsidRPr="003444A1" w14:paraId="351DE64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EA4243E"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A0F1141" w14:textId="77777777" w:rsidR="00F924C5" w:rsidRPr="003444A1" w:rsidRDefault="00F924C5" w:rsidP="00B47072">
            <w:pPr>
              <w:pStyle w:val="TAL"/>
              <w:keepNext w:val="0"/>
              <w:rPr>
                <w:rFonts w:cs="Arial"/>
                <w:sz w:val="16"/>
                <w:szCs w:val="16"/>
              </w:rPr>
            </w:pPr>
            <w:r w:rsidRPr="003444A1">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159CF7" w14:textId="77777777" w:rsidR="00F924C5" w:rsidRPr="003444A1" w:rsidRDefault="00F924C5" w:rsidP="00B47072">
            <w:pPr>
              <w:pStyle w:val="TAL"/>
              <w:keepNext w:val="0"/>
              <w:rPr>
                <w:rFonts w:cs="Arial"/>
                <w:sz w:val="16"/>
                <w:szCs w:val="16"/>
              </w:rPr>
            </w:pPr>
            <w:r w:rsidRPr="003444A1">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38BF9" w14:textId="77777777" w:rsidR="00F924C5" w:rsidRPr="003444A1" w:rsidRDefault="00F924C5" w:rsidP="00B47072">
            <w:pPr>
              <w:pStyle w:val="TAL"/>
              <w:keepNext w:val="0"/>
              <w:rPr>
                <w:rFonts w:cs="Arial"/>
                <w:sz w:val="16"/>
                <w:szCs w:val="16"/>
              </w:rPr>
            </w:pPr>
            <w:r w:rsidRPr="003444A1">
              <w:rPr>
                <w:rFonts w:cs="Arial"/>
                <w:sz w:val="16"/>
                <w:szCs w:val="16"/>
              </w:rPr>
              <w:t>0129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8D7392" w14:textId="77777777" w:rsidR="00F924C5" w:rsidRPr="003444A1" w:rsidRDefault="00F924C5"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979701"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68901F0" w14:textId="77777777" w:rsidR="00F924C5" w:rsidRPr="003444A1" w:rsidRDefault="00F924C5" w:rsidP="00B47072">
            <w:pPr>
              <w:pStyle w:val="TAL"/>
              <w:keepNext w:val="0"/>
              <w:rPr>
                <w:rFonts w:cs="Arial"/>
                <w:sz w:val="16"/>
                <w:szCs w:val="16"/>
              </w:rPr>
            </w:pPr>
            <w:r w:rsidRPr="003444A1">
              <w:rPr>
                <w:rFonts w:cs="Arial"/>
                <w:sz w:val="16"/>
                <w:szCs w:val="16"/>
              </w:rPr>
              <w:t>CR0129r1 to 36.321 [Rel-8] Correction to PDU Format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11C48B5" w14:textId="77777777" w:rsidR="00F924C5" w:rsidRPr="003444A1" w:rsidRDefault="00F924C5" w:rsidP="00B47072">
            <w:pPr>
              <w:pStyle w:val="TAL"/>
              <w:keepNext w:val="0"/>
              <w:rPr>
                <w:rFonts w:cs="Arial"/>
                <w:sz w:val="16"/>
                <w:szCs w:val="16"/>
              </w:rPr>
            </w:pPr>
            <w:r w:rsidRPr="003444A1">
              <w:rPr>
                <w:rFonts w:cs="Arial"/>
                <w:sz w:val="16"/>
                <w:szCs w:val="16"/>
              </w:rPr>
              <w:t>8.4.0</w:t>
            </w:r>
          </w:p>
        </w:tc>
      </w:tr>
      <w:tr w:rsidR="003444A1" w:rsidRPr="003444A1" w14:paraId="1357938D"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716FC51"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7DA9751" w14:textId="77777777" w:rsidR="00F924C5" w:rsidRPr="003444A1" w:rsidRDefault="00F924C5" w:rsidP="00B47072">
            <w:pPr>
              <w:pStyle w:val="TAL"/>
              <w:keepNext w:val="0"/>
              <w:rPr>
                <w:rFonts w:cs="Arial"/>
                <w:sz w:val="16"/>
                <w:szCs w:val="16"/>
              </w:rPr>
            </w:pPr>
            <w:r w:rsidRPr="003444A1">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EBBF2B" w14:textId="77777777" w:rsidR="00F924C5" w:rsidRPr="003444A1" w:rsidRDefault="00F924C5" w:rsidP="00B47072">
            <w:pPr>
              <w:pStyle w:val="TAL"/>
              <w:keepNext w:val="0"/>
              <w:rPr>
                <w:rFonts w:cs="Arial"/>
                <w:sz w:val="16"/>
                <w:szCs w:val="16"/>
              </w:rPr>
            </w:pPr>
            <w:r w:rsidRPr="003444A1">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185B2" w14:textId="77777777" w:rsidR="00F924C5" w:rsidRPr="003444A1" w:rsidRDefault="00F924C5" w:rsidP="00B47072">
            <w:pPr>
              <w:pStyle w:val="TAL"/>
              <w:keepNext w:val="0"/>
              <w:rPr>
                <w:rFonts w:cs="Arial"/>
                <w:sz w:val="16"/>
                <w:szCs w:val="16"/>
              </w:rPr>
            </w:pPr>
            <w:r w:rsidRPr="003444A1">
              <w:rPr>
                <w:rFonts w:cs="Arial"/>
                <w:sz w:val="16"/>
                <w:szCs w:val="16"/>
              </w:rPr>
              <w:t>0130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42FCE5"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DECA126"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9EF2557" w14:textId="77777777" w:rsidR="00F924C5" w:rsidRPr="003444A1" w:rsidRDefault="00F924C5" w:rsidP="00B47072">
            <w:pPr>
              <w:pStyle w:val="TAL"/>
              <w:keepNext w:val="0"/>
              <w:rPr>
                <w:rFonts w:cs="Arial"/>
                <w:sz w:val="16"/>
                <w:szCs w:val="16"/>
              </w:rPr>
            </w:pPr>
            <w:r w:rsidRPr="003444A1">
              <w:rPr>
                <w:rFonts w:cs="Arial"/>
                <w:sz w:val="16"/>
                <w:szCs w:val="16"/>
              </w:rPr>
              <w:t>CQI/ SRS/PMI/RI transmission during active time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6786215" w14:textId="77777777" w:rsidR="00F924C5" w:rsidRPr="003444A1" w:rsidRDefault="00F924C5" w:rsidP="00B47072">
            <w:pPr>
              <w:pStyle w:val="TAL"/>
              <w:keepNext w:val="0"/>
              <w:rPr>
                <w:rFonts w:cs="Arial"/>
                <w:sz w:val="16"/>
                <w:szCs w:val="16"/>
              </w:rPr>
            </w:pPr>
            <w:r w:rsidRPr="003444A1">
              <w:rPr>
                <w:rFonts w:cs="Arial"/>
                <w:sz w:val="16"/>
                <w:szCs w:val="16"/>
              </w:rPr>
              <w:t>8.4.0</w:t>
            </w:r>
          </w:p>
        </w:tc>
      </w:tr>
      <w:tr w:rsidR="003444A1" w:rsidRPr="003444A1" w14:paraId="6F39B0F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1C44C7C"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2B6F6BC" w14:textId="77777777" w:rsidR="00F924C5" w:rsidRPr="003444A1" w:rsidRDefault="00F924C5" w:rsidP="00B47072">
            <w:pPr>
              <w:pStyle w:val="TAL"/>
              <w:keepNext w:val="0"/>
              <w:rPr>
                <w:rFonts w:cs="Arial"/>
                <w:sz w:val="16"/>
                <w:szCs w:val="16"/>
              </w:rPr>
            </w:pPr>
            <w:r w:rsidRPr="003444A1">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243AED" w14:textId="77777777" w:rsidR="00F924C5" w:rsidRPr="003444A1" w:rsidRDefault="00F924C5" w:rsidP="00B47072">
            <w:pPr>
              <w:pStyle w:val="TAL"/>
              <w:keepNext w:val="0"/>
              <w:rPr>
                <w:rFonts w:cs="Arial"/>
                <w:sz w:val="16"/>
                <w:szCs w:val="16"/>
              </w:rPr>
            </w:pPr>
            <w:r w:rsidRPr="003444A1">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56B85" w14:textId="77777777" w:rsidR="00F924C5" w:rsidRPr="003444A1" w:rsidRDefault="00F924C5" w:rsidP="00B47072">
            <w:pPr>
              <w:pStyle w:val="TAL"/>
              <w:keepNext w:val="0"/>
              <w:rPr>
                <w:rFonts w:cs="Arial"/>
                <w:sz w:val="16"/>
                <w:szCs w:val="16"/>
              </w:rPr>
            </w:pPr>
            <w:r w:rsidRPr="003444A1">
              <w:rPr>
                <w:rFonts w:cs="Arial"/>
                <w:sz w:val="16"/>
                <w:szCs w:val="16"/>
              </w:rPr>
              <w:t>0131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2A9A7F" w14:textId="77777777" w:rsidR="00F924C5" w:rsidRPr="003444A1" w:rsidRDefault="00F924C5"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75B110"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1166BC3" w14:textId="77777777" w:rsidR="00F924C5" w:rsidRPr="003444A1" w:rsidRDefault="00F924C5" w:rsidP="00B47072">
            <w:pPr>
              <w:pStyle w:val="TAL"/>
              <w:keepNext w:val="0"/>
              <w:rPr>
                <w:rFonts w:cs="Arial"/>
                <w:sz w:val="16"/>
                <w:szCs w:val="16"/>
              </w:rPr>
            </w:pPr>
            <w:r w:rsidRPr="003444A1">
              <w:rPr>
                <w:rFonts w:cs="Arial"/>
                <w:sz w:val="16"/>
                <w:szCs w:val="16"/>
              </w:rPr>
              <w:t>NDI and Msg4 Carrying Contention Resolution ID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430CD1D" w14:textId="77777777" w:rsidR="00F924C5" w:rsidRPr="003444A1" w:rsidRDefault="00F924C5" w:rsidP="00B47072">
            <w:pPr>
              <w:pStyle w:val="TAL"/>
              <w:keepNext w:val="0"/>
              <w:rPr>
                <w:rFonts w:cs="Arial"/>
                <w:sz w:val="16"/>
                <w:szCs w:val="16"/>
              </w:rPr>
            </w:pPr>
            <w:r w:rsidRPr="003444A1">
              <w:rPr>
                <w:rFonts w:cs="Arial"/>
                <w:sz w:val="16"/>
                <w:szCs w:val="16"/>
              </w:rPr>
              <w:t>8.4.0</w:t>
            </w:r>
          </w:p>
        </w:tc>
      </w:tr>
      <w:tr w:rsidR="003444A1" w:rsidRPr="003444A1" w14:paraId="27319B33"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347F551"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A9ACD69" w14:textId="77777777" w:rsidR="00F924C5" w:rsidRPr="003444A1" w:rsidRDefault="00F924C5" w:rsidP="00B47072">
            <w:pPr>
              <w:pStyle w:val="TAL"/>
              <w:keepNext w:val="0"/>
              <w:rPr>
                <w:rFonts w:cs="Arial"/>
                <w:sz w:val="16"/>
                <w:szCs w:val="16"/>
              </w:rPr>
            </w:pPr>
            <w:r w:rsidRPr="003444A1">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C71CB2" w14:textId="77777777" w:rsidR="00F924C5" w:rsidRPr="003444A1" w:rsidRDefault="00F924C5" w:rsidP="00B47072">
            <w:pPr>
              <w:pStyle w:val="TAL"/>
              <w:keepNext w:val="0"/>
              <w:rPr>
                <w:rFonts w:cs="Arial"/>
                <w:sz w:val="16"/>
                <w:szCs w:val="16"/>
              </w:rPr>
            </w:pPr>
            <w:r w:rsidRPr="003444A1">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A4B38E" w14:textId="77777777" w:rsidR="00F924C5" w:rsidRPr="003444A1" w:rsidRDefault="00F924C5" w:rsidP="00B47072">
            <w:pPr>
              <w:pStyle w:val="TAL"/>
              <w:keepNext w:val="0"/>
              <w:rPr>
                <w:rFonts w:cs="Arial"/>
                <w:sz w:val="16"/>
                <w:szCs w:val="16"/>
              </w:rPr>
            </w:pPr>
            <w:r w:rsidRPr="003444A1">
              <w:rPr>
                <w:rFonts w:cs="Arial"/>
                <w:sz w:val="16"/>
                <w:szCs w:val="16"/>
              </w:rPr>
              <w:t>0132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890EBA" w14:textId="77777777" w:rsidR="00F924C5" w:rsidRPr="003444A1" w:rsidRDefault="00F924C5"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06BBA1"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358E2F5" w14:textId="77777777" w:rsidR="00F924C5" w:rsidRPr="003444A1" w:rsidRDefault="00F924C5" w:rsidP="00B47072">
            <w:pPr>
              <w:pStyle w:val="TAL"/>
              <w:keepNext w:val="0"/>
              <w:rPr>
                <w:rFonts w:cs="Arial"/>
                <w:sz w:val="16"/>
                <w:szCs w:val="16"/>
              </w:rPr>
            </w:pPr>
            <w:r w:rsidRPr="003444A1">
              <w:rPr>
                <w:rFonts w:cs="Arial"/>
                <w:sz w:val="16"/>
                <w:szCs w:val="16"/>
              </w:rPr>
              <w:t>CR0132 to 36.321 [Rel-8] on MAC BSR trigger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407B82E" w14:textId="77777777" w:rsidR="00F924C5" w:rsidRPr="003444A1" w:rsidRDefault="00F924C5" w:rsidP="00B47072">
            <w:pPr>
              <w:pStyle w:val="TAL"/>
              <w:keepNext w:val="0"/>
              <w:rPr>
                <w:rFonts w:cs="Arial"/>
                <w:sz w:val="16"/>
                <w:szCs w:val="16"/>
              </w:rPr>
            </w:pPr>
            <w:r w:rsidRPr="003444A1">
              <w:rPr>
                <w:rFonts w:cs="Arial"/>
                <w:sz w:val="16"/>
                <w:szCs w:val="16"/>
              </w:rPr>
              <w:t>8.4.0</w:t>
            </w:r>
          </w:p>
        </w:tc>
      </w:tr>
      <w:tr w:rsidR="003444A1" w:rsidRPr="003444A1" w14:paraId="32301CA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51BA8E1"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12A7FCE" w14:textId="77777777" w:rsidR="00F924C5" w:rsidRPr="003444A1" w:rsidRDefault="00F924C5" w:rsidP="00B47072">
            <w:pPr>
              <w:pStyle w:val="TAL"/>
              <w:keepNext w:val="0"/>
              <w:rPr>
                <w:rFonts w:cs="Arial"/>
                <w:sz w:val="16"/>
                <w:szCs w:val="16"/>
              </w:rPr>
            </w:pPr>
            <w:r w:rsidRPr="003444A1">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75C0ED" w14:textId="77777777" w:rsidR="00F924C5" w:rsidRPr="003444A1" w:rsidRDefault="00F924C5" w:rsidP="00B47072">
            <w:pPr>
              <w:pStyle w:val="TAL"/>
              <w:keepNext w:val="0"/>
              <w:rPr>
                <w:rFonts w:cs="Arial"/>
                <w:sz w:val="16"/>
                <w:szCs w:val="16"/>
              </w:rPr>
            </w:pPr>
            <w:r w:rsidRPr="003444A1">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71BB0" w14:textId="77777777" w:rsidR="00F924C5" w:rsidRPr="003444A1" w:rsidRDefault="00F924C5" w:rsidP="00B47072">
            <w:pPr>
              <w:pStyle w:val="TAL"/>
              <w:keepNext w:val="0"/>
              <w:rPr>
                <w:rFonts w:cs="Arial"/>
                <w:sz w:val="16"/>
                <w:szCs w:val="16"/>
              </w:rPr>
            </w:pPr>
            <w:r w:rsidRPr="003444A1">
              <w:rPr>
                <w:rFonts w:cs="Arial"/>
                <w:sz w:val="16"/>
                <w:szCs w:val="16"/>
              </w:rPr>
              <w:t>0133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6E2134"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DFCA1E2"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DB1459" w14:textId="77777777" w:rsidR="00F924C5" w:rsidRPr="003444A1" w:rsidRDefault="00F924C5" w:rsidP="00B47072">
            <w:pPr>
              <w:pStyle w:val="TAL"/>
              <w:keepNext w:val="0"/>
              <w:rPr>
                <w:rFonts w:cs="Arial"/>
                <w:sz w:val="16"/>
                <w:szCs w:val="16"/>
              </w:rPr>
            </w:pPr>
            <w:r w:rsidRPr="003444A1">
              <w:rPr>
                <w:rFonts w:cs="Arial"/>
                <w:sz w:val="16"/>
                <w:szCs w:val="16"/>
              </w:rPr>
              <w:t>Clarification about Restarting the Periodic BSR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2A86B7B" w14:textId="77777777" w:rsidR="00F924C5" w:rsidRPr="003444A1" w:rsidRDefault="00F924C5" w:rsidP="00B47072">
            <w:pPr>
              <w:pStyle w:val="TAL"/>
              <w:keepNext w:val="0"/>
              <w:rPr>
                <w:rFonts w:cs="Arial"/>
                <w:sz w:val="16"/>
                <w:szCs w:val="16"/>
              </w:rPr>
            </w:pPr>
            <w:r w:rsidRPr="003444A1">
              <w:rPr>
                <w:rFonts w:cs="Arial"/>
                <w:sz w:val="16"/>
                <w:szCs w:val="16"/>
              </w:rPr>
              <w:t>8.4.0</w:t>
            </w:r>
          </w:p>
        </w:tc>
      </w:tr>
      <w:tr w:rsidR="003444A1" w:rsidRPr="003444A1" w14:paraId="772FCAB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AC8441A"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FE988F0" w14:textId="77777777" w:rsidR="00F924C5" w:rsidRPr="003444A1" w:rsidRDefault="00F924C5" w:rsidP="00B47072">
            <w:pPr>
              <w:pStyle w:val="TAL"/>
              <w:keepNext w:val="0"/>
              <w:rPr>
                <w:rFonts w:cs="Arial"/>
                <w:sz w:val="16"/>
                <w:szCs w:val="16"/>
              </w:rPr>
            </w:pPr>
            <w:r w:rsidRPr="003444A1">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3743D0" w14:textId="77777777" w:rsidR="00F924C5" w:rsidRPr="003444A1" w:rsidRDefault="00F924C5" w:rsidP="00B47072">
            <w:pPr>
              <w:pStyle w:val="TAL"/>
              <w:keepNext w:val="0"/>
              <w:rPr>
                <w:rFonts w:cs="Arial"/>
                <w:sz w:val="16"/>
                <w:szCs w:val="16"/>
              </w:rPr>
            </w:pPr>
            <w:r w:rsidRPr="003444A1">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3180AA" w14:textId="77777777" w:rsidR="00F924C5" w:rsidRPr="003444A1" w:rsidRDefault="00F924C5" w:rsidP="00B47072">
            <w:pPr>
              <w:pStyle w:val="TAL"/>
              <w:keepNext w:val="0"/>
              <w:rPr>
                <w:rFonts w:cs="Arial"/>
                <w:sz w:val="16"/>
                <w:szCs w:val="16"/>
              </w:rPr>
            </w:pPr>
            <w:r w:rsidRPr="003444A1">
              <w:rPr>
                <w:rFonts w:cs="Arial"/>
                <w:sz w:val="16"/>
                <w:szCs w:val="16"/>
              </w:rPr>
              <w:t>0134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21EE93"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CA37C6"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ACA6D82" w14:textId="77777777" w:rsidR="00F924C5" w:rsidRPr="003444A1" w:rsidRDefault="00F924C5" w:rsidP="00B47072">
            <w:pPr>
              <w:pStyle w:val="TAL"/>
              <w:keepNext w:val="0"/>
              <w:rPr>
                <w:rFonts w:cs="Arial"/>
                <w:sz w:val="16"/>
                <w:szCs w:val="16"/>
              </w:rPr>
            </w:pPr>
            <w:r w:rsidRPr="003444A1">
              <w:rPr>
                <w:rFonts w:cs="Arial"/>
                <w:sz w:val="16"/>
                <w:szCs w:val="16"/>
              </w:rPr>
              <w:t>Correction to RA procedure initiated by eNB PDCCH order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2D8187A" w14:textId="77777777" w:rsidR="00F924C5" w:rsidRPr="003444A1" w:rsidRDefault="00F924C5" w:rsidP="00B47072">
            <w:pPr>
              <w:pStyle w:val="TAL"/>
              <w:keepNext w:val="0"/>
              <w:rPr>
                <w:rFonts w:cs="Arial"/>
                <w:sz w:val="16"/>
                <w:szCs w:val="16"/>
              </w:rPr>
            </w:pPr>
            <w:r w:rsidRPr="003444A1">
              <w:rPr>
                <w:rFonts w:cs="Arial"/>
                <w:sz w:val="16"/>
                <w:szCs w:val="16"/>
              </w:rPr>
              <w:t>8.4.0</w:t>
            </w:r>
          </w:p>
        </w:tc>
      </w:tr>
      <w:tr w:rsidR="003444A1" w:rsidRPr="003444A1" w14:paraId="09BD68E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F810334"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364E697" w14:textId="77777777" w:rsidR="00F924C5" w:rsidRPr="003444A1" w:rsidRDefault="00F924C5" w:rsidP="00B47072">
            <w:pPr>
              <w:pStyle w:val="TAL"/>
              <w:keepNext w:val="0"/>
              <w:rPr>
                <w:rFonts w:cs="Arial"/>
                <w:sz w:val="16"/>
                <w:szCs w:val="16"/>
              </w:rPr>
            </w:pPr>
            <w:r w:rsidRPr="003444A1">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EEFCB5" w14:textId="77777777" w:rsidR="00F924C5" w:rsidRPr="003444A1" w:rsidRDefault="00F924C5" w:rsidP="00B47072">
            <w:pPr>
              <w:pStyle w:val="TAL"/>
              <w:keepNext w:val="0"/>
              <w:rPr>
                <w:rFonts w:cs="Arial"/>
                <w:sz w:val="16"/>
                <w:szCs w:val="16"/>
              </w:rPr>
            </w:pPr>
            <w:r w:rsidRPr="003444A1">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17B08" w14:textId="77777777" w:rsidR="00F924C5" w:rsidRPr="003444A1" w:rsidRDefault="00F924C5" w:rsidP="00B47072">
            <w:pPr>
              <w:pStyle w:val="TAL"/>
              <w:keepNext w:val="0"/>
              <w:rPr>
                <w:rFonts w:cs="Arial"/>
                <w:sz w:val="16"/>
                <w:szCs w:val="16"/>
              </w:rPr>
            </w:pPr>
            <w:r w:rsidRPr="003444A1">
              <w:rPr>
                <w:rFonts w:cs="Arial"/>
                <w:sz w:val="16"/>
                <w:szCs w:val="16"/>
              </w:rPr>
              <w:t>0135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B99C20" w14:textId="77777777" w:rsidR="00F924C5" w:rsidRPr="003444A1" w:rsidRDefault="00F924C5"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CA756A3"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AB36AFB" w14:textId="77777777" w:rsidR="00F924C5" w:rsidRPr="003444A1" w:rsidRDefault="00F924C5" w:rsidP="00B47072">
            <w:pPr>
              <w:pStyle w:val="TAL"/>
              <w:keepNext w:val="0"/>
              <w:rPr>
                <w:rFonts w:cs="Arial"/>
                <w:sz w:val="16"/>
                <w:szCs w:val="16"/>
              </w:rPr>
            </w:pPr>
            <w:r w:rsidRPr="003444A1">
              <w:rPr>
                <w:rFonts w:cs="Arial"/>
                <w:sz w:val="16"/>
                <w:szCs w:val="16"/>
              </w:rPr>
              <w:t>Correction on PHR triggering condition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01BE8C3" w14:textId="77777777" w:rsidR="00F924C5" w:rsidRPr="003444A1" w:rsidRDefault="00F924C5" w:rsidP="00B47072">
            <w:pPr>
              <w:pStyle w:val="TAL"/>
              <w:keepNext w:val="0"/>
              <w:rPr>
                <w:rFonts w:cs="Arial"/>
                <w:sz w:val="16"/>
                <w:szCs w:val="16"/>
              </w:rPr>
            </w:pPr>
            <w:r w:rsidRPr="003444A1">
              <w:rPr>
                <w:rFonts w:cs="Arial"/>
                <w:sz w:val="16"/>
                <w:szCs w:val="16"/>
              </w:rPr>
              <w:t>8.4.0</w:t>
            </w:r>
          </w:p>
        </w:tc>
      </w:tr>
      <w:tr w:rsidR="003444A1" w:rsidRPr="003444A1" w14:paraId="0ECD17DC"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26EBE50"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D87CCB8" w14:textId="77777777" w:rsidR="00F924C5" w:rsidRPr="003444A1" w:rsidRDefault="00F924C5" w:rsidP="00B47072">
            <w:pPr>
              <w:pStyle w:val="TAL"/>
              <w:keepNext w:val="0"/>
              <w:rPr>
                <w:rFonts w:cs="Arial"/>
                <w:sz w:val="16"/>
                <w:szCs w:val="16"/>
              </w:rPr>
            </w:pPr>
            <w:r w:rsidRPr="003444A1">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C57786" w14:textId="77777777" w:rsidR="00F924C5" w:rsidRPr="003444A1" w:rsidRDefault="00F924C5" w:rsidP="00B47072">
            <w:pPr>
              <w:pStyle w:val="TAL"/>
              <w:keepNext w:val="0"/>
              <w:rPr>
                <w:rFonts w:cs="Arial"/>
                <w:sz w:val="16"/>
                <w:szCs w:val="16"/>
              </w:rPr>
            </w:pPr>
            <w:r w:rsidRPr="003444A1">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730DD" w14:textId="77777777" w:rsidR="00F924C5" w:rsidRPr="003444A1" w:rsidRDefault="00F924C5" w:rsidP="00B47072">
            <w:pPr>
              <w:pStyle w:val="TAL"/>
              <w:keepNext w:val="0"/>
              <w:rPr>
                <w:rFonts w:cs="Arial"/>
                <w:sz w:val="16"/>
                <w:szCs w:val="16"/>
              </w:rPr>
            </w:pPr>
            <w:r w:rsidRPr="003444A1">
              <w:rPr>
                <w:rFonts w:cs="Arial"/>
                <w:sz w:val="16"/>
                <w:szCs w:val="16"/>
              </w:rPr>
              <w:t>0136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6A5850"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6CAE096"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016A726" w14:textId="77777777" w:rsidR="00F924C5" w:rsidRPr="003444A1" w:rsidRDefault="00F924C5" w:rsidP="00B47072">
            <w:pPr>
              <w:pStyle w:val="TAL"/>
              <w:keepNext w:val="0"/>
              <w:rPr>
                <w:rFonts w:cs="Arial"/>
                <w:sz w:val="16"/>
                <w:szCs w:val="16"/>
              </w:rPr>
            </w:pPr>
            <w:r w:rsidRPr="003444A1">
              <w:rPr>
                <w:rFonts w:cs="Arial"/>
                <w:sz w:val="16"/>
                <w:szCs w:val="16"/>
              </w:rPr>
              <w:t>CR 0136 to 36.321 on Correction to UL HARQ Process for the transmission of Msg3</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0170951" w14:textId="77777777" w:rsidR="00F924C5" w:rsidRPr="003444A1" w:rsidRDefault="00F924C5" w:rsidP="00B47072">
            <w:pPr>
              <w:pStyle w:val="TAL"/>
              <w:keepNext w:val="0"/>
              <w:rPr>
                <w:rFonts w:cs="Arial"/>
                <w:sz w:val="16"/>
                <w:szCs w:val="16"/>
              </w:rPr>
            </w:pPr>
            <w:r w:rsidRPr="003444A1">
              <w:rPr>
                <w:rFonts w:cs="Arial"/>
                <w:sz w:val="16"/>
                <w:szCs w:val="16"/>
              </w:rPr>
              <w:t>8.4.0</w:t>
            </w:r>
          </w:p>
        </w:tc>
      </w:tr>
      <w:tr w:rsidR="003444A1" w:rsidRPr="003444A1" w14:paraId="0C2AD64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D19133A"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6038645" w14:textId="77777777" w:rsidR="00F924C5" w:rsidRPr="003444A1" w:rsidRDefault="00F924C5" w:rsidP="00B47072">
            <w:pPr>
              <w:pStyle w:val="TAL"/>
              <w:keepNext w:val="0"/>
              <w:rPr>
                <w:rFonts w:cs="Arial"/>
                <w:sz w:val="16"/>
                <w:szCs w:val="16"/>
              </w:rPr>
            </w:pPr>
            <w:r w:rsidRPr="003444A1">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42EE32" w14:textId="77777777" w:rsidR="00F924C5" w:rsidRPr="003444A1" w:rsidRDefault="00F924C5" w:rsidP="00B47072">
            <w:pPr>
              <w:pStyle w:val="TAL"/>
              <w:keepNext w:val="0"/>
              <w:rPr>
                <w:rFonts w:cs="Arial"/>
                <w:sz w:val="16"/>
                <w:szCs w:val="16"/>
              </w:rPr>
            </w:pPr>
            <w:r w:rsidRPr="003444A1">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8A1A6" w14:textId="77777777" w:rsidR="00F924C5" w:rsidRPr="003444A1" w:rsidRDefault="00F924C5" w:rsidP="00B47072">
            <w:pPr>
              <w:pStyle w:val="TAL"/>
              <w:keepNext w:val="0"/>
              <w:rPr>
                <w:rFonts w:cs="Arial"/>
                <w:sz w:val="16"/>
                <w:szCs w:val="16"/>
              </w:rPr>
            </w:pPr>
            <w:r w:rsidRPr="003444A1">
              <w:rPr>
                <w:rFonts w:cs="Arial"/>
                <w:sz w:val="16"/>
                <w:szCs w:val="16"/>
              </w:rPr>
              <w:t>0137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1E1A9A" w14:textId="77777777" w:rsidR="00F924C5" w:rsidRPr="003444A1" w:rsidRDefault="00F924C5" w:rsidP="00B47072">
            <w:pPr>
              <w:pStyle w:val="TAL"/>
              <w:keepNext w:val="0"/>
              <w:rPr>
                <w:rFonts w:cs="Arial"/>
                <w:sz w:val="16"/>
                <w:szCs w:val="16"/>
              </w:rPr>
            </w:pPr>
            <w:r w:rsidRPr="003444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EF37C6"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D3B78C1" w14:textId="77777777" w:rsidR="00F924C5" w:rsidRPr="003444A1" w:rsidRDefault="00F924C5" w:rsidP="00B47072">
            <w:pPr>
              <w:pStyle w:val="TAL"/>
              <w:keepNext w:val="0"/>
              <w:rPr>
                <w:rFonts w:cs="Arial"/>
                <w:sz w:val="16"/>
                <w:szCs w:val="16"/>
              </w:rPr>
            </w:pPr>
            <w:r w:rsidRPr="003444A1">
              <w:rPr>
                <w:rFonts w:cs="Arial"/>
                <w:sz w:val="16"/>
                <w:szCs w:val="16"/>
              </w:rPr>
              <w:t>SPS occasions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D944514" w14:textId="77777777" w:rsidR="00F924C5" w:rsidRPr="003444A1" w:rsidRDefault="00F924C5" w:rsidP="00B47072">
            <w:pPr>
              <w:pStyle w:val="TAL"/>
              <w:keepNext w:val="0"/>
              <w:rPr>
                <w:rFonts w:cs="Arial"/>
                <w:sz w:val="16"/>
                <w:szCs w:val="16"/>
              </w:rPr>
            </w:pPr>
            <w:r w:rsidRPr="003444A1">
              <w:rPr>
                <w:rFonts w:cs="Arial"/>
                <w:sz w:val="16"/>
                <w:szCs w:val="16"/>
              </w:rPr>
              <w:t>8.4.0</w:t>
            </w:r>
          </w:p>
        </w:tc>
      </w:tr>
      <w:tr w:rsidR="003444A1" w:rsidRPr="003444A1" w14:paraId="21F7E1C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26A21C0"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C9DAE0D" w14:textId="77777777" w:rsidR="00F924C5" w:rsidRPr="003444A1" w:rsidRDefault="00F924C5" w:rsidP="00B47072">
            <w:pPr>
              <w:pStyle w:val="TAL"/>
              <w:keepNext w:val="0"/>
              <w:rPr>
                <w:rFonts w:cs="Arial"/>
                <w:sz w:val="16"/>
                <w:szCs w:val="16"/>
              </w:rPr>
            </w:pPr>
            <w:r w:rsidRPr="003444A1">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2AE064" w14:textId="77777777" w:rsidR="00F924C5" w:rsidRPr="003444A1" w:rsidRDefault="00F924C5" w:rsidP="00B47072">
            <w:pPr>
              <w:pStyle w:val="TAL"/>
              <w:keepNext w:val="0"/>
              <w:rPr>
                <w:rFonts w:cs="Arial"/>
                <w:sz w:val="16"/>
                <w:szCs w:val="16"/>
              </w:rPr>
            </w:pPr>
            <w:r w:rsidRPr="003444A1">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EF5AF5" w14:textId="77777777" w:rsidR="00F924C5" w:rsidRPr="003444A1" w:rsidRDefault="00F924C5" w:rsidP="00B47072">
            <w:pPr>
              <w:pStyle w:val="TAL"/>
              <w:keepNext w:val="0"/>
              <w:rPr>
                <w:rFonts w:cs="Arial"/>
                <w:sz w:val="16"/>
                <w:szCs w:val="16"/>
              </w:rPr>
            </w:pPr>
            <w:r w:rsidRPr="003444A1">
              <w:rPr>
                <w:rFonts w:cs="Arial"/>
                <w:sz w:val="16"/>
                <w:szCs w:val="16"/>
              </w:rPr>
              <w:t>0138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8141CC"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5C5EBF3"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4F9B600" w14:textId="77777777" w:rsidR="00F924C5" w:rsidRPr="003444A1" w:rsidRDefault="00F924C5" w:rsidP="00B47072">
            <w:pPr>
              <w:pStyle w:val="TAL"/>
              <w:keepNext w:val="0"/>
              <w:rPr>
                <w:rFonts w:cs="Arial"/>
                <w:sz w:val="16"/>
                <w:szCs w:val="16"/>
              </w:rPr>
            </w:pPr>
            <w:r w:rsidRPr="003444A1">
              <w:rPr>
                <w:rFonts w:cs="Arial"/>
                <w:sz w:val="16"/>
                <w:szCs w:val="16"/>
              </w:rPr>
              <w:t>Robustness of Buffer Status Reporting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AC7E70E" w14:textId="77777777" w:rsidR="00F924C5" w:rsidRPr="003444A1" w:rsidRDefault="00F924C5" w:rsidP="00B47072">
            <w:pPr>
              <w:pStyle w:val="TAL"/>
              <w:keepNext w:val="0"/>
              <w:rPr>
                <w:rFonts w:cs="Arial"/>
                <w:sz w:val="16"/>
                <w:szCs w:val="16"/>
              </w:rPr>
            </w:pPr>
            <w:r w:rsidRPr="003444A1">
              <w:rPr>
                <w:rFonts w:cs="Arial"/>
                <w:sz w:val="16"/>
                <w:szCs w:val="16"/>
              </w:rPr>
              <w:t>8.4.0</w:t>
            </w:r>
          </w:p>
        </w:tc>
      </w:tr>
      <w:tr w:rsidR="003444A1" w:rsidRPr="003444A1" w14:paraId="54A325A5"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D9C382D"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D23DD62" w14:textId="77777777" w:rsidR="00F924C5" w:rsidRPr="003444A1" w:rsidRDefault="00F924C5" w:rsidP="00B47072">
            <w:pPr>
              <w:pStyle w:val="TAL"/>
              <w:keepNext w:val="0"/>
              <w:rPr>
                <w:rFonts w:cs="Arial"/>
                <w:sz w:val="16"/>
                <w:szCs w:val="16"/>
              </w:rPr>
            </w:pPr>
            <w:r w:rsidRPr="003444A1">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0B392" w14:textId="77777777" w:rsidR="00F924C5" w:rsidRPr="003444A1" w:rsidRDefault="00F924C5" w:rsidP="00B47072">
            <w:pPr>
              <w:pStyle w:val="TAL"/>
              <w:keepNext w:val="0"/>
              <w:rPr>
                <w:rFonts w:cs="Arial"/>
                <w:sz w:val="16"/>
                <w:szCs w:val="16"/>
              </w:rPr>
            </w:pPr>
            <w:r w:rsidRPr="003444A1">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25C001" w14:textId="77777777" w:rsidR="00F924C5" w:rsidRPr="003444A1" w:rsidRDefault="00F924C5" w:rsidP="00B47072">
            <w:pPr>
              <w:pStyle w:val="TAL"/>
              <w:keepNext w:val="0"/>
              <w:rPr>
                <w:rFonts w:cs="Arial"/>
                <w:sz w:val="16"/>
                <w:szCs w:val="16"/>
              </w:rPr>
            </w:pPr>
            <w:r w:rsidRPr="003444A1">
              <w:rPr>
                <w:rFonts w:cs="Arial"/>
                <w:sz w:val="16"/>
                <w:szCs w:val="16"/>
              </w:rPr>
              <w:t>0139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43C9A5"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9B8C45"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060F7EE" w14:textId="77777777" w:rsidR="00F924C5" w:rsidRPr="003444A1" w:rsidRDefault="00F924C5" w:rsidP="00B47072">
            <w:pPr>
              <w:pStyle w:val="TAL"/>
              <w:keepNext w:val="0"/>
              <w:rPr>
                <w:rFonts w:cs="Arial"/>
                <w:sz w:val="16"/>
                <w:szCs w:val="16"/>
              </w:rPr>
            </w:pPr>
            <w:r w:rsidRPr="003444A1">
              <w:rPr>
                <w:rFonts w:cs="Arial"/>
                <w:sz w:val="16"/>
                <w:szCs w:val="16"/>
              </w:rPr>
              <w:t>Proposed CR to 36.321 [Rel-8] on UL HARQ and Measurement Gaps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314162B" w14:textId="77777777" w:rsidR="00F924C5" w:rsidRPr="003444A1" w:rsidRDefault="00F924C5" w:rsidP="00B47072">
            <w:pPr>
              <w:pStyle w:val="TAL"/>
              <w:keepNext w:val="0"/>
              <w:rPr>
                <w:rFonts w:cs="Arial"/>
                <w:sz w:val="16"/>
                <w:szCs w:val="16"/>
              </w:rPr>
            </w:pPr>
            <w:r w:rsidRPr="003444A1">
              <w:rPr>
                <w:rFonts w:cs="Arial"/>
                <w:sz w:val="16"/>
                <w:szCs w:val="16"/>
              </w:rPr>
              <w:t>8.4.0</w:t>
            </w:r>
          </w:p>
        </w:tc>
      </w:tr>
      <w:tr w:rsidR="003444A1" w:rsidRPr="003444A1" w14:paraId="4D4DD14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1E811BF"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EFD87F5" w14:textId="77777777" w:rsidR="00F924C5" w:rsidRPr="003444A1" w:rsidRDefault="00F924C5" w:rsidP="00B47072">
            <w:pPr>
              <w:pStyle w:val="TAL"/>
              <w:keepNext w:val="0"/>
              <w:rPr>
                <w:rFonts w:cs="Arial"/>
                <w:sz w:val="16"/>
                <w:szCs w:val="16"/>
              </w:rPr>
            </w:pPr>
            <w:r w:rsidRPr="003444A1">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5584FE" w14:textId="77777777" w:rsidR="00F924C5" w:rsidRPr="003444A1" w:rsidRDefault="00F924C5" w:rsidP="00B47072">
            <w:pPr>
              <w:pStyle w:val="TAL"/>
              <w:keepNext w:val="0"/>
              <w:rPr>
                <w:rFonts w:cs="Arial"/>
                <w:sz w:val="16"/>
                <w:szCs w:val="16"/>
              </w:rPr>
            </w:pPr>
            <w:r w:rsidRPr="003444A1">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DBC695" w14:textId="77777777" w:rsidR="00F924C5" w:rsidRPr="003444A1" w:rsidRDefault="00F924C5" w:rsidP="00B47072">
            <w:pPr>
              <w:pStyle w:val="TAL"/>
              <w:keepNext w:val="0"/>
              <w:rPr>
                <w:rFonts w:cs="Arial"/>
                <w:sz w:val="16"/>
                <w:szCs w:val="16"/>
              </w:rPr>
            </w:pPr>
            <w:r w:rsidRPr="003444A1">
              <w:rPr>
                <w:rFonts w:cs="Arial"/>
                <w:sz w:val="16"/>
                <w:szCs w:val="16"/>
              </w:rPr>
              <w:t>0142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5E38D1" w14:textId="77777777" w:rsidR="00F924C5" w:rsidRPr="003444A1" w:rsidRDefault="00F924C5"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9B678FA"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84BDA7F" w14:textId="77777777" w:rsidR="00F924C5" w:rsidRPr="003444A1" w:rsidRDefault="00F924C5" w:rsidP="00B47072">
            <w:pPr>
              <w:pStyle w:val="TAL"/>
              <w:keepNext w:val="0"/>
              <w:rPr>
                <w:rFonts w:cs="Arial"/>
                <w:sz w:val="16"/>
                <w:szCs w:val="16"/>
              </w:rPr>
            </w:pPr>
            <w:r w:rsidRPr="003444A1">
              <w:rPr>
                <w:rFonts w:cs="Arial"/>
                <w:sz w:val="16"/>
                <w:szCs w:val="16"/>
              </w:rPr>
              <w:t>TAT and RACH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10A2583" w14:textId="77777777" w:rsidR="00F924C5" w:rsidRPr="003444A1" w:rsidRDefault="00F924C5" w:rsidP="00B47072">
            <w:pPr>
              <w:pStyle w:val="TAL"/>
              <w:keepNext w:val="0"/>
              <w:rPr>
                <w:rFonts w:cs="Arial"/>
                <w:sz w:val="16"/>
                <w:szCs w:val="16"/>
              </w:rPr>
            </w:pPr>
            <w:r w:rsidRPr="003444A1">
              <w:rPr>
                <w:rFonts w:cs="Arial"/>
                <w:sz w:val="16"/>
                <w:szCs w:val="16"/>
              </w:rPr>
              <w:t>8.4.0</w:t>
            </w:r>
          </w:p>
        </w:tc>
      </w:tr>
      <w:tr w:rsidR="003444A1" w:rsidRPr="003444A1" w14:paraId="75FCB21A"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D637873"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C10A8D3" w14:textId="77777777" w:rsidR="00F924C5" w:rsidRPr="003444A1" w:rsidRDefault="00F924C5" w:rsidP="00B47072">
            <w:pPr>
              <w:pStyle w:val="TAL"/>
              <w:keepNext w:val="0"/>
              <w:rPr>
                <w:rFonts w:cs="Arial"/>
                <w:sz w:val="16"/>
                <w:szCs w:val="16"/>
              </w:rPr>
            </w:pPr>
            <w:r w:rsidRPr="003444A1">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29605A" w14:textId="77777777" w:rsidR="00F924C5" w:rsidRPr="003444A1" w:rsidRDefault="00F924C5" w:rsidP="00B47072">
            <w:pPr>
              <w:pStyle w:val="TAL"/>
              <w:keepNext w:val="0"/>
              <w:rPr>
                <w:rFonts w:cs="Arial"/>
                <w:sz w:val="16"/>
                <w:szCs w:val="16"/>
              </w:rPr>
            </w:pPr>
            <w:r w:rsidRPr="003444A1">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20AED" w14:textId="77777777" w:rsidR="00F924C5" w:rsidRPr="003444A1" w:rsidRDefault="00F924C5" w:rsidP="00B47072">
            <w:pPr>
              <w:pStyle w:val="TAL"/>
              <w:keepNext w:val="0"/>
              <w:rPr>
                <w:rFonts w:cs="Arial"/>
                <w:sz w:val="16"/>
                <w:szCs w:val="16"/>
              </w:rPr>
            </w:pPr>
            <w:r w:rsidRPr="003444A1">
              <w:rPr>
                <w:rFonts w:cs="Arial"/>
                <w:sz w:val="16"/>
                <w:szCs w:val="16"/>
              </w:rPr>
              <w:t>0143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4A02B5" w14:textId="77777777" w:rsidR="00F924C5" w:rsidRPr="003444A1" w:rsidRDefault="00F924C5"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A56C712"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E1FFE43" w14:textId="77777777" w:rsidR="00F924C5" w:rsidRPr="003444A1" w:rsidRDefault="00F924C5" w:rsidP="00B47072">
            <w:pPr>
              <w:pStyle w:val="TAL"/>
              <w:keepNext w:val="0"/>
              <w:rPr>
                <w:rFonts w:cs="Arial"/>
                <w:sz w:val="16"/>
                <w:szCs w:val="16"/>
              </w:rPr>
            </w:pPr>
            <w:r w:rsidRPr="003444A1">
              <w:rPr>
                <w:rFonts w:cs="Arial"/>
                <w:sz w:val="16"/>
                <w:szCs w:val="16"/>
              </w:rPr>
              <w:t xml:space="preserve">SRS and CQI Resources Release upon TAT Expiry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C6A52F0" w14:textId="77777777" w:rsidR="00F924C5" w:rsidRPr="003444A1" w:rsidRDefault="00F924C5" w:rsidP="00B47072">
            <w:pPr>
              <w:pStyle w:val="TAL"/>
              <w:keepNext w:val="0"/>
              <w:rPr>
                <w:rFonts w:cs="Arial"/>
                <w:sz w:val="16"/>
                <w:szCs w:val="16"/>
              </w:rPr>
            </w:pPr>
            <w:r w:rsidRPr="003444A1">
              <w:rPr>
                <w:rFonts w:cs="Arial"/>
                <w:sz w:val="16"/>
                <w:szCs w:val="16"/>
              </w:rPr>
              <w:t>8.4.0</w:t>
            </w:r>
          </w:p>
        </w:tc>
      </w:tr>
      <w:tr w:rsidR="003444A1" w:rsidRPr="003444A1" w14:paraId="48B42ED5"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A498561"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18ED6D7" w14:textId="77777777" w:rsidR="00F924C5" w:rsidRPr="003444A1" w:rsidRDefault="00F924C5" w:rsidP="00B47072">
            <w:pPr>
              <w:pStyle w:val="TAL"/>
              <w:keepNext w:val="0"/>
              <w:rPr>
                <w:rFonts w:cs="Arial"/>
                <w:sz w:val="16"/>
                <w:szCs w:val="16"/>
              </w:rPr>
            </w:pPr>
            <w:r w:rsidRPr="003444A1">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D4F902" w14:textId="77777777" w:rsidR="00F924C5" w:rsidRPr="003444A1" w:rsidRDefault="00F924C5" w:rsidP="00B47072">
            <w:pPr>
              <w:pStyle w:val="TAL"/>
              <w:keepNext w:val="0"/>
              <w:rPr>
                <w:rFonts w:cs="Arial"/>
                <w:sz w:val="16"/>
                <w:szCs w:val="16"/>
              </w:rPr>
            </w:pPr>
            <w:r w:rsidRPr="003444A1">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181CA" w14:textId="77777777" w:rsidR="00F924C5" w:rsidRPr="003444A1" w:rsidRDefault="00F924C5" w:rsidP="00B47072">
            <w:pPr>
              <w:pStyle w:val="TAL"/>
              <w:keepNext w:val="0"/>
              <w:rPr>
                <w:rFonts w:cs="Arial"/>
                <w:sz w:val="16"/>
                <w:szCs w:val="16"/>
              </w:rPr>
            </w:pPr>
            <w:r w:rsidRPr="003444A1">
              <w:rPr>
                <w:rFonts w:cs="Arial"/>
                <w:sz w:val="16"/>
                <w:szCs w:val="16"/>
              </w:rPr>
              <w:t>0157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BD07D6" w14:textId="77777777" w:rsidR="00F924C5" w:rsidRPr="003444A1" w:rsidRDefault="00F924C5"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1E2747C"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79B876D" w14:textId="77777777" w:rsidR="00F924C5" w:rsidRPr="003444A1" w:rsidRDefault="00F924C5" w:rsidP="00B47072">
            <w:pPr>
              <w:pStyle w:val="TAL"/>
              <w:keepNext w:val="0"/>
              <w:rPr>
                <w:rFonts w:cs="Arial"/>
                <w:sz w:val="16"/>
                <w:szCs w:val="16"/>
              </w:rPr>
            </w:pPr>
            <w:r w:rsidRPr="003444A1">
              <w:rPr>
                <w:rFonts w:cs="Arial"/>
                <w:sz w:val="16"/>
                <w:szCs w:val="16"/>
              </w:rPr>
              <w:t>Proposed CR to 36.321 Correction to RACH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4A713EC" w14:textId="77777777" w:rsidR="00F924C5" w:rsidRPr="003444A1" w:rsidRDefault="00F924C5" w:rsidP="00B47072">
            <w:pPr>
              <w:pStyle w:val="TAL"/>
              <w:keepNext w:val="0"/>
              <w:rPr>
                <w:rFonts w:cs="Arial"/>
                <w:sz w:val="16"/>
                <w:szCs w:val="16"/>
              </w:rPr>
            </w:pPr>
            <w:r w:rsidRPr="003444A1">
              <w:rPr>
                <w:rFonts w:cs="Arial"/>
                <w:sz w:val="16"/>
                <w:szCs w:val="16"/>
              </w:rPr>
              <w:t>8.4.0</w:t>
            </w:r>
          </w:p>
        </w:tc>
      </w:tr>
      <w:tr w:rsidR="003444A1" w:rsidRPr="003444A1" w14:paraId="70AF779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3758303"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E2FD792" w14:textId="77777777" w:rsidR="00F924C5" w:rsidRPr="003444A1" w:rsidRDefault="00F924C5" w:rsidP="00B47072">
            <w:pPr>
              <w:pStyle w:val="TAL"/>
              <w:keepNext w:val="0"/>
              <w:rPr>
                <w:rFonts w:cs="Arial"/>
                <w:sz w:val="16"/>
                <w:szCs w:val="16"/>
              </w:rPr>
            </w:pPr>
            <w:r w:rsidRPr="003444A1">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6DA878" w14:textId="77777777" w:rsidR="00F924C5" w:rsidRPr="003444A1" w:rsidRDefault="00F924C5" w:rsidP="00B47072">
            <w:pPr>
              <w:pStyle w:val="TAL"/>
              <w:keepNext w:val="0"/>
              <w:rPr>
                <w:rFonts w:cs="Arial"/>
                <w:sz w:val="16"/>
                <w:szCs w:val="16"/>
              </w:rPr>
            </w:pPr>
            <w:r w:rsidRPr="003444A1">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4F8C7" w14:textId="77777777" w:rsidR="00F924C5" w:rsidRPr="003444A1" w:rsidRDefault="00F924C5" w:rsidP="00B47072">
            <w:pPr>
              <w:pStyle w:val="TAL"/>
              <w:keepNext w:val="0"/>
              <w:rPr>
                <w:rFonts w:cs="Arial"/>
                <w:sz w:val="16"/>
                <w:szCs w:val="16"/>
              </w:rPr>
            </w:pPr>
            <w:r w:rsidRPr="003444A1">
              <w:rPr>
                <w:rFonts w:cs="Arial"/>
                <w:sz w:val="16"/>
                <w:szCs w:val="16"/>
              </w:rPr>
              <w:t>0162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28EDCA" w14:textId="77777777" w:rsidR="00F924C5" w:rsidRPr="003444A1" w:rsidRDefault="00F924C5"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375631"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AF280B9" w14:textId="77777777" w:rsidR="00F924C5" w:rsidRPr="003444A1" w:rsidRDefault="00F924C5" w:rsidP="00B47072">
            <w:pPr>
              <w:pStyle w:val="TAL"/>
              <w:keepNext w:val="0"/>
              <w:rPr>
                <w:rFonts w:cs="Arial"/>
                <w:sz w:val="16"/>
                <w:szCs w:val="16"/>
              </w:rPr>
            </w:pPr>
            <w:r w:rsidRPr="003444A1">
              <w:rPr>
                <w:rFonts w:cs="Arial"/>
                <w:sz w:val="16"/>
                <w:szCs w:val="16"/>
              </w:rPr>
              <w:t>BSR format for reporting empty buffers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4411AD7" w14:textId="77777777" w:rsidR="00F924C5" w:rsidRPr="003444A1" w:rsidRDefault="00F924C5" w:rsidP="00B47072">
            <w:pPr>
              <w:pStyle w:val="TAL"/>
              <w:keepNext w:val="0"/>
              <w:rPr>
                <w:rFonts w:cs="Arial"/>
                <w:sz w:val="16"/>
                <w:szCs w:val="16"/>
              </w:rPr>
            </w:pPr>
            <w:r w:rsidRPr="003444A1">
              <w:rPr>
                <w:rFonts w:cs="Arial"/>
                <w:sz w:val="16"/>
                <w:szCs w:val="16"/>
              </w:rPr>
              <w:t>8.4.0</w:t>
            </w:r>
          </w:p>
        </w:tc>
      </w:tr>
      <w:tr w:rsidR="003444A1" w:rsidRPr="003444A1" w14:paraId="1B745453"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68B61ED"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C388FFE" w14:textId="77777777" w:rsidR="00F924C5" w:rsidRPr="003444A1" w:rsidRDefault="00F924C5" w:rsidP="00B47072">
            <w:pPr>
              <w:pStyle w:val="TAL"/>
              <w:keepNext w:val="0"/>
              <w:rPr>
                <w:rFonts w:cs="Arial"/>
                <w:sz w:val="16"/>
                <w:szCs w:val="16"/>
              </w:rPr>
            </w:pPr>
            <w:r w:rsidRPr="003444A1">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F90DBE" w14:textId="77777777" w:rsidR="00F924C5" w:rsidRPr="003444A1" w:rsidRDefault="00F924C5" w:rsidP="00B47072">
            <w:pPr>
              <w:pStyle w:val="TAL"/>
              <w:keepNext w:val="0"/>
              <w:rPr>
                <w:rFonts w:cs="Arial"/>
                <w:sz w:val="16"/>
                <w:szCs w:val="16"/>
              </w:rPr>
            </w:pPr>
            <w:r w:rsidRPr="003444A1">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90FF47" w14:textId="77777777" w:rsidR="00F924C5" w:rsidRPr="003444A1" w:rsidRDefault="00F924C5" w:rsidP="00B47072">
            <w:pPr>
              <w:pStyle w:val="TAL"/>
              <w:keepNext w:val="0"/>
              <w:rPr>
                <w:rFonts w:cs="Arial"/>
                <w:sz w:val="16"/>
                <w:szCs w:val="16"/>
              </w:rPr>
            </w:pPr>
            <w:r w:rsidRPr="003444A1">
              <w:rPr>
                <w:rFonts w:cs="Arial"/>
                <w:sz w:val="16"/>
                <w:szCs w:val="16"/>
              </w:rPr>
              <w:t>0165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9E04B0"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F2688C3"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4597CDA" w14:textId="77777777" w:rsidR="00F924C5" w:rsidRPr="003444A1" w:rsidRDefault="00F924C5" w:rsidP="00B47072">
            <w:pPr>
              <w:pStyle w:val="TAL"/>
              <w:keepNext w:val="0"/>
              <w:rPr>
                <w:rFonts w:cs="Arial"/>
                <w:sz w:val="16"/>
                <w:szCs w:val="16"/>
              </w:rPr>
            </w:pPr>
            <w:r w:rsidRPr="003444A1">
              <w:rPr>
                <w:rFonts w:cs="Arial"/>
                <w:sz w:val="16"/>
                <w:szCs w:val="16"/>
              </w:rPr>
              <w:t>TTI Bundling Configuration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179322" w14:textId="77777777" w:rsidR="00F924C5" w:rsidRPr="003444A1" w:rsidRDefault="00F924C5" w:rsidP="00B47072">
            <w:pPr>
              <w:pStyle w:val="TAL"/>
              <w:keepNext w:val="0"/>
              <w:rPr>
                <w:rFonts w:cs="Arial"/>
                <w:sz w:val="16"/>
                <w:szCs w:val="16"/>
              </w:rPr>
            </w:pPr>
            <w:r w:rsidRPr="003444A1">
              <w:rPr>
                <w:rFonts w:cs="Arial"/>
                <w:sz w:val="16"/>
                <w:szCs w:val="16"/>
              </w:rPr>
              <w:t>8.4.0</w:t>
            </w:r>
          </w:p>
        </w:tc>
      </w:tr>
      <w:tr w:rsidR="003444A1" w:rsidRPr="003444A1" w14:paraId="71600B2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8D3A6E1"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AB5DE74" w14:textId="77777777" w:rsidR="00F924C5" w:rsidRPr="003444A1" w:rsidRDefault="00F924C5" w:rsidP="00B47072">
            <w:pPr>
              <w:pStyle w:val="TAL"/>
              <w:keepNext w:val="0"/>
              <w:rPr>
                <w:rFonts w:cs="Arial"/>
                <w:sz w:val="16"/>
                <w:szCs w:val="16"/>
              </w:rPr>
            </w:pPr>
            <w:r w:rsidRPr="003444A1">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23E461" w14:textId="77777777" w:rsidR="00F924C5" w:rsidRPr="003444A1" w:rsidRDefault="00F924C5" w:rsidP="00B47072">
            <w:pPr>
              <w:pStyle w:val="TAL"/>
              <w:keepNext w:val="0"/>
              <w:rPr>
                <w:rFonts w:cs="Arial"/>
                <w:sz w:val="16"/>
                <w:szCs w:val="16"/>
              </w:rPr>
            </w:pPr>
            <w:r w:rsidRPr="003444A1">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D27B9" w14:textId="77777777" w:rsidR="00F924C5" w:rsidRPr="003444A1" w:rsidRDefault="00F924C5" w:rsidP="00B47072">
            <w:pPr>
              <w:pStyle w:val="TAL"/>
              <w:keepNext w:val="0"/>
              <w:rPr>
                <w:rFonts w:cs="Arial"/>
                <w:sz w:val="16"/>
                <w:szCs w:val="16"/>
              </w:rPr>
            </w:pPr>
            <w:r w:rsidRPr="003444A1">
              <w:rPr>
                <w:rFonts w:cs="Arial"/>
                <w:sz w:val="16"/>
                <w:szCs w:val="16"/>
              </w:rPr>
              <w:t>0166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E98672" w14:textId="77777777" w:rsidR="00F924C5" w:rsidRPr="003444A1" w:rsidRDefault="00F924C5"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D7C3FF"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486CC6D" w14:textId="77777777" w:rsidR="00F924C5" w:rsidRPr="003444A1" w:rsidRDefault="00F924C5" w:rsidP="00B47072">
            <w:pPr>
              <w:pStyle w:val="TAL"/>
              <w:keepNext w:val="0"/>
              <w:rPr>
                <w:rFonts w:cs="Arial"/>
                <w:sz w:val="16"/>
                <w:szCs w:val="16"/>
              </w:rPr>
            </w:pPr>
            <w:r w:rsidRPr="003444A1">
              <w:rPr>
                <w:rFonts w:cs="Arial"/>
                <w:sz w:val="16"/>
                <w:szCs w:val="16"/>
              </w:rPr>
              <w:t>Corrections to semi-persistent scheduling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25D53AE" w14:textId="77777777" w:rsidR="00F924C5" w:rsidRPr="003444A1" w:rsidRDefault="00F924C5" w:rsidP="00B47072">
            <w:pPr>
              <w:pStyle w:val="TAL"/>
              <w:keepNext w:val="0"/>
              <w:rPr>
                <w:rFonts w:cs="Arial"/>
                <w:sz w:val="16"/>
                <w:szCs w:val="16"/>
              </w:rPr>
            </w:pPr>
            <w:r w:rsidRPr="003444A1">
              <w:rPr>
                <w:rFonts w:cs="Arial"/>
                <w:sz w:val="16"/>
                <w:szCs w:val="16"/>
              </w:rPr>
              <w:t>8.4.0</w:t>
            </w:r>
          </w:p>
        </w:tc>
      </w:tr>
      <w:tr w:rsidR="003444A1" w:rsidRPr="003444A1" w14:paraId="0122776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C97F7CA"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D09AB2B" w14:textId="77777777" w:rsidR="00F924C5" w:rsidRPr="003444A1" w:rsidRDefault="00F924C5" w:rsidP="00B47072">
            <w:pPr>
              <w:pStyle w:val="TAL"/>
              <w:keepNext w:val="0"/>
              <w:rPr>
                <w:rFonts w:cs="Arial"/>
                <w:sz w:val="16"/>
                <w:szCs w:val="16"/>
              </w:rPr>
            </w:pPr>
            <w:r w:rsidRPr="003444A1">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F85F99" w14:textId="77777777" w:rsidR="00F924C5" w:rsidRPr="003444A1" w:rsidRDefault="00F924C5" w:rsidP="00B47072">
            <w:pPr>
              <w:pStyle w:val="TAL"/>
              <w:keepNext w:val="0"/>
              <w:rPr>
                <w:rFonts w:cs="Arial"/>
                <w:sz w:val="16"/>
                <w:szCs w:val="16"/>
              </w:rPr>
            </w:pPr>
            <w:r w:rsidRPr="003444A1">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8354A" w14:textId="77777777" w:rsidR="00F924C5" w:rsidRPr="003444A1" w:rsidRDefault="00F924C5" w:rsidP="00B47072">
            <w:pPr>
              <w:pStyle w:val="TAL"/>
              <w:keepNext w:val="0"/>
              <w:rPr>
                <w:rFonts w:cs="Arial"/>
                <w:sz w:val="16"/>
                <w:szCs w:val="16"/>
              </w:rPr>
            </w:pPr>
            <w:r w:rsidRPr="003444A1">
              <w:rPr>
                <w:rFonts w:cs="Arial"/>
                <w:sz w:val="16"/>
                <w:szCs w:val="16"/>
              </w:rPr>
              <w:t>0167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A14761" w14:textId="77777777" w:rsidR="00F924C5" w:rsidRPr="003444A1" w:rsidRDefault="00F924C5" w:rsidP="00B47072">
            <w:pPr>
              <w:pStyle w:val="TAL"/>
              <w:keepNext w:val="0"/>
              <w:rPr>
                <w:rFonts w:cs="Arial"/>
                <w:sz w:val="16"/>
                <w:szCs w:val="16"/>
              </w:rPr>
            </w:pPr>
            <w:r w:rsidRPr="003444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53C1280"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C9EB687" w14:textId="77777777" w:rsidR="00F924C5" w:rsidRPr="003444A1" w:rsidRDefault="00F924C5" w:rsidP="00B47072">
            <w:pPr>
              <w:pStyle w:val="TAL"/>
              <w:keepNext w:val="0"/>
              <w:rPr>
                <w:rFonts w:cs="Arial"/>
                <w:sz w:val="16"/>
                <w:szCs w:val="16"/>
              </w:rPr>
            </w:pPr>
            <w:r w:rsidRPr="003444A1">
              <w:rPr>
                <w:rFonts w:cs="Arial"/>
                <w:sz w:val="16"/>
                <w:szCs w:val="16"/>
              </w:rPr>
              <w:t>Priotitization of MAC control elements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FCD46CF" w14:textId="77777777" w:rsidR="00F924C5" w:rsidRPr="003444A1" w:rsidRDefault="00F924C5" w:rsidP="00B47072">
            <w:pPr>
              <w:pStyle w:val="TAL"/>
              <w:keepNext w:val="0"/>
              <w:rPr>
                <w:rFonts w:cs="Arial"/>
                <w:sz w:val="16"/>
                <w:szCs w:val="16"/>
              </w:rPr>
            </w:pPr>
            <w:r w:rsidRPr="003444A1">
              <w:rPr>
                <w:rFonts w:cs="Arial"/>
                <w:sz w:val="16"/>
                <w:szCs w:val="16"/>
              </w:rPr>
              <w:t>8.4.0</w:t>
            </w:r>
          </w:p>
        </w:tc>
      </w:tr>
      <w:tr w:rsidR="003444A1" w:rsidRPr="003444A1" w14:paraId="5844F73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24A613D"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A811FF4" w14:textId="77777777" w:rsidR="00F924C5" w:rsidRPr="003444A1" w:rsidRDefault="00F924C5" w:rsidP="00B47072">
            <w:pPr>
              <w:pStyle w:val="TAL"/>
              <w:keepNext w:val="0"/>
              <w:rPr>
                <w:rFonts w:cs="Arial"/>
                <w:sz w:val="16"/>
                <w:szCs w:val="16"/>
              </w:rPr>
            </w:pPr>
            <w:r w:rsidRPr="003444A1">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B39ADC" w14:textId="77777777" w:rsidR="00F924C5" w:rsidRPr="003444A1" w:rsidRDefault="00F924C5" w:rsidP="00B47072">
            <w:pPr>
              <w:pStyle w:val="TAL"/>
              <w:keepNext w:val="0"/>
              <w:rPr>
                <w:rFonts w:cs="Arial"/>
                <w:sz w:val="16"/>
                <w:szCs w:val="16"/>
              </w:rPr>
            </w:pPr>
            <w:r w:rsidRPr="003444A1">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48C97F" w14:textId="77777777" w:rsidR="00F924C5" w:rsidRPr="003444A1" w:rsidRDefault="00F924C5" w:rsidP="00B47072">
            <w:pPr>
              <w:pStyle w:val="TAL"/>
              <w:keepNext w:val="0"/>
              <w:rPr>
                <w:rFonts w:cs="Arial"/>
                <w:sz w:val="16"/>
                <w:szCs w:val="16"/>
              </w:rPr>
            </w:pPr>
            <w:r w:rsidRPr="003444A1">
              <w:rPr>
                <w:rFonts w:cs="Arial"/>
                <w:sz w:val="16"/>
                <w:szCs w:val="16"/>
              </w:rPr>
              <w:t>0168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66C794"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036CAF"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6D28FA" w14:textId="77777777" w:rsidR="00F924C5" w:rsidRPr="003444A1" w:rsidRDefault="00F924C5" w:rsidP="00B47072">
            <w:pPr>
              <w:pStyle w:val="TAL"/>
              <w:keepNext w:val="0"/>
              <w:rPr>
                <w:rFonts w:cs="Arial"/>
                <w:sz w:val="16"/>
                <w:szCs w:val="16"/>
              </w:rPr>
            </w:pPr>
            <w:r w:rsidRPr="003444A1">
              <w:rPr>
                <w:rFonts w:cs="Arial"/>
                <w:sz w:val="16"/>
                <w:szCs w:val="16"/>
              </w:rPr>
              <w:t>Correction to starting of TA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0C9C987" w14:textId="77777777" w:rsidR="00F924C5" w:rsidRPr="003444A1" w:rsidRDefault="00F924C5" w:rsidP="00B47072">
            <w:pPr>
              <w:pStyle w:val="TAL"/>
              <w:keepNext w:val="0"/>
              <w:rPr>
                <w:rFonts w:cs="Arial"/>
                <w:sz w:val="16"/>
                <w:szCs w:val="16"/>
              </w:rPr>
            </w:pPr>
            <w:r w:rsidRPr="003444A1">
              <w:rPr>
                <w:rFonts w:cs="Arial"/>
                <w:sz w:val="16"/>
                <w:szCs w:val="16"/>
              </w:rPr>
              <w:t>8.4.0</w:t>
            </w:r>
          </w:p>
        </w:tc>
      </w:tr>
      <w:tr w:rsidR="003444A1" w:rsidRPr="003444A1" w14:paraId="3A1436F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8CBE0A6"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0764167" w14:textId="77777777" w:rsidR="00F924C5" w:rsidRPr="003444A1" w:rsidRDefault="00F924C5" w:rsidP="00B47072">
            <w:pPr>
              <w:pStyle w:val="TAL"/>
              <w:keepNext w:val="0"/>
              <w:rPr>
                <w:rFonts w:cs="Arial"/>
                <w:sz w:val="16"/>
                <w:szCs w:val="16"/>
              </w:rPr>
            </w:pPr>
            <w:r w:rsidRPr="003444A1">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B80B5A" w14:textId="77777777" w:rsidR="00F924C5" w:rsidRPr="003444A1" w:rsidRDefault="00F924C5" w:rsidP="00B47072">
            <w:pPr>
              <w:pStyle w:val="TAL"/>
              <w:keepNext w:val="0"/>
              <w:rPr>
                <w:rFonts w:cs="Arial"/>
                <w:sz w:val="16"/>
                <w:szCs w:val="16"/>
              </w:rPr>
            </w:pPr>
            <w:r w:rsidRPr="003444A1">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823C8" w14:textId="77777777" w:rsidR="00F924C5" w:rsidRPr="003444A1" w:rsidRDefault="00F924C5" w:rsidP="00B47072">
            <w:pPr>
              <w:pStyle w:val="TAL"/>
              <w:keepNext w:val="0"/>
              <w:rPr>
                <w:rFonts w:cs="Arial"/>
                <w:sz w:val="16"/>
                <w:szCs w:val="16"/>
              </w:rPr>
            </w:pPr>
            <w:r w:rsidRPr="003444A1">
              <w:rPr>
                <w:rFonts w:cs="Arial"/>
                <w:sz w:val="16"/>
                <w:szCs w:val="16"/>
              </w:rPr>
              <w:t>0173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A19050" w14:textId="77777777" w:rsidR="00F924C5" w:rsidRPr="003444A1" w:rsidRDefault="00F924C5"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22A330B"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F4E8A4" w14:textId="77777777" w:rsidR="00F924C5" w:rsidRPr="003444A1" w:rsidRDefault="00F924C5" w:rsidP="00B47072">
            <w:pPr>
              <w:pStyle w:val="TAL"/>
              <w:keepNext w:val="0"/>
              <w:rPr>
                <w:rFonts w:cs="Arial"/>
                <w:sz w:val="16"/>
                <w:szCs w:val="16"/>
              </w:rPr>
            </w:pPr>
            <w:r w:rsidRPr="003444A1">
              <w:rPr>
                <w:rFonts w:cs="Arial"/>
                <w:sz w:val="16"/>
                <w:szCs w:val="16"/>
              </w:rPr>
              <w:t>Proposed CR to 36.321 SPS implicit release on UL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98DA589" w14:textId="77777777" w:rsidR="00F924C5" w:rsidRPr="003444A1" w:rsidRDefault="00F924C5" w:rsidP="00B47072">
            <w:pPr>
              <w:pStyle w:val="TAL"/>
              <w:keepNext w:val="0"/>
              <w:rPr>
                <w:rFonts w:cs="Arial"/>
                <w:sz w:val="16"/>
                <w:szCs w:val="16"/>
              </w:rPr>
            </w:pPr>
            <w:r w:rsidRPr="003444A1">
              <w:rPr>
                <w:rFonts w:cs="Arial"/>
                <w:sz w:val="16"/>
                <w:szCs w:val="16"/>
              </w:rPr>
              <w:t>8.4.0</w:t>
            </w:r>
          </w:p>
        </w:tc>
      </w:tr>
      <w:tr w:rsidR="003444A1" w:rsidRPr="003444A1" w14:paraId="27CDF84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48D4C11"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BABF3B4" w14:textId="77777777" w:rsidR="00F924C5" w:rsidRPr="003444A1" w:rsidRDefault="00F924C5" w:rsidP="00B47072">
            <w:pPr>
              <w:pStyle w:val="TAL"/>
              <w:keepNext w:val="0"/>
              <w:rPr>
                <w:rFonts w:cs="Arial"/>
                <w:sz w:val="16"/>
                <w:szCs w:val="16"/>
              </w:rPr>
            </w:pPr>
            <w:r w:rsidRPr="003444A1">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B11DD3" w14:textId="77777777" w:rsidR="00F924C5" w:rsidRPr="003444A1" w:rsidRDefault="00F924C5" w:rsidP="00B47072">
            <w:pPr>
              <w:pStyle w:val="TAL"/>
              <w:keepNext w:val="0"/>
              <w:rPr>
                <w:rFonts w:cs="Arial"/>
                <w:sz w:val="16"/>
                <w:szCs w:val="16"/>
              </w:rPr>
            </w:pPr>
            <w:r w:rsidRPr="003444A1">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D214E5" w14:textId="77777777" w:rsidR="00F924C5" w:rsidRPr="003444A1" w:rsidRDefault="00F924C5" w:rsidP="00B47072">
            <w:pPr>
              <w:pStyle w:val="TAL"/>
              <w:keepNext w:val="0"/>
              <w:rPr>
                <w:rFonts w:cs="Arial"/>
                <w:sz w:val="16"/>
                <w:szCs w:val="16"/>
              </w:rPr>
            </w:pPr>
            <w:r w:rsidRPr="003444A1">
              <w:rPr>
                <w:rFonts w:cs="Arial"/>
                <w:sz w:val="16"/>
                <w:szCs w:val="16"/>
              </w:rPr>
              <w:t>0174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788F19"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D16A04E"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8108B4E" w14:textId="77777777" w:rsidR="00F924C5" w:rsidRPr="003444A1" w:rsidRDefault="00F924C5" w:rsidP="00B47072">
            <w:pPr>
              <w:pStyle w:val="TAL"/>
              <w:keepNext w:val="0"/>
              <w:rPr>
                <w:rFonts w:cs="Arial"/>
                <w:sz w:val="16"/>
                <w:szCs w:val="16"/>
              </w:rPr>
            </w:pPr>
            <w:r w:rsidRPr="003444A1">
              <w:rPr>
                <w:rFonts w:cs="Arial"/>
                <w:sz w:val="16"/>
                <w:szCs w:val="16"/>
              </w:rPr>
              <w:t>Proposed CR to 36.321 Measurement gaps and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DBD074E" w14:textId="77777777" w:rsidR="00F924C5" w:rsidRPr="003444A1" w:rsidRDefault="00F924C5" w:rsidP="00B47072">
            <w:pPr>
              <w:pStyle w:val="TAL"/>
              <w:keepNext w:val="0"/>
              <w:rPr>
                <w:rFonts w:cs="Arial"/>
                <w:sz w:val="16"/>
                <w:szCs w:val="16"/>
              </w:rPr>
            </w:pPr>
            <w:r w:rsidRPr="003444A1">
              <w:rPr>
                <w:rFonts w:cs="Arial"/>
                <w:sz w:val="16"/>
                <w:szCs w:val="16"/>
              </w:rPr>
              <w:t>8.4.0</w:t>
            </w:r>
          </w:p>
        </w:tc>
      </w:tr>
      <w:tr w:rsidR="003444A1" w:rsidRPr="003444A1" w14:paraId="3896142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3B9A2F1"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3ACBC69" w14:textId="77777777" w:rsidR="00F924C5" w:rsidRPr="003444A1" w:rsidRDefault="00F924C5" w:rsidP="00B47072">
            <w:pPr>
              <w:pStyle w:val="TAL"/>
              <w:keepNext w:val="0"/>
              <w:rPr>
                <w:rFonts w:cs="Arial"/>
                <w:sz w:val="16"/>
                <w:szCs w:val="16"/>
              </w:rPr>
            </w:pPr>
            <w:r w:rsidRPr="003444A1">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C4DF36" w14:textId="77777777" w:rsidR="00F924C5" w:rsidRPr="003444A1" w:rsidRDefault="00F924C5" w:rsidP="00B47072">
            <w:pPr>
              <w:pStyle w:val="TAL"/>
              <w:keepNext w:val="0"/>
              <w:rPr>
                <w:rFonts w:cs="Arial"/>
                <w:sz w:val="16"/>
                <w:szCs w:val="16"/>
              </w:rPr>
            </w:pPr>
            <w:r w:rsidRPr="003444A1">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B3F700" w14:textId="77777777" w:rsidR="00F924C5" w:rsidRPr="003444A1" w:rsidRDefault="00F924C5" w:rsidP="00B47072">
            <w:pPr>
              <w:pStyle w:val="TAL"/>
              <w:keepNext w:val="0"/>
              <w:rPr>
                <w:rFonts w:cs="Arial"/>
                <w:sz w:val="16"/>
                <w:szCs w:val="16"/>
              </w:rPr>
            </w:pPr>
            <w:r w:rsidRPr="003444A1">
              <w:rPr>
                <w:rFonts w:cs="Arial"/>
                <w:sz w:val="16"/>
                <w:szCs w:val="16"/>
              </w:rPr>
              <w:t>0175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17B9C8"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73EEE05"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43E10C7" w14:textId="77777777" w:rsidR="00F924C5" w:rsidRPr="003444A1" w:rsidRDefault="00F924C5" w:rsidP="00B47072">
            <w:pPr>
              <w:pStyle w:val="TAL"/>
              <w:keepNext w:val="0"/>
              <w:rPr>
                <w:rFonts w:cs="Arial"/>
                <w:sz w:val="16"/>
                <w:szCs w:val="16"/>
              </w:rPr>
            </w:pPr>
            <w:r w:rsidRPr="003444A1">
              <w:rPr>
                <w:rFonts w:cs="Arial"/>
                <w:sz w:val="16"/>
                <w:szCs w:val="16"/>
              </w:rPr>
              <w:t>Proposed CR to 36.321 Setting reserved bits to zero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168FC3" w14:textId="77777777" w:rsidR="00F924C5" w:rsidRPr="003444A1" w:rsidRDefault="00F924C5" w:rsidP="00B47072">
            <w:pPr>
              <w:pStyle w:val="TAL"/>
              <w:keepNext w:val="0"/>
              <w:rPr>
                <w:rFonts w:cs="Arial"/>
                <w:sz w:val="16"/>
                <w:szCs w:val="16"/>
              </w:rPr>
            </w:pPr>
            <w:r w:rsidRPr="003444A1">
              <w:rPr>
                <w:rFonts w:cs="Arial"/>
                <w:sz w:val="16"/>
                <w:szCs w:val="16"/>
              </w:rPr>
              <w:t>8.4.0</w:t>
            </w:r>
          </w:p>
        </w:tc>
      </w:tr>
      <w:tr w:rsidR="003444A1" w:rsidRPr="003444A1" w14:paraId="2DD8C17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08F7CEC"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BB84D63" w14:textId="77777777" w:rsidR="00F924C5" w:rsidRPr="003444A1" w:rsidRDefault="00F924C5" w:rsidP="00B47072">
            <w:pPr>
              <w:pStyle w:val="TAL"/>
              <w:keepNext w:val="0"/>
              <w:rPr>
                <w:rFonts w:cs="Arial"/>
                <w:sz w:val="16"/>
                <w:szCs w:val="16"/>
              </w:rPr>
            </w:pPr>
            <w:r w:rsidRPr="003444A1">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7DBF47" w14:textId="77777777" w:rsidR="00F924C5" w:rsidRPr="003444A1" w:rsidRDefault="00F924C5" w:rsidP="00B47072">
            <w:pPr>
              <w:pStyle w:val="TAL"/>
              <w:keepNext w:val="0"/>
              <w:rPr>
                <w:rFonts w:cs="Arial"/>
                <w:sz w:val="16"/>
                <w:szCs w:val="16"/>
              </w:rPr>
            </w:pPr>
            <w:r w:rsidRPr="003444A1">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011B7" w14:textId="77777777" w:rsidR="00F924C5" w:rsidRPr="003444A1" w:rsidRDefault="00F924C5" w:rsidP="00B47072">
            <w:pPr>
              <w:pStyle w:val="TAL"/>
              <w:keepNext w:val="0"/>
              <w:rPr>
                <w:rFonts w:cs="Arial"/>
                <w:sz w:val="16"/>
                <w:szCs w:val="16"/>
              </w:rPr>
            </w:pPr>
            <w:r w:rsidRPr="003444A1">
              <w:rPr>
                <w:rFonts w:cs="Arial"/>
                <w:sz w:val="16"/>
                <w:szCs w:val="16"/>
              </w:rPr>
              <w:t>0185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5443F6"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C03433"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F9F375B" w14:textId="77777777" w:rsidR="00F924C5" w:rsidRPr="003444A1" w:rsidRDefault="00F924C5" w:rsidP="00B47072">
            <w:pPr>
              <w:pStyle w:val="TAL"/>
              <w:keepNext w:val="0"/>
              <w:rPr>
                <w:rFonts w:cs="Arial"/>
                <w:sz w:val="16"/>
                <w:szCs w:val="16"/>
              </w:rPr>
            </w:pPr>
            <w:r w:rsidRPr="003444A1">
              <w:rPr>
                <w:rFonts w:cs="Arial"/>
                <w:sz w:val="16"/>
                <w:szCs w:val="16"/>
              </w:rPr>
              <w:t>Proposed CR to 36.321 [Rel-8] MAC ResetReconfig Option 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A1B8C0E" w14:textId="77777777" w:rsidR="00F924C5" w:rsidRPr="003444A1" w:rsidRDefault="00F924C5" w:rsidP="00B47072">
            <w:pPr>
              <w:pStyle w:val="TAL"/>
              <w:keepNext w:val="0"/>
              <w:rPr>
                <w:rFonts w:cs="Arial"/>
                <w:sz w:val="16"/>
                <w:szCs w:val="16"/>
              </w:rPr>
            </w:pPr>
            <w:r w:rsidRPr="003444A1">
              <w:rPr>
                <w:rFonts w:cs="Arial"/>
                <w:sz w:val="16"/>
                <w:szCs w:val="16"/>
              </w:rPr>
              <w:t>8.4.0</w:t>
            </w:r>
          </w:p>
        </w:tc>
      </w:tr>
      <w:tr w:rsidR="003444A1" w:rsidRPr="003444A1" w14:paraId="6B5010FA"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F81C30C"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2489A3" w14:textId="77777777" w:rsidR="00F924C5" w:rsidRPr="003444A1" w:rsidRDefault="00F924C5" w:rsidP="00B47072">
            <w:pPr>
              <w:pStyle w:val="TAL"/>
              <w:keepNext w:val="0"/>
              <w:rPr>
                <w:rFonts w:cs="Arial"/>
                <w:sz w:val="16"/>
                <w:szCs w:val="16"/>
              </w:rPr>
            </w:pPr>
            <w:r w:rsidRPr="003444A1">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C109CE" w14:textId="77777777" w:rsidR="00F924C5" w:rsidRPr="003444A1" w:rsidRDefault="00F924C5" w:rsidP="00B47072">
            <w:pPr>
              <w:pStyle w:val="TAL"/>
              <w:keepNext w:val="0"/>
              <w:rPr>
                <w:rFonts w:cs="Arial"/>
                <w:sz w:val="16"/>
                <w:szCs w:val="16"/>
              </w:rPr>
            </w:pPr>
            <w:r w:rsidRPr="003444A1">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A20AA4" w14:textId="77777777" w:rsidR="00F924C5" w:rsidRPr="003444A1" w:rsidRDefault="00F924C5" w:rsidP="00B47072">
            <w:pPr>
              <w:pStyle w:val="TAL"/>
              <w:keepNext w:val="0"/>
              <w:rPr>
                <w:rFonts w:cs="Arial"/>
                <w:sz w:val="16"/>
                <w:szCs w:val="16"/>
              </w:rPr>
            </w:pPr>
            <w:r w:rsidRPr="003444A1">
              <w:rPr>
                <w:rFonts w:cs="Arial"/>
                <w:sz w:val="16"/>
                <w:szCs w:val="16"/>
              </w:rPr>
              <w:t>0188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7EF125" w14:textId="77777777" w:rsidR="00F924C5" w:rsidRPr="003444A1" w:rsidRDefault="00F924C5" w:rsidP="00B47072">
            <w:pPr>
              <w:pStyle w:val="TAL"/>
              <w:keepNext w:val="0"/>
              <w:rPr>
                <w:rFonts w:cs="Arial"/>
                <w:sz w:val="16"/>
                <w:szCs w:val="16"/>
              </w:rPr>
            </w:pPr>
            <w:r w:rsidRPr="003444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3F601CB"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FAF8B0F" w14:textId="77777777" w:rsidR="00F924C5" w:rsidRPr="003444A1" w:rsidRDefault="00F924C5" w:rsidP="00B47072">
            <w:pPr>
              <w:pStyle w:val="TAL"/>
              <w:keepNext w:val="0"/>
              <w:rPr>
                <w:rFonts w:cs="Arial"/>
                <w:sz w:val="16"/>
                <w:szCs w:val="16"/>
              </w:rPr>
            </w:pPr>
            <w:r w:rsidRPr="003444A1">
              <w:rPr>
                <w:rFonts w:cs="Arial"/>
                <w:sz w:val="16"/>
                <w:szCs w:val="16"/>
              </w:rPr>
              <w:t>RV setting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768EC5" w14:textId="77777777" w:rsidR="00F924C5" w:rsidRPr="003444A1" w:rsidRDefault="00F924C5" w:rsidP="00B47072">
            <w:pPr>
              <w:pStyle w:val="TAL"/>
              <w:keepNext w:val="0"/>
              <w:rPr>
                <w:rFonts w:cs="Arial"/>
                <w:sz w:val="16"/>
                <w:szCs w:val="16"/>
              </w:rPr>
            </w:pPr>
            <w:r w:rsidRPr="003444A1">
              <w:rPr>
                <w:rFonts w:cs="Arial"/>
                <w:sz w:val="16"/>
                <w:szCs w:val="16"/>
              </w:rPr>
              <w:t>8.4.0</w:t>
            </w:r>
          </w:p>
        </w:tc>
      </w:tr>
      <w:tr w:rsidR="003444A1" w:rsidRPr="003444A1" w14:paraId="783F26B7"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9A838EF"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59D1B3D" w14:textId="77777777" w:rsidR="00F924C5" w:rsidRPr="003444A1" w:rsidRDefault="00F924C5" w:rsidP="00B47072">
            <w:pPr>
              <w:pStyle w:val="TAL"/>
              <w:keepNext w:val="0"/>
              <w:rPr>
                <w:rFonts w:cs="Arial"/>
                <w:sz w:val="16"/>
                <w:szCs w:val="16"/>
              </w:rPr>
            </w:pPr>
            <w:r w:rsidRPr="003444A1">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ADB16" w14:textId="77777777" w:rsidR="00F924C5" w:rsidRPr="003444A1" w:rsidRDefault="00F924C5" w:rsidP="00B47072">
            <w:pPr>
              <w:pStyle w:val="TAL"/>
              <w:keepNext w:val="0"/>
              <w:rPr>
                <w:rFonts w:cs="Arial"/>
                <w:sz w:val="16"/>
                <w:szCs w:val="16"/>
              </w:rPr>
            </w:pPr>
            <w:r w:rsidRPr="003444A1">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3B25D" w14:textId="77777777" w:rsidR="00F924C5" w:rsidRPr="003444A1" w:rsidRDefault="00F924C5" w:rsidP="00B47072">
            <w:pPr>
              <w:pStyle w:val="TAL"/>
              <w:keepNext w:val="0"/>
              <w:rPr>
                <w:rFonts w:cs="Arial"/>
                <w:sz w:val="16"/>
                <w:szCs w:val="16"/>
              </w:rPr>
            </w:pPr>
            <w:r w:rsidRPr="003444A1">
              <w:rPr>
                <w:rFonts w:cs="Arial"/>
                <w:sz w:val="16"/>
                <w:szCs w:val="16"/>
              </w:rPr>
              <w:t>0189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7E4552"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3622B9"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0DEEC12" w14:textId="77777777" w:rsidR="00F924C5" w:rsidRPr="003444A1" w:rsidRDefault="00F924C5" w:rsidP="00B47072">
            <w:pPr>
              <w:pStyle w:val="TAL"/>
              <w:keepNext w:val="0"/>
              <w:rPr>
                <w:rFonts w:cs="Arial"/>
                <w:sz w:val="16"/>
                <w:szCs w:val="16"/>
              </w:rPr>
            </w:pPr>
            <w:r w:rsidRPr="003444A1">
              <w:rPr>
                <w:rFonts w:cs="Arial"/>
                <w:sz w:val="16"/>
                <w:szCs w:val="16"/>
              </w:rPr>
              <w:t>Corrections to Random Access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31358B6" w14:textId="77777777" w:rsidR="00F924C5" w:rsidRPr="003444A1" w:rsidRDefault="00F924C5" w:rsidP="00B47072">
            <w:pPr>
              <w:pStyle w:val="TAL"/>
              <w:keepNext w:val="0"/>
              <w:rPr>
                <w:rFonts w:cs="Arial"/>
                <w:sz w:val="16"/>
                <w:szCs w:val="16"/>
              </w:rPr>
            </w:pPr>
            <w:r w:rsidRPr="003444A1">
              <w:rPr>
                <w:rFonts w:cs="Arial"/>
                <w:sz w:val="16"/>
                <w:szCs w:val="16"/>
              </w:rPr>
              <w:t>8.4.0</w:t>
            </w:r>
          </w:p>
        </w:tc>
      </w:tr>
      <w:tr w:rsidR="003444A1" w:rsidRPr="003444A1" w14:paraId="4AA185F5"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9BD2A33"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908B9C5" w14:textId="77777777" w:rsidR="00F924C5" w:rsidRPr="003444A1" w:rsidRDefault="00F924C5" w:rsidP="00B47072">
            <w:pPr>
              <w:pStyle w:val="TAL"/>
              <w:keepNext w:val="0"/>
              <w:rPr>
                <w:rFonts w:cs="Arial"/>
                <w:sz w:val="16"/>
                <w:szCs w:val="16"/>
              </w:rPr>
            </w:pPr>
            <w:r w:rsidRPr="003444A1">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CBB334" w14:textId="77777777" w:rsidR="00F924C5" w:rsidRPr="003444A1" w:rsidRDefault="00F924C5" w:rsidP="00B47072">
            <w:pPr>
              <w:pStyle w:val="TAL"/>
              <w:keepNext w:val="0"/>
              <w:rPr>
                <w:rFonts w:cs="Arial"/>
                <w:sz w:val="16"/>
                <w:szCs w:val="16"/>
              </w:rPr>
            </w:pPr>
            <w:r w:rsidRPr="003444A1">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6964D" w14:textId="77777777" w:rsidR="00F924C5" w:rsidRPr="003444A1" w:rsidRDefault="00F924C5" w:rsidP="00B47072">
            <w:pPr>
              <w:pStyle w:val="TAL"/>
              <w:keepNext w:val="0"/>
              <w:rPr>
                <w:rFonts w:cs="Arial"/>
                <w:sz w:val="16"/>
                <w:szCs w:val="16"/>
              </w:rPr>
            </w:pPr>
            <w:r w:rsidRPr="003444A1">
              <w:rPr>
                <w:rFonts w:cs="Arial"/>
                <w:sz w:val="16"/>
                <w:szCs w:val="16"/>
              </w:rPr>
              <w:t>0198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E0DB98"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5524F9"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2781442" w14:textId="77777777" w:rsidR="00F924C5" w:rsidRPr="003444A1" w:rsidRDefault="00F924C5" w:rsidP="00B47072">
            <w:pPr>
              <w:pStyle w:val="TAL"/>
              <w:keepNext w:val="0"/>
              <w:rPr>
                <w:rFonts w:cs="Arial"/>
                <w:sz w:val="16"/>
                <w:szCs w:val="16"/>
              </w:rPr>
            </w:pPr>
            <w:r w:rsidRPr="003444A1">
              <w:rPr>
                <w:rFonts w:cs="Arial"/>
                <w:sz w:val="16"/>
                <w:szCs w:val="16"/>
              </w:rPr>
              <w:t>Number of HARQ processes for MIMO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3AE23D6" w14:textId="77777777" w:rsidR="00F924C5" w:rsidRPr="003444A1" w:rsidRDefault="00F924C5" w:rsidP="00B47072">
            <w:pPr>
              <w:pStyle w:val="TAL"/>
              <w:keepNext w:val="0"/>
              <w:rPr>
                <w:rFonts w:cs="Arial"/>
                <w:sz w:val="16"/>
                <w:szCs w:val="16"/>
              </w:rPr>
            </w:pPr>
            <w:r w:rsidRPr="003444A1">
              <w:rPr>
                <w:rFonts w:cs="Arial"/>
                <w:sz w:val="16"/>
                <w:szCs w:val="16"/>
              </w:rPr>
              <w:t>8.4.0</w:t>
            </w:r>
          </w:p>
        </w:tc>
      </w:tr>
      <w:tr w:rsidR="003444A1" w:rsidRPr="003444A1" w14:paraId="2DD20187"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19CF134"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DE32A0" w14:textId="77777777" w:rsidR="00F924C5" w:rsidRPr="003444A1" w:rsidRDefault="00F924C5" w:rsidP="00B47072">
            <w:pPr>
              <w:pStyle w:val="TAL"/>
              <w:keepNext w:val="0"/>
              <w:rPr>
                <w:rFonts w:cs="Arial"/>
                <w:sz w:val="16"/>
                <w:szCs w:val="16"/>
              </w:rPr>
            </w:pPr>
            <w:r w:rsidRPr="003444A1">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49230E" w14:textId="77777777" w:rsidR="00F924C5" w:rsidRPr="003444A1" w:rsidRDefault="00F924C5" w:rsidP="00B47072">
            <w:pPr>
              <w:pStyle w:val="TAL"/>
              <w:keepNext w:val="0"/>
              <w:rPr>
                <w:rFonts w:cs="Arial"/>
                <w:sz w:val="16"/>
                <w:szCs w:val="16"/>
              </w:rPr>
            </w:pPr>
            <w:r w:rsidRPr="003444A1">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D29E89" w14:textId="77777777" w:rsidR="00F924C5" w:rsidRPr="003444A1" w:rsidRDefault="00F924C5" w:rsidP="00B47072">
            <w:pPr>
              <w:pStyle w:val="TAL"/>
              <w:keepNext w:val="0"/>
              <w:rPr>
                <w:rFonts w:cs="Arial"/>
                <w:sz w:val="16"/>
                <w:szCs w:val="16"/>
              </w:rPr>
            </w:pPr>
            <w:r w:rsidRPr="003444A1">
              <w:rPr>
                <w:rFonts w:cs="Arial"/>
                <w:sz w:val="16"/>
                <w:szCs w:val="16"/>
              </w:rPr>
              <w:t>0201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18CE6D"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B41194"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713167D" w14:textId="77777777" w:rsidR="00F924C5" w:rsidRPr="003444A1" w:rsidRDefault="00F924C5" w:rsidP="00B47072">
            <w:pPr>
              <w:pStyle w:val="TAL"/>
              <w:keepNext w:val="0"/>
              <w:rPr>
                <w:rFonts w:cs="Arial"/>
                <w:sz w:val="16"/>
                <w:szCs w:val="16"/>
              </w:rPr>
            </w:pPr>
            <w:r w:rsidRPr="003444A1">
              <w:rPr>
                <w:rFonts w:cs="Arial"/>
                <w:sz w:val="16"/>
                <w:szCs w:val="16"/>
              </w:rPr>
              <w:t>Corrections to power control and random access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25263F9" w14:textId="77777777" w:rsidR="00F924C5" w:rsidRPr="003444A1" w:rsidRDefault="00F924C5" w:rsidP="00B47072">
            <w:pPr>
              <w:pStyle w:val="TAL"/>
              <w:keepNext w:val="0"/>
              <w:rPr>
                <w:rFonts w:cs="Arial"/>
                <w:sz w:val="16"/>
                <w:szCs w:val="16"/>
              </w:rPr>
            </w:pPr>
            <w:r w:rsidRPr="003444A1">
              <w:rPr>
                <w:rFonts w:cs="Arial"/>
                <w:sz w:val="16"/>
                <w:szCs w:val="16"/>
              </w:rPr>
              <w:t>8.4.0</w:t>
            </w:r>
          </w:p>
        </w:tc>
      </w:tr>
      <w:tr w:rsidR="003444A1" w:rsidRPr="003444A1" w14:paraId="51C51B57"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C91691E"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17A82E9" w14:textId="77777777" w:rsidR="00F924C5" w:rsidRPr="003444A1" w:rsidRDefault="00F924C5" w:rsidP="00B47072">
            <w:pPr>
              <w:pStyle w:val="TAL"/>
              <w:keepNext w:val="0"/>
              <w:rPr>
                <w:rFonts w:cs="Arial"/>
                <w:sz w:val="16"/>
                <w:szCs w:val="16"/>
              </w:rPr>
            </w:pPr>
            <w:r w:rsidRPr="003444A1">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FCE468" w14:textId="77777777" w:rsidR="00F924C5" w:rsidRPr="003444A1" w:rsidRDefault="00F924C5" w:rsidP="00B47072">
            <w:pPr>
              <w:pStyle w:val="TAL"/>
              <w:keepNext w:val="0"/>
              <w:rPr>
                <w:rFonts w:cs="Arial"/>
                <w:sz w:val="16"/>
                <w:szCs w:val="16"/>
              </w:rPr>
            </w:pPr>
            <w:r w:rsidRPr="003444A1">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D359B9" w14:textId="77777777" w:rsidR="00F924C5" w:rsidRPr="003444A1" w:rsidRDefault="00F924C5" w:rsidP="00B47072">
            <w:pPr>
              <w:pStyle w:val="TAL"/>
              <w:keepNext w:val="0"/>
              <w:rPr>
                <w:rFonts w:cs="Arial"/>
                <w:sz w:val="16"/>
                <w:szCs w:val="16"/>
              </w:rPr>
            </w:pPr>
            <w:r w:rsidRPr="003444A1">
              <w:rPr>
                <w:rFonts w:cs="Arial"/>
                <w:sz w:val="16"/>
                <w:szCs w:val="16"/>
              </w:rPr>
              <w:t>0206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25F66F"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56BCD33"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AC054E" w14:textId="77777777" w:rsidR="00F924C5" w:rsidRPr="003444A1" w:rsidRDefault="00F924C5" w:rsidP="00B47072">
            <w:pPr>
              <w:pStyle w:val="TAL"/>
              <w:keepNext w:val="0"/>
              <w:rPr>
                <w:rFonts w:cs="Arial"/>
                <w:sz w:val="16"/>
                <w:szCs w:val="16"/>
              </w:rPr>
            </w:pPr>
            <w:r w:rsidRPr="003444A1">
              <w:rPr>
                <w:rFonts w:cs="Arial"/>
                <w:sz w:val="16"/>
                <w:szCs w:val="16"/>
              </w:rPr>
              <w:t>Correction on the definition of the PDCCH-subframe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544AC5" w14:textId="77777777" w:rsidR="00F924C5" w:rsidRPr="003444A1" w:rsidRDefault="00F924C5" w:rsidP="00B47072">
            <w:pPr>
              <w:pStyle w:val="TAL"/>
              <w:keepNext w:val="0"/>
              <w:rPr>
                <w:rFonts w:cs="Arial"/>
                <w:sz w:val="16"/>
                <w:szCs w:val="16"/>
              </w:rPr>
            </w:pPr>
            <w:r w:rsidRPr="003444A1">
              <w:rPr>
                <w:rFonts w:cs="Arial"/>
                <w:sz w:val="16"/>
                <w:szCs w:val="16"/>
              </w:rPr>
              <w:t>8.4.0</w:t>
            </w:r>
          </w:p>
        </w:tc>
      </w:tr>
      <w:tr w:rsidR="003444A1" w:rsidRPr="003444A1" w14:paraId="179342F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1B6C627"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BDC8F13" w14:textId="77777777" w:rsidR="00F924C5" w:rsidRPr="003444A1" w:rsidRDefault="00F924C5" w:rsidP="00B47072">
            <w:pPr>
              <w:pStyle w:val="TAL"/>
              <w:keepNext w:val="0"/>
              <w:rPr>
                <w:rFonts w:cs="Arial"/>
                <w:sz w:val="16"/>
                <w:szCs w:val="16"/>
              </w:rPr>
            </w:pPr>
            <w:r w:rsidRPr="003444A1">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699BA0" w14:textId="77777777" w:rsidR="00F924C5" w:rsidRPr="003444A1" w:rsidRDefault="00F924C5" w:rsidP="00B47072">
            <w:pPr>
              <w:pStyle w:val="TAL"/>
              <w:keepNext w:val="0"/>
              <w:rPr>
                <w:rFonts w:cs="Arial"/>
                <w:sz w:val="16"/>
                <w:szCs w:val="16"/>
              </w:rPr>
            </w:pPr>
            <w:r w:rsidRPr="003444A1">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42D28" w14:textId="77777777" w:rsidR="00F924C5" w:rsidRPr="003444A1" w:rsidRDefault="00F924C5" w:rsidP="00B47072">
            <w:pPr>
              <w:pStyle w:val="TAL"/>
              <w:keepNext w:val="0"/>
              <w:rPr>
                <w:rFonts w:cs="Arial"/>
                <w:sz w:val="16"/>
                <w:szCs w:val="16"/>
              </w:rPr>
            </w:pPr>
            <w:r w:rsidRPr="003444A1">
              <w:rPr>
                <w:rFonts w:cs="Arial"/>
                <w:sz w:val="16"/>
                <w:szCs w:val="16"/>
              </w:rPr>
              <w:t>0211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C51DD1" w14:textId="77777777" w:rsidR="00F924C5" w:rsidRPr="003444A1" w:rsidRDefault="00F924C5"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159CF1"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7327E00" w14:textId="77777777" w:rsidR="00F924C5" w:rsidRPr="003444A1" w:rsidRDefault="00F924C5" w:rsidP="00B47072">
            <w:pPr>
              <w:pStyle w:val="TAL"/>
              <w:keepNext w:val="0"/>
              <w:rPr>
                <w:rFonts w:cs="Arial"/>
                <w:sz w:val="16"/>
                <w:szCs w:val="16"/>
              </w:rPr>
            </w:pPr>
            <w:r w:rsidRPr="003444A1">
              <w:rPr>
                <w:rFonts w:cs="Arial"/>
                <w:sz w:val="16"/>
                <w:szCs w:val="16"/>
              </w:rPr>
              <w:t>Correction to the coexist of SPS-RNTI and SI-RNTI or RA-RNTI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718A589" w14:textId="77777777" w:rsidR="00F924C5" w:rsidRPr="003444A1" w:rsidRDefault="00F924C5" w:rsidP="00B47072">
            <w:pPr>
              <w:pStyle w:val="TAL"/>
              <w:keepNext w:val="0"/>
              <w:rPr>
                <w:rFonts w:cs="Arial"/>
                <w:sz w:val="16"/>
                <w:szCs w:val="16"/>
              </w:rPr>
            </w:pPr>
            <w:r w:rsidRPr="003444A1">
              <w:rPr>
                <w:rFonts w:cs="Arial"/>
                <w:sz w:val="16"/>
                <w:szCs w:val="16"/>
              </w:rPr>
              <w:t>8.4.0</w:t>
            </w:r>
          </w:p>
        </w:tc>
      </w:tr>
      <w:tr w:rsidR="003444A1" w:rsidRPr="003444A1" w14:paraId="24A8ABB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77C3760"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3652236" w14:textId="77777777" w:rsidR="00F924C5" w:rsidRPr="003444A1" w:rsidRDefault="00F924C5" w:rsidP="00B47072">
            <w:pPr>
              <w:pStyle w:val="TAL"/>
              <w:keepNext w:val="0"/>
              <w:rPr>
                <w:rFonts w:cs="Arial"/>
                <w:sz w:val="16"/>
                <w:szCs w:val="16"/>
              </w:rPr>
            </w:pPr>
            <w:r w:rsidRPr="003444A1">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DE3E46" w14:textId="77777777" w:rsidR="00F924C5" w:rsidRPr="003444A1" w:rsidRDefault="00F924C5" w:rsidP="00B47072">
            <w:pPr>
              <w:pStyle w:val="TAL"/>
              <w:keepNext w:val="0"/>
              <w:rPr>
                <w:rFonts w:cs="Arial"/>
                <w:sz w:val="16"/>
                <w:szCs w:val="16"/>
              </w:rPr>
            </w:pPr>
            <w:r w:rsidRPr="003444A1">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7AFEF" w14:textId="77777777" w:rsidR="00F924C5" w:rsidRPr="003444A1" w:rsidRDefault="00F924C5" w:rsidP="00B47072">
            <w:pPr>
              <w:pStyle w:val="TAL"/>
              <w:keepNext w:val="0"/>
              <w:rPr>
                <w:rFonts w:cs="Arial"/>
                <w:sz w:val="16"/>
                <w:szCs w:val="16"/>
              </w:rPr>
            </w:pPr>
            <w:r w:rsidRPr="003444A1">
              <w:rPr>
                <w:rFonts w:cs="Arial"/>
                <w:sz w:val="16"/>
                <w:szCs w:val="16"/>
              </w:rPr>
              <w:t>0220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F55FFC"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B6FF945"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1BACB25" w14:textId="77777777" w:rsidR="00F924C5" w:rsidRPr="003444A1" w:rsidRDefault="00F924C5" w:rsidP="00B47072">
            <w:pPr>
              <w:pStyle w:val="TAL"/>
              <w:keepNext w:val="0"/>
              <w:rPr>
                <w:rFonts w:cs="Arial"/>
                <w:sz w:val="16"/>
                <w:szCs w:val="16"/>
              </w:rPr>
            </w:pPr>
            <w:r w:rsidRPr="003444A1">
              <w:rPr>
                <w:rFonts w:cs="Arial"/>
                <w:sz w:val="16"/>
                <w:szCs w:val="16"/>
              </w:rPr>
              <w:t>Explicit release of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61026AE" w14:textId="77777777" w:rsidR="00F924C5" w:rsidRPr="003444A1" w:rsidRDefault="00F924C5" w:rsidP="00B47072">
            <w:pPr>
              <w:pStyle w:val="TAL"/>
              <w:keepNext w:val="0"/>
              <w:rPr>
                <w:rFonts w:cs="Arial"/>
                <w:sz w:val="16"/>
                <w:szCs w:val="16"/>
              </w:rPr>
            </w:pPr>
            <w:r w:rsidRPr="003444A1">
              <w:rPr>
                <w:rFonts w:cs="Arial"/>
                <w:sz w:val="16"/>
                <w:szCs w:val="16"/>
              </w:rPr>
              <w:t>8.4.0</w:t>
            </w:r>
          </w:p>
        </w:tc>
      </w:tr>
      <w:tr w:rsidR="003444A1" w:rsidRPr="003444A1" w14:paraId="3961D2E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5CF6DE7"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1B8377F" w14:textId="77777777" w:rsidR="00F924C5" w:rsidRPr="003444A1" w:rsidRDefault="00F924C5" w:rsidP="00B47072">
            <w:pPr>
              <w:pStyle w:val="TAL"/>
              <w:keepNext w:val="0"/>
              <w:rPr>
                <w:rFonts w:cs="Arial"/>
                <w:sz w:val="16"/>
                <w:szCs w:val="16"/>
              </w:rPr>
            </w:pPr>
            <w:r w:rsidRPr="003444A1">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35D14A" w14:textId="77777777" w:rsidR="00F924C5" w:rsidRPr="003444A1" w:rsidRDefault="00F924C5" w:rsidP="00B47072">
            <w:pPr>
              <w:pStyle w:val="TAL"/>
              <w:keepNext w:val="0"/>
              <w:rPr>
                <w:rFonts w:cs="Arial"/>
                <w:sz w:val="16"/>
                <w:szCs w:val="16"/>
              </w:rPr>
            </w:pPr>
            <w:r w:rsidRPr="003444A1">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AC8AB" w14:textId="77777777" w:rsidR="00F924C5" w:rsidRPr="003444A1" w:rsidRDefault="00F924C5" w:rsidP="00B47072">
            <w:pPr>
              <w:pStyle w:val="TAL"/>
              <w:keepNext w:val="0"/>
              <w:rPr>
                <w:rFonts w:cs="Arial"/>
                <w:sz w:val="16"/>
                <w:szCs w:val="16"/>
              </w:rPr>
            </w:pPr>
            <w:r w:rsidRPr="003444A1">
              <w:rPr>
                <w:rFonts w:cs="Arial"/>
                <w:sz w:val="16"/>
                <w:szCs w:val="16"/>
              </w:rPr>
              <w:t>0225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E11839" w14:textId="77777777" w:rsidR="00F924C5" w:rsidRPr="003444A1" w:rsidRDefault="00F924C5" w:rsidP="00B47072">
            <w:pPr>
              <w:pStyle w:val="TAL"/>
              <w:keepNext w:val="0"/>
              <w:rPr>
                <w:rFonts w:cs="Arial"/>
                <w:sz w:val="16"/>
                <w:szCs w:val="16"/>
              </w:rPr>
            </w:pPr>
            <w:r w:rsidRPr="003444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26B13DB"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0E58788" w14:textId="77777777" w:rsidR="00F924C5" w:rsidRPr="003444A1" w:rsidRDefault="00F924C5" w:rsidP="00B47072">
            <w:pPr>
              <w:pStyle w:val="TAL"/>
              <w:keepNext w:val="0"/>
              <w:rPr>
                <w:rFonts w:cs="Arial"/>
                <w:sz w:val="16"/>
                <w:szCs w:val="16"/>
              </w:rPr>
            </w:pPr>
            <w:r w:rsidRPr="003444A1">
              <w:rPr>
                <w:rFonts w:cs="Arial"/>
                <w:sz w:val="16"/>
                <w:szCs w:val="16"/>
              </w:rPr>
              <w:t>Linking HARQ process ID with the SPS resource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08D577B" w14:textId="77777777" w:rsidR="00F924C5" w:rsidRPr="003444A1" w:rsidRDefault="00F924C5" w:rsidP="00B47072">
            <w:pPr>
              <w:pStyle w:val="TAL"/>
              <w:keepNext w:val="0"/>
              <w:rPr>
                <w:rFonts w:cs="Arial"/>
                <w:sz w:val="16"/>
                <w:szCs w:val="16"/>
              </w:rPr>
            </w:pPr>
            <w:r w:rsidRPr="003444A1">
              <w:rPr>
                <w:rFonts w:cs="Arial"/>
                <w:sz w:val="16"/>
                <w:szCs w:val="16"/>
              </w:rPr>
              <w:t>8.4.0</w:t>
            </w:r>
          </w:p>
        </w:tc>
      </w:tr>
      <w:tr w:rsidR="003444A1" w:rsidRPr="003444A1" w14:paraId="75BD6BD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8E43A0F"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6944B5B" w14:textId="77777777" w:rsidR="00F924C5" w:rsidRPr="003444A1" w:rsidRDefault="00F924C5" w:rsidP="00B47072">
            <w:pPr>
              <w:pStyle w:val="TAL"/>
              <w:keepNext w:val="0"/>
              <w:rPr>
                <w:rFonts w:cs="Arial"/>
                <w:sz w:val="16"/>
                <w:szCs w:val="16"/>
              </w:rPr>
            </w:pPr>
            <w:r w:rsidRPr="003444A1">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1BD047" w14:textId="77777777" w:rsidR="00F924C5" w:rsidRPr="003444A1" w:rsidRDefault="00F924C5" w:rsidP="00B47072">
            <w:pPr>
              <w:pStyle w:val="TAL"/>
              <w:keepNext w:val="0"/>
              <w:rPr>
                <w:rFonts w:cs="Arial"/>
                <w:sz w:val="16"/>
                <w:szCs w:val="16"/>
              </w:rPr>
            </w:pPr>
            <w:r w:rsidRPr="003444A1">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2150C" w14:textId="77777777" w:rsidR="00F924C5" w:rsidRPr="003444A1" w:rsidRDefault="00F924C5" w:rsidP="00B47072">
            <w:pPr>
              <w:pStyle w:val="TAL"/>
              <w:keepNext w:val="0"/>
              <w:rPr>
                <w:rFonts w:cs="Arial"/>
                <w:sz w:val="16"/>
                <w:szCs w:val="16"/>
              </w:rPr>
            </w:pPr>
            <w:r w:rsidRPr="003444A1">
              <w:rPr>
                <w:rFonts w:cs="Arial"/>
                <w:sz w:val="16"/>
                <w:szCs w:val="16"/>
              </w:rPr>
              <w:t>0231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BE64B9"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2ACE3F"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C3713D6" w14:textId="77777777" w:rsidR="00F924C5" w:rsidRPr="003444A1" w:rsidRDefault="00F924C5" w:rsidP="00B47072">
            <w:pPr>
              <w:pStyle w:val="TAL"/>
              <w:keepNext w:val="0"/>
              <w:rPr>
                <w:rFonts w:cs="Arial"/>
                <w:sz w:val="16"/>
                <w:szCs w:val="16"/>
              </w:rPr>
            </w:pPr>
            <w:r w:rsidRPr="003444A1">
              <w:rPr>
                <w:rFonts w:cs="Arial"/>
                <w:sz w:val="16"/>
                <w:szCs w:val="16"/>
              </w:rPr>
              <w:t>Bucket Parameter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800E77D" w14:textId="77777777" w:rsidR="00F924C5" w:rsidRPr="003444A1" w:rsidRDefault="00F924C5" w:rsidP="00B47072">
            <w:pPr>
              <w:pStyle w:val="TAL"/>
              <w:keepNext w:val="0"/>
              <w:rPr>
                <w:rFonts w:cs="Arial"/>
                <w:sz w:val="16"/>
                <w:szCs w:val="16"/>
              </w:rPr>
            </w:pPr>
            <w:r w:rsidRPr="003444A1">
              <w:rPr>
                <w:rFonts w:cs="Arial"/>
                <w:sz w:val="16"/>
                <w:szCs w:val="16"/>
              </w:rPr>
              <w:t>8.4.0</w:t>
            </w:r>
          </w:p>
        </w:tc>
      </w:tr>
      <w:tr w:rsidR="003444A1" w:rsidRPr="003444A1" w14:paraId="577EF9B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EE00C18"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43CFD03" w14:textId="77777777" w:rsidR="00F924C5" w:rsidRPr="003444A1" w:rsidRDefault="00F924C5" w:rsidP="00B47072">
            <w:pPr>
              <w:pStyle w:val="TAL"/>
              <w:keepNext w:val="0"/>
              <w:rPr>
                <w:rFonts w:cs="Arial"/>
                <w:sz w:val="16"/>
                <w:szCs w:val="16"/>
              </w:rPr>
            </w:pPr>
            <w:r w:rsidRPr="003444A1">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C34583" w14:textId="77777777" w:rsidR="00F924C5" w:rsidRPr="003444A1" w:rsidRDefault="00F924C5" w:rsidP="00B47072">
            <w:pPr>
              <w:pStyle w:val="TAL"/>
              <w:keepNext w:val="0"/>
              <w:rPr>
                <w:rFonts w:cs="Arial"/>
                <w:sz w:val="16"/>
                <w:szCs w:val="16"/>
              </w:rPr>
            </w:pPr>
            <w:r w:rsidRPr="003444A1">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4EA24E" w14:textId="77777777" w:rsidR="00F924C5" w:rsidRPr="003444A1" w:rsidRDefault="00F924C5" w:rsidP="00B47072">
            <w:pPr>
              <w:pStyle w:val="TAL"/>
              <w:keepNext w:val="0"/>
              <w:rPr>
                <w:rFonts w:cs="Arial"/>
                <w:sz w:val="16"/>
                <w:szCs w:val="16"/>
              </w:rPr>
            </w:pPr>
            <w:r w:rsidRPr="003444A1">
              <w:rPr>
                <w:rFonts w:cs="Arial"/>
                <w:sz w:val="16"/>
                <w:szCs w:val="16"/>
              </w:rPr>
              <w:t>0232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B583DE" w14:textId="77777777" w:rsidR="00F924C5" w:rsidRPr="003444A1" w:rsidRDefault="00F924C5"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D90CD76"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72724C6" w14:textId="77777777" w:rsidR="00F924C5" w:rsidRPr="003444A1" w:rsidRDefault="00EE72FA" w:rsidP="00B47072">
            <w:pPr>
              <w:pStyle w:val="TAL"/>
              <w:keepNext w:val="0"/>
              <w:rPr>
                <w:rFonts w:cs="Arial"/>
                <w:sz w:val="16"/>
                <w:szCs w:val="16"/>
              </w:rPr>
            </w:pPr>
            <w:r w:rsidRPr="003444A1">
              <w:rPr>
                <w:rFonts w:cs="Arial"/>
                <w:sz w:val="16"/>
                <w:szCs w:val="16"/>
              </w:rPr>
              <w:t>Clarification on "</w:t>
            </w:r>
            <w:r w:rsidR="00F924C5" w:rsidRPr="003444A1">
              <w:rPr>
                <w:rFonts w:cs="Arial"/>
                <w:sz w:val="16"/>
                <w:szCs w:val="16"/>
              </w:rPr>
              <w:t>PDCCH indicates a new</w:t>
            </w:r>
            <w:r w:rsidRPr="003444A1">
              <w:rPr>
                <w:rFonts w:cs="Arial"/>
                <w:sz w:val="16"/>
                <w:szCs w:val="16"/>
              </w:rPr>
              <w:t xml:space="preserve"> transmission"</w:t>
            </w:r>
            <w:r w:rsidR="00F924C5" w:rsidRPr="003444A1">
              <w:rPr>
                <w:rFonts w:cs="Arial"/>
                <w:sz w:val="16"/>
                <w:szCs w:val="16"/>
              </w:rPr>
              <w:t xml:space="preserve"> for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BA91F9" w14:textId="77777777" w:rsidR="00F924C5" w:rsidRPr="003444A1" w:rsidRDefault="00F924C5" w:rsidP="00B47072">
            <w:pPr>
              <w:pStyle w:val="TAL"/>
              <w:keepNext w:val="0"/>
              <w:rPr>
                <w:rFonts w:cs="Arial"/>
                <w:sz w:val="16"/>
                <w:szCs w:val="16"/>
              </w:rPr>
            </w:pPr>
            <w:r w:rsidRPr="003444A1">
              <w:rPr>
                <w:rFonts w:cs="Arial"/>
                <w:sz w:val="16"/>
                <w:szCs w:val="16"/>
              </w:rPr>
              <w:t>8.4.0</w:t>
            </w:r>
          </w:p>
        </w:tc>
      </w:tr>
      <w:tr w:rsidR="003444A1" w:rsidRPr="003444A1" w14:paraId="5B6A76E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D3DB512"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3584F1B" w14:textId="77777777" w:rsidR="00F924C5" w:rsidRPr="003444A1" w:rsidRDefault="00F924C5" w:rsidP="00B47072">
            <w:pPr>
              <w:pStyle w:val="TAL"/>
              <w:keepNext w:val="0"/>
              <w:rPr>
                <w:rFonts w:cs="Arial"/>
                <w:sz w:val="16"/>
                <w:szCs w:val="16"/>
              </w:rPr>
            </w:pPr>
            <w:r w:rsidRPr="003444A1">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F70EF" w14:textId="77777777" w:rsidR="00F924C5" w:rsidRPr="003444A1" w:rsidRDefault="00F924C5" w:rsidP="00B47072">
            <w:pPr>
              <w:pStyle w:val="TAL"/>
              <w:keepNext w:val="0"/>
              <w:rPr>
                <w:rFonts w:cs="Arial"/>
                <w:sz w:val="16"/>
                <w:szCs w:val="16"/>
              </w:rPr>
            </w:pPr>
            <w:r w:rsidRPr="003444A1">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C6E85" w14:textId="77777777" w:rsidR="00F924C5" w:rsidRPr="003444A1" w:rsidRDefault="00F924C5" w:rsidP="00B47072">
            <w:pPr>
              <w:pStyle w:val="TAL"/>
              <w:keepNext w:val="0"/>
              <w:rPr>
                <w:rFonts w:cs="Arial"/>
                <w:sz w:val="16"/>
                <w:szCs w:val="16"/>
              </w:rPr>
            </w:pPr>
            <w:r w:rsidRPr="003444A1">
              <w:rPr>
                <w:rFonts w:cs="Arial"/>
                <w:sz w:val="16"/>
                <w:szCs w:val="16"/>
              </w:rPr>
              <w:t>0233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28BB2A" w14:textId="77777777" w:rsidR="00F924C5" w:rsidRPr="003444A1" w:rsidRDefault="00F924C5"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A0DB60"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90CD6A9" w14:textId="77777777" w:rsidR="00F924C5" w:rsidRPr="003444A1" w:rsidRDefault="00F924C5" w:rsidP="00B47072">
            <w:pPr>
              <w:pStyle w:val="TAL"/>
              <w:keepNext w:val="0"/>
              <w:rPr>
                <w:rFonts w:cs="Arial"/>
                <w:sz w:val="16"/>
                <w:szCs w:val="16"/>
              </w:rPr>
            </w:pPr>
            <w:r w:rsidRPr="003444A1">
              <w:rPr>
                <w:rFonts w:cs="Arial"/>
                <w:sz w:val="16"/>
                <w:szCs w:val="16"/>
              </w:rPr>
              <w:t>Editorial corrections to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C93C146" w14:textId="77777777" w:rsidR="00F924C5" w:rsidRPr="003444A1" w:rsidRDefault="00F924C5" w:rsidP="00B47072">
            <w:pPr>
              <w:pStyle w:val="TAL"/>
              <w:keepNext w:val="0"/>
              <w:rPr>
                <w:rFonts w:cs="Arial"/>
                <w:sz w:val="16"/>
                <w:szCs w:val="16"/>
              </w:rPr>
            </w:pPr>
            <w:r w:rsidRPr="003444A1">
              <w:rPr>
                <w:rFonts w:cs="Arial"/>
                <w:sz w:val="16"/>
                <w:szCs w:val="16"/>
              </w:rPr>
              <w:t>8.4.0</w:t>
            </w:r>
          </w:p>
        </w:tc>
      </w:tr>
      <w:tr w:rsidR="003444A1" w:rsidRPr="003444A1" w14:paraId="7CE6070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E5FE837"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5C4239" w14:textId="77777777" w:rsidR="00F924C5" w:rsidRPr="003444A1" w:rsidRDefault="00F924C5" w:rsidP="00B47072">
            <w:pPr>
              <w:pStyle w:val="TAL"/>
              <w:keepNext w:val="0"/>
              <w:rPr>
                <w:rFonts w:cs="Arial"/>
                <w:sz w:val="16"/>
                <w:szCs w:val="16"/>
              </w:rPr>
            </w:pPr>
            <w:r w:rsidRPr="003444A1">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5600B" w14:textId="77777777" w:rsidR="00F924C5" w:rsidRPr="003444A1" w:rsidRDefault="00F924C5" w:rsidP="00B47072">
            <w:pPr>
              <w:pStyle w:val="TAL"/>
              <w:keepNext w:val="0"/>
              <w:rPr>
                <w:rFonts w:cs="Arial"/>
                <w:sz w:val="16"/>
                <w:szCs w:val="16"/>
              </w:rPr>
            </w:pPr>
            <w:r w:rsidRPr="003444A1">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26FF2" w14:textId="77777777" w:rsidR="00F924C5" w:rsidRPr="003444A1" w:rsidRDefault="00F924C5" w:rsidP="00B47072">
            <w:pPr>
              <w:pStyle w:val="TAL"/>
              <w:keepNext w:val="0"/>
              <w:rPr>
                <w:rFonts w:cs="Arial"/>
                <w:sz w:val="16"/>
                <w:szCs w:val="16"/>
              </w:rPr>
            </w:pPr>
            <w:r w:rsidRPr="003444A1">
              <w:rPr>
                <w:rFonts w:cs="Arial"/>
                <w:sz w:val="16"/>
                <w:szCs w:val="16"/>
              </w:rPr>
              <w:t>0236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2D6A9D"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F5FB864"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631A660" w14:textId="77777777" w:rsidR="00F924C5" w:rsidRPr="003444A1" w:rsidRDefault="00F924C5" w:rsidP="00B47072">
            <w:pPr>
              <w:pStyle w:val="TAL"/>
              <w:keepNext w:val="0"/>
              <w:rPr>
                <w:rFonts w:cs="Arial"/>
                <w:sz w:val="16"/>
                <w:szCs w:val="16"/>
              </w:rPr>
            </w:pPr>
            <w:r w:rsidRPr="003444A1">
              <w:rPr>
                <w:rFonts w:cs="Arial"/>
                <w:sz w:val="16"/>
                <w:szCs w:val="16"/>
              </w:rPr>
              <w:t>RB suspension and BSR contents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9C886BE" w14:textId="77777777" w:rsidR="00F924C5" w:rsidRPr="003444A1" w:rsidRDefault="00F924C5" w:rsidP="00B47072">
            <w:pPr>
              <w:pStyle w:val="TAL"/>
              <w:keepNext w:val="0"/>
              <w:rPr>
                <w:rFonts w:cs="Arial"/>
                <w:sz w:val="16"/>
                <w:szCs w:val="16"/>
              </w:rPr>
            </w:pPr>
            <w:r w:rsidRPr="003444A1">
              <w:rPr>
                <w:rFonts w:cs="Arial"/>
                <w:sz w:val="16"/>
                <w:szCs w:val="16"/>
              </w:rPr>
              <w:t>8.4.0</w:t>
            </w:r>
          </w:p>
        </w:tc>
      </w:tr>
      <w:tr w:rsidR="003444A1" w:rsidRPr="003444A1" w14:paraId="2C62FD75"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FA7A55B"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D7F4E6D" w14:textId="77777777" w:rsidR="00F924C5" w:rsidRPr="003444A1" w:rsidRDefault="00F924C5" w:rsidP="00B47072">
            <w:pPr>
              <w:pStyle w:val="TAL"/>
              <w:keepNext w:val="0"/>
              <w:rPr>
                <w:rFonts w:cs="Arial"/>
                <w:sz w:val="16"/>
                <w:szCs w:val="16"/>
              </w:rPr>
            </w:pPr>
            <w:r w:rsidRPr="003444A1">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F0988C" w14:textId="77777777" w:rsidR="00F924C5" w:rsidRPr="003444A1" w:rsidRDefault="00F924C5" w:rsidP="00B47072">
            <w:pPr>
              <w:pStyle w:val="TAL"/>
              <w:keepNext w:val="0"/>
              <w:rPr>
                <w:rFonts w:cs="Arial"/>
                <w:sz w:val="16"/>
                <w:szCs w:val="16"/>
              </w:rPr>
            </w:pPr>
            <w:r w:rsidRPr="003444A1">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18EA89" w14:textId="77777777" w:rsidR="00F924C5" w:rsidRPr="003444A1" w:rsidRDefault="00F924C5" w:rsidP="00B47072">
            <w:pPr>
              <w:pStyle w:val="TAL"/>
              <w:keepNext w:val="0"/>
              <w:rPr>
                <w:rFonts w:cs="Arial"/>
                <w:sz w:val="16"/>
                <w:szCs w:val="16"/>
              </w:rPr>
            </w:pPr>
            <w:r w:rsidRPr="003444A1">
              <w:rPr>
                <w:rFonts w:cs="Arial"/>
                <w:sz w:val="16"/>
                <w:szCs w:val="16"/>
              </w:rPr>
              <w:t>0239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EA3BAC"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000E47"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83076A2" w14:textId="77777777" w:rsidR="00F924C5" w:rsidRPr="003444A1" w:rsidRDefault="00F924C5" w:rsidP="00B47072">
            <w:pPr>
              <w:pStyle w:val="TAL"/>
              <w:keepNext w:val="0"/>
              <w:rPr>
                <w:rFonts w:cs="Arial"/>
                <w:sz w:val="16"/>
                <w:szCs w:val="16"/>
              </w:rPr>
            </w:pPr>
            <w:r w:rsidRPr="003444A1">
              <w:rPr>
                <w:rFonts w:cs="Arial"/>
                <w:sz w:val="16"/>
                <w:szCs w:val="16"/>
              </w:rPr>
              <w:t>RV setting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441192" w14:textId="77777777" w:rsidR="00F924C5" w:rsidRPr="003444A1" w:rsidRDefault="00F924C5" w:rsidP="00B47072">
            <w:pPr>
              <w:pStyle w:val="TAL"/>
              <w:keepNext w:val="0"/>
              <w:rPr>
                <w:rFonts w:cs="Arial"/>
                <w:sz w:val="16"/>
                <w:szCs w:val="16"/>
              </w:rPr>
            </w:pPr>
            <w:r w:rsidRPr="003444A1">
              <w:rPr>
                <w:rFonts w:cs="Arial"/>
                <w:sz w:val="16"/>
                <w:szCs w:val="16"/>
              </w:rPr>
              <w:t>8.4.0</w:t>
            </w:r>
          </w:p>
        </w:tc>
      </w:tr>
      <w:tr w:rsidR="003444A1" w:rsidRPr="003444A1" w14:paraId="724E94B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CA24F3D"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9C6B9EB" w14:textId="77777777" w:rsidR="00F924C5" w:rsidRPr="003444A1" w:rsidRDefault="00F924C5" w:rsidP="00B47072">
            <w:pPr>
              <w:pStyle w:val="TAL"/>
              <w:keepNext w:val="0"/>
              <w:rPr>
                <w:rFonts w:cs="Arial"/>
                <w:sz w:val="16"/>
                <w:szCs w:val="16"/>
              </w:rPr>
            </w:pPr>
            <w:r w:rsidRPr="003444A1">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D72F6F" w14:textId="77777777" w:rsidR="00F924C5" w:rsidRPr="003444A1" w:rsidRDefault="00F924C5" w:rsidP="00B47072">
            <w:pPr>
              <w:pStyle w:val="TAL"/>
              <w:keepNext w:val="0"/>
              <w:rPr>
                <w:rFonts w:cs="Arial"/>
                <w:sz w:val="16"/>
                <w:szCs w:val="16"/>
              </w:rPr>
            </w:pPr>
            <w:r w:rsidRPr="003444A1">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37E9B" w14:textId="77777777" w:rsidR="00F924C5" w:rsidRPr="003444A1" w:rsidRDefault="00F924C5" w:rsidP="00B47072">
            <w:pPr>
              <w:pStyle w:val="TAL"/>
              <w:keepNext w:val="0"/>
              <w:rPr>
                <w:rFonts w:cs="Arial"/>
                <w:sz w:val="16"/>
                <w:szCs w:val="16"/>
              </w:rPr>
            </w:pPr>
            <w:r w:rsidRPr="003444A1">
              <w:rPr>
                <w:rFonts w:cs="Arial"/>
                <w:sz w:val="16"/>
                <w:szCs w:val="16"/>
              </w:rPr>
              <w:t>0240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5CCC83" w14:textId="77777777" w:rsidR="00F924C5" w:rsidRPr="003444A1" w:rsidRDefault="00F924C5" w:rsidP="00B47072">
            <w:pPr>
              <w:pStyle w:val="TAL"/>
              <w:keepNext w:val="0"/>
              <w:rPr>
                <w:rFonts w:cs="Arial"/>
                <w:sz w:val="16"/>
                <w:szCs w:val="16"/>
              </w:rPr>
            </w:pPr>
            <w:r w:rsidRPr="003444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1E8D03"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7149A9B" w14:textId="77777777" w:rsidR="00F924C5" w:rsidRPr="003444A1" w:rsidRDefault="00F924C5" w:rsidP="00B47072">
            <w:pPr>
              <w:pStyle w:val="TAL"/>
              <w:keepNext w:val="0"/>
              <w:rPr>
                <w:rFonts w:cs="Arial"/>
                <w:sz w:val="16"/>
                <w:szCs w:val="16"/>
              </w:rPr>
            </w:pPr>
            <w:r w:rsidRPr="003444A1">
              <w:rPr>
                <w:rFonts w:cs="Arial"/>
                <w:sz w:val="16"/>
                <w:szCs w:val="16"/>
              </w:rPr>
              <w:t>Preamble group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7C2970" w14:textId="77777777" w:rsidR="00F924C5" w:rsidRPr="003444A1" w:rsidRDefault="00F924C5" w:rsidP="00B47072">
            <w:pPr>
              <w:pStyle w:val="TAL"/>
              <w:keepNext w:val="0"/>
              <w:rPr>
                <w:rFonts w:cs="Arial"/>
                <w:sz w:val="16"/>
                <w:szCs w:val="16"/>
              </w:rPr>
            </w:pPr>
            <w:r w:rsidRPr="003444A1">
              <w:rPr>
                <w:rFonts w:cs="Arial"/>
                <w:sz w:val="16"/>
                <w:szCs w:val="16"/>
              </w:rPr>
              <w:t>8.4.0</w:t>
            </w:r>
          </w:p>
        </w:tc>
      </w:tr>
      <w:tr w:rsidR="003444A1" w:rsidRPr="003444A1" w14:paraId="3084CFFD"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BAC0107"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0B04D93" w14:textId="77777777" w:rsidR="00F924C5" w:rsidRPr="003444A1" w:rsidRDefault="00F924C5" w:rsidP="00B47072">
            <w:pPr>
              <w:pStyle w:val="TAL"/>
              <w:keepNext w:val="0"/>
              <w:rPr>
                <w:rFonts w:cs="Arial"/>
                <w:sz w:val="16"/>
                <w:szCs w:val="16"/>
              </w:rPr>
            </w:pPr>
            <w:r w:rsidRPr="003444A1">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9CC6B0" w14:textId="77777777" w:rsidR="00F924C5" w:rsidRPr="003444A1" w:rsidRDefault="00F924C5" w:rsidP="00B47072">
            <w:pPr>
              <w:pStyle w:val="TAL"/>
              <w:keepNext w:val="0"/>
              <w:rPr>
                <w:rFonts w:cs="Arial"/>
                <w:sz w:val="16"/>
                <w:szCs w:val="16"/>
              </w:rPr>
            </w:pPr>
            <w:r w:rsidRPr="003444A1">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F0FF2" w14:textId="77777777" w:rsidR="00F924C5" w:rsidRPr="003444A1" w:rsidRDefault="00F924C5" w:rsidP="00B47072">
            <w:pPr>
              <w:pStyle w:val="TAL"/>
              <w:keepNext w:val="0"/>
              <w:rPr>
                <w:rFonts w:cs="Arial"/>
                <w:sz w:val="16"/>
                <w:szCs w:val="16"/>
              </w:rPr>
            </w:pPr>
            <w:r w:rsidRPr="003444A1">
              <w:rPr>
                <w:rFonts w:cs="Arial"/>
                <w:sz w:val="16"/>
                <w:szCs w:val="16"/>
              </w:rPr>
              <w:t>0241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93B818"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0A29E4"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6F5DA02" w14:textId="77777777" w:rsidR="00F924C5" w:rsidRPr="003444A1" w:rsidRDefault="00F924C5" w:rsidP="00B47072">
            <w:pPr>
              <w:pStyle w:val="TAL"/>
              <w:keepNext w:val="0"/>
              <w:rPr>
                <w:rFonts w:cs="Arial"/>
                <w:sz w:val="16"/>
                <w:szCs w:val="16"/>
              </w:rPr>
            </w:pPr>
            <w:r w:rsidRPr="003444A1">
              <w:rPr>
                <w:rFonts w:cs="Arial"/>
                <w:sz w:val="16"/>
                <w:szCs w:val="16"/>
              </w:rPr>
              <w:t>Use of dedicated preambles after HO complete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0B951D3" w14:textId="77777777" w:rsidR="00F924C5" w:rsidRPr="003444A1" w:rsidRDefault="00F924C5" w:rsidP="00B47072">
            <w:pPr>
              <w:pStyle w:val="TAL"/>
              <w:keepNext w:val="0"/>
              <w:rPr>
                <w:rFonts w:cs="Arial"/>
                <w:sz w:val="16"/>
                <w:szCs w:val="16"/>
              </w:rPr>
            </w:pPr>
            <w:r w:rsidRPr="003444A1">
              <w:rPr>
                <w:rFonts w:cs="Arial"/>
                <w:sz w:val="16"/>
                <w:szCs w:val="16"/>
              </w:rPr>
              <w:t>8.4.0</w:t>
            </w:r>
          </w:p>
        </w:tc>
      </w:tr>
      <w:tr w:rsidR="003444A1" w:rsidRPr="003444A1" w14:paraId="203025C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22BE98F"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9AC0C30" w14:textId="77777777" w:rsidR="00F924C5" w:rsidRPr="003444A1" w:rsidRDefault="00F924C5" w:rsidP="00B47072">
            <w:pPr>
              <w:pStyle w:val="TAL"/>
              <w:keepNext w:val="0"/>
              <w:rPr>
                <w:rFonts w:cs="Arial"/>
                <w:sz w:val="16"/>
                <w:szCs w:val="16"/>
              </w:rPr>
            </w:pPr>
            <w:r w:rsidRPr="003444A1">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C3D04" w14:textId="77777777" w:rsidR="00F924C5" w:rsidRPr="003444A1" w:rsidRDefault="00F924C5" w:rsidP="00B47072">
            <w:pPr>
              <w:pStyle w:val="TAL"/>
              <w:keepNext w:val="0"/>
              <w:rPr>
                <w:rFonts w:cs="Arial"/>
                <w:sz w:val="16"/>
                <w:szCs w:val="16"/>
              </w:rPr>
            </w:pPr>
            <w:r w:rsidRPr="003444A1">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DA969" w14:textId="77777777" w:rsidR="00F924C5" w:rsidRPr="003444A1" w:rsidRDefault="00F924C5" w:rsidP="00B47072">
            <w:pPr>
              <w:pStyle w:val="TAL"/>
              <w:keepNext w:val="0"/>
              <w:rPr>
                <w:rFonts w:cs="Arial"/>
                <w:sz w:val="16"/>
                <w:szCs w:val="16"/>
              </w:rPr>
            </w:pPr>
            <w:r w:rsidRPr="003444A1">
              <w:rPr>
                <w:rFonts w:cs="Arial"/>
                <w:sz w:val="16"/>
                <w:szCs w:val="16"/>
              </w:rPr>
              <w:t>0242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78C470"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14C55F"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7E48856" w14:textId="77777777" w:rsidR="00F924C5" w:rsidRPr="003444A1" w:rsidRDefault="00F924C5" w:rsidP="00B47072">
            <w:pPr>
              <w:pStyle w:val="TAL"/>
              <w:keepNext w:val="0"/>
              <w:rPr>
                <w:rFonts w:cs="Arial"/>
                <w:sz w:val="16"/>
                <w:szCs w:val="16"/>
              </w:rPr>
            </w:pPr>
            <w:r w:rsidRPr="003444A1">
              <w:rPr>
                <w:rFonts w:cs="Arial"/>
                <w:sz w:val="16"/>
                <w:szCs w:val="16"/>
              </w:rPr>
              <w:t>Introduction of HARQ RTT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54EEEE8" w14:textId="77777777" w:rsidR="00F924C5" w:rsidRPr="003444A1" w:rsidRDefault="00F924C5" w:rsidP="00B47072">
            <w:pPr>
              <w:pStyle w:val="TAL"/>
              <w:keepNext w:val="0"/>
              <w:rPr>
                <w:rFonts w:cs="Arial"/>
                <w:sz w:val="16"/>
                <w:szCs w:val="16"/>
              </w:rPr>
            </w:pPr>
            <w:r w:rsidRPr="003444A1">
              <w:rPr>
                <w:rFonts w:cs="Arial"/>
                <w:sz w:val="16"/>
                <w:szCs w:val="16"/>
              </w:rPr>
              <w:t>8.4.0</w:t>
            </w:r>
          </w:p>
        </w:tc>
      </w:tr>
      <w:tr w:rsidR="003444A1" w:rsidRPr="003444A1" w14:paraId="56D4D02A"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2271C69"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79DA69" w14:textId="77777777" w:rsidR="00F924C5" w:rsidRPr="003444A1" w:rsidRDefault="00F924C5" w:rsidP="00B47072">
            <w:pPr>
              <w:pStyle w:val="TAL"/>
              <w:keepNext w:val="0"/>
              <w:rPr>
                <w:rFonts w:cs="Arial"/>
                <w:sz w:val="16"/>
                <w:szCs w:val="16"/>
              </w:rPr>
            </w:pPr>
            <w:r w:rsidRPr="003444A1">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BCC823" w14:textId="77777777" w:rsidR="00F924C5" w:rsidRPr="003444A1" w:rsidRDefault="00F924C5" w:rsidP="00B47072">
            <w:pPr>
              <w:pStyle w:val="TAL"/>
              <w:keepNext w:val="0"/>
              <w:rPr>
                <w:rFonts w:cs="Arial"/>
                <w:sz w:val="16"/>
                <w:szCs w:val="16"/>
              </w:rPr>
            </w:pPr>
            <w:r w:rsidRPr="003444A1">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569FF5" w14:textId="77777777" w:rsidR="00F924C5" w:rsidRPr="003444A1" w:rsidRDefault="00F924C5" w:rsidP="00B47072">
            <w:pPr>
              <w:pStyle w:val="TAL"/>
              <w:keepNext w:val="0"/>
              <w:rPr>
                <w:rFonts w:cs="Arial"/>
                <w:sz w:val="16"/>
                <w:szCs w:val="16"/>
              </w:rPr>
            </w:pPr>
            <w:r w:rsidRPr="003444A1">
              <w:rPr>
                <w:rFonts w:cs="Arial"/>
                <w:sz w:val="16"/>
                <w:szCs w:val="16"/>
              </w:rPr>
              <w:t>0243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437184"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66A3EE"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3ABA62C" w14:textId="77777777" w:rsidR="00F924C5" w:rsidRPr="003444A1" w:rsidRDefault="00F924C5" w:rsidP="00B47072">
            <w:pPr>
              <w:pStyle w:val="TAL"/>
              <w:keepNext w:val="0"/>
              <w:rPr>
                <w:rFonts w:cs="Arial"/>
                <w:sz w:val="16"/>
                <w:szCs w:val="16"/>
              </w:rPr>
            </w:pPr>
            <w:r w:rsidRPr="003444A1">
              <w:rPr>
                <w:rFonts w:cs="Arial"/>
                <w:sz w:val="16"/>
                <w:szCs w:val="16"/>
              </w:rPr>
              <w:t>Correction to DRX configuration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12AF1D" w14:textId="77777777" w:rsidR="00F924C5" w:rsidRPr="003444A1" w:rsidRDefault="00F924C5" w:rsidP="00B47072">
            <w:pPr>
              <w:pStyle w:val="TAL"/>
              <w:keepNext w:val="0"/>
              <w:rPr>
                <w:rFonts w:cs="Arial"/>
                <w:sz w:val="16"/>
                <w:szCs w:val="16"/>
              </w:rPr>
            </w:pPr>
            <w:r w:rsidRPr="003444A1">
              <w:rPr>
                <w:rFonts w:cs="Arial"/>
                <w:sz w:val="16"/>
                <w:szCs w:val="16"/>
              </w:rPr>
              <w:t>8.4.0</w:t>
            </w:r>
          </w:p>
        </w:tc>
      </w:tr>
      <w:tr w:rsidR="003444A1" w:rsidRPr="003444A1" w14:paraId="77F6B915"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D42B2ED" w14:textId="77777777" w:rsidR="00F924C5" w:rsidRPr="003444A1" w:rsidRDefault="00F924C5" w:rsidP="00B47072">
            <w:pPr>
              <w:pStyle w:val="TAL"/>
              <w:keepNext w:val="0"/>
              <w:rPr>
                <w:rFonts w:cs="Arial"/>
                <w:noProof/>
                <w:snapToGrid w:val="0"/>
                <w:sz w:val="16"/>
                <w:szCs w:val="16"/>
              </w:rPr>
            </w:pPr>
            <w:r w:rsidRPr="003444A1">
              <w:rPr>
                <w:rFonts w:cs="Arial"/>
                <w:noProof/>
                <w:snapToGrid w:val="0"/>
                <w:sz w:val="16"/>
                <w:szCs w:val="16"/>
              </w:rPr>
              <w:t>2009-03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2D6F581" w14:textId="77777777" w:rsidR="00F924C5" w:rsidRPr="003444A1" w:rsidRDefault="00F924C5" w:rsidP="00B47072">
            <w:pPr>
              <w:pStyle w:val="TAL"/>
              <w:keepNext w:val="0"/>
              <w:rPr>
                <w:rFonts w:cs="Arial"/>
                <w:sz w:val="16"/>
                <w:szCs w:val="16"/>
              </w:rPr>
            </w:pPr>
            <w:r w:rsidRPr="003444A1">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9533AC" w14:textId="77777777" w:rsidR="00F924C5" w:rsidRPr="003444A1" w:rsidRDefault="00F924C5" w:rsidP="00B47072">
            <w:pPr>
              <w:pStyle w:val="TAL"/>
              <w:keepNext w:val="0"/>
              <w:rPr>
                <w:rFonts w:cs="Arial"/>
                <w:sz w:val="16"/>
                <w:szCs w:val="16"/>
              </w:rPr>
            </w:pPr>
            <w:r w:rsidRPr="003444A1">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EC3736" w14:textId="77777777" w:rsidR="00F924C5" w:rsidRPr="003444A1" w:rsidRDefault="00F924C5" w:rsidP="00B47072">
            <w:pPr>
              <w:pStyle w:val="TAL"/>
              <w:keepNext w:val="0"/>
              <w:rPr>
                <w:rFonts w:cs="Arial"/>
                <w:sz w:val="16"/>
                <w:szCs w:val="16"/>
              </w:rPr>
            </w:pPr>
            <w:r w:rsidRPr="003444A1">
              <w:rPr>
                <w:rFonts w:cs="Arial"/>
                <w:sz w:val="16"/>
                <w:szCs w:val="16"/>
              </w:rPr>
              <w:t>0245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0ED168"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8464DD"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B1E4335" w14:textId="77777777" w:rsidR="00F924C5" w:rsidRPr="003444A1" w:rsidRDefault="00F924C5" w:rsidP="00B47072">
            <w:pPr>
              <w:pStyle w:val="TAL"/>
              <w:keepNext w:val="0"/>
              <w:rPr>
                <w:rFonts w:cs="Arial"/>
                <w:sz w:val="16"/>
                <w:szCs w:val="16"/>
              </w:rPr>
            </w:pPr>
            <w:r w:rsidRPr="003444A1">
              <w:rPr>
                <w:rFonts w:cs="Arial"/>
                <w:sz w:val="16"/>
                <w:szCs w:val="16"/>
              </w:rPr>
              <w:t>CR to 36.321 on BSR clarification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30528B1" w14:textId="77777777" w:rsidR="00F924C5" w:rsidRPr="003444A1" w:rsidRDefault="00F924C5" w:rsidP="00B47072">
            <w:pPr>
              <w:pStyle w:val="TAL"/>
              <w:keepNext w:val="0"/>
              <w:rPr>
                <w:rFonts w:cs="Arial"/>
                <w:sz w:val="16"/>
                <w:szCs w:val="16"/>
              </w:rPr>
            </w:pPr>
            <w:r w:rsidRPr="003444A1">
              <w:rPr>
                <w:rFonts w:cs="Arial"/>
                <w:sz w:val="16"/>
                <w:szCs w:val="16"/>
              </w:rPr>
              <w:t>8.5.0</w:t>
            </w:r>
          </w:p>
        </w:tc>
      </w:tr>
      <w:tr w:rsidR="003444A1" w:rsidRPr="003444A1" w14:paraId="4BB98003"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F274FF8"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233B8E2" w14:textId="77777777" w:rsidR="00F924C5" w:rsidRPr="003444A1" w:rsidRDefault="00F924C5" w:rsidP="00B47072">
            <w:pPr>
              <w:pStyle w:val="TAL"/>
              <w:keepNext w:val="0"/>
              <w:rPr>
                <w:rFonts w:cs="Arial"/>
                <w:sz w:val="16"/>
                <w:szCs w:val="16"/>
              </w:rPr>
            </w:pPr>
            <w:r w:rsidRPr="003444A1">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487D23" w14:textId="77777777" w:rsidR="00F924C5" w:rsidRPr="003444A1" w:rsidRDefault="00F924C5" w:rsidP="00B47072">
            <w:pPr>
              <w:pStyle w:val="TAL"/>
              <w:keepNext w:val="0"/>
              <w:rPr>
                <w:rFonts w:cs="Arial"/>
                <w:sz w:val="16"/>
                <w:szCs w:val="16"/>
              </w:rPr>
            </w:pPr>
            <w:r w:rsidRPr="003444A1">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562AF" w14:textId="77777777" w:rsidR="00F924C5" w:rsidRPr="003444A1" w:rsidRDefault="00F924C5" w:rsidP="00B47072">
            <w:pPr>
              <w:pStyle w:val="TAL"/>
              <w:keepNext w:val="0"/>
              <w:rPr>
                <w:rFonts w:cs="Arial"/>
                <w:sz w:val="16"/>
                <w:szCs w:val="16"/>
              </w:rPr>
            </w:pPr>
            <w:r w:rsidRPr="003444A1">
              <w:rPr>
                <w:rFonts w:cs="Arial"/>
                <w:sz w:val="16"/>
                <w:szCs w:val="16"/>
              </w:rPr>
              <w:t>0246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D7AB8B" w14:textId="77777777" w:rsidR="00F924C5" w:rsidRPr="003444A1" w:rsidRDefault="00F924C5" w:rsidP="00B47072">
            <w:pPr>
              <w:pStyle w:val="TAL"/>
              <w:keepNext w:val="0"/>
              <w:rPr>
                <w:rFonts w:cs="Arial"/>
                <w:sz w:val="16"/>
                <w:szCs w:val="16"/>
              </w:rPr>
            </w:pPr>
            <w:r w:rsidRPr="003444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4DCB069"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1689FD6" w14:textId="77777777" w:rsidR="00F924C5" w:rsidRPr="003444A1" w:rsidRDefault="00F924C5" w:rsidP="00B47072">
            <w:pPr>
              <w:pStyle w:val="TAL"/>
              <w:keepNext w:val="0"/>
              <w:rPr>
                <w:rFonts w:cs="Arial"/>
                <w:sz w:val="16"/>
                <w:szCs w:val="16"/>
              </w:rPr>
            </w:pPr>
            <w:r w:rsidRPr="003444A1">
              <w:rPr>
                <w:rFonts w:cs="Arial"/>
                <w:sz w:val="16"/>
                <w:szCs w:val="16"/>
              </w:rPr>
              <w:t>Freeing of reserved RNTIs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5C8999B" w14:textId="77777777" w:rsidR="00F924C5" w:rsidRPr="003444A1" w:rsidRDefault="00F924C5" w:rsidP="00B47072">
            <w:pPr>
              <w:pStyle w:val="TAL"/>
              <w:keepNext w:val="0"/>
              <w:rPr>
                <w:rFonts w:cs="Arial"/>
                <w:sz w:val="16"/>
                <w:szCs w:val="16"/>
              </w:rPr>
            </w:pPr>
            <w:r w:rsidRPr="003444A1">
              <w:rPr>
                <w:rFonts w:cs="Arial"/>
                <w:sz w:val="16"/>
                <w:szCs w:val="16"/>
              </w:rPr>
              <w:t>8.5.0</w:t>
            </w:r>
          </w:p>
        </w:tc>
      </w:tr>
      <w:tr w:rsidR="003444A1" w:rsidRPr="003444A1" w14:paraId="223AA9F8"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670CF7A"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0D453BC" w14:textId="77777777" w:rsidR="00F924C5" w:rsidRPr="003444A1" w:rsidRDefault="00F924C5" w:rsidP="00B47072">
            <w:pPr>
              <w:pStyle w:val="TAL"/>
              <w:keepNext w:val="0"/>
              <w:rPr>
                <w:rFonts w:cs="Arial"/>
                <w:sz w:val="16"/>
                <w:szCs w:val="16"/>
              </w:rPr>
            </w:pPr>
            <w:r w:rsidRPr="003444A1">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9D3A05" w14:textId="77777777" w:rsidR="00F924C5" w:rsidRPr="003444A1" w:rsidRDefault="00F924C5" w:rsidP="00B47072">
            <w:pPr>
              <w:pStyle w:val="TAL"/>
              <w:keepNext w:val="0"/>
              <w:rPr>
                <w:rFonts w:cs="Arial"/>
                <w:sz w:val="16"/>
                <w:szCs w:val="16"/>
              </w:rPr>
            </w:pPr>
            <w:r w:rsidRPr="003444A1">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7D325" w14:textId="77777777" w:rsidR="00F924C5" w:rsidRPr="003444A1" w:rsidRDefault="00F924C5" w:rsidP="00B47072">
            <w:pPr>
              <w:pStyle w:val="TAL"/>
              <w:keepNext w:val="0"/>
              <w:rPr>
                <w:rFonts w:cs="Arial"/>
                <w:sz w:val="16"/>
                <w:szCs w:val="16"/>
              </w:rPr>
            </w:pPr>
            <w:r w:rsidRPr="003444A1">
              <w:rPr>
                <w:rFonts w:cs="Arial"/>
                <w:sz w:val="16"/>
                <w:szCs w:val="16"/>
              </w:rPr>
              <w:t>0247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FBF9B3"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A717E7"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84CC485" w14:textId="77777777" w:rsidR="00F924C5" w:rsidRPr="003444A1" w:rsidRDefault="00F924C5" w:rsidP="00B47072">
            <w:pPr>
              <w:pStyle w:val="TAL"/>
              <w:keepNext w:val="0"/>
              <w:rPr>
                <w:rFonts w:cs="Arial"/>
                <w:sz w:val="16"/>
                <w:szCs w:val="16"/>
              </w:rPr>
            </w:pPr>
            <w:r w:rsidRPr="003444A1">
              <w:rPr>
                <w:rFonts w:cs="Arial"/>
                <w:sz w:val="16"/>
                <w:szCs w:val="16"/>
              </w:rPr>
              <w:t>Correction to MAC reset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41C06B8" w14:textId="77777777" w:rsidR="00F924C5" w:rsidRPr="003444A1" w:rsidRDefault="00F924C5" w:rsidP="00B47072">
            <w:pPr>
              <w:pStyle w:val="TAL"/>
              <w:keepNext w:val="0"/>
              <w:rPr>
                <w:rFonts w:cs="Arial"/>
                <w:sz w:val="16"/>
                <w:szCs w:val="16"/>
              </w:rPr>
            </w:pPr>
            <w:r w:rsidRPr="003444A1">
              <w:rPr>
                <w:rFonts w:cs="Arial"/>
                <w:sz w:val="16"/>
                <w:szCs w:val="16"/>
              </w:rPr>
              <w:t>8.5.0</w:t>
            </w:r>
          </w:p>
        </w:tc>
      </w:tr>
      <w:tr w:rsidR="003444A1" w:rsidRPr="003444A1" w14:paraId="637FB52F"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F9762DD"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DB894F9" w14:textId="77777777" w:rsidR="00F924C5" w:rsidRPr="003444A1" w:rsidRDefault="00F924C5" w:rsidP="00B47072">
            <w:pPr>
              <w:pStyle w:val="TAL"/>
              <w:keepNext w:val="0"/>
              <w:rPr>
                <w:rFonts w:cs="Arial"/>
                <w:sz w:val="16"/>
                <w:szCs w:val="16"/>
              </w:rPr>
            </w:pPr>
            <w:r w:rsidRPr="003444A1">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37E263" w14:textId="77777777" w:rsidR="00F924C5" w:rsidRPr="003444A1" w:rsidRDefault="00F924C5" w:rsidP="00B47072">
            <w:pPr>
              <w:pStyle w:val="TAL"/>
              <w:keepNext w:val="0"/>
              <w:rPr>
                <w:rFonts w:cs="Arial"/>
                <w:sz w:val="16"/>
                <w:szCs w:val="16"/>
              </w:rPr>
            </w:pPr>
            <w:r w:rsidRPr="003444A1">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49FD9" w14:textId="77777777" w:rsidR="00F924C5" w:rsidRPr="003444A1" w:rsidRDefault="00F924C5" w:rsidP="00B47072">
            <w:pPr>
              <w:pStyle w:val="TAL"/>
              <w:keepNext w:val="0"/>
              <w:rPr>
                <w:rFonts w:cs="Arial"/>
                <w:sz w:val="16"/>
                <w:szCs w:val="16"/>
              </w:rPr>
            </w:pPr>
            <w:r w:rsidRPr="003444A1">
              <w:rPr>
                <w:rFonts w:cs="Arial"/>
                <w:sz w:val="16"/>
                <w:szCs w:val="16"/>
              </w:rPr>
              <w:t>0248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A4FDEE"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6AE72D9"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D78AB12" w14:textId="77777777" w:rsidR="00F924C5" w:rsidRPr="003444A1" w:rsidRDefault="00F924C5" w:rsidP="00B47072">
            <w:pPr>
              <w:pStyle w:val="TAL"/>
              <w:keepNext w:val="0"/>
              <w:rPr>
                <w:rFonts w:cs="Arial"/>
                <w:sz w:val="16"/>
                <w:szCs w:val="16"/>
              </w:rPr>
            </w:pPr>
            <w:r w:rsidRPr="003444A1">
              <w:rPr>
                <w:rFonts w:cs="Arial"/>
                <w:sz w:val="16"/>
                <w:szCs w:val="16"/>
              </w:rPr>
              <w:t>Correction to Initialization of Prioritization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947D33D" w14:textId="77777777" w:rsidR="00F924C5" w:rsidRPr="003444A1" w:rsidRDefault="00F924C5" w:rsidP="00B47072">
            <w:pPr>
              <w:pStyle w:val="TAL"/>
              <w:keepNext w:val="0"/>
              <w:rPr>
                <w:rFonts w:cs="Arial"/>
                <w:sz w:val="16"/>
                <w:szCs w:val="16"/>
              </w:rPr>
            </w:pPr>
            <w:r w:rsidRPr="003444A1">
              <w:rPr>
                <w:rFonts w:cs="Arial"/>
                <w:sz w:val="16"/>
                <w:szCs w:val="16"/>
              </w:rPr>
              <w:t>8.5.0</w:t>
            </w:r>
          </w:p>
        </w:tc>
      </w:tr>
      <w:tr w:rsidR="003444A1" w:rsidRPr="003444A1" w14:paraId="1ABD76AA"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556A6BD"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8477242" w14:textId="77777777" w:rsidR="00F924C5" w:rsidRPr="003444A1" w:rsidRDefault="00F924C5" w:rsidP="00B47072">
            <w:pPr>
              <w:pStyle w:val="TAL"/>
              <w:keepNext w:val="0"/>
              <w:rPr>
                <w:rFonts w:cs="Arial"/>
                <w:sz w:val="16"/>
                <w:szCs w:val="16"/>
              </w:rPr>
            </w:pPr>
            <w:r w:rsidRPr="003444A1">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F72066" w14:textId="77777777" w:rsidR="00F924C5" w:rsidRPr="003444A1" w:rsidRDefault="00F924C5" w:rsidP="00B47072">
            <w:pPr>
              <w:pStyle w:val="TAL"/>
              <w:keepNext w:val="0"/>
              <w:rPr>
                <w:rFonts w:cs="Arial"/>
                <w:sz w:val="16"/>
                <w:szCs w:val="16"/>
              </w:rPr>
            </w:pPr>
            <w:r w:rsidRPr="003444A1">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A2BB66" w14:textId="77777777" w:rsidR="00F924C5" w:rsidRPr="003444A1" w:rsidRDefault="00F924C5" w:rsidP="00B47072">
            <w:pPr>
              <w:pStyle w:val="TAL"/>
              <w:keepNext w:val="0"/>
              <w:rPr>
                <w:rFonts w:cs="Arial"/>
                <w:sz w:val="16"/>
                <w:szCs w:val="16"/>
              </w:rPr>
            </w:pPr>
            <w:r w:rsidRPr="003444A1">
              <w:rPr>
                <w:rFonts w:cs="Arial"/>
                <w:sz w:val="16"/>
                <w:szCs w:val="16"/>
              </w:rPr>
              <w:t>0249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FC29CB"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BDC46C2"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C935D9D" w14:textId="77777777" w:rsidR="00F924C5" w:rsidRPr="003444A1" w:rsidRDefault="00F924C5" w:rsidP="00B47072">
            <w:pPr>
              <w:pStyle w:val="TAL"/>
              <w:keepNext w:val="0"/>
              <w:rPr>
                <w:rFonts w:cs="Arial"/>
                <w:sz w:val="16"/>
                <w:szCs w:val="16"/>
              </w:rPr>
            </w:pPr>
            <w:r w:rsidRPr="003444A1">
              <w:rPr>
                <w:rFonts w:cs="Arial"/>
                <w:sz w:val="16"/>
                <w:szCs w:val="16"/>
              </w:rPr>
              <w:t>Local NACKing Optionality MAC CR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7B2167" w14:textId="77777777" w:rsidR="00F924C5" w:rsidRPr="003444A1" w:rsidRDefault="00F924C5" w:rsidP="00B47072">
            <w:pPr>
              <w:pStyle w:val="TAL"/>
              <w:keepNext w:val="0"/>
              <w:rPr>
                <w:rFonts w:cs="Arial"/>
                <w:sz w:val="16"/>
                <w:szCs w:val="16"/>
              </w:rPr>
            </w:pPr>
            <w:r w:rsidRPr="003444A1">
              <w:rPr>
                <w:rFonts w:cs="Arial"/>
                <w:sz w:val="16"/>
                <w:szCs w:val="16"/>
              </w:rPr>
              <w:t>8.5.0</w:t>
            </w:r>
          </w:p>
        </w:tc>
      </w:tr>
      <w:tr w:rsidR="003444A1" w:rsidRPr="003444A1" w14:paraId="2C27B2C2"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17E102D"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C3F85F0" w14:textId="77777777" w:rsidR="00F924C5" w:rsidRPr="003444A1" w:rsidRDefault="00F924C5" w:rsidP="00B47072">
            <w:pPr>
              <w:pStyle w:val="TAL"/>
              <w:keepNext w:val="0"/>
              <w:rPr>
                <w:rFonts w:cs="Arial"/>
                <w:sz w:val="16"/>
                <w:szCs w:val="16"/>
              </w:rPr>
            </w:pPr>
            <w:r w:rsidRPr="003444A1">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1F7C3" w14:textId="77777777" w:rsidR="00F924C5" w:rsidRPr="003444A1" w:rsidRDefault="00F924C5" w:rsidP="00B47072">
            <w:pPr>
              <w:pStyle w:val="TAL"/>
              <w:keepNext w:val="0"/>
              <w:rPr>
                <w:rFonts w:cs="Arial"/>
                <w:sz w:val="16"/>
                <w:szCs w:val="16"/>
              </w:rPr>
            </w:pPr>
            <w:r w:rsidRPr="003444A1">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B0127" w14:textId="77777777" w:rsidR="00F924C5" w:rsidRPr="003444A1" w:rsidRDefault="00F924C5" w:rsidP="00B47072">
            <w:pPr>
              <w:pStyle w:val="TAL"/>
              <w:keepNext w:val="0"/>
              <w:rPr>
                <w:rFonts w:cs="Arial"/>
                <w:sz w:val="16"/>
                <w:szCs w:val="16"/>
              </w:rPr>
            </w:pPr>
            <w:r w:rsidRPr="003444A1">
              <w:rPr>
                <w:rFonts w:cs="Arial"/>
                <w:sz w:val="16"/>
                <w:szCs w:val="16"/>
              </w:rPr>
              <w:t>0250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B8252F" w14:textId="77777777" w:rsidR="00F924C5" w:rsidRPr="003444A1" w:rsidRDefault="00F924C5"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8776B32"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8581EF3" w14:textId="77777777" w:rsidR="00F924C5" w:rsidRPr="003444A1" w:rsidRDefault="00F924C5" w:rsidP="00B47072">
            <w:pPr>
              <w:pStyle w:val="TAL"/>
              <w:keepNext w:val="0"/>
              <w:rPr>
                <w:rFonts w:cs="Arial"/>
                <w:sz w:val="16"/>
                <w:szCs w:val="16"/>
              </w:rPr>
            </w:pPr>
            <w:r w:rsidRPr="003444A1">
              <w:rPr>
                <w:rFonts w:cs="Arial"/>
                <w:sz w:val="16"/>
                <w:szCs w:val="16"/>
              </w:rPr>
              <w:t>Position of the Backoff Indicator subheader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7A83C8D" w14:textId="77777777" w:rsidR="00F924C5" w:rsidRPr="003444A1" w:rsidRDefault="00F924C5" w:rsidP="00B47072">
            <w:pPr>
              <w:pStyle w:val="TAL"/>
              <w:keepNext w:val="0"/>
              <w:rPr>
                <w:rFonts w:cs="Arial"/>
                <w:sz w:val="16"/>
                <w:szCs w:val="16"/>
              </w:rPr>
            </w:pPr>
            <w:r w:rsidRPr="003444A1">
              <w:rPr>
                <w:rFonts w:cs="Arial"/>
                <w:sz w:val="16"/>
                <w:szCs w:val="16"/>
              </w:rPr>
              <w:t>8.5.0</w:t>
            </w:r>
          </w:p>
        </w:tc>
      </w:tr>
      <w:tr w:rsidR="003444A1" w:rsidRPr="003444A1" w14:paraId="1824D59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A018589"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76C9010" w14:textId="77777777" w:rsidR="00F924C5" w:rsidRPr="003444A1" w:rsidRDefault="00F924C5" w:rsidP="00B47072">
            <w:pPr>
              <w:pStyle w:val="TAL"/>
              <w:keepNext w:val="0"/>
              <w:rPr>
                <w:rFonts w:cs="Arial"/>
                <w:sz w:val="16"/>
                <w:szCs w:val="16"/>
              </w:rPr>
            </w:pPr>
            <w:r w:rsidRPr="003444A1">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DFB7F7" w14:textId="77777777" w:rsidR="00F924C5" w:rsidRPr="003444A1" w:rsidRDefault="00F924C5" w:rsidP="00B47072">
            <w:pPr>
              <w:pStyle w:val="TAL"/>
              <w:keepNext w:val="0"/>
              <w:rPr>
                <w:rFonts w:cs="Arial"/>
                <w:sz w:val="16"/>
                <w:szCs w:val="16"/>
              </w:rPr>
            </w:pPr>
            <w:r w:rsidRPr="003444A1">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145D7" w14:textId="77777777" w:rsidR="00F924C5" w:rsidRPr="003444A1" w:rsidRDefault="00F924C5" w:rsidP="00B47072">
            <w:pPr>
              <w:pStyle w:val="TAL"/>
              <w:keepNext w:val="0"/>
              <w:rPr>
                <w:rFonts w:cs="Arial"/>
                <w:sz w:val="16"/>
                <w:szCs w:val="16"/>
              </w:rPr>
            </w:pPr>
            <w:r w:rsidRPr="003444A1">
              <w:rPr>
                <w:rFonts w:cs="Arial"/>
                <w:sz w:val="16"/>
                <w:szCs w:val="16"/>
              </w:rPr>
              <w:t>0251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010B0B"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C1178D8"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555B3C2" w14:textId="77777777" w:rsidR="00F924C5" w:rsidRPr="003444A1" w:rsidRDefault="00F924C5" w:rsidP="00B47072">
            <w:pPr>
              <w:pStyle w:val="TAL"/>
              <w:keepNext w:val="0"/>
              <w:rPr>
                <w:rFonts w:cs="Arial"/>
                <w:sz w:val="16"/>
                <w:szCs w:val="16"/>
              </w:rPr>
            </w:pPr>
            <w:r w:rsidRPr="003444A1">
              <w:rPr>
                <w:rFonts w:cs="Arial"/>
                <w:sz w:val="16"/>
                <w:szCs w:val="16"/>
              </w:rPr>
              <w:t>Missing reserved bit setting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3DE09A5" w14:textId="77777777" w:rsidR="00F924C5" w:rsidRPr="003444A1" w:rsidRDefault="00F924C5" w:rsidP="00B47072">
            <w:pPr>
              <w:pStyle w:val="TAL"/>
              <w:keepNext w:val="0"/>
              <w:rPr>
                <w:rFonts w:cs="Arial"/>
                <w:sz w:val="16"/>
                <w:szCs w:val="16"/>
              </w:rPr>
            </w:pPr>
            <w:r w:rsidRPr="003444A1">
              <w:rPr>
                <w:rFonts w:cs="Arial"/>
                <w:sz w:val="16"/>
                <w:szCs w:val="16"/>
              </w:rPr>
              <w:t>8.5.0</w:t>
            </w:r>
          </w:p>
        </w:tc>
      </w:tr>
      <w:tr w:rsidR="003444A1" w:rsidRPr="003444A1" w14:paraId="417F95E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821A7E3"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E32A09C" w14:textId="77777777" w:rsidR="00F924C5" w:rsidRPr="003444A1" w:rsidRDefault="00F924C5" w:rsidP="00B47072">
            <w:pPr>
              <w:pStyle w:val="TAL"/>
              <w:keepNext w:val="0"/>
              <w:rPr>
                <w:rFonts w:cs="Arial"/>
                <w:sz w:val="16"/>
                <w:szCs w:val="16"/>
              </w:rPr>
            </w:pPr>
            <w:r w:rsidRPr="003444A1">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483ECA" w14:textId="77777777" w:rsidR="00F924C5" w:rsidRPr="003444A1" w:rsidRDefault="00F924C5" w:rsidP="00B47072">
            <w:pPr>
              <w:pStyle w:val="TAL"/>
              <w:keepNext w:val="0"/>
              <w:rPr>
                <w:rFonts w:cs="Arial"/>
                <w:sz w:val="16"/>
                <w:szCs w:val="16"/>
              </w:rPr>
            </w:pPr>
            <w:r w:rsidRPr="003444A1">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D951D" w14:textId="77777777" w:rsidR="00F924C5" w:rsidRPr="003444A1" w:rsidRDefault="00F924C5" w:rsidP="00B47072">
            <w:pPr>
              <w:pStyle w:val="TAL"/>
              <w:keepNext w:val="0"/>
              <w:rPr>
                <w:rFonts w:cs="Arial"/>
                <w:sz w:val="16"/>
                <w:szCs w:val="16"/>
              </w:rPr>
            </w:pPr>
            <w:r w:rsidRPr="003444A1">
              <w:rPr>
                <w:rFonts w:cs="Arial"/>
                <w:sz w:val="16"/>
                <w:szCs w:val="16"/>
              </w:rPr>
              <w:t>0252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6E492F"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AFA6D23"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439A21F" w14:textId="77777777" w:rsidR="00F924C5" w:rsidRPr="003444A1" w:rsidRDefault="00F924C5" w:rsidP="00B47072">
            <w:pPr>
              <w:pStyle w:val="TAL"/>
              <w:keepNext w:val="0"/>
              <w:rPr>
                <w:rFonts w:cs="Arial"/>
                <w:sz w:val="16"/>
                <w:szCs w:val="16"/>
              </w:rPr>
            </w:pPr>
            <w:r w:rsidRPr="003444A1">
              <w:rPr>
                <w:rFonts w:cs="Arial"/>
                <w:sz w:val="16"/>
                <w:szCs w:val="16"/>
              </w:rPr>
              <w:t>Expired TAT and PUSCH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20D40E6" w14:textId="77777777" w:rsidR="00F924C5" w:rsidRPr="003444A1" w:rsidRDefault="00F924C5" w:rsidP="00B47072">
            <w:pPr>
              <w:pStyle w:val="TAL"/>
              <w:keepNext w:val="0"/>
              <w:rPr>
                <w:rFonts w:cs="Arial"/>
                <w:sz w:val="16"/>
                <w:szCs w:val="16"/>
              </w:rPr>
            </w:pPr>
            <w:r w:rsidRPr="003444A1">
              <w:rPr>
                <w:rFonts w:cs="Arial"/>
                <w:sz w:val="16"/>
                <w:szCs w:val="16"/>
              </w:rPr>
              <w:t>8.5.0</w:t>
            </w:r>
          </w:p>
        </w:tc>
      </w:tr>
      <w:tr w:rsidR="003444A1" w:rsidRPr="003444A1" w14:paraId="17573785"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6A6199A"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D31179D" w14:textId="77777777" w:rsidR="00F924C5" w:rsidRPr="003444A1" w:rsidRDefault="00F924C5" w:rsidP="00B47072">
            <w:pPr>
              <w:pStyle w:val="TAL"/>
              <w:keepNext w:val="0"/>
              <w:rPr>
                <w:rFonts w:cs="Arial"/>
                <w:sz w:val="16"/>
                <w:szCs w:val="16"/>
              </w:rPr>
            </w:pPr>
            <w:r w:rsidRPr="003444A1">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63C6BE" w14:textId="77777777" w:rsidR="00F924C5" w:rsidRPr="003444A1" w:rsidRDefault="00F924C5" w:rsidP="00B47072">
            <w:pPr>
              <w:pStyle w:val="TAL"/>
              <w:keepNext w:val="0"/>
              <w:rPr>
                <w:rFonts w:cs="Arial"/>
                <w:sz w:val="16"/>
                <w:szCs w:val="16"/>
              </w:rPr>
            </w:pPr>
            <w:r w:rsidRPr="003444A1">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CC1F4B" w14:textId="77777777" w:rsidR="00F924C5" w:rsidRPr="003444A1" w:rsidRDefault="00F924C5" w:rsidP="00B47072">
            <w:pPr>
              <w:pStyle w:val="TAL"/>
              <w:keepNext w:val="0"/>
              <w:rPr>
                <w:rFonts w:cs="Arial"/>
                <w:sz w:val="16"/>
                <w:szCs w:val="16"/>
              </w:rPr>
            </w:pPr>
            <w:r w:rsidRPr="003444A1">
              <w:rPr>
                <w:rFonts w:cs="Arial"/>
                <w:sz w:val="16"/>
                <w:szCs w:val="16"/>
              </w:rPr>
              <w:t>0253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D969E6"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C05461"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E71CD15" w14:textId="77777777" w:rsidR="00F924C5" w:rsidRPr="003444A1" w:rsidRDefault="00F924C5" w:rsidP="00B47072">
            <w:pPr>
              <w:pStyle w:val="TAL"/>
              <w:keepNext w:val="0"/>
              <w:rPr>
                <w:rFonts w:cs="Arial"/>
                <w:sz w:val="16"/>
                <w:szCs w:val="16"/>
              </w:rPr>
            </w:pPr>
            <w:r w:rsidRPr="003444A1">
              <w:rPr>
                <w:rFonts w:cs="Arial"/>
                <w:sz w:val="16"/>
                <w:szCs w:val="16"/>
              </w:rPr>
              <w:t>Expired TAT and HARQ feedback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ED548D0" w14:textId="77777777" w:rsidR="00F924C5" w:rsidRPr="003444A1" w:rsidRDefault="00F924C5" w:rsidP="00B47072">
            <w:pPr>
              <w:pStyle w:val="TAL"/>
              <w:keepNext w:val="0"/>
              <w:rPr>
                <w:rFonts w:cs="Arial"/>
                <w:sz w:val="16"/>
                <w:szCs w:val="16"/>
              </w:rPr>
            </w:pPr>
            <w:r w:rsidRPr="003444A1">
              <w:rPr>
                <w:rFonts w:cs="Arial"/>
                <w:sz w:val="16"/>
                <w:szCs w:val="16"/>
              </w:rPr>
              <w:t>8.5.0</w:t>
            </w:r>
          </w:p>
        </w:tc>
      </w:tr>
      <w:tr w:rsidR="003444A1" w:rsidRPr="003444A1" w14:paraId="2F3A7C4D"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7F9A8A2"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FC714FD" w14:textId="77777777" w:rsidR="00F924C5" w:rsidRPr="003444A1" w:rsidRDefault="00F924C5" w:rsidP="00B47072">
            <w:pPr>
              <w:pStyle w:val="TAL"/>
              <w:keepNext w:val="0"/>
              <w:rPr>
                <w:rFonts w:cs="Arial"/>
                <w:sz w:val="16"/>
                <w:szCs w:val="16"/>
              </w:rPr>
            </w:pPr>
            <w:r w:rsidRPr="003444A1">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7CE1FC" w14:textId="77777777" w:rsidR="00F924C5" w:rsidRPr="003444A1" w:rsidRDefault="00F924C5" w:rsidP="00B47072">
            <w:pPr>
              <w:pStyle w:val="TAL"/>
              <w:keepNext w:val="0"/>
              <w:rPr>
                <w:rFonts w:cs="Arial"/>
                <w:sz w:val="16"/>
                <w:szCs w:val="16"/>
              </w:rPr>
            </w:pPr>
            <w:r w:rsidRPr="003444A1">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6639A" w14:textId="77777777" w:rsidR="00F924C5" w:rsidRPr="003444A1" w:rsidRDefault="00F924C5" w:rsidP="00B47072">
            <w:pPr>
              <w:pStyle w:val="TAL"/>
              <w:keepNext w:val="0"/>
              <w:rPr>
                <w:rFonts w:cs="Arial"/>
                <w:sz w:val="16"/>
                <w:szCs w:val="16"/>
              </w:rPr>
            </w:pPr>
            <w:r w:rsidRPr="003444A1">
              <w:rPr>
                <w:rFonts w:cs="Arial"/>
                <w:sz w:val="16"/>
                <w:szCs w:val="16"/>
              </w:rPr>
              <w:t>0254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57E9BB" w14:textId="77777777" w:rsidR="00F924C5" w:rsidRPr="003444A1" w:rsidRDefault="00F924C5"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AE7C28"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2DDE079" w14:textId="77777777" w:rsidR="00F924C5" w:rsidRPr="003444A1" w:rsidRDefault="00F924C5" w:rsidP="00B47072">
            <w:pPr>
              <w:pStyle w:val="TAL"/>
              <w:keepNext w:val="0"/>
              <w:rPr>
                <w:rFonts w:cs="Arial"/>
                <w:sz w:val="16"/>
                <w:szCs w:val="16"/>
              </w:rPr>
            </w:pPr>
            <w:r w:rsidRPr="003444A1">
              <w:rPr>
                <w:rFonts w:cs="Arial"/>
                <w:sz w:val="16"/>
                <w:szCs w:val="16"/>
              </w:rPr>
              <w:t>Counter proposal to R2-090969 on Management for HARQ buffer with TAT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4F968E9" w14:textId="77777777" w:rsidR="00F924C5" w:rsidRPr="003444A1" w:rsidRDefault="00F924C5" w:rsidP="00B47072">
            <w:pPr>
              <w:pStyle w:val="TAL"/>
              <w:keepNext w:val="0"/>
              <w:rPr>
                <w:rFonts w:cs="Arial"/>
                <w:sz w:val="16"/>
                <w:szCs w:val="16"/>
              </w:rPr>
            </w:pPr>
            <w:r w:rsidRPr="003444A1">
              <w:rPr>
                <w:rFonts w:cs="Arial"/>
                <w:sz w:val="16"/>
                <w:szCs w:val="16"/>
              </w:rPr>
              <w:t>8.5.0</w:t>
            </w:r>
          </w:p>
        </w:tc>
      </w:tr>
      <w:tr w:rsidR="003444A1" w:rsidRPr="003444A1" w14:paraId="3D12C6B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1BF5EA7"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59F0DD9" w14:textId="77777777" w:rsidR="00F924C5" w:rsidRPr="003444A1" w:rsidRDefault="00F924C5" w:rsidP="00B47072">
            <w:pPr>
              <w:pStyle w:val="TAL"/>
              <w:keepNext w:val="0"/>
              <w:rPr>
                <w:rFonts w:cs="Arial"/>
                <w:sz w:val="16"/>
                <w:szCs w:val="16"/>
              </w:rPr>
            </w:pPr>
            <w:r w:rsidRPr="003444A1">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E32E4C" w14:textId="77777777" w:rsidR="00F924C5" w:rsidRPr="003444A1" w:rsidRDefault="00F924C5" w:rsidP="00B47072">
            <w:pPr>
              <w:pStyle w:val="TAL"/>
              <w:keepNext w:val="0"/>
              <w:rPr>
                <w:rFonts w:cs="Arial"/>
                <w:sz w:val="16"/>
                <w:szCs w:val="16"/>
              </w:rPr>
            </w:pPr>
            <w:r w:rsidRPr="003444A1">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40C1A" w14:textId="77777777" w:rsidR="00F924C5" w:rsidRPr="003444A1" w:rsidRDefault="00F924C5" w:rsidP="00B47072">
            <w:pPr>
              <w:pStyle w:val="TAL"/>
              <w:keepNext w:val="0"/>
              <w:rPr>
                <w:rFonts w:cs="Arial"/>
                <w:sz w:val="16"/>
                <w:szCs w:val="16"/>
              </w:rPr>
            </w:pPr>
            <w:r w:rsidRPr="003444A1">
              <w:rPr>
                <w:rFonts w:cs="Arial"/>
                <w:sz w:val="16"/>
                <w:szCs w:val="16"/>
              </w:rPr>
              <w:t>0255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0109E6"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E5AF32"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67EE78F" w14:textId="77777777" w:rsidR="00F924C5" w:rsidRPr="003444A1" w:rsidRDefault="00F924C5" w:rsidP="00B47072">
            <w:pPr>
              <w:pStyle w:val="TAL"/>
              <w:keepNext w:val="0"/>
              <w:rPr>
                <w:rFonts w:cs="Arial"/>
                <w:sz w:val="16"/>
                <w:szCs w:val="16"/>
              </w:rPr>
            </w:pPr>
            <w:r w:rsidRPr="003444A1">
              <w:rPr>
                <w:rFonts w:cs="Arial"/>
                <w:sz w:val="16"/>
                <w:szCs w:val="16"/>
              </w:rPr>
              <w:t>HARQ Feedback and Contention Resolution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D861CFD" w14:textId="77777777" w:rsidR="00F924C5" w:rsidRPr="003444A1" w:rsidRDefault="00F924C5" w:rsidP="00B47072">
            <w:pPr>
              <w:pStyle w:val="TAL"/>
              <w:keepNext w:val="0"/>
              <w:rPr>
                <w:rFonts w:cs="Arial"/>
                <w:sz w:val="16"/>
                <w:szCs w:val="16"/>
              </w:rPr>
            </w:pPr>
            <w:r w:rsidRPr="003444A1">
              <w:rPr>
                <w:rFonts w:cs="Arial"/>
                <w:sz w:val="16"/>
                <w:szCs w:val="16"/>
              </w:rPr>
              <w:t>8.5.0</w:t>
            </w:r>
          </w:p>
        </w:tc>
      </w:tr>
      <w:tr w:rsidR="003444A1" w:rsidRPr="003444A1" w14:paraId="5975B0E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45D314C"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638DE8A" w14:textId="77777777" w:rsidR="00F924C5" w:rsidRPr="003444A1" w:rsidRDefault="00F924C5" w:rsidP="00B47072">
            <w:pPr>
              <w:pStyle w:val="TAL"/>
              <w:keepNext w:val="0"/>
              <w:rPr>
                <w:rFonts w:cs="Arial"/>
                <w:sz w:val="16"/>
                <w:szCs w:val="16"/>
              </w:rPr>
            </w:pPr>
            <w:r w:rsidRPr="003444A1">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BE3B3C" w14:textId="77777777" w:rsidR="00F924C5" w:rsidRPr="003444A1" w:rsidRDefault="00F924C5" w:rsidP="00B47072">
            <w:pPr>
              <w:pStyle w:val="TAL"/>
              <w:keepNext w:val="0"/>
              <w:rPr>
                <w:rFonts w:cs="Arial"/>
                <w:sz w:val="16"/>
                <w:szCs w:val="16"/>
              </w:rPr>
            </w:pPr>
            <w:r w:rsidRPr="003444A1">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F3443D" w14:textId="77777777" w:rsidR="00F924C5" w:rsidRPr="003444A1" w:rsidRDefault="00F924C5" w:rsidP="00B47072">
            <w:pPr>
              <w:pStyle w:val="TAL"/>
              <w:keepNext w:val="0"/>
              <w:rPr>
                <w:rFonts w:cs="Arial"/>
                <w:sz w:val="16"/>
                <w:szCs w:val="16"/>
              </w:rPr>
            </w:pPr>
            <w:r w:rsidRPr="003444A1">
              <w:rPr>
                <w:rFonts w:cs="Arial"/>
                <w:sz w:val="16"/>
                <w:szCs w:val="16"/>
              </w:rPr>
              <w:t>0256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8DB107"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CD1D5B"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6EBEE4C" w14:textId="77777777" w:rsidR="00F924C5" w:rsidRPr="003444A1" w:rsidRDefault="00F924C5" w:rsidP="00B47072">
            <w:pPr>
              <w:pStyle w:val="TAL"/>
              <w:keepNext w:val="0"/>
              <w:rPr>
                <w:rFonts w:cs="Arial"/>
                <w:sz w:val="16"/>
                <w:szCs w:val="16"/>
              </w:rPr>
            </w:pPr>
            <w:r w:rsidRPr="003444A1">
              <w:rPr>
                <w:rFonts w:cs="Arial"/>
                <w:sz w:val="16"/>
                <w:szCs w:val="16"/>
              </w:rPr>
              <w:t>Corrections to redundancy version control for system information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421A2F7" w14:textId="77777777" w:rsidR="00F924C5" w:rsidRPr="003444A1" w:rsidRDefault="00F924C5" w:rsidP="00B47072">
            <w:pPr>
              <w:pStyle w:val="TAL"/>
              <w:keepNext w:val="0"/>
              <w:rPr>
                <w:rFonts w:cs="Arial"/>
                <w:sz w:val="16"/>
                <w:szCs w:val="16"/>
              </w:rPr>
            </w:pPr>
            <w:r w:rsidRPr="003444A1">
              <w:rPr>
                <w:rFonts w:cs="Arial"/>
                <w:sz w:val="16"/>
                <w:szCs w:val="16"/>
              </w:rPr>
              <w:t>8.5.0</w:t>
            </w:r>
          </w:p>
        </w:tc>
      </w:tr>
      <w:tr w:rsidR="003444A1" w:rsidRPr="003444A1" w14:paraId="2559D39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3105939"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53BA83C" w14:textId="77777777" w:rsidR="00F924C5" w:rsidRPr="003444A1" w:rsidRDefault="00F924C5" w:rsidP="00B47072">
            <w:pPr>
              <w:pStyle w:val="TAL"/>
              <w:keepNext w:val="0"/>
              <w:rPr>
                <w:rFonts w:cs="Arial"/>
                <w:sz w:val="16"/>
                <w:szCs w:val="16"/>
              </w:rPr>
            </w:pPr>
            <w:r w:rsidRPr="003444A1">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B1FF69" w14:textId="77777777" w:rsidR="00F924C5" w:rsidRPr="003444A1" w:rsidRDefault="00F924C5" w:rsidP="00B47072">
            <w:pPr>
              <w:pStyle w:val="TAL"/>
              <w:keepNext w:val="0"/>
              <w:rPr>
                <w:rFonts w:cs="Arial"/>
                <w:sz w:val="16"/>
                <w:szCs w:val="16"/>
              </w:rPr>
            </w:pPr>
            <w:r w:rsidRPr="003444A1">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00B21" w14:textId="77777777" w:rsidR="00F924C5" w:rsidRPr="003444A1" w:rsidRDefault="00F924C5" w:rsidP="00B47072">
            <w:pPr>
              <w:pStyle w:val="TAL"/>
              <w:keepNext w:val="0"/>
              <w:rPr>
                <w:rFonts w:cs="Arial"/>
                <w:sz w:val="16"/>
                <w:szCs w:val="16"/>
              </w:rPr>
            </w:pPr>
            <w:r w:rsidRPr="003444A1">
              <w:rPr>
                <w:rFonts w:cs="Arial"/>
                <w:sz w:val="16"/>
                <w:szCs w:val="16"/>
              </w:rPr>
              <w:t>0257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D7BC5E"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6231A5"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A177C6E" w14:textId="77777777" w:rsidR="00F924C5" w:rsidRPr="003444A1" w:rsidRDefault="00F924C5" w:rsidP="00B47072">
            <w:pPr>
              <w:pStyle w:val="TAL"/>
              <w:keepNext w:val="0"/>
              <w:rPr>
                <w:rFonts w:cs="Arial"/>
                <w:sz w:val="16"/>
                <w:szCs w:val="16"/>
              </w:rPr>
            </w:pPr>
            <w:r w:rsidRPr="003444A1">
              <w:rPr>
                <w:rFonts w:cs="Arial"/>
                <w:sz w:val="16"/>
                <w:szCs w:val="16"/>
              </w:rPr>
              <w:t>Mapping of the RNTIs to different transport channels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20D5A9C" w14:textId="77777777" w:rsidR="00F924C5" w:rsidRPr="003444A1" w:rsidRDefault="00F924C5" w:rsidP="00B47072">
            <w:pPr>
              <w:pStyle w:val="TAL"/>
              <w:keepNext w:val="0"/>
              <w:rPr>
                <w:rFonts w:cs="Arial"/>
                <w:sz w:val="16"/>
                <w:szCs w:val="16"/>
              </w:rPr>
            </w:pPr>
            <w:r w:rsidRPr="003444A1">
              <w:rPr>
                <w:rFonts w:cs="Arial"/>
                <w:sz w:val="16"/>
                <w:szCs w:val="16"/>
              </w:rPr>
              <w:t>8.5.0</w:t>
            </w:r>
          </w:p>
        </w:tc>
      </w:tr>
      <w:tr w:rsidR="003444A1" w:rsidRPr="003444A1" w14:paraId="340EDA9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215FA55"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0313924" w14:textId="77777777" w:rsidR="00F924C5" w:rsidRPr="003444A1" w:rsidRDefault="00F924C5" w:rsidP="00B47072">
            <w:pPr>
              <w:pStyle w:val="TAL"/>
              <w:keepNext w:val="0"/>
              <w:rPr>
                <w:rFonts w:cs="Arial"/>
                <w:sz w:val="16"/>
                <w:szCs w:val="16"/>
              </w:rPr>
            </w:pPr>
            <w:r w:rsidRPr="003444A1">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69DEA4" w14:textId="77777777" w:rsidR="00F924C5" w:rsidRPr="003444A1" w:rsidRDefault="00F924C5" w:rsidP="00B47072">
            <w:pPr>
              <w:pStyle w:val="TAL"/>
              <w:keepNext w:val="0"/>
              <w:rPr>
                <w:rFonts w:cs="Arial"/>
                <w:sz w:val="16"/>
                <w:szCs w:val="16"/>
              </w:rPr>
            </w:pPr>
            <w:r w:rsidRPr="003444A1">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8F0BC6" w14:textId="77777777" w:rsidR="00F924C5" w:rsidRPr="003444A1" w:rsidRDefault="00F924C5" w:rsidP="00B47072">
            <w:pPr>
              <w:pStyle w:val="TAL"/>
              <w:keepNext w:val="0"/>
              <w:rPr>
                <w:rFonts w:cs="Arial"/>
                <w:sz w:val="16"/>
                <w:szCs w:val="16"/>
              </w:rPr>
            </w:pPr>
            <w:r w:rsidRPr="003444A1">
              <w:rPr>
                <w:rFonts w:cs="Arial"/>
                <w:sz w:val="16"/>
                <w:szCs w:val="16"/>
              </w:rPr>
              <w:t>0258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C38EBC"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A479A0A"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7ED4002" w14:textId="77777777" w:rsidR="00F924C5" w:rsidRPr="003444A1" w:rsidRDefault="00F924C5" w:rsidP="00B47072">
            <w:pPr>
              <w:pStyle w:val="TAL"/>
              <w:keepNext w:val="0"/>
              <w:rPr>
                <w:rFonts w:cs="Arial"/>
                <w:sz w:val="16"/>
                <w:szCs w:val="16"/>
              </w:rPr>
            </w:pPr>
            <w:r w:rsidRPr="003444A1">
              <w:rPr>
                <w:rFonts w:cs="Arial"/>
                <w:sz w:val="16"/>
                <w:szCs w:val="16"/>
              </w:rPr>
              <w:t>DRX and UL Retransmissions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3BD666B" w14:textId="77777777" w:rsidR="00F924C5" w:rsidRPr="003444A1" w:rsidRDefault="00F924C5" w:rsidP="00B47072">
            <w:pPr>
              <w:pStyle w:val="TAL"/>
              <w:keepNext w:val="0"/>
              <w:rPr>
                <w:rFonts w:cs="Arial"/>
                <w:sz w:val="16"/>
                <w:szCs w:val="16"/>
              </w:rPr>
            </w:pPr>
            <w:r w:rsidRPr="003444A1">
              <w:rPr>
                <w:rFonts w:cs="Arial"/>
                <w:sz w:val="16"/>
                <w:szCs w:val="16"/>
              </w:rPr>
              <w:t>8.5.0</w:t>
            </w:r>
          </w:p>
        </w:tc>
      </w:tr>
      <w:tr w:rsidR="003444A1" w:rsidRPr="003444A1" w14:paraId="3916B39F"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8E54DF1"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FEBE407" w14:textId="77777777" w:rsidR="00F924C5" w:rsidRPr="003444A1" w:rsidRDefault="00F924C5" w:rsidP="00B47072">
            <w:pPr>
              <w:pStyle w:val="TAL"/>
              <w:keepNext w:val="0"/>
              <w:rPr>
                <w:rFonts w:cs="Arial"/>
                <w:sz w:val="16"/>
                <w:szCs w:val="16"/>
              </w:rPr>
            </w:pPr>
            <w:r w:rsidRPr="003444A1">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97B357" w14:textId="77777777" w:rsidR="00F924C5" w:rsidRPr="003444A1" w:rsidRDefault="00F924C5" w:rsidP="00B47072">
            <w:pPr>
              <w:pStyle w:val="TAL"/>
              <w:keepNext w:val="0"/>
              <w:rPr>
                <w:rFonts w:cs="Arial"/>
                <w:sz w:val="16"/>
                <w:szCs w:val="16"/>
              </w:rPr>
            </w:pPr>
            <w:r w:rsidRPr="003444A1">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7DF6F" w14:textId="77777777" w:rsidR="00F924C5" w:rsidRPr="003444A1" w:rsidRDefault="00F924C5" w:rsidP="00B47072">
            <w:pPr>
              <w:pStyle w:val="TAL"/>
              <w:keepNext w:val="0"/>
              <w:rPr>
                <w:rFonts w:cs="Arial"/>
                <w:sz w:val="16"/>
                <w:szCs w:val="16"/>
              </w:rPr>
            </w:pPr>
            <w:r w:rsidRPr="003444A1">
              <w:rPr>
                <w:rFonts w:cs="Arial"/>
                <w:sz w:val="16"/>
                <w:szCs w:val="16"/>
              </w:rPr>
              <w:t>0259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D35C18"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680FC75"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D61E919" w14:textId="77777777" w:rsidR="00F924C5" w:rsidRPr="003444A1" w:rsidRDefault="00F924C5" w:rsidP="00B47072">
            <w:pPr>
              <w:pStyle w:val="TAL"/>
              <w:keepNext w:val="0"/>
              <w:rPr>
                <w:rFonts w:cs="Arial"/>
                <w:sz w:val="16"/>
                <w:szCs w:val="16"/>
              </w:rPr>
            </w:pPr>
            <w:r w:rsidRPr="003444A1">
              <w:rPr>
                <w:rFonts w:cs="Arial"/>
                <w:sz w:val="16"/>
                <w:szCs w:val="16"/>
              </w:rPr>
              <w:t>Definition of DRX Short Cycle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03840B1" w14:textId="77777777" w:rsidR="00F924C5" w:rsidRPr="003444A1" w:rsidRDefault="00F924C5" w:rsidP="00B47072">
            <w:pPr>
              <w:pStyle w:val="TAL"/>
              <w:keepNext w:val="0"/>
              <w:rPr>
                <w:rFonts w:cs="Arial"/>
                <w:sz w:val="16"/>
                <w:szCs w:val="16"/>
              </w:rPr>
            </w:pPr>
            <w:r w:rsidRPr="003444A1">
              <w:rPr>
                <w:rFonts w:cs="Arial"/>
                <w:sz w:val="16"/>
                <w:szCs w:val="16"/>
              </w:rPr>
              <w:t>8.5.0</w:t>
            </w:r>
          </w:p>
        </w:tc>
      </w:tr>
      <w:tr w:rsidR="003444A1" w:rsidRPr="003444A1" w14:paraId="016477AA"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6F5B533"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B354896" w14:textId="77777777" w:rsidR="00F924C5" w:rsidRPr="003444A1" w:rsidRDefault="00F924C5" w:rsidP="00B47072">
            <w:pPr>
              <w:pStyle w:val="TAL"/>
              <w:keepNext w:val="0"/>
              <w:rPr>
                <w:rFonts w:cs="Arial"/>
                <w:sz w:val="16"/>
                <w:szCs w:val="16"/>
              </w:rPr>
            </w:pPr>
            <w:r w:rsidRPr="003444A1">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2E5AEB" w14:textId="77777777" w:rsidR="00F924C5" w:rsidRPr="003444A1" w:rsidRDefault="00F924C5" w:rsidP="00B47072">
            <w:pPr>
              <w:pStyle w:val="TAL"/>
              <w:keepNext w:val="0"/>
              <w:rPr>
                <w:rFonts w:cs="Arial"/>
                <w:sz w:val="16"/>
                <w:szCs w:val="16"/>
              </w:rPr>
            </w:pPr>
            <w:r w:rsidRPr="003444A1">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2943C" w14:textId="77777777" w:rsidR="00F924C5" w:rsidRPr="003444A1" w:rsidRDefault="00F924C5" w:rsidP="00B47072">
            <w:pPr>
              <w:pStyle w:val="TAL"/>
              <w:keepNext w:val="0"/>
              <w:rPr>
                <w:rFonts w:cs="Arial"/>
                <w:sz w:val="16"/>
                <w:szCs w:val="16"/>
              </w:rPr>
            </w:pPr>
            <w:r w:rsidRPr="003444A1">
              <w:rPr>
                <w:rFonts w:cs="Arial"/>
                <w:sz w:val="16"/>
                <w:szCs w:val="16"/>
              </w:rPr>
              <w:t>0260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DD7160"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5356D3"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136CC86" w14:textId="77777777" w:rsidR="00F924C5" w:rsidRPr="003444A1" w:rsidRDefault="00F924C5" w:rsidP="00B47072">
            <w:pPr>
              <w:pStyle w:val="TAL"/>
              <w:keepNext w:val="0"/>
              <w:rPr>
                <w:rFonts w:cs="Arial"/>
                <w:sz w:val="16"/>
                <w:szCs w:val="16"/>
              </w:rPr>
            </w:pPr>
            <w:r w:rsidRPr="003444A1">
              <w:rPr>
                <w:rFonts w:cs="Arial"/>
                <w:sz w:val="16"/>
                <w:szCs w:val="16"/>
              </w:rPr>
              <w:t>Small corrections to RACH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E50EB6C" w14:textId="77777777" w:rsidR="00F924C5" w:rsidRPr="003444A1" w:rsidRDefault="00F924C5" w:rsidP="00B47072">
            <w:pPr>
              <w:pStyle w:val="TAL"/>
              <w:keepNext w:val="0"/>
              <w:rPr>
                <w:rFonts w:cs="Arial"/>
                <w:sz w:val="16"/>
                <w:szCs w:val="16"/>
              </w:rPr>
            </w:pPr>
            <w:r w:rsidRPr="003444A1">
              <w:rPr>
                <w:rFonts w:cs="Arial"/>
                <w:sz w:val="16"/>
                <w:szCs w:val="16"/>
              </w:rPr>
              <w:t>8.5.0</w:t>
            </w:r>
          </w:p>
        </w:tc>
      </w:tr>
      <w:tr w:rsidR="003444A1" w:rsidRPr="003444A1" w14:paraId="60475DE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64F57C1"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CE633EC" w14:textId="77777777" w:rsidR="00F924C5" w:rsidRPr="003444A1" w:rsidRDefault="00F924C5" w:rsidP="00B47072">
            <w:pPr>
              <w:pStyle w:val="TAL"/>
              <w:keepNext w:val="0"/>
              <w:rPr>
                <w:rFonts w:cs="Arial"/>
                <w:sz w:val="16"/>
                <w:szCs w:val="16"/>
              </w:rPr>
            </w:pPr>
            <w:r w:rsidRPr="003444A1">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62BB89" w14:textId="77777777" w:rsidR="00F924C5" w:rsidRPr="003444A1" w:rsidRDefault="00F924C5" w:rsidP="00B47072">
            <w:pPr>
              <w:pStyle w:val="TAL"/>
              <w:keepNext w:val="0"/>
              <w:rPr>
                <w:rFonts w:cs="Arial"/>
                <w:sz w:val="16"/>
                <w:szCs w:val="16"/>
              </w:rPr>
            </w:pPr>
            <w:r w:rsidRPr="003444A1">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1464E" w14:textId="77777777" w:rsidR="00F924C5" w:rsidRPr="003444A1" w:rsidRDefault="00F924C5" w:rsidP="00B47072">
            <w:pPr>
              <w:pStyle w:val="TAL"/>
              <w:keepNext w:val="0"/>
              <w:rPr>
                <w:rFonts w:cs="Arial"/>
                <w:sz w:val="16"/>
                <w:szCs w:val="16"/>
              </w:rPr>
            </w:pPr>
            <w:r w:rsidRPr="003444A1">
              <w:rPr>
                <w:rFonts w:cs="Arial"/>
                <w:sz w:val="16"/>
                <w:szCs w:val="16"/>
              </w:rPr>
              <w:t>0261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B30420"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B2236F"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0060AB5" w14:textId="77777777" w:rsidR="00F924C5" w:rsidRPr="003444A1" w:rsidRDefault="00F924C5" w:rsidP="00B47072">
            <w:pPr>
              <w:pStyle w:val="TAL"/>
              <w:keepNext w:val="0"/>
              <w:rPr>
                <w:rFonts w:cs="Arial"/>
                <w:sz w:val="16"/>
                <w:szCs w:val="16"/>
              </w:rPr>
            </w:pPr>
            <w:r w:rsidRPr="003444A1">
              <w:rPr>
                <w:rFonts w:cs="Arial"/>
                <w:sz w:val="16"/>
                <w:szCs w:val="16"/>
              </w:rPr>
              <w:t>Processing of contention resolution message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2D569C4" w14:textId="77777777" w:rsidR="00F924C5" w:rsidRPr="003444A1" w:rsidRDefault="00F924C5" w:rsidP="00B47072">
            <w:pPr>
              <w:pStyle w:val="TAL"/>
              <w:keepNext w:val="0"/>
              <w:rPr>
                <w:rFonts w:cs="Arial"/>
                <w:sz w:val="16"/>
                <w:szCs w:val="16"/>
              </w:rPr>
            </w:pPr>
            <w:r w:rsidRPr="003444A1">
              <w:rPr>
                <w:rFonts w:cs="Arial"/>
                <w:sz w:val="16"/>
                <w:szCs w:val="16"/>
              </w:rPr>
              <w:t>8.5.0</w:t>
            </w:r>
          </w:p>
        </w:tc>
      </w:tr>
      <w:tr w:rsidR="003444A1" w:rsidRPr="003444A1" w14:paraId="55700677"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CE9DDEE"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2F3AEBB" w14:textId="77777777" w:rsidR="00F924C5" w:rsidRPr="003444A1" w:rsidRDefault="00F924C5" w:rsidP="00B47072">
            <w:pPr>
              <w:pStyle w:val="TAL"/>
              <w:keepNext w:val="0"/>
              <w:rPr>
                <w:rFonts w:cs="Arial"/>
                <w:sz w:val="16"/>
                <w:szCs w:val="16"/>
              </w:rPr>
            </w:pPr>
            <w:r w:rsidRPr="003444A1">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830968" w14:textId="77777777" w:rsidR="00F924C5" w:rsidRPr="003444A1" w:rsidRDefault="00F924C5" w:rsidP="00B47072">
            <w:pPr>
              <w:pStyle w:val="TAL"/>
              <w:keepNext w:val="0"/>
              <w:rPr>
                <w:rFonts w:cs="Arial"/>
                <w:sz w:val="16"/>
                <w:szCs w:val="16"/>
              </w:rPr>
            </w:pPr>
            <w:r w:rsidRPr="003444A1">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CD3F1" w14:textId="77777777" w:rsidR="00F924C5" w:rsidRPr="003444A1" w:rsidRDefault="00F924C5" w:rsidP="00B47072">
            <w:pPr>
              <w:pStyle w:val="TAL"/>
              <w:keepNext w:val="0"/>
              <w:rPr>
                <w:rFonts w:cs="Arial"/>
                <w:sz w:val="16"/>
                <w:szCs w:val="16"/>
              </w:rPr>
            </w:pPr>
            <w:r w:rsidRPr="003444A1">
              <w:rPr>
                <w:rFonts w:cs="Arial"/>
                <w:sz w:val="16"/>
                <w:szCs w:val="16"/>
              </w:rPr>
              <w:t>0262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2B9374"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C486E2"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77595A" w14:textId="77777777" w:rsidR="00F924C5" w:rsidRPr="003444A1" w:rsidRDefault="00F924C5" w:rsidP="00B47072">
            <w:pPr>
              <w:pStyle w:val="TAL"/>
              <w:keepNext w:val="0"/>
              <w:rPr>
                <w:rFonts w:cs="Arial"/>
                <w:sz w:val="16"/>
                <w:szCs w:val="16"/>
              </w:rPr>
            </w:pPr>
            <w:r w:rsidRPr="003444A1">
              <w:rPr>
                <w:rFonts w:cs="Arial"/>
                <w:sz w:val="16"/>
                <w:szCs w:val="16"/>
              </w:rPr>
              <w:t>Corrections to power control and random access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BABB5F4" w14:textId="77777777" w:rsidR="00F924C5" w:rsidRPr="003444A1" w:rsidRDefault="00F924C5" w:rsidP="00B47072">
            <w:pPr>
              <w:pStyle w:val="TAL"/>
              <w:keepNext w:val="0"/>
              <w:rPr>
                <w:rFonts w:cs="Arial"/>
                <w:sz w:val="16"/>
                <w:szCs w:val="16"/>
              </w:rPr>
            </w:pPr>
            <w:r w:rsidRPr="003444A1">
              <w:rPr>
                <w:rFonts w:cs="Arial"/>
                <w:sz w:val="16"/>
                <w:szCs w:val="16"/>
              </w:rPr>
              <w:t>8.5.0</w:t>
            </w:r>
          </w:p>
        </w:tc>
      </w:tr>
      <w:tr w:rsidR="003444A1" w:rsidRPr="003444A1" w14:paraId="2B1904E2"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5B4DF3E"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6E52976" w14:textId="77777777" w:rsidR="00F924C5" w:rsidRPr="003444A1" w:rsidRDefault="00F924C5" w:rsidP="00B47072">
            <w:pPr>
              <w:pStyle w:val="TAL"/>
              <w:keepNext w:val="0"/>
              <w:rPr>
                <w:rFonts w:cs="Arial"/>
                <w:sz w:val="16"/>
                <w:szCs w:val="16"/>
              </w:rPr>
            </w:pPr>
            <w:r w:rsidRPr="003444A1">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7468D6" w14:textId="77777777" w:rsidR="00F924C5" w:rsidRPr="003444A1" w:rsidRDefault="00F924C5" w:rsidP="00B47072">
            <w:pPr>
              <w:pStyle w:val="TAL"/>
              <w:keepNext w:val="0"/>
              <w:rPr>
                <w:rFonts w:cs="Arial"/>
                <w:sz w:val="16"/>
                <w:szCs w:val="16"/>
              </w:rPr>
            </w:pPr>
            <w:r w:rsidRPr="003444A1">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E6B2D4" w14:textId="77777777" w:rsidR="00F924C5" w:rsidRPr="003444A1" w:rsidRDefault="00F924C5" w:rsidP="00B47072">
            <w:pPr>
              <w:pStyle w:val="TAL"/>
              <w:keepNext w:val="0"/>
              <w:rPr>
                <w:rFonts w:cs="Arial"/>
                <w:sz w:val="16"/>
                <w:szCs w:val="16"/>
              </w:rPr>
            </w:pPr>
            <w:r w:rsidRPr="003444A1">
              <w:rPr>
                <w:rFonts w:cs="Arial"/>
                <w:sz w:val="16"/>
                <w:szCs w:val="16"/>
              </w:rPr>
              <w:t>0263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676E18"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F76AF5"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1CF037C" w14:textId="77777777" w:rsidR="00F924C5" w:rsidRPr="003444A1" w:rsidRDefault="00F924C5" w:rsidP="00B47072">
            <w:pPr>
              <w:pStyle w:val="TAL"/>
              <w:keepNext w:val="0"/>
              <w:rPr>
                <w:rFonts w:cs="Arial"/>
                <w:sz w:val="16"/>
                <w:szCs w:val="16"/>
              </w:rPr>
            </w:pPr>
            <w:r w:rsidRPr="003444A1">
              <w:rPr>
                <w:rFonts w:cs="Arial"/>
                <w:sz w:val="16"/>
                <w:szCs w:val="16"/>
              </w:rPr>
              <w:t>Missing condition for unsuccessful reception of Msg2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DC574A7" w14:textId="77777777" w:rsidR="00F924C5" w:rsidRPr="003444A1" w:rsidRDefault="00F924C5" w:rsidP="00B47072">
            <w:pPr>
              <w:pStyle w:val="TAL"/>
              <w:keepNext w:val="0"/>
              <w:rPr>
                <w:rFonts w:cs="Arial"/>
                <w:sz w:val="16"/>
                <w:szCs w:val="16"/>
              </w:rPr>
            </w:pPr>
            <w:r w:rsidRPr="003444A1">
              <w:rPr>
                <w:rFonts w:cs="Arial"/>
                <w:sz w:val="16"/>
                <w:szCs w:val="16"/>
              </w:rPr>
              <w:t>8.5.0</w:t>
            </w:r>
          </w:p>
        </w:tc>
      </w:tr>
      <w:tr w:rsidR="003444A1" w:rsidRPr="003444A1" w14:paraId="6F449D2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9DD2040"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32B2266" w14:textId="77777777" w:rsidR="00F924C5" w:rsidRPr="003444A1" w:rsidRDefault="00F924C5" w:rsidP="00B47072">
            <w:pPr>
              <w:pStyle w:val="TAL"/>
              <w:keepNext w:val="0"/>
              <w:rPr>
                <w:rFonts w:cs="Arial"/>
                <w:sz w:val="16"/>
                <w:szCs w:val="16"/>
              </w:rPr>
            </w:pPr>
            <w:r w:rsidRPr="003444A1">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D3734E" w14:textId="77777777" w:rsidR="00F924C5" w:rsidRPr="003444A1" w:rsidRDefault="00F924C5" w:rsidP="00B47072">
            <w:pPr>
              <w:pStyle w:val="TAL"/>
              <w:keepNext w:val="0"/>
              <w:rPr>
                <w:rFonts w:cs="Arial"/>
                <w:sz w:val="16"/>
                <w:szCs w:val="16"/>
              </w:rPr>
            </w:pPr>
            <w:r w:rsidRPr="003444A1">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FB3F6C" w14:textId="77777777" w:rsidR="00F924C5" w:rsidRPr="003444A1" w:rsidRDefault="00F924C5" w:rsidP="00B47072">
            <w:pPr>
              <w:pStyle w:val="TAL"/>
              <w:keepNext w:val="0"/>
              <w:rPr>
                <w:rFonts w:cs="Arial"/>
                <w:sz w:val="16"/>
                <w:szCs w:val="16"/>
              </w:rPr>
            </w:pPr>
            <w:r w:rsidRPr="003444A1">
              <w:rPr>
                <w:rFonts w:cs="Arial"/>
                <w:sz w:val="16"/>
                <w:szCs w:val="16"/>
              </w:rPr>
              <w:t>0264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BCBBAB" w14:textId="77777777" w:rsidR="00F924C5" w:rsidRPr="003444A1" w:rsidRDefault="00F924C5"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2787A20"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2F1D081" w14:textId="77777777" w:rsidR="00F924C5" w:rsidRPr="003444A1" w:rsidRDefault="00F924C5" w:rsidP="00B47072">
            <w:pPr>
              <w:pStyle w:val="TAL"/>
              <w:keepNext w:val="0"/>
              <w:rPr>
                <w:rFonts w:cs="Arial"/>
                <w:sz w:val="16"/>
                <w:szCs w:val="16"/>
              </w:rPr>
            </w:pPr>
            <w:r w:rsidRPr="003444A1">
              <w:rPr>
                <w:rFonts w:cs="Arial"/>
                <w:sz w:val="16"/>
                <w:szCs w:val="16"/>
              </w:rPr>
              <w:t>Corrections relating to Random Access required inputs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1D8A528" w14:textId="77777777" w:rsidR="00F924C5" w:rsidRPr="003444A1" w:rsidRDefault="00F924C5" w:rsidP="00B47072">
            <w:pPr>
              <w:pStyle w:val="TAL"/>
              <w:keepNext w:val="0"/>
              <w:rPr>
                <w:rFonts w:cs="Arial"/>
                <w:sz w:val="16"/>
                <w:szCs w:val="16"/>
              </w:rPr>
            </w:pPr>
            <w:r w:rsidRPr="003444A1">
              <w:rPr>
                <w:rFonts w:cs="Arial"/>
                <w:sz w:val="16"/>
                <w:szCs w:val="16"/>
              </w:rPr>
              <w:t>8.5.0</w:t>
            </w:r>
          </w:p>
        </w:tc>
      </w:tr>
      <w:tr w:rsidR="003444A1" w:rsidRPr="003444A1" w14:paraId="58FAAB7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64E1F7D"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E1AD70C" w14:textId="77777777" w:rsidR="00F924C5" w:rsidRPr="003444A1" w:rsidRDefault="00F924C5" w:rsidP="00B47072">
            <w:pPr>
              <w:pStyle w:val="TAL"/>
              <w:keepNext w:val="0"/>
              <w:rPr>
                <w:rFonts w:cs="Arial"/>
                <w:sz w:val="16"/>
                <w:szCs w:val="16"/>
              </w:rPr>
            </w:pPr>
            <w:r w:rsidRPr="003444A1">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B8E2FE" w14:textId="77777777" w:rsidR="00F924C5" w:rsidRPr="003444A1" w:rsidRDefault="00F924C5" w:rsidP="00B47072">
            <w:pPr>
              <w:pStyle w:val="TAL"/>
              <w:keepNext w:val="0"/>
              <w:rPr>
                <w:rFonts w:cs="Arial"/>
                <w:sz w:val="16"/>
                <w:szCs w:val="16"/>
              </w:rPr>
            </w:pPr>
            <w:r w:rsidRPr="003444A1">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E8F906" w14:textId="77777777" w:rsidR="00F924C5" w:rsidRPr="003444A1" w:rsidRDefault="00F924C5" w:rsidP="00B47072">
            <w:pPr>
              <w:pStyle w:val="TAL"/>
              <w:keepNext w:val="0"/>
              <w:rPr>
                <w:rFonts w:cs="Arial"/>
                <w:sz w:val="16"/>
                <w:szCs w:val="16"/>
              </w:rPr>
            </w:pPr>
            <w:r w:rsidRPr="003444A1">
              <w:rPr>
                <w:rFonts w:cs="Arial"/>
                <w:sz w:val="16"/>
                <w:szCs w:val="16"/>
              </w:rPr>
              <w:t>0265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A63158"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BBFF8D3"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EB99A3C" w14:textId="77777777" w:rsidR="00F924C5" w:rsidRPr="003444A1" w:rsidRDefault="00F924C5" w:rsidP="00B47072">
            <w:pPr>
              <w:pStyle w:val="TAL"/>
              <w:keepNext w:val="0"/>
              <w:rPr>
                <w:rFonts w:cs="Arial"/>
                <w:sz w:val="16"/>
                <w:szCs w:val="16"/>
              </w:rPr>
            </w:pPr>
            <w:r w:rsidRPr="003444A1">
              <w:rPr>
                <w:rFonts w:cs="Arial"/>
                <w:sz w:val="16"/>
                <w:szCs w:val="16"/>
              </w:rPr>
              <w:t>Bucket Parameter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15EB2B5" w14:textId="77777777" w:rsidR="00F924C5" w:rsidRPr="003444A1" w:rsidRDefault="00F924C5" w:rsidP="00B47072">
            <w:pPr>
              <w:pStyle w:val="TAL"/>
              <w:keepNext w:val="0"/>
              <w:rPr>
                <w:rFonts w:cs="Arial"/>
                <w:sz w:val="16"/>
                <w:szCs w:val="16"/>
              </w:rPr>
            </w:pPr>
            <w:r w:rsidRPr="003444A1">
              <w:rPr>
                <w:rFonts w:cs="Arial"/>
                <w:sz w:val="16"/>
                <w:szCs w:val="16"/>
              </w:rPr>
              <w:t>8.5.0</w:t>
            </w:r>
          </w:p>
        </w:tc>
      </w:tr>
      <w:tr w:rsidR="003444A1" w:rsidRPr="003444A1" w14:paraId="00B796CC"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390A250"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EAFA5BC" w14:textId="77777777" w:rsidR="00F924C5" w:rsidRPr="003444A1" w:rsidRDefault="00F924C5" w:rsidP="00B47072">
            <w:pPr>
              <w:pStyle w:val="TAL"/>
              <w:keepNext w:val="0"/>
              <w:rPr>
                <w:rFonts w:cs="Arial"/>
                <w:sz w:val="16"/>
                <w:szCs w:val="16"/>
              </w:rPr>
            </w:pPr>
            <w:r w:rsidRPr="003444A1">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7612DC" w14:textId="77777777" w:rsidR="00F924C5" w:rsidRPr="003444A1" w:rsidRDefault="00F924C5" w:rsidP="00B47072">
            <w:pPr>
              <w:pStyle w:val="TAL"/>
              <w:keepNext w:val="0"/>
              <w:rPr>
                <w:rFonts w:cs="Arial"/>
                <w:sz w:val="16"/>
                <w:szCs w:val="16"/>
              </w:rPr>
            </w:pPr>
            <w:r w:rsidRPr="003444A1">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E5B9C" w14:textId="77777777" w:rsidR="00F924C5" w:rsidRPr="003444A1" w:rsidRDefault="00F924C5" w:rsidP="00B47072">
            <w:pPr>
              <w:pStyle w:val="TAL"/>
              <w:keepNext w:val="0"/>
              <w:rPr>
                <w:rFonts w:cs="Arial"/>
                <w:sz w:val="16"/>
                <w:szCs w:val="16"/>
              </w:rPr>
            </w:pPr>
            <w:r w:rsidRPr="003444A1">
              <w:rPr>
                <w:rFonts w:cs="Arial"/>
                <w:sz w:val="16"/>
                <w:szCs w:val="16"/>
              </w:rPr>
              <w:t>0266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CD59C5" w14:textId="77777777" w:rsidR="00F924C5" w:rsidRPr="003444A1" w:rsidRDefault="00F924C5" w:rsidP="00B47072">
            <w:pPr>
              <w:pStyle w:val="TAL"/>
              <w:keepNext w:val="0"/>
              <w:rPr>
                <w:rFonts w:cs="Arial"/>
                <w:sz w:val="16"/>
                <w:szCs w:val="16"/>
              </w:rPr>
            </w:pPr>
            <w:r w:rsidRPr="003444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8F9BC34"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FB5BE00" w14:textId="77777777" w:rsidR="00F924C5" w:rsidRPr="003444A1" w:rsidRDefault="00F924C5" w:rsidP="00B47072">
            <w:pPr>
              <w:pStyle w:val="TAL"/>
              <w:keepNext w:val="0"/>
              <w:rPr>
                <w:rFonts w:cs="Arial"/>
                <w:sz w:val="16"/>
                <w:szCs w:val="16"/>
              </w:rPr>
            </w:pPr>
            <w:r w:rsidRPr="003444A1">
              <w:rPr>
                <w:rFonts w:cs="Arial"/>
                <w:sz w:val="16"/>
                <w:szCs w:val="16"/>
              </w:rPr>
              <w:t>Correction to Handling of triggered PHR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46FF29" w14:textId="77777777" w:rsidR="00F924C5" w:rsidRPr="003444A1" w:rsidRDefault="00F924C5" w:rsidP="00B47072">
            <w:pPr>
              <w:pStyle w:val="TAL"/>
              <w:keepNext w:val="0"/>
              <w:rPr>
                <w:rFonts w:cs="Arial"/>
                <w:sz w:val="16"/>
                <w:szCs w:val="16"/>
              </w:rPr>
            </w:pPr>
            <w:r w:rsidRPr="003444A1">
              <w:rPr>
                <w:rFonts w:cs="Arial"/>
                <w:sz w:val="16"/>
                <w:szCs w:val="16"/>
              </w:rPr>
              <w:t>8.5.0</w:t>
            </w:r>
          </w:p>
        </w:tc>
      </w:tr>
      <w:tr w:rsidR="003444A1" w:rsidRPr="003444A1" w14:paraId="29ADA94D"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E20CDDA"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B85F172" w14:textId="77777777" w:rsidR="00F924C5" w:rsidRPr="003444A1" w:rsidRDefault="00F924C5" w:rsidP="00B47072">
            <w:pPr>
              <w:pStyle w:val="TAL"/>
              <w:keepNext w:val="0"/>
              <w:rPr>
                <w:rFonts w:cs="Arial"/>
                <w:sz w:val="16"/>
                <w:szCs w:val="16"/>
              </w:rPr>
            </w:pPr>
            <w:r w:rsidRPr="003444A1">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8C922C" w14:textId="77777777" w:rsidR="00F924C5" w:rsidRPr="003444A1" w:rsidRDefault="00F924C5" w:rsidP="00B47072">
            <w:pPr>
              <w:pStyle w:val="TAL"/>
              <w:keepNext w:val="0"/>
              <w:rPr>
                <w:rFonts w:cs="Arial"/>
                <w:sz w:val="16"/>
                <w:szCs w:val="16"/>
              </w:rPr>
            </w:pPr>
            <w:r w:rsidRPr="003444A1">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D06580" w14:textId="77777777" w:rsidR="00F924C5" w:rsidRPr="003444A1" w:rsidRDefault="00F924C5" w:rsidP="00B47072">
            <w:pPr>
              <w:pStyle w:val="TAL"/>
              <w:keepNext w:val="0"/>
              <w:rPr>
                <w:rFonts w:cs="Arial"/>
                <w:sz w:val="16"/>
                <w:szCs w:val="16"/>
              </w:rPr>
            </w:pPr>
            <w:r w:rsidRPr="003444A1">
              <w:rPr>
                <w:rFonts w:cs="Arial"/>
                <w:sz w:val="16"/>
                <w:szCs w:val="16"/>
              </w:rPr>
              <w:t>0267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D285DD"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664921"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A10224B" w14:textId="77777777" w:rsidR="00F924C5" w:rsidRPr="003444A1" w:rsidRDefault="00F924C5" w:rsidP="00B47072">
            <w:pPr>
              <w:pStyle w:val="TAL"/>
              <w:keepNext w:val="0"/>
              <w:rPr>
                <w:rFonts w:cs="Arial"/>
                <w:sz w:val="16"/>
                <w:szCs w:val="16"/>
              </w:rPr>
            </w:pPr>
            <w:r w:rsidRPr="003444A1">
              <w:rPr>
                <w:rFonts w:cs="Arial"/>
                <w:sz w:val="16"/>
                <w:szCs w:val="16"/>
              </w:rPr>
              <w:t>SPS resource release on D-SR failure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0096FF" w14:textId="77777777" w:rsidR="00F924C5" w:rsidRPr="003444A1" w:rsidRDefault="00F924C5" w:rsidP="00B47072">
            <w:pPr>
              <w:pStyle w:val="TAL"/>
              <w:keepNext w:val="0"/>
              <w:rPr>
                <w:rFonts w:cs="Arial"/>
                <w:sz w:val="16"/>
                <w:szCs w:val="16"/>
              </w:rPr>
            </w:pPr>
            <w:r w:rsidRPr="003444A1">
              <w:rPr>
                <w:rFonts w:cs="Arial"/>
                <w:sz w:val="16"/>
                <w:szCs w:val="16"/>
              </w:rPr>
              <w:t>8.5.0</w:t>
            </w:r>
          </w:p>
        </w:tc>
      </w:tr>
      <w:tr w:rsidR="003444A1" w:rsidRPr="003444A1" w14:paraId="572F3777"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644C1B3"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6C79186" w14:textId="77777777" w:rsidR="00F924C5" w:rsidRPr="003444A1" w:rsidRDefault="00F924C5" w:rsidP="00B47072">
            <w:pPr>
              <w:pStyle w:val="TAL"/>
              <w:keepNext w:val="0"/>
              <w:rPr>
                <w:rFonts w:cs="Arial"/>
                <w:sz w:val="16"/>
                <w:szCs w:val="16"/>
              </w:rPr>
            </w:pPr>
            <w:r w:rsidRPr="003444A1">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267C94" w14:textId="77777777" w:rsidR="00F924C5" w:rsidRPr="003444A1" w:rsidRDefault="00F924C5" w:rsidP="00B47072">
            <w:pPr>
              <w:pStyle w:val="TAL"/>
              <w:keepNext w:val="0"/>
              <w:rPr>
                <w:rFonts w:cs="Arial"/>
                <w:sz w:val="16"/>
                <w:szCs w:val="16"/>
              </w:rPr>
            </w:pPr>
            <w:r w:rsidRPr="003444A1">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5E466" w14:textId="77777777" w:rsidR="00F924C5" w:rsidRPr="003444A1" w:rsidRDefault="00F924C5" w:rsidP="00B47072">
            <w:pPr>
              <w:pStyle w:val="TAL"/>
              <w:keepNext w:val="0"/>
              <w:rPr>
                <w:rFonts w:cs="Arial"/>
                <w:sz w:val="16"/>
                <w:szCs w:val="16"/>
              </w:rPr>
            </w:pPr>
            <w:r w:rsidRPr="003444A1">
              <w:rPr>
                <w:rFonts w:cs="Arial"/>
                <w:sz w:val="16"/>
                <w:szCs w:val="16"/>
              </w:rPr>
              <w:t>0269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980474" w14:textId="77777777" w:rsidR="00F924C5" w:rsidRPr="003444A1" w:rsidRDefault="00F924C5" w:rsidP="00B47072">
            <w:pPr>
              <w:pStyle w:val="TAL"/>
              <w:keepNext w:val="0"/>
              <w:rPr>
                <w:rFonts w:cs="Arial"/>
                <w:sz w:val="16"/>
                <w:szCs w:val="16"/>
              </w:rPr>
            </w:pPr>
            <w:r w:rsidRPr="003444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EFD4EC"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4C8221A" w14:textId="77777777" w:rsidR="00F924C5" w:rsidRPr="003444A1" w:rsidRDefault="00F924C5" w:rsidP="00B47072">
            <w:pPr>
              <w:pStyle w:val="TAL"/>
              <w:keepNext w:val="0"/>
              <w:rPr>
                <w:rFonts w:cs="Arial"/>
                <w:sz w:val="16"/>
                <w:szCs w:val="16"/>
              </w:rPr>
            </w:pPr>
            <w:r w:rsidRPr="003444A1">
              <w:rPr>
                <w:rFonts w:cs="Arial"/>
                <w:sz w:val="16"/>
                <w:szCs w:val="16"/>
              </w:rPr>
              <w:t>NDI handling when measurement gap and SPS occassion collide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CD0F40B" w14:textId="77777777" w:rsidR="00F924C5" w:rsidRPr="003444A1" w:rsidRDefault="00F924C5" w:rsidP="00B47072">
            <w:pPr>
              <w:pStyle w:val="TAL"/>
              <w:keepNext w:val="0"/>
              <w:rPr>
                <w:rFonts w:cs="Arial"/>
                <w:sz w:val="16"/>
                <w:szCs w:val="16"/>
              </w:rPr>
            </w:pPr>
            <w:r w:rsidRPr="003444A1">
              <w:rPr>
                <w:rFonts w:cs="Arial"/>
                <w:sz w:val="16"/>
                <w:szCs w:val="16"/>
              </w:rPr>
              <w:t>8.5.0</w:t>
            </w:r>
          </w:p>
        </w:tc>
      </w:tr>
      <w:tr w:rsidR="003444A1" w:rsidRPr="003444A1" w14:paraId="6F55929D"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96FB888"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E070D40" w14:textId="77777777" w:rsidR="00F924C5" w:rsidRPr="003444A1" w:rsidRDefault="00F924C5" w:rsidP="00B47072">
            <w:pPr>
              <w:pStyle w:val="TAL"/>
              <w:keepNext w:val="0"/>
              <w:rPr>
                <w:rFonts w:cs="Arial"/>
                <w:sz w:val="16"/>
                <w:szCs w:val="16"/>
              </w:rPr>
            </w:pPr>
            <w:r w:rsidRPr="003444A1">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9433E7" w14:textId="77777777" w:rsidR="00F924C5" w:rsidRPr="003444A1" w:rsidRDefault="00F924C5" w:rsidP="00B47072">
            <w:pPr>
              <w:pStyle w:val="TAL"/>
              <w:keepNext w:val="0"/>
              <w:rPr>
                <w:rFonts w:cs="Arial"/>
                <w:sz w:val="16"/>
                <w:szCs w:val="16"/>
              </w:rPr>
            </w:pPr>
            <w:r w:rsidRPr="003444A1">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81517" w14:textId="77777777" w:rsidR="00F924C5" w:rsidRPr="003444A1" w:rsidRDefault="00F924C5" w:rsidP="00B47072">
            <w:pPr>
              <w:pStyle w:val="TAL"/>
              <w:keepNext w:val="0"/>
              <w:rPr>
                <w:rFonts w:cs="Arial"/>
                <w:sz w:val="16"/>
                <w:szCs w:val="16"/>
              </w:rPr>
            </w:pPr>
            <w:r w:rsidRPr="003444A1">
              <w:rPr>
                <w:rFonts w:cs="Arial"/>
                <w:sz w:val="16"/>
                <w:szCs w:val="16"/>
              </w:rPr>
              <w:t>0270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6DC39B"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F6109D"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FE821E4" w14:textId="77777777" w:rsidR="00F924C5" w:rsidRPr="003444A1" w:rsidRDefault="00F924C5" w:rsidP="00B47072">
            <w:pPr>
              <w:pStyle w:val="TAL"/>
              <w:keepNext w:val="0"/>
              <w:rPr>
                <w:rFonts w:cs="Arial"/>
                <w:sz w:val="16"/>
                <w:szCs w:val="16"/>
              </w:rPr>
            </w:pPr>
            <w:r w:rsidRPr="003444A1">
              <w:rPr>
                <w:rFonts w:cs="Arial"/>
                <w:sz w:val="16"/>
                <w:szCs w:val="16"/>
              </w:rPr>
              <w:t>Correction relating to PDCCH order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768ECE9" w14:textId="77777777" w:rsidR="00F924C5" w:rsidRPr="003444A1" w:rsidRDefault="00F924C5" w:rsidP="00B47072">
            <w:pPr>
              <w:pStyle w:val="TAL"/>
              <w:keepNext w:val="0"/>
              <w:rPr>
                <w:rFonts w:cs="Arial"/>
                <w:sz w:val="16"/>
                <w:szCs w:val="16"/>
              </w:rPr>
            </w:pPr>
            <w:r w:rsidRPr="003444A1">
              <w:rPr>
                <w:rFonts w:cs="Arial"/>
                <w:sz w:val="16"/>
                <w:szCs w:val="16"/>
              </w:rPr>
              <w:t>8.5.0</w:t>
            </w:r>
          </w:p>
        </w:tc>
      </w:tr>
      <w:tr w:rsidR="003444A1" w:rsidRPr="003444A1" w14:paraId="218C461C"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0E6876C"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6E613C6" w14:textId="77777777" w:rsidR="00F924C5" w:rsidRPr="003444A1" w:rsidRDefault="00F924C5" w:rsidP="00B47072">
            <w:pPr>
              <w:pStyle w:val="TAL"/>
              <w:keepNext w:val="0"/>
              <w:rPr>
                <w:rFonts w:cs="Arial"/>
                <w:sz w:val="16"/>
                <w:szCs w:val="16"/>
              </w:rPr>
            </w:pPr>
            <w:r w:rsidRPr="003444A1">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16F18" w14:textId="77777777" w:rsidR="00F924C5" w:rsidRPr="003444A1" w:rsidRDefault="00F924C5" w:rsidP="00B47072">
            <w:pPr>
              <w:pStyle w:val="TAL"/>
              <w:keepNext w:val="0"/>
              <w:rPr>
                <w:rFonts w:cs="Arial"/>
                <w:sz w:val="16"/>
                <w:szCs w:val="16"/>
              </w:rPr>
            </w:pPr>
            <w:r w:rsidRPr="003444A1">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FAF3B" w14:textId="77777777" w:rsidR="00F924C5" w:rsidRPr="003444A1" w:rsidRDefault="00F924C5" w:rsidP="00B47072">
            <w:pPr>
              <w:pStyle w:val="TAL"/>
              <w:keepNext w:val="0"/>
              <w:rPr>
                <w:rFonts w:cs="Arial"/>
                <w:sz w:val="16"/>
                <w:szCs w:val="16"/>
              </w:rPr>
            </w:pPr>
            <w:r w:rsidRPr="003444A1">
              <w:rPr>
                <w:rFonts w:cs="Arial"/>
                <w:sz w:val="16"/>
                <w:szCs w:val="16"/>
              </w:rPr>
              <w:t>0271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D23728"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9AF9BB"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D6B730B" w14:textId="77777777" w:rsidR="00F924C5" w:rsidRPr="003444A1" w:rsidRDefault="00F924C5" w:rsidP="00B47072">
            <w:pPr>
              <w:pStyle w:val="TAL"/>
              <w:keepNext w:val="0"/>
              <w:rPr>
                <w:rFonts w:cs="Arial"/>
                <w:sz w:val="16"/>
                <w:szCs w:val="16"/>
              </w:rPr>
            </w:pPr>
            <w:r w:rsidRPr="003444A1">
              <w:rPr>
                <w:rFonts w:cs="Arial"/>
                <w:sz w:val="16"/>
                <w:szCs w:val="16"/>
              </w:rPr>
              <w:t>Error Handling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E294D6E" w14:textId="77777777" w:rsidR="00F924C5" w:rsidRPr="003444A1" w:rsidRDefault="00F924C5" w:rsidP="00B47072">
            <w:pPr>
              <w:pStyle w:val="TAL"/>
              <w:keepNext w:val="0"/>
              <w:rPr>
                <w:rFonts w:cs="Arial"/>
                <w:sz w:val="16"/>
                <w:szCs w:val="16"/>
              </w:rPr>
            </w:pPr>
            <w:r w:rsidRPr="003444A1">
              <w:rPr>
                <w:rFonts w:cs="Arial"/>
                <w:sz w:val="16"/>
                <w:szCs w:val="16"/>
              </w:rPr>
              <w:t>8.5.0</w:t>
            </w:r>
          </w:p>
        </w:tc>
      </w:tr>
      <w:tr w:rsidR="003444A1" w:rsidRPr="003444A1" w14:paraId="46FF3FC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D6A6F26"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736C984" w14:textId="77777777" w:rsidR="00F924C5" w:rsidRPr="003444A1" w:rsidRDefault="00F924C5" w:rsidP="00B47072">
            <w:pPr>
              <w:pStyle w:val="TAL"/>
              <w:keepNext w:val="0"/>
              <w:rPr>
                <w:rFonts w:cs="Arial"/>
                <w:sz w:val="16"/>
                <w:szCs w:val="16"/>
              </w:rPr>
            </w:pPr>
            <w:r w:rsidRPr="003444A1">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DD9616" w14:textId="77777777" w:rsidR="00F924C5" w:rsidRPr="003444A1" w:rsidRDefault="00F924C5" w:rsidP="00B47072">
            <w:pPr>
              <w:pStyle w:val="TAL"/>
              <w:keepNext w:val="0"/>
              <w:rPr>
                <w:rFonts w:cs="Arial"/>
                <w:sz w:val="16"/>
                <w:szCs w:val="16"/>
              </w:rPr>
            </w:pPr>
            <w:r w:rsidRPr="003444A1">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38841" w14:textId="77777777" w:rsidR="00F924C5" w:rsidRPr="003444A1" w:rsidRDefault="00F924C5" w:rsidP="00B47072">
            <w:pPr>
              <w:pStyle w:val="TAL"/>
              <w:keepNext w:val="0"/>
              <w:rPr>
                <w:rFonts w:cs="Arial"/>
                <w:sz w:val="16"/>
                <w:szCs w:val="16"/>
              </w:rPr>
            </w:pPr>
            <w:r w:rsidRPr="003444A1">
              <w:rPr>
                <w:rFonts w:cs="Arial"/>
                <w:sz w:val="16"/>
                <w:szCs w:val="16"/>
              </w:rPr>
              <w:t>0272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1F23A5"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A7387F"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F2F4BE3" w14:textId="77777777" w:rsidR="00F924C5" w:rsidRPr="003444A1" w:rsidRDefault="00F924C5" w:rsidP="00B47072">
            <w:pPr>
              <w:pStyle w:val="TAL"/>
              <w:keepNext w:val="0"/>
              <w:rPr>
                <w:rFonts w:cs="Arial"/>
                <w:sz w:val="16"/>
                <w:szCs w:val="16"/>
              </w:rPr>
            </w:pPr>
            <w:r w:rsidRPr="003444A1">
              <w:rPr>
                <w:rFonts w:cs="Arial"/>
                <w:sz w:val="16"/>
                <w:szCs w:val="16"/>
              </w:rPr>
              <w:t>Various clarifications/corrections to TS36.321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47EFEBB" w14:textId="77777777" w:rsidR="00F924C5" w:rsidRPr="003444A1" w:rsidRDefault="00F924C5" w:rsidP="00B47072">
            <w:pPr>
              <w:pStyle w:val="TAL"/>
              <w:keepNext w:val="0"/>
              <w:rPr>
                <w:rFonts w:cs="Arial"/>
                <w:sz w:val="16"/>
                <w:szCs w:val="16"/>
              </w:rPr>
            </w:pPr>
            <w:r w:rsidRPr="003444A1">
              <w:rPr>
                <w:rFonts w:cs="Arial"/>
                <w:sz w:val="16"/>
                <w:szCs w:val="16"/>
              </w:rPr>
              <w:t>8.5.0</w:t>
            </w:r>
          </w:p>
        </w:tc>
      </w:tr>
      <w:tr w:rsidR="003444A1" w:rsidRPr="003444A1" w14:paraId="75318DD2"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93E61E0"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93DAB22" w14:textId="77777777" w:rsidR="00F924C5" w:rsidRPr="003444A1" w:rsidRDefault="00F924C5" w:rsidP="00B47072">
            <w:pPr>
              <w:pStyle w:val="TAL"/>
              <w:keepNext w:val="0"/>
              <w:rPr>
                <w:rFonts w:cs="Arial"/>
                <w:sz w:val="16"/>
                <w:szCs w:val="16"/>
              </w:rPr>
            </w:pPr>
            <w:r w:rsidRPr="003444A1">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DB329C" w14:textId="77777777" w:rsidR="00F924C5" w:rsidRPr="003444A1" w:rsidRDefault="00F924C5" w:rsidP="00B47072">
            <w:pPr>
              <w:pStyle w:val="TAL"/>
              <w:keepNext w:val="0"/>
              <w:rPr>
                <w:rFonts w:cs="Arial"/>
                <w:sz w:val="16"/>
                <w:szCs w:val="16"/>
              </w:rPr>
            </w:pPr>
            <w:r w:rsidRPr="003444A1">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15CDE" w14:textId="77777777" w:rsidR="00F924C5" w:rsidRPr="003444A1" w:rsidRDefault="00F924C5" w:rsidP="00B47072">
            <w:pPr>
              <w:pStyle w:val="TAL"/>
              <w:keepNext w:val="0"/>
              <w:rPr>
                <w:rFonts w:cs="Arial"/>
                <w:sz w:val="16"/>
                <w:szCs w:val="16"/>
              </w:rPr>
            </w:pPr>
            <w:r w:rsidRPr="003444A1">
              <w:rPr>
                <w:rFonts w:cs="Arial"/>
                <w:sz w:val="16"/>
                <w:szCs w:val="16"/>
              </w:rPr>
              <w:t>0273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C49475" w14:textId="77777777" w:rsidR="00F924C5" w:rsidRPr="003444A1" w:rsidRDefault="00F924C5"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7FFDE2"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A3B957A" w14:textId="77777777" w:rsidR="00F924C5" w:rsidRPr="003444A1" w:rsidRDefault="00F924C5" w:rsidP="00B47072">
            <w:pPr>
              <w:pStyle w:val="TAL"/>
              <w:keepNext w:val="0"/>
              <w:rPr>
                <w:rFonts w:cs="Arial"/>
                <w:sz w:val="16"/>
                <w:szCs w:val="16"/>
              </w:rPr>
            </w:pPr>
            <w:r w:rsidRPr="003444A1">
              <w:rPr>
                <w:rFonts w:cs="Arial"/>
                <w:sz w:val="16"/>
                <w:szCs w:val="16"/>
              </w:rPr>
              <w:t>Disassembly, Demultiplexing and Multiplexing functions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AE24303" w14:textId="77777777" w:rsidR="00F924C5" w:rsidRPr="003444A1" w:rsidRDefault="00F924C5" w:rsidP="00B47072">
            <w:pPr>
              <w:pStyle w:val="TAL"/>
              <w:keepNext w:val="0"/>
              <w:rPr>
                <w:rFonts w:cs="Arial"/>
                <w:sz w:val="16"/>
                <w:szCs w:val="16"/>
              </w:rPr>
            </w:pPr>
            <w:r w:rsidRPr="003444A1">
              <w:rPr>
                <w:rFonts w:cs="Arial"/>
                <w:sz w:val="16"/>
                <w:szCs w:val="16"/>
              </w:rPr>
              <w:t>8.5.0</w:t>
            </w:r>
          </w:p>
        </w:tc>
      </w:tr>
      <w:tr w:rsidR="003444A1" w:rsidRPr="003444A1" w14:paraId="55377C4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91AB94A"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42F312" w14:textId="77777777" w:rsidR="00F924C5" w:rsidRPr="003444A1" w:rsidRDefault="00F924C5" w:rsidP="00B47072">
            <w:pPr>
              <w:pStyle w:val="TAL"/>
              <w:keepNext w:val="0"/>
              <w:rPr>
                <w:rFonts w:cs="Arial"/>
                <w:sz w:val="16"/>
                <w:szCs w:val="16"/>
              </w:rPr>
            </w:pPr>
            <w:r w:rsidRPr="003444A1">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73D34D" w14:textId="77777777" w:rsidR="00F924C5" w:rsidRPr="003444A1" w:rsidRDefault="00F924C5" w:rsidP="00B47072">
            <w:pPr>
              <w:pStyle w:val="TAL"/>
              <w:keepNext w:val="0"/>
              <w:rPr>
                <w:rFonts w:cs="Arial"/>
                <w:sz w:val="16"/>
                <w:szCs w:val="16"/>
              </w:rPr>
            </w:pPr>
            <w:r w:rsidRPr="003444A1">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7E220A" w14:textId="77777777" w:rsidR="00F924C5" w:rsidRPr="003444A1" w:rsidRDefault="00F924C5" w:rsidP="00B47072">
            <w:pPr>
              <w:pStyle w:val="TAL"/>
              <w:keepNext w:val="0"/>
              <w:rPr>
                <w:rFonts w:cs="Arial"/>
                <w:sz w:val="16"/>
                <w:szCs w:val="16"/>
              </w:rPr>
            </w:pPr>
            <w:r w:rsidRPr="003444A1">
              <w:rPr>
                <w:rFonts w:cs="Arial"/>
                <w:sz w:val="16"/>
                <w:szCs w:val="16"/>
              </w:rPr>
              <w:t>0274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ECB725" w14:textId="77777777" w:rsidR="00F924C5" w:rsidRPr="003444A1" w:rsidRDefault="00F924C5"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73AD44A"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6EF1086" w14:textId="77777777" w:rsidR="00F924C5" w:rsidRPr="003444A1" w:rsidRDefault="00F924C5" w:rsidP="00B47072">
            <w:pPr>
              <w:pStyle w:val="TAL"/>
              <w:keepNext w:val="0"/>
              <w:rPr>
                <w:rFonts w:cs="Arial"/>
                <w:sz w:val="16"/>
                <w:szCs w:val="16"/>
              </w:rPr>
            </w:pPr>
            <w:r w:rsidRPr="003444A1">
              <w:rPr>
                <w:rFonts w:cs="Arial"/>
                <w:sz w:val="16"/>
                <w:szCs w:val="16"/>
              </w:rPr>
              <w:t>Miscellaneous corrections to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C599F0D" w14:textId="77777777" w:rsidR="00F924C5" w:rsidRPr="003444A1" w:rsidRDefault="00F924C5" w:rsidP="00B47072">
            <w:pPr>
              <w:pStyle w:val="TAL"/>
              <w:keepNext w:val="0"/>
              <w:rPr>
                <w:rFonts w:cs="Arial"/>
                <w:sz w:val="16"/>
                <w:szCs w:val="16"/>
              </w:rPr>
            </w:pPr>
            <w:r w:rsidRPr="003444A1">
              <w:rPr>
                <w:rFonts w:cs="Arial"/>
                <w:sz w:val="16"/>
                <w:szCs w:val="16"/>
              </w:rPr>
              <w:t>8.5.0</w:t>
            </w:r>
          </w:p>
        </w:tc>
      </w:tr>
      <w:tr w:rsidR="003444A1" w:rsidRPr="003444A1" w14:paraId="776AEAC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CA89A38"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B314708" w14:textId="77777777" w:rsidR="00F924C5" w:rsidRPr="003444A1" w:rsidRDefault="00F924C5" w:rsidP="00B47072">
            <w:pPr>
              <w:pStyle w:val="TAL"/>
              <w:keepNext w:val="0"/>
              <w:rPr>
                <w:rFonts w:cs="Arial"/>
                <w:sz w:val="16"/>
                <w:szCs w:val="16"/>
              </w:rPr>
            </w:pPr>
            <w:r w:rsidRPr="003444A1">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7F054E" w14:textId="77777777" w:rsidR="00F924C5" w:rsidRPr="003444A1" w:rsidRDefault="00F924C5" w:rsidP="00B47072">
            <w:pPr>
              <w:pStyle w:val="TAL"/>
              <w:keepNext w:val="0"/>
              <w:rPr>
                <w:rFonts w:cs="Arial"/>
                <w:sz w:val="16"/>
                <w:szCs w:val="16"/>
              </w:rPr>
            </w:pPr>
            <w:r w:rsidRPr="003444A1">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B3D81" w14:textId="77777777" w:rsidR="00F924C5" w:rsidRPr="003444A1" w:rsidRDefault="00F924C5" w:rsidP="00B47072">
            <w:pPr>
              <w:pStyle w:val="TAL"/>
              <w:keepNext w:val="0"/>
              <w:rPr>
                <w:rFonts w:cs="Arial"/>
                <w:sz w:val="16"/>
                <w:szCs w:val="16"/>
              </w:rPr>
            </w:pPr>
            <w:r w:rsidRPr="003444A1">
              <w:rPr>
                <w:rFonts w:cs="Arial"/>
                <w:sz w:val="16"/>
                <w:szCs w:val="16"/>
              </w:rPr>
              <w:t>0275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73523D" w14:textId="77777777" w:rsidR="00F924C5" w:rsidRPr="003444A1" w:rsidRDefault="00F924C5" w:rsidP="00B47072">
            <w:pPr>
              <w:pStyle w:val="TAL"/>
              <w:keepNext w:val="0"/>
              <w:rPr>
                <w:rFonts w:cs="Arial"/>
                <w:sz w:val="16"/>
                <w:szCs w:val="16"/>
              </w:rPr>
            </w:pPr>
            <w:r w:rsidRPr="003444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7268F81"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D5C1B2E" w14:textId="77777777" w:rsidR="00F924C5" w:rsidRPr="003444A1" w:rsidRDefault="00F924C5" w:rsidP="00B47072">
            <w:pPr>
              <w:pStyle w:val="TAL"/>
              <w:keepNext w:val="0"/>
              <w:rPr>
                <w:rFonts w:cs="Arial"/>
                <w:sz w:val="16"/>
                <w:szCs w:val="16"/>
              </w:rPr>
            </w:pPr>
            <w:r w:rsidRPr="003444A1">
              <w:rPr>
                <w:rFonts w:cs="Arial"/>
                <w:sz w:val="16"/>
                <w:szCs w:val="16"/>
              </w:rPr>
              <w:t>CR on Interactions between Msg3 transmission and TTI bundling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18BB350" w14:textId="77777777" w:rsidR="00F924C5" w:rsidRPr="003444A1" w:rsidRDefault="00F924C5" w:rsidP="00B47072">
            <w:pPr>
              <w:pStyle w:val="TAL"/>
              <w:keepNext w:val="0"/>
              <w:rPr>
                <w:rFonts w:cs="Arial"/>
                <w:sz w:val="16"/>
                <w:szCs w:val="16"/>
              </w:rPr>
            </w:pPr>
            <w:r w:rsidRPr="003444A1">
              <w:rPr>
                <w:rFonts w:cs="Arial"/>
                <w:sz w:val="16"/>
                <w:szCs w:val="16"/>
              </w:rPr>
              <w:t>8.5.0</w:t>
            </w:r>
          </w:p>
        </w:tc>
      </w:tr>
      <w:tr w:rsidR="003444A1" w:rsidRPr="003444A1" w14:paraId="04079217"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BBE2258"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8387797" w14:textId="77777777" w:rsidR="00F924C5" w:rsidRPr="003444A1" w:rsidRDefault="00F924C5" w:rsidP="00B47072">
            <w:pPr>
              <w:pStyle w:val="TAL"/>
              <w:keepNext w:val="0"/>
              <w:rPr>
                <w:rFonts w:cs="Arial"/>
                <w:sz w:val="16"/>
                <w:szCs w:val="16"/>
              </w:rPr>
            </w:pPr>
            <w:r w:rsidRPr="003444A1">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50ABBB" w14:textId="77777777" w:rsidR="00F924C5" w:rsidRPr="003444A1" w:rsidRDefault="00F924C5" w:rsidP="00B47072">
            <w:pPr>
              <w:pStyle w:val="TAL"/>
              <w:keepNext w:val="0"/>
              <w:rPr>
                <w:rFonts w:cs="Arial"/>
                <w:sz w:val="16"/>
                <w:szCs w:val="16"/>
              </w:rPr>
            </w:pPr>
            <w:r w:rsidRPr="003444A1">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8F089" w14:textId="77777777" w:rsidR="00F924C5" w:rsidRPr="003444A1" w:rsidRDefault="00F924C5" w:rsidP="00B47072">
            <w:pPr>
              <w:pStyle w:val="TAL"/>
              <w:keepNext w:val="0"/>
              <w:rPr>
                <w:rFonts w:cs="Arial"/>
                <w:sz w:val="16"/>
                <w:szCs w:val="16"/>
              </w:rPr>
            </w:pPr>
            <w:r w:rsidRPr="003444A1">
              <w:rPr>
                <w:rFonts w:cs="Arial"/>
                <w:sz w:val="16"/>
                <w:szCs w:val="16"/>
              </w:rPr>
              <w:t>0276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909C2D"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5C42D1C"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035EF2" w14:textId="77777777" w:rsidR="00F924C5" w:rsidRPr="003444A1" w:rsidRDefault="00F924C5" w:rsidP="00B47072">
            <w:pPr>
              <w:pStyle w:val="TAL"/>
              <w:keepNext w:val="0"/>
              <w:rPr>
                <w:rFonts w:cs="Arial"/>
                <w:sz w:val="16"/>
                <w:szCs w:val="16"/>
              </w:rPr>
            </w:pPr>
            <w:r w:rsidRPr="003444A1">
              <w:rPr>
                <w:rFonts w:cs="Arial"/>
                <w:sz w:val="16"/>
                <w:szCs w:val="16"/>
              </w:rPr>
              <w:t>TTI Bundling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65E203D" w14:textId="77777777" w:rsidR="00F924C5" w:rsidRPr="003444A1" w:rsidRDefault="00F924C5" w:rsidP="00B47072">
            <w:pPr>
              <w:pStyle w:val="TAL"/>
              <w:keepNext w:val="0"/>
              <w:rPr>
                <w:rFonts w:cs="Arial"/>
                <w:sz w:val="16"/>
                <w:szCs w:val="16"/>
              </w:rPr>
            </w:pPr>
            <w:r w:rsidRPr="003444A1">
              <w:rPr>
                <w:rFonts w:cs="Arial"/>
                <w:sz w:val="16"/>
                <w:szCs w:val="16"/>
              </w:rPr>
              <w:t>8.5.0</w:t>
            </w:r>
          </w:p>
        </w:tc>
      </w:tr>
      <w:tr w:rsidR="003444A1" w:rsidRPr="003444A1" w14:paraId="30227B1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17C2C3C"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3B9D643" w14:textId="77777777" w:rsidR="00F924C5" w:rsidRPr="003444A1" w:rsidRDefault="00F924C5" w:rsidP="00B47072">
            <w:pPr>
              <w:pStyle w:val="TAL"/>
              <w:keepNext w:val="0"/>
              <w:rPr>
                <w:rFonts w:cs="Arial"/>
                <w:sz w:val="16"/>
                <w:szCs w:val="16"/>
              </w:rPr>
            </w:pPr>
            <w:r w:rsidRPr="003444A1">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5D815D" w14:textId="77777777" w:rsidR="00F924C5" w:rsidRPr="003444A1" w:rsidRDefault="00F924C5" w:rsidP="00B47072">
            <w:pPr>
              <w:pStyle w:val="TAL"/>
              <w:keepNext w:val="0"/>
              <w:rPr>
                <w:rFonts w:cs="Arial"/>
                <w:sz w:val="16"/>
                <w:szCs w:val="16"/>
              </w:rPr>
            </w:pPr>
            <w:r w:rsidRPr="003444A1">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388908" w14:textId="77777777" w:rsidR="00F924C5" w:rsidRPr="003444A1" w:rsidRDefault="00F924C5" w:rsidP="00B47072">
            <w:pPr>
              <w:pStyle w:val="TAL"/>
              <w:keepNext w:val="0"/>
              <w:rPr>
                <w:rFonts w:cs="Arial"/>
                <w:sz w:val="16"/>
                <w:szCs w:val="16"/>
              </w:rPr>
            </w:pPr>
            <w:r w:rsidRPr="003444A1">
              <w:rPr>
                <w:rFonts w:cs="Arial"/>
                <w:sz w:val="16"/>
                <w:szCs w:val="16"/>
              </w:rPr>
              <w:t>0278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EDACE2" w14:textId="77777777" w:rsidR="00F924C5" w:rsidRPr="003444A1" w:rsidRDefault="00F924C5"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50E1DAF"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995BCA1" w14:textId="77777777" w:rsidR="00F924C5" w:rsidRPr="003444A1" w:rsidRDefault="00F924C5" w:rsidP="00B47072">
            <w:pPr>
              <w:pStyle w:val="TAL"/>
              <w:keepNext w:val="0"/>
              <w:rPr>
                <w:rFonts w:cs="Arial"/>
                <w:sz w:val="16"/>
                <w:szCs w:val="16"/>
              </w:rPr>
            </w:pPr>
            <w:r w:rsidRPr="003444A1">
              <w:rPr>
                <w:rFonts w:cs="Arial"/>
                <w:sz w:val="16"/>
                <w:szCs w:val="16"/>
              </w:rPr>
              <w:t>Correction to BSR trigger at serving cell change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0726892" w14:textId="77777777" w:rsidR="00F924C5" w:rsidRPr="003444A1" w:rsidRDefault="00F924C5" w:rsidP="00B47072">
            <w:pPr>
              <w:pStyle w:val="TAL"/>
              <w:keepNext w:val="0"/>
              <w:rPr>
                <w:rFonts w:cs="Arial"/>
                <w:sz w:val="16"/>
                <w:szCs w:val="16"/>
              </w:rPr>
            </w:pPr>
            <w:r w:rsidRPr="003444A1">
              <w:rPr>
                <w:rFonts w:cs="Arial"/>
                <w:sz w:val="16"/>
                <w:szCs w:val="16"/>
              </w:rPr>
              <w:t>8.5.0</w:t>
            </w:r>
          </w:p>
        </w:tc>
      </w:tr>
      <w:tr w:rsidR="003444A1" w:rsidRPr="003444A1" w14:paraId="3B3EBFA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5D8D0DC"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9D167E7" w14:textId="77777777" w:rsidR="00F924C5" w:rsidRPr="003444A1" w:rsidRDefault="00F924C5" w:rsidP="00B47072">
            <w:pPr>
              <w:pStyle w:val="TAL"/>
              <w:keepNext w:val="0"/>
              <w:rPr>
                <w:rFonts w:cs="Arial"/>
                <w:sz w:val="16"/>
                <w:szCs w:val="16"/>
              </w:rPr>
            </w:pPr>
            <w:r w:rsidRPr="003444A1">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8BFCE8" w14:textId="77777777" w:rsidR="00F924C5" w:rsidRPr="003444A1" w:rsidRDefault="00F924C5" w:rsidP="00B47072">
            <w:pPr>
              <w:pStyle w:val="TAL"/>
              <w:keepNext w:val="0"/>
              <w:rPr>
                <w:rFonts w:cs="Arial"/>
                <w:sz w:val="16"/>
                <w:szCs w:val="16"/>
              </w:rPr>
            </w:pPr>
            <w:r w:rsidRPr="003444A1">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723105" w14:textId="77777777" w:rsidR="00F924C5" w:rsidRPr="003444A1" w:rsidRDefault="00F924C5" w:rsidP="00B47072">
            <w:pPr>
              <w:pStyle w:val="TAL"/>
              <w:keepNext w:val="0"/>
              <w:rPr>
                <w:rFonts w:cs="Arial"/>
                <w:sz w:val="16"/>
                <w:szCs w:val="16"/>
              </w:rPr>
            </w:pPr>
            <w:r w:rsidRPr="003444A1">
              <w:rPr>
                <w:rFonts w:cs="Arial"/>
                <w:sz w:val="16"/>
                <w:szCs w:val="16"/>
              </w:rPr>
              <w:t>0279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CF2D08" w14:textId="77777777" w:rsidR="00F924C5" w:rsidRPr="003444A1" w:rsidRDefault="00F924C5"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3FF9028"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E4A2FDC" w14:textId="77777777" w:rsidR="00F924C5" w:rsidRPr="003444A1" w:rsidRDefault="00F924C5" w:rsidP="00B47072">
            <w:pPr>
              <w:pStyle w:val="TAL"/>
              <w:keepNext w:val="0"/>
              <w:rPr>
                <w:rFonts w:cs="Arial"/>
                <w:sz w:val="16"/>
                <w:szCs w:val="16"/>
              </w:rPr>
            </w:pPr>
            <w:r w:rsidRPr="003444A1">
              <w:rPr>
                <w:rFonts w:cs="Arial"/>
                <w:sz w:val="16"/>
                <w:szCs w:val="16"/>
              </w:rPr>
              <w:t>Correction to Release of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F1B0941" w14:textId="77777777" w:rsidR="00F924C5" w:rsidRPr="003444A1" w:rsidRDefault="00F924C5" w:rsidP="00B47072">
            <w:pPr>
              <w:pStyle w:val="TAL"/>
              <w:keepNext w:val="0"/>
              <w:rPr>
                <w:rFonts w:cs="Arial"/>
                <w:sz w:val="16"/>
                <w:szCs w:val="16"/>
              </w:rPr>
            </w:pPr>
            <w:r w:rsidRPr="003444A1">
              <w:rPr>
                <w:rFonts w:cs="Arial"/>
                <w:sz w:val="16"/>
                <w:szCs w:val="16"/>
              </w:rPr>
              <w:t>8.5.0</w:t>
            </w:r>
          </w:p>
        </w:tc>
      </w:tr>
      <w:tr w:rsidR="003444A1" w:rsidRPr="003444A1" w14:paraId="604793DA"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14C5179"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7DE71F1" w14:textId="77777777" w:rsidR="00F924C5" w:rsidRPr="003444A1" w:rsidRDefault="00F924C5" w:rsidP="00B47072">
            <w:pPr>
              <w:pStyle w:val="TAL"/>
              <w:keepNext w:val="0"/>
              <w:rPr>
                <w:rFonts w:cs="Arial"/>
                <w:sz w:val="16"/>
                <w:szCs w:val="16"/>
              </w:rPr>
            </w:pPr>
            <w:r w:rsidRPr="003444A1">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C5DC14" w14:textId="77777777" w:rsidR="00F924C5" w:rsidRPr="003444A1" w:rsidRDefault="00F924C5" w:rsidP="00B47072">
            <w:pPr>
              <w:pStyle w:val="TAL"/>
              <w:keepNext w:val="0"/>
              <w:rPr>
                <w:rFonts w:cs="Arial"/>
                <w:sz w:val="16"/>
                <w:szCs w:val="16"/>
              </w:rPr>
            </w:pPr>
            <w:r w:rsidRPr="003444A1">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98C795" w14:textId="77777777" w:rsidR="00F924C5" w:rsidRPr="003444A1" w:rsidRDefault="00F924C5" w:rsidP="00B47072">
            <w:pPr>
              <w:pStyle w:val="TAL"/>
              <w:keepNext w:val="0"/>
              <w:rPr>
                <w:rFonts w:cs="Arial"/>
                <w:sz w:val="16"/>
                <w:szCs w:val="16"/>
              </w:rPr>
            </w:pPr>
            <w:r w:rsidRPr="003444A1">
              <w:rPr>
                <w:rFonts w:cs="Arial"/>
                <w:sz w:val="16"/>
                <w:szCs w:val="16"/>
              </w:rPr>
              <w:t>0280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2D4A38" w14:textId="77777777" w:rsidR="00F924C5" w:rsidRPr="003444A1" w:rsidRDefault="00F924C5" w:rsidP="00B47072">
            <w:pPr>
              <w:pStyle w:val="TAL"/>
              <w:keepNext w:val="0"/>
              <w:rPr>
                <w:rFonts w:cs="Arial"/>
                <w:sz w:val="16"/>
                <w:szCs w:val="16"/>
              </w:rPr>
            </w:pPr>
            <w:r w:rsidRPr="003444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484E477"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93D8F51" w14:textId="77777777" w:rsidR="00F924C5" w:rsidRPr="003444A1" w:rsidRDefault="00F924C5" w:rsidP="00B47072">
            <w:pPr>
              <w:pStyle w:val="TAL"/>
              <w:keepNext w:val="0"/>
              <w:rPr>
                <w:rFonts w:cs="Arial"/>
                <w:sz w:val="16"/>
                <w:szCs w:val="16"/>
              </w:rPr>
            </w:pPr>
            <w:r w:rsidRPr="003444A1">
              <w:rPr>
                <w:rFonts w:cs="Arial"/>
                <w:sz w:val="16"/>
                <w:szCs w:val="16"/>
              </w:rPr>
              <w:t>Usage of RRC Parameters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9B001F3" w14:textId="77777777" w:rsidR="00F924C5" w:rsidRPr="003444A1" w:rsidRDefault="00F924C5" w:rsidP="00B47072">
            <w:pPr>
              <w:pStyle w:val="TAL"/>
              <w:keepNext w:val="0"/>
              <w:rPr>
                <w:rFonts w:cs="Arial"/>
                <w:sz w:val="16"/>
                <w:szCs w:val="16"/>
              </w:rPr>
            </w:pPr>
            <w:r w:rsidRPr="003444A1">
              <w:rPr>
                <w:rFonts w:cs="Arial"/>
                <w:sz w:val="16"/>
                <w:szCs w:val="16"/>
              </w:rPr>
              <w:t>8.5.0</w:t>
            </w:r>
          </w:p>
        </w:tc>
      </w:tr>
      <w:tr w:rsidR="003444A1" w:rsidRPr="003444A1" w14:paraId="61DFC06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5000476"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CB7FCC8" w14:textId="77777777" w:rsidR="00F924C5" w:rsidRPr="003444A1" w:rsidRDefault="00F924C5" w:rsidP="00B47072">
            <w:pPr>
              <w:pStyle w:val="TAL"/>
              <w:keepNext w:val="0"/>
              <w:rPr>
                <w:rFonts w:cs="Arial"/>
                <w:sz w:val="16"/>
                <w:szCs w:val="16"/>
              </w:rPr>
            </w:pPr>
            <w:r w:rsidRPr="003444A1">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695D4D" w14:textId="77777777" w:rsidR="00F924C5" w:rsidRPr="003444A1" w:rsidRDefault="00F924C5" w:rsidP="00B47072">
            <w:pPr>
              <w:pStyle w:val="TAL"/>
              <w:keepNext w:val="0"/>
              <w:rPr>
                <w:rFonts w:cs="Arial"/>
                <w:sz w:val="16"/>
                <w:szCs w:val="16"/>
              </w:rPr>
            </w:pPr>
            <w:r w:rsidRPr="003444A1">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2D01E0" w14:textId="77777777" w:rsidR="00F924C5" w:rsidRPr="003444A1" w:rsidRDefault="00F924C5" w:rsidP="00B47072">
            <w:pPr>
              <w:pStyle w:val="TAL"/>
              <w:keepNext w:val="0"/>
              <w:rPr>
                <w:rFonts w:cs="Arial"/>
                <w:sz w:val="16"/>
                <w:szCs w:val="16"/>
              </w:rPr>
            </w:pPr>
            <w:r w:rsidRPr="003444A1">
              <w:rPr>
                <w:rFonts w:cs="Arial"/>
                <w:sz w:val="16"/>
                <w:szCs w:val="16"/>
              </w:rPr>
              <w:t>0281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ADE357"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8F748E9"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1B4F759" w14:textId="77777777" w:rsidR="00F924C5" w:rsidRPr="003444A1" w:rsidRDefault="00F924C5" w:rsidP="00B47072">
            <w:pPr>
              <w:pStyle w:val="TAL"/>
              <w:keepNext w:val="0"/>
              <w:rPr>
                <w:rFonts w:cs="Arial"/>
                <w:sz w:val="16"/>
                <w:szCs w:val="16"/>
              </w:rPr>
            </w:pPr>
            <w:r w:rsidRPr="003444A1">
              <w:rPr>
                <w:rFonts w:cs="Arial"/>
                <w:sz w:val="16"/>
                <w:szCs w:val="16"/>
              </w:rPr>
              <w:t>Clarification of MAC Timer status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681EFF8" w14:textId="77777777" w:rsidR="00F924C5" w:rsidRPr="003444A1" w:rsidRDefault="00F924C5" w:rsidP="00B47072">
            <w:pPr>
              <w:pStyle w:val="TAL"/>
              <w:keepNext w:val="0"/>
              <w:rPr>
                <w:rFonts w:cs="Arial"/>
                <w:sz w:val="16"/>
                <w:szCs w:val="16"/>
              </w:rPr>
            </w:pPr>
            <w:r w:rsidRPr="003444A1">
              <w:rPr>
                <w:rFonts w:cs="Arial"/>
                <w:sz w:val="16"/>
                <w:szCs w:val="16"/>
              </w:rPr>
              <w:t>8.5.0</w:t>
            </w:r>
          </w:p>
        </w:tc>
      </w:tr>
      <w:tr w:rsidR="003444A1" w:rsidRPr="003444A1" w14:paraId="5ED6EBA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FE4276C"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EC94070" w14:textId="77777777" w:rsidR="00F924C5" w:rsidRPr="003444A1" w:rsidRDefault="00F924C5" w:rsidP="00B47072">
            <w:pPr>
              <w:pStyle w:val="TAL"/>
              <w:keepNext w:val="0"/>
              <w:rPr>
                <w:rFonts w:cs="Arial"/>
                <w:sz w:val="16"/>
                <w:szCs w:val="16"/>
              </w:rPr>
            </w:pPr>
            <w:r w:rsidRPr="003444A1">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B9D93D" w14:textId="77777777" w:rsidR="00F924C5" w:rsidRPr="003444A1" w:rsidRDefault="00F924C5" w:rsidP="00B47072">
            <w:pPr>
              <w:pStyle w:val="TAL"/>
              <w:keepNext w:val="0"/>
              <w:rPr>
                <w:rFonts w:cs="Arial"/>
                <w:sz w:val="16"/>
                <w:szCs w:val="16"/>
              </w:rPr>
            </w:pPr>
            <w:r w:rsidRPr="003444A1">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FB6C1" w14:textId="77777777" w:rsidR="00F924C5" w:rsidRPr="003444A1" w:rsidRDefault="00F924C5" w:rsidP="00B47072">
            <w:pPr>
              <w:pStyle w:val="TAL"/>
              <w:keepNext w:val="0"/>
              <w:rPr>
                <w:rFonts w:cs="Arial"/>
                <w:sz w:val="16"/>
                <w:szCs w:val="16"/>
              </w:rPr>
            </w:pPr>
            <w:r w:rsidRPr="003444A1">
              <w:rPr>
                <w:rFonts w:cs="Arial"/>
                <w:sz w:val="16"/>
                <w:szCs w:val="16"/>
              </w:rPr>
              <w:t>0282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A2C96F" w14:textId="77777777" w:rsidR="00F924C5" w:rsidRPr="003444A1" w:rsidRDefault="00F924C5"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0164719"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1B23E28" w14:textId="77777777" w:rsidR="00F924C5" w:rsidRPr="003444A1" w:rsidRDefault="00F924C5" w:rsidP="00B47072">
            <w:pPr>
              <w:pStyle w:val="TAL"/>
              <w:keepNext w:val="0"/>
              <w:rPr>
                <w:rFonts w:cs="Arial"/>
                <w:sz w:val="16"/>
                <w:szCs w:val="16"/>
              </w:rPr>
            </w:pPr>
            <w:r w:rsidRPr="003444A1">
              <w:rPr>
                <w:rFonts w:cs="Arial"/>
                <w:sz w:val="16"/>
                <w:szCs w:val="16"/>
              </w:rPr>
              <w:t>Correction on MAC PDU subheader description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E077316" w14:textId="77777777" w:rsidR="00F924C5" w:rsidRPr="003444A1" w:rsidRDefault="00F924C5" w:rsidP="00B47072">
            <w:pPr>
              <w:pStyle w:val="TAL"/>
              <w:keepNext w:val="0"/>
              <w:rPr>
                <w:rFonts w:cs="Arial"/>
                <w:sz w:val="16"/>
                <w:szCs w:val="16"/>
              </w:rPr>
            </w:pPr>
            <w:r w:rsidRPr="003444A1">
              <w:rPr>
                <w:rFonts w:cs="Arial"/>
                <w:sz w:val="16"/>
                <w:szCs w:val="16"/>
              </w:rPr>
              <w:t>8.5.0</w:t>
            </w:r>
          </w:p>
        </w:tc>
      </w:tr>
      <w:tr w:rsidR="003444A1" w:rsidRPr="003444A1" w14:paraId="479A160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61A7B1E"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0F222DC" w14:textId="77777777" w:rsidR="00F924C5" w:rsidRPr="003444A1" w:rsidRDefault="00F924C5" w:rsidP="00B47072">
            <w:pPr>
              <w:pStyle w:val="TAL"/>
              <w:keepNext w:val="0"/>
              <w:rPr>
                <w:rFonts w:cs="Arial"/>
                <w:sz w:val="16"/>
                <w:szCs w:val="16"/>
              </w:rPr>
            </w:pPr>
            <w:r w:rsidRPr="003444A1">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304098" w14:textId="77777777" w:rsidR="00F924C5" w:rsidRPr="003444A1" w:rsidRDefault="00F924C5" w:rsidP="00B47072">
            <w:pPr>
              <w:pStyle w:val="TAL"/>
              <w:keepNext w:val="0"/>
              <w:rPr>
                <w:rFonts w:cs="Arial"/>
                <w:sz w:val="16"/>
                <w:szCs w:val="16"/>
              </w:rPr>
            </w:pPr>
            <w:r w:rsidRPr="003444A1">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AC5A3" w14:textId="77777777" w:rsidR="00F924C5" w:rsidRPr="003444A1" w:rsidRDefault="00F924C5" w:rsidP="00B47072">
            <w:pPr>
              <w:pStyle w:val="TAL"/>
              <w:keepNext w:val="0"/>
              <w:rPr>
                <w:rFonts w:cs="Arial"/>
                <w:sz w:val="16"/>
                <w:szCs w:val="16"/>
              </w:rPr>
            </w:pPr>
            <w:r w:rsidRPr="003444A1">
              <w:rPr>
                <w:rFonts w:cs="Arial"/>
                <w:sz w:val="16"/>
                <w:szCs w:val="16"/>
              </w:rPr>
              <w:t>0283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ECBD74" w14:textId="77777777" w:rsidR="00F924C5" w:rsidRPr="003444A1" w:rsidRDefault="00F924C5"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62CF0AC"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519AEC1" w14:textId="77777777" w:rsidR="00F924C5" w:rsidRPr="003444A1" w:rsidRDefault="00F924C5" w:rsidP="00B47072">
            <w:pPr>
              <w:pStyle w:val="TAL"/>
              <w:keepNext w:val="0"/>
              <w:rPr>
                <w:rFonts w:cs="Arial"/>
                <w:sz w:val="16"/>
                <w:szCs w:val="16"/>
              </w:rPr>
            </w:pPr>
            <w:r w:rsidRPr="003444A1">
              <w:rPr>
                <w:rFonts w:cs="Arial"/>
                <w:sz w:val="16"/>
                <w:szCs w:val="16"/>
              </w:rPr>
              <w:t>UE behaviour at CURRENT_TX_NB reaches maximum value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5520BC3" w14:textId="77777777" w:rsidR="00F924C5" w:rsidRPr="003444A1" w:rsidRDefault="00F924C5" w:rsidP="00B47072">
            <w:pPr>
              <w:pStyle w:val="TAL"/>
              <w:keepNext w:val="0"/>
              <w:rPr>
                <w:rFonts w:cs="Arial"/>
                <w:sz w:val="16"/>
                <w:szCs w:val="16"/>
              </w:rPr>
            </w:pPr>
            <w:r w:rsidRPr="003444A1">
              <w:rPr>
                <w:rFonts w:cs="Arial"/>
                <w:sz w:val="16"/>
                <w:szCs w:val="16"/>
              </w:rPr>
              <w:t>8.5.0</w:t>
            </w:r>
          </w:p>
        </w:tc>
      </w:tr>
      <w:tr w:rsidR="003444A1" w:rsidRPr="003444A1" w14:paraId="7FFFAA9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D4BCA61"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F9FE226" w14:textId="77777777" w:rsidR="00F924C5" w:rsidRPr="003444A1" w:rsidRDefault="00F924C5" w:rsidP="00B47072">
            <w:pPr>
              <w:pStyle w:val="TAL"/>
              <w:keepNext w:val="0"/>
              <w:rPr>
                <w:rFonts w:cs="Arial"/>
                <w:sz w:val="16"/>
                <w:szCs w:val="16"/>
              </w:rPr>
            </w:pPr>
            <w:r w:rsidRPr="003444A1">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B3AFD6" w14:textId="77777777" w:rsidR="00F924C5" w:rsidRPr="003444A1" w:rsidRDefault="00F924C5" w:rsidP="00B47072">
            <w:pPr>
              <w:pStyle w:val="TAL"/>
              <w:keepNext w:val="0"/>
              <w:rPr>
                <w:rFonts w:cs="Arial"/>
                <w:sz w:val="16"/>
                <w:szCs w:val="16"/>
              </w:rPr>
            </w:pPr>
            <w:r w:rsidRPr="003444A1">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D6B06" w14:textId="77777777" w:rsidR="00F924C5" w:rsidRPr="003444A1" w:rsidRDefault="00F924C5" w:rsidP="00B47072">
            <w:pPr>
              <w:pStyle w:val="TAL"/>
              <w:keepNext w:val="0"/>
              <w:rPr>
                <w:rFonts w:cs="Arial"/>
                <w:sz w:val="16"/>
                <w:szCs w:val="16"/>
              </w:rPr>
            </w:pPr>
            <w:r w:rsidRPr="003444A1">
              <w:rPr>
                <w:rFonts w:cs="Arial"/>
                <w:sz w:val="16"/>
                <w:szCs w:val="16"/>
              </w:rPr>
              <w:t>0285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AFAD8E"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A1FB7A"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2393777" w14:textId="77777777" w:rsidR="00F924C5" w:rsidRPr="003444A1" w:rsidRDefault="00F924C5" w:rsidP="00B47072">
            <w:pPr>
              <w:pStyle w:val="TAL"/>
              <w:keepNext w:val="0"/>
              <w:rPr>
                <w:rFonts w:cs="Arial"/>
                <w:sz w:val="16"/>
                <w:szCs w:val="16"/>
              </w:rPr>
            </w:pPr>
            <w:r w:rsidRPr="003444A1">
              <w:rPr>
                <w:rFonts w:cs="Arial"/>
                <w:sz w:val="16"/>
                <w:szCs w:val="16"/>
              </w:rPr>
              <w:t>Reporting During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8116FEC" w14:textId="77777777" w:rsidR="00F924C5" w:rsidRPr="003444A1" w:rsidRDefault="00F924C5" w:rsidP="00B47072">
            <w:pPr>
              <w:pStyle w:val="TAL"/>
              <w:keepNext w:val="0"/>
              <w:rPr>
                <w:rFonts w:cs="Arial"/>
                <w:sz w:val="16"/>
                <w:szCs w:val="16"/>
              </w:rPr>
            </w:pPr>
            <w:r w:rsidRPr="003444A1">
              <w:rPr>
                <w:rFonts w:cs="Arial"/>
                <w:sz w:val="16"/>
                <w:szCs w:val="16"/>
              </w:rPr>
              <w:t>8.5.0</w:t>
            </w:r>
          </w:p>
        </w:tc>
      </w:tr>
      <w:tr w:rsidR="003444A1" w:rsidRPr="003444A1" w14:paraId="0CC2E96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E3F7ADC"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458F8E7" w14:textId="77777777" w:rsidR="00F924C5" w:rsidRPr="003444A1" w:rsidRDefault="00F924C5" w:rsidP="00B47072">
            <w:pPr>
              <w:pStyle w:val="TAL"/>
              <w:keepNext w:val="0"/>
              <w:rPr>
                <w:rFonts w:cs="Arial"/>
                <w:sz w:val="16"/>
                <w:szCs w:val="16"/>
              </w:rPr>
            </w:pPr>
            <w:r w:rsidRPr="003444A1">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518B7C" w14:textId="77777777" w:rsidR="00F924C5" w:rsidRPr="003444A1" w:rsidRDefault="00F924C5" w:rsidP="00B47072">
            <w:pPr>
              <w:pStyle w:val="TAL"/>
              <w:keepNext w:val="0"/>
              <w:rPr>
                <w:rFonts w:cs="Arial"/>
                <w:sz w:val="16"/>
                <w:szCs w:val="16"/>
              </w:rPr>
            </w:pPr>
            <w:r w:rsidRPr="003444A1">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0FE85" w14:textId="77777777" w:rsidR="00F924C5" w:rsidRPr="003444A1" w:rsidRDefault="00F924C5" w:rsidP="00B47072">
            <w:pPr>
              <w:pStyle w:val="TAL"/>
              <w:keepNext w:val="0"/>
              <w:rPr>
                <w:rFonts w:cs="Arial"/>
                <w:sz w:val="16"/>
                <w:szCs w:val="16"/>
              </w:rPr>
            </w:pPr>
            <w:r w:rsidRPr="003444A1">
              <w:rPr>
                <w:rFonts w:cs="Arial"/>
                <w:sz w:val="16"/>
                <w:szCs w:val="16"/>
              </w:rPr>
              <w:t>0289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11126D"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CFCBED6"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731C60C" w14:textId="77777777" w:rsidR="00F924C5" w:rsidRPr="003444A1" w:rsidRDefault="00F924C5" w:rsidP="00B47072">
            <w:pPr>
              <w:pStyle w:val="TAL"/>
              <w:keepNext w:val="0"/>
              <w:rPr>
                <w:rFonts w:cs="Arial"/>
                <w:sz w:val="16"/>
                <w:szCs w:val="16"/>
              </w:rPr>
            </w:pPr>
            <w:r w:rsidRPr="003444A1">
              <w:rPr>
                <w:rFonts w:cs="Arial"/>
                <w:sz w:val="16"/>
                <w:szCs w:val="16"/>
              </w:rPr>
              <w:t>NDI handling after random access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B879DF1" w14:textId="77777777" w:rsidR="00F924C5" w:rsidRPr="003444A1" w:rsidRDefault="00F924C5" w:rsidP="00B47072">
            <w:pPr>
              <w:pStyle w:val="TAL"/>
              <w:keepNext w:val="0"/>
              <w:rPr>
                <w:rFonts w:cs="Arial"/>
                <w:sz w:val="16"/>
                <w:szCs w:val="16"/>
              </w:rPr>
            </w:pPr>
            <w:r w:rsidRPr="003444A1">
              <w:rPr>
                <w:rFonts w:cs="Arial"/>
                <w:sz w:val="16"/>
                <w:szCs w:val="16"/>
              </w:rPr>
              <w:t>8.5.0</w:t>
            </w:r>
          </w:p>
        </w:tc>
      </w:tr>
      <w:tr w:rsidR="003444A1" w:rsidRPr="003444A1" w14:paraId="4446AF8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C8055B4"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264B2F4" w14:textId="77777777" w:rsidR="00F924C5" w:rsidRPr="003444A1" w:rsidRDefault="00F924C5" w:rsidP="00B47072">
            <w:pPr>
              <w:pStyle w:val="TAL"/>
              <w:keepNext w:val="0"/>
              <w:rPr>
                <w:rFonts w:cs="Arial"/>
                <w:sz w:val="16"/>
                <w:szCs w:val="16"/>
              </w:rPr>
            </w:pPr>
            <w:r w:rsidRPr="003444A1">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22F4D" w14:textId="77777777" w:rsidR="00F924C5" w:rsidRPr="003444A1" w:rsidRDefault="00F924C5" w:rsidP="00B47072">
            <w:pPr>
              <w:pStyle w:val="TAL"/>
              <w:keepNext w:val="0"/>
              <w:rPr>
                <w:rFonts w:cs="Arial"/>
                <w:sz w:val="16"/>
                <w:szCs w:val="16"/>
              </w:rPr>
            </w:pPr>
            <w:r w:rsidRPr="003444A1">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4D960F" w14:textId="77777777" w:rsidR="00F924C5" w:rsidRPr="003444A1" w:rsidRDefault="00F924C5" w:rsidP="00B47072">
            <w:pPr>
              <w:pStyle w:val="TAL"/>
              <w:keepNext w:val="0"/>
              <w:rPr>
                <w:rFonts w:cs="Arial"/>
                <w:sz w:val="16"/>
                <w:szCs w:val="16"/>
              </w:rPr>
            </w:pPr>
            <w:r w:rsidRPr="003444A1">
              <w:rPr>
                <w:rFonts w:cs="Arial"/>
                <w:sz w:val="16"/>
                <w:szCs w:val="16"/>
              </w:rPr>
              <w:t>0290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82854E" w14:textId="77777777" w:rsidR="00F924C5" w:rsidRPr="003444A1" w:rsidRDefault="00F924C5"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40E298"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541B237" w14:textId="77777777" w:rsidR="00F924C5" w:rsidRPr="003444A1" w:rsidRDefault="00F924C5" w:rsidP="00B47072">
            <w:pPr>
              <w:pStyle w:val="TAL"/>
              <w:keepNext w:val="0"/>
              <w:rPr>
                <w:rFonts w:cs="Arial"/>
                <w:sz w:val="16"/>
                <w:szCs w:val="16"/>
              </w:rPr>
            </w:pPr>
            <w:r w:rsidRPr="003444A1">
              <w:rPr>
                <w:rFonts w:cs="Arial"/>
                <w:sz w:val="16"/>
                <w:szCs w:val="16"/>
              </w:rPr>
              <w:t>Dedicated preamble handling after random access failure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45ECF63" w14:textId="77777777" w:rsidR="00F924C5" w:rsidRPr="003444A1" w:rsidRDefault="00F924C5" w:rsidP="00B47072">
            <w:pPr>
              <w:pStyle w:val="TAL"/>
              <w:keepNext w:val="0"/>
              <w:rPr>
                <w:rFonts w:cs="Arial"/>
                <w:sz w:val="16"/>
                <w:szCs w:val="16"/>
              </w:rPr>
            </w:pPr>
            <w:r w:rsidRPr="003444A1">
              <w:rPr>
                <w:rFonts w:cs="Arial"/>
                <w:sz w:val="16"/>
                <w:szCs w:val="16"/>
              </w:rPr>
              <w:t>8.5.0</w:t>
            </w:r>
          </w:p>
        </w:tc>
      </w:tr>
      <w:tr w:rsidR="003444A1" w:rsidRPr="003444A1" w14:paraId="03790E1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6C9A2F7"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7DC967" w14:textId="77777777" w:rsidR="00F924C5" w:rsidRPr="003444A1" w:rsidRDefault="00F924C5" w:rsidP="00B47072">
            <w:pPr>
              <w:pStyle w:val="TAL"/>
              <w:keepNext w:val="0"/>
              <w:rPr>
                <w:rFonts w:cs="Arial"/>
                <w:sz w:val="16"/>
                <w:szCs w:val="16"/>
              </w:rPr>
            </w:pPr>
            <w:r w:rsidRPr="003444A1">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A44EEE" w14:textId="77777777" w:rsidR="00F924C5" w:rsidRPr="003444A1" w:rsidRDefault="00F924C5" w:rsidP="00B47072">
            <w:pPr>
              <w:pStyle w:val="TAL"/>
              <w:keepNext w:val="0"/>
              <w:rPr>
                <w:rFonts w:cs="Arial"/>
                <w:sz w:val="16"/>
                <w:szCs w:val="16"/>
              </w:rPr>
            </w:pPr>
            <w:r w:rsidRPr="003444A1">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4EA7C" w14:textId="77777777" w:rsidR="00F924C5" w:rsidRPr="003444A1" w:rsidRDefault="00F924C5" w:rsidP="00B47072">
            <w:pPr>
              <w:pStyle w:val="TAL"/>
              <w:keepNext w:val="0"/>
              <w:rPr>
                <w:rFonts w:cs="Arial"/>
                <w:sz w:val="16"/>
                <w:szCs w:val="16"/>
              </w:rPr>
            </w:pPr>
            <w:r w:rsidRPr="003444A1">
              <w:rPr>
                <w:rFonts w:cs="Arial"/>
                <w:sz w:val="16"/>
                <w:szCs w:val="16"/>
              </w:rPr>
              <w:t>0292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5471B6"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9B24B8"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ADC52E7" w14:textId="77777777" w:rsidR="00F924C5" w:rsidRPr="003444A1" w:rsidRDefault="00F924C5" w:rsidP="00B47072">
            <w:pPr>
              <w:pStyle w:val="TAL"/>
              <w:keepNext w:val="0"/>
              <w:rPr>
                <w:rFonts w:cs="Arial"/>
                <w:sz w:val="16"/>
                <w:szCs w:val="16"/>
              </w:rPr>
            </w:pPr>
            <w:r w:rsidRPr="003444A1">
              <w:rPr>
                <w:rFonts w:cs="Arial"/>
                <w:sz w:val="16"/>
                <w:szCs w:val="16"/>
              </w:rPr>
              <w:t>NDI and grant in Message 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1653A43" w14:textId="77777777" w:rsidR="00F924C5" w:rsidRPr="003444A1" w:rsidRDefault="00F924C5" w:rsidP="00B47072">
            <w:pPr>
              <w:pStyle w:val="TAL"/>
              <w:keepNext w:val="0"/>
              <w:rPr>
                <w:rFonts w:cs="Arial"/>
                <w:sz w:val="16"/>
                <w:szCs w:val="16"/>
              </w:rPr>
            </w:pPr>
            <w:r w:rsidRPr="003444A1">
              <w:rPr>
                <w:rFonts w:cs="Arial"/>
                <w:sz w:val="16"/>
                <w:szCs w:val="16"/>
              </w:rPr>
              <w:t>8.5.0</w:t>
            </w:r>
          </w:p>
        </w:tc>
      </w:tr>
      <w:tr w:rsidR="003444A1" w:rsidRPr="003444A1" w14:paraId="55B7A4F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61E0B20"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99DC01C" w14:textId="77777777" w:rsidR="00F924C5" w:rsidRPr="003444A1" w:rsidRDefault="00F924C5" w:rsidP="00B47072">
            <w:pPr>
              <w:pStyle w:val="TAL"/>
              <w:keepNext w:val="0"/>
              <w:rPr>
                <w:rFonts w:cs="Arial"/>
                <w:sz w:val="16"/>
                <w:szCs w:val="16"/>
              </w:rPr>
            </w:pPr>
            <w:r w:rsidRPr="003444A1">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DFEB2F" w14:textId="77777777" w:rsidR="00F924C5" w:rsidRPr="003444A1" w:rsidRDefault="00F924C5" w:rsidP="00B47072">
            <w:pPr>
              <w:pStyle w:val="TAL"/>
              <w:keepNext w:val="0"/>
              <w:rPr>
                <w:rFonts w:cs="Arial"/>
                <w:sz w:val="16"/>
                <w:szCs w:val="16"/>
              </w:rPr>
            </w:pPr>
            <w:r w:rsidRPr="003444A1">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E2AF7" w14:textId="77777777" w:rsidR="00F924C5" w:rsidRPr="003444A1" w:rsidRDefault="00F924C5" w:rsidP="00B47072">
            <w:pPr>
              <w:pStyle w:val="TAL"/>
              <w:keepNext w:val="0"/>
              <w:rPr>
                <w:rFonts w:cs="Arial"/>
                <w:sz w:val="16"/>
                <w:szCs w:val="16"/>
              </w:rPr>
            </w:pPr>
            <w:r w:rsidRPr="003444A1">
              <w:rPr>
                <w:rFonts w:cs="Arial"/>
                <w:sz w:val="16"/>
                <w:szCs w:val="16"/>
              </w:rPr>
              <w:t>0293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D304BF" w14:textId="77777777" w:rsidR="00F924C5" w:rsidRPr="003444A1" w:rsidRDefault="00F924C5"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69E403"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5D0BA5" w14:textId="77777777" w:rsidR="00F924C5" w:rsidRPr="003444A1" w:rsidRDefault="00F924C5" w:rsidP="00B47072">
            <w:pPr>
              <w:pStyle w:val="TAL"/>
              <w:keepNext w:val="0"/>
              <w:rPr>
                <w:rFonts w:cs="Arial"/>
                <w:sz w:val="16"/>
                <w:szCs w:val="16"/>
              </w:rPr>
            </w:pPr>
            <w:r w:rsidRPr="003444A1">
              <w:rPr>
                <w:rFonts w:cs="Arial"/>
                <w:sz w:val="16"/>
                <w:szCs w:val="16"/>
              </w:rPr>
              <w:t>Correction relating to BCCH HARQ</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094C0DD" w14:textId="77777777" w:rsidR="00F924C5" w:rsidRPr="003444A1" w:rsidRDefault="00F924C5" w:rsidP="00B47072">
            <w:pPr>
              <w:pStyle w:val="TAL"/>
              <w:keepNext w:val="0"/>
              <w:rPr>
                <w:rFonts w:cs="Arial"/>
                <w:sz w:val="16"/>
                <w:szCs w:val="16"/>
              </w:rPr>
            </w:pPr>
            <w:r w:rsidRPr="003444A1">
              <w:rPr>
                <w:rFonts w:cs="Arial"/>
                <w:sz w:val="16"/>
                <w:szCs w:val="16"/>
              </w:rPr>
              <w:t>8.5.0</w:t>
            </w:r>
          </w:p>
        </w:tc>
      </w:tr>
      <w:tr w:rsidR="003444A1" w:rsidRPr="003444A1" w14:paraId="6D26416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13F9669"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F79D9FC" w14:textId="77777777" w:rsidR="00F924C5" w:rsidRPr="003444A1" w:rsidRDefault="00F924C5" w:rsidP="00B47072">
            <w:pPr>
              <w:pStyle w:val="TAL"/>
              <w:keepNext w:val="0"/>
              <w:rPr>
                <w:rFonts w:cs="Arial"/>
                <w:sz w:val="16"/>
                <w:szCs w:val="16"/>
              </w:rPr>
            </w:pPr>
            <w:r w:rsidRPr="003444A1">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ACA053" w14:textId="77777777" w:rsidR="00F924C5" w:rsidRPr="003444A1" w:rsidRDefault="00F924C5" w:rsidP="00B47072">
            <w:pPr>
              <w:pStyle w:val="TAL"/>
              <w:keepNext w:val="0"/>
              <w:rPr>
                <w:rFonts w:cs="Arial"/>
                <w:sz w:val="16"/>
                <w:szCs w:val="16"/>
              </w:rPr>
            </w:pPr>
            <w:r w:rsidRPr="003444A1">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F2DE5" w14:textId="77777777" w:rsidR="00F924C5" w:rsidRPr="003444A1" w:rsidRDefault="00F924C5" w:rsidP="00B47072">
            <w:pPr>
              <w:pStyle w:val="TAL"/>
              <w:keepNext w:val="0"/>
              <w:rPr>
                <w:rFonts w:cs="Arial"/>
                <w:sz w:val="16"/>
                <w:szCs w:val="16"/>
              </w:rPr>
            </w:pPr>
            <w:r w:rsidRPr="003444A1">
              <w:rPr>
                <w:rFonts w:cs="Arial"/>
                <w:sz w:val="16"/>
                <w:szCs w:val="16"/>
              </w:rPr>
              <w:t>0300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E0AEAB" w14:textId="77777777" w:rsidR="00F924C5" w:rsidRPr="003444A1" w:rsidRDefault="00F924C5"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999A88"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1CA2707" w14:textId="77777777" w:rsidR="00F924C5" w:rsidRPr="003444A1" w:rsidRDefault="00F924C5" w:rsidP="00B47072">
            <w:pPr>
              <w:pStyle w:val="TAL"/>
              <w:keepNext w:val="0"/>
              <w:rPr>
                <w:rFonts w:cs="Arial"/>
                <w:sz w:val="16"/>
                <w:szCs w:val="16"/>
              </w:rPr>
            </w:pPr>
            <w:r w:rsidRPr="003444A1">
              <w:rPr>
                <w:rFonts w:cs="Arial"/>
                <w:sz w:val="16"/>
                <w:szCs w:val="16"/>
              </w:rPr>
              <w:t>Corrections to Msg3 definition and usage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348064B" w14:textId="77777777" w:rsidR="00F924C5" w:rsidRPr="003444A1" w:rsidRDefault="00F924C5" w:rsidP="00B47072">
            <w:pPr>
              <w:pStyle w:val="TAL"/>
              <w:keepNext w:val="0"/>
              <w:rPr>
                <w:rFonts w:cs="Arial"/>
                <w:sz w:val="16"/>
                <w:szCs w:val="16"/>
              </w:rPr>
            </w:pPr>
            <w:r w:rsidRPr="003444A1">
              <w:rPr>
                <w:rFonts w:cs="Arial"/>
                <w:sz w:val="16"/>
                <w:szCs w:val="16"/>
              </w:rPr>
              <w:t>8.5.0</w:t>
            </w:r>
          </w:p>
        </w:tc>
      </w:tr>
      <w:tr w:rsidR="003444A1" w:rsidRPr="003444A1" w14:paraId="4A576A33"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FA85500"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7D1C495" w14:textId="77777777" w:rsidR="00F924C5" w:rsidRPr="003444A1" w:rsidRDefault="00F924C5" w:rsidP="00B47072">
            <w:pPr>
              <w:pStyle w:val="TAL"/>
              <w:keepNext w:val="0"/>
              <w:rPr>
                <w:rFonts w:cs="Arial"/>
                <w:sz w:val="16"/>
                <w:szCs w:val="16"/>
              </w:rPr>
            </w:pPr>
            <w:r w:rsidRPr="003444A1">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6F4B0A" w14:textId="77777777" w:rsidR="00F924C5" w:rsidRPr="003444A1" w:rsidRDefault="00F924C5" w:rsidP="00B47072">
            <w:pPr>
              <w:pStyle w:val="TAL"/>
              <w:keepNext w:val="0"/>
              <w:rPr>
                <w:rFonts w:cs="Arial"/>
                <w:sz w:val="16"/>
                <w:szCs w:val="16"/>
              </w:rPr>
            </w:pPr>
            <w:r w:rsidRPr="003444A1">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EA058" w14:textId="77777777" w:rsidR="00F924C5" w:rsidRPr="003444A1" w:rsidRDefault="00F924C5" w:rsidP="00B47072">
            <w:pPr>
              <w:pStyle w:val="TAL"/>
              <w:keepNext w:val="0"/>
              <w:rPr>
                <w:rFonts w:cs="Arial"/>
                <w:sz w:val="16"/>
                <w:szCs w:val="16"/>
              </w:rPr>
            </w:pPr>
            <w:r w:rsidRPr="003444A1">
              <w:rPr>
                <w:rFonts w:cs="Arial"/>
                <w:sz w:val="16"/>
                <w:szCs w:val="16"/>
              </w:rPr>
              <w:t>0303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79FE0D"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4140765"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F6CA342" w14:textId="77777777" w:rsidR="00F924C5" w:rsidRPr="003444A1" w:rsidRDefault="00F924C5" w:rsidP="00B47072">
            <w:pPr>
              <w:pStyle w:val="TAL"/>
              <w:keepNext w:val="0"/>
              <w:rPr>
                <w:rFonts w:cs="Arial"/>
                <w:sz w:val="16"/>
                <w:szCs w:val="16"/>
              </w:rPr>
            </w:pPr>
            <w:r w:rsidRPr="003444A1">
              <w:rPr>
                <w:rFonts w:cs="Arial"/>
                <w:sz w:val="16"/>
                <w:szCs w:val="16"/>
              </w:rPr>
              <w:t>PRACH selection must use prach-ConfigurationIndex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5BFCE3B" w14:textId="77777777" w:rsidR="00F924C5" w:rsidRPr="003444A1" w:rsidRDefault="00F924C5" w:rsidP="00B47072">
            <w:pPr>
              <w:pStyle w:val="TAL"/>
              <w:keepNext w:val="0"/>
              <w:rPr>
                <w:rFonts w:cs="Arial"/>
                <w:sz w:val="16"/>
                <w:szCs w:val="16"/>
              </w:rPr>
            </w:pPr>
            <w:r w:rsidRPr="003444A1">
              <w:rPr>
                <w:rFonts w:cs="Arial"/>
                <w:sz w:val="16"/>
                <w:szCs w:val="16"/>
              </w:rPr>
              <w:t>8.5.0</w:t>
            </w:r>
          </w:p>
        </w:tc>
      </w:tr>
      <w:tr w:rsidR="003444A1" w:rsidRPr="003444A1" w14:paraId="57BAB4B2"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6920C48"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BEDF341" w14:textId="77777777" w:rsidR="00F924C5" w:rsidRPr="003444A1" w:rsidRDefault="00F924C5" w:rsidP="00B47072">
            <w:pPr>
              <w:pStyle w:val="TAL"/>
              <w:keepNext w:val="0"/>
              <w:rPr>
                <w:rFonts w:cs="Arial"/>
                <w:sz w:val="16"/>
                <w:szCs w:val="16"/>
              </w:rPr>
            </w:pPr>
            <w:r w:rsidRPr="003444A1">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9A014B" w14:textId="77777777" w:rsidR="00F924C5" w:rsidRPr="003444A1" w:rsidRDefault="00F924C5" w:rsidP="00B47072">
            <w:pPr>
              <w:pStyle w:val="TAL"/>
              <w:keepNext w:val="0"/>
              <w:rPr>
                <w:rFonts w:cs="Arial"/>
                <w:sz w:val="16"/>
                <w:szCs w:val="16"/>
              </w:rPr>
            </w:pPr>
            <w:r w:rsidRPr="003444A1">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07DAE" w14:textId="77777777" w:rsidR="00F924C5" w:rsidRPr="003444A1" w:rsidRDefault="00F924C5" w:rsidP="00B47072">
            <w:pPr>
              <w:pStyle w:val="TAL"/>
              <w:keepNext w:val="0"/>
              <w:rPr>
                <w:rFonts w:cs="Arial"/>
                <w:sz w:val="16"/>
                <w:szCs w:val="16"/>
              </w:rPr>
            </w:pPr>
            <w:r w:rsidRPr="003444A1">
              <w:rPr>
                <w:rFonts w:cs="Arial"/>
                <w:sz w:val="16"/>
                <w:szCs w:val="16"/>
              </w:rPr>
              <w:t>0305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52312F"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35C207"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613405" w14:textId="77777777" w:rsidR="00F924C5" w:rsidRPr="003444A1" w:rsidRDefault="00F924C5" w:rsidP="00B47072">
            <w:pPr>
              <w:pStyle w:val="TAL"/>
              <w:keepNext w:val="0"/>
              <w:rPr>
                <w:rFonts w:cs="Arial"/>
                <w:sz w:val="16"/>
                <w:szCs w:val="16"/>
              </w:rPr>
            </w:pPr>
            <w:r w:rsidRPr="003444A1">
              <w:rPr>
                <w:rFonts w:cs="Arial"/>
                <w:sz w:val="16"/>
                <w:szCs w:val="16"/>
              </w:rPr>
              <w:t>Clarification on RETX_BSR_TIMER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115ADD6" w14:textId="77777777" w:rsidR="00F924C5" w:rsidRPr="003444A1" w:rsidRDefault="00F924C5" w:rsidP="00B47072">
            <w:pPr>
              <w:pStyle w:val="TAL"/>
              <w:keepNext w:val="0"/>
              <w:rPr>
                <w:rFonts w:cs="Arial"/>
                <w:sz w:val="16"/>
                <w:szCs w:val="16"/>
              </w:rPr>
            </w:pPr>
            <w:r w:rsidRPr="003444A1">
              <w:rPr>
                <w:rFonts w:cs="Arial"/>
                <w:sz w:val="16"/>
                <w:szCs w:val="16"/>
              </w:rPr>
              <w:t>8.5.0</w:t>
            </w:r>
          </w:p>
        </w:tc>
      </w:tr>
      <w:tr w:rsidR="003444A1" w:rsidRPr="003444A1" w14:paraId="462A74A5"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0B2F538"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C76360A" w14:textId="77777777" w:rsidR="00F924C5" w:rsidRPr="003444A1" w:rsidRDefault="00F924C5" w:rsidP="00B47072">
            <w:pPr>
              <w:pStyle w:val="TAL"/>
              <w:keepNext w:val="0"/>
              <w:rPr>
                <w:rFonts w:cs="Arial"/>
                <w:sz w:val="16"/>
                <w:szCs w:val="16"/>
              </w:rPr>
            </w:pPr>
            <w:r w:rsidRPr="003444A1">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040F86" w14:textId="77777777" w:rsidR="00F924C5" w:rsidRPr="003444A1" w:rsidRDefault="00F924C5" w:rsidP="00B47072">
            <w:pPr>
              <w:pStyle w:val="TAL"/>
              <w:keepNext w:val="0"/>
              <w:rPr>
                <w:rFonts w:cs="Arial"/>
                <w:sz w:val="16"/>
                <w:szCs w:val="16"/>
              </w:rPr>
            </w:pPr>
            <w:r w:rsidRPr="003444A1">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4651E" w14:textId="77777777" w:rsidR="00F924C5" w:rsidRPr="003444A1" w:rsidRDefault="00F924C5" w:rsidP="00B47072">
            <w:pPr>
              <w:pStyle w:val="TAL"/>
              <w:keepNext w:val="0"/>
              <w:rPr>
                <w:rFonts w:cs="Arial"/>
                <w:sz w:val="16"/>
                <w:szCs w:val="16"/>
              </w:rPr>
            </w:pPr>
            <w:r w:rsidRPr="003444A1">
              <w:rPr>
                <w:rFonts w:cs="Arial"/>
                <w:sz w:val="16"/>
                <w:szCs w:val="16"/>
              </w:rPr>
              <w:t>0307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37F6C8" w14:textId="77777777" w:rsidR="00F924C5" w:rsidRPr="003444A1" w:rsidRDefault="00F924C5" w:rsidP="00B47072">
            <w:pPr>
              <w:pStyle w:val="TAL"/>
              <w:keepNext w:val="0"/>
              <w:rPr>
                <w:rFonts w:cs="Arial"/>
                <w:sz w:val="16"/>
                <w:szCs w:val="16"/>
              </w:rPr>
            </w:pPr>
            <w:r w:rsidRPr="003444A1">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032A0D"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D7114EF" w14:textId="77777777" w:rsidR="00F924C5" w:rsidRPr="003444A1" w:rsidRDefault="00F924C5" w:rsidP="00B47072">
            <w:pPr>
              <w:pStyle w:val="TAL"/>
              <w:keepNext w:val="0"/>
              <w:rPr>
                <w:rFonts w:cs="Arial"/>
                <w:sz w:val="16"/>
                <w:szCs w:val="16"/>
              </w:rPr>
            </w:pPr>
            <w:r w:rsidRPr="003444A1">
              <w:rPr>
                <w:rFonts w:cs="Arial"/>
                <w:sz w:val="16"/>
                <w:szCs w:val="16"/>
              </w:rPr>
              <w:t>MAC Structure in UE Side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63CD0FD" w14:textId="77777777" w:rsidR="00F924C5" w:rsidRPr="003444A1" w:rsidRDefault="00F924C5" w:rsidP="00B47072">
            <w:pPr>
              <w:pStyle w:val="TAL"/>
              <w:keepNext w:val="0"/>
              <w:rPr>
                <w:rFonts w:cs="Arial"/>
                <w:sz w:val="16"/>
                <w:szCs w:val="16"/>
              </w:rPr>
            </w:pPr>
            <w:r w:rsidRPr="003444A1">
              <w:rPr>
                <w:rFonts w:cs="Arial"/>
                <w:sz w:val="16"/>
                <w:szCs w:val="16"/>
              </w:rPr>
              <w:t>8.5.0</w:t>
            </w:r>
          </w:p>
        </w:tc>
      </w:tr>
      <w:tr w:rsidR="003444A1" w:rsidRPr="003444A1" w14:paraId="46F36CBD"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5C9A5A5"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3E4A4A1" w14:textId="77777777" w:rsidR="00F924C5" w:rsidRPr="003444A1" w:rsidRDefault="00F924C5" w:rsidP="00B47072">
            <w:pPr>
              <w:pStyle w:val="TAL"/>
              <w:keepNext w:val="0"/>
              <w:rPr>
                <w:rFonts w:cs="Arial"/>
                <w:sz w:val="16"/>
                <w:szCs w:val="16"/>
              </w:rPr>
            </w:pPr>
            <w:r w:rsidRPr="003444A1">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8C675D" w14:textId="77777777" w:rsidR="00F924C5" w:rsidRPr="003444A1" w:rsidRDefault="00F924C5" w:rsidP="00B47072">
            <w:pPr>
              <w:pStyle w:val="TAL"/>
              <w:keepNext w:val="0"/>
              <w:rPr>
                <w:rFonts w:cs="Arial"/>
                <w:sz w:val="16"/>
                <w:szCs w:val="16"/>
              </w:rPr>
            </w:pPr>
            <w:r w:rsidRPr="003444A1">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64170" w14:textId="77777777" w:rsidR="00F924C5" w:rsidRPr="003444A1" w:rsidRDefault="00F924C5" w:rsidP="00B47072">
            <w:pPr>
              <w:pStyle w:val="TAL"/>
              <w:keepNext w:val="0"/>
              <w:rPr>
                <w:rFonts w:cs="Arial"/>
                <w:sz w:val="16"/>
                <w:szCs w:val="16"/>
              </w:rPr>
            </w:pPr>
            <w:r w:rsidRPr="003444A1">
              <w:rPr>
                <w:rFonts w:cs="Arial"/>
                <w:sz w:val="16"/>
                <w:szCs w:val="16"/>
              </w:rPr>
              <w:t>0308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E939D5"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D5C798A"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FAFA92E" w14:textId="77777777" w:rsidR="00F924C5" w:rsidRPr="003444A1" w:rsidRDefault="00F924C5" w:rsidP="00B47072">
            <w:pPr>
              <w:pStyle w:val="TAL"/>
              <w:keepNext w:val="0"/>
              <w:rPr>
                <w:rFonts w:cs="Arial"/>
                <w:sz w:val="16"/>
                <w:szCs w:val="16"/>
              </w:rPr>
            </w:pPr>
            <w:r w:rsidRPr="003444A1">
              <w:rPr>
                <w:rFonts w:cs="Arial"/>
                <w:sz w:val="16"/>
                <w:szCs w:val="16"/>
              </w:rPr>
              <w:t>Clarification on Random Access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0FA21E6" w14:textId="77777777" w:rsidR="00F924C5" w:rsidRPr="003444A1" w:rsidRDefault="00F924C5" w:rsidP="00B47072">
            <w:pPr>
              <w:pStyle w:val="TAL"/>
              <w:keepNext w:val="0"/>
              <w:rPr>
                <w:rFonts w:cs="Arial"/>
                <w:sz w:val="16"/>
                <w:szCs w:val="16"/>
              </w:rPr>
            </w:pPr>
            <w:r w:rsidRPr="003444A1">
              <w:rPr>
                <w:rFonts w:cs="Arial"/>
                <w:sz w:val="16"/>
                <w:szCs w:val="16"/>
              </w:rPr>
              <w:t>8.5.0</w:t>
            </w:r>
          </w:p>
        </w:tc>
      </w:tr>
      <w:tr w:rsidR="003444A1" w:rsidRPr="003444A1" w14:paraId="2B49108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39F75FE"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77E30E5" w14:textId="77777777" w:rsidR="00F924C5" w:rsidRPr="003444A1" w:rsidRDefault="00F924C5" w:rsidP="00B47072">
            <w:pPr>
              <w:pStyle w:val="TAL"/>
              <w:keepNext w:val="0"/>
              <w:rPr>
                <w:rFonts w:cs="Arial"/>
                <w:sz w:val="16"/>
                <w:szCs w:val="16"/>
              </w:rPr>
            </w:pPr>
            <w:r w:rsidRPr="003444A1">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68DB1" w14:textId="77777777" w:rsidR="00F924C5" w:rsidRPr="003444A1" w:rsidRDefault="00F924C5" w:rsidP="00B47072">
            <w:pPr>
              <w:pStyle w:val="TAL"/>
              <w:keepNext w:val="0"/>
              <w:rPr>
                <w:rFonts w:cs="Arial"/>
                <w:sz w:val="16"/>
                <w:szCs w:val="16"/>
              </w:rPr>
            </w:pPr>
            <w:r w:rsidRPr="003444A1">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6AA99" w14:textId="77777777" w:rsidR="00F924C5" w:rsidRPr="003444A1" w:rsidRDefault="00F924C5" w:rsidP="00B47072">
            <w:pPr>
              <w:pStyle w:val="TAL"/>
              <w:keepNext w:val="0"/>
              <w:rPr>
                <w:rFonts w:cs="Arial"/>
                <w:sz w:val="16"/>
                <w:szCs w:val="16"/>
              </w:rPr>
            </w:pPr>
            <w:r w:rsidRPr="003444A1">
              <w:rPr>
                <w:rFonts w:cs="Arial"/>
                <w:sz w:val="16"/>
                <w:szCs w:val="16"/>
              </w:rPr>
              <w:t>0314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9B8D9E"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94BEAA"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063588C" w14:textId="77777777" w:rsidR="00F924C5" w:rsidRPr="003444A1" w:rsidRDefault="00F924C5" w:rsidP="00B47072">
            <w:pPr>
              <w:pStyle w:val="TAL"/>
              <w:keepNext w:val="0"/>
              <w:rPr>
                <w:rFonts w:cs="Arial"/>
                <w:sz w:val="16"/>
                <w:szCs w:val="16"/>
              </w:rPr>
            </w:pPr>
            <w:r w:rsidRPr="003444A1">
              <w:rPr>
                <w:rFonts w:cs="Arial"/>
                <w:sz w:val="16"/>
                <w:szCs w:val="16"/>
              </w:rPr>
              <w:t>Clarification on the CR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E48D610" w14:textId="77777777" w:rsidR="00F924C5" w:rsidRPr="003444A1" w:rsidRDefault="00F924C5" w:rsidP="00B47072">
            <w:pPr>
              <w:pStyle w:val="TAL"/>
              <w:keepNext w:val="0"/>
              <w:rPr>
                <w:rFonts w:cs="Arial"/>
                <w:sz w:val="16"/>
                <w:szCs w:val="16"/>
              </w:rPr>
            </w:pPr>
            <w:r w:rsidRPr="003444A1">
              <w:rPr>
                <w:rFonts w:cs="Arial"/>
                <w:sz w:val="16"/>
                <w:szCs w:val="16"/>
              </w:rPr>
              <w:t>8.5.0</w:t>
            </w:r>
          </w:p>
        </w:tc>
      </w:tr>
      <w:tr w:rsidR="003444A1" w:rsidRPr="003444A1" w14:paraId="46279F0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D0C20C0"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5513C71" w14:textId="77777777" w:rsidR="00F924C5" w:rsidRPr="003444A1" w:rsidRDefault="00F924C5" w:rsidP="00B47072">
            <w:pPr>
              <w:pStyle w:val="TAL"/>
              <w:keepNext w:val="0"/>
              <w:rPr>
                <w:rFonts w:cs="Arial"/>
                <w:sz w:val="16"/>
                <w:szCs w:val="16"/>
              </w:rPr>
            </w:pPr>
            <w:r w:rsidRPr="003444A1">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889AF5" w14:textId="77777777" w:rsidR="00F924C5" w:rsidRPr="003444A1" w:rsidRDefault="00F924C5" w:rsidP="00B47072">
            <w:pPr>
              <w:pStyle w:val="TAL"/>
              <w:keepNext w:val="0"/>
              <w:rPr>
                <w:rFonts w:cs="Arial"/>
                <w:sz w:val="16"/>
                <w:szCs w:val="16"/>
              </w:rPr>
            </w:pPr>
            <w:r w:rsidRPr="003444A1">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D9607" w14:textId="77777777" w:rsidR="00F924C5" w:rsidRPr="003444A1" w:rsidRDefault="00F924C5" w:rsidP="00B47072">
            <w:pPr>
              <w:pStyle w:val="TAL"/>
              <w:keepNext w:val="0"/>
              <w:rPr>
                <w:rFonts w:cs="Arial"/>
                <w:sz w:val="16"/>
                <w:szCs w:val="16"/>
              </w:rPr>
            </w:pPr>
            <w:r w:rsidRPr="003444A1">
              <w:rPr>
                <w:rFonts w:cs="Arial"/>
                <w:sz w:val="16"/>
                <w:szCs w:val="16"/>
              </w:rPr>
              <w:t>0316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614909"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3BA47A"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321BDBA" w14:textId="77777777" w:rsidR="00F924C5" w:rsidRPr="003444A1" w:rsidRDefault="00F924C5" w:rsidP="00B47072">
            <w:pPr>
              <w:pStyle w:val="TAL"/>
              <w:keepNext w:val="0"/>
              <w:rPr>
                <w:rFonts w:cs="Arial"/>
                <w:sz w:val="16"/>
                <w:szCs w:val="16"/>
              </w:rPr>
            </w:pPr>
            <w:r w:rsidRPr="003444A1">
              <w:rPr>
                <w:rFonts w:cs="Arial"/>
                <w:sz w:val="16"/>
                <w:szCs w:val="16"/>
              </w:rPr>
              <w:t>Correction on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0786782" w14:textId="77777777" w:rsidR="00F924C5" w:rsidRPr="003444A1" w:rsidRDefault="00F924C5" w:rsidP="00B47072">
            <w:pPr>
              <w:pStyle w:val="TAL"/>
              <w:keepNext w:val="0"/>
              <w:rPr>
                <w:rFonts w:cs="Arial"/>
                <w:sz w:val="16"/>
                <w:szCs w:val="16"/>
              </w:rPr>
            </w:pPr>
            <w:r w:rsidRPr="003444A1">
              <w:rPr>
                <w:rFonts w:cs="Arial"/>
                <w:sz w:val="16"/>
                <w:szCs w:val="16"/>
              </w:rPr>
              <w:t>8.5.0</w:t>
            </w:r>
          </w:p>
        </w:tc>
      </w:tr>
      <w:tr w:rsidR="003444A1" w:rsidRPr="003444A1" w14:paraId="22CF3A3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90C76E1"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E397D70" w14:textId="77777777" w:rsidR="00F924C5" w:rsidRPr="003444A1" w:rsidRDefault="00F924C5" w:rsidP="00B47072">
            <w:pPr>
              <w:pStyle w:val="TAL"/>
              <w:keepNext w:val="0"/>
              <w:rPr>
                <w:rFonts w:cs="Arial"/>
                <w:sz w:val="16"/>
                <w:szCs w:val="16"/>
              </w:rPr>
            </w:pPr>
            <w:r w:rsidRPr="003444A1">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8E1A83" w14:textId="77777777" w:rsidR="00F924C5" w:rsidRPr="003444A1" w:rsidRDefault="00F924C5" w:rsidP="00B47072">
            <w:pPr>
              <w:pStyle w:val="TAL"/>
              <w:keepNext w:val="0"/>
              <w:rPr>
                <w:rFonts w:cs="Arial"/>
                <w:sz w:val="16"/>
                <w:szCs w:val="16"/>
              </w:rPr>
            </w:pPr>
            <w:r w:rsidRPr="003444A1">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BF1ED" w14:textId="77777777" w:rsidR="00F924C5" w:rsidRPr="003444A1" w:rsidRDefault="00F924C5" w:rsidP="00B47072">
            <w:pPr>
              <w:pStyle w:val="TAL"/>
              <w:keepNext w:val="0"/>
              <w:rPr>
                <w:rFonts w:cs="Arial"/>
                <w:sz w:val="16"/>
                <w:szCs w:val="16"/>
              </w:rPr>
            </w:pPr>
            <w:r w:rsidRPr="003444A1">
              <w:rPr>
                <w:rFonts w:cs="Arial"/>
                <w:sz w:val="16"/>
                <w:szCs w:val="16"/>
              </w:rPr>
              <w:t>0318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9CDEE0" w14:textId="77777777" w:rsidR="00F924C5" w:rsidRPr="003444A1" w:rsidRDefault="00F924C5"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1EFFAF"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6439AEA" w14:textId="77777777" w:rsidR="00F924C5" w:rsidRPr="003444A1" w:rsidRDefault="00F924C5" w:rsidP="00B47072">
            <w:pPr>
              <w:pStyle w:val="TAL"/>
              <w:keepNext w:val="0"/>
              <w:rPr>
                <w:rFonts w:cs="Arial"/>
                <w:sz w:val="16"/>
                <w:szCs w:val="16"/>
              </w:rPr>
            </w:pPr>
            <w:r w:rsidRPr="003444A1">
              <w:rPr>
                <w:rFonts w:cs="Arial"/>
                <w:sz w:val="16"/>
                <w:szCs w:val="16"/>
              </w:rPr>
              <w:t>Clarification on MAC reconfiguration of timers and counters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A9AE1A4" w14:textId="77777777" w:rsidR="00F924C5" w:rsidRPr="003444A1" w:rsidRDefault="00F924C5" w:rsidP="00B47072">
            <w:pPr>
              <w:pStyle w:val="TAL"/>
              <w:keepNext w:val="0"/>
              <w:rPr>
                <w:rFonts w:cs="Arial"/>
                <w:sz w:val="16"/>
                <w:szCs w:val="16"/>
              </w:rPr>
            </w:pPr>
            <w:r w:rsidRPr="003444A1">
              <w:rPr>
                <w:rFonts w:cs="Arial"/>
                <w:sz w:val="16"/>
                <w:szCs w:val="16"/>
              </w:rPr>
              <w:t>8.5.0</w:t>
            </w:r>
          </w:p>
        </w:tc>
      </w:tr>
      <w:tr w:rsidR="003444A1" w:rsidRPr="003444A1" w14:paraId="2E0A947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2F9A169"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DB1E08F" w14:textId="77777777" w:rsidR="00F924C5" w:rsidRPr="003444A1" w:rsidRDefault="00F924C5" w:rsidP="00B47072">
            <w:pPr>
              <w:pStyle w:val="TAL"/>
              <w:keepNext w:val="0"/>
              <w:rPr>
                <w:rFonts w:cs="Arial"/>
                <w:sz w:val="16"/>
                <w:szCs w:val="16"/>
              </w:rPr>
            </w:pPr>
            <w:r w:rsidRPr="003444A1">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09641" w14:textId="77777777" w:rsidR="00F924C5" w:rsidRPr="003444A1" w:rsidRDefault="00F924C5" w:rsidP="00B47072">
            <w:pPr>
              <w:pStyle w:val="TAL"/>
              <w:keepNext w:val="0"/>
              <w:rPr>
                <w:rFonts w:cs="Arial"/>
                <w:sz w:val="16"/>
                <w:szCs w:val="16"/>
              </w:rPr>
            </w:pPr>
            <w:r w:rsidRPr="003444A1">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913751" w14:textId="77777777" w:rsidR="00F924C5" w:rsidRPr="003444A1" w:rsidRDefault="00F924C5" w:rsidP="00B47072">
            <w:pPr>
              <w:pStyle w:val="TAL"/>
              <w:keepNext w:val="0"/>
              <w:rPr>
                <w:rFonts w:cs="Arial"/>
                <w:sz w:val="16"/>
                <w:szCs w:val="16"/>
              </w:rPr>
            </w:pPr>
            <w:r w:rsidRPr="003444A1">
              <w:rPr>
                <w:rFonts w:cs="Arial"/>
                <w:sz w:val="16"/>
                <w:szCs w:val="16"/>
              </w:rPr>
              <w:t>0320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041A6E"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376DF79"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2682C5B" w14:textId="77777777" w:rsidR="00F924C5" w:rsidRPr="003444A1" w:rsidRDefault="00F924C5" w:rsidP="00B47072">
            <w:pPr>
              <w:pStyle w:val="TAL"/>
              <w:keepNext w:val="0"/>
              <w:rPr>
                <w:rFonts w:cs="Arial"/>
                <w:sz w:val="16"/>
                <w:szCs w:val="16"/>
              </w:rPr>
            </w:pPr>
            <w:r w:rsidRPr="003444A1">
              <w:rPr>
                <w:rFonts w:cs="Arial"/>
                <w:sz w:val="16"/>
                <w:szCs w:val="16"/>
              </w:rPr>
              <w:t>HARQ feedback, CQI/PMI/RI and SRS transmissions and measurement gaps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17A5B39" w14:textId="77777777" w:rsidR="00F924C5" w:rsidRPr="003444A1" w:rsidRDefault="00F924C5" w:rsidP="00B47072">
            <w:pPr>
              <w:pStyle w:val="TAL"/>
              <w:keepNext w:val="0"/>
              <w:rPr>
                <w:rFonts w:cs="Arial"/>
                <w:sz w:val="16"/>
                <w:szCs w:val="16"/>
              </w:rPr>
            </w:pPr>
            <w:r w:rsidRPr="003444A1">
              <w:rPr>
                <w:rFonts w:cs="Arial"/>
                <w:sz w:val="16"/>
                <w:szCs w:val="16"/>
              </w:rPr>
              <w:t>8.5.0</w:t>
            </w:r>
          </w:p>
        </w:tc>
      </w:tr>
      <w:tr w:rsidR="003444A1" w:rsidRPr="003444A1" w14:paraId="27C384B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6ED7AC1"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F8B37CC" w14:textId="77777777" w:rsidR="00F924C5" w:rsidRPr="003444A1" w:rsidRDefault="00F924C5" w:rsidP="00B47072">
            <w:pPr>
              <w:pStyle w:val="TAL"/>
              <w:keepNext w:val="0"/>
              <w:rPr>
                <w:rFonts w:cs="Arial"/>
                <w:sz w:val="16"/>
                <w:szCs w:val="16"/>
              </w:rPr>
            </w:pPr>
            <w:r w:rsidRPr="003444A1">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86659" w14:textId="77777777" w:rsidR="00F924C5" w:rsidRPr="003444A1" w:rsidRDefault="00F924C5" w:rsidP="00B47072">
            <w:pPr>
              <w:pStyle w:val="TAL"/>
              <w:keepNext w:val="0"/>
              <w:rPr>
                <w:rFonts w:cs="Arial"/>
                <w:sz w:val="16"/>
                <w:szCs w:val="16"/>
              </w:rPr>
            </w:pPr>
            <w:r w:rsidRPr="003444A1">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4AFC" w14:textId="77777777" w:rsidR="00F924C5" w:rsidRPr="003444A1" w:rsidRDefault="00F924C5" w:rsidP="00B47072">
            <w:pPr>
              <w:pStyle w:val="TAL"/>
              <w:keepNext w:val="0"/>
              <w:rPr>
                <w:rFonts w:cs="Arial"/>
                <w:sz w:val="16"/>
                <w:szCs w:val="16"/>
              </w:rPr>
            </w:pPr>
            <w:r w:rsidRPr="003444A1">
              <w:rPr>
                <w:rFonts w:cs="Arial"/>
                <w:sz w:val="16"/>
                <w:szCs w:val="16"/>
              </w:rPr>
              <w:t>0324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68798A"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10B94B9"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4556522" w14:textId="77777777" w:rsidR="00F924C5" w:rsidRPr="003444A1" w:rsidRDefault="00F924C5" w:rsidP="00B47072">
            <w:pPr>
              <w:pStyle w:val="TAL"/>
              <w:keepNext w:val="0"/>
              <w:rPr>
                <w:rFonts w:cs="Arial"/>
                <w:sz w:val="16"/>
                <w:szCs w:val="16"/>
              </w:rPr>
            </w:pPr>
            <w:r w:rsidRPr="003444A1">
              <w:rPr>
                <w:rFonts w:cs="Arial"/>
                <w:sz w:val="16"/>
                <w:szCs w:val="16"/>
              </w:rPr>
              <w:t>MAC PDU subheader corresponding to padding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B15A0B8" w14:textId="77777777" w:rsidR="00F924C5" w:rsidRPr="003444A1" w:rsidRDefault="00F924C5" w:rsidP="00B47072">
            <w:pPr>
              <w:pStyle w:val="TAL"/>
              <w:keepNext w:val="0"/>
              <w:rPr>
                <w:rFonts w:cs="Arial"/>
                <w:sz w:val="16"/>
                <w:szCs w:val="16"/>
              </w:rPr>
            </w:pPr>
            <w:r w:rsidRPr="003444A1">
              <w:rPr>
                <w:rFonts w:cs="Arial"/>
                <w:sz w:val="16"/>
                <w:szCs w:val="16"/>
              </w:rPr>
              <w:t>8.5.0</w:t>
            </w:r>
          </w:p>
        </w:tc>
      </w:tr>
      <w:tr w:rsidR="003444A1" w:rsidRPr="003444A1" w14:paraId="60E443B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2C834F5"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5A45CDE" w14:textId="77777777" w:rsidR="00F924C5" w:rsidRPr="003444A1" w:rsidRDefault="00F924C5" w:rsidP="00B47072">
            <w:pPr>
              <w:pStyle w:val="TAL"/>
              <w:keepNext w:val="0"/>
              <w:rPr>
                <w:rFonts w:cs="Arial"/>
                <w:sz w:val="16"/>
                <w:szCs w:val="16"/>
              </w:rPr>
            </w:pPr>
            <w:r w:rsidRPr="003444A1">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8B7D87" w14:textId="77777777" w:rsidR="00F924C5" w:rsidRPr="003444A1" w:rsidRDefault="00F924C5" w:rsidP="00B47072">
            <w:pPr>
              <w:pStyle w:val="TAL"/>
              <w:keepNext w:val="0"/>
              <w:rPr>
                <w:rFonts w:cs="Arial"/>
                <w:sz w:val="16"/>
                <w:szCs w:val="16"/>
              </w:rPr>
            </w:pPr>
            <w:r w:rsidRPr="003444A1">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B6574" w14:textId="77777777" w:rsidR="00F924C5" w:rsidRPr="003444A1" w:rsidRDefault="00F924C5" w:rsidP="00B47072">
            <w:pPr>
              <w:pStyle w:val="TAL"/>
              <w:keepNext w:val="0"/>
              <w:rPr>
                <w:rFonts w:cs="Arial"/>
                <w:sz w:val="16"/>
                <w:szCs w:val="16"/>
              </w:rPr>
            </w:pPr>
            <w:r w:rsidRPr="003444A1">
              <w:rPr>
                <w:rFonts w:cs="Arial"/>
                <w:sz w:val="16"/>
                <w:szCs w:val="16"/>
              </w:rPr>
              <w:t>0333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5002EF"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8D64F8"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F671EEA" w14:textId="77777777" w:rsidR="00F924C5" w:rsidRPr="003444A1" w:rsidRDefault="00F924C5" w:rsidP="00B47072">
            <w:pPr>
              <w:pStyle w:val="TAL"/>
              <w:keepNext w:val="0"/>
              <w:rPr>
                <w:rFonts w:cs="Arial"/>
                <w:sz w:val="16"/>
                <w:szCs w:val="16"/>
              </w:rPr>
            </w:pPr>
            <w:r w:rsidRPr="003444A1">
              <w:rPr>
                <w:rFonts w:cs="Arial"/>
                <w:sz w:val="16"/>
                <w:szCs w:val="16"/>
              </w:rPr>
              <w:t>CR On Backoff table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219BFE9" w14:textId="77777777" w:rsidR="00F924C5" w:rsidRPr="003444A1" w:rsidRDefault="00F924C5" w:rsidP="00B47072">
            <w:pPr>
              <w:pStyle w:val="TAL"/>
              <w:keepNext w:val="0"/>
              <w:rPr>
                <w:rFonts w:cs="Arial"/>
                <w:sz w:val="16"/>
                <w:szCs w:val="16"/>
              </w:rPr>
            </w:pPr>
            <w:r w:rsidRPr="003444A1">
              <w:rPr>
                <w:rFonts w:cs="Arial"/>
                <w:sz w:val="16"/>
                <w:szCs w:val="16"/>
              </w:rPr>
              <w:t>8.5.0</w:t>
            </w:r>
          </w:p>
        </w:tc>
      </w:tr>
      <w:tr w:rsidR="003444A1" w:rsidRPr="003444A1" w14:paraId="2EFB5B7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00740F7"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1540A04" w14:textId="77777777" w:rsidR="00F924C5" w:rsidRPr="003444A1" w:rsidRDefault="00F924C5" w:rsidP="00B47072">
            <w:pPr>
              <w:pStyle w:val="TAL"/>
              <w:keepNext w:val="0"/>
              <w:rPr>
                <w:rFonts w:cs="Arial"/>
                <w:sz w:val="16"/>
                <w:szCs w:val="16"/>
              </w:rPr>
            </w:pPr>
            <w:r w:rsidRPr="003444A1">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10FD77" w14:textId="77777777" w:rsidR="00F924C5" w:rsidRPr="003444A1" w:rsidRDefault="00F924C5" w:rsidP="00B47072">
            <w:pPr>
              <w:pStyle w:val="TAL"/>
              <w:keepNext w:val="0"/>
              <w:rPr>
                <w:rFonts w:cs="Arial"/>
                <w:sz w:val="16"/>
                <w:szCs w:val="16"/>
              </w:rPr>
            </w:pPr>
            <w:r w:rsidRPr="003444A1">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8990C" w14:textId="77777777" w:rsidR="00F924C5" w:rsidRPr="003444A1" w:rsidRDefault="00F924C5" w:rsidP="00B47072">
            <w:pPr>
              <w:pStyle w:val="TAL"/>
              <w:keepNext w:val="0"/>
              <w:rPr>
                <w:rFonts w:cs="Arial"/>
                <w:sz w:val="16"/>
                <w:szCs w:val="16"/>
              </w:rPr>
            </w:pPr>
            <w:r w:rsidRPr="003444A1">
              <w:rPr>
                <w:rFonts w:cs="Arial"/>
                <w:sz w:val="16"/>
                <w:szCs w:val="16"/>
              </w:rPr>
              <w:t>0334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741A88" w14:textId="77777777" w:rsidR="00F924C5" w:rsidRPr="003444A1" w:rsidRDefault="00F924C5" w:rsidP="00B47072">
            <w:pPr>
              <w:pStyle w:val="TAL"/>
              <w:keepNext w:val="0"/>
              <w:rPr>
                <w:rFonts w:cs="Arial"/>
                <w:sz w:val="16"/>
                <w:szCs w:val="16"/>
              </w:rPr>
            </w:pPr>
            <w:r w:rsidRPr="003444A1">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2A9D97"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8EC5696" w14:textId="77777777" w:rsidR="00F924C5" w:rsidRPr="003444A1" w:rsidRDefault="00F924C5" w:rsidP="00B47072">
            <w:pPr>
              <w:pStyle w:val="TAL"/>
              <w:keepNext w:val="0"/>
              <w:rPr>
                <w:rFonts w:cs="Arial"/>
                <w:sz w:val="16"/>
                <w:szCs w:val="16"/>
              </w:rPr>
            </w:pPr>
            <w:r w:rsidRPr="003444A1">
              <w:rPr>
                <w:rFonts w:cs="Arial"/>
                <w:sz w:val="16"/>
                <w:szCs w:val="16"/>
              </w:rPr>
              <w:t>TTI Bundling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DC2A330" w14:textId="77777777" w:rsidR="00F924C5" w:rsidRPr="003444A1" w:rsidRDefault="00F924C5" w:rsidP="00B47072">
            <w:pPr>
              <w:pStyle w:val="TAL"/>
              <w:keepNext w:val="0"/>
              <w:rPr>
                <w:rFonts w:cs="Arial"/>
                <w:sz w:val="16"/>
                <w:szCs w:val="16"/>
              </w:rPr>
            </w:pPr>
            <w:r w:rsidRPr="003444A1">
              <w:rPr>
                <w:rFonts w:cs="Arial"/>
                <w:sz w:val="16"/>
                <w:szCs w:val="16"/>
              </w:rPr>
              <w:t>8.5.0</w:t>
            </w:r>
          </w:p>
        </w:tc>
      </w:tr>
      <w:tr w:rsidR="003444A1" w:rsidRPr="003444A1" w14:paraId="4A779F3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BF04415"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B70DCC1" w14:textId="77777777" w:rsidR="00F924C5" w:rsidRPr="003444A1" w:rsidRDefault="00F924C5" w:rsidP="00B47072">
            <w:pPr>
              <w:pStyle w:val="TAL"/>
              <w:keepNext w:val="0"/>
              <w:rPr>
                <w:rFonts w:cs="Arial"/>
                <w:sz w:val="16"/>
                <w:szCs w:val="16"/>
              </w:rPr>
            </w:pPr>
            <w:r w:rsidRPr="003444A1">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D1AD28" w14:textId="77777777" w:rsidR="00F924C5" w:rsidRPr="003444A1" w:rsidRDefault="00F924C5" w:rsidP="00B47072">
            <w:pPr>
              <w:pStyle w:val="TAL"/>
              <w:keepNext w:val="0"/>
              <w:rPr>
                <w:rFonts w:cs="Arial"/>
                <w:sz w:val="16"/>
                <w:szCs w:val="16"/>
              </w:rPr>
            </w:pPr>
            <w:r w:rsidRPr="003444A1">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ECB796" w14:textId="77777777" w:rsidR="00F924C5" w:rsidRPr="003444A1" w:rsidRDefault="00F924C5" w:rsidP="00B47072">
            <w:pPr>
              <w:pStyle w:val="TAL"/>
              <w:keepNext w:val="0"/>
              <w:rPr>
                <w:rFonts w:cs="Arial"/>
                <w:sz w:val="16"/>
                <w:szCs w:val="16"/>
              </w:rPr>
            </w:pPr>
            <w:r w:rsidRPr="003444A1">
              <w:rPr>
                <w:rFonts w:cs="Arial"/>
                <w:sz w:val="16"/>
                <w:szCs w:val="16"/>
              </w:rPr>
              <w:t>0341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4BF073" w14:textId="77777777" w:rsidR="00F924C5" w:rsidRPr="003444A1" w:rsidRDefault="00F924C5"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5544864"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D69EB49" w14:textId="77777777" w:rsidR="00F924C5" w:rsidRPr="003444A1" w:rsidRDefault="00F924C5" w:rsidP="00B47072">
            <w:pPr>
              <w:pStyle w:val="TAL"/>
              <w:keepNext w:val="0"/>
              <w:rPr>
                <w:rFonts w:cs="Arial"/>
                <w:sz w:val="16"/>
                <w:szCs w:val="16"/>
              </w:rPr>
            </w:pPr>
            <w:r w:rsidRPr="003444A1">
              <w:rPr>
                <w:rFonts w:cs="Arial"/>
                <w:sz w:val="16"/>
                <w:szCs w:val="16"/>
              </w:rPr>
              <w:t>Enforcing new transmission after flushing HARQ process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7429E1" w14:textId="77777777" w:rsidR="00F924C5" w:rsidRPr="003444A1" w:rsidRDefault="00F924C5" w:rsidP="00B47072">
            <w:pPr>
              <w:pStyle w:val="TAL"/>
              <w:keepNext w:val="0"/>
              <w:rPr>
                <w:rFonts w:cs="Arial"/>
                <w:sz w:val="16"/>
                <w:szCs w:val="16"/>
              </w:rPr>
            </w:pPr>
            <w:r w:rsidRPr="003444A1">
              <w:rPr>
                <w:rFonts w:cs="Arial"/>
                <w:sz w:val="16"/>
                <w:szCs w:val="16"/>
              </w:rPr>
              <w:t>8.5.0</w:t>
            </w:r>
          </w:p>
        </w:tc>
      </w:tr>
      <w:tr w:rsidR="003444A1" w:rsidRPr="003444A1" w14:paraId="77F1CA48"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A22D76A" w14:textId="77777777" w:rsidR="00F924C5" w:rsidRPr="003444A1" w:rsidRDefault="00F924C5" w:rsidP="00B47072">
            <w:pPr>
              <w:pStyle w:val="TAL"/>
              <w:keepNext w:val="0"/>
              <w:rPr>
                <w:rFonts w:cs="Arial"/>
                <w:noProof/>
                <w:snapToGrid w:val="0"/>
                <w:sz w:val="16"/>
                <w:szCs w:val="16"/>
              </w:rPr>
            </w:pPr>
            <w:r w:rsidRPr="003444A1">
              <w:rPr>
                <w:rFonts w:cs="Arial"/>
                <w:noProof/>
                <w:snapToGrid w:val="0"/>
                <w:sz w:val="16"/>
                <w:szCs w:val="16"/>
              </w:rPr>
              <w:t>2009-06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5AEFBB0" w14:textId="77777777" w:rsidR="00F924C5" w:rsidRPr="003444A1" w:rsidRDefault="00F924C5" w:rsidP="00B47072">
            <w:pPr>
              <w:pStyle w:val="TAL"/>
              <w:keepNext w:val="0"/>
              <w:rPr>
                <w:rFonts w:cs="Arial"/>
                <w:sz w:val="16"/>
                <w:szCs w:val="16"/>
              </w:rPr>
            </w:pPr>
            <w:r w:rsidRPr="003444A1">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FA6448" w14:textId="77777777" w:rsidR="00F924C5" w:rsidRPr="003444A1" w:rsidRDefault="00F924C5" w:rsidP="00B47072">
            <w:pPr>
              <w:pStyle w:val="TAL"/>
              <w:keepNext w:val="0"/>
              <w:rPr>
                <w:rFonts w:cs="Arial"/>
                <w:sz w:val="16"/>
                <w:szCs w:val="16"/>
              </w:rPr>
            </w:pPr>
            <w:r w:rsidRPr="003444A1">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E5F3BA" w14:textId="77777777" w:rsidR="00F924C5" w:rsidRPr="003444A1" w:rsidRDefault="00F924C5" w:rsidP="00B47072">
            <w:pPr>
              <w:pStyle w:val="TAL"/>
              <w:keepNext w:val="0"/>
              <w:rPr>
                <w:rFonts w:cs="Arial"/>
                <w:sz w:val="16"/>
                <w:szCs w:val="16"/>
              </w:rPr>
            </w:pPr>
            <w:r w:rsidRPr="003444A1">
              <w:rPr>
                <w:rFonts w:cs="Arial"/>
                <w:sz w:val="16"/>
                <w:szCs w:val="16"/>
              </w:rPr>
              <w:t>0342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C3EAAF"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B0EF352"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7997006" w14:textId="77777777" w:rsidR="00F924C5" w:rsidRPr="003444A1" w:rsidRDefault="00F924C5" w:rsidP="00B47072">
            <w:pPr>
              <w:pStyle w:val="TAL"/>
              <w:keepNext w:val="0"/>
              <w:rPr>
                <w:rFonts w:cs="Arial"/>
                <w:sz w:val="16"/>
                <w:szCs w:val="16"/>
              </w:rPr>
            </w:pPr>
            <w:r w:rsidRPr="003444A1">
              <w:rPr>
                <w:rFonts w:cs="Arial"/>
                <w:sz w:val="16"/>
                <w:szCs w:val="16"/>
              </w:rPr>
              <w:t>Correction on HARQ feedback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46B6AED" w14:textId="77777777" w:rsidR="00F924C5" w:rsidRPr="003444A1" w:rsidRDefault="00F924C5" w:rsidP="00B47072">
            <w:pPr>
              <w:pStyle w:val="TAL"/>
              <w:keepNext w:val="0"/>
              <w:rPr>
                <w:rFonts w:cs="Arial"/>
                <w:sz w:val="16"/>
                <w:szCs w:val="16"/>
              </w:rPr>
            </w:pPr>
            <w:r w:rsidRPr="003444A1">
              <w:rPr>
                <w:rFonts w:cs="Arial"/>
                <w:sz w:val="16"/>
                <w:szCs w:val="16"/>
              </w:rPr>
              <w:t>8.6.0</w:t>
            </w:r>
          </w:p>
        </w:tc>
      </w:tr>
      <w:tr w:rsidR="003444A1" w:rsidRPr="003444A1" w14:paraId="1DB36E4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1EA113D"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BA405FC" w14:textId="77777777" w:rsidR="00F924C5" w:rsidRPr="003444A1" w:rsidRDefault="00F924C5" w:rsidP="00B47072">
            <w:pPr>
              <w:pStyle w:val="TAL"/>
              <w:keepNext w:val="0"/>
              <w:rPr>
                <w:rFonts w:cs="Arial"/>
                <w:sz w:val="16"/>
                <w:szCs w:val="16"/>
              </w:rPr>
            </w:pPr>
            <w:r w:rsidRPr="003444A1">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86708F" w14:textId="77777777" w:rsidR="00F924C5" w:rsidRPr="003444A1" w:rsidRDefault="00F924C5" w:rsidP="00B47072">
            <w:pPr>
              <w:pStyle w:val="TAL"/>
              <w:keepNext w:val="0"/>
              <w:rPr>
                <w:rFonts w:cs="Arial"/>
                <w:sz w:val="16"/>
                <w:szCs w:val="16"/>
              </w:rPr>
            </w:pPr>
            <w:r w:rsidRPr="003444A1">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8F9E3" w14:textId="77777777" w:rsidR="00F924C5" w:rsidRPr="003444A1" w:rsidRDefault="00F924C5" w:rsidP="00B47072">
            <w:pPr>
              <w:pStyle w:val="TAL"/>
              <w:keepNext w:val="0"/>
              <w:rPr>
                <w:rFonts w:cs="Arial"/>
                <w:sz w:val="16"/>
                <w:szCs w:val="16"/>
              </w:rPr>
            </w:pPr>
            <w:r w:rsidRPr="003444A1">
              <w:rPr>
                <w:rFonts w:cs="Arial"/>
                <w:sz w:val="16"/>
                <w:szCs w:val="16"/>
              </w:rPr>
              <w:t>0343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B74E6E" w14:textId="77777777" w:rsidR="00F924C5" w:rsidRPr="003444A1" w:rsidRDefault="00F924C5"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48D16B"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896A84C" w14:textId="77777777" w:rsidR="00F924C5" w:rsidRPr="003444A1" w:rsidRDefault="00F924C5" w:rsidP="00B47072">
            <w:pPr>
              <w:pStyle w:val="TAL"/>
              <w:keepNext w:val="0"/>
              <w:rPr>
                <w:rFonts w:cs="Arial"/>
                <w:sz w:val="16"/>
                <w:szCs w:val="16"/>
              </w:rPr>
            </w:pPr>
            <w:r w:rsidRPr="003444A1">
              <w:rPr>
                <w:rFonts w:cs="Arial"/>
                <w:sz w:val="16"/>
                <w:szCs w:val="16"/>
              </w:rPr>
              <w:t>Clarification on the DL assignment/UL grant reception in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6C34ED0" w14:textId="77777777" w:rsidR="00F924C5" w:rsidRPr="003444A1" w:rsidRDefault="00F924C5" w:rsidP="00B47072">
            <w:pPr>
              <w:pStyle w:val="TAL"/>
              <w:keepNext w:val="0"/>
              <w:rPr>
                <w:rFonts w:cs="Arial"/>
                <w:sz w:val="16"/>
                <w:szCs w:val="16"/>
              </w:rPr>
            </w:pPr>
            <w:r w:rsidRPr="003444A1">
              <w:rPr>
                <w:rFonts w:cs="Arial"/>
                <w:sz w:val="16"/>
                <w:szCs w:val="16"/>
              </w:rPr>
              <w:t>8.6.0</w:t>
            </w:r>
          </w:p>
        </w:tc>
      </w:tr>
      <w:tr w:rsidR="003444A1" w:rsidRPr="003444A1" w14:paraId="69A23D2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79AAF81"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4B9831" w14:textId="77777777" w:rsidR="00F924C5" w:rsidRPr="003444A1" w:rsidRDefault="00F924C5" w:rsidP="00B47072">
            <w:pPr>
              <w:pStyle w:val="TAL"/>
              <w:keepNext w:val="0"/>
              <w:rPr>
                <w:rFonts w:cs="Arial"/>
                <w:sz w:val="16"/>
                <w:szCs w:val="16"/>
              </w:rPr>
            </w:pPr>
            <w:r w:rsidRPr="003444A1">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1A6FB5" w14:textId="77777777" w:rsidR="00F924C5" w:rsidRPr="003444A1" w:rsidRDefault="00F924C5" w:rsidP="00B47072">
            <w:pPr>
              <w:pStyle w:val="TAL"/>
              <w:keepNext w:val="0"/>
              <w:rPr>
                <w:rFonts w:cs="Arial"/>
                <w:sz w:val="16"/>
                <w:szCs w:val="16"/>
              </w:rPr>
            </w:pPr>
            <w:r w:rsidRPr="003444A1">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3C5FC6" w14:textId="77777777" w:rsidR="00F924C5" w:rsidRPr="003444A1" w:rsidRDefault="00F924C5" w:rsidP="00B47072">
            <w:pPr>
              <w:pStyle w:val="TAL"/>
              <w:keepNext w:val="0"/>
              <w:rPr>
                <w:rFonts w:cs="Arial"/>
                <w:sz w:val="16"/>
                <w:szCs w:val="16"/>
              </w:rPr>
            </w:pPr>
            <w:r w:rsidRPr="003444A1">
              <w:rPr>
                <w:rFonts w:cs="Arial"/>
                <w:sz w:val="16"/>
                <w:szCs w:val="16"/>
              </w:rPr>
              <w:t>0344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3313DC" w14:textId="77777777" w:rsidR="00F924C5" w:rsidRPr="003444A1" w:rsidRDefault="00F924C5"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58DAC1A"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710185F" w14:textId="77777777" w:rsidR="00F924C5" w:rsidRPr="003444A1" w:rsidRDefault="00F924C5" w:rsidP="00B47072">
            <w:pPr>
              <w:pStyle w:val="TAL"/>
              <w:keepNext w:val="0"/>
              <w:rPr>
                <w:rFonts w:cs="Arial"/>
                <w:sz w:val="16"/>
                <w:szCs w:val="16"/>
              </w:rPr>
            </w:pPr>
            <w:r w:rsidRPr="003444A1">
              <w:rPr>
                <w:rFonts w:cs="Arial"/>
                <w:sz w:val="16"/>
                <w:szCs w:val="16"/>
              </w:rPr>
              <w:t>PHR timer handling after handover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F83AD75" w14:textId="77777777" w:rsidR="00F924C5" w:rsidRPr="003444A1" w:rsidRDefault="00F924C5" w:rsidP="00B47072">
            <w:pPr>
              <w:pStyle w:val="TAL"/>
              <w:keepNext w:val="0"/>
              <w:rPr>
                <w:rFonts w:cs="Arial"/>
                <w:sz w:val="16"/>
                <w:szCs w:val="16"/>
              </w:rPr>
            </w:pPr>
            <w:r w:rsidRPr="003444A1">
              <w:rPr>
                <w:rFonts w:cs="Arial"/>
                <w:sz w:val="16"/>
                <w:szCs w:val="16"/>
              </w:rPr>
              <w:t>8.6.0</w:t>
            </w:r>
          </w:p>
        </w:tc>
      </w:tr>
      <w:tr w:rsidR="003444A1" w:rsidRPr="003444A1" w14:paraId="1F95916D"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0106D8A"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470A57" w14:textId="77777777" w:rsidR="00F924C5" w:rsidRPr="003444A1" w:rsidRDefault="00F924C5" w:rsidP="00B47072">
            <w:pPr>
              <w:pStyle w:val="TAL"/>
              <w:keepNext w:val="0"/>
              <w:rPr>
                <w:rFonts w:cs="Arial"/>
                <w:sz w:val="16"/>
                <w:szCs w:val="16"/>
              </w:rPr>
            </w:pPr>
            <w:r w:rsidRPr="003444A1">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64A92F" w14:textId="77777777" w:rsidR="00F924C5" w:rsidRPr="003444A1" w:rsidRDefault="00F924C5" w:rsidP="00B47072">
            <w:pPr>
              <w:pStyle w:val="TAL"/>
              <w:keepNext w:val="0"/>
              <w:rPr>
                <w:rFonts w:cs="Arial"/>
                <w:sz w:val="16"/>
                <w:szCs w:val="16"/>
              </w:rPr>
            </w:pPr>
            <w:r w:rsidRPr="003444A1">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BB5A66" w14:textId="77777777" w:rsidR="00F924C5" w:rsidRPr="003444A1" w:rsidRDefault="00F924C5" w:rsidP="00B47072">
            <w:pPr>
              <w:pStyle w:val="TAL"/>
              <w:keepNext w:val="0"/>
              <w:rPr>
                <w:rFonts w:cs="Arial"/>
                <w:sz w:val="16"/>
                <w:szCs w:val="16"/>
              </w:rPr>
            </w:pPr>
            <w:r w:rsidRPr="003444A1">
              <w:rPr>
                <w:rFonts w:cs="Arial"/>
                <w:sz w:val="16"/>
                <w:szCs w:val="16"/>
              </w:rPr>
              <w:t>0346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87CB4E" w14:textId="77777777" w:rsidR="00F924C5" w:rsidRPr="003444A1" w:rsidRDefault="00F924C5" w:rsidP="00B47072">
            <w:pPr>
              <w:pStyle w:val="TAL"/>
              <w:keepNext w:val="0"/>
              <w:rPr>
                <w:rFonts w:cs="Arial"/>
                <w:sz w:val="16"/>
                <w:szCs w:val="16"/>
              </w:rPr>
            </w:pPr>
            <w:r w:rsidRPr="003444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B8F376B"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04DD3AB" w14:textId="77777777" w:rsidR="00F924C5" w:rsidRPr="003444A1" w:rsidRDefault="00F924C5" w:rsidP="00B47072">
            <w:pPr>
              <w:pStyle w:val="TAL"/>
              <w:keepNext w:val="0"/>
              <w:rPr>
                <w:rFonts w:cs="Arial"/>
                <w:sz w:val="16"/>
                <w:szCs w:val="16"/>
              </w:rPr>
            </w:pPr>
            <w:r w:rsidRPr="003444A1">
              <w:rPr>
                <w:rFonts w:cs="Arial"/>
                <w:sz w:val="16"/>
                <w:szCs w:val="16"/>
              </w:rPr>
              <w:t>MAC PDU for Msg2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4BE321E" w14:textId="77777777" w:rsidR="00F924C5" w:rsidRPr="003444A1" w:rsidRDefault="00F924C5" w:rsidP="00B47072">
            <w:pPr>
              <w:pStyle w:val="TAL"/>
              <w:keepNext w:val="0"/>
              <w:rPr>
                <w:rFonts w:cs="Arial"/>
                <w:sz w:val="16"/>
                <w:szCs w:val="16"/>
              </w:rPr>
            </w:pPr>
            <w:r w:rsidRPr="003444A1">
              <w:rPr>
                <w:rFonts w:cs="Arial"/>
                <w:sz w:val="16"/>
                <w:szCs w:val="16"/>
              </w:rPr>
              <w:t>8.6.0</w:t>
            </w:r>
          </w:p>
        </w:tc>
      </w:tr>
      <w:tr w:rsidR="003444A1" w:rsidRPr="003444A1" w14:paraId="14E6F025"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7F8C4FC"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DA9CED7" w14:textId="77777777" w:rsidR="00F924C5" w:rsidRPr="003444A1" w:rsidRDefault="00F924C5" w:rsidP="00B47072">
            <w:pPr>
              <w:pStyle w:val="TAL"/>
              <w:keepNext w:val="0"/>
              <w:rPr>
                <w:rFonts w:cs="Arial"/>
                <w:sz w:val="16"/>
                <w:szCs w:val="16"/>
              </w:rPr>
            </w:pPr>
            <w:r w:rsidRPr="003444A1">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70D908" w14:textId="77777777" w:rsidR="00F924C5" w:rsidRPr="003444A1" w:rsidRDefault="00F924C5" w:rsidP="00B47072">
            <w:pPr>
              <w:pStyle w:val="TAL"/>
              <w:keepNext w:val="0"/>
              <w:rPr>
                <w:rFonts w:cs="Arial"/>
                <w:sz w:val="16"/>
                <w:szCs w:val="16"/>
              </w:rPr>
            </w:pPr>
            <w:r w:rsidRPr="003444A1">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2FA53" w14:textId="77777777" w:rsidR="00F924C5" w:rsidRPr="003444A1" w:rsidRDefault="00F924C5" w:rsidP="00B47072">
            <w:pPr>
              <w:pStyle w:val="TAL"/>
              <w:keepNext w:val="0"/>
              <w:rPr>
                <w:rFonts w:cs="Arial"/>
                <w:sz w:val="16"/>
                <w:szCs w:val="16"/>
              </w:rPr>
            </w:pPr>
            <w:r w:rsidRPr="003444A1">
              <w:rPr>
                <w:rFonts w:cs="Arial"/>
                <w:sz w:val="16"/>
                <w:szCs w:val="16"/>
              </w:rPr>
              <w:t>0347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8A03A4" w14:textId="77777777" w:rsidR="00F924C5" w:rsidRPr="003444A1" w:rsidRDefault="00F924C5" w:rsidP="00B47072">
            <w:pPr>
              <w:pStyle w:val="TAL"/>
              <w:keepNext w:val="0"/>
              <w:rPr>
                <w:rFonts w:cs="Arial"/>
                <w:sz w:val="16"/>
                <w:szCs w:val="16"/>
              </w:rPr>
            </w:pPr>
            <w:r w:rsidRPr="003444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BA7AF9"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00C9ED7" w14:textId="77777777" w:rsidR="00F924C5" w:rsidRPr="003444A1" w:rsidRDefault="00F924C5" w:rsidP="00B47072">
            <w:pPr>
              <w:pStyle w:val="TAL"/>
              <w:keepNext w:val="0"/>
              <w:rPr>
                <w:rFonts w:cs="Arial"/>
                <w:sz w:val="16"/>
                <w:szCs w:val="16"/>
              </w:rPr>
            </w:pPr>
            <w:r w:rsidRPr="003444A1">
              <w:rPr>
                <w:rFonts w:cs="Arial"/>
                <w:sz w:val="16"/>
                <w:szCs w:val="16"/>
              </w:rPr>
              <w:t>MAC Error handling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F3665A9" w14:textId="77777777" w:rsidR="00F924C5" w:rsidRPr="003444A1" w:rsidRDefault="00F924C5" w:rsidP="00B47072">
            <w:pPr>
              <w:pStyle w:val="TAL"/>
              <w:keepNext w:val="0"/>
              <w:rPr>
                <w:rFonts w:cs="Arial"/>
                <w:sz w:val="16"/>
                <w:szCs w:val="16"/>
              </w:rPr>
            </w:pPr>
            <w:r w:rsidRPr="003444A1">
              <w:rPr>
                <w:rFonts w:cs="Arial"/>
                <w:sz w:val="16"/>
                <w:szCs w:val="16"/>
              </w:rPr>
              <w:t>8.6.0</w:t>
            </w:r>
          </w:p>
        </w:tc>
      </w:tr>
      <w:tr w:rsidR="003444A1" w:rsidRPr="003444A1" w14:paraId="2D77A98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A9776B5"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FB1F198" w14:textId="77777777" w:rsidR="00F924C5" w:rsidRPr="003444A1" w:rsidRDefault="00F924C5" w:rsidP="00B47072">
            <w:pPr>
              <w:pStyle w:val="TAL"/>
              <w:keepNext w:val="0"/>
              <w:rPr>
                <w:rFonts w:cs="Arial"/>
                <w:sz w:val="16"/>
                <w:szCs w:val="16"/>
              </w:rPr>
            </w:pPr>
            <w:r w:rsidRPr="003444A1">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8E272B" w14:textId="77777777" w:rsidR="00F924C5" w:rsidRPr="003444A1" w:rsidRDefault="00F924C5" w:rsidP="00B47072">
            <w:pPr>
              <w:pStyle w:val="TAL"/>
              <w:keepNext w:val="0"/>
              <w:rPr>
                <w:rFonts w:cs="Arial"/>
                <w:sz w:val="16"/>
                <w:szCs w:val="16"/>
              </w:rPr>
            </w:pPr>
            <w:r w:rsidRPr="003444A1">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815305" w14:textId="77777777" w:rsidR="00F924C5" w:rsidRPr="003444A1" w:rsidRDefault="00F924C5" w:rsidP="00B47072">
            <w:pPr>
              <w:pStyle w:val="TAL"/>
              <w:keepNext w:val="0"/>
              <w:rPr>
                <w:rFonts w:cs="Arial"/>
                <w:sz w:val="16"/>
                <w:szCs w:val="16"/>
              </w:rPr>
            </w:pPr>
            <w:r w:rsidRPr="003444A1">
              <w:rPr>
                <w:rFonts w:cs="Arial"/>
                <w:sz w:val="16"/>
                <w:szCs w:val="16"/>
              </w:rPr>
              <w:t>0348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5ABBB7"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FE0073E"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0828C00" w14:textId="77777777" w:rsidR="00F924C5" w:rsidRPr="003444A1" w:rsidRDefault="00F924C5" w:rsidP="00B47072">
            <w:pPr>
              <w:pStyle w:val="TAL"/>
              <w:keepNext w:val="0"/>
              <w:rPr>
                <w:rFonts w:cs="Arial"/>
                <w:sz w:val="16"/>
                <w:szCs w:val="16"/>
              </w:rPr>
            </w:pPr>
            <w:r w:rsidRPr="003444A1">
              <w:rPr>
                <w:rFonts w:cs="Arial"/>
                <w:sz w:val="16"/>
                <w:szCs w:val="16"/>
              </w:rPr>
              <w:t>Correction on SR cancellation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B419180" w14:textId="77777777" w:rsidR="00F924C5" w:rsidRPr="003444A1" w:rsidRDefault="00F924C5" w:rsidP="00B47072">
            <w:pPr>
              <w:pStyle w:val="TAL"/>
              <w:keepNext w:val="0"/>
              <w:rPr>
                <w:rFonts w:cs="Arial"/>
                <w:sz w:val="16"/>
                <w:szCs w:val="16"/>
              </w:rPr>
            </w:pPr>
            <w:r w:rsidRPr="003444A1">
              <w:rPr>
                <w:rFonts w:cs="Arial"/>
                <w:sz w:val="16"/>
                <w:szCs w:val="16"/>
              </w:rPr>
              <w:t>8.6.0</w:t>
            </w:r>
          </w:p>
        </w:tc>
      </w:tr>
      <w:tr w:rsidR="003444A1" w:rsidRPr="003444A1" w14:paraId="7E9814C7"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2AE70B6"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926CE75" w14:textId="77777777" w:rsidR="00F924C5" w:rsidRPr="003444A1" w:rsidRDefault="00F924C5" w:rsidP="00B47072">
            <w:pPr>
              <w:pStyle w:val="TAL"/>
              <w:keepNext w:val="0"/>
              <w:rPr>
                <w:rFonts w:cs="Arial"/>
                <w:sz w:val="16"/>
                <w:szCs w:val="16"/>
              </w:rPr>
            </w:pPr>
            <w:r w:rsidRPr="003444A1">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CB3E43" w14:textId="77777777" w:rsidR="00F924C5" w:rsidRPr="003444A1" w:rsidRDefault="00F924C5" w:rsidP="00B47072">
            <w:pPr>
              <w:pStyle w:val="TAL"/>
              <w:keepNext w:val="0"/>
              <w:rPr>
                <w:rFonts w:cs="Arial"/>
                <w:sz w:val="16"/>
                <w:szCs w:val="16"/>
              </w:rPr>
            </w:pPr>
            <w:r w:rsidRPr="003444A1">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06F6C" w14:textId="77777777" w:rsidR="00F924C5" w:rsidRPr="003444A1" w:rsidRDefault="00F924C5" w:rsidP="00B47072">
            <w:pPr>
              <w:pStyle w:val="TAL"/>
              <w:keepNext w:val="0"/>
              <w:rPr>
                <w:rFonts w:cs="Arial"/>
                <w:sz w:val="16"/>
                <w:szCs w:val="16"/>
              </w:rPr>
            </w:pPr>
            <w:r w:rsidRPr="003444A1">
              <w:rPr>
                <w:rFonts w:cs="Arial"/>
                <w:sz w:val="16"/>
                <w:szCs w:val="16"/>
              </w:rPr>
              <w:t>0349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5F6F55" w14:textId="77777777" w:rsidR="00F924C5" w:rsidRPr="003444A1" w:rsidRDefault="00F924C5"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33ED556"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C8B2CB1" w14:textId="77777777" w:rsidR="00F924C5" w:rsidRPr="003444A1" w:rsidRDefault="00F924C5" w:rsidP="00B47072">
            <w:pPr>
              <w:pStyle w:val="TAL"/>
              <w:keepNext w:val="0"/>
              <w:rPr>
                <w:rFonts w:cs="Arial"/>
                <w:sz w:val="16"/>
                <w:szCs w:val="16"/>
              </w:rPr>
            </w:pPr>
            <w:r w:rsidRPr="003444A1">
              <w:rPr>
                <w:rFonts w:cs="Arial"/>
                <w:sz w:val="16"/>
                <w:szCs w:val="16"/>
              </w:rPr>
              <w:t>Correction to RETX_BSR_TIMER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23E643C" w14:textId="77777777" w:rsidR="00F924C5" w:rsidRPr="003444A1" w:rsidRDefault="00F924C5" w:rsidP="00B47072">
            <w:pPr>
              <w:pStyle w:val="TAL"/>
              <w:keepNext w:val="0"/>
              <w:rPr>
                <w:rFonts w:cs="Arial"/>
                <w:sz w:val="16"/>
                <w:szCs w:val="16"/>
              </w:rPr>
            </w:pPr>
            <w:r w:rsidRPr="003444A1">
              <w:rPr>
                <w:rFonts w:cs="Arial"/>
                <w:sz w:val="16"/>
                <w:szCs w:val="16"/>
              </w:rPr>
              <w:t>8.6.0</w:t>
            </w:r>
          </w:p>
        </w:tc>
      </w:tr>
      <w:tr w:rsidR="003444A1" w:rsidRPr="003444A1" w14:paraId="4FC67B43"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B622555"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F3EFE46" w14:textId="77777777" w:rsidR="00F924C5" w:rsidRPr="003444A1" w:rsidRDefault="00F924C5" w:rsidP="00B47072">
            <w:pPr>
              <w:pStyle w:val="TAL"/>
              <w:keepNext w:val="0"/>
              <w:rPr>
                <w:rFonts w:cs="Arial"/>
                <w:sz w:val="16"/>
                <w:szCs w:val="16"/>
              </w:rPr>
            </w:pPr>
            <w:r w:rsidRPr="003444A1">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ADBFCF" w14:textId="77777777" w:rsidR="00F924C5" w:rsidRPr="003444A1" w:rsidRDefault="00F924C5" w:rsidP="00B47072">
            <w:pPr>
              <w:pStyle w:val="TAL"/>
              <w:keepNext w:val="0"/>
              <w:rPr>
                <w:rFonts w:cs="Arial"/>
                <w:sz w:val="16"/>
                <w:szCs w:val="16"/>
              </w:rPr>
            </w:pPr>
            <w:r w:rsidRPr="003444A1">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4561E" w14:textId="77777777" w:rsidR="00F924C5" w:rsidRPr="003444A1" w:rsidRDefault="00F924C5" w:rsidP="00B47072">
            <w:pPr>
              <w:pStyle w:val="TAL"/>
              <w:keepNext w:val="0"/>
              <w:rPr>
                <w:rFonts w:cs="Arial"/>
                <w:sz w:val="16"/>
                <w:szCs w:val="16"/>
              </w:rPr>
            </w:pPr>
            <w:r w:rsidRPr="003444A1">
              <w:rPr>
                <w:rFonts w:cs="Arial"/>
                <w:sz w:val="16"/>
                <w:szCs w:val="16"/>
              </w:rPr>
              <w:t>0350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88A8A6" w14:textId="77777777" w:rsidR="00F924C5" w:rsidRPr="003444A1" w:rsidRDefault="00F924C5"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EBAA36D"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1C4C22" w14:textId="77777777" w:rsidR="00F924C5" w:rsidRPr="003444A1" w:rsidRDefault="00F924C5" w:rsidP="00B47072">
            <w:pPr>
              <w:pStyle w:val="TAL"/>
              <w:keepNext w:val="0"/>
              <w:rPr>
                <w:rFonts w:cs="Arial"/>
                <w:sz w:val="16"/>
                <w:szCs w:val="16"/>
              </w:rPr>
            </w:pPr>
            <w:r w:rsidRPr="003444A1">
              <w:rPr>
                <w:rFonts w:cs="Arial"/>
                <w:sz w:val="16"/>
                <w:szCs w:val="16"/>
              </w:rPr>
              <w:t>CR to 36.321 on UL SPS Implicit Release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DA1B5C1" w14:textId="77777777" w:rsidR="00F924C5" w:rsidRPr="003444A1" w:rsidRDefault="00F924C5" w:rsidP="00B47072">
            <w:pPr>
              <w:pStyle w:val="TAL"/>
              <w:keepNext w:val="0"/>
              <w:rPr>
                <w:rFonts w:cs="Arial"/>
                <w:sz w:val="16"/>
                <w:szCs w:val="16"/>
              </w:rPr>
            </w:pPr>
            <w:r w:rsidRPr="003444A1">
              <w:rPr>
                <w:rFonts w:cs="Arial"/>
                <w:sz w:val="16"/>
                <w:szCs w:val="16"/>
              </w:rPr>
              <w:t>8.6.0</w:t>
            </w:r>
          </w:p>
        </w:tc>
      </w:tr>
      <w:tr w:rsidR="003444A1" w:rsidRPr="003444A1" w14:paraId="7FBA7FB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C73A47E"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B7A1F82" w14:textId="77777777" w:rsidR="00F924C5" w:rsidRPr="003444A1" w:rsidRDefault="00F924C5" w:rsidP="00B47072">
            <w:pPr>
              <w:pStyle w:val="TAL"/>
              <w:keepNext w:val="0"/>
              <w:rPr>
                <w:rFonts w:cs="Arial"/>
                <w:sz w:val="16"/>
                <w:szCs w:val="16"/>
              </w:rPr>
            </w:pPr>
            <w:r w:rsidRPr="003444A1">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179EBC" w14:textId="77777777" w:rsidR="00F924C5" w:rsidRPr="003444A1" w:rsidRDefault="00F924C5" w:rsidP="00B47072">
            <w:pPr>
              <w:pStyle w:val="TAL"/>
              <w:keepNext w:val="0"/>
              <w:rPr>
                <w:rFonts w:cs="Arial"/>
                <w:sz w:val="16"/>
                <w:szCs w:val="16"/>
              </w:rPr>
            </w:pPr>
            <w:r w:rsidRPr="003444A1">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16A56" w14:textId="77777777" w:rsidR="00F924C5" w:rsidRPr="003444A1" w:rsidRDefault="00F924C5" w:rsidP="00B47072">
            <w:pPr>
              <w:pStyle w:val="TAL"/>
              <w:keepNext w:val="0"/>
              <w:rPr>
                <w:rFonts w:cs="Arial"/>
                <w:sz w:val="16"/>
                <w:szCs w:val="16"/>
              </w:rPr>
            </w:pPr>
            <w:r w:rsidRPr="003444A1">
              <w:rPr>
                <w:rFonts w:cs="Arial"/>
                <w:sz w:val="16"/>
                <w:szCs w:val="16"/>
              </w:rPr>
              <w:t>0351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C94F7E" w14:textId="77777777" w:rsidR="00F924C5" w:rsidRPr="003444A1" w:rsidRDefault="00F924C5" w:rsidP="00B47072">
            <w:pPr>
              <w:pStyle w:val="TAL"/>
              <w:keepNext w:val="0"/>
              <w:rPr>
                <w:rFonts w:cs="Arial"/>
                <w:sz w:val="16"/>
                <w:szCs w:val="16"/>
              </w:rPr>
            </w:pPr>
            <w:r w:rsidRPr="003444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FFB5DFA"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512B6A" w14:textId="77777777" w:rsidR="00F924C5" w:rsidRPr="003444A1" w:rsidRDefault="00F924C5" w:rsidP="00B47072">
            <w:pPr>
              <w:pStyle w:val="TAL"/>
              <w:keepNext w:val="0"/>
              <w:rPr>
                <w:rFonts w:cs="Arial"/>
                <w:sz w:val="16"/>
                <w:szCs w:val="16"/>
              </w:rPr>
            </w:pPr>
            <w:r w:rsidRPr="003444A1">
              <w:rPr>
                <w:rFonts w:cs="Arial"/>
                <w:sz w:val="16"/>
                <w:szCs w:val="16"/>
              </w:rPr>
              <w:t>Various correction to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9FB7B6B" w14:textId="77777777" w:rsidR="00F924C5" w:rsidRPr="003444A1" w:rsidRDefault="00F924C5" w:rsidP="00B47072">
            <w:pPr>
              <w:pStyle w:val="TAL"/>
              <w:keepNext w:val="0"/>
              <w:rPr>
                <w:rFonts w:cs="Arial"/>
                <w:sz w:val="16"/>
                <w:szCs w:val="16"/>
              </w:rPr>
            </w:pPr>
            <w:r w:rsidRPr="003444A1">
              <w:rPr>
                <w:rFonts w:cs="Arial"/>
                <w:sz w:val="16"/>
                <w:szCs w:val="16"/>
              </w:rPr>
              <w:t>8.6.0</w:t>
            </w:r>
          </w:p>
        </w:tc>
      </w:tr>
      <w:tr w:rsidR="003444A1" w:rsidRPr="003444A1" w14:paraId="5C1D324A"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0C2E3D4"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FAB0D2A" w14:textId="77777777" w:rsidR="00F924C5" w:rsidRPr="003444A1" w:rsidRDefault="00F924C5" w:rsidP="00B47072">
            <w:pPr>
              <w:pStyle w:val="TAL"/>
              <w:keepNext w:val="0"/>
              <w:rPr>
                <w:rFonts w:cs="Arial"/>
                <w:sz w:val="16"/>
                <w:szCs w:val="16"/>
              </w:rPr>
            </w:pPr>
            <w:r w:rsidRPr="003444A1">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4D33C" w14:textId="77777777" w:rsidR="00F924C5" w:rsidRPr="003444A1" w:rsidRDefault="00F924C5" w:rsidP="00B47072">
            <w:pPr>
              <w:pStyle w:val="TAL"/>
              <w:keepNext w:val="0"/>
              <w:rPr>
                <w:rFonts w:cs="Arial"/>
                <w:sz w:val="16"/>
                <w:szCs w:val="16"/>
              </w:rPr>
            </w:pPr>
            <w:r w:rsidRPr="003444A1">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86982" w14:textId="77777777" w:rsidR="00F924C5" w:rsidRPr="003444A1" w:rsidRDefault="00F924C5" w:rsidP="00B47072">
            <w:pPr>
              <w:pStyle w:val="TAL"/>
              <w:keepNext w:val="0"/>
              <w:rPr>
                <w:rFonts w:cs="Arial"/>
                <w:sz w:val="16"/>
                <w:szCs w:val="16"/>
              </w:rPr>
            </w:pPr>
            <w:r w:rsidRPr="003444A1">
              <w:rPr>
                <w:rFonts w:cs="Arial"/>
                <w:sz w:val="16"/>
                <w:szCs w:val="16"/>
              </w:rPr>
              <w:t>0369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84695C"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CAACB1"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A4FB39B" w14:textId="77777777" w:rsidR="00F924C5" w:rsidRPr="003444A1" w:rsidRDefault="00F924C5" w:rsidP="00B47072">
            <w:pPr>
              <w:pStyle w:val="TAL"/>
              <w:keepNext w:val="0"/>
              <w:rPr>
                <w:rFonts w:cs="Arial"/>
                <w:sz w:val="16"/>
                <w:szCs w:val="16"/>
              </w:rPr>
            </w:pPr>
            <w:r w:rsidRPr="003444A1">
              <w:rPr>
                <w:rFonts w:cs="Arial"/>
                <w:sz w:val="16"/>
                <w:szCs w:val="16"/>
              </w:rPr>
              <w:t>Correction to Uplink grant by temporary C-RNTI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EAA08B6" w14:textId="77777777" w:rsidR="00F924C5" w:rsidRPr="003444A1" w:rsidRDefault="00F924C5" w:rsidP="00B47072">
            <w:pPr>
              <w:pStyle w:val="TAL"/>
              <w:keepNext w:val="0"/>
              <w:rPr>
                <w:rFonts w:cs="Arial"/>
                <w:sz w:val="16"/>
                <w:szCs w:val="16"/>
              </w:rPr>
            </w:pPr>
            <w:r w:rsidRPr="003444A1">
              <w:rPr>
                <w:rFonts w:cs="Arial"/>
                <w:sz w:val="16"/>
                <w:szCs w:val="16"/>
              </w:rPr>
              <w:t>8.6.0</w:t>
            </w:r>
          </w:p>
        </w:tc>
      </w:tr>
      <w:tr w:rsidR="003444A1" w:rsidRPr="003444A1" w14:paraId="6565F7E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71F2A9B"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1B26177" w14:textId="77777777" w:rsidR="00F924C5" w:rsidRPr="003444A1" w:rsidRDefault="00F924C5" w:rsidP="00B47072">
            <w:pPr>
              <w:pStyle w:val="TAL"/>
              <w:keepNext w:val="0"/>
              <w:rPr>
                <w:rFonts w:cs="Arial"/>
                <w:sz w:val="16"/>
                <w:szCs w:val="16"/>
              </w:rPr>
            </w:pPr>
            <w:r w:rsidRPr="003444A1">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51CDF3" w14:textId="77777777" w:rsidR="00F924C5" w:rsidRPr="003444A1" w:rsidRDefault="00F924C5" w:rsidP="00B47072">
            <w:pPr>
              <w:pStyle w:val="TAL"/>
              <w:keepNext w:val="0"/>
              <w:rPr>
                <w:rFonts w:cs="Arial"/>
                <w:sz w:val="16"/>
                <w:szCs w:val="16"/>
              </w:rPr>
            </w:pPr>
            <w:r w:rsidRPr="003444A1">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56B434" w14:textId="77777777" w:rsidR="00F924C5" w:rsidRPr="003444A1" w:rsidRDefault="00F924C5" w:rsidP="00B47072">
            <w:pPr>
              <w:pStyle w:val="TAL"/>
              <w:keepNext w:val="0"/>
              <w:rPr>
                <w:rFonts w:cs="Arial"/>
                <w:sz w:val="16"/>
                <w:szCs w:val="16"/>
              </w:rPr>
            </w:pPr>
            <w:r w:rsidRPr="003444A1">
              <w:rPr>
                <w:rFonts w:cs="Arial"/>
                <w:sz w:val="16"/>
                <w:szCs w:val="16"/>
              </w:rPr>
              <w:t>0370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4BE8F5"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434F671"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EDF150F" w14:textId="77777777" w:rsidR="00F924C5" w:rsidRPr="003444A1" w:rsidRDefault="00F924C5" w:rsidP="00B47072">
            <w:pPr>
              <w:pStyle w:val="TAL"/>
              <w:keepNext w:val="0"/>
              <w:rPr>
                <w:rFonts w:cs="Arial"/>
                <w:sz w:val="16"/>
                <w:szCs w:val="16"/>
              </w:rPr>
            </w:pPr>
            <w:r w:rsidRPr="003444A1">
              <w:rPr>
                <w:rFonts w:cs="Arial"/>
                <w:sz w:val="16"/>
                <w:szCs w:val="16"/>
              </w:rPr>
              <w:t>Clarification on simultaneous reception of RA-RNTI and C-RNTI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F37A948" w14:textId="77777777" w:rsidR="00F924C5" w:rsidRPr="003444A1" w:rsidRDefault="00F924C5" w:rsidP="00B47072">
            <w:pPr>
              <w:pStyle w:val="TAL"/>
              <w:keepNext w:val="0"/>
              <w:rPr>
                <w:rFonts w:cs="Arial"/>
                <w:sz w:val="16"/>
                <w:szCs w:val="16"/>
              </w:rPr>
            </w:pPr>
            <w:r w:rsidRPr="003444A1">
              <w:rPr>
                <w:rFonts w:cs="Arial"/>
                <w:sz w:val="16"/>
                <w:szCs w:val="16"/>
              </w:rPr>
              <w:t>8.6.0</w:t>
            </w:r>
          </w:p>
        </w:tc>
      </w:tr>
      <w:tr w:rsidR="003444A1" w:rsidRPr="003444A1" w14:paraId="465BDC2A"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3E48DCC"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2209105" w14:textId="77777777" w:rsidR="00F924C5" w:rsidRPr="003444A1" w:rsidRDefault="00F924C5" w:rsidP="00B47072">
            <w:pPr>
              <w:pStyle w:val="TAL"/>
              <w:keepNext w:val="0"/>
              <w:rPr>
                <w:rFonts w:cs="Arial"/>
                <w:sz w:val="16"/>
                <w:szCs w:val="16"/>
              </w:rPr>
            </w:pPr>
            <w:r w:rsidRPr="003444A1">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683259" w14:textId="77777777" w:rsidR="00F924C5" w:rsidRPr="003444A1" w:rsidRDefault="00F924C5" w:rsidP="00B47072">
            <w:pPr>
              <w:pStyle w:val="TAL"/>
              <w:keepNext w:val="0"/>
              <w:rPr>
                <w:rFonts w:cs="Arial"/>
                <w:sz w:val="16"/>
                <w:szCs w:val="16"/>
              </w:rPr>
            </w:pPr>
            <w:r w:rsidRPr="003444A1">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06FC1" w14:textId="77777777" w:rsidR="00F924C5" w:rsidRPr="003444A1" w:rsidRDefault="00F924C5" w:rsidP="00B47072">
            <w:pPr>
              <w:pStyle w:val="TAL"/>
              <w:keepNext w:val="0"/>
              <w:rPr>
                <w:rFonts w:cs="Arial"/>
                <w:sz w:val="16"/>
                <w:szCs w:val="16"/>
              </w:rPr>
            </w:pPr>
            <w:r w:rsidRPr="003444A1">
              <w:rPr>
                <w:rFonts w:cs="Arial"/>
                <w:sz w:val="16"/>
                <w:szCs w:val="16"/>
              </w:rPr>
              <w:t>0374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ABF67D"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C1BD5CE"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E602C0" w14:textId="77777777" w:rsidR="00F924C5" w:rsidRPr="003444A1" w:rsidRDefault="00F924C5" w:rsidP="00B47072">
            <w:pPr>
              <w:pStyle w:val="TAL"/>
              <w:keepNext w:val="0"/>
              <w:rPr>
                <w:rFonts w:cs="Arial"/>
                <w:sz w:val="16"/>
                <w:szCs w:val="16"/>
              </w:rPr>
            </w:pPr>
            <w:r w:rsidRPr="003444A1">
              <w:rPr>
                <w:rFonts w:cs="Arial"/>
                <w:sz w:val="16"/>
                <w:szCs w:val="16"/>
              </w:rPr>
              <w:t>Correction on timeAlignmentTimer validity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D043B18" w14:textId="77777777" w:rsidR="00F924C5" w:rsidRPr="003444A1" w:rsidRDefault="00F924C5" w:rsidP="00B47072">
            <w:pPr>
              <w:pStyle w:val="TAL"/>
              <w:keepNext w:val="0"/>
              <w:rPr>
                <w:rFonts w:cs="Arial"/>
                <w:sz w:val="16"/>
                <w:szCs w:val="16"/>
              </w:rPr>
            </w:pPr>
            <w:r w:rsidRPr="003444A1">
              <w:rPr>
                <w:rFonts w:cs="Arial"/>
                <w:sz w:val="16"/>
                <w:szCs w:val="16"/>
              </w:rPr>
              <w:t>8.6.0</w:t>
            </w:r>
          </w:p>
        </w:tc>
      </w:tr>
      <w:tr w:rsidR="003444A1" w:rsidRPr="003444A1" w14:paraId="347BDD4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D1A05EF"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A627105" w14:textId="77777777" w:rsidR="00F924C5" w:rsidRPr="003444A1" w:rsidRDefault="00F924C5" w:rsidP="00B47072">
            <w:pPr>
              <w:pStyle w:val="TAL"/>
              <w:keepNext w:val="0"/>
              <w:rPr>
                <w:rFonts w:cs="Arial"/>
                <w:sz w:val="16"/>
                <w:szCs w:val="16"/>
              </w:rPr>
            </w:pPr>
            <w:r w:rsidRPr="003444A1">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96CCCC" w14:textId="77777777" w:rsidR="00F924C5" w:rsidRPr="003444A1" w:rsidRDefault="00F924C5" w:rsidP="00B47072">
            <w:pPr>
              <w:pStyle w:val="TAL"/>
              <w:keepNext w:val="0"/>
              <w:rPr>
                <w:rFonts w:cs="Arial"/>
                <w:sz w:val="16"/>
                <w:szCs w:val="16"/>
              </w:rPr>
            </w:pPr>
            <w:r w:rsidRPr="003444A1">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B6AE1" w14:textId="77777777" w:rsidR="00F924C5" w:rsidRPr="003444A1" w:rsidRDefault="00F924C5" w:rsidP="00B47072">
            <w:pPr>
              <w:pStyle w:val="TAL"/>
              <w:keepNext w:val="0"/>
              <w:rPr>
                <w:rFonts w:cs="Arial"/>
                <w:sz w:val="16"/>
                <w:szCs w:val="16"/>
              </w:rPr>
            </w:pPr>
            <w:r w:rsidRPr="003444A1">
              <w:rPr>
                <w:rFonts w:cs="Arial"/>
                <w:sz w:val="16"/>
                <w:szCs w:val="16"/>
              </w:rPr>
              <w:t>0376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7FF921" w14:textId="77777777" w:rsidR="00F924C5" w:rsidRPr="003444A1" w:rsidRDefault="00F924C5"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853417"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C2C2CAD" w14:textId="77777777" w:rsidR="00F924C5" w:rsidRPr="003444A1" w:rsidRDefault="00F924C5" w:rsidP="00B47072">
            <w:pPr>
              <w:pStyle w:val="TAL"/>
              <w:keepNext w:val="0"/>
              <w:rPr>
                <w:rFonts w:cs="Arial"/>
                <w:sz w:val="16"/>
                <w:szCs w:val="16"/>
              </w:rPr>
            </w:pPr>
            <w:r w:rsidRPr="003444A1">
              <w:rPr>
                <w:rFonts w:cs="Arial"/>
                <w:sz w:val="16"/>
                <w:szCs w:val="16"/>
              </w:rPr>
              <w:t>CR for MAC padding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5BAA5EB" w14:textId="77777777" w:rsidR="00F924C5" w:rsidRPr="003444A1" w:rsidRDefault="00F924C5" w:rsidP="00B47072">
            <w:pPr>
              <w:pStyle w:val="TAL"/>
              <w:keepNext w:val="0"/>
              <w:rPr>
                <w:rFonts w:cs="Arial"/>
                <w:sz w:val="16"/>
                <w:szCs w:val="16"/>
              </w:rPr>
            </w:pPr>
            <w:r w:rsidRPr="003444A1">
              <w:rPr>
                <w:rFonts w:cs="Arial"/>
                <w:sz w:val="16"/>
                <w:szCs w:val="16"/>
              </w:rPr>
              <w:t>8.6.0</w:t>
            </w:r>
          </w:p>
        </w:tc>
      </w:tr>
      <w:tr w:rsidR="003444A1" w:rsidRPr="003444A1" w14:paraId="70EAF592"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EE4830D"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F843B2C" w14:textId="77777777" w:rsidR="00F924C5" w:rsidRPr="003444A1" w:rsidRDefault="00F924C5" w:rsidP="00B47072">
            <w:pPr>
              <w:pStyle w:val="TAL"/>
              <w:keepNext w:val="0"/>
              <w:rPr>
                <w:rFonts w:cs="Arial"/>
                <w:sz w:val="16"/>
                <w:szCs w:val="16"/>
              </w:rPr>
            </w:pPr>
            <w:r w:rsidRPr="003444A1">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F02B1" w14:textId="77777777" w:rsidR="00F924C5" w:rsidRPr="003444A1" w:rsidRDefault="00F924C5" w:rsidP="00B47072">
            <w:pPr>
              <w:pStyle w:val="TAL"/>
              <w:keepNext w:val="0"/>
              <w:rPr>
                <w:rFonts w:cs="Arial"/>
                <w:sz w:val="16"/>
                <w:szCs w:val="16"/>
              </w:rPr>
            </w:pPr>
            <w:r w:rsidRPr="003444A1">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715F3" w14:textId="77777777" w:rsidR="00F924C5" w:rsidRPr="003444A1" w:rsidRDefault="00F924C5" w:rsidP="00B47072">
            <w:pPr>
              <w:pStyle w:val="TAL"/>
              <w:keepNext w:val="0"/>
              <w:rPr>
                <w:rFonts w:cs="Arial"/>
                <w:sz w:val="16"/>
                <w:szCs w:val="16"/>
              </w:rPr>
            </w:pPr>
            <w:r w:rsidRPr="003444A1">
              <w:rPr>
                <w:rFonts w:cs="Arial"/>
                <w:sz w:val="16"/>
                <w:szCs w:val="16"/>
              </w:rPr>
              <w:t>0377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91AFFE"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3197D44"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E752F3" w14:textId="77777777" w:rsidR="00F924C5" w:rsidRPr="003444A1" w:rsidRDefault="00F924C5" w:rsidP="00B47072">
            <w:pPr>
              <w:pStyle w:val="TAL"/>
              <w:keepNext w:val="0"/>
              <w:rPr>
                <w:rFonts w:cs="Arial"/>
                <w:sz w:val="16"/>
                <w:szCs w:val="16"/>
              </w:rPr>
            </w:pPr>
            <w:r w:rsidRPr="003444A1">
              <w:rPr>
                <w:rFonts w:cs="Arial"/>
                <w:sz w:val="16"/>
                <w:szCs w:val="16"/>
              </w:rPr>
              <w:t>Correction to duplicate reception of TA command (2</w:t>
            </w:r>
            <w:r w:rsidRPr="003444A1">
              <w:rPr>
                <w:rFonts w:cs="Arial"/>
                <w:sz w:val="16"/>
                <w:szCs w:val="16"/>
                <w:vertAlign w:val="superscript"/>
              </w:rPr>
              <w:t>nd</w:t>
            </w:r>
            <w:r w:rsidRPr="003444A1">
              <w:rPr>
                <w:rFonts w:cs="Arial"/>
                <w:sz w:val="16"/>
                <w:szCs w:val="16"/>
              </w:rPr>
              <w:t xml:space="preserve"> method)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66056C" w14:textId="77777777" w:rsidR="00F924C5" w:rsidRPr="003444A1" w:rsidRDefault="00F924C5" w:rsidP="00B47072">
            <w:pPr>
              <w:pStyle w:val="TAL"/>
              <w:keepNext w:val="0"/>
              <w:rPr>
                <w:rFonts w:cs="Arial"/>
                <w:sz w:val="16"/>
                <w:szCs w:val="16"/>
              </w:rPr>
            </w:pPr>
            <w:r w:rsidRPr="003444A1">
              <w:rPr>
                <w:rFonts w:cs="Arial"/>
                <w:sz w:val="16"/>
                <w:szCs w:val="16"/>
              </w:rPr>
              <w:t>8.6.0</w:t>
            </w:r>
          </w:p>
        </w:tc>
      </w:tr>
      <w:tr w:rsidR="003444A1" w:rsidRPr="003444A1" w14:paraId="3ADC3CD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0DBCD44" w14:textId="77777777" w:rsidR="00F924C5" w:rsidRPr="003444A1" w:rsidRDefault="00F924C5" w:rsidP="00B47072">
            <w:pPr>
              <w:pStyle w:val="TAL"/>
              <w:keepNext w:val="0"/>
              <w:rPr>
                <w:rFonts w:cs="Arial"/>
                <w:noProof/>
                <w:snapToGrid w:val="0"/>
                <w:sz w:val="16"/>
                <w:szCs w:val="16"/>
              </w:rPr>
            </w:pPr>
            <w:r w:rsidRPr="003444A1">
              <w:rPr>
                <w:rFonts w:cs="Arial"/>
                <w:noProof/>
                <w:snapToGrid w:val="0"/>
                <w:sz w:val="16"/>
                <w:szCs w:val="16"/>
              </w:rPr>
              <w:t>2009-09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B5E5A7C" w14:textId="77777777" w:rsidR="00F924C5" w:rsidRPr="003444A1" w:rsidRDefault="00F924C5" w:rsidP="00B47072">
            <w:pPr>
              <w:pStyle w:val="TAL"/>
              <w:keepNext w:val="0"/>
              <w:rPr>
                <w:rFonts w:cs="Arial"/>
                <w:sz w:val="16"/>
                <w:szCs w:val="16"/>
              </w:rPr>
            </w:pPr>
            <w:r w:rsidRPr="003444A1">
              <w:rPr>
                <w:rFonts w:cs="Arial"/>
                <w:sz w:val="16"/>
                <w:szCs w:val="16"/>
              </w:rPr>
              <w:t>RP-45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C2040A" w14:textId="77777777" w:rsidR="00F924C5" w:rsidRPr="003444A1" w:rsidRDefault="00F924C5" w:rsidP="00B47072">
            <w:pPr>
              <w:pStyle w:val="TAL"/>
              <w:keepNext w:val="0"/>
              <w:rPr>
                <w:rFonts w:cs="Arial"/>
                <w:sz w:val="16"/>
                <w:szCs w:val="16"/>
              </w:rPr>
            </w:pPr>
            <w:r w:rsidRPr="003444A1">
              <w:rPr>
                <w:rFonts w:cs="Arial"/>
                <w:sz w:val="16"/>
                <w:szCs w:val="16"/>
              </w:rPr>
              <w:t>RP-090906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21D36D" w14:textId="77777777" w:rsidR="00F924C5" w:rsidRPr="003444A1" w:rsidRDefault="00F924C5" w:rsidP="00B47072">
            <w:pPr>
              <w:pStyle w:val="TAL"/>
              <w:keepNext w:val="0"/>
              <w:rPr>
                <w:rFonts w:cs="Arial"/>
                <w:sz w:val="16"/>
                <w:szCs w:val="16"/>
              </w:rPr>
            </w:pPr>
            <w:r w:rsidRPr="003444A1">
              <w:rPr>
                <w:rFonts w:cs="Arial"/>
                <w:sz w:val="16"/>
                <w:szCs w:val="16"/>
              </w:rPr>
              <w:t>0379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B8F263"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378820"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66DE407" w14:textId="77777777" w:rsidR="00F924C5" w:rsidRPr="003444A1" w:rsidRDefault="00F924C5" w:rsidP="00B47072">
            <w:pPr>
              <w:pStyle w:val="TAL"/>
              <w:keepNext w:val="0"/>
              <w:rPr>
                <w:rFonts w:cs="Arial"/>
                <w:sz w:val="16"/>
                <w:szCs w:val="16"/>
              </w:rPr>
            </w:pPr>
            <w:r w:rsidRPr="003444A1">
              <w:rPr>
                <w:rFonts w:cs="Arial"/>
                <w:sz w:val="16"/>
                <w:szCs w:val="16"/>
              </w:rPr>
              <w:t>Correction to NDI semantics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0D1C76B" w14:textId="77777777" w:rsidR="00F924C5" w:rsidRPr="003444A1" w:rsidRDefault="00F924C5" w:rsidP="00B47072">
            <w:pPr>
              <w:pStyle w:val="TAL"/>
              <w:keepNext w:val="0"/>
              <w:rPr>
                <w:rFonts w:cs="Arial"/>
                <w:sz w:val="16"/>
                <w:szCs w:val="16"/>
              </w:rPr>
            </w:pPr>
            <w:r w:rsidRPr="003444A1">
              <w:rPr>
                <w:rFonts w:cs="Arial"/>
                <w:sz w:val="16"/>
                <w:szCs w:val="16"/>
              </w:rPr>
              <w:t>8.7.0</w:t>
            </w:r>
          </w:p>
        </w:tc>
      </w:tr>
      <w:tr w:rsidR="003444A1" w:rsidRPr="003444A1" w14:paraId="4FE5D43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E1716BE"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6D03C8F" w14:textId="77777777" w:rsidR="00F924C5" w:rsidRPr="003444A1" w:rsidRDefault="00F924C5" w:rsidP="00B47072">
            <w:pPr>
              <w:pStyle w:val="TAL"/>
              <w:keepNext w:val="0"/>
              <w:rPr>
                <w:rFonts w:cs="Arial"/>
                <w:sz w:val="16"/>
                <w:szCs w:val="16"/>
              </w:rPr>
            </w:pPr>
            <w:r w:rsidRPr="003444A1">
              <w:rPr>
                <w:rFonts w:cs="Arial"/>
                <w:sz w:val="16"/>
                <w:szCs w:val="16"/>
              </w:rPr>
              <w:t>RP-45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00301" w14:textId="77777777" w:rsidR="00F924C5" w:rsidRPr="003444A1" w:rsidRDefault="00F924C5" w:rsidP="00B47072">
            <w:pPr>
              <w:pStyle w:val="TAL"/>
              <w:keepNext w:val="0"/>
              <w:rPr>
                <w:rFonts w:cs="Arial"/>
                <w:sz w:val="16"/>
                <w:szCs w:val="16"/>
              </w:rPr>
            </w:pPr>
            <w:r w:rsidRPr="003444A1">
              <w:rPr>
                <w:rFonts w:cs="Arial"/>
                <w:sz w:val="16"/>
                <w:szCs w:val="16"/>
              </w:rPr>
              <w:t>RP-090906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01B07" w14:textId="77777777" w:rsidR="00F924C5" w:rsidRPr="003444A1" w:rsidRDefault="00F924C5" w:rsidP="00B47072">
            <w:pPr>
              <w:pStyle w:val="TAL"/>
              <w:keepNext w:val="0"/>
              <w:rPr>
                <w:rFonts w:cs="Arial"/>
                <w:sz w:val="16"/>
                <w:szCs w:val="16"/>
              </w:rPr>
            </w:pPr>
            <w:r w:rsidRPr="003444A1">
              <w:rPr>
                <w:rFonts w:cs="Arial"/>
                <w:sz w:val="16"/>
                <w:szCs w:val="16"/>
              </w:rPr>
              <w:t>0380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C990F7" w14:textId="77777777" w:rsidR="00F924C5" w:rsidRPr="003444A1" w:rsidRDefault="00F924C5"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CB411F"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68E49F5" w14:textId="77777777" w:rsidR="00F924C5" w:rsidRPr="003444A1" w:rsidRDefault="00F924C5" w:rsidP="00B47072">
            <w:pPr>
              <w:pStyle w:val="TAL"/>
              <w:keepNext w:val="0"/>
              <w:rPr>
                <w:rFonts w:cs="Arial"/>
                <w:sz w:val="16"/>
                <w:szCs w:val="16"/>
              </w:rPr>
            </w:pPr>
            <w:r w:rsidRPr="003444A1">
              <w:rPr>
                <w:rFonts w:cs="Arial"/>
                <w:sz w:val="16"/>
                <w:szCs w:val="16"/>
              </w:rPr>
              <w:t>Minor corrections to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BB8140C" w14:textId="77777777" w:rsidR="00F924C5" w:rsidRPr="003444A1" w:rsidRDefault="00F924C5" w:rsidP="00B47072">
            <w:pPr>
              <w:pStyle w:val="TAL"/>
              <w:keepNext w:val="0"/>
              <w:rPr>
                <w:rFonts w:cs="Arial"/>
                <w:sz w:val="16"/>
                <w:szCs w:val="16"/>
              </w:rPr>
            </w:pPr>
            <w:r w:rsidRPr="003444A1">
              <w:rPr>
                <w:rFonts w:cs="Arial"/>
                <w:sz w:val="16"/>
                <w:szCs w:val="16"/>
              </w:rPr>
              <w:t>8.7.0</w:t>
            </w:r>
          </w:p>
        </w:tc>
      </w:tr>
      <w:tr w:rsidR="003444A1" w:rsidRPr="003444A1" w14:paraId="2CE2AA6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F0C3E18"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3B6E3F4" w14:textId="77777777" w:rsidR="00F924C5" w:rsidRPr="003444A1" w:rsidRDefault="00F924C5" w:rsidP="00B47072">
            <w:pPr>
              <w:pStyle w:val="TAL"/>
              <w:keepNext w:val="0"/>
              <w:rPr>
                <w:rFonts w:cs="Arial"/>
                <w:sz w:val="16"/>
                <w:szCs w:val="16"/>
              </w:rPr>
            </w:pPr>
            <w:r w:rsidRPr="003444A1">
              <w:rPr>
                <w:rFonts w:cs="Arial"/>
                <w:sz w:val="16"/>
                <w:szCs w:val="16"/>
              </w:rPr>
              <w:t>RP-45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53DB30" w14:textId="77777777" w:rsidR="00F924C5" w:rsidRPr="003444A1" w:rsidRDefault="00F924C5" w:rsidP="00B47072">
            <w:pPr>
              <w:pStyle w:val="TAL"/>
              <w:keepNext w:val="0"/>
              <w:rPr>
                <w:rFonts w:cs="Arial"/>
                <w:sz w:val="16"/>
                <w:szCs w:val="16"/>
              </w:rPr>
            </w:pPr>
            <w:r w:rsidRPr="003444A1">
              <w:rPr>
                <w:rFonts w:cs="Arial"/>
                <w:sz w:val="16"/>
                <w:szCs w:val="16"/>
              </w:rPr>
              <w:t>RP-090906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C8837" w14:textId="77777777" w:rsidR="00F924C5" w:rsidRPr="003444A1" w:rsidRDefault="00F924C5" w:rsidP="00B47072">
            <w:pPr>
              <w:pStyle w:val="TAL"/>
              <w:keepNext w:val="0"/>
              <w:rPr>
                <w:rFonts w:cs="Arial"/>
                <w:sz w:val="16"/>
                <w:szCs w:val="16"/>
              </w:rPr>
            </w:pPr>
            <w:r w:rsidRPr="003444A1">
              <w:rPr>
                <w:rFonts w:cs="Arial"/>
                <w:sz w:val="16"/>
                <w:szCs w:val="16"/>
              </w:rPr>
              <w:t>0381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D2A6A1" w14:textId="77777777" w:rsidR="00F924C5" w:rsidRPr="003444A1" w:rsidRDefault="00F924C5" w:rsidP="00B47072">
            <w:pPr>
              <w:pStyle w:val="TAL"/>
              <w:keepNext w:val="0"/>
              <w:rPr>
                <w:rFonts w:cs="Arial"/>
                <w:sz w:val="16"/>
                <w:szCs w:val="16"/>
              </w:rPr>
            </w:pPr>
            <w:r w:rsidRPr="003444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4F6A0C"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6A41611" w14:textId="77777777" w:rsidR="00F924C5" w:rsidRPr="003444A1" w:rsidRDefault="00F924C5" w:rsidP="00B47072">
            <w:pPr>
              <w:pStyle w:val="TAL"/>
              <w:keepNext w:val="0"/>
              <w:rPr>
                <w:rFonts w:cs="Arial"/>
                <w:sz w:val="16"/>
                <w:szCs w:val="16"/>
              </w:rPr>
            </w:pPr>
            <w:r w:rsidRPr="003444A1">
              <w:rPr>
                <w:rFonts w:cs="Arial"/>
                <w:sz w:val="16"/>
                <w:szCs w:val="16"/>
              </w:rPr>
              <w:t>UE behaviour when MBSFN subframe and a configured downlink assignment collide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FEF5D7F" w14:textId="77777777" w:rsidR="00F924C5" w:rsidRPr="003444A1" w:rsidRDefault="00F924C5" w:rsidP="00B47072">
            <w:pPr>
              <w:pStyle w:val="TAL"/>
              <w:keepNext w:val="0"/>
              <w:rPr>
                <w:rFonts w:cs="Arial"/>
                <w:sz w:val="16"/>
                <w:szCs w:val="16"/>
              </w:rPr>
            </w:pPr>
            <w:r w:rsidRPr="003444A1">
              <w:rPr>
                <w:rFonts w:cs="Arial"/>
                <w:sz w:val="16"/>
                <w:szCs w:val="16"/>
              </w:rPr>
              <w:t>8.7.0</w:t>
            </w:r>
          </w:p>
        </w:tc>
      </w:tr>
      <w:tr w:rsidR="003444A1" w:rsidRPr="003444A1" w14:paraId="4DAFDCF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EAF0B88"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5A0E09" w14:textId="77777777" w:rsidR="00F924C5" w:rsidRPr="003444A1" w:rsidRDefault="00F924C5" w:rsidP="00B47072">
            <w:pPr>
              <w:pStyle w:val="TAL"/>
              <w:keepNext w:val="0"/>
              <w:rPr>
                <w:rFonts w:cs="Arial"/>
                <w:sz w:val="16"/>
                <w:szCs w:val="16"/>
              </w:rPr>
            </w:pPr>
            <w:r w:rsidRPr="003444A1">
              <w:rPr>
                <w:rFonts w:cs="Arial"/>
                <w:sz w:val="16"/>
                <w:szCs w:val="16"/>
              </w:rPr>
              <w:t>RP-45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D960DC" w14:textId="77777777" w:rsidR="00F924C5" w:rsidRPr="003444A1" w:rsidRDefault="00F924C5" w:rsidP="00B47072">
            <w:pPr>
              <w:pStyle w:val="TAL"/>
              <w:keepNext w:val="0"/>
              <w:rPr>
                <w:rFonts w:cs="Arial"/>
                <w:sz w:val="16"/>
                <w:szCs w:val="16"/>
              </w:rPr>
            </w:pPr>
            <w:r w:rsidRPr="003444A1">
              <w:rPr>
                <w:rFonts w:cs="Arial"/>
                <w:sz w:val="16"/>
                <w:szCs w:val="16"/>
              </w:rPr>
              <w:t>RP-090906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5BFDA" w14:textId="77777777" w:rsidR="00F924C5" w:rsidRPr="003444A1" w:rsidRDefault="00F924C5" w:rsidP="00B47072">
            <w:pPr>
              <w:pStyle w:val="TAL"/>
              <w:keepNext w:val="0"/>
              <w:rPr>
                <w:rFonts w:cs="Arial"/>
                <w:sz w:val="16"/>
                <w:szCs w:val="16"/>
              </w:rPr>
            </w:pPr>
            <w:r w:rsidRPr="003444A1">
              <w:rPr>
                <w:rFonts w:cs="Arial"/>
                <w:sz w:val="16"/>
                <w:szCs w:val="16"/>
              </w:rPr>
              <w:t>0399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7DBF33"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C1CD96C"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9CDF288" w14:textId="77777777" w:rsidR="00F924C5" w:rsidRPr="003444A1" w:rsidRDefault="00F924C5" w:rsidP="00B47072">
            <w:pPr>
              <w:pStyle w:val="TAL"/>
              <w:keepNext w:val="0"/>
              <w:rPr>
                <w:rFonts w:cs="Arial"/>
                <w:sz w:val="16"/>
                <w:szCs w:val="16"/>
              </w:rPr>
            </w:pPr>
            <w:r w:rsidRPr="003444A1">
              <w:rPr>
                <w:rFonts w:cs="Arial"/>
                <w:sz w:val="16"/>
                <w:szCs w:val="16"/>
              </w:rPr>
              <w:t>Correction to HARQ process ID for DL SPS retransmissions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CDE0D44" w14:textId="77777777" w:rsidR="00F924C5" w:rsidRPr="003444A1" w:rsidRDefault="00F924C5" w:rsidP="00B47072">
            <w:pPr>
              <w:pStyle w:val="TAL"/>
              <w:keepNext w:val="0"/>
              <w:rPr>
                <w:rFonts w:cs="Arial"/>
                <w:sz w:val="16"/>
                <w:szCs w:val="16"/>
              </w:rPr>
            </w:pPr>
            <w:r w:rsidRPr="003444A1">
              <w:rPr>
                <w:rFonts w:cs="Arial"/>
                <w:sz w:val="16"/>
                <w:szCs w:val="16"/>
              </w:rPr>
              <w:t>8.7.0</w:t>
            </w:r>
          </w:p>
        </w:tc>
      </w:tr>
      <w:tr w:rsidR="003444A1" w:rsidRPr="003444A1" w14:paraId="77541CB5"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EBBF153" w14:textId="77777777" w:rsidR="00F924C5" w:rsidRPr="003444A1" w:rsidRDefault="00F924C5" w:rsidP="00B47072">
            <w:pPr>
              <w:pStyle w:val="TAL"/>
              <w:keepNext w:val="0"/>
              <w:rPr>
                <w:rFonts w:cs="Arial"/>
                <w:noProof/>
                <w:snapToGrid w:val="0"/>
                <w:sz w:val="16"/>
                <w:szCs w:val="16"/>
              </w:rPr>
            </w:pPr>
            <w:r w:rsidRPr="003444A1">
              <w:rPr>
                <w:rFonts w:cs="Arial"/>
                <w:noProof/>
                <w:snapToGrid w:val="0"/>
                <w:sz w:val="16"/>
                <w:szCs w:val="16"/>
              </w:rPr>
              <w:t>2009-09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B25ECF2" w14:textId="77777777" w:rsidR="00F924C5" w:rsidRPr="003444A1" w:rsidRDefault="00F924C5" w:rsidP="00B47072">
            <w:pPr>
              <w:pStyle w:val="TAL"/>
              <w:keepNext w:val="0"/>
              <w:rPr>
                <w:rFonts w:cs="Arial"/>
                <w:sz w:val="16"/>
                <w:szCs w:val="16"/>
              </w:rPr>
            </w:pPr>
            <w:r w:rsidRPr="003444A1">
              <w:rPr>
                <w:rFonts w:cs="Arial"/>
                <w:sz w:val="16"/>
                <w:szCs w:val="16"/>
              </w:rPr>
              <w:t>RP-45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FFDA0E" w14:textId="77777777" w:rsidR="00F924C5" w:rsidRPr="003444A1" w:rsidRDefault="00F924C5" w:rsidP="00B47072">
            <w:pPr>
              <w:pStyle w:val="TAL"/>
              <w:keepNext w:val="0"/>
              <w:rPr>
                <w:rFonts w:cs="Arial"/>
                <w:sz w:val="16"/>
                <w:szCs w:val="16"/>
              </w:rPr>
            </w:pPr>
            <w:r w:rsidRPr="003444A1">
              <w:rPr>
                <w:rFonts w:cs="Arial"/>
                <w:sz w:val="16"/>
                <w:szCs w:val="16"/>
              </w:rPr>
              <w:t>RP-090934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D1244" w14:textId="77777777" w:rsidR="00F924C5" w:rsidRPr="003444A1" w:rsidRDefault="00F924C5" w:rsidP="00B47072">
            <w:pPr>
              <w:pStyle w:val="TAL"/>
              <w:keepNext w:val="0"/>
              <w:rPr>
                <w:rFonts w:cs="Arial"/>
                <w:sz w:val="16"/>
                <w:szCs w:val="16"/>
              </w:rPr>
            </w:pPr>
            <w:r w:rsidRPr="003444A1">
              <w:rPr>
                <w:rFonts w:cs="Arial"/>
                <w:sz w:val="16"/>
                <w:szCs w:val="16"/>
              </w:rPr>
              <w:t>0390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92A9F8" w14:textId="77777777" w:rsidR="00F924C5" w:rsidRPr="003444A1" w:rsidRDefault="00F924C5" w:rsidP="00B47072">
            <w:pPr>
              <w:pStyle w:val="TAL"/>
              <w:keepNext w:val="0"/>
              <w:rPr>
                <w:rFonts w:cs="Arial"/>
                <w:sz w:val="16"/>
                <w:szCs w:val="16"/>
              </w:rPr>
            </w:pPr>
            <w:r w:rsidRPr="003444A1">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8F852E"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4F519BD" w14:textId="77777777" w:rsidR="00F924C5" w:rsidRPr="003444A1" w:rsidRDefault="00F924C5" w:rsidP="00B47072">
            <w:pPr>
              <w:pStyle w:val="TAL"/>
              <w:keepNext w:val="0"/>
              <w:rPr>
                <w:rFonts w:cs="Arial"/>
                <w:sz w:val="16"/>
                <w:szCs w:val="16"/>
              </w:rPr>
            </w:pPr>
            <w:r w:rsidRPr="003444A1">
              <w:rPr>
                <w:rFonts w:cs="Arial"/>
                <w:sz w:val="16"/>
                <w:szCs w:val="16"/>
              </w:rPr>
              <w:t>Improvement of cancellation of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9E9544F" w14:textId="77777777" w:rsidR="00F924C5" w:rsidRPr="003444A1" w:rsidRDefault="00F924C5" w:rsidP="00B47072">
            <w:pPr>
              <w:pStyle w:val="TAL"/>
              <w:keepNext w:val="0"/>
              <w:rPr>
                <w:rFonts w:cs="Arial"/>
                <w:sz w:val="16"/>
                <w:szCs w:val="16"/>
              </w:rPr>
            </w:pPr>
            <w:r w:rsidRPr="003444A1">
              <w:rPr>
                <w:rFonts w:cs="Arial"/>
                <w:sz w:val="16"/>
                <w:szCs w:val="16"/>
              </w:rPr>
              <w:t>9.0.0</w:t>
            </w:r>
          </w:p>
        </w:tc>
      </w:tr>
      <w:tr w:rsidR="003444A1" w:rsidRPr="003444A1" w14:paraId="367B672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0DE4CED"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B3A25FF" w14:textId="77777777" w:rsidR="00F924C5" w:rsidRPr="003444A1" w:rsidRDefault="00F924C5" w:rsidP="00B47072">
            <w:pPr>
              <w:pStyle w:val="TAL"/>
              <w:keepNext w:val="0"/>
              <w:rPr>
                <w:rFonts w:cs="Arial"/>
                <w:sz w:val="16"/>
                <w:szCs w:val="16"/>
              </w:rPr>
            </w:pPr>
            <w:r w:rsidRPr="003444A1">
              <w:rPr>
                <w:rFonts w:cs="Arial"/>
                <w:sz w:val="16"/>
                <w:szCs w:val="16"/>
              </w:rPr>
              <w:t>RP-45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D071E5" w14:textId="77777777" w:rsidR="00F924C5" w:rsidRPr="003444A1" w:rsidRDefault="00F924C5" w:rsidP="00B47072">
            <w:pPr>
              <w:pStyle w:val="TAL"/>
              <w:keepNext w:val="0"/>
              <w:rPr>
                <w:rFonts w:cs="Arial"/>
                <w:sz w:val="16"/>
                <w:szCs w:val="16"/>
              </w:rPr>
            </w:pPr>
            <w:r w:rsidRPr="003444A1">
              <w:rPr>
                <w:rFonts w:cs="Arial"/>
                <w:sz w:val="16"/>
                <w:szCs w:val="16"/>
              </w:rPr>
              <w:t>RP-090934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E11E4" w14:textId="77777777" w:rsidR="00F924C5" w:rsidRPr="003444A1" w:rsidRDefault="00F924C5" w:rsidP="00B47072">
            <w:pPr>
              <w:pStyle w:val="TAL"/>
              <w:keepNext w:val="0"/>
              <w:rPr>
                <w:rFonts w:cs="Arial"/>
                <w:sz w:val="16"/>
                <w:szCs w:val="16"/>
              </w:rPr>
            </w:pPr>
            <w:r w:rsidRPr="003444A1">
              <w:rPr>
                <w:rFonts w:cs="Arial"/>
                <w:sz w:val="16"/>
                <w:szCs w:val="16"/>
              </w:rPr>
              <w:t>0396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F13E67"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F3E8E2"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839FC7E" w14:textId="77777777" w:rsidR="00F924C5" w:rsidRPr="003444A1" w:rsidRDefault="00F924C5" w:rsidP="00B47072">
            <w:pPr>
              <w:pStyle w:val="TAL"/>
              <w:keepNext w:val="0"/>
              <w:rPr>
                <w:rFonts w:cs="Arial"/>
                <w:sz w:val="16"/>
                <w:szCs w:val="16"/>
              </w:rPr>
            </w:pPr>
            <w:r w:rsidRPr="003444A1">
              <w:rPr>
                <w:rFonts w:cs="Arial"/>
                <w:sz w:val="16"/>
                <w:szCs w:val="16"/>
              </w:rPr>
              <w:t>Periodic CQI/PMI/RI masking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98582B" w14:textId="77777777" w:rsidR="00F924C5" w:rsidRPr="003444A1" w:rsidRDefault="00F924C5" w:rsidP="00B47072">
            <w:pPr>
              <w:pStyle w:val="TAL"/>
              <w:keepNext w:val="0"/>
              <w:rPr>
                <w:rFonts w:cs="Arial"/>
                <w:sz w:val="16"/>
                <w:szCs w:val="16"/>
              </w:rPr>
            </w:pPr>
            <w:r w:rsidRPr="003444A1">
              <w:rPr>
                <w:rFonts w:cs="Arial"/>
                <w:sz w:val="16"/>
                <w:szCs w:val="16"/>
              </w:rPr>
              <w:t>9.0.0</w:t>
            </w:r>
          </w:p>
        </w:tc>
      </w:tr>
      <w:tr w:rsidR="003444A1" w:rsidRPr="003444A1" w14:paraId="01FB6D6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7301A0E" w14:textId="77777777" w:rsidR="00F924C5" w:rsidRPr="003444A1" w:rsidRDefault="00F924C5" w:rsidP="00B47072">
            <w:pPr>
              <w:pStyle w:val="TAL"/>
              <w:keepNext w:val="0"/>
              <w:rPr>
                <w:rFonts w:cs="Arial"/>
                <w:noProof/>
                <w:snapToGrid w:val="0"/>
                <w:sz w:val="16"/>
                <w:szCs w:val="16"/>
              </w:rPr>
            </w:pPr>
            <w:r w:rsidRPr="003444A1">
              <w:rPr>
                <w:rFonts w:cs="Arial"/>
                <w:noProof/>
                <w:snapToGrid w:val="0"/>
                <w:sz w:val="16"/>
                <w:szCs w:val="16"/>
              </w:rPr>
              <w:t>2009-12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B646659" w14:textId="77777777" w:rsidR="00F924C5" w:rsidRPr="003444A1" w:rsidRDefault="00F924C5" w:rsidP="00B47072">
            <w:pPr>
              <w:pStyle w:val="TAL"/>
              <w:keepNext w:val="0"/>
              <w:rPr>
                <w:rFonts w:cs="Arial"/>
                <w:sz w:val="16"/>
                <w:szCs w:val="16"/>
              </w:rPr>
            </w:pPr>
            <w:r w:rsidRPr="003444A1">
              <w:rPr>
                <w:rFonts w:cs="Arial"/>
                <w:sz w:val="16"/>
                <w:szCs w:val="16"/>
              </w:rPr>
              <w:t>RP-46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B7474F" w14:textId="77777777" w:rsidR="00F924C5" w:rsidRPr="003444A1" w:rsidRDefault="00F924C5" w:rsidP="00B47072">
            <w:pPr>
              <w:pStyle w:val="TAL"/>
              <w:keepNext w:val="0"/>
              <w:rPr>
                <w:rFonts w:cs="Arial"/>
                <w:sz w:val="16"/>
                <w:szCs w:val="16"/>
              </w:rPr>
            </w:pPr>
            <w:r w:rsidRPr="003444A1">
              <w:rPr>
                <w:rFonts w:cs="Arial"/>
                <w:sz w:val="16"/>
                <w:szCs w:val="16"/>
              </w:rPr>
              <w:t>RP-091341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79FE1" w14:textId="77777777" w:rsidR="00F924C5" w:rsidRPr="003444A1" w:rsidRDefault="00F924C5" w:rsidP="00B47072">
            <w:pPr>
              <w:pStyle w:val="TAL"/>
              <w:keepNext w:val="0"/>
              <w:rPr>
                <w:rFonts w:cs="Arial"/>
                <w:sz w:val="16"/>
                <w:szCs w:val="16"/>
              </w:rPr>
            </w:pPr>
            <w:r w:rsidRPr="003444A1">
              <w:rPr>
                <w:rFonts w:cs="Arial"/>
                <w:sz w:val="16"/>
                <w:szCs w:val="16"/>
              </w:rPr>
              <w:t>0401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FD5015" w14:textId="77777777" w:rsidR="00F924C5" w:rsidRPr="003444A1" w:rsidRDefault="00F924C5" w:rsidP="00B47072">
            <w:pPr>
              <w:pStyle w:val="TAL"/>
              <w:keepNext w:val="0"/>
              <w:rPr>
                <w:rFonts w:cs="Arial"/>
                <w:sz w:val="16"/>
                <w:szCs w:val="16"/>
              </w:rPr>
            </w:pPr>
            <w:r w:rsidRPr="003444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F60B32"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91867A4" w14:textId="77777777" w:rsidR="00F924C5" w:rsidRPr="003444A1" w:rsidRDefault="00F924C5" w:rsidP="00B47072">
            <w:pPr>
              <w:pStyle w:val="TAL"/>
              <w:keepNext w:val="0"/>
              <w:rPr>
                <w:rFonts w:cs="Arial"/>
                <w:sz w:val="16"/>
                <w:szCs w:val="16"/>
              </w:rPr>
            </w:pPr>
            <w:r w:rsidRPr="003444A1">
              <w:rPr>
                <w:rFonts w:cs="Arial"/>
                <w:sz w:val="16"/>
                <w:szCs w:val="16"/>
              </w:rPr>
              <w:t>Capturing MBMS agreements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84CB654" w14:textId="77777777" w:rsidR="00F924C5" w:rsidRPr="003444A1" w:rsidRDefault="00F924C5" w:rsidP="00B47072">
            <w:pPr>
              <w:pStyle w:val="TAL"/>
              <w:keepNext w:val="0"/>
              <w:rPr>
                <w:rFonts w:cs="Arial"/>
                <w:sz w:val="16"/>
                <w:szCs w:val="16"/>
              </w:rPr>
            </w:pPr>
            <w:r w:rsidRPr="003444A1">
              <w:rPr>
                <w:rFonts w:cs="Arial"/>
                <w:sz w:val="16"/>
                <w:szCs w:val="16"/>
              </w:rPr>
              <w:t>9.1.0</w:t>
            </w:r>
          </w:p>
        </w:tc>
      </w:tr>
      <w:tr w:rsidR="003444A1" w:rsidRPr="003444A1" w14:paraId="1FBCDD5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5A043A3"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4F8170" w14:textId="77777777" w:rsidR="00F924C5" w:rsidRPr="003444A1" w:rsidRDefault="00F924C5" w:rsidP="00B47072">
            <w:pPr>
              <w:pStyle w:val="TAL"/>
              <w:keepNext w:val="0"/>
              <w:rPr>
                <w:rFonts w:cs="Arial"/>
                <w:sz w:val="16"/>
                <w:szCs w:val="16"/>
              </w:rPr>
            </w:pPr>
            <w:r w:rsidRPr="003444A1">
              <w:rPr>
                <w:rFonts w:cs="Arial"/>
                <w:sz w:val="16"/>
                <w:szCs w:val="16"/>
              </w:rPr>
              <w:t>RP-46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25592A" w14:textId="77777777" w:rsidR="00F924C5" w:rsidRPr="003444A1" w:rsidRDefault="00F924C5" w:rsidP="00B47072">
            <w:pPr>
              <w:pStyle w:val="TAL"/>
              <w:keepNext w:val="0"/>
              <w:rPr>
                <w:rFonts w:cs="Arial"/>
                <w:sz w:val="16"/>
                <w:szCs w:val="16"/>
              </w:rPr>
            </w:pPr>
            <w:r w:rsidRPr="003444A1">
              <w:rPr>
                <w:rFonts w:cs="Arial"/>
                <w:sz w:val="16"/>
                <w:szCs w:val="16"/>
              </w:rPr>
              <w:t>RP-091314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A71EF" w14:textId="77777777" w:rsidR="00F924C5" w:rsidRPr="003444A1" w:rsidRDefault="00F924C5" w:rsidP="00B47072">
            <w:pPr>
              <w:pStyle w:val="TAL"/>
              <w:keepNext w:val="0"/>
              <w:rPr>
                <w:rFonts w:cs="Arial"/>
                <w:sz w:val="16"/>
                <w:szCs w:val="16"/>
              </w:rPr>
            </w:pPr>
            <w:r w:rsidRPr="003444A1">
              <w:rPr>
                <w:rFonts w:cs="Arial"/>
                <w:sz w:val="16"/>
                <w:szCs w:val="16"/>
              </w:rPr>
              <w:t>0403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5190DA" w14:textId="77777777" w:rsidR="00F924C5" w:rsidRPr="003444A1" w:rsidRDefault="00F924C5" w:rsidP="00B47072">
            <w:pPr>
              <w:pStyle w:val="TAL"/>
              <w:keepNext w:val="0"/>
              <w:rPr>
                <w:rFonts w:cs="Arial"/>
                <w:sz w:val="16"/>
                <w:szCs w:val="16"/>
              </w:rPr>
            </w:pPr>
            <w:r w:rsidRPr="003444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32EC96C"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4F1FFFC" w14:textId="77777777" w:rsidR="00F924C5" w:rsidRPr="003444A1" w:rsidRDefault="00F924C5" w:rsidP="00B47072">
            <w:pPr>
              <w:pStyle w:val="TAL"/>
              <w:keepNext w:val="0"/>
              <w:rPr>
                <w:rFonts w:cs="Arial"/>
                <w:sz w:val="16"/>
                <w:szCs w:val="16"/>
              </w:rPr>
            </w:pPr>
            <w:r w:rsidRPr="003444A1">
              <w:rPr>
                <w:rFonts w:cs="Arial"/>
                <w:sz w:val="16"/>
                <w:szCs w:val="16"/>
              </w:rPr>
              <w:t>Clarification on BSR trigger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2F658E3" w14:textId="77777777" w:rsidR="00F924C5" w:rsidRPr="003444A1" w:rsidRDefault="00F924C5" w:rsidP="00B47072">
            <w:pPr>
              <w:pStyle w:val="TAL"/>
              <w:keepNext w:val="0"/>
              <w:rPr>
                <w:rFonts w:cs="Arial"/>
                <w:sz w:val="16"/>
                <w:szCs w:val="16"/>
              </w:rPr>
            </w:pPr>
            <w:r w:rsidRPr="003444A1">
              <w:rPr>
                <w:rFonts w:cs="Arial"/>
                <w:sz w:val="16"/>
                <w:szCs w:val="16"/>
              </w:rPr>
              <w:t>9.1.0</w:t>
            </w:r>
          </w:p>
        </w:tc>
      </w:tr>
      <w:tr w:rsidR="003444A1" w:rsidRPr="003444A1" w14:paraId="4BC134D2"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B8473DA"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35D47D7" w14:textId="77777777" w:rsidR="00F924C5" w:rsidRPr="003444A1" w:rsidRDefault="00F924C5" w:rsidP="00B47072">
            <w:pPr>
              <w:pStyle w:val="TAL"/>
              <w:keepNext w:val="0"/>
              <w:rPr>
                <w:rFonts w:cs="Arial"/>
                <w:sz w:val="16"/>
                <w:szCs w:val="16"/>
              </w:rPr>
            </w:pPr>
            <w:r w:rsidRPr="003444A1">
              <w:rPr>
                <w:rFonts w:cs="Arial"/>
                <w:sz w:val="16"/>
                <w:szCs w:val="16"/>
              </w:rPr>
              <w:t>RP-46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99CE2E" w14:textId="77777777" w:rsidR="00F924C5" w:rsidRPr="003444A1" w:rsidRDefault="00F924C5" w:rsidP="00B47072">
            <w:pPr>
              <w:pStyle w:val="TAL"/>
              <w:keepNext w:val="0"/>
              <w:rPr>
                <w:rFonts w:cs="Arial"/>
                <w:sz w:val="16"/>
                <w:szCs w:val="16"/>
              </w:rPr>
            </w:pPr>
            <w:r w:rsidRPr="003444A1">
              <w:rPr>
                <w:rFonts w:cs="Arial"/>
                <w:sz w:val="16"/>
                <w:szCs w:val="16"/>
              </w:rPr>
              <w:t>RP-091346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7BB10" w14:textId="77777777" w:rsidR="00F924C5" w:rsidRPr="003444A1" w:rsidRDefault="00F924C5" w:rsidP="00B47072">
            <w:pPr>
              <w:pStyle w:val="TAL"/>
              <w:keepNext w:val="0"/>
              <w:rPr>
                <w:rFonts w:cs="Arial"/>
                <w:sz w:val="16"/>
                <w:szCs w:val="16"/>
              </w:rPr>
            </w:pPr>
            <w:r w:rsidRPr="003444A1">
              <w:rPr>
                <w:rFonts w:cs="Arial"/>
                <w:sz w:val="16"/>
                <w:szCs w:val="16"/>
              </w:rPr>
              <w:t>0404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20347E"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38AC440"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D97BC77" w14:textId="77777777" w:rsidR="00F924C5" w:rsidRPr="003444A1" w:rsidRDefault="00F924C5" w:rsidP="00B47072">
            <w:pPr>
              <w:pStyle w:val="TAL"/>
              <w:keepNext w:val="0"/>
              <w:rPr>
                <w:rFonts w:cs="Arial"/>
                <w:sz w:val="16"/>
                <w:szCs w:val="16"/>
              </w:rPr>
            </w:pPr>
            <w:r w:rsidRPr="003444A1">
              <w:rPr>
                <w:rFonts w:cs="Arial"/>
                <w:sz w:val="16"/>
                <w:szCs w:val="16"/>
              </w:rPr>
              <w:t>Correction on HARQ Process ID for DL SPS and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1260CAE" w14:textId="77777777" w:rsidR="00F924C5" w:rsidRPr="003444A1" w:rsidRDefault="00F924C5" w:rsidP="00B47072">
            <w:pPr>
              <w:pStyle w:val="TAL"/>
              <w:keepNext w:val="0"/>
              <w:rPr>
                <w:rFonts w:cs="Arial"/>
                <w:sz w:val="16"/>
                <w:szCs w:val="16"/>
              </w:rPr>
            </w:pPr>
            <w:r w:rsidRPr="003444A1">
              <w:rPr>
                <w:rFonts w:cs="Arial"/>
                <w:sz w:val="16"/>
                <w:szCs w:val="16"/>
              </w:rPr>
              <w:t>9.1.0</w:t>
            </w:r>
          </w:p>
        </w:tc>
      </w:tr>
      <w:tr w:rsidR="003444A1" w:rsidRPr="003444A1" w14:paraId="0028957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E142C50"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6F4D299" w14:textId="77777777" w:rsidR="00F924C5" w:rsidRPr="003444A1" w:rsidRDefault="00F924C5" w:rsidP="00B47072">
            <w:pPr>
              <w:pStyle w:val="TAL"/>
              <w:keepNext w:val="0"/>
              <w:rPr>
                <w:rFonts w:cs="Arial"/>
                <w:sz w:val="16"/>
                <w:szCs w:val="16"/>
              </w:rPr>
            </w:pPr>
            <w:r w:rsidRPr="003444A1">
              <w:rPr>
                <w:rFonts w:cs="Arial"/>
                <w:sz w:val="16"/>
                <w:szCs w:val="16"/>
              </w:rPr>
              <w:t>RP-46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403A1C" w14:textId="77777777" w:rsidR="00F924C5" w:rsidRPr="003444A1" w:rsidRDefault="00F924C5" w:rsidP="00B47072">
            <w:pPr>
              <w:pStyle w:val="TAL"/>
              <w:keepNext w:val="0"/>
              <w:rPr>
                <w:rFonts w:cs="Arial"/>
                <w:sz w:val="16"/>
                <w:szCs w:val="16"/>
              </w:rPr>
            </w:pPr>
            <w:r w:rsidRPr="003444A1">
              <w:rPr>
                <w:rFonts w:cs="Arial"/>
                <w:sz w:val="16"/>
                <w:szCs w:val="16"/>
              </w:rPr>
              <w:t>RP-091314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207D6" w14:textId="77777777" w:rsidR="00F924C5" w:rsidRPr="003444A1" w:rsidRDefault="00F924C5" w:rsidP="00B47072">
            <w:pPr>
              <w:pStyle w:val="TAL"/>
              <w:keepNext w:val="0"/>
              <w:rPr>
                <w:rFonts w:cs="Arial"/>
                <w:sz w:val="16"/>
                <w:szCs w:val="16"/>
              </w:rPr>
            </w:pPr>
            <w:r w:rsidRPr="003444A1">
              <w:rPr>
                <w:rFonts w:cs="Arial"/>
                <w:sz w:val="16"/>
                <w:szCs w:val="16"/>
              </w:rPr>
              <w:t>0406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F3510C"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78E497"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DE66DA4" w14:textId="77777777" w:rsidR="00F924C5" w:rsidRPr="003444A1" w:rsidRDefault="00F924C5" w:rsidP="00B47072">
            <w:pPr>
              <w:pStyle w:val="TAL"/>
              <w:keepNext w:val="0"/>
              <w:rPr>
                <w:rFonts w:cs="Arial"/>
                <w:sz w:val="16"/>
                <w:szCs w:val="16"/>
              </w:rPr>
            </w:pPr>
            <w:r w:rsidRPr="003444A1">
              <w:rPr>
                <w:rFonts w:cs="Arial"/>
                <w:sz w:val="16"/>
                <w:szCs w:val="16"/>
              </w:rPr>
              <w:t>RNTI for CCCH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08FEEC" w14:textId="77777777" w:rsidR="00F924C5" w:rsidRPr="003444A1" w:rsidRDefault="00F924C5" w:rsidP="00B47072">
            <w:pPr>
              <w:pStyle w:val="TAL"/>
              <w:keepNext w:val="0"/>
              <w:rPr>
                <w:rFonts w:cs="Arial"/>
                <w:sz w:val="16"/>
                <w:szCs w:val="16"/>
              </w:rPr>
            </w:pPr>
            <w:r w:rsidRPr="003444A1">
              <w:rPr>
                <w:rFonts w:cs="Arial"/>
                <w:sz w:val="16"/>
                <w:szCs w:val="16"/>
              </w:rPr>
              <w:t>9.1.0</w:t>
            </w:r>
          </w:p>
        </w:tc>
      </w:tr>
      <w:tr w:rsidR="003444A1" w:rsidRPr="003444A1" w14:paraId="4A31A25C"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FFB38F8"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3C55F28" w14:textId="77777777" w:rsidR="00F924C5" w:rsidRPr="003444A1" w:rsidRDefault="00F924C5" w:rsidP="00B47072">
            <w:pPr>
              <w:pStyle w:val="TAL"/>
              <w:keepNext w:val="0"/>
              <w:rPr>
                <w:rFonts w:cs="Arial"/>
                <w:sz w:val="16"/>
                <w:szCs w:val="16"/>
              </w:rPr>
            </w:pPr>
            <w:r w:rsidRPr="003444A1">
              <w:rPr>
                <w:rFonts w:cs="Arial"/>
                <w:sz w:val="16"/>
                <w:szCs w:val="16"/>
              </w:rPr>
              <w:t>RP-46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E05A52" w14:textId="77777777" w:rsidR="00F924C5" w:rsidRPr="003444A1" w:rsidRDefault="00F924C5" w:rsidP="00B47072">
            <w:pPr>
              <w:pStyle w:val="TAL"/>
              <w:keepNext w:val="0"/>
              <w:rPr>
                <w:rFonts w:cs="Arial"/>
                <w:sz w:val="16"/>
                <w:szCs w:val="16"/>
              </w:rPr>
            </w:pPr>
            <w:r w:rsidRPr="003444A1">
              <w:rPr>
                <w:rFonts w:cs="Arial"/>
                <w:sz w:val="16"/>
                <w:szCs w:val="16"/>
              </w:rPr>
              <w:t>RP-091346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F5DEFF" w14:textId="77777777" w:rsidR="00F924C5" w:rsidRPr="003444A1" w:rsidRDefault="00F924C5" w:rsidP="00B47072">
            <w:pPr>
              <w:pStyle w:val="TAL"/>
              <w:keepNext w:val="0"/>
              <w:rPr>
                <w:rFonts w:cs="Arial"/>
                <w:sz w:val="16"/>
                <w:szCs w:val="16"/>
              </w:rPr>
            </w:pPr>
            <w:r w:rsidRPr="003444A1">
              <w:rPr>
                <w:rFonts w:cs="Arial"/>
                <w:sz w:val="16"/>
                <w:szCs w:val="16"/>
              </w:rPr>
              <w:t>0407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78A2FE" w14:textId="77777777" w:rsidR="00F924C5" w:rsidRPr="003444A1" w:rsidRDefault="00F924C5"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011D99E"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7D65918" w14:textId="77777777" w:rsidR="00F924C5" w:rsidRPr="003444A1" w:rsidRDefault="00F924C5" w:rsidP="00B47072">
            <w:pPr>
              <w:pStyle w:val="TAL"/>
              <w:keepNext w:val="0"/>
              <w:rPr>
                <w:rFonts w:cs="Arial"/>
                <w:sz w:val="16"/>
                <w:szCs w:val="16"/>
              </w:rPr>
            </w:pPr>
            <w:r w:rsidRPr="003444A1">
              <w:rPr>
                <w:rFonts w:cs="Arial"/>
                <w:sz w:val="16"/>
                <w:szCs w:val="16"/>
              </w:rPr>
              <w:t>SR prohibit mechanism for UL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524A743" w14:textId="77777777" w:rsidR="00F924C5" w:rsidRPr="003444A1" w:rsidRDefault="00F924C5" w:rsidP="00B47072">
            <w:pPr>
              <w:pStyle w:val="TAL"/>
              <w:keepNext w:val="0"/>
              <w:rPr>
                <w:rFonts w:cs="Arial"/>
                <w:sz w:val="16"/>
                <w:szCs w:val="16"/>
              </w:rPr>
            </w:pPr>
            <w:r w:rsidRPr="003444A1">
              <w:rPr>
                <w:rFonts w:cs="Arial"/>
                <w:sz w:val="16"/>
                <w:szCs w:val="16"/>
              </w:rPr>
              <w:t>9.1.0</w:t>
            </w:r>
          </w:p>
        </w:tc>
      </w:tr>
      <w:tr w:rsidR="003444A1" w:rsidRPr="003444A1" w14:paraId="73AFC7F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D2E8846"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D2ED201" w14:textId="77777777" w:rsidR="00F924C5" w:rsidRPr="003444A1" w:rsidRDefault="00F924C5" w:rsidP="00B47072">
            <w:pPr>
              <w:pStyle w:val="TAL"/>
              <w:keepNext w:val="0"/>
              <w:rPr>
                <w:rFonts w:cs="Arial"/>
                <w:sz w:val="16"/>
                <w:szCs w:val="16"/>
              </w:rPr>
            </w:pPr>
            <w:r w:rsidRPr="003444A1">
              <w:rPr>
                <w:rFonts w:cs="Arial"/>
                <w:sz w:val="16"/>
                <w:szCs w:val="16"/>
              </w:rPr>
              <w:t>RP-46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3B2B7B" w14:textId="77777777" w:rsidR="00F924C5" w:rsidRPr="003444A1" w:rsidRDefault="00F924C5" w:rsidP="00B47072">
            <w:pPr>
              <w:pStyle w:val="TAL"/>
              <w:keepNext w:val="0"/>
              <w:rPr>
                <w:rFonts w:cs="Arial"/>
                <w:sz w:val="16"/>
                <w:szCs w:val="16"/>
              </w:rPr>
            </w:pPr>
            <w:r w:rsidRPr="003444A1">
              <w:rPr>
                <w:rFonts w:cs="Arial"/>
                <w:sz w:val="16"/>
                <w:szCs w:val="16"/>
              </w:rPr>
              <w:t>RP-091346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FFF397" w14:textId="77777777" w:rsidR="00F924C5" w:rsidRPr="003444A1" w:rsidRDefault="00F924C5" w:rsidP="00B47072">
            <w:pPr>
              <w:pStyle w:val="TAL"/>
              <w:keepNext w:val="0"/>
              <w:rPr>
                <w:rFonts w:cs="Arial"/>
                <w:sz w:val="16"/>
                <w:szCs w:val="16"/>
              </w:rPr>
            </w:pPr>
            <w:r w:rsidRPr="003444A1">
              <w:rPr>
                <w:rFonts w:cs="Arial"/>
                <w:sz w:val="16"/>
                <w:szCs w:val="16"/>
              </w:rPr>
              <w:t>0409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309C88"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1F1DB7B"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67DE1DD" w14:textId="77777777" w:rsidR="00F924C5" w:rsidRPr="003444A1" w:rsidRDefault="00F924C5" w:rsidP="00B47072">
            <w:pPr>
              <w:pStyle w:val="TAL"/>
              <w:keepNext w:val="0"/>
              <w:rPr>
                <w:rFonts w:cs="Arial"/>
                <w:sz w:val="16"/>
                <w:szCs w:val="16"/>
              </w:rPr>
            </w:pPr>
            <w:r w:rsidRPr="003444A1">
              <w:rPr>
                <w:rFonts w:cs="Arial"/>
                <w:sz w:val="16"/>
                <w:szCs w:val="16"/>
              </w:rPr>
              <w:t>Clarification on monitoring of PDCCH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64EAF81" w14:textId="77777777" w:rsidR="00F924C5" w:rsidRPr="003444A1" w:rsidRDefault="00F924C5" w:rsidP="00B47072">
            <w:pPr>
              <w:pStyle w:val="TAL"/>
              <w:keepNext w:val="0"/>
              <w:rPr>
                <w:rFonts w:cs="Arial"/>
                <w:sz w:val="16"/>
                <w:szCs w:val="16"/>
              </w:rPr>
            </w:pPr>
            <w:r w:rsidRPr="003444A1">
              <w:rPr>
                <w:rFonts w:cs="Arial"/>
                <w:sz w:val="16"/>
                <w:szCs w:val="16"/>
              </w:rPr>
              <w:t>9.1.0</w:t>
            </w:r>
          </w:p>
        </w:tc>
      </w:tr>
      <w:tr w:rsidR="003444A1" w:rsidRPr="003444A1" w14:paraId="0DED3B6D"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9985D33"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53C462B" w14:textId="77777777" w:rsidR="00F924C5" w:rsidRPr="003444A1" w:rsidRDefault="00F924C5" w:rsidP="00B47072">
            <w:pPr>
              <w:pStyle w:val="TAL"/>
              <w:keepNext w:val="0"/>
              <w:rPr>
                <w:rFonts w:cs="Arial"/>
                <w:sz w:val="16"/>
                <w:szCs w:val="16"/>
              </w:rPr>
            </w:pPr>
            <w:r w:rsidRPr="003444A1">
              <w:rPr>
                <w:rFonts w:cs="Arial"/>
                <w:sz w:val="16"/>
                <w:szCs w:val="16"/>
              </w:rPr>
              <w:t>RP-46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5CB4E4" w14:textId="77777777" w:rsidR="00F924C5" w:rsidRPr="003444A1" w:rsidRDefault="00F924C5" w:rsidP="00B47072">
            <w:pPr>
              <w:pStyle w:val="TAL"/>
              <w:keepNext w:val="0"/>
              <w:rPr>
                <w:rFonts w:cs="Arial"/>
                <w:sz w:val="16"/>
                <w:szCs w:val="16"/>
              </w:rPr>
            </w:pPr>
            <w:r w:rsidRPr="003444A1">
              <w:rPr>
                <w:rFonts w:cs="Arial"/>
                <w:sz w:val="16"/>
                <w:szCs w:val="16"/>
              </w:rPr>
              <w:t>RP-091346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45D6E" w14:textId="77777777" w:rsidR="00F924C5" w:rsidRPr="003444A1" w:rsidRDefault="00F924C5" w:rsidP="00B47072">
            <w:pPr>
              <w:pStyle w:val="TAL"/>
              <w:keepNext w:val="0"/>
              <w:rPr>
                <w:rFonts w:cs="Arial"/>
                <w:sz w:val="16"/>
                <w:szCs w:val="16"/>
              </w:rPr>
            </w:pPr>
            <w:r w:rsidRPr="003444A1">
              <w:rPr>
                <w:rFonts w:cs="Arial"/>
                <w:sz w:val="16"/>
                <w:szCs w:val="16"/>
              </w:rPr>
              <w:t>0410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D10D31"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7F3EE89"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12E086" w14:textId="77777777" w:rsidR="00F924C5" w:rsidRPr="003444A1" w:rsidRDefault="00F924C5" w:rsidP="00B47072">
            <w:pPr>
              <w:pStyle w:val="TAL"/>
              <w:keepNext w:val="0"/>
              <w:rPr>
                <w:rFonts w:cs="Arial"/>
                <w:sz w:val="16"/>
                <w:szCs w:val="16"/>
              </w:rPr>
            </w:pPr>
            <w:r w:rsidRPr="003444A1">
              <w:rPr>
                <w:rFonts w:cs="Arial"/>
                <w:sz w:val="16"/>
                <w:szCs w:val="16"/>
              </w:rPr>
              <w:t>Introduction of SR prohibit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33C5DF5" w14:textId="77777777" w:rsidR="00F924C5" w:rsidRPr="003444A1" w:rsidRDefault="00F924C5" w:rsidP="00B47072">
            <w:pPr>
              <w:pStyle w:val="TAL"/>
              <w:keepNext w:val="0"/>
              <w:rPr>
                <w:rFonts w:cs="Arial"/>
                <w:sz w:val="16"/>
                <w:szCs w:val="16"/>
              </w:rPr>
            </w:pPr>
            <w:r w:rsidRPr="003444A1">
              <w:rPr>
                <w:rFonts w:cs="Arial"/>
                <w:sz w:val="16"/>
                <w:szCs w:val="16"/>
              </w:rPr>
              <w:t>9.1.0</w:t>
            </w:r>
          </w:p>
        </w:tc>
      </w:tr>
      <w:tr w:rsidR="003444A1" w:rsidRPr="003444A1" w14:paraId="66B0E15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10D79A5" w14:textId="77777777" w:rsidR="00F924C5" w:rsidRPr="003444A1" w:rsidRDefault="00F924C5" w:rsidP="00B47072">
            <w:pPr>
              <w:pStyle w:val="TAL"/>
              <w:keepNext w:val="0"/>
              <w:rPr>
                <w:rFonts w:cs="Arial"/>
                <w:noProof/>
                <w:snapToGrid w:val="0"/>
                <w:sz w:val="16"/>
                <w:szCs w:val="16"/>
              </w:rPr>
            </w:pPr>
            <w:r w:rsidRPr="003444A1">
              <w:rPr>
                <w:rFonts w:cs="Arial"/>
                <w:noProof/>
                <w:snapToGrid w:val="0"/>
                <w:sz w:val="16"/>
                <w:szCs w:val="16"/>
              </w:rPr>
              <w:t>2010-03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D009FDB" w14:textId="77777777" w:rsidR="00F924C5" w:rsidRPr="003444A1" w:rsidRDefault="00F924C5" w:rsidP="00B47072">
            <w:pPr>
              <w:pStyle w:val="TAL"/>
              <w:keepNext w:val="0"/>
              <w:rPr>
                <w:rFonts w:cs="Arial"/>
                <w:sz w:val="16"/>
                <w:szCs w:val="16"/>
              </w:rPr>
            </w:pPr>
            <w:r w:rsidRPr="003444A1">
              <w:rPr>
                <w:rFonts w:cs="Arial"/>
                <w:sz w:val="16"/>
                <w:szCs w:val="16"/>
              </w:rPr>
              <w:t>RP-47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18A7E" w14:textId="77777777" w:rsidR="00F924C5" w:rsidRPr="003444A1" w:rsidRDefault="00F924C5" w:rsidP="00B47072">
            <w:pPr>
              <w:pStyle w:val="TAL"/>
              <w:keepNext w:val="0"/>
              <w:rPr>
                <w:rFonts w:cs="Arial"/>
                <w:sz w:val="16"/>
                <w:szCs w:val="16"/>
              </w:rPr>
            </w:pPr>
            <w:r w:rsidRPr="003444A1">
              <w:rPr>
                <w:rFonts w:cs="Arial"/>
                <w:sz w:val="16"/>
                <w:szCs w:val="16"/>
              </w:rPr>
              <w:t>RP-100305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2B003A" w14:textId="77777777" w:rsidR="00F924C5" w:rsidRPr="003444A1" w:rsidRDefault="00F924C5" w:rsidP="00B47072">
            <w:pPr>
              <w:pStyle w:val="TAL"/>
              <w:keepNext w:val="0"/>
              <w:rPr>
                <w:rFonts w:cs="Arial"/>
                <w:sz w:val="16"/>
                <w:szCs w:val="16"/>
              </w:rPr>
            </w:pPr>
            <w:r w:rsidRPr="003444A1">
              <w:rPr>
                <w:rFonts w:cs="Arial"/>
                <w:sz w:val="16"/>
                <w:szCs w:val="16"/>
              </w:rPr>
              <w:t>0414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B4A609"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526F7F"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48C5F3D" w14:textId="77777777" w:rsidR="00F924C5" w:rsidRPr="003444A1" w:rsidRDefault="00F924C5" w:rsidP="00B47072">
            <w:pPr>
              <w:pStyle w:val="TAL"/>
              <w:keepNext w:val="0"/>
              <w:rPr>
                <w:rFonts w:cs="Arial"/>
                <w:sz w:val="16"/>
                <w:szCs w:val="16"/>
              </w:rPr>
            </w:pPr>
            <w:r w:rsidRPr="003444A1">
              <w:rPr>
                <w:rFonts w:cs="Arial"/>
                <w:sz w:val="16"/>
                <w:szCs w:val="16"/>
              </w:rPr>
              <w:t>Correction to MBMS scheduling terminology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82E63A1" w14:textId="77777777" w:rsidR="00F924C5" w:rsidRPr="003444A1" w:rsidRDefault="00F924C5" w:rsidP="00B47072">
            <w:pPr>
              <w:pStyle w:val="TAL"/>
              <w:keepNext w:val="0"/>
              <w:rPr>
                <w:rFonts w:cs="Arial"/>
                <w:sz w:val="16"/>
                <w:szCs w:val="16"/>
              </w:rPr>
            </w:pPr>
            <w:r w:rsidRPr="003444A1">
              <w:rPr>
                <w:rFonts w:cs="Arial"/>
                <w:sz w:val="16"/>
                <w:szCs w:val="16"/>
              </w:rPr>
              <w:t>9.2.0</w:t>
            </w:r>
          </w:p>
        </w:tc>
      </w:tr>
      <w:tr w:rsidR="003444A1" w:rsidRPr="003444A1" w14:paraId="1D88E96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AC2B0BC"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A02F11F" w14:textId="77777777" w:rsidR="00F924C5" w:rsidRPr="003444A1" w:rsidRDefault="00F924C5" w:rsidP="00B47072">
            <w:pPr>
              <w:pStyle w:val="TAL"/>
              <w:keepNext w:val="0"/>
              <w:rPr>
                <w:rFonts w:cs="Arial"/>
                <w:sz w:val="16"/>
                <w:szCs w:val="16"/>
              </w:rPr>
            </w:pPr>
            <w:r w:rsidRPr="003444A1">
              <w:rPr>
                <w:rFonts w:cs="Arial"/>
                <w:sz w:val="16"/>
                <w:szCs w:val="16"/>
              </w:rPr>
              <w:t>RP-47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E8D70E" w14:textId="77777777" w:rsidR="00F924C5" w:rsidRPr="003444A1" w:rsidRDefault="00F924C5" w:rsidP="00B47072">
            <w:pPr>
              <w:pStyle w:val="TAL"/>
              <w:keepNext w:val="0"/>
              <w:rPr>
                <w:rFonts w:cs="Arial"/>
                <w:sz w:val="16"/>
                <w:szCs w:val="16"/>
              </w:rPr>
            </w:pPr>
            <w:r w:rsidRPr="003444A1">
              <w:rPr>
                <w:rFonts w:cs="Arial"/>
                <w:sz w:val="16"/>
                <w:szCs w:val="16"/>
              </w:rPr>
              <w:t>RP-100305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EEEAE" w14:textId="77777777" w:rsidR="00F924C5" w:rsidRPr="003444A1" w:rsidRDefault="00F924C5" w:rsidP="00B47072">
            <w:pPr>
              <w:pStyle w:val="TAL"/>
              <w:keepNext w:val="0"/>
              <w:rPr>
                <w:rFonts w:cs="Arial"/>
                <w:sz w:val="16"/>
                <w:szCs w:val="16"/>
              </w:rPr>
            </w:pPr>
            <w:r w:rsidRPr="003444A1">
              <w:rPr>
                <w:rFonts w:cs="Arial"/>
                <w:sz w:val="16"/>
                <w:szCs w:val="16"/>
              </w:rPr>
              <w:t>0415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6764B2"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F8EF88C"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AE204AE" w14:textId="77777777" w:rsidR="00F924C5" w:rsidRPr="003444A1" w:rsidRDefault="00F924C5" w:rsidP="00B47072">
            <w:pPr>
              <w:pStyle w:val="TAL"/>
              <w:keepNext w:val="0"/>
              <w:rPr>
                <w:rFonts w:cs="Arial"/>
                <w:sz w:val="16"/>
                <w:szCs w:val="16"/>
              </w:rPr>
            </w:pPr>
            <w:r w:rsidRPr="003444A1">
              <w:rPr>
                <w:rFonts w:cs="Arial"/>
                <w:sz w:val="16"/>
                <w:szCs w:val="16"/>
              </w:rPr>
              <w:t>Corrections to TS 36.321 on MBMS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BDA3751" w14:textId="77777777" w:rsidR="00F924C5" w:rsidRPr="003444A1" w:rsidRDefault="00F924C5" w:rsidP="00B47072">
            <w:pPr>
              <w:pStyle w:val="TAL"/>
              <w:keepNext w:val="0"/>
              <w:rPr>
                <w:rFonts w:cs="Arial"/>
                <w:sz w:val="16"/>
                <w:szCs w:val="16"/>
              </w:rPr>
            </w:pPr>
            <w:r w:rsidRPr="003444A1">
              <w:rPr>
                <w:rFonts w:cs="Arial"/>
                <w:sz w:val="16"/>
                <w:szCs w:val="16"/>
              </w:rPr>
              <w:t>9.2.0</w:t>
            </w:r>
          </w:p>
        </w:tc>
      </w:tr>
      <w:tr w:rsidR="003444A1" w:rsidRPr="003444A1" w14:paraId="3353C7C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86FF3FC"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9EFC7E9" w14:textId="77777777" w:rsidR="00F924C5" w:rsidRPr="003444A1" w:rsidRDefault="00F924C5" w:rsidP="00B47072">
            <w:pPr>
              <w:pStyle w:val="TAL"/>
              <w:keepNext w:val="0"/>
              <w:rPr>
                <w:rFonts w:cs="Arial"/>
                <w:sz w:val="16"/>
                <w:szCs w:val="16"/>
              </w:rPr>
            </w:pPr>
            <w:r w:rsidRPr="003444A1">
              <w:rPr>
                <w:rFonts w:cs="Arial"/>
                <w:sz w:val="16"/>
                <w:szCs w:val="16"/>
              </w:rPr>
              <w:t>RP-47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D52CC8" w14:textId="77777777" w:rsidR="00F924C5" w:rsidRPr="003444A1" w:rsidRDefault="00F924C5" w:rsidP="00B47072">
            <w:pPr>
              <w:pStyle w:val="TAL"/>
              <w:keepNext w:val="0"/>
              <w:rPr>
                <w:rFonts w:cs="Arial"/>
                <w:sz w:val="16"/>
                <w:szCs w:val="16"/>
              </w:rPr>
            </w:pPr>
            <w:r w:rsidRPr="003444A1">
              <w:rPr>
                <w:rFonts w:cs="Arial"/>
                <w:sz w:val="16"/>
                <w:szCs w:val="16"/>
              </w:rPr>
              <w:t>RP-100305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3C727" w14:textId="77777777" w:rsidR="00F924C5" w:rsidRPr="003444A1" w:rsidRDefault="00F924C5" w:rsidP="00B47072">
            <w:pPr>
              <w:pStyle w:val="TAL"/>
              <w:keepNext w:val="0"/>
              <w:rPr>
                <w:rFonts w:cs="Arial"/>
                <w:sz w:val="16"/>
                <w:szCs w:val="16"/>
              </w:rPr>
            </w:pPr>
            <w:r w:rsidRPr="003444A1">
              <w:rPr>
                <w:rFonts w:cs="Arial"/>
                <w:sz w:val="16"/>
                <w:szCs w:val="16"/>
              </w:rPr>
              <w:t>0421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9BFC7B" w14:textId="77777777" w:rsidR="00F924C5" w:rsidRPr="003444A1" w:rsidRDefault="00F924C5"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131E84E"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2A9C837" w14:textId="77777777" w:rsidR="00F924C5" w:rsidRPr="003444A1" w:rsidRDefault="00F924C5" w:rsidP="00B47072">
            <w:pPr>
              <w:pStyle w:val="TAL"/>
              <w:keepNext w:val="0"/>
              <w:rPr>
                <w:rFonts w:cs="Arial"/>
                <w:sz w:val="16"/>
                <w:szCs w:val="16"/>
              </w:rPr>
            </w:pPr>
            <w:r w:rsidRPr="003444A1">
              <w:rPr>
                <w:rFonts w:cs="Arial"/>
                <w:sz w:val="16"/>
                <w:szCs w:val="16"/>
              </w:rPr>
              <w:t>Error handling for MBMS PDU</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6728B38" w14:textId="77777777" w:rsidR="00F924C5" w:rsidRPr="003444A1" w:rsidRDefault="00F924C5" w:rsidP="00B47072">
            <w:pPr>
              <w:pStyle w:val="TAL"/>
              <w:keepNext w:val="0"/>
              <w:rPr>
                <w:rFonts w:cs="Arial"/>
                <w:sz w:val="16"/>
                <w:szCs w:val="16"/>
              </w:rPr>
            </w:pPr>
            <w:r w:rsidRPr="003444A1">
              <w:rPr>
                <w:rFonts w:cs="Arial"/>
                <w:sz w:val="16"/>
                <w:szCs w:val="16"/>
              </w:rPr>
              <w:t>9.2.0</w:t>
            </w:r>
          </w:p>
        </w:tc>
      </w:tr>
      <w:tr w:rsidR="003444A1" w:rsidRPr="003444A1" w14:paraId="72FEF72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022EA84"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68B94A8" w14:textId="77777777" w:rsidR="00F924C5" w:rsidRPr="003444A1" w:rsidRDefault="00F924C5" w:rsidP="00B47072">
            <w:pPr>
              <w:pStyle w:val="TAL"/>
              <w:keepNext w:val="0"/>
              <w:rPr>
                <w:rFonts w:cs="Arial"/>
                <w:sz w:val="16"/>
                <w:szCs w:val="16"/>
              </w:rPr>
            </w:pPr>
            <w:r w:rsidRPr="003444A1">
              <w:rPr>
                <w:rFonts w:cs="Arial"/>
                <w:sz w:val="16"/>
                <w:szCs w:val="16"/>
              </w:rPr>
              <w:t>RP-47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D2CE8A" w14:textId="77777777" w:rsidR="00F924C5" w:rsidRPr="003444A1" w:rsidRDefault="00F924C5" w:rsidP="00B47072">
            <w:pPr>
              <w:pStyle w:val="TAL"/>
              <w:keepNext w:val="0"/>
              <w:rPr>
                <w:rFonts w:cs="Arial"/>
                <w:sz w:val="16"/>
                <w:szCs w:val="16"/>
              </w:rPr>
            </w:pPr>
            <w:r w:rsidRPr="003444A1">
              <w:rPr>
                <w:rFonts w:cs="Arial"/>
                <w:sz w:val="16"/>
                <w:szCs w:val="16"/>
              </w:rPr>
              <w:t>RP-100308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A7858" w14:textId="77777777" w:rsidR="00F924C5" w:rsidRPr="003444A1" w:rsidRDefault="00F924C5" w:rsidP="00B47072">
            <w:pPr>
              <w:pStyle w:val="TAL"/>
              <w:keepNext w:val="0"/>
              <w:rPr>
                <w:rFonts w:cs="Arial"/>
                <w:sz w:val="16"/>
                <w:szCs w:val="16"/>
              </w:rPr>
            </w:pPr>
            <w:r w:rsidRPr="003444A1">
              <w:rPr>
                <w:rFonts w:cs="Arial"/>
                <w:sz w:val="16"/>
                <w:szCs w:val="16"/>
              </w:rPr>
              <w:t>0422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F7BDAF"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34A3D7"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57E2A99" w14:textId="77777777" w:rsidR="00F924C5" w:rsidRPr="003444A1" w:rsidRDefault="00F924C5" w:rsidP="00B47072">
            <w:pPr>
              <w:pStyle w:val="TAL"/>
              <w:keepNext w:val="0"/>
              <w:rPr>
                <w:rFonts w:cs="Arial"/>
                <w:sz w:val="16"/>
                <w:szCs w:val="16"/>
              </w:rPr>
            </w:pPr>
            <w:r w:rsidRPr="003444A1">
              <w:rPr>
                <w:rFonts w:cs="Arial"/>
                <w:sz w:val="16"/>
                <w:szCs w:val="16"/>
              </w:rPr>
              <w:t>Renaming CR as consequence of ASN.1 review</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43511F7" w14:textId="77777777" w:rsidR="00F924C5" w:rsidRPr="003444A1" w:rsidRDefault="00F924C5" w:rsidP="00B47072">
            <w:pPr>
              <w:pStyle w:val="TAL"/>
              <w:keepNext w:val="0"/>
              <w:rPr>
                <w:rFonts w:cs="Arial"/>
                <w:sz w:val="16"/>
                <w:szCs w:val="16"/>
              </w:rPr>
            </w:pPr>
            <w:r w:rsidRPr="003444A1">
              <w:rPr>
                <w:rFonts w:cs="Arial"/>
                <w:sz w:val="16"/>
                <w:szCs w:val="16"/>
              </w:rPr>
              <w:t>9.2.0</w:t>
            </w:r>
          </w:p>
        </w:tc>
      </w:tr>
      <w:tr w:rsidR="003444A1" w:rsidRPr="003444A1" w14:paraId="2A68BB93"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A5CD635" w14:textId="77777777" w:rsidR="00F924C5" w:rsidRPr="003444A1" w:rsidRDefault="00F924C5" w:rsidP="00B47072">
            <w:pPr>
              <w:pStyle w:val="TAL"/>
              <w:keepNext w:val="0"/>
              <w:rPr>
                <w:rFonts w:cs="Arial"/>
                <w:noProof/>
                <w:snapToGrid w:val="0"/>
                <w:sz w:val="16"/>
                <w:szCs w:val="16"/>
              </w:rPr>
            </w:pPr>
            <w:r w:rsidRPr="003444A1">
              <w:rPr>
                <w:rFonts w:cs="Arial"/>
                <w:noProof/>
                <w:snapToGrid w:val="0"/>
                <w:sz w:val="16"/>
                <w:szCs w:val="16"/>
              </w:rPr>
              <w:t>2010-06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69281E7" w14:textId="77777777" w:rsidR="00F924C5" w:rsidRPr="003444A1" w:rsidRDefault="00F924C5" w:rsidP="00B47072">
            <w:pPr>
              <w:pStyle w:val="TAL"/>
              <w:keepNext w:val="0"/>
              <w:rPr>
                <w:rFonts w:cs="Arial"/>
                <w:sz w:val="16"/>
                <w:szCs w:val="16"/>
              </w:rPr>
            </w:pPr>
            <w:r w:rsidRPr="003444A1">
              <w:rPr>
                <w:rFonts w:cs="Arial"/>
                <w:sz w:val="16"/>
                <w:szCs w:val="16"/>
              </w:rPr>
              <w:t>RP-48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8E3BCF" w14:textId="77777777" w:rsidR="00F924C5" w:rsidRPr="003444A1" w:rsidRDefault="00F924C5" w:rsidP="00B47072">
            <w:pPr>
              <w:pStyle w:val="TAL"/>
              <w:keepNext w:val="0"/>
              <w:rPr>
                <w:rFonts w:cs="Arial"/>
                <w:sz w:val="16"/>
                <w:szCs w:val="16"/>
              </w:rPr>
            </w:pPr>
            <w:r w:rsidRPr="003444A1">
              <w:rPr>
                <w:rFonts w:cs="Arial"/>
                <w:sz w:val="16"/>
                <w:szCs w:val="16"/>
              </w:rPr>
              <w:t>RP-100536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93337" w14:textId="77777777" w:rsidR="00F924C5" w:rsidRPr="003444A1" w:rsidRDefault="00F924C5" w:rsidP="00B47072">
            <w:pPr>
              <w:pStyle w:val="TAL"/>
              <w:keepNext w:val="0"/>
              <w:rPr>
                <w:rFonts w:cs="Arial"/>
                <w:sz w:val="16"/>
                <w:szCs w:val="16"/>
              </w:rPr>
            </w:pPr>
            <w:r w:rsidRPr="003444A1">
              <w:rPr>
                <w:rFonts w:cs="Arial"/>
                <w:sz w:val="16"/>
                <w:szCs w:val="16"/>
              </w:rPr>
              <w:t>0424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4E959B"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5CE1FDD"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FA96934" w14:textId="77777777" w:rsidR="00F924C5" w:rsidRPr="003444A1" w:rsidRDefault="00F924C5" w:rsidP="00B47072">
            <w:pPr>
              <w:pStyle w:val="TAL"/>
              <w:keepNext w:val="0"/>
              <w:rPr>
                <w:rFonts w:cs="Arial"/>
                <w:sz w:val="16"/>
                <w:szCs w:val="16"/>
              </w:rPr>
            </w:pPr>
            <w:r w:rsidRPr="003444A1">
              <w:rPr>
                <w:rFonts w:cs="Arial"/>
                <w:sz w:val="16"/>
                <w:szCs w:val="16"/>
              </w:rPr>
              <w:t>Clarification on UE behaviour w.r.t DRX cycle change and onDurationTimer test (Procedural change)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135DCEA" w14:textId="77777777" w:rsidR="00F924C5" w:rsidRPr="003444A1" w:rsidRDefault="00F924C5" w:rsidP="00B47072">
            <w:pPr>
              <w:pStyle w:val="TAL"/>
              <w:keepNext w:val="0"/>
              <w:rPr>
                <w:rFonts w:cs="Arial"/>
                <w:sz w:val="16"/>
                <w:szCs w:val="16"/>
              </w:rPr>
            </w:pPr>
            <w:r w:rsidRPr="003444A1">
              <w:rPr>
                <w:rFonts w:cs="Arial"/>
                <w:sz w:val="16"/>
                <w:szCs w:val="16"/>
              </w:rPr>
              <w:t>9.3.0</w:t>
            </w:r>
          </w:p>
        </w:tc>
      </w:tr>
      <w:tr w:rsidR="003444A1" w:rsidRPr="003444A1" w14:paraId="556C5795"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EF0C395"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58BE20D" w14:textId="77777777" w:rsidR="00F924C5" w:rsidRPr="003444A1" w:rsidRDefault="00F924C5" w:rsidP="00B47072">
            <w:pPr>
              <w:pStyle w:val="TAL"/>
              <w:keepNext w:val="0"/>
              <w:rPr>
                <w:rFonts w:cs="Arial"/>
                <w:sz w:val="16"/>
                <w:szCs w:val="16"/>
              </w:rPr>
            </w:pPr>
            <w:r w:rsidRPr="003444A1">
              <w:rPr>
                <w:rFonts w:cs="Arial"/>
                <w:sz w:val="16"/>
                <w:szCs w:val="16"/>
              </w:rPr>
              <w:t>RP-48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6BEC09" w14:textId="77777777" w:rsidR="00F924C5" w:rsidRPr="003444A1" w:rsidRDefault="00F924C5" w:rsidP="00B47072">
            <w:pPr>
              <w:pStyle w:val="TAL"/>
              <w:keepNext w:val="0"/>
              <w:rPr>
                <w:rFonts w:cs="Arial"/>
                <w:sz w:val="16"/>
                <w:szCs w:val="16"/>
              </w:rPr>
            </w:pPr>
            <w:r w:rsidRPr="003444A1">
              <w:rPr>
                <w:rFonts w:cs="Arial"/>
                <w:sz w:val="16"/>
                <w:szCs w:val="16"/>
              </w:rPr>
              <w:t>RP-100554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4ACA8C" w14:textId="77777777" w:rsidR="00F924C5" w:rsidRPr="003444A1" w:rsidRDefault="00F924C5" w:rsidP="00B47072">
            <w:pPr>
              <w:pStyle w:val="TAL"/>
              <w:keepNext w:val="0"/>
              <w:rPr>
                <w:rFonts w:cs="Arial"/>
                <w:sz w:val="16"/>
                <w:szCs w:val="16"/>
              </w:rPr>
            </w:pPr>
            <w:r w:rsidRPr="003444A1">
              <w:rPr>
                <w:rFonts w:cs="Arial"/>
                <w:sz w:val="16"/>
                <w:szCs w:val="16"/>
              </w:rPr>
              <w:t>0425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4915F4" w14:textId="77777777" w:rsidR="00F924C5" w:rsidRPr="003444A1" w:rsidRDefault="00F924C5"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DC1B38"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20CE433" w14:textId="77777777" w:rsidR="00F924C5" w:rsidRPr="003444A1" w:rsidRDefault="00F924C5" w:rsidP="00B47072">
            <w:pPr>
              <w:pStyle w:val="TAL"/>
              <w:keepNext w:val="0"/>
              <w:rPr>
                <w:rFonts w:cs="Arial"/>
                <w:sz w:val="16"/>
                <w:szCs w:val="16"/>
              </w:rPr>
            </w:pPr>
            <w:r w:rsidRPr="003444A1">
              <w:rPr>
                <w:rFonts w:cs="Arial"/>
                <w:sz w:val="16"/>
                <w:szCs w:val="16"/>
              </w:rPr>
              <w:t>Correction to MBMS description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39B3C7C" w14:textId="77777777" w:rsidR="00F924C5" w:rsidRPr="003444A1" w:rsidRDefault="00F924C5" w:rsidP="00B47072">
            <w:pPr>
              <w:pStyle w:val="TAL"/>
              <w:keepNext w:val="0"/>
              <w:rPr>
                <w:rFonts w:cs="Arial"/>
                <w:sz w:val="16"/>
                <w:szCs w:val="16"/>
              </w:rPr>
            </w:pPr>
            <w:r w:rsidRPr="003444A1">
              <w:rPr>
                <w:rFonts w:cs="Arial"/>
                <w:sz w:val="16"/>
                <w:szCs w:val="16"/>
              </w:rPr>
              <w:t>9.3.0</w:t>
            </w:r>
          </w:p>
        </w:tc>
      </w:tr>
      <w:tr w:rsidR="003444A1" w:rsidRPr="003444A1" w14:paraId="09C5C79A"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868D69B"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8FDCC3B" w14:textId="77777777" w:rsidR="00F924C5" w:rsidRPr="003444A1" w:rsidRDefault="00F924C5" w:rsidP="00B47072">
            <w:pPr>
              <w:pStyle w:val="TAL"/>
              <w:keepNext w:val="0"/>
              <w:rPr>
                <w:rFonts w:cs="Arial"/>
                <w:sz w:val="16"/>
                <w:szCs w:val="16"/>
              </w:rPr>
            </w:pPr>
            <w:r w:rsidRPr="003444A1">
              <w:rPr>
                <w:rFonts w:cs="Arial"/>
                <w:sz w:val="16"/>
                <w:szCs w:val="16"/>
              </w:rPr>
              <w:t>RP-48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90B7B2" w14:textId="77777777" w:rsidR="00F924C5" w:rsidRPr="003444A1" w:rsidRDefault="00F924C5" w:rsidP="00B47072">
            <w:pPr>
              <w:pStyle w:val="TAL"/>
              <w:keepNext w:val="0"/>
              <w:rPr>
                <w:rFonts w:cs="Arial"/>
                <w:sz w:val="16"/>
                <w:szCs w:val="16"/>
              </w:rPr>
            </w:pPr>
            <w:r w:rsidRPr="003444A1">
              <w:rPr>
                <w:rFonts w:cs="Arial"/>
                <w:sz w:val="16"/>
                <w:szCs w:val="16"/>
              </w:rPr>
              <w:t>RP-100556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E3ED58" w14:textId="77777777" w:rsidR="00F924C5" w:rsidRPr="003444A1" w:rsidRDefault="00F924C5" w:rsidP="00B47072">
            <w:pPr>
              <w:pStyle w:val="TAL"/>
              <w:keepNext w:val="0"/>
              <w:rPr>
                <w:rFonts w:cs="Arial"/>
                <w:sz w:val="16"/>
                <w:szCs w:val="16"/>
              </w:rPr>
            </w:pPr>
            <w:r w:rsidRPr="003444A1">
              <w:rPr>
                <w:rFonts w:cs="Arial"/>
                <w:sz w:val="16"/>
                <w:szCs w:val="16"/>
              </w:rPr>
              <w:t>0426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154652"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37B393"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AF0C493" w14:textId="77777777" w:rsidR="00F924C5" w:rsidRPr="003444A1" w:rsidRDefault="00F924C5" w:rsidP="00B47072">
            <w:pPr>
              <w:pStyle w:val="TAL"/>
              <w:keepNext w:val="0"/>
              <w:rPr>
                <w:rFonts w:cs="Arial"/>
                <w:sz w:val="16"/>
                <w:szCs w:val="16"/>
              </w:rPr>
            </w:pPr>
            <w:r w:rsidRPr="003444A1">
              <w:rPr>
                <w:rFonts w:cs="Arial"/>
                <w:sz w:val="16"/>
                <w:szCs w:val="16"/>
              </w:rPr>
              <w:t>Correction to PHR triggering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1B221C1" w14:textId="77777777" w:rsidR="00F924C5" w:rsidRPr="003444A1" w:rsidRDefault="00F924C5" w:rsidP="00B47072">
            <w:pPr>
              <w:pStyle w:val="TAL"/>
              <w:keepNext w:val="0"/>
              <w:rPr>
                <w:rFonts w:cs="Arial"/>
                <w:sz w:val="16"/>
                <w:szCs w:val="16"/>
              </w:rPr>
            </w:pPr>
            <w:r w:rsidRPr="003444A1">
              <w:rPr>
                <w:rFonts w:cs="Arial"/>
                <w:sz w:val="16"/>
                <w:szCs w:val="16"/>
              </w:rPr>
              <w:t>9.3.0</w:t>
            </w:r>
          </w:p>
        </w:tc>
      </w:tr>
      <w:tr w:rsidR="003444A1" w:rsidRPr="003444A1" w14:paraId="14E098A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387144C"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02267AC" w14:textId="77777777" w:rsidR="00F924C5" w:rsidRPr="003444A1" w:rsidRDefault="00F924C5" w:rsidP="00B47072">
            <w:pPr>
              <w:pStyle w:val="TAL"/>
              <w:keepNext w:val="0"/>
              <w:rPr>
                <w:rFonts w:cs="Arial"/>
                <w:sz w:val="16"/>
                <w:szCs w:val="16"/>
              </w:rPr>
            </w:pPr>
            <w:r w:rsidRPr="003444A1">
              <w:rPr>
                <w:rFonts w:cs="Arial"/>
                <w:sz w:val="16"/>
                <w:szCs w:val="16"/>
              </w:rPr>
              <w:t>RP-48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F016EF" w14:textId="77777777" w:rsidR="00F924C5" w:rsidRPr="003444A1" w:rsidRDefault="00F924C5" w:rsidP="00B47072">
            <w:pPr>
              <w:pStyle w:val="TAL"/>
              <w:keepNext w:val="0"/>
              <w:rPr>
                <w:rFonts w:cs="Arial"/>
                <w:sz w:val="16"/>
                <w:szCs w:val="16"/>
              </w:rPr>
            </w:pPr>
            <w:r w:rsidRPr="003444A1">
              <w:rPr>
                <w:rFonts w:cs="Arial"/>
                <w:sz w:val="16"/>
                <w:szCs w:val="16"/>
              </w:rPr>
              <w:t>RP-100536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CCCED" w14:textId="77777777" w:rsidR="00F924C5" w:rsidRPr="003444A1" w:rsidRDefault="00F924C5" w:rsidP="00B47072">
            <w:pPr>
              <w:pStyle w:val="TAL"/>
              <w:keepNext w:val="0"/>
              <w:rPr>
                <w:rFonts w:cs="Arial"/>
                <w:sz w:val="16"/>
                <w:szCs w:val="16"/>
              </w:rPr>
            </w:pPr>
            <w:r w:rsidRPr="003444A1">
              <w:rPr>
                <w:rFonts w:cs="Arial"/>
                <w:sz w:val="16"/>
                <w:szCs w:val="16"/>
              </w:rPr>
              <w:t>0430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3E94EA"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2E38F61"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F0042D2" w14:textId="77777777" w:rsidR="00F924C5" w:rsidRPr="003444A1" w:rsidRDefault="00F924C5" w:rsidP="00B47072">
            <w:pPr>
              <w:pStyle w:val="TAL"/>
              <w:keepNext w:val="0"/>
              <w:rPr>
                <w:rFonts w:cs="Arial"/>
                <w:sz w:val="16"/>
                <w:szCs w:val="16"/>
              </w:rPr>
            </w:pPr>
            <w:r w:rsidRPr="003444A1">
              <w:rPr>
                <w:rFonts w:cs="Arial"/>
                <w:sz w:val="16"/>
                <w:szCs w:val="16"/>
              </w:rPr>
              <w:t>Processing of contention resolution message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810502D" w14:textId="77777777" w:rsidR="00F924C5" w:rsidRPr="003444A1" w:rsidRDefault="00F924C5" w:rsidP="00B47072">
            <w:pPr>
              <w:pStyle w:val="TAL"/>
              <w:keepNext w:val="0"/>
              <w:rPr>
                <w:rFonts w:cs="Arial"/>
                <w:sz w:val="16"/>
                <w:szCs w:val="16"/>
              </w:rPr>
            </w:pPr>
            <w:r w:rsidRPr="003444A1">
              <w:rPr>
                <w:rFonts w:cs="Arial"/>
                <w:sz w:val="16"/>
                <w:szCs w:val="16"/>
              </w:rPr>
              <w:t>9.3.0</w:t>
            </w:r>
          </w:p>
        </w:tc>
      </w:tr>
      <w:tr w:rsidR="003444A1" w:rsidRPr="003444A1" w14:paraId="53029DB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74E05E2" w14:textId="77777777" w:rsidR="00F924C5" w:rsidRPr="003444A1" w:rsidRDefault="00F924C5" w:rsidP="00B47072">
            <w:pPr>
              <w:pStyle w:val="TAL"/>
              <w:keepNext w:val="0"/>
              <w:rPr>
                <w:rFonts w:cs="Arial"/>
                <w:noProof/>
                <w:snapToGrid w:val="0"/>
                <w:sz w:val="16"/>
                <w:szCs w:val="16"/>
              </w:rPr>
            </w:pPr>
            <w:r w:rsidRPr="003444A1">
              <w:rPr>
                <w:rFonts w:cs="Arial"/>
                <w:noProof/>
                <w:snapToGrid w:val="0"/>
                <w:sz w:val="16"/>
                <w:szCs w:val="16"/>
              </w:rPr>
              <w:t>2010-12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7446B31" w14:textId="77777777" w:rsidR="00F924C5" w:rsidRPr="003444A1" w:rsidRDefault="00F924C5" w:rsidP="00B47072">
            <w:pPr>
              <w:pStyle w:val="TAL"/>
              <w:keepNext w:val="0"/>
              <w:rPr>
                <w:rFonts w:cs="Arial"/>
                <w:sz w:val="16"/>
                <w:szCs w:val="16"/>
              </w:rPr>
            </w:pPr>
            <w:r w:rsidRPr="003444A1">
              <w:rPr>
                <w:rFonts w:cs="Arial"/>
                <w:sz w:val="16"/>
                <w:szCs w:val="16"/>
              </w:rPr>
              <w:t>RP-50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D12A90" w14:textId="77777777" w:rsidR="00F924C5" w:rsidRPr="003444A1" w:rsidRDefault="00F924C5" w:rsidP="00B47072">
            <w:pPr>
              <w:pStyle w:val="TAL"/>
              <w:keepNext w:val="0"/>
              <w:rPr>
                <w:rFonts w:cs="Arial"/>
                <w:sz w:val="16"/>
                <w:szCs w:val="16"/>
              </w:rPr>
            </w:pPr>
            <w:r w:rsidRPr="003444A1">
              <w:rPr>
                <w:rFonts w:cs="Arial"/>
                <w:sz w:val="16"/>
                <w:szCs w:val="16"/>
              </w:rPr>
              <w:t>RP-101226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AC881" w14:textId="77777777" w:rsidR="00F924C5" w:rsidRPr="003444A1" w:rsidRDefault="00F924C5" w:rsidP="00B47072">
            <w:pPr>
              <w:pStyle w:val="TAL"/>
              <w:keepNext w:val="0"/>
              <w:rPr>
                <w:rFonts w:cs="Arial"/>
                <w:sz w:val="16"/>
                <w:szCs w:val="16"/>
              </w:rPr>
            </w:pPr>
            <w:r w:rsidRPr="003444A1">
              <w:rPr>
                <w:rFonts w:cs="Arial"/>
                <w:sz w:val="16"/>
                <w:szCs w:val="16"/>
              </w:rPr>
              <w:t>0436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CACFD0" w14:textId="77777777" w:rsidR="00F924C5" w:rsidRPr="003444A1" w:rsidRDefault="00F924C5" w:rsidP="00B47072">
            <w:pPr>
              <w:pStyle w:val="TAL"/>
              <w:keepNext w:val="0"/>
              <w:rPr>
                <w:rFonts w:cs="Arial"/>
                <w:sz w:val="16"/>
                <w:szCs w:val="16"/>
              </w:rPr>
            </w:pPr>
            <w:r w:rsidRPr="003444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99314F6"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A97F642" w14:textId="77777777" w:rsidR="00F924C5" w:rsidRPr="003444A1" w:rsidRDefault="00F924C5" w:rsidP="00B47072">
            <w:pPr>
              <w:pStyle w:val="TAL"/>
              <w:keepNext w:val="0"/>
              <w:rPr>
                <w:rFonts w:cs="Arial"/>
                <w:sz w:val="16"/>
                <w:szCs w:val="16"/>
              </w:rPr>
            </w:pPr>
            <w:r w:rsidRPr="003444A1">
              <w:rPr>
                <w:rFonts w:cs="Arial"/>
                <w:sz w:val="16"/>
                <w:szCs w:val="16"/>
              </w:rPr>
              <w:t>Introduction of Carrier Aggregation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2CF3A76" w14:textId="77777777" w:rsidR="00F924C5" w:rsidRPr="003444A1" w:rsidRDefault="00F924C5" w:rsidP="00B47072">
            <w:pPr>
              <w:pStyle w:val="TAL"/>
              <w:keepNext w:val="0"/>
              <w:rPr>
                <w:rFonts w:cs="Arial"/>
                <w:sz w:val="16"/>
                <w:szCs w:val="16"/>
              </w:rPr>
            </w:pPr>
            <w:r w:rsidRPr="003444A1">
              <w:rPr>
                <w:rFonts w:cs="Arial"/>
                <w:sz w:val="16"/>
                <w:szCs w:val="16"/>
              </w:rPr>
              <w:t>10.0.0</w:t>
            </w:r>
          </w:p>
        </w:tc>
      </w:tr>
      <w:tr w:rsidR="003444A1" w:rsidRPr="003444A1" w14:paraId="115EF143"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668DE41"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023319E" w14:textId="77777777" w:rsidR="00F924C5" w:rsidRPr="003444A1" w:rsidRDefault="00F924C5" w:rsidP="00B47072">
            <w:pPr>
              <w:pStyle w:val="TAL"/>
              <w:keepNext w:val="0"/>
              <w:rPr>
                <w:rFonts w:cs="Arial"/>
                <w:sz w:val="16"/>
                <w:szCs w:val="16"/>
              </w:rPr>
            </w:pPr>
            <w:r w:rsidRPr="003444A1">
              <w:rPr>
                <w:rFonts w:cs="Arial"/>
                <w:sz w:val="16"/>
                <w:szCs w:val="16"/>
              </w:rPr>
              <w:t>RP-50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333140" w14:textId="77777777" w:rsidR="00F924C5" w:rsidRPr="003444A1" w:rsidRDefault="00F924C5" w:rsidP="00B47072">
            <w:pPr>
              <w:pStyle w:val="TAL"/>
              <w:keepNext w:val="0"/>
              <w:rPr>
                <w:rFonts w:cs="Arial"/>
                <w:sz w:val="16"/>
                <w:szCs w:val="16"/>
              </w:rPr>
            </w:pPr>
            <w:r w:rsidRPr="003444A1">
              <w:rPr>
                <w:rFonts w:cs="Arial"/>
                <w:sz w:val="16"/>
                <w:szCs w:val="16"/>
              </w:rPr>
              <w:t>RP-101228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F5163B" w14:textId="77777777" w:rsidR="00F924C5" w:rsidRPr="003444A1" w:rsidRDefault="00F924C5" w:rsidP="00B47072">
            <w:pPr>
              <w:pStyle w:val="TAL"/>
              <w:keepNext w:val="0"/>
              <w:rPr>
                <w:rFonts w:cs="Arial"/>
                <w:sz w:val="16"/>
                <w:szCs w:val="16"/>
              </w:rPr>
            </w:pPr>
            <w:r w:rsidRPr="003444A1">
              <w:rPr>
                <w:rFonts w:cs="Arial"/>
                <w:sz w:val="16"/>
                <w:szCs w:val="16"/>
              </w:rPr>
              <w:t>0437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628ED5" w14:textId="77777777" w:rsidR="00F924C5" w:rsidRPr="003444A1" w:rsidRDefault="00F924C5"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C0E459A"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A90FA54" w14:textId="77777777" w:rsidR="00F924C5" w:rsidRPr="003444A1" w:rsidRDefault="00F924C5" w:rsidP="00B47072">
            <w:pPr>
              <w:pStyle w:val="TAL"/>
              <w:keepNext w:val="0"/>
              <w:rPr>
                <w:rFonts w:cs="Arial"/>
                <w:sz w:val="16"/>
                <w:szCs w:val="16"/>
              </w:rPr>
            </w:pPr>
            <w:r w:rsidRPr="003444A1">
              <w:rPr>
                <w:rFonts w:cs="Arial"/>
                <w:sz w:val="16"/>
                <w:szCs w:val="16"/>
              </w:rPr>
              <w:t>Introduction of relays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E02E59" w14:textId="77777777" w:rsidR="00F924C5" w:rsidRPr="003444A1" w:rsidRDefault="00F924C5" w:rsidP="00B47072">
            <w:pPr>
              <w:pStyle w:val="TAL"/>
              <w:keepNext w:val="0"/>
              <w:rPr>
                <w:rFonts w:cs="Arial"/>
                <w:sz w:val="16"/>
                <w:szCs w:val="16"/>
              </w:rPr>
            </w:pPr>
            <w:r w:rsidRPr="003444A1">
              <w:rPr>
                <w:rFonts w:cs="Arial"/>
                <w:sz w:val="16"/>
                <w:szCs w:val="16"/>
              </w:rPr>
              <w:t>10.0.0</w:t>
            </w:r>
          </w:p>
        </w:tc>
      </w:tr>
      <w:tr w:rsidR="003444A1" w:rsidRPr="003444A1" w14:paraId="7FB507F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25A6498"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D1D91C" w14:textId="77777777" w:rsidR="00F924C5" w:rsidRPr="003444A1" w:rsidRDefault="00F924C5" w:rsidP="00B47072">
            <w:pPr>
              <w:pStyle w:val="TAL"/>
              <w:keepNext w:val="0"/>
              <w:rPr>
                <w:rFonts w:cs="Arial"/>
                <w:sz w:val="16"/>
                <w:szCs w:val="16"/>
              </w:rPr>
            </w:pPr>
            <w:r w:rsidRPr="003444A1">
              <w:rPr>
                <w:rFonts w:cs="Arial"/>
                <w:sz w:val="16"/>
                <w:szCs w:val="16"/>
              </w:rPr>
              <w:t>RP-50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2E25C" w14:textId="77777777" w:rsidR="00F924C5" w:rsidRPr="003444A1" w:rsidRDefault="00F924C5" w:rsidP="00B47072">
            <w:pPr>
              <w:pStyle w:val="TAL"/>
              <w:keepNext w:val="0"/>
              <w:rPr>
                <w:rFonts w:cs="Arial"/>
                <w:sz w:val="16"/>
                <w:szCs w:val="16"/>
              </w:rPr>
            </w:pPr>
            <w:r w:rsidRPr="003444A1">
              <w:rPr>
                <w:rFonts w:cs="Arial"/>
                <w:sz w:val="16"/>
                <w:szCs w:val="16"/>
              </w:rPr>
              <w:t>RP-101225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2D670" w14:textId="77777777" w:rsidR="00F924C5" w:rsidRPr="003444A1" w:rsidRDefault="00F924C5" w:rsidP="00B47072">
            <w:pPr>
              <w:pStyle w:val="TAL"/>
              <w:keepNext w:val="0"/>
              <w:rPr>
                <w:rFonts w:cs="Arial"/>
                <w:sz w:val="16"/>
                <w:szCs w:val="16"/>
              </w:rPr>
            </w:pPr>
            <w:r w:rsidRPr="003444A1">
              <w:rPr>
                <w:rFonts w:cs="Arial"/>
                <w:sz w:val="16"/>
                <w:szCs w:val="16"/>
              </w:rPr>
              <w:t>0447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5959A3"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CD0789D"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AFF3ED" w14:textId="77777777" w:rsidR="00F924C5" w:rsidRPr="003444A1" w:rsidRDefault="00F924C5" w:rsidP="00B47072">
            <w:pPr>
              <w:pStyle w:val="TAL"/>
              <w:keepNext w:val="0"/>
              <w:rPr>
                <w:rFonts w:cs="Arial"/>
                <w:sz w:val="16"/>
                <w:szCs w:val="16"/>
              </w:rPr>
            </w:pPr>
            <w:r w:rsidRPr="003444A1">
              <w:rPr>
                <w:rFonts w:cs="Arial"/>
                <w:sz w:val="16"/>
                <w:szCs w:val="16"/>
              </w:rPr>
              <w:t>HARQ operation for UL multiple antenna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D2DC396" w14:textId="77777777" w:rsidR="00F924C5" w:rsidRPr="003444A1" w:rsidRDefault="00F924C5" w:rsidP="00B47072">
            <w:pPr>
              <w:pStyle w:val="TAL"/>
              <w:keepNext w:val="0"/>
              <w:rPr>
                <w:rFonts w:cs="Arial"/>
                <w:sz w:val="16"/>
                <w:szCs w:val="16"/>
              </w:rPr>
            </w:pPr>
            <w:r w:rsidRPr="003444A1">
              <w:rPr>
                <w:rFonts w:cs="Arial"/>
                <w:sz w:val="16"/>
                <w:szCs w:val="16"/>
              </w:rPr>
              <w:t>10.0.0</w:t>
            </w:r>
          </w:p>
        </w:tc>
      </w:tr>
      <w:tr w:rsidR="003444A1" w:rsidRPr="003444A1" w14:paraId="6781763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EFF6A97" w14:textId="77777777" w:rsidR="00F924C5" w:rsidRPr="003444A1" w:rsidRDefault="00F924C5" w:rsidP="00B47072">
            <w:pPr>
              <w:pStyle w:val="TAL"/>
              <w:keepNext w:val="0"/>
              <w:rPr>
                <w:rFonts w:cs="Arial"/>
                <w:noProof/>
                <w:snapToGrid w:val="0"/>
                <w:sz w:val="16"/>
                <w:szCs w:val="16"/>
              </w:rPr>
            </w:pPr>
            <w:r w:rsidRPr="003444A1">
              <w:rPr>
                <w:rFonts w:cs="Arial"/>
                <w:noProof/>
                <w:snapToGrid w:val="0"/>
                <w:sz w:val="16"/>
                <w:szCs w:val="16"/>
              </w:rPr>
              <w:t>2011-03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7A9175F" w14:textId="77777777" w:rsidR="00F924C5" w:rsidRPr="003444A1" w:rsidRDefault="00F924C5" w:rsidP="00B47072">
            <w:pPr>
              <w:pStyle w:val="TAL"/>
              <w:keepNext w:val="0"/>
              <w:rPr>
                <w:rFonts w:cs="Arial"/>
                <w:sz w:val="16"/>
                <w:szCs w:val="16"/>
              </w:rPr>
            </w:pPr>
            <w:r w:rsidRPr="003444A1">
              <w:rPr>
                <w:rFonts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F25C4B" w14:textId="77777777" w:rsidR="00F924C5" w:rsidRPr="003444A1" w:rsidRDefault="00F924C5" w:rsidP="00B47072">
            <w:pPr>
              <w:pStyle w:val="TAL"/>
              <w:keepNext w:val="0"/>
              <w:rPr>
                <w:rFonts w:cs="Arial"/>
                <w:sz w:val="16"/>
                <w:szCs w:val="16"/>
              </w:rPr>
            </w:pPr>
            <w:r w:rsidRPr="003444A1">
              <w:rPr>
                <w:rFonts w:cs="Arial"/>
                <w:sz w:val="16"/>
                <w:szCs w:val="16"/>
              </w:rPr>
              <w:t>RP-110280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CB9FB4" w14:textId="77777777" w:rsidR="00F924C5" w:rsidRPr="003444A1" w:rsidRDefault="00F924C5" w:rsidP="00B47072">
            <w:pPr>
              <w:pStyle w:val="TAL"/>
              <w:keepNext w:val="0"/>
              <w:rPr>
                <w:rFonts w:cs="Arial"/>
                <w:sz w:val="16"/>
                <w:szCs w:val="16"/>
              </w:rPr>
            </w:pPr>
            <w:r w:rsidRPr="003444A1">
              <w:rPr>
                <w:rFonts w:cs="Arial"/>
                <w:sz w:val="16"/>
                <w:szCs w:val="16"/>
              </w:rPr>
              <w:t>0449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BAC356"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5E49954"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DDAF240" w14:textId="77777777" w:rsidR="00F924C5" w:rsidRPr="003444A1" w:rsidRDefault="00F924C5" w:rsidP="00B47072">
            <w:pPr>
              <w:pStyle w:val="TAL"/>
              <w:keepNext w:val="0"/>
              <w:rPr>
                <w:rFonts w:cs="Arial"/>
                <w:sz w:val="16"/>
                <w:szCs w:val="16"/>
              </w:rPr>
            </w:pPr>
            <w:r w:rsidRPr="003444A1">
              <w:rPr>
                <w:rFonts w:cs="Arial"/>
                <w:sz w:val="16"/>
                <w:szCs w:val="16"/>
              </w:rPr>
              <w:t>PHR Trigger for Power Reduction Due to Power Management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8C46B5" w14:textId="77777777" w:rsidR="00F924C5" w:rsidRPr="003444A1" w:rsidRDefault="00F924C5" w:rsidP="00B47072">
            <w:pPr>
              <w:pStyle w:val="TAL"/>
              <w:keepNext w:val="0"/>
              <w:rPr>
                <w:rFonts w:cs="Arial"/>
                <w:sz w:val="16"/>
                <w:szCs w:val="16"/>
              </w:rPr>
            </w:pPr>
            <w:r w:rsidRPr="003444A1">
              <w:rPr>
                <w:rFonts w:cs="Arial"/>
                <w:sz w:val="16"/>
                <w:szCs w:val="16"/>
              </w:rPr>
              <w:t>10.1.0</w:t>
            </w:r>
          </w:p>
        </w:tc>
      </w:tr>
      <w:tr w:rsidR="003444A1" w:rsidRPr="003444A1" w14:paraId="02A83682"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CA08AD2"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5FA83A3" w14:textId="77777777" w:rsidR="00F924C5" w:rsidRPr="003444A1" w:rsidRDefault="00F924C5" w:rsidP="00B47072">
            <w:pPr>
              <w:pStyle w:val="TAL"/>
              <w:keepNext w:val="0"/>
              <w:rPr>
                <w:rFonts w:cs="Arial"/>
                <w:sz w:val="16"/>
                <w:szCs w:val="16"/>
              </w:rPr>
            </w:pPr>
            <w:r w:rsidRPr="003444A1">
              <w:rPr>
                <w:rFonts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98ED0A" w14:textId="77777777" w:rsidR="00F924C5" w:rsidRPr="003444A1" w:rsidRDefault="00F924C5" w:rsidP="00B47072">
            <w:pPr>
              <w:pStyle w:val="TAL"/>
              <w:keepNext w:val="0"/>
              <w:rPr>
                <w:rFonts w:cs="Arial"/>
                <w:sz w:val="16"/>
                <w:szCs w:val="16"/>
              </w:rPr>
            </w:pPr>
            <w:r w:rsidRPr="003444A1">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A76E5" w14:textId="77777777" w:rsidR="00F924C5" w:rsidRPr="003444A1" w:rsidRDefault="00F924C5" w:rsidP="00B47072">
            <w:pPr>
              <w:pStyle w:val="TAL"/>
              <w:keepNext w:val="0"/>
              <w:rPr>
                <w:rFonts w:cs="Arial"/>
                <w:sz w:val="16"/>
                <w:szCs w:val="16"/>
              </w:rPr>
            </w:pPr>
            <w:r w:rsidRPr="003444A1">
              <w:rPr>
                <w:rFonts w:cs="Arial"/>
                <w:sz w:val="16"/>
                <w:szCs w:val="16"/>
              </w:rPr>
              <w:t>0450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3FF600" w14:textId="77777777" w:rsidR="00F924C5" w:rsidRPr="003444A1" w:rsidRDefault="00F924C5"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5CD2A6E"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AE17BEE" w14:textId="77777777" w:rsidR="00F924C5" w:rsidRPr="003444A1" w:rsidRDefault="00F924C5" w:rsidP="00B47072">
            <w:pPr>
              <w:pStyle w:val="TAL"/>
              <w:keepNext w:val="0"/>
              <w:rPr>
                <w:rFonts w:cs="Arial"/>
                <w:sz w:val="16"/>
                <w:szCs w:val="16"/>
              </w:rPr>
            </w:pPr>
            <w:r w:rsidRPr="003444A1">
              <w:rPr>
                <w:rFonts w:cs="Arial"/>
                <w:sz w:val="16"/>
                <w:szCs w:val="16"/>
              </w:rPr>
              <w:t>Power Headroom Reporting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75C1541" w14:textId="77777777" w:rsidR="00F924C5" w:rsidRPr="003444A1" w:rsidRDefault="00F924C5" w:rsidP="00B47072">
            <w:pPr>
              <w:pStyle w:val="TAL"/>
              <w:keepNext w:val="0"/>
              <w:rPr>
                <w:rFonts w:cs="Arial"/>
                <w:sz w:val="16"/>
                <w:szCs w:val="16"/>
              </w:rPr>
            </w:pPr>
            <w:r w:rsidRPr="003444A1">
              <w:rPr>
                <w:rFonts w:cs="Arial"/>
                <w:sz w:val="16"/>
                <w:szCs w:val="16"/>
              </w:rPr>
              <w:t>10.1.0</w:t>
            </w:r>
          </w:p>
        </w:tc>
      </w:tr>
      <w:tr w:rsidR="003444A1" w:rsidRPr="003444A1" w14:paraId="2215CF78"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A3FCF2E"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CFBC2CC" w14:textId="77777777" w:rsidR="00F924C5" w:rsidRPr="003444A1" w:rsidRDefault="00F924C5" w:rsidP="00B47072">
            <w:pPr>
              <w:pStyle w:val="TAL"/>
              <w:keepNext w:val="0"/>
              <w:rPr>
                <w:rFonts w:cs="Arial"/>
                <w:sz w:val="16"/>
                <w:szCs w:val="16"/>
              </w:rPr>
            </w:pPr>
            <w:r w:rsidRPr="003444A1">
              <w:rPr>
                <w:rFonts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6CE796" w14:textId="77777777" w:rsidR="00F924C5" w:rsidRPr="003444A1" w:rsidRDefault="00F924C5" w:rsidP="00B47072">
            <w:pPr>
              <w:pStyle w:val="TAL"/>
              <w:keepNext w:val="0"/>
              <w:rPr>
                <w:rFonts w:cs="Arial"/>
                <w:sz w:val="16"/>
                <w:szCs w:val="16"/>
              </w:rPr>
            </w:pPr>
            <w:r w:rsidRPr="003444A1">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D4E17" w14:textId="77777777" w:rsidR="00F924C5" w:rsidRPr="003444A1" w:rsidRDefault="00F924C5" w:rsidP="00B47072">
            <w:pPr>
              <w:pStyle w:val="TAL"/>
              <w:keepNext w:val="0"/>
              <w:rPr>
                <w:rFonts w:cs="Arial"/>
                <w:sz w:val="16"/>
                <w:szCs w:val="16"/>
              </w:rPr>
            </w:pPr>
            <w:r w:rsidRPr="003444A1">
              <w:rPr>
                <w:rFonts w:cs="Arial"/>
                <w:sz w:val="16"/>
                <w:szCs w:val="16"/>
              </w:rPr>
              <w:t>0451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A9B814"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078425"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A657813" w14:textId="77777777" w:rsidR="00F924C5" w:rsidRPr="003444A1" w:rsidRDefault="00F924C5" w:rsidP="00B47072">
            <w:pPr>
              <w:pStyle w:val="TAL"/>
              <w:keepNext w:val="0"/>
              <w:rPr>
                <w:rFonts w:cs="Arial"/>
                <w:sz w:val="16"/>
                <w:szCs w:val="16"/>
              </w:rPr>
            </w:pPr>
            <w:r w:rsidRPr="003444A1">
              <w:rPr>
                <w:rFonts w:cs="Arial"/>
                <w:sz w:val="16"/>
                <w:szCs w:val="16"/>
              </w:rPr>
              <w:t>Cancellation of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1BC5BAD" w14:textId="77777777" w:rsidR="00F924C5" w:rsidRPr="003444A1" w:rsidRDefault="00F924C5" w:rsidP="00B47072">
            <w:pPr>
              <w:pStyle w:val="TAL"/>
              <w:keepNext w:val="0"/>
              <w:rPr>
                <w:rFonts w:cs="Arial"/>
                <w:sz w:val="16"/>
                <w:szCs w:val="16"/>
              </w:rPr>
            </w:pPr>
            <w:r w:rsidRPr="003444A1">
              <w:rPr>
                <w:rFonts w:cs="Arial"/>
                <w:sz w:val="16"/>
                <w:szCs w:val="16"/>
              </w:rPr>
              <w:t>10.1.0</w:t>
            </w:r>
          </w:p>
        </w:tc>
      </w:tr>
      <w:tr w:rsidR="003444A1" w:rsidRPr="003444A1" w14:paraId="4BF4E027"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9C4FD58"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537EF23" w14:textId="77777777" w:rsidR="00F924C5" w:rsidRPr="003444A1" w:rsidRDefault="00F924C5" w:rsidP="00B47072">
            <w:pPr>
              <w:pStyle w:val="TAL"/>
              <w:keepNext w:val="0"/>
              <w:rPr>
                <w:rFonts w:cs="Arial"/>
                <w:sz w:val="16"/>
                <w:szCs w:val="16"/>
              </w:rPr>
            </w:pPr>
            <w:r w:rsidRPr="003444A1">
              <w:rPr>
                <w:rFonts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DDE735" w14:textId="77777777" w:rsidR="00F924C5" w:rsidRPr="003444A1" w:rsidRDefault="00F924C5" w:rsidP="00B47072">
            <w:pPr>
              <w:pStyle w:val="TAL"/>
              <w:keepNext w:val="0"/>
              <w:rPr>
                <w:rFonts w:cs="Arial"/>
                <w:sz w:val="16"/>
                <w:szCs w:val="16"/>
              </w:rPr>
            </w:pPr>
            <w:r w:rsidRPr="003444A1">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BBFC3" w14:textId="77777777" w:rsidR="00F924C5" w:rsidRPr="003444A1" w:rsidRDefault="00F924C5" w:rsidP="00B47072">
            <w:pPr>
              <w:pStyle w:val="TAL"/>
              <w:keepNext w:val="0"/>
              <w:rPr>
                <w:rFonts w:cs="Arial"/>
                <w:sz w:val="16"/>
                <w:szCs w:val="16"/>
              </w:rPr>
            </w:pPr>
            <w:r w:rsidRPr="003444A1">
              <w:rPr>
                <w:rFonts w:cs="Arial"/>
                <w:sz w:val="16"/>
                <w:szCs w:val="16"/>
              </w:rPr>
              <w:t>0453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F857B5" w14:textId="77777777" w:rsidR="00F924C5" w:rsidRPr="003444A1" w:rsidRDefault="00F924C5"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A49999E"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496F43B" w14:textId="77777777" w:rsidR="00F924C5" w:rsidRPr="003444A1" w:rsidRDefault="00F924C5" w:rsidP="00B47072">
            <w:pPr>
              <w:pStyle w:val="TAL"/>
              <w:keepNext w:val="0"/>
              <w:rPr>
                <w:rFonts w:cs="Arial"/>
                <w:sz w:val="16"/>
                <w:szCs w:val="16"/>
              </w:rPr>
            </w:pPr>
            <w:r w:rsidRPr="003444A1">
              <w:rPr>
                <w:rFonts w:cs="Arial"/>
                <w:sz w:val="16"/>
                <w:szCs w:val="16"/>
              </w:rPr>
              <w:t>Counterproposal to Corrections to the Carrier Aggregation functionality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E2426E3" w14:textId="77777777" w:rsidR="00F924C5" w:rsidRPr="003444A1" w:rsidRDefault="00F924C5" w:rsidP="00B47072">
            <w:pPr>
              <w:pStyle w:val="TAL"/>
              <w:keepNext w:val="0"/>
              <w:rPr>
                <w:rFonts w:cs="Arial"/>
                <w:sz w:val="16"/>
                <w:szCs w:val="16"/>
              </w:rPr>
            </w:pPr>
            <w:r w:rsidRPr="003444A1">
              <w:rPr>
                <w:rFonts w:cs="Arial"/>
                <w:sz w:val="16"/>
                <w:szCs w:val="16"/>
              </w:rPr>
              <w:t>10.1.0</w:t>
            </w:r>
          </w:p>
        </w:tc>
      </w:tr>
      <w:tr w:rsidR="003444A1" w:rsidRPr="003444A1" w14:paraId="41E894C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C482498"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6B08853" w14:textId="77777777" w:rsidR="00F924C5" w:rsidRPr="003444A1" w:rsidRDefault="00F924C5" w:rsidP="00B47072">
            <w:pPr>
              <w:pStyle w:val="TAL"/>
              <w:keepNext w:val="0"/>
              <w:rPr>
                <w:rFonts w:cs="Arial"/>
                <w:sz w:val="16"/>
                <w:szCs w:val="16"/>
              </w:rPr>
            </w:pPr>
            <w:r w:rsidRPr="003444A1">
              <w:rPr>
                <w:rFonts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6ABF53" w14:textId="77777777" w:rsidR="00F924C5" w:rsidRPr="003444A1" w:rsidRDefault="00F924C5" w:rsidP="00B47072">
            <w:pPr>
              <w:pStyle w:val="TAL"/>
              <w:keepNext w:val="0"/>
              <w:rPr>
                <w:rFonts w:cs="Arial"/>
                <w:sz w:val="16"/>
                <w:szCs w:val="16"/>
              </w:rPr>
            </w:pPr>
            <w:r w:rsidRPr="003444A1">
              <w:rPr>
                <w:rFonts w:cs="Arial"/>
                <w:sz w:val="16"/>
                <w:szCs w:val="16"/>
              </w:rPr>
              <w:t>RP-110280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3AD7EE" w14:textId="77777777" w:rsidR="00F924C5" w:rsidRPr="003444A1" w:rsidRDefault="00F924C5" w:rsidP="00B47072">
            <w:pPr>
              <w:pStyle w:val="TAL"/>
              <w:keepNext w:val="0"/>
              <w:rPr>
                <w:rFonts w:cs="Arial"/>
                <w:sz w:val="16"/>
                <w:szCs w:val="16"/>
              </w:rPr>
            </w:pPr>
            <w:r w:rsidRPr="003444A1">
              <w:rPr>
                <w:rFonts w:cs="Arial"/>
                <w:sz w:val="16"/>
                <w:szCs w:val="16"/>
              </w:rPr>
              <w:t>0454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7A73D8"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BAE9A9"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CA2A7BE" w14:textId="77777777" w:rsidR="00F924C5" w:rsidRPr="003444A1" w:rsidRDefault="00F924C5" w:rsidP="00B47072">
            <w:pPr>
              <w:pStyle w:val="TAL"/>
              <w:keepNext w:val="0"/>
              <w:rPr>
                <w:rFonts w:cs="Arial"/>
                <w:sz w:val="16"/>
                <w:szCs w:val="16"/>
              </w:rPr>
            </w:pPr>
            <w:r w:rsidRPr="003444A1">
              <w:rPr>
                <w:rFonts w:cs="Arial"/>
                <w:sz w:val="16"/>
                <w:szCs w:val="16"/>
              </w:rPr>
              <w:t>Adding a Power Management indication in PHR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709E6D1" w14:textId="77777777" w:rsidR="00F924C5" w:rsidRPr="003444A1" w:rsidRDefault="00F924C5" w:rsidP="00B47072">
            <w:pPr>
              <w:pStyle w:val="TAL"/>
              <w:keepNext w:val="0"/>
              <w:rPr>
                <w:rFonts w:cs="Arial"/>
                <w:sz w:val="16"/>
                <w:szCs w:val="16"/>
              </w:rPr>
            </w:pPr>
            <w:r w:rsidRPr="003444A1">
              <w:rPr>
                <w:rFonts w:cs="Arial"/>
                <w:sz w:val="16"/>
                <w:szCs w:val="16"/>
              </w:rPr>
              <w:t>10.1.0</w:t>
            </w:r>
          </w:p>
        </w:tc>
      </w:tr>
      <w:tr w:rsidR="003444A1" w:rsidRPr="003444A1" w14:paraId="4B54D687"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29F65C4"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80FC5C8" w14:textId="77777777" w:rsidR="00F924C5" w:rsidRPr="003444A1" w:rsidRDefault="00F924C5" w:rsidP="00B47072">
            <w:pPr>
              <w:pStyle w:val="TAL"/>
              <w:keepNext w:val="0"/>
              <w:rPr>
                <w:rFonts w:cs="Arial"/>
                <w:sz w:val="16"/>
                <w:szCs w:val="16"/>
              </w:rPr>
            </w:pPr>
            <w:r w:rsidRPr="003444A1">
              <w:rPr>
                <w:rFonts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233843" w14:textId="77777777" w:rsidR="00F924C5" w:rsidRPr="003444A1" w:rsidRDefault="00F924C5" w:rsidP="00B47072">
            <w:pPr>
              <w:pStyle w:val="TAL"/>
              <w:keepNext w:val="0"/>
              <w:rPr>
                <w:rFonts w:cs="Arial"/>
                <w:sz w:val="16"/>
                <w:szCs w:val="16"/>
              </w:rPr>
            </w:pPr>
            <w:r w:rsidRPr="003444A1">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23B6E" w14:textId="77777777" w:rsidR="00F924C5" w:rsidRPr="003444A1" w:rsidRDefault="00F924C5" w:rsidP="00B47072">
            <w:pPr>
              <w:pStyle w:val="TAL"/>
              <w:keepNext w:val="0"/>
              <w:rPr>
                <w:rFonts w:cs="Arial"/>
                <w:sz w:val="16"/>
                <w:szCs w:val="16"/>
              </w:rPr>
            </w:pPr>
            <w:r w:rsidRPr="003444A1">
              <w:rPr>
                <w:rFonts w:cs="Arial"/>
                <w:sz w:val="16"/>
                <w:szCs w:val="16"/>
              </w:rPr>
              <w:t>0457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1EC3AE" w14:textId="77777777" w:rsidR="00F924C5" w:rsidRPr="003444A1" w:rsidRDefault="00F924C5" w:rsidP="00B47072">
            <w:pPr>
              <w:pStyle w:val="TAL"/>
              <w:keepNext w:val="0"/>
              <w:rPr>
                <w:rFonts w:cs="Arial"/>
                <w:sz w:val="16"/>
                <w:szCs w:val="16"/>
              </w:rPr>
            </w:pPr>
            <w:r w:rsidRPr="003444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345A015"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11B367A" w14:textId="77777777" w:rsidR="00F924C5" w:rsidRPr="003444A1" w:rsidRDefault="00F924C5" w:rsidP="00B47072">
            <w:pPr>
              <w:pStyle w:val="TAL"/>
              <w:keepNext w:val="0"/>
              <w:rPr>
                <w:rFonts w:cs="Arial"/>
                <w:sz w:val="16"/>
                <w:szCs w:val="16"/>
              </w:rPr>
            </w:pPr>
            <w:r w:rsidRPr="003444A1">
              <w:rPr>
                <w:rFonts w:cs="Arial"/>
                <w:sz w:val="16"/>
                <w:szCs w:val="16"/>
              </w:rPr>
              <w:t>CR on SCell Activation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C058891" w14:textId="77777777" w:rsidR="00F924C5" w:rsidRPr="003444A1" w:rsidRDefault="00F924C5" w:rsidP="00B47072">
            <w:pPr>
              <w:pStyle w:val="TAL"/>
              <w:keepNext w:val="0"/>
              <w:rPr>
                <w:rFonts w:cs="Arial"/>
                <w:sz w:val="16"/>
                <w:szCs w:val="16"/>
              </w:rPr>
            </w:pPr>
            <w:r w:rsidRPr="003444A1">
              <w:rPr>
                <w:rFonts w:cs="Arial"/>
                <w:sz w:val="16"/>
                <w:szCs w:val="16"/>
              </w:rPr>
              <w:t>10.1.0</w:t>
            </w:r>
          </w:p>
        </w:tc>
      </w:tr>
      <w:tr w:rsidR="003444A1" w:rsidRPr="003444A1" w14:paraId="0D9824E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0B6D2B3"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0BDCA22" w14:textId="77777777" w:rsidR="00F924C5" w:rsidRPr="003444A1" w:rsidRDefault="00F924C5" w:rsidP="00B47072">
            <w:pPr>
              <w:pStyle w:val="TAL"/>
              <w:keepNext w:val="0"/>
              <w:rPr>
                <w:rFonts w:cs="Arial"/>
                <w:sz w:val="16"/>
                <w:szCs w:val="16"/>
              </w:rPr>
            </w:pPr>
            <w:r w:rsidRPr="003444A1">
              <w:rPr>
                <w:rFonts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06188" w14:textId="77777777" w:rsidR="00F924C5" w:rsidRPr="003444A1" w:rsidRDefault="00F924C5" w:rsidP="00B47072">
            <w:pPr>
              <w:pStyle w:val="TAL"/>
              <w:keepNext w:val="0"/>
              <w:rPr>
                <w:rFonts w:cs="Arial"/>
                <w:sz w:val="16"/>
                <w:szCs w:val="16"/>
              </w:rPr>
            </w:pPr>
            <w:r w:rsidRPr="003444A1">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AA5674" w14:textId="77777777" w:rsidR="00F924C5" w:rsidRPr="003444A1" w:rsidRDefault="00F924C5" w:rsidP="00B47072">
            <w:pPr>
              <w:pStyle w:val="TAL"/>
              <w:keepNext w:val="0"/>
              <w:rPr>
                <w:rFonts w:cs="Arial"/>
                <w:sz w:val="16"/>
                <w:szCs w:val="16"/>
              </w:rPr>
            </w:pPr>
            <w:r w:rsidRPr="003444A1">
              <w:rPr>
                <w:rFonts w:cs="Arial"/>
                <w:sz w:val="16"/>
                <w:szCs w:val="16"/>
              </w:rPr>
              <w:t>0461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C374E3" w14:textId="77777777" w:rsidR="00F924C5" w:rsidRPr="003444A1" w:rsidRDefault="00F924C5" w:rsidP="00B47072">
            <w:pPr>
              <w:pStyle w:val="TAL"/>
              <w:keepNext w:val="0"/>
              <w:rPr>
                <w:rFonts w:cs="Arial"/>
                <w:sz w:val="16"/>
                <w:szCs w:val="16"/>
              </w:rPr>
            </w:pPr>
            <w:r w:rsidRPr="003444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67ECA7"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0EE8162" w14:textId="77777777" w:rsidR="00F924C5" w:rsidRPr="003444A1" w:rsidRDefault="00F924C5" w:rsidP="00B47072">
            <w:pPr>
              <w:pStyle w:val="TAL"/>
              <w:keepNext w:val="0"/>
              <w:rPr>
                <w:rFonts w:cs="Arial"/>
                <w:sz w:val="16"/>
                <w:szCs w:val="16"/>
              </w:rPr>
            </w:pPr>
            <w:r w:rsidRPr="003444A1">
              <w:rPr>
                <w:rFonts w:cs="Arial"/>
                <w:sz w:val="16"/>
                <w:szCs w:val="16"/>
              </w:rPr>
              <w:t>Unification of Extended PHR MAC CE formats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8E67EB9" w14:textId="77777777" w:rsidR="00F924C5" w:rsidRPr="003444A1" w:rsidRDefault="00F924C5" w:rsidP="00B47072">
            <w:pPr>
              <w:pStyle w:val="TAL"/>
              <w:keepNext w:val="0"/>
              <w:rPr>
                <w:rFonts w:cs="Arial"/>
                <w:sz w:val="16"/>
                <w:szCs w:val="16"/>
              </w:rPr>
            </w:pPr>
            <w:r w:rsidRPr="003444A1">
              <w:rPr>
                <w:rFonts w:cs="Arial"/>
                <w:sz w:val="16"/>
                <w:szCs w:val="16"/>
              </w:rPr>
              <w:t>10.1.0</w:t>
            </w:r>
          </w:p>
        </w:tc>
      </w:tr>
      <w:tr w:rsidR="003444A1" w:rsidRPr="003444A1" w14:paraId="115104A7"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0CC4D0B"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8B46F65" w14:textId="77777777" w:rsidR="00F924C5" w:rsidRPr="003444A1" w:rsidRDefault="00F924C5" w:rsidP="00B47072">
            <w:pPr>
              <w:pStyle w:val="TAL"/>
              <w:keepNext w:val="0"/>
              <w:rPr>
                <w:rFonts w:cs="Arial"/>
                <w:sz w:val="16"/>
                <w:szCs w:val="16"/>
              </w:rPr>
            </w:pPr>
            <w:r w:rsidRPr="003444A1">
              <w:rPr>
                <w:rFonts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224BB6" w14:textId="77777777" w:rsidR="00F924C5" w:rsidRPr="003444A1" w:rsidRDefault="00F924C5" w:rsidP="00B47072">
            <w:pPr>
              <w:pStyle w:val="TAL"/>
              <w:keepNext w:val="0"/>
              <w:rPr>
                <w:rFonts w:cs="Arial"/>
                <w:sz w:val="16"/>
                <w:szCs w:val="16"/>
              </w:rPr>
            </w:pPr>
            <w:r w:rsidRPr="003444A1">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BF4CAC" w14:textId="77777777" w:rsidR="00F924C5" w:rsidRPr="003444A1" w:rsidRDefault="00F924C5" w:rsidP="00B47072">
            <w:pPr>
              <w:pStyle w:val="TAL"/>
              <w:keepNext w:val="0"/>
              <w:rPr>
                <w:rFonts w:cs="Arial"/>
                <w:sz w:val="16"/>
                <w:szCs w:val="16"/>
              </w:rPr>
            </w:pPr>
            <w:r w:rsidRPr="003444A1">
              <w:rPr>
                <w:rFonts w:cs="Arial"/>
                <w:sz w:val="16"/>
                <w:szCs w:val="16"/>
              </w:rPr>
              <w:t>0465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ED4E3C" w14:textId="77777777" w:rsidR="00F924C5" w:rsidRPr="003444A1" w:rsidRDefault="00F924C5"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ADF0EE9"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A4C0CE9" w14:textId="77777777" w:rsidR="00F924C5" w:rsidRPr="003444A1" w:rsidRDefault="00F924C5" w:rsidP="00B47072">
            <w:pPr>
              <w:pStyle w:val="TAL"/>
              <w:keepNext w:val="0"/>
              <w:rPr>
                <w:rFonts w:cs="Arial"/>
                <w:sz w:val="16"/>
                <w:szCs w:val="16"/>
              </w:rPr>
            </w:pPr>
            <w:r w:rsidRPr="003444A1">
              <w:rPr>
                <w:rFonts w:cs="Arial"/>
                <w:sz w:val="16"/>
                <w:szCs w:val="16"/>
              </w:rPr>
              <w:t>Clarification for CA and TTI bundling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29821AF" w14:textId="77777777" w:rsidR="00F924C5" w:rsidRPr="003444A1" w:rsidRDefault="00F924C5" w:rsidP="00B47072">
            <w:pPr>
              <w:pStyle w:val="TAL"/>
              <w:keepNext w:val="0"/>
              <w:rPr>
                <w:rFonts w:cs="Arial"/>
                <w:sz w:val="16"/>
                <w:szCs w:val="16"/>
              </w:rPr>
            </w:pPr>
            <w:r w:rsidRPr="003444A1">
              <w:rPr>
                <w:rFonts w:cs="Arial"/>
                <w:sz w:val="16"/>
                <w:szCs w:val="16"/>
              </w:rPr>
              <w:t>10.1.0</w:t>
            </w:r>
          </w:p>
        </w:tc>
      </w:tr>
      <w:tr w:rsidR="003444A1" w:rsidRPr="003444A1" w14:paraId="722BF88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C2C387B" w14:textId="77777777" w:rsidR="00F924C5" w:rsidRPr="003444A1" w:rsidRDefault="00F924C5" w:rsidP="00B47072">
            <w:pPr>
              <w:pStyle w:val="TAL"/>
              <w:keepNext w:val="0"/>
              <w:rPr>
                <w:rFonts w:cs="Arial"/>
                <w:noProof/>
                <w:snapToGrid w:val="0"/>
                <w:sz w:val="16"/>
                <w:szCs w:val="16"/>
              </w:rPr>
            </w:pPr>
            <w:r w:rsidRPr="003444A1">
              <w:rPr>
                <w:rFonts w:cs="Arial"/>
                <w:noProof/>
                <w:snapToGrid w:val="0"/>
                <w:sz w:val="16"/>
                <w:szCs w:val="16"/>
              </w:rPr>
              <w:t>2011-06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77FC143" w14:textId="77777777" w:rsidR="00F924C5" w:rsidRPr="003444A1" w:rsidRDefault="00F924C5" w:rsidP="00B47072">
            <w:pPr>
              <w:pStyle w:val="TAL"/>
              <w:keepNext w:val="0"/>
              <w:rPr>
                <w:rFonts w:cs="Arial"/>
                <w:sz w:val="16"/>
                <w:szCs w:val="16"/>
              </w:rPr>
            </w:pPr>
            <w:r w:rsidRPr="003444A1">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262DD5" w14:textId="77777777" w:rsidR="00F924C5" w:rsidRPr="003444A1" w:rsidRDefault="00F924C5" w:rsidP="00B47072">
            <w:pPr>
              <w:pStyle w:val="TAL"/>
              <w:keepNext w:val="0"/>
              <w:rPr>
                <w:rFonts w:cs="Arial"/>
                <w:sz w:val="16"/>
                <w:szCs w:val="16"/>
              </w:rPr>
            </w:pPr>
            <w:r w:rsidRPr="003444A1">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B94662" w14:textId="77777777" w:rsidR="00F924C5" w:rsidRPr="003444A1" w:rsidRDefault="00F924C5" w:rsidP="00B47072">
            <w:pPr>
              <w:pStyle w:val="TAL"/>
              <w:keepNext w:val="0"/>
              <w:rPr>
                <w:rFonts w:cs="Arial"/>
                <w:sz w:val="16"/>
                <w:szCs w:val="16"/>
              </w:rPr>
            </w:pPr>
            <w:r w:rsidRPr="003444A1">
              <w:rPr>
                <w:rFonts w:cs="Arial"/>
                <w:sz w:val="16"/>
                <w:szCs w:val="16"/>
              </w:rPr>
              <w:t>0466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CDD6C6"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BB5341D"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19D0045" w14:textId="77777777" w:rsidR="00F924C5" w:rsidRPr="003444A1" w:rsidRDefault="00F924C5" w:rsidP="00B47072">
            <w:pPr>
              <w:pStyle w:val="TAL"/>
              <w:keepNext w:val="0"/>
              <w:rPr>
                <w:rFonts w:cs="Arial"/>
                <w:sz w:val="16"/>
                <w:szCs w:val="16"/>
              </w:rPr>
            </w:pPr>
            <w:r w:rsidRPr="003444A1">
              <w:rPr>
                <w:rFonts w:cs="Arial"/>
                <w:sz w:val="16"/>
                <w:szCs w:val="16"/>
              </w:rPr>
              <w:t>CQI reporting and deactivation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F2038B2" w14:textId="77777777" w:rsidR="00F924C5" w:rsidRPr="003444A1" w:rsidRDefault="00F924C5" w:rsidP="00B47072">
            <w:pPr>
              <w:pStyle w:val="TAL"/>
              <w:keepNext w:val="0"/>
              <w:rPr>
                <w:rFonts w:cs="Arial"/>
                <w:sz w:val="16"/>
                <w:szCs w:val="16"/>
              </w:rPr>
            </w:pPr>
            <w:r w:rsidRPr="003444A1">
              <w:rPr>
                <w:rFonts w:cs="Arial"/>
                <w:sz w:val="16"/>
                <w:szCs w:val="16"/>
              </w:rPr>
              <w:t>10.2.0</w:t>
            </w:r>
          </w:p>
        </w:tc>
      </w:tr>
      <w:tr w:rsidR="003444A1" w:rsidRPr="003444A1" w14:paraId="08EF678F"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BE93FA9"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E3C054B" w14:textId="77777777" w:rsidR="00F924C5" w:rsidRPr="003444A1" w:rsidRDefault="00F924C5" w:rsidP="00B47072">
            <w:pPr>
              <w:pStyle w:val="TAL"/>
              <w:keepNext w:val="0"/>
              <w:rPr>
                <w:rFonts w:cs="Arial"/>
                <w:sz w:val="16"/>
                <w:szCs w:val="16"/>
              </w:rPr>
            </w:pPr>
            <w:r w:rsidRPr="003444A1">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3F25A" w14:textId="77777777" w:rsidR="00F924C5" w:rsidRPr="003444A1" w:rsidRDefault="00F924C5" w:rsidP="00B47072">
            <w:pPr>
              <w:pStyle w:val="TAL"/>
              <w:keepNext w:val="0"/>
              <w:rPr>
                <w:rFonts w:cs="Arial"/>
                <w:sz w:val="16"/>
                <w:szCs w:val="16"/>
              </w:rPr>
            </w:pPr>
            <w:r w:rsidRPr="003444A1">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533F3" w14:textId="77777777" w:rsidR="00F924C5" w:rsidRPr="003444A1" w:rsidRDefault="00F924C5" w:rsidP="00B47072">
            <w:pPr>
              <w:pStyle w:val="TAL"/>
              <w:keepNext w:val="0"/>
              <w:rPr>
                <w:rFonts w:cs="Arial"/>
                <w:sz w:val="16"/>
                <w:szCs w:val="16"/>
              </w:rPr>
            </w:pPr>
            <w:r w:rsidRPr="003444A1">
              <w:rPr>
                <w:rFonts w:cs="Arial"/>
                <w:sz w:val="16"/>
                <w:szCs w:val="16"/>
              </w:rPr>
              <w:t>0467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F6AF2A" w14:textId="77777777" w:rsidR="00F924C5" w:rsidRPr="003444A1" w:rsidRDefault="00F924C5" w:rsidP="00B47072">
            <w:pPr>
              <w:pStyle w:val="TAL"/>
              <w:keepNext w:val="0"/>
              <w:rPr>
                <w:rFonts w:cs="Arial"/>
                <w:sz w:val="16"/>
                <w:szCs w:val="16"/>
              </w:rPr>
            </w:pPr>
            <w:r w:rsidRPr="003444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AADFCF"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158E436" w14:textId="77777777" w:rsidR="00F924C5" w:rsidRPr="003444A1" w:rsidRDefault="00F924C5" w:rsidP="00B47072">
            <w:pPr>
              <w:pStyle w:val="TAL"/>
              <w:keepNext w:val="0"/>
              <w:rPr>
                <w:rFonts w:cs="Arial"/>
                <w:sz w:val="16"/>
                <w:szCs w:val="16"/>
              </w:rPr>
            </w:pPr>
            <w:r w:rsidRPr="003444A1">
              <w:rPr>
                <w:rFonts w:cs="Arial"/>
                <w:sz w:val="16"/>
                <w:szCs w:val="16"/>
              </w:rPr>
              <w:t>Miscellaneous Corrections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A37C78E" w14:textId="77777777" w:rsidR="00F924C5" w:rsidRPr="003444A1" w:rsidRDefault="00F924C5" w:rsidP="00B47072">
            <w:pPr>
              <w:pStyle w:val="TAL"/>
              <w:keepNext w:val="0"/>
              <w:rPr>
                <w:rFonts w:cs="Arial"/>
                <w:sz w:val="16"/>
                <w:szCs w:val="16"/>
              </w:rPr>
            </w:pPr>
            <w:r w:rsidRPr="003444A1">
              <w:rPr>
                <w:rFonts w:cs="Arial"/>
                <w:sz w:val="16"/>
                <w:szCs w:val="16"/>
              </w:rPr>
              <w:t>10.2.0</w:t>
            </w:r>
          </w:p>
        </w:tc>
      </w:tr>
      <w:tr w:rsidR="003444A1" w:rsidRPr="003444A1" w14:paraId="580712FF"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3648BAD"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34F4491" w14:textId="77777777" w:rsidR="00F924C5" w:rsidRPr="003444A1" w:rsidRDefault="00F924C5" w:rsidP="00B47072">
            <w:pPr>
              <w:pStyle w:val="TAL"/>
              <w:keepNext w:val="0"/>
              <w:rPr>
                <w:rFonts w:cs="Arial"/>
                <w:sz w:val="16"/>
                <w:szCs w:val="16"/>
              </w:rPr>
            </w:pPr>
            <w:r w:rsidRPr="003444A1">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06248D" w14:textId="77777777" w:rsidR="00F924C5" w:rsidRPr="003444A1" w:rsidRDefault="00F924C5" w:rsidP="00B47072">
            <w:pPr>
              <w:pStyle w:val="TAL"/>
              <w:keepNext w:val="0"/>
              <w:rPr>
                <w:rFonts w:cs="Arial"/>
                <w:sz w:val="16"/>
                <w:szCs w:val="16"/>
              </w:rPr>
            </w:pPr>
            <w:r w:rsidRPr="003444A1">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4FFB4" w14:textId="77777777" w:rsidR="00F924C5" w:rsidRPr="003444A1" w:rsidRDefault="00F924C5" w:rsidP="00B47072">
            <w:pPr>
              <w:pStyle w:val="TAL"/>
              <w:keepNext w:val="0"/>
              <w:rPr>
                <w:rFonts w:cs="Arial"/>
                <w:sz w:val="16"/>
                <w:szCs w:val="16"/>
              </w:rPr>
            </w:pPr>
            <w:r w:rsidRPr="003444A1">
              <w:rPr>
                <w:rFonts w:cs="Arial"/>
                <w:sz w:val="16"/>
                <w:szCs w:val="16"/>
              </w:rPr>
              <w:t>0468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C264FE"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A964DB"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48ECD59" w14:textId="77777777" w:rsidR="00F924C5" w:rsidRPr="003444A1" w:rsidRDefault="00F924C5" w:rsidP="00B47072">
            <w:pPr>
              <w:pStyle w:val="TAL"/>
              <w:keepNext w:val="0"/>
              <w:rPr>
                <w:rFonts w:cs="Arial"/>
                <w:sz w:val="16"/>
                <w:szCs w:val="16"/>
              </w:rPr>
            </w:pPr>
            <w:r w:rsidRPr="003444A1">
              <w:rPr>
                <w:rFonts w:cs="Arial"/>
                <w:sz w:val="16"/>
                <w:szCs w:val="16"/>
              </w:rPr>
              <w:t>Pcmax,c reporting for type 2 PH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568941E" w14:textId="77777777" w:rsidR="00F924C5" w:rsidRPr="003444A1" w:rsidRDefault="00F924C5" w:rsidP="00B47072">
            <w:pPr>
              <w:pStyle w:val="TAL"/>
              <w:keepNext w:val="0"/>
              <w:rPr>
                <w:rFonts w:cs="Arial"/>
                <w:sz w:val="16"/>
                <w:szCs w:val="16"/>
              </w:rPr>
            </w:pPr>
            <w:r w:rsidRPr="003444A1">
              <w:rPr>
                <w:rFonts w:cs="Arial"/>
                <w:sz w:val="16"/>
                <w:szCs w:val="16"/>
              </w:rPr>
              <w:t>10.2.0</w:t>
            </w:r>
          </w:p>
        </w:tc>
      </w:tr>
      <w:tr w:rsidR="003444A1" w:rsidRPr="003444A1" w14:paraId="12899688"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270A126"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5E2E07B" w14:textId="77777777" w:rsidR="00F924C5" w:rsidRPr="003444A1" w:rsidRDefault="00F924C5" w:rsidP="00B47072">
            <w:pPr>
              <w:pStyle w:val="TAL"/>
              <w:keepNext w:val="0"/>
              <w:rPr>
                <w:rFonts w:cs="Arial"/>
                <w:sz w:val="16"/>
                <w:szCs w:val="16"/>
              </w:rPr>
            </w:pPr>
            <w:r w:rsidRPr="003444A1">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CAB8EE" w14:textId="77777777" w:rsidR="00F924C5" w:rsidRPr="003444A1" w:rsidRDefault="00F924C5" w:rsidP="00B47072">
            <w:pPr>
              <w:pStyle w:val="TAL"/>
              <w:keepNext w:val="0"/>
              <w:rPr>
                <w:rFonts w:cs="Arial"/>
                <w:sz w:val="16"/>
                <w:szCs w:val="16"/>
              </w:rPr>
            </w:pPr>
            <w:r w:rsidRPr="003444A1">
              <w:rPr>
                <w:rFonts w:cs="Arial"/>
                <w:sz w:val="16"/>
                <w:szCs w:val="16"/>
              </w:rPr>
              <w:t>RP-110848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257208" w14:textId="77777777" w:rsidR="00F924C5" w:rsidRPr="003444A1" w:rsidRDefault="00F924C5" w:rsidP="00B47072">
            <w:pPr>
              <w:pStyle w:val="TAL"/>
              <w:keepNext w:val="0"/>
              <w:rPr>
                <w:rFonts w:cs="Arial"/>
                <w:sz w:val="16"/>
                <w:szCs w:val="16"/>
              </w:rPr>
            </w:pPr>
            <w:r w:rsidRPr="003444A1">
              <w:rPr>
                <w:rFonts w:cs="Arial"/>
                <w:sz w:val="16"/>
                <w:szCs w:val="16"/>
              </w:rPr>
              <w:t>0469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946237"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88B27F"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83475CC" w14:textId="77777777" w:rsidR="00F924C5" w:rsidRPr="003444A1" w:rsidRDefault="00F924C5" w:rsidP="00B47072">
            <w:pPr>
              <w:pStyle w:val="TAL"/>
              <w:keepNext w:val="0"/>
              <w:rPr>
                <w:rFonts w:cs="Arial"/>
                <w:sz w:val="16"/>
                <w:szCs w:val="16"/>
              </w:rPr>
            </w:pPr>
            <w:r w:rsidRPr="003444A1">
              <w:rPr>
                <w:rFonts w:cs="Arial"/>
                <w:sz w:val="16"/>
                <w:szCs w:val="16"/>
              </w:rPr>
              <w:t>Type-1-triggered SRS transmission independent of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F97EDC6" w14:textId="77777777" w:rsidR="00F924C5" w:rsidRPr="003444A1" w:rsidRDefault="00F924C5" w:rsidP="00B47072">
            <w:pPr>
              <w:pStyle w:val="TAL"/>
              <w:keepNext w:val="0"/>
              <w:rPr>
                <w:rFonts w:cs="Arial"/>
                <w:sz w:val="16"/>
                <w:szCs w:val="16"/>
              </w:rPr>
            </w:pPr>
            <w:r w:rsidRPr="003444A1">
              <w:rPr>
                <w:rFonts w:cs="Arial"/>
                <w:sz w:val="16"/>
                <w:szCs w:val="16"/>
              </w:rPr>
              <w:t>10.2.0</w:t>
            </w:r>
          </w:p>
        </w:tc>
      </w:tr>
      <w:tr w:rsidR="003444A1" w:rsidRPr="003444A1" w14:paraId="4C5AF692"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3608B77"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9D32693" w14:textId="77777777" w:rsidR="00F924C5" w:rsidRPr="003444A1" w:rsidRDefault="00F924C5" w:rsidP="00B47072">
            <w:pPr>
              <w:pStyle w:val="TAL"/>
              <w:keepNext w:val="0"/>
              <w:rPr>
                <w:rFonts w:cs="Arial"/>
                <w:sz w:val="16"/>
                <w:szCs w:val="16"/>
              </w:rPr>
            </w:pPr>
            <w:r w:rsidRPr="003444A1">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7BC724" w14:textId="77777777" w:rsidR="00F924C5" w:rsidRPr="003444A1" w:rsidRDefault="00F924C5" w:rsidP="00B47072">
            <w:pPr>
              <w:pStyle w:val="TAL"/>
              <w:keepNext w:val="0"/>
              <w:rPr>
                <w:rFonts w:cs="Arial"/>
                <w:sz w:val="16"/>
                <w:szCs w:val="16"/>
              </w:rPr>
            </w:pPr>
            <w:r w:rsidRPr="003444A1">
              <w:rPr>
                <w:rFonts w:cs="Arial"/>
                <w:sz w:val="16"/>
                <w:szCs w:val="16"/>
              </w:rPr>
              <w:t>RP-110839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93A5F0" w14:textId="77777777" w:rsidR="00F924C5" w:rsidRPr="003444A1" w:rsidRDefault="00F924C5" w:rsidP="00B47072">
            <w:pPr>
              <w:pStyle w:val="TAL"/>
              <w:keepNext w:val="0"/>
              <w:rPr>
                <w:rFonts w:cs="Arial"/>
                <w:sz w:val="16"/>
                <w:szCs w:val="16"/>
              </w:rPr>
            </w:pPr>
            <w:r w:rsidRPr="003444A1">
              <w:rPr>
                <w:rFonts w:cs="Arial"/>
                <w:sz w:val="16"/>
                <w:szCs w:val="16"/>
              </w:rPr>
              <w:t>0470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51DDAC"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1B2087E"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5FCB107" w14:textId="77777777" w:rsidR="00F924C5" w:rsidRPr="003444A1" w:rsidRDefault="00F924C5" w:rsidP="00B47072">
            <w:pPr>
              <w:pStyle w:val="TAL"/>
              <w:keepNext w:val="0"/>
              <w:rPr>
                <w:rFonts w:cs="Arial"/>
                <w:sz w:val="16"/>
                <w:szCs w:val="16"/>
              </w:rPr>
            </w:pPr>
            <w:r w:rsidRPr="003444A1">
              <w:rPr>
                <w:rFonts w:cs="Arial"/>
                <w:sz w:val="16"/>
                <w:szCs w:val="16"/>
              </w:rPr>
              <w:t>UL transmissions when the timeAlignmentTimer is not running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A20188F" w14:textId="77777777" w:rsidR="00F924C5" w:rsidRPr="003444A1" w:rsidRDefault="00F924C5" w:rsidP="00B47072">
            <w:pPr>
              <w:pStyle w:val="TAL"/>
              <w:keepNext w:val="0"/>
              <w:rPr>
                <w:rFonts w:cs="Arial"/>
                <w:sz w:val="16"/>
                <w:szCs w:val="16"/>
              </w:rPr>
            </w:pPr>
            <w:r w:rsidRPr="003444A1">
              <w:rPr>
                <w:rFonts w:cs="Arial"/>
                <w:sz w:val="16"/>
                <w:szCs w:val="16"/>
              </w:rPr>
              <w:t>10.2.0</w:t>
            </w:r>
          </w:p>
        </w:tc>
      </w:tr>
      <w:tr w:rsidR="003444A1" w:rsidRPr="003444A1" w14:paraId="12FFEBD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8B229F6"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600A3EC" w14:textId="77777777" w:rsidR="00F924C5" w:rsidRPr="003444A1" w:rsidRDefault="00F924C5" w:rsidP="00B47072">
            <w:pPr>
              <w:pStyle w:val="TAL"/>
              <w:keepNext w:val="0"/>
              <w:rPr>
                <w:rFonts w:cs="Arial"/>
                <w:sz w:val="16"/>
                <w:szCs w:val="16"/>
              </w:rPr>
            </w:pPr>
            <w:r w:rsidRPr="003444A1">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9D819B" w14:textId="77777777" w:rsidR="00F924C5" w:rsidRPr="003444A1" w:rsidRDefault="00F924C5" w:rsidP="00B47072">
            <w:pPr>
              <w:pStyle w:val="TAL"/>
              <w:keepNext w:val="0"/>
              <w:rPr>
                <w:rFonts w:cs="Arial"/>
                <w:sz w:val="16"/>
                <w:szCs w:val="16"/>
              </w:rPr>
            </w:pPr>
            <w:r w:rsidRPr="003444A1">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1EE3A" w14:textId="77777777" w:rsidR="00F924C5" w:rsidRPr="003444A1" w:rsidRDefault="00F924C5" w:rsidP="00B47072">
            <w:pPr>
              <w:pStyle w:val="TAL"/>
              <w:keepNext w:val="0"/>
              <w:rPr>
                <w:rFonts w:cs="Arial"/>
                <w:sz w:val="16"/>
                <w:szCs w:val="16"/>
              </w:rPr>
            </w:pPr>
            <w:r w:rsidRPr="003444A1">
              <w:rPr>
                <w:rFonts w:cs="Arial"/>
                <w:sz w:val="16"/>
                <w:szCs w:val="16"/>
              </w:rPr>
              <w:t>0478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9CF585" w14:textId="77777777" w:rsidR="00F924C5" w:rsidRPr="003444A1" w:rsidRDefault="00F924C5"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983CFF9"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0CE696F" w14:textId="77777777" w:rsidR="00F924C5" w:rsidRPr="003444A1" w:rsidRDefault="00F924C5" w:rsidP="00B47072">
            <w:pPr>
              <w:pStyle w:val="TAL"/>
              <w:keepNext w:val="0"/>
              <w:rPr>
                <w:rFonts w:cs="Arial"/>
                <w:sz w:val="16"/>
                <w:szCs w:val="16"/>
              </w:rPr>
            </w:pPr>
            <w:r w:rsidRPr="003444A1">
              <w:rPr>
                <w:rFonts w:cs="Arial"/>
                <w:sz w:val="16"/>
                <w:szCs w:val="16"/>
              </w:rPr>
              <w:t>Clarifications to Ci field in MAC CE on CA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9AFA954" w14:textId="77777777" w:rsidR="00F924C5" w:rsidRPr="003444A1" w:rsidRDefault="00F924C5" w:rsidP="00B47072">
            <w:pPr>
              <w:pStyle w:val="TAL"/>
              <w:keepNext w:val="0"/>
              <w:rPr>
                <w:rFonts w:cs="Arial"/>
                <w:sz w:val="16"/>
                <w:szCs w:val="16"/>
              </w:rPr>
            </w:pPr>
            <w:r w:rsidRPr="003444A1">
              <w:rPr>
                <w:rFonts w:cs="Arial"/>
                <w:sz w:val="16"/>
                <w:szCs w:val="16"/>
              </w:rPr>
              <w:t>10.2.0</w:t>
            </w:r>
          </w:p>
        </w:tc>
      </w:tr>
      <w:tr w:rsidR="003444A1" w:rsidRPr="003444A1" w14:paraId="4E88F68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F072EEE"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1A05785" w14:textId="77777777" w:rsidR="00F924C5" w:rsidRPr="003444A1" w:rsidRDefault="00F924C5" w:rsidP="00B47072">
            <w:pPr>
              <w:pStyle w:val="TAL"/>
              <w:keepNext w:val="0"/>
              <w:rPr>
                <w:rFonts w:cs="Arial"/>
                <w:sz w:val="16"/>
                <w:szCs w:val="16"/>
              </w:rPr>
            </w:pPr>
            <w:r w:rsidRPr="003444A1">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4A7B49" w14:textId="77777777" w:rsidR="00F924C5" w:rsidRPr="003444A1" w:rsidRDefault="00F924C5" w:rsidP="00B47072">
            <w:pPr>
              <w:pStyle w:val="TAL"/>
              <w:keepNext w:val="0"/>
              <w:rPr>
                <w:rFonts w:cs="Arial"/>
                <w:sz w:val="16"/>
                <w:szCs w:val="16"/>
              </w:rPr>
            </w:pPr>
            <w:r w:rsidRPr="003444A1">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85D90" w14:textId="77777777" w:rsidR="00F924C5" w:rsidRPr="003444A1" w:rsidRDefault="00F924C5" w:rsidP="00B47072">
            <w:pPr>
              <w:pStyle w:val="TAL"/>
              <w:keepNext w:val="0"/>
              <w:rPr>
                <w:rFonts w:cs="Arial"/>
                <w:sz w:val="16"/>
                <w:szCs w:val="16"/>
              </w:rPr>
            </w:pPr>
            <w:r w:rsidRPr="003444A1">
              <w:rPr>
                <w:rFonts w:cs="Arial"/>
                <w:sz w:val="16"/>
                <w:szCs w:val="16"/>
              </w:rPr>
              <w:t>0488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DA2013"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00D4CAD"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9433F2C" w14:textId="77777777" w:rsidR="00F924C5" w:rsidRPr="003444A1" w:rsidRDefault="00F924C5" w:rsidP="00B47072">
            <w:pPr>
              <w:pStyle w:val="TAL"/>
              <w:keepNext w:val="0"/>
              <w:rPr>
                <w:rFonts w:cs="Arial"/>
                <w:sz w:val="16"/>
                <w:szCs w:val="16"/>
              </w:rPr>
            </w:pPr>
            <w:r w:rsidRPr="003444A1">
              <w:rPr>
                <w:rFonts w:cs="Arial"/>
                <w:sz w:val="16"/>
                <w:szCs w:val="16"/>
              </w:rPr>
              <w:t xml:space="preserve">Clarification of padding BSR behaviour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3DB48E9" w14:textId="77777777" w:rsidR="00F924C5" w:rsidRPr="003444A1" w:rsidRDefault="00F924C5" w:rsidP="00B47072">
            <w:pPr>
              <w:pStyle w:val="TAL"/>
              <w:keepNext w:val="0"/>
              <w:rPr>
                <w:rFonts w:cs="Arial"/>
                <w:sz w:val="16"/>
                <w:szCs w:val="16"/>
              </w:rPr>
            </w:pPr>
            <w:r w:rsidRPr="003444A1">
              <w:rPr>
                <w:rFonts w:cs="Arial"/>
                <w:sz w:val="16"/>
                <w:szCs w:val="16"/>
              </w:rPr>
              <w:t>10.2.0</w:t>
            </w:r>
          </w:p>
        </w:tc>
      </w:tr>
      <w:tr w:rsidR="003444A1" w:rsidRPr="003444A1" w14:paraId="53CDAEE8"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7670956"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6DE1616" w14:textId="77777777" w:rsidR="00F924C5" w:rsidRPr="003444A1" w:rsidRDefault="00F924C5" w:rsidP="00B47072">
            <w:pPr>
              <w:pStyle w:val="TAL"/>
              <w:keepNext w:val="0"/>
              <w:rPr>
                <w:rFonts w:cs="Arial"/>
                <w:sz w:val="16"/>
                <w:szCs w:val="16"/>
              </w:rPr>
            </w:pPr>
            <w:r w:rsidRPr="003444A1">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022EEB" w14:textId="77777777" w:rsidR="00F924C5" w:rsidRPr="003444A1" w:rsidRDefault="00F924C5" w:rsidP="00B47072">
            <w:pPr>
              <w:pStyle w:val="TAL"/>
              <w:keepNext w:val="0"/>
              <w:rPr>
                <w:rFonts w:cs="Arial"/>
                <w:sz w:val="16"/>
                <w:szCs w:val="16"/>
              </w:rPr>
            </w:pPr>
            <w:r w:rsidRPr="003444A1">
              <w:rPr>
                <w:rFonts w:cs="Arial"/>
                <w:sz w:val="16"/>
                <w:szCs w:val="16"/>
              </w:rPr>
              <w:t>RP-110834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EE0E9" w14:textId="77777777" w:rsidR="00F924C5" w:rsidRPr="003444A1" w:rsidRDefault="00F924C5" w:rsidP="00B47072">
            <w:pPr>
              <w:pStyle w:val="TAL"/>
              <w:keepNext w:val="0"/>
              <w:rPr>
                <w:rFonts w:cs="Arial"/>
                <w:sz w:val="16"/>
                <w:szCs w:val="16"/>
              </w:rPr>
            </w:pPr>
            <w:r w:rsidRPr="003444A1">
              <w:rPr>
                <w:rFonts w:cs="Arial"/>
                <w:sz w:val="16"/>
                <w:szCs w:val="16"/>
              </w:rPr>
              <w:t>0489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9727EF"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E3B4C6"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19AC534" w14:textId="77777777" w:rsidR="00F924C5" w:rsidRPr="003444A1" w:rsidRDefault="00F924C5" w:rsidP="00B47072">
            <w:pPr>
              <w:pStyle w:val="TAL"/>
              <w:keepNext w:val="0"/>
              <w:rPr>
                <w:rFonts w:cs="Arial"/>
                <w:sz w:val="16"/>
                <w:szCs w:val="16"/>
              </w:rPr>
            </w:pPr>
            <w:r w:rsidRPr="003444A1">
              <w:rPr>
                <w:rFonts w:cs="Arial"/>
                <w:sz w:val="16"/>
                <w:szCs w:val="16"/>
              </w:rPr>
              <w:t>SPS reception in MBSFN subframes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98C3B5A" w14:textId="77777777" w:rsidR="00F924C5" w:rsidRPr="003444A1" w:rsidRDefault="00F924C5" w:rsidP="00B47072">
            <w:pPr>
              <w:pStyle w:val="TAL"/>
              <w:keepNext w:val="0"/>
              <w:rPr>
                <w:rFonts w:cs="Arial"/>
                <w:sz w:val="16"/>
                <w:szCs w:val="16"/>
              </w:rPr>
            </w:pPr>
            <w:r w:rsidRPr="003444A1">
              <w:rPr>
                <w:rFonts w:cs="Arial"/>
                <w:sz w:val="16"/>
                <w:szCs w:val="16"/>
              </w:rPr>
              <w:t>10.2.0</w:t>
            </w:r>
          </w:p>
        </w:tc>
      </w:tr>
      <w:tr w:rsidR="003444A1" w:rsidRPr="003444A1" w14:paraId="1E38E90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4BBD180"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460DF77" w14:textId="77777777" w:rsidR="00F924C5" w:rsidRPr="003444A1" w:rsidRDefault="00F924C5" w:rsidP="00B47072">
            <w:pPr>
              <w:pStyle w:val="TAL"/>
              <w:keepNext w:val="0"/>
              <w:rPr>
                <w:rFonts w:cs="Arial"/>
                <w:sz w:val="16"/>
                <w:szCs w:val="16"/>
              </w:rPr>
            </w:pPr>
            <w:r w:rsidRPr="003444A1">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69820B" w14:textId="77777777" w:rsidR="00F924C5" w:rsidRPr="003444A1" w:rsidRDefault="00F924C5" w:rsidP="00B47072">
            <w:pPr>
              <w:pStyle w:val="TAL"/>
              <w:keepNext w:val="0"/>
              <w:rPr>
                <w:rFonts w:cs="Arial"/>
                <w:sz w:val="16"/>
                <w:szCs w:val="16"/>
              </w:rPr>
            </w:pPr>
            <w:r w:rsidRPr="003444A1">
              <w:rPr>
                <w:rFonts w:cs="Arial"/>
                <w:sz w:val="16"/>
                <w:szCs w:val="16"/>
              </w:rPr>
              <w:t>RP-110839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EA11C" w14:textId="77777777" w:rsidR="00F924C5" w:rsidRPr="003444A1" w:rsidRDefault="00F924C5" w:rsidP="00B47072">
            <w:pPr>
              <w:pStyle w:val="TAL"/>
              <w:keepNext w:val="0"/>
              <w:rPr>
                <w:rFonts w:cs="Arial"/>
                <w:sz w:val="16"/>
                <w:szCs w:val="16"/>
              </w:rPr>
            </w:pPr>
            <w:r w:rsidRPr="003444A1">
              <w:rPr>
                <w:rFonts w:cs="Arial"/>
                <w:sz w:val="16"/>
                <w:szCs w:val="16"/>
              </w:rPr>
              <w:t>0490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678318"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1CF3FB"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2C8A9DD" w14:textId="77777777" w:rsidR="00F924C5" w:rsidRPr="003444A1" w:rsidRDefault="00F924C5" w:rsidP="00B47072">
            <w:pPr>
              <w:pStyle w:val="TAL"/>
              <w:keepNext w:val="0"/>
              <w:rPr>
                <w:rFonts w:cs="Arial"/>
                <w:sz w:val="16"/>
                <w:szCs w:val="16"/>
              </w:rPr>
            </w:pPr>
            <w:r w:rsidRPr="003444A1">
              <w:rPr>
                <w:rFonts w:cs="Arial"/>
                <w:sz w:val="16"/>
                <w:szCs w:val="16"/>
              </w:rPr>
              <w:t>Power management related PHR triggering condition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72980A4" w14:textId="77777777" w:rsidR="00F924C5" w:rsidRPr="003444A1" w:rsidRDefault="00F924C5" w:rsidP="00B47072">
            <w:pPr>
              <w:pStyle w:val="TAL"/>
              <w:keepNext w:val="0"/>
              <w:rPr>
                <w:rFonts w:cs="Arial"/>
                <w:sz w:val="16"/>
                <w:szCs w:val="16"/>
              </w:rPr>
            </w:pPr>
            <w:r w:rsidRPr="003444A1">
              <w:rPr>
                <w:rFonts w:cs="Arial"/>
                <w:sz w:val="16"/>
                <w:szCs w:val="16"/>
              </w:rPr>
              <w:t>10.2.0</w:t>
            </w:r>
          </w:p>
        </w:tc>
      </w:tr>
      <w:tr w:rsidR="003444A1" w:rsidRPr="003444A1" w14:paraId="11CBE61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84F5B2D"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7698D56" w14:textId="77777777" w:rsidR="00F924C5" w:rsidRPr="003444A1" w:rsidRDefault="00F924C5" w:rsidP="00B47072">
            <w:pPr>
              <w:pStyle w:val="TAL"/>
              <w:keepNext w:val="0"/>
              <w:rPr>
                <w:rFonts w:cs="Arial"/>
                <w:sz w:val="16"/>
                <w:szCs w:val="16"/>
              </w:rPr>
            </w:pPr>
            <w:r w:rsidRPr="003444A1">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5FFABA" w14:textId="77777777" w:rsidR="00F924C5" w:rsidRPr="003444A1" w:rsidRDefault="00F924C5" w:rsidP="00B47072">
            <w:pPr>
              <w:pStyle w:val="TAL"/>
              <w:keepNext w:val="0"/>
              <w:rPr>
                <w:rFonts w:cs="Arial"/>
                <w:sz w:val="16"/>
                <w:szCs w:val="16"/>
              </w:rPr>
            </w:pPr>
            <w:r w:rsidRPr="003444A1">
              <w:rPr>
                <w:rFonts w:cs="Arial"/>
                <w:sz w:val="16"/>
                <w:szCs w:val="16"/>
              </w:rPr>
              <w:t>RP-110839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28D49" w14:textId="77777777" w:rsidR="00F924C5" w:rsidRPr="003444A1" w:rsidRDefault="00F924C5" w:rsidP="00B47072">
            <w:pPr>
              <w:pStyle w:val="TAL"/>
              <w:keepNext w:val="0"/>
              <w:rPr>
                <w:rFonts w:cs="Arial"/>
                <w:sz w:val="16"/>
                <w:szCs w:val="16"/>
              </w:rPr>
            </w:pPr>
            <w:r w:rsidRPr="003444A1">
              <w:rPr>
                <w:rFonts w:cs="Arial"/>
                <w:sz w:val="16"/>
                <w:szCs w:val="16"/>
              </w:rPr>
              <w:t>0491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92E996"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17DE96"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1C2D1B8" w14:textId="77777777" w:rsidR="00F924C5" w:rsidRPr="003444A1" w:rsidRDefault="00F924C5" w:rsidP="00B47072">
            <w:pPr>
              <w:pStyle w:val="TAL"/>
              <w:keepNext w:val="0"/>
              <w:rPr>
                <w:rFonts w:cs="Arial"/>
                <w:sz w:val="16"/>
                <w:szCs w:val="16"/>
              </w:rPr>
            </w:pPr>
            <w:r w:rsidRPr="003444A1">
              <w:rPr>
                <w:rFonts w:cs="Arial"/>
                <w:sz w:val="16"/>
                <w:szCs w:val="16"/>
              </w:rPr>
              <w:t>Clarifications on PHR Power Management trigger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9F47225" w14:textId="77777777" w:rsidR="00F924C5" w:rsidRPr="003444A1" w:rsidRDefault="00F924C5" w:rsidP="00B47072">
            <w:pPr>
              <w:pStyle w:val="TAL"/>
              <w:keepNext w:val="0"/>
              <w:rPr>
                <w:rFonts w:cs="Arial"/>
                <w:sz w:val="16"/>
                <w:szCs w:val="16"/>
              </w:rPr>
            </w:pPr>
            <w:r w:rsidRPr="003444A1">
              <w:rPr>
                <w:rFonts w:cs="Arial"/>
                <w:sz w:val="16"/>
                <w:szCs w:val="16"/>
              </w:rPr>
              <w:t>10.2.0</w:t>
            </w:r>
          </w:p>
        </w:tc>
      </w:tr>
      <w:tr w:rsidR="003444A1" w:rsidRPr="003444A1" w14:paraId="5CD01B5C"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645A783" w14:textId="77777777" w:rsidR="00F924C5" w:rsidRPr="003444A1" w:rsidRDefault="00F924C5" w:rsidP="00B47072">
            <w:pPr>
              <w:pStyle w:val="TAL"/>
              <w:keepNext w:val="0"/>
              <w:rPr>
                <w:rFonts w:cs="Arial"/>
                <w:noProof/>
                <w:snapToGrid w:val="0"/>
                <w:sz w:val="16"/>
                <w:szCs w:val="16"/>
              </w:rPr>
            </w:pPr>
            <w:r w:rsidRPr="003444A1">
              <w:rPr>
                <w:rFonts w:cs="Arial"/>
                <w:noProof/>
                <w:snapToGrid w:val="0"/>
                <w:sz w:val="16"/>
                <w:szCs w:val="16"/>
              </w:rPr>
              <w:t>2011-09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938332B" w14:textId="77777777" w:rsidR="00F924C5" w:rsidRPr="003444A1" w:rsidRDefault="00F924C5" w:rsidP="00B47072">
            <w:pPr>
              <w:pStyle w:val="TAL"/>
              <w:keepNext w:val="0"/>
              <w:rPr>
                <w:rFonts w:cs="Arial"/>
                <w:sz w:val="16"/>
                <w:szCs w:val="16"/>
              </w:rPr>
            </w:pPr>
            <w:r w:rsidRPr="003444A1">
              <w:rPr>
                <w:rFonts w:cs="Arial"/>
                <w:sz w:val="16"/>
                <w:szCs w:val="16"/>
              </w:rPr>
              <w:t>RP-53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0FC5A7" w14:textId="77777777" w:rsidR="00F924C5" w:rsidRPr="003444A1" w:rsidRDefault="00F924C5" w:rsidP="00B47072">
            <w:pPr>
              <w:pStyle w:val="TAL"/>
              <w:keepNext w:val="0"/>
              <w:rPr>
                <w:rFonts w:cs="Arial"/>
                <w:sz w:val="16"/>
                <w:szCs w:val="16"/>
              </w:rPr>
            </w:pPr>
            <w:r w:rsidRPr="003444A1">
              <w:rPr>
                <w:rFonts w:cs="Arial"/>
                <w:sz w:val="16"/>
                <w:szCs w:val="16"/>
              </w:rPr>
              <w:t>RP-111280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E40A7" w14:textId="77777777" w:rsidR="00F924C5" w:rsidRPr="003444A1" w:rsidRDefault="00F924C5" w:rsidP="00B47072">
            <w:pPr>
              <w:pStyle w:val="TAL"/>
              <w:keepNext w:val="0"/>
              <w:rPr>
                <w:rFonts w:cs="Arial"/>
                <w:sz w:val="16"/>
                <w:szCs w:val="16"/>
              </w:rPr>
            </w:pPr>
            <w:r w:rsidRPr="003444A1">
              <w:rPr>
                <w:rFonts w:cs="Arial"/>
                <w:sz w:val="16"/>
                <w:szCs w:val="16"/>
              </w:rPr>
              <w:t>0494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A32E38" w14:textId="77777777" w:rsidR="00F924C5" w:rsidRPr="003444A1" w:rsidRDefault="00F924C5"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30F53C"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33CBEF1" w14:textId="77777777" w:rsidR="00F924C5" w:rsidRPr="003444A1" w:rsidRDefault="00F924C5" w:rsidP="00B47072">
            <w:pPr>
              <w:pStyle w:val="TAL"/>
              <w:keepNext w:val="0"/>
              <w:rPr>
                <w:rFonts w:cs="Arial"/>
                <w:sz w:val="16"/>
                <w:szCs w:val="16"/>
              </w:rPr>
            </w:pPr>
            <w:r w:rsidRPr="003444A1">
              <w:rPr>
                <w:rFonts w:cs="Arial"/>
                <w:sz w:val="16"/>
                <w:szCs w:val="16"/>
              </w:rPr>
              <w:t>Clarifications on MCH reception and Stop MTCH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C75C33F" w14:textId="77777777" w:rsidR="00F924C5" w:rsidRPr="003444A1" w:rsidRDefault="00F924C5" w:rsidP="00B47072">
            <w:pPr>
              <w:pStyle w:val="TAL"/>
              <w:keepNext w:val="0"/>
              <w:rPr>
                <w:rFonts w:cs="Arial"/>
                <w:sz w:val="16"/>
                <w:szCs w:val="16"/>
              </w:rPr>
            </w:pPr>
            <w:r w:rsidRPr="003444A1">
              <w:rPr>
                <w:rFonts w:cs="Arial"/>
                <w:sz w:val="16"/>
                <w:szCs w:val="16"/>
              </w:rPr>
              <w:t>10.3.0</w:t>
            </w:r>
          </w:p>
        </w:tc>
      </w:tr>
      <w:tr w:rsidR="003444A1" w:rsidRPr="003444A1" w14:paraId="1250C38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6B6703D"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FFCA982" w14:textId="77777777" w:rsidR="00F924C5" w:rsidRPr="003444A1" w:rsidRDefault="00F924C5" w:rsidP="00B47072">
            <w:pPr>
              <w:pStyle w:val="TAL"/>
              <w:keepNext w:val="0"/>
              <w:rPr>
                <w:rFonts w:cs="Arial"/>
                <w:sz w:val="16"/>
                <w:szCs w:val="16"/>
              </w:rPr>
            </w:pPr>
            <w:r w:rsidRPr="003444A1">
              <w:rPr>
                <w:rFonts w:cs="Arial"/>
                <w:sz w:val="16"/>
                <w:szCs w:val="16"/>
              </w:rPr>
              <w:t>RP-53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FF8F6E" w14:textId="77777777" w:rsidR="00F924C5" w:rsidRPr="003444A1" w:rsidRDefault="00F924C5" w:rsidP="00B47072">
            <w:pPr>
              <w:pStyle w:val="TAL"/>
              <w:keepNext w:val="0"/>
              <w:rPr>
                <w:rFonts w:cs="Arial"/>
                <w:sz w:val="16"/>
                <w:szCs w:val="16"/>
              </w:rPr>
            </w:pPr>
            <w:r w:rsidRPr="003444A1">
              <w:rPr>
                <w:rFonts w:cs="Arial"/>
                <w:sz w:val="16"/>
                <w:szCs w:val="16"/>
              </w:rPr>
              <w:t>RP-111283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E596F" w14:textId="77777777" w:rsidR="00F924C5" w:rsidRPr="003444A1" w:rsidRDefault="00F924C5" w:rsidP="00B47072">
            <w:pPr>
              <w:pStyle w:val="TAL"/>
              <w:keepNext w:val="0"/>
              <w:rPr>
                <w:rFonts w:cs="Arial"/>
                <w:sz w:val="16"/>
                <w:szCs w:val="16"/>
              </w:rPr>
            </w:pPr>
            <w:r w:rsidRPr="003444A1">
              <w:rPr>
                <w:rFonts w:cs="Arial"/>
                <w:sz w:val="16"/>
                <w:szCs w:val="16"/>
              </w:rPr>
              <w:t>0496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29D583"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9F0C26F"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5FC682" w14:textId="77777777" w:rsidR="00F924C5" w:rsidRPr="003444A1" w:rsidRDefault="00F924C5" w:rsidP="00B47072">
            <w:pPr>
              <w:pStyle w:val="TAL"/>
              <w:keepNext w:val="0"/>
              <w:rPr>
                <w:rFonts w:cs="Arial"/>
                <w:sz w:val="16"/>
                <w:szCs w:val="16"/>
              </w:rPr>
            </w:pPr>
            <w:r w:rsidRPr="003444A1">
              <w:rPr>
                <w:rFonts w:cs="Arial"/>
                <w:sz w:val="16"/>
                <w:szCs w:val="16"/>
              </w:rPr>
              <w:t>Configuration of extenededBSR-sizes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4F4D2F" w14:textId="77777777" w:rsidR="00F924C5" w:rsidRPr="003444A1" w:rsidRDefault="00F924C5" w:rsidP="00B47072">
            <w:pPr>
              <w:pStyle w:val="TAL"/>
              <w:keepNext w:val="0"/>
              <w:rPr>
                <w:rFonts w:cs="Arial"/>
                <w:sz w:val="16"/>
                <w:szCs w:val="16"/>
              </w:rPr>
            </w:pPr>
            <w:r w:rsidRPr="003444A1">
              <w:rPr>
                <w:rFonts w:cs="Arial"/>
                <w:sz w:val="16"/>
                <w:szCs w:val="16"/>
              </w:rPr>
              <w:t>10.3.0</w:t>
            </w:r>
          </w:p>
        </w:tc>
      </w:tr>
      <w:tr w:rsidR="003444A1" w:rsidRPr="003444A1" w14:paraId="67B2789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F6A5934"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DECF216" w14:textId="77777777" w:rsidR="00F924C5" w:rsidRPr="003444A1" w:rsidRDefault="00F924C5" w:rsidP="00B47072">
            <w:pPr>
              <w:pStyle w:val="TAL"/>
              <w:keepNext w:val="0"/>
              <w:rPr>
                <w:rFonts w:cs="Arial"/>
                <w:sz w:val="16"/>
                <w:szCs w:val="16"/>
              </w:rPr>
            </w:pPr>
            <w:r w:rsidRPr="003444A1">
              <w:rPr>
                <w:rFonts w:cs="Arial"/>
                <w:sz w:val="16"/>
                <w:szCs w:val="16"/>
              </w:rPr>
              <w:t>RP-53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1019CC" w14:textId="77777777" w:rsidR="00F924C5" w:rsidRPr="003444A1" w:rsidRDefault="00F924C5" w:rsidP="00B47072">
            <w:pPr>
              <w:pStyle w:val="TAL"/>
              <w:keepNext w:val="0"/>
              <w:rPr>
                <w:rFonts w:cs="Arial"/>
                <w:sz w:val="16"/>
                <w:szCs w:val="16"/>
              </w:rPr>
            </w:pPr>
            <w:r w:rsidRPr="003444A1">
              <w:rPr>
                <w:rFonts w:cs="Arial"/>
                <w:sz w:val="16"/>
                <w:szCs w:val="16"/>
              </w:rPr>
              <w:t>RP-111297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A7EDA" w14:textId="77777777" w:rsidR="00F924C5" w:rsidRPr="003444A1" w:rsidRDefault="00F924C5" w:rsidP="00B47072">
            <w:pPr>
              <w:pStyle w:val="TAL"/>
              <w:keepNext w:val="0"/>
              <w:rPr>
                <w:rFonts w:cs="Arial"/>
                <w:sz w:val="16"/>
                <w:szCs w:val="16"/>
              </w:rPr>
            </w:pPr>
            <w:r w:rsidRPr="003444A1">
              <w:rPr>
                <w:rFonts w:cs="Arial"/>
                <w:sz w:val="16"/>
                <w:szCs w:val="16"/>
              </w:rPr>
              <w:t>0502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A13F91"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109DBB"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87FD2AC" w14:textId="77777777" w:rsidR="00F924C5" w:rsidRPr="003444A1" w:rsidRDefault="00F924C5" w:rsidP="00B47072">
            <w:pPr>
              <w:pStyle w:val="TAL"/>
              <w:keepNext w:val="0"/>
              <w:rPr>
                <w:rFonts w:cs="Arial"/>
                <w:sz w:val="16"/>
                <w:szCs w:val="16"/>
              </w:rPr>
            </w:pPr>
            <w:r w:rsidRPr="003444A1">
              <w:rPr>
                <w:rFonts w:cs="Arial"/>
                <w:sz w:val="16"/>
                <w:szCs w:val="16"/>
              </w:rPr>
              <w:t>CR to 36.321 on Small correction of PHR parameter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C1CBC1" w14:textId="77777777" w:rsidR="00F924C5" w:rsidRPr="003444A1" w:rsidRDefault="00F924C5" w:rsidP="00B47072">
            <w:pPr>
              <w:pStyle w:val="TAL"/>
              <w:keepNext w:val="0"/>
              <w:rPr>
                <w:rFonts w:cs="Arial"/>
                <w:sz w:val="16"/>
                <w:szCs w:val="16"/>
              </w:rPr>
            </w:pPr>
            <w:r w:rsidRPr="003444A1">
              <w:rPr>
                <w:rFonts w:cs="Arial"/>
                <w:sz w:val="16"/>
                <w:szCs w:val="16"/>
              </w:rPr>
              <w:t>10.3.0</w:t>
            </w:r>
          </w:p>
        </w:tc>
      </w:tr>
      <w:tr w:rsidR="003444A1" w:rsidRPr="003444A1" w14:paraId="3C719848"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4C90BA7"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FD0D47D" w14:textId="77777777" w:rsidR="00F924C5" w:rsidRPr="003444A1" w:rsidRDefault="00F924C5" w:rsidP="00B47072">
            <w:pPr>
              <w:pStyle w:val="TAL"/>
              <w:keepNext w:val="0"/>
              <w:rPr>
                <w:rFonts w:cs="Arial"/>
                <w:sz w:val="16"/>
                <w:szCs w:val="16"/>
              </w:rPr>
            </w:pPr>
            <w:r w:rsidRPr="003444A1">
              <w:rPr>
                <w:rFonts w:cs="Arial"/>
                <w:sz w:val="16"/>
                <w:szCs w:val="16"/>
              </w:rPr>
              <w:t>RP-53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4C2E9" w14:textId="77777777" w:rsidR="00F924C5" w:rsidRPr="003444A1" w:rsidRDefault="00F924C5" w:rsidP="00B47072">
            <w:pPr>
              <w:pStyle w:val="TAL"/>
              <w:keepNext w:val="0"/>
              <w:rPr>
                <w:rFonts w:cs="Arial"/>
                <w:sz w:val="16"/>
                <w:szCs w:val="16"/>
              </w:rPr>
            </w:pPr>
            <w:r w:rsidRPr="003444A1">
              <w:rPr>
                <w:rFonts w:cs="Arial"/>
                <w:sz w:val="16"/>
                <w:szCs w:val="16"/>
              </w:rPr>
              <w:t>RP-111283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663617" w14:textId="77777777" w:rsidR="00F924C5" w:rsidRPr="003444A1" w:rsidRDefault="00F924C5" w:rsidP="00B47072">
            <w:pPr>
              <w:pStyle w:val="TAL"/>
              <w:keepNext w:val="0"/>
              <w:rPr>
                <w:rFonts w:cs="Arial"/>
                <w:sz w:val="16"/>
                <w:szCs w:val="16"/>
              </w:rPr>
            </w:pPr>
            <w:r w:rsidRPr="003444A1">
              <w:rPr>
                <w:rFonts w:cs="Arial"/>
                <w:sz w:val="16"/>
                <w:szCs w:val="16"/>
              </w:rPr>
              <w:t>0503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35FB35" w14:textId="77777777" w:rsidR="00F924C5" w:rsidRPr="003444A1" w:rsidRDefault="00F924C5"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F2D47A"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2CE3D50" w14:textId="77777777" w:rsidR="00F924C5" w:rsidRPr="003444A1" w:rsidRDefault="00F924C5" w:rsidP="00B47072">
            <w:pPr>
              <w:pStyle w:val="TAL"/>
              <w:keepNext w:val="0"/>
              <w:rPr>
                <w:rFonts w:cs="Arial"/>
                <w:sz w:val="16"/>
                <w:szCs w:val="16"/>
              </w:rPr>
            </w:pPr>
            <w:r w:rsidRPr="003444A1">
              <w:rPr>
                <w:rFonts w:cs="Arial"/>
                <w:sz w:val="16"/>
                <w:szCs w:val="16"/>
              </w:rPr>
              <w:t>Corrections to PCMAX,c field in Extended PHR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D12FC9A" w14:textId="77777777" w:rsidR="00F924C5" w:rsidRPr="003444A1" w:rsidRDefault="00F924C5" w:rsidP="00B47072">
            <w:pPr>
              <w:pStyle w:val="TAL"/>
              <w:keepNext w:val="0"/>
              <w:rPr>
                <w:rFonts w:cs="Arial"/>
                <w:sz w:val="16"/>
                <w:szCs w:val="16"/>
              </w:rPr>
            </w:pPr>
            <w:r w:rsidRPr="003444A1">
              <w:rPr>
                <w:rFonts w:cs="Arial"/>
                <w:sz w:val="16"/>
                <w:szCs w:val="16"/>
              </w:rPr>
              <w:t>10.3.0</w:t>
            </w:r>
          </w:p>
        </w:tc>
      </w:tr>
      <w:tr w:rsidR="003444A1" w:rsidRPr="003444A1" w14:paraId="67AB394F"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CEBD10E" w14:textId="77777777" w:rsidR="00F924C5" w:rsidRPr="003444A1" w:rsidRDefault="00F924C5" w:rsidP="00B47072">
            <w:pPr>
              <w:pStyle w:val="TAL"/>
              <w:keepNext w:val="0"/>
              <w:rPr>
                <w:rFonts w:cs="Arial"/>
                <w:noProof/>
                <w:snapToGrid w:val="0"/>
                <w:sz w:val="16"/>
                <w:szCs w:val="16"/>
              </w:rPr>
            </w:pPr>
            <w:r w:rsidRPr="003444A1">
              <w:rPr>
                <w:rFonts w:cs="Arial"/>
                <w:noProof/>
                <w:snapToGrid w:val="0"/>
                <w:sz w:val="16"/>
                <w:szCs w:val="16"/>
              </w:rPr>
              <w:t>2011-12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DBFEA31" w14:textId="77777777" w:rsidR="00F924C5" w:rsidRPr="003444A1" w:rsidRDefault="00F924C5" w:rsidP="00B47072">
            <w:pPr>
              <w:pStyle w:val="TAL"/>
              <w:keepNext w:val="0"/>
              <w:rPr>
                <w:rFonts w:cs="Arial"/>
                <w:sz w:val="16"/>
                <w:szCs w:val="16"/>
              </w:rPr>
            </w:pPr>
            <w:r w:rsidRPr="003444A1">
              <w:rPr>
                <w:rFonts w:cs="Arial"/>
                <w:sz w:val="16"/>
                <w:szCs w:val="16"/>
              </w:rPr>
              <w:t>RP-54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88270E" w14:textId="77777777" w:rsidR="00F924C5" w:rsidRPr="003444A1" w:rsidRDefault="00F924C5" w:rsidP="00B47072">
            <w:pPr>
              <w:pStyle w:val="TAL"/>
              <w:keepNext w:val="0"/>
              <w:rPr>
                <w:rFonts w:cs="Arial"/>
                <w:sz w:val="16"/>
                <w:szCs w:val="16"/>
              </w:rPr>
            </w:pPr>
            <w:r w:rsidRPr="003444A1">
              <w:rPr>
                <w:rFonts w:cs="Arial"/>
                <w:sz w:val="16"/>
                <w:szCs w:val="16"/>
              </w:rPr>
              <w:t>RP-111714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4F01FB" w14:textId="77777777" w:rsidR="00F924C5" w:rsidRPr="003444A1" w:rsidRDefault="00F924C5" w:rsidP="00B47072">
            <w:pPr>
              <w:pStyle w:val="TAL"/>
              <w:keepNext w:val="0"/>
              <w:rPr>
                <w:rFonts w:cs="Arial"/>
                <w:sz w:val="16"/>
                <w:szCs w:val="16"/>
              </w:rPr>
            </w:pPr>
            <w:r w:rsidRPr="003444A1">
              <w:rPr>
                <w:rFonts w:cs="Arial"/>
                <w:sz w:val="16"/>
                <w:szCs w:val="16"/>
              </w:rPr>
              <w:t>0516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0BAF03" w14:textId="77777777" w:rsidR="00F924C5" w:rsidRPr="003444A1" w:rsidRDefault="00F924C5"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545BBBD"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F401D99" w14:textId="77777777" w:rsidR="00F924C5" w:rsidRPr="003444A1" w:rsidRDefault="00F924C5" w:rsidP="00B47072">
            <w:pPr>
              <w:pStyle w:val="TAL"/>
              <w:keepNext w:val="0"/>
              <w:rPr>
                <w:rFonts w:cs="Arial"/>
                <w:sz w:val="16"/>
                <w:szCs w:val="16"/>
              </w:rPr>
            </w:pPr>
            <w:r w:rsidRPr="003444A1">
              <w:rPr>
                <w:rFonts w:cs="Arial"/>
                <w:sz w:val="16"/>
                <w:szCs w:val="16"/>
              </w:rPr>
              <w:t>UE soft buffer handling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BC4B8E" w14:textId="77777777" w:rsidR="00F924C5" w:rsidRPr="003444A1" w:rsidRDefault="00F924C5" w:rsidP="00B47072">
            <w:pPr>
              <w:pStyle w:val="TAL"/>
              <w:keepNext w:val="0"/>
              <w:rPr>
                <w:rFonts w:cs="Arial"/>
                <w:sz w:val="16"/>
                <w:szCs w:val="16"/>
              </w:rPr>
            </w:pPr>
            <w:r w:rsidRPr="003444A1">
              <w:rPr>
                <w:rFonts w:cs="Arial"/>
                <w:sz w:val="16"/>
                <w:szCs w:val="16"/>
              </w:rPr>
              <w:t>10.4.0</w:t>
            </w:r>
          </w:p>
        </w:tc>
      </w:tr>
      <w:tr w:rsidR="003444A1" w:rsidRPr="003444A1" w14:paraId="3C19B78C"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EC28AC7"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852D087" w14:textId="77777777" w:rsidR="00F924C5" w:rsidRPr="003444A1" w:rsidRDefault="00F924C5" w:rsidP="00B47072">
            <w:pPr>
              <w:pStyle w:val="TAL"/>
              <w:keepNext w:val="0"/>
              <w:rPr>
                <w:rFonts w:cs="Arial"/>
                <w:sz w:val="16"/>
                <w:szCs w:val="16"/>
              </w:rPr>
            </w:pPr>
            <w:r w:rsidRPr="003444A1">
              <w:rPr>
                <w:rFonts w:cs="Arial"/>
                <w:sz w:val="16"/>
                <w:szCs w:val="16"/>
              </w:rPr>
              <w:t>RP-54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16BBE3" w14:textId="77777777" w:rsidR="00F924C5" w:rsidRPr="003444A1" w:rsidRDefault="00F924C5" w:rsidP="00B47072">
            <w:pPr>
              <w:pStyle w:val="TAL"/>
              <w:keepNext w:val="0"/>
              <w:rPr>
                <w:rFonts w:cs="Arial"/>
                <w:sz w:val="16"/>
                <w:szCs w:val="16"/>
              </w:rPr>
            </w:pPr>
            <w:r w:rsidRPr="003444A1">
              <w:rPr>
                <w:rFonts w:cs="Arial"/>
                <w:sz w:val="16"/>
                <w:szCs w:val="16"/>
              </w:rPr>
              <w:t>RP-111716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2BC39" w14:textId="77777777" w:rsidR="00F924C5" w:rsidRPr="003444A1" w:rsidRDefault="00F924C5" w:rsidP="00B47072">
            <w:pPr>
              <w:pStyle w:val="TAL"/>
              <w:keepNext w:val="0"/>
              <w:rPr>
                <w:rFonts w:cs="Arial"/>
                <w:sz w:val="16"/>
                <w:szCs w:val="16"/>
              </w:rPr>
            </w:pPr>
            <w:r w:rsidRPr="003444A1">
              <w:rPr>
                <w:rFonts w:cs="Arial"/>
                <w:sz w:val="16"/>
                <w:szCs w:val="16"/>
              </w:rPr>
              <w:t>0523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6B987E"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C6060B"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1E2BFE4" w14:textId="77777777" w:rsidR="00F924C5" w:rsidRPr="003444A1" w:rsidRDefault="00F924C5" w:rsidP="00B47072">
            <w:pPr>
              <w:pStyle w:val="TAL"/>
              <w:keepNext w:val="0"/>
              <w:rPr>
                <w:rFonts w:cs="Arial"/>
                <w:sz w:val="16"/>
                <w:szCs w:val="16"/>
              </w:rPr>
            </w:pPr>
            <w:r w:rsidRPr="003444A1">
              <w:rPr>
                <w:rFonts w:cs="Arial"/>
                <w:sz w:val="16"/>
                <w:szCs w:val="16"/>
              </w:rPr>
              <w:t>Correction on determining SPS occasions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2E87D3F" w14:textId="77777777" w:rsidR="00F924C5" w:rsidRPr="003444A1" w:rsidRDefault="00F924C5" w:rsidP="00B47072">
            <w:pPr>
              <w:pStyle w:val="TAL"/>
              <w:keepNext w:val="0"/>
              <w:rPr>
                <w:rFonts w:cs="Arial"/>
                <w:sz w:val="16"/>
                <w:szCs w:val="16"/>
              </w:rPr>
            </w:pPr>
            <w:r w:rsidRPr="003444A1">
              <w:rPr>
                <w:rFonts w:cs="Arial"/>
                <w:sz w:val="16"/>
                <w:szCs w:val="16"/>
              </w:rPr>
              <w:t>10.4.0</w:t>
            </w:r>
          </w:p>
        </w:tc>
      </w:tr>
      <w:tr w:rsidR="003444A1" w:rsidRPr="003444A1" w14:paraId="5CA942B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1A351A6"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1801457" w14:textId="77777777" w:rsidR="00F924C5" w:rsidRPr="003444A1" w:rsidRDefault="00F924C5" w:rsidP="00B47072">
            <w:pPr>
              <w:pStyle w:val="TAL"/>
              <w:keepNext w:val="0"/>
              <w:rPr>
                <w:rFonts w:cs="Arial"/>
                <w:sz w:val="16"/>
                <w:szCs w:val="16"/>
              </w:rPr>
            </w:pPr>
            <w:r w:rsidRPr="003444A1">
              <w:rPr>
                <w:rFonts w:cs="Arial"/>
                <w:sz w:val="16"/>
                <w:szCs w:val="16"/>
              </w:rPr>
              <w:t>RP-54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990894" w14:textId="77777777" w:rsidR="00F924C5" w:rsidRPr="003444A1" w:rsidRDefault="00F924C5" w:rsidP="00B47072">
            <w:pPr>
              <w:pStyle w:val="TAL"/>
              <w:keepNext w:val="0"/>
              <w:rPr>
                <w:rFonts w:cs="Arial"/>
                <w:sz w:val="16"/>
                <w:szCs w:val="16"/>
              </w:rPr>
            </w:pPr>
            <w:r w:rsidRPr="003444A1">
              <w:rPr>
                <w:rFonts w:cs="Arial"/>
                <w:sz w:val="16"/>
                <w:szCs w:val="16"/>
              </w:rPr>
              <w:t>RP-111605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AC75F" w14:textId="77777777" w:rsidR="00F924C5" w:rsidRPr="003444A1" w:rsidRDefault="00F924C5" w:rsidP="00B47072">
            <w:pPr>
              <w:pStyle w:val="TAL"/>
              <w:keepNext w:val="0"/>
              <w:rPr>
                <w:rFonts w:cs="Arial"/>
                <w:sz w:val="16"/>
                <w:szCs w:val="16"/>
              </w:rPr>
            </w:pPr>
            <w:r w:rsidRPr="003444A1">
              <w:rPr>
                <w:rFonts w:cs="Arial"/>
                <w:sz w:val="16"/>
                <w:szCs w:val="16"/>
              </w:rPr>
              <w:t>0526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EF446E" w14:textId="77777777" w:rsidR="00F924C5" w:rsidRPr="003444A1" w:rsidRDefault="00F924C5"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920FD4A"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1A1C4BE" w14:textId="77777777" w:rsidR="00F924C5" w:rsidRPr="003444A1" w:rsidRDefault="00F924C5" w:rsidP="00B47072">
            <w:pPr>
              <w:pStyle w:val="TAL"/>
              <w:keepNext w:val="0"/>
              <w:rPr>
                <w:rFonts w:cs="Arial"/>
                <w:sz w:val="16"/>
                <w:szCs w:val="16"/>
              </w:rPr>
            </w:pPr>
            <w:r w:rsidRPr="003444A1">
              <w:rPr>
                <w:rFonts w:cs="Arial"/>
                <w:sz w:val="16"/>
                <w:szCs w:val="16"/>
              </w:rPr>
              <w:t>CSI/SRS reporting at DRX state transitions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6058417" w14:textId="77777777" w:rsidR="00F924C5" w:rsidRPr="003444A1" w:rsidRDefault="00F924C5" w:rsidP="00B47072">
            <w:pPr>
              <w:pStyle w:val="TAL"/>
              <w:keepNext w:val="0"/>
              <w:rPr>
                <w:rFonts w:cs="Arial"/>
                <w:sz w:val="16"/>
                <w:szCs w:val="16"/>
              </w:rPr>
            </w:pPr>
            <w:r w:rsidRPr="003444A1">
              <w:rPr>
                <w:rFonts w:cs="Arial"/>
                <w:sz w:val="16"/>
                <w:szCs w:val="16"/>
              </w:rPr>
              <w:t>10.4.0</w:t>
            </w:r>
          </w:p>
        </w:tc>
      </w:tr>
      <w:tr w:rsidR="003444A1" w:rsidRPr="003444A1" w14:paraId="37B7854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4724B70" w14:textId="77777777" w:rsidR="00F924C5" w:rsidRPr="003444A1"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FC4EE6B" w14:textId="77777777" w:rsidR="00F924C5" w:rsidRPr="003444A1" w:rsidRDefault="00F924C5" w:rsidP="00B47072">
            <w:pPr>
              <w:pStyle w:val="TAL"/>
              <w:keepNext w:val="0"/>
              <w:rPr>
                <w:rFonts w:cs="Arial"/>
                <w:sz w:val="16"/>
                <w:szCs w:val="16"/>
              </w:rPr>
            </w:pPr>
            <w:r w:rsidRPr="003444A1">
              <w:rPr>
                <w:rFonts w:cs="Arial"/>
                <w:sz w:val="16"/>
                <w:szCs w:val="16"/>
              </w:rPr>
              <w:t>RP-54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FB3379" w14:textId="77777777" w:rsidR="00F924C5" w:rsidRPr="003444A1" w:rsidRDefault="00F924C5" w:rsidP="00B47072">
            <w:pPr>
              <w:pStyle w:val="TAL"/>
              <w:keepNext w:val="0"/>
              <w:rPr>
                <w:rFonts w:cs="Arial"/>
                <w:sz w:val="16"/>
                <w:szCs w:val="16"/>
              </w:rPr>
            </w:pPr>
            <w:r w:rsidRPr="003444A1">
              <w:rPr>
                <w:rFonts w:cs="Arial"/>
                <w:sz w:val="16"/>
                <w:szCs w:val="16"/>
              </w:rPr>
              <w:t>RP-111606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F27011" w14:textId="77777777" w:rsidR="00F924C5" w:rsidRPr="003444A1" w:rsidRDefault="00F924C5" w:rsidP="00B47072">
            <w:pPr>
              <w:pStyle w:val="TAL"/>
              <w:keepNext w:val="0"/>
              <w:rPr>
                <w:rFonts w:cs="Arial"/>
                <w:sz w:val="16"/>
                <w:szCs w:val="16"/>
              </w:rPr>
            </w:pPr>
            <w:r w:rsidRPr="003444A1">
              <w:rPr>
                <w:rFonts w:cs="Arial"/>
                <w:sz w:val="16"/>
                <w:szCs w:val="16"/>
              </w:rPr>
              <w:t>0527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C1FE1C"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73E7261"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1B6D6E5" w14:textId="77777777" w:rsidR="00F924C5" w:rsidRPr="003444A1" w:rsidRDefault="00F924C5" w:rsidP="00B47072">
            <w:pPr>
              <w:pStyle w:val="TAL"/>
              <w:keepNext w:val="0"/>
              <w:rPr>
                <w:rFonts w:cs="Arial"/>
                <w:sz w:val="16"/>
                <w:szCs w:val="16"/>
              </w:rPr>
            </w:pPr>
            <w:r w:rsidRPr="003444A1">
              <w:rPr>
                <w:rFonts w:cs="Arial"/>
                <w:sz w:val="16"/>
                <w:szCs w:val="16"/>
              </w:rPr>
              <w:t>CSI/SRS reporting at unexpected Active Time stopping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E5ED900" w14:textId="77777777" w:rsidR="00F924C5" w:rsidRPr="003444A1" w:rsidRDefault="00F924C5" w:rsidP="00B47072">
            <w:pPr>
              <w:pStyle w:val="TAL"/>
              <w:keepNext w:val="0"/>
              <w:rPr>
                <w:rFonts w:cs="Arial"/>
                <w:sz w:val="16"/>
                <w:szCs w:val="16"/>
              </w:rPr>
            </w:pPr>
            <w:r w:rsidRPr="003444A1">
              <w:rPr>
                <w:rFonts w:cs="Arial"/>
                <w:sz w:val="16"/>
                <w:szCs w:val="16"/>
              </w:rPr>
              <w:t>10.4.0</w:t>
            </w:r>
          </w:p>
        </w:tc>
      </w:tr>
      <w:tr w:rsidR="003444A1" w:rsidRPr="003444A1" w14:paraId="38970FC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67FE78E" w14:textId="77777777" w:rsidR="00F924C5" w:rsidRPr="003444A1" w:rsidRDefault="00F924C5" w:rsidP="00B47072">
            <w:pPr>
              <w:pStyle w:val="TAL"/>
              <w:keepNext w:val="0"/>
              <w:rPr>
                <w:rFonts w:cs="Arial"/>
                <w:sz w:val="16"/>
                <w:szCs w:val="16"/>
              </w:rPr>
            </w:pPr>
            <w:r w:rsidRPr="003444A1">
              <w:rPr>
                <w:rFonts w:cs="Arial"/>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3E2FD5D" w14:textId="77777777" w:rsidR="00F924C5" w:rsidRPr="003444A1" w:rsidRDefault="00F924C5" w:rsidP="00B47072">
            <w:pPr>
              <w:pStyle w:val="TAL"/>
              <w:keepNext w:val="0"/>
              <w:rPr>
                <w:rFonts w:cs="Arial"/>
                <w:sz w:val="16"/>
                <w:szCs w:val="16"/>
              </w:rPr>
            </w:pPr>
            <w:r w:rsidRPr="003444A1">
              <w:rPr>
                <w:rFonts w:cs="Arial"/>
                <w:sz w:val="16"/>
                <w:szCs w:val="16"/>
              </w:rPr>
              <w:t>RP-55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1EBD43" w14:textId="77777777" w:rsidR="00F924C5" w:rsidRPr="003444A1" w:rsidRDefault="00F924C5" w:rsidP="00B47072">
            <w:pPr>
              <w:pStyle w:val="TAL"/>
              <w:keepNext w:val="0"/>
              <w:rPr>
                <w:rFonts w:cs="Arial"/>
                <w:sz w:val="16"/>
                <w:szCs w:val="16"/>
              </w:rPr>
            </w:pPr>
            <w:r w:rsidRPr="003444A1">
              <w:rPr>
                <w:rFonts w:cs="Arial"/>
                <w:sz w:val="16"/>
                <w:szCs w:val="16"/>
              </w:rPr>
              <w:t>RP-120321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FA370" w14:textId="77777777" w:rsidR="00F924C5" w:rsidRPr="003444A1" w:rsidRDefault="00F924C5" w:rsidP="00B47072">
            <w:pPr>
              <w:pStyle w:val="TAL"/>
              <w:keepNext w:val="0"/>
              <w:rPr>
                <w:rFonts w:cs="Arial"/>
                <w:sz w:val="16"/>
                <w:szCs w:val="16"/>
              </w:rPr>
            </w:pPr>
            <w:r w:rsidRPr="003444A1">
              <w:rPr>
                <w:rFonts w:cs="Arial"/>
                <w:sz w:val="16"/>
                <w:szCs w:val="16"/>
              </w:rPr>
              <w:t>0539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3DA8F9"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883585"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A79F9B9" w14:textId="77777777" w:rsidR="00F924C5" w:rsidRPr="003444A1" w:rsidRDefault="00F924C5" w:rsidP="00B47072">
            <w:pPr>
              <w:pStyle w:val="TAL"/>
              <w:keepNext w:val="0"/>
              <w:rPr>
                <w:rFonts w:cs="Arial"/>
                <w:sz w:val="16"/>
                <w:szCs w:val="16"/>
              </w:rPr>
            </w:pPr>
            <w:r w:rsidRPr="003444A1">
              <w:rPr>
                <w:rFonts w:cs="Arial"/>
                <w:sz w:val="16"/>
                <w:szCs w:val="16"/>
              </w:rPr>
              <w:t>Correction to multiplexing and assembly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46DEFD7" w14:textId="77777777" w:rsidR="00F924C5" w:rsidRPr="003444A1" w:rsidRDefault="00F924C5" w:rsidP="00B47072">
            <w:pPr>
              <w:pStyle w:val="TAL"/>
              <w:keepNext w:val="0"/>
              <w:rPr>
                <w:rFonts w:cs="Arial"/>
                <w:sz w:val="16"/>
                <w:szCs w:val="16"/>
              </w:rPr>
            </w:pPr>
            <w:r w:rsidRPr="003444A1">
              <w:rPr>
                <w:rFonts w:cs="Arial"/>
                <w:sz w:val="16"/>
                <w:szCs w:val="16"/>
              </w:rPr>
              <w:t>10.5.0</w:t>
            </w:r>
          </w:p>
        </w:tc>
      </w:tr>
      <w:tr w:rsidR="003444A1" w:rsidRPr="003444A1" w14:paraId="69A8688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6461FB0" w14:textId="77777777" w:rsidR="00F924C5" w:rsidRPr="003444A1" w:rsidRDefault="00F924C5" w:rsidP="00B47072">
            <w:pPr>
              <w:pStyle w:val="TAL"/>
              <w:keepNext w:val="0"/>
              <w:rPr>
                <w:rFonts w:cs="Arial"/>
                <w:sz w:val="16"/>
                <w:szCs w:val="16"/>
              </w:rPr>
            </w:pPr>
            <w:r w:rsidRPr="003444A1">
              <w:rPr>
                <w:rFonts w:cs="Arial"/>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B3A7237" w14:textId="77777777" w:rsidR="00F924C5" w:rsidRPr="003444A1" w:rsidRDefault="00F924C5" w:rsidP="00B47072">
            <w:pPr>
              <w:pStyle w:val="TAL"/>
              <w:keepNext w:val="0"/>
              <w:rPr>
                <w:rFonts w:cs="Arial"/>
                <w:sz w:val="16"/>
                <w:szCs w:val="16"/>
              </w:rPr>
            </w:pPr>
            <w:r w:rsidRPr="003444A1">
              <w:rPr>
                <w:rFonts w:cs="Arial"/>
                <w:sz w:val="16"/>
                <w:szCs w:val="16"/>
              </w:rPr>
              <w:t>RP-57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3C6234" w14:textId="77777777" w:rsidR="00F924C5" w:rsidRPr="003444A1" w:rsidRDefault="00F924C5" w:rsidP="00B47072">
            <w:pPr>
              <w:pStyle w:val="TAL"/>
              <w:keepNext w:val="0"/>
              <w:rPr>
                <w:rFonts w:cs="Arial"/>
                <w:sz w:val="16"/>
                <w:szCs w:val="16"/>
              </w:rPr>
            </w:pPr>
            <w:r w:rsidRPr="003444A1">
              <w:rPr>
                <w:rFonts w:cs="Arial"/>
                <w:sz w:val="16"/>
                <w:szCs w:val="16"/>
              </w:rPr>
              <w:t>RP-121395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01D8A" w14:textId="77777777" w:rsidR="00F924C5" w:rsidRPr="003444A1" w:rsidRDefault="00F924C5" w:rsidP="00B47072">
            <w:pPr>
              <w:pStyle w:val="TAL"/>
              <w:keepNext w:val="0"/>
              <w:rPr>
                <w:rFonts w:cs="Arial"/>
                <w:sz w:val="16"/>
                <w:szCs w:val="16"/>
              </w:rPr>
            </w:pPr>
            <w:r w:rsidRPr="003444A1">
              <w:rPr>
                <w:rFonts w:cs="Arial"/>
                <w:sz w:val="16"/>
                <w:szCs w:val="16"/>
              </w:rPr>
              <w:t>0559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C9F6E5"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1119F22"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C12C393" w14:textId="77777777" w:rsidR="00F924C5" w:rsidRPr="003444A1" w:rsidRDefault="00F924C5" w:rsidP="00B47072">
            <w:pPr>
              <w:pStyle w:val="TAL"/>
              <w:keepNext w:val="0"/>
              <w:rPr>
                <w:rFonts w:cs="Arial"/>
                <w:sz w:val="16"/>
                <w:szCs w:val="16"/>
              </w:rPr>
            </w:pPr>
            <w:r w:rsidRPr="003444A1">
              <w:rPr>
                <w:rFonts w:cs="Arial"/>
                <w:sz w:val="16"/>
                <w:szCs w:val="16"/>
              </w:rPr>
              <w:t>P bit in Extended PHR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E5D1A4" w14:textId="77777777" w:rsidR="00F924C5" w:rsidRPr="003444A1" w:rsidRDefault="00F924C5" w:rsidP="00B47072">
            <w:pPr>
              <w:pStyle w:val="TAL"/>
              <w:keepNext w:val="0"/>
              <w:rPr>
                <w:rFonts w:cs="Arial"/>
                <w:sz w:val="16"/>
                <w:szCs w:val="16"/>
              </w:rPr>
            </w:pPr>
            <w:r w:rsidRPr="003444A1">
              <w:rPr>
                <w:rFonts w:cs="Arial"/>
                <w:sz w:val="16"/>
                <w:szCs w:val="16"/>
              </w:rPr>
              <w:t>10.6.0</w:t>
            </w:r>
          </w:p>
        </w:tc>
      </w:tr>
      <w:tr w:rsidR="003444A1" w:rsidRPr="003444A1" w14:paraId="24CB928F"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CBDF44D" w14:textId="77777777" w:rsidR="00F924C5" w:rsidRPr="003444A1"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E522D34" w14:textId="77777777" w:rsidR="00F924C5" w:rsidRPr="003444A1" w:rsidRDefault="00F924C5" w:rsidP="00B47072">
            <w:pPr>
              <w:pStyle w:val="TAL"/>
              <w:keepNext w:val="0"/>
              <w:rPr>
                <w:rFonts w:cs="Arial"/>
                <w:sz w:val="16"/>
                <w:szCs w:val="16"/>
              </w:rPr>
            </w:pPr>
            <w:r w:rsidRPr="003444A1">
              <w:rPr>
                <w:rFonts w:cs="Arial"/>
                <w:sz w:val="16"/>
                <w:szCs w:val="16"/>
              </w:rPr>
              <w:t>RP-57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9CE7DA" w14:textId="77777777" w:rsidR="00F924C5" w:rsidRPr="003444A1" w:rsidRDefault="00F924C5" w:rsidP="00B47072">
            <w:pPr>
              <w:pStyle w:val="TAL"/>
              <w:keepNext w:val="0"/>
              <w:rPr>
                <w:rFonts w:cs="Arial"/>
                <w:sz w:val="16"/>
                <w:szCs w:val="16"/>
              </w:rPr>
            </w:pPr>
            <w:r w:rsidRPr="003444A1">
              <w:rPr>
                <w:rFonts w:cs="Arial"/>
                <w:sz w:val="16"/>
                <w:szCs w:val="16"/>
              </w:rPr>
              <w:t>RP-121395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7665F" w14:textId="77777777" w:rsidR="00F924C5" w:rsidRPr="003444A1" w:rsidRDefault="00F924C5" w:rsidP="00B47072">
            <w:pPr>
              <w:pStyle w:val="TAL"/>
              <w:keepNext w:val="0"/>
              <w:rPr>
                <w:rFonts w:cs="Arial"/>
                <w:sz w:val="16"/>
                <w:szCs w:val="16"/>
              </w:rPr>
            </w:pPr>
            <w:r w:rsidRPr="003444A1">
              <w:rPr>
                <w:rFonts w:cs="Arial"/>
                <w:sz w:val="16"/>
                <w:szCs w:val="16"/>
              </w:rPr>
              <w:t>0577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9F0B9F" w14:textId="77777777" w:rsidR="00F924C5" w:rsidRPr="003444A1" w:rsidRDefault="00F924C5"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8DCD0C"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00099E" w14:textId="77777777" w:rsidR="00F924C5" w:rsidRPr="003444A1" w:rsidRDefault="00F924C5" w:rsidP="00B47072">
            <w:pPr>
              <w:pStyle w:val="TAL"/>
              <w:keepNext w:val="0"/>
              <w:rPr>
                <w:rFonts w:cs="Arial"/>
                <w:sz w:val="16"/>
                <w:szCs w:val="16"/>
              </w:rPr>
            </w:pPr>
            <w:r w:rsidRPr="003444A1">
              <w:rPr>
                <w:rFonts w:cs="Arial"/>
                <w:sz w:val="16"/>
                <w:szCs w:val="16"/>
              </w:rPr>
              <w:t>Deadlock of PHR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17DDE73" w14:textId="77777777" w:rsidR="00F924C5" w:rsidRPr="003444A1" w:rsidRDefault="00F924C5" w:rsidP="00B47072">
            <w:pPr>
              <w:pStyle w:val="TAL"/>
              <w:keepNext w:val="0"/>
              <w:rPr>
                <w:rFonts w:cs="Arial"/>
                <w:sz w:val="16"/>
                <w:szCs w:val="16"/>
              </w:rPr>
            </w:pPr>
            <w:r w:rsidRPr="003444A1">
              <w:rPr>
                <w:rFonts w:cs="Arial"/>
                <w:sz w:val="16"/>
                <w:szCs w:val="16"/>
              </w:rPr>
              <w:t>10.6.0</w:t>
            </w:r>
          </w:p>
        </w:tc>
      </w:tr>
      <w:tr w:rsidR="003444A1" w:rsidRPr="003444A1" w14:paraId="4EC70C4C"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0C234F1" w14:textId="77777777" w:rsidR="00F924C5" w:rsidRPr="003444A1"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575D5D9" w14:textId="77777777" w:rsidR="00F924C5" w:rsidRPr="003444A1" w:rsidRDefault="00F924C5" w:rsidP="00B47072">
            <w:pPr>
              <w:pStyle w:val="TAL"/>
              <w:keepNext w:val="0"/>
              <w:rPr>
                <w:rFonts w:cs="Arial"/>
                <w:sz w:val="16"/>
                <w:szCs w:val="16"/>
              </w:rPr>
            </w:pPr>
            <w:r w:rsidRPr="003444A1">
              <w:rPr>
                <w:rFonts w:cs="Arial"/>
                <w:sz w:val="16"/>
                <w:szCs w:val="16"/>
              </w:rPr>
              <w:t>RP-57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99A692" w14:textId="77777777" w:rsidR="00F924C5" w:rsidRPr="003444A1" w:rsidRDefault="00F924C5" w:rsidP="00B47072">
            <w:pPr>
              <w:pStyle w:val="TAL"/>
              <w:keepNext w:val="0"/>
              <w:rPr>
                <w:rFonts w:cs="Arial"/>
                <w:sz w:val="16"/>
                <w:szCs w:val="16"/>
              </w:rPr>
            </w:pPr>
            <w:r w:rsidRPr="003444A1">
              <w:rPr>
                <w:rFonts w:cs="Arial"/>
                <w:sz w:val="16"/>
                <w:szCs w:val="16"/>
              </w:rPr>
              <w:t>RP-121382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8067C" w14:textId="77777777" w:rsidR="00F924C5" w:rsidRPr="003444A1" w:rsidRDefault="00F924C5" w:rsidP="00B47072">
            <w:pPr>
              <w:pStyle w:val="TAL"/>
              <w:keepNext w:val="0"/>
              <w:rPr>
                <w:rFonts w:cs="Arial"/>
                <w:sz w:val="16"/>
                <w:szCs w:val="16"/>
              </w:rPr>
            </w:pPr>
            <w:r w:rsidRPr="003444A1">
              <w:rPr>
                <w:rFonts w:cs="Arial"/>
                <w:sz w:val="16"/>
                <w:szCs w:val="16"/>
              </w:rPr>
              <w:t>0558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3D758D"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4D36609"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CFE2982" w14:textId="77777777" w:rsidR="00F924C5" w:rsidRPr="003444A1" w:rsidRDefault="00F924C5" w:rsidP="00B47072">
            <w:pPr>
              <w:pStyle w:val="TAL"/>
              <w:keepNext w:val="0"/>
              <w:rPr>
                <w:rFonts w:cs="Arial"/>
                <w:sz w:val="16"/>
                <w:szCs w:val="16"/>
              </w:rPr>
            </w:pPr>
            <w:r w:rsidRPr="003444A1">
              <w:rPr>
                <w:rFonts w:cs="Arial"/>
                <w:sz w:val="16"/>
                <w:szCs w:val="16"/>
              </w:rPr>
              <w:t>Clarification on Measurement Gap</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D8B2995" w14:textId="77777777" w:rsidR="00F924C5" w:rsidRPr="003444A1" w:rsidRDefault="00F924C5" w:rsidP="00B47072">
            <w:pPr>
              <w:pStyle w:val="TAL"/>
              <w:keepNext w:val="0"/>
              <w:rPr>
                <w:rFonts w:cs="Arial"/>
                <w:sz w:val="16"/>
                <w:szCs w:val="16"/>
              </w:rPr>
            </w:pPr>
            <w:r w:rsidRPr="003444A1">
              <w:rPr>
                <w:rFonts w:cs="Arial"/>
                <w:sz w:val="16"/>
                <w:szCs w:val="16"/>
              </w:rPr>
              <w:t>11.0.0</w:t>
            </w:r>
          </w:p>
        </w:tc>
      </w:tr>
      <w:tr w:rsidR="003444A1" w:rsidRPr="003444A1" w14:paraId="23D3C17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52FB147" w14:textId="77777777" w:rsidR="00F924C5" w:rsidRPr="003444A1"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1B0B953" w14:textId="77777777" w:rsidR="00F924C5" w:rsidRPr="003444A1" w:rsidRDefault="00F924C5" w:rsidP="00B47072">
            <w:pPr>
              <w:pStyle w:val="TAL"/>
              <w:keepNext w:val="0"/>
              <w:rPr>
                <w:rFonts w:cs="Arial"/>
                <w:sz w:val="16"/>
                <w:szCs w:val="16"/>
              </w:rPr>
            </w:pPr>
            <w:r w:rsidRPr="003444A1">
              <w:rPr>
                <w:rFonts w:cs="Arial"/>
                <w:sz w:val="16"/>
                <w:szCs w:val="16"/>
              </w:rPr>
              <w:t>RP-57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C27867" w14:textId="77777777" w:rsidR="00F924C5" w:rsidRPr="003444A1" w:rsidRDefault="00F924C5" w:rsidP="00B47072">
            <w:pPr>
              <w:pStyle w:val="TAL"/>
              <w:keepNext w:val="0"/>
              <w:rPr>
                <w:rFonts w:cs="Arial"/>
                <w:sz w:val="16"/>
                <w:szCs w:val="16"/>
              </w:rPr>
            </w:pPr>
            <w:r w:rsidRPr="003444A1">
              <w:rPr>
                <w:rFonts w:cs="Arial"/>
                <w:sz w:val="16"/>
                <w:szCs w:val="16"/>
              </w:rPr>
              <w:t>RP-121377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91B353" w14:textId="77777777" w:rsidR="00F924C5" w:rsidRPr="003444A1" w:rsidRDefault="00F924C5" w:rsidP="00B47072">
            <w:pPr>
              <w:pStyle w:val="TAL"/>
              <w:keepNext w:val="0"/>
              <w:rPr>
                <w:rFonts w:cs="Arial"/>
                <w:sz w:val="16"/>
                <w:szCs w:val="16"/>
              </w:rPr>
            </w:pPr>
            <w:r w:rsidRPr="003444A1">
              <w:rPr>
                <w:rFonts w:cs="Arial"/>
                <w:sz w:val="16"/>
                <w:szCs w:val="16"/>
              </w:rPr>
              <w:t>0572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9961ED" w14:textId="77777777" w:rsidR="00F924C5" w:rsidRPr="003444A1" w:rsidRDefault="00F924C5"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4E94B8"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AAC2598" w14:textId="77777777" w:rsidR="00F924C5" w:rsidRPr="003444A1" w:rsidRDefault="00F924C5" w:rsidP="00B47072">
            <w:pPr>
              <w:pStyle w:val="TAL"/>
              <w:keepNext w:val="0"/>
              <w:rPr>
                <w:rFonts w:cs="Arial"/>
                <w:sz w:val="16"/>
                <w:szCs w:val="16"/>
              </w:rPr>
            </w:pPr>
            <w:r w:rsidRPr="003444A1">
              <w:rPr>
                <w:rFonts w:cs="Arial"/>
                <w:sz w:val="16"/>
                <w:szCs w:val="16"/>
              </w:rPr>
              <w:t>Introduction of CA Enhancements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2B0E64" w14:textId="77777777" w:rsidR="00F924C5" w:rsidRPr="003444A1" w:rsidRDefault="00F924C5" w:rsidP="00B47072">
            <w:pPr>
              <w:pStyle w:val="TAL"/>
              <w:keepNext w:val="0"/>
              <w:rPr>
                <w:rFonts w:cs="Arial"/>
                <w:sz w:val="16"/>
                <w:szCs w:val="16"/>
              </w:rPr>
            </w:pPr>
            <w:r w:rsidRPr="003444A1">
              <w:rPr>
                <w:rFonts w:cs="Arial"/>
                <w:sz w:val="16"/>
                <w:szCs w:val="16"/>
              </w:rPr>
              <w:t>11.0.0</w:t>
            </w:r>
          </w:p>
        </w:tc>
      </w:tr>
      <w:tr w:rsidR="003444A1" w:rsidRPr="003444A1" w14:paraId="19F343DF"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DB18903" w14:textId="77777777" w:rsidR="00F924C5" w:rsidRPr="003444A1"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EE1F3F4" w14:textId="77777777" w:rsidR="00F924C5" w:rsidRPr="003444A1" w:rsidRDefault="00F924C5" w:rsidP="00B47072">
            <w:pPr>
              <w:pStyle w:val="TAL"/>
              <w:keepNext w:val="0"/>
              <w:rPr>
                <w:rFonts w:cs="Arial"/>
                <w:sz w:val="16"/>
                <w:szCs w:val="16"/>
              </w:rPr>
            </w:pPr>
            <w:r w:rsidRPr="003444A1">
              <w:rPr>
                <w:rFonts w:cs="Arial"/>
                <w:sz w:val="16"/>
                <w:szCs w:val="16"/>
              </w:rPr>
              <w:t>RP-57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58DCDC" w14:textId="77777777" w:rsidR="00F924C5" w:rsidRPr="003444A1" w:rsidRDefault="00F924C5" w:rsidP="00B47072">
            <w:pPr>
              <w:pStyle w:val="TAL"/>
              <w:keepNext w:val="0"/>
              <w:rPr>
                <w:rFonts w:cs="Arial"/>
                <w:sz w:val="16"/>
                <w:szCs w:val="16"/>
              </w:rPr>
            </w:pPr>
            <w:r w:rsidRPr="003444A1">
              <w:rPr>
                <w:rFonts w:cs="Arial"/>
                <w:sz w:val="16"/>
                <w:szCs w:val="16"/>
              </w:rPr>
              <w:t>RP-121382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1DE2A1" w14:textId="77777777" w:rsidR="00F924C5" w:rsidRPr="003444A1" w:rsidRDefault="00F924C5" w:rsidP="00B47072">
            <w:pPr>
              <w:pStyle w:val="TAL"/>
              <w:keepNext w:val="0"/>
              <w:rPr>
                <w:rFonts w:cs="Arial"/>
                <w:sz w:val="16"/>
                <w:szCs w:val="16"/>
              </w:rPr>
            </w:pPr>
            <w:r w:rsidRPr="003444A1">
              <w:rPr>
                <w:rFonts w:cs="Arial"/>
                <w:sz w:val="16"/>
                <w:szCs w:val="16"/>
              </w:rPr>
              <w:t>0581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8BF3F5"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21AE40F"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CABD60F" w14:textId="77777777" w:rsidR="00F924C5" w:rsidRPr="003444A1" w:rsidRDefault="00F924C5" w:rsidP="00B47072">
            <w:pPr>
              <w:pStyle w:val="TAL"/>
              <w:keepNext w:val="0"/>
              <w:rPr>
                <w:rFonts w:cs="Arial"/>
                <w:sz w:val="16"/>
                <w:szCs w:val="16"/>
              </w:rPr>
            </w:pPr>
            <w:r w:rsidRPr="003444A1">
              <w:rPr>
                <w:rFonts w:cs="Arial"/>
                <w:sz w:val="16"/>
                <w:szCs w:val="16"/>
              </w:rPr>
              <w:t>Clarification of TA value maintenance at TA timer expiry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73FE9A5" w14:textId="77777777" w:rsidR="00F924C5" w:rsidRPr="003444A1" w:rsidRDefault="00F924C5" w:rsidP="00B47072">
            <w:pPr>
              <w:pStyle w:val="TAL"/>
              <w:keepNext w:val="0"/>
              <w:rPr>
                <w:rFonts w:cs="Arial"/>
                <w:sz w:val="16"/>
                <w:szCs w:val="16"/>
              </w:rPr>
            </w:pPr>
            <w:r w:rsidRPr="003444A1">
              <w:rPr>
                <w:rFonts w:cs="Arial"/>
                <w:sz w:val="16"/>
                <w:szCs w:val="16"/>
              </w:rPr>
              <w:t>11.0.0</w:t>
            </w:r>
          </w:p>
        </w:tc>
      </w:tr>
      <w:tr w:rsidR="003444A1" w:rsidRPr="003444A1" w14:paraId="13E2DC1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47F8F31" w14:textId="77777777" w:rsidR="00F924C5" w:rsidRPr="003444A1" w:rsidRDefault="00F924C5" w:rsidP="00B47072">
            <w:pPr>
              <w:pStyle w:val="TAL"/>
              <w:keepNext w:val="0"/>
              <w:rPr>
                <w:rFonts w:cs="Arial"/>
                <w:sz w:val="16"/>
                <w:szCs w:val="16"/>
              </w:rPr>
            </w:pPr>
            <w:r w:rsidRPr="003444A1">
              <w:rPr>
                <w:rFonts w:cs="Arial"/>
                <w:sz w:val="16"/>
                <w:szCs w:val="16"/>
              </w:rPr>
              <w:t>2012-12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CA501B9" w14:textId="77777777" w:rsidR="00F924C5" w:rsidRPr="003444A1" w:rsidRDefault="00F924C5" w:rsidP="00B47072">
            <w:pPr>
              <w:pStyle w:val="TAL"/>
              <w:keepNext w:val="0"/>
              <w:rPr>
                <w:rFonts w:cs="Arial"/>
                <w:sz w:val="16"/>
                <w:szCs w:val="16"/>
              </w:rPr>
            </w:pPr>
            <w:r w:rsidRPr="003444A1">
              <w:rPr>
                <w:rFonts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3FF583" w14:textId="77777777" w:rsidR="00F924C5" w:rsidRPr="003444A1" w:rsidRDefault="00F924C5" w:rsidP="00B47072">
            <w:pPr>
              <w:pStyle w:val="TAL"/>
              <w:keepNext w:val="0"/>
              <w:rPr>
                <w:rFonts w:cs="Arial"/>
                <w:sz w:val="16"/>
                <w:szCs w:val="16"/>
              </w:rPr>
            </w:pPr>
            <w:r w:rsidRPr="003444A1">
              <w:rPr>
                <w:rFonts w:cs="Arial"/>
                <w:sz w:val="16"/>
                <w:szCs w:val="16"/>
              </w:rPr>
              <w:t>RP-121936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AA497" w14:textId="77777777" w:rsidR="00F924C5" w:rsidRPr="003444A1" w:rsidRDefault="00F924C5" w:rsidP="00B47072">
            <w:pPr>
              <w:pStyle w:val="TAL"/>
              <w:keepNext w:val="0"/>
              <w:rPr>
                <w:rFonts w:cs="Arial"/>
                <w:sz w:val="16"/>
                <w:szCs w:val="16"/>
              </w:rPr>
            </w:pPr>
            <w:r w:rsidRPr="003444A1">
              <w:rPr>
                <w:rFonts w:cs="Arial"/>
                <w:sz w:val="16"/>
                <w:szCs w:val="16"/>
              </w:rPr>
              <w:t>0583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491464"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A00A81"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8BFF052" w14:textId="77777777" w:rsidR="00F924C5" w:rsidRPr="003444A1" w:rsidRDefault="00F924C5" w:rsidP="00B47072">
            <w:pPr>
              <w:pStyle w:val="TAL"/>
              <w:keepNext w:val="0"/>
              <w:rPr>
                <w:rFonts w:cs="Arial"/>
                <w:sz w:val="16"/>
                <w:szCs w:val="16"/>
              </w:rPr>
            </w:pPr>
            <w:r w:rsidRPr="003444A1">
              <w:rPr>
                <w:rFonts w:cs="Arial"/>
                <w:sz w:val="16"/>
                <w:szCs w:val="16"/>
              </w:rPr>
              <w:t>Clarification on DRX for Relay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673647E" w14:textId="77777777" w:rsidR="00F924C5" w:rsidRPr="003444A1" w:rsidRDefault="00F924C5" w:rsidP="00B47072">
            <w:pPr>
              <w:pStyle w:val="TAL"/>
              <w:keepNext w:val="0"/>
              <w:rPr>
                <w:rFonts w:cs="Arial"/>
                <w:sz w:val="16"/>
                <w:szCs w:val="16"/>
              </w:rPr>
            </w:pPr>
            <w:r w:rsidRPr="003444A1">
              <w:rPr>
                <w:rFonts w:cs="Arial"/>
                <w:sz w:val="16"/>
                <w:szCs w:val="16"/>
              </w:rPr>
              <w:t>11.1.0</w:t>
            </w:r>
          </w:p>
        </w:tc>
      </w:tr>
      <w:tr w:rsidR="003444A1" w:rsidRPr="003444A1" w14:paraId="4130BC37"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12124B0" w14:textId="77777777" w:rsidR="00F924C5" w:rsidRPr="003444A1"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F89235D" w14:textId="77777777" w:rsidR="00F924C5" w:rsidRPr="003444A1" w:rsidRDefault="00F924C5" w:rsidP="00B47072">
            <w:pPr>
              <w:pStyle w:val="TAL"/>
              <w:keepNext w:val="0"/>
              <w:rPr>
                <w:rFonts w:cs="Arial"/>
                <w:sz w:val="16"/>
                <w:szCs w:val="16"/>
              </w:rPr>
            </w:pPr>
            <w:r w:rsidRPr="003444A1">
              <w:rPr>
                <w:rFonts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1EA629" w14:textId="77777777" w:rsidR="00F924C5" w:rsidRPr="003444A1" w:rsidRDefault="00F924C5" w:rsidP="00B47072">
            <w:pPr>
              <w:pStyle w:val="TAL"/>
              <w:keepNext w:val="0"/>
              <w:rPr>
                <w:rFonts w:cs="Arial"/>
                <w:sz w:val="16"/>
                <w:szCs w:val="16"/>
              </w:rPr>
            </w:pPr>
            <w:r w:rsidRPr="003444A1">
              <w:rPr>
                <w:rFonts w:cs="Arial"/>
                <w:sz w:val="16"/>
                <w:szCs w:val="16"/>
              </w:rPr>
              <w:t>RP-121936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9768B" w14:textId="77777777" w:rsidR="00F924C5" w:rsidRPr="003444A1" w:rsidRDefault="00F924C5" w:rsidP="00B47072">
            <w:pPr>
              <w:pStyle w:val="TAL"/>
              <w:keepNext w:val="0"/>
              <w:rPr>
                <w:rFonts w:cs="Arial"/>
                <w:sz w:val="16"/>
                <w:szCs w:val="16"/>
              </w:rPr>
            </w:pPr>
            <w:r w:rsidRPr="003444A1">
              <w:rPr>
                <w:rFonts w:cs="Arial"/>
                <w:sz w:val="16"/>
                <w:szCs w:val="16"/>
              </w:rPr>
              <w:t>0585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A591E1"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0DA4758"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0EFD64F" w14:textId="77777777" w:rsidR="00F924C5" w:rsidRPr="003444A1" w:rsidRDefault="00F924C5" w:rsidP="00B47072">
            <w:pPr>
              <w:pStyle w:val="TAL"/>
              <w:keepNext w:val="0"/>
              <w:rPr>
                <w:rFonts w:cs="Arial"/>
                <w:sz w:val="16"/>
                <w:szCs w:val="16"/>
              </w:rPr>
            </w:pPr>
            <w:r w:rsidRPr="003444A1">
              <w:rPr>
                <w:rFonts w:cs="Arial"/>
                <w:sz w:val="16"/>
                <w:szCs w:val="16"/>
              </w:rPr>
              <w:t>Clarification on V field in Extended PHR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BFD5848" w14:textId="77777777" w:rsidR="00F924C5" w:rsidRPr="003444A1" w:rsidRDefault="00F924C5" w:rsidP="00B47072">
            <w:pPr>
              <w:pStyle w:val="TAL"/>
              <w:keepNext w:val="0"/>
              <w:rPr>
                <w:rFonts w:cs="Arial"/>
                <w:sz w:val="16"/>
                <w:szCs w:val="16"/>
              </w:rPr>
            </w:pPr>
            <w:r w:rsidRPr="003444A1">
              <w:rPr>
                <w:rFonts w:cs="Arial"/>
                <w:sz w:val="16"/>
                <w:szCs w:val="16"/>
              </w:rPr>
              <w:t>11.1.0</w:t>
            </w:r>
          </w:p>
        </w:tc>
      </w:tr>
      <w:tr w:rsidR="003444A1" w:rsidRPr="003444A1" w14:paraId="6BA0DDD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5B15FC7" w14:textId="77777777" w:rsidR="00F924C5" w:rsidRPr="003444A1"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0B407F3" w14:textId="77777777" w:rsidR="00F924C5" w:rsidRPr="003444A1" w:rsidRDefault="00F924C5" w:rsidP="00B47072">
            <w:pPr>
              <w:pStyle w:val="TAL"/>
              <w:keepNext w:val="0"/>
              <w:rPr>
                <w:rFonts w:cs="Arial"/>
                <w:sz w:val="16"/>
                <w:szCs w:val="16"/>
              </w:rPr>
            </w:pPr>
            <w:r w:rsidRPr="003444A1">
              <w:rPr>
                <w:rFonts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A1A0AA" w14:textId="77777777" w:rsidR="00F924C5" w:rsidRPr="003444A1" w:rsidRDefault="00F924C5" w:rsidP="00B47072">
            <w:pPr>
              <w:pStyle w:val="TAL"/>
              <w:keepNext w:val="0"/>
              <w:rPr>
                <w:rFonts w:cs="Arial"/>
                <w:sz w:val="16"/>
                <w:szCs w:val="16"/>
              </w:rPr>
            </w:pPr>
            <w:r w:rsidRPr="003444A1">
              <w:rPr>
                <w:rFonts w:cs="Arial"/>
                <w:sz w:val="16"/>
                <w:szCs w:val="16"/>
              </w:rPr>
              <w:t>RP-121951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D53C0" w14:textId="77777777" w:rsidR="00F924C5" w:rsidRPr="003444A1" w:rsidRDefault="00F924C5" w:rsidP="00B47072">
            <w:pPr>
              <w:pStyle w:val="TAL"/>
              <w:keepNext w:val="0"/>
              <w:rPr>
                <w:rFonts w:cs="Arial"/>
                <w:sz w:val="16"/>
                <w:szCs w:val="16"/>
              </w:rPr>
            </w:pPr>
            <w:r w:rsidRPr="003444A1">
              <w:rPr>
                <w:rFonts w:cs="Arial"/>
                <w:sz w:val="16"/>
                <w:szCs w:val="16"/>
              </w:rPr>
              <w:t>0586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A2E8B8" w14:textId="77777777" w:rsidR="00F924C5" w:rsidRPr="003444A1" w:rsidRDefault="00F924C5"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C6B5BB"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836AD70" w14:textId="77777777" w:rsidR="00F924C5" w:rsidRPr="003444A1" w:rsidRDefault="00F924C5" w:rsidP="00B47072">
            <w:pPr>
              <w:pStyle w:val="TAL"/>
              <w:keepNext w:val="0"/>
              <w:rPr>
                <w:rFonts w:cs="Arial"/>
                <w:sz w:val="16"/>
                <w:szCs w:val="16"/>
              </w:rPr>
            </w:pPr>
            <w:r w:rsidRPr="003444A1">
              <w:rPr>
                <w:rFonts w:cs="Arial"/>
                <w:sz w:val="16"/>
                <w:szCs w:val="16"/>
              </w:rPr>
              <w:t>Clarification related to CA enhancement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4A867BF" w14:textId="77777777" w:rsidR="00F924C5" w:rsidRPr="003444A1" w:rsidRDefault="00F924C5" w:rsidP="00B47072">
            <w:pPr>
              <w:pStyle w:val="TAL"/>
              <w:keepNext w:val="0"/>
              <w:rPr>
                <w:rFonts w:cs="Arial"/>
                <w:sz w:val="16"/>
                <w:szCs w:val="16"/>
              </w:rPr>
            </w:pPr>
            <w:r w:rsidRPr="003444A1">
              <w:rPr>
                <w:rFonts w:cs="Arial"/>
                <w:sz w:val="16"/>
                <w:szCs w:val="16"/>
              </w:rPr>
              <w:t>11.1.0</w:t>
            </w:r>
          </w:p>
        </w:tc>
      </w:tr>
      <w:tr w:rsidR="003444A1" w:rsidRPr="003444A1" w14:paraId="7889676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56C01BD" w14:textId="77777777" w:rsidR="00F924C5" w:rsidRPr="003444A1"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B8B67C7" w14:textId="77777777" w:rsidR="00F924C5" w:rsidRPr="003444A1" w:rsidRDefault="00F924C5" w:rsidP="00B47072">
            <w:pPr>
              <w:pStyle w:val="TAL"/>
              <w:keepNext w:val="0"/>
              <w:rPr>
                <w:rFonts w:cs="Arial"/>
                <w:sz w:val="16"/>
                <w:szCs w:val="16"/>
              </w:rPr>
            </w:pPr>
            <w:r w:rsidRPr="003444A1">
              <w:rPr>
                <w:rFonts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193F5E" w14:textId="77777777" w:rsidR="00F924C5" w:rsidRPr="003444A1" w:rsidRDefault="00F924C5" w:rsidP="00B47072">
            <w:pPr>
              <w:pStyle w:val="TAL"/>
              <w:keepNext w:val="0"/>
              <w:rPr>
                <w:rFonts w:cs="Arial"/>
                <w:sz w:val="16"/>
                <w:szCs w:val="16"/>
              </w:rPr>
            </w:pPr>
            <w:r w:rsidRPr="003444A1">
              <w:rPr>
                <w:rFonts w:cs="Arial"/>
                <w:sz w:val="16"/>
                <w:szCs w:val="16"/>
              </w:rPr>
              <w:t>RP-121957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0DF94" w14:textId="77777777" w:rsidR="00F924C5" w:rsidRPr="003444A1" w:rsidRDefault="00F924C5" w:rsidP="00B47072">
            <w:pPr>
              <w:pStyle w:val="TAL"/>
              <w:keepNext w:val="0"/>
              <w:rPr>
                <w:rFonts w:cs="Arial"/>
                <w:sz w:val="16"/>
                <w:szCs w:val="16"/>
              </w:rPr>
            </w:pPr>
            <w:r w:rsidRPr="003444A1">
              <w:rPr>
                <w:rFonts w:cs="Arial"/>
                <w:sz w:val="16"/>
                <w:szCs w:val="16"/>
              </w:rPr>
              <w:t>0588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ADEFDA"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D77C26"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C2A4AF" w14:textId="77777777" w:rsidR="00F924C5" w:rsidRPr="003444A1" w:rsidRDefault="00F924C5" w:rsidP="00B47072">
            <w:pPr>
              <w:pStyle w:val="TAL"/>
              <w:keepNext w:val="0"/>
              <w:rPr>
                <w:rFonts w:cs="Arial"/>
                <w:sz w:val="16"/>
                <w:szCs w:val="16"/>
              </w:rPr>
            </w:pPr>
            <w:r w:rsidRPr="003444A1">
              <w:rPr>
                <w:rFonts w:cs="Arial"/>
                <w:sz w:val="16"/>
                <w:szCs w:val="16"/>
              </w:rPr>
              <w:t>Clarification of the Note in 5.2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134901D" w14:textId="77777777" w:rsidR="00F924C5" w:rsidRPr="003444A1" w:rsidRDefault="00F924C5" w:rsidP="00B47072">
            <w:pPr>
              <w:pStyle w:val="TAL"/>
              <w:keepNext w:val="0"/>
              <w:rPr>
                <w:rFonts w:cs="Arial"/>
                <w:sz w:val="16"/>
                <w:szCs w:val="16"/>
              </w:rPr>
            </w:pPr>
            <w:r w:rsidRPr="003444A1">
              <w:rPr>
                <w:rFonts w:cs="Arial"/>
                <w:sz w:val="16"/>
                <w:szCs w:val="16"/>
              </w:rPr>
              <w:t>11.1.0</w:t>
            </w:r>
          </w:p>
        </w:tc>
      </w:tr>
      <w:tr w:rsidR="003444A1" w:rsidRPr="003444A1" w14:paraId="2074A39F"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A509D1B" w14:textId="77777777" w:rsidR="00F924C5" w:rsidRPr="003444A1"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1A7E1C3" w14:textId="77777777" w:rsidR="00F924C5" w:rsidRPr="003444A1" w:rsidRDefault="00F924C5" w:rsidP="00B47072">
            <w:pPr>
              <w:pStyle w:val="TAL"/>
              <w:keepNext w:val="0"/>
              <w:rPr>
                <w:rFonts w:cs="Arial"/>
                <w:sz w:val="16"/>
                <w:szCs w:val="16"/>
              </w:rPr>
            </w:pPr>
            <w:r w:rsidRPr="003444A1">
              <w:rPr>
                <w:rFonts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8CBE38" w14:textId="77777777" w:rsidR="00F924C5" w:rsidRPr="003444A1" w:rsidRDefault="00F924C5" w:rsidP="00B47072">
            <w:pPr>
              <w:pStyle w:val="TAL"/>
              <w:keepNext w:val="0"/>
              <w:rPr>
                <w:rFonts w:cs="Arial"/>
                <w:sz w:val="16"/>
                <w:szCs w:val="16"/>
              </w:rPr>
            </w:pPr>
            <w:r w:rsidRPr="003444A1">
              <w:rPr>
                <w:rFonts w:cs="Arial"/>
                <w:sz w:val="16"/>
                <w:szCs w:val="16"/>
              </w:rPr>
              <w:t>RP-121951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A5604" w14:textId="77777777" w:rsidR="00F924C5" w:rsidRPr="003444A1" w:rsidRDefault="00F924C5" w:rsidP="00B47072">
            <w:pPr>
              <w:pStyle w:val="TAL"/>
              <w:keepNext w:val="0"/>
              <w:rPr>
                <w:rFonts w:cs="Arial"/>
                <w:sz w:val="16"/>
                <w:szCs w:val="16"/>
              </w:rPr>
            </w:pPr>
            <w:r w:rsidRPr="003444A1">
              <w:rPr>
                <w:rFonts w:cs="Arial"/>
                <w:sz w:val="16"/>
                <w:szCs w:val="16"/>
              </w:rPr>
              <w:t>0590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72B20B"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F251AA0"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D7B42AB" w14:textId="77777777" w:rsidR="00F924C5" w:rsidRPr="003444A1" w:rsidRDefault="00F924C5" w:rsidP="00B47072">
            <w:pPr>
              <w:pStyle w:val="TAL"/>
              <w:keepNext w:val="0"/>
              <w:rPr>
                <w:rFonts w:cs="Arial"/>
                <w:sz w:val="16"/>
                <w:szCs w:val="16"/>
              </w:rPr>
            </w:pPr>
            <w:r w:rsidRPr="003444A1">
              <w:rPr>
                <w:rFonts w:cs="Arial"/>
                <w:sz w:val="16"/>
                <w:szCs w:val="16"/>
              </w:rPr>
              <w:t>TAG Acronym</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B96C17" w14:textId="77777777" w:rsidR="00F924C5" w:rsidRPr="003444A1" w:rsidRDefault="00F924C5" w:rsidP="00B47072">
            <w:pPr>
              <w:pStyle w:val="TAL"/>
              <w:keepNext w:val="0"/>
              <w:rPr>
                <w:rFonts w:cs="Arial"/>
                <w:sz w:val="16"/>
                <w:szCs w:val="16"/>
              </w:rPr>
            </w:pPr>
            <w:r w:rsidRPr="003444A1">
              <w:rPr>
                <w:rFonts w:cs="Arial"/>
                <w:sz w:val="16"/>
                <w:szCs w:val="16"/>
              </w:rPr>
              <w:t>11.1.0</w:t>
            </w:r>
          </w:p>
        </w:tc>
      </w:tr>
      <w:tr w:rsidR="003444A1" w:rsidRPr="003444A1" w14:paraId="3623C0E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5B5C894" w14:textId="77777777" w:rsidR="00F924C5" w:rsidRPr="003444A1"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9DCA9FD" w14:textId="77777777" w:rsidR="00F924C5" w:rsidRPr="003444A1" w:rsidRDefault="00F924C5" w:rsidP="00B47072">
            <w:pPr>
              <w:pStyle w:val="TAL"/>
              <w:keepNext w:val="0"/>
              <w:rPr>
                <w:rFonts w:cs="Arial"/>
                <w:sz w:val="16"/>
                <w:szCs w:val="16"/>
              </w:rPr>
            </w:pPr>
            <w:r w:rsidRPr="003444A1">
              <w:rPr>
                <w:rFonts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7208AE" w14:textId="77777777" w:rsidR="00F924C5" w:rsidRPr="003444A1" w:rsidRDefault="00F924C5" w:rsidP="00B47072">
            <w:pPr>
              <w:pStyle w:val="TAL"/>
              <w:keepNext w:val="0"/>
              <w:rPr>
                <w:rFonts w:cs="Arial"/>
                <w:sz w:val="16"/>
                <w:szCs w:val="16"/>
              </w:rPr>
            </w:pPr>
            <w:r w:rsidRPr="003444A1">
              <w:rPr>
                <w:rFonts w:cs="Arial"/>
                <w:sz w:val="16"/>
                <w:szCs w:val="16"/>
              </w:rPr>
              <w:t>RP-121951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3D6C6" w14:textId="77777777" w:rsidR="00F924C5" w:rsidRPr="003444A1" w:rsidRDefault="00F924C5" w:rsidP="00B47072">
            <w:pPr>
              <w:pStyle w:val="TAL"/>
              <w:keepNext w:val="0"/>
              <w:rPr>
                <w:rFonts w:cs="Arial"/>
                <w:sz w:val="16"/>
                <w:szCs w:val="16"/>
              </w:rPr>
            </w:pPr>
            <w:r w:rsidRPr="003444A1">
              <w:rPr>
                <w:rFonts w:cs="Arial"/>
                <w:sz w:val="16"/>
                <w:szCs w:val="16"/>
              </w:rPr>
              <w:t>0594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3426B"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FE7F091"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004C184" w14:textId="77777777" w:rsidR="00F924C5" w:rsidRPr="003444A1" w:rsidRDefault="00F924C5" w:rsidP="00B47072">
            <w:pPr>
              <w:pStyle w:val="TAL"/>
              <w:keepNext w:val="0"/>
              <w:rPr>
                <w:rFonts w:cs="Arial"/>
                <w:sz w:val="16"/>
                <w:szCs w:val="16"/>
              </w:rPr>
            </w:pPr>
            <w:r w:rsidRPr="003444A1">
              <w:rPr>
                <w:rFonts w:cs="Arial"/>
                <w:sz w:val="16"/>
                <w:szCs w:val="16"/>
              </w:rPr>
              <w:t>Corrections for CA-enhancement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180D2CD" w14:textId="77777777" w:rsidR="00F924C5" w:rsidRPr="003444A1" w:rsidRDefault="00F924C5" w:rsidP="00B47072">
            <w:pPr>
              <w:pStyle w:val="TAL"/>
              <w:keepNext w:val="0"/>
              <w:rPr>
                <w:rFonts w:cs="Arial"/>
                <w:sz w:val="16"/>
                <w:szCs w:val="16"/>
              </w:rPr>
            </w:pPr>
            <w:r w:rsidRPr="003444A1">
              <w:rPr>
                <w:rFonts w:cs="Arial"/>
                <w:sz w:val="16"/>
                <w:szCs w:val="16"/>
              </w:rPr>
              <w:t>11.1.0</w:t>
            </w:r>
          </w:p>
        </w:tc>
      </w:tr>
      <w:tr w:rsidR="003444A1" w:rsidRPr="003444A1" w14:paraId="27A211BD"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4ABAA12" w14:textId="77777777" w:rsidR="00F924C5" w:rsidRPr="003444A1"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8A833B5" w14:textId="77777777" w:rsidR="00F924C5" w:rsidRPr="003444A1" w:rsidRDefault="00F924C5" w:rsidP="00B47072">
            <w:pPr>
              <w:pStyle w:val="TAL"/>
              <w:keepNext w:val="0"/>
              <w:rPr>
                <w:rFonts w:cs="Arial"/>
                <w:sz w:val="16"/>
                <w:szCs w:val="16"/>
              </w:rPr>
            </w:pPr>
            <w:r w:rsidRPr="003444A1">
              <w:rPr>
                <w:rFonts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D45EF4" w14:textId="77777777" w:rsidR="00F924C5" w:rsidRPr="003444A1" w:rsidRDefault="00F924C5" w:rsidP="00B47072">
            <w:pPr>
              <w:pStyle w:val="TAL"/>
              <w:keepNext w:val="0"/>
              <w:rPr>
                <w:rFonts w:cs="Arial"/>
                <w:sz w:val="16"/>
                <w:szCs w:val="16"/>
              </w:rPr>
            </w:pPr>
            <w:r w:rsidRPr="003444A1">
              <w:rPr>
                <w:rFonts w:cs="Arial"/>
                <w:sz w:val="16"/>
                <w:szCs w:val="16"/>
              </w:rPr>
              <w:t>RP-121956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B72F4" w14:textId="77777777" w:rsidR="00F924C5" w:rsidRPr="003444A1" w:rsidRDefault="00F924C5" w:rsidP="00B47072">
            <w:pPr>
              <w:pStyle w:val="TAL"/>
              <w:keepNext w:val="0"/>
              <w:rPr>
                <w:rFonts w:cs="Arial"/>
                <w:sz w:val="16"/>
                <w:szCs w:val="16"/>
              </w:rPr>
            </w:pPr>
            <w:r w:rsidRPr="003444A1">
              <w:rPr>
                <w:rFonts w:cs="Arial"/>
                <w:sz w:val="16"/>
                <w:szCs w:val="16"/>
              </w:rPr>
              <w:t>0599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86034F"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639D387"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374B61E" w14:textId="77777777" w:rsidR="00F924C5" w:rsidRPr="003444A1" w:rsidRDefault="00F924C5" w:rsidP="00B47072">
            <w:pPr>
              <w:pStyle w:val="TAL"/>
              <w:keepNext w:val="0"/>
              <w:rPr>
                <w:rFonts w:cs="Arial"/>
                <w:sz w:val="16"/>
                <w:szCs w:val="16"/>
              </w:rPr>
            </w:pPr>
            <w:r w:rsidRPr="003444A1">
              <w:rPr>
                <w:rFonts w:cs="Arial"/>
                <w:sz w:val="16"/>
                <w:szCs w:val="16"/>
              </w:rPr>
              <w:t>CR on MAC layer support of ePDCCH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F7B48BC" w14:textId="77777777" w:rsidR="00F924C5" w:rsidRPr="003444A1" w:rsidRDefault="00F924C5" w:rsidP="00B47072">
            <w:pPr>
              <w:pStyle w:val="TAL"/>
              <w:keepNext w:val="0"/>
              <w:rPr>
                <w:rFonts w:cs="Arial"/>
                <w:sz w:val="16"/>
                <w:szCs w:val="16"/>
              </w:rPr>
            </w:pPr>
            <w:r w:rsidRPr="003444A1">
              <w:rPr>
                <w:rFonts w:cs="Arial"/>
                <w:sz w:val="16"/>
                <w:szCs w:val="16"/>
              </w:rPr>
              <w:t>11.1.0</w:t>
            </w:r>
          </w:p>
        </w:tc>
      </w:tr>
      <w:tr w:rsidR="003444A1" w:rsidRPr="003444A1" w14:paraId="1E0FCB75"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F8F5768" w14:textId="77777777" w:rsidR="00F924C5" w:rsidRPr="003444A1"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918D8CC" w14:textId="77777777" w:rsidR="00F924C5" w:rsidRPr="003444A1" w:rsidRDefault="00F924C5" w:rsidP="00B47072">
            <w:pPr>
              <w:pStyle w:val="TAL"/>
              <w:keepNext w:val="0"/>
              <w:rPr>
                <w:rFonts w:cs="Arial"/>
                <w:sz w:val="16"/>
                <w:szCs w:val="16"/>
              </w:rPr>
            </w:pPr>
            <w:r w:rsidRPr="003444A1">
              <w:rPr>
                <w:rFonts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41BD70" w14:textId="77777777" w:rsidR="00F924C5" w:rsidRPr="003444A1" w:rsidRDefault="00F924C5" w:rsidP="00B47072">
            <w:pPr>
              <w:pStyle w:val="TAL"/>
              <w:keepNext w:val="0"/>
              <w:rPr>
                <w:rFonts w:cs="Arial"/>
                <w:sz w:val="16"/>
                <w:szCs w:val="16"/>
              </w:rPr>
            </w:pPr>
            <w:r w:rsidRPr="003444A1">
              <w:rPr>
                <w:rFonts w:cs="Arial"/>
                <w:sz w:val="16"/>
                <w:szCs w:val="16"/>
              </w:rPr>
              <w:t>RP-121957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D356D" w14:textId="77777777" w:rsidR="00F924C5" w:rsidRPr="003444A1" w:rsidRDefault="00F924C5" w:rsidP="00B47072">
            <w:pPr>
              <w:pStyle w:val="TAL"/>
              <w:keepNext w:val="0"/>
              <w:rPr>
                <w:rFonts w:cs="Arial"/>
                <w:sz w:val="16"/>
                <w:szCs w:val="16"/>
              </w:rPr>
            </w:pPr>
            <w:r w:rsidRPr="003444A1">
              <w:rPr>
                <w:rFonts w:cs="Arial"/>
                <w:sz w:val="16"/>
                <w:szCs w:val="16"/>
              </w:rPr>
              <w:t>0624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C751DE" w14:textId="77777777" w:rsidR="00F924C5" w:rsidRPr="003444A1" w:rsidRDefault="00F924C5" w:rsidP="00B47072">
            <w:pPr>
              <w:pStyle w:val="TAL"/>
              <w:keepNext w:val="0"/>
              <w:rPr>
                <w:rFonts w:cs="Arial"/>
                <w:sz w:val="16"/>
                <w:szCs w:val="16"/>
              </w:rPr>
            </w:pPr>
            <w:r w:rsidRPr="003444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9C7F1F"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2C5C16C" w14:textId="77777777" w:rsidR="00F924C5" w:rsidRPr="003444A1" w:rsidRDefault="00F924C5" w:rsidP="00B47072">
            <w:pPr>
              <w:pStyle w:val="TAL"/>
              <w:keepNext w:val="0"/>
              <w:rPr>
                <w:rFonts w:cs="Arial"/>
                <w:sz w:val="16"/>
                <w:szCs w:val="16"/>
              </w:rPr>
            </w:pPr>
            <w:r w:rsidRPr="003444A1">
              <w:rPr>
                <w:rFonts w:cs="Arial"/>
                <w:sz w:val="16"/>
                <w:szCs w:val="16"/>
              </w:rPr>
              <w:t xml:space="preserve">CR to 36.321 on Annex for DRX Timers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79A1B22" w14:textId="77777777" w:rsidR="00F924C5" w:rsidRPr="003444A1" w:rsidRDefault="00F924C5" w:rsidP="00B47072">
            <w:pPr>
              <w:pStyle w:val="TAL"/>
              <w:keepNext w:val="0"/>
              <w:rPr>
                <w:rFonts w:cs="Arial"/>
                <w:sz w:val="16"/>
                <w:szCs w:val="16"/>
              </w:rPr>
            </w:pPr>
            <w:r w:rsidRPr="003444A1">
              <w:rPr>
                <w:rFonts w:cs="Arial"/>
                <w:sz w:val="16"/>
                <w:szCs w:val="16"/>
              </w:rPr>
              <w:t>11.1.0</w:t>
            </w:r>
          </w:p>
        </w:tc>
      </w:tr>
      <w:tr w:rsidR="003444A1" w:rsidRPr="003444A1" w14:paraId="02002EBD"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EFD14C1" w14:textId="77777777" w:rsidR="00F924C5" w:rsidRPr="003444A1" w:rsidRDefault="00F924C5" w:rsidP="00B47072">
            <w:pPr>
              <w:pStyle w:val="TAL"/>
              <w:keepNext w:val="0"/>
              <w:rPr>
                <w:rFonts w:cs="Arial"/>
                <w:sz w:val="16"/>
                <w:szCs w:val="16"/>
              </w:rPr>
            </w:pPr>
            <w:r w:rsidRPr="003444A1">
              <w:rPr>
                <w:rFonts w:cs="Arial"/>
                <w:sz w:val="16"/>
                <w:szCs w:val="16"/>
              </w:rPr>
              <w:t>2013-03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12145E" w14:textId="77777777" w:rsidR="00F924C5" w:rsidRPr="003444A1" w:rsidRDefault="00F924C5" w:rsidP="00B47072">
            <w:pPr>
              <w:pStyle w:val="TAL"/>
              <w:keepNext w:val="0"/>
              <w:rPr>
                <w:rFonts w:cs="Arial"/>
                <w:sz w:val="16"/>
                <w:szCs w:val="16"/>
              </w:rPr>
            </w:pPr>
            <w:r w:rsidRPr="003444A1">
              <w:rPr>
                <w:rFonts w:cs="Arial"/>
                <w:sz w:val="16"/>
                <w:szCs w:val="16"/>
              </w:rPr>
              <w:t>RP-59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43557" w14:textId="77777777" w:rsidR="00F924C5" w:rsidRPr="003444A1" w:rsidRDefault="00F924C5" w:rsidP="00B47072">
            <w:pPr>
              <w:pStyle w:val="TAL"/>
              <w:keepNext w:val="0"/>
              <w:rPr>
                <w:rFonts w:cs="Arial"/>
                <w:sz w:val="16"/>
                <w:szCs w:val="16"/>
              </w:rPr>
            </w:pPr>
            <w:r w:rsidRPr="003444A1">
              <w:rPr>
                <w:rFonts w:cs="Arial"/>
                <w:sz w:val="16"/>
                <w:szCs w:val="16"/>
              </w:rPr>
              <w:t>RP-130248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F0041" w14:textId="77777777" w:rsidR="00F924C5" w:rsidRPr="003444A1" w:rsidRDefault="00F924C5" w:rsidP="00B47072">
            <w:pPr>
              <w:pStyle w:val="TAL"/>
              <w:keepNext w:val="0"/>
              <w:rPr>
                <w:rFonts w:cs="Arial"/>
                <w:sz w:val="16"/>
                <w:szCs w:val="16"/>
              </w:rPr>
            </w:pPr>
            <w:r w:rsidRPr="003444A1">
              <w:rPr>
                <w:rFonts w:cs="Arial"/>
                <w:sz w:val="16"/>
                <w:szCs w:val="16"/>
              </w:rPr>
              <w:t>0629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D9998D" w14:textId="77777777" w:rsidR="00F924C5" w:rsidRPr="003444A1" w:rsidRDefault="00F924C5" w:rsidP="00B47072">
            <w:pPr>
              <w:pStyle w:val="TAL"/>
              <w:keepNext w:val="0"/>
              <w:rPr>
                <w:rFonts w:cs="Arial"/>
                <w:sz w:val="16"/>
                <w:szCs w:val="16"/>
              </w:rPr>
            </w:pPr>
            <w:r w:rsidRPr="003444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E48B31"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ABCAFE4" w14:textId="77777777" w:rsidR="00F924C5" w:rsidRPr="003444A1" w:rsidRDefault="00F924C5" w:rsidP="00B47072">
            <w:pPr>
              <w:pStyle w:val="TAL"/>
              <w:keepNext w:val="0"/>
              <w:rPr>
                <w:rFonts w:cs="Arial"/>
                <w:sz w:val="16"/>
                <w:szCs w:val="16"/>
              </w:rPr>
            </w:pPr>
            <w:r w:rsidRPr="003444A1">
              <w:rPr>
                <w:rFonts w:cs="Arial"/>
                <w:sz w:val="16"/>
                <w:szCs w:val="16"/>
              </w:rPr>
              <w:t>Removing optionality on CSI/SRS transmission during transient state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3B4968B" w14:textId="77777777" w:rsidR="00F924C5" w:rsidRPr="003444A1" w:rsidRDefault="00F924C5" w:rsidP="00B47072">
            <w:pPr>
              <w:pStyle w:val="TAL"/>
              <w:keepNext w:val="0"/>
              <w:rPr>
                <w:rFonts w:cs="Arial"/>
                <w:sz w:val="16"/>
                <w:szCs w:val="16"/>
              </w:rPr>
            </w:pPr>
            <w:r w:rsidRPr="003444A1">
              <w:rPr>
                <w:rFonts w:cs="Arial"/>
                <w:sz w:val="16"/>
                <w:szCs w:val="16"/>
              </w:rPr>
              <w:t>11.2.0</w:t>
            </w:r>
          </w:p>
        </w:tc>
      </w:tr>
      <w:tr w:rsidR="003444A1" w:rsidRPr="003444A1" w14:paraId="36A3083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C0DACC6" w14:textId="77777777" w:rsidR="00F924C5" w:rsidRPr="003444A1"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3AA16E7" w14:textId="77777777" w:rsidR="00F924C5" w:rsidRPr="003444A1" w:rsidRDefault="00F924C5" w:rsidP="00B47072">
            <w:pPr>
              <w:pStyle w:val="TAL"/>
              <w:keepNext w:val="0"/>
              <w:rPr>
                <w:rFonts w:cs="Arial"/>
                <w:sz w:val="16"/>
                <w:szCs w:val="16"/>
              </w:rPr>
            </w:pPr>
            <w:r w:rsidRPr="003444A1">
              <w:rPr>
                <w:rFonts w:cs="Arial"/>
                <w:sz w:val="16"/>
                <w:szCs w:val="16"/>
              </w:rPr>
              <w:t>RP-59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3D66C5" w14:textId="77777777" w:rsidR="00F924C5" w:rsidRPr="003444A1" w:rsidRDefault="00F924C5" w:rsidP="00B47072">
            <w:pPr>
              <w:pStyle w:val="TAL"/>
              <w:keepNext w:val="0"/>
              <w:rPr>
                <w:rFonts w:cs="Arial"/>
                <w:sz w:val="16"/>
                <w:szCs w:val="16"/>
              </w:rPr>
            </w:pPr>
            <w:r w:rsidRPr="003444A1">
              <w:rPr>
                <w:rFonts w:cs="Arial"/>
                <w:sz w:val="16"/>
                <w:szCs w:val="16"/>
              </w:rPr>
              <w:t>RP-130245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7F03" w14:textId="77777777" w:rsidR="00F924C5" w:rsidRPr="003444A1" w:rsidRDefault="00F924C5" w:rsidP="00B47072">
            <w:pPr>
              <w:pStyle w:val="TAL"/>
              <w:keepNext w:val="0"/>
              <w:rPr>
                <w:rFonts w:cs="Arial"/>
                <w:sz w:val="16"/>
                <w:szCs w:val="16"/>
              </w:rPr>
            </w:pPr>
            <w:r w:rsidRPr="003444A1">
              <w:rPr>
                <w:rFonts w:cs="Arial"/>
                <w:sz w:val="16"/>
                <w:szCs w:val="16"/>
              </w:rPr>
              <w:t>0630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C18237"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9AD2FA6"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409F1EF" w14:textId="77777777" w:rsidR="00F924C5" w:rsidRPr="003444A1" w:rsidRDefault="00F924C5" w:rsidP="00B47072">
            <w:pPr>
              <w:pStyle w:val="TAL"/>
              <w:keepNext w:val="0"/>
              <w:rPr>
                <w:rFonts w:cs="Arial"/>
                <w:sz w:val="16"/>
                <w:szCs w:val="16"/>
              </w:rPr>
            </w:pPr>
            <w:r w:rsidRPr="003444A1">
              <w:rPr>
                <w:rFonts w:cs="Arial"/>
                <w:sz w:val="16"/>
                <w:szCs w:val="16"/>
              </w:rPr>
              <w:t>Clarification on the PDCCH-subframe for half-duplex TDD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93369C" w14:textId="77777777" w:rsidR="00F924C5" w:rsidRPr="003444A1" w:rsidRDefault="00F924C5" w:rsidP="00B47072">
            <w:pPr>
              <w:pStyle w:val="TAL"/>
              <w:keepNext w:val="0"/>
              <w:rPr>
                <w:rFonts w:cs="Arial"/>
                <w:sz w:val="16"/>
                <w:szCs w:val="16"/>
              </w:rPr>
            </w:pPr>
            <w:r w:rsidRPr="003444A1">
              <w:rPr>
                <w:rFonts w:cs="Arial"/>
                <w:sz w:val="16"/>
                <w:szCs w:val="16"/>
              </w:rPr>
              <w:t>11.2.0</w:t>
            </w:r>
          </w:p>
        </w:tc>
      </w:tr>
      <w:tr w:rsidR="003444A1" w:rsidRPr="003444A1" w14:paraId="7003B9C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77FF8E2" w14:textId="77777777" w:rsidR="00F924C5" w:rsidRPr="003444A1"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37BBF14" w14:textId="77777777" w:rsidR="00F924C5" w:rsidRPr="003444A1" w:rsidRDefault="00F924C5" w:rsidP="00B47072">
            <w:pPr>
              <w:pStyle w:val="TAL"/>
              <w:keepNext w:val="0"/>
              <w:rPr>
                <w:rFonts w:cs="Arial"/>
                <w:sz w:val="16"/>
                <w:szCs w:val="16"/>
              </w:rPr>
            </w:pPr>
            <w:r w:rsidRPr="003444A1">
              <w:rPr>
                <w:rFonts w:cs="Arial"/>
                <w:sz w:val="16"/>
                <w:szCs w:val="16"/>
              </w:rPr>
              <w:t>RP-59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5E5F52" w14:textId="77777777" w:rsidR="00F924C5" w:rsidRPr="003444A1" w:rsidRDefault="00F924C5" w:rsidP="00B47072">
            <w:pPr>
              <w:pStyle w:val="TAL"/>
              <w:keepNext w:val="0"/>
              <w:rPr>
                <w:rFonts w:cs="Arial"/>
                <w:sz w:val="16"/>
                <w:szCs w:val="16"/>
              </w:rPr>
            </w:pPr>
            <w:r w:rsidRPr="003444A1">
              <w:rPr>
                <w:rFonts w:cs="Arial"/>
                <w:sz w:val="16"/>
                <w:szCs w:val="16"/>
              </w:rPr>
              <w:t>RP-130248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7BACC5" w14:textId="77777777" w:rsidR="00F924C5" w:rsidRPr="003444A1" w:rsidRDefault="00F924C5" w:rsidP="00B47072">
            <w:pPr>
              <w:pStyle w:val="TAL"/>
              <w:keepNext w:val="0"/>
              <w:rPr>
                <w:rFonts w:cs="Arial"/>
                <w:sz w:val="16"/>
                <w:szCs w:val="16"/>
              </w:rPr>
            </w:pPr>
            <w:r w:rsidRPr="003444A1">
              <w:rPr>
                <w:rFonts w:cs="Arial"/>
                <w:sz w:val="16"/>
                <w:szCs w:val="16"/>
              </w:rPr>
              <w:t>0649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9FF5A2"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9F0930"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A305F44" w14:textId="77777777" w:rsidR="00F924C5" w:rsidRPr="003444A1" w:rsidRDefault="00F924C5" w:rsidP="00B47072">
            <w:pPr>
              <w:pStyle w:val="TAL"/>
              <w:keepNext w:val="0"/>
              <w:rPr>
                <w:rFonts w:cs="Arial"/>
                <w:sz w:val="16"/>
                <w:szCs w:val="16"/>
              </w:rPr>
            </w:pPr>
            <w:r w:rsidRPr="003444A1">
              <w:rPr>
                <w:rFonts w:cs="Arial"/>
                <w:sz w:val="16"/>
                <w:szCs w:val="16"/>
              </w:rPr>
              <w:t>Draft CR to 36 321 for Clarification of PDCCH-subframe definition in Rel-11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C36B99" w14:textId="77777777" w:rsidR="00F924C5" w:rsidRPr="003444A1" w:rsidRDefault="00F924C5" w:rsidP="00B47072">
            <w:pPr>
              <w:pStyle w:val="TAL"/>
              <w:keepNext w:val="0"/>
              <w:rPr>
                <w:rFonts w:cs="Arial"/>
                <w:sz w:val="16"/>
                <w:szCs w:val="16"/>
              </w:rPr>
            </w:pPr>
            <w:r w:rsidRPr="003444A1">
              <w:rPr>
                <w:rFonts w:cs="Arial"/>
                <w:sz w:val="16"/>
                <w:szCs w:val="16"/>
              </w:rPr>
              <w:t>11.2.0</w:t>
            </w:r>
          </w:p>
        </w:tc>
      </w:tr>
      <w:tr w:rsidR="003444A1" w:rsidRPr="003444A1" w14:paraId="154B5CCA"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9F9ED9D" w14:textId="77777777" w:rsidR="00F924C5" w:rsidRPr="003444A1"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41D8B68" w14:textId="77777777" w:rsidR="00F924C5" w:rsidRPr="003444A1" w:rsidRDefault="00F924C5" w:rsidP="00B47072">
            <w:pPr>
              <w:pStyle w:val="TAL"/>
              <w:keepNext w:val="0"/>
              <w:rPr>
                <w:rFonts w:cs="Arial"/>
                <w:sz w:val="16"/>
                <w:szCs w:val="16"/>
              </w:rPr>
            </w:pPr>
            <w:r w:rsidRPr="003444A1">
              <w:rPr>
                <w:rFonts w:cs="Arial"/>
                <w:sz w:val="16"/>
                <w:szCs w:val="16"/>
              </w:rPr>
              <w:t>RP-59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79F9C8" w14:textId="77777777" w:rsidR="00F924C5" w:rsidRPr="003444A1" w:rsidRDefault="00F924C5" w:rsidP="00B47072">
            <w:pPr>
              <w:pStyle w:val="TAL"/>
              <w:keepNext w:val="0"/>
              <w:rPr>
                <w:rFonts w:cs="Arial"/>
                <w:sz w:val="16"/>
                <w:szCs w:val="16"/>
              </w:rPr>
            </w:pPr>
            <w:r w:rsidRPr="003444A1">
              <w:rPr>
                <w:rFonts w:cs="Arial"/>
                <w:sz w:val="16"/>
                <w:szCs w:val="16"/>
              </w:rPr>
              <w:t>RP-130241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0682A" w14:textId="77777777" w:rsidR="00F924C5" w:rsidRPr="003444A1" w:rsidRDefault="00F924C5" w:rsidP="00B47072">
            <w:pPr>
              <w:pStyle w:val="TAL"/>
              <w:keepNext w:val="0"/>
              <w:rPr>
                <w:rFonts w:cs="Arial"/>
                <w:sz w:val="16"/>
                <w:szCs w:val="16"/>
              </w:rPr>
            </w:pPr>
            <w:r w:rsidRPr="003444A1">
              <w:rPr>
                <w:rFonts w:cs="Arial"/>
                <w:sz w:val="16"/>
                <w:szCs w:val="16"/>
              </w:rPr>
              <w:t>0659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58EC6C"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372CAEA"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5DF717D" w14:textId="77777777" w:rsidR="00F924C5" w:rsidRPr="003444A1" w:rsidRDefault="00F924C5" w:rsidP="00B47072">
            <w:pPr>
              <w:pStyle w:val="TAL"/>
              <w:keepNext w:val="0"/>
              <w:rPr>
                <w:rFonts w:cs="Arial"/>
                <w:sz w:val="16"/>
                <w:szCs w:val="16"/>
              </w:rPr>
            </w:pPr>
            <w:r w:rsidRPr="003444A1">
              <w:rPr>
                <w:rFonts w:cs="Arial"/>
                <w:sz w:val="16"/>
                <w:szCs w:val="16"/>
              </w:rPr>
              <w:t>Correction for TM10 unicast support in MBSFN subframes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8119344" w14:textId="77777777" w:rsidR="00F924C5" w:rsidRPr="003444A1" w:rsidRDefault="00F924C5" w:rsidP="00B47072">
            <w:pPr>
              <w:pStyle w:val="TAL"/>
              <w:keepNext w:val="0"/>
              <w:rPr>
                <w:rFonts w:cs="Arial"/>
                <w:sz w:val="16"/>
                <w:szCs w:val="16"/>
              </w:rPr>
            </w:pPr>
            <w:r w:rsidRPr="003444A1">
              <w:rPr>
                <w:rFonts w:cs="Arial"/>
                <w:sz w:val="16"/>
                <w:szCs w:val="16"/>
              </w:rPr>
              <w:t>11.2.0</w:t>
            </w:r>
          </w:p>
        </w:tc>
      </w:tr>
      <w:tr w:rsidR="003444A1" w:rsidRPr="003444A1" w14:paraId="0EC40DDD"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73376FF" w14:textId="77777777" w:rsidR="00F924C5" w:rsidRPr="003444A1"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C68BE4C" w14:textId="77777777" w:rsidR="00F924C5" w:rsidRPr="003444A1" w:rsidRDefault="00F924C5" w:rsidP="00B47072">
            <w:pPr>
              <w:pStyle w:val="TAL"/>
              <w:keepNext w:val="0"/>
              <w:rPr>
                <w:rFonts w:cs="Arial"/>
                <w:sz w:val="16"/>
                <w:szCs w:val="16"/>
              </w:rPr>
            </w:pPr>
            <w:r w:rsidRPr="003444A1">
              <w:rPr>
                <w:rFonts w:cs="Arial"/>
                <w:sz w:val="16"/>
                <w:szCs w:val="16"/>
              </w:rPr>
              <w:t>RP-59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594326" w14:textId="77777777" w:rsidR="00F924C5" w:rsidRPr="003444A1" w:rsidRDefault="00F924C5" w:rsidP="00B47072">
            <w:pPr>
              <w:pStyle w:val="TAL"/>
              <w:keepNext w:val="0"/>
              <w:rPr>
                <w:rFonts w:cs="Arial"/>
                <w:sz w:val="16"/>
                <w:szCs w:val="16"/>
              </w:rPr>
            </w:pPr>
            <w:r w:rsidRPr="003444A1">
              <w:rPr>
                <w:rFonts w:cs="Arial"/>
                <w:sz w:val="16"/>
                <w:szCs w:val="16"/>
              </w:rPr>
              <w:t>RP-130291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1E4F8" w14:textId="77777777" w:rsidR="00F924C5" w:rsidRPr="003444A1" w:rsidRDefault="00F924C5" w:rsidP="00B47072">
            <w:pPr>
              <w:pStyle w:val="TAL"/>
              <w:keepNext w:val="0"/>
              <w:rPr>
                <w:rFonts w:cs="Arial"/>
                <w:sz w:val="16"/>
                <w:szCs w:val="16"/>
              </w:rPr>
            </w:pPr>
            <w:r w:rsidRPr="003444A1">
              <w:rPr>
                <w:rFonts w:cs="Arial"/>
                <w:sz w:val="16"/>
                <w:szCs w:val="16"/>
              </w:rPr>
              <w:t>0661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69C19B"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35240A"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1B4471C" w14:textId="77777777" w:rsidR="00F924C5" w:rsidRPr="003444A1" w:rsidRDefault="00F924C5" w:rsidP="00B47072">
            <w:pPr>
              <w:pStyle w:val="TAL"/>
              <w:keepNext w:val="0"/>
              <w:rPr>
                <w:rFonts w:cs="Arial"/>
                <w:sz w:val="16"/>
                <w:szCs w:val="16"/>
              </w:rPr>
            </w:pPr>
            <w:r w:rsidRPr="003444A1">
              <w:rPr>
                <w:rFonts w:cs="Arial"/>
                <w:sz w:val="16"/>
                <w:szCs w:val="16"/>
              </w:rPr>
              <w:t>Clarification of DRX timers for TDD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18CED7" w14:textId="77777777" w:rsidR="00F924C5" w:rsidRPr="003444A1" w:rsidRDefault="00F924C5" w:rsidP="00B47072">
            <w:pPr>
              <w:pStyle w:val="TAL"/>
              <w:keepNext w:val="0"/>
              <w:rPr>
                <w:rFonts w:cs="Arial"/>
                <w:sz w:val="16"/>
                <w:szCs w:val="16"/>
              </w:rPr>
            </w:pPr>
            <w:r w:rsidRPr="003444A1">
              <w:rPr>
                <w:rFonts w:cs="Arial"/>
                <w:sz w:val="16"/>
                <w:szCs w:val="16"/>
              </w:rPr>
              <w:t>11.2.0</w:t>
            </w:r>
          </w:p>
        </w:tc>
      </w:tr>
      <w:tr w:rsidR="003444A1" w:rsidRPr="003444A1" w14:paraId="7D33543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2547F3A" w14:textId="77777777" w:rsidR="00F924C5" w:rsidRPr="003444A1" w:rsidRDefault="00F924C5" w:rsidP="00B47072">
            <w:pPr>
              <w:pStyle w:val="TAL"/>
              <w:keepNext w:val="0"/>
              <w:rPr>
                <w:rFonts w:cs="Arial"/>
                <w:sz w:val="16"/>
                <w:szCs w:val="16"/>
              </w:rPr>
            </w:pPr>
            <w:r w:rsidRPr="003444A1">
              <w:rPr>
                <w:rFonts w:cs="Arial"/>
                <w:sz w:val="16"/>
                <w:szCs w:val="16"/>
              </w:rPr>
              <w:t>2013-06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EA1806D" w14:textId="77777777" w:rsidR="00F924C5" w:rsidRPr="003444A1" w:rsidRDefault="00F924C5" w:rsidP="00B47072">
            <w:pPr>
              <w:pStyle w:val="TAL"/>
              <w:keepNext w:val="0"/>
              <w:rPr>
                <w:rFonts w:cs="Arial"/>
                <w:sz w:val="16"/>
                <w:szCs w:val="16"/>
              </w:rPr>
            </w:pPr>
            <w:r w:rsidRPr="003444A1">
              <w:rPr>
                <w:rFonts w:cs="Arial"/>
                <w:sz w:val="16"/>
                <w:szCs w:val="16"/>
              </w:rPr>
              <w:t>RP-60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C8C3D2" w14:textId="77777777" w:rsidR="00F924C5" w:rsidRPr="003444A1" w:rsidRDefault="00F924C5" w:rsidP="00B47072">
            <w:pPr>
              <w:pStyle w:val="TAL"/>
              <w:keepNext w:val="0"/>
              <w:rPr>
                <w:rFonts w:cs="Arial"/>
                <w:sz w:val="16"/>
                <w:szCs w:val="16"/>
              </w:rPr>
            </w:pPr>
            <w:r w:rsidRPr="003444A1">
              <w:rPr>
                <w:rFonts w:cs="Arial"/>
                <w:sz w:val="16"/>
                <w:szCs w:val="16"/>
              </w:rPr>
              <w:t>RP-130805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D0A2F" w14:textId="77777777" w:rsidR="00F924C5" w:rsidRPr="003444A1" w:rsidRDefault="00F924C5" w:rsidP="00B47072">
            <w:pPr>
              <w:pStyle w:val="TAL"/>
              <w:keepNext w:val="0"/>
              <w:rPr>
                <w:rFonts w:cs="Arial"/>
                <w:sz w:val="16"/>
                <w:szCs w:val="16"/>
              </w:rPr>
            </w:pPr>
            <w:r w:rsidRPr="003444A1">
              <w:rPr>
                <w:rFonts w:cs="Arial"/>
                <w:sz w:val="16"/>
                <w:szCs w:val="16"/>
              </w:rPr>
              <w:t>0663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4C7E13" w14:textId="77777777" w:rsidR="00F924C5" w:rsidRPr="003444A1" w:rsidRDefault="00F924C5" w:rsidP="00B47072">
            <w:pPr>
              <w:pStyle w:val="TAL"/>
              <w:keepNext w:val="0"/>
              <w:rPr>
                <w:rFonts w:cs="Arial"/>
                <w:sz w:val="16"/>
                <w:szCs w:val="16"/>
              </w:rPr>
            </w:pPr>
            <w:r w:rsidRPr="003444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18D5FF1"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A66D81" w14:textId="77777777" w:rsidR="00F924C5" w:rsidRPr="003444A1" w:rsidRDefault="00F924C5" w:rsidP="00B47072">
            <w:pPr>
              <w:pStyle w:val="TAL"/>
              <w:keepNext w:val="0"/>
              <w:rPr>
                <w:rFonts w:cs="Arial"/>
                <w:sz w:val="16"/>
                <w:szCs w:val="16"/>
              </w:rPr>
            </w:pPr>
            <w:r w:rsidRPr="003444A1">
              <w:rPr>
                <w:rFonts w:cs="Arial"/>
                <w:sz w:val="16"/>
                <w:szCs w:val="16"/>
              </w:rPr>
              <w:t>HARQ RTT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6C3B63E" w14:textId="77777777" w:rsidR="00F924C5" w:rsidRPr="003444A1" w:rsidRDefault="00F924C5" w:rsidP="00B47072">
            <w:pPr>
              <w:pStyle w:val="TAL"/>
              <w:keepNext w:val="0"/>
              <w:rPr>
                <w:rFonts w:cs="Arial"/>
                <w:sz w:val="16"/>
                <w:szCs w:val="16"/>
              </w:rPr>
            </w:pPr>
            <w:r w:rsidRPr="003444A1">
              <w:rPr>
                <w:rFonts w:cs="Arial"/>
                <w:sz w:val="16"/>
                <w:szCs w:val="16"/>
              </w:rPr>
              <w:t>11.3.0</w:t>
            </w:r>
          </w:p>
        </w:tc>
      </w:tr>
      <w:tr w:rsidR="003444A1" w:rsidRPr="003444A1" w14:paraId="7144E49A"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531DCAE" w14:textId="77777777" w:rsidR="00F924C5" w:rsidRPr="003444A1"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EBC2DF" w14:textId="77777777" w:rsidR="00F924C5" w:rsidRPr="003444A1" w:rsidRDefault="00F924C5" w:rsidP="00B47072">
            <w:pPr>
              <w:pStyle w:val="TAL"/>
              <w:keepNext w:val="0"/>
              <w:rPr>
                <w:rFonts w:cs="Arial"/>
                <w:sz w:val="16"/>
                <w:szCs w:val="16"/>
              </w:rPr>
            </w:pPr>
            <w:r w:rsidRPr="003444A1">
              <w:rPr>
                <w:rFonts w:cs="Arial"/>
                <w:sz w:val="16"/>
                <w:szCs w:val="16"/>
              </w:rPr>
              <w:t>RP-60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9FBFAC" w14:textId="77777777" w:rsidR="00F924C5" w:rsidRPr="003444A1" w:rsidRDefault="00F924C5" w:rsidP="00B47072">
            <w:pPr>
              <w:pStyle w:val="TAL"/>
              <w:keepNext w:val="0"/>
              <w:rPr>
                <w:rFonts w:cs="Arial"/>
                <w:sz w:val="16"/>
                <w:szCs w:val="16"/>
              </w:rPr>
            </w:pPr>
            <w:r w:rsidRPr="003444A1">
              <w:rPr>
                <w:rFonts w:cs="Arial"/>
                <w:sz w:val="16"/>
                <w:szCs w:val="16"/>
              </w:rPr>
              <w:t>RP-130808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92172" w14:textId="77777777" w:rsidR="00F924C5" w:rsidRPr="003444A1" w:rsidRDefault="00F924C5" w:rsidP="00B47072">
            <w:pPr>
              <w:pStyle w:val="TAL"/>
              <w:keepNext w:val="0"/>
              <w:rPr>
                <w:rFonts w:cs="Arial"/>
                <w:sz w:val="16"/>
                <w:szCs w:val="16"/>
              </w:rPr>
            </w:pPr>
            <w:r w:rsidRPr="003444A1">
              <w:rPr>
                <w:rFonts w:cs="Arial"/>
                <w:sz w:val="16"/>
                <w:szCs w:val="16"/>
              </w:rPr>
              <w:t>0664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D4E4E8"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F5E97F6"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AF87FA0" w14:textId="77777777" w:rsidR="00F924C5" w:rsidRPr="003444A1" w:rsidRDefault="00F924C5" w:rsidP="00B47072">
            <w:pPr>
              <w:pStyle w:val="TAL"/>
              <w:keepNext w:val="0"/>
              <w:rPr>
                <w:rFonts w:cs="Arial"/>
                <w:sz w:val="16"/>
                <w:szCs w:val="16"/>
              </w:rPr>
            </w:pPr>
            <w:r w:rsidRPr="003444A1">
              <w:rPr>
                <w:rFonts w:cs="Arial"/>
                <w:sz w:val="16"/>
                <w:szCs w:val="16"/>
              </w:rPr>
              <w:t>Clarification on the PDCCH-subframe definition for TDD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A44ECFF" w14:textId="77777777" w:rsidR="00F924C5" w:rsidRPr="003444A1" w:rsidRDefault="00F924C5" w:rsidP="00B47072">
            <w:pPr>
              <w:pStyle w:val="TAL"/>
              <w:keepNext w:val="0"/>
              <w:rPr>
                <w:rFonts w:cs="Arial"/>
                <w:sz w:val="16"/>
                <w:szCs w:val="16"/>
              </w:rPr>
            </w:pPr>
            <w:r w:rsidRPr="003444A1">
              <w:rPr>
                <w:rFonts w:cs="Arial"/>
                <w:sz w:val="16"/>
                <w:szCs w:val="16"/>
              </w:rPr>
              <w:t>11.3.0</w:t>
            </w:r>
          </w:p>
        </w:tc>
      </w:tr>
      <w:tr w:rsidR="003444A1" w:rsidRPr="003444A1" w14:paraId="3A688D7C"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B02CC59" w14:textId="77777777" w:rsidR="00F924C5" w:rsidRPr="003444A1"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5665B75" w14:textId="77777777" w:rsidR="00F924C5" w:rsidRPr="003444A1" w:rsidRDefault="00F924C5" w:rsidP="00B47072">
            <w:pPr>
              <w:pStyle w:val="TAL"/>
              <w:keepNext w:val="0"/>
              <w:rPr>
                <w:rFonts w:cs="Arial"/>
                <w:sz w:val="16"/>
                <w:szCs w:val="16"/>
              </w:rPr>
            </w:pPr>
            <w:r w:rsidRPr="003444A1">
              <w:rPr>
                <w:rFonts w:cs="Arial"/>
                <w:sz w:val="16"/>
                <w:szCs w:val="16"/>
              </w:rPr>
              <w:t>RP-60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CF6B5A" w14:textId="77777777" w:rsidR="00F924C5" w:rsidRPr="003444A1" w:rsidRDefault="00F924C5" w:rsidP="00B47072">
            <w:pPr>
              <w:pStyle w:val="TAL"/>
              <w:keepNext w:val="0"/>
              <w:rPr>
                <w:rFonts w:cs="Arial"/>
                <w:sz w:val="16"/>
                <w:szCs w:val="16"/>
              </w:rPr>
            </w:pPr>
            <w:r w:rsidRPr="003444A1">
              <w:rPr>
                <w:rFonts w:cs="Arial"/>
                <w:sz w:val="16"/>
                <w:szCs w:val="16"/>
              </w:rPr>
              <w:t>RP-130809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618FC" w14:textId="77777777" w:rsidR="00F924C5" w:rsidRPr="003444A1" w:rsidRDefault="00F924C5" w:rsidP="00B47072">
            <w:pPr>
              <w:pStyle w:val="TAL"/>
              <w:keepNext w:val="0"/>
              <w:rPr>
                <w:rFonts w:cs="Arial"/>
                <w:sz w:val="16"/>
                <w:szCs w:val="16"/>
              </w:rPr>
            </w:pPr>
            <w:r w:rsidRPr="003444A1">
              <w:rPr>
                <w:rFonts w:cs="Arial"/>
                <w:sz w:val="16"/>
                <w:szCs w:val="16"/>
              </w:rPr>
              <w:t>0665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096BB7"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762218"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06F206" w14:textId="77777777" w:rsidR="00F924C5" w:rsidRPr="003444A1" w:rsidRDefault="00F924C5" w:rsidP="00B47072">
            <w:pPr>
              <w:pStyle w:val="TAL"/>
              <w:keepNext w:val="0"/>
              <w:rPr>
                <w:rFonts w:cs="Arial"/>
                <w:sz w:val="16"/>
                <w:szCs w:val="16"/>
              </w:rPr>
            </w:pPr>
            <w:r w:rsidRPr="003444A1">
              <w:rPr>
                <w:rFonts w:cs="Arial"/>
                <w:sz w:val="16"/>
                <w:szCs w:val="16"/>
              </w:rPr>
              <w:t xml:space="preserve">Correction to the definition of drxRetransmissionTimer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07F9AF6" w14:textId="77777777" w:rsidR="00F924C5" w:rsidRPr="003444A1" w:rsidRDefault="00F924C5" w:rsidP="00B47072">
            <w:pPr>
              <w:pStyle w:val="TAL"/>
              <w:keepNext w:val="0"/>
              <w:rPr>
                <w:rFonts w:cs="Arial"/>
                <w:sz w:val="16"/>
                <w:szCs w:val="16"/>
              </w:rPr>
            </w:pPr>
            <w:r w:rsidRPr="003444A1">
              <w:rPr>
                <w:rFonts w:cs="Arial"/>
                <w:sz w:val="16"/>
                <w:szCs w:val="16"/>
              </w:rPr>
              <w:t>11.3.0</w:t>
            </w:r>
          </w:p>
        </w:tc>
      </w:tr>
      <w:tr w:rsidR="003444A1" w:rsidRPr="003444A1" w14:paraId="6AF63BD3"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80897C7" w14:textId="77777777" w:rsidR="00F924C5" w:rsidRPr="003444A1"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CB38868" w14:textId="77777777" w:rsidR="00F924C5" w:rsidRPr="003444A1" w:rsidRDefault="00F924C5" w:rsidP="00B47072">
            <w:pPr>
              <w:pStyle w:val="TAL"/>
              <w:keepNext w:val="0"/>
              <w:rPr>
                <w:rFonts w:cs="Arial"/>
                <w:sz w:val="16"/>
                <w:szCs w:val="16"/>
              </w:rPr>
            </w:pPr>
            <w:r w:rsidRPr="003444A1">
              <w:rPr>
                <w:rFonts w:cs="Arial"/>
                <w:sz w:val="16"/>
                <w:szCs w:val="16"/>
              </w:rPr>
              <w:t>RP-60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84D2D3" w14:textId="77777777" w:rsidR="00F924C5" w:rsidRPr="003444A1" w:rsidRDefault="00F924C5" w:rsidP="00B47072">
            <w:pPr>
              <w:pStyle w:val="TAL"/>
              <w:keepNext w:val="0"/>
              <w:rPr>
                <w:rFonts w:cs="Arial"/>
                <w:sz w:val="16"/>
                <w:szCs w:val="16"/>
              </w:rPr>
            </w:pPr>
            <w:r w:rsidRPr="003444A1">
              <w:rPr>
                <w:rFonts w:cs="Arial"/>
                <w:sz w:val="16"/>
                <w:szCs w:val="16"/>
              </w:rPr>
              <w:t>RP-130809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8C8B5" w14:textId="77777777" w:rsidR="00F924C5" w:rsidRPr="003444A1" w:rsidRDefault="00F924C5" w:rsidP="00B47072">
            <w:pPr>
              <w:pStyle w:val="TAL"/>
              <w:keepNext w:val="0"/>
              <w:rPr>
                <w:rFonts w:cs="Arial"/>
                <w:sz w:val="16"/>
                <w:szCs w:val="16"/>
              </w:rPr>
            </w:pPr>
            <w:r w:rsidRPr="003444A1">
              <w:rPr>
                <w:rFonts w:cs="Arial"/>
                <w:sz w:val="16"/>
                <w:szCs w:val="16"/>
              </w:rPr>
              <w:t>0667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58C2DD"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385C8C"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D432C8B" w14:textId="77777777" w:rsidR="00F924C5" w:rsidRPr="003444A1" w:rsidRDefault="00F924C5" w:rsidP="00B47072">
            <w:pPr>
              <w:pStyle w:val="TAL"/>
              <w:keepNext w:val="0"/>
              <w:rPr>
                <w:rFonts w:cs="Arial"/>
                <w:sz w:val="16"/>
                <w:szCs w:val="16"/>
              </w:rPr>
            </w:pPr>
            <w:r w:rsidRPr="003444A1">
              <w:rPr>
                <w:rFonts w:cs="Arial"/>
                <w:sz w:val="16"/>
                <w:szCs w:val="16"/>
              </w:rPr>
              <w:t>Further issues on removing optionality of CSI/SRS transmission during transient state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510A77E" w14:textId="77777777" w:rsidR="00F924C5" w:rsidRPr="003444A1" w:rsidRDefault="00F924C5" w:rsidP="00B47072">
            <w:pPr>
              <w:pStyle w:val="TAL"/>
              <w:keepNext w:val="0"/>
              <w:rPr>
                <w:rFonts w:cs="Arial"/>
                <w:sz w:val="16"/>
                <w:szCs w:val="16"/>
              </w:rPr>
            </w:pPr>
            <w:r w:rsidRPr="003444A1">
              <w:rPr>
                <w:rFonts w:cs="Arial"/>
                <w:sz w:val="16"/>
                <w:szCs w:val="16"/>
              </w:rPr>
              <w:t>11.3.0</w:t>
            </w:r>
          </w:p>
        </w:tc>
      </w:tr>
      <w:tr w:rsidR="003444A1" w:rsidRPr="003444A1" w14:paraId="3854F6E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362108E" w14:textId="77777777" w:rsidR="00F924C5" w:rsidRPr="003444A1"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421D7A6" w14:textId="77777777" w:rsidR="00F924C5" w:rsidRPr="003444A1" w:rsidRDefault="00F924C5" w:rsidP="00B47072">
            <w:pPr>
              <w:pStyle w:val="TAL"/>
              <w:keepNext w:val="0"/>
              <w:rPr>
                <w:rFonts w:cs="Arial"/>
                <w:sz w:val="16"/>
                <w:szCs w:val="16"/>
              </w:rPr>
            </w:pPr>
            <w:r w:rsidRPr="003444A1">
              <w:rPr>
                <w:rFonts w:cs="Arial"/>
                <w:sz w:val="16"/>
                <w:szCs w:val="16"/>
              </w:rPr>
              <w:t>RP-60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5AE0C3" w14:textId="77777777" w:rsidR="00F924C5" w:rsidRPr="003444A1" w:rsidRDefault="00F924C5" w:rsidP="00B47072">
            <w:pPr>
              <w:pStyle w:val="TAL"/>
              <w:keepNext w:val="0"/>
              <w:rPr>
                <w:rFonts w:cs="Arial"/>
                <w:sz w:val="16"/>
                <w:szCs w:val="16"/>
              </w:rPr>
            </w:pPr>
            <w:r w:rsidRPr="003444A1">
              <w:rPr>
                <w:rFonts w:cs="Arial"/>
                <w:sz w:val="16"/>
                <w:szCs w:val="16"/>
              </w:rPr>
              <w:t>RP-130804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D4A12" w14:textId="77777777" w:rsidR="00F924C5" w:rsidRPr="003444A1" w:rsidRDefault="00F924C5" w:rsidP="00B47072">
            <w:pPr>
              <w:pStyle w:val="TAL"/>
              <w:keepNext w:val="0"/>
              <w:rPr>
                <w:rFonts w:cs="Arial"/>
                <w:sz w:val="16"/>
                <w:szCs w:val="16"/>
              </w:rPr>
            </w:pPr>
            <w:r w:rsidRPr="003444A1">
              <w:rPr>
                <w:rFonts w:cs="Arial"/>
                <w:sz w:val="16"/>
                <w:szCs w:val="16"/>
              </w:rPr>
              <w:t>0670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BF54FA"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C2BE841"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B79D75B" w14:textId="77777777" w:rsidR="00F924C5" w:rsidRPr="003444A1" w:rsidRDefault="00F924C5" w:rsidP="00B47072">
            <w:pPr>
              <w:pStyle w:val="TAL"/>
              <w:keepNext w:val="0"/>
              <w:rPr>
                <w:rFonts w:cs="Arial"/>
                <w:sz w:val="16"/>
                <w:szCs w:val="16"/>
              </w:rPr>
            </w:pPr>
            <w:r w:rsidRPr="003444A1">
              <w:rPr>
                <w:rFonts w:cs="Arial"/>
                <w:sz w:val="16"/>
                <w:szCs w:val="16"/>
              </w:rPr>
              <w:t>Rel-11 CR on SCell activation timing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C47C4C8" w14:textId="77777777" w:rsidR="00F924C5" w:rsidRPr="003444A1" w:rsidRDefault="00F924C5" w:rsidP="00B47072">
            <w:pPr>
              <w:pStyle w:val="TAL"/>
              <w:keepNext w:val="0"/>
              <w:rPr>
                <w:rFonts w:cs="Arial"/>
                <w:sz w:val="16"/>
                <w:szCs w:val="16"/>
              </w:rPr>
            </w:pPr>
            <w:r w:rsidRPr="003444A1">
              <w:rPr>
                <w:rFonts w:cs="Arial"/>
                <w:sz w:val="16"/>
                <w:szCs w:val="16"/>
              </w:rPr>
              <w:t>11.3.0</w:t>
            </w:r>
          </w:p>
        </w:tc>
      </w:tr>
      <w:tr w:rsidR="003444A1" w:rsidRPr="003444A1" w14:paraId="7D3D9D2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E9122B6" w14:textId="77777777" w:rsidR="00F924C5" w:rsidRPr="003444A1" w:rsidRDefault="00F924C5" w:rsidP="00B47072">
            <w:pPr>
              <w:pStyle w:val="TAL"/>
              <w:keepNext w:val="0"/>
              <w:rPr>
                <w:rFonts w:cs="Arial"/>
                <w:sz w:val="16"/>
                <w:szCs w:val="16"/>
              </w:rPr>
            </w:pPr>
            <w:r w:rsidRPr="003444A1">
              <w:rPr>
                <w:rFonts w:cs="Arial"/>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ED6055" w14:textId="77777777" w:rsidR="00F924C5" w:rsidRPr="003444A1" w:rsidRDefault="00F924C5" w:rsidP="00B47072">
            <w:pPr>
              <w:pStyle w:val="TAL"/>
              <w:keepNext w:val="0"/>
              <w:rPr>
                <w:rFonts w:cs="Arial"/>
                <w:sz w:val="16"/>
                <w:szCs w:val="16"/>
              </w:rPr>
            </w:pPr>
            <w:r w:rsidRPr="003444A1">
              <w:rPr>
                <w:rFonts w:cs="Arial"/>
                <w:sz w:val="16"/>
                <w:szCs w:val="16"/>
              </w:rPr>
              <w:t>RP-62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9569E7" w14:textId="77777777" w:rsidR="00F924C5" w:rsidRPr="003444A1" w:rsidRDefault="00F924C5" w:rsidP="00B47072">
            <w:pPr>
              <w:pStyle w:val="TAL"/>
              <w:keepNext w:val="0"/>
              <w:rPr>
                <w:rFonts w:cs="Arial"/>
                <w:sz w:val="16"/>
                <w:szCs w:val="16"/>
              </w:rPr>
            </w:pPr>
            <w:r w:rsidRPr="003444A1">
              <w:rPr>
                <w:rFonts w:cs="Arial"/>
                <w:sz w:val="16"/>
                <w:szCs w:val="16"/>
              </w:rPr>
              <w:t>RP-131989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0CB8A1" w14:textId="77777777" w:rsidR="00F924C5" w:rsidRPr="003444A1" w:rsidRDefault="00F924C5" w:rsidP="00B47072">
            <w:pPr>
              <w:pStyle w:val="TAL"/>
              <w:keepNext w:val="0"/>
              <w:rPr>
                <w:rFonts w:cs="Arial"/>
                <w:sz w:val="16"/>
                <w:szCs w:val="16"/>
              </w:rPr>
            </w:pPr>
            <w:r w:rsidRPr="003444A1">
              <w:rPr>
                <w:rFonts w:cs="Arial"/>
                <w:sz w:val="16"/>
                <w:szCs w:val="16"/>
              </w:rPr>
              <w:t>0687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13E01D"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4899A64"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DF4D0B6" w14:textId="77777777" w:rsidR="00F924C5" w:rsidRPr="003444A1" w:rsidRDefault="00F924C5" w:rsidP="00B47072">
            <w:pPr>
              <w:pStyle w:val="TAL"/>
              <w:keepNext w:val="0"/>
              <w:rPr>
                <w:rFonts w:cs="Arial"/>
                <w:sz w:val="16"/>
                <w:szCs w:val="16"/>
              </w:rPr>
            </w:pPr>
            <w:r w:rsidRPr="003444A1">
              <w:rPr>
                <w:rFonts w:cs="Arial"/>
                <w:sz w:val="16"/>
                <w:szCs w:val="16"/>
              </w:rPr>
              <w:t>Clarification on the HARQ feedback for SCell activation/deactivation command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F79C8C" w14:textId="77777777" w:rsidR="00F924C5" w:rsidRPr="003444A1" w:rsidRDefault="00F924C5" w:rsidP="00B47072">
            <w:pPr>
              <w:pStyle w:val="TAL"/>
              <w:keepNext w:val="0"/>
              <w:rPr>
                <w:rFonts w:cs="Arial"/>
                <w:sz w:val="16"/>
                <w:szCs w:val="16"/>
              </w:rPr>
            </w:pPr>
            <w:r w:rsidRPr="003444A1">
              <w:rPr>
                <w:rFonts w:cs="Arial"/>
                <w:sz w:val="16"/>
                <w:szCs w:val="16"/>
              </w:rPr>
              <w:t>11.4.0</w:t>
            </w:r>
          </w:p>
        </w:tc>
      </w:tr>
      <w:tr w:rsidR="003444A1" w:rsidRPr="003444A1" w14:paraId="60318B7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FC373A1" w14:textId="77777777" w:rsidR="00F924C5" w:rsidRPr="003444A1"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837CED0" w14:textId="77777777" w:rsidR="00F924C5" w:rsidRPr="003444A1" w:rsidRDefault="00F924C5" w:rsidP="00B47072">
            <w:pPr>
              <w:pStyle w:val="TAL"/>
              <w:keepNext w:val="0"/>
              <w:rPr>
                <w:rFonts w:cs="Arial"/>
                <w:sz w:val="16"/>
                <w:szCs w:val="16"/>
              </w:rPr>
            </w:pPr>
            <w:r w:rsidRPr="003444A1">
              <w:rPr>
                <w:rFonts w:cs="Arial"/>
                <w:sz w:val="16"/>
                <w:szCs w:val="16"/>
              </w:rPr>
              <w:t>RP-62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05EDE9" w14:textId="77777777" w:rsidR="00F924C5" w:rsidRPr="003444A1" w:rsidRDefault="00F924C5" w:rsidP="00B47072">
            <w:pPr>
              <w:pStyle w:val="TAL"/>
              <w:keepNext w:val="0"/>
              <w:rPr>
                <w:rFonts w:cs="Arial"/>
                <w:sz w:val="16"/>
                <w:szCs w:val="16"/>
              </w:rPr>
            </w:pPr>
            <w:r w:rsidRPr="003444A1">
              <w:rPr>
                <w:rFonts w:cs="Arial"/>
                <w:sz w:val="16"/>
                <w:szCs w:val="16"/>
              </w:rPr>
              <w:t>RP-132002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4D026" w14:textId="77777777" w:rsidR="00F924C5" w:rsidRPr="003444A1" w:rsidRDefault="00F924C5" w:rsidP="00B47072">
            <w:pPr>
              <w:pStyle w:val="TAL"/>
              <w:keepNext w:val="0"/>
              <w:rPr>
                <w:rFonts w:cs="Arial"/>
                <w:sz w:val="16"/>
                <w:szCs w:val="16"/>
              </w:rPr>
            </w:pPr>
            <w:r w:rsidRPr="003444A1">
              <w:rPr>
                <w:rFonts w:cs="Arial"/>
                <w:sz w:val="16"/>
                <w:szCs w:val="16"/>
              </w:rPr>
              <w:t>0690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3206BD"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395EB2"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DF2AAEE" w14:textId="77777777" w:rsidR="00F924C5" w:rsidRPr="003444A1" w:rsidRDefault="00F924C5" w:rsidP="00B47072">
            <w:pPr>
              <w:pStyle w:val="TAL"/>
              <w:keepNext w:val="0"/>
              <w:rPr>
                <w:rFonts w:cs="Arial"/>
                <w:sz w:val="16"/>
                <w:szCs w:val="16"/>
              </w:rPr>
            </w:pPr>
            <w:r w:rsidRPr="003444A1">
              <w:rPr>
                <w:rFonts w:cs="Arial"/>
                <w:sz w:val="16"/>
                <w:szCs w:val="16"/>
              </w:rPr>
              <w:t>Clarification on Power Headroom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1944540" w14:textId="77777777" w:rsidR="00F924C5" w:rsidRPr="003444A1" w:rsidRDefault="00F924C5" w:rsidP="00B47072">
            <w:pPr>
              <w:pStyle w:val="TAL"/>
              <w:keepNext w:val="0"/>
              <w:rPr>
                <w:rFonts w:cs="Arial"/>
                <w:sz w:val="16"/>
                <w:szCs w:val="16"/>
              </w:rPr>
            </w:pPr>
            <w:r w:rsidRPr="003444A1">
              <w:rPr>
                <w:rFonts w:cs="Arial"/>
                <w:sz w:val="16"/>
                <w:szCs w:val="16"/>
              </w:rPr>
              <w:t>12.0.0</w:t>
            </w:r>
          </w:p>
        </w:tc>
      </w:tr>
      <w:tr w:rsidR="003444A1" w:rsidRPr="003444A1" w14:paraId="55185955"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7BFCDDC" w14:textId="77777777" w:rsidR="00F924C5" w:rsidRPr="003444A1" w:rsidRDefault="00F924C5" w:rsidP="00B47072">
            <w:pPr>
              <w:pStyle w:val="TAL"/>
              <w:keepNext w:val="0"/>
              <w:rPr>
                <w:rFonts w:cs="Arial"/>
                <w:sz w:val="16"/>
                <w:szCs w:val="16"/>
              </w:rPr>
            </w:pPr>
            <w:r w:rsidRPr="003444A1">
              <w:rPr>
                <w:rFonts w:cs="Arial"/>
                <w:sz w:val="16"/>
                <w:szCs w:val="16"/>
              </w:rPr>
              <w:lastRenderedPageBreak/>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4496044" w14:textId="77777777" w:rsidR="00F924C5" w:rsidRPr="003444A1" w:rsidRDefault="00F924C5" w:rsidP="00B47072">
            <w:pPr>
              <w:pStyle w:val="TAL"/>
              <w:keepNext w:val="0"/>
              <w:rPr>
                <w:rFonts w:cs="Arial"/>
                <w:sz w:val="16"/>
                <w:szCs w:val="16"/>
              </w:rPr>
            </w:pPr>
            <w:r w:rsidRPr="003444A1">
              <w:rPr>
                <w:rFonts w:cs="Arial"/>
                <w:sz w:val="16"/>
                <w:szCs w:val="16"/>
              </w:rPr>
              <w:t>RP-63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FEE765" w14:textId="77777777" w:rsidR="00F924C5" w:rsidRPr="003444A1" w:rsidRDefault="00F924C5" w:rsidP="00B47072">
            <w:pPr>
              <w:pStyle w:val="TAL"/>
              <w:keepNext w:val="0"/>
              <w:rPr>
                <w:rFonts w:cs="Arial"/>
                <w:sz w:val="16"/>
                <w:szCs w:val="16"/>
              </w:rPr>
            </w:pPr>
            <w:r w:rsidRPr="003444A1">
              <w:rPr>
                <w:rFonts w:cs="Arial"/>
                <w:sz w:val="16"/>
                <w:szCs w:val="16"/>
              </w:rPr>
              <w:t>RP-140355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FED99" w14:textId="77777777" w:rsidR="00F924C5" w:rsidRPr="003444A1" w:rsidRDefault="00F924C5" w:rsidP="00B47072">
            <w:pPr>
              <w:pStyle w:val="TAL"/>
              <w:keepNext w:val="0"/>
              <w:rPr>
                <w:rFonts w:cs="Arial"/>
                <w:sz w:val="16"/>
                <w:szCs w:val="16"/>
              </w:rPr>
            </w:pPr>
            <w:r w:rsidRPr="003444A1">
              <w:rPr>
                <w:rFonts w:cs="Arial"/>
                <w:sz w:val="16"/>
                <w:szCs w:val="16"/>
              </w:rPr>
              <w:t>0709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4AF39A"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703FCC"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4C61AE" w14:textId="77777777" w:rsidR="00F924C5" w:rsidRPr="003444A1" w:rsidRDefault="00F924C5" w:rsidP="00B47072">
            <w:pPr>
              <w:pStyle w:val="TAL"/>
              <w:keepNext w:val="0"/>
              <w:rPr>
                <w:rFonts w:cs="Arial"/>
                <w:sz w:val="16"/>
                <w:szCs w:val="16"/>
              </w:rPr>
            </w:pPr>
            <w:r w:rsidRPr="003444A1">
              <w:rPr>
                <w:rFonts w:cs="Arial"/>
                <w:sz w:val="16"/>
                <w:szCs w:val="16"/>
              </w:rPr>
              <w:t>BCCH reception for MBMS on any configured or configurable SCell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B4C319F" w14:textId="77777777" w:rsidR="00F924C5" w:rsidRPr="003444A1" w:rsidRDefault="00F924C5" w:rsidP="00B47072">
            <w:pPr>
              <w:pStyle w:val="TAL"/>
              <w:keepNext w:val="0"/>
              <w:rPr>
                <w:rFonts w:cs="Arial"/>
                <w:sz w:val="16"/>
                <w:szCs w:val="16"/>
              </w:rPr>
            </w:pPr>
            <w:r w:rsidRPr="003444A1">
              <w:rPr>
                <w:rFonts w:cs="Arial"/>
                <w:sz w:val="16"/>
                <w:szCs w:val="16"/>
              </w:rPr>
              <w:t>12.1.0</w:t>
            </w:r>
          </w:p>
        </w:tc>
      </w:tr>
      <w:tr w:rsidR="003444A1" w:rsidRPr="003444A1" w14:paraId="030B68AF"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227F10A" w14:textId="77777777" w:rsidR="00F924C5" w:rsidRPr="003444A1"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156DA55" w14:textId="77777777" w:rsidR="00F924C5" w:rsidRPr="003444A1" w:rsidRDefault="00F924C5" w:rsidP="00B47072">
            <w:pPr>
              <w:pStyle w:val="TAL"/>
              <w:keepNext w:val="0"/>
              <w:rPr>
                <w:rFonts w:cs="Arial"/>
                <w:sz w:val="16"/>
                <w:szCs w:val="16"/>
              </w:rPr>
            </w:pPr>
            <w:r w:rsidRPr="003444A1">
              <w:rPr>
                <w:rFonts w:cs="Arial"/>
                <w:sz w:val="16"/>
                <w:szCs w:val="16"/>
              </w:rPr>
              <w:t>RP-63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02D695" w14:textId="77777777" w:rsidR="00F924C5" w:rsidRPr="003444A1" w:rsidRDefault="00F924C5" w:rsidP="00B47072">
            <w:pPr>
              <w:pStyle w:val="TAL"/>
              <w:keepNext w:val="0"/>
              <w:rPr>
                <w:rFonts w:cs="Arial"/>
                <w:sz w:val="16"/>
                <w:szCs w:val="16"/>
              </w:rPr>
            </w:pPr>
            <w:r w:rsidRPr="003444A1">
              <w:rPr>
                <w:rFonts w:cs="Arial"/>
                <w:sz w:val="16"/>
                <w:szCs w:val="16"/>
              </w:rPr>
              <w:t>RP-140362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ED498" w14:textId="77777777" w:rsidR="00F924C5" w:rsidRPr="003444A1" w:rsidRDefault="00F924C5" w:rsidP="00B47072">
            <w:pPr>
              <w:pStyle w:val="TAL"/>
              <w:keepNext w:val="0"/>
              <w:rPr>
                <w:rFonts w:cs="Arial"/>
                <w:sz w:val="16"/>
                <w:szCs w:val="16"/>
              </w:rPr>
            </w:pPr>
            <w:r w:rsidRPr="003444A1">
              <w:rPr>
                <w:rFonts w:cs="Arial"/>
                <w:sz w:val="16"/>
                <w:szCs w:val="16"/>
              </w:rPr>
              <w:t>0705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5E831D" w14:textId="77777777" w:rsidR="00F924C5" w:rsidRPr="003444A1" w:rsidRDefault="00F924C5"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D8DCB4"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A97D842" w14:textId="77777777" w:rsidR="00F924C5" w:rsidRPr="003444A1" w:rsidRDefault="00F924C5" w:rsidP="00B47072">
            <w:pPr>
              <w:pStyle w:val="TAL"/>
              <w:keepNext w:val="0"/>
              <w:rPr>
                <w:rFonts w:cs="Arial"/>
                <w:sz w:val="16"/>
                <w:szCs w:val="16"/>
              </w:rPr>
            </w:pPr>
            <w:r w:rsidRPr="003444A1">
              <w:rPr>
                <w:rFonts w:cs="Arial"/>
                <w:sz w:val="16"/>
                <w:szCs w:val="16"/>
              </w:rPr>
              <w:t>Long DRX Command MAC Control Element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E5020EA" w14:textId="77777777" w:rsidR="00F924C5" w:rsidRPr="003444A1" w:rsidRDefault="00F924C5" w:rsidP="00B47072">
            <w:pPr>
              <w:pStyle w:val="TAL"/>
              <w:keepNext w:val="0"/>
              <w:rPr>
                <w:rFonts w:cs="Arial"/>
                <w:sz w:val="16"/>
                <w:szCs w:val="16"/>
              </w:rPr>
            </w:pPr>
            <w:r w:rsidRPr="003444A1">
              <w:rPr>
                <w:rFonts w:cs="Arial"/>
                <w:sz w:val="16"/>
                <w:szCs w:val="16"/>
              </w:rPr>
              <w:t>12.1.0</w:t>
            </w:r>
          </w:p>
        </w:tc>
      </w:tr>
      <w:tr w:rsidR="003444A1" w:rsidRPr="003444A1" w14:paraId="2AA32F4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7BBB379" w14:textId="77777777" w:rsidR="00F924C5" w:rsidRPr="003444A1" w:rsidRDefault="00F924C5" w:rsidP="00B47072">
            <w:pPr>
              <w:pStyle w:val="TAL"/>
              <w:keepNext w:val="0"/>
              <w:rPr>
                <w:rFonts w:cs="Arial"/>
                <w:sz w:val="16"/>
                <w:szCs w:val="16"/>
              </w:rPr>
            </w:pPr>
            <w:r w:rsidRPr="003444A1">
              <w:rPr>
                <w:rFonts w:cs="Arial"/>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6E1281D" w14:textId="77777777" w:rsidR="00F924C5" w:rsidRPr="003444A1" w:rsidRDefault="00F924C5" w:rsidP="00B47072">
            <w:pPr>
              <w:pStyle w:val="TAL"/>
              <w:keepNext w:val="0"/>
              <w:rPr>
                <w:rFonts w:cs="Arial"/>
                <w:sz w:val="16"/>
                <w:szCs w:val="16"/>
              </w:rPr>
            </w:pPr>
            <w:r w:rsidRPr="003444A1">
              <w:rPr>
                <w:rFonts w:cs="Arial"/>
                <w:sz w:val="16"/>
                <w:szCs w:val="16"/>
              </w:rPr>
              <w:t>RP-64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CCB462" w14:textId="77777777" w:rsidR="00F924C5" w:rsidRPr="003444A1" w:rsidRDefault="00F924C5" w:rsidP="00B47072">
            <w:pPr>
              <w:pStyle w:val="TAL"/>
              <w:keepNext w:val="0"/>
              <w:rPr>
                <w:rFonts w:cs="Arial"/>
                <w:sz w:val="16"/>
                <w:szCs w:val="16"/>
              </w:rPr>
            </w:pPr>
            <w:r w:rsidRPr="003444A1">
              <w:rPr>
                <w:rFonts w:cs="Arial"/>
                <w:sz w:val="16"/>
                <w:szCs w:val="16"/>
              </w:rPr>
              <w:t>RP-140888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30D0E5" w14:textId="77777777" w:rsidR="00F924C5" w:rsidRPr="003444A1" w:rsidRDefault="00F924C5" w:rsidP="00B47072">
            <w:pPr>
              <w:pStyle w:val="TAL"/>
              <w:keepNext w:val="0"/>
              <w:rPr>
                <w:rFonts w:cs="Arial"/>
                <w:sz w:val="16"/>
                <w:szCs w:val="16"/>
              </w:rPr>
            </w:pPr>
            <w:r w:rsidRPr="003444A1">
              <w:rPr>
                <w:rFonts w:cs="Arial"/>
                <w:sz w:val="16"/>
                <w:szCs w:val="16"/>
              </w:rPr>
              <w:t>0714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CAAAFE"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0ECF42"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631C98E" w14:textId="77777777" w:rsidR="00F924C5" w:rsidRPr="003444A1" w:rsidRDefault="00F924C5" w:rsidP="00B47072">
            <w:pPr>
              <w:pStyle w:val="TAL"/>
              <w:keepNext w:val="0"/>
              <w:rPr>
                <w:rFonts w:cs="Arial"/>
                <w:sz w:val="16"/>
                <w:szCs w:val="16"/>
              </w:rPr>
            </w:pPr>
            <w:r w:rsidRPr="003444A1">
              <w:rPr>
                <w:rFonts w:cs="Arial"/>
                <w:sz w:val="16"/>
                <w:szCs w:val="16"/>
              </w:rPr>
              <w:t>Alternative 1: Introduction of FDD/TDD CA into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F0E175E" w14:textId="77777777" w:rsidR="00F924C5" w:rsidRPr="003444A1" w:rsidRDefault="00F924C5" w:rsidP="00B47072">
            <w:pPr>
              <w:pStyle w:val="TAL"/>
              <w:keepNext w:val="0"/>
              <w:rPr>
                <w:rFonts w:cs="Arial"/>
                <w:sz w:val="16"/>
                <w:szCs w:val="16"/>
              </w:rPr>
            </w:pPr>
            <w:r w:rsidRPr="003444A1">
              <w:rPr>
                <w:rFonts w:cs="Arial"/>
                <w:sz w:val="16"/>
                <w:szCs w:val="16"/>
              </w:rPr>
              <w:t>12.2.0</w:t>
            </w:r>
          </w:p>
        </w:tc>
      </w:tr>
      <w:tr w:rsidR="003444A1" w:rsidRPr="003444A1" w14:paraId="6C51A24F"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1590D6F" w14:textId="77777777" w:rsidR="00F924C5" w:rsidRPr="003444A1"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652AF9" w14:textId="77777777" w:rsidR="00F924C5" w:rsidRPr="003444A1" w:rsidRDefault="00F924C5" w:rsidP="00B47072">
            <w:pPr>
              <w:pStyle w:val="TAL"/>
              <w:keepNext w:val="0"/>
              <w:rPr>
                <w:rFonts w:cs="Arial"/>
                <w:sz w:val="16"/>
                <w:szCs w:val="16"/>
              </w:rPr>
            </w:pPr>
            <w:r w:rsidRPr="003444A1">
              <w:rPr>
                <w:rFonts w:cs="Arial"/>
                <w:sz w:val="16"/>
                <w:szCs w:val="16"/>
              </w:rPr>
              <w:t>RP-64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2E6F85" w14:textId="77777777" w:rsidR="00F924C5" w:rsidRPr="003444A1" w:rsidRDefault="00F924C5" w:rsidP="00B47072">
            <w:pPr>
              <w:pStyle w:val="TAL"/>
              <w:keepNext w:val="0"/>
              <w:rPr>
                <w:rFonts w:cs="Arial"/>
                <w:sz w:val="16"/>
                <w:szCs w:val="16"/>
              </w:rPr>
            </w:pPr>
            <w:r w:rsidRPr="003444A1">
              <w:rPr>
                <w:rFonts w:cs="Arial"/>
                <w:sz w:val="16"/>
                <w:szCs w:val="16"/>
              </w:rPr>
              <w:t>RP-140884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90BB9" w14:textId="77777777" w:rsidR="00F924C5" w:rsidRPr="003444A1" w:rsidRDefault="00F924C5" w:rsidP="00B47072">
            <w:pPr>
              <w:pStyle w:val="TAL"/>
              <w:keepNext w:val="0"/>
              <w:rPr>
                <w:rFonts w:cs="Arial"/>
                <w:sz w:val="16"/>
                <w:szCs w:val="16"/>
              </w:rPr>
            </w:pPr>
            <w:r w:rsidRPr="003444A1">
              <w:rPr>
                <w:rFonts w:cs="Arial"/>
                <w:sz w:val="16"/>
                <w:szCs w:val="16"/>
              </w:rPr>
              <w:t>0713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C379D8" w14:textId="77777777" w:rsidR="00F924C5" w:rsidRPr="003444A1" w:rsidRDefault="00F924C5"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2631CE"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451799D" w14:textId="77777777" w:rsidR="00F924C5" w:rsidRPr="003444A1" w:rsidRDefault="00F924C5" w:rsidP="00B47072">
            <w:pPr>
              <w:pStyle w:val="TAL"/>
              <w:keepNext w:val="0"/>
              <w:rPr>
                <w:rFonts w:cs="Arial"/>
                <w:sz w:val="16"/>
                <w:szCs w:val="16"/>
              </w:rPr>
            </w:pPr>
            <w:r w:rsidRPr="003444A1">
              <w:rPr>
                <w:rFonts w:cs="Arial"/>
                <w:sz w:val="16"/>
                <w:szCs w:val="16"/>
              </w:rPr>
              <w:t>Introduction of TDD eITMA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4B34458" w14:textId="77777777" w:rsidR="00F924C5" w:rsidRPr="003444A1" w:rsidRDefault="00F924C5" w:rsidP="00B47072">
            <w:pPr>
              <w:pStyle w:val="TAL"/>
              <w:keepNext w:val="0"/>
              <w:rPr>
                <w:rFonts w:cs="Arial"/>
                <w:sz w:val="16"/>
                <w:szCs w:val="16"/>
              </w:rPr>
            </w:pPr>
            <w:r w:rsidRPr="003444A1">
              <w:rPr>
                <w:rFonts w:cs="Arial"/>
                <w:sz w:val="16"/>
                <w:szCs w:val="16"/>
              </w:rPr>
              <w:t>12.2.0</w:t>
            </w:r>
          </w:p>
        </w:tc>
      </w:tr>
      <w:tr w:rsidR="003444A1" w:rsidRPr="003444A1" w14:paraId="061BDF18"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2CC8F56" w14:textId="77777777" w:rsidR="00F924C5" w:rsidRPr="003444A1"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CA3999A" w14:textId="77777777" w:rsidR="00F924C5" w:rsidRPr="003444A1" w:rsidRDefault="00F924C5" w:rsidP="00B47072">
            <w:pPr>
              <w:pStyle w:val="TAL"/>
              <w:keepNext w:val="0"/>
              <w:rPr>
                <w:rFonts w:cs="Arial"/>
                <w:sz w:val="16"/>
                <w:szCs w:val="16"/>
              </w:rPr>
            </w:pPr>
            <w:r w:rsidRPr="003444A1">
              <w:rPr>
                <w:rFonts w:cs="Arial"/>
                <w:sz w:val="16"/>
                <w:szCs w:val="16"/>
              </w:rPr>
              <w:t>RP-64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488E19"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803729"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D1172D"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732025"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1A4FC97" w14:textId="77777777" w:rsidR="00F924C5" w:rsidRPr="003444A1" w:rsidRDefault="00F924C5" w:rsidP="00B47072">
            <w:pPr>
              <w:pStyle w:val="TAL"/>
              <w:keepNext w:val="0"/>
              <w:rPr>
                <w:rFonts w:cs="Arial"/>
                <w:sz w:val="16"/>
                <w:szCs w:val="16"/>
              </w:rPr>
            </w:pPr>
            <w:r w:rsidRPr="003444A1">
              <w:rPr>
                <w:rFonts w:cs="Arial"/>
                <w:sz w:val="16"/>
                <w:szCs w:val="16"/>
              </w:rPr>
              <w:t>Editorial updates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17AFBD5" w14:textId="77777777" w:rsidR="00F924C5" w:rsidRPr="003444A1" w:rsidRDefault="00F924C5" w:rsidP="00B47072">
            <w:pPr>
              <w:pStyle w:val="TAL"/>
              <w:keepNext w:val="0"/>
              <w:rPr>
                <w:rFonts w:cs="Arial"/>
                <w:sz w:val="16"/>
                <w:szCs w:val="16"/>
              </w:rPr>
            </w:pPr>
            <w:r w:rsidRPr="003444A1">
              <w:rPr>
                <w:rFonts w:cs="Arial"/>
                <w:sz w:val="16"/>
                <w:szCs w:val="16"/>
              </w:rPr>
              <w:t>12.2.1</w:t>
            </w:r>
          </w:p>
        </w:tc>
      </w:tr>
      <w:tr w:rsidR="003444A1" w:rsidRPr="003444A1" w14:paraId="4FB61033"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64A3E7C" w14:textId="77777777" w:rsidR="00F924C5" w:rsidRPr="003444A1" w:rsidRDefault="00F924C5" w:rsidP="00B47072">
            <w:pPr>
              <w:pStyle w:val="TAL"/>
              <w:keepNext w:val="0"/>
              <w:rPr>
                <w:rFonts w:cs="Arial"/>
                <w:sz w:val="16"/>
                <w:szCs w:val="16"/>
              </w:rPr>
            </w:pPr>
            <w:r w:rsidRPr="003444A1">
              <w:rPr>
                <w:rFonts w:cs="Arial"/>
                <w:sz w:val="16"/>
                <w:szCs w:val="16"/>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94BFFAE" w14:textId="77777777" w:rsidR="00F924C5" w:rsidRPr="003444A1" w:rsidRDefault="00F924C5" w:rsidP="00B47072">
            <w:pPr>
              <w:pStyle w:val="TAL"/>
              <w:keepNext w:val="0"/>
              <w:rPr>
                <w:rFonts w:cs="Arial"/>
                <w:sz w:val="16"/>
                <w:szCs w:val="16"/>
              </w:rPr>
            </w:pPr>
            <w:r w:rsidRPr="003444A1">
              <w:rPr>
                <w:rFonts w:cs="Arial"/>
                <w:sz w:val="16"/>
                <w:szCs w:val="16"/>
              </w:rPr>
              <w:t>RP-65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9C6797" w14:textId="77777777" w:rsidR="00F924C5" w:rsidRPr="003444A1" w:rsidRDefault="00F924C5" w:rsidP="00B47072">
            <w:pPr>
              <w:pStyle w:val="TAL"/>
              <w:keepNext w:val="0"/>
              <w:rPr>
                <w:rFonts w:cs="Arial"/>
                <w:sz w:val="16"/>
                <w:szCs w:val="16"/>
              </w:rPr>
            </w:pPr>
            <w:r w:rsidRPr="003444A1">
              <w:rPr>
                <w:rFonts w:cs="Arial"/>
                <w:sz w:val="16"/>
                <w:szCs w:val="16"/>
              </w:rPr>
              <w:t>RP-141506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EDA3A" w14:textId="77777777" w:rsidR="00F924C5" w:rsidRPr="003444A1" w:rsidRDefault="00F924C5" w:rsidP="00B47072">
            <w:pPr>
              <w:pStyle w:val="TAL"/>
              <w:keepNext w:val="0"/>
              <w:rPr>
                <w:rFonts w:cs="Arial"/>
                <w:sz w:val="16"/>
                <w:szCs w:val="16"/>
              </w:rPr>
            </w:pPr>
            <w:r w:rsidRPr="003444A1">
              <w:rPr>
                <w:rFonts w:cs="Arial"/>
                <w:sz w:val="16"/>
                <w:szCs w:val="16"/>
              </w:rPr>
              <w:t>0732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46E31F" w14:textId="77777777" w:rsidR="00F924C5" w:rsidRPr="003444A1" w:rsidRDefault="00F924C5"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A84066F"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5F7B8FF" w14:textId="77777777" w:rsidR="00F924C5" w:rsidRPr="003444A1" w:rsidRDefault="00F924C5" w:rsidP="00B47072">
            <w:pPr>
              <w:pStyle w:val="TAL"/>
              <w:keepNext w:val="0"/>
              <w:rPr>
                <w:rFonts w:cs="Arial"/>
                <w:sz w:val="16"/>
                <w:szCs w:val="16"/>
              </w:rPr>
            </w:pPr>
            <w:r w:rsidRPr="003444A1">
              <w:rPr>
                <w:rFonts w:cs="Arial"/>
                <w:sz w:val="16"/>
                <w:szCs w:val="16"/>
              </w:rPr>
              <w:t>Introduction of low complexity UEs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B810552" w14:textId="77777777" w:rsidR="00F924C5" w:rsidRPr="003444A1" w:rsidRDefault="00F924C5" w:rsidP="00B47072">
            <w:pPr>
              <w:pStyle w:val="TAL"/>
              <w:keepNext w:val="0"/>
              <w:rPr>
                <w:rFonts w:cs="Arial"/>
                <w:sz w:val="16"/>
                <w:szCs w:val="16"/>
              </w:rPr>
            </w:pPr>
            <w:r w:rsidRPr="003444A1">
              <w:rPr>
                <w:rFonts w:cs="Arial"/>
                <w:sz w:val="16"/>
                <w:szCs w:val="16"/>
              </w:rPr>
              <w:t>12.3.0</w:t>
            </w:r>
          </w:p>
        </w:tc>
      </w:tr>
      <w:tr w:rsidR="003444A1" w:rsidRPr="003444A1" w14:paraId="649A76F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69866A5" w14:textId="77777777" w:rsidR="00F924C5" w:rsidRPr="003444A1" w:rsidRDefault="00F924C5" w:rsidP="00B47072">
            <w:pPr>
              <w:pStyle w:val="TAL"/>
              <w:keepNext w:val="0"/>
              <w:rPr>
                <w:rFonts w:cs="Arial"/>
                <w:sz w:val="16"/>
                <w:szCs w:val="16"/>
              </w:rPr>
            </w:pPr>
            <w:r w:rsidRPr="003444A1">
              <w:rPr>
                <w:rFonts w:cs="Arial"/>
                <w:sz w:val="16"/>
                <w:szCs w:val="16"/>
              </w:rPr>
              <w:t>2014-12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FA693EB" w14:textId="77777777" w:rsidR="00F924C5" w:rsidRPr="003444A1" w:rsidRDefault="00F924C5" w:rsidP="00B47072">
            <w:pPr>
              <w:pStyle w:val="TAL"/>
              <w:keepNext w:val="0"/>
              <w:rPr>
                <w:rFonts w:cs="Arial"/>
                <w:sz w:val="16"/>
                <w:szCs w:val="16"/>
              </w:rPr>
            </w:pPr>
            <w:r w:rsidRPr="003444A1">
              <w:rPr>
                <w:rFonts w:cs="Arial"/>
                <w:sz w:val="16"/>
                <w:szCs w:val="16"/>
              </w:rPr>
              <w:t>RP-66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857F40" w14:textId="77777777" w:rsidR="00F924C5" w:rsidRPr="003444A1" w:rsidRDefault="00F924C5" w:rsidP="00B47072">
            <w:pPr>
              <w:pStyle w:val="TAL"/>
              <w:keepNext w:val="0"/>
              <w:rPr>
                <w:rFonts w:cs="Arial"/>
                <w:sz w:val="16"/>
                <w:szCs w:val="16"/>
              </w:rPr>
            </w:pPr>
            <w:r w:rsidRPr="003444A1">
              <w:rPr>
                <w:rFonts w:cs="Arial"/>
                <w:sz w:val="16"/>
                <w:szCs w:val="16"/>
              </w:rPr>
              <w:t>RP-142129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FB534" w14:textId="77777777" w:rsidR="00F924C5" w:rsidRPr="003444A1" w:rsidRDefault="00F924C5" w:rsidP="00B47072">
            <w:pPr>
              <w:pStyle w:val="TAL"/>
              <w:keepNext w:val="0"/>
              <w:rPr>
                <w:rFonts w:cs="Arial"/>
                <w:sz w:val="16"/>
                <w:szCs w:val="16"/>
              </w:rPr>
            </w:pPr>
            <w:r w:rsidRPr="003444A1">
              <w:rPr>
                <w:rFonts w:cs="Arial"/>
                <w:sz w:val="16"/>
                <w:szCs w:val="16"/>
              </w:rPr>
              <w:t>0739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878EDE"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80A19B"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8C491AD" w14:textId="77777777" w:rsidR="00F924C5" w:rsidRPr="003444A1" w:rsidRDefault="00F924C5" w:rsidP="00B47072">
            <w:pPr>
              <w:pStyle w:val="TAL"/>
              <w:keepNext w:val="0"/>
              <w:rPr>
                <w:rFonts w:cs="Arial"/>
                <w:sz w:val="16"/>
                <w:szCs w:val="16"/>
              </w:rPr>
            </w:pPr>
            <w:r w:rsidRPr="003444A1">
              <w:rPr>
                <w:rFonts w:cs="Arial"/>
                <w:sz w:val="16"/>
                <w:szCs w:val="16"/>
              </w:rPr>
              <w:t>Category 0 report in Msg3</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8154F91" w14:textId="77777777" w:rsidR="00F924C5" w:rsidRPr="003444A1" w:rsidRDefault="00F924C5" w:rsidP="00B47072">
            <w:pPr>
              <w:pStyle w:val="TAL"/>
              <w:keepNext w:val="0"/>
              <w:rPr>
                <w:rFonts w:cs="Arial"/>
                <w:sz w:val="16"/>
                <w:szCs w:val="16"/>
              </w:rPr>
            </w:pPr>
            <w:r w:rsidRPr="003444A1">
              <w:rPr>
                <w:rFonts w:cs="Arial"/>
                <w:sz w:val="16"/>
                <w:szCs w:val="16"/>
              </w:rPr>
              <w:t>12.4.0</w:t>
            </w:r>
          </w:p>
        </w:tc>
      </w:tr>
      <w:tr w:rsidR="003444A1" w:rsidRPr="003444A1" w14:paraId="089F0CD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4D1F2C4" w14:textId="77777777" w:rsidR="00F924C5" w:rsidRPr="003444A1"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55AFC4E" w14:textId="77777777" w:rsidR="00F924C5" w:rsidRPr="003444A1" w:rsidRDefault="00F924C5" w:rsidP="00B47072">
            <w:pPr>
              <w:pStyle w:val="TAL"/>
              <w:keepNext w:val="0"/>
              <w:rPr>
                <w:rFonts w:cs="Arial"/>
                <w:sz w:val="16"/>
                <w:szCs w:val="16"/>
              </w:rPr>
            </w:pPr>
            <w:r w:rsidRPr="003444A1">
              <w:rPr>
                <w:rFonts w:cs="Arial"/>
                <w:sz w:val="16"/>
                <w:szCs w:val="16"/>
              </w:rPr>
              <w:t>RP-66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8E1188" w14:textId="77777777" w:rsidR="00F924C5" w:rsidRPr="003444A1" w:rsidRDefault="00F924C5" w:rsidP="00B47072">
            <w:pPr>
              <w:pStyle w:val="TAL"/>
              <w:keepNext w:val="0"/>
              <w:rPr>
                <w:rFonts w:cs="Arial"/>
                <w:sz w:val="16"/>
                <w:szCs w:val="16"/>
              </w:rPr>
            </w:pPr>
            <w:r w:rsidRPr="003444A1">
              <w:rPr>
                <w:rFonts w:cs="Arial"/>
                <w:sz w:val="16"/>
                <w:szCs w:val="16"/>
              </w:rPr>
              <w:t>RP-142140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43560A" w14:textId="77777777" w:rsidR="00F924C5" w:rsidRPr="003444A1" w:rsidRDefault="00F924C5" w:rsidP="00B47072">
            <w:pPr>
              <w:pStyle w:val="TAL"/>
              <w:keepNext w:val="0"/>
              <w:rPr>
                <w:rFonts w:cs="Arial"/>
                <w:sz w:val="16"/>
                <w:szCs w:val="16"/>
              </w:rPr>
            </w:pPr>
            <w:r w:rsidRPr="003444A1">
              <w:rPr>
                <w:rFonts w:cs="Arial"/>
                <w:sz w:val="16"/>
                <w:szCs w:val="16"/>
              </w:rPr>
              <w:t>0749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4889FB"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6E265E9"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66C5BB6" w14:textId="77777777" w:rsidR="00F924C5" w:rsidRPr="003444A1" w:rsidRDefault="00F924C5" w:rsidP="00B47072">
            <w:pPr>
              <w:pStyle w:val="TAL"/>
              <w:keepNext w:val="0"/>
              <w:rPr>
                <w:rFonts w:cs="Arial"/>
                <w:sz w:val="16"/>
                <w:szCs w:val="16"/>
              </w:rPr>
            </w:pPr>
            <w:r w:rsidRPr="003444A1">
              <w:rPr>
                <w:rFonts w:cs="Arial"/>
                <w:sz w:val="16"/>
                <w:szCs w:val="16"/>
              </w:rPr>
              <w:t>Correction on DRX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071434" w14:textId="77777777" w:rsidR="00F924C5" w:rsidRPr="003444A1" w:rsidRDefault="00F924C5" w:rsidP="00B47072">
            <w:pPr>
              <w:pStyle w:val="TAL"/>
              <w:keepNext w:val="0"/>
              <w:rPr>
                <w:rFonts w:cs="Arial"/>
                <w:sz w:val="16"/>
                <w:szCs w:val="16"/>
              </w:rPr>
            </w:pPr>
            <w:r w:rsidRPr="003444A1">
              <w:rPr>
                <w:rFonts w:cs="Arial"/>
                <w:sz w:val="16"/>
                <w:szCs w:val="16"/>
              </w:rPr>
              <w:t>12.4.0</w:t>
            </w:r>
          </w:p>
        </w:tc>
      </w:tr>
      <w:tr w:rsidR="003444A1" w:rsidRPr="003444A1" w14:paraId="0961E2EF"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8BCA158" w14:textId="77777777" w:rsidR="00F924C5" w:rsidRPr="003444A1"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78695DE" w14:textId="77777777" w:rsidR="00F924C5" w:rsidRPr="003444A1" w:rsidRDefault="00F924C5" w:rsidP="00B47072">
            <w:pPr>
              <w:pStyle w:val="TAL"/>
              <w:keepNext w:val="0"/>
              <w:rPr>
                <w:rFonts w:cs="Arial"/>
                <w:sz w:val="16"/>
                <w:szCs w:val="16"/>
              </w:rPr>
            </w:pPr>
            <w:r w:rsidRPr="003444A1">
              <w:rPr>
                <w:rFonts w:cs="Arial"/>
                <w:sz w:val="16"/>
                <w:szCs w:val="16"/>
              </w:rPr>
              <w:t>RP-66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304AE0" w14:textId="77777777" w:rsidR="00F924C5" w:rsidRPr="003444A1" w:rsidRDefault="00F924C5" w:rsidP="00B47072">
            <w:pPr>
              <w:pStyle w:val="TAL"/>
              <w:keepNext w:val="0"/>
              <w:rPr>
                <w:rFonts w:cs="Arial"/>
                <w:sz w:val="16"/>
                <w:szCs w:val="16"/>
              </w:rPr>
            </w:pPr>
            <w:r w:rsidRPr="003444A1">
              <w:rPr>
                <w:rFonts w:cs="Arial"/>
                <w:sz w:val="16"/>
                <w:szCs w:val="16"/>
              </w:rPr>
              <w:t>RP-142140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B55C6D" w14:textId="77777777" w:rsidR="00F924C5" w:rsidRPr="003444A1" w:rsidRDefault="00F924C5" w:rsidP="00B47072">
            <w:pPr>
              <w:pStyle w:val="TAL"/>
              <w:keepNext w:val="0"/>
              <w:rPr>
                <w:rFonts w:cs="Arial"/>
                <w:sz w:val="16"/>
                <w:szCs w:val="16"/>
              </w:rPr>
            </w:pPr>
            <w:r w:rsidRPr="003444A1">
              <w:rPr>
                <w:rFonts w:cs="Arial"/>
                <w:sz w:val="16"/>
                <w:szCs w:val="16"/>
              </w:rPr>
              <w:t>0748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A78E67"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0EBFDD"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7E34ED6" w14:textId="77777777" w:rsidR="00F924C5" w:rsidRPr="003444A1" w:rsidRDefault="00F924C5" w:rsidP="00B47072">
            <w:pPr>
              <w:pStyle w:val="TAL"/>
              <w:keepNext w:val="0"/>
              <w:rPr>
                <w:rFonts w:cs="Arial"/>
                <w:sz w:val="16"/>
                <w:szCs w:val="16"/>
              </w:rPr>
            </w:pPr>
            <w:r w:rsidRPr="003444A1">
              <w:rPr>
                <w:rFonts w:cs="Arial"/>
                <w:sz w:val="16"/>
                <w:szCs w:val="16"/>
              </w:rPr>
              <w:t>Prohibit timer for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6544182" w14:textId="77777777" w:rsidR="00F924C5" w:rsidRPr="003444A1" w:rsidRDefault="00F924C5" w:rsidP="00B47072">
            <w:pPr>
              <w:pStyle w:val="TAL"/>
              <w:keepNext w:val="0"/>
              <w:rPr>
                <w:rFonts w:cs="Arial"/>
                <w:sz w:val="16"/>
                <w:szCs w:val="16"/>
              </w:rPr>
            </w:pPr>
            <w:r w:rsidRPr="003444A1">
              <w:rPr>
                <w:rFonts w:cs="Arial"/>
                <w:sz w:val="16"/>
                <w:szCs w:val="16"/>
              </w:rPr>
              <w:t>12.4.0</w:t>
            </w:r>
          </w:p>
        </w:tc>
      </w:tr>
      <w:tr w:rsidR="003444A1" w:rsidRPr="003444A1" w14:paraId="6C83CCC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B4BA1FA" w14:textId="77777777" w:rsidR="00F924C5" w:rsidRPr="003444A1"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F919B4E" w14:textId="77777777" w:rsidR="00F924C5" w:rsidRPr="003444A1" w:rsidRDefault="00F924C5" w:rsidP="00B47072">
            <w:pPr>
              <w:pStyle w:val="TAL"/>
              <w:keepNext w:val="0"/>
              <w:rPr>
                <w:rFonts w:cs="Arial"/>
                <w:sz w:val="16"/>
                <w:szCs w:val="16"/>
              </w:rPr>
            </w:pPr>
            <w:r w:rsidRPr="003444A1">
              <w:rPr>
                <w:rFonts w:cs="Arial"/>
                <w:sz w:val="16"/>
                <w:szCs w:val="16"/>
              </w:rPr>
              <w:t>RP-66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FFF4F9" w14:textId="77777777" w:rsidR="00F924C5" w:rsidRPr="003444A1" w:rsidRDefault="00F924C5" w:rsidP="00B47072">
            <w:pPr>
              <w:pStyle w:val="TAL"/>
              <w:keepNext w:val="0"/>
              <w:rPr>
                <w:rFonts w:cs="Arial"/>
                <w:sz w:val="16"/>
                <w:szCs w:val="16"/>
              </w:rPr>
            </w:pPr>
            <w:r w:rsidRPr="003444A1">
              <w:rPr>
                <w:rFonts w:cs="Arial"/>
                <w:sz w:val="16"/>
                <w:szCs w:val="16"/>
              </w:rPr>
              <w:t>RP-142135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5D530" w14:textId="77777777" w:rsidR="00F924C5" w:rsidRPr="003444A1" w:rsidRDefault="00F924C5" w:rsidP="00B47072">
            <w:pPr>
              <w:pStyle w:val="TAL"/>
              <w:keepNext w:val="0"/>
              <w:rPr>
                <w:rFonts w:cs="Arial"/>
                <w:sz w:val="16"/>
                <w:szCs w:val="16"/>
              </w:rPr>
            </w:pPr>
            <w:r w:rsidRPr="003444A1">
              <w:rPr>
                <w:rFonts w:cs="Arial"/>
                <w:sz w:val="16"/>
                <w:szCs w:val="16"/>
              </w:rPr>
              <w:t>0740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B07F62" w14:textId="77777777" w:rsidR="00F924C5" w:rsidRPr="003444A1" w:rsidRDefault="00F924C5"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13B07D"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6675BD" w14:textId="77777777" w:rsidR="00F924C5" w:rsidRPr="003444A1" w:rsidRDefault="00F924C5" w:rsidP="00B47072">
            <w:pPr>
              <w:pStyle w:val="TAL"/>
              <w:keepNext w:val="0"/>
              <w:rPr>
                <w:rFonts w:cs="Arial"/>
                <w:sz w:val="16"/>
                <w:szCs w:val="16"/>
              </w:rPr>
            </w:pPr>
            <w:r w:rsidRPr="003444A1">
              <w:rPr>
                <w:rFonts w:cs="Arial"/>
                <w:sz w:val="16"/>
                <w:szCs w:val="16"/>
              </w:rPr>
              <w:t>Introduction of dual connectivity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3BFB4B2" w14:textId="77777777" w:rsidR="00F924C5" w:rsidRPr="003444A1" w:rsidRDefault="00F924C5" w:rsidP="00B47072">
            <w:pPr>
              <w:pStyle w:val="TAL"/>
              <w:keepNext w:val="0"/>
              <w:rPr>
                <w:rFonts w:cs="Arial"/>
                <w:sz w:val="16"/>
                <w:szCs w:val="16"/>
              </w:rPr>
            </w:pPr>
            <w:r w:rsidRPr="003444A1">
              <w:rPr>
                <w:rFonts w:cs="Arial"/>
                <w:sz w:val="16"/>
                <w:szCs w:val="16"/>
              </w:rPr>
              <w:t>12.4.0</w:t>
            </w:r>
          </w:p>
        </w:tc>
      </w:tr>
      <w:tr w:rsidR="003444A1" w:rsidRPr="003444A1" w14:paraId="5A4301D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752FBE1" w14:textId="77777777" w:rsidR="00F924C5" w:rsidRPr="003444A1" w:rsidRDefault="00F924C5" w:rsidP="00B47072">
            <w:pPr>
              <w:pStyle w:val="TAL"/>
              <w:keepNext w:val="0"/>
              <w:rPr>
                <w:rFonts w:cs="Arial"/>
                <w:sz w:val="16"/>
                <w:szCs w:val="16"/>
              </w:rPr>
            </w:pPr>
            <w:r w:rsidRPr="003444A1">
              <w:rPr>
                <w:rFonts w:cs="Arial"/>
                <w:sz w:val="16"/>
                <w:szCs w:val="16"/>
              </w:rPr>
              <w:t>2015-03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595B2A4" w14:textId="77777777" w:rsidR="00F924C5" w:rsidRPr="003444A1" w:rsidRDefault="00F924C5" w:rsidP="00B47072">
            <w:pPr>
              <w:pStyle w:val="TAL"/>
              <w:keepNext w:val="0"/>
              <w:rPr>
                <w:rFonts w:cs="Arial"/>
                <w:sz w:val="16"/>
                <w:szCs w:val="16"/>
              </w:rPr>
            </w:pPr>
            <w:r w:rsidRPr="003444A1">
              <w:rPr>
                <w:rFonts w:cs="Arial"/>
                <w:sz w:val="16"/>
                <w:szCs w:val="16"/>
              </w:rPr>
              <w:t>RP-67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F3177E" w14:textId="77777777" w:rsidR="00F924C5" w:rsidRPr="003444A1" w:rsidRDefault="00F924C5" w:rsidP="00B47072">
            <w:pPr>
              <w:pStyle w:val="TAL"/>
              <w:keepNext w:val="0"/>
              <w:rPr>
                <w:rFonts w:cs="Arial"/>
                <w:sz w:val="16"/>
                <w:szCs w:val="16"/>
              </w:rPr>
            </w:pPr>
            <w:r w:rsidRPr="003444A1">
              <w:rPr>
                <w:rFonts w:cs="Arial"/>
                <w:sz w:val="16"/>
                <w:szCs w:val="16"/>
              </w:rPr>
              <w:t>RP-150373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9156B" w14:textId="77777777" w:rsidR="00F924C5" w:rsidRPr="003444A1" w:rsidRDefault="00F924C5" w:rsidP="00B47072">
            <w:pPr>
              <w:pStyle w:val="TAL"/>
              <w:keepNext w:val="0"/>
              <w:rPr>
                <w:rFonts w:cs="Arial"/>
                <w:sz w:val="16"/>
                <w:szCs w:val="16"/>
              </w:rPr>
            </w:pPr>
            <w:r w:rsidRPr="003444A1">
              <w:rPr>
                <w:rFonts w:cs="Arial"/>
                <w:sz w:val="16"/>
                <w:szCs w:val="16"/>
              </w:rPr>
              <w:t>0751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1758C7"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B598E5"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0B7516C" w14:textId="77777777" w:rsidR="00F924C5" w:rsidRPr="003444A1" w:rsidRDefault="00F924C5" w:rsidP="00B47072">
            <w:pPr>
              <w:pStyle w:val="TAL"/>
              <w:keepNext w:val="0"/>
              <w:rPr>
                <w:rFonts w:cs="Arial"/>
                <w:sz w:val="16"/>
                <w:szCs w:val="16"/>
              </w:rPr>
            </w:pPr>
            <w:r w:rsidRPr="003444A1">
              <w:rPr>
                <w:rFonts w:cs="Arial"/>
                <w:sz w:val="16"/>
                <w:szCs w:val="16"/>
              </w:rPr>
              <w:t>Clarification on the Logical channel prioritization in 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3BB79F8" w14:textId="77777777" w:rsidR="00F924C5" w:rsidRPr="003444A1" w:rsidRDefault="00F924C5" w:rsidP="00B47072">
            <w:pPr>
              <w:pStyle w:val="TAL"/>
              <w:keepNext w:val="0"/>
              <w:rPr>
                <w:rFonts w:cs="Arial"/>
                <w:sz w:val="16"/>
                <w:szCs w:val="16"/>
              </w:rPr>
            </w:pPr>
            <w:r w:rsidRPr="003444A1">
              <w:rPr>
                <w:rFonts w:cs="Arial"/>
                <w:sz w:val="16"/>
                <w:szCs w:val="16"/>
              </w:rPr>
              <w:t>12.5.0</w:t>
            </w:r>
          </w:p>
        </w:tc>
      </w:tr>
      <w:tr w:rsidR="003444A1" w:rsidRPr="003444A1" w14:paraId="4C50D5F3"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7AACB1B" w14:textId="77777777" w:rsidR="00F924C5" w:rsidRPr="003444A1"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E3EAC84" w14:textId="77777777" w:rsidR="00F924C5" w:rsidRPr="003444A1" w:rsidRDefault="00F924C5" w:rsidP="00B47072">
            <w:pPr>
              <w:pStyle w:val="TAL"/>
              <w:keepNext w:val="0"/>
              <w:rPr>
                <w:rFonts w:cs="Arial"/>
                <w:sz w:val="16"/>
                <w:szCs w:val="16"/>
              </w:rPr>
            </w:pPr>
            <w:r w:rsidRPr="003444A1">
              <w:rPr>
                <w:rFonts w:cs="Arial"/>
                <w:sz w:val="16"/>
                <w:szCs w:val="16"/>
              </w:rPr>
              <w:t>RP-67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6D1865" w14:textId="77777777" w:rsidR="00F924C5" w:rsidRPr="003444A1" w:rsidRDefault="00F924C5" w:rsidP="00B47072">
            <w:pPr>
              <w:pStyle w:val="TAL"/>
              <w:keepNext w:val="0"/>
              <w:rPr>
                <w:rFonts w:cs="Arial"/>
                <w:sz w:val="16"/>
                <w:szCs w:val="16"/>
              </w:rPr>
            </w:pPr>
            <w:r w:rsidRPr="003444A1">
              <w:rPr>
                <w:rFonts w:cs="Arial"/>
                <w:sz w:val="16"/>
                <w:szCs w:val="16"/>
              </w:rPr>
              <w:t>RP-150375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4DCFBA" w14:textId="77777777" w:rsidR="00F924C5" w:rsidRPr="003444A1" w:rsidRDefault="00F924C5" w:rsidP="00B47072">
            <w:pPr>
              <w:pStyle w:val="TAL"/>
              <w:keepNext w:val="0"/>
              <w:rPr>
                <w:rFonts w:cs="Arial"/>
                <w:sz w:val="16"/>
                <w:szCs w:val="16"/>
              </w:rPr>
            </w:pPr>
            <w:r w:rsidRPr="003444A1">
              <w:rPr>
                <w:rFonts w:cs="Arial"/>
                <w:sz w:val="16"/>
                <w:szCs w:val="16"/>
              </w:rPr>
              <w:t>0762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270822" w14:textId="77777777" w:rsidR="00F924C5" w:rsidRPr="003444A1" w:rsidRDefault="00F924C5"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56FD9F7"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F09BBDD" w14:textId="77777777" w:rsidR="00F924C5" w:rsidRPr="003444A1" w:rsidRDefault="00F924C5" w:rsidP="00B47072">
            <w:pPr>
              <w:pStyle w:val="TAL"/>
              <w:keepNext w:val="0"/>
              <w:rPr>
                <w:rFonts w:cs="Arial"/>
                <w:sz w:val="16"/>
                <w:szCs w:val="16"/>
              </w:rPr>
            </w:pPr>
            <w:r w:rsidRPr="003444A1">
              <w:rPr>
                <w:rFonts w:cs="Arial"/>
                <w:sz w:val="16"/>
                <w:szCs w:val="16"/>
              </w:rPr>
              <w:t>Introduction of MBMS congestion management for Public Safety Group Call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378CCAE" w14:textId="77777777" w:rsidR="00F924C5" w:rsidRPr="003444A1" w:rsidRDefault="00F924C5" w:rsidP="00B47072">
            <w:pPr>
              <w:pStyle w:val="TAL"/>
              <w:keepNext w:val="0"/>
              <w:rPr>
                <w:rFonts w:cs="Arial"/>
                <w:sz w:val="16"/>
                <w:szCs w:val="16"/>
              </w:rPr>
            </w:pPr>
            <w:r w:rsidRPr="003444A1">
              <w:rPr>
                <w:rFonts w:cs="Arial"/>
                <w:sz w:val="16"/>
                <w:szCs w:val="16"/>
              </w:rPr>
              <w:t>12.5.0</w:t>
            </w:r>
          </w:p>
        </w:tc>
      </w:tr>
      <w:tr w:rsidR="003444A1" w:rsidRPr="003444A1" w14:paraId="2070932A"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42CA198" w14:textId="77777777" w:rsidR="00F924C5" w:rsidRPr="003444A1"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F4027A6" w14:textId="77777777" w:rsidR="00F924C5" w:rsidRPr="003444A1" w:rsidRDefault="00F924C5" w:rsidP="00B47072">
            <w:pPr>
              <w:pStyle w:val="TAL"/>
              <w:keepNext w:val="0"/>
              <w:rPr>
                <w:rFonts w:cs="Arial"/>
                <w:sz w:val="16"/>
                <w:szCs w:val="16"/>
              </w:rPr>
            </w:pPr>
            <w:r w:rsidRPr="003444A1">
              <w:rPr>
                <w:rFonts w:cs="Arial"/>
                <w:sz w:val="16"/>
                <w:szCs w:val="16"/>
              </w:rPr>
              <w:t>RP-67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3DE691" w14:textId="77777777" w:rsidR="00F924C5" w:rsidRPr="003444A1" w:rsidRDefault="00F924C5" w:rsidP="00B47072">
            <w:pPr>
              <w:pStyle w:val="TAL"/>
              <w:keepNext w:val="0"/>
              <w:rPr>
                <w:rFonts w:cs="Arial"/>
                <w:sz w:val="16"/>
                <w:szCs w:val="16"/>
              </w:rPr>
            </w:pPr>
            <w:r w:rsidRPr="003444A1">
              <w:rPr>
                <w:rFonts w:cs="Arial"/>
                <w:sz w:val="16"/>
                <w:szCs w:val="16"/>
              </w:rPr>
              <w:t>RP-150374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32BA8" w14:textId="77777777" w:rsidR="00F924C5" w:rsidRPr="003444A1" w:rsidRDefault="00F924C5" w:rsidP="00B47072">
            <w:pPr>
              <w:pStyle w:val="TAL"/>
              <w:keepNext w:val="0"/>
              <w:rPr>
                <w:rFonts w:cs="Arial"/>
                <w:sz w:val="16"/>
                <w:szCs w:val="16"/>
              </w:rPr>
            </w:pPr>
            <w:r w:rsidRPr="003444A1">
              <w:rPr>
                <w:rFonts w:cs="Arial"/>
                <w:sz w:val="16"/>
                <w:szCs w:val="16"/>
              </w:rPr>
              <w:t>0755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A6EA3ED" w14:textId="77777777" w:rsidR="00F924C5" w:rsidRPr="003444A1" w:rsidRDefault="00F924C5"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193710C"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064AACF" w14:textId="77777777" w:rsidR="00F924C5" w:rsidRPr="003444A1" w:rsidRDefault="00F924C5" w:rsidP="00B47072">
            <w:pPr>
              <w:pStyle w:val="TAL"/>
              <w:keepNext w:val="0"/>
              <w:rPr>
                <w:rFonts w:cs="Arial"/>
                <w:sz w:val="16"/>
                <w:szCs w:val="16"/>
              </w:rPr>
            </w:pPr>
            <w:r w:rsidRPr="003444A1">
              <w:rPr>
                <w:rFonts w:cs="Arial"/>
                <w:sz w:val="16"/>
                <w:szCs w:val="16"/>
              </w:rPr>
              <w:t>Introduction of ProSe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0F98BB0" w14:textId="77777777" w:rsidR="00F924C5" w:rsidRPr="003444A1" w:rsidRDefault="00F924C5" w:rsidP="00B47072">
            <w:pPr>
              <w:pStyle w:val="TAL"/>
              <w:keepNext w:val="0"/>
              <w:rPr>
                <w:rFonts w:cs="Arial"/>
                <w:sz w:val="16"/>
                <w:szCs w:val="16"/>
              </w:rPr>
            </w:pPr>
            <w:r w:rsidRPr="003444A1">
              <w:rPr>
                <w:rFonts w:cs="Arial"/>
                <w:sz w:val="16"/>
                <w:szCs w:val="16"/>
              </w:rPr>
              <w:t>12.5.0</w:t>
            </w:r>
          </w:p>
        </w:tc>
      </w:tr>
      <w:tr w:rsidR="003444A1" w:rsidRPr="003444A1" w14:paraId="76A8BF2F"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9CA7CE4" w14:textId="77777777" w:rsidR="00F924C5" w:rsidRPr="003444A1"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825E703" w14:textId="77777777" w:rsidR="00F924C5" w:rsidRPr="003444A1" w:rsidRDefault="00F924C5" w:rsidP="00B47072">
            <w:pPr>
              <w:pStyle w:val="TAL"/>
              <w:keepNext w:val="0"/>
              <w:rPr>
                <w:rFonts w:cs="Arial"/>
                <w:sz w:val="16"/>
                <w:szCs w:val="16"/>
              </w:rPr>
            </w:pPr>
            <w:r w:rsidRPr="003444A1">
              <w:rPr>
                <w:rFonts w:cs="Arial"/>
                <w:sz w:val="16"/>
                <w:szCs w:val="16"/>
              </w:rPr>
              <w:t>RP-67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1C09B3" w14:textId="77777777" w:rsidR="00F924C5" w:rsidRPr="003444A1" w:rsidRDefault="00F924C5" w:rsidP="00B47072">
            <w:pPr>
              <w:pStyle w:val="TAL"/>
              <w:keepNext w:val="0"/>
              <w:rPr>
                <w:rFonts w:cs="Arial"/>
                <w:sz w:val="16"/>
                <w:szCs w:val="16"/>
              </w:rPr>
            </w:pPr>
            <w:r w:rsidRPr="003444A1">
              <w:rPr>
                <w:rFonts w:cs="Arial"/>
                <w:sz w:val="16"/>
                <w:szCs w:val="16"/>
              </w:rPr>
              <w:t>RP-150371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CE6EE" w14:textId="77777777" w:rsidR="00F924C5" w:rsidRPr="003444A1" w:rsidRDefault="00F924C5" w:rsidP="00B47072">
            <w:pPr>
              <w:pStyle w:val="TAL"/>
              <w:keepNext w:val="0"/>
              <w:rPr>
                <w:rFonts w:cs="Arial"/>
                <w:sz w:val="16"/>
                <w:szCs w:val="16"/>
              </w:rPr>
            </w:pPr>
            <w:r w:rsidRPr="003444A1">
              <w:rPr>
                <w:rFonts w:cs="Arial"/>
                <w:sz w:val="16"/>
                <w:szCs w:val="16"/>
              </w:rPr>
              <w:t>0763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23F633" w14:textId="77777777" w:rsidR="00F924C5" w:rsidRPr="003444A1" w:rsidRDefault="00F924C5" w:rsidP="00B47072">
            <w:pPr>
              <w:pStyle w:val="TAL"/>
              <w:keepNext w:val="0"/>
              <w:rPr>
                <w:rFonts w:cs="Arial"/>
                <w:sz w:val="16"/>
                <w:szCs w:val="16"/>
              </w:rPr>
            </w:pPr>
            <w:r w:rsidRPr="003444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A8F625"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DF7A755" w14:textId="77777777" w:rsidR="00F924C5" w:rsidRPr="003444A1" w:rsidRDefault="00F924C5" w:rsidP="00B47072">
            <w:pPr>
              <w:pStyle w:val="TAL"/>
              <w:keepNext w:val="0"/>
              <w:rPr>
                <w:rFonts w:cs="Arial"/>
                <w:sz w:val="16"/>
                <w:szCs w:val="16"/>
              </w:rPr>
            </w:pPr>
            <w:r w:rsidRPr="003444A1">
              <w:rPr>
                <w:rFonts w:cs="Arial"/>
                <w:sz w:val="16"/>
                <w:szCs w:val="16"/>
              </w:rPr>
              <w:t>Uplink transmission time difference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0DB4312" w14:textId="77777777" w:rsidR="00F924C5" w:rsidRPr="003444A1" w:rsidRDefault="00F924C5" w:rsidP="00B47072">
            <w:pPr>
              <w:pStyle w:val="TAL"/>
              <w:keepNext w:val="0"/>
              <w:rPr>
                <w:rFonts w:cs="Arial"/>
                <w:sz w:val="16"/>
                <w:szCs w:val="16"/>
              </w:rPr>
            </w:pPr>
            <w:r w:rsidRPr="003444A1">
              <w:rPr>
                <w:rFonts w:cs="Arial"/>
                <w:sz w:val="16"/>
                <w:szCs w:val="16"/>
              </w:rPr>
              <w:t>12.5.0</w:t>
            </w:r>
          </w:p>
        </w:tc>
      </w:tr>
      <w:tr w:rsidR="003444A1" w:rsidRPr="003444A1" w14:paraId="1DE57CE8"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2BB7060" w14:textId="77777777" w:rsidR="00F924C5" w:rsidRPr="003444A1" w:rsidRDefault="00F924C5" w:rsidP="00B47072">
            <w:pPr>
              <w:pStyle w:val="TAL"/>
              <w:keepNext w:val="0"/>
              <w:rPr>
                <w:rFonts w:cs="Arial"/>
                <w:sz w:val="16"/>
                <w:szCs w:val="16"/>
              </w:rPr>
            </w:pPr>
            <w:r w:rsidRPr="003444A1">
              <w:rPr>
                <w:rFonts w:cs="Arial"/>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BD2F376" w14:textId="77777777" w:rsidR="00F924C5" w:rsidRPr="003444A1" w:rsidRDefault="00F924C5" w:rsidP="00B47072">
            <w:pPr>
              <w:pStyle w:val="TAL"/>
              <w:keepNext w:val="0"/>
              <w:rPr>
                <w:rFonts w:cs="Arial"/>
                <w:sz w:val="16"/>
                <w:szCs w:val="16"/>
              </w:rPr>
            </w:pPr>
            <w:r w:rsidRPr="003444A1">
              <w:rPr>
                <w:rFonts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D2AE83" w14:textId="77777777" w:rsidR="00F924C5" w:rsidRPr="003444A1" w:rsidRDefault="00F924C5" w:rsidP="00B47072">
            <w:pPr>
              <w:pStyle w:val="TAL"/>
              <w:keepNext w:val="0"/>
              <w:rPr>
                <w:rFonts w:cs="Arial"/>
                <w:sz w:val="16"/>
                <w:szCs w:val="16"/>
              </w:rPr>
            </w:pPr>
            <w:r w:rsidRPr="003444A1">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7DBDB7" w14:textId="77777777" w:rsidR="00F924C5" w:rsidRPr="003444A1" w:rsidRDefault="00F924C5" w:rsidP="00B47072">
            <w:pPr>
              <w:pStyle w:val="TAL"/>
              <w:keepNext w:val="0"/>
              <w:rPr>
                <w:rFonts w:cs="Arial"/>
                <w:sz w:val="16"/>
                <w:szCs w:val="16"/>
              </w:rPr>
            </w:pPr>
            <w:r w:rsidRPr="003444A1">
              <w:rPr>
                <w:rFonts w:cs="Arial"/>
                <w:sz w:val="16"/>
                <w:szCs w:val="16"/>
              </w:rPr>
              <w:t>0764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E4056C"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3B0E876"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4D2C3BF" w14:textId="77777777" w:rsidR="00F924C5" w:rsidRPr="003444A1" w:rsidRDefault="00F924C5" w:rsidP="00B47072">
            <w:pPr>
              <w:pStyle w:val="TAL"/>
              <w:keepNext w:val="0"/>
              <w:rPr>
                <w:rFonts w:cs="Arial"/>
                <w:sz w:val="16"/>
                <w:szCs w:val="16"/>
              </w:rPr>
            </w:pPr>
            <w:r w:rsidRPr="003444A1">
              <w:rPr>
                <w:rFonts w:cs="Arial"/>
                <w:sz w:val="16"/>
                <w:szCs w:val="16"/>
              </w:rPr>
              <w:t>SL-DCH transmission for autonomous resource allocation mode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4AC37CD" w14:textId="77777777" w:rsidR="00F924C5" w:rsidRPr="003444A1" w:rsidRDefault="00F924C5" w:rsidP="00B47072">
            <w:pPr>
              <w:pStyle w:val="TAL"/>
              <w:keepNext w:val="0"/>
              <w:rPr>
                <w:rFonts w:cs="Arial"/>
                <w:sz w:val="16"/>
                <w:szCs w:val="16"/>
              </w:rPr>
            </w:pPr>
            <w:r w:rsidRPr="003444A1">
              <w:rPr>
                <w:rFonts w:cs="Arial"/>
                <w:sz w:val="16"/>
                <w:szCs w:val="16"/>
              </w:rPr>
              <w:t>12.6.0</w:t>
            </w:r>
          </w:p>
        </w:tc>
      </w:tr>
      <w:tr w:rsidR="003444A1" w:rsidRPr="003444A1" w14:paraId="0CEA2B8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7F5840F" w14:textId="77777777" w:rsidR="00F924C5" w:rsidRPr="003444A1"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0D7FAA1" w14:textId="77777777" w:rsidR="00F924C5" w:rsidRPr="003444A1" w:rsidRDefault="00F924C5" w:rsidP="00B47072">
            <w:pPr>
              <w:pStyle w:val="TAL"/>
              <w:keepNext w:val="0"/>
              <w:rPr>
                <w:rFonts w:cs="Arial"/>
                <w:sz w:val="16"/>
                <w:szCs w:val="16"/>
              </w:rPr>
            </w:pPr>
            <w:r w:rsidRPr="003444A1">
              <w:rPr>
                <w:rFonts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B6E1C2" w14:textId="77777777" w:rsidR="00F924C5" w:rsidRPr="003444A1" w:rsidRDefault="00F924C5" w:rsidP="00B47072">
            <w:pPr>
              <w:pStyle w:val="TAL"/>
              <w:keepNext w:val="0"/>
              <w:rPr>
                <w:rFonts w:cs="Arial"/>
                <w:sz w:val="16"/>
                <w:szCs w:val="16"/>
              </w:rPr>
            </w:pPr>
            <w:r w:rsidRPr="003444A1">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F9F47" w14:textId="77777777" w:rsidR="00F924C5" w:rsidRPr="003444A1" w:rsidRDefault="00F924C5" w:rsidP="00B47072">
            <w:pPr>
              <w:pStyle w:val="TAL"/>
              <w:keepNext w:val="0"/>
              <w:rPr>
                <w:rFonts w:cs="Arial"/>
                <w:sz w:val="16"/>
                <w:szCs w:val="16"/>
              </w:rPr>
            </w:pPr>
            <w:r w:rsidRPr="003444A1">
              <w:rPr>
                <w:rFonts w:cs="Arial"/>
                <w:sz w:val="16"/>
                <w:szCs w:val="16"/>
              </w:rPr>
              <w:t>0766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8E2B6E"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24DD1F"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943D702" w14:textId="77777777" w:rsidR="00F924C5" w:rsidRPr="003444A1" w:rsidRDefault="00F924C5" w:rsidP="00B47072">
            <w:pPr>
              <w:pStyle w:val="TAL"/>
              <w:keepNext w:val="0"/>
              <w:rPr>
                <w:rFonts w:cs="Arial"/>
                <w:sz w:val="16"/>
                <w:szCs w:val="16"/>
              </w:rPr>
            </w:pPr>
            <w:r w:rsidRPr="003444A1">
              <w:rPr>
                <w:rFonts w:cs="Arial"/>
                <w:sz w:val="16"/>
                <w:szCs w:val="16"/>
              </w:rPr>
              <w:t>Minor corrections for ProSe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A9C6561" w14:textId="77777777" w:rsidR="00F924C5" w:rsidRPr="003444A1" w:rsidRDefault="00F924C5" w:rsidP="00B47072">
            <w:pPr>
              <w:pStyle w:val="TAL"/>
              <w:keepNext w:val="0"/>
              <w:rPr>
                <w:rFonts w:cs="Arial"/>
                <w:sz w:val="16"/>
                <w:szCs w:val="16"/>
              </w:rPr>
            </w:pPr>
            <w:r w:rsidRPr="003444A1">
              <w:rPr>
                <w:rFonts w:cs="Arial"/>
                <w:sz w:val="16"/>
                <w:szCs w:val="16"/>
              </w:rPr>
              <w:t>12.6.0</w:t>
            </w:r>
          </w:p>
        </w:tc>
      </w:tr>
      <w:tr w:rsidR="003444A1" w:rsidRPr="003444A1" w14:paraId="7EF61D8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E94CC76" w14:textId="77777777" w:rsidR="00F924C5" w:rsidRPr="003444A1"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D748C5A" w14:textId="77777777" w:rsidR="00F924C5" w:rsidRPr="003444A1" w:rsidRDefault="00F924C5" w:rsidP="00B47072">
            <w:pPr>
              <w:pStyle w:val="TAL"/>
              <w:keepNext w:val="0"/>
              <w:rPr>
                <w:rFonts w:cs="Arial"/>
                <w:sz w:val="16"/>
                <w:szCs w:val="16"/>
              </w:rPr>
            </w:pPr>
            <w:r w:rsidRPr="003444A1">
              <w:rPr>
                <w:rFonts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394F74" w14:textId="77777777" w:rsidR="00F924C5" w:rsidRPr="003444A1" w:rsidRDefault="00F924C5" w:rsidP="00B47072">
            <w:pPr>
              <w:pStyle w:val="TAL"/>
              <w:keepNext w:val="0"/>
              <w:rPr>
                <w:rFonts w:cs="Arial"/>
                <w:sz w:val="16"/>
                <w:szCs w:val="16"/>
              </w:rPr>
            </w:pPr>
            <w:r w:rsidRPr="003444A1">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A1198" w14:textId="77777777" w:rsidR="00F924C5" w:rsidRPr="003444A1" w:rsidRDefault="00F924C5" w:rsidP="00B47072">
            <w:pPr>
              <w:pStyle w:val="TAL"/>
              <w:keepNext w:val="0"/>
              <w:rPr>
                <w:rFonts w:cs="Arial"/>
                <w:sz w:val="16"/>
                <w:szCs w:val="16"/>
              </w:rPr>
            </w:pPr>
            <w:r w:rsidRPr="003444A1">
              <w:rPr>
                <w:rFonts w:cs="Arial"/>
                <w:sz w:val="16"/>
                <w:szCs w:val="16"/>
              </w:rPr>
              <w:t>0767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71E92E"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0B784E"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B132613" w14:textId="77777777" w:rsidR="00F924C5" w:rsidRPr="003444A1" w:rsidRDefault="00F924C5" w:rsidP="00B47072">
            <w:pPr>
              <w:pStyle w:val="TAL"/>
              <w:keepNext w:val="0"/>
              <w:rPr>
                <w:rFonts w:cs="Arial"/>
                <w:sz w:val="16"/>
                <w:szCs w:val="16"/>
              </w:rPr>
            </w:pPr>
            <w:r w:rsidRPr="003444A1">
              <w:rPr>
                <w:rFonts w:cs="Arial"/>
                <w:sz w:val="16"/>
                <w:szCs w:val="16"/>
              </w:rPr>
              <w:t>Clarification on deactivation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8A8634B" w14:textId="77777777" w:rsidR="00F924C5" w:rsidRPr="003444A1" w:rsidRDefault="00F924C5" w:rsidP="00B47072">
            <w:pPr>
              <w:pStyle w:val="TAL"/>
              <w:keepNext w:val="0"/>
              <w:rPr>
                <w:rFonts w:cs="Arial"/>
                <w:sz w:val="16"/>
                <w:szCs w:val="16"/>
              </w:rPr>
            </w:pPr>
            <w:r w:rsidRPr="003444A1">
              <w:rPr>
                <w:rFonts w:cs="Arial"/>
                <w:sz w:val="16"/>
                <w:szCs w:val="16"/>
              </w:rPr>
              <w:t>12.6.0</w:t>
            </w:r>
          </w:p>
        </w:tc>
      </w:tr>
      <w:tr w:rsidR="003444A1" w:rsidRPr="003444A1" w14:paraId="30F0CF5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2D75906" w14:textId="77777777" w:rsidR="00F924C5" w:rsidRPr="003444A1"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A7F0F9F" w14:textId="77777777" w:rsidR="00F924C5" w:rsidRPr="003444A1" w:rsidRDefault="00F924C5" w:rsidP="00B47072">
            <w:pPr>
              <w:pStyle w:val="TAL"/>
              <w:keepNext w:val="0"/>
              <w:rPr>
                <w:rFonts w:cs="Arial"/>
                <w:sz w:val="16"/>
                <w:szCs w:val="16"/>
              </w:rPr>
            </w:pPr>
            <w:r w:rsidRPr="003444A1">
              <w:rPr>
                <w:rFonts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873BCC" w14:textId="77777777" w:rsidR="00F924C5" w:rsidRPr="003444A1" w:rsidRDefault="00F924C5" w:rsidP="00B47072">
            <w:pPr>
              <w:pStyle w:val="TAL"/>
              <w:keepNext w:val="0"/>
              <w:rPr>
                <w:rFonts w:cs="Arial"/>
                <w:sz w:val="16"/>
                <w:szCs w:val="16"/>
              </w:rPr>
            </w:pPr>
            <w:r w:rsidRPr="003444A1">
              <w:rPr>
                <w:rFonts w:cs="Arial"/>
                <w:sz w:val="16"/>
                <w:szCs w:val="16"/>
              </w:rPr>
              <w:t>RP-150916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DF6AB" w14:textId="77777777" w:rsidR="00F924C5" w:rsidRPr="003444A1" w:rsidRDefault="00F924C5" w:rsidP="00B47072">
            <w:pPr>
              <w:pStyle w:val="TAL"/>
              <w:keepNext w:val="0"/>
              <w:rPr>
                <w:rFonts w:cs="Arial"/>
                <w:sz w:val="16"/>
                <w:szCs w:val="16"/>
              </w:rPr>
            </w:pPr>
            <w:r w:rsidRPr="003444A1">
              <w:rPr>
                <w:rFonts w:cs="Arial"/>
                <w:sz w:val="16"/>
                <w:szCs w:val="16"/>
              </w:rPr>
              <w:t>0768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BCFE1A"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16CE836"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A15455F" w14:textId="77777777" w:rsidR="00F924C5" w:rsidRPr="003444A1" w:rsidRDefault="00F924C5" w:rsidP="00B47072">
            <w:pPr>
              <w:pStyle w:val="TAL"/>
              <w:keepNext w:val="0"/>
              <w:rPr>
                <w:rFonts w:cs="Arial"/>
                <w:sz w:val="16"/>
                <w:szCs w:val="16"/>
              </w:rPr>
            </w:pPr>
            <w:r w:rsidRPr="003444A1">
              <w:rPr>
                <w:rFonts w:cs="Arial"/>
                <w:sz w:val="16"/>
                <w:szCs w:val="16"/>
              </w:rPr>
              <w:t>Handling of erroneous PDU on MCH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D131A9E" w14:textId="77777777" w:rsidR="00F924C5" w:rsidRPr="003444A1" w:rsidRDefault="00F924C5" w:rsidP="00B47072">
            <w:pPr>
              <w:pStyle w:val="TAL"/>
              <w:keepNext w:val="0"/>
              <w:rPr>
                <w:rFonts w:cs="Arial"/>
                <w:sz w:val="16"/>
                <w:szCs w:val="16"/>
              </w:rPr>
            </w:pPr>
            <w:r w:rsidRPr="003444A1">
              <w:rPr>
                <w:rFonts w:cs="Arial"/>
                <w:sz w:val="16"/>
                <w:szCs w:val="16"/>
              </w:rPr>
              <w:t>12.6.0</w:t>
            </w:r>
          </w:p>
        </w:tc>
      </w:tr>
      <w:tr w:rsidR="003444A1" w:rsidRPr="003444A1" w14:paraId="6FBC957C"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14F9321" w14:textId="77777777" w:rsidR="00F924C5" w:rsidRPr="003444A1"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4CC0DE4" w14:textId="77777777" w:rsidR="00F924C5" w:rsidRPr="003444A1" w:rsidRDefault="00F924C5" w:rsidP="00B47072">
            <w:pPr>
              <w:pStyle w:val="TAL"/>
              <w:keepNext w:val="0"/>
              <w:rPr>
                <w:rFonts w:cs="Arial"/>
                <w:sz w:val="16"/>
                <w:szCs w:val="16"/>
              </w:rPr>
            </w:pPr>
            <w:r w:rsidRPr="003444A1">
              <w:rPr>
                <w:rFonts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3DA072" w14:textId="77777777" w:rsidR="00F924C5" w:rsidRPr="003444A1" w:rsidRDefault="00F924C5" w:rsidP="00B47072">
            <w:pPr>
              <w:pStyle w:val="TAL"/>
              <w:keepNext w:val="0"/>
              <w:rPr>
                <w:rFonts w:cs="Arial"/>
                <w:sz w:val="16"/>
                <w:szCs w:val="16"/>
              </w:rPr>
            </w:pPr>
            <w:r w:rsidRPr="003444A1">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10D3C" w14:textId="77777777" w:rsidR="00F924C5" w:rsidRPr="003444A1" w:rsidRDefault="00F924C5" w:rsidP="00B47072">
            <w:pPr>
              <w:pStyle w:val="TAL"/>
              <w:keepNext w:val="0"/>
              <w:rPr>
                <w:rFonts w:cs="Arial"/>
                <w:sz w:val="16"/>
                <w:szCs w:val="16"/>
              </w:rPr>
            </w:pPr>
            <w:r w:rsidRPr="003444A1">
              <w:rPr>
                <w:rFonts w:cs="Arial"/>
                <w:sz w:val="16"/>
                <w:szCs w:val="16"/>
              </w:rPr>
              <w:t>0769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A565C6"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3E58DD"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6E3DA8C" w14:textId="77777777" w:rsidR="00F924C5" w:rsidRPr="003444A1" w:rsidRDefault="00F924C5" w:rsidP="00B47072">
            <w:pPr>
              <w:pStyle w:val="TAL"/>
              <w:keepNext w:val="0"/>
              <w:rPr>
                <w:rFonts w:cs="Arial"/>
                <w:sz w:val="16"/>
                <w:szCs w:val="16"/>
              </w:rPr>
            </w:pPr>
            <w:r w:rsidRPr="003444A1">
              <w:rPr>
                <w:rFonts w:cs="Arial"/>
                <w:sz w:val="16"/>
                <w:szCs w:val="16"/>
              </w:rPr>
              <w:t>Corrections on 36.321 for ProSe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E43F28B" w14:textId="77777777" w:rsidR="00F924C5" w:rsidRPr="003444A1" w:rsidRDefault="00F924C5" w:rsidP="00B47072">
            <w:pPr>
              <w:pStyle w:val="TAL"/>
              <w:keepNext w:val="0"/>
              <w:rPr>
                <w:rFonts w:cs="Arial"/>
                <w:sz w:val="16"/>
                <w:szCs w:val="16"/>
              </w:rPr>
            </w:pPr>
            <w:r w:rsidRPr="003444A1">
              <w:rPr>
                <w:rFonts w:cs="Arial"/>
                <w:sz w:val="16"/>
                <w:szCs w:val="16"/>
              </w:rPr>
              <w:t>12.6.0</w:t>
            </w:r>
          </w:p>
        </w:tc>
      </w:tr>
      <w:tr w:rsidR="003444A1" w:rsidRPr="003444A1" w14:paraId="5DDA441F"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0BFB1D4" w14:textId="77777777" w:rsidR="00F924C5" w:rsidRPr="003444A1"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515EE8D" w14:textId="77777777" w:rsidR="00F924C5" w:rsidRPr="003444A1" w:rsidRDefault="00F924C5" w:rsidP="00B47072">
            <w:pPr>
              <w:pStyle w:val="TAL"/>
              <w:keepNext w:val="0"/>
              <w:rPr>
                <w:rFonts w:cs="Arial"/>
                <w:sz w:val="16"/>
                <w:szCs w:val="16"/>
              </w:rPr>
            </w:pPr>
            <w:r w:rsidRPr="003444A1">
              <w:rPr>
                <w:rFonts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6D7D92" w14:textId="77777777" w:rsidR="00F924C5" w:rsidRPr="003444A1" w:rsidRDefault="00F924C5" w:rsidP="00B47072">
            <w:pPr>
              <w:pStyle w:val="TAL"/>
              <w:keepNext w:val="0"/>
              <w:rPr>
                <w:rFonts w:cs="Arial"/>
                <w:sz w:val="16"/>
                <w:szCs w:val="16"/>
              </w:rPr>
            </w:pPr>
            <w:r w:rsidRPr="003444A1">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74EE4" w14:textId="77777777" w:rsidR="00F924C5" w:rsidRPr="003444A1" w:rsidRDefault="00F924C5" w:rsidP="00B47072">
            <w:pPr>
              <w:pStyle w:val="TAL"/>
              <w:keepNext w:val="0"/>
              <w:rPr>
                <w:rFonts w:cs="Arial"/>
                <w:sz w:val="16"/>
                <w:szCs w:val="16"/>
              </w:rPr>
            </w:pPr>
            <w:r w:rsidRPr="003444A1">
              <w:rPr>
                <w:rFonts w:cs="Arial"/>
                <w:sz w:val="16"/>
                <w:szCs w:val="16"/>
              </w:rPr>
              <w:t>0772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1A3640"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A022A5"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25DF545" w14:textId="77777777" w:rsidR="00F924C5" w:rsidRPr="003444A1" w:rsidRDefault="00F924C5" w:rsidP="00B47072">
            <w:pPr>
              <w:pStyle w:val="TAL"/>
              <w:keepNext w:val="0"/>
              <w:rPr>
                <w:rFonts w:cs="Arial"/>
                <w:sz w:val="16"/>
                <w:szCs w:val="16"/>
              </w:rPr>
            </w:pPr>
            <w:r w:rsidRPr="003444A1">
              <w:rPr>
                <w:rFonts w:cs="Arial"/>
                <w:sz w:val="16"/>
                <w:szCs w:val="16"/>
              </w:rPr>
              <w:t>Correction to the figure of MAC structure overview for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975666" w14:textId="77777777" w:rsidR="00F924C5" w:rsidRPr="003444A1" w:rsidRDefault="00F924C5" w:rsidP="00B47072">
            <w:pPr>
              <w:pStyle w:val="TAL"/>
              <w:keepNext w:val="0"/>
              <w:rPr>
                <w:rFonts w:cs="Arial"/>
                <w:sz w:val="16"/>
                <w:szCs w:val="16"/>
              </w:rPr>
            </w:pPr>
            <w:r w:rsidRPr="003444A1">
              <w:rPr>
                <w:rFonts w:cs="Arial"/>
                <w:sz w:val="16"/>
                <w:szCs w:val="16"/>
              </w:rPr>
              <w:t>12.6.0</w:t>
            </w:r>
          </w:p>
        </w:tc>
      </w:tr>
      <w:tr w:rsidR="003444A1" w:rsidRPr="003444A1" w14:paraId="3ACF9D2D"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9743487" w14:textId="77777777" w:rsidR="00F924C5" w:rsidRPr="003444A1"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A0FDBAA" w14:textId="77777777" w:rsidR="00F924C5" w:rsidRPr="003444A1" w:rsidRDefault="00F924C5" w:rsidP="00B47072">
            <w:pPr>
              <w:pStyle w:val="TAL"/>
              <w:keepNext w:val="0"/>
              <w:rPr>
                <w:rFonts w:cs="Arial"/>
                <w:sz w:val="16"/>
                <w:szCs w:val="16"/>
              </w:rPr>
            </w:pPr>
            <w:r w:rsidRPr="003444A1">
              <w:rPr>
                <w:rFonts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6ABA35" w14:textId="77777777" w:rsidR="00F924C5" w:rsidRPr="003444A1" w:rsidRDefault="00F924C5" w:rsidP="00B47072">
            <w:pPr>
              <w:pStyle w:val="TAL"/>
              <w:keepNext w:val="0"/>
              <w:rPr>
                <w:rFonts w:cs="Arial"/>
                <w:sz w:val="16"/>
                <w:szCs w:val="16"/>
              </w:rPr>
            </w:pPr>
            <w:r w:rsidRPr="003444A1">
              <w:rPr>
                <w:rFonts w:cs="Arial"/>
                <w:sz w:val="16"/>
                <w:szCs w:val="16"/>
              </w:rPr>
              <w:t>RP-150923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67EF6" w14:textId="77777777" w:rsidR="00F924C5" w:rsidRPr="003444A1" w:rsidRDefault="00F924C5" w:rsidP="00B47072">
            <w:pPr>
              <w:pStyle w:val="TAL"/>
              <w:keepNext w:val="0"/>
              <w:rPr>
                <w:rFonts w:cs="Arial"/>
                <w:sz w:val="16"/>
                <w:szCs w:val="16"/>
              </w:rPr>
            </w:pPr>
            <w:r w:rsidRPr="003444A1">
              <w:rPr>
                <w:rFonts w:cs="Arial"/>
                <w:sz w:val="16"/>
                <w:szCs w:val="16"/>
              </w:rPr>
              <w:t>0782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F17904"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BC332A"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703D29C" w14:textId="77777777" w:rsidR="00F924C5" w:rsidRPr="003444A1" w:rsidRDefault="00F924C5" w:rsidP="00B47072">
            <w:pPr>
              <w:pStyle w:val="TAL"/>
              <w:keepNext w:val="0"/>
              <w:rPr>
                <w:rFonts w:cs="Arial"/>
                <w:sz w:val="16"/>
                <w:szCs w:val="16"/>
              </w:rPr>
            </w:pPr>
            <w:r w:rsidRPr="003444A1">
              <w:rPr>
                <w:rFonts w:cs="Arial"/>
                <w:sz w:val="16"/>
                <w:szCs w:val="16"/>
              </w:rPr>
              <w:t>Prohibit timer for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8B38A5C" w14:textId="77777777" w:rsidR="00F924C5" w:rsidRPr="003444A1" w:rsidRDefault="00F924C5" w:rsidP="00B47072">
            <w:pPr>
              <w:pStyle w:val="TAL"/>
              <w:keepNext w:val="0"/>
              <w:rPr>
                <w:rFonts w:cs="Arial"/>
                <w:sz w:val="16"/>
                <w:szCs w:val="16"/>
              </w:rPr>
            </w:pPr>
            <w:r w:rsidRPr="003444A1">
              <w:rPr>
                <w:rFonts w:cs="Arial"/>
                <w:sz w:val="16"/>
                <w:szCs w:val="16"/>
              </w:rPr>
              <w:t>12.6.0</w:t>
            </w:r>
          </w:p>
        </w:tc>
      </w:tr>
      <w:tr w:rsidR="003444A1" w:rsidRPr="003444A1" w14:paraId="71E05EF3"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9CD9233" w14:textId="77777777" w:rsidR="00F924C5" w:rsidRPr="003444A1"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E6E99F9" w14:textId="77777777" w:rsidR="00F924C5" w:rsidRPr="003444A1" w:rsidRDefault="00F924C5" w:rsidP="00B47072">
            <w:pPr>
              <w:pStyle w:val="TAL"/>
              <w:keepNext w:val="0"/>
              <w:rPr>
                <w:rFonts w:cs="Arial"/>
                <w:sz w:val="16"/>
                <w:szCs w:val="16"/>
              </w:rPr>
            </w:pPr>
            <w:r w:rsidRPr="003444A1">
              <w:rPr>
                <w:rFonts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15D16E" w14:textId="77777777" w:rsidR="00F924C5" w:rsidRPr="003444A1" w:rsidRDefault="00F924C5" w:rsidP="00B47072">
            <w:pPr>
              <w:pStyle w:val="TAL"/>
              <w:keepNext w:val="0"/>
              <w:rPr>
                <w:rFonts w:cs="Arial"/>
                <w:sz w:val="16"/>
                <w:szCs w:val="16"/>
              </w:rPr>
            </w:pPr>
            <w:r w:rsidRPr="003444A1">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0390E" w14:textId="77777777" w:rsidR="00F924C5" w:rsidRPr="003444A1" w:rsidRDefault="00F924C5" w:rsidP="00B47072">
            <w:pPr>
              <w:pStyle w:val="TAL"/>
              <w:keepNext w:val="0"/>
              <w:rPr>
                <w:rFonts w:cs="Arial"/>
                <w:sz w:val="16"/>
                <w:szCs w:val="16"/>
              </w:rPr>
            </w:pPr>
            <w:r w:rsidRPr="003444A1">
              <w:rPr>
                <w:rFonts w:cs="Arial"/>
                <w:sz w:val="16"/>
                <w:szCs w:val="16"/>
              </w:rPr>
              <w:t>0783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69D4F5"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1B930B"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CE4F73E" w14:textId="77777777" w:rsidR="00F924C5" w:rsidRPr="003444A1" w:rsidRDefault="00F924C5" w:rsidP="00B47072">
            <w:pPr>
              <w:pStyle w:val="TAL"/>
              <w:keepNext w:val="0"/>
              <w:rPr>
                <w:rFonts w:cs="Arial"/>
                <w:sz w:val="16"/>
                <w:szCs w:val="16"/>
              </w:rPr>
            </w:pPr>
            <w:r w:rsidRPr="003444A1">
              <w:rPr>
                <w:rFonts w:cs="Arial"/>
                <w:sz w:val="16"/>
                <w:szCs w:val="16"/>
              </w:rPr>
              <w:t>Resource selection for SL-DCH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6EDF518" w14:textId="77777777" w:rsidR="00F924C5" w:rsidRPr="003444A1" w:rsidRDefault="00F924C5" w:rsidP="00B47072">
            <w:pPr>
              <w:pStyle w:val="TAL"/>
              <w:keepNext w:val="0"/>
              <w:rPr>
                <w:rFonts w:cs="Arial"/>
                <w:sz w:val="16"/>
                <w:szCs w:val="16"/>
              </w:rPr>
            </w:pPr>
            <w:r w:rsidRPr="003444A1">
              <w:rPr>
                <w:rFonts w:cs="Arial"/>
                <w:sz w:val="16"/>
                <w:szCs w:val="16"/>
              </w:rPr>
              <w:t>12.6.0</w:t>
            </w:r>
          </w:p>
        </w:tc>
      </w:tr>
      <w:tr w:rsidR="003444A1" w:rsidRPr="003444A1" w14:paraId="42CF4703"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7A78A2F" w14:textId="77777777" w:rsidR="00F924C5" w:rsidRPr="003444A1" w:rsidRDefault="00F924C5" w:rsidP="00B47072">
            <w:pPr>
              <w:pStyle w:val="TAL"/>
              <w:keepNext w:val="0"/>
              <w:rPr>
                <w:rFonts w:cs="Arial"/>
                <w:sz w:val="16"/>
                <w:szCs w:val="16"/>
              </w:rPr>
            </w:pPr>
            <w:r w:rsidRPr="003444A1">
              <w:rPr>
                <w:rFonts w:cs="Arial"/>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16D1B4C" w14:textId="77777777" w:rsidR="00F924C5" w:rsidRPr="003444A1" w:rsidRDefault="00F924C5" w:rsidP="00B47072">
            <w:pPr>
              <w:pStyle w:val="TAL"/>
              <w:keepNext w:val="0"/>
              <w:rPr>
                <w:rFonts w:cs="Arial"/>
                <w:sz w:val="16"/>
                <w:szCs w:val="16"/>
              </w:rPr>
            </w:pPr>
            <w:r w:rsidRPr="003444A1">
              <w:rPr>
                <w:rFonts w:cs="Arial"/>
                <w:sz w:val="16"/>
                <w:szCs w:val="16"/>
              </w:rPr>
              <w:t>RP-69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BCED81" w14:textId="77777777" w:rsidR="00F924C5" w:rsidRPr="003444A1" w:rsidRDefault="00F924C5" w:rsidP="00B47072">
            <w:pPr>
              <w:pStyle w:val="TAL"/>
              <w:keepNext w:val="0"/>
              <w:rPr>
                <w:rFonts w:cs="Arial"/>
                <w:sz w:val="16"/>
                <w:szCs w:val="16"/>
              </w:rPr>
            </w:pPr>
            <w:r w:rsidRPr="003444A1">
              <w:rPr>
                <w:rFonts w:cs="Arial"/>
                <w:sz w:val="16"/>
                <w:szCs w:val="16"/>
              </w:rPr>
              <w:t>RP-151438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F03EDC" w14:textId="77777777" w:rsidR="00F924C5" w:rsidRPr="003444A1" w:rsidRDefault="00F924C5" w:rsidP="00B47072">
            <w:pPr>
              <w:pStyle w:val="TAL"/>
              <w:keepNext w:val="0"/>
              <w:rPr>
                <w:rFonts w:cs="Arial"/>
                <w:sz w:val="16"/>
                <w:szCs w:val="16"/>
              </w:rPr>
            </w:pPr>
            <w:r w:rsidRPr="003444A1">
              <w:rPr>
                <w:rFonts w:cs="Arial"/>
                <w:sz w:val="16"/>
                <w:szCs w:val="16"/>
              </w:rPr>
              <w:t>0799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A870CA" w14:textId="77777777" w:rsidR="00F924C5" w:rsidRPr="003444A1" w:rsidRDefault="00F924C5"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6FBBA50"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2279376" w14:textId="77777777" w:rsidR="00F924C5" w:rsidRPr="003444A1" w:rsidRDefault="00F924C5" w:rsidP="00B47072">
            <w:pPr>
              <w:pStyle w:val="TAL"/>
              <w:keepNext w:val="0"/>
              <w:rPr>
                <w:rFonts w:cs="Arial"/>
                <w:sz w:val="16"/>
                <w:szCs w:val="16"/>
              </w:rPr>
            </w:pPr>
            <w:r w:rsidRPr="003444A1">
              <w:rPr>
                <w:rFonts w:cs="Arial"/>
                <w:sz w:val="16"/>
                <w:szCs w:val="16"/>
              </w:rPr>
              <w:t>Correction on Type 2 PH reporting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350EE35" w14:textId="77777777" w:rsidR="00F924C5" w:rsidRPr="003444A1" w:rsidRDefault="00F924C5" w:rsidP="00B47072">
            <w:pPr>
              <w:pStyle w:val="TAL"/>
              <w:keepNext w:val="0"/>
              <w:rPr>
                <w:rFonts w:cs="Arial"/>
                <w:sz w:val="16"/>
                <w:szCs w:val="16"/>
              </w:rPr>
            </w:pPr>
            <w:r w:rsidRPr="003444A1">
              <w:rPr>
                <w:rFonts w:cs="Arial"/>
                <w:sz w:val="16"/>
                <w:szCs w:val="16"/>
              </w:rPr>
              <w:t>12.7.0</w:t>
            </w:r>
          </w:p>
        </w:tc>
      </w:tr>
      <w:tr w:rsidR="003444A1" w:rsidRPr="003444A1" w14:paraId="62D376F3"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4E41D2D" w14:textId="77777777" w:rsidR="00F924C5" w:rsidRPr="003444A1"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E400E14" w14:textId="77777777" w:rsidR="00F924C5" w:rsidRPr="003444A1" w:rsidRDefault="00F924C5" w:rsidP="00B47072">
            <w:pPr>
              <w:pStyle w:val="TAL"/>
              <w:keepNext w:val="0"/>
              <w:rPr>
                <w:rFonts w:cs="Arial"/>
                <w:sz w:val="16"/>
                <w:szCs w:val="16"/>
              </w:rPr>
            </w:pPr>
            <w:r w:rsidRPr="003444A1">
              <w:rPr>
                <w:rFonts w:cs="Arial"/>
                <w:sz w:val="16"/>
                <w:szCs w:val="16"/>
              </w:rPr>
              <w:t>RP-69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690116" w14:textId="77777777" w:rsidR="00F924C5" w:rsidRPr="003444A1" w:rsidRDefault="00F924C5" w:rsidP="00B47072">
            <w:pPr>
              <w:pStyle w:val="TAL"/>
              <w:keepNext w:val="0"/>
              <w:rPr>
                <w:rFonts w:cs="Arial"/>
                <w:sz w:val="16"/>
                <w:szCs w:val="16"/>
              </w:rPr>
            </w:pPr>
            <w:r w:rsidRPr="003444A1">
              <w:rPr>
                <w:rFonts w:cs="Arial"/>
                <w:sz w:val="16"/>
                <w:szCs w:val="16"/>
              </w:rPr>
              <w:t>RP-151441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B9172" w14:textId="77777777" w:rsidR="00F924C5" w:rsidRPr="003444A1" w:rsidRDefault="00F924C5" w:rsidP="00B47072">
            <w:pPr>
              <w:pStyle w:val="TAL"/>
              <w:keepNext w:val="0"/>
              <w:rPr>
                <w:rFonts w:cs="Arial"/>
                <w:sz w:val="16"/>
                <w:szCs w:val="16"/>
              </w:rPr>
            </w:pPr>
            <w:r w:rsidRPr="003444A1">
              <w:rPr>
                <w:rFonts w:cs="Arial"/>
                <w:sz w:val="16"/>
                <w:szCs w:val="16"/>
              </w:rPr>
              <w:t>0795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E77DD6" w14:textId="77777777" w:rsidR="00F924C5" w:rsidRPr="003444A1" w:rsidRDefault="00F924C5"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D32FCC"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7DD494C" w14:textId="77777777" w:rsidR="00F924C5" w:rsidRPr="003444A1" w:rsidRDefault="00F924C5" w:rsidP="00B47072">
            <w:pPr>
              <w:pStyle w:val="TAL"/>
              <w:keepNext w:val="0"/>
              <w:rPr>
                <w:rFonts w:cs="Arial"/>
                <w:sz w:val="16"/>
                <w:szCs w:val="16"/>
              </w:rPr>
            </w:pPr>
            <w:r w:rsidRPr="003444A1">
              <w:rPr>
                <w:rFonts w:cs="Arial"/>
                <w:sz w:val="16"/>
                <w:szCs w:val="16"/>
              </w:rPr>
              <w:t>Corrections for reporting and cancellation of SL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F51DE8B" w14:textId="77777777" w:rsidR="00F924C5" w:rsidRPr="003444A1" w:rsidRDefault="00F924C5" w:rsidP="00B47072">
            <w:pPr>
              <w:pStyle w:val="TAL"/>
              <w:keepNext w:val="0"/>
              <w:rPr>
                <w:rFonts w:cs="Arial"/>
                <w:sz w:val="16"/>
                <w:szCs w:val="16"/>
              </w:rPr>
            </w:pPr>
            <w:r w:rsidRPr="003444A1">
              <w:rPr>
                <w:rFonts w:cs="Arial"/>
                <w:sz w:val="16"/>
                <w:szCs w:val="16"/>
              </w:rPr>
              <w:t>12.7.0</w:t>
            </w:r>
          </w:p>
        </w:tc>
      </w:tr>
      <w:tr w:rsidR="003444A1" w:rsidRPr="003444A1" w14:paraId="2644560D"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5873D2A" w14:textId="77777777" w:rsidR="00F924C5" w:rsidRPr="003444A1"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425BE3" w14:textId="77777777" w:rsidR="00F924C5" w:rsidRPr="003444A1" w:rsidRDefault="00F924C5" w:rsidP="00B47072">
            <w:pPr>
              <w:pStyle w:val="TAL"/>
              <w:keepNext w:val="0"/>
              <w:rPr>
                <w:rFonts w:cs="Arial"/>
                <w:sz w:val="16"/>
                <w:szCs w:val="16"/>
              </w:rPr>
            </w:pPr>
            <w:r w:rsidRPr="003444A1">
              <w:rPr>
                <w:rFonts w:cs="Arial"/>
                <w:sz w:val="16"/>
                <w:szCs w:val="16"/>
              </w:rPr>
              <w:t>RP-69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CBCEF5" w14:textId="77777777" w:rsidR="00F924C5" w:rsidRPr="003444A1" w:rsidRDefault="00F924C5" w:rsidP="00B47072">
            <w:pPr>
              <w:pStyle w:val="TAL"/>
              <w:keepNext w:val="0"/>
              <w:rPr>
                <w:rFonts w:cs="Arial"/>
                <w:sz w:val="16"/>
                <w:szCs w:val="16"/>
              </w:rPr>
            </w:pPr>
            <w:r w:rsidRPr="003444A1">
              <w:rPr>
                <w:rFonts w:cs="Arial"/>
                <w:sz w:val="16"/>
                <w:szCs w:val="16"/>
              </w:rPr>
              <w:t>RP-151441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F6F63" w14:textId="77777777" w:rsidR="00F924C5" w:rsidRPr="003444A1" w:rsidRDefault="00F924C5" w:rsidP="00B47072">
            <w:pPr>
              <w:pStyle w:val="TAL"/>
              <w:keepNext w:val="0"/>
              <w:rPr>
                <w:rFonts w:cs="Arial"/>
                <w:sz w:val="16"/>
                <w:szCs w:val="16"/>
              </w:rPr>
            </w:pPr>
            <w:r w:rsidRPr="003444A1">
              <w:rPr>
                <w:rFonts w:cs="Arial"/>
                <w:sz w:val="16"/>
                <w:szCs w:val="16"/>
              </w:rPr>
              <w:t>0785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F0EF65" w14:textId="77777777" w:rsidR="00F924C5" w:rsidRPr="003444A1" w:rsidRDefault="00F924C5"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1CEC00"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396B4F0" w14:textId="77777777" w:rsidR="00F924C5" w:rsidRPr="003444A1" w:rsidRDefault="00F924C5" w:rsidP="00B47072">
            <w:pPr>
              <w:pStyle w:val="TAL"/>
              <w:keepNext w:val="0"/>
              <w:rPr>
                <w:rFonts w:cs="Arial"/>
                <w:sz w:val="16"/>
                <w:szCs w:val="16"/>
              </w:rPr>
            </w:pPr>
            <w:r w:rsidRPr="003444A1">
              <w:rPr>
                <w:rFonts w:cs="Arial"/>
                <w:sz w:val="16"/>
                <w:szCs w:val="16"/>
              </w:rPr>
              <w:t>Corrections to Sidelink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7A81542" w14:textId="77777777" w:rsidR="00F924C5" w:rsidRPr="003444A1" w:rsidRDefault="00F924C5" w:rsidP="00B47072">
            <w:pPr>
              <w:pStyle w:val="TAL"/>
              <w:keepNext w:val="0"/>
              <w:rPr>
                <w:rFonts w:cs="Arial"/>
                <w:sz w:val="16"/>
                <w:szCs w:val="16"/>
              </w:rPr>
            </w:pPr>
            <w:r w:rsidRPr="003444A1">
              <w:rPr>
                <w:rFonts w:cs="Arial"/>
                <w:sz w:val="16"/>
                <w:szCs w:val="16"/>
              </w:rPr>
              <w:t>12.7.0</w:t>
            </w:r>
          </w:p>
        </w:tc>
      </w:tr>
      <w:tr w:rsidR="003444A1" w:rsidRPr="003444A1" w14:paraId="34E1C7A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6A5F8BB" w14:textId="77777777" w:rsidR="00F924C5" w:rsidRPr="003444A1"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843E6C4" w14:textId="77777777" w:rsidR="00F924C5" w:rsidRPr="003444A1" w:rsidRDefault="00F924C5" w:rsidP="00B47072">
            <w:pPr>
              <w:pStyle w:val="TAL"/>
              <w:keepNext w:val="0"/>
              <w:rPr>
                <w:rFonts w:cs="Arial"/>
                <w:sz w:val="16"/>
                <w:szCs w:val="16"/>
              </w:rPr>
            </w:pPr>
            <w:r w:rsidRPr="003444A1">
              <w:rPr>
                <w:rFonts w:cs="Arial"/>
                <w:sz w:val="16"/>
                <w:szCs w:val="16"/>
              </w:rPr>
              <w:t>RP-69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F8B5F5" w14:textId="77777777" w:rsidR="00F924C5" w:rsidRPr="003444A1" w:rsidRDefault="00F924C5" w:rsidP="00B47072">
            <w:pPr>
              <w:pStyle w:val="TAL"/>
              <w:keepNext w:val="0"/>
              <w:rPr>
                <w:rFonts w:cs="Arial"/>
                <w:sz w:val="16"/>
                <w:szCs w:val="16"/>
              </w:rPr>
            </w:pPr>
            <w:r w:rsidRPr="003444A1">
              <w:rPr>
                <w:rFonts w:cs="Arial"/>
                <w:sz w:val="16"/>
                <w:szCs w:val="16"/>
              </w:rPr>
              <w:t>RP-151441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696028" w14:textId="77777777" w:rsidR="00F924C5" w:rsidRPr="003444A1" w:rsidRDefault="00F924C5" w:rsidP="00B47072">
            <w:pPr>
              <w:pStyle w:val="TAL"/>
              <w:keepNext w:val="0"/>
              <w:rPr>
                <w:rFonts w:cs="Arial"/>
                <w:sz w:val="16"/>
                <w:szCs w:val="16"/>
              </w:rPr>
            </w:pPr>
            <w:r w:rsidRPr="003444A1">
              <w:rPr>
                <w:rFonts w:cs="Arial"/>
                <w:sz w:val="16"/>
                <w:szCs w:val="16"/>
              </w:rPr>
              <w:t>0790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9AA496" w14:textId="77777777" w:rsidR="00F924C5" w:rsidRPr="003444A1" w:rsidRDefault="00F924C5"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A90854"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6B13F7B" w14:textId="77777777" w:rsidR="00F924C5" w:rsidRPr="003444A1" w:rsidRDefault="00F924C5" w:rsidP="00B47072">
            <w:pPr>
              <w:pStyle w:val="TAL"/>
              <w:keepNext w:val="0"/>
              <w:rPr>
                <w:rFonts w:cs="Arial"/>
                <w:sz w:val="16"/>
                <w:szCs w:val="16"/>
              </w:rPr>
            </w:pPr>
            <w:r w:rsidRPr="003444A1">
              <w:rPr>
                <w:rFonts w:cs="Arial"/>
                <w:sz w:val="16"/>
                <w:szCs w:val="16"/>
              </w:rPr>
              <w:t>Miscellaneous corrections on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DD17AA" w14:textId="77777777" w:rsidR="00F924C5" w:rsidRPr="003444A1" w:rsidRDefault="00F924C5" w:rsidP="00B47072">
            <w:pPr>
              <w:pStyle w:val="TAL"/>
              <w:keepNext w:val="0"/>
              <w:rPr>
                <w:rFonts w:cs="Arial"/>
                <w:sz w:val="16"/>
                <w:szCs w:val="16"/>
              </w:rPr>
            </w:pPr>
            <w:r w:rsidRPr="003444A1">
              <w:rPr>
                <w:rFonts w:cs="Arial"/>
                <w:sz w:val="16"/>
                <w:szCs w:val="16"/>
              </w:rPr>
              <w:t>12.7.0</w:t>
            </w:r>
          </w:p>
        </w:tc>
      </w:tr>
      <w:tr w:rsidR="003444A1" w:rsidRPr="003444A1" w14:paraId="4D13342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4B40A0F" w14:textId="77777777" w:rsidR="00F924C5" w:rsidRPr="003444A1" w:rsidRDefault="00F924C5" w:rsidP="00B47072">
            <w:pPr>
              <w:pStyle w:val="TAL"/>
              <w:keepNext w:val="0"/>
              <w:rPr>
                <w:rFonts w:cs="Arial"/>
                <w:sz w:val="16"/>
                <w:szCs w:val="16"/>
              </w:rPr>
            </w:pPr>
            <w:r w:rsidRPr="003444A1">
              <w:rPr>
                <w:rFonts w:cs="Arial"/>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9F2BF7D" w14:textId="77777777" w:rsidR="00F924C5" w:rsidRPr="003444A1" w:rsidRDefault="00F924C5" w:rsidP="00B47072">
            <w:pPr>
              <w:pStyle w:val="TAL"/>
              <w:keepNext w:val="0"/>
              <w:rPr>
                <w:rFonts w:cs="Arial"/>
                <w:sz w:val="16"/>
                <w:szCs w:val="16"/>
              </w:rPr>
            </w:pPr>
            <w:r w:rsidRPr="003444A1">
              <w:rPr>
                <w:rFonts w:cs="Arial"/>
                <w:sz w:val="16"/>
                <w:szCs w:val="16"/>
              </w:rPr>
              <w:t>RP-70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A8D051" w14:textId="77777777" w:rsidR="00F924C5" w:rsidRPr="003444A1" w:rsidRDefault="00F924C5" w:rsidP="00B47072">
            <w:pPr>
              <w:pStyle w:val="TAL"/>
              <w:keepNext w:val="0"/>
              <w:rPr>
                <w:rFonts w:cs="Arial"/>
                <w:sz w:val="16"/>
                <w:szCs w:val="16"/>
              </w:rPr>
            </w:pPr>
            <w:r w:rsidRPr="003444A1">
              <w:rPr>
                <w:rFonts w:cs="Arial"/>
                <w:sz w:val="16"/>
                <w:szCs w:val="16"/>
              </w:rPr>
              <w:t>RP-152055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C65DA" w14:textId="77777777" w:rsidR="00F924C5" w:rsidRPr="003444A1" w:rsidRDefault="00F924C5" w:rsidP="00B47072">
            <w:pPr>
              <w:pStyle w:val="TAL"/>
              <w:keepNext w:val="0"/>
              <w:rPr>
                <w:rFonts w:cs="Arial"/>
                <w:sz w:val="16"/>
                <w:szCs w:val="16"/>
              </w:rPr>
            </w:pPr>
            <w:r w:rsidRPr="003444A1">
              <w:rPr>
                <w:rFonts w:cs="Arial"/>
                <w:sz w:val="16"/>
                <w:szCs w:val="16"/>
              </w:rPr>
              <w:t>0801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EC3F67"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A4918C6"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1485347" w14:textId="77777777" w:rsidR="00F924C5" w:rsidRPr="003444A1" w:rsidRDefault="00F924C5" w:rsidP="00B47072">
            <w:pPr>
              <w:pStyle w:val="TAL"/>
              <w:keepNext w:val="0"/>
              <w:rPr>
                <w:rFonts w:cs="Arial"/>
                <w:sz w:val="16"/>
                <w:szCs w:val="16"/>
              </w:rPr>
            </w:pPr>
            <w:r w:rsidRPr="003444A1">
              <w:rPr>
                <w:rFonts w:cs="Arial"/>
                <w:sz w:val="16"/>
                <w:szCs w:val="16"/>
              </w:rPr>
              <w:t>Correction on transparent MAC PDU</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EAF7B20" w14:textId="77777777" w:rsidR="00F924C5" w:rsidRPr="003444A1" w:rsidRDefault="00F924C5" w:rsidP="00B47072">
            <w:pPr>
              <w:pStyle w:val="TAL"/>
              <w:keepNext w:val="0"/>
              <w:rPr>
                <w:rFonts w:cs="Arial"/>
                <w:sz w:val="16"/>
                <w:szCs w:val="16"/>
              </w:rPr>
            </w:pPr>
            <w:r w:rsidRPr="003444A1">
              <w:rPr>
                <w:rFonts w:cs="Arial"/>
                <w:sz w:val="16"/>
                <w:szCs w:val="16"/>
              </w:rPr>
              <w:t>12.8.0</w:t>
            </w:r>
          </w:p>
        </w:tc>
      </w:tr>
      <w:tr w:rsidR="003444A1" w:rsidRPr="003444A1" w14:paraId="5EA0F27C"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4C542A4" w14:textId="77777777" w:rsidR="00F924C5" w:rsidRPr="003444A1"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E9A726E" w14:textId="77777777" w:rsidR="00F924C5" w:rsidRPr="003444A1" w:rsidRDefault="00F924C5" w:rsidP="00B47072">
            <w:pPr>
              <w:pStyle w:val="TAL"/>
              <w:keepNext w:val="0"/>
              <w:rPr>
                <w:rFonts w:cs="Arial"/>
                <w:sz w:val="16"/>
                <w:szCs w:val="16"/>
              </w:rPr>
            </w:pPr>
            <w:r w:rsidRPr="003444A1">
              <w:rPr>
                <w:rFonts w:cs="Arial"/>
                <w:sz w:val="16"/>
                <w:szCs w:val="16"/>
              </w:rPr>
              <w:t>RP-70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24D2AF" w14:textId="77777777" w:rsidR="00F924C5" w:rsidRPr="003444A1" w:rsidRDefault="00F924C5" w:rsidP="00B47072">
            <w:pPr>
              <w:pStyle w:val="TAL"/>
              <w:keepNext w:val="0"/>
              <w:rPr>
                <w:rFonts w:cs="Arial"/>
                <w:sz w:val="16"/>
                <w:szCs w:val="16"/>
              </w:rPr>
            </w:pPr>
            <w:r w:rsidRPr="003444A1">
              <w:rPr>
                <w:rFonts w:cs="Arial"/>
                <w:sz w:val="16"/>
                <w:szCs w:val="16"/>
              </w:rPr>
              <w:t>RP-152053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34C8F" w14:textId="77777777" w:rsidR="00F924C5" w:rsidRPr="003444A1" w:rsidRDefault="00F924C5" w:rsidP="00B47072">
            <w:pPr>
              <w:pStyle w:val="TAL"/>
              <w:keepNext w:val="0"/>
              <w:rPr>
                <w:rFonts w:cs="Arial"/>
                <w:sz w:val="16"/>
                <w:szCs w:val="16"/>
              </w:rPr>
            </w:pPr>
            <w:r w:rsidRPr="003444A1">
              <w:rPr>
                <w:rFonts w:cs="Arial"/>
                <w:sz w:val="16"/>
                <w:szCs w:val="16"/>
              </w:rPr>
              <w:t>0802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8CBA48"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BD315B3"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BF4610E" w14:textId="77777777" w:rsidR="00F924C5" w:rsidRPr="003444A1" w:rsidRDefault="00F924C5" w:rsidP="00B47072">
            <w:pPr>
              <w:pStyle w:val="TAL"/>
              <w:keepNext w:val="0"/>
              <w:rPr>
                <w:rFonts w:cs="Arial"/>
                <w:sz w:val="16"/>
                <w:szCs w:val="16"/>
              </w:rPr>
            </w:pPr>
            <w:r w:rsidRPr="003444A1">
              <w:rPr>
                <w:rFonts w:cs="Arial"/>
                <w:sz w:val="16"/>
                <w:szCs w:val="16"/>
              </w:rPr>
              <w:t>Correction on MAC header for SL-SCH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3C0538" w14:textId="77777777" w:rsidR="00F924C5" w:rsidRPr="003444A1" w:rsidRDefault="00F924C5" w:rsidP="00B47072">
            <w:pPr>
              <w:pStyle w:val="TAL"/>
              <w:keepNext w:val="0"/>
              <w:rPr>
                <w:rFonts w:cs="Arial"/>
                <w:sz w:val="16"/>
                <w:szCs w:val="16"/>
              </w:rPr>
            </w:pPr>
            <w:r w:rsidRPr="003444A1">
              <w:rPr>
                <w:rFonts w:cs="Arial"/>
                <w:sz w:val="16"/>
                <w:szCs w:val="16"/>
              </w:rPr>
              <w:t>12.8.0</w:t>
            </w:r>
          </w:p>
        </w:tc>
      </w:tr>
      <w:tr w:rsidR="003444A1" w:rsidRPr="003444A1" w14:paraId="5F379C6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F836147" w14:textId="77777777" w:rsidR="00F924C5" w:rsidRPr="003444A1"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E37BFA7" w14:textId="77777777" w:rsidR="00F924C5" w:rsidRPr="003444A1" w:rsidRDefault="00F924C5" w:rsidP="00B47072">
            <w:pPr>
              <w:pStyle w:val="TAL"/>
              <w:keepNext w:val="0"/>
              <w:rPr>
                <w:rFonts w:cs="Arial"/>
                <w:sz w:val="16"/>
                <w:szCs w:val="16"/>
              </w:rPr>
            </w:pPr>
            <w:r w:rsidRPr="003444A1">
              <w:rPr>
                <w:rFonts w:cs="Arial"/>
                <w:sz w:val="16"/>
                <w:szCs w:val="16"/>
              </w:rPr>
              <w:t>RP-70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C041DC" w14:textId="77777777" w:rsidR="00F924C5" w:rsidRPr="003444A1" w:rsidRDefault="00F924C5" w:rsidP="00B47072">
            <w:pPr>
              <w:pStyle w:val="TAL"/>
              <w:keepNext w:val="0"/>
              <w:rPr>
                <w:rFonts w:cs="Arial"/>
                <w:sz w:val="16"/>
                <w:szCs w:val="16"/>
              </w:rPr>
            </w:pPr>
            <w:r w:rsidRPr="003444A1">
              <w:rPr>
                <w:rFonts w:cs="Arial"/>
                <w:sz w:val="16"/>
                <w:szCs w:val="16"/>
              </w:rPr>
              <w:t>RP-152053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B66BF" w14:textId="77777777" w:rsidR="00F924C5" w:rsidRPr="003444A1" w:rsidRDefault="00F924C5" w:rsidP="00B47072">
            <w:pPr>
              <w:pStyle w:val="TAL"/>
              <w:keepNext w:val="0"/>
              <w:rPr>
                <w:rFonts w:cs="Arial"/>
                <w:sz w:val="16"/>
                <w:szCs w:val="16"/>
              </w:rPr>
            </w:pPr>
            <w:r w:rsidRPr="003444A1">
              <w:rPr>
                <w:rFonts w:cs="Arial"/>
                <w:sz w:val="16"/>
                <w:szCs w:val="16"/>
              </w:rPr>
              <w:t>0805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916E5A"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4338AD"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2E237B7" w14:textId="77777777" w:rsidR="00F924C5" w:rsidRPr="003444A1" w:rsidRDefault="00F924C5" w:rsidP="00B47072">
            <w:pPr>
              <w:pStyle w:val="TAL"/>
              <w:keepNext w:val="0"/>
              <w:rPr>
                <w:rFonts w:cs="Arial"/>
                <w:sz w:val="16"/>
                <w:szCs w:val="16"/>
              </w:rPr>
            </w:pPr>
            <w:r w:rsidRPr="003444A1">
              <w:rPr>
                <w:rFonts w:cs="Arial"/>
                <w:sz w:val="16"/>
                <w:szCs w:val="16"/>
              </w:rPr>
              <w:t>Corrections for sidelink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B802C7D" w14:textId="77777777" w:rsidR="00F924C5" w:rsidRPr="003444A1" w:rsidRDefault="00F924C5" w:rsidP="00B47072">
            <w:pPr>
              <w:pStyle w:val="TAL"/>
              <w:keepNext w:val="0"/>
              <w:rPr>
                <w:rFonts w:cs="Arial"/>
                <w:sz w:val="16"/>
                <w:szCs w:val="16"/>
              </w:rPr>
            </w:pPr>
            <w:r w:rsidRPr="003444A1">
              <w:rPr>
                <w:rFonts w:cs="Arial"/>
                <w:sz w:val="16"/>
                <w:szCs w:val="16"/>
              </w:rPr>
              <w:t>12.8.0</w:t>
            </w:r>
          </w:p>
        </w:tc>
      </w:tr>
      <w:tr w:rsidR="003444A1" w:rsidRPr="003444A1" w14:paraId="35BC070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37862A6" w14:textId="77777777" w:rsidR="00F924C5" w:rsidRPr="003444A1" w:rsidRDefault="00F924C5" w:rsidP="00B47072">
            <w:pPr>
              <w:pStyle w:val="TAL"/>
              <w:keepNext w:val="0"/>
              <w:rPr>
                <w:rFonts w:cs="Arial"/>
                <w:sz w:val="16"/>
                <w:szCs w:val="16"/>
              </w:rPr>
            </w:pPr>
            <w:r w:rsidRPr="003444A1">
              <w:rPr>
                <w:rFonts w:cs="Arial"/>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6D79D5" w14:textId="77777777" w:rsidR="00F924C5" w:rsidRPr="003444A1" w:rsidRDefault="00F924C5" w:rsidP="00B47072">
            <w:pPr>
              <w:pStyle w:val="TAL"/>
              <w:keepNext w:val="0"/>
              <w:rPr>
                <w:rFonts w:cs="Arial"/>
                <w:sz w:val="16"/>
                <w:szCs w:val="16"/>
              </w:rPr>
            </w:pPr>
            <w:r w:rsidRPr="003444A1">
              <w:rPr>
                <w:rFonts w:cs="Arial"/>
                <w:sz w:val="16"/>
                <w:szCs w:val="16"/>
              </w:rPr>
              <w:t>RP-70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E7C036" w14:textId="77777777" w:rsidR="00F924C5" w:rsidRPr="003444A1" w:rsidRDefault="00F924C5" w:rsidP="00B47072">
            <w:pPr>
              <w:pStyle w:val="TAL"/>
              <w:keepNext w:val="0"/>
              <w:rPr>
                <w:rFonts w:cs="Arial"/>
                <w:sz w:val="16"/>
                <w:szCs w:val="16"/>
              </w:rPr>
            </w:pPr>
            <w:r w:rsidRPr="003444A1">
              <w:rPr>
                <w:rFonts w:cs="Arial"/>
                <w:sz w:val="16"/>
                <w:szCs w:val="16"/>
              </w:rPr>
              <w:t>RP-152071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5BDBE" w14:textId="77777777" w:rsidR="00F924C5" w:rsidRPr="003444A1" w:rsidRDefault="00F924C5" w:rsidP="00B47072">
            <w:pPr>
              <w:pStyle w:val="TAL"/>
              <w:keepNext w:val="0"/>
              <w:rPr>
                <w:rFonts w:cs="Arial"/>
                <w:sz w:val="16"/>
                <w:szCs w:val="16"/>
              </w:rPr>
            </w:pPr>
            <w:r w:rsidRPr="003444A1">
              <w:rPr>
                <w:rFonts w:cs="Arial"/>
                <w:sz w:val="16"/>
                <w:szCs w:val="16"/>
              </w:rPr>
              <w:t>0811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0D11F7" w14:textId="77777777" w:rsidR="00F924C5" w:rsidRPr="003444A1" w:rsidRDefault="00F924C5" w:rsidP="00B47072">
            <w:pPr>
              <w:pStyle w:val="TAL"/>
              <w:keepNext w:val="0"/>
              <w:rPr>
                <w:rFonts w:cs="Arial"/>
                <w:sz w:val="16"/>
                <w:szCs w:val="16"/>
              </w:rPr>
            </w:pPr>
            <w:r w:rsidRPr="003444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C7718CF"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FFF7C23" w14:textId="77777777" w:rsidR="00F924C5" w:rsidRPr="003444A1" w:rsidRDefault="00F924C5" w:rsidP="00B47072">
            <w:pPr>
              <w:pStyle w:val="TAL"/>
              <w:keepNext w:val="0"/>
              <w:rPr>
                <w:rFonts w:cs="Arial"/>
                <w:sz w:val="16"/>
                <w:szCs w:val="16"/>
              </w:rPr>
            </w:pPr>
            <w:r w:rsidRPr="003444A1">
              <w:rPr>
                <w:rFonts w:cs="Arial"/>
                <w:sz w:val="16"/>
                <w:szCs w:val="16"/>
              </w:rPr>
              <w:t>Introduction of Carrier Aggregation enhancements beyond 5 CCs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74A3ABC" w14:textId="77777777" w:rsidR="00F924C5" w:rsidRPr="003444A1" w:rsidRDefault="00F924C5" w:rsidP="00B47072">
            <w:pPr>
              <w:pStyle w:val="TAL"/>
              <w:keepNext w:val="0"/>
              <w:rPr>
                <w:rFonts w:cs="Arial"/>
                <w:sz w:val="16"/>
                <w:szCs w:val="16"/>
              </w:rPr>
            </w:pPr>
            <w:r w:rsidRPr="003444A1">
              <w:rPr>
                <w:rFonts w:cs="Arial"/>
                <w:sz w:val="16"/>
                <w:szCs w:val="16"/>
              </w:rPr>
              <w:t>13.0.0</w:t>
            </w:r>
          </w:p>
        </w:tc>
      </w:tr>
      <w:tr w:rsidR="003444A1" w:rsidRPr="003444A1" w14:paraId="1EEAA0B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96765E0" w14:textId="77777777" w:rsidR="00F924C5" w:rsidRPr="003444A1"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EBC0848" w14:textId="77777777" w:rsidR="00F924C5" w:rsidRPr="003444A1" w:rsidRDefault="00F924C5" w:rsidP="00B47072">
            <w:pPr>
              <w:pStyle w:val="TAL"/>
              <w:keepNext w:val="0"/>
              <w:rPr>
                <w:rFonts w:cs="Arial"/>
                <w:sz w:val="16"/>
                <w:szCs w:val="16"/>
              </w:rPr>
            </w:pPr>
            <w:r w:rsidRPr="003444A1">
              <w:rPr>
                <w:rFonts w:cs="Arial"/>
                <w:sz w:val="16"/>
                <w:szCs w:val="16"/>
              </w:rPr>
              <w:t>RP-70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969E0D" w14:textId="77777777" w:rsidR="00F924C5" w:rsidRPr="003444A1" w:rsidRDefault="00F924C5" w:rsidP="00B47072">
            <w:pPr>
              <w:pStyle w:val="TAL"/>
              <w:keepNext w:val="0"/>
              <w:rPr>
                <w:rFonts w:cs="Arial"/>
                <w:sz w:val="16"/>
                <w:szCs w:val="16"/>
              </w:rPr>
            </w:pPr>
            <w:r w:rsidRPr="003444A1">
              <w:rPr>
                <w:rFonts w:cs="Arial"/>
                <w:sz w:val="16"/>
                <w:szCs w:val="16"/>
              </w:rPr>
              <w:t>RP-152072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3A4825" w14:textId="77777777" w:rsidR="00F924C5" w:rsidRPr="003444A1" w:rsidRDefault="00F924C5" w:rsidP="00B47072">
            <w:pPr>
              <w:pStyle w:val="TAL"/>
              <w:keepNext w:val="0"/>
              <w:rPr>
                <w:rFonts w:cs="Arial"/>
                <w:sz w:val="16"/>
                <w:szCs w:val="16"/>
              </w:rPr>
            </w:pPr>
            <w:r w:rsidRPr="003444A1">
              <w:rPr>
                <w:rFonts w:cs="Arial"/>
                <w:sz w:val="16"/>
                <w:szCs w:val="16"/>
              </w:rPr>
              <w:t>0806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EE6AD1" w14:textId="77777777" w:rsidR="00F924C5" w:rsidRPr="003444A1" w:rsidRDefault="00F924C5" w:rsidP="00B47072">
            <w:pPr>
              <w:pStyle w:val="TAL"/>
              <w:keepNext w:val="0"/>
              <w:rPr>
                <w:rFonts w:cs="Arial"/>
                <w:sz w:val="16"/>
                <w:szCs w:val="16"/>
              </w:rPr>
            </w:pPr>
            <w:r w:rsidRPr="003444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849052"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EA15CB4" w14:textId="77777777" w:rsidR="00F924C5" w:rsidRPr="003444A1" w:rsidRDefault="00F924C5" w:rsidP="00B47072">
            <w:pPr>
              <w:pStyle w:val="TAL"/>
              <w:keepNext w:val="0"/>
              <w:rPr>
                <w:rFonts w:cs="Arial"/>
                <w:sz w:val="16"/>
                <w:szCs w:val="16"/>
              </w:rPr>
            </w:pPr>
            <w:r w:rsidRPr="003444A1">
              <w:rPr>
                <w:rFonts w:cs="Arial"/>
                <w:sz w:val="16"/>
                <w:szCs w:val="16"/>
              </w:rPr>
              <w:t>Introduction of eD2D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F6E20BB" w14:textId="77777777" w:rsidR="00F924C5" w:rsidRPr="003444A1" w:rsidRDefault="00F924C5" w:rsidP="00B47072">
            <w:pPr>
              <w:pStyle w:val="TAL"/>
              <w:keepNext w:val="0"/>
              <w:rPr>
                <w:rFonts w:cs="Arial"/>
                <w:sz w:val="16"/>
                <w:szCs w:val="16"/>
              </w:rPr>
            </w:pPr>
            <w:r w:rsidRPr="003444A1">
              <w:rPr>
                <w:rFonts w:cs="Arial"/>
                <w:sz w:val="16"/>
                <w:szCs w:val="16"/>
              </w:rPr>
              <w:t>13.0.0</w:t>
            </w:r>
          </w:p>
        </w:tc>
      </w:tr>
      <w:tr w:rsidR="003444A1" w:rsidRPr="003444A1" w14:paraId="0C45B98A"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A2567B3" w14:textId="77777777" w:rsidR="00F924C5" w:rsidRPr="003444A1"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8080D39" w14:textId="77777777" w:rsidR="00F924C5" w:rsidRPr="003444A1" w:rsidRDefault="00F924C5" w:rsidP="00B47072">
            <w:pPr>
              <w:pStyle w:val="TAL"/>
              <w:keepNext w:val="0"/>
              <w:rPr>
                <w:rFonts w:cs="Arial"/>
                <w:sz w:val="16"/>
                <w:szCs w:val="16"/>
              </w:rPr>
            </w:pPr>
            <w:r w:rsidRPr="003444A1">
              <w:rPr>
                <w:rFonts w:cs="Arial"/>
                <w:sz w:val="16"/>
                <w:szCs w:val="16"/>
              </w:rPr>
              <w:t>RP-70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F043AF" w14:textId="77777777" w:rsidR="00F924C5" w:rsidRPr="003444A1" w:rsidRDefault="00F924C5" w:rsidP="00B47072">
            <w:pPr>
              <w:pStyle w:val="TAL"/>
              <w:keepNext w:val="0"/>
              <w:rPr>
                <w:rFonts w:cs="Arial"/>
                <w:sz w:val="16"/>
                <w:szCs w:val="16"/>
              </w:rPr>
            </w:pPr>
            <w:r w:rsidRPr="003444A1">
              <w:rPr>
                <w:rFonts w:cs="Arial"/>
                <w:sz w:val="16"/>
                <w:szCs w:val="16"/>
              </w:rPr>
              <w:t>RP-152078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173B5" w14:textId="77777777" w:rsidR="00F924C5" w:rsidRPr="003444A1" w:rsidRDefault="00F924C5" w:rsidP="00B47072">
            <w:pPr>
              <w:pStyle w:val="TAL"/>
              <w:keepNext w:val="0"/>
              <w:rPr>
                <w:rFonts w:cs="Arial"/>
                <w:sz w:val="16"/>
                <w:szCs w:val="16"/>
              </w:rPr>
            </w:pPr>
            <w:r w:rsidRPr="003444A1">
              <w:rPr>
                <w:rFonts w:cs="Arial"/>
                <w:sz w:val="16"/>
                <w:szCs w:val="16"/>
              </w:rPr>
              <w:t>0821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A0A625" w14:textId="77777777" w:rsidR="00F924C5" w:rsidRPr="003444A1" w:rsidRDefault="00F924C5" w:rsidP="00B47072">
            <w:pPr>
              <w:pStyle w:val="TAL"/>
              <w:keepNext w:val="0"/>
              <w:rPr>
                <w:rFonts w:cs="Arial"/>
                <w:sz w:val="16"/>
                <w:szCs w:val="16"/>
              </w:rPr>
            </w:pPr>
            <w:r w:rsidRPr="003444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E12A68A"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C8BF8D0" w14:textId="77777777" w:rsidR="00F924C5" w:rsidRPr="003444A1" w:rsidRDefault="00F924C5" w:rsidP="00B47072">
            <w:pPr>
              <w:pStyle w:val="TAL"/>
              <w:keepNext w:val="0"/>
              <w:rPr>
                <w:rFonts w:cs="Arial"/>
                <w:sz w:val="16"/>
                <w:szCs w:val="16"/>
              </w:rPr>
            </w:pPr>
            <w:r w:rsidRPr="003444A1">
              <w:rPr>
                <w:rFonts w:cs="Arial"/>
                <w:sz w:val="16"/>
                <w:szCs w:val="16"/>
              </w:rPr>
              <w:t>Introduction of LAA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0D526FF" w14:textId="77777777" w:rsidR="00F924C5" w:rsidRPr="003444A1" w:rsidRDefault="00F924C5" w:rsidP="00B47072">
            <w:pPr>
              <w:pStyle w:val="TAL"/>
              <w:keepNext w:val="0"/>
              <w:rPr>
                <w:rFonts w:cs="Arial"/>
                <w:sz w:val="16"/>
                <w:szCs w:val="16"/>
              </w:rPr>
            </w:pPr>
            <w:r w:rsidRPr="003444A1">
              <w:rPr>
                <w:rFonts w:cs="Arial"/>
                <w:sz w:val="16"/>
                <w:szCs w:val="16"/>
              </w:rPr>
              <w:t>13.0.0</w:t>
            </w:r>
          </w:p>
        </w:tc>
      </w:tr>
      <w:tr w:rsidR="003444A1" w:rsidRPr="003444A1" w14:paraId="33256F7D"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9EB9FC0" w14:textId="77777777" w:rsidR="00F924C5" w:rsidRPr="003444A1"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F5C6C12" w14:textId="77777777" w:rsidR="00F924C5" w:rsidRPr="003444A1" w:rsidRDefault="00F924C5" w:rsidP="00B47072">
            <w:pPr>
              <w:pStyle w:val="TAL"/>
              <w:keepNext w:val="0"/>
              <w:rPr>
                <w:rFonts w:cs="Arial"/>
                <w:sz w:val="16"/>
                <w:szCs w:val="16"/>
              </w:rPr>
            </w:pPr>
            <w:r w:rsidRPr="003444A1">
              <w:rPr>
                <w:rFonts w:cs="Arial"/>
                <w:sz w:val="16"/>
                <w:szCs w:val="16"/>
              </w:rPr>
              <w:t>RP-70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AAAC21" w14:textId="77777777" w:rsidR="00F924C5" w:rsidRPr="003444A1" w:rsidRDefault="00F924C5" w:rsidP="00B47072">
            <w:pPr>
              <w:pStyle w:val="TAL"/>
              <w:keepNext w:val="0"/>
              <w:rPr>
                <w:rFonts w:cs="Arial"/>
                <w:sz w:val="16"/>
                <w:szCs w:val="16"/>
              </w:rPr>
            </w:pPr>
            <w:r w:rsidRPr="003444A1">
              <w:rPr>
                <w:rFonts w:cs="Arial"/>
                <w:sz w:val="16"/>
                <w:szCs w:val="16"/>
              </w:rPr>
              <w:t>RP-152080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9A53AB" w14:textId="77777777" w:rsidR="00F924C5" w:rsidRPr="003444A1" w:rsidRDefault="00F924C5" w:rsidP="00B47072">
            <w:pPr>
              <w:pStyle w:val="TAL"/>
              <w:keepNext w:val="0"/>
              <w:rPr>
                <w:rFonts w:cs="Arial"/>
                <w:sz w:val="16"/>
                <w:szCs w:val="16"/>
              </w:rPr>
            </w:pPr>
            <w:r w:rsidRPr="003444A1">
              <w:rPr>
                <w:rFonts w:cs="Arial"/>
                <w:sz w:val="16"/>
                <w:szCs w:val="16"/>
              </w:rPr>
              <w:t>0815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888D41" w14:textId="77777777" w:rsidR="00F924C5" w:rsidRPr="003444A1" w:rsidRDefault="00F924C5" w:rsidP="00B47072">
            <w:pPr>
              <w:pStyle w:val="TAL"/>
              <w:keepNext w:val="0"/>
              <w:rPr>
                <w:rFonts w:cs="Arial"/>
                <w:sz w:val="16"/>
                <w:szCs w:val="16"/>
              </w:rPr>
            </w:pPr>
            <w:r w:rsidRPr="003444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19FD10E"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B23C2C8" w14:textId="77777777" w:rsidR="00F924C5" w:rsidRPr="003444A1" w:rsidRDefault="00F924C5" w:rsidP="00B47072">
            <w:pPr>
              <w:pStyle w:val="TAL"/>
              <w:keepNext w:val="0"/>
              <w:rPr>
                <w:rFonts w:cs="Arial"/>
                <w:sz w:val="16"/>
                <w:szCs w:val="16"/>
              </w:rPr>
            </w:pPr>
            <w:r w:rsidRPr="003444A1">
              <w:rPr>
                <w:rFonts w:cs="Arial"/>
                <w:sz w:val="16"/>
                <w:szCs w:val="16"/>
              </w:rPr>
              <w:t>Introduction of SC-PTM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5F42B13" w14:textId="77777777" w:rsidR="00F924C5" w:rsidRPr="003444A1" w:rsidRDefault="00F924C5" w:rsidP="00B47072">
            <w:pPr>
              <w:pStyle w:val="TAL"/>
              <w:keepNext w:val="0"/>
              <w:rPr>
                <w:rFonts w:cs="Arial"/>
                <w:sz w:val="16"/>
                <w:szCs w:val="16"/>
              </w:rPr>
            </w:pPr>
            <w:r w:rsidRPr="003444A1">
              <w:rPr>
                <w:rFonts w:cs="Arial"/>
                <w:sz w:val="16"/>
                <w:szCs w:val="16"/>
              </w:rPr>
              <w:t>13.0.0</w:t>
            </w:r>
          </w:p>
        </w:tc>
      </w:tr>
      <w:tr w:rsidR="003444A1" w:rsidRPr="003444A1" w14:paraId="0B66273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E32E45A" w14:textId="77777777" w:rsidR="00F924C5" w:rsidRPr="003444A1" w:rsidRDefault="00F924C5" w:rsidP="00B47072">
            <w:pPr>
              <w:pStyle w:val="TAL"/>
              <w:keepNext w:val="0"/>
              <w:rPr>
                <w:rFonts w:cs="Arial"/>
                <w:sz w:val="16"/>
                <w:szCs w:val="16"/>
              </w:rPr>
            </w:pPr>
            <w:r w:rsidRPr="003444A1">
              <w:rPr>
                <w:rFonts w:cs="Arial"/>
                <w:sz w:val="16"/>
                <w:szCs w:val="16"/>
              </w:rPr>
              <w:t>2016-03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16F37A6" w14:textId="77777777" w:rsidR="00F924C5" w:rsidRPr="003444A1" w:rsidRDefault="00F924C5" w:rsidP="00B47072">
            <w:pPr>
              <w:pStyle w:val="TAL"/>
              <w:keepNext w:val="0"/>
              <w:rPr>
                <w:rFonts w:cs="Arial"/>
                <w:sz w:val="16"/>
                <w:szCs w:val="16"/>
              </w:rPr>
            </w:pPr>
            <w:r w:rsidRPr="003444A1">
              <w:rPr>
                <w:rFonts w:cs="Arial"/>
                <w:sz w:val="16"/>
                <w:szCs w:val="16"/>
              </w:rPr>
              <w:t>RP-71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B6A4CF" w14:textId="77777777" w:rsidR="00F924C5" w:rsidRPr="003444A1" w:rsidRDefault="00F924C5" w:rsidP="00B47072">
            <w:pPr>
              <w:pStyle w:val="TAL"/>
              <w:keepNext w:val="0"/>
              <w:rPr>
                <w:rFonts w:cs="Arial"/>
                <w:sz w:val="16"/>
                <w:szCs w:val="16"/>
              </w:rPr>
            </w:pPr>
            <w:r w:rsidRPr="003444A1">
              <w:rPr>
                <w:rFonts w:cs="Arial"/>
                <w:sz w:val="16"/>
                <w:szCs w:val="16"/>
              </w:rPr>
              <w:t>RP-160470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D7A4F" w14:textId="77777777" w:rsidR="00F924C5" w:rsidRPr="003444A1" w:rsidRDefault="00F924C5" w:rsidP="00B47072">
            <w:pPr>
              <w:pStyle w:val="TAL"/>
              <w:keepNext w:val="0"/>
              <w:rPr>
                <w:rFonts w:cs="Arial"/>
                <w:sz w:val="16"/>
                <w:szCs w:val="16"/>
              </w:rPr>
            </w:pPr>
            <w:r w:rsidRPr="003444A1">
              <w:rPr>
                <w:rFonts w:cs="Arial"/>
                <w:sz w:val="16"/>
                <w:szCs w:val="16"/>
              </w:rPr>
              <w:t>0825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A9EBC3" w14:textId="77777777" w:rsidR="00F924C5" w:rsidRPr="003444A1" w:rsidRDefault="00F924C5"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C6611F"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488AE77" w14:textId="77777777" w:rsidR="00F924C5" w:rsidRPr="003444A1" w:rsidRDefault="00F924C5" w:rsidP="00B47072">
            <w:pPr>
              <w:pStyle w:val="TAL"/>
              <w:keepNext w:val="0"/>
              <w:rPr>
                <w:rFonts w:cs="Arial"/>
                <w:sz w:val="16"/>
                <w:szCs w:val="16"/>
              </w:rPr>
            </w:pPr>
            <w:r w:rsidRPr="003444A1">
              <w:rPr>
                <w:rFonts w:cs="Arial"/>
                <w:sz w:val="16"/>
                <w:szCs w:val="16"/>
              </w:rPr>
              <w:t>Power headroom reporting of carrier aggregation enhancement beyond 5 CCs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A99DAA7" w14:textId="77777777" w:rsidR="00F924C5" w:rsidRPr="003444A1" w:rsidRDefault="00F924C5" w:rsidP="00B47072">
            <w:pPr>
              <w:pStyle w:val="TAL"/>
              <w:keepNext w:val="0"/>
              <w:rPr>
                <w:rFonts w:cs="Arial"/>
                <w:sz w:val="16"/>
                <w:szCs w:val="16"/>
              </w:rPr>
            </w:pPr>
            <w:r w:rsidRPr="003444A1">
              <w:rPr>
                <w:rFonts w:cs="Arial"/>
                <w:sz w:val="16"/>
                <w:szCs w:val="16"/>
              </w:rPr>
              <w:t>13.1.0</w:t>
            </w:r>
          </w:p>
        </w:tc>
      </w:tr>
      <w:tr w:rsidR="003444A1" w:rsidRPr="003444A1" w14:paraId="2201015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8FA3334" w14:textId="77777777" w:rsidR="00F924C5" w:rsidRPr="003444A1"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8B38C4" w14:textId="77777777" w:rsidR="00F924C5" w:rsidRPr="003444A1" w:rsidRDefault="00F924C5" w:rsidP="00B47072">
            <w:pPr>
              <w:pStyle w:val="TAL"/>
              <w:keepNext w:val="0"/>
              <w:rPr>
                <w:rFonts w:cs="Arial"/>
                <w:sz w:val="16"/>
                <w:szCs w:val="16"/>
              </w:rPr>
            </w:pPr>
            <w:r w:rsidRPr="003444A1">
              <w:rPr>
                <w:rFonts w:cs="Arial"/>
                <w:sz w:val="16"/>
                <w:szCs w:val="16"/>
              </w:rPr>
              <w:t>RP-71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0DA01B" w14:textId="77777777" w:rsidR="00F924C5" w:rsidRPr="003444A1" w:rsidRDefault="00F924C5" w:rsidP="00B47072">
            <w:pPr>
              <w:pStyle w:val="TAL"/>
              <w:keepNext w:val="0"/>
              <w:rPr>
                <w:rFonts w:cs="Arial"/>
                <w:sz w:val="16"/>
                <w:szCs w:val="16"/>
              </w:rPr>
            </w:pPr>
            <w:r w:rsidRPr="003444A1">
              <w:rPr>
                <w:rFonts w:cs="Arial"/>
                <w:sz w:val="16"/>
                <w:szCs w:val="16"/>
              </w:rPr>
              <w:t>RP-160454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3EAAC" w14:textId="77777777" w:rsidR="00F924C5" w:rsidRPr="003444A1" w:rsidRDefault="00F924C5" w:rsidP="00B47072">
            <w:pPr>
              <w:pStyle w:val="TAL"/>
              <w:keepNext w:val="0"/>
              <w:rPr>
                <w:rFonts w:cs="Arial"/>
                <w:sz w:val="16"/>
                <w:szCs w:val="16"/>
              </w:rPr>
            </w:pPr>
            <w:r w:rsidRPr="003444A1">
              <w:rPr>
                <w:rFonts w:cs="Arial"/>
                <w:sz w:val="16"/>
                <w:szCs w:val="16"/>
              </w:rPr>
              <w:t>0837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0EB18A" w14:textId="77777777" w:rsidR="00F924C5" w:rsidRPr="003444A1" w:rsidRDefault="00F924C5"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BDA193"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8EC3ED9" w14:textId="77777777" w:rsidR="00F924C5" w:rsidRPr="003444A1" w:rsidRDefault="00F924C5" w:rsidP="00B47072">
            <w:pPr>
              <w:pStyle w:val="TAL"/>
              <w:keepNext w:val="0"/>
              <w:rPr>
                <w:rFonts w:cs="Arial"/>
                <w:sz w:val="16"/>
                <w:szCs w:val="16"/>
              </w:rPr>
            </w:pPr>
            <w:r w:rsidRPr="003444A1">
              <w:rPr>
                <w:rFonts w:cs="Arial"/>
                <w:sz w:val="16"/>
                <w:szCs w:val="16"/>
              </w:rPr>
              <w:t xml:space="preserve">Corrections for sidelink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33D862" w14:textId="77777777" w:rsidR="00F924C5" w:rsidRPr="003444A1" w:rsidRDefault="00F924C5" w:rsidP="00B47072">
            <w:pPr>
              <w:pStyle w:val="TAL"/>
              <w:keepNext w:val="0"/>
              <w:rPr>
                <w:rFonts w:cs="Arial"/>
                <w:sz w:val="16"/>
                <w:szCs w:val="16"/>
              </w:rPr>
            </w:pPr>
            <w:r w:rsidRPr="003444A1">
              <w:rPr>
                <w:rFonts w:cs="Arial"/>
                <w:sz w:val="16"/>
                <w:szCs w:val="16"/>
              </w:rPr>
              <w:t>13.1.0</w:t>
            </w:r>
          </w:p>
        </w:tc>
      </w:tr>
      <w:tr w:rsidR="003444A1" w:rsidRPr="003444A1" w14:paraId="0B365488"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B9E3DDB" w14:textId="77777777" w:rsidR="00F924C5" w:rsidRPr="003444A1"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0B7B1B5" w14:textId="77777777" w:rsidR="00F924C5" w:rsidRPr="003444A1" w:rsidRDefault="00F924C5" w:rsidP="00B47072">
            <w:pPr>
              <w:pStyle w:val="TAL"/>
              <w:keepNext w:val="0"/>
              <w:rPr>
                <w:rFonts w:cs="Arial"/>
                <w:sz w:val="16"/>
                <w:szCs w:val="16"/>
              </w:rPr>
            </w:pPr>
            <w:r w:rsidRPr="003444A1">
              <w:rPr>
                <w:rFonts w:cs="Arial"/>
                <w:sz w:val="16"/>
                <w:szCs w:val="16"/>
              </w:rPr>
              <w:t>RP-71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293A9B" w14:textId="77777777" w:rsidR="00F924C5" w:rsidRPr="003444A1" w:rsidRDefault="00F924C5" w:rsidP="00B47072">
            <w:pPr>
              <w:pStyle w:val="TAL"/>
              <w:keepNext w:val="0"/>
              <w:rPr>
                <w:rFonts w:cs="Arial"/>
                <w:sz w:val="16"/>
                <w:szCs w:val="16"/>
              </w:rPr>
            </w:pPr>
            <w:r w:rsidRPr="003444A1">
              <w:rPr>
                <w:rFonts w:cs="Arial"/>
                <w:sz w:val="16"/>
                <w:szCs w:val="16"/>
              </w:rPr>
              <w:t>RP-160462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BA1B95" w14:textId="77777777" w:rsidR="00F924C5" w:rsidRPr="003444A1" w:rsidRDefault="00F924C5" w:rsidP="00B47072">
            <w:pPr>
              <w:pStyle w:val="TAL"/>
              <w:keepNext w:val="0"/>
              <w:rPr>
                <w:rFonts w:cs="Arial"/>
                <w:sz w:val="16"/>
                <w:szCs w:val="16"/>
              </w:rPr>
            </w:pPr>
            <w:r w:rsidRPr="003444A1">
              <w:rPr>
                <w:rFonts w:cs="Arial"/>
                <w:sz w:val="16"/>
                <w:szCs w:val="16"/>
              </w:rPr>
              <w:t>0844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C103B5"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B83C21"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E77DC0" w14:textId="77777777" w:rsidR="00F924C5" w:rsidRPr="003444A1" w:rsidRDefault="00F924C5" w:rsidP="00B47072">
            <w:pPr>
              <w:pStyle w:val="TAL"/>
              <w:keepNext w:val="0"/>
              <w:rPr>
                <w:rFonts w:cs="Arial"/>
                <w:sz w:val="16"/>
                <w:szCs w:val="16"/>
              </w:rPr>
            </w:pPr>
            <w:r w:rsidRPr="003444A1">
              <w:rPr>
                <w:rFonts w:cs="Arial"/>
                <w:sz w:val="16"/>
                <w:szCs w:val="16"/>
              </w:rPr>
              <w:t>Correction to Pcmax and PH field in PHR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0D01EB1" w14:textId="77777777" w:rsidR="00F924C5" w:rsidRPr="003444A1" w:rsidRDefault="00F924C5" w:rsidP="00B47072">
            <w:pPr>
              <w:pStyle w:val="TAL"/>
              <w:keepNext w:val="0"/>
              <w:rPr>
                <w:rFonts w:cs="Arial"/>
                <w:sz w:val="16"/>
                <w:szCs w:val="16"/>
              </w:rPr>
            </w:pPr>
            <w:r w:rsidRPr="003444A1">
              <w:rPr>
                <w:rFonts w:cs="Arial"/>
                <w:sz w:val="16"/>
                <w:szCs w:val="16"/>
              </w:rPr>
              <w:t>13.1.0</w:t>
            </w:r>
          </w:p>
        </w:tc>
      </w:tr>
      <w:tr w:rsidR="003444A1" w:rsidRPr="003444A1" w14:paraId="6F4A26E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E558BEB" w14:textId="77777777" w:rsidR="00F924C5" w:rsidRPr="003444A1"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2E59E25" w14:textId="77777777" w:rsidR="00F924C5" w:rsidRPr="003444A1" w:rsidRDefault="00F924C5" w:rsidP="00B47072">
            <w:pPr>
              <w:pStyle w:val="TAL"/>
              <w:keepNext w:val="0"/>
              <w:rPr>
                <w:rFonts w:cs="Arial"/>
                <w:sz w:val="16"/>
                <w:szCs w:val="16"/>
              </w:rPr>
            </w:pPr>
            <w:r w:rsidRPr="003444A1">
              <w:rPr>
                <w:rFonts w:cs="Arial"/>
                <w:sz w:val="16"/>
                <w:szCs w:val="16"/>
              </w:rPr>
              <w:t>RP-71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F0E13B" w14:textId="77777777" w:rsidR="00F924C5" w:rsidRPr="003444A1" w:rsidRDefault="00F924C5" w:rsidP="00B47072">
            <w:pPr>
              <w:pStyle w:val="TAL"/>
              <w:keepNext w:val="0"/>
              <w:rPr>
                <w:rFonts w:cs="Arial"/>
                <w:sz w:val="16"/>
                <w:szCs w:val="16"/>
              </w:rPr>
            </w:pPr>
            <w:r w:rsidRPr="003444A1">
              <w:rPr>
                <w:rFonts w:cs="Arial"/>
                <w:sz w:val="16"/>
                <w:szCs w:val="16"/>
              </w:rPr>
              <w:t>RP-160453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FD94EF" w14:textId="77777777" w:rsidR="00F924C5" w:rsidRPr="003444A1" w:rsidRDefault="00F924C5" w:rsidP="00B47072">
            <w:pPr>
              <w:pStyle w:val="TAL"/>
              <w:keepNext w:val="0"/>
              <w:rPr>
                <w:rFonts w:cs="Arial"/>
                <w:sz w:val="16"/>
                <w:szCs w:val="16"/>
              </w:rPr>
            </w:pPr>
            <w:r w:rsidRPr="003444A1">
              <w:rPr>
                <w:rFonts w:cs="Arial"/>
                <w:sz w:val="16"/>
                <w:szCs w:val="16"/>
              </w:rPr>
              <w:t>0845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478272" w14:textId="77777777" w:rsidR="00F924C5" w:rsidRPr="003444A1" w:rsidRDefault="00F924C5" w:rsidP="00B47072">
            <w:pPr>
              <w:pStyle w:val="TAL"/>
              <w:keepNext w:val="0"/>
              <w:rPr>
                <w:rFonts w:cs="Arial"/>
                <w:sz w:val="16"/>
                <w:szCs w:val="16"/>
              </w:rPr>
            </w:pPr>
            <w:r w:rsidRPr="003444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641F4A"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511257D" w14:textId="77777777" w:rsidR="00F924C5" w:rsidRPr="003444A1" w:rsidRDefault="00F924C5" w:rsidP="00B47072">
            <w:pPr>
              <w:pStyle w:val="TAL"/>
              <w:keepNext w:val="0"/>
              <w:rPr>
                <w:rFonts w:cs="Arial"/>
                <w:sz w:val="16"/>
                <w:szCs w:val="16"/>
              </w:rPr>
            </w:pPr>
            <w:r w:rsidRPr="003444A1">
              <w:rPr>
                <w:rFonts w:cs="Arial"/>
                <w:sz w:val="16"/>
                <w:szCs w:val="16"/>
              </w:rPr>
              <w:t>Introduction of low complexity UE and enhanced coverage features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DD7EA73" w14:textId="77777777" w:rsidR="00F924C5" w:rsidRPr="003444A1" w:rsidRDefault="00F924C5" w:rsidP="00B47072">
            <w:pPr>
              <w:pStyle w:val="TAL"/>
              <w:keepNext w:val="0"/>
              <w:rPr>
                <w:rFonts w:cs="Arial"/>
                <w:sz w:val="16"/>
                <w:szCs w:val="16"/>
              </w:rPr>
            </w:pPr>
            <w:r w:rsidRPr="003444A1">
              <w:rPr>
                <w:rFonts w:cs="Arial"/>
                <w:sz w:val="16"/>
                <w:szCs w:val="16"/>
              </w:rPr>
              <w:t>13.1.0</w:t>
            </w:r>
          </w:p>
        </w:tc>
      </w:tr>
      <w:tr w:rsidR="003444A1" w:rsidRPr="003444A1" w14:paraId="641F79E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AC33FB1" w14:textId="77777777" w:rsidR="00F924C5" w:rsidRPr="003444A1"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F6F1FC5" w14:textId="77777777" w:rsidR="00F924C5" w:rsidRPr="003444A1" w:rsidRDefault="00F924C5" w:rsidP="00B47072">
            <w:pPr>
              <w:pStyle w:val="TAL"/>
              <w:keepNext w:val="0"/>
              <w:rPr>
                <w:rFonts w:cs="Arial"/>
                <w:sz w:val="16"/>
                <w:szCs w:val="16"/>
              </w:rPr>
            </w:pPr>
            <w:r w:rsidRPr="003444A1">
              <w:rPr>
                <w:rFonts w:cs="Arial"/>
                <w:sz w:val="16"/>
                <w:szCs w:val="16"/>
              </w:rPr>
              <w:t>RP-71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22CACA" w14:textId="77777777" w:rsidR="00F924C5" w:rsidRPr="003444A1" w:rsidRDefault="00F924C5" w:rsidP="00B47072">
            <w:pPr>
              <w:pStyle w:val="TAL"/>
              <w:keepNext w:val="0"/>
              <w:rPr>
                <w:rFonts w:cs="Arial"/>
                <w:sz w:val="16"/>
                <w:szCs w:val="16"/>
              </w:rPr>
            </w:pPr>
            <w:r w:rsidRPr="003444A1">
              <w:rPr>
                <w:rFonts w:cs="Arial"/>
                <w:sz w:val="16"/>
                <w:szCs w:val="16"/>
              </w:rPr>
              <w:t>RP-160467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A9BE6" w14:textId="77777777" w:rsidR="00F924C5" w:rsidRPr="003444A1" w:rsidRDefault="00F924C5" w:rsidP="00B47072">
            <w:pPr>
              <w:pStyle w:val="TAL"/>
              <w:keepNext w:val="0"/>
              <w:rPr>
                <w:rFonts w:cs="Arial"/>
                <w:sz w:val="16"/>
                <w:szCs w:val="16"/>
              </w:rPr>
            </w:pPr>
            <w:r w:rsidRPr="003444A1">
              <w:rPr>
                <w:rFonts w:cs="Arial"/>
                <w:sz w:val="16"/>
                <w:szCs w:val="16"/>
              </w:rPr>
              <w:t>0852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CB8B57"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AD58B4"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D30E8E6" w14:textId="77777777" w:rsidR="00F924C5" w:rsidRPr="003444A1" w:rsidRDefault="00F924C5" w:rsidP="00B47072">
            <w:pPr>
              <w:pStyle w:val="TAL"/>
              <w:keepNext w:val="0"/>
              <w:rPr>
                <w:rFonts w:cs="Arial"/>
                <w:sz w:val="16"/>
                <w:szCs w:val="16"/>
              </w:rPr>
            </w:pPr>
            <w:r w:rsidRPr="003444A1">
              <w:rPr>
                <w:rFonts w:cs="Arial"/>
                <w:sz w:val="16"/>
                <w:szCs w:val="16"/>
              </w:rPr>
              <w:t>Maximum UL Transmission timing difference in dual connectivity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863B4E5" w14:textId="77777777" w:rsidR="00F924C5" w:rsidRPr="003444A1" w:rsidRDefault="00F924C5" w:rsidP="00B47072">
            <w:pPr>
              <w:pStyle w:val="TAL"/>
              <w:keepNext w:val="0"/>
              <w:rPr>
                <w:rFonts w:cs="Arial"/>
                <w:sz w:val="16"/>
                <w:szCs w:val="16"/>
              </w:rPr>
            </w:pPr>
            <w:r w:rsidRPr="003444A1">
              <w:rPr>
                <w:rFonts w:cs="Arial"/>
                <w:sz w:val="16"/>
                <w:szCs w:val="16"/>
              </w:rPr>
              <w:t>13.1.0</w:t>
            </w:r>
          </w:p>
        </w:tc>
      </w:tr>
      <w:tr w:rsidR="003444A1" w:rsidRPr="003444A1" w14:paraId="01ACAD85"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6945C0D" w14:textId="77777777" w:rsidR="00F924C5" w:rsidRPr="003444A1"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49C1CFD" w14:textId="77777777" w:rsidR="00F924C5" w:rsidRPr="003444A1" w:rsidRDefault="00F924C5" w:rsidP="00B47072">
            <w:pPr>
              <w:pStyle w:val="TAL"/>
              <w:keepNext w:val="0"/>
              <w:rPr>
                <w:rFonts w:cs="Arial"/>
                <w:sz w:val="16"/>
                <w:szCs w:val="16"/>
              </w:rPr>
            </w:pPr>
            <w:r w:rsidRPr="003444A1">
              <w:rPr>
                <w:rFonts w:cs="Arial"/>
                <w:sz w:val="16"/>
                <w:szCs w:val="16"/>
              </w:rPr>
              <w:t>RP-71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10ED94" w14:textId="77777777" w:rsidR="00F924C5" w:rsidRPr="003444A1" w:rsidRDefault="00F924C5" w:rsidP="00B47072">
            <w:pPr>
              <w:pStyle w:val="TAL"/>
              <w:keepNext w:val="0"/>
              <w:rPr>
                <w:rFonts w:cs="Arial"/>
                <w:sz w:val="16"/>
                <w:szCs w:val="16"/>
              </w:rPr>
            </w:pPr>
            <w:r w:rsidRPr="003444A1">
              <w:rPr>
                <w:rFonts w:cs="Arial"/>
                <w:sz w:val="16"/>
                <w:szCs w:val="16"/>
              </w:rPr>
              <w:t>RP-160470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70E2C" w14:textId="77777777" w:rsidR="00F924C5" w:rsidRPr="003444A1" w:rsidRDefault="00F924C5" w:rsidP="00B47072">
            <w:pPr>
              <w:pStyle w:val="TAL"/>
              <w:keepNext w:val="0"/>
              <w:rPr>
                <w:rFonts w:cs="Arial"/>
                <w:sz w:val="16"/>
                <w:szCs w:val="16"/>
              </w:rPr>
            </w:pPr>
            <w:r w:rsidRPr="003444A1">
              <w:rPr>
                <w:rFonts w:cs="Arial"/>
                <w:sz w:val="16"/>
                <w:szCs w:val="16"/>
              </w:rPr>
              <w:t>0853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678BCC" w14:textId="77777777" w:rsidR="00F924C5" w:rsidRPr="003444A1" w:rsidRDefault="00F924C5"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16AD479"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A65E4BF" w14:textId="77777777" w:rsidR="00F924C5" w:rsidRPr="003444A1" w:rsidRDefault="00F924C5" w:rsidP="00B47072">
            <w:pPr>
              <w:pStyle w:val="TAL"/>
              <w:keepNext w:val="0"/>
              <w:rPr>
                <w:rFonts w:cs="Arial"/>
                <w:sz w:val="16"/>
                <w:szCs w:val="16"/>
              </w:rPr>
            </w:pPr>
            <w:r w:rsidRPr="003444A1">
              <w:rPr>
                <w:rFonts w:cs="Arial"/>
                <w:sz w:val="16"/>
                <w:szCs w:val="16"/>
              </w:rPr>
              <w:t>Corrections on SC-PTM MAC specification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2055577" w14:textId="77777777" w:rsidR="00F924C5" w:rsidRPr="003444A1" w:rsidRDefault="00F924C5" w:rsidP="00B47072">
            <w:pPr>
              <w:pStyle w:val="TAL"/>
              <w:keepNext w:val="0"/>
              <w:rPr>
                <w:rFonts w:cs="Arial"/>
                <w:sz w:val="16"/>
                <w:szCs w:val="16"/>
              </w:rPr>
            </w:pPr>
            <w:r w:rsidRPr="003444A1">
              <w:rPr>
                <w:rFonts w:cs="Arial"/>
                <w:sz w:val="16"/>
                <w:szCs w:val="16"/>
              </w:rPr>
              <w:t>13.1.0</w:t>
            </w:r>
          </w:p>
        </w:tc>
      </w:tr>
      <w:tr w:rsidR="003444A1" w:rsidRPr="003444A1" w14:paraId="5B80B3B8"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8898162" w14:textId="77777777" w:rsidR="00F924C5" w:rsidRPr="003444A1" w:rsidRDefault="00F924C5" w:rsidP="00B47072">
            <w:pPr>
              <w:pStyle w:val="TAL"/>
              <w:keepNext w:val="0"/>
              <w:rPr>
                <w:rFonts w:cs="Arial"/>
                <w:sz w:val="16"/>
                <w:szCs w:val="16"/>
              </w:rPr>
            </w:pPr>
            <w:r w:rsidRPr="003444A1">
              <w:rPr>
                <w:rFonts w:cs="Arial"/>
                <w:sz w:val="16"/>
                <w:szCs w:val="16"/>
              </w:rPr>
              <w:t>2016-06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35840A" w14:textId="77777777" w:rsidR="00F924C5" w:rsidRPr="003444A1" w:rsidRDefault="00F924C5" w:rsidP="00B47072">
            <w:pPr>
              <w:pStyle w:val="TAL"/>
              <w:keepNext w:val="0"/>
              <w:rPr>
                <w:rFonts w:cs="Arial"/>
                <w:sz w:val="16"/>
                <w:szCs w:val="16"/>
              </w:rPr>
            </w:pPr>
            <w:r w:rsidRPr="003444A1">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1752A4" w14:textId="77777777" w:rsidR="00F924C5" w:rsidRPr="003444A1" w:rsidRDefault="00F924C5" w:rsidP="00B47072">
            <w:pPr>
              <w:pStyle w:val="TAL"/>
              <w:keepNext w:val="0"/>
              <w:rPr>
                <w:rFonts w:cs="Arial"/>
                <w:sz w:val="16"/>
                <w:szCs w:val="16"/>
              </w:rPr>
            </w:pPr>
            <w:r w:rsidRPr="003444A1">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A43B4" w14:textId="77777777" w:rsidR="00F924C5" w:rsidRPr="003444A1" w:rsidRDefault="00F924C5" w:rsidP="00B47072">
            <w:pPr>
              <w:pStyle w:val="TAL"/>
              <w:keepNext w:val="0"/>
              <w:rPr>
                <w:rFonts w:cs="Arial"/>
                <w:sz w:val="16"/>
                <w:szCs w:val="16"/>
              </w:rPr>
            </w:pPr>
            <w:r w:rsidRPr="003444A1">
              <w:rPr>
                <w:rFonts w:cs="Arial"/>
                <w:sz w:val="16"/>
                <w:szCs w:val="16"/>
              </w:rPr>
              <w:t>0854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944056"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374E4F5"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68049F1" w14:textId="77777777" w:rsidR="00F924C5" w:rsidRPr="003444A1" w:rsidRDefault="00F924C5" w:rsidP="00B47072">
            <w:pPr>
              <w:pStyle w:val="TAL"/>
              <w:keepNext w:val="0"/>
              <w:rPr>
                <w:rFonts w:cs="Arial"/>
                <w:sz w:val="16"/>
                <w:szCs w:val="16"/>
              </w:rPr>
            </w:pPr>
            <w:r w:rsidRPr="003444A1">
              <w:rPr>
                <w:rFonts w:cs="Arial"/>
                <w:sz w:val="16"/>
                <w:szCs w:val="16"/>
              </w:rPr>
              <w:t>Corrections to MTCe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2A19292" w14:textId="77777777" w:rsidR="00F924C5" w:rsidRPr="003444A1" w:rsidRDefault="00F924C5" w:rsidP="00B47072">
            <w:pPr>
              <w:pStyle w:val="TAL"/>
              <w:keepNext w:val="0"/>
              <w:rPr>
                <w:rFonts w:cs="Arial"/>
                <w:sz w:val="16"/>
                <w:szCs w:val="16"/>
              </w:rPr>
            </w:pPr>
            <w:r w:rsidRPr="003444A1">
              <w:rPr>
                <w:rFonts w:cs="Arial"/>
                <w:sz w:val="16"/>
                <w:szCs w:val="16"/>
              </w:rPr>
              <w:t>13.2.0</w:t>
            </w:r>
          </w:p>
        </w:tc>
      </w:tr>
      <w:tr w:rsidR="003444A1" w:rsidRPr="003444A1" w14:paraId="74B125D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37B7B06" w14:textId="77777777" w:rsidR="00F924C5" w:rsidRPr="003444A1"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32B8592" w14:textId="77777777" w:rsidR="00F924C5" w:rsidRPr="003444A1" w:rsidRDefault="00F924C5" w:rsidP="00B47072">
            <w:pPr>
              <w:pStyle w:val="TAL"/>
              <w:keepNext w:val="0"/>
              <w:rPr>
                <w:rFonts w:cs="Arial"/>
                <w:sz w:val="16"/>
                <w:szCs w:val="16"/>
              </w:rPr>
            </w:pPr>
            <w:r w:rsidRPr="003444A1">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01D90" w14:textId="77777777" w:rsidR="00F924C5" w:rsidRPr="003444A1" w:rsidRDefault="00F924C5" w:rsidP="00B47072">
            <w:pPr>
              <w:pStyle w:val="TAL"/>
              <w:keepNext w:val="0"/>
              <w:rPr>
                <w:rFonts w:cs="Arial"/>
                <w:sz w:val="16"/>
                <w:szCs w:val="16"/>
              </w:rPr>
            </w:pPr>
            <w:r w:rsidRPr="003444A1">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6AE9E3" w14:textId="77777777" w:rsidR="00F924C5" w:rsidRPr="003444A1" w:rsidRDefault="00F924C5" w:rsidP="00B47072">
            <w:pPr>
              <w:pStyle w:val="TAL"/>
              <w:keepNext w:val="0"/>
              <w:rPr>
                <w:rFonts w:cs="Arial"/>
                <w:sz w:val="16"/>
                <w:szCs w:val="16"/>
              </w:rPr>
            </w:pPr>
            <w:r w:rsidRPr="003444A1">
              <w:rPr>
                <w:rFonts w:cs="Arial"/>
                <w:sz w:val="16"/>
                <w:szCs w:val="16"/>
              </w:rPr>
              <w:t>0855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9B9BBB" w14:textId="77777777" w:rsidR="00F924C5" w:rsidRPr="003444A1" w:rsidRDefault="00F924C5"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B22ED9"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CBC1378" w14:textId="77777777" w:rsidR="00F924C5" w:rsidRPr="003444A1" w:rsidRDefault="00F924C5" w:rsidP="00B47072">
            <w:pPr>
              <w:pStyle w:val="TAL"/>
              <w:keepNext w:val="0"/>
              <w:rPr>
                <w:rFonts w:cs="Arial"/>
                <w:sz w:val="16"/>
                <w:szCs w:val="16"/>
              </w:rPr>
            </w:pPr>
            <w:r w:rsidRPr="003444A1">
              <w:rPr>
                <w:rFonts w:cs="Arial"/>
                <w:sz w:val="16"/>
                <w:szCs w:val="16"/>
              </w:rPr>
              <w:t>Corrections to Logical Channel Prioritisation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643DE3B" w14:textId="77777777" w:rsidR="00F924C5" w:rsidRPr="003444A1" w:rsidRDefault="00F924C5" w:rsidP="00B47072">
            <w:pPr>
              <w:pStyle w:val="TAL"/>
              <w:keepNext w:val="0"/>
              <w:rPr>
                <w:rFonts w:cs="Arial"/>
                <w:sz w:val="16"/>
                <w:szCs w:val="16"/>
              </w:rPr>
            </w:pPr>
            <w:r w:rsidRPr="003444A1">
              <w:rPr>
                <w:rFonts w:cs="Arial"/>
                <w:sz w:val="16"/>
                <w:szCs w:val="16"/>
              </w:rPr>
              <w:t>13.2.0</w:t>
            </w:r>
          </w:p>
        </w:tc>
      </w:tr>
      <w:tr w:rsidR="003444A1" w:rsidRPr="003444A1" w14:paraId="627DC8EC"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B04BF75" w14:textId="77777777" w:rsidR="00F924C5" w:rsidRPr="003444A1"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31C126" w14:textId="77777777" w:rsidR="00F924C5" w:rsidRPr="003444A1" w:rsidRDefault="00F924C5" w:rsidP="00B47072">
            <w:pPr>
              <w:pStyle w:val="TAL"/>
              <w:keepNext w:val="0"/>
              <w:rPr>
                <w:rFonts w:cs="Arial"/>
                <w:sz w:val="16"/>
                <w:szCs w:val="16"/>
              </w:rPr>
            </w:pPr>
            <w:r w:rsidRPr="003444A1">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CB99E2" w14:textId="77777777" w:rsidR="00F924C5" w:rsidRPr="003444A1" w:rsidRDefault="00F924C5" w:rsidP="00B47072">
            <w:pPr>
              <w:pStyle w:val="TAL"/>
              <w:keepNext w:val="0"/>
              <w:rPr>
                <w:rFonts w:cs="Arial"/>
                <w:sz w:val="16"/>
                <w:szCs w:val="16"/>
              </w:rPr>
            </w:pPr>
            <w:r w:rsidRPr="003444A1">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DB4D18" w14:textId="77777777" w:rsidR="00F924C5" w:rsidRPr="003444A1" w:rsidRDefault="00F924C5" w:rsidP="00B47072">
            <w:pPr>
              <w:pStyle w:val="TAL"/>
              <w:keepNext w:val="0"/>
              <w:rPr>
                <w:rFonts w:cs="Arial"/>
                <w:sz w:val="16"/>
                <w:szCs w:val="16"/>
              </w:rPr>
            </w:pPr>
            <w:r w:rsidRPr="003444A1">
              <w:rPr>
                <w:rFonts w:cs="Arial"/>
                <w:sz w:val="16"/>
                <w:szCs w:val="16"/>
              </w:rPr>
              <w:t>0856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294AF7"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2DB6E2"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BCDA4B7" w14:textId="77777777" w:rsidR="00F924C5" w:rsidRPr="003444A1" w:rsidRDefault="00F924C5" w:rsidP="00B47072">
            <w:pPr>
              <w:pStyle w:val="TAL"/>
              <w:keepNext w:val="0"/>
              <w:rPr>
                <w:rFonts w:cs="Arial"/>
                <w:sz w:val="16"/>
                <w:szCs w:val="16"/>
              </w:rPr>
            </w:pPr>
            <w:r w:rsidRPr="003444A1">
              <w:rPr>
                <w:rFonts w:cs="Arial"/>
                <w:sz w:val="16"/>
                <w:szCs w:val="16"/>
              </w:rPr>
              <w:t>Correction to MAC procedures for 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B34C531" w14:textId="77777777" w:rsidR="00F924C5" w:rsidRPr="003444A1" w:rsidRDefault="00F924C5" w:rsidP="00B47072">
            <w:pPr>
              <w:pStyle w:val="TAL"/>
              <w:keepNext w:val="0"/>
              <w:rPr>
                <w:rFonts w:cs="Arial"/>
                <w:sz w:val="16"/>
                <w:szCs w:val="16"/>
              </w:rPr>
            </w:pPr>
            <w:r w:rsidRPr="003444A1">
              <w:rPr>
                <w:rFonts w:cs="Arial"/>
                <w:sz w:val="16"/>
                <w:szCs w:val="16"/>
              </w:rPr>
              <w:t>13.2.0</w:t>
            </w:r>
          </w:p>
        </w:tc>
      </w:tr>
      <w:tr w:rsidR="003444A1" w:rsidRPr="003444A1" w14:paraId="4C016CC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E91F874" w14:textId="77777777" w:rsidR="00F924C5" w:rsidRPr="003444A1"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F53124" w14:textId="77777777" w:rsidR="00F924C5" w:rsidRPr="003444A1" w:rsidRDefault="00F924C5" w:rsidP="00B47072">
            <w:pPr>
              <w:pStyle w:val="TAL"/>
              <w:keepNext w:val="0"/>
              <w:rPr>
                <w:rFonts w:cs="Arial"/>
                <w:sz w:val="16"/>
                <w:szCs w:val="16"/>
              </w:rPr>
            </w:pPr>
            <w:r w:rsidRPr="003444A1">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6AF1FE" w14:textId="77777777" w:rsidR="00F924C5" w:rsidRPr="003444A1" w:rsidRDefault="00F924C5" w:rsidP="00B47072">
            <w:pPr>
              <w:pStyle w:val="TAL"/>
              <w:keepNext w:val="0"/>
              <w:rPr>
                <w:rFonts w:cs="Arial"/>
                <w:sz w:val="16"/>
                <w:szCs w:val="16"/>
              </w:rPr>
            </w:pPr>
            <w:r w:rsidRPr="003444A1">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274CB" w14:textId="77777777" w:rsidR="00F924C5" w:rsidRPr="003444A1" w:rsidRDefault="00F924C5" w:rsidP="00B47072">
            <w:pPr>
              <w:pStyle w:val="TAL"/>
              <w:keepNext w:val="0"/>
              <w:rPr>
                <w:rFonts w:cs="Arial"/>
                <w:sz w:val="16"/>
                <w:szCs w:val="16"/>
              </w:rPr>
            </w:pPr>
            <w:r w:rsidRPr="003444A1">
              <w:rPr>
                <w:rFonts w:cs="Arial"/>
                <w:sz w:val="16"/>
                <w:szCs w:val="16"/>
              </w:rPr>
              <w:t>0857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D74937" w14:textId="77777777" w:rsidR="00F924C5" w:rsidRPr="003444A1" w:rsidRDefault="00F924C5" w:rsidP="00B47072">
            <w:pPr>
              <w:pStyle w:val="TAL"/>
              <w:keepNext w:val="0"/>
              <w:rPr>
                <w:rFonts w:cs="Arial"/>
                <w:sz w:val="16"/>
                <w:szCs w:val="16"/>
              </w:rPr>
            </w:pPr>
            <w:r w:rsidRPr="003444A1">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820A909"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80180E2" w14:textId="77777777" w:rsidR="00F924C5" w:rsidRPr="003444A1" w:rsidRDefault="00F924C5" w:rsidP="00B47072">
            <w:pPr>
              <w:pStyle w:val="TAL"/>
              <w:keepNext w:val="0"/>
              <w:rPr>
                <w:rFonts w:cs="Arial"/>
                <w:sz w:val="16"/>
                <w:szCs w:val="16"/>
              </w:rPr>
            </w:pPr>
            <w:r w:rsidRPr="003444A1">
              <w:rPr>
                <w:rFonts w:cs="Arial"/>
                <w:sz w:val="16"/>
                <w:szCs w:val="16"/>
              </w:rPr>
              <w:t>Functional extension for U-plane C-IoT optimisation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CBA23EF" w14:textId="77777777" w:rsidR="00F924C5" w:rsidRPr="003444A1" w:rsidRDefault="00F924C5" w:rsidP="00B47072">
            <w:pPr>
              <w:pStyle w:val="TAL"/>
              <w:keepNext w:val="0"/>
              <w:rPr>
                <w:rFonts w:cs="Arial"/>
                <w:sz w:val="16"/>
                <w:szCs w:val="16"/>
              </w:rPr>
            </w:pPr>
            <w:r w:rsidRPr="003444A1">
              <w:rPr>
                <w:rFonts w:cs="Arial"/>
                <w:sz w:val="16"/>
                <w:szCs w:val="16"/>
              </w:rPr>
              <w:t>13.2.0</w:t>
            </w:r>
          </w:p>
        </w:tc>
      </w:tr>
      <w:tr w:rsidR="003444A1" w:rsidRPr="003444A1" w14:paraId="67232E1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DB5F549" w14:textId="77777777" w:rsidR="00F924C5" w:rsidRPr="003444A1"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88FF52A" w14:textId="77777777" w:rsidR="00F924C5" w:rsidRPr="003444A1" w:rsidRDefault="00F924C5" w:rsidP="00B47072">
            <w:pPr>
              <w:pStyle w:val="TAL"/>
              <w:keepNext w:val="0"/>
              <w:rPr>
                <w:rFonts w:cs="Arial"/>
                <w:sz w:val="16"/>
                <w:szCs w:val="16"/>
              </w:rPr>
            </w:pPr>
            <w:r w:rsidRPr="003444A1">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BD5201" w14:textId="77777777" w:rsidR="00F924C5" w:rsidRPr="003444A1" w:rsidRDefault="00F924C5" w:rsidP="00B47072">
            <w:pPr>
              <w:pStyle w:val="TAL"/>
              <w:keepNext w:val="0"/>
              <w:rPr>
                <w:rFonts w:cs="Arial"/>
                <w:sz w:val="16"/>
                <w:szCs w:val="16"/>
              </w:rPr>
            </w:pPr>
            <w:r w:rsidRPr="003444A1">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FD30C" w14:textId="77777777" w:rsidR="00F924C5" w:rsidRPr="003444A1" w:rsidRDefault="00F924C5" w:rsidP="00B47072">
            <w:pPr>
              <w:pStyle w:val="TAL"/>
              <w:keepNext w:val="0"/>
              <w:rPr>
                <w:rFonts w:cs="Arial"/>
                <w:sz w:val="16"/>
                <w:szCs w:val="16"/>
              </w:rPr>
            </w:pPr>
            <w:r w:rsidRPr="003444A1">
              <w:rPr>
                <w:rFonts w:cs="Arial"/>
                <w:sz w:val="16"/>
                <w:szCs w:val="16"/>
              </w:rPr>
              <w:t>0858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502F4E" w14:textId="77777777" w:rsidR="00F924C5" w:rsidRPr="003444A1" w:rsidRDefault="00F924C5" w:rsidP="00B47072">
            <w:pPr>
              <w:pStyle w:val="TAL"/>
              <w:keepNext w:val="0"/>
              <w:rPr>
                <w:rFonts w:cs="Arial"/>
                <w:sz w:val="16"/>
                <w:szCs w:val="16"/>
              </w:rPr>
            </w:pPr>
            <w:r w:rsidRPr="003444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63382CE"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12DC68C" w14:textId="77777777" w:rsidR="00F924C5" w:rsidRPr="003444A1" w:rsidRDefault="00F924C5" w:rsidP="00B47072">
            <w:pPr>
              <w:pStyle w:val="TAL"/>
              <w:keepNext w:val="0"/>
              <w:rPr>
                <w:rFonts w:cs="Arial"/>
                <w:sz w:val="16"/>
                <w:szCs w:val="16"/>
              </w:rPr>
            </w:pPr>
            <w:r w:rsidRPr="003444A1">
              <w:rPr>
                <w:rFonts w:cs="Arial"/>
                <w:sz w:val="16"/>
                <w:szCs w:val="16"/>
              </w:rPr>
              <w:t>Corrections for sidelink logical channel prioritization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42694B1" w14:textId="77777777" w:rsidR="00F924C5" w:rsidRPr="003444A1" w:rsidRDefault="00F924C5" w:rsidP="00B47072">
            <w:pPr>
              <w:pStyle w:val="TAL"/>
              <w:keepNext w:val="0"/>
              <w:rPr>
                <w:rFonts w:cs="Arial"/>
                <w:sz w:val="16"/>
                <w:szCs w:val="16"/>
              </w:rPr>
            </w:pPr>
            <w:r w:rsidRPr="003444A1">
              <w:rPr>
                <w:rFonts w:cs="Arial"/>
                <w:sz w:val="16"/>
                <w:szCs w:val="16"/>
              </w:rPr>
              <w:t>13.2.0</w:t>
            </w:r>
          </w:p>
        </w:tc>
      </w:tr>
      <w:tr w:rsidR="003444A1" w:rsidRPr="003444A1" w14:paraId="3348365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BACA503" w14:textId="77777777" w:rsidR="00F924C5" w:rsidRPr="003444A1"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94350D0" w14:textId="77777777" w:rsidR="00F924C5" w:rsidRPr="003444A1" w:rsidRDefault="00F924C5" w:rsidP="00B47072">
            <w:pPr>
              <w:pStyle w:val="TAL"/>
              <w:keepNext w:val="0"/>
              <w:rPr>
                <w:rFonts w:cs="Arial"/>
                <w:sz w:val="16"/>
                <w:szCs w:val="16"/>
              </w:rPr>
            </w:pPr>
            <w:r w:rsidRPr="003444A1">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80048A" w14:textId="77777777" w:rsidR="00F924C5" w:rsidRPr="003444A1" w:rsidRDefault="00F924C5" w:rsidP="00B47072">
            <w:pPr>
              <w:pStyle w:val="TAL"/>
              <w:keepNext w:val="0"/>
              <w:rPr>
                <w:rFonts w:cs="Arial"/>
                <w:sz w:val="16"/>
                <w:szCs w:val="16"/>
              </w:rPr>
            </w:pPr>
            <w:r w:rsidRPr="003444A1">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3B1F30" w14:textId="77777777" w:rsidR="00F924C5" w:rsidRPr="003444A1" w:rsidRDefault="00F924C5" w:rsidP="00B47072">
            <w:pPr>
              <w:pStyle w:val="TAL"/>
              <w:keepNext w:val="0"/>
              <w:rPr>
                <w:rFonts w:cs="Arial"/>
                <w:sz w:val="16"/>
                <w:szCs w:val="16"/>
              </w:rPr>
            </w:pPr>
            <w:r w:rsidRPr="003444A1">
              <w:rPr>
                <w:rFonts w:cs="Arial"/>
                <w:sz w:val="16"/>
                <w:szCs w:val="16"/>
              </w:rPr>
              <w:t>0859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285458"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38A0FC"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C84EED8" w14:textId="77777777" w:rsidR="00F924C5" w:rsidRPr="003444A1" w:rsidRDefault="00F924C5" w:rsidP="00B47072">
            <w:pPr>
              <w:pStyle w:val="TAL"/>
              <w:keepNext w:val="0"/>
              <w:rPr>
                <w:rFonts w:cs="Arial"/>
                <w:sz w:val="16"/>
                <w:szCs w:val="16"/>
              </w:rPr>
            </w:pPr>
            <w:r w:rsidRPr="003444A1">
              <w:rPr>
                <w:rFonts w:cs="Arial"/>
                <w:sz w:val="16"/>
                <w:szCs w:val="16"/>
              </w:rPr>
              <w:t>HARQ RTT Timers in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2CB7B5B" w14:textId="77777777" w:rsidR="00F924C5" w:rsidRPr="003444A1" w:rsidRDefault="00F924C5" w:rsidP="00B47072">
            <w:pPr>
              <w:pStyle w:val="TAL"/>
              <w:keepNext w:val="0"/>
              <w:rPr>
                <w:rFonts w:cs="Arial"/>
                <w:sz w:val="16"/>
                <w:szCs w:val="16"/>
              </w:rPr>
            </w:pPr>
            <w:r w:rsidRPr="003444A1">
              <w:rPr>
                <w:rFonts w:cs="Arial"/>
                <w:sz w:val="16"/>
                <w:szCs w:val="16"/>
              </w:rPr>
              <w:t>13.2.0</w:t>
            </w:r>
          </w:p>
        </w:tc>
      </w:tr>
      <w:tr w:rsidR="003444A1" w:rsidRPr="003444A1" w14:paraId="0CE7E8E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458763F" w14:textId="77777777" w:rsidR="00F924C5" w:rsidRPr="003444A1"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0BD5144" w14:textId="77777777" w:rsidR="00F924C5" w:rsidRPr="003444A1" w:rsidRDefault="00F924C5" w:rsidP="00B47072">
            <w:pPr>
              <w:pStyle w:val="TAL"/>
              <w:keepNext w:val="0"/>
              <w:rPr>
                <w:rFonts w:cs="Arial"/>
                <w:sz w:val="16"/>
                <w:szCs w:val="16"/>
              </w:rPr>
            </w:pPr>
            <w:r w:rsidRPr="003444A1">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35346" w14:textId="77777777" w:rsidR="00F924C5" w:rsidRPr="003444A1" w:rsidRDefault="00F924C5" w:rsidP="00B47072">
            <w:pPr>
              <w:pStyle w:val="TAL"/>
              <w:keepNext w:val="0"/>
              <w:rPr>
                <w:rFonts w:cs="Arial"/>
                <w:sz w:val="16"/>
                <w:szCs w:val="16"/>
              </w:rPr>
            </w:pPr>
            <w:r w:rsidRPr="003444A1">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FE9FC4" w14:textId="77777777" w:rsidR="00F924C5" w:rsidRPr="003444A1" w:rsidRDefault="00F924C5" w:rsidP="00B47072">
            <w:pPr>
              <w:pStyle w:val="TAL"/>
              <w:keepNext w:val="0"/>
              <w:rPr>
                <w:rFonts w:cs="Arial"/>
                <w:sz w:val="16"/>
                <w:szCs w:val="16"/>
              </w:rPr>
            </w:pPr>
            <w:r w:rsidRPr="003444A1">
              <w:rPr>
                <w:rFonts w:cs="Arial"/>
                <w:sz w:val="16"/>
                <w:szCs w:val="16"/>
              </w:rPr>
              <w:t>0860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43E077"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E073343"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54658BF" w14:textId="77777777" w:rsidR="00F924C5" w:rsidRPr="003444A1" w:rsidRDefault="00F924C5" w:rsidP="00B47072">
            <w:pPr>
              <w:pStyle w:val="TAL"/>
              <w:keepNext w:val="0"/>
              <w:rPr>
                <w:rFonts w:cs="Arial"/>
                <w:sz w:val="16"/>
                <w:szCs w:val="16"/>
              </w:rPr>
            </w:pPr>
            <w:r w:rsidRPr="003444A1">
              <w:rPr>
                <w:rFonts w:cs="Arial"/>
                <w:sz w:val="16"/>
                <w:szCs w:val="16"/>
              </w:rPr>
              <w:t xml:space="preserve">Asynchronous UL HARQ protocol operation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6C77532" w14:textId="77777777" w:rsidR="00F924C5" w:rsidRPr="003444A1" w:rsidRDefault="00F924C5" w:rsidP="00B47072">
            <w:pPr>
              <w:pStyle w:val="TAL"/>
              <w:keepNext w:val="0"/>
              <w:rPr>
                <w:rFonts w:cs="Arial"/>
                <w:sz w:val="16"/>
                <w:szCs w:val="16"/>
              </w:rPr>
            </w:pPr>
            <w:r w:rsidRPr="003444A1">
              <w:rPr>
                <w:rFonts w:cs="Arial"/>
                <w:sz w:val="16"/>
                <w:szCs w:val="16"/>
              </w:rPr>
              <w:t>13.2.0</w:t>
            </w:r>
          </w:p>
        </w:tc>
      </w:tr>
      <w:tr w:rsidR="003444A1" w:rsidRPr="003444A1" w14:paraId="22FC36F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7DE319E" w14:textId="77777777" w:rsidR="00F924C5" w:rsidRPr="003444A1"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2225C7A" w14:textId="77777777" w:rsidR="00F924C5" w:rsidRPr="003444A1" w:rsidRDefault="00F924C5" w:rsidP="00B47072">
            <w:pPr>
              <w:pStyle w:val="TAL"/>
              <w:keepNext w:val="0"/>
              <w:rPr>
                <w:rFonts w:cs="Arial"/>
                <w:sz w:val="16"/>
                <w:szCs w:val="16"/>
              </w:rPr>
            </w:pPr>
            <w:r w:rsidRPr="003444A1">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2AB9B" w14:textId="77777777" w:rsidR="00F924C5" w:rsidRPr="003444A1" w:rsidRDefault="00F924C5" w:rsidP="00B47072">
            <w:pPr>
              <w:pStyle w:val="TAL"/>
              <w:keepNext w:val="0"/>
              <w:rPr>
                <w:rFonts w:cs="Arial"/>
                <w:sz w:val="16"/>
                <w:szCs w:val="16"/>
              </w:rPr>
            </w:pPr>
            <w:r w:rsidRPr="003444A1">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BE39BE" w14:textId="77777777" w:rsidR="00F924C5" w:rsidRPr="003444A1" w:rsidRDefault="00F924C5" w:rsidP="00B47072">
            <w:pPr>
              <w:pStyle w:val="TAL"/>
              <w:keepNext w:val="0"/>
              <w:rPr>
                <w:rFonts w:cs="Arial"/>
                <w:sz w:val="16"/>
                <w:szCs w:val="16"/>
              </w:rPr>
            </w:pPr>
            <w:r w:rsidRPr="003444A1">
              <w:rPr>
                <w:rFonts w:cs="Arial"/>
                <w:sz w:val="16"/>
                <w:szCs w:val="16"/>
              </w:rPr>
              <w:t>0861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B9FF19" w14:textId="77777777" w:rsidR="00F924C5" w:rsidRPr="003444A1" w:rsidRDefault="00F924C5"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57C2A17"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7677D30" w14:textId="77777777" w:rsidR="00F924C5" w:rsidRPr="003444A1" w:rsidRDefault="00F924C5" w:rsidP="00B47072">
            <w:pPr>
              <w:pStyle w:val="TAL"/>
              <w:keepNext w:val="0"/>
              <w:rPr>
                <w:rFonts w:cs="Arial"/>
                <w:sz w:val="16"/>
                <w:szCs w:val="16"/>
              </w:rPr>
            </w:pPr>
            <w:r w:rsidRPr="003444A1">
              <w:rPr>
                <w:rFonts w:cs="Arial"/>
                <w:sz w:val="16"/>
                <w:szCs w:val="16"/>
              </w:rPr>
              <w:t xml:space="preserve">UL SPS and Sidelink discovery gap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83A6331" w14:textId="77777777" w:rsidR="00F924C5" w:rsidRPr="003444A1" w:rsidRDefault="00F924C5" w:rsidP="00B47072">
            <w:pPr>
              <w:pStyle w:val="TAL"/>
              <w:keepNext w:val="0"/>
              <w:rPr>
                <w:rFonts w:cs="Arial"/>
                <w:sz w:val="16"/>
                <w:szCs w:val="16"/>
              </w:rPr>
            </w:pPr>
            <w:r w:rsidRPr="003444A1">
              <w:rPr>
                <w:rFonts w:cs="Arial"/>
                <w:sz w:val="16"/>
                <w:szCs w:val="16"/>
              </w:rPr>
              <w:t>13.2.0</w:t>
            </w:r>
          </w:p>
        </w:tc>
      </w:tr>
      <w:tr w:rsidR="003444A1" w:rsidRPr="003444A1" w14:paraId="7A691B8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0D4F48D" w14:textId="77777777" w:rsidR="00F924C5" w:rsidRPr="003444A1"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4B68AC2" w14:textId="77777777" w:rsidR="00F924C5" w:rsidRPr="003444A1" w:rsidRDefault="00F924C5" w:rsidP="00B47072">
            <w:pPr>
              <w:pStyle w:val="TAL"/>
              <w:keepNext w:val="0"/>
              <w:rPr>
                <w:rFonts w:cs="Arial"/>
                <w:sz w:val="16"/>
                <w:szCs w:val="16"/>
              </w:rPr>
            </w:pPr>
            <w:r w:rsidRPr="003444A1">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F5FD89" w14:textId="77777777" w:rsidR="00F924C5" w:rsidRPr="003444A1" w:rsidRDefault="00F924C5" w:rsidP="00B47072">
            <w:pPr>
              <w:pStyle w:val="TAL"/>
              <w:keepNext w:val="0"/>
              <w:rPr>
                <w:rFonts w:cs="Arial"/>
                <w:sz w:val="16"/>
                <w:szCs w:val="16"/>
              </w:rPr>
            </w:pPr>
            <w:r w:rsidRPr="003444A1">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C2811" w14:textId="77777777" w:rsidR="00F924C5" w:rsidRPr="003444A1" w:rsidRDefault="00F924C5" w:rsidP="00B47072">
            <w:pPr>
              <w:pStyle w:val="TAL"/>
              <w:keepNext w:val="0"/>
              <w:rPr>
                <w:rFonts w:cs="Arial"/>
                <w:sz w:val="16"/>
                <w:szCs w:val="16"/>
              </w:rPr>
            </w:pPr>
            <w:r w:rsidRPr="003444A1">
              <w:rPr>
                <w:rFonts w:cs="Arial"/>
                <w:sz w:val="16"/>
                <w:szCs w:val="16"/>
              </w:rPr>
              <w:t>0862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69EFF7"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279DC4"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FDC232D" w14:textId="77777777" w:rsidR="00F924C5" w:rsidRPr="003444A1" w:rsidRDefault="00F924C5" w:rsidP="00B47072">
            <w:pPr>
              <w:pStyle w:val="TAL"/>
              <w:keepNext w:val="0"/>
              <w:rPr>
                <w:rFonts w:cs="Arial"/>
                <w:sz w:val="16"/>
                <w:szCs w:val="16"/>
              </w:rPr>
            </w:pPr>
            <w:r w:rsidRPr="003444A1">
              <w:rPr>
                <w:rFonts w:cs="Arial"/>
                <w:sz w:val="16"/>
                <w:szCs w:val="16"/>
              </w:rPr>
              <w:t>Correction of BCCH reception for LC-MTC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B3E26F3" w14:textId="77777777" w:rsidR="00F924C5" w:rsidRPr="003444A1" w:rsidRDefault="00F924C5" w:rsidP="00B47072">
            <w:pPr>
              <w:pStyle w:val="TAL"/>
              <w:keepNext w:val="0"/>
              <w:rPr>
                <w:rFonts w:cs="Arial"/>
                <w:sz w:val="16"/>
                <w:szCs w:val="16"/>
              </w:rPr>
            </w:pPr>
            <w:r w:rsidRPr="003444A1">
              <w:rPr>
                <w:rFonts w:cs="Arial"/>
                <w:sz w:val="16"/>
                <w:szCs w:val="16"/>
              </w:rPr>
              <w:t>13.2.0</w:t>
            </w:r>
          </w:p>
        </w:tc>
      </w:tr>
      <w:tr w:rsidR="003444A1" w:rsidRPr="003444A1" w14:paraId="0826A13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D530A47" w14:textId="77777777" w:rsidR="00F924C5" w:rsidRPr="003444A1"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5BE0AA6" w14:textId="77777777" w:rsidR="00F924C5" w:rsidRPr="003444A1" w:rsidRDefault="00F924C5" w:rsidP="00B47072">
            <w:pPr>
              <w:pStyle w:val="TAL"/>
              <w:keepNext w:val="0"/>
              <w:rPr>
                <w:rFonts w:cs="Arial"/>
                <w:sz w:val="16"/>
                <w:szCs w:val="16"/>
              </w:rPr>
            </w:pPr>
            <w:r w:rsidRPr="003444A1">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AB7FBC" w14:textId="77777777" w:rsidR="00F924C5" w:rsidRPr="003444A1" w:rsidRDefault="00F924C5" w:rsidP="00B47072">
            <w:pPr>
              <w:pStyle w:val="TAL"/>
              <w:keepNext w:val="0"/>
              <w:rPr>
                <w:rFonts w:cs="Arial"/>
                <w:sz w:val="16"/>
                <w:szCs w:val="16"/>
              </w:rPr>
            </w:pPr>
            <w:r w:rsidRPr="003444A1">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02BAF" w14:textId="77777777" w:rsidR="00F924C5" w:rsidRPr="003444A1" w:rsidRDefault="00F924C5" w:rsidP="00B47072">
            <w:pPr>
              <w:pStyle w:val="TAL"/>
              <w:keepNext w:val="0"/>
              <w:rPr>
                <w:rFonts w:cs="Arial"/>
                <w:sz w:val="16"/>
                <w:szCs w:val="16"/>
              </w:rPr>
            </w:pPr>
            <w:r w:rsidRPr="003444A1">
              <w:rPr>
                <w:rFonts w:cs="Arial"/>
                <w:sz w:val="16"/>
                <w:szCs w:val="16"/>
              </w:rPr>
              <w:t>0864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A8B0FD" w14:textId="77777777" w:rsidR="00F924C5" w:rsidRPr="003444A1" w:rsidRDefault="00F924C5"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49AC0A3"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FDD082E" w14:textId="77777777" w:rsidR="00F924C5" w:rsidRPr="003444A1" w:rsidRDefault="00F924C5" w:rsidP="00B47072">
            <w:pPr>
              <w:pStyle w:val="TAL"/>
              <w:keepNext w:val="0"/>
              <w:rPr>
                <w:rFonts w:cs="Arial"/>
                <w:sz w:val="16"/>
                <w:szCs w:val="16"/>
              </w:rPr>
            </w:pPr>
            <w:r w:rsidRPr="003444A1">
              <w:rPr>
                <w:rFonts w:cs="Arial"/>
                <w:sz w:val="16"/>
                <w:szCs w:val="16"/>
              </w:rPr>
              <w:t>Corrections on asynchronous UL HARQ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D8F93D1" w14:textId="77777777" w:rsidR="00F924C5" w:rsidRPr="003444A1" w:rsidRDefault="00F924C5" w:rsidP="00B47072">
            <w:pPr>
              <w:pStyle w:val="TAL"/>
              <w:keepNext w:val="0"/>
              <w:rPr>
                <w:rFonts w:cs="Arial"/>
                <w:sz w:val="16"/>
                <w:szCs w:val="16"/>
              </w:rPr>
            </w:pPr>
            <w:r w:rsidRPr="003444A1">
              <w:rPr>
                <w:rFonts w:cs="Arial"/>
                <w:sz w:val="16"/>
                <w:szCs w:val="16"/>
              </w:rPr>
              <w:t>13.2.0</w:t>
            </w:r>
          </w:p>
        </w:tc>
      </w:tr>
      <w:tr w:rsidR="003444A1" w:rsidRPr="003444A1" w14:paraId="1E398623"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D0401EA" w14:textId="77777777" w:rsidR="00F924C5" w:rsidRPr="003444A1"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DCA51AA" w14:textId="77777777" w:rsidR="00F924C5" w:rsidRPr="003444A1" w:rsidRDefault="00F924C5" w:rsidP="00B47072">
            <w:pPr>
              <w:pStyle w:val="TAL"/>
              <w:keepNext w:val="0"/>
              <w:rPr>
                <w:rFonts w:cs="Arial"/>
                <w:sz w:val="16"/>
                <w:szCs w:val="16"/>
              </w:rPr>
            </w:pPr>
            <w:r w:rsidRPr="003444A1">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ABB090" w14:textId="77777777" w:rsidR="00F924C5" w:rsidRPr="003444A1" w:rsidRDefault="00F924C5" w:rsidP="00B47072">
            <w:pPr>
              <w:pStyle w:val="TAL"/>
              <w:keepNext w:val="0"/>
              <w:rPr>
                <w:rFonts w:cs="Arial"/>
                <w:sz w:val="16"/>
                <w:szCs w:val="16"/>
              </w:rPr>
            </w:pPr>
            <w:r w:rsidRPr="003444A1">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15AED" w14:textId="77777777" w:rsidR="00F924C5" w:rsidRPr="003444A1" w:rsidRDefault="00F924C5" w:rsidP="00B47072">
            <w:pPr>
              <w:pStyle w:val="TAL"/>
              <w:keepNext w:val="0"/>
              <w:rPr>
                <w:rFonts w:cs="Arial"/>
                <w:sz w:val="16"/>
                <w:szCs w:val="16"/>
              </w:rPr>
            </w:pPr>
            <w:r w:rsidRPr="003444A1">
              <w:rPr>
                <w:rFonts w:cs="Arial"/>
                <w:sz w:val="16"/>
                <w:szCs w:val="16"/>
              </w:rPr>
              <w:t>0866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2A3566"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94F7B33"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93611A5" w14:textId="77777777" w:rsidR="00F924C5" w:rsidRPr="003444A1" w:rsidRDefault="00F924C5" w:rsidP="00B47072">
            <w:pPr>
              <w:pStyle w:val="TAL"/>
              <w:keepNext w:val="0"/>
              <w:rPr>
                <w:rFonts w:cs="Arial"/>
                <w:sz w:val="16"/>
                <w:szCs w:val="16"/>
              </w:rPr>
            </w:pPr>
            <w:r w:rsidRPr="003444A1">
              <w:rPr>
                <w:rFonts w:cs="Arial"/>
                <w:sz w:val="16"/>
                <w:szCs w:val="16"/>
              </w:rPr>
              <w:t>Clarification on PDCCH sub-frame for SC-PTM</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A4FB0AC" w14:textId="77777777" w:rsidR="00F924C5" w:rsidRPr="003444A1" w:rsidRDefault="00F924C5" w:rsidP="00B47072">
            <w:pPr>
              <w:pStyle w:val="TAL"/>
              <w:keepNext w:val="0"/>
              <w:rPr>
                <w:rFonts w:cs="Arial"/>
                <w:sz w:val="16"/>
                <w:szCs w:val="16"/>
              </w:rPr>
            </w:pPr>
            <w:r w:rsidRPr="003444A1">
              <w:rPr>
                <w:rFonts w:cs="Arial"/>
                <w:sz w:val="16"/>
                <w:szCs w:val="16"/>
              </w:rPr>
              <w:t>13.2.0</w:t>
            </w:r>
          </w:p>
        </w:tc>
      </w:tr>
      <w:tr w:rsidR="003444A1" w:rsidRPr="003444A1" w14:paraId="07E49C1F"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FDBA36A" w14:textId="77777777" w:rsidR="00F924C5" w:rsidRPr="003444A1"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818E3E9" w14:textId="77777777" w:rsidR="00F924C5" w:rsidRPr="003444A1" w:rsidRDefault="00F924C5" w:rsidP="00B47072">
            <w:pPr>
              <w:pStyle w:val="TAL"/>
              <w:keepNext w:val="0"/>
              <w:rPr>
                <w:rFonts w:cs="Arial"/>
                <w:sz w:val="16"/>
                <w:szCs w:val="16"/>
              </w:rPr>
            </w:pPr>
            <w:r w:rsidRPr="003444A1">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EC49A4" w14:textId="77777777" w:rsidR="00F924C5" w:rsidRPr="003444A1" w:rsidRDefault="00F924C5" w:rsidP="00B47072">
            <w:pPr>
              <w:pStyle w:val="TAL"/>
              <w:keepNext w:val="0"/>
              <w:rPr>
                <w:rFonts w:cs="Arial"/>
                <w:sz w:val="16"/>
                <w:szCs w:val="16"/>
              </w:rPr>
            </w:pPr>
            <w:r w:rsidRPr="003444A1">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21D46" w14:textId="77777777" w:rsidR="00F924C5" w:rsidRPr="003444A1" w:rsidRDefault="00F924C5" w:rsidP="00B47072">
            <w:pPr>
              <w:pStyle w:val="TAL"/>
              <w:keepNext w:val="0"/>
              <w:rPr>
                <w:rFonts w:cs="Arial"/>
                <w:sz w:val="16"/>
                <w:szCs w:val="16"/>
              </w:rPr>
            </w:pPr>
            <w:r w:rsidRPr="003444A1">
              <w:rPr>
                <w:rFonts w:cs="Arial"/>
                <w:sz w:val="16"/>
                <w:szCs w:val="16"/>
              </w:rPr>
              <w:t>0867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B9FAA5"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D15B4B"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AA80D70" w14:textId="77777777" w:rsidR="00F924C5" w:rsidRPr="003444A1" w:rsidRDefault="00F924C5" w:rsidP="00B47072">
            <w:pPr>
              <w:pStyle w:val="TAL"/>
              <w:keepNext w:val="0"/>
              <w:rPr>
                <w:rFonts w:cs="Arial"/>
                <w:sz w:val="16"/>
                <w:szCs w:val="16"/>
              </w:rPr>
            </w:pPr>
            <w:r w:rsidRPr="003444A1">
              <w:rPr>
                <w:rFonts w:cs="Arial"/>
                <w:sz w:val="16"/>
                <w:szCs w:val="16"/>
              </w:rPr>
              <w:t>Correction on preamble group selection and RA-RNTI value range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C183636" w14:textId="77777777" w:rsidR="00F924C5" w:rsidRPr="003444A1" w:rsidRDefault="00F924C5" w:rsidP="00B47072">
            <w:pPr>
              <w:pStyle w:val="TAL"/>
              <w:keepNext w:val="0"/>
              <w:rPr>
                <w:rFonts w:cs="Arial"/>
                <w:sz w:val="16"/>
                <w:szCs w:val="16"/>
              </w:rPr>
            </w:pPr>
            <w:r w:rsidRPr="003444A1">
              <w:rPr>
                <w:rFonts w:cs="Arial"/>
                <w:sz w:val="16"/>
                <w:szCs w:val="16"/>
              </w:rPr>
              <w:t>13.2.0</w:t>
            </w:r>
          </w:p>
        </w:tc>
      </w:tr>
      <w:tr w:rsidR="003444A1" w:rsidRPr="003444A1" w14:paraId="38C6D52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8461751" w14:textId="77777777" w:rsidR="00F924C5" w:rsidRPr="003444A1"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3F97842" w14:textId="77777777" w:rsidR="00F924C5" w:rsidRPr="003444A1" w:rsidRDefault="00F924C5" w:rsidP="00B47072">
            <w:pPr>
              <w:pStyle w:val="TAL"/>
              <w:keepNext w:val="0"/>
              <w:rPr>
                <w:rFonts w:cs="Arial"/>
                <w:sz w:val="16"/>
                <w:szCs w:val="16"/>
              </w:rPr>
            </w:pPr>
            <w:r w:rsidRPr="003444A1">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876326" w14:textId="77777777" w:rsidR="00F924C5" w:rsidRPr="003444A1" w:rsidRDefault="00F924C5" w:rsidP="00B47072">
            <w:pPr>
              <w:pStyle w:val="TAL"/>
              <w:keepNext w:val="0"/>
              <w:rPr>
                <w:rFonts w:cs="Arial"/>
                <w:sz w:val="16"/>
                <w:szCs w:val="16"/>
              </w:rPr>
            </w:pPr>
            <w:r w:rsidRPr="003444A1">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3AD95" w14:textId="77777777" w:rsidR="00F924C5" w:rsidRPr="003444A1" w:rsidRDefault="00F924C5" w:rsidP="00B47072">
            <w:pPr>
              <w:pStyle w:val="TAL"/>
              <w:keepNext w:val="0"/>
              <w:rPr>
                <w:rFonts w:cs="Arial"/>
                <w:sz w:val="16"/>
                <w:szCs w:val="16"/>
              </w:rPr>
            </w:pPr>
            <w:r w:rsidRPr="003444A1">
              <w:rPr>
                <w:rFonts w:cs="Arial"/>
                <w:sz w:val="16"/>
                <w:szCs w:val="16"/>
              </w:rPr>
              <w:t>0868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56DB83" w14:textId="77777777" w:rsidR="00F924C5" w:rsidRPr="003444A1" w:rsidRDefault="00F924C5"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A2FF4C7"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CCE3503" w14:textId="77777777" w:rsidR="00F924C5" w:rsidRPr="003444A1" w:rsidRDefault="00F924C5" w:rsidP="00B47072">
            <w:pPr>
              <w:pStyle w:val="TAL"/>
              <w:keepNext w:val="0"/>
              <w:rPr>
                <w:rFonts w:cs="Arial"/>
                <w:sz w:val="16"/>
                <w:szCs w:val="16"/>
              </w:rPr>
            </w:pPr>
            <w:r w:rsidRPr="003444A1">
              <w:rPr>
                <w:rFonts w:cs="Arial"/>
                <w:sz w:val="16"/>
                <w:szCs w:val="16"/>
              </w:rPr>
              <w:t>Correction on DL HARQ retransmission and UL transmission repetitions within a bundle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DD468D6" w14:textId="77777777" w:rsidR="00F924C5" w:rsidRPr="003444A1" w:rsidRDefault="00F924C5" w:rsidP="00B47072">
            <w:pPr>
              <w:pStyle w:val="TAL"/>
              <w:keepNext w:val="0"/>
              <w:rPr>
                <w:rFonts w:cs="Arial"/>
                <w:sz w:val="16"/>
                <w:szCs w:val="16"/>
              </w:rPr>
            </w:pPr>
            <w:r w:rsidRPr="003444A1">
              <w:rPr>
                <w:rFonts w:cs="Arial"/>
                <w:sz w:val="16"/>
                <w:szCs w:val="16"/>
              </w:rPr>
              <w:t>13.2.0</w:t>
            </w:r>
          </w:p>
        </w:tc>
      </w:tr>
      <w:tr w:rsidR="003444A1" w:rsidRPr="003444A1" w14:paraId="19BEFC9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EEBF2DD" w14:textId="77777777" w:rsidR="00F924C5" w:rsidRPr="003444A1"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CD0DCE0" w14:textId="77777777" w:rsidR="00F924C5" w:rsidRPr="003444A1" w:rsidRDefault="00F924C5" w:rsidP="00B47072">
            <w:pPr>
              <w:pStyle w:val="TAL"/>
              <w:keepNext w:val="0"/>
              <w:rPr>
                <w:rFonts w:cs="Arial"/>
                <w:sz w:val="16"/>
                <w:szCs w:val="16"/>
              </w:rPr>
            </w:pPr>
            <w:r w:rsidRPr="003444A1">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B68059" w14:textId="77777777" w:rsidR="00F924C5" w:rsidRPr="003444A1" w:rsidRDefault="00F924C5" w:rsidP="00B47072">
            <w:pPr>
              <w:pStyle w:val="TAL"/>
              <w:keepNext w:val="0"/>
              <w:rPr>
                <w:rFonts w:cs="Arial"/>
                <w:sz w:val="16"/>
                <w:szCs w:val="16"/>
              </w:rPr>
            </w:pPr>
            <w:r w:rsidRPr="003444A1">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6C3A7" w14:textId="77777777" w:rsidR="00F924C5" w:rsidRPr="003444A1" w:rsidRDefault="00F924C5" w:rsidP="00B47072">
            <w:pPr>
              <w:pStyle w:val="TAL"/>
              <w:keepNext w:val="0"/>
              <w:rPr>
                <w:rFonts w:cs="Arial"/>
                <w:sz w:val="16"/>
                <w:szCs w:val="16"/>
              </w:rPr>
            </w:pPr>
            <w:r w:rsidRPr="003444A1">
              <w:rPr>
                <w:rFonts w:cs="Arial"/>
                <w:sz w:val="16"/>
                <w:szCs w:val="16"/>
              </w:rPr>
              <w:t>0869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6CB81B" w14:textId="77777777" w:rsidR="00F924C5" w:rsidRPr="003444A1" w:rsidRDefault="00F924C5" w:rsidP="00B47072">
            <w:pPr>
              <w:pStyle w:val="TAL"/>
              <w:keepNext w:val="0"/>
              <w:rPr>
                <w:rFonts w:cs="Arial"/>
                <w:sz w:val="16"/>
                <w:szCs w:val="16"/>
              </w:rPr>
            </w:pPr>
            <w:r w:rsidRPr="003444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DFC6DE"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4DCEB38" w14:textId="77777777" w:rsidR="00F924C5" w:rsidRPr="003444A1" w:rsidRDefault="00F924C5" w:rsidP="00B47072">
            <w:pPr>
              <w:pStyle w:val="TAL"/>
              <w:keepNext w:val="0"/>
              <w:rPr>
                <w:rFonts w:cs="Arial"/>
                <w:sz w:val="16"/>
                <w:szCs w:val="16"/>
              </w:rPr>
            </w:pPr>
            <w:r w:rsidRPr="003444A1">
              <w:rPr>
                <w:rFonts w:cs="Arial"/>
                <w:sz w:val="16"/>
                <w:szCs w:val="16"/>
              </w:rPr>
              <w:t>Correction on IR version for UL HARQ</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A38A280" w14:textId="77777777" w:rsidR="00F924C5" w:rsidRPr="003444A1" w:rsidRDefault="00F924C5" w:rsidP="00B47072">
            <w:pPr>
              <w:pStyle w:val="TAL"/>
              <w:keepNext w:val="0"/>
              <w:rPr>
                <w:rFonts w:cs="Arial"/>
                <w:sz w:val="16"/>
                <w:szCs w:val="16"/>
              </w:rPr>
            </w:pPr>
            <w:r w:rsidRPr="003444A1">
              <w:rPr>
                <w:rFonts w:cs="Arial"/>
                <w:sz w:val="16"/>
                <w:szCs w:val="16"/>
              </w:rPr>
              <w:t>13.2.0</w:t>
            </w:r>
          </w:p>
        </w:tc>
      </w:tr>
      <w:tr w:rsidR="003444A1" w:rsidRPr="003444A1" w14:paraId="773ACF4A"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EEC0803" w14:textId="77777777" w:rsidR="00F924C5" w:rsidRPr="003444A1"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FFC43EA" w14:textId="77777777" w:rsidR="00F924C5" w:rsidRPr="003444A1" w:rsidRDefault="00F924C5" w:rsidP="00B47072">
            <w:pPr>
              <w:pStyle w:val="TAL"/>
              <w:keepNext w:val="0"/>
              <w:rPr>
                <w:rFonts w:cs="Arial"/>
                <w:sz w:val="16"/>
                <w:szCs w:val="16"/>
              </w:rPr>
            </w:pPr>
            <w:r w:rsidRPr="003444A1">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C64645" w14:textId="77777777" w:rsidR="00F924C5" w:rsidRPr="003444A1" w:rsidRDefault="00F924C5" w:rsidP="00B47072">
            <w:pPr>
              <w:pStyle w:val="TAL"/>
              <w:keepNext w:val="0"/>
              <w:rPr>
                <w:rFonts w:cs="Arial"/>
                <w:sz w:val="16"/>
                <w:szCs w:val="16"/>
              </w:rPr>
            </w:pPr>
            <w:r w:rsidRPr="003444A1">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828BE0" w14:textId="77777777" w:rsidR="00F924C5" w:rsidRPr="003444A1" w:rsidRDefault="00F924C5" w:rsidP="00B47072">
            <w:pPr>
              <w:pStyle w:val="TAL"/>
              <w:keepNext w:val="0"/>
              <w:rPr>
                <w:rFonts w:cs="Arial"/>
                <w:sz w:val="16"/>
                <w:szCs w:val="16"/>
              </w:rPr>
            </w:pPr>
            <w:r w:rsidRPr="003444A1">
              <w:rPr>
                <w:rFonts w:cs="Arial"/>
                <w:sz w:val="16"/>
                <w:szCs w:val="16"/>
              </w:rPr>
              <w:t>0870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3CDCCD"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EF88CC"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86002A2" w14:textId="77777777" w:rsidR="00F924C5" w:rsidRPr="003444A1" w:rsidRDefault="00F924C5" w:rsidP="00B47072">
            <w:pPr>
              <w:pStyle w:val="TAL"/>
              <w:keepNext w:val="0"/>
              <w:rPr>
                <w:rFonts w:cs="Arial"/>
                <w:sz w:val="16"/>
                <w:szCs w:val="16"/>
              </w:rPr>
            </w:pPr>
            <w:r w:rsidRPr="003444A1">
              <w:rPr>
                <w:rFonts w:cs="Arial"/>
                <w:sz w:val="16"/>
                <w:szCs w:val="16"/>
              </w:rPr>
              <w:t>Correction on HARQ process selection for UL asynchronous HARQ</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651B288" w14:textId="77777777" w:rsidR="00F924C5" w:rsidRPr="003444A1" w:rsidRDefault="00F924C5" w:rsidP="00B47072">
            <w:pPr>
              <w:pStyle w:val="TAL"/>
              <w:keepNext w:val="0"/>
              <w:rPr>
                <w:rFonts w:cs="Arial"/>
                <w:sz w:val="16"/>
                <w:szCs w:val="16"/>
              </w:rPr>
            </w:pPr>
            <w:r w:rsidRPr="003444A1">
              <w:rPr>
                <w:rFonts w:cs="Arial"/>
                <w:sz w:val="16"/>
                <w:szCs w:val="16"/>
              </w:rPr>
              <w:t>13.2.0</w:t>
            </w:r>
          </w:p>
        </w:tc>
      </w:tr>
      <w:tr w:rsidR="003444A1" w:rsidRPr="003444A1" w14:paraId="5CB7BBF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62F3974" w14:textId="77777777" w:rsidR="00F924C5" w:rsidRPr="003444A1"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CBBDC72" w14:textId="77777777" w:rsidR="00F924C5" w:rsidRPr="003444A1" w:rsidRDefault="00F924C5" w:rsidP="00B47072">
            <w:pPr>
              <w:pStyle w:val="TAL"/>
              <w:keepNext w:val="0"/>
              <w:rPr>
                <w:rFonts w:cs="Arial"/>
                <w:sz w:val="16"/>
                <w:szCs w:val="16"/>
              </w:rPr>
            </w:pPr>
            <w:r w:rsidRPr="003444A1">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05024A" w14:textId="77777777" w:rsidR="00F924C5" w:rsidRPr="003444A1" w:rsidRDefault="00F924C5" w:rsidP="00B47072">
            <w:pPr>
              <w:pStyle w:val="TAL"/>
              <w:keepNext w:val="0"/>
              <w:rPr>
                <w:rFonts w:cs="Arial"/>
                <w:sz w:val="16"/>
                <w:szCs w:val="16"/>
              </w:rPr>
            </w:pPr>
            <w:r w:rsidRPr="003444A1">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35BAE8" w14:textId="77777777" w:rsidR="00F924C5" w:rsidRPr="003444A1" w:rsidRDefault="00F924C5" w:rsidP="00B47072">
            <w:pPr>
              <w:pStyle w:val="TAL"/>
              <w:keepNext w:val="0"/>
              <w:rPr>
                <w:rFonts w:cs="Arial"/>
                <w:sz w:val="16"/>
                <w:szCs w:val="16"/>
              </w:rPr>
            </w:pPr>
            <w:r w:rsidRPr="003444A1">
              <w:rPr>
                <w:rFonts w:cs="Arial"/>
                <w:sz w:val="16"/>
                <w:szCs w:val="16"/>
              </w:rPr>
              <w:t>0873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5030F1"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728583"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478C516" w14:textId="77777777" w:rsidR="00F924C5" w:rsidRPr="003444A1" w:rsidRDefault="00F924C5" w:rsidP="00B47072">
            <w:pPr>
              <w:pStyle w:val="TAL"/>
              <w:keepNext w:val="0"/>
              <w:rPr>
                <w:rFonts w:cs="Arial"/>
                <w:sz w:val="16"/>
                <w:szCs w:val="16"/>
              </w:rPr>
            </w:pPr>
            <w:r w:rsidRPr="003444A1">
              <w:rPr>
                <w:rFonts w:cs="Arial"/>
                <w:sz w:val="16"/>
                <w:szCs w:val="16"/>
              </w:rPr>
              <w:t>Correction to eMTC message classes and logical channels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82DB64F" w14:textId="77777777" w:rsidR="00F924C5" w:rsidRPr="003444A1" w:rsidRDefault="00F924C5" w:rsidP="00B47072">
            <w:pPr>
              <w:pStyle w:val="TAL"/>
              <w:keepNext w:val="0"/>
              <w:rPr>
                <w:rFonts w:cs="Arial"/>
                <w:sz w:val="16"/>
                <w:szCs w:val="16"/>
              </w:rPr>
            </w:pPr>
            <w:r w:rsidRPr="003444A1">
              <w:rPr>
                <w:rFonts w:cs="Arial"/>
                <w:sz w:val="16"/>
                <w:szCs w:val="16"/>
              </w:rPr>
              <w:t>13.2.0</w:t>
            </w:r>
          </w:p>
        </w:tc>
      </w:tr>
      <w:tr w:rsidR="003444A1" w:rsidRPr="003444A1" w14:paraId="4946720C"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FB275E1" w14:textId="77777777" w:rsidR="00F924C5" w:rsidRPr="003444A1"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C610457" w14:textId="77777777" w:rsidR="00F924C5" w:rsidRPr="003444A1" w:rsidRDefault="00F924C5" w:rsidP="00B47072">
            <w:pPr>
              <w:pStyle w:val="TAL"/>
              <w:keepNext w:val="0"/>
              <w:rPr>
                <w:rFonts w:cs="Arial"/>
                <w:sz w:val="16"/>
                <w:szCs w:val="16"/>
              </w:rPr>
            </w:pPr>
            <w:r w:rsidRPr="003444A1">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F06202" w14:textId="77777777" w:rsidR="00F924C5" w:rsidRPr="003444A1" w:rsidRDefault="00F924C5" w:rsidP="00B47072">
            <w:pPr>
              <w:pStyle w:val="TAL"/>
              <w:keepNext w:val="0"/>
              <w:rPr>
                <w:rFonts w:cs="Arial"/>
                <w:sz w:val="16"/>
                <w:szCs w:val="16"/>
              </w:rPr>
            </w:pPr>
            <w:r w:rsidRPr="003444A1">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CCFD9" w14:textId="77777777" w:rsidR="00F924C5" w:rsidRPr="003444A1" w:rsidRDefault="00F924C5" w:rsidP="00B47072">
            <w:pPr>
              <w:pStyle w:val="TAL"/>
              <w:keepNext w:val="0"/>
              <w:rPr>
                <w:rFonts w:cs="Arial"/>
                <w:sz w:val="16"/>
                <w:szCs w:val="16"/>
              </w:rPr>
            </w:pPr>
            <w:r w:rsidRPr="003444A1">
              <w:rPr>
                <w:rFonts w:cs="Arial"/>
                <w:sz w:val="16"/>
                <w:szCs w:val="16"/>
              </w:rPr>
              <w:t>0875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EEB1F6"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2E2D6B"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5912FDF" w14:textId="77777777" w:rsidR="00F924C5" w:rsidRPr="003444A1" w:rsidRDefault="00F924C5" w:rsidP="00B47072">
            <w:pPr>
              <w:pStyle w:val="TAL"/>
              <w:keepNext w:val="0"/>
              <w:rPr>
                <w:rFonts w:cs="Arial"/>
                <w:sz w:val="16"/>
                <w:szCs w:val="16"/>
              </w:rPr>
            </w:pPr>
            <w:r w:rsidRPr="003444A1">
              <w:rPr>
                <w:rFonts w:cs="Arial"/>
                <w:sz w:val="16"/>
                <w:szCs w:val="16"/>
              </w:rPr>
              <w:t>Correction on Random Access CE-level ramp-up for CE mode A 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DE65B39" w14:textId="77777777" w:rsidR="00F924C5" w:rsidRPr="003444A1" w:rsidRDefault="00F924C5" w:rsidP="00B47072">
            <w:pPr>
              <w:pStyle w:val="TAL"/>
              <w:keepNext w:val="0"/>
              <w:rPr>
                <w:rFonts w:cs="Arial"/>
                <w:sz w:val="16"/>
                <w:szCs w:val="16"/>
              </w:rPr>
            </w:pPr>
            <w:r w:rsidRPr="003444A1">
              <w:rPr>
                <w:rFonts w:cs="Arial"/>
                <w:sz w:val="16"/>
                <w:szCs w:val="16"/>
              </w:rPr>
              <w:t>13.2.0</w:t>
            </w:r>
          </w:p>
        </w:tc>
      </w:tr>
      <w:tr w:rsidR="003444A1" w:rsidRPr="003444A1" w14:paraId="48F7E69A"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E92161E" w14:textId="77777777" w:rsidR="00F924C5" w:rsidRPr="003444A1"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5675BFC" w14:textId="77777777" w:rsidR="00F924C5" w:rsidRPr="003444A1" w:rsidRDefault="00F924C5" w:rsidP="00B47072">
            <w:pPr>
              <w:pStyle w:val="TAL"/>
              <w:keepNext w:val="0"/>
              <w:rPr>
                <w:rFonts w:cs="Arial"/>
                <w:sz w:val="16"/>
                <w:szCs w:val="16"/>
              </w:rPr>
            </w:pPr>
            <w:r w:rsidRPr="003444A1">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409947" w14:textId="77777777" w:rsidR="00F924C5" w:rsidRPr="003444A1" w:rsidRDefault="00F924C5" w:rsidP="00B47072">
            <w:pPr>
              <w:pStyle w:val="TAL"/>
              <w:keepNext w:val="0"/>
              <w:rPr>
                <w:rFonts w:cs="Arial"/>
                <w:sz w:val="16"/>
                <w:szCs w:val="16"/>
              </w:rPr>
            </w:pPr>
            <w:r w:rsidRPr="003444A1">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5249E" w14:textId="77777777" w:rsidR="00F924C5" w:rsidRPr="003444A1" w:rsidRDefault="00F924C5" w:rsidP="00B47072">
            <w:pPr>
              <w:pStyle w:val="TAL"/>
              <w:keepNext w:val="0"/>
              <w:rPr>
                <w:rFonts w:cs="Arial"/>
                <w:sz w:val="16"/>
                <w:szCs w:val="16"/>
              </w:rPr>
            </w:pPr>
            <w:r w:rsidRPr="003444A1">
              <w:rPr>
                <w:rFonts w:cs="Arial"/>
                <w:sz w:val="16"/>
                <w:szCs w:val="16"/>
              </w:rPr>
              <w:t>0876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9A837C" w14:textId="77777777" w:rsidR="00F924C5" w:rsidRPr="003444A1" w:rsidRDefault="00F924C5"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B30DD5"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F26596D" w14:textId="77777777" w:rsidR="00F924C5" w:rsidRPr="003444A1" w:rsidRDefault="00F924C5" w:rsidP="00B47072">
            <w:pPr>
              <w:pStyle w:val="TAL"/>
              <w:keepNext w:val="0"/>
              <w:rPr>
                <w:rFonts w:cs="Arial"/>
                <w:sz w:val="16"/>
                <w:szCs w:val="16"/>
              </w:rPr>
            </w:pPr>
            <w:r w:rsidRPr="003444A1">
              <w:rPr>
                <w:rFonts w:cs="Arial"/>
                <w:sz w:val="16"/>
                <w:szCs w:val="16"/>
              </w:rPr>
              <w:t>Correction to random access procedure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D419B84" w14:textId="77777777" w:rsidR="00F924C5" w:rsidRPr="003444A1" w:rsidRDefault="00F924C5" w:rsidP="00B47072">
            <w:pPr>
              <w:pStyle w:val="TAL"/>
              <w:keepNext w:val="0"/>
              <w:rPr>
                <w:rFonts w:cs="Arial"/>
                <w:sz w:val="16"/>
                <w:szCs w:val="16"/>
              </w:rPr>
            </w:pPr>
            <w:r w:rsidRPr="003444A1">
              <w:rPr>
                <w:rFonts w:cs="Arial"/>
                <w:sz w:val="16"/>
                <w:szCs w:val="16"/>
              </w:rPr>
              <w:t>13.2.0</w:t>
            </w:r>
          </w:p>
        </w:tc>
      </w:tr>
      <w:tr w:rsidR="003444A1" w:rsidRPr="003444A1" w14:paraId="23F46F8C"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9567F01" w14:textId="77777777" w:rsidR="00F924C5" w:rsidRPr="003444A1"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6533A22" w14:textId="77777777" w:rsidR="00F924C5" w:rsidRPr="003444A1" w:rsidRDefault="00F924C5" w:rsidP="00B47072">
            <w:pPr>
              <w:pStyle w:val="TAL"/>
              <w:keepNext w:val="0"/>
              <w:rPr>
                <w:rFonts w:cs="Arial"/>
                <w:sz w:val="16"/>
                <w:szCs w:val="16"/>
              </w:rPr>
            </w:pPr>
            <w:r w:rsidRPr="003444A1">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E9EBFD" w14:textId="77777777" w:rsidR="00F924C5" w:rsidRPr="003444A1" w:rsidRDefault="00F924C5" w:rsidP="00B47072">
            <w:pPr>
              <w:pStyle w:val="TAL"/>
              <w:keepNext w:val="0"/>
              <w:rPr>
                <w:rFonts w:cs="Arial"/>
                <w:sz w:val="16"/>
                <w:szCs w:val="16"/>
              </w:rPr>
            </w:pPr>
            <w:r w:rsidRPr="003444A1">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F273E" w14:textId="77777777" w:rsidR="00F924C5" w:rsidRPr="003444A1" w:rsidRDefault="00F924C5" w:rsidP="00B47072">
            <w:pPr>
              <w:pStyle w:val="TAL"/>
              <w:keepNext w:val="0"/>
              <w:rPr>
                <w:rFonts w:cs="Arial"/>
                <w:sz w:val="16"/>
                <w:szCs w:val="16"/>
              </w:rPr>
            </w:pPr>
            <w:r w:rsidRPr="003444A1">
              <w:rPr>
                <w:rFonts w:cs="Arial"/>
                <w:sz w:val="16"/>
                <w:szCs w:val="16"/>
              </w:rPr>
              <w:t>0877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6169AA" w14:textId="77777777" w:rsidR="00F924C5" w:rsidRPr="003444A1" w:rsidRDefault="00F924C5" w:rsidP="00B47072">
            <w:pPr>
              <w:pStyle w:val="TAL"/>
              <w:keepNext w:val="0"/>
              <w:rPr>
                <w:rFonts w:cs="Arial"/>
                <w:sz w:val="16"/>
                <w:szCs w:val="16"/>
              </w:rPr>
            </w:pPr>
            <w:r w:rsidRPr="003444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1F6737"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1C77541" w14:textId="77777777" w:rsidR="00F924C5" w:rsidRPr="003444A1" w:rsidRDefault="00F924C5" w:rsidP="00B47072">
            <w:pPr>
              <w:pStyle w:val="TAL"/>
              <w:keepNext w:val="0"/>
              <w:rPr>
                <w:rFonts w:cs="Arial"/>
                <w:sz w:val="16"/>
                <w:szCs w:val="16"/>
              </w:rPr>
            </w:pPr>
            <w:r w:rsidRPr="003444A1">
              <w:rPr>
                <w:rFonts w:cs="Arial"/>
                <w:sz w:val="16"/>
                <w:szCs w:val="16"/>
              </w:rPr>
              <w:t>Minor corrections to MAC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EA3B5F" w14:textId="77777777" w:rsidR="00F924C5" w:rsidRPr="003444A1" w:rsidRDefault="00F924C5" w:rsidP="00B47072">
            <w:pPr>
              <w:pStyle w:val="TAL"/>
              <w:keepNext w:val="0"/>
              <w:rPr>
                <w:rFonts w:cs="Arial"/>
                <w:sz w:val="16"/>
                <w:szCs w:val="16"/>
              </w:rPr>
            </w:pPr>
            <w:r w:rsidRPr="003444A1">
              <w:rPr>
                <w:rFonts w:cs="Arial"/>
                <w:sz w:val="16"/>
                <w:szCs w:val="16"/>
              </w:rPr>
              <w:t>13.2.0</w:t>
            </w:r>
          </w:p>
        </w:tc>
      </w:tr>
      <w:tr w:rsidR="003444A1" w:rsidRPr="003444A1" w14:paraId="36660DDD"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3682500" w14:textId="77777777" w:rsidR="00F924C5" w:rsidRPr="003444A1"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D60545A" w14:textId="77777777" w:rsidR="00F924C5" w:rsidRPr="003444A1" w:rsidRDefault="00F924C5" w:rsidP="00B47072">
            <w:pPr>
              <w:pStyle w:val="TAL"/>
              <w:keepNext w:val="0"/>
              <w:rPr>
                <w:rFonts w:cs="Arial"/>
                <w:sz w:val="16"/>
                <w:szCs w:val="16"/>
              </w:rPr>
            </w:pPr>
            <w:r w:rsidRPr="003444A1">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90FB80" w14:textId="77777777" w:rsidR="00F924C5" w:rsidRPr="003444A1" w:rsidRDefault="00F924C5" w:rsidP="00B47072">
            <w:pPr>
              <w:pStyle w:val="TAL"/>
              <w:keepNext w:val="0"/>
              <w:rPr>
                <w:rFonts w:cs="Arial"/>
                <w:sz w:val="16"/>
                <w:szCs w:val="16"/>
              </w:rPr>
            </w:pPr>
            <w:r w:rsidRPr="003444A1">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D529E" w14:textId="77777777" w:rsidR="00F924C5" w:rsidRPr="003444A1" w:rsidRDefault="00F924C5" w:rsidP="00B47072">
            <w:pPr>
              <w:pStyle w:val="TAL"/>
              <w:keepNext w:val="0"/>
              <w:rPr>
                <w:rFonts w:cs="Arial"/>
                <w:sz w:val="16"/>
                <w:szCs w:val="16"/>
              </w:rPr>
            </w:pPr>
            <w:r w:rsidRPr="003444A1">
              <w:rPr>
                <w:rFonts w:cs="Arial"/>
                <w:sz w:val="16"/>
                <w:szCs w:val="16"/>
              </w:rPr>
              <w:t>0878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272747"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71AAB41"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528BC00" w14:textId="77777777" w:rsidR="00F924C5" w:rsidRPr="003444A1" w:rsidRDefault="00F924C5" w:rsidP="00B47072">
            <w:pPr>
              <w:pStyle w:val="TAL"/>
              <w:keepNext w:val="0"/>
              <w:rPr>
                <w:rFonts w:cs="Arial"/>
                <w:sz w:val="16"/>
                <w:szCs w:val="16"/>
              </w:rPr>
            </w:pPr>
            <w:r w:rsidRPr="003444A1">
              <w:rPr>
                <w:rFonts w:cs="Arial"/>
                <w:sz w:val="16"/>
                <w:szCs w:val="16"/>
              </w:rPr>
              <w:t>PRACH preamble power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6C1083F" w14:textId="77777777" w:rsidR="00F924C5" w:rsidRPr="003444A1" w:rsidRDefault="00F924C5" w:rsidP="00B47072">
            <w:pPr>
              <w:pStyle w:val="TAL"/>
              <w:keepNext w:val="0"/>
              <w:rPr>
                <w:rFonts w:cs="Arial"/>
                <w:sz w:val="16"/>
                <w:szCs w:val="16"/>
              </w:rPr>
            </w:pPr>
            <w:r w:rsidRPr="003444A1">
              <w:rPr>
                <w:rFonts w:cs="Arial"/>
                <w:sz w:val="16"/>
                <w:szCs w:val="16"/>
              </w:rPr>
              <w:t>13.2.0</w:t>
            </w:r>
          </w:p>
        </w:tc>
      </w:tr>
      <w:tr w:rsidR="003444A1" w:rsidRPr="003444A1" w14:paraId="2BD566F7"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42E9AE0" w14:textId="77777777" w:rsidR="00F924C5" w:rsidRPr="003444A1"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AF830B6" w14:textId="77777777" w:rsidR="00F924C5" w:rsidRPr="003444A1" w:rsidRDefault="00F924C5" w:rsidP="00B47072">
            <w:pPr>
              <w:pStyle w:val="TAL"/>
              <w:keepNext w:val="0"/>
              <w:rPr>
                <w:rFonts w:cs="Arial"/>
                <w:sz w:val="16"/>
                <w:szCs w:val="16"/>
              </w:rPr>
            </w:pPr>
            <w:r w:rsidRPr="003444A1">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716578" w14:textId="77777777" w:rsidR="00F924C5" w:rsidRPr="003444A1" w:rsidRDefault="00F924C5" w:rsidP="00B47072">
            <w:pPr>
              <w:pStyle w:val="TAL"/>
              <w:keepNext w:val="0"/>
              <w:rPr>
                <w:rFonts w:cs="Arial"/>
                <w:sz w:val="16"/>
                <w:szCs w:val="16"/>
              </w:rPr>
            </w:pPr>
            <w:r w:rsidRPr="003444A1">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EA502" w14:textId="77777777" w:rsidR="00F924C5" w:rsidRPr="003444A1" w:rsidRDefault="00F924C5" w:rsidP="00B47072">
            <w:pPr>
              <w:pStyle w:val="TAL"/>
              <w:keepNext w:val="0"/>
              <w:rPr>
                <w:rFonts w:cs="Arial"/>
                <w:sz w:val="16"/>
                <w:szCs w:val="16"/>
              </w:rPr>
            </w:pPr>
            <w:r w:rsidRPr="003444A1">
              <w:rPr>
                <w:rFonts w:cs="Arial"/>
                <w:sz w:val="16"/>
                <w:szCs w:val="16"/>
              </w:rPr>
              <w:t>0879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1CED4E" w14:textId="77777777" w:rsidR="00F924C5" w:rsidRPr="003444A1" w:rsidRDefault="00F924C5"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C8B04A"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D1FD064" w14:textId="77777777" w:rsidR="00F924C5" w:rsidRPr="003444A1" w:rsidRDefault="00F924C5" w:rsidP="00B47072">
            <w:pPr>
              <w:pStyle w:val="TAL"/>
              <w:keepNext w:val="0"/>
              <w:rPr>
                <w:rFonts w:cs="Arial"/>
                <w:sz w:val="16"/>
                <w:szCs w:val="16"/>
              </w:rPr>
            </w:pPr>
            <w:r w:rsidRPr="003444A1">
              <w:rPr>
                <w:rFonts w:cs="Arial"/>
                <w:sz w:val="16"/>
                <w:szCs w:val="16"/>
              </w:rPr>
              <w:t>SPS support for eMTC 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88A4713" w14:textId="77777777" w:rsidR="00F924C5" w:rsidRPr="003444A1" w:rsidRDefault="00F924C5" w:rsidP="00B47072">
            <w:pPr>
              <w:pStyle w:val="TAL"/>
              <w:keepNext w:val="0"/>
              <w:rPr>
                <w:rFonts w:cs="Arial"/>
                <w:sz w:val="16"/>
                <w:szCs w:val="16"/>
              </w:rPr>
            </w:pPr>
            <w:r w:rsidRPr="003444A1">
              <w:rPr>
                <w:rFonts w:cs="Arial"/>
                <w:sz w:val="16"/>
                <w:szCs w:val="16"/>
              </w:rPr>
              <w:t>13.2.0</w:t>
            </w:r>
          </w:p>
        </w:tc>
      </w:tr>
      <w:tr w:rsidR="003444A1" w:rsidRPr="003444A1" w14:paraId="34F603C3"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4DBDB03" w14:textId="77777777" w:rsidR="00F924C5" w:rsidRPr="003444A1"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16DCE4A" w14:textId="77777777" w:rsidR="00F924C5" w:rsidRPr="003444A1" w:rsidRDefault="00F924C5" w:rsidP="00B47072">
            <w:pPr>
              <w:pStyle w:val="TAL"/>
              <w:keepNext w:val="0"/>
              <w:rPr>
                <w:rFonts w:cs="Arial"/>
                <w:sz w:val="16"/>
                <w:szCs w:val="16"/>
              </w:rPr>
            </w:pPr>
            <w:r w:rsidRPr="003444A1">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8FE2AC" w14:textId="77777777" w:rsidR="00F924C5" w:rsidRPr="003444A1" w:rsidRDefault="00F924C5" w:rsidP="00B47072">
            <w:pPr>
              <w:pStyle w:val="TAL"/>
              <w:keepNext w:val="0"/>
              <w:rPr>
                <w:rFonts w:cs="Arial"/>
                <w:sz w:val="16"/>
                <w:szCs w:val="16"/>
              </w:rPr>
            </w:pPr>
            <w:r w:rsidRPr="003444A1">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F7A8A4" w14:textId="77777777" w:rsidR="00F924C5" w:rsidRPr="003444A1" w:rsidRDefault="00F924C5" w:rsidP="00B47072">
            <w:pPr>
              <w:pStyle w:val="TAL"/>
              <w:keepNext w:val="0"/>
              <w:rPr>
                <w:rFonts w:cs="Arial"/>
                <w:sz w:val="16"/>
                <w:szCs w:val="16"/>
              </w:rPr>
            </w:pPr>
            <w:r w:rsidRPr="003444A1">
              <w:rPr>
                <w:rFonts w:cs="Arial"/>
                <w:sz w:val="16"/>
                <w:szCs w:val="16"/>
              </w:rPr>
              <w:t>0880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0D7258" w14:textId="77777777" w:rsidR="00F924C5" w:rsidRPr="003444A1" w:rsidRDefault="00F924C5"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CE880D8"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EA3C771" w14:textId="77777777" w:rsidR="00F924C5" w:rsidRPr="003444A1" w:rsidRDefault="00F924C5" w:rsidP="00B47072">
            <w:pPr>
              <w:pStyle w:val="TAL"/>
              <w:keepNext w:val="0"/>
              <w:rPr>
                <w:rFonts w:cs="Arial"/>
                <w:sz w:val="16"/>
                <w:szCs w:val="16"/>
              </w:rPr>
            </w:pPr>
            <w:r w:rsidRPr="003444A1">
              <w:rPr>
                <w:rFonts w:cs="Arial"/>
                <w:sz w:val="16"/>
                <w:szCs w:val="16"/>
              </w:rPr>
              <w:t>SR prohibit timer for eMTC 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272652" w14:textId="77777777" w:rsidR="00F924C5" w:rsidRPr="003444A1" w:rsidRDefault="00F924C5" w:rsidP="00B47072">
            <w:pPr>
              <w:pStyle w:val="TAL"/>
              <w:keepNext w:val="0"/>
              <w:rPr>
                <w:rFonts w:cs="Arial"/>
                <w:sz w:val="16"/>
                <w:szCs w:val="16"/>
              </w:rPr>
            </w:pPr>
            <w:r w:rsidRPr="003444A1">
              <w:rPr>
                <w:rFonts w:cs="Arial"/>
                <w:sz w:val="16"/>
                <w:szCs w:val="16"/>
              </w:rPr>
              <w:t>13.2.0</w:t>
            </w:r>
          </w:p>
        </w:tc>
      </w:tr>
      <w:tr w:rsidR="003444A1" w:rsidRPr="003444A1" w14:paraId="037C192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CFB1FF0" w14:textId="77777777" w:rsidR="00F924C5" w:rsidRPr="003444A1"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9051AB2" w14:textId="77777777" w:rsidR="00F924C5" w:rsidRPr="003444A1" w:rsidRDefault="00F924C5" w:rsidP="00B47072">
            <w:pPr>
              <w:pStyle w:val="TAL"/>
              <w:keepNext w:val="0"/>
              <w:rPr>
                <w:rFonts w:cs="Arial"/>
                <w:sz w:val="16"/>
                <w:szCs w:val="16"/>
              </w:rPr>
            </w:pPr>
            <w:r w:rsidRPr="003444A1">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DDF6B4" w14:textId="77777777" w:rsidR="00F924C5" w:rsidRPr="003444A1" w:rsidRDefault="00F924C5" w:rsidP="00B47072">
            <w:pPr>
              <w:pStyle w:val="TAL"/>
              <w:keepNext w:val="0"/>
              <w:rPr>
                <w:rFonts w:cs="Arial"/>
                <w:sz w:val="16"/>
                <w:szCs w:val="16"/>
              </w:rPr>
            </w:pPr>
            <w:r w:rsidRPr="003444A1">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4E41A4" w14:textId="77777777" w:rsidR="00F924C5" w:rsidRPr="003444A1" w:rsidRDefault="00F924C5" w:rsidP="00B47072">
            <w:pPr>
              <w:pStyle w:val="TAL"/>
              <w:keepNext w:val="0"/>
              <w:rPr>
                <w:rFonts w:cs="Arial"/>
                <w:sz w:val="16"/>
                <w:szCs w:val="16"/>
              </w:rPr>
            </w:pPr>
            <w:r w:rsidRPr="003444A1">
              <w:rPr>
                <w:rFonts w:cs="Arial"/>
                <w:sz w:val="16"/>
                <w:szCs w:val="16"/>
              </w:rPr>
              <w:t>0881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38F9C9"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2D35941"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113E629" w14:textId="77777777" w:rsidR="00F924C5" w:rsidRPr="003444A1" w:rsidRDefault="00F924C5" w:rsidP="00B47072">
            <w:pPr>
              <w:pStyle w:val="TAL"/>
              <w:keepNext w:val="0"/>
              <w:rPr>
                <w:rFonts w:cs="Arial"/>
                <w:sz w:val="16"/>
                <w:szCs w:val="16"/>
              </w:rPr>
            </w:pPr>
            <w:r w:rsidRPr="003444A1">
              <w:rPr>
                <w:rFonts w:cs="Arial"/>
                <w:sz w:val="16"/>
                <w:szCs w:val="16"/>
              </w:rPr>
              <w:t>Starting CE level for PDCCH order and HO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3717AAE" w14:textId="77777777" w:rsidR="00F924C5" w:rsidRPr="003444A1" w:rsidRDefault="00F924C5" w:rsidP="00B47072">
            <w:pPr>
              <w:pStyle w:val="TAL"/>
              <w:keepNext w:val="0"/>
              <w:rPr>
                <w:rFonts w:cs="Arial"/>
                <w:sz w:val="16"/>
                <w:szCs w:val="16"/>
              </w:rPr>
            </w:pPr>
            <w:r w:rsidRPr="003444A1">
              <w:rPr>
                <w:rFonts w:cs="Arial"/>
                <w:sz w:val="16"/>
                <w:szCs w:val="16"/>
              </w:rPr>
              <w:t>13.2.0</w:t>
            </w:r>
          </w:p>
        </w:tc>
      </w:tr>
      <w:tr w:rsidR="003444A1" w:rsidRPr="003444A1" w14:paraId="2B15AD78"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ADD28D5" w14:textId="77777777" w:rsidR="00F924C5" w:rsidRPr="003444A1"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1745A68" w14:textId="77777777" w:rsidR="00F924C5" w:rsidRPr="003444A1" w:rsidRDefault="00F924C5" w:rsidP="00B47072">
            <w:pPr>
              <w:pStyle w:val="TAL"/>
              <w:keepNext w:val="0"/>
              <w:rPr>
                <w:rFonts w:cs="Arial"/>
                <w:sz w:val="16"/>
                <w:szCs w:val="16"/>
              </w:rPr>
            </w:pPr>
            <w:r w:rsidRPr="003444A1">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BD1842" w14:textId="77777777" w:rsidR="00F924C5" w:rsidRPr="003444A1" w:rsidRDefault="00F924C5" w:rsidP="00B47072">
            <w:pPr>
              <w:pStyle w:val="TAL"/>
              <w:keepNext w:val="0"/>
              <w:rPr>
                <w:rFonts w:cs="Arial"/>
                <w:sz w:val="16"/>
                <w:szCs w:val="16"/>
              </w:rPr>
            </w:pPr>
            <w:r w:rsidRPr="003444A1">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85299" w14:textId="77777777" w:rsidR="00F924C5" w:rsidRPr="003444A1" w:rsidRDefault="00F924C5" w:rsidP="00B47072">
            <w:pPr>
              <w:pStyle w:val="TAL"/>
              <w:keepNext w:val="0"/>
              <w:rPr>
                <w:rFonts w:cs="Arial"/>
                <w:sz w:val="16"/>
                <w:szCs w:val="16"/>
              </w:rPr>
            </w:pPr>
            <w:r w:rsidRPr="003444A1">
              <w:rPr>
                <w:rFonts w:cs="Arial"/>
                <w:sz w:val="16"/>
                <w:szCs w:val="16"/>
              </w:rPr>
              <w:t>0882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65A161"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CECF25C"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91A9162" w14:textId="77777777" w:rsidR="00F924C5" w:rsidRPr="003444A1" w:rsidRDefault="00F924C5" w:rsidP="00B47072">
            <w:pPr>
              <w:pStyle w:val="TAL"/>
              <w:keepNext w:val="0"/>
              <w:rPr>
                <w:rFonts w:cs="Arial"/>
                <w:sz w:val="16"/>
                <w:szCs w:val="16"/>
              </w:rPr>
            </w:pPr>
            <w:r w:rsidRPr="003444A1">
              <w:rPr>
                <w:rFonts w:cs="Arial"/>
                <w:sz w:val="16"/>
                <w:szCs w:val="16"/>
              </w:rPr>
              <w:t>Clarification on RA-RNTI determination for PRACH in TDD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B482DE6" w14:textId="77777777" w:rsidR="00F924C5" w:rsidRPr="003444A1" w:rsidRDefault="00F924C5" w:rsidP="00B47072">
            <w:pPr>
              <w:pStyle w:val="TAL"/>
              <w:keepNext w:val="0"/>
              <w:rPr>
                <w:rFonts w:cs="Arial"/>
                <w:sz w:val="16"/>
                <w:szCs w:val="16"/>
              </w:rPr>
            </w:pPr>
            <w:r w:rsidRPr="003444A1">
              <w:rPr>
                <w:rFonts w:cs="Arial"/>
                <w:sz w:val="16"/>
                <w:szCs w:val="16"/>
              </w:rPr>
              <w:t>13.2.0</w:t>
            </w:r>
          </w:p>
        </w:tc>
      </w:tr>
      <w:tr w:rsidR="003444A1" w:rsidRPr="003444A1" w14:paraId="2CB902B3"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9AC910F" w14:textId="77777777" w:rsidR="00F924C5" w:rsidRPr="003444A1"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45DCB0" w14:textId="77777777" w:rsidR="00F924C5" w:rsidRPr="003444A1" w:rsidRDefault="00F924C5" w:rsidP="00B47072">
            <w:pPr>
              <w:pStyle w:val="TAL"/>
              <w:keepNext w:val="0"/>
              <w:rPr>
                <w:rFonts w:cs="Arial"/>
                <w:sz w:val="16"/>
                <w:szCs w:val="16"/>
              </w:rPr>
            </w:pPr>
            <w:r w:rsidRPr="003444A1">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305009" w14:textId="77777777" w:rsidR="00F924C5" w:rsidRPr="003444A1" w:rsidRDefault="00F924C5" w:rsidP="00B47072">
            <w:pPr>
              <w:pStyle w:val="TAL"/>
              <w:keepNext w:val="0"/>
              <w:rPr>
                <w:rFonts w:cs="Arial"/>
                <w:sz w:val="16"/>
                <w:szCs w:val="16"/>
              </w:rPr>
            </w:pPr>
            <w:r w:rsidRPr="003444A1">
              <w:rPr>
                <w:rFonts w:cs="Arial"/>
                <w:sz w:val="16"/>
                <w:szCs w:val="16"/>
              </w:rPr>
              <w:t>RP-161081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B4C1A" w14:textId="77777777" w:rsidR="00F924C5" w:rsidRPr="003444A1" w:rsidRDefault="00F924C5" w:rsidP="00B47072">
            <w:pPr>
              <w:pStyle w:val="TAL"/>
              <w:keepNext w:val="0"/>
              <w:rPr>
                <w:rFonts w:cs="Arial"/>
                <w:sz w:val="16"/>
                <w:szCs w:val="16"/>
              </w:rPr>
            </w:pPr>
            <w:r w:rsidRPr="003444A1">
              <w:rPr>
                <w:rFonts w:cs="Arial"/>
                <w:sz w:val="16"/>
                <w:szCs w:val="16"/>
              </w:rPr>
              <w:t>0883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234B54" w14:textId="77777777" w:rsidR="00F924C5" w:rsidRPr="003444A1" w:rsidRDefault="00F924C5" w:rsidP="00B47072">
            <w:pPr>
              <w:pStyle w:val="TAL"/>
              <w:keepNext w:val="0"/>
              <w:rPr>
                <w:rFonts w:cs="Arial"/>
                <w:sz w:val="16"/>
                <w:szCs w:val="16"/>
              </w:rPr>
            </w:pPr>
            <w:r w:rsidRPr="003444A1">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0D8CBD"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7DD037C" w14:textId="77777777" w:rsidR="00F924C5" w:rsidRPr="003444A1" w:rsidRDefault="00F924C5" w:rsidP="00B47072">
            <w:pPr>
              <w:pStyle w:val="TAL"/>
              <w:keepNext w:val="0"/>
              <w:rPr>
                <w:rFonts w:cs="Arial"/>
                <w:sz w:val="16"/>
                <w:szCs w:val="16"/>
              </w:rPr>
            </w:pPr>
            <w:r w:rsidRPr="003444A1">
              <w:rPr>
                <w:rFonts w:cs="Arial"/>
                <w:sz w:val="16"/>
                <w:szCs w:val="16"/>
              </w:rPr>
              <w:t>Introduction of NB-IoT to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4DB50D6" w14:textId="77777777" w:rsidR="00F924C5" w:rsidRPr="003444A1" w:rsidRDefault="00F924C5" w:rsidP="00B47072">
            <w:pPr>
              <w:pStyle w:val="TAL"/>
              <w:keepNext w:val="0"/>
              <w:rPr>
                <w:rFonts w:cs="Arial"/>
                <w:sz w:val="16"/>
                <w:szCs w:val="16"/>
              </w:rPr>
            </w:pPr>
            <w:r w:rsidRPr="003444A1">
              <w:rPr>
                <w:rFonts w:cs="Arial"/>
                <w:sz w:val="16"/>
                <w:szCs w:val="16"/>
              </w:rPr>
              <w:t>13.2.0</w:t>
            </w:r>
          </w:p>
        </w:tc>
      </w:tr>
      <w:tr w:rsidR="003444A1" w:rsidRPr="003444A1" w14:paraId="548C6577"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0A96884" w14:textId="77777777" w:rsidR="00F924C5" w:rsidRPr="003444A1"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E1B617A" w14:textId="77777777" w:rsidR="00F924C5" w:rsidRPr="003444A1" w:rsidRDefault="00F924C5" w:rsidP="00B47072">
            <w:pPr>
              <w:pStyle w:val="TAL"/>
              <w:keepNext w:val="0"/>
              <w:rPr>
                <w:rFonts w:cs="Arial"/>
                <w:sz w:val="16"/>
                <w:szCs w:val="16"/>
              </w:rPr>
            </w:pPr>
            <w:r w:rsidRPr="003444A1">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7750C6" w14:textId="77777777" w:rsidR="00F924C5" w:rsidRPr="003444A1" w:rsidRDefault="00F924C5" w:rsidP="00B47072">
            <w:pPr>
              <w:pStyle w:val="TAL"/>
              <w:keepNext w:val="0"/>
              <w:rPr>
                <w:rFonts w:cs="Arial"/>
                <w:sz w:val="16"/>
                <w:szCs w:val="16"/>
              </w:rPr>
            </w:pPr>
            <w:r w:rsidRPr="003444A1">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29266" w14:textId="77777777" w:rsidR="00F924C5" w:rsidRPr="003444A1" w:rsidRDefault="00F924C5" w:rsidP="00B47072">
            <w:pPr>
              <w:pStyle w:val="TAL"/>
              <w:keepNext w:val="0"/>
              <w:rPr>
                <w:rFonts w:cs="Arial"/>
                <w:sz w:val="16"/>
                <w:szCs w:val="16"/>
              </w:rPr>
            </w:pPr>
            <w:r w:rsidRPr="003444A1">
              <w:rPr>
                <w:rFonts w:cs="Arial"/>
                <w:sz w:val="16"/>
                <w:szCs w:val="16"/>
              </w:rPr>
              <w:t>0884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971E0F" w14:textId="77777777" w:rsidR="00F924C5" w:rsidRPr="003444A1" w:rsidRDefault="00F924C5" w:rsidP="00B47072">
            <w:pPr>
              <w:pStyle w:val="TAL"/>
              <w:keepNext w:val="0"/>
              <w:rPr>
                <w:rFonts w:cs="Arial"/>
                <w:sz w:val="16"/>
                <w:szCs w:val="16"/>
              </w:rPr>
            </w:pPr>
            <w:r w:rsidRPr="003444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368F878"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D10F753" w14:textId="77777777" w:rsidR="00F924C5" w:rsidRPr="003444A1" w:rsidRDefault="00F924C5" w:rsidP="00B47072">
            <w:pPr>
              <w:pStyle w:val="TAL"/>
              <w:keepNext w:val="0"/>
              <w:rPr>
                <w:rFonts w:cs="Arial"/>
                <w:sz w:val="16"/>
                <w:szCs w:val="16"/>
              </w:rPr>
            </w:pPr>
            <w:r w:rsidRPr="003444A1">
              <w:rPr>
                <w:rFonts w:cs="Arial"/>
                <w:sz w:val="16"/>
                <w:szCs w:val="16"/>
              </w:rPr>
              <w:t>Correction on the DRX operation for UL asynchronous HARQ</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EECFC00" w14:textId="77777777" w:rsidR="00F924C5" w:rsidRPr="003444A1" w:rsidRDefault="00F924C5" w:rsidP="00B47072">
            <w:pPr>
              <w:pStyle w:val="TAL"/>
              <w:keepNext w:val="0"/>
              <w:rPr>
                <w:rFonts w:cs="Arial"/>
                <w:sz w:val="16"/>
                <w:szCs w:val="16"/>
              </w:rPr>
            </w:pPr>
            <w:r w:rsidRPr="003444A1">
              <w:rPr>
                <w:rFonts w:cs="Arial"/>
                <w:sz w:val="16"/>
                <w:szCs w:val="16"/>
              </w:rPr>
              <w:t>13.2.0</w:t>
            </w:r>
          </w:p>
        </w:tc>
      </w:tr>
      <w:tr w:rsidR="003444A1" w:rsidRPr="003444A1" w14:paraId="4055B848"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91D5B6D" w14:textId="77777777" w:rsidR="00F924C5" w:rsidRPr="003444A1"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6492C3A" w14:textId="77777777" w:rsidR="00F924C5" w:rsidRPr="003444A1" w:rsidRDefault="00F924C5" w:rsidP="00B47072">
            <w:pPr>
              <w:pStyle w:val="TAL"/>
              <w:keepNext w:val="0"/>
              <w:rPr>
                <w:rFonts w:cs="Arial"/>
                <w:sz w:val="16"/>
                <w:szCs w:val="16"/>
              </w:rPr>
            </w:pPr>
            <w:r w:rsidRPr="003444A1">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329FCA" w14:textId="77777777" w:rsidR="00F924C5" w:rsidRPr="003444A1" w:rsidRDefault="00F924C5" w:rsidP="00B47072">
            <w:pPr>
              <w:pStyle w:val="TAL"/>
              <w:keepNext w:val="0"/>
              <w:rPr>
                <w:rFonts w:cs="Arial"/>
                <w:sz w:val="16"/>
                <w:szCs w:val="16"/>
              </w:rPr>
            </w:pPr>
            <w:r w:rsidRPr="003444A1">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8BF61" w14:textId="77777777" w:rsidR="00F924C5" w:rsidRPr="003444A1" w:rsidRDefault="00F924C5" w:rsidP="00B47072">
            <w:pPr>
              <w:pStyle w:val="TAL"/>
              <w:keepNext w:val="0"/>
              <w:rPr>
                <w:rFonts w:cs="Arial"/>
                <w:sz w:val="16"/>
                <w:szCs w:val="16"/>
              </w:rPr>
            </w:pPr>
            <w:r w:rsidRPr="003444A1">
              <w:rPr>
                <w:rFonts w:cs="Arial"/>
                <w:sz w:val="16"/>
                <w:szCs w:val="16"/>
              </w:rPr>
              <w:t>0885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42D284"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592E978"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013806E" w14:textId="77777777" w:rsidR="00F924C5" w:rsidRPr="003444A1" w:rsidRDefault="00F924C5" w:rsidP="00B47072">
            <w:pPr>
              <w:pStyle w:val="TAL"/>
              <w:keepNext w:val="0"/>
              <w:rPr>
                <w:rFonts w:cs="Arial"/>
                <w:sz w:val="16"/>
                <w:szCs w:val="16"/>
              </w:rPr>
            </w:pPr>
            <w:r w:rsidRPr="003444A1">
              <w:rPr>
                <w:rFonts w:cs="Arial"/>
                <w:sz w:val="16"/>
                <w:szCs w:val="16"/>
              </w:rPr>
              <w:t>Corrections on Support of CRI reporting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732BBA7" w14:textId="77777777" w:rsidR="00F924C5" w:rsidRPr="003444A1" w:rsidRDefault="00F924C5" w:rsidP="00B47072">
            <w:pPr>
              <w:pStyle w:val="TAL"/>
              <w:keepNext w:val="0"/>
              <w:rPr>
                <w:rFonts w:cs="Arial"/>
                <w:sz w:val="16"/>
                <w:szCs w:val="16"/>
              </w:rPr>
            </w:pPr>
            <w:r w:rsidRPr="003444A1">
              <w:rPr>
                <w:rFonts w:cs="Arial"/>
                <w:sz w:val="16"/>
                <w:szCs w:val="16"/>
              </w:rPr>
              <w:t>13.2.0</w:t>
            </w:r>
          </w:p>
        </w:tc>
      </w:tr>
      <w:tr w:rsidR="003444A1" w:rsidRPr="003444A1" w14:paraId="4284E933"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38B75A5" w14:textId="77777777" w:rsidR="00F924C5" w:rsidRPr="003444A1"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82D1A41" w14:textId="77777777" w:rsidR="00F924C5" w:rsidRPr="003444A1" w:rsidRDefault="00F924C5" w:rsidP="00B47072">
            <w:pPr>
              <w:pStyle w:val="TAL"/>
              <w:keepNext w:val="0"/>
              <w:rPr>
                <w:rFonts w:cs="Arial"/>
                <w:sz w:val="16"/>
                <w:szCs w:val="16"/>
              </w:rPr>
            </w:pPr>
            <w:r w:rsidRPr="003444A1">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54E4E3" w14:textId="77777777" w:rsidR="00F924C5" w:rsidRPr="003444A1" w:rsidRDefault="00F924C5" w:rsidP="00B47072">
            <w:pPr>
              <w:pStyle w:val="TAL"/>
              <w:keepNext w:val="0"/>
              <w:rPr>
                <w:rFonts w:cs="Arial"/>
                <w:sz w:val="16"/>
                <w:szCs w:val="16"/>
              </w:rPr>
            </w:pPr>
            <w:r w:rsidRPr="003444A1">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DB7EC" w14:textId="77777777" w:rsidR="00F924C5" w:rsidRPr="003444A1" w:rsidRDefault="00F924C5" w:rsidP="00B47072">
            <w:pPr>
              <w:pStyle w:val="TAL"/>
              <w:keepNext w:val="0"/>
              <w:rPr>
                <w:rFonts w:cs="Arial"/>
                <w:sz w:val="16"/>
                <w:szCs w:val="16"/>
              </w:rPr>
            </w:pPr>
            <w:r w:rsidRPr="003444A1">
              <w:rPr>
                <w:rFonts w:cs="Arial"/>
                <w:sz w:val="16"/>
                <w:szCs w:val="16"/>
              </w:rPr>
              <w:t>0886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E5C24F"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15C27EB"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742655" w14:textId="77777777" w:rsidR="00F924C5" w:rsidRPr="003444A1" w:rsidRDefault="00F924C5" w:rsidP="00B47072">
            <w:pPr>
              <w:pStyle w:val="TAL"/>
              <w:keepNext w:val="0"/>
              <w:rPr>
                <w:rFonts w:cs="Arial"/>
                <w:sz w:val="16"/>
                <w:szCs w:val="16"/>
              </w:rPr>
            </w:pPr>
            <w:r w:rsidRPr="003444A1">
              <w:rPr>
                <w:rFonts w:cs="Arial"/>
                <w:sz w:val="16"/>
                <w:szCs w:val="16"/>
              </w:rPr>
              <w:t>Correction on the intended UE behaviour for DRX Timers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DEF5B0D" w14:textId="77777777" w:rsidR="00F924C5" w:rsidRPr="003444A1" w:rsidRDefault="00F924C5" w:rsidP="00B47072">
            <w:pPr>
              <w:pStyle w:val="TAL"/>
              <w:keepNext w:val="0"/>
              <w:rPr>
                <w:rFonts w:cs="Arial"/>
                <w:sz w:val="16"/>
                <w:szCs w:val="16"/>
              </w:rPr>
            </w:pPr>
            <w:r w:rsidRPr="003444A1">
              <w:rPr>
                <w:rFonts w:cs="Arial"/>
                <w:sz w:val="16"/>
                <w:szCs w:val="16"/>
              </w:rPr>
              <w:t>13.2.0</w:t>
            </w:r>
          </w:p>
        </w:tc>
      </w:tr>
      <w:tr w:rsidR="003444A1" w:rsidRPr="003444A1" w14:paraId="3D27B747"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FF31D72" w14:textId="77777777" w:rsidR="00F924C5" w:rsidRPr="003444A1" w:rsidRDefault="00F924C5" w:rsidP="00B47072">
            <w:pPr>
              <w:pStyle w:val="TAL"/>
              <w:keepNext w:val="0"/>
              <w:rPr>
                <w:rFonts w:cs="Arial"/>
                <w:sz w:val="16"/>
                <w:szCs w:val="16"/>
              </w:rPr>
            </w:pPr>
            <w:r w:rsidRPr="003444A1">
              <w:rPr>
                <w:rFonts w:cs="Arial"/>
                <w:sz w:val="16"/>
                <w:szCs w:val="16"/>
              </w:rPr>
              <w:t>2016-09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CBD890A" w14:textId="77777777" w:rsidR="00F924C5" w:rsidRPr="003444A1" w:rsidRDefault="00F924C5" w:rsidP="00B47072">
            <w:pPr>
              <w:pStyle w:val="TAL"/>
              <w:keepNext w:val="0"/>
              <w:rPr>
                <w:rFonts w:cs="Arial"/>
                <w:sz w:val="16"/>
                <w:szCs w:val="16"/>
              </w:rPr>
            </w:pPr>
            <w:r w:rsidRPr="003444A1">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7E3F0A63" w14:textId="77777777" w:rsidR="00F924C5" w:rsidRPr="003444A1" w:rsidRDefault="00F924C5" w:rsidP="00B47072">
            <w:pPr>
              <w:pStyle w:val="TAL"/>
              <w:keepNext w:val="0"/>
              <w:rPr>
                <w:rFonts w:cs="Arial"/>
                <w:sz w:val="16"/>
                <w:szCs w:val="16"/>
              </w:rPr>
            </w:pPr>
            <w:r w:rsidRPr="003444A1">
              <w:rPr>
                <w:rFonts w:cs="Arial"/>
                <w:sz w:val="16"/>
                <w:szCs w:val="16"/>
              </w:rPr>
              <w:t>RP-161752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7E7C4A" w14:textId="77777777" w:rsidR="00F924C5" w:rsidRPr="003444A1" w:rsidRDefault="00F924C5" w:rsidP="00B47072">
            <w:pPr>
              <w:pStyle w:val="TAL"/>
              <w:keepNext w:val="0"/>
              <w:rPr>
                <w:rFonts w:cs="Arial"/>
                <w:sz w:val="16"/>
                <w:szCs w:val="16"/>
              </w:rPr>
            </w:pPr>
            <w:r w:rsidRPr="003444A1">
              <w:rPr>
                <w:rFonts w:cs="Arial"/>
                <w:sz w:val="16"/>
                <w:szCs w:val="16"/>
              </w:rPr>
              <w:t>0887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72F455" w14:textId="77777777" w:rsidR="00F924C5" w:rsidRPr="003444A1" w:rsidRDefault="00F924C5"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314255C"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EA3B5F" w14:textId="77777777" w:rsidR="00F924C5" w:rsidRPr="003444A1" w:rsidRDefault="00F924C5" w:rsidP="00B47072">
            <w:pPr>
              <w:pStyle w:val="TAL"/>
              <w:keepNext w:val="0"/>
              <w:rPr>
                <w:rFonts w:cs="Arial"/>
                <w:sz w:val="16"/>
                <w:szCs w:val="16"/>
              </w:rPr>
            </w:pPr>
            <w:r w:rsidRPr="003444A1">
              <w:rPr>
                <w:rFonts w:cs="Arial"/>
                <w:sz w:val="16"/>
                <w:szCs w:val="16"/>
              </w:rPr>
              <w:t>Corrections to Destination Indexing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2F49C94" w14:textId="77777777" w:rsidR="00F924C5" w:rsidRPr="003444A1" w:rsidRDefault="00F924C5" w:rsidP="00B47072">
            <w:pPr>
              <w:pStyle w:val="TAL"/>
              <w:keepNext w:val="0"/>
              <w:rPr>
                <w:rFonts w:cs="Arial"/>
                <w:sz w:val="16"/>
                <w:szCs w:val="16"/>
              </w:rPr>
            </w:pPr>
            <w:r w:rsidRPr="003444A1">
              <w:rPr>
                <w:rFonts w:cs="Arial"/>
                <w:sz w:val="16"/>
                <w:szCs w:val="16"/>
              </w:rPr>
              <w:t>13.3.0</w:t>
            </w:r>
          </w:p>
        </w:tc>
      </w:tr>
      <w:tr w:rsidR="003444A1" w:rsidRPr="003444A1" w14:paraId="45AD067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7AEECA5" w14:textId="77777777" w:rsidR="00F924C5" w:rsidRPr="003444A1"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CB94537" w14:textId="77777777" w:rsidR="00F924C5" w:rsidRPr="003444A1" w:rsidRDefault="00F924C5" w:rsidP="00B47072">
            <w:pPr>
              <w:pStyle w:val="TAL"/>
              <w:keepNext w:val="0"/>
              <w:rPr>
                <w:rFonts w:cs="Arial"/>
                <w:sz w:val="16"/>
                <w:szCs w:val="16"/>
              </w:rPr>
            </w:pPr>
            <w:r w:rsidRPr="003444A1">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7AA12F8F" w14:textId="77777777" w:rsidR="00F924C5" w:rsidRPr="003444A1" w:rsidRDefault="00F924C5" w:rsidP="00B47072">
            <w:pPr>
              <w:pStyle w:val="TAL"/>
              <w:keepNext w:val="0"/>
              <w:rPr>
                <w:rFonts w:cs="Arial"/>
                <w:sz w:val="16"/>
                <w:szCs w:val="16"/>
              </w:rPr>
            </w:pPr>
            <w:r w:rsidRPr="003444A1">
              <w:rPr>
                <w:rFonts w:cs="Arial"/>
                <w:sz w:val="16"/>
                <w:szCs w:val="16"/>
              </w:rPr>
              <w:t>RP-161755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A8653" w14:textId="77777777" w:rsidR="00F924C5" w:rsidRPr="003444A1" w:rsidRDefault="00F924C5" w:rsidP="00B47072">
            <w:pPr>
              <w:pStyle w:val="TAL"/>
              <w:keepNext w:val="0"/>
              <w:rPr>
                <w:rFonts w:cs="Arial"/>
                <w:sz w:val="16"/>
                <w:szCs w:val="16"/>
              </w:rPr>
            </w:pPr>
            <w:r w:rsidRPr="003444A1">
              <w:rPr>
                <w:rFonts w:cs="Arial"/>
                <w:sz w:val="16"/>
                <w:szCs w:val="16"/>
              </w:rPr>
              <w:t>0888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EFDDEA" w14:textId="77777777" w:rsidR="00F924C5" w:rsidRPr="003444A1" w:rsidRDefault="00F924C5" w:rsidP="00B47072">
            <w:pPr>
              <w:pStyle w:val="TAL"/>
              <w:keepNext w:val="0"/>
              <w:rPr>
                <w:rFonts w:cs="Arial"/>
                <w:sz w:val="16"/>
                <w:szCs w:val="16"/>
              </w:rPr>
            </w:pPr>
            <w:r w:rsidRPr="003444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92149F3"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D1ED781" w14:textId="77777777" w:rsidR="00F924C5" w:rsidRPr="003444A1" w:rsidRDefault="00F924C5" w:rsidP="00B47072">
            <w:pPr>
              <w:pStyle w:val="TAL"/>
              <w:keepNext w:val="0"/>
              <w:rPr>
                <w:rFonts w:cs="Arial"/>
                <w:sz w:val="16"/>
                <w:szCs w:val="16"/>
              </w:rPr>
            </w:pPr>
            <w:r w:rsidRPr="003444A1">
              <w:rPr>
                <w:rFonts w:cs="Arial"/>
                <w:sz w:val="16"/>
                <w:szCs w:val="16"/>
              </w:rPr>
              <w:t>Clarification on BCCH reception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33E3CBD" w14:textId="77777777" w:rsidR="00F924C5" w:rsidRPr="003444A1" w:rsidRDefault="00F924C5" w:rsidP="00B47072">
            <w:pPr>
              <w:pStyle w:val="TAL"/>
              <w:keepNext w:val="0"/>
              <w:rPr>
                <w:rFonts w:cs="Arial"/>
                <w:sz w:val="16"/>
                <w:szCs w:val="16"/>
              </w:rPr>
            </w:pPr>
            <w:r w:rsidRPr="003444A1">
              <w:rPr>
                <w:rFonts w:cs="Arial"/>
                <w:sz w:val="16"/>
                <w:szCs w:val="16"/>
              </w:rPr>
              <w:t>13.3.0</w:t>
            </w:r>
          </w:p>
        </w:tc>
      </w:tr>
      <w:tr w:rsidR="003444A1" w:rsidRPr="003444A1" w14:paraId="02523B9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9DCC01F" w14:textId="77777777" w:rsidR="00F924C5" w:rsidRPr="003444A1"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4C3190A" w14:textId="77777777" w:rsidR="00F924C5" w:rsidRPr="003444A1" w:rsidRDefault="00F924C5" w:rsidP="00B47072">
            <w:pPr>
              <w:pStyle w:val="TAL"/>
              <w:keepNext w:val="0"/>
              <w:rPr>
                <w:rFonts w:cs="Arial"/>
                <w:sz w:val="16"/>
                <w:szCs w:val="16"/>
              </w:rPr>
            </w:pPr>
            <w:r w:rsidRPr="003444A1">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0BA45BD1" w14:textId="77777777" w:rsidR="00F924C5" w:rsidRPr="003444A1" w:rsidRDefault="00F924C5" w:rsidP="00B47072">
            <w:pPr>
              <w:pStyle w:val="TAL"/>
              <w:keepNext w:val="0"/>
              <w:rPr>
                <w:rFonts w:cs="Arial"/>
                <w:sz w:val="16"/>
                <w:szCs w:val="16"/>
              </w:rPr>
            </w:pPr>
            <w:r w:rsidRPr="003444A1">
              <w:rPr>
                <w:rFonts w:cs="Arial"/>
                <w:sz w:val="16"/>
                <w:szCs w:val="16"/>
              </w:rPr>
              <w:t>RP-161762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329D5" w14:textId="77777777" w:rsidR="00F924C5" w:rsidRPr="003444A1" w:rsidRDefault="00F924C5" w:rsidP="00B47072">
            <w:pPr>
              <w:pStyle w:val="TAL"/>
              <w:keepNext w:val="0"/>
              <w:rPr>
                <w:rFonts w:cs="Arial"/>
                <w:sz w:val="16"/>
                <w:szCs w:val="16"/>
              </w:rPr>
            </w:pPr>
            <w:r w:rsidRPr="003444A1">
              <w:rPr>
                <w:rFonts w:cs="Arial"/>
                <w:sz w:val="16"/>
                <w:szCs w:val="16"/>
              </w:rPr>
              <w:t>0889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48A01A" w14:textId="77777777" w:rsidR="00F924C5" w:rsidRPr="003444A1" w:rsidRDefault="00F924C5"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32E97A"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B33B39B" w14:textId="77777777" w:rsidR="00F924C5" w:rsidRPr="003444A1" w:rsidRDefault="00F924C5" w:rsidP="00B47072">
            <w:pPr>
              <w:pStyle w:val="TAL"/>
              <w:keepNext w:val="0"/>
              <w:rPr>
                <w:rFonts w:cs="Arial"/>
                <w:sz w:val="16"/>
                <w:szCs w:val="16"/>
              </w:rPr>
            </w:pPr>
            <w:r w:rsidRPr="003444A1">
              <w:rPr>
                <w:rFonts w:cs="Arial"/>
                <w:sz w:val="16"/>
                <w:szCs w:val="16"/>
              </w:rPr>
              <w:t>Clarification on DRX in SC-PTM</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97E0352" w14:textId="77777777" w:rsidR="00F924C5" w:rsidRPr="003444A1" w:rsidRDefault="00F924C5" w:rsidP="00B47072">
            <w:pPr>
              <w:pStyle w:val="TAL"/>
              <w:keepNext w:val="0"/>
              <w:rPr>
                <w:rFonts w:cs="Arial"/>
                <w:sz w:val="16"/>
                <w:szCs w:val="16"/>
              </w:rPr>
            </w:pPr>
            <w:r w:rsidRPr="003444A1">
              <w:rPr>
                <w:rFonts w:cs="Arial"/>
                <w:sz w:val="16"/>
                <w:szCs w:val="16"/>
              </w:rPr>
              <w:t>13.3.0</w:t>
            </w:r>
          </w:p>
        </w:tc>
      </w:tr>
      <w:tr w:rsidR="003444A1" w:rsidRPr="003444A1" w14:paraId="65CB5EE3"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7C5627B" w14:textId="77777777" w:rsidR="00F924C5" w:rsidRPr="003444A1"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A5FD2DD" w14:textId="77777777" w:rsidR="00F924C5" w:rsidRPr="003444A1" w:rsidRDefault="00F924C5" w:rsidP="00B47072">
            <w:pPr>
              <w:pStyle w:val="TAL"/>
              <w:keepNext w:val="0"/>
              <w:rPr>
                <w:rFonts w:cs="Arial"/>
                <w:sz w:val="16"/>
                <w:szCs w:val="16"/>
              </w:rPr>
            </w:pPr>
            <w:r w:rsidRPr="003444A1">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29295263" w14:textId="77777777" w:rsidR="00F924C5" w:rsidRPr="003444A1" w:rsidRDefault="00F924C5" w:rsidP="00B47072">
            <w:pPr>
              <w:pStyle w:val="TAL"/>
              <w:keepNext w:val="0"/>
              <w:rPr>
                <w:rFonts w:cs="Arial"/>
                <w:sz w:val="16"/>
                <w:szCs w:val="16"/>
              </w:rPr>
            </w:pPr>
            <w:r w:rsidRPr="003444A1">
              <w:rPr>
                <w:rFonts w:cs="Arial"/>
                <w:sz w:val="16"/>
                <w:szCs w:val="16"/>
              </w:rPr>
              <w:t>RP-161753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A5B3C" w14:textId="77777777" w:rsidR="00F924C5" w:rsidRPr="003444A1" w:rsidRDefault="00F924C5" w:rsidP="00B47072">
            <w:pPr>
              <w:pStyle w:val="TAL"/>
              <w:keepNext w:val="0"/>
              <w:rPr>
                <w:rFonts w:cs="Arial"/>
                <w:sz w:val="16"/>
                <w:szCs w:val="16"/>
              </w:rPr>
            </w:pPr>
            <w:r w:rsidRPr="003444A1">
              <w:rPr>
                <w:rFonts w:cs="Arial"/>
                <w:sz w:val="16"/>
                <w:szCs w:val="16"/>
              </w:rPr>
              <w:t>0893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9ADA47"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BB4823A"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6F4B9E5" w14:textId="77777777" w:rsidR="00F924C5" w:rsidRPr="003444A1" w:rsidRDefault="00F924C5" w:rsidP="00B47072">
            <w:pPr>
              <w:pStyle w:val="TAL"/>
              <w:keepNext w:val="0"/>
              <w:rPr>
                <w:rFonts w:cs="Arial"/>
                <w:sz w:val="16"/>
                <w:szCs w:val="16"/>
              </w:rPr>
            </w:pPr>
            <w:r w:rsidRPr="003444A1">
              <w:rPr>
                <w:rFonts w:cs="Arial"/>
                <w:sz w:val="16"/>
                <w:szCs w:val="16"/>
              </w:rPr>
              <w:t>DRX operation for LAA cells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58C6354" w14:textId="77777777" w:rsidR="00F924C5" w:rsidRPr="003444A1" w:rsidRDefault="00F924C5" w:rsidP="00B47072">
            <w:pPr>
              <w:pStyle w:val="TAL"/>
              <w:keepNext w:val="0"/>
              <w:rPr>
                <w:rFonts w:cs="Arial"/>
                <w:sz w:val="16"/>
                <w:szCs w:val="16"/>
              </w:rPr>
            </w:pPr>
            <w:r w:rsidRPr="003444A1">
              <w:rPr>
                <w:rFonts w:cs="Arial"/>
                <w:sz w:val="16"/>
                <w:szCs w:val="16"/>
              </w:rPr>
              <w:t>13.3.0</w:t>
            </w:r>
          </w:p>
        </w:tc>
      </w:tr>
      <w:tr w:rsidR="003444A1" w:rsidRPr="003444A1" w14:paraId="0BF1926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6040E58" w14:textId="77777777" w:rsidR="00F924C5" w:rsidRPr="003444A1"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4A724AE" w14:textId="77777777" w:rsidR="00F924C5" w:rsidRPr="003444A1" w:rsidRDefault="00F924C5" w:rsidP="00B47072">
            <w:pPr>
              <w:pStyle w:val="TAL"/>
              <w:keepNext w:val="0"/>
              <w:rPr>
                <w:rFonts w:cs="Arial"/>
                <w:sz w:val="16"/>
                <w:szCs w:val="16"/>
              </w:rPr>
            </w:pPr>
            <w:r w:rsidRPr="003444A1">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3B36F177" w14:textId="77777777" w:rsidR="00F924C5" w:rsidRPr="003444A1" w:rsidRDefault="00F924C5" w:rsidP="00B47072">
            <w:pPr>
              <w:pStyle w:val="TAL"/>
              <w:keepNext w:val="0"/>
              <w:rPr>
                <w:rFonts w:cs="Arial"/>
                <w:sz w:val="16"/>
                <w:szCs w:val="16"/>
              </w:rPr>
            </w:pPr>
            <w:r w:rsidRPr="003444A1">
              <w:rPr>
                <w:rFonts w:cs="Arial"/>
                <w:sz w:val="16"/>
                <w:szCs w:val="16"/>
              </w:rPr>
              <w:t>RP-161752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A3C4B" w14:textId="77777777" w:rsidR="00F924C5" w:rsidRPr="003444A1" w:rsidRDefault="00F924C5" w:rsidP="00B47072">
            <w:pPr>
              <w:pStyle w:val="TAL"/>
              <w:keepNext w:val="0"/>
              <w:rPr>
                <w:rFonts w:cs="Arial"/>
                <w:sz w:val="16"/>
                <w:szCs w:val="16"/>
              </w:rPr>
            </w:pPr>
            <w:r w:rsidRPr="003444A1">
              <w:rPr>
                <w:rFonts w:cs="Arial"/>
                <w:sz w:val="16"/>
                <w:szCs w:val="16"/>
              </w:rPr>
              <w:t>0901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47EFD2" w14:textId="77777777" w:rsidR="00F924C5" w:rsidRPr="003444A1" w:rsidRDefault="00F924C5" w:rsidP="00B47072">
            <w:pPr>
              <w:pStyle w:val="TAL"/>
              <w:keepNext w:val="0"/>
              <w:rPr>
                <w:rFonts w:cs="Arial"/>
                <w:sz w:val="16"/>
                <w:szCs w:val="16"/>
              </w:rPr>
            </w:pPr>
            <w:r w:rsidRPr="003444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2C83EAE"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196890" w14:textId="77777777" w:rsidR="00F924C5" w:rsidRPr="003444A1" w:rsidRDefault="00F924C5" w:rsidP="00B47072">
            <w:pPr>
              <w:pStyle w:val="TAL"/>
              <w:keepNext w:val="0"/>
              <w:rPr>
                <w:rFonts w:cs="Arial"/>
                <w:sz w:val="16"/>
                <w:szCs w:val="16"/>
              </w:rPr>
            </w:pPr>
            <w:r w:rsidRPr="003444A1">
              <w:rPr>
                <w:rFonts w:cs="Arial"/>
                <w:sz w:val="16"/>
                <w:szCs w:val="16"/>
              </w:rPr>
              <w:t>Correction to Sidelink Discovery Gap for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4CD1D80" w14:textId="77777777" w:rsidR="00F924C5" w:rsidRPr="003444A1" w:rsidRDefault="00F924C5" w:rsidP="00B47072">
            <w:pPr>
              <w:pStyle w:val="TAL"/>
              <w:keepNext w:val="0"/>
              <w:rPr>
                <w:rFonts w:cs="Arial"/>
                <w:sz w:val="16"/>
                <w:szCs w:val="16"/>
              </w:rPr>
            </w:pPr>
            <w:r w:rsidRPr="003444A1">
              <w:rPr>
                <w:rFonts w:cs="Arial"/>
                <w:sz w:val="16"/>
                <w:szCs w:val="16"/>
              </w:rPr>
              <w:t>13.3.0</w:t>
            </w:r>
          </w:p>
        </w:tc>
      </w:tr>
      <w:tr w:rsidR="003444A1" w:rsidRPr="003444A1" w14:paraId="066022D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D89C677" w14:textId="77777777" w:rsidR="00F924C5" w:rsidRPr="003444A1"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98FAFA7" w14:textId="77777777" w:rsidR="00F924C5" w:rsidRPr="003444A1" w:rsidRDefault="00F924C5" w:rsidP="00B47072">
            <w:pPr>
              <w:pStyle w:val="TAL"/>
              <w:keepNext w:val="0"/>
              <w:rPr>
                <w:rFonts w:cs="Arial"/>
                <w:sz w:val="16"/>
                <w:szCs w:val="16"/>
              </w:rPr>
            </w:pPr>
            <w:r w:rsidRPr="003444A1">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58526D23" w14:textId="77777777" w:rsidR="00F924C5" w:rsidRPr="003444A1" w:rsidRDefault="00F924C5" w:rsidP="00B47072">
            <w:pPr>
              <w:pStyle w:val="TAL"/>
              <w:keepNext w:val="0"/>
              <w:rPr>
                <w:rFonts w:cs="Arial"/>
                <w:sz w:val="16"/>
                <w:szCs w:val="16"/>
              </w:rPr>
            </w:pPr>
            <w:r w:rsidRPr="003444A1">
              <w:rPr>
                <w:rFonts w:cs="Arial"/>
                <w:sz w:val="16"/>
                <w:szCs w:val="16"/>
              </w:rPr>
              <w:t>RP-161755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1BEE3" w14:textId="77777777" w:rsidR="00F924C5" w:rsidRPr="003444A1" w:rsidRDefault="00F924C5" w:rsidP="00B47072">
            <w:pPr>
              <w:pStyle w:val="TAL"/>
              <w:keepNext w:val="0"/>
              <w:rPr>
                <w:rFonts w:cs="Arial"/>
                <w:sz w:val="16"/>
                <w:szCs w:val="16"/>
              </w:rPr>
            </w:pPr>
            <w:r w:rsidRPr="003444A1">
              <w:rPr>
                <w:rFonts w:cs="Arial"/>
                <w:sz w:val="16"/>
                <w:szCs w:val="16"/>
              </w:rPr>
              <w:t>0902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750F3D" w14:textId="77777777" w:rsidR="00F924C5" w:rsidRPr="003444A1" w:rsidRDefault="00F924C5"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DD66BE8"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5F66778" w14:textId="77777777" w:rsidR="00F924C5" w:rsidRPr="003444A1" w:rsidRDefault="00F924C5" w:rsidP="00B47072">
            <w:pPr>
              <w:pStyle w:val="TAL"/>
              <w:keepNext w:val="0"/>
              <w:rPr>
                <w:rFonts w:cs="Arial"/>
                <w:sz w:val="16"/>
                <w:szCs w:val="16"/>
              </w:rPr>
            </w:pPr>
            <w:r w:rsidRPr="003444A1">
              <w:rPr>
                <w:rFonts w:cs="Arial"/>
                <w:sz w:val="16"/>
                <w:szCs w:val="16"/>
              </w:rPr>
              <w:t>Clarification on RA preamble groups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8EC254F" w14:textId="77777777" w:rsidR="00F924C5" w:rsidRPr="003444A1" w:rsidRDefault="00F924C5" w:rsidP="00B47072">
            <w:pPr>
              <w:pStyle w:val="TAL"/>
              <w:keepNext w:val="0"/>
              <w:rPr>
                <w:rFonts w:cs="Arial"/>
                <w:sz w:val="16"/>
                <w:szCs w:val="16"/>
              </w:rPr>
            </w:pPr>
            <w:r w:rsidRPr="003444A1">
              <w:rPr>
                <w:rFonts w:cs="Arial"/>
                <w:sz w:val="16"/>
                <w:szCs w:val="16"/>
              </w:rPr>
              <w:t>13.3.0</w:t>
            </w:r>
          </w:p>
        </w:tc>
      </w:tr>
      <w:tr w:rsidR="003444A1" w:rsidRPr="003444A1" w14:paraId="14BCC51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1245A9B" w14:textId="77777777" w:rsidR="00F924C5" w:rsidRPr="003444A1"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AB4CC5E" w14:textId="77777777" w:rsidR="00F924C5" w:rsidRPr="003444A1" w:rsidRDefault="00F924C5" w:rsidP="00B47072">
            <w:pPr>
              <w:pStyle w:val="TAL"/>
              <w:keepNext w:val="0"/>
              <w:rPr>
                <w:rFonts w:cs="Arial"/>
                <w:sz w:val="16"/>
                <w:szCs w:val="16"/>
              </w:rPr>
            </w:pPr>
            <w:r w:rsidRPr="003444A1">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651106BE" w14:textId="77777777" w:rsidR="00F924C5" w:rsidRPr="003444A1" w:rsidRDefault="00F924C5" w:rsidP="00B47072">
            <w:pPr>
              <w:pStyle w:val="TAL"/>
              <w:keepNext w:val="0"/>
              <w:rPr>
                <w:rFonts w:cs="Arial"/>
                <w:sz w:val="16"/>
                <w:szCs w:val="16"/>
              </w:rPr>
            </w:pPr>
            <w:r w:rsidRPr="003444A1">
              <w:rPr>
                <w:rFonts w:cs="Arial"/>
                <w:sz w:val="16"/>
                <w:szCs w:val="16"/>
              </w:rPr>
              <w:t>RP-161758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C83A2" w14:textId="77777777" w:rsidR="00F924C5" w:rsidRPr="003444A1" w:rsidRDefault="00F924C5" w:rsidP="00B47072">
            <w:pPr>
              <w:pStyle w:val="TAL"/>
              <w:keepNext w:val="0"/>
              <w:rPr>
                <w:rFonts w:cs="Arial"/>
                <w:sz w:val="16"/>
                <w:szCs w:val="16"/>
              </w:rPr>
            </w:pPr>
            <w:r w:rsidRPr="003444A1">
              <w:rPr>
                <w:rFonts w:cs="Arial"/>
                <w:sz w:val="16"/>
                <w:szCs w:val="16"/>
              </w:rPr>
              <w:t>0907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92CB2D" w14:textId="77777777" w:rsidR="00F924C5" w:rsidRPr="003444A1" w:rsidRDefault="00F924C5" w:rsidP="00B47072">
            <w:pPr>
              <w:pStyle w:val="TAL"/>
              <w:keepNext w:val="0"/>
              <w:rPr>
                <w:rFonts w:cs="Arial"/>
                <w:sz w:val="16"/>
                <w:szCs w:val="16"/>
              </w:rPr>
            </w:pPr>
            <w:r w:rsidRPr="003444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7893158"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536FF6B" w14:textId="77777777" w:rsidR="00F924C5" w:rsidRPr="003444A1" w:rsidRDefault="00F924C5" w:rsidP="00B47072">
            <w:pPr>
              <w:pStyle w:val="TAL"/>
              <w:keepNext w:val="0"/>
              <w:rPr>
                <w:rFonts w:cs="Arial"/>
                <w:sz w:val="16"/>
                <w:szCs w:val="16"/>
              </w:rPr>
            </w:pPr>
            <w:r w:rsidRPr="003444A1">
              <w:rPr>
                <w:rFonts w:cs="Arial"/>
                <w:sz w:val="16"/>
                <w:szCs w:val="16"/>
              </w:rPr>
              <w:t>Correction on MAC procedure and DRX related issues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F19A65" w14:textId="77777777" w:rsidR="00F924C5" w:rsidRPr="003444A1" w:rsidRDefault="00F924C5" w:rsidP="00B47072">
            <w:pPr>
              <w:pStyle w:val="TAL"/>
              <w:keepNext w:val="0"/>
              <w:rPr>
                <w:rFonts w:cs="Arial"/>
                <w:sz w:val="16"/>
                <w:szCs w:val="16"/>
              </w:rPr>
            </w:pPr>
            <w:r w:rsidRPr="003444A1">
              <w:rPr>
                <w:rFonts w:cs="Arial"/>
                <w:sz w:val="16"/>
                <w:szCs w:val="16"/>
              </w:rPr>
              <w:t>13.3.0</w:t>
            </w:r>
          </w:p>
        </w:tc>
      </w:tr>
      <w:tr w:rsidR="003444A1" w:rsidRPr="003444A1" w14:paraId="740ADA2D"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8E21099" w14:textId="77777777" w:rsidR="00F924C5" w:rsidRPr="003444A1"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3A3801F" w14:textId="77777777" w:rsidR="00F924C5" w:rsidRPr="003444A1" w:rsidRDefault="00F924C5" w:rsidP="00B47072">
            <w:pPr>
              <w:pStyle w:val="TAL"/>
              <w:keepNext w:val="0"/>
              <w:rPr>
                <w:rFonts w:cs="Arial"/>
                <w:sz w:val="16"/>
                <w:szCs w:val="16"/>
              </w:rPr>
            </w:pPr>
            <w:r w:rsidRPr="003444A1">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3276E421" w14:textId="77777777" w:rsidR="00F924C5" w:rsidRPr="003444A1" w:rsidRDefault="00F924C5" w:rsidP="00B47072">
            <w:pPr>
              <w:pStyle w:val="TAL"/>
              <w:keepNext w:val="0"/>
              <w:rPr>
                <w:rFonts w:cs="Arial"/>
                <w:sz w:val="16"/>
                <w:szCs w:val="16"/>
              </w:rPr>
            </w:pPr>
            <w:r w:rsidRPr="003444A1">
              <w:rPr>
                <w:rFonts w:cs="Arial"/>
                <w:sz w:val="16"/>
                <w:szCs w:val="16"/>
              </w:rPr>
              <w:t>RP-161758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A88AD" w14:textId="77777777" w:rsidR="00F924C5" w:rsidRPr="003444A1" w:rsidRDefault="00F924C5" w:rsidP="00B47072">
            <w:pPr>
              <w:pStyle w:val="TAL"/>
              <w:keepNext w:val="0"/>
              <w:rPr>
                <w:rFonts w:cs="Arial"/>
                <w:sz w:val="16"/>
                <w:szCs w:val="16"/>
              </w:rPr>
            </w:pPr>
            <w:r w:rsidRPr="003444A1">
              <w:rPr>
                <w:rFonts w:cs="Arial"/>
                <w:sz w:val="16"/>
                <w:szCs w:val="16"/>
              </w:rPr>
              <w:t>0917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FA21A7" w14:textId="77777777" w:rsidR="00F924C5" w:rsidRPr="003444A1" w:rsidRDefault="00F924C5" w:rsidP="00B47072">
            <w:pPr>
              <w:pStyle w:val="TAL"/>
              <w:keepNext w:val="0"/>
              <w:rPr>
                <w:rFonts w:cs="Arial"/>
                <w:sz w:val="16"/>
                <w:szCs w:val="16"/>
              </w:rPr>
            </w:pPr>
            <w:r w:rsidRPr="003444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E9BE1D"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22F2C16" w14:textId="77777777" w:rsidR="00F924C5" w:rsidRPr="003444A1" w:rsidRDefault="00F924C5" w:rsidP="00B47072">
            <w:pPr>
              <w:pStyle w:val="TAL"/>
              <w:keepNext w:val="0"/>
              <w:rPr>
                <w:rFonts w:cs="Arial"/>
                <w:sz w:val="16"/>
                <w:szCs w:val="16"/>
              </w:rPr>
            </w:pPr>
            <w:r w:rsidRPr="003444A1">
              <w:rPr>
                <w:rFonts w:cs="Arial"/>
                <w:sz w:val="16"/>
                <w:szCs w:val="16"/>
              </w:rPr>
              <w:t>Clarification of the Random Access procedure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6BB21C2" w14:textId="77777777" w:rsidR="00F924C5" w:rsidRPr="003444A1" w:rsidRDefault="00F924C5" w:rsidP="00B47072">
            <w:pPr>
              <w:pStyle w:val="TAL"/>
              <w:keepNext w:val="0"/>
              <w:rPr>
                <w:rFonts w:cs="Arial"/>
                <w:sz w:val="16"/>
                <w:szCs w:val="16"/>
              </w:rPr>
            </w:pPr>
            <w:r w:rsidRPr="003444A1">
              <w:rPr>
                <w:rFonts w:cs="Arial"/>
                <w:sz w:val="16"/>
                <w:szCs w:val="16"/>
              </w:rPr>
              <w:t>13.3.0</w:t>
            </w:r>
          </w:p>
        </w:tc>
      </w:tr>
      <w:tr w:rsidR="003444A1" w:rsidRPr="003444A1" w14:paraId="12C61833"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F60F438" w14:textId="77777777" w:rsidR="00F924C5" w:rsidRPr="003444A1"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585FC8F" w14:textId="77777777" w:rsidR="00F924C5" w:rsidRPr="003444A1" w:rsidRDefault="00F924C5" w:rsidP="00B47072">
            <w:pPr>
              <w:pStyle w:val="TAL"/>
              <w:keepNext w:val="0"/>
              <w:rPr>
                <w:rFonts w:cs="Arial"/>
                <w:sz w:val="16"/>
                <w:szCs w:val="16"/>
              </w:rPr>
            </w:pPr>
            <w:r w:rsidRPr="003444A1">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2036C93A" w14:textId="77777777" w:rsidR="00F924C5" w:rsidRPr="003444A1" w:rsidRDefault="00F924C5" w:rsidP="00B47072">
            <w:pPr>
              <w:pStyle w:val="TAL"/>
              <w:keepNext w:val="0"/>
              <w:rPr>
                <w:rFonts w:cs="Arial"/>
                <w:sz w:val="16"/>
                <w:szCs w:val="16"/>
              </w:rPr>
            </w:pPr>
            <w:r w:rsidRPr="003444A1">
              <w:rPr>
                <w:rFonts w:cs="Arial"/>
                <w:sz w:val="16"/>
                <w:szCs w:val="16"/>
              </w:rPr>
              <w:t>RP-161758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D27049" w14:textId="77777777" w:rsidR="00F924C5" w:rsidRPr="003444A1" w:rsidRDefault="00F924C5" w:rsidP="00B47072">
            <w:pPr>
              <w:pStyle w:val="TAL"/>
              <w:keepNext w:val="0"/>
              <w:rPr>
                <w:rFonts w:cs="Arial"/>
                <w:sz w:val="16"/>
                <w:szCs w:val="16"/>
              </w:rPr>
            </w:pPr>
            <w:r w:rsidRPr="003444A1">
              <w:rPr>
                <w:rFonts w:cs="Arial"/>
                <w:sz w:val="16"/>
                <w:szCs w:val="16"/>
              </w:rPr>
              <w:t>0918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2AA5E4" w14:textId="77777777" w:rsidR="00F924C5" w:rsidRPr="003444A1" w:rsidRDefault="00F924C5" w:rsidP="00B47072">
            <w:pPr>
              <w:pStyle w:val="TAL"/>
              <w:keepNext w:val="0"/>
              <w:rPr>
                <w:rFonts w:cs="Arial"/>
                <w:sz w:val="16"/>
                <w:szCs w:val="16"/>
              </w:rPr>
            </w:pPr>
            <w:r w:rsidRPr="003444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2B01F6"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F6DD96" w14:textId="77777777" w:rsidR="00F924C5" w:rsidRPr="003444A1" w:rsidRDefault="00F924C5" w:rsidP="00B47072">
            <w:pPr>
              <w:pStyle w:val="TAL"/>
              <w:keepNext w:val="0"/>
              <w:rPr>
                <w:rFonts w:cs="Arial"/>
                <w:sz w:val="16"/>
                <w:szCs w:val="16"/>
              </w:rPr>
            </w:pPr>
            <w:r w:rsidRPr="003444A1">
              <w:rPr>
                <w:rFonts w:cs="Arial"/>
                <w:sz w:val="16"/>
                <w:szCs w:val="16"/>
              </w:rPr>
              <w:t>onDurationTimer start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09F8535" w14:textId="77777777" w:rsidR="00F924C5" w:rsidRPr="003444A1" w:rsidRDefault="00F924C5" w:rsidP="00B47072">
            <w:pPr>
              <w:pStyle w:val="TAL"/>
              <w:keepNext w:val="0"/>
              <w:rPr>
                <w:rFonts w:cs="Arial"/>
                <w:sz w:val="16"/>
                <w:szCs w:val="16"/>
              </w:rPr>
            </w:pPr>
            <w:r w:rsidRPr="003444A1">
              <w:rPr>
                <w:rFonts w:cs="Arial"/>
                <w:sz w:val="16"/>
                <w:szCs w:val="16"/>
              </w:rPr>
              <w:t>13.3.0</w:t>
            </w:r>
          </w:p>
        </w:tc>
      </w:tr>
      <w:tr w:rsidR="003444A1" w:rsidRPr="003444A1" w14:paraId="4FEAC3AC"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49B1D1D" w14:textId="77777777" w:rsidR="00F924C5" w:rsidRPr="003444A1"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DB8D167" w14:textId="77777777" w:rsidR="00F924C5" w:rsidRPr="003444A1" w:rsidRDefault="00F924C5" w:rsidP="00B47072">
            <w:pPr>
              <w:pStyle w:val="TAL"/>
              <w:keepNext w:val="0"/>
              <w:rPr>
                <w:rFonts w:cs="Arial"/>
                <w:sz w:val="16"/>
                <w:szCs w:val="16"/>
              </w:rPr>
            </w:pPr>
            <w:r w:rsidRPr="003444A1">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16463D87" w14:textId="77777777" w:rsidR="00F924C5" w:rsidRPr="003444A1" w:rsidRDefault="00F924C5" w:rsidP="00B47072">
            <w:pPr>
              <w:pStyle w:val="TAL"/>
              <w:keepNext w:val="0"/>
              <w:rPr>
                <w:rFonts w:cs="Arial"/>
                <w:sz w:val="16"/>
                <w:szCs w:val="16"/>
              </w:rPr>
            </w:pPr>
            <w:r w:rsidRPr="003444A1">
              <w:rPr>
                <w:rFonts w:cs="Arial"/>
                <w:sz w:val="16"/>
                <w:szCs w:val="16"/>
              </w:rPr>
              <w:t>RP-161755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B3271B" w14:textId="77777777" w:rsidR="00F924C5" w:rsidRPr="003444A1" w:rsidRDefault="00F924C5" w:rsidP="00B47072">
            <w:pPr>
              <w:pStyle w:val="TAL"/>
              <w:keepNext w:val="0"/>
              <w:rPr>
                <w:rFonts w:cs="Arial"/>
                <w:sz w:val="16"/>
                <w:szCs w:val="16"/>
              </w:rPr>
            </w:pPr>
            <w:r w:rsidRPr="003444A1">
              <w:rPr>
                <w:rFonts w:cs="Arial"/>
                <w:sz w:val="16"/>
                <w:szCs w:val="16"/>
              </w:rPr>
              <w:t>0921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F00017"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403E8F"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BACC360" w14:textId="77777777" w:rsidR="00F924C5" w:rsidRPr="003444A1" w:rsidRDefault="00F924C5" w:rsidP="00B47072">
            <w:pPr>
              <w:pStyle w:val="TAL"/>
              <w:keepNext w:val="0"/>
              <w:rPr>
                <w:rFonts w:cs="Arial"/>
                <w:sz w:val="16"/>
                <w:szCs w:val="16"/>
              </w:rPr>
            </w:pPr>
            <w:r w:rsidRPr="003444A1">
              <w:rPr>
                <w:rFonts w:cs="Arial"/>
                <w:sz w:val="16"/>
                <w:szCs w:val="16"/>
              </w:rPr>
              <w:t>Repetition transmissions within a bundle in DL for 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DD00209" w14:textId="77777777" w:rsidR="00F924C5" w:rsidRPr="003444A1" w:rsidRDefault="00F924C5" w:rsidP="00B47072">
            <w:pPr>
              <w:pStyle w:val="TAL"/>
              <w:keepNext w:val="0"/>
              <w:rPr>
                <w:rFonts w:cs="Arial"/>
                <w:sz w:val="16"/>
                <w:szCs w:val="16"/>
              </w:rPr>
            </w:pPr>
            <w:r w:rsidRPr="003444A1">
              <w:rPr>
                <w:rFonts w:cs="Arial"/>
                <w:sz w:val="16"/>
                <w:szCs w:val="16"/>
              </w:rPr>
              <w:t>13.3.0</w:t>
            </w:r>
          </w:p>
        </w:tc>
      </w:tr>
      <w:tr w:rsidR="003444A1" w:rsidRPr="003444A1" w14:paraId="7C06E85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C61845C" w14:textId="77777777" w:rsidR="00F924C5" w:rsidRPr="003444A1" w:rsidRDefault="00F924C5" w:rsidP="00B47072">
            <w:pPr>
              <w:pStyle w:val="TAL"/>
              <w:keepNext w:val="0"/>
              <w:rPr>
                <w:rFonts w:cs="Arial"/>
                <w:sz w:val="16"/>
                <w:szCs w:val="16"/>
              </w:rPr>
            </w:pPr>
            <w:r w:rsidRPr="003444A1">
              <w:rPr>
                <w:rFonts w:cs="Arial"/>
                <w:sz w:val="16"/>
                <w:szCs w:val="16"/>
              </w:rPr>
              <w:t>2016-09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41FA652" w14:textId="77777777" w:rsidR="00F924C5" w:rsidRPr="003444A1" w:rsidRDefault="00F924C5" w:rsidP="00B47072">
            <w:pPr>
              <w:pStyle w:val="TAL"/>
              <w:keepNext w:val="0"/>
              <w:rPr>
                <w:rFonts w:cs="Arial"/>
                <w:sz w:val="16"/>
                <w:szCs w:val="16"/>
              </w:rPr>
            </w:pPr>
            <w:r w:rsidRPr="003444A1">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C7D05" w14:textId="77777777" w:rsidR="00F924C5" w:rsidRPr="003444A1" w:rsidRDefault="00F924C5" w:rsidP="00B47072">
            <w:pPr>
              <w:pStyle w:val="TAL"/>
              <w:keepNext w:val="0"/>
              <w:rPr>
                <w:rFonts w:cs="Arial"/>
                <w:sz w:val="16"/>
                <w:szCs w:val="16"/>
              </w:rPr>
            </w:pPr>
            <w:r w:rsidRPr="003444A1">
              <w:rPr>
                <w:rFonts w:cs="Arial"/>
                <w:sz w:val="16"/>
                <w:szCs w:val="16"/>
              </w:rPr>
              <w:t>RP-161747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4EB80" w14:textId="77777777" w:rsidR="00F924C5" w:rsidRPr="003444A1" w:rsidRDefault="00F924C5" w:rsidP="00B47072">
            <w:pPr>
              <w:pStyle w:val="TAL"/>
              <w:keepNext w:val="0"/>
              <w:rPr>
                <w:rFonts w:cs="Arial"/>
                <w:sz w:val="16"/>
                <w:szCs w:val="16"/>
              </w:rPr>
            </w:pPr>
            <w:r w:rsidRPr="003444A1">
              <w:rPr>
                <w:rFonts w:cs="Arial"/>
                <w:sz w:val="16"/>
                <w:szCs w:val="16"/>
              </w:rPr>
              <w:t>0920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1B80AA"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A23DA90"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C84BA3A" w14:textId="77777777" w:rsidR="00F924C5" w:rsidRPr="003444A1" w:rsidRDefault="00F924C5" w:rsidP="00B47072">
            <w:pPr>
              <w:pStyle w:val="TAL"/>
              <w:keepNext w:val="0"/>
              <w:rPr>
                <w:rFonts w:cs="Arial"/>
                <w:sz w:val="16"/>
                <w:szCs w:val="16"/>
              </w:rPr>
            </w:pPr>
            <w:r w:rsidRPr="003444A1">
              <w:rPr>
                <w:rFonts w:cs="Arial"/>
                <w:sz w:val="16"/>
                <w:szCs w:val="16"/>
              </w:rPr>
              <w:t>Introduction of L2 Latency reduction techniques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AE91CE9" w14:textId="77777777" w:rsidR="00F924C5" w:rsidRPr="003444A1" w:rsidRDefault="00F924C5" w:rsidP="00B47072">
            <w:pPr>
              <w:pStyle w:val="TAL"/>
              <w:keepNext w:val="0"/>
              <w:rPr>
                <w:rFonts w:cs="Arial"/>
                <w:sz w:val="16"/>
                <w:szCs w:val="16"/>
              </w:rPr>
            </w:pPr>
            <w:r w:rsidRPr="003444A1">
              <w:rPr>
                <w:rFonts w:cs="Arial"/>
                <w:sz w:val="16"/>
                <w:szCs w:val="16"/>
              </w:rPr>
              <w:t>14.0.0</w:t>
            </w:r>
          </w:p>
        </w:tc>
      </w:tr>
      <w:tr w:rsidR="003444A1" w:rsidRPr="003444A1" w14:paraId="3118FE5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00B44D1" w14:textId="77777777" w:rsidR="00F924C5" w:rsidRPr="003444A1"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B5BD43A" w14:textId="77777777" w:rsidR="00F924C5" w:rsidRPr="003444A1" w:rsidRDefault="00F924C5" w:rsidP="00B47072">
            <w:pPr>
              <w:pStyle w:val="TAL"/>
              <w:keepNext w:val="0"/>
              <w:rPr>
                <w:rFonts w:cs="Arial"/>
                <w:sz w:val="16"/>
                <w:szCs w:val="16"/>
              </w:rPr>
            </w:pPr>
            <w:r w:rsidRPr="003444A1">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E987CA" w14:textId="77777777" w:rsidR="00F924C5" w:rsidRPr="003444A1" w:rsidRDefault="00F924C5" w:rsidP="00B47072">
            <w:pPr>
              <w:pStyle w:val="TAL"/>
              <w:keepNext w:val="0"/>
              <w:rPr>
                <w:rFonts w:cs="Arial"/>
                <w:sz w:val="16"/>
                <w:szCs w:val="16"/>
              </w:rPr>
            </w:pPr>
            <w:r w:rsidRPr="003444A1">
              <w:rPr>
                <w:rFonts w:cs="Arial"/>
                <w:sz w:val="16"/>
                <w:szCs w:val="16"/>
              </w:rPr>
              <w:t>RP-161745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B3E9A" w14:textId="77777777" w:rsidR="00F924C5" w:rsidRPr="003444A1" w:rsidRDefault="00F924C5" w:rsidP="00B47072">
            <w:pPr>
              <w:pStyle w:val="TAL"/>
              <w:keepNext w:val="0"/>
              <w:rPr>
                <w:rFonts w:cs="Arial"/>
                <w:sz w:val="16"/>
                <w:szCs w:val="16"/>
              </w:rPr>
            </w:pPr>
            <w:r w:rsidRPr="003444A1">
              <w:rPr>
                <w:rFonts w:cs="Arial"/>
                <w:sz w:val="16"/>
                <w:szCs w:val="16"/>
              </w:rPr>
              <w:t>0922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6D7B33"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B1C4AE3"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71CDDE" w14:textId="77777777" w:rsidR="00F924C5" w:rsidRPr="003444A1" w:rsidRDefault="00F924C5" w:rsidP="00B47072">
            <w:pPr>
              <w:pStyle w:val="TAL"/>
              <w:keepNext w:val="0"/>
              <w:rPr>
                <w:rFonts w:cs="Arial"/>
                <w:sz w:val="16"/>
                <w:szCs w:val="16"/>
              </w:rPr>
            </w:pPr>
            <w:r w:rsidRPr="003444A1">
              <w:rPr>
                <w:rFonts w:cs="Arial"/>
                <w:sz w:val="16"/>
                <w:szCs w:val="16"/>
              </w:rPr>
              <w:t>Introducing eLAA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3F38A9B" w14:textId="77777777" w:rsidR="00F924C5" w:rsidRPr="003444A1" w:rsidRDefault="00F924C5" w:rsidP="00B47072">
            <w:pPr>
              <w:pStyle w:val="TAL"/>
              <w:keepNext w:val="0"/>
              <w:rPr>
                <w:rFonts w:cs="Arial"/>
                <w:sz w:val="16"/>
                <w:szCs w:val="16"/>
              </w:rPr>
            </w:pPr>
            <w:r w:rsidRPr="003444A1">
              <w:rPr>
                <w:rFonts w:cs="Arial"/>
                <w:sz w:val="16"/>
                <w:szCs w:val="16"/>
              </w:rPr>
              <w:t>14.0.0</w:t>
            </w:r>
          </w:p>
        </w:tc>
      </w:tr>
      <w:tr w:rsidR="003444A1" w:rsidRPr="003444A1" w14:paraId="2E5C974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6E1A1D3" w14:textId="77777777" w:rsidR="00F924C5" w:rsidRPr="003444A1"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909F62B" w14:textId="77777777" w:rsidR="00F924C5" w:rsidRPr="003444A1" w:rsidRDefault="00F924C5" w:rsidP="00B47072">
            <w:pPr>
              <w:pStyle w:val="TAL"/>
              <w:keepNext w:val="0"/>
              <w:rPr>
                <w:rFonts w:cs="Arial"/>
                <w:sz w:val="16"/>
                <w:szCs w:val="16"/>
              </w:rPr>
            </w:pPr>
            <w:r w:rsidRPr="003444A1">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359348" w14:textId="77777777" w:rsidR="00F924C5" w:rsidRPr="003444A1" w:rsidRDefault="00F924C5" w:rsidP="00B47072">
            <w:pPr>
              <w:pStyle w:val="TAL"/>
              <w:keepNext w:val="0"/>
              <w:rPr>
                <w:rFonts w:cs="Arial"/>
                <w:sz w:val="16"/>
                <w:szCs w:val="16"/>
              </w:rPr>
            </w:pPr>
            <w:r w:rsidRPr="003444A1">
              <w:rPr>
                <w:rFonts w:cs="Arial"/>
                <w:sz w:val="16"/>
                <w:szCs w:val="16"/>
              </w:rPr>
              <w:t>RP-161746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00BD1" w14:textId="77777777" w:rsidR="00F924C5" w:rsidRPr="003444A1" w:rsidRDefault="00F924C5" w:rsidP="00B47072">
            <w:pPr>
              <w:pStyle w:val="TAL"/>
              <w:keepNext w:val="0"/>
              <w:rPr>
                <w:rFonts w:cs="Arial"/>
                <w:sz w:val="16"/>
                <w:szCs w:val="16"/>
              </w:rPr>
            </w:pPr>
            <w:r w:rsidRPr="003444A1">
              <w:rPr>
                <w:rFonts w:cs="Arial"/>
                <w:sz w:val="16"/>
                <w:szCs w:val="16"/>
              </w:rPr>
              <w:t>0923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B248E4" w14:textId="77777777" w:rsidR="00F924C5" w:rsidRPr="003444A1" w:rsidRDefault="00F924C5"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DA2FEF6"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11BFCAE" w14:textId="77777777" w:rsidR="00F924C5" w:rsidRPr="003444A1" w:rsidRDefault="00F924C5" w:rsidP="00B47072">
            <w:pPr>
              <w:pStyle w:val="TAL"/>
              <w:keepNext w:val="0"/>
              <w:rPr>
                <w:rFonts w:cs="Arial"/>
                <w:sz w:val="16"/>
                <w:szCs w:val="16"/>
              </w:rPr>
            </w:pPr>
            <w:r w:rsidRPr="003444A1">
              <w:rPr>
                <w:rFonts w:cs="Arial"/>
                <w:sz w:val="16"/>
                <w:szCs w:val="16"/>
              </w:rPr>
              <w:t>Support for V2V services based on LTE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B98CD6" w14:textId="77777777" w:rsidR="00F924C5" w:rsidRPr="003444A1" w:rsidRDefault="00F924C5" w:rsidP="00B47072">
            <w:pPr>
              <w:pStyle w:val="TAL"/>
              <w:keepNext w:val="0"/>
              <w:rPr>
                <w:rFonts w:cs="Arial"/>
                <w:sz w:val="16"/>
                <w:szCs w:val="16"/>
              </w:rPr>
            </w:pPr>
            <w:r w:rsidRPr="003444A1">
              <w:rPr>
                <w:rFonts w:cs="Arial"/>
                <w:sz w:val="16"/>
                <w:szCs w:val="16"/>
              </w:rPr>
              <w:t>14.0.0</w:t>
            </w:r>
          </w:p>
        </w:tc>
      </w:tr>
      <w:tr w:rsidR="003444A1" w:rsidRPr="003444A1" w14:paraId="7F4911C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1236438" w14:textId="77777777" w:rsidR="00F924C5" w:rsidRPr="003444A1" w:rsidRDefault="00F924C5" w:rsidP="00B47072">
            <w:pPr>
              <w:pStyle w:val="TAL"/>
              <w:keepNext w:val="0"/>
              <w:rPr>
                <w:rFonts w:cs="Arial"/>
                <w:sz w:val="16"/>
                <w:szCs w:val="16"/>
              </w:rPr>
            </w:pPr>
            <w:r w:rsidRPr="003444A1">
              <w:rPr>
                <w:rFonts w:cs="Arial"/>
                <w:sz w:val="16"/>
                <w:szCs w:val="16"/>
              </w:rPr>
              <w:t>2016-12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5C87663" w14:textId="77777777" w:rsidR="00F924C5" w:rsidRPr="003444A1" w:rsidRDefault="00F924C5" w:rsidP="00B47072">
            <w:pPr>
              <w:pStyle w:val="TAL"/>
              <w:keepNext w:val="0"/>
              <w:rPr>
                <w:rFonts w:cs="Arial"/>
                <w:sz w:val="16"/>
                <w:szCs w:val="16"/>
              </w:rPr>
            </w:pPr>
            <w:r w:rsidRPr="003444A1">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7276B9" w14:textId="77777777" w:rsidR="00F924C5" w:rsidRPr="003444A1" w:rsidRDefault="00F924C5" w:rsidP="00B47072">
            <w:pPr>
              <w:pStyle w:val="TAL"/>
              <w:keepNext w:val="0"/>
              <w:rPr>
                <w:rFonts w:cs="Arial"/>
                <w:sz w:val="16"/>
                <w:szCs w:val="16"/>
              </w:rPr>
            </w:pPr>
            <w:r w:rsidRPr="003444A1">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19157" w14:textId="77777777" w:rsidR="00F924C5" w:rsidRPr="003444A1" w:rsidRDefault="00F924C5" w:rsidP="00B47072">
            <w:pPr>
              <w:pStyle w:val="TAL"/>
              <w:keepNext w:val="0"/>
              <w:rPr>
                <w:rFonts w:cs="Arial"/>
                <w:sz w:val="16"/>
                <w:szCs w:val="16"/>
              </w:rPr>
            </w:pPr>
            <w:r w:rsidRPr="003444A1">
              <w:rPr>
                <w:rFonts w:cs="Arial"/>
                <w:sz w:val="16"/>
                <w:szCs w:val="16"/>
              </w:rPr>
              <w:t>0924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71934A"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62C722B"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224D83A" w14:textId="77777777" w:rsidR="00F924C5" w:rsidRPr="003444A1" w:rsidRDefault="00F924C5" w:rsidP="00B47072">
            <w:pPr>
              <w:pStyle w:val="TAL"/>
              <w:keepNext w:val="0"/>
              <w:rPr>
                <w:rFonts w:cs="Arial"/>
                <w:sz w:val="16"/>
                <w:szCs w:val="16"/>
              </w:rPr>
            </w:pPr>
            <w:r w:rsidRPr="003444A1">
              <w:rPr>
                <w:rFonts w:cs="Arial"/>
                <w:sz w:val="16"/>
                <w:szCs w:val="16"/>
              </w:rPr>
              <w:t>Correction to MAC RAR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A880588" w14:textId="77777777" w:rsidR="00F924C5" w:rsidRPr="003444A1" w:rsidRDefault="00F924C5" w:rsidP="00B47072">
            <w:pPr>
              <w:pStyle w:val="TAL"/>
              <w:keepNext w:val="0"/>
              <w:rPr>
                <w:rFonts w:cs="Arial"/>
                <w:sz w:val="16"/>
                <w:szCs w:val="16"/>
              </w:rPr>
            </w:pPr>
            <w:r w:rsidRPr="003444A1">
              <w:rPr>
                <w:rFonts w:cs="Arial"/>
                <w:sz w:val="16"/>
                <w:szCs w:val="16"/>
              </w:rPr>
              <w:t>14.1.0</w:t>
            </w:r>
          </w:p>
        </w:tc>
      </w:tr>
      <w:tr w:rsidR="003444A1" w:rsidRPr="003444A1" w14:paraId="5F59586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13C54FD" w14:textId="77777777" w:rsidR="00F924C5" w:rsidRPr="003444A1"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295493F" w14:textId="77777777" w:rsidR="00F924C5" w:rsidRPr="003444A1" w:rsidRDefault="00F924C5" w:rsidP="00B47072">
            <w:pPr>
              <w:pStyle w:val="TAL"/>
              <w:keepNext w:val="0"/>
              <w:rPr>
                <w:rFonts w:cs="Arial"/>
                <w:sz w:val="16"/>
                <w:szCs w:val="16"/>
              </w:rPr>
            </w:pPr>
            <w:r w:rsidRPr="003444A1">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27DFD5" w14:textId="77777777" w:rsidR="00F924C5" w:rsidRPr="003444A1" w:rsidRDefault="00F924C5" w:rsidP="00B47072">
            <w:pPr>
              <w:pStyle w:val="TAL"/>
              <w:keepNext w:val="0"/>
              <w:rPr>
                <w:rFonts w:cs="Arial"/>
                <w:sz w:val="16"/>
                <w:szCs w:val="16"/>
              </w:rPr>
            </w:pPr>
            <w:r w:rsidRPr="003444A1">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C2E896" w14:textId="77777777" w:rsidR="00F924C5" w:rsidRPr="003444A1" w:rsidRDefault="00F924C5" w:rsidP="00B47072">
            <w:pPr>
              <w:pStyle w:val="TAL"/>
              <w:keepNext w:val="0"/>
              <w:rPr>
                <w:rFonts w:cs="Arial"/>
                <w:sz w:val="16"/>
                <w:szCs w:val="16"/>
              </w:rPr>
            </w:pPr>
            <w:r w:rsidRPr="003444A1">
              <w:rPr>
                <w:rFonts w:cs="Arial"/>
                <w:sz w:val="16"/>
                <w:szCs w:val="16"/>
              </w:rPr>
              <w:t>0929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61A626"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52FC99B"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5563C4A" w14:textId="77777777" w:rsidR="00F924C5" w:rsidRPr="003444A1" w:rsidRDefault="00F924C5" w:rsidP="00B47072">
            <w:pPr>
              <w:pStyle w:val="TAL"/>
              <w:keepNext w:val="0"/>
              <w:rPr>
                <w:rFonts w:cs="Arial"/>
                <w:sz w:val="16"/>
                <w:szCs w:val="16"/>
              </w:rPr>
            </w:pPr>
            <w:r w:rsidRPr="003444A1">
              <w:rPr>
                <w:rFonts w:cs="Arial"/>
                <w:sz w:val="16"/>
                <w:szCs w:val="16"/>
              </w:rPr>
              <w:t>Clarification on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853BBD3" w14:textId="77777777" w:rsidR="00F924C5" w:rsidRPr="003444A1" w:rsidRDefault="00F924C5" w:rsidP="00B47072">
            <w:pPr>
              <w:pStyle w:val="TAL"/>
              <w:keepNext w:val="0"/>
              <w:rPr>
                <w:rFonts w:cs="Arial"/>
                <w:sz w:val="16"/>
                <w:szCs w:val="16"/>
              </w:rPr>
            </w:pPr>
            <w:r w:rsidRPr="003444A1">
              <w:rPr>
                <w:rFonts w:cs="Arial"/>
                <w:sz w:val="16"/>
                <w:szCs w:val="16"/>
              </w:rPr>
              <w:t>14.1.0</w:t>
            </w:r>
          </w:p>
        </w:tc>
      </w:tr>
      <w:tr w:rsidR="003444A1" w:rsidRPr="003444A1" w14:paraId="0EAD1E55"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1A25872" w14:textId="77777777" w:rsidR="00F924C5" w:rsidRPr="003444A1"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C27B0C8" w14:textId="77777777" w:rsidR="00F924C5" w:rsidRPr="003444A1" w:rsidRDefault="00F924C5" w:rsidP="00B47072">
            <w:pPr>
              <w:pStyle w:val="TAL"/>
              <w:keepNext w:val="0"/>
              <w:rPr>
                <w:rFonts w:cs="Arial"/>
                <w:sz w:val="16"/>
                <w:szCs w:val="16"/>
              </w:rPr>
            </w:pPr>
            <w:r w:rsidRPr="003444A1">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B5B84F" w14:textId="77777777" w:rsidR="00F924C5" w:rsidRPr="003444A1" w:rsidRDefault="00F924C5" w:rsidP="00B47072">
            <w:pPr>
              <w:pStyle w:val="TAL"/>
              <w:keepNext w:val="0"/>
              <w:rPr>
                <w:rFonts w:cs="Arial"/>
                <w:sz w:val="16"/>
                <w:szCs w:val="16"/>
              </w:rPr>
            </w:pPr>
            <w:r w:rsidRPr="003444A1">
              <w:rPr>
                <w:rFonts w:cs="Arial"/>
                <w:sz w:val="16"/>
                <w:szCs w:val="16"/>
              </w:rPr>
              <w:t>RP-162315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C70DD" w14:textId="77777777" w:rsidR="00F924C5" w:rsidRPr="003444A1" w:rsidRDefault="00F924C5" w:rsidP="00B47072">
            <w:pPr>
              <w:pStyle w:val="TAL"/>
              <w:keepNext w:val="0"/>
              <w:rPr>
                <w:rFonts w:cs="Arial"/>
                <w:sz w:val="16"/>
                <w:szCs w:val="16"/>
              </w:rPr>
            </w:pPr>
            <w:r w:rsidRPr="003444A1">
              <w:rPr>
                <w:rFonts w:cs="Arial"/>
                <w:sz w:val="16"/>
                <w:szCs w:val="16"/>
              </w:rPr>
              <w:t>0931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3290AC" w14:textId="77777777" w:rsidR="00F924C5" w:rsidRPr="003444A1" w:rsidRDefault="00F924C5"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E4EDC7"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982B639" w14:textId="77777777" w:rsidR="00F924C5" w:rsidRPr="003444A1" w:rsidRDefault="00F924C5" w:rsidP="00B47072">
            <w:pPr>
              <w:pStyle w:val="TAL"/>
              <w:keepNext w:val="0"/>
              <w:rPr>
                <w:rFonts w:cs="Arial"/>
                <w:sz w:val="16"/>
                <w:szCs w:val="16"/>
              </w:rPr>
            </w:pPr>
            <w:r w:rsidRPr="003444A1">
              <w:rPr>
                <w:rFonts w:cs="Arial"/>
                <w:sz w:val="16"/>
                <w:szCs w:val="16"/>
              </w:rPr>
              <w:t>Clarification on SC-PTM reception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69574C2" w14:textId="77777777" w:rsidR="00F924C5" w:rsidRPr="003444A1" w:rsidRDefault="00F924C5" w:rsidP="00B47072">
            <w:pPr>
              <w:pStyle w:val="TAL"/>
              <w:keepNext w:val="0"/>
              <w:rPr>
                <w:rFonts w:cs="Arial"/>
                <w:sz w:val="16"/>
                <w:szCs w:val="16"/>
              </w:rPr>
            </w:pPr>
            <w:r w:rsidRPr="003444A1">
              <w:rPr>
                <w:rFonts w:cs="Arial"/>
                <w:sz w:val="16"/>
                <w:szCs w:val="16"/>
              </w:rPr>
              <w:t>14.1.0</w:t>
            </w:r>
          </w:p>
        </w:tc>
      </w:tr>
      <w:tr w:rsidR="003444A1" w:rsidRPr="003444A1" w14:paraId="141FDB68"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2714CEA" w14:textId="77777777" w:rsidR="00F924C5" w:rsidRPr="003444A1"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FA08306" w14:textId="77777777" w:rsidR="00F924C5" w:rsidRPr="003444A1" w:rsidRDefault="00F924C5" w:rsidP="00B47072">
            <w:pPr>
              <w:pStyle w:val="TAL"/>
              <w:keepNext w:val="0"/>
              <w:rPr>
                <w:rFonts w:cs="Arial"/>
                <w:sz w:val="16"/>
                <w:szCs w:val="16"/>
              </w:rPr>
            </w:pPr>
            <w:r w:rsidRPr="003444A1">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CF6B19" w14:textId="77777777" w:rsidR="00F924C5" w:rsidRPr="003444A1" w:rsidRDefault="00F924C5" w:rsidP="00B47072">
            <w:pPr>
              <w:pStyle w:val="TAL"/>
              <w:keepNext w:val="0"/>
              <w:rPr>
                <w:rFonts w:cs="Arial"/>
                <w:sz w:val="16"/>
                <w:szCs w:val="16"/>
              </w:rPr>
            </w:pPr>
            <w:r w:rsidRPr="003444A1">
              <w:rPr>
                <w:rFonts w:cs="Arial"/>
                <w:sz w:val="16"/>
                <w:szCs w:val="16"/>
              </w:rPr>
              <w:t>RP-162317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4C89E7" w14:textId="77777777" w:rsidR="00F924C5" w:rsidRPr="003444A1" w:rsidRDefault="00F924C5" w:rsidP="00B47072">
            <w:pPr>
              <w:pStyle w:val="TAL"/>
              <w:keepNext w:val="0"/>
              <w:rPr>
                <w:rFonts w:cs="Arial"/>
                <w:sz w:val="16"/>
                <w:szCs w:val="16"/>
              </w:rPr>
            </w:pPr>
            <w:r w:rsidRPr="003444A1">
              <w:rPr>
                <w:rFonts w:cs="Arial"/>
                <w:sz w:val="16"/>
                <w:szCs w:val="16"/>
              </w:rPr>
              <w:t>0933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534B72"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8216CE"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DB18DC3" w14:textId="77777777" w:rsidR="00F924C5" w:rsidRPr="003444A1" w:rsidRDefault="00F924C5" w:rsidP="00B47072">
            <w:pPr>
              <w:pStyle w:val="TAL"/>
              <w:keepNext w:val="0"/>
              <w:rPr>
                <w:rFonts w:cs="Arial"/>
                <w:sz w:val="16"/>
                <w:szCs w:val="16"/>
              </w:rPr>
            </w:pPr>
            <w:r w:rsidRPr="003444A1">
              <w:rPr>
                <w:rFonts w:cs="Arial"/>
                <w:sz w:val="16"/>
                <w:szCs w:val="16"/>
              </w:rPr>
              <w:t>Clarification on HARQ feedback on PSCell and PUCCH SCell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F986321" w14:textId="77777777" w:rsidR="00F924C5" w:rsidRPr="003444A1" w:rsidRDefault="00F924C5" w:rsidP="00B47072">
            <w:pPr>
              <w:pStyle w:val="TAL"/>
              <w:keepNext w:val="0"/>
              <w:rPr>
                <w:rFonts w:cs="Arial"/>
                <w:sz w:val="16"/>
                <w:szCs w:val="16"/>
              </w:rPr>
            </w:pPr>
            <w:r w:rsidRPr="003444A1">
              <w:rPr>
                <w:rFonts w:cs="Arial"/>
                <w:sz w:val="16"/>
                <w:szCs w:val="16"/>
              </w:rPr>
              <w:t>14.1.0</w:t>
            </w:r>
          </w:p>
        </w:tc>
      </w:tr>
      <w:tr w:rsidR="003444A1" w:rsidRPr="003444A1" w14:paraId="1CB1882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530E658" w14:textId="77777777" w:rsidR="00F924C5" w:rsidRPr="003444A1"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019555" w14:textId="77777777" w:rsidR="00F924C5" w:rsidRPr="003444A1" w:rsidRDefault="00F924C5" w:rsidP="00B47072">
            <w:pPr>
              <w:pStyle w:val="TAL"/>
              <w:keepNext w:val="0"/>
              <w:rPr>
                <w:rFonts w:cs="Arial"/>
                <w:sz w:val="16"/>
                <w:szCs w:val="16"/>
              </w:rPr>
            </w:pPr>
            <w:r w:rsidRPr="003444A1">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CAD624" w14:textId="77777777" w:rsidR="00F924C5" w:rsidRPr="003444A1" w:rsidRDefault="00F924C5" w:rsidP="00B47072">
            <w:pPr>
              <w:pStyle w:val="TAL"/>
              <w:keepNext w:val="0"/>
              <w:rPr>
                <w:rFonts w:cs="Arial"/>
                <w:sz w:val="16"/>
                <w:szCs w:val="16"/>
              </w:rPr>
            </w:pPr>
            <w:r w:rsidRPr="003444A1">
              <w:rPr>
                <w:rFonts w:cs="Arial"/>
                <w:sz w:val="16"/>
                <w:szCs w:val="16"/>
              </w:rPr>
              <w:t>RP-162328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85EB02" w14:textId="77777777" w:rsidR="00F924C5" w:rsidRPr="003444A1" w:rsidRDefault="00F924C5" w:rsidP="00B47072">
            <w:pPr>
              <w:pStyle w:val="TAL"/>
              <w:keepNext w:val="0"/>
              <w:rPr>
                <w:rFonts w:cs="Arial"/>
                <w:sz w:val="16"/>
                <w:szCs w:val="16"/>
              </w:rPr>
            </w:pPr>
            <w:r w:rsidRPr="003444A1">
              <w:rPr>
                <w:rFonts w:cs="Arial"/>
                <w:sz w:val="16"/>
                <w:szCs w:val="16"/>
              </w:rPr>
              <w:t>0947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9593F3"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59C498"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2D7C399" w14:textId="77777777" w:rsidR="00F924C5" w:rsidRPr="003444A1" w:rsidRDefault="00F924C5" w:rsidP="00B47072">
            <w:pPr>
              <w:pStyle w:val="TAL"/>
              <w:keepNext w:val="0"/>
              <w:rPr>
                <w:rFonts w:cs="Arial"/>
                <w:sz w:val="16"/>
                <w:szCs w:val="16"/>
              </w:rPr>
            </w:pPr>
            <w:r w:rsidRPr="003444A1">
              <w:rPr>
                <w:rFonts w:cs="Arial"/>
                <w:sz w:val="16"/>
                <w:szCs w:val="16"/>
              </w:rPr>
              <w:t>Miscellaneous corrections for V2V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A77B041" w14:textId="77777777" w:rsidR="00F924C5" w:rsidRPr="003444A1" w:rsidRDefault="00F924C5" w:rsidP="00B47072">
            <w:pPr>
              <w:pStyle w:val="TAL"/>
              <w:keepNext w:val="0"/>
              <w:rPr>
                <w:rFonts w:cs="Arial"/>
                <w:sz w:val="16"/>
                <w:szCs w:val="16"/>
              </w:rPr>
            </w:pPr>
            <w:r w:rsidRPr="003444A1">
              <w:rPr>
                <w:rFonts w:cs="Arial"/>
                <w:sz w:val="16"/>
                <w:szCs w:val="16"/>
              </w:rPr>
              <w:t>14.1.0</w:t>
            </w:r>
          </w:p>
        </w:tc>
      </w:tr>
      <w:tr w:rsidR="003444A1" w:rsidRPr="003444A1" w14:paraId="18F0889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1C01DA6" w14:textId="77777777" w:rsidR="00F924C5" w:rsidRPr="003444A1"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23E43F8" w14:textId="77777777" w:rsidR="00F924C5" w:rsidRPr="003444A1" w:rsidRDefault="00F924C5" w:rsidP="00B47072">
            <w:pPr>
              <w:pStyle w:val="TAL"/>
              <w:keepNext w:val="0"/>
              <w:rPr>
                <w:rFonts w:cs="Arial"/>
                <w:sz w:val="16"/>
                <w:szCs w:val="16"/>
              </w:rPr>
            </w:pPr>
            <w:r w:rsidRPr="003444A1">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252B1" w14:textId="77777777" w:rsidR="00F924C5" w:rsidRPr="003444A1" w:rsidRDefault="00F924C5" w:rsidP="00B47072">
            <w:pPr>
              <w:pStyle w:val="TAL"/>
              <w:keepNext w:val="0"/>
              <w:rPr>
                <w:rFonts w:cs="Arial"/>
                <w:sz w:val="16"/>
                <w:szCs w:val="16"/>
              </w:rPr>
            </w:pPr>
            <w:r w:rsidRPr="003444A1">
              <w:rPr>
                <w:rFonts w:cs="Arial"/>
                <w:sz w:val="16"/>
                <w:szCs w:val="16"/>
              </w:rPr>
              <w:t>RP-162313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B22B9" w14:textId="77777777" w:rsidR="00F924C5" w:rsidRPr="003444A1" w:rsidRDefault="00F924C5" w:rsidP="00B47072">
            <w:pPr>
              <w:pStyle w:val="TAL"/>
              <w:keepNext w:val="0"/>
              <w:rPr>
                <w:rFonts w:cs="Arial"/>
                <w:sz w:val="16"/>
                <w:szCs w:val="16"/>
              </w:rPr>
            </w:pPr>
            <w:r w:rsidRPr="003444A1">
              <w:rPr>
                <w:rFonts w:cs="Arial"/>
                <w:sz w:val="16"/>
                <w:szCs w:val="16"/>
              </w:rPr>
              <w:t>0950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9FE58D" w14:textId="77777777" w:rsidR="00F924C5" w:rsidRPr="003444A1" w:rsidRDefault="00F924C5"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3643F6"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EDA2A3A" w14:textId="77777777" w:rsidR="00F924C5" w:rsidRPr="003444A1" w:rsidRDefault="00F924C5" w:rsidP="00B47072">
            <w:pPr>
              <w:pStyle w:val="TAL"/>
              <w:keepNext w:val="0"/>
              <w:rPr>
                <w:rFonts w:cs="Arial"/>
                <w:sz w:val="16"/>
                <w:szCs w:val="16"/>
              </w:rPr>
            </w:pPr>
            <w:r w:rsidRPr="003444A1">
              <w:rPr>
                <w:rFonts w:cs="Arial"/>
                <w:sz w:val="16"/>
                <w:szCs w:val="16"/>
              </w:rPr>
              <w:t>Correction on mac-ContentionResolutionTimer for eMTC and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292E88F" w14:textId="77777777" w:rsidR="00F924C5" w:rsidRPr="003444A1" w:rsidRDefault="00F924C5" w:rsidP="00B47072">
            <w:pPr>
              <w:pStyle w:val="TAL"/>
              <w:keepNext w:val="0"/>
              <w:rPr>
                <w:rFonts w:cs="Arial"/>
                <w:sz w:val="16"/>
                <w:szCs w:val="16"/>
              </w:rPr>
            </w:pPr>
            <w:r w:rsidRPr="003444A1">
              <w:rPr>
                <w:rFonts w:cs="Arial"/>
                <w:sz w:val="16"/>
                <w:szCs w:val="16"/>
              </w:rPr>
              <w:t>14.1.0</w:t>
            </w:r>
          </w:p>
        </w:tc>
      </w:tr>
      <w:tr w:rsidR="003444A1" w:rsidRPr="003444A1" w14:paraId="3239FAE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EB51678" w14:textId="77777777" w:rsidR="00F924C5" w:rsidRPr="003444A1"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42BDEF8" w14:textId="77777777" w:rsidR="00F924C5" w:rsidRPr="003444A1" w:rsidRDefault="00F924C5" w:rsidP="00B47072">
            <w:pPr>
              <w:pStyle w:val="TAL"/>
              <w:keepNext w:val="0"/>
              <w:rPr>
                <w:rFonts w:cs="Arial"/>
                <w:sz w:val="16"/>
                <w:szCs w:val="16"/>
              </w:rPr>
            </w:pPr>
            <w:r w:rsidRPr="003444A1">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15C715" w14:textId="77777777" w:rsidR="00F924C5" w:rsidRPr="003444A1" w:rsidRDefault="00F924C5" w:rsidP="00B47072">
            <w:pPr>
              <w:pStyle w:val="TAL"/>
              <w:keepNext w:val="0"/>
              <w:rPr>
                <w:rFonts w:cs="Arial"/>
                <w:sz w:val="16"/>
                <w:szCs w:val="16"/>
              </w:rPr>
            </w:pPr>
            <w:r w:rsidRPr="003444A1">
              <w:rPr>
                <w:rFonts w:cs="Arial"/>
                <w:sz w:val="16"/>
                <w:szCs w:val="16"/>
              </w:rPr>
              <w:t>RP-162313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33531" w14:textId="77777777" w:rsidR="00F924C5" w:rsidRPr="003444A1" w:rsidRDefault="00F924C5" w:rsidP="00B47072">
            <w:pPr>
              <w:pStyle w:val="TAL"/>
              <w:keepNext w:val="0"/>
              <w:rPr>
                <w:rFonts w:cs="Arial"/>
                <w:sz w:val="16"/>
                <w:szCs w:val="16"/>
              </w:rPr>
            </w:pPr>
            <w:r w:rsidRPr="003444A1">
              <w:rPr>
                <w:rFonts w:cs="Arial"/>
                <w:sz w:val="16"/>
                <w:szCs w:val="16"/>
              </w:rPr>
              <w:t>0952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9C53FE"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4F3B26"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E9CEEA8" w14:textId="77777777" w:rsidR="00F924C5" w:rsidRPr="003444A1" w:rsidRDefault="00F924C5" w:rsidP="00B47072">
            <w:pPr>
              <w:pStyle w:val="TAL"/>
              <w:keepNext w:val="0"/>
              <w:rPr>
                <w:rFonts w:cs="Arial"/>
                <w:sz w:val="16"/>
                <w:szCs w:val="16"/>
              </w:rPr>
            </w:pPr>
            <w:r w:rsidRPr="003444A1">
              <w:rPr>
                <w:rFonts w:cs="Arial"/>
                <w:sz w:val="16"/>
                <w:szCs w:val="16"/>
              </w:rPr>
              <w:t>Correction on DRX for SPS in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57C724F" w14:textId="77777777" w:rsidR="00F924C5" w:rsidRPr="003444A1" w:rsidRDefault="00F924C5" w:rsidP="00B47072">
            <w:pPr>
              <w:pStyle w:val="TAL"/>
              <w:keepNext w:val="0"/>
              <w:rPr>
                <w:rFonts w:cs="Arial"/>
                <w:sz w:val="16"/>
                <w:szCs w:val="16"/>
              </w:rPr>
            </w:pPr>
            <w:r w:rsidRPr="003444A1">
              <w:rPr>
                <w:rFonts w:cs="Arial"/>
                <w:sz w:val="16"/>
                <w:szCs w:val="16"/>
              </w:rPr>
              <w:t>14.1.0</w:t>
            </w:r>
          </w:p>
        </w:tc>
      </w:tr>
      <w:tr w:rsidR="003444A1" w:rsidRPr="003444A1" w14:paraId="586EE997"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55BE861" w14:textId="77777777" w:rsidR="00F924C5" w:rsidRPr="003444A1"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EEB75D" w14:textId="77777777" w:rsidR="00F924C5" w:rsidRPr="003444A1" w:rsidRDefault="00F924C5" w:rsidP="00B47072">
            <w:pPr>
              <w:pStyle w:val="TAL"/>
              <w:keepNext w:val="0"/>
              <w:rPr>
                <w:rFonts w:cs="Arial"/>
                <w:sz w:val="16"/>
                <w:szCs w:val="16"/>
              </w:rPr>
            </w:pPr>
            <w:r w:rsidRPr="003444A1">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FD5ACE" w14:textId="77777777" w:rsidR="00F924C5" w:rsidRPr="003444A1" w:rsidRDefault="00F924C5" w:rsidP="00B47072">
            <w:pPr>
              <w:pStyle w:val="TAL"/>
              <w:keepNext w:val="0"/>
              <w:rPr>
                <w:rFonts w:cs="Arial"/>
                <w:sz w:val="16"/>
                <w:szCs w:val="16"/>
              </w:rPr>
            </w:pPr>
            <w:r w:rsidRPr="003444A1">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15985" w14:textId="77777777" w:rsidR="00F924C5" w:rsidRPr="003444A1" w:rsidRDefault="00F924C5" w:rsidP="00B47072">
            <w:pPr>
              <w:pStyle w:val="TAL"/>
              <w:keepNext w:val="0"/>
              <w:rPr>
                <w:rFonts w:cs="Arial"/>
                <w:sz w:val="16"/>
                <w:szCs w:val="16"/>
              </w:rPr>
            </w:pPr>
            <w:r w:rsidRPr="003444A1">
              <w:rPr>
                <w:rFonts w:cs="Arial"/>
                <w:sz w:val="16"/>
                <w:szCs w:val="16"/>
              </w:rPr>
              <w:t>0959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23FE23" w14:textId="77777777" w:rsidR="00F924C5" w:rsidRPr="003444A1" w:rsidRDefault="00F924C5"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D94EBF"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0AEBA8C" w14:textId="77777777" w:rsidR="00F924C5" w:rsidRPr="003444A1" w:rsidRDefault="00F924C5" w:rsidP="00B47072">
            <w:pPr>
              <w:pStyle w:val="TAL"/>
              <w:keepNext w:val="0"/>
              <w:rPr>
                <w:rFonts w:cs="Arial"/>
                <w:sz w:val="16"/>
                <w:szCs w:val="16"/>
              </w:rPr>
            </w:pPr>
            <w:r w:rsidRPr="003444A1">
              <w:rPr>
                <w:rFonts w:cs="Arial"/>
                <w:sz w:val="16"/>
                <w:szCs w:val="16"/>
              </w:rPr>
              <w:t>Correction to TS36.321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A375970" w14:textId="77777777" w:rsidR="00F924C5" w:rsidRPr="003444A1" w:rsidRDefault="00F924C5" w:rsidP="00B47072">
            <w:pPr>
              <w:pStyle w:val="TAL"/>
              <w:keepNext w:val="0"/>
              <w:rPr>
                <w:rFonts w:cs="Arial"/>
                <w:sz w:val="16"/>
                <w:szCs w:val="16"/>
              </w:rPr>
            </w:pPr>
            <w:r w:rsidRPr="003444A1">
              <w:rPr>
                <w:rFonts w:cs="Arial"/>
                <w:sz w:val="16"/>
                <w:szCs w:val="16"/>
              </w:rPr>
              <w:t>14.1.0</w:t>
            </w:r>
          </w:p>
        </w:tc>
      </w:tr>
      <w:tr w:rsidR="003444A1" w:rsidRPr="003444A1" w14:paraId="089FC92C"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2041FC5" w14:textId="77777777" w:rsidR="00F924C5" w:rsidRPr="003444A1"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343A134" w14:textId="77777777" w:rsidR="00F924C5" w:rsidRPr="003444A1" w:rsidRDefault="00F924C5" w:rsidP="00B47072">
            <w:pPr>
              <w:pStyle w:val="TAL"/>
              <w:keepNext w:val="0"/>
              <w:rPr>
                <w:rFonts w:cs="Arial"/>
                <w:sz w:val="16"/>
                <w:szCs w:val="16"/>
              </w:rPr>
            </w:pPr>
            <w:r w:rsidRPr="003444A1">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8C4386" w14:textId="77777777" w:rsidR="00F924C5" w:rsidRPr="003444A1" w:rsidRDefault="00F924C5" w:rsidP="00B47072">
            <w:pPr>
              <w:pStyle w:val="TAL"/>
              <w:keepNext w:val="0"/>
              <w:rPr>
                <w:rFonts w:cs="Arial"/>
                <w:sz w:val="16"/>
                <w:szCs w:val="16"/>
              </w:rPr>
            </w:pPr>
            <w:r w:rsidRPr="003444A1">
              <w:rPr>
                <w:rFonts w:cs="Arial"/>
                <w:sz w:val="16"/>
                <w:szCs w:val="16"/>
              </w:rPr>
              <w:t>RP-162324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073A49" w14:textId="77777777" w:rsidR="00F924C5" w:rsidRPr="003444A1" w:rsidRDefault="00F924C5" w:rsidP="00B47072">
            <w:pPr>
              <w:pStyle w:val="TAL"/>
              <w:keepNext w:val="0"/>
              <w:rPr>
                <w:rFonts w:cs="Arial"/>
                <w:sz w:val="16"/>
                <w:szCs w:val="16"/>
              </w:rPr>
            </w:pPr>
            <w:r w:rsidRPr="003444A1">
              <w:rPr>
                <w:rFonts w:cs="Arial"/>
                <w:sz w:val="16"/>
                <w:szCs w:val="16"/>
              </w:rPr>
              <w:t>0960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53A464" w14:textId="77777777" w:rsidR="00F924C5" w:rsidRPr="003444A1" w:rsidRDefault="00F924C5" w:rsidP="00B47072">
            <w:pPr>
              <w:pStyle w:val="TAL"/>
              <w:keepNext w:val="0"/>
              <w:rPr>
                <w:rFonts w:cs="Arial"/>
                <w:sz w:val="16"/>
                <w:szCs w:val="16"/>
              </w:rPr>
            </w:pPr>
            <w:r w:rsidRPr="003444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D647B3"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28980C9" w14:textId="77777777" w:rsidR="00F924C5" w:rsidRPr="003444A1" w:rsidRDefault="00F924C5" w:rsidP="00B47072">
            <w:pPr>
              <w:pStyle w:val="TAL"/>
              <w:keepNext w:val="0"/>
              <w:rPr>
                <w:rFonts w:cs="Arial"/>
                <w:sz w:val="16"/>
                <w:szCs w:val="16"/>
              </w:rPr>
            </w:pPr>
            <w:r w:rsidRPr="003444A1">
              <w:rPr>
                <w:rFonts w:cs="Arial"/>
                <w:sz w:val="16"/>
                <w:szCs w:val="16"/>
              </w:rPr>
              <w:t>Introduction of SRS switching for LTE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01E61EE" w14:textId="77777777" w:rsidR="00F924C5" w:rsidRPr="003444A1" w:rsidRDefault="00F924C5" w:rsidP="00B47072">
            <w:pPr>
              <w:pStyle w:val="TAL"/>
              <w:keepNext w:val="0"/>
              <w:rPr>
                <w:rFonts w:cs="Arial"/>
                <w:sz w:val="16"/>
                <w:szCs w:val="16"/>
              </w:rPr>
            </w:pPr>
            <w:r w:rsidRPr="003444A1">
              <w:rPr>
                <w:rFonts w:cs="Arial"/>
                <w:sz w:val="16"/>
                <w:szCs w:val="16"/>
              </w:rPr>
              <w:t>14.1.0</w:t>
            </w:r>
          </w:p>
        </w:tc>
      </w:tr>
      <w:tr w:rsidR="003444A1" w:rsidRPr="003444A1" w14:paraId="50B5F09A"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4F54B10" w14:textId="77777777" w:rsidR="00F924C5" w:rsidRPr="003444A1"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14D99DB" w14:textId="77777777" w:rsidR="00F924C5" w:rsidRPr="003444A1" w:rsidRDefault="00F924C5" w:rsidP="00B47072">
            <w:pPr>
              <w:pStyle w:val="TAL"/>
              <w:keepNext w:val="0"/>
              <w:rPr>
                <w:rFonts w:cs="Arial"/>
                <w:sz w:val="16"/>
                <w:szCs w:val="16"/>
              </w:rPr>
            </w:pPr>
            <w:r w:rsidRPr="003444A1">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40F8C" w14:textId="77777777" w:rsidR="00F924C5" w:rsidRPr="003444A1" w:rsidRDefault="00F924C5" w:rsidP="00B47072">
            <w:pPr>
              <w:pStyle w:val="TAL"/>
              <w:keepNext w:val="0"/>
              <w:rPr>
                <w:rFonts w:cs="Arial"/>
                <w:sz w:val="16"/>
                <w:szCs w:val="16"/>
              </w:rPr>
            </w:pPr>
            <w:r w:rsidRPr="003444A1">
              <w:rPr>
                <w:rFonts w:cs="Arial"/>
                <w:sz w:val="16"/>
                <w:szCs w:val="16"/>
              </w:rPr>
              <w:t>RP-162321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A52F0D" w14:textId="77777777" w:rsidR="00F924C5" w:rsidRPr="003444A1" w:rsidRDefault="00F924C5" w:rsidP="00B47072">
            <w:pPr>
              <w:pStyle w:val="TAL"/>
              <w:keepNext w:val="0"/>
              <w:rPr>
                <w:rFonts w:cs="Arial"/>
                <w:sz w:val="16"/>
                <w:szCs w:val="16"/>
              </w:rPr>
            </w:pPr>
            <w:r w:rsidRPr="003444A1">
              <w:rPr>
                <w:rFonts w:cs="Arial"/>
                <w:sz w:val="16"/>
                <w:szCs w:val="16"/>
              </w:rPr>
              <w:t>0962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0AC5C0" w14:textId="77777777" w:rsidR="00F924C5" w:rsidRPr="003444A1" w:rsidRDefault="00F924C5"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51258A"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D19E59A" w14:textId="77777777" w:rsidR="00F924C5" w:rsidRPr="003444A1" w:rsidRDefault="00F924C5" w:rsidP="00B47072">
            <w:pPr>
              <w:pStyle w:val="TAL"/>
              <w:keepNext w:val="0"/>
              <w:rPr>
                <w:rFonts w:cs="Arial"/>
                <w:sz w:val="16"/>
                <w:szCs w:val="16"/>
              </w:rPr>
            </w:pPr>
            <w:r w:rsidRPr="003444A1">
              <w:rPr>
                <w:rFonts w:cs="Arial"/>
                <w:sz w:val="16"/>
                <w:szCs w:val="16"/>
              </w:rPr>
              <w:t>PDCCH-subframe definition for 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58A2B8F" w14:textId="77777777" w:rsidR="00F924C5" w:rsidRPr="003444A1" w:rsidRDefault="00F924C5" w:rsidP="00B47072">
            <w:pPr>
              <w:pStyle w:val="TAL"/>
              <w:keepNext w:val="0"/>
              <w:rPr>
                <w:rFonts w:cs="Arial"/>
                <w:sz w:val="16"/>
                <w:szCs w:val="16"/>
              </w:rPr>
            </w:pPr>
            <w:r w:rsidRPr="003444A1">
              <w:rPr>
                <w:rFonts w:cs="Arial"/>
                <w:sz w:val="16"/>
                <w:szCs w:val="16"/>
              </w:rPr>
              <w:t>14.1.0</w:t>
            </w:r>
          </w:p>
        </w:tc>
      </w:tr>
      <w:tr w:rsidR="003444A1" w:rsidRPr="003444A1" w14:paraId="1482E37F"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EDC3443" w14:textId="77777777" w:rsidR="00F924C5" w:rsidRPr="003444A1"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CDD2E6" w14:textId="77777777" w:rsidR="00F924C5" w:rsidRPr="003444A1" w:rsidRDefault="00F924C5" w:rsidP="00B47072">
            <w:pPr>
              <w:pStyle w:val="TAL"/>
              <w:keepNext w:val="0"/>
              <w:rPr>
                <w:rFonts w:cs="Arial"/>
                <w:sz w:val="16"/>
                <w:szCs w:val="16"/>
              </w:rPr>
            </w:pPr>
            <w:r w:rsidRPr="003444A1">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206C0A" w14:textId="77777777" w:rsidR="00F924C5" w:rsidRPr="003444A1" w:rsidRDefault="00F924C5" w:rsidP="00B47072">
            <w:pPr>
              <w:pStyle w:val="TAL"/>
              <w:keepNext w:val="0"/>
              <w:rPr>
                <w:rFonts w:cs="Arial"/>
                <w:sz w:val="16"/>
                <w:szCs w:val="16"/>
              </w:rPr>
            </w:pPr>
            <w:r w:rsidRPr="003444A1">
              <w:rPr>
                <w:rFonts w:cs="Arial"/>
                <w:sz w:val="16"/>
                <w:szCs w:val="16"/>
              </w:rPr>
              <w:t>RP-162321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DD9519" w14:textId="77777777" w:rsidR="00F924C5" w:rsidRPr="003444A1" w:rsidRDefault="00F924C5" w:rsidP="00B47072">
            <w:pPr>
              <w:pStyle w:val="TAL"/>
              <w:keepNext w:val="0"/>
              <w:rPr>
                <w:rFonts w:cs="Arial"/>
                <w:sz w:val="16"/>
                <w:szCs w:val="16"/>
              </w:rPr>
            </w:pPr>
            <w:r w:rsidRPr="003444A1">
              <w:rPr>
                <w:rFonts w:cs="Arial"/>
                <w:sz w:val="16"/>
                <w:szCs w:val="16"/>
              </w:rPr>
              <w:t>0963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ADB546" w14:textId="77777777" w:rsidR="00F924C5" w:rsidRPr="003444A1" w:rsidRDefault="00F924C5"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B102C6D"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6851DF3" w14:textId="77777777" w:rsidR="00F924C5" w:rsidRPr="003444A1" w:rsidRDefault="00F924C5" w:rsidP="00B47072">
            <w:pPr>
              <w:pStyle w:val="TAL"/>
              <w:keepNext w:val="0"/>
              <w:rPr>
                <w:rFonts w:cs="Arial"/>
                <w:sz w:val="16"/>
                <w:szCs w:val="16"/>
              </w:rPr>
            </w:pPr>
            <w:r w:rsidRPr="003444A1">
              <w:rPr>
                <w:rFonts w:cs="Arial"/>
                <w:sz w:val="16"/>
                <w:szCs w:val="16"/>
              </w:rPr>
              <w:t>Monitoring of PUSCH trigger B while not in Active Time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BDAD0A2" w14:textId="77777777" w:rsidR="00F924C5" w:rsidRPr="003444A1" w:rsidRDefault="00F924C5" w:rsidP="00B47072">
            <w:pPr>
              <w:pStyle w:val="TAL"/>
              <w:keepNext w:val="0"/>
              <w:rPr>
                <w:rFonts w:cs="Arial"/>
                <w:sz w:val="16"/>
                <w:szCs w:val="16"/>
              </w:rPr>
            </w:pPr>
            <w:r w:rsidRPr="003444A1">
              <w:rPr>
                <w:rFonts w:cs="Arial"/>
                <w:sz w:val="16"/>
                <w:szCs w:val="16"/>
              </w:rPr>
              <w:t>14.1.0</w:t>
            </w:r>
          </w:p>
        </w:tc>
      </w:tr>
      <w:tr w:rsidR="003444A1" w:rsidRPr="003444A1" w14:paraId="6DF3B1D5"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C5E305C" w14:textId="77777777" w:rsidR="00F924C5" w:rsidRPr="003444A1"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4724696" w14:textId="77777777" w:rsidR="00F924C5" w:rsidRPr="003444A1" w:rsidRDefault="00F924C5" w:rsidP="00B47072">
            <w:pPr>
              <w:pStyle w:val="TAL"/>
              <w:keepNext w:val="0"/>
              <w:rPr>
                <w:rFonts w:cs="Arial"/>
                <w:sz w:val="16"/>
                <w:szCs w:val="16"/>
              </w:rPr>
            </w:pPr>
            <w:r w:rsidRPr="003444A1">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0ACA6C" w14:textId="77777777" w:rsidR="00F924C5" w:rsidRPr="003444A1" w:rsidRDefault="00F924C5" w:rsidP="00B47072">
            <w:pPr>
              <w:pStyle w:val="TAL"/>
              <w:keepNext w:val="0"/>
              <w:rPr>
                <w:rFonts w:cs="Arial"/>
                <w:sz w:val="16"/>
                <w:szCs w:val="16"/>
              </w:rPr>
            </w:pPr>
            <w:r w:rsidRPr="003444A1">
              <w:rPr>
                <w:rFonts w:cs="Arial"/>
                <w:sz w:val="16"/>
                <w:szCs w:val="16"/>
              </w:rPr>
              <w:t>RP-162321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047A96" w14:textId="77777777" w:rsidR="00F924C5" w:rsidRPr="003444A1" w:rsidRDefault="00F924C5" w:rsidP="00B47072">
            <w:pPr>
              <w:pStyle w:val="TAL"/>
              <w:keepNext w:val="0"/>
              <w:rPr>
                <w:rFonts w:cs="Arial"/>
                <w:sz w:val="16"/>
                <w:szCs w:val="16"/>
              </w:rPr>
            </w:pPr>
            <w:r w:rsidRPr="003444A1">
              <w:rPr>
                <w:rFonts w:cs="Arial"/>
                <w:sz w:val="16"/>
                <w:szCs w:val="16"/>
              </w:rPr>
              <w:t>0964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DF8EF5"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57C04E6"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1D4D8BA" w14:textId="77777777" w:rsidR="00F924C5" w:rsidRPr="003444A1" w:rsidRDefault="00F924C5" w:rsidP="00B47072">
            <w:pPr>
              <w:pStyle w:val="TAL"/>
              <w:keepNext w:val="0"/>
              <w:rPr>
                <w:rFonts w:cs="Arial"/>
                <w:sz w:val="16"/>
                <w:szCs w:val="16"/>
              </w:rPr>
            </w:pPr>
            <w:r w:rsidRPr="003444A1">
              <w:rPr>
                <w:rFonts w:cs="Arial"/>
                <w:sz w:val="16"/>
                <w:szCs w:val="16"/>
              </w:rPr>
              <w:t>Clarification of PUSCH trigger B reception and inactivity timer starting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D8B2412" w14:textId="77777777" w:rsidR="00F924C5" w:rsidRPr="003444A1" w:rsidRDefault="00F924C5" w:rsidP="00B47072">
            <w:pPr>
              <w:pStyle w:val="TAL"/>
              <w:keepNext w:val="0"/>
              <w:rPr>
                <w:rFonts w:cs="Arial"/>
                <w:sz w:val="16"/>
                <w:szCs w:val="16"/>
              </w:rPr>
            </w:pPr>
            <w:r w:rsidRPr="003444A1">
              <w:rPr>
                <w:rFonts w:cs="Arial"/>
                <w:sz w:val="16"/>
                <w:szCs w:val="16"/>
              </w:rPr>
              <w:t>14.1.0</w:t>
            </w:r>
          </w:p>
        </w:tc>
      </w:tr>
      <w:tr w:rsidR="003444A1" w:rsidRPr="003444A1" w14:paraId="4A21898C"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8FA3CC7" w14:textId="77777777" w:rsidR="00F924C5" w:rsidRPr="003444A1"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2FA76A1" w14:textId="77777777" w:rsidR="00F924C5" w:rsidRPr="003444A1" w:rsidRDefault="00F924C5" w:rsidP="00B47072">
            <w:pPr>
              <w:pStyle w:val="TAL"/>
              <w:keepNext w:val="0"/>
              <w:rPr>
                <w:rFonts w:cs="Arial"/>
                <w:sz w:val="16"/>
                <w:szCs w:val="16"/>
              </w:rPr>
            </w:pPr>
            <w:r w:rsidRPr="003444A1">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A6049D" w14:textId="77777777" w:rsidR="00F924C5" w:rsidRPr="003444A1" w:rsidRDefault="00F924C5" w:rsidP="00B47072">
            <w:pPr>
              <w:pStyle w:val="TAL"/>
              <w:keepNext w:val="0"/>
              <w:rPr>
                <w:rFonts w:cs="Arial"/>
                <w:sz w:val="16"/>
                <w:szCs w:val="16"/>
              </w:rPr>
            </w:pPr>
            <w:r w:rsidRPr="003444A1">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0BB3E8" w14:textId="77777777" w:rsidR="00F924C5" w:rsidRPr="003444A1" w:rsidRDefault="00F924C5" w:rsidP="00B47072">
            <w:pPr>
              <w:pStyle w:val="TAL"/>
              <w:keepNext w:val="0"/>
              <w:rPr>
                <w:rFonts w:cs="Arial"/>
                <w:sz w:val="16"/>
                <w:szCs w:val="16"/>
              </w:rPr>
            </w:pPr>
            <w:r w:rsidRPr="003444A1">
              <w:rPr>
                <w:rFonts w:cs="Arial"/>
                <w:sz w:val="16"/>
                <w:szCs w:val="16"/>
              </w:rPr>
              <w:t>0968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019FF4"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6210DB"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72D8AC1" w14:textId="77777777" w:rsidR="00F924C5" w:rsidRPr="003444A1" w:rsidRDefault="00F924C5" w:rsidP="00B47072">
            <w:pPr>
              <w:pStyle w:val="TAL"/>
              <w:keepNext w:val="0"/>
              <w:rPr>
                <w:rFonts w:cs="Arial"/>
                <w:sz w:val="16"/>
                <w:szCs w:val="16"/>
              </w:rPr>
            </w:pPr>
            <w:r w:rsidRPr="003444A1">
              <w:rPr>
                <w:rFonts w:cs="Arial"/>
                <w:sz w:val="16"/>
                <w:szCs w:val="16"/>
              </w:rPr>
              <w:t>Correction to translation of timers specified in PDCCH periods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9310F37" w14:textId="77777777" w:rsidR="00F924C5" w:rsidRPr="003444A1" w:rsidRDefault="00F924C5" w:rsidP="00B47072">
            <w:pPr>
              <w:pStyle w:val="TAL"/>
              <w:keepNext w:val="0"/>
              <w:rPr>
                <w:rFonts w:cs="Arial"/>
                <w:sz w:val="16"/>
                <w:szCs w:val="16"/>
              </w:rPr>
            </w:pPr>
            <w:r w:rsidRPr="003444A1">
              <w:rPr>
                <w:rFonts w:cs="Arial"/>
                <w:sz w:val="16"/>
                <w:szCs w:val="16"/>
              </w:rPr>
              <w:t>14.1.0</w:t>
            </w:r>
          </w:p>
        </w:tc>
      </w:tr>
      <w:tr w:rsidR="003444A1" w:rsidRPr="003444A1" w14:paraId="3FDC190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3A68E2A" w14:textId="77777777" w:rsidR="00F924C5" w:rsidRPr="003444A1"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7A88D9E" w14:textId="77777777" w:rsidR="00F924C5" w:rsidRPr="003444A1" w:rsidRDefault="00F924C5" w:rsidP="00B47072">
            <w:pPr>
              <w:pStyle w:val="TAL"/>
              <w:keepNext w:val="0"/>
              <w:rPr>
                <w:rFonts w:cs="Arial"/>
                <w:sz w:val="16"/>
                <w:szCs w:val="16"/>
              </w:rPr>
            </w:pPr>
            <w:r w:rsidRPr="003444A1">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4DAE42" w14:textId="77777777" w:rsidR="00F924C5" w:rsidRPr="003444A1" w:rsidRDefault="00F924C5" w:rsidP="00B47072">
            <w:pPr>
              <w:pStyle w:val="TAL"/>
              <w:keepNext w:val="0"/>
              <w:rPr>
                <w:rFonts w:cs="Arial"/>
                <w:sz w:val="16"/>
                <w:szCs w:val="16"/>
              </w:rPr>
            </w:pPr>
            <w:r w:rsidRPr="003444A1">
              <w:rPr>
                <w:rFonts w:cs="Arial"/>
                <w:sz w:val="16"/>
                <w:szCs w:val="16"/>
              </w:rPr>
              <w:t>RP-162313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2D4DF" w14:textId="77777777" w:rsidR="00F924C5" w:rsidRPr="003444A1" w:rsidRDefault="00F924C5" w:rsidP="00B47072">
            <w:pPr>
              <w:pStyle w:val="TAL"/>
              <w:keepNext w:val="0"/>
              <w:rPr>
                <w:rFonts w:cs="Arial"/>
                <w:sz w:val="16"/>
                <w:szCs w:val="16"/>
              </w:rPr>
            </w:pPr>
            <w:r w:rsidRPr="003444A1">
              <w:rPr>
                <w:rFonts w:cs="Arial"/>
                <w:sz w:val="16"/>
                <w:szCs w:val="16"/>
              </w:rPr>
              <w:t>0969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4D4001" w14:textId="77777777" w:rsidR="00F924C5" w:rsidRPr="003444A1" w:rsidRDefault="00F924C5"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9D7420"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77CE2F0" w14:textId="77777777" w:rsidR="00F924C5" w:rsidRPr="003444A1" w:rsidRDefault="00F924C5" w:rsidP="00B47072">
            <w:pPr>
              <w:pStyle w:val="TAL"/>
              <w:keepNext w:val="0"/>
              <w:rPr>
                <w:rFonts w:cs="Arial"/>
                <w:sz w:val="16"/>
                <w:szCs w:val="16"/>
              </w:rPr>
            </w:pPr>
            <w:r w:rsidRPr="003444A1">
              <w:rPr>
                <w:rFonts w:cs="Arial"/>
                <w:sz w:val="16"/>
                <w:szCs w:val="16"/>
              </w:rPr>
              <w:t xml:space="preserve">Correction to when follow-on DRX actions are initiated in coverage enhanced mode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D1B0001" w14:textId="77777777" w:rsidR="00F924C5" w:rsidRPr="003444A1" w:rsidRDefault="00F924C5" w:rsidP="00B47072">
            <w:pPr>
              <w:pStyle w:val="TAL"/>
              <w:keepNext w:val="0"/>
              <w:rPr>
                <w:rFonts w:cs="Arial"/>
                <w:sz w:val="16"/>
                <w:szCs w:val="16"/>
              </w:rPr>
            </w:pPr>
            <w:r w:rsidRPr="003444A1">
              <w:rPr>
                <w:rFonts w:cs="Arial"/>
                <w:sz w:val="16"/>
                <w:szCs w:val="16"/>
              </w:rPr>
              <w:t>14.1.0</w:t>
            </w:r>
          </w:p>
        </w:tc>
      </w:tr>
      <w:tr w:rsidR="003444A1" w:rsidRPr="003444A1" w14:paraId="3DFCDB47"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9B811E7" w14:textId="77777777" w:rsidR="00F924C5" w:rsidRPr="003444A1"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593C341" w14:textId="77777777" w:rsidR="00F924C5" w:rsidRPr="003444A1" w:rsidRDefault="00F924C5" w:rsidP="00B47072">
            <w:pPr>
              <w:pStyle w:val="TAL"/>
              <w:keepNext w:val="0"/>
              <w:rPr>
                <w:rFonts w:cs="Arial"/>
                <w:sz w:val="16"/>
                <w:szCs w:val="16"/>
              </w:rPr>
            </w:pPr>
            <w:r w:rsidRPr="003444A1">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B663AA" w14:textId="77777777" w:rsidR="00F924C5" w:rsidRPr="003444A1" w:rsidRDefault="00F924C5" w:rsidP="00B47072">
            <w:pPr>
              <w:pStyle w:val="TAL"/>
              <w:keepNext w:val="0"/>
              <w:rPr>
                <w:rFonts w:cs="Arial"/>
                <w:sz w:val="16"/>
                <w:szCs w:val="16"/>
              </w:rPr>
            </w:pPr>
            <w:r w:rsidRPr="003444A1">
              <w:rPr>
                <w:rFonts w:cs="Arial"/>
                <w:sz w:val="16"/>
                <w:szCs w:val="16"/>
              </w:rPr>
              <w:t>RP-162321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A3C6F" w14:textId="77777777" w:rsidR="00F924C5" w:rsidRPr="003444A1" w:rsidRDefault="00F924C5" w:rsidP="00B47072">
            <w:pPr>
              <w:pStyle w:val="TAL"/>
              <w:keepNext w:val="0"/>
              <w:rPr>
                <w:rFonts w:cs="Arial"/>
                <w:sz w:val="16"/>
                <w:szCs w:val="16"/>
              </w:rPr>
            </w:pPr>
            <w:r w:rsidRPr="003444A1">
              <w:rPr>
                <w:rFonts w:cs="Arial"/>
                <w:sz w:val="16"/>
                <w:szCs w:val="16"/>
              </w:rPr>
              <w:t>0970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8D59B2"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EB6E6AA"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BC0243" w14:textId="77777777" w:rsidR="00F924C5" w:rsidRPr="003444A1" w:rsidRDefault="00F924C5" w:rsidP="00B47072">
            <w:pPr>
              <w:pStyle w:val="TAL"/>
              <w:keepNext w:val="0"/>
              <w:rPr>
                <w:rFonts w:cs="Arial"/>
                <w:sz w:val="16"/>
                <w:szCs w:val="16"/>
              </w:rPr>
            </w:pPr>
            <w:r w:rsidRPr="003444A1">
              <w:rPr>
                <w:rFonts w:cs="Arial"/>
                <w:sz w:val="16"/>
                <w:szCs w:val="16"/>
              </w:rPr>
              <w:t>Type2 PHR for eLAA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CAFC3F1" w14:textId="77777777" w:rsidR="00F924C5" w:rsidRPr="003444A1" w:rsidRDefault="00F924C5" w:rsidP="00B47072">
            <w:pPr>
              <w:pStyle w:val="TAL"/>
              <w:keepNext w:val="0"/>
              <w:rPr>
                <w:rFonts w:cs="Arial"/>
                <w:sz w:val="16"/>
                <w:szCs w:val="16"/>
              </w:rPr>
            </w:pPr>
            <w:r w:rsidRPr="003444A1">
              <w:rPr>
                <w:rFonts w:cs="Arial"/>
                <w:sz w:val="16"/>
                <w:szCs w:val="16"/>
              </w:rPr>
              <w:t>14.1.0</w:t>
            </w:r>
          </w:p>
        </w:tc>
      </w:tr>
      <w:tr w:rsidR="003444A1" w:rsidRPr="003444A1" w14:paraId="1213DD47"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8750DC2" w14:textId="77777777" w:rsidR="00F924C5" w:rsidRPr="003444A1"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D9D9296" w14:textId="77777777" w:rsidR="00F924C5" w:rsidRPr="003444A1" w:rsidRDefault="00F924C5" w:rsidP="00B47072">
            <w:pPr>
              <w:pStyle w:val="TAL"/>
              <w:keepNext w:val="0"/>
              <w:rPr>
                <w:rFonts w:cs="Arial"/>
                <w:sz w:val="16"/>
                <w:szCs w:val="16"/>
              </w:rPr>
            </w:pPr>
            <w:r w:rsidRPr="003444A1">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0D466F" w14:textId="77777777" w:rsidR="00F924C5" w:rsidRPr="003444A1" w:rsidRDefault="00F924C5" w:rsidP="00B47072">
            <w:pPr>
              <w:pStyle w:val="TAL"/>
              <w:keepNext w:val="0"/>
              <w:rPr>
                <w:rFonts w:cs="Arial"/>
                <w:sz w:val="16"/>
                <w:szCs w:val="16"/>
              </w:rPr>
            </w:pPr>
            <w:r w:rsidRPr="003444A1">
              <w:rPr>
                <w:rFonts w:cs="Arial"/>
                <w:sz w:val="16"/>
                <w:szCs w:val="16"/>
              </w:rPr>
              <w:t>RP-162328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3BDCE" w14:textId="77777777" w:rsidR="00F924C5" w:rsidRPr="003444A1" w:rsidRDefault="00F924C5" w:rsidP="00B47072">
            <w:pPr>
              <w:pStyle w:val="TAL"/>
              <w:keepNext w:val="0"/>
              <w:rPr>
                <w:rFonts w:cs="Arial"/>
                <w:sz w:val="16"/>
                <w:szCs w:val="16"/>
              </w:rPr>
            </w:pPr>
            <w:r w:rsidRPr="003444A1">
              <w:rPr>
                <w:rFonts w:cs="Arial"/>
                <w:sz w:val="16"/>
                <w:szCs w:val="16"/>
              </w:rPr>
              <w:t>0975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A56B7E" w14:textId="77777777" w:rsidR="00F924C5" w:rsidRPr="003444A1" w:rsidRDefault="00F924C5"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198A94"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E62663" w14:textId="77777777" w:rsidR="00F924C5" w:rsidRPr="003444A1" w:rsidRDefault="00F924C5" w:rsidP="00B47072">
            <w:pPr>
              <w:pStyle w:val="TAL"/>
              <w:keepNext w:val="0"/>
              <w:rPr>
                <w:rFonts w:cs="Arial"/>
                <w:sz w:val="16"/>
                <w:szCs w:val="16"/>
              </w:rPr>
            </w:pPr>
            <w:r w:rsidRPr="003444A1">
              <w:rPr>
                <w:rFonts w:cs="Arial"/>
                <w:sz w:val="16"/>
                <w:szCs w:val="16"/>
              </w:rPr>
              <w:t>Introducing Shorter Resource Reservation Periodicities for V2X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5B568A" w14:textId="77777777" w:rsidR="00F924C5" w:rsidRPr="003444A1" w:rsidRDefault="00F924C5" w:rsidP="00B47072">
            <w:pPr>
              <w:pStyle w:val="TAL"/>
              <w:keepNext w:val="0"/>
              <w:rPr>
                <w:rFonts w:cs="Arial"/>
                <w:sz w:val="16"/>
                <w:szCs w:val="16"/>
              </w:rPr>
            </w:pPr>
            <w:r w:rsidRPr="003444A1">
              <w:rPr>
                <w:rFonts w:cs="Arial"/>
                <w:sz w:val="16"/>
                <w:szCs w:val="16"/>
              </w:rPr>
              <w:t>14.1.0</w:t>
            </w:r>
          </w:p>
        </w:tc>
      </w:tr>
      <w:tr w:rsidR="003444A1" w:rsidRPr="003444A1" w14:paraId="70D05AF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F1CAB10" w14:textId="77777777" w:rsidR="00F924C5" w:rsidRPr="003444A1"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9DB361E" w14:textId="77777777" w:rsidR="00F924C5" w:rsidRPr="003444A1" w:rsidRDefault="00F924C5" w:rsidP="00B47072">
            <w:pPr>
              <w:pStyle w:val="TAL"/>
              <w:keepNext w:val="0"/>
              <w:rPr>
                <w:rFonts w:cs="Arial"/>
                <w:sz w:val="16"/>
                <w:szCs w:val="16"/>
              </w:rPr>
            </w:pPr>
            <w:r w:rsidRPr="003444A1">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B7E44E" w14:textId="77777777" w:rsidR="00F924C5" w:rsidRPr="003444A1" w:rsidRDefault="00F924C5" w:rsidP="00B47072">
            <w:pPr>
              <w:pStyle w:val="TAL"/>
              <w:keepNext w:val="0"/>
              <w:rPr>
                <w:rFonts w:cs="Arial"/>
                <w:sz w:val="16"/>
                <w:szCs w:val="16"/>
              </w:rPr>
            </w:pPr>
            <w:r w:rsidRPr="003444A1">
              <w:rPr>
                <w:rFonts w:cs="Arial"/>
                <w:sz w:val="16"/>
                <w:szCs w:val="16"/>
              </w:rPr>
              <w:t>RP-162328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E6225" w14:textId="77777777" w:rsidR="00F924C5" w:rsidRPr="003444A1" w:rsidRDefault="00F924C5" w:rsidP="00B47072">
            <w:pPr>
              <w:pStyle w:val="TAL"/>
              <w:keepNext w:val="0"/>
              <w:rPr>
                <w:rFonts w:cs="Arial"/>
                <w:sz w:val="16"/>
                <w:szCs w:val="16"/>
              </w:rPr>
            </w:pPr>
            <w:r w:rsidRPr="003444A1">
              <w:rPr>
                <w:rFonts w:cs="Arial"/>
                <w:sz w:val="16"/>
                <w:szCs w:val="16"/>
              </w:rPr>
              <w:t>0976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C80F2A" w14:textId="77777777" w:rsidR="00F924C5" w:rsidRPr="003444A1" w:rsidRDefault="00F924C5" w:rsidP="00B47072">
            <w:pPr>
              <w:pStyle w:val="TAL"/>
              <w:keepNext w:val="0"/>
              <w:rPr>
                <w:rFonts w:cs="Arial"/>
                <w:sz w:val="16"/>
                <w:szCs w:val="16"/>
              </w:rPr>
            </w:pPr>
            <w:r w:rsidRPr="003444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DFAA37C"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35EB518" w14:textId="77777777" w:rsidR="00F924C5" w:rsidRPr="003444A1" w:rsidRDefault="00F924C5" w:rsidP="00B47072">
            <w:pPr>
              <w:pStyle w:val="TAL"/>
              <w:keepNext w:val="0"/>
              <w:rPr>
                <w:rFonts w:cs="Arial"/>
                <w:sz w:val="16"/>
                <w:szCs w:val="16"/>
              </w:rPr>
            </w:pPr>
            <w:r w:rsidRPr="003444A1">
              <w:rPr>
                <w:rFonts w:cs="Arial"/>
                <w:sz w:val="16"/>
                <w:szCs w:val="16"/>
              </w:rPr>
              <w:t>Miscellaneous V2V corrections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3564CE3" w14:textId="77777777" w:rsidR="00F924C5" w:rsidRPr="003444A1" w:rsidRDefault="00F924C5" w:rsidP="00B47072">
            <w:pPr>
              <w:pStyle w:val="TAL"/>
              <w:keepNext w:val="0"/>
              <w:rPr>
                <w:rFonts w:cs="Arial"/>
                <w:sz w:val="16"/>
                <w:szCs w:val="16"/>
              </w:rPr>
            </w:pPr>
            <w:r w:rsidRPr="003444A1">
              <w:rPr>
                <w:rFonts w:cs="Arial"/>
                <w:sz w:val="16"/>
                <w:szCs w:val="16"/>
              </w:rPr>
              <w:t>14.1.0</w:t>
            </w:r>
          </w:p>
        </w:tc>
      </w:tr>
      <w:tr w:rsidR="003444A1" w:rsidRPr="003444A1" w14:paraId="601F558F"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43F4A12" w14:textId="77777777" w:rsidR="00F924C5" w:rsidRPr="003444A1"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B0943D3" w14:textId="77777777" w:rsidR="00F924C5" w:rsidRPr="003444A1" w:rsidRDefault="00F924C5" w:rsidP="00B47072">
            <w:pPr>
              <w:pStyle w:val="TAL"/>
              <w:keepNext w:val="0"/>
              <w:rPr>
                <w:rFonts w:cs="Arial"/>
                <w:sz w:val="16"/>
                <w:szCs w:val="16"/>
              </w:rPr>
            </w:pPr>
            <w:r w:rsidRPr="003444A1">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7B9A5D" w14:textId="77777777" w:rsidR="00F924C5" w:rsidRPr="003444A1" w:rsidRDefault="00F924C5" w:rsidP="00B47072">
            <w:pPr>
              <w:pStyle w:val="TAL"/>
              <w:keepNext w:val="0"/>
              <w:rPr>
                <w:rFonts w:cs="Arial"/>
                <w:sz w:val="16"/>
                <w:szCs w:val="16"/>
              </w:rPr>
            </w:pPr>
            <w:r w:rsidRPr="003444A1">
              <w:rPr>
                <w:rFonts w:cs="Arial"/>
                <w:sz w:val="16"/>
                <w:szCs w:val="16"/>
              </w:rPr>
              <w:t>RP-162329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DE224" w14:textId="77777777" w:rsidR="00F924C5" w:rsidRPr="003444A1" w:rsidRDefault="00F924C5" w:rsidP="00B47072">
            <w:pPr>
              <w:pStyle w:val="TAL"/>
              <w:keepNext w:val="0"/>
              <w:rPr>
                <w:rFonts w:cs="Arial"/>
                <w:sz w:val="16"/>
                <w:szCs w:val="16"/>
              </w:rPr>
            </w:pPr>
            <w:r w:rsidRPr="003444A1">
              <w:rPr>
                <w:rFonts w:cs="Arial"/>
                <w:sz w:val="16"/>
                <w:szCs w:val="16"/>
              </w:rPr>
              <w:t>0977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393867" w14:textId="77777777" w:rsidR="00F924C5" w:rsidRPr="003444A1" w:rsidRDefault="00F924C5"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35792B"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7657D6" w14:textId="77777777" w:rsidR="00F924C5" w:rsidRPr="003444A1" w:rsidRDefault="00F924C5" w:rsidP="00B47072">
            <w:pPr>
              <w:pStyle w:val="TAL"/>
              <w:keepNext w:val="0"/>
              <w:rPr>
                <w:rFonts w:cs="Arial"/>
                <w:sz w:val="16"/>
                <w:szCs w:val="16"/>
              </w:rPr>
            </w:pPr>
            <w:r w:rsidRPr="003444A1">
              <w:rPr>
                <w:rFonts w:cs="Arial"/>
                <w:sz w:val="16"/>
                <w:szCs w:val="16"/>
              </w:rPr>
              <w:t>SkipUplinkTxSPS correction to enable adaptive retransmissions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B149830" w14:textId="77777777" w:rsidR="00F924C5" w:rsidRPr="003444A1" w:rsidRDefault="00F924C5" w:rsidP="00B47072">
            <w:pPr>
              <w:pStyle w:val="TAL"/>
              <w:keepNext w:val="0"/>
              <w:rPr>
                <w:rFonts w:cs="Arial"/>
                <w:sz w:val="16"/>
                <w:szCs w:val="16"/>
              </w:rPr>
            </w:pPr>
            <w:r w:rsidRPr="003444A1">
              <w:rPr>
                <w:rFonts w:cs="Arial"/>
                <w:sz w:val="16"/>
                <w:szCs w:val="16"/>
              </w:rPr>
              <w:t>14.1.0</w:t>
            </w:r>
          </w:p>
        </w:tc>
      </w:tr>
      <w:tr w:rsidR="003444A1" w:rsidRPr="003444A1" w14:paraId="1B7D2025"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D222CFC" w14:textId="77777777" w:rsidR="00F924C5" w:rsidRPr="003444A1"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32497D1" w14:textId="77777777" w:rsidR="00F924C5" w:rsidRPr="003444A1" w:rsidRDefault="00F924C5" w:rsidP="00B47072">
            <w:pPr>
              <w:pStyle w:val="TAL"/>
              <w:keepNext w:val="0"/>
              <w:rPr>
                <w:rFonts w:cs="Arial"/>
                <w:sz w:val="16"/>
                <w:szCs w:val="16"/>
              </w:rPr>
            </w:pPr>
            <w:r w:rsidRPr="003444A1">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E0DF59" w14:textId="77777777" w:rsidR="00F924C5" w:rsidRPr="003444A1" w:rsidRDefault="00F924C5" w:rsidP="00B47072">
            <w:pPr>
              <w:pStyle w:val="TAL"/>
              <w:keepNext w:val="0"/>
              <w:rPr>
                <w:rFonts w:cs="Arial"/>
                <w:sz w:val="16"/>
                <w:szCs w:val="16"/>
              </w:rPr>
            </w:pPr>
            <w:r w:rsidRPr="003444A1">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562E7" w14:textId="77777777" w:rsidR="00F924C5" w:rsidRPr="003444A1" w:rsidRDefault="00F924C5" w:rsidP="00B47072">
            <w:pPr>
              <w:pStyle w:val="TAL"/>
              <w:keepNext w:val="0"/>
              <w:rPr>
                <w:rFonts w:cs="Arial"/>
                <w:sz w:val="16"/>
                <w:szCs w:val="16"/>
              </w:rPr>
            </w:pPr>
            <w:r w:rsidRPr="003444A1">
              <w:rPr>
                <w:rFonts w:cs="Arial"/>
                <w:sz w:val="16"/>
                <w:szCs w:val="16"/>
              </w:rPr>
              <w:t>0985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0FFE47" w14:textId="77777777" w:rsidR="00F924C5" w:rsidRPr="003444A1" w:rsidRDefault="00F924C5" w:rsidP="00B47072">
            <w:pPr>
              <w:pStyle w:val="TAL"/>
              <w:keepNext w:val="0"/>
              <w:rPr>
                <w:rFonts w:cs="Arial"/>
                <w:sz w:val="16"/>
                <w:szCs w:val="16"/>
              </w:rPr>
            </w:pPr>
            <w:r w:rsidRPr="003444A1">
              <w:rPr>
                <w:rFonts w:cs="Arial"/>
                <w:sz w:val="16"/>
                <w:szCs w:val="16"/>
              </w:rPr>
              <w:t> </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9AB2C7"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AC92C9F" w14:textId="77777777" w:rsidR="00F924C5" w:rsidRPr="003444A1" w:rsidRDefault="00F924C5" w:rsidP="00B47072">
            <w:pPr>
              <w:pStyle w:val="TAL"/>
              <w:keepNext w:val="0"/>
              <w:rPr>
                <w:rFonts w:cs="Arial"/>
                <w:sz w:val="16"/>
                <w:szCs w:val="16"/>
              </w:rPr>
            </w:pPr>
            <w:r w:rsidRPr="003444A1">
              <w:rPr>
                <w:rFonts w:cs="Arial"/>
                <w:sz w:val="16"/>
                <w:szCs w:val="16"/>
              </w:rPr>
              <w:t>Further clarification for PDCCH order in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2C1AFAC" w14:textId="77777777" w:rsidR="00F924C5" w:rsidRPr="003444A1" w:rsidRDefault="00F924C5" w:rsidP="00B47072">
            <w:pPr>
              <w:pStyle w:val="TAL"/>
              <w:keepNext w:val="0"/>
              <w:rPr>
                <w:rFonts w:cs="Arial"/>
                <w:sz w:val="16"/>
                <w:szCs w:val="16"/>
              </w:rPr>
            </w:pPr>
            <w:r w:rsidRPr="003444A1">
              <w:rPr>
                <w:rFonts w:cs="Arial"/>
                <w:sz w:val="16"/>
                <w:szCs w:val="16"/>
              </w:rPr>
              <w:t>14.1.0</w:t>
            </w:r>
          </w:p>
        </w:tc>
      </w:tr>
      <w:tr w:rsidR="003444A1" w:rsidRPr="003444A1" w14:paraId="42BE328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A46E9EF" w14:textId="77777777" w:rsidR="00F924C5" w:rsidRPr="003444A1"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D893C07" w14:textId="77777777" w:rsidR="00F924C5" w:rsidRPr="003444A1" w:rsidRDefault="00F924C5" w:rsidP="00B47072">
            <w:pPr>
              <w:pStyle w:val="TAL"/>
              <w:keepNext w:val="0"/>
              <w:rPr>
                <w:rFonts w:cs="Arial"/>
                <w:sz w:val="16"/>
                <w:szCs w:val="16"/>
              </w:rPr>
            </w:pPr>
            <w:r w:rsidRPr="003444A1">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0E051" w14:textId="77777777" w:rsidR="00F924C5" w:rsidRPr="003444A1" w:rsidRDefault="00F924C5" w:rsidP="00B47072">
            <w:pPr>
              <w:pStyle w:val="TAL"/>
              <w:keepNext w:val="0"/>
              <w:rPr>
                <w:rFonts w:cs="Arial"/>
                <w:sz w:val="16"/>
                <w:szCs w:val="16"/>
              </w:rPr>
            </w:pPr>
            <w:r w:rsidRPr="003444A1">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3A3C00" w14:textId="77777777" w:rsidR="00F924C5" w:rsidRPr="003444A1" w:rsidRDefault="00F924C5" w:rsidP="00B47072">
            <w:pPr>
              <w:pStyle w:val="TAL"/>
              <w:keepNext w:val="0"/>
              <w:rPr>
                <w:rFonts w:cs="Arial"/>
                <w:sz w:val="16"/>
                <w:szCs w:val="16"/>
              </w:rPr>
            </w:pPr>
            <w:r w:rsidRPr="003444A1">
              <w:rPr>
                <w:rFonts w:cs="Arial"/>
                <w:sz w:val="16"/>
                <w:szCs w:val="16"/>
              </w:rPr>
              <w:t>0987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1C84CC" w14:textId="77777777" w:rsidR="00F924C5" w:rsidRPr="003444A1" w:rsidRDefault="00F924C5"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1F53CF"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2DF13E7" w14:textId="77777777" w:rsidR="00F924C5" w:rsidRPr="003444A1" w:rsidRDefault="00F924C5" w:rsidP="00B47072">
            <w:pPr>
              <w:pStyle w:val="TAL"/>
              <w:keepNext w:val="0"/>
              <w:rPr>
                <w:rFonts w:cs="Arial"/>
                <w:sz w:val="16"/>
                <w:szCs w:val="16"/>
              </w:rPr>
            </w:pPr>
            <w:r w:rsidRPr="003444A1">
              <w:rPr>
                <w:rFonts w:cs="Arial"/>
                <w:sz w:val="16"/>
                <w:szCs w:val="16"/>
              </w:rPr>
              <w:t>Clarification of NPRACH resources for UE supporting multi-tone MSG3</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30B4761" w14:textId="77777777" w:rsidR="00F924C5" w:rsidRPr="003444A1" w:rsidRDefault="00F924C5" w:rsidP="00B47072">
            <w:pPr>
              <w:pStyle w:val="TAL"/>
              <w:keepNext w:val="0"/>
              <w:rPr>
                <w:rFonts w:cs="Arial"/>
                <w:sz w:val="16"/>
                <w:szCs w:val="16"/>
              </w:rPr>
            </w:pPr>
            <w:r w:rsidRPr="003444A1">
              <w:rPr>
                <w:rFonts w:cs="Arial"/>
                <w:sz w:val="16"/>
                <w:szCs w:val="16"/>
              </w:rPr>
              <w:t>14.1.0</w:t>
            </w:r>
          </w:p>
        </w:tc>
      </w:tr>
      <w:tr w:rsidR="003444A1" w:rsidRPr="003444A1" w14:paraId="71DDB45C"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5A41F4F" w14:textId="77777777" w:rsidR="00F924C5" w:rsidRPr="003444A1"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51E620" w14:textId="77777777" w:rsidR="00F924C5" w:rsidRPr="003444A1" w:rsidRDefault="00F924C5" w:rsidP="00B47072">
            <w:pPr>
              <w:pStyle w:val="TAL"/>
              <w:keepNext w:val="0"/>
              <w:rPr>
                <w:rFonts w:cs="Arial"/>
                <w:sz w:val="16"/>
                <w:szCs w:val="16"/>
              </w:rPr>
            </w:pPr>
            <w:r w:rsidRPr="003444A1">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F63DF4" w14:textId="77777777" w:rsidR="00F924C5" w:rsidRPr="003444A1" w:rsidRDefault="00F924C5" w:rsidP="00B47072">
            <w:pPr>
              <w:pStyle w:val="TAL"/>
              <w:keepNext w:val="0"/>
              <w:rPr>
                <w:rFonts w:cs="Arial"/>
                <w:sz w:val="16"/>
                <w:szCs w:val="16"/>
              </w:rPr>
            </w:pPr>
            <w:r w:rsidRPr="003444A1">
              <w:rPr>
                <w:rFonts w:cs="Arial"/>
                <w:sz w:val="16"/>
                <w:szCs w:val="16"/>
              </w:rPr>
              <w:t>RP-162313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B39BCC" w14:textId="77777777" w:rsidR="00F924C5" w:rsidRPr="003444A1" w:rsidRDefault="00F924C5" w:rsidP="00B47072">
            <w:pPr>
              <w:pStyle w:val="TAL"/>
              <w:keepNext w:val="0"/>
              <w:rPr>
                <w:rFonts w:cs="Arial"/>
                <w:sz w:val="16"/>
                <w:szCs w:val="16"/>
              </w:rPr>
            </w:pPr>
            <w:r w:rsidRPr="003444A1">
              <w:rPr>
                <w:rFonts w:cs="Arial"/>
                <w:sz w:val="16"/>
                <w:szCs w:val="16"/>
              </w:rPr>
              <w:t>0989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6CB900" w14:textId="77777777" w:rsidR="00F924C5" w:rsidRPr="003444A1" w:rsidRDefault="00F924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02114F"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E5EFB83" w14:textId="77777777" w:rsidR="00F924C5" w:rsidRPr="003444A1" w:rsidRDefault="00F924C5" w:rsidP="00B47072">
            <w:pPr>
              <w:pStyle w:val="TAL"/>
              <w:keepNext w:val="0"/>
              <w:rPr>
                <w:rFonts w:cs="Arial"/>
                <w:sz w:val="16"/>
                <w:szCs w:val="16"/>
              </w:rPr>
            </w:pPr>
            <w:r w:rsidRPr="003444A1">
              <w:rPr>
                <w:rFonts w:cs="Arial"/>
                <w:sz w:val="16"/>
                <w:szCs w:val="16"/>
              </w:rPr>
              <w:t>Correction on definition of HARQ RTT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E39526" w14:textId="77777777" w:rsidR="00F924C5" w:rsidRPr="003444A1" w:rsidRDefault="00F924C5" w:rsidP="00B47072">
            <w:pPr>
              <w:pStyle w:val="TAL"/>
              <w:keepNext w:val="0"/>
              <w:rPr>
                <w:rFonts w:cs="Arial"/>
                <w:sz w:val="16"/>
                <w:szCs w:val="16"/>
              </w:rPr>
            </w:pPr>
            <w:r w:rsidRPr="003444A1">
              <w:rPr>
                <w:rFonts w:cs="Arial"/>
                <w:sz w:val="16"/>
                <w:szCs w:val="16"/>
              </w:rPr>
              <w:t>14.1.0</w:t>
            </w:r>
          </w:p>
        </w:tc>
      </w:tr>
      <w:tr w:rsidR="003444A1" w:rsidRPr="003444A1" w14:paraId="7B476A3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15D1A71" w14:textId="77777777" w:rsidR="00F924C5" w:rsidRPr="003444A1"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BCC45FB" w14:textId="77777777" w:rsidR="00F924C5" w:rsidRPr="003444A1" w:rsidRDefault="00F924C5" w:rsidP="00B47072">
            <w:pPr>
              <w:pStyle w:val="TAL"/>
              <w:keepNext w:val="0"/>
              <w:rPr>
                <w:rFonts w:cs="Arial"/>
                <w:sz w:val="16"/>
                <w:szCs w:val="16"/>
              </w:rPr>
            </w:pPr>
            <w:r w:rsidRPr="003444A1">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A57B5B" w14:textId="77777777" w:rsidR="00F924C5" w:rsidRPr="003444A1" w:rsidRDefault="00F924C5" w:rsidP="00B47072">
            <w:pPr>
              <w:pStyle w:val="TAL"/>
              <w:keepNext w:val="0"/>
              <w:rPr>
                <w:rFonts w:cs="Arial"/>
                <w:sz w:val="16"/>
                <w:szCs w:val="16"/>
              </w:rPr>
            </w:pPr>
            <w:r w:rsidRPr="003444A1">
              <w:rPr>
                <w:rFonts w:cs="Arial"/>
                <w:sz w:val="16"/>
                <w:szCs w:val="16"/>
              </w:rPr>
              <w:t>RP-162329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7A55B5" w14:textId="77777777" w:rsidR="00F924C5" w:rsidRPr="003444A1" w:rsidRDefault="00F924C5" w:rsidP="00B47072">
            <w:pPr>
              <w:pStyle w:val="TAL"/>
              <w:keepNext w:val="0"/>
              <w:rPr>
                <w:rFonts w:cs="Arial"/>
                <w:sz w:val="16"/>
                <w:szCs w:val="16"/>
              </w:rPr>
            </w:pPr>
            <w:r w:rsidRPr="003444A1">
              <w:rPr>
                <w:rFonts w:cs="Arial"/>
                <w:sz w:val="16"/>
                <w:szCs w:val="16"/>
              </w:rPr>
              <w:t>0990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36E024" w14:textId="77777777" w:rsidR="00F924C5" w:rsidRPr="003444A1" w:rsidRDefault="00F924C5" w:rsidP="00B47072">
            <w:pPr>
              <w:pStyle w:val="TAL"/>
              <w:keepNext w:val="0"/>
              <w:rPr>
                <w:rFonts w:cs="Arial"/>
                <w:sz w:val="16"/>
                <w:szCs w:val="16"/>
              </w:rPr>
            </w:pPr>
            <w:r w:rsidRPr="003444A1">
              <w:rPr>
                <w:rFonts w:cs="Arial"/>
                <w:sz w:val="16"/>
                <w:szCs w:val="16"/>
              </w:rPr>
              <w:t> </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1418152" w14:textId="77777777" w:rsidR="00F924C5" w:rsidRPr="003444A1"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90B0221" w14:textId="77777777" w:rsidR="00F924C5" w:rsidRPr="003444A1" w:rsidRDefault="00F924C5" w:rsidP="00B47072">
            <w:pPr>
              <w:pStyle w:val="TAL"/>
              <w:keepNext w:val="0"/>
              <w:rPr>
                <w:rFonts w:cs="Arial"/>
                <w:sz w:val="16"/>
                <w:szCs w:val="16"/>
              </w:rPr>
            </w:pPr>
            <w:r w:rsidRPr="003444A1">
              <w:rPr>
                <w:rFonts w:cs="Arial"/>
                <w:sz w:val="16"/>
                <w:szCs w:val="16"/>
              </w:rPr>
              <w:t>CR on RV setting with UL skipping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5D7B12" w14:textId="77777777" w:rsidR="00F924C5" w:rsidRPr="003444A1" w:rsidRDefault="00F924C5" w:rsidP="00B47072">
            <w:pPr>
              <w:pStyle w:val="TAL"/>
              <w:keepNext w:val="0"/>
              <w:rPr>
                <w:rFonts w:cs="Arial"/>
                <w:sz w:val="16"/>
                <w:szCs w:val="16"/>
              </w:rPr>
            </w:pPr>
            <w:r w:rsidRPr="003444A1">
              <w:rPr>
                <w:rFonts w:cs="Arial"/>
                <w:sz w:val="16"/>
                <w:szCs w:val="16"/>
              </w:rPr>
              <w:t>14.1.0</w:t>
            </w:r>
          </w:p>
        </w:tc>
      </w:tr>
      <w:tr w:rsidR="003444A1" w:rsidRPr="003444A1" w14:paraId="15A40FC5" w14:textId="77777777" w:rsidTr="00E01DC9">
        <w:tc>
          <w:tcPr>
            <w:tcW w:w="800" w:type="dxa"/>
            <w:tcBorders>
              <w:top w:val="single" w:sz="6" w:space="0" w:color="auto"/>
              <w:left w:val="single" w:sz="12" w:space="0" w:color="auto"/>
              <w:bottom w:val="single" w:sz="6" w:space="0" w:color="auto"/>
              <w:right w:val="single" w:sz="6" w:space="0" w:color="auto"/>
            </w:tcBorders>
            <w:shd w:val="solid" w:color="FFFFFF" w:fill="auto"/>
          </w:tcPr>
          <w:p w14:paraId="7DC25914" w14:textId="77777777" w:rsidR="00F924C5" w:rsidRPr="003444A1" w:rsidRDefault="00F924C5" w:rsidP="00B47072">
            <w:pPr>
              <w:pStyle w:val="TAL"/>
              <w:keepNext w:val="0"/>
              <w:rPr>
                <w:rFonts w:cs="Arial"/>
                <w:sz w:val="16"/>
                <w:szCs w:val="16"/>
              </w:rPr>
            </w:pPr>
            <w:r w:rsidRPr="003444A1">
              <w:rPr>
                <w:rFonts w:cs="Arial"/>
                <w:sz w:val="16"/>
                <w:szCs w:val="16"/>
              </w:rPr>
              <w:t>2017-03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3E04EC7" w14:textId="77777777" w:rsidR="00F924C5" w:rsidRPr="003444A1" w:rsidRDefault="00F924C5" w:rsidP="00B47072">
            <w:pPr>
              <w:pStyle w:val="TAL"/>
              <w:keepNext w:val="0"/>
              <w:rPr>
                <w:rFonts w:cs="Arial"/>
                <w:sz w:val="16"/>
                <w:szCs w:val="16"/>
              </w:rPr>
            </w:pPr>
            <w:r w:rsidRPr="003444A1">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3ADB2B" w14:textId="77777777" w:rsidR="00F924C5" w:rsidRPr="003444A1" w:rsidRDefault="00F924C5" w:rsidP="00B47072">
            <w:pPr>
              <w:pStyle w:val="TAL"/>
              <w:keepNext w:val="0"/>
              <w:rPr>
                <w:rFonts w:cs="Arial"/>
                <w:sz w:val="16"/>
                <w:szCs w:val="16"/>
              </w:rPr>
            </w:pPr>
            <w:r w:rsidRPr="003444A1">
              <w:rPr>
                <w:rFonts w:cs="Arial"/>
                <w:sz w:val="16"/>
                <w:szCs w:val="16"/>
              </w:rPr>
              <w:t>RP-170636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F6E746" w14:textId="77777777" w:rsidR="00F924C5" w:rsidRPr="003444A1" w:rsidRDefault="00F924C5" w:rsidP="00B47072">
            <w:pPr>
              <w:pStyle w:val="TAL"/>
              <w:keepNext w:val="0"/>
              <w:rPr>
                <w:rFonts w:cs="Arial"/>
                <w:sz w:val="16"/>
                <w:szCs w:val="16"/>
              </w:rPr>
            </w:pPr>
            <w:r w:rsidRPr="003444A1">
              <w:rPr>
                <w:rFonts w:cs="Arial"/>
                <w:sz w:val="16"/>
                <w:szCs w:val="16"/>
              </w:rPr>
              <w:t>0991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133C92" w14:textId="77777777" w:rsidR="00F924C5" w:rsidRPr="003444A1" w:rsidRDefault="00F924C5" w:rsidP="00B47072">
            <w:pPr>
              <w:pStyle w:val="TAL"/>
              <w:keepNext w:val="0"/>
              <w:rPr>
                <w:rFonts w:cs="Arial"/>
                <w:sz w:val="16"/>
                <w:szCs w:val="16"/>
              </w:rPr>
            </w:pPr>
            <w:r w:rsidRPr="003444A1">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307AC91" w14:textId="77777777" w:rsidR="00F924C5" w:rsidRPr="003444A1" w:rsidRDefault="00F924C5" w:rsidP="00B47072">
            <w:pPr>
              <w:pStyle w:val="TAL"/>
              <w:keepNext w:val="0"/>
              <w:rPr>
                <w:rFonts w:cs="Arial"/>
                <w:sz w:val="16"/>
                <w:szCs w:val="16"/>
              </w:rPr>
            </w:pPr>
            <w:r w:rsidRPr="003444A1">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8741683" w14:textId="77777777" w:rsidR="00F924C5" w:rsidRPr="003444A1" w:rsidRDefault="00F924C5" w:rsidP="00B47072">
            <w:pPr>
              <w:pStyle w:val="TAL"/>
              <w:keepNext w:val="0"/>
              <w:rPr>
                <w:rFonts w:cs="Arial"/>
                <w:sz w:val="16"/>
                <w:szCs w:val="16"/>
              </w:rPr>
            </w:pPr>
            <w:r w:rsidRPr="003444A1">
              <w:rPr>
                <w:rFonts w:cs="Arial"/>
                <w:sz w:val="16"/>
                <w:szCs w:val="16"/>
              </w:rPr>
              <w:t>Introducing Rel-14 NB-IoT enhancements and SC-PTM for NB-IoT and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8905F48" w14:textId="77777777" w:rsidR="00F924C5" w:rsidRPr="003444A1" w:rsidRDefault="00F924C5" w:rsidP="00B47072">
            <w:pPr>
              <w:pStyle w:val="TAL"/>
              <w:keepNext w:val="0"/>
              <w:rPr>
                <w:rFonts w:cs="Arial"/>
                <w:sz w:val="16"/>
                <w:szCs w:val="16"/>
              </w:rPr>
            </w:pPr>
            <w:r w:rsidRPr="003444A1">
              <w:rPr>
                <w:rFonts w:cs="Arial"/>
                <w:sz w:val="16"/>
                <w:szCs w:val="16"/>
              </w:rPr>
              <w:t>14.2.0</w:t>
            </w:r>
          </w:p>
        </w:tc>
      </w:tr>
      <w:tr w:rsidR="003444A1" w:rsidRPr="003444A1" w14:paraId="7D782BCF" w14:textId="77777777" w:rsidTr="00B36A91">
        <w:tc>
          <w:tcPr>
            <w:tcW w:w="800" w:type="dxa"/>
            <w:tcBorders>
              <w:top w:val="single" w:sz="6" w:space="0" w:color="auto"/>
              <w:left w:val="single" w:sz="12" w:space="0" w:color="auto"/>
              <w:bottom w:val="single" w:sz="6" w:space="0" w:color="auto"/>
              <w:right w:val="single" w:sz="6" w:space="0" w:color="auto"/>
            </w:tcBorders>
            <w:shd w:val="solid" w:color="FFFFFF" w:fill="auto"/>
          </w:tcPr>
          <w:p w14:paraId="51FDBE66" w14:textId="77777777" w:rsidR="00E01DC9" w:rsidRPr="003444A1" w:rsidRDefault="00E01DC9"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E7E33FD" w14:textId="77777777" w:rsidR="00E01DC9" w:rsidRPr="003444A1" w:rsidRDefault="00E01DC9" w:rsidP="00B47072">
            <w:pPr>
              <w:pStyle w:val="TAL"/>
              <w:keepNext w:val="0"/>
              <w:rPr>
                <w:rFonts w:cs="Arial"/>
                <w:sz w:val="16"/>
                <w:szCs w:val="16"/>
              </w:rPr>
            </w:pPr>
            <w:r w:rsidRPr="003444A1">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9D17BA" w14:textId="77777777" w:rsidR="00E01DC9" w:rsidRPr="003444A1" w:rsidRDefault="00E01DC9" w:rsidP="00B47072">
            <w:pPr>
              <w:pStyle w:val="TAL"/>
              <w:keepNext w:val="0"/>
              <w:rPr>
                <w:rFonts w:cs="Arial"/>
                <w:sz w:val="16"/>
                <w:szCs w:val="16"/>
              </w:rPr>
            </w:pPr>
            <w:r w:rsidRPr="003444A1">
              <w:rPr>
                <w:rFonts w:cs="Arial"/>
                <w:sz w:val="16"/>
                <w:szCs w:val="16"/>
              </w:rPr>
              <w:t>RP-170655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A3F17F" w14:textId="77777777" w:rsidR="00E01DC9" w:rsidRPr="003444A1" w:rsidRDefault="00E01DC9" w:rsidP="00B47072">
            <w:pPr>
              <w:pStyle w:val="TAL"/>
              <w:keepNext w:val="0"/>
              <w:rPr>
                <w:rFonts w:cs="Arial"/>
                <w:sz w:val="16"/>
                <w:szCs w:val="16"/>
              </w:rPr>
            </w:pPr>
            <w:r w:rsidRPr="003444A1">
              <w:rPr>
                <w:rFonts w:cs="Arial"/>
                <w:sz w:val="16"/>
                <w:szCs w:val="16"/>
              </w:rPr>
              <w:t>0994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744E16" w14:textId="77777777" w:rsidR="00E01DC9" w:rsidRPr="003444A1" w:rsidRDefault="00E01DC9"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E45745" w14:textId="77777777" w:rsidR="00E01DC9" w:rsidRPr="003444A1" w:rsidRDefault="00E01DC9" w:rsidP="00B47072">
            <w:pPr>
              <w:pStyle w:val="TAL"/>
              <w:keepNext w:val="0"/>
              <w:rPr>
                <w:rFonts w:cs="Arial"/>
                <w:sz w:val="16"/>
                <w:szCs w:val="16"/>
              </w:rPr>
            </w:pPr>
            <w:r w:rsidRPr="003444A1">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9F4AB2A" w14:textId="77777777" w:rsidR="00E01DC9" w:rsidRPr="003444A1" w:rsidRDefault="00E01DC9" w:rsidP="00B47072">
            <w:pPr>
              <w:pStyle w:val="TAL"/>
              <w:keepNext w:val="0"/>
              <w:rPr>
                <w:rFonts w:cs="Arial"/>
                <w:sz w:val="16"/>
                <w:szCs w:val="16"/>
              </w:rPr>
            </w:pPr>
            <w:r w:rsidRPr="003444A1">
              <w:rPr>
                <w:rFonts w:cs="Arial"/>
                <w:sz w:val="16"/>
                <w:szCs w:val="16"/>
              </w:rPr>
              <w:t>Correction on channel bandwidth definition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A572D77" w14:textId="77777777" w:rsidR="00E01DC9" w:rsidRPr="003444A1" w:rsidRDefault="00E01DC9" w:rsidP="00B47072">
            <w:pPr>
              <w:pStyle w:val="TAL"/>
              <w:keepNext w:val="0"/>
              <w:rPr>
                <w:rFonts w:cs="Arial"/>
                <w:sz w:val="16"/>
                <w:szCs w:val="16"/>
              </w:rPr>
            </w:pPr>
            <w:r w:rsidRPr="003444A1">
              <w:rPr>
                <w:rFonts w:cs="Arial"/>
                <w:sz w:val="16"/>
                <w:szCs w:val="16"/>
              </w:rPr>
              <w:t>14.2.0</w:t>
            </w:r>
          </w:p>
        </w:tc>
      </w:tr>
      <w:tr w:rsidR="003444A1" w:rsidRPr="003444A1" w14:paraId="3A66A129" w14:textId="77777777" w:rsidTr="000C0E97">
        <w:tc>
          <w:tcPr>
            <w:tcW w:w="800" w:type="dxa"/>
            <w:tcBorders>
              <w:top w:val="single" w:sz="6" w:space="0" w:color="auto"/>
              <w:left w:val="single" w:sz="12" w:space="0" w:color="auto"/>
              <w:bottom w:val="single" w:sz="6" w:space="0" w:color="auto"/>
              <w:right w:val="single" w:sz="6" w:space="0" w:color="auto"/>
            </w:tcBorders>
            <w:shd w:val="solid" w:color="FFFFFF" w:fill="auto"/>
          </w:tcPr>
          <w:p w14:paraId="06358E87" w14:textId="77777777" w:rsidR="00B36A91" w:rsidRPr="003444A1" w:rsidRDefault="00B36A91"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FA97AED" w14:textId="77777777" w:rsidR="00B36A91" w:rsidRPr="003444A1" w:rsidRDefault="00B36A91" w:rsidP="00B47072">
            <w:pPr>
              <w:pStyle w:val="TAL"/>
              <w:keepNext w:val="0"/>
              <w:rPr>
                <w:rFonts w:cs="Arial"/>
                <w:sz w:val="16"/>
                <w:szCs w:val="16"/>
              </w:rPr>
            </w:pPr>
            <w:r w:rsidRPr="003444A1">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DDC48B" w14:textId="77777777" w:rsidR="00B36A91" w:rsidRPr="003444A1" w:rsidRDefault="00B36A91" w:rsidP="00B47072">
            <w:pPr>
              <w:pStyle w:val="TAL"/>
              <w:keepNext w:val="0"/>
              <w:rPr>
                <w:rFonts w:cs="Arial"/>
                <w:sz w:val="16"/>
                <w:szCs w:val="16"/>
              </w:rPr>
            </w:pPr>
            <w:r w:rsidRPr="003444A1">
              <w:rPr>
                <w:rFonts w:cs="Arial"/>
                <w:sz w:val="16"/>
                <w:szCs w:val="16"/>
              </w:rPr>
              <w:t>RP-170626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C9D84B" w14:textId="77777777" w:rsidR="00B36A91" w:rsidRPr="003444A1" w:rsidRDefault="00B36A91" w:rsidP="00B47072">
            <w:pPr>
              <w:pStyle w:val="TAL"/>
              <w:keepNext w:val="0"/>
              <w:rPr>
                <w:rFonts w:cs="Arial"/>
                <w:sz w:val="16"/>
                <w:szCs w:val="16"/>
              </w:rPr>
            </w:pPr>
            <w:r w:rsidRPr="003444A1">
              <w:rPr>
                <w:rFonts w:cs="Arial"/>
                <w:sz w:val="16"/>
                <w:szCs w:val="16"/>
              </w:rPr>
              <w:t>0995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7BA03F" w14:textId="77777777" w:rsidR="00B36A91" w:rsidRPr="003444A1" w:rsidRDefault="00B36A91"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8BF530C" w14:textId="77777777" w:rsidR="00B36A91" w:rsidRPr="003444A1" w:rsidRDefault="00B36A91" w:rsidP="00B47072">
            <w:pPr>
              <w:pStyle w:val="TAL"/>
              <w:keepNext w:val="0"/>
              <w:rPr>
                <w:rFonts w:cs="Arial"/>
                <w:sz w:val="16"/>
                <w:szCs w:val="16"/>
              </w:rPr>
            </w:pPr>
            <w:r w:rsidRPr="003444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EE1DC1C" w14:textId="77777777" w:rsidR="00B36A91" w:rsidRPr="003444A1" w:rsidRDefault="00B36A91" w:rsidP="00B47072">
            <w:pPr>
              <w:pStyle w:val="TAL"/>
              <w:keepNext w:val="0"/>
              <w:rPr>
                <w:rFonts w:cs="Arial"/>
                <w:sz w:val="16"/>
                <w:szCs w:val="16"/>
              </w:rPr>
            </w:pPr>
            <w:r w:rsidRPr="003444A1">
              <w:rPr>
                <w:rFonts w:cs="Arial"/>
                <w:sz w:val="16"/>
                <w:szCs w:val="16"/>
              </w:rPr>
              <w:t>Correction on HARQ operations for eLAA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9C5F576" w14:textId="77777777" w:rsidR="00B36A91" w:rsidRPr="003444A1" w:rsidRDefault="00B36A91" w:rsidP="00B47072">
            <w:pPr>
              <w:pStyle w:val="TAL"/>
              <w:keepNext w:val="0"/>
              <w:rPr>
                <w:rFonts w:cs="Arial"/>
                <w:sz w:val="16"/>
                <w:szCs w:val="16"/>
              </w:rPr>
            </w:pPr>
            <w:r w:rsidRPr="003444A1">
              <w:rPr>
                <w:rFonts w:cs="Arial"/>
                <w:sz w:val="16"/>
                <w:szCs w:val="16"/>
              </w:rPr>
              <w:t>14.2.0</w:t>
            </w:r>
          </w:p>
        </w:tc>
      </w:tr>
      <w:tr w:rsidR="003444A1" w:rsidRPr="003444A1" w14:paraId="339D4DC4" w14:textId="77777777" w:rsidTr="00A23273">
        <w:tc>
          <w:tcPr>
            <w:tcW w:w="800" w:type="dxa"/>
            <w:tcBorders>
              <w:top w:val="single" w:sz="6" w:space="0" w:color="auto"/>
              <w:left w:val="single" w:sz="12" w:space="0" w:color="auto"/>
              <w:bottom w:val="single" w:sz="6" w:space="0" w:color="auto"/>
              <w:right w:val="single" w:sz="6" w:space="0" w:color="auto"/>
            </w:tcBorders>
            <w:shd w:val="solid" w:color="FFFFFF" w:fill="auto"/>
          </w:tcPr>
          <w:p w14:paraId="0E416DF3" w14:textId="77777777" w:rsidR="000C0E97" w:rsidRPr="003444A1" w:rsidRDefault="000C0E9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F23C4C3" w14:textId="77777777" w:rsidR="000C0E97" w:rsidRPr="003444A1" w:rsidRDefault="000C0E97" w:rsidP="00B47072">
            <w:pPr>
              <w:pStyle w:val="TAL"/>
              <w:keepNext w:val="0"/>
              <w:rPr>
                <w:rFonts w:cs="Arial"/>
                <w:sz w:val="16"/>
                <w:szCs w:val="16"/>
              </w:rPr>
            </w:pPr>
            <w:r w:rsidRPr="003444A1">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40639B" w14:textId="77777777" w:rsidR="000C0E97" w:rsidRPr="003444A1" w:rsidRDefault="000C0E97" w:rsidP="00B47072">
            <w:pPr>
              <w:pStyle w:val="TAL"/>
              <w:keepNext w:val="0"/>
              <w:rPr>
                <w:rFonts w:cs="Arial"/>
                <w:sz w:val="16"/>
                <w:szCs w:val="16"/>
              </w:rPr>
            </w:pPr>
            <w:r w:rsidRPr="003444A1">
              <w:rPr>
                <w:rFonts w:cs="Arial"/>
                <w:sz w:val="16"/>
                <w:szCs w:val="16"/>
              </w:rPr>
              <w:t>RP-170643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39E10A" w14:textId="77777777" w:rsidR="000C0E97" w:rsidRPr="003444A1" w:rsidRDefault="000C0E97" w:rsidP="00B47072">
            <w:pPr>
              <w:pStyle w:val="TAL"/>
              <w:keepNext w:val="0"/>
              <w:rPr>
                <w:rFonts w:cs="Arial"/>
                <w:sz w:val="16"/>
                <w:szCs w:val="16"/>
              </w:rPr>
            </w:pPr>
            <w:r w:rsidRPr="003444A1">
              <w:rPr>
                <w:rFonts w:cs="Arial"/>
                <w:sz w:val="16"/>
                <w:szCs w:val="16"/>
              </w:rPr>
              <w:t>0996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7B0B28" w14:textId="77777777" w:rsidR="000C0E97" w:rsidRPr="003444A1" w:rsidRDefault="000C0E97" w:rsidP="00B47072">
            <w:pPr>
              <w:pStyle w:val="TAL"/>
              <w:keepNext w:val="0"/>
              <w:rPr>
                <w:rFonts w:cs="Arial"/>
                <w:sz w:val="16"/>
                <w:szCs w:val="16"/>
              </w:rPr>
            </w:pPr>
            <w:r w:rsidRPr="003444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167E528" w14:textId="77777777" w:rsidR="000C0E97" w:rsidRPr="003444A1" w:rsidRDefault="000C0E97" w:rsidP="00B47072">
            <w:pPr>
              <w:pStyle w:val="TAL"/>
              <w:keepNext w:val="0"/>
              <w:rPr>
                <w:rFonts w:cs="Arial"/>
                <w:sz w:val="16"/>
                <w:szCs w:val="16"/>
              </w:rPr>
            </w:pPr>
            <w:r w:rsidRPr="003444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9CF1163" w14:textId="77777777" w:rsidR="000C0E97" w:rsidRPr="003444A1" w:rsidRDefault="000C0E97" w:rsidP="00B47072">
            <w:pPr>
              <w:pStyle w:val="TAL"/>
              <w:keepNext w:val="0"/>
              <w:rPr>
                <w:rFonts w:cs="Arial"/>
                <w:sz w:val="16"/>
                <w:szCs w:val="16"/>
              </w:rPr>
            </w:pPr>
            <w:r w:rsidRPr="003444A1">
              <w:rPr>
                <w:rFonts w:cs="Arial"/>
                <w:sz w:val="16"/>
                <w:szCs w:val="16"/>
              </w:rPr>
              <w:t>Correction for V2V resource selection procedure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7DAE558" w14:textId="77777777" w:rsidR="000C0E97" w:rsidRPr="003444A1" w:rsidRDefault="000C0E97" w:rsidP="00B47072">
            <w:pPr>
              <w:pStyle w:val="TAL"/>
              <w:keepNext w:val="0"/>
              <w:rPr>
                <w:rFonts w:cs="Arial"/>
                <w:sz w:val="16"/>
                <w:szCs w:val="16"/>
              </w:rPr>
            </w:pPr>
            <w:r w:rsidRPr="003444A1">
              <w:rPr>
                <w:rFonts w:cs="Arial"/>
                <w:sz w:val="16"/>
                <w:szCs w:val="16"/>
              </w:rPr>
              <w:t>14.2.0</w:t>
            </w:r>
          </w:p>
        </w:tc>
      </w:tr>
      <w:tr w:rsidR="003444A1" w:rsidRPr="003444A1" w14:paraId="662D0807" w14:textId="77777777" w:rsidTr="00A624F4">
        <w:tc>
          <w:tcPr>
            <w:tcW w:w="800" w:type="dxa"/>
            <w:tcBorders>
              <w:top w:val="single" w:sz="6" w:space="0" w:color="auto"/>
              <w:left w:val="single" w:sz="12" w:space="0" w:color="auto"/>
              <w:bottom w:val="single" w:sz="6" w:space="0" w:color="auto"/>
              <w:right w:val="single" w:sz="6" w:space="0" w:color="auto"/>
            </w:tcBorders>
            <w:shd w:val="solid" w:color="FFFFFF" w:fill="auto"/>
          </w:tcPr>
          <w:p w14:paraId="34BD2827" w14:textId="77777777" w:rsidR="00A23273" w:rsidRPr="003444A1" w:rsidRDefault="00A2327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7BA32BD" w14:textId="77777777" w:rsidR="00A23273" w:rsidRPr="003444A1" w:rsidRDefault="00A23273" w:rsidP="00B47072">
            <w:pPr>
              <w:pStyle w:val="TAL"/>
              <w:keepNext w:val="0"/>
              <w:rPr>
                <w:rFonts w:cs="Arial"/>
                <w:sz w:val="16"/>
                <w:szCs w:val="16"/>
              </w:rPr>
            </w:pPr>
            <w:r w:rsidRPr="003444A1">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395CF2" w14:textId="77777777" w:rsidR="00A23273" w:rsidRPr="003444A1" w:rsidRDefault="00A23273" w:rsidP="00B47072">
            <w:pPr>
              <w:pStyle w:val="TAL"/>
              <w:keepNext w:val="0"/>
              <w:rPr>
                <w:rFonts w:cs="Arial"/>
                <w:sz w:val="16"/>
                <w:szCs w:val="16"/>
              </w:rPr>
            </w:pPr>
            <w:r w:rsidRPr="003444A1">
              <w:rPr>
                <w:rFonts w:cs="Arial"/>
                <w:sz w:val="16"/>
                <w:szCs w:val="16"/>
              </w:rPr>
              <w:t>RP-170643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F730D" w14:textId="77777777" w:rsidR="00A23273" w:rsidRPr="003444A1" w:rsidRDefault="00A23273" w:rsidP="00B47072">
            <w:pPr>
              <w:pStyle w:val="TAL"/>
              <w:keepNext w:val="0"/>
              <w:rPr>
                <w:rFonts w:cs="Arial"/>
                <w:sz w:val="16"/>
                <w:szCs w:val="16"/>
              </w:rPr>
            </w:pPr>
            <w:r w:rsidRPr="003444A1">
              <w:rPr>
                <w:rFonts w:cs="Arial"/>
                <w:sz w:val="16"/>
                <w:szCs w:val="16"/>
              </w:rPr>
              <w:t>0999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DD89F9" w14:textId="77777777" w:rsidR="00A23273" w:rsidRPr="003444A1" w:rsidRDefault="00A23273" w:rsidP="00B47072">
            <w:pPr>
              <w:pStyle w:val="TAL"/>
              <w:keepNext w:val="0"/>
              <w:rPr>
                <w:rFonts w:cs="Arial"/>
                <w:sz w:val="16"/>
                <w:szCs w:val="16"/>
              </w:rPr>
            </w:pPr>
            <w:r w:rsidRPr="003444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02DD8A" w14:textId="77777777" w:rsidR="00A23273" w:rsidRPr="003444A1" w:rsidRDefault="00A23273" w:rsidP="00B47072">
            <w:pPr>
              <w:pStyle w:val="TAL"/>
              <w:keepNext w:val="0"/>
              <w:rPr>
                <w:rFonts w:cs="Arial"/>
                <w:sz w:val="16"/>
                <w:szCs w:val="16"/>
              </w:rPr>
            </w:pPr>
            <w:r w:rsidRPr="003444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7F9C6EE" w14:textId="77777777" w:rsidR="00A23273" w:rsidRPr="003444A1" w:rsidRDefault="00A23273" w:rsidP="00B47072">
            <w:pPr>
              <w:pStyle w:val="TAL"/>
              <w:keepNext w:val="0"/>
              <w:rPr>
                <w:rFonts w:cs="Arial"/>
                <w:sz w:val="16"/>
                <w:szCs w:val="16"/>
              </w:rPr>
            </w:pPr>
            <w:r w:rsidRPr="003444A1">
              <w:rPr>
                <w:rFonts w:cs="Arial"/>
                <w:sz w:val="16"/>
                <w:szCs w:val="16"/>
              </w:rPr>
              <w:t>Corrections to Resource Reselection Procedure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4518376" w14:textId="77777777" w:rsidR="00A23273" w:rsidRPr="003444A1" w:rsidRDefault="00A23273" w:rsidP="00B47072">
            <w:pPr>
              <w:pStyle w:val="TAL"/>
              <w:keepNext w:val="0"/>
              <w:rPr>
                <w:rFonts w:cs="Arial"/>
                <w:sz w:val="16"/>
                <w:szCs w:val="16"/>
              </w:rPr>
            </w:pPr>
            <w:r w:rsidRPr="003444A1">
              <w:rPr>
                <w:rFonts w:cs="Arial"/>
                <w:sz w:val="16"/>
                <w:szCs w:val="16"/>
              </w:rPr>
              <w:t>14.2.0</w:t>
            </w:r>
          </w:p>
        </w:tc>
      </w:tr>
      <w:tr w:rsidR="003444A1" w:rsidRPr="003444A1" w14:paraId="0B30E1D4" w14:textId="77777777" w:rsidTr="00EF7A03">
        <w:tc>
          <w:tcPr>
            <w:tcW w:w="800" w:type="dxa"/>
            <w:tcBorders>
              <w:top w:val="single" w:sz="6" w:space="0" w:color="auto"/>
              <w:left w:val="single" w:sz="12" w:space="0" w:color="auto"/>
              <w:bottom w:val="single" w:sz="6" w:space="0" w:color="auto"/>
              <w:right w:val="single" w:sz="6" w:space="0" w:color="auto"/>
            </w:tcBorders>
            <w:shd w:val="solid" w:color="FFFFFF" w:fill="auto"/>
          </w:tcPr>
          <w:p w14:paraId="6899DD4A" w14:textId="77777777" w:rsidR="00A624F4" w:rsidRPr="003444A1" w:rsidRDefault="00A624F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1CB5D89" w14:textId="77777777" w:rsidR="00A624F4" w:rsidRPr="003444A1" w:rsidRDefault="00A624F4" w:rsidP="00B47072">
            <w:pPr>
              <w:pStyle w:val="TAL"/>
              <w:keepNext w:val="0"/>
              <w:rPr>
                <w:rFonts w:cs="Arial"/>
                <w:sz w:val="16"/>
                <w:szCs w:val="16"/>
              </w:rPr>
            </w:pPr>
            <w:r w:rsidRPr="003444A1">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D04210" w14:textId="77777777" w:rsidR="00A624F4" w:rsidRPr="003444A1" w:rsidRDefault="00A624F4" w:rsidP="00B47072">
            <w:pPr>
              <w:pStyle w:val="TAL"/>
              <w:keepNext w:val="0"/>
              <w:rPr>
                <w:rFonts w:cs="Arial"/>
                <w:sz w:val="16"/>
                <w:szCs w:val="16"/>
              </w:rPr>
            </w:pPr>
            <w:r w:rsidRPr="003444A1">
              <w:rPr>
                <w:rFonts w:cs="Arial"/>
                <w:sz w:val="16"/>
                <w:szCs w:val="16"/>
              </w:rPr>
              <w:t>RP-170653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32BDD" w14:textId="77777777" w:rsidR="00A624F4" w:rsidRPr="003444A1" w:rsidRDefault="00A624F4" w:rsidP="00B47072">
            <w:pPr>
              <w:pStyle w:val="TAL"/>
              <w:keepNext w:val="0"/>
              <w:rPr>
                <w:rFonts w:cs="Arial"/>
                <w:sz w:val="16"/>
                <w:szCs w:val="16"/>
              </w:rPr>
            </w:pPr>
            <w:r w:rsidRPr="003444A1">
              <w:rPr>
                <w:rFonts w:cs="Arial"/>
                <w:sz w:val="16"/>
                <w:szCs w:val="16"/>
              </w:rPr>
              <w:t>1002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36A523" w14:textId="77777777" w:rsidR="00A624F4" w:rsidRPr="003444A1" w:rsidRDefault="00A624F4"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6A001E" w14:textId="77777777" w:rsidR="00A624F4" w:rsidRPr="003444A1" w:rsidRDefault="00A624F4" w:rsidP="00B47072">
            <w:pPr>
              <w:pStyle w:val="TAL"/>
              <w:keepNext w:val="0"/>
              <w:rPr>
                <w:rFonts w:cs="Arial"/>
                <w:sz w:val="16"/>
                <w:szCs w:val="16"/>
              </w:rPr>
            </w:pPr>
            <w:r w:rsidRPr="003444A1">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8932E8D" w14:textId="77777777" w:rsidR="00A624F4" w:rsidRPr="003444A1" w:rsidRDefault="00A624F4" w:rsidP="00B47072">
            <w:pPr>
              <w:pStyle w:val="TAL"/>
              <w:keepNext w:val="0"/>
              <w:rPr>
                <w:rFonts w:cs="Arial"/>
                <w:sz w:val="16"/>
                <w:szCs w:val="16"/>
              </w:rPr>
            </w:pPr>
            <w:r w:rsidRPr="003444A1">
              <w:rPr>
                <w:rFonts w:cs="Arial"/>
                <w:sz w:val="16"/>
                <w:szCs w:val="16"/>
              </w:rPr>
              <w:t>Clarification on DRX handling for eMTC and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16DC525" w14:textId="77777777" w:rsidR="00A624F4" w:rsidRPr="003444A1" w:rsidRDefault="00A624F4" w:rsidP="00B47072">
            <w:pPr>
              <w:pStyle w:val="TAL"/>
              <w:keepNext w:val="0"/>
              <w:rPr>
                <w:rFonts w:cs="Arial"/>
                <w:sz w:val="16"/>
                <w:szCs w:val="16"/>
              </w:rPr>
            </w:pPr>
            <w:r w:rsidRPr="003444A1">
              <w:rPr>
                <w:rFonts w:cs="Arial"/>
                <w:sz w:val="16"/>
                <w:szCs w:val="16"/>
              </w:rPr>
              <w:t>14.2.0</w:t>
            </w:r>
          </w:p>
        </w:tc>
      </w:tr>
      <w:tr w:rsidR="003444A1" w:rsidRPr="003444A1" w14:paraId="4CF4480C" w14:textId="77777777" w:rsidTr="000551DD">
        <w:tc>
          <w:tcPr>
            <w:tcW w:w="800" w:type="dxa"/>
            <w:tcBorders>
              <w:top w:val="single" w:sz="6" w:space="0" w:color="auto"/>
              <w:left w:val="single" w:sz="12" w:space="0" w:color="auto"/>
              <w:bottom w:val="single" w:sz="6" w:space="0" w:color="auto"/>
              <w:right w:val="single" w:sz="6" w:space="0" w:color="auto"/>
            </w:tcBorders>
            <w:shd w:val="solid" w:color="FFFFFF" w:fill="auto"/>
          </w:tcPr>
          <w:p w14:paraId="6D543D22" w14:textId="77777777" w:rsidR="00EF7A03" w:rsidRPr="003444A1" w:rsidRDefault="00EF7A0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3BA2741" w14:textId="77777777" w:rsidR="00EF7A03" w:rsidRPr="003444A1" w:rsidRDefault="00EF7A03" w:rsidP="00B47072">
            <w:pPr>
              <w:pStyle w:val="TAL"/>
              <w:keepNext w:val="0"/>
              <w:rPr>
                <w:rFonts w:cs="Arial"/>
                <w:sz w:val="16"/>
                <w:szCs w:val="16"/>
              </w:rPr>
            </w:pPr>
            <w:r w:rsidRPr="003444A1">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80C3A7" w14:textId="77777777" w:rsidR="00EF7A03" w:rsidRPr="003444A1" w:rsidRDefault="00EF7A03" w:rsidP="00B47072">
            <w:pPr>
              <w:pStyle w:val="TAL"/>
              <w:keepNext w:val="0"/>
              <w:rPr>
                <w:rFonts w:cs="Arial"/>
                <w:sz w:val="16"/>
                <w:szCs w:val="16"/>
              </w:rPr>
            </w:pPr>
            <w:r w:rsidRPr="003444A1">
              <w:rPr>
                <w:rFonts w:cs="Arial"/>
                <w:sz w:val="16"/>
                <w:szCs w:val="16"/>
              </w:rPr>
              <w:t>RP-170643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EABBF" w14:textId="77777777" w:rsidR="00EF7A03" w:rsidRPr="003444A1" w:rsidRDefault="00EF7A03" w:rsidP="00B47072">
            <w:pPr>
              <w:pStyle w:val="TAL"/>
              <w:keepNext w:val="0"/>
              <w:rPr>
                <w:rFonts w:cs="Arial"/>
                <w:sz w:val="16"/>
                <w:szCs w:val="16"/>
              </w:rPr>
            </w:pPr>
            <w:r w:rsidRPr="003444A1">
              <w:rPr>
                <w:rFonts w:cs="Arial"/>
                <w:sz w:val="16"/>
                <w:szCs w:val="16"/>
              </w:rPr>
              <w:t>1003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6F7C34" w14:textId="77777777" w:rsidR="00EF7A03" w:rsidRPr="003444A1" w:rsidRDefault="00EF7A03"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FCAB1D" w14:textId="77777777" w:rsidR="00EF7A03" w:rsidRPr="003444A1" w:rsidRDefault="00EF7A03" w:rsidP="00B47072">
            <w:pPr>
              <w:pStyle w:val="TAL"/>
              <w:keepNext w:val="0"/>
              <w:rPr>
                <w:rFonts w:cs="Arial"/>
                <w:sz w:val="16"/>
                <w:szCs w:val="16"/>
              </w:rPr>
            </w:pPr>
            <w:r w:rsidRPr="003444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13D314F" w14:textId="77777777" w:rsidR="00EF7A03" w:rsidRPr="003444A1" w:rsidRDefault="00EF7A03" w:rsidP="00B47072">
            <w:pPr>
              <w:pStyle w:val="TAL"/>
              <w:keepNext w:val="0"/>
              <w:rPr>
                <w:rFonts w:cs="Arial"/>
                <w:sz w:val="16"/>
                <w:szCs w:val="16"/>
              </w:rPr>
            </w:pPr>
            <w:r w:rsidRPr="003444A1">
              <w:rPr>
                <w:rFonts w:cs="Arial"/>
                <w:sz w:val="16"/>
                <w:szCs w:val="16"/>
              </w:rPr>
              <w:t>Definition of destination index for V2X slidelink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39958E6" w14:textId="77777777" w:rsidR="00EF7A03" w:rsidRPr="003444A1" w:rsidRDefault="00EF7A03" w:rsidP="00B47072">
            <w:pPr>
              <w:pStyle w:val="TAL"/>
              <w:keepNext w:val="0"/>
              <w:rPr>
                <w:rFonts w:cs="Arial"/>
                <w:sz w:val="16"/>
                <w:szCs w:val="16"/>
              </w:rPr>
            </w:pPr>
            <w:r w:rsidRPr="003444A1">
              <w:rPr>
                <w:rFonts w:cs="Arial"/>
                <w:sz w:val="16"/>
                <w:szCs w:val="16"/>
              </w:rPr>
              <w:t>14.2.0</w:t>
            </w:r>
          </w:p>
        </w:tc>
      </w:tr>
      <w:tr w:rsidR="003444A1" w:rsidRPr="003444A1" w14:paraId="2DC8B5F1" w14:textId="77777777" w:rsidTr="00933501">
        <w:tc>
          <w:tcPr>
            <w:tcW w:w="800" w:type="dxa"/>
            <w:tcBorders>
              <w:top w:val="single" w:sz="6" w:space="0" w:color="auto"/>
              <w:left w:val="single" w:sz="12" w:space="0" w:color="auto"/>
              <w:bottom w:val="single" w:sz="6" w:space="0" w:color="auto"/>
              <w:right w:val="single" w:sz="6" w:space="0" w:color="auto"/>
            </w:tcBorders>
            <w:shd w:val="solid" w:color="FFFFFF" w:fill="auto"/>
          </w:tcPr>
          <w:p w14:paraId="527CC731" w14:textId="77777777" w:rsidR="000551DD" w:rsidRPr="003444A1" w:rsidRDefault="000551DD"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7F28842" w14:textId="77777777" w:rsidR="000551DD" w:rsidRPr="003444A1" w:rsidRDefault="000551DD" w:rsidP="00B47072">
            <w:pPr>
              <w:pStyle w:val="TAL"/>
              <w:keepNext w:val="0"/>
              <w:rPr>
                <w:rFonts w:cs="Arial"/>
                <w:sz w:val="16"/>
                <w:szCs w:val="16"/>
              </w:rPr>
            </w:pPr>
            <w:r w:rsidRPr="003444A1">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1FD34" w14:textId="77777777" w:rsidR="000551DD" w:rsidRPr="003444A1" w:rsidRDefault="000551DD" w:rsidP="00B47072">
            <w:pPr>
              <w:pStyle w:val="TAL"/>
              <w:keepNext w:val="0"/>
              <w:rPr>
                <w:rFonts w:cs="Arial"/>
                <w:sz w:val="16"/>
                <w:szCs w:val="16"/>
              </w:rPr>
            </w:pPr>
            <w:r w:rsidRPr="003444A1">
              <w:rPr>
                <w:rFonts w:cs="Arial"/>
                <w:sz w:val="16"/>
                <w:szCs w:val="16"/>
              </w:rPr>
              <w:t>RP-170655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B9AB2" w14:textId="77777777" w:rsidR="000551DD" w:rsidRPr="003444A1" w:rsidRDefault="000551DD" w:rsidP="00B47072">
            <w:pPr>
              <w:pStyle w:val="TAL"/>
              <w:keepNext w:val="0"/>
              <w:rPr>
                <w:rFonts w:cs="Arial"/>
                <w:sz w:val="16"/>
                <w:szCs w:val="16"/>
              </w:rPr>
            </w:pPr>
            <w:r w:rsidRPr="003444A1">
              <w:rPr>
                <w:rFonts w:cs="Arial"/>
                <w:sz w:val="16"/>
                <w:szCs w:val="16"/>
              </w:rPr>
              <w:t>1006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AA5A3C" w14:textId="77777777" w:rsidR="000551DD" w:rsidRPr="003444A1" w:rsidRDefault="000551DD"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5472C9" w14:textId="77777777" w:rsidR="000551DD" w:rsidRPr="003444A1" w:rsidRDefault="000551DD" w:rsidP="00B47072">
            <w:pPr>
              <w:pStyle w:val="TAL"/>
              <w:keepNext w:val="0"/>
              <w:rPr>
                <w:rFonts w:cs="Arial"/>
                <w:sz w:val="16"/>
                <w:szCs w:val="16"/>
              </w:rPr>
            </w:pPr>
            <w:r w:rsidRPr="003444A1">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DC44B55" w14:textId="77777777" w:rsidR="000551DD" w:rsidRPr="003444A1" w:rsidRDefault="000551DD" w:rsidP="00B47072">
            <w:pPr>
              <w:pStyle w:val="TAL"/>
              <w:keepNext w:val="0"/>
              <w:rPr>
                <w:rFonts w:cs="Arial"/>
                <w:sz w:val="16"/>
                <w:szCs w:val="16"/>
              </w:rPr>
            </w:pPr>
            <w:r w:rsidRPr="003444A1">
              <w:rPr>
                <w:rFonts w:cs="Arial"/>
                <w:sz w:val="16"/>
                <w:szCs w:val="16"/>
              </w:rPr>
              <w:t>Clarification on Logical Channel Group Id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E8ACC33" w14:textId="77777777" w:rsidR="000551DD" w:rsidRPr="003444A1" w:rsidRDefault="000551DD" w:rsidP="00B47072">
            <w:pPr>
              <w:pStyle w:val="TAL"/>
              <w:keepNext w:val="0"/>
              <w:rPr>
                <w:rFonts w:cs="Arial"/>
                <w:sz w:val="16"/>
                <w:szCs w:val="16"/>
              </w:rPr>
            </w:pPr>
            <w:r w:rsidRPr="003444A1">
              <w:rPr>
                <w:rFonts w:cs="Arial"/>
                <w:sz w:val="16"/>
                <w:szCs w:val="16"/>
              </w:rPr>
              <w:t>14.2.0</w:t>
            </w:r>
          </w:p>
        </w:tc>
      </w:tr>
      <w:tr w:rsidR="003444A1" w:rsidRPr="003444A1" w14:paraId="7C260CF9" w14:textId="77777777" w:rsidTr="00933501">
        <w:tc>
          <w:tcPr>
            <w:tcW w:w="800" w:type="dxa"/>
            <w:tcBorders>
              <w:top w:val="single" w:sz="6" w:space="0" w:color="auto"/>
              <w:left w:val="single" w:sz="12" w:space="0" w:color="auto"/>
              <w:bottom w:val="single" w:sz="6" w:space="0" w:color="auto"/>
              <w:right w:val="single" w:sz="6" w:space="0" w:color="auto"/>
            </w:tcBorders>
            <w:shd w:val="solid" w:color="FFFFFF" w:fill="auto"/>
          </w:tcPr>
          <w:p w14:paraId="07F8AA4F" w14:textId="77777777" w:rsidR="00933501" w:rsidRPr="003444A1" w:rsidRDefault="00933501"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9AA3E50" w14:textId="77777777" w:rsidR="00933501" w:rsidRPr="003444A1" w:rsidRDefault="00933501" w:rsidP="00B47072">
            <w:pPr>
              <w:pStyle w:val="TAL"/>
              <w:keepNext w:val="0"/>
              <w:rPr>
                <w:rFonts w:cs="Arial"/>
                <w:sz w:val="16"/>
                <w:szCs w:val="16"/>
              </w:rPr>
            </w:pPr>
            <w:r w:rsidRPr="003444A1">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2563F2" w14:textId="77777777" w:rsidR="00933501" w:rsidRPr="003444A1" w:rsidRDefault="00933501" w:rsidP="00B47072">
            <w:pPr>
              <w:pStyle w:val="TAL"/>
              <w:keepNext w:val="0"/>
              <w:rPr>
                <w:rFonts w:cs="Arial"/>
                <w:sz w:val="16"/>
                <w:szCs w:val="16"/>
              </w:rPr>
            </w:pPr>
            <w:r w:rsidRPr="003444A1">
              <w:rPr>
                <w:rFonts w:cs="Arial"/>
                <w:sz w:val="16"/>
                <w:szCs w:val="16"/>
              </w:rPr>
              <w:t>RP-170656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80F70" w14:textId="77777777" w:rsidR="00933501" w:rsidRPr="003444A1" w:rsidRDefault="00933501" w:rsidP="00B47072">
            <w:pPr>
              <w:pStyle w:val="TAL"/>
              <w:keepNext w:val="0"/>
              <w:rPr>
                <w:rFonts w:cs="Arial"/>
                <w:sz w:val="16"/>
                <w:szCs w:val="16"/>
              </w:rPr>
            </w:pPr>
            <w:r w:rsidRPr="003444A1">
              <w:rPr>
                <w:rFonts w:cs="Arial"/>
                <w:sz w:val="16"/>
                <w:szCs w:val="16"/>
              </w:rPr>
              <w:t>1009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F4EAF7" w14:textId="77777777" w:rsidR="00933501" w:rsidRPr="003444A1" w:rsidRDefault="00933501"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2E6F72B" w14:textId="77777777" w:rsidR="00933501" w:rsidRPr="003444A1" w:rsidRDefault="00933501" w:rsidP="00B47072">
            <w:pPr>
              <w:pStyle w:val="TAL"/>
              <w:keepNext w:val="0"/>
              <w:rPr>
                <w:rFonts w:cs="Arial"/>
                <w:sz w:val="16"/>
                <w:szCs w:val="16"/>
              </w:rPr>
            </w:pPr>
            <w:r w:rsidRPr="003444A1">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1A52D20" w14:textId="77777777" w:rsidR="00933501" w:rsidRPr="003444A1" w:rsidRDefault="00933501" w:rsidP="00B47072">
            <w:pPr>
              <w:pStyle w:val="TAL"/>
              <w:keepNext w:val="0"/>
              <w:rPr>
                <w:rFonts w:cs="Arial"/>
                <w:sz w:val="16"/>
                <w:szCs w:val="16"/>
              </w:rPr>
            </w:pPr>
            <w:r w:rsidRPr="003444A1">
              <w:rPr>
                <w:rFonts w:cs="Arial"/>
                <w:sz w:val="16"/>
                <w:szCs w:val="16"/>
              </w:rPr>
              <w:t>Clarification on DPR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C0EBE1" w14:textId="77777777" w:rsidR="00933501" w:rsidRPr="003444A1" w:rsidRDefault="00933501" w:rsidP="00B47072">
            <w:pPr>
              <w:pStyle w:val="TAL"/>
              <w:keepNext w:val="0"/>
              <w:rPr>
                <w:rFonts w:cs="Arial"/>
                <w:sz w:val="16"/>
                <w:szCs w:val="16"/>
              </w:rPr>
            </w:pPr>
            <w:r w:rsidRPr="003444A1">
              <w:rPr>
                <w:rFonts w:cs="Arial"/>
                <w:sz w:val="16"/>
                <w:szCs w:val="16"/>
              </w:rPr>
              <w:t>14.2.0</w:t>
            </w:r>
          </w:p>
        </w:tc>
      </w:tr>
      <w:tr w:rsidR="003444A1" w:rsidRPr="003444A1" w14:paraId="62D4404B" w14:textId="77777777" w:rsidTr="007E58C9">
        <w:tc>
          <w:tcPr>
            <w:tcW w:w="800" w:type="dxa"/>
            <w:tcBorders>
              <w:top w:val="single" w:sz="6" w:space="0" w:color="auto"/>
              <w:left w:val="single" w:sz="12" w:space="0" w:color="auto"/>
              <w:bottom w:val="single" w:sz="6" w:space="0" w:color="auto"/>
              <w:right w:val="single" w:sz="6" w:space="0" w:color="auto"/>
            </w:tcBorders>
            <w:shd w:val="solid" w:color="FFFFFF" w:fill="auto"/>
          </w:tcPr>
          <w:p w14:paraId="5ACC9E6C" w14:textId="77777777" w:rsidR="00933501" w:rsidRPr="003444A1" w:rsidRDefault="00933501"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6E679B6" w14:textId="77777777" w:rsidR="00933501" w:rsidRPr="003444A1" w:rsidRDefault="00933501" w:rsidP="00B47072">
            <w:pPr>
              <w:pStyle w:val="TAL"/>
              <w:keepNext w:val="0"/>
              <w:rPr>
                <w:rFonts w:cs="Arial"/>
                <w:sz w:val="16"/>
                <w:szCs w:val="16"/>
              </w:rPr>
            </w:pPr>
            <w:r w:rsidRPr="003444A1">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D82B37" w14:textId="77777777" w:rsidR="00933501" w:rsidRPr="003444A1" w:rsidRDefault="00933501" w:rsidP="00B47072">
            <w:pPr>
              <w:pStyle w:val="TAL"/>
              <w:keepNext w:val="0"/>
              <w:rPr>
                <w:rFonts w:cs="Arial"/>
                <w:sz w:val="16"/>
                <w:szCs w:val="16"/>
              </w:rPr>
            </w:pPr>
            <w:r w:rsidRPr="003444A1">
              <w:rPr>
                <w:rFonts w:cs="Arial"/>
                <w:sz w:val="16"/>
                <w:szCs w:val="16"/>
              </w:rPr>
              <w:t>RP-170642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FE8644" w14:textId="77777777" w:rsidR="00933501" w:rsidRPr="003444A1" w:rsidRDefault="00933501" w:rsidP="00B47072">
            <w:pPr>
              <w:pStyle w:val="TAL"/>
              <w:keepNext w:val="0"/>
              <w:rPr>
                <w:rFonts w:cs="Arial"/>
                <w:sz w:val="16"/>
                <w:szCs w:val="16"/>
              </w:rPr>
            </w:pPr>
            <w:r w:rsidRPr="003444A1">
              <w:rPr>
                <w:rFonts w:cs="Arial"/>
                <w:sz w:val="16"/>
                <w:szCs w:val="16"/>
              </w:rPr>
              <w:t>1012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71BBC3" w14:textId="77777777" w:rsidR="00933501" w:rsidRPr="003444A1" w:rsidRDefault="00933501"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A3D2F9C" w14:textId="77777777" w:rsidR="00933501" w:rsidRPr="003444A1" w:rsidRDefault="00933501" w:rsidP="00B47072">
            <w:pPr>
              <w:pStyle w:val="TAL"/>
              <w:keepNext w:val="0"/>
              <w:rPr>
                <w:rFonts w:cs="Arial"/>
                <w:sz w:val="16"/>
                <w:szCs w:val="16"/>
              </w:rPr>
            </w:pPr>
            <w:r w:rsidRPr="003444A1">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858529C" w14:textId="77777777" w:rsidR="00933501" w:rsidRPr="003444A1" w:rsidRDefault="00933501" w:rsidP="00B47072">
            <w:pPr>
              <w:pStyle w:val="TAL"/>
              <w:keepNext w:val="0"/>
              <w:rPr>
                <w:rFonts w:cs="Arial"/>
                <w:sz w:val="16"/>
                <w:szCs w:val="16"/>
              </w:rPr>
            </w:pPr>
            <w:r w:rsidRPr="003444A1">
              <w:rPr>
                <w:rFonts w:cs="Arial"/>
                <w:sz w:val="16"/>
                <w:szCs w:val="16"/>
              </w:rPr>
              <w:t>Introduction of data inactivity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F65E377" w14:textId="77777777" w:rsidR="00933501" w:rsidRPr="003444A1" w:rsidRDefault="00933501" w:rsidP="00B47072">
            <w:pPr>
              <w:pStyle w:val="TAL"/>
              <w:keepNext w:val="0"/>
              <w:rPr>
                <w:rFonts w:cs="Arial"/>
                <w:sz w:val="16"/>
                <w:szCs w:val="16"/>
              </w:rPr>
            </w:pPr>
            <w:r w:rsidRPr="003444A1">
              <w:rPr>
                <w:rFonts w:cs="Arial"/>
                <w:sz w:val="16"/>
                <w:szCs w:val="16"/>
              </w:rPr>
              <w:t>14.2.0</w:t>
            </w:r>
          </w:p>
        </w:tc>
      </w:tr>
      <w:tr w:rsidR="003444A1" w:rsidRPr="003444A1" w14:paraId="1F1729F0" w14:textId="77777777" w:rsidTr="007A44E5">
        <w:tc>
          <w:tcPr>
            <w:tcW w:w="800" w:type="dxa"/>
            <w:tcBorders>
              <w:top w:val="single" w:sz="6" w:space="0" w:color="auto"/>
              <w:left w:val="single" w:sz="12" w:space="0" w:color="auto"/>
              <w:bottom w:val="single" w:sz="6" w:space="0" w:color="auto"/>
              <w:right w:val="single" w:sz="6" w:space="0" w:color="auto"/>
            </w:tcBorders>
            <w:shd w:val="solid" w:color="FFFFFF" w:fill="auto"/>
          </w:tcPr>
          <w:p w14:paraId="03B364F3" w14:textId="77777777" w:rsidR="007E58C9" w:rsidRPr="003444A1" w:rsidRDefault="007E58C9"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43480BE" w14:textId="77777777" w:rsidR="007E58C9" w:rsidRPr="003444A1" w:rsidRDefault="007E58C9" w:rsidP="00B47072">
            <w:pPr>
              <w:pStyle w:val="TAL"/>
              <w:keepNext w:val="0"/>
              <w:rPr>
                <w:rFonts w:cs="Arial"/>
                <w:sz w:val="16"/>
                <w:szCs w:val="16"/>
              </w:rPr>
            </w:pPr>
            <w:r w:rsidRPr="003444A1">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3BB0EC" w14:textId="77777777" w:rsidR="007E58C9" w:rsidRPr="003444A1" w:rsidRDefault="007E58C9" w:rsidP="00B47072">
            <w:pPr>
              <w:pStyle w:val="TAL"/>
              <w:keepNext w:val="0"/>
              <w:rPr>
                <w:rFonts w:cs="Arial"/>
                <w:sz w:val="16"/>
                <w:szCs w:val="16"/>
              </w:rPr>
            </w:pPr>
            <w:r w:rsidRPr="003444A1">
              <w:rPr>
                <w:rFonts w:cs="Arial"/>
                <w:sz w:val="16"/>
                <w:szCs w:val="16"/>
              </w:rPr>
              <w:t>RP-170653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F148B" w14:textId="77777777" w:rsidR="007E58C9" w:rsidRPr="003444A1" w:rsidRDefault="007E58C9" w:rsidP="00B47072">
            <w:pPr>
              <w:pStyle w:val="TAL"/>
              <w:keepNext w:val="0"/>
              <w:rPr>
                <w:rFonts w:cs="Arial"/>
                <w:sz w:val="16"/>
                <w:szCs w:val="16"/>
              </w:rPr>
            </w:pPr>
            <w:r w:rsidRPr="003444A1">
              <w:rPr>
                <w:rFonts w:cs="Arial"/>
                <w:sz w:val="16"/>
                <w:szCs w:val="16"/>
              </w:rPr>
              <w:t>1014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C3E4ED" w14:textId="77777777" w:rsidR="007E58C9" w:rsidRPr="003444A1" w:rsidRDefault="007E58C9"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321611" w14:textId="77777777" w:rsidR="007E58C9" w:rsidRPr="003444A1" w:rsidRDefault="007E58C9" w:rsidP="00B47072">
            <w:pPr>
              <w:pStyle w:val="TAL"/>
              <w:keepNext w:val="0"/>
              <w:rPr>
                <w:rFonts w:cs="Arial"/>
                <w:sz w:val="16"/>
                <w:szCs w:val="16"/>
              </w:rPr>
            </w:pPr>
            <w:r w:rsidRPr="003444A1">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78545F7" w14:textId="77777777" w:rsidR="007E58C9" w:rsidRPr="003444A1" w:rsidRDefault="007E58C9" w:rsidP="00B47072">
            <w:pPr>
              <w:pStyle w:val="TAL"/>
              <w:keepNext w:val="0"/>
              <w:rPr>
                <w:rFonts w:cs="Arial"/>
                <w:sz w:val="16"/>
                <w:szCs w:val="16"/>
              </w:rPr>
            </w:pPr>
            <w:r w:rsidRPr="003444A1">
              <w:rPr>
                <w:rFonts w:cs="Arial"/>
                <w:sz w:val="16"/>
                <w:szCs w:val="16"/>
              </w:rPr>
              <w:t>IOT indication for unicast MPDCCH/PDSCH/PUSCH frequency hopping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EDA12FC" w14:textId="77777777" w:rsidR="007E58C9" w:rsidRPr="003444A1" w:rsidRDefault="007E58C9" w:rsidP="00B47072">
            <w:pPr>
              <w:pStyle w:val="TAL"/>
              <w:keepNext w:val="0"/>
              <w:rPr>
                <w:rFonts w:cs="Arial"/>
                <w:sz w:val="16"/>
                <w:szCs w:val="16"/>
              </w:rPr>
            </w:pPr>
            <w:r w:rsidRPr="003444A1">
              <w:rPr>
                <w:rFonts w:cs="Arial"/>
                <w:sz w:val="16"/>
                <w:szCs w:val="16"/>
              </w:rPr>
              <w:t>14.2.0</w:t>
            </w:r>
          </w:p>
        </w:tc>
      </w:tr>
      <w:tr w:rsidR="003444A1" w:rsidRPr="003444A1" w14:paraId="2581802E" w14:textId="77777777" w:rsidTr="00FA2E4F">
        <w:tc>
          <w:tcPr>
            <w:tcW w:w="800" w:type="dxa"/>
            <w:tcBorders>
              <w:top w:val="single" w:sz="6" w:space="0" w:color="auto"/>
              <w:left w:val="single" w:sz="12" w:space="0" w:color="auto"/>
              <w:bottom w:val="single" w:sz="6" w:space="0" w:color="auto"/>
              <w:right w:val="single" w:sz="6" w:space="0" w:color="auto"/>
            </w:tcBorders>
            <w:shd w:val="solid" w:color="FFFFFF" w:fill="auto"/>
          </w:tcPr>
          <w:p w14:paraId="56B08E3D" w14:textId="77777777" w:rsidR="007A44E5" w:rsidRPr="003444A1" w:rsidRDefault="007A44E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E4DA0E3" w14:textId="77777777" w:rsidR="007A44E5" w:rsidRPr="003444A1" w:rsidRDefault="007A44E5" w:rsidP="00B47072">
            <w:pPr>
              <w:pStyle w:val="TAL"/>
              <w:keepNext w:val="0"/>
              <w:rPr>
                <w:rFonts w:cs="Arial"/>
                <w:sz w:val="16"/>
                <w:szCs w:val="16"/>
              </w:rPr>
            </w:pPr>
            <w:r w:rsidRPr="003444A1">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21FF6E" w14:textId="77777777" w:rsidR="007A44E5" w:rsidRPr="003444A1" w:rsidRDefault="007A44E5" w:rsidP="00B47072">
            <w:pPr>
              <w:pStyle w:val="TAL"/>
              <w:keepNext w:val="0"/>
              <w:rPr>
                <w:rFonts w:cs="Arial"/>
                <w:sz w:val="16"/>
                <w:szCs w:val="16"/>
              </w:rPr>
            </w:pPr>
            <w:r w:rsidRPr="003444A1">
              <w:rPr>
                <w:rFonts w:cs="Arial"/>
                <w:sz w:val="16"/>
                <w:szCs w:val="16"/>
              </w:rPr>
              <w:t>RP-170635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0E612" w14:textId="77777777" w:rsidR="007A44E5" w:rsidRPr="003444A1" w:rsidRDefault="007A44E5" w:rsidP="00B47072">
            <w:pPr>
              <w:pStyle w:val="TAL"/>
              <w:keepNext w:val="0"/>
              <w:rPr>
                <w:rFonts w:cs="Arial"/>
                <w:sz w:val="16"/>
                <w:szCs w:val="16"/>
              </w:rPr>
            </w:pPr>
            <w:r w:rsidRPr="003444A1">
              <w:rPr>
                <w:rFonts w:cs="Arial"/>
                <w:sz w:val="16"/>
                <w:szCs w:val="16"/>
              </w:rPr>
              <w:t>1017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97027A" w14:textId="77777777" w:rsidR="007A44E5" w:rsidRPr="003444A1" w:rsidRDefault="007A44E5"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46D62A" w14:textId="77777777" w:rsidR="007A44E5" w:rsidRPr="003444A1" w:rsidRDefault="007A44E5" w:rsidP="00B47072">
            <w:pPr>
              <w:pStyle w:val="TAL"/>
              <w:keepNext w:val="0"/>
              <w:rPr>
                <w:rFonts w:cs="Arial"/>
                <w:sz w:val="16"/>
                <w:szCs w:val="16"/>
              </w:rPr>
            </w:pPr>
            <w:r w:rsidRPr="003444A1">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092ECEA" w14:textId="77777777" w:rsidR="007A44E5" w:rsidRPr="003444A1" w:rsidRDefault="007A44E5" w:rsidP="00B47072">
            <w:pPr>
              <w:pStyle w:val="TAL"/>
              <w:keepNext w:val="0"/>
              <w:rPr>
                <w:rFonts w:cs="Arial"/>
                <w:sz w:val="16"/>
                <w:szCs w:val="16"/>
              </w:rPr>
            </w:pPr>
            <w:r w:rsidRPr="003444A1">
              <w:rPr>
                <w:rFonts w:cs="Arial"/>
                <w:sz w:val="16"/>
                <w:szCs w:val="16"/>
              </w:rPr>
              <w:t>Introduction of LTE-based V2X services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F9796CF" w14:textId="77777777" w:rsidR="007A44E5" w:rsidRPr="003444A1" w:rsidRDefault="007A44E5" w:rsidP="00B47072">
            <w:pPr>
              <w:pStyle w:val="TAL"/>
              <w:keepNext w:val="0"/>
              <w:rPr>
                <w:rFonts w:cs="Arial"/>
                <w:sz w:val="16"/>
                <w:szCs w:val="16"/>
              </w:rPr>
            </w:pPr>
            <w:r w:rsidRPr="003444A1">
              <w:rPr>
                <w:rFonts w:cs="Arial"/>
                <w:sz w:val="16"/>
                <w:szCs w:val="16"/>
              </w:rPr>
              <w:t>14.2.0</w:t>
            </w:r>
          </w:p>
        </w:tc>
      </w:tr>
      <w:tr w:rsidR="003444A1" w:rsidRPr="003444A1" w14:paraId="3EB210BE" w14:textId="77777777" w:rsidTr="000C1377">
        <w:tc>
          <w:tcPr>
            <w:tcW w:w="800" w:type="dxa"/>
            <w:tcBorders>
              <w:top w:val="single" w:sz="6" w:space="0" w:color="auto"/>
              <w:left w:val="single" w:sz="12" w:space="0" w:color="auto"/>
              <w:bottom w:val="single" w:sz="6" w:space="0" w:color="auto"/>
              <w:right w:val="single" w:sz="6" w:space="0" w:color="auto"/>
            </w:tcBorders>
            <w:shd w:val="solid" w:color="FFFFFF" w:fill="auto"/>
          </w:tcPr>
          <w:p w14:paraId="741F3DA6" w14:textId="77777777" w:rsidR="00FA2E4F" w:rsidRPr="003444A1" w:rsidRDefault="00FA2E4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D8CFA72" w14:textId="77777777" w:rsidR="00FA2E4F" w:rsidRPr="003444A1" w:rsidRDefault="00FA2E4F" w:rsidP="00B47072">
            <w:pPr>
              <w:pStyle w:val="TAL"/>
              <w:keepNext w:val="0"/>
              <w:rPr>
                <w:rFonts w:cs="Arial"/>
                <w:sz w:val="16"/>
                <w:szCs w:val="16"/>
              </w:rPr>
            </w:pPr>
            <w:r w:rsidRPr="003444A1">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70CC0B" w14:textId="77777777" w:rsidR="00FA2E4F" w:rsidRPr="003444A1" w:rsidRDefault="00FA2E4F" w:rsidP="00B47072">
            <w:pPr>
              <w:pStyle w:val="TAL"/>
              <w:keepNext w:val="0"/>
              <w:rPr>
                <w:rFonts w:cs="Arial"/>
                <w:sz w:val="16"/>
                <w:szCs w:val="16"/>
              </w:rPr>
            </w:pPr>
            <w:r w:rsidRPr="003444A1">
              <w:rPr>
                <w:rFonts w:cs="Arial"/>
                <w:sz w:val="16"/>
                <w:szCs w:val="16"/>
              </w:rPr>
              <w:t>RP-170638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099BE" w14:textId="77777777" w:rsidR="00FA2E4F" w:rsidRPr="003444A1" w:rsidRDefault="00FA2E4F" w:rsidP="00B47072">
            <w:pPr>
              <w:pStyle w:val="TAL"/>
              <w:keepNext w:val="0"/>
              <w:rPr>
                <w:rFonts w:cs="Arial"/>
                <w:sz w:val="16"/>
                <w:szCs w:val="16"/>
              </w:rPr>
            </w:pPr>
            <w:r w:rsidRPr="003444A1">
              <w:rPr>
                <w:rFonts w:cs="Arial"/>
                <w:sz w:val="16"/>
                <w:szCs w:val="16"/>
              </w:rPr>
              <w:t>1018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26B609" w14:textId="77777777" w:rsidR="00FA2E4F" w:rsidRPr="003444A1" w:rsidRDefault="00FA2E4F" w:rsidP="00B47072">
            <w:pPr>
              <w:pStyle w:val="TAL"/>
              <w:keepNext w:val="0"/>
              <w:rPr>
                <w:rFonts w:cs="Arial"/>
                <w:sz w:val="16"/>
                <w:szCs w:val="16"/>
              </w:rPr>
            </w:pPr>
            <w:r w:rsidRPr="003444A1">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12250F6" w14:textId="77777777" w:rsidR="00FA2E4F" w:rsidRPr="003444A1" w:rsidRDefault="00FA2E4F" w:rsidP="00B47072">
            <w:pPr>
              <w:pStyle w:val="TAL"/>
              <w:keepNext w:val="0"/>
              <w:rPr>
                <w:rFonts w:cs="Arial"/>
                <w:sz w:val="16"/>
                <w:szCs w:val="16"/>
              </w:rPr>
            </w:pPr>
            <w:r w:rsidRPr="003444A1">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C88B11B" w14:textId="77777777" w:rsidR="00FA2E4F" w:rsidRPr="003444A1" w:rsidRDefault="00FA2E4F" w:rsidP="00B47072">
            <w:pPr>
              <w:pStyle w:val="TAL"/>
              <w:keepNext w:val="0"/>
              <w:rPr>
                <w:rFonts w:cs="Arial"/>
                <w:sz w:val="16"/>
                <w:szCs w:val="16"/>
              </w:rPr>
            </w:pPr>
            <w:r w:rsidRPr="003444A1">
              <w:rPr>
                <w:rFonts w:cs="Arial"/>
                <w:sz w:val="16"/>
                <w:szCs w:val="16"/>
              </w:rPr>
              <w:t>Introduction of Voice and Video Coverage Enhancements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2FF1413" w14:textId="77777777" w:rsidR="00FA2E4F" w:rsidRPr="003444A1" w:rsidRDefault="00FA2E4F" w:rsidP="00B47072">
            <w:pPr>
              <w:pStyle w:val="TAL"/>
              <w:keepNext w:val="0"/>
              <w:rPr>
                <w:rFonts w:cs="Arial"/>
                <w:sz w:val="16"/>
                <w:szCs w:val="16"/>
              </w:rPr>
            </w:pPr>
            <w:r w:rsidRPr="003444A1">
              <w:rPr>
                <w:rFonts w:cs="Arial"/>
                <w:sz w:val="16"/>
                <w:szCs w:val="16"/>
              </w:rPr>
              <w:t>14.2.0</w:t>
            </w:r>
          </w:p>
        </w:tc>
      </w:tr>
      <w:tr w:rsidR="003444A1" w:rsidRPr="003444A1" w14:paraId="3B22E44A" w14:textId="77777777" w:rsidTr="002B0114">
        <w:tc>
          <w:tcPr>
            <w:tcW w:w="800" w:type="dxa"/>
            <w:tcBorders>
              <w:top w:val="single" w:sz="6" w:space="0" w:color="auto"/>
              <w:left w:val="single" w:sz="12" w:space="0" w:color="auto"/>
              <w:bottom w:val="single" w:sz="6" w:space="0" w:color="auto"/>
              <w:right w:val="single" w:sz="6" w:space="0" w:color="auto"/>
            </w:tcBorders>
            <w:shd w:val="solid" w:color="FFFFFF" w:fill="auto"/>
          </w:tcPr>
          <w:p w14:paraId="50391BF8" w14:textId="77777777" w:rsidR="000C1377" w:rsidRPr="003444A1" w:rsidRDefault="000C137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9F2D5DB" w14:textId="77777777" w:rsidR="000C1377" w:rsidRPr="003444A1" w:rsidRDefault="000C1377" w:rsidP="00B47072">
            <w:pPr>
              <w:pStyle w:val="TAL"/>
              <w:keepNext w:val="0"/>
              <w:rPr>
                <w:rFonts w:cs="Arial"/>
                <w:sz w:val="16"/>
                <w:szCs w:val="16"/>
              </w:rPr>
            </w:pPr>
            <w:r w:rsidRPr="003444A1">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030774" w14:textId="77777777" w:rsidR="000C1377" w:rsidRPr="003444A1" w:rsidRDefault="000C1377" w:rsidP="00B47072">
            <w:pPr>
              <w:pStyle w:val="TAL"/>
              <w:keepNext w:val="0"/>
              <w:rPr>
                <w:rFonts w:cs="Arial"/>
                <w:sz w:val="16"/>
                <w:szCs w:val="16"/>
              </w:rPr>
            </w:pPr>
            <w:r w:rsidRPr="003444A1">
              <w:rPr>
                <w:rFonts w:cs="Arial"/>
                <w:sz w:val="16"/>
                <w:szCs w:val="16"/>
              </w:rPr>
              <w:t>RP-170629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41BF42" w14:textId="77777777" w:rsidR="000C1377" w:rsidRPr="003444A1" w:rsidRDefault="000C1377" w:rsidP="00B47072">
            <w:pPr>
              <w:pStyle w:val="TAL"/>
              <w:keepNext w:val="0"/>
              <w:rPr>
                <w:rFonts w:cs="Arial"/>
                <w:sz w:val="16"/>
                <w:szCs w:val="16"/>
              </w:rPr>
            </w:pPr>
            <w:r w:rsidRPr="003444A1">
              <w:rPr>
                <w:rFonts w:cs="Arial"/>
                <w:sz w:val="16"/>
                <w:szCs w:val="16"/>
              </w:rPr>
              <w:t>1021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534A2D" w14:textId="77777777" w:rsidR="000C1377" w:rsidRPr="003444A1" w:rsidRDefault="000C1377"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517C48" w14:textId="77777777" w:rsidR="000C1377" w:rsidRPr="003444A1" w:rsidRDefault="000C1377" w:rsidP="00B47072">
            <w:pPr>
              <w:pStyle w:val="TAL"/>
              <w:keepNext w:val="0"/>
              <w:rPr>
                <w:rFonts w:cs="Arial"/>
                <w:sz w:val="16"/>
                <w:szCs w:val="16"/>
              </w:rPr>
            </w:pPr>
            <w:r w:rsidRPr="003444A1">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B19D17C" w14:textId="77777777" w:rsidR="000C1377" w:rsidRPr="003444A1" w:rsidRDefault="000C1377" w:rsidP="00B47072">
            <w:pPr>
              <w:pStyle w:val="TAL"/>
              <w:keepNext w:val="0"/>
              <w:rPr>
                <w:rFonts w:cs="Arial"/>
                <w:sz w:val="16"/>
                <w:szCs w:val="16"/>
              </w:rPr>
            </w:pPr>
            <w:r w:rsidRPr="003444A1">
              <w:rPr>
                <w:rFonts w:cs="Arial"/>
                <w:sz w:val="16"/>
                <w:szCs w:val="16"/>
              </w:rPr>
              <w:t>Introducing Activation/Deactivation CSI-RS MAC CE for eFD-MIMO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868180" w14:textId="77777777" w:rsidR="000C1377" w:rsidRPr="003444A1" w:rsidRDefault="000C1377" w:rsidP="00B47072">
            <w:pPr>
              <w:pStyle w:val="TAL"/>
              <w:keepNext w:val="0"/>
              <w:rPr>
                <w:rFonts w:cs="Arial"/>
                <w:sz w:val="16"/>
                <w:szCs w:val="16"/>
              </w:rPr>
            </w:pPr>
            <w:r w:rsidRPr="003444A1">
              <w:rPr>
                <w:rFonts w:cs="Arial"/>
                <w:sz w:val="16"/>
                <w:szCs w:val="16"/>
              </w:rPr>
              <w:t>14.2.0</w:t>
            </w:r>
          </w:p>
        </w:tc>
      </w:tr>
      <w:tr w:rsidR="003444A1" w:rsidRPr="003444A1" w14:paraId="0B4BC994" w14:textId="77777777" w:rsidTr="00B24B42">
        <w:tc>
          <w:tcPr>
            <w:tcW w:w="800" w:type="dxa"/>
            <w:tcBorders>
              <w:top w:val="single" w:sz="6" w:space="0" w:color="auto"/>
              <w:left w:val="single" w:sz="12" w:space="0" w:color="auto"/>
              <w:bottom w:val="single" w:sz="6" w:space="0" w:color="auto"/>
              <w:right w:val="single" w:sz="6" w:space="0" w:color="auto"/>
            </w:tcBorders>
            <w:shd w:val="solid" w:color="FFFFFF" w:fill="auto"/>
          </w:tcPr>
          <w:p w14:paraId="449CCE17" w14:textId="77777777" w:rsidR="002B0114" w:rsidRPr="003444A1" w:rsidRDefault="002B011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E9B0EB6" w14:textId="77777777" w:rsidR="002B0114" w:rsidRPr="003444A1" w:rsidRDefault="002B0114" w:rsidP="00B47072">
            <w:pPr>
              <w:pStyle w:val="TAL"/>
              <w:keepNext w:val="0"/>
              <w:rPr>
                <w:rFonts w:cs="Arial"/>
                <w:sz w:val="16"/>
                <w:szCs w:val="16"/>
              </w:rPr>
            </w:pPr>
            <w:r w:rsidRPr="003444A1">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904B76" w14:textId="77777777" w:rsidR="002B0114" w:rsidRPr="003444A1" w:rsidRDefault="002B0114" w:rsidP="00B47072">
            <w:pPr>
              <w:pStyle w:val="TAL"/>
              <w:keepNext w:val="0"/>
              <w:rPr>
                <w:rFonts w:cs="Arial"/>
                <w:sz w:val="16"/>
                <w:szCs w:val="16"/>
              </w:rPr>
            </w:pPr>
            <w:r w:rsidRPr="003444A1">
              <w:rPr>
                <w:rFonts w:cs="Arial"/>
                <w:sz w:val="16"/>
                <w:szCs w:val="16"/>
              </w:rPr>
              <w:t>RP-170633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BC490" w14:textId="77777777" w:rsidR="002B0114" w:rsidRPr="003444A1" w:rsidRDefault="002B0114" w:rsidP="00B47072">
            <w:pPr>
              <w:pStyle w:val="TAL"/>
              <w:keepNext w:val="0"/>
              <w:rPr>
                <w:rFonts w:cs="Arial"/>
                <w:sz w:val="16"/>
                <w:szCs w:val="16"/>
              </w:rPr>
            </w:pPr>
            <w:r w:rsidRPr="003444A1">
              <w:rPr>
                <w:rFonts w:cs="Arial"/>
                <w:sz w:val="16"/>
                <w:szCs w:val="16"/>
              </w:rPr>
              <w:t>1024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A081DC" w14:textId="77777777" w:rsidR="002B0114" w:rsidRPr="003444A1" w:rsidRDefault="002B0114"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A29B95" w14:textId="77777777" w:rsidR="002B0114" w:rsidRPr="003444A1" w:rsidRDefault="002B0114" w:rsidP="00B47072">
            <w:pPr>
              <w:pStyle w:val="TAL"/>
              <w:keepNext w:val="0"/>
              <w:rPr>
                <w:rFonts w:cs="Arial"/>
                <w:sz w:val="16"/>
                <w:szCs w:val="16"/>
              </w:rPr>
            </w:pPr>
            <w:r w:rsidRPr="003444A1">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837619E" w14:textId="77777777" w:rsidR="002B0114" w:rsidRPr="003444A1" w:rsidRDefault="002B0114" w:rsidP="00B47072">
            <w:pPr>
              <w:pStyle w:val="TAL"/>
              <w:keepNext w:val="0"/>
              <w:rPr>
                <w:rFonts w:cs="Arial"/>
                <w:sz w:val="16"/>
                <w:szCs w:val="16"/>
              </w:rPr>
            </w:pPr>
            <w:r w:rsidRPr="003444A1">
              <w:rPr>
                <w:rFonts w:cs="Arial"/>
                <w:sz w:val="16"/>
                <w:szCs w:val="16"/>
              </w:rPr>
              <w:t>Additional SI-RNTI to support dedicated FeMBMS system broadcasting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FA8D6F7" w14:textId="77777777" w:rsidR="002B0114" w:rsidRPr="003444A1" w:rsidRDefault="002B0114" w:rsidP="00B47072">
            <w:pPr>
              <w:pStyle w:val="TAL"/>
              <w:keepNext w:val="0"/>
              <w:rPr>
                <w:rFonts w:cs="Arial"/>
                <w:sz w:val="16"/>
                <w:szCs w:val="16"/>
              </w:rPr>
            </w:pPr>
            <w:r w:rsidRPr="003444A1">
              <w:rPr>
                <w:rFonts w:cs="Arial"/>
                <w:sz w:val="16"/>
                <w:szCs w:val="16"/>
              </w:rPr>
              <w:t>14.2.0</w:t>
            </w:r>
          </w:p>
        </w:tc>
      </w:tr>
      <w:tr w:rsidR="003444A1" w:rsidRPr="003444A1" w14:paraId="571D8F92" w14:textId="77777777" w:rsidTr="002044D1">
        <w:tc>
          <w:tcPr>
            <w:tcW w:w="800" w:type="dxa"/>
            <w:tcBorders>
              <w:top w:val="single" w:sz="6" w:space="0" w:color="auto"/>
              <w:left w:val="single" w:sz="12" w:space="0" w:color="auto"/>
              <w:bottom w:val="single" w:sz="6" w:space="0" w:color="auto"/>
              <w:right w:val="single" w:sz="6" w:space="0" w:color="auto"/>
            </w:tcBorders>
            <w:shd w:val="solid" w:color="FFFFFF" w:fill="auto"/>
          </w:tcPr>
          <w:p w14:paraId="7580F260" w14:textId="77777777" w:rsidR="00B24B42" w:rsidRPr="003444A1" w:rsidRDefault="00B24B42"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EDF553E" w14:textId="77777777" w:rsidR="00B24B42" w:rsidRPr="003444A1" w:rsidRDefault="00B24B42" w:rsidP="00B47072">
            <w:pPr>
              <w:pStyle w:val="TAL"/>
              <w:keepNext w:val="0"/>
              <w:rPr>
                <w:rFonts w:cs="Arial"/>
                <w:sz w:val="16"/>
                <w:szCs w:val="16"/>
              </w:rPr>
            </w:pPr>
            <w:r w:rsidRPr="003444A1">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D61BD8" w14:textId="77777777" w:rsidR="00B24B42" w:rsidRPr="003444A1" w:rsidRDefault="00B24B42" w:rsidP="00B47072">
            <w:pPr>
              <w:pStyle w:val="TAL"/>
              <w:keepNext w:val="0"/>
              <w:rPr>
                <w:rFonts w:cs="Arial"/>
                <w:sz w:val="16"/>
                <w:szCs w:val="16"/>
              </w:rPr>
            </w:pPr>
            <w:r w:rsidRPr="003444A1">
              <w:rPr>
                <w:rFonts w:cs="Arial"/>
                <w:sz w:val="16"/>
                <w:szCs w:val="16"/>
              </w:rPr>
              <w:t>RP-170653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6EBBD" w14:textId="77777777" w:rsidR="00B24B42" w:rsidRPr="003444A1" w:rsidRDefault="00B24B42" w:rsidP="00B47072">
            <w:pPr>
              <w:pStyle w:val="TAL"/>
              <w:keepNext w:val="0"/>
              <w:rPr>
                <w:rFonts w:cs="Arial"/>
                <w:sz w:val="16"/>
                <w:szCs w:val="16"/>
              </w:rPr>
            </w:pPr>
            <w:r w:rsidRPr="003444A1">
              <w:rPr>
                <w:rFonts w:cs="Arial"/>
                <w:sz w:val="16"/>
                <w:szCs w:val="16"/>
              </w:rPr>
              <w:t>1030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BE62F6" w14:textId="77777777" w:rsidR="00B24B42" w:rsidRPr="003444A1" w:rsidRDefault="00B24B42"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9E76523" w14:textId="77777777" w:rsidR="00B24B42" w:rsidRPr="003444A1" w:rsidRDefault="00B24B42" w:rsidP="00B47072">
            <w:pPr>
              <w:pStyle w:val="TAL"/>
              <w:keepNext w:val="0"/>
              <w:rPr>
                <w:rFonts w:cs="Arial"/>
                <w:sz w:val="16"/>
                <w:szCs w:val="16"/>
              </w:rPr>
            </w:pPr>
            <w:r w:rsidRPr="003444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D1FCD86" w14:textId="77777777" w:rsidR="00B24B42" w:rsidRPr="003444A1" w:rsidRDefault="00B24B42" w:rsidP="00B47072">
            <w:pPr>
              <w:pStyle w:val="TAL"/>
              <w:keepNext w:val="0"/>
              <w:rPr>
                <w:rFonts w:cs="Arial"/>
                <w:sz w:val="16"/>
                <w:szCs w:val="16"/>
              </w:rPr>
            </w:pPr>
            <w:r w:rsidRPr="003444A1">
              <w:rPr>
                <w:rFonts w:cs="Arial"/>
                <w:sz w:val="16"/>
                <w:szCs w:val="16"/>
              </w:rPr>
              <w:t>Correction on RV setting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1C7767" w14:textId="77777777" w:rsidR="00B24B42" w:rsidRPr="003444A1" w:rsidRDefault="00B24B42" w:rsidP="00B47072">
            <w:pPr>
              <w:pStyle w:val="TAL"/>
              <w:keepNext w:val="0"/>
              <w:rPr>
                <w:rFonts w:cs="Arial"/>
                <w:sz w:val="16"/>
                <w:szCs w:val="16"/>
              </w:rPr>
            </w:pPr>
            <w:r w:rsidRPr="003444A1">
              <w:rPr>
                <w:rFonts w:cs="Arial"/>
                <w:sz w:val="16"/>
                <w:szCs w:val="16"/>
              </w:rPr>
              <w:t>14.2.0</w:t>
            </w:r>
          </w:p>
        </w:tc>
      </w:tr>
      <w:tr w:rsidR="003444A1" w:rsidRPr="003444A1" w14:paraId="770AB4B0" w14:textId="77777777" w:rsidTr="00992ACB">
        <w:tc>
          <w:tcPr>
            <w:tcW w:w="800" w:type="dxa"/>
            <w:tcBorders>
              <w:top w:val="single" w:sz="6" w:space="0" w:color="auto"/>
              <w:left w:val="single" w:sz="12" w:space="0" w:color="auto"/>
              <w:bottom w:val="single" w:sz="6" w:space="0" w:color="auto"/>
              <w:right w:val="single" w:sz="6" w:space="0" w:color="auto"/>
            </w:tcBorders>
            <w:shd w:val="solid" w:color="FFFFFF" w:fill="auto"/>
          </w:tcPr>
          <w:p w14:paraId="2419B61F" w14:textId="77777777" w:rsidR="002044D1" w:rsidRPr="003444A1" w:rsidRDefault="002044D1"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96C9430" w14:textId="77777777" w:rsidR="002044D1" w:rsidRPr="003444A1" w:rsidRDefault="002044D1" w:rsidP="00B47072">
            <w:pPr>
              <w:pStyle w:val="TAL"/>
              <w:keepNext w:val="0"/>
              <w:rPr>
                <w:rFonts w:cs="Arial"/>
                <w:sz w:val="16"/>
                <w:szCs w:val="16"/>
              </w:rPr>
            </w:pPr>
            <w:r w:rsidRPr="003444A1">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7DAF82" w14:textId="77777777" w:rsidR="002044D1" w:rsidRPr="003444A1" w:rsidRDefault="002044D1" w:rsidP="00B47072">
            <w:pPr>
              <w:pStyle w:val="TAL"/>
              <w:keepNext w:val="0"/>
              <w:rPr>
                <w:rFonts w:cs="Arial"/>
                <w:sz w:val="16"/>
                <w:szCs w:val="16"/>
              </w:rPr>
            </w:pPr>
            <w:r w:rsidRPr="003444A1">
              <w:rPr>
                <w:rFonts w:cs="Arial"/>
                <w:sz w:val="16"/>
                <w:szCs w:val="16"/>
              </w:rPr>
              <w:t>RP-170630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2DF4C" w14:textId="77777777" w:rsidR="002044D1" w:rsidRPr="003444A1" w:rsidRDefault="002044D1" w:rsidP="00B47072">
            <w:pPr>
              <w:pStyle w:val="TAL"/>
              <w:keepNext w:val="0"/>
              <w:rPr>
                <w:rFonts w:cs="Arial"/>
                <w:sz w:val="16"/>
                <w:szCs w:val="16"/>
              </w:rPr>
            </w:pPr>
            <w:r w:rsidRPr="003444A1">
              <w:rPr>
                <w:rFonts w:cs="Arial"/>
                <w:sz w:val="16"/>
                <w:szCs w:val="16"/>
              </w:rPr>
              <w:t>1035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FD54FB" w14:textId="77777777" w:rsidR="002044D1" w:rsidRPr="003444A1" w:rsidRDefault="002044D1" w:rsidP="00B47072">
            <w:pPr>
              <w:pStyle w:val="TAL"/>
              <w:keepNext w:val="0"/>
              <w:rPr>
                <w:rFonts w:cs="Arial"/>
                <w:sz w:val="16"/>
                <w:szCs w:val="16"/>
              </w:rPr>
            </w:pPr>
            <w:r w:rsidRPr="003444A1">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B1EA04" w14:textId="77777777" w:rsidR="002044D1" w:rsidRPr="003444A1" w:rsidRDefault="002044D1" w:rsidP="00B47072">
            <w:pPr>
              <w:pStyle w:val="TAL"/>
              <w:keepNext w:val="0"/>
              <w:rPr>
                <w:rFonts w:cs="Arial"/>
                <w:sz w:val="16"/>
                <w:szCs w:val="16"/>
              </w:rPr>
            </w:pPr>
            <w:r w:rsidRPr="003444A1">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46B6436" w14:textId="77777777" w:rsidR="002044D1" w:rsidRPr="003444A1" w:rsidRDefault="002044D1" w:rsidP="00B47072">
            <w:pPr>
              <w:pStyle w:val="TAL"/>
              <w:keepNext w:val="0"/>
              <w:rPr>
                <w:rFonts w:cs="Arial"/>
                <w:sz w:val="16"/>
                <w:szCs w:val="16"/>
              </w:rPr>
            </w:pPr>
            <w:r w:rsidRPr="003444A1">
              <w:rPr>
                <w:rFonts w:cs="Arial"/>
                <w:sz w:val="16"/>
                <w:szCs w:val="16"/>
              </w:rPr>
              <w:t>Introduction of preallocated uplink grant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F02D67" w14:textId="77777777" w:rsidR="002044D1" w:rsidRPr="003444A1" w:rsidRDefault="002044D1" w:rsidP="00B47072">
            <w:pPr>
              <w:pStyle w:val="TAL"/>
              <w:keepNext w:val="0"/>
              <w:rPr>
                <w:rFonts w:cs="Arial"/>
                <w:sz w:val="16"/>
                <w:szCs w:val="16"/>
              </w:rPr>
            </w:pPr>
            <w:r w:rsidRPr="003444A1">
              <w:rPr>
                <w:rFonts w:cs="Arial"/>
                <w:sz w:val="16"/>
                <w:szCs w:val="16"/>
              </w:rPr>
              <w:t>14.2.0</w:t>
            </w:r>
          </w:p>
        </w:tc>
      </w:tr>
      <w:tr w:rsidR="003444A1" w:rsidRPr="003444A1" w14:paraId="5BBCEEB0" w14:textId="77777777" w:rsidTr="00D54BA8">
        <w:tc>
          <w:tcPr>
            <w:tcW w:w="800" w:type="dxa"/>
            <w:tcBorders>
              <w:top w:val="single" w:sz="6" w:space="0" w:color="auto"/>
              <w:left w:val="single" w:sz="12" w:space="0" w:color="auto"/>
              <w:bottom w:val="single" w:sz="6" w:space="0" w:color="auto"/>
              <w:right w:val="single" w:sz="6" w:space="0" w:color="auto"/>
            </w:tcBorders>
            <w:shd w:val="solid" w:color="FFFFFF" w:fill="auto"/>
          </w:tcPr>
          <w:p w14:paraId="70C2AFE8" w14:textId="77777777" w:rsidR="00992ACB" w:rsidRPr="003444A1" w:rsidRDefault="00992AC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7E34DBD" w14:textId="77777777" w:rsidR="00992ACB" w:rsidRPr="003444A1" w:rsidRDefault="00992ACB" w:rsidP="00B47072">
            <w:pPr>
              <w:pStyle w:val="TAL"/>
              <w:keepNext w:val="0"/>
              <w:rPr>
                <w:rFonts w:cs="Arial"/>
                <w:sz w:val="16"/>
                <w:szCs w:val="16"/>
              </w:rPr>
            </w:pPr>
            <w:r w:rsidRPr="003444A1">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2A529B" w14:textId="77777777" w:rsidR="00992ACB" w:rsidRPr="003444A1" w:rsidRDefault="00992ACB" w:rsidP="00B47072">
            <w:pPr>
              <w:pStyle w:val="TAL"/>
              <w:keepNext w:val="0"/>
              <w:rPr>
                <w:rFonts w:cs="Arial"/>
                <w:sz w:val="16"/>
                <w:szCs w:val="16"/>
              </w:rPr>
            </w:pPr>
            <w:r w:rsidRPr="003444A1">
              <w:rPr>
                <w:rFonts w:cs="Arial"/>
                <w:sz w:val="16"/>
                <w:szCs w:val="16"/>
              </w:rPr>
              <w:t>RP-170656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FE366" w14:textId="77777777" w:rsidR="00992ACB" w:rsidRPr="003444A1" w:rsidRDefault="00992ACB" w:rsidP="00B47072">
            <w:pPr>
              <w:pStyle w:val="TAL"/>
              <w:keepNext w:val="0"/>
              <w:rPr>
                <w:rFonts w:cs="Arial"/>
                <w:sz w:val="16"/>
                <w:szCs w:val="16"/>
              </w:rPr>
            </w:pPr>
            <w:r w:rsidRPr="003444A1">
              <w:rPr>
                <w:rFonts w:cs="Arial"/>
                <w:sz w:val="16"/>
                <w:szCs w:val="16"/>
              </w:rPr>
              <w:t>1037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B3606C" w14:textId="77777777" w:rsidR="00992ACB" w:rsidRPr="003444A1" w:rsidRDefault="00992ACB"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86FB0E" w14:textId="77777777" w:rsidR="00992ACB" w:rsidRPr="003444A1" w:rsidRDefault="00992ACB" w:rsidP="00B47072">
            <w:pPr>
              <w:pStyle w:val="TAL"/>
              <w:keepNext w:val="0"/>
              <w:rPr>
                <w:rFonts w:cs="Arial"/>
                <w:sz w:val="16"/>
                <w:szCs w:val="16"/>
              </w:rPr>
            </w:pPr>
            <w:r w:rsidRPr="003444A1">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75A3C27" w14:textId="77777777" w:rsidR="00992ACB" w:rsidRPr="003444A1" w:rsidRDefault="00992ACB" w:rsidP="00B47072">
            <w:pPr>
              <w:pStyle w:val="TAL"/>
              <w:keepNext w:val="0"/>
              <w:rPr>
                <w:rFonts w:cs="Arial"/>
                <w:sz w:val="16"/>
                <w:szCs w:val="16"/>
              </w:rPr>
            </w:pPr>
            <w:r w:rsidRPr="003444A1">
              <w:rPr>
                <w:rFonts w:cs="Arial"/>
                <w:sz w:val="16"/>
                <w:szCs w:val="16"/>
              </w:rPr>
              <w:t>Preamble group selection after contention resolution failure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BC26582" w14:textId="77777777" w:rsidR="00992ACB" w:rsidRPr="003444A1" w:rsidRDefault="00992ACB" w:rsidP="00B47072">
            <w:pPr>
              <w:pStyle w:val="TAL"/>
              <w:keepNext w:val="0"/>
              <w:rPr>
                <w:rFonts w:cs="Arial"/>
                <w:sz w:val="16"/>
                <w:szCs w:val="16"/>
              </w:rPr>
            </w:pPr>
            <w:r w:rsidRPr="003444A1">
              <w:rPr>
                <w:rFonts w:cs="Arial"/>
                <w:sz w:val="16"/>
                <w:szCs w:val="16"/>
              </w:rPr>
              <w:t>14.2.0</w:t>
            </w:r>
          </w:p>
        </w:tc>
      </w:tr>
      <w:tr w:rsidR="003444A1" w:rsidRPr="003444A1" w14:paraId="14B5CEAE" w14:textId="77777777" w:rsidTr="00901993">
        <w:tc>
          <w:tcPr>
            <w:tcW w:w="800" w:type="dxa"/>
            <w:tcBorders>
              <w:top w:val="single" w:sz="6" w:space="0" w:color="auto"/>
              <w:left w:val="single" w:sz="12" w:space="0" w:color="auto"/>
              <w:bottom w:val="single" w:sz="6" w:space="0" w:color="auto"/>
              <w:right w:val="single" w:sz="6" w:space="0" w:color="auto"/>
            </w:tcBorders>
            <w:shd w:val="solid" w:color="FFFFFF" w:fill="auto"/>
          </w:tcPr>
          <w:p w14:paraId="7A1DB432" w14:textId="77777777" w:rsidR="00D54BA8" w:rsidRPr="003444A1" w:rsidRDefault="00D54BA8"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96CF55" w14:textId="77777777" w:rsidR="00D54BA8" w:rsidRPr="003444A1" w:rsidRDefault="00D54BA8" w:rsidP="00B47072">
            <w:pPr>
              <w:pStyle w:val="TAL"/>
              <w:keepNext w:val="0"/>
              <w:rPr>
                <w:rFonts w:cs="Arial"/>
                <w:sz w:val="16"/>
                <w:szCs w:val="16"/>
              </w:rPr>
            </w:pPr>
            <w:r w:rsidRPr="003444A1">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9CE2BF" w14:textId="77777777" w:rsidR="00D54BA8" w:rsidRPr="003444A1" w:rsidRDefault="00D54BA8" w:rsidP="00B47072">
            <w:pPr>
              <w:pStyle w:val="TAL"/>
              <w:keepNext w:val="0"/>
              <w:rPr>
                <w:rFonts w:cs="Arial"/>
                <w:sz w:val="16"/>
                <w:szCs w:val="16"/>
              </w:rPr>
            </w:pPr>
            <w:r w:rsidRPr="003444A1">
              <w:rPr>
                <w:rFonts w:cs="Arial"/>
                <w:sz w:val="16"/>
                <w:szCs w:val="16"/>
              </w:rPr>
              <w:t>RP-170653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B37E52" w14:textId="77777777" w:rsidR="00D54BA8" w:rsidRPr="003444A1" w:rsidRDefault="00D54BA8" w:rsidP="00B47072">
            <w:pPr>
              <w:pStyle w:val="TAL"/>
              <w:keepNext w:val="0"/>
              <w:rPr>
                <w:rFonts w:cs="Arial"/>
                <w:sz w:val="16"/>
                <w:szCs w:val="16"/>
              </w:rPr>
            </w:pPr>
            <w:r w:rsidRPr="003444A1">
              <w:rPr>
                <w:rFonts w:cs="Arial"/>
                <w:sz w:val="16"/>
                <w:szCs w:val="16"/>
              </w:rPr>
              <w:t>1014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01EDD3" w14:textId="77777777" w:rsidR="00D54BA8" w:rsidRPr="003444A1" w:rsidRDefault="00D54BA8"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B0D8FEA" w14:textId="77777777" w:rsidR="00D54BA8" w:rsidRPr="003444A1" w:rsidRDefault="00D54BA8" w:rsidP="00B47072">
            <w:pPr>
              <w:pStyle w:val="TAL"/>
              <w:keepNext w:val="0"/>
              <w:rPr>
                <w:rFonts w:cs="Arial"/>
                <w:sz w:val="16"/>
                <w:szCs w:val="16"/>
              </w:rPr>
            </w:pPr>
            <w:r w:rsidRPr="003444A1">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257032A" w14:textId="77777777" w:rsidR="00D54BA8" w:rsidRPr="003444A1" w:rsidRDefault="00D54BA8" w:rsidP="00B47072">
            <w:pPr>
              <w:pStyle w:val="TAL"/>
              <w:keepNext w:val="0"/>
              <w:rPr>
                <w:rFonts w:cs="Arial"/>
                <w:sz w:val="16"/>
                <w:szCs w:val="16"/>
              </w:rPr>
            </w:pPr>
            <w:r w:rsidRPr="003444A1">
              <w:rPr>
                <w:rFonts w:cs="Arial"/>
                <w:sz w:val="16"/>
                <w:szCs w:val="16"/>
              </w:rPr>
              <w:t>Corrected an implementation error in CR1014r1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F211F2C" w14:textId="77777777" w:rsidR="00D54BA8" w:rsidRPr="003444A1" w:rsidRDefault="00D54BA8" w:rsidP="00B47072">
            <w:pPr>
              <w:pStyle w:val="TAL"/>
              <w:keepNext w:val="0"/>
              <w:rPr>
                <w:rFonts w:cs="Arial"/>
                <w:sz w:val="16"/>
                <w:szCs w:val="16"/>
              </w:rPr>
            </w:pPr>
            <w:r w:rsidRPr="003444A1">
              <w:rPr>
                <w:rFonts w:cs="Arial"/>
                <w:sz w:val="16"/>
                <w:szCs w:val="16"/>
              </w:rPr>
              <w:t>14.2.1</w:t>
            </w:r>
          </w:p>
        </w:tc>
      </w:tr>
      <w:tr w:rsidR="003444A1" w:rsidRPr="003444A1" w14:paraId="056A758C" w14:textId="77777777" w:rsidTr="00901993">
        <w:tc>
          <w:tcPr>
            <w:tcW w:w="800" w:type="dxa"/>
            <w:tcBorders>
              <w:top w:val="single" w:sz="6" w:space="0" w:color="auto"/>
              <w:left w:val="single" w:sz="12" w:space="0" w:color="auto"/>
              <w:bottom w:val="single" w:sz="6" w:space="0" w:color="auto"/>
              <w:right w:val="single" w:sz="6" w:space="0" w:color="auto"/>
            </w:tcBorders>
            <w:shd w:val="solid" w:color="FFFFFF" w:fill="auto"/>
          </w:tcPr>
          <w:p w14:paraId="1DC69EB6" w14:textId="77777777" w:rsidR="00901993" w:rsidRPr="003444A1" w:rsidRDefault="00901993" w:rsidP="00B47072">
            <w:pPr>
              <w:pStyle w:val="TAL"/>
              <w:keepNext w:val="0"/>
              <w:rPr>
                <w:rFonts w:cs="Arial"/>
                <w:sz w:val="16"/>
                <w:szCs w:val="16"/>
              </w:rPr>
            </w:pPr>
            <w:r w:rsidRPr="003444A1">
              <w:rPr>
                <w:rFonts w:cs="Arial"/>
                <w:sz w:val="16"/>
                <w:szCs w:val="16"/>
              </w:rPr>
              <w:t>2017-06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7C37A1E" w14:textId="77777777" w:rsidR="00901993" w:rsidRPr="003444A1" w:rsidRDefault="00901993" w:rsidP="00B47072">
            <w:pPr>
              <w:pStyle w:val="TAL"/>
              <w:keepNext w:val="0"/>
              <w:rPr>
                <w:rFonts w:cs="Arial"/>
                <w:sz w:val="16"/>
                <w:szCs w:val="16"/>
              </w:rPr>
            </w:pPr>
            <w:r w:rsidRPr="003444A1">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30AE1C" w14:textId="77777777" w:rsidR="00901993" w:rsidRPr="003444A1" w:rsidRDefault="00901993" w:rsidP="00B47072">
            <w:pPr>
              <w:pStyle w:val="TAL"/>
              <w:keepNext w:val="0"/>
              <w:rPr>
                <w:rFonts w:cs="Arial"/>
                <w:sz w:val="16"/>
                <w:szCs w:val="16"/>
              </w:rPr>
            </w:pPr>
            <w:r w:rsidRPr="003444A1">
              <w:rPr>
                <w:rFonts w:cs="Arial"/>
                <w:sz w:val="16"/>
                <w:szCs w:val="16"/>
              </w:rPr>
              <w:t>RP-171226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44083" w14:textId="77777777" w:rsidR="00901993" w:rsidRPr="003444A1" w:rsidRDefault="00901993" w:rsidP="00B47072">
            <w:pPr>
              <w:pStyle w:val="TAL"/>
              <w:keepNext w:val="0"/>
              <w:rPr>
                <w:rFonts w:cs="Arial"/>
                <w:sz w:val="16"/>
                <w:szCs w:val="16"/>
              </w:rPr>
            </w:pPr>
            <w:r w:rsidRPr="003444A1">
              <w:rPr>
                <w:rFonts w:cs="Arial"/>
                <w:sz w:val="16"/>
                <w:szCs w:val="16"/>
              </w:rPr>
              <w:t>1038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7BC158" w14:textId="77777777" w:rsidR="00901993" w:rsidRPr="003444A1" w:rsidRDefault="00901993" w:rsidP="00B47072">
            <w:pPr>
              <w:pStyle w:val="TAL"/>
              <w:keepNext w:val="0"/>
              <w:rPr>
                <w:rFonts w:cs="Arial"/>
                <w:sz w:val="16"/>
                <w:szCs w:val="16"/>
              </w:rPr>
            </w:pPr>
            <w:r w:rsidRPr="003444A1">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B5526B" w14:textId="77777777" w:rsidR="00901993" w:rsidRPr="003444A1" w:rsidRDefault="00901993" w:rsidP="00B47072">
            <w:pPr>
              <w:pStyle w:val="TAL"/>
              <w:keepNext w:val="0"/>
              <w:rPr>
                <w:rFonts w:cs="Arial"/>
                <w:sz w:val="16"/>
                <w:szCs w:val="16"/>
              </w:rPr>
            </w:pPr>
            <w:r w:rsidRPr="003444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62799AE" w14:textId="77777777" w:rsidR="00901993" w:rsidRPr="003444A1" w:rsidRDefault="00901993" w:rsidP="00B47072">
            <w:pPr>
              <w:pStyle w:val="TAL"/>
              <w:keepNext w:val="0"/>
              <w:rPr>
                <w:rFonts w:cs="Arial"/>
                <w:sz w:val="16"/>
                <w:szCs w:val="16"/>
              </w:rPr>
            </w:pPr>
            <w:r w:rsidRPr="003444A1">
              <w:rPr>
                <w:rFonts w:cs="Arial"/>
                <w:sz w:val="16"/>
                <w:szCs w:val="16"/>
              </w:rPr>
              <w:t>Introducing a new resource reselection trigger for V2X sidelink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83F74A4" w14:textId="77777777" w:rsidR="00901993" w:rsidRPr="003444A1" w:rsidRDefault="00901993" w:rsidP="00B47072">
            <w:pPr>
              <w:pStyle w:val="TAL"/>
              <w:keepNext w:val="0"/>
              <w:rPr>
                <w:rFonts w:cs="Arial"/>
                <w:sz w:val="16"/>
                <w:szCs w:val="16"/>
              </w:rPr>
            </w:pPr>
            <w:r w:rsidRPr="003444A1">
              <w:rPr>
                <w:rFonts w:cs="Arial"/>
                <w:sz w:val="16"/>
                <w:szCs w:val="16"/>
              </w:rPr>
              <w:t>14.3.0</w:t>
            </w:r>
          </w:p>
        </w:tc>
      </w:tr>
      <w:tr w:rsidR="003444A1" w:rsidRPr="003444A1" w14:paraId="0F3926F7" w14:textId="77777777" w:rsidTr="00C635AE">
        <w:tc>
          <w:tcPr>
            <w:tcW w:w="800" w:type="dxa"/>
            <w:tcBorders>
              <w:top w:val="single" w:sz="6" w:space="0" w:color="auto"/>
              <w:left w:val="single" w:sz="12" w:space="0" w:color="auto"/>
              <w:bottom w:val="single" w:sz="6" w:space="0" w:color="auto"/>
              <w:right w:val="single" w:sz="6" w:space="0" w:color="auto"/>
            </w:tcBorders>
            <w:shd w:val="solid" w:color="FFFFFF" w:fill="auto"/>
          </w:tcPr>
          <w:p w14:paraId="602C37A7" w14:textId="77777777" w:rsidR="00901993" w:rsidRPr="003444A1" w:rsidRDefault="0090199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B5FD990" w14:textId="77777777" w:rsidR="00901993" w:rsidRPr="003444A1" w:rsidRDefault="00901993" w:rsidP="00B47072">
            <w:pPr>
              <w:pStyle w:val="TAL"/>
              <w:keepNext w:val="0"/>
              <w:rPr>
                <w:rFonts w:cs="Arial"/>
                <w:sz w:val="16"/>
                <w:szCs w:val="16"/>
              </w:rPr>
            </w:pPr>
            <w:r w:rsidRPr="003444A1">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2A1F43" w14:textId="77777777" w:rsidR="00901993" w:rsidRPr="003444A1" w:rsidRDefault="00901993" w:rsidP="00B47072">
            <w:pPr>
              <w:pStyle w:val="TAL"/>
              <w:keepNext w:val="0"/>
              <w:rPr>
                <w:rFonts w:cs="Arial"/>
                <w:sz w:val="16"/>
                <w:szCs w:val="16"/>
              </w:rPr>
            </w:pPr>
            <w:r w:rsidRPr="003444A1">
              <w:rPr>
                <w:rFonts w:cs="Arial"/>
                <w:sz w:val="16"/>
                <w:szCs w:val="16"/>
              </w:rPr>
              <w:t>RP-171233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E1ECA" w14:textId="77777777" w:rsidR="00901993" w:rsidRPr="003444A1" w:rsidRDefault="00901993" w:rsidP="00B47072">
            <w:pPr>
              <w:pStyle w:val="TAL"/>
              <w:keepNext w:val="0"/>
              <w:rPr>
                <w:rFonts w:cs="Arial"/>
                <w:sz w:val="16"/>
                <w:szCs w:val="16"/>
              </w:rPr>
            </w:pPr>
            <w:r w:rsidRPr="003444A1">
              <w:rPr>
                <w:rFonts w:cs="Arial"/>
                <w:sz w:val="16"/>
                <w:szCs w:val="16"/>
              </w:rPr>
              <w:t>1053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EFEFDD" w14:textId="77777777" w:rsidR="00901993" w:rsidRPr="003444A1" w:rsidRDefault="00901993" w:rsidP="00B47072">
            <w:pPr>
              <w:pStyle w:val="TAL"/>
              <w:keepNext w:val="0"/>
              <w:rPr>
                <w:rFonts w:cs="Arial"/>
                <w:sz w:val="16"/>
                <w:szCs w:val="16"/>
              </w:rPr>
            </w:pPr>
            <w:r w:rsidRPr="003444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D1F23D" w14:textId="77777777" w:rsidR="00901993" w:rsidRPr="003444A1" w:rsidRDefault="00901993" w:rsidP="00B47072">
            <w:pPr>
              <w:pStyle w:val="TAL"/>
              <w:keepNext w:val="0"/>
              <w:rPr>
                <w:rFonts w:cs="Arial"/>
                <w:sz w:val="16"/>
                <w:szCs w:val="16"/>
              </w:rPr>
            </w:pPr>
            <w:r w:rsidRPr="003444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46D8DC" w14:textId="77777777" w:rsidR="00901993" w:rsidRPr="003444A1" w:rsidRDefault="00901993" w:rsidP="00B47072">
            <w:pPr>
              <w:pStyle w:val="TAL"/>
              <w:keepNext w:val="0"/>
              <w:rPr>
                <w:rFonts w:cs="Arial"/>
                <w:sz w:val="16"/>
                <w:szCs w:val="16"/>
              </w:rPr>
            </w:pPr>
            <w:r w:rsidRPr="003444A1">
              <w:rPr>
                <w:rFonts w:cs="Arial"/>
                <w:sz w:val="16"/>
                <w:szCs w:val="16"/>
              </w:rPr>
              <w:t>Clarification for the UE Contention Resolution Identity MAC Control Element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CFA73CB" w14:textId="77777777" w:rsidR="00901993" w:rsidRPr="003444A1" w:rsidRDefault="00901993" w:rsidP="00B47072">
            <w:pPr>
              <w:pStyle w:val="TAL"/>
              <w:keepNext w:val="0"/>
              <w:rPr>
                <w:rFonts w:cs="Arial"/>
                <w:sz w:val="16"/>
                <w:szCs w:val="16"/>
              </w:rPr>
            </w:pPr>
            <w:r w:rsidRPr="003444A1">
              <w:rPr>
                <w:rFonts w:cs="Arial"/>
                <w:sz w:val="16"/>
                <w:szCs w:val="16"/>
              </w:rPr>
              <w:t>14.3.0</w:t>
            </w:r>
          </w:p>
        </w:tc>
      </w:tr>
      <w:tr w:rsidR="003444A1" w:rsidRPr="003444A1" w14:paraId="2B9DB144" w14:textId="77777777" w:rsidTr="00A135D6">
        <w:tc>
          <w:tcPr>
            <w:tcW w:w="800" w:type="dxa"/>
            <w:tcBorders>
              <w:top w:val="single" w:sz="6" w:space="0" w:color="auto"/>
              <w:left w:val="single" w:sz="12" w:space="0" w:color="auto"/>
              <w:bottom w:val="single" w:sz="6" w:space="0" w:color="auto"/>
              <w:right w:val="single" w:sz="6" w:space="0" w:color="auto"/>
            </w:tcBorders>
            <w:shd w:val="solid" w:color="FFFFFF" w:fill="auto"/>
          </w:tcPr>
          <w:p w14:paraId="1E987AA5" w14:textId="77777777" w:rsidR="00C635AE" w:rsidRPr="003444A1" w:rsidRDefault="00C635AE"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AA5C629" w14:textId="77777777" w:rsidR="00C635AE" w:rsidRPr="003444A1" w:rsidRDefault="00C635AE" w:rsidP="00B47072">
            <w:pPr>
              <w:pStyle w:val="TAL"/>
              <w:keepNext w:val="0"/>
              <w:rPr>
                <w:rFonts w:cs="Arial"/>
                <w:sz w:val="16"/>
                <w:szCs w:val="16"/>
              </w:rPr>
            </w:pPr>
            <w:r w:rsidRPr="003444A1">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AFF1E8" w14:textId="77777777" w:rsidR="00C635AE" w:rsidRPr="003444A1" w:rsidRDefault="00C635AE" w:rsidP="00B47072">
            <w:pPr>
              <w:pStyle w:val="TAL"/>
              <w:keepNext w:val="0"/>
              <w:rPr>
                <w:rFonts w:cs="Arial"/>
                <w:sz w:val="16"/>
                <w:szCs w:val="16"/>
              </w:rPr>
            </w:pPr>
            <w:r w:rsidRPr="003444A1">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E0110C" w14:textId="77777777" w:rsidR="00C635AE" w:rsidRPr="003444A1" w:rsidRDefault="00C635AE" w:rsidP="00B47072">
            <w:pPr>
              <w:pStyle w:val="TAL"/>
              <w:keepNext w:val="0"/>
              <w:rPr>
                <w:rFonts w:cs="Arial"/>
                <w:sz w:val="16"/>
                <w:szCs w:val="16"/>
              </w:rPr>
            </w:pPr>
            <w:r w:rsidRPr="003444A1">
              <w:rPr>
                <w:rFonts w:cs="Arial"/>
                <w:sz w:val="16"/>
                <w:szCs w:val="16"/>
              </w:rPr>
              <w:t>1062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FAC2F1" w14:textId="77777777" w:rsidR="00C635AE" w:rsidRPr="003444A1" w:rsidRDefault="00C635AE" w:rsidP="00B47072">
            <w:pPr>
              <w:pStyle w:val="TAL"/>
              <w:keepNext w:val="0"/>
              <w:rPr>
                <w:rFonts w:cs="Arial"/>
                <w:sz w:val="16"/>
                <w:szCs w:val="16"/>
              </w:rPr>
            </w:pPr>
            <w:r w:rsidRPr="003444A1">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1155943" w14:textId="77777777" w:rsidR="00C635AE" w:rsidRPr="003444A1" w:rsidRDefault="00C635AE" w:rsidP="00B47072">
            <w:pPr>
              <w:pStyle w:val="TAL"/>
              <w:keepNext w:val="0"/>
              <w:rPr>
                <w:rFonts w:cs="Arial"/>
                <w:sz w:val="16"/>
                <w:szCs w:val="16"/>
              </w:rPr>
            </w:pPr>
            <w:r w:rsidRPr="003444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B0E44A5" w14:textId="77777777" w:rsidR="00C635AE" w:rsidRPr="003444A1" w:rsidRDefault="00C635AE" w:rsidP="00B47072">
            <w:pPr>
              <w:pStyle w:val="TAL"/>
              <w:keepNext w:val="0"/>
              <w:rPr>
                <w:rFonts w:cs="Arial"/>
                <w:sz w:val="16"/>
                <w:szCs w:val="16"/>
              </w:rPr>
            </w:pPr>
            <w:r w:rsidRPr="003444A1">
              <w:rPr>
                <w:rFonts w:cs="Arial"/>
                <w:sz w:val="16"/>
                <w:szCs w:val="16"/>
              </w:rPr>
              <w:t>Small corrections to random access procedure and DRX for REL-14 NB-IoT Enhancements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D6C3799" w14:textId="77777777" w:rsidR="00C635AE" w:rsidRPr="003444A1" w:rsidRDefault="00C635AE" w:rsidP="00B47072">
            <w:pPr>
              <w:pStyle w:val="TAL"/>
              <w:keepNext w:val="0"/>
              <w:rPr>
                <w:rFonts w:cs="Arial"/>
                <w:sz w:val="16"/>
                <w:szCs w:val="16"/>
              </w:rPr>
            </w:pPr>
            <w:r w:rsidRPr="003444A1">
              <w:rPr>
                <w:rFonts w:cs="Arial"/>
                <w:sz w:val="16"/>
                <w:szCs w:val="16"/>
              </w:rPr>
              <w:t>14.3.0</w:t>
            </w:r>
          </w:p>
        </w:tc>
      </w:tr>
      <w:tr w:rsidR="003444A1" w:rsidRPr="003444A1" w14:paraId="4CE8CAD2" w14:textId="77777777" w:rsidTr="001A2D0B">
        <w:tc>
          <w:tcPr>
            <w:tcW w:w="800" w:type="dxa"/>
            <w:tcBorders>
              <w:top w:val="single" w:sz="6" w:space="0" w:color="auto"/>
              <w:left w:val="single" w:sz="12" w:space="0" w:color="auto"/>
              <w:bottom w:val="single" w:sz="6" w:space="0" w:color="auto"/>
              <w:right w:val="single" w:sz="6" w:space="0" w:color="auto"/>
            </w:tcBorders>
            <w:shd w:val="solid" w:color="FFFFFF" w:fill="auto"/>
          </w:tcPr>
          <w:p w14:paraId="5BA63885" w14:textId="77777777" w:rsidR="00A135D6" w:rsidRPr="003444A1" w:rsidRDefault="00A135D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2D336B6" w14:textId="77777777" w:rsidR="00A135D6" w:rsidRPr="003444A1" w:rsidRDefault="00A135D6" w:rsidP="00B47072">
            <w:pPr>
              <w:pStyle w:val="TAL"/>
              <w:keepNext w:val="0"/>
              <w:rPr>
                <w:rFonts w:cs="Arial"/>
                <w:sz w:val="16"/>
                <w:szCs w:val="16"/>
              </w:rPr>
            </w:pPr>
            <w:r w:rsidRPr="003444A1">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E6A947" w14:textId="77777777" w:rsidR="00A135D6" w:rsidRPr="003444A1" w:rsidRDefault="00A135D6" w:rsidP="00B47072">
            <w:pPr>
              <w:pStyle w:val="TAL"/>
              <w:keepNext w:val="0"/>
              <w:rPr>
                <w:rFonts w:cs="Arial"/>
                <w:sz w:val="16"/>
                <w:szCs w:val="16"/>
              </w:rPr>
            </w:pPr>
            <w:r w:rsidRPr="003444A1">
              <w:rPr>
                <w:rFonts w:cs="Arial"/>
                <w:sz w:val="16"/>
                <w:szCs w:val="16"/>
              </w:rPr>
              <w:t>RP-171223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F8D55E" w14:textId="77777777" w:rsidR="00A135D6" w:rsidRPr="003444A1" w:rsidRDefault="00A135D6" w:rsidP="00B47072">
            <w:pPr>
              <w:pStyle w:val="TAL"/>
              <w:keepNext w:val="0"/>
              <w:rPr>
                <w:rFonts w:cs="Arial"/>
                <w:sz w:val="16"/>
                <w:szCs w:val="16"/>
              </w:rPr>
            </w:pPr>
            <w:r w:rsidRPr="003444A1">
              <w:rPr>
                <w:rFonts w:cs="Arial"/>
                <w:sz w:val="16"/>
                <w:szCs w:val="16"/>
              </w:rPr>
              <w:t>1063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1E6969" w14:textId="77777777" w:rsidR="00A135D6" w:rsidRPr="003444A1" w:rsidRDefault="00A135D6"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BEE180" w14:textId="77777777" w:rsidR="00A135D6" w:rsidRPr="003444A1" w:rsidRDefault="00A135D6" w:rsidP="00B47072">
            <w:pPr>
              <w:pStyle w:val="TAL"/>
              <w:keepNext w:val="0"/>
              <w:rPr>
                <w:rFonts w:cs="Arial"/>
                <w:sz w:val="16"/>
                <w:szCs w:val="16"/>
              </w:rPr>
            </w:pPr>
            <w:r w:rsidRPr="003444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DDA4BE" w14:textId="77777777" w:rsidR="00A135D6" w:rsidRPr="003444A1" w:rsidRDefault="00A135D6" w:rsidP="00B47072">
            <w:pPr>
              <w:pStyle w:val="TAL"/>
              <w:keepNext w:val="0"/>
              <w:rPr>
                <w:rFonts w:cs="Arial"/>
                <w:sz w:val="16"/>
                <w:szCs w:val="16"/>
              </w:rPr>
            </w:pPr>
            <w:r w:rsidRPr="003444A1">
              <w:rPr>
                <w:rFonts w:cs="Arial"/>
                <w:sz w:val="16"/>
                <w:szCs w:val="16"/>
              </w:rPr>
              <w:t>Alignment of the parameter names for SC-PTM DRX for SC-MCCH and SC-MTCH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7060489" w14:textId="77777777" w:rsidR="00A135D6" w:rsidRPr="003444A1" w:rsidRDefault="00A135D6" w:rsidP="00B47072">
            <w:pPr>
              <w:pStyle w:val="TAL"/>
              <w:keepNext w:val="0"/>
              <w:rPr>
                <w:rFonts w:cs="Arial"/>
                <w:sz w:val="16"/>
                <w:szCs w:val="16"/>
              </w:rPr>
            </w:pPr>
            <w:r w:rsidRPr="003444A1">
              <w:rPr>
                <w:rFonts w:cs="Arial"/>
                <w:sz w:val="16"/>
                <w:szCs w:val="16"/>
              </w:rPr>
              <w:t>14.3.0</w:t>
            </w:r>
          </w:p>
        </w:tc>
      </w:tr>
      <w:tr w:rsidR="003444A1" w:rsidRPr="003444A1" w14:paraId="63E2D3DF" w14:textId="77777777" w:rsidTr="00DC4EC5">
        <w:tc>
          <w:tcPr>
            <w:tcW w:w="800" w:type="dxa"/>
            <w:tcBorders>
              <w:top w:val="single" w:sz="6" w:space="0" w:color="auto"/>
              <w:left w:val="single" w:sz="12" w:space="0" w:color="auto"/>
              <w:bottom w:val="single" w:sz="6" w:space="0" w:color="auto"/>
              <w:right w:val="single" w:sz="6" w:space="0" w:color="auto"/>
            </w:tcBorders>
            <w:shd w:val="solid" w:color="FFFFFF" w:fill="auto"/>
          </w:tcPr>
          <w:p w14:paraId="19B9A5F8" w14:textId="77777777" w:rsidR="001A2D0B" w:rsidRPr="003444A1" w:rsidRDefault="001A2D0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220E01B" w14:textId="77777777" w:rsidR="001A2D0B" w:rsidRPr="003444A1" w:rsidRDefault="001A2D0B" w:rsidP="00B47072">
            <w:pPr>
              <w:pStyle w:val="TAL"/>
              <w:keepNext w:val="0"/>
              <w:rPr>
                <w:rFonts w:cs="Arial"/>
                <w:sz w:val="16"/>
                <w:szCs w:val="16"/>
              </w:rPr>
            </w:pPr>
            <w:r w:rsidRPr="003444A1">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422A73" w14:textId="77777777" w:rsidR="001A2D0B" w:rsidRPr="003444A1" w:rsidRDefault="001A2D0B" w:rsidP="00B47072">
            <w:pPr>
              <w:pStyle w:val="TAL"/>
              <w:keepNext w:val="0"/>
              <w:rPr>
                <w:rFonts w:cs="Arial"/>
                <w:sz w:val="16"/>
                <w:szCs w:val="16"/>
              </w:rPr>
            </w:pPr>
            <w:r w:rsidRPr="003444A1">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351EC" w14:textId="77777777" w:rsidR="001A2D0B" w:rsidRPr="003444A1" w:rsidRDefault="001A2D0B" w:rsidP="00B47072">
            <w:pPr>
              <w:pStyle w:val="TAL"/>
              <w:keepNext w:val="0"/>
              <w:rPr>
                <w:rFonts w:cs="Arial"/>
                <w:sz w:val="16"/>
                <w:szCs w:val="16"/>
              </w:rPr>
            </w:pPr>
            <w:r w:rsidRPr="003444A1">
              <w:rPr>
                <w:rFonts w:cs="Arial"/>
                <w:sz w:val="16"/>
                <w:szCs w:val="16"/>
              </w:rPr>
              <w:t>1068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4ABAE7" w14:textId="77777777" w:rsidR="001A2D0B" w:rsidRPr="003444A1" w:rsidRDefault="001A2D0B" w:rsidP="00B47072">
            <w:pPr>
              <w:pStyle w:val="TAL"/>
              <w:keepNext w:val="0"/>
              <w:rPr>
                <w:rFonts w:cs="Arial"/>
                <w:sz w:val="16"/>
                <w:szCs w:val="16"/>
              </w:rPr>
            </w:pPr>
            <w:r w:rsidRPr="003444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F1069C" w14:textId="77777777" w:rsidR="001A2D0B" w:rsidRPr="003444A1" w:rsidRDefault="001A2D0B" w:rsidP="00B47072">
            <w:pPr>
              <w:pStyle w:val="TAL"/>
              <w:keepNext w:val="0"/>
              <w:rPr>
                <w:rFonts w:cs="Arial"/>
                <w:sz w:val="16"/>
                <w:szCs w:val="16"/>
              </w:rPr>
            </w:pPr>
            <w:r w:rsidRPr="003444A1">
              <w:rPr>
                <w:rFonts w:cs="Arial"/>
                <w:sz w:val="16"/>
                <w:szCs w:val="16"/>
              </w:rPr>
              <w:t>D</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2976E94" w14:textId="77777777" w:rsidR="001A2D0B" w:rsidRPr="003444A1" w:rsidRDefault="001A2D0B" w:rsidP="00B47072">
            <w:pPr>
              <w:pStyle w:val="TAL"/>
              <w:keepNext w:val="0"/>
              <w:rPr>
                <w:rFonts w:cs="Arial"/>
                <w:sz w:val="16"/>
                <w:szCs w:val="16"/>
              </w:rPr>
            </w:pPr>
            <w:r w:rsidRPr="003444A1">
              <w:rPr>
                <w:rFonts w:cs="Arial"/>
                <w:sz w:val="16"/>
                <w:szCs w:val="16"/>
              </w:rPr>
              <w:t>Editorial corrections for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67A10CA" w14:textId="77777777" w:rsidR="001A2D0B" w:rsidRPr="003444A1" w:rsidRDefault="001A2D0B" w:rsidP="00B47072">
            <w:pPr>
              <w:pStyle w:val="TAL"/>
              <w:keepNext w:val="0"/>
              <w:rPr>
                <w:rFonts w:cs="Arial"/>
                <w:sz w:val="16"/>
                <w:szCs w:val="16"/>
              </w:rPr>
            </w:pPr>
            <w:r w:rsidRPr="003444A1">
              <w:rPr>
                <w:rFonts w:cs="Arial"/>
                <w:sz w:val="16"/>
                <w:szCs w:val="16"/>
              </w:rPr>
              <w:t>14.3.0</w:t>
            </w:r>
          </w:p>
        </w:tc>
      </w:tr>
      <w:tr w:rsidR="003444A1" w:rsidRPr="003444A1" w14:paraId="74C771FB" w14:textId="77777777" w:rsidTr="00867756">
        <w:tc>
          <w:tcPr>
            <w:tcW w:w="800" w:type="dxa"/>
            <w:tcBorders>
              <w:top w:val="single" w:sz="6" w:space="0" w:color="auto"/>
              <w:left w:val="single" w:sz="12" w:space="0" w:color="auto"/>
              <w:bottom w:val="single" w:sz="6" w:space="0" w:color="auto"/>
              <w:right w:val="single" w:sz="6" w:space="0" w:color="auto"/>
            </w:tcBorders>
            <w:shd w:val="solid" w:color="FFFFFF" w:fill="auto"/>
          </w:tcPr>
          <w:p w14:paraId="0FE6FE96" w14:textId="77777777" w:rsidR="00DC4EC5" w:rsidRPr="003444A1" w:rsidRDefault="00DC4E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BC17B8A" w14:textId="77777777" w:rsidR="00DC4EC5" w:rsidRPr="003444A1" w:rsidRDefault="00DC4EC5" w:rsidP="00B47072">
            <w:pPr>
              <w:pStyle w:val="TAL"/>
              <w:keepNext w:val="0"/>
              <w:rPr>
                <w:rFonts w:cs="Arial"/>
                <w:sz w:val="16"/>
                <w:szCs w:val="16"/>
              </w:rPr>
            </w:pPr>
            <w:r w:rsidRPr="003444A1">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AD15B4" w14:textId="77777777" w:rsidR="00DC4EC5" w:rsidRPr="003444A1" w:rsidRDefault="00DC4EC5" w:rsidP="00B47072">
            <w:pPr>
              <w:pStyle w:val="TAL"/>
              <w:keepNext w:val="0"/>
              <w:rPr>
                <w:rFonts w:cs="Arial"/>
                <w:sz w:val="16"/>
                <w:szCs w:val="16"/>
              </w:rPr>
            </w:pPr>
            <w:r w:rsidRPr="003444A1">
              <w:rPr>
                <w:rFonts w:cs="Arial"/>
                <w:sz w:val="16"/>
                <w:szCs w:val="16"/>
              </w:rPr>
              <w:t>RP-171244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6798C" w14:textId="77777777" w:rsidR="00DC4EC5" w:rsidRPr="003444A1" w:rsidRDefault="00DC4EC5" w:rsidP="00B47072">
            <w:pPr>
              <w:pStyle w:val="TAL"/>
              <w:keepNext w:val="0"/>
              <w:rPr>
                <w:rFonts w:cs="Arial"/>
                <w:sz w:val="16"/>
                <w:szCs w:val="16"/>
              </w:rPr>
            </w:pPr>
            <w:r w:rsidRPr="003444A1">
              <w:rPr>
                <w:rFonts w:cs="Arial"/>
                <w:sz w:val="16"/>
                <w:szCs w:val="16"/>
              </w:rPr>
              <w:t>1072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11E3EC" w14:textId="77777777" w:rsidR="00DC4EC5" w:rsidRPr="003444A1" w:rsidRDefault="00DC4EC5" w:rsidP="00B47072">
            <w:pPr>
              <w:pStyle w:val="TAL"/>
              <w:keepNext w:val="0"/>
              <w:rPr>
                <w:rFonts w:cs="Arial"/>
                <w:sz w:val="16"/>
                <w:szCs w:val="16"/>
              </w:rPr>
            </w:pPr>
            <w:r w:rsidRPr="003444A1">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61BC70" w14:textId="77777777" w:rsidR="00DC4EC5" w:rsidRPr="003444A1" w:rsidRDefault="00DC4EC5" w:rsidP="00B47072">
            <w:pPr>
              <w:pStyle w:val="TAL"/>
              <w:keepNext w:val="0"/>
              <w:rPr>
                <w:rFonts w:cs="Arial"/>
                <w:sz w:val="16"/>
                <w:szCs w:val="16"/>
              </w:rPr>
            </w:pPr>
            <w:r w:rsidRPr="003444A1">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B86D726" w14:textId="77777777" w:rsidR="00DC4EC5" w:rsidRPr="003444A1" w:rsidRDefault="00DC4EC5" w:rsidP="00B47072">
            <w:pPr>
              <w:pStyle w:val="TAL"/>
              <w:keepNext w:val="0"/>
              <w:rPr>
                <w:rFonts w:cs="Arial"/>
                <w:sz w:val="16"/>
                <w:szCs w:val="16"/>
              </w:rPr>
            </w:pPr>
            <w:r w:rsidRPr="003444A1">
              <w:rPr>
                <w:rFonts w:cs="Arial"/>
                <w:sz w:val="16"/>
                <w:szCs w:val="16"/>
              </w:rPr>
              <w:t>Configuration of preamble groups for CE levels and preamble groups A/B – Alt2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EF8AB11" w14:textId="77777777" w:rsidR="00DC4EC5" w:rsidRPr="003444A1" w:rsidRDefault="00DC4EC5" w:rsidP="00B47072">
            <w:pPr>
              <w:pStyle w:val="TAL"/>
              <w:keepNext w:val="0"/>
              <w:rPr>
                <w:rFonts w:cs="Arial"/>
                <w:sz w:val="16"/>
                <w:szCs w:val="16"/>
              </w:rPr>
            </w:pPr>
            <w:r w:rsidRPr="003444A1">
              <w:rPr>
                <w:rFonts w:cs="Arial"/>
                <w:sz w:val="16"/>
                <w:szCs w:val="16"/>
              </w:rPr>
              <w:t>14.3.0</w:t>
            </w:r>
          </w:p>
        </w:tc>
      </w:tr>
      <w:tr w:rsidR="003444A1" w:rsidRPr="003444A1" w14:paraId="749BC6DF" w14:textId="77777777" w:rsidTr="00723FEB">
        <w:tc>
          <w:tcPr>
            <w:tcW w:w="800" w:type="dxa"/>
            <w:tcBorders>
              <w:top w:val="single" w:sz="6" w:space="0" w:color="auto"/>
              <w:left w:val="single" w:sz="12" w:space="0" w:color="auto"/>
              <w:bottom w:val="single" w:sz="6" w:space="0" w:color="auto"/>
              <w:right w:val="single" w:sz="6" w:space="0" w:color="auto"/>
            </w:tcBorders>
            <w:shd w:val="solid" w:color="FFFFFF" w:fill="auto"/>
          </w:tcPr>
          <w:p w14:paraId="226C9CFA" w14:textId="77777777" w:rsidR="00867756" w:rsidRPr="003444A1" w:rsidRDefault="0086775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BCEE0C9" w14:textId="77777777" w:rsidR="00867756" w:rsidRPr="003444A1" w:rsidRDefault="00867756" w:rsidP="00B47072">
            <w:pPr>
              <w:pStyle w:val="TAL"/>
              <w:keepNext w:val="0"/>
              <w:rPr>
                <w:rFonts w:cs="Arial"/>
                <w:sz w:val="16"/>
                <w:szCs w:val="16"/>
              </w:rPr>
            </w:pPr>
            <w:r w:rsidRPr="003444A1">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92612E" w14:textId="77777777" w:rsidR="00867756" w:rsidRPr="003444A1" w:rsidRDefault="00867756" w:rsidP="00B47072">
            <w:pPr>
              <w:pStyle w:val="TAL"/>
              <w:keepNext w:val="0"/>
              <w:rPr>
                <w:rFonts w:cs="Arial"/>
                <w:sz w:val="16"/>
                <w:szCs w:val="16"/>
              </w:rPr>
            </w:pPr>
            <w:r w:rsidRPr="003444A1">
              <w:rPr>
                <w:rFonts w:cs="Arial"/>
                <w:sz w:val="16"/>
                <w:szCs w:val="16"/>
              </w:rPr>
              <w:t>RP-171231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A6D33D" w14:textId="77777777" w:rsidR="00867756" w:rsidRPr="003444A1" w:rsidRDefault="00867756" w:rsidP="00B47072">
            <w:pPr>
              <w:pStyle w:val="TAL"/>
              <w:keepNext w:val="0"/>
              <w:rPr>
                <w:rFonts w:cs="Arial"/>
                <w:sz w:val="16"/>
                <w:szCs w:val="16"/>
              </w:rPr>
            </w:pPr>
            <w:r w:rsidRPr="003444A1">
              <w:rPr>
                <w:rFonts w:cs="Arial"/>
                <w:sz w:val="16"/>
                <w:szCs w:val="16"/>
              </w:rPr>
              <w:t>1076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02A77A" w14:textId="77777777" w:rsidR="00867756" w:rsidRPr="003444A1" w:rsidRDefault="00867756" w:rsidP="00B47072">
            <w:pPr>
              <w:pStyle w:val="TAL"/>
              <w:keepNext w:val="0"/>
              <w:rPr>
                <w:rFonts w:cs="Arial"/>
                <w:sz w:val="16"/>
                <w:szCs w:val="16"/>
              </w:rPr>
            </w:pPr>
            <w:r w:rsidRPr="003444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DF9E67" w14:textId="77777777" w:rsidR="00867756" w:rsidRPr="003444A1" w:rsidRDefault="00867756" w:rsidP="00B47072">
            <w:pPr>
              <w:pStyle w:val="TAL"/>
              <w:keepNext w:val="0"/>
              <w:rPr>
                <w:rFonts w:cs="Arial"/>
                <w:sz w:val="16"/>
                <w:szCs w:val="16"/>
              </w:rPr>
            </w:pPr>
            <w:r w:rsidRPr="003444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CCCC044" w14:textId="77777777" w:rsidR="00867756" w:rsidRPr="003444A1" w:rsidRDefault="00867756" w:rsidP="00B47072">
            <w:pPr>
              <w:pStyle w:val="TAL"/>
              <w:keepNext w:val="0"/>
              <w:rPr>
                <w:rFonts w:cs="Arial"/>
                <w:sz w:val="16"/>
                <w:szCs w:val="16"/>
              </w:rPr>
            </w:pPr>
            <w:r w:rsidRPr="003444A1">
              <w:rPr>
                <w:rFonts w:cs="Arial"/>
                <w:sz w:val="16"/>
                <w:szCs w:val="16"/>
              </w:rPr>
              <w:t>Clarification on the UE behaviour when the validity of PUSCH trigger A expires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5F8CB4B" w14:textId="77777777" w:rsidR="00867756" w:rsidRPr="003444A1" w:rsidRDefault="00867756" w:rsidP="00B47072">
            <w:pPr>
              <w:pStyle w:val="TAL"/>
              <w:keepNext w:val="0"/>
              <w:rPr>
                <w:rFonts w:cs="Arial"/>
                <w:sz w:val="16"/>
                <w:szCs w:val="16"/>
              </w:rPr>
            </w:pPr>
            <w:r w:rsidRPr="003444A1">
              <w:rPr>
                <w:rFonts w:cs="Arial"/>
                <w:sz w:val="16"/>
                <w:szCs w:val="16"/>
              </w:rPr>
              <w:t>14.3.0</w:t>
            </w:r>
          </w:p>
        </w:tc>
      </w:tr>
      <w:tr w:rsidR="003444A1" w:rsidRPr="003444A1" w14:paraId="18CFDFBA" w14:textId="77777777" w:rsidTr="001252F5">
        <w:tc>
          <w:tcPr>
            <w:tcW w:w="800" w:type="dxa"/>
            <w:tcBorders>
              <w:top w:val="single" w:sz="6" w:space="0" w:color="auto"/>
              <w:left w:val="single" w:sz="12" w:space="0" w:color="auto"/>
              <w:bottom w:val="single" w:sz="6" w:space="0" w:color="auto"/>
              <w:right w:val="single" w:sz="6" w:space="0" w:color="auto"/>
            </w:tcBorders>
            <w:shd w:val="solid" w:color="FFFFFF" w:fill="auto"/>
          </w:tcPr>
          <w:p w14:paraId="172955EC" w14:textId="77777777" w:rsidR="00723FEB" w:rsidRPr="003444A1" w:rsidRDefault="00723FE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7D1EA6B" w14:textId="77777777" w:rsidR="00723FEB" w:rsidRPr="003444A1" w:rsidRDefault="00723FEB" w:rsidP="00B47072">
            <w:pPr>
              <w:pStyle w:val="TAL"/>
              <w:keepNext w:val="0"/>
              <w:rPr>
                <w:rFonts w:cs="Arial"/>
                <w:sz w:val="16"/>
                <w:szCs w:val="16"/>
              </w:rPr>
            </w:pPr>
            <w:r w:rsidRPr="003444A1">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1AE0BD" w14:textId="77777777" w:rsidR="00723FEB" w:rsidRPr="003444A1" w:rsidRDefault="00723FEB" w:rsidP="00B47072">
            <w:pPr>
              <w:pStyle w:val="TAL"/>
              <w:keepNext w:val="0"/>
              <w:rPr>
                <w:rFonts w:cs="Arial"/>
                <w:sz w:val="16"/>
                <w:szCs w:val="16"/>
              </w:rPr>
            </w:pPr>
            <w:r w:rsidRPr="003444A1">
              <w:rPr>
                <w:rFonts w:cs="Arial"/>
                <w:sz w:val="16"/>
                <w:szCs w:val="16"/>
              </w:rPr>
              <w:t>RP-171227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C92A5" w14:textId="77777777" w:rsidR="00723FEB" w:rsidRPr="003444A1" w:rsidRDefault="00723FEB" w:rsidP="00B47072">
            <w:pPr>
              <w:pStyle w:val="TAL"/>
              <w:keepNext w:val="0"/>
              <w:rPr>
                <w:rFonts w:cs="Arial"/>
                <w:sz w:val="16"/>
                <w:szCs w:val="16"/>
              </w:rPr>
            </w:pPr>
            <w:r w:rsidRPr="003444A1">
              <w:rPr>
                <w:rFonts w:cs="Arial"/>
                <w:sz w:val="16"/>
                <w:szCs w:val="16"/>
              </w:rPr>
              <w:t>1088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029190" w14:textId="77777777" w:rsidR="00723FEB" w:rsidRPr="003444A1" w:rsidRDefault="00723FEB"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974868" w14:textId="77777777" w:rsidR="00723FEB" w:rsidRPr="003444A1" w:rsidRDefault="00723FEB" w:rsidP="00B47072">
            <w:pPr>
              <w:pStyle w:val="TAL"/>
              <w:keepNext w:val="0"/>
              <w:rPr>
                <w:rFonts w:cs="Arial"/>
                <w:sz w:val="16"/>
                <w:szCs w:val="16"/>
              </w:rPr>
            </w:pPr>
            <w:r w:rsidRPr="003444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5C1AACD" w14:textId="77777777" w:rsidR="00723FEB" w:rsidRPr="003444A1" w:rsidRDefault="00723FEB" w:rsidP="00B47072">
            <w:pPr>
              <w:pStyle w:val="TAL"/>
              <w:keepNext w:val="0"/>
              <w:rPr>
                <w:rFonts w:cs="Arial"/>
                <w:sz w:val="16"/>
                <w:szCs w:val="16"/>
              </w:rPr>
            </w:pPr>
            <w:r w:rsidRPr="003444A1">
              <w:rPr>
                <w:rFonts w:cs="Arial"/>
                <w:sz w:val="16"/>
                <w:szCs w:val="16"/>
              </w:rPr>
              <w:t>Miscellaneous corrections to V2X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1C25F55" w14:textId="77777777" w:rsidR="00723FEB" w:rsidRPr="003444A1" w:rsidRDefault="00723FEB" w:rsidP="00B47072">
            <w:pPr>
              <w:pStyle w:val="TAL"/>
              <w:keepNext w:val="0"/>
              <w:rPr>
                <w:rFonts w:cs="Arial"/>
                <w:sz w:val="16"/>
                <w:szCs w:val="16"/>
              </w:rPr>
            </w:pPr>
            <w:r w:rsidRPr="003444A1">
              <w:rPr>
                <w:rFonts w:cs="Arial"/>
                <w:sz w:val="16"/>
                <w:szCs w:val="16"/>
              </w:rPr>
              <w:t>14.3.0</w:t>
            </w:r>
          </w:p>
        </w:tc>
      </w:tr>
      <w:tr w:rsidR="003444A1" w:rsidRPr="003444A1" w14:paraId="4751E242" w14:textId="77777777" w:rsidTr="007A4797">
        <w:tc>
          <w:tcPr>
            <w:tcW w:w="800" w:type="dxa"/>
            <w:tcBorders>
              <w:top w:val="single" w:sz="6" w:space="0" w:color="auto"/>
              <w:left w:val="single" w:sz="12" w:space="0" w:color="auto"/>
              <w:bottom w:val="single" w:sz="6" w:space="0" w:color="auto"/>
              <w:right w:val="single" w:sz="6" w:space="0" w:color="auto"/>
            </w:tcBorders>
            <w:shd w:val="solid" w:color="FFFFFF" w:fill="auto"/>
          </w:tcPr>
          <w:p w14:paraId="79C69D9D" w14:textId="77777777" w:rsidR="001252F5" w:rsidRPr="003444A1" w:rsidRDefault="001252F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39985F9" w14:textId="77777777" w:rsidR="001252F5" w:rsidRPr="003444A1" w:rsidRDefault="001252F5" w:rsidP="00B47072">
            <w:pPr>
              <w:pStyle w:val="TAL"/>
              <w:keepNext w:val="0"/>
              <w:rPr>
                <w:rFonts w:cs="Arial"/>
                <w:sz w:val="16"/>
                <w:szCs w:val="16"/>
              </w:rPr>
            </w:pPr>
            <w:r w:rsidRPr="003444A1">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B577B3" w14:textId="77777777" w:rsidR="001252F5" w:rsidRPr="003444A1" w:rsidRDefault="001252F5" w:rsidP="00B47072">
            <w:pPr>
              <w:pStyle w:val="TAL"/>
              <w:keepNext w:val="0"/>
              <w:rPr>
                <w:rFonts w:cs="Arial"/>
                <w:sz w:val="16"/>
                <w:szCs w:val="16"/>
              </w:rPr>
            </w:pPr>
            <w:r w:rsidRPr="003444A1">
              <w:rPr>
                <w:rFonts w:cs="Arial"/>
                <w:sz w:val="16"/>
                <w:szCs w:val="16"/>
              </w:rPr>
              <w:t>RP-171232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BDEA7E" w14:textId="77777777" w:rsidR="001252F5" w:rsidRPr="003444A1" w:rsidRDefault="001252F5" w:rsidP="00B47072">
            <w:pPr>
              <w:pStyle w:val="TAL"/>
              <w:keepNext w:val="0"/>
              <w:rPr>
                <w:rFonts w:cs="Arial"/>
                <w:sz w:val="16"/>
                <w:szCs w:val="16"/>
              </w:rPr>
            </w:pPr>
            <w:r w:rsidRPr="003444A1">
              <w:rPr>
                <w:rFonts w:cs="Arial"/>
                <w:sz w:val="16"/>
                <w:szCs w:val="16"/>
              </w:rPr>
              <w:t>1094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D99CCB" w14:textId="77777777" w:rsidR="001252F5" w:rsidRPr="003444A1" w:rsidRDefault="001252F5"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60FA5B" w14:textId="77777777" w:rsidR="001252F5" w:rsidRPr="003444A1" w:rsidRDefault="001252F5" w:rsidP="00B47072">
            <w:pPr>
              <w:pStyle w:val="TAL"/>
              <w:keepNext w:val="0"/>
              <w:rPr>
                <w:rFonts w:cs="Arial"/>
                <w:sz w:val="16"/>
                <w:szCs w:val="16"/>
              </w:rPr>
            </w:pPr>
            <w:r w:rsidRPr="003444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D712A08" w14:textId="77777777" w:rsidR="001252F5" w:rsidRPr="003444A1" w:rsidRDefault="001252F5" w:rsidP="00B47072">
            <w:pPr>
              <w:pStyle w:val="TAL"/>
              <w:keepNext w:val="0"/>
              <w:rPr>
                <w:rFonts w:cs="Arial"/>
                <w:sz w:val="16"/>
                <w:szCs w:val="16"/>
              </w:rPr>
            </w:pPr>
            <w:r w:rsidRPr="003444A1">
              <w:rPr>
                <w:rFonts w:cs="Arial"/>
                <w:sz w:val="16"/>
                <w:szCs w:val="16"/>
              </w:rPr>
              <w:t>Remaining issues in Activation/Deactivation of CSI-RS resources MAC CE for eFD-MIMO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9665EDB" w14:textId="77777777" w:rsidR="001252F5" w:rsidRPr="003444A1" w:rsidRDefault="001252F5" w:rsidP="00B47072">
            <w:pPr>
              <w:pStyle w:val="TAL"/>
              <w:keepNext w:val="0"/>
              <w:rPr>
                <w:rFonts w:cs="Arial"/>
                <w:sz w:val="16"/>
                <w:szCs w:val="16"/>
              </w:rPr>
            </w:pPr>
            <w:r w:rsidRPr="003444A1">
              <w:rPr>
                <w:rFonts w:cs="Arial"/>
                <w:sz w:val="16"/>
                <w:szCs w:val="16"/>
              </w:rPr>
              <w:t>14.3.0</w:t>
            </w:r>
          </w:p>
        </w:tc>
      </w:tr>
      <w:tr w:rsidR="003444A1" w:rsidRPr="003444A1" w14:paraId="5B76DA72" w14:textId="77777777" w:rsidTr="00332C84">
        <w:tc>
          <w:tcPr>
            <w:tcW w:w="800" w:type="dxa"/>
            <w:tcBorders>
              <w:top w:val="single" w:sz="6" w:space="0" w:color="auto"/>
              <w:left w:val="single" w:sz="12" w:space="0" w:color="auto"/>
              <w:bottom w:val="single" w:sz="6" w:space="0" w:color="auto"/>
              <w:right w:val="single" w:sz="6" w:space="0" w:color="auto"/>
            </w:tcBorders>
            <w:shd w:val="solid" w:color="FFFFFF" w:fill="auto"/>
          </w:tcPr>
          <w:p w14:paraId="2B61CAA1" w14:textId="77777777" w:rsidR="007A4797" w:rsidRPr="003444A1" w:rsidRDefault="007A479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A7555B" w14:textId="77777777" w:rsidR="007A4797" w:rsidRPr="003444A1" w:rsidRDefault="007A4797" w:rsidP="00B47072">
            <w:pPr>
              <w:pStyle w:val="TAL"/>
              <w:keepNext w:val="0"/>
              <w:rPr>
                <w:rFonts w:cs="Arial"/>
                <w:sz w:val="16"/>
                <w:szCs w:val="16"/>
              </w:rPr>
            </w:pPr>
            <w:r w:rsidRPr="003444A1">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28036" w14:textId="77777777" w:rsidR="007A4797" w:rsidRPr="003444A1" w:rsidRDefault="007A4797" w:rsidP="00B47072">
            <w:pPr>
              <w:pStyle w:val="TAL"/>
              <w:keepNext w:val="0"/>
              <w:rPr>
                <w:rFonts w:cs="Arial"/>
                <w:sz w:val="16"/>
                <w:szCs w:val="16"/>
              </w:rPr>
            </w:pPr>
            <w:r w:rsidRPr="003444A1">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D9700" w14:textId="77777777" w:rsidR="007A4797" w:rsidRPr="003444A1" w:rsidRDefault="007A4797" w:rsidP="00B47072">
            <w:pPr>
              <w:pStyle w:val="TAL"/>
              <w:keepNext w:val="0"/>
              <w:rPr>
                <w:rFonts w:cs="Arial"/>
                <w:sz w:val="16"/>
                <w:szCs w:val="16"/>
              </w:rPr>
            </w:pPr>
            <w:r w:rsidRPr="003444A1">
              <w:rPr>
                <w:rFonts w:cs="Arial"/>
                <w:sz w:val="16"/>
                <w:szCs w:val="16"/>
              </w:rPr>
              <w:t>1096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168662" w14:textId="77777777" w:rsidR="007A4797" w:rsidRPr="003444A1" w:rsidRDefault="007A4797"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C2E3DF5" w14:textId="77777777" w:rsidR="007A4797" w:rsidRPr="003444A1" w:rsidRDefault="007A4797" w:rsidP="00B47072">
            <w:pPr>
              <w:pStyle w:val="TAL"/>
              <w:keepNext w:val="0"/>
              <w:rPr>
                <w:rFonts w:cs="Arial"/>
                <w:sz w:val="16"/>
                <w:szCs w:val="16"/>
              </w:rPr>
            </w:pPr>
            <w:r w:rsidRPr="003444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50BD078" w14:textId="77777777" w:rsidR="007A4797" w:rsidRPr="003444A1" w:rsidRDefault="007A4797" w:rsidP="00B47072">
            <w:pPr>
              <w:pStyle w:val="TAL"/>
              <w:keepNext w:val="0"/>
              <w:rPr>
                <w:rFonts w:cs="Arial"/>
                <w:sz w:val="16"/>
                <w:szCs w:val="16"/>
              </w:rPr>
            </w:pPr>
            <w:r w:rsidRPr="003444A1">
              <w:rPr>
                <w:rFonts w:cs="Arial"/>
                <w:sz w:val="16"/>
                <w:szCs w:val="16"/>
              </w:rPr>
              <w:t>Stop condition for the drx-retransmissionTimer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1497E15" w14:textId="77777777" w:rsidR="007A4797" w:rsidRPr="003444A1" w:rsidRDefault="007A4797" w:rsidP="00B47072">
            <w:pPr>
              <w:pStyle w:val="TAL"/>
              <w:keepNext w:val="0"/>
              <w:rPr>
                <w:rFonts w:cs="Arial"/>
                <w:sz w:val="16"/>
                <w:szCs w:val="16"/>
              </w:rPr>
            </w:pPr>
            <w:r w:rsidRPr="003444A1">
              <w:rPr>
                <w:rFonts w:cs="Arial"/>
                <w:sz w:val="16"/>
                <w:szCs w:val="16"/>
              </w:rPr>
              <w:t>14.3.0</w:t>
            </w:r>
          </w:p>
        </w:tc>
      </w:tr>
      <w:tr w:rsidR="003444A1" w:rsidRPr="003444A1" w14:paraId="7D3D338F" w14:textId="77777777" w:rsidTr="001F0239">
        <w:tc>
          <w:tcPr>
            <w:tcW w:w="800" w:type="dxa"/>
            <w:tcBorders>
              <w:top w:val="single" w:sz="6" w:space="0" w:color="auto"/>
              <w:left w:val="single" w:sz="12" w:space="0" w:color="auto"/>
              <w:bottom w:val="single" w:sz="6" w:space="0" w:color="auto"/>
              <w:right w:val="single" w:sz="6" w:space="0" w:color="auto"/>
            </w:tcBorders>
            <w:shd w:val="solid" w:color="FFFFFF" w:fill="auto"/>
          </w:tcPr>
          <w:p w14:paraId="79A73A0D" w14:textId="77777777" w:rsidR="00332C84" w:rsidRPr="003444A1" w:rsidRDefault="00332C8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F6B017B" w14:textId="77777777" w:rsidR="00332C84" w:rsidRPr="003444A1" w:rsidRDefault="00332C84" w:rsidP="00B47072">
            <w:pPr>
              <w:pStyle w:val="TAL"/>
              <w:keepNext w:val="0"/>
              <w:rPr>
                <w:rFonts w:cs="Arial"/>
                <w:sz w:val="16"/>
                <w:szCs w:val="16"/>
              </w:rPr>
            </w:pPr>
            <w:r w:rsidRPr="003444A1">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248FCB" w14:textId="77777777" w:rsidR="00332C84" w:rsidRPr="003444A1" w:rsidRDefault="00332C84" w:rsidP="00B47072">
            <w:pPr>
              <w:pStyle w:val="TAL"/>
              <w:keepNext w:val="0"/>
              <w:rPr>
                <w:rFonts w:cs="Arial"/>
                <w:sz w:val="16"/>
                <w:szCs w:val="16"/>
              </w:rPr>
            </w:pPr>
            <w:r w:rsidRPr="003444A1">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D3CDC" w14:textId="77777777" w:rsidR="00332C84" w:rsidRPr="003444A1" w:rsidRDefault="00332C84" w:rsidP="00B47072">
            <w:pPr>
              <w:pStyle w:val="TAL"/>
              <w:keepNext w:val="0"/>
              <w:rPr>
                <w:rFonts w:cs="Arial"/>
                <w:sz w:val="16"/>
                <w:szCs w:val="16"/>
              </w:rPr>
            </w:pPr>
            <w:r w:rsidRPr="003444A1">
              <w:rPr>
                <w:rFonts w:cs="Arial"/>
                <w:sz w:val="16"/>
                <w:szCs w:val="16"/>
              </w:rPr>
              <w:t>1097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047CCC" w14:textId="77777777" w:rsidR="00332C84" w:rsidRPr="003444A1" w:rsidRDefault="00332C84"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344C6A" w14:textId="77777777" w:rsidR="00332C84" w:rsidRPr="003444A1" w:rsidRDefault="00332C84" w:rsidP="00B47072">
            <w:pPr>
              <w:pStyle w:val="TAL"/>
              <w:keepNext w:val="0"/>
              <w:rPr>
                <w:rFonts w:cs="Arial"/>
                <w:sz w:val="16"/>
                <w:szCs w:val="16"/>
              </w:rPr>
            </w:pPr>
            <w:r w:rsidRPr="003444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5646D98" w14:textId="77777777" w:rsidR="00332C84" w:rsidRPr="003444A1" w:rsidRDefault="00332C84" w:rsidP="00B47072">
            <w:pPr>
              <w:pStyle w:val="TAL"/>
              <w:keepNext w:val="0"/>
              <w:rPr>
                <w:rFonts w:cs="Arial"/>
                <w:sz w:val="16"/>
                <w:szCs w:val="16"/>
              </w:rPr>
            </w:pPr>
            <w:r w:rsidRPr="003444A1">
              <w:rPr>
                <w:rFonts w:cs="Arial"/>
                <w:sz w:val="16"/>
                <w:szCs w:val="16"/>
              </w:rPr>
              <w:t>Correction to maximum number of HARQ processes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8CD0B74" w14:textId="77777777" w:rsidR="00332C84" w:rsidRPr="003444A1" w:rsidRDefault="00332C84" w:rsidP="00B47072">
            <w:pPr>
              <w:pStyle w:val="TAL"/>
              <w:keepNext w:val="0"/>
              <w:rPr>
                <w:rFonts w:cs="Arial"/>
                <w:sz w:val="16"/>
                <w:szCs w:val="16"/>
              </w:rPr>
            </w:pPr>
            <w:r w:rsidRPr="003444A1">
              <w:rPr>
                <w:rFonts w:cs="Arial"/>
                <w:sz w:val="16"/>
                <w:szCs w:val="16"/>
              </w:rPr>
              <w:t>14.3.0</w:t>
            </w:r>
          </w:p>
        </w:tc>
      </w:tr>
      <w:tr w:rsidR="003444A1" w:rsidRPr="003444A1" w14:paraId="4521C32B" w14:textId="77777777" w:rsidTr="000A5B1F">
        <w:tc>
          <w:tcPr>
            <w:tcW w:w="800" w:type="dxa"/>
            <w:tcBorders>
              <w:top w:val="single" w:sz="6" w:space="0" w:color="auto"/>
              <w:left w:val="single" w:sz="12" w:space="0" w:color="auto"/>
              <w:bottom w:val="single" w:sz="6" w:space="0" w:color="auto"/>
              <w:right w:val="single" w:sz="6" w:space="0" w:color="auto"/>
            </w:tcBorders>
            <w:shd w:val="solid" w:color="FFFFFF" w:fill="auto"/>
          </w:tcPr>
          <w:p w14:paraId="2FEFEDA9" w14:textId="77777777" w:rsidR="001F0239" w:rsidRPr="003444A1" w:rsidRDefault="001F0239"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27D37D9" w14:textId="77777777" w:rsidR="001F0239" w:rsidRPr="003444A1" w:rsidRDefault="001F0239" w:rsidP="00B47072">
            <w:pPr>
              <w:pStyle w:val="TAL"/>
              <w:keepNext w:val="0"/>
              <w:rPr>
                <w:rFonts w:cs="Arial"/>
                <w:sz w:val="16"/>
                <w:szCs w:val="16"/>
              </w:rPr>
            </w:pPr>
            <w:r w:rsidRPr="003444A1">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D4564D" w14:textId="77777777" w:rsidR="001F0239" w:rsidRPr="003444A1" w:rsidRDefault="001F0239" w:rsidP="00B47072">
            <w:pPr>
              <w:pStyle w:val="TAL"/>
              <w:keepNext w:val="0"/>
              <w:rPr>
                <w:rFonts w:cs="Arial"/>
                <w:sz w:val="16"/>
                <w:szCs w:val="16"/>
              </w:rPr>
            </w:pPr>
            <w:r w:rsidRPr="003444A1">
              <w:rPr>
                <w:rFonts w:cs="Arial"/>
                <w:sz w:val="16"/>
                <w:szCs w:val="16"/>
              </w:rPr>
              <w:t>RP-171223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F92FA" w14:textId="77777777" w:rsidR="001F0239" w:rsidRPr="003444A1" w:rsidRDefault="001F0239" w:rsidP="00B47072">
            <w:pPr>
              <w:pStyle w:val="TAL"/>
              <w:keepNext w:val="0"/>
              <w:rPr>
                <w:rFonts w:cs="Arial"/>
                <w:sz w:val="16"/>
                <w:szCs w:val="16"/>
              </w:rPr>
            </w:pPr>
            <w:r w:rsidRPr="003444A1">
              <w:rPr>
                <w:rFonts w:cs="Arial"/>
                <w:sz w:val="16"/>
                <w:szCs w:val="16"/>
              </w:rPr>
              <w:t>1105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B653D8" w14:textId="77777777" w:rsidR="001F0239" w:rsidRPr="003444A1" w:rsidRDefault="001F0239"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CBB42D6" w14:textId="77777777" w:rsidR="001F0239" w:rsidRPr="003444A1" w:rsidRDefault="001F0239" w:rsidP="00B47072">
            <w:pPr>
              <w:pStyle w:val="TAL"/>
              <w:keepNext w:val="0"/>
              <w:rPr>
                <w:rFonts w:cs="Arial"/>
                <w:sz w:val="16"/>
                <w:szCs w:val="16"/>
              </w:rPr>
            </w:pPr>
            <w:r w:rsidRPr="003444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6FFDC83" w14:textId="77777777" w:rsidR="001F0239" w:rsidRPr="003444A1" w:rsidRDefault="001F0239" w:rsidP="00B47072">
            <w:pPr>
              <w:pStyle w:val="TAL"/>
              <w:keepNext w:val="0"/>
              <w:rPr>
                <w:rFonts w:cs="Arial"/>
                <w:sz w:val="16"/>
                <w:szCs w:val="16"/>
              </w:rPr>
            </w:pPr>
            <w:r w:rsidRPr="003444A1">
              <w:rPr>
                <w:rFonts w:cs="Arial"/>
                <w:sz w:val="16"/>
                <w:szCs w:val="16"/>
              </w:rPr>
              <w:t>Action upon reception of SC-PTM stop indication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0BB8673" w14:textId="77777777" w:rsidR="001F0239" w:rsidRPr="003444A1" w:rsidRDefault="001F0239" w:rsidP="00B47072">
            <w:pPr>
              <w:pStyle w:val="TAL"/>
              <w:keepNext w:val="0"/>
              <w:rPr>
                <w:rFonts w:cs="Arial"/>
                <w:sz w:val="16"/>
                <w:szCs w:val="16"/>
              </w:rPr>
            </w:pPr>
            <w:r w:rsidRPr="003444A1">
              <w:rPr>
                <w:rFonts w:cs="Arial"/>
                <w:sz w:val="16"/>
                <w:szCs w:val="16"/>
              </w:rPr>
              <w:t>14.3.0</w:t>
            </w:r>
          </w:p>
        </w:tc>
      </w:tr>
      <w:tr w:rsidR="003444A1" w:rsidRPr="003444A1" w14:paraId="01B063CA" w14:textId="77777777" w:rsidTr="009B3866">
        <w:tc>
          <w:tcPr>
            <w:tcW w:w="800" w:type="dxa"/>
            <w:tcBorders>
              <w:top w:val="single" w:sz="6" w:space="0" w:color="auto"/>
              <w:left w:val="single" w:sz="12" w:space="0" w:color="auto"/>
              <w:bottom w:val="single" w:sz="6" w:space="0" w:color="auto"/>
              <w:right w:val="single" w:sz="6" w:space="0" w:color="auto"/>
            </w:tcBorders>
            <w:shd w:val="solid" w:color="FFFFFF" w:fill="auto"/>
          </w:tcPr>
          <w:p w14:paraId="3B4916D9" w14:textId="77777777" w:rsidR="000A5B1F" w:rsidRPr="003444A1" w:rsidRDefault="000A5B1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DFE4E95" w14:textId="77777777" w:rsidR="000A5B1F" w:rsidRPr="003444A1" w:rsidRDefault="000A5B1F" w:rsidP="00B47072">
            <w:pPr>
              <w:pStyle w:val="TAL"/>
              <w:keepNext w:val="0"/>
              <w:rPr>
                <w:rFonts w:cs="Arial"/>
                <w:sz w:val="16"/>
                <w:szCs w:val="16"/>
              </w:rPr>
            </w:pPr>
            <w:r w:rsidRPr="003444A1">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199C79" w14:textId="77777777" w:rsidR="000A5B1F" w:rsidRPr="003444A1" w:rsidRDefault="000A5B1F" w:rsidP="00B47072">
            <w:pPr>
              <w:pStyle w:val="TAL"/>
              <w:keepNext w:val="0"/>
              <w:rPr>
                <w:rFonts w:cs="Arial"/>
                <w:sz w:val="16"/>
                <w:szCs w:val="16"/>
              </w:rPr>
            </w:pPr>
            <w:r w:rsidRPr="003444A1">
              <w:rPr>
                <w:rFonts w:cs="Arial"/>
                <w:sz w:val="16"/>
                <w:szCs w:val="16"/>
              </w:rPr>
              <w:t>RP-171228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488A1" w14:textId="77777777" w:rsidR="000A5B1F" w:rsidRPr="003444A1" w:rsidRDefault="000A5B1F" w:rsidP="00B47072">
            <w:pPr>
              <w:pStyle w:val="TAL"/>
              <w:keepNext w:val="0"/>
              <w:rPr>
                <w:rFonts w:cs="Arial"/>
                <w:sz w:val="16"/>
                <w:szCs w:val="16"/>
              </w:rPr>
            </w:pPr>
            <w:r w:rsidRPr="003444A1">
              <w:rPr>
                <w:rFonts w:cs="Arial"/>
                <w:sz w:val="16"/>
                <w:szCs w:val="16"/>
              </w:rPr>
              <w:t>1108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4A4496" w14:textId="77777777" w:rsidR="000A5B1F" w:rsidRPr="003444A1" w:rsidRDefault="000A5B1F"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E35D587" w14:textId="77777777" w:rsidR="000A5B1F" w:rsidRPr="003444A1" w:rsidRDefault="000A5B1F" w:rsidP="00B47072">
            <w:pPr>
              <w:pStyle w:val="TAL"/>
              <w:keepNext w:val="0"/>
              <w:rPr>
                <w:rFonts w:cs="Arial"/>
                <w:sz w:val="16"/>
                <w:szCs w:val="16"/>
              </w:rPr>
            </w:pPr>
            <w:r w:rsidRPr="003444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24D8E3C" w14:textId="77777777" w:rsidR="000A5B1F" w:rsidRPr="003444A1" w:rsidRDefault="000A5B1F" w:rsidP="00B47072">
            <w:pPr>
              <w:pStyle w:val="TAL"/>
              <w:keepNext w:val="0"/>
              <w:rPr>
                <w:rFonts w:cs="Arial"/>
                <w:sz w:val="16"/>
                <w:szCs w:val="16"/>
              </w:rPr>
            </w:pPr>
            <w:r w:rsidRPr="003444A1">
              <w:rPr>
                <w:rFonts w:cs="Arial"/>
                <w:sz w:val="16"/>
                <w:szCs w:val="16"/>
              </w:rPr>
              <w:t>Correction of L2 latency reduction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45666BF" w14:textId="77777777" w:rsidR="000A5B1F" w:rsidRPr="003444A1" w:rsidRDefault="000A5B1F" w:rsidP="00B47072">
            <w:pPr>
              <w:pStyle w:val="TAL"/>
              <w:keepNext w:val="0"/>
              <w:rPr>
                <w:rFonts w:cs="Arial"/>
                <w:sz w:val="16"/>
                <w:szCs w:val="16"/>
              </w:rPr>
            </w:pPr>
            <w:r w:rsidRPr="003444A1">
              <w:rPr>
                <w:rFonts w:cs="Arial"/>
                <w:sz w:val="16"/>
                <w:szCs w:val="16"/>
              </w:rPr>
              <w:t>14.3.0</w:t>
            </w:r>
          </w:p>
        </w:tc>
      </w:tr>
      <w:tr w:rsidR="003444A1" w:rsidRPr="003444A1" w14:paraId="4F5E6E8B" w14:textId="77777777" w:rsidTr="009E2B67">
        <w:tc>
          <w:tcPr>
            <w:tcW w:w="800" w:type="dxa"/>
            <w:tcBorders>
              <w:top w:val="single" w:sz="6" w:space="0" w:color="auto"/>
              <w:left w:val="single" w:sz="12" w:space="0" w:color="auto"/>
              <w:bottom w:val="single" w:sz="6" w:space="0" w:color="auto"/>
              <w:right w:val="single" w:sz="6" w:space="0" w:color="auto"/>
            </w:tcBorders>
            <w:shd w:val="solid" w:color="FFFFFF" w:fill="auto"/>
          </w:tcPr>
          <w:p w14:paraId="66F0EAE9" w14:textId="77777777" w:rsidR="009B3866" w:rsidRPr="003444A1" w:rsidRDefault="009B386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370E522" w14:textId="77777777" w:rsidR="009B3866" w:rsidRPr="003444A1" w:rsidRDefault="009B3866" w:rsidP="00B47072">
            <w:pPr>
              <w:pStyle w:val="TAL"/>
              <w:keepNext w:val="0"/>
              <w:rPr>
                <w:rFonts w:cs="Arial"/>
                <w:sz w:val="16"/>
                <w:szCs w:val="16"/>
              </w:rPr>
            </w:pPr>
            <w:r w:rsidRPr="003444A1">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1316D3" w14:textId="77777777" w:rsidR="009B3866" w:rsidRPr="003444A1" w:rsidRDefault="009B3866" w:rsidP="00B47072">
            <w:pPr>
              <w:pStyle w:val="TAL"/>
              <w:keepNext w:val="0"/>
              <w:rPr>
                <w:rFonts w:cs="Arial"/>
                <w:sz w:val="16"/>
                <w:szCs w:val="16"/>
              </w:rPr>
            </w:pPr>
            <w:r w:rsidRPr="003444A1">
              <w:rPr>
                <w:rFonts w:cs="Arial"/>
                <w:sz w:val="16"/>
                <w:szCs w:val="16"/>
              </w:rPr>
              <w:t>RP-171221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F95D0" w14:textId="77777777" w:rsidR="009B3866" w:rsidRPr="003444A1" w:rsidRDefault="009B3866" w:rsidP="00B47072">
            <w:pPr>
              <w:pStyle w:val="TAL"/>
              <w:keepNext w:val="0"/>
              <w:rPr>
                <w:rFonts w:cs="Arial"/>
                <w:sz w:val="16"/>
                <w:szCs w:val="16"/>
              </w:rPr>
            </w:pPr>
            <w:r w:rsidRPr="003444A1">
              <w:rPr>
                <w:rFonts w:cs="Arial"/>
                <w:sz w:val="16"/>
                <w:szCs w:val="16"/>
              </w:rPr>
              <w:t>1109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031B63" w14:textId="77777777" w:rsidR="009B3866" w:rsidRPr="003444A1" w:rsidRDefault="009B3866"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83E821A" w14:textId="77777777" w:rsidR="009B3866" w:rsidRPr="003444A1" w:rsidRDefault="009B3866" w:rsidP="00B47072">
            <w:pPr>
              <w:pStyle w:val="TAL"/>
              <w:keepNext w:val="0"/>
              <w:rPr>
                <w:rFonts w:cs="Arial"/>
                <w:sz w:val="16"/>
                <w:szCs w:val="16"/>
              </w:rPr>
            </w:pPr>
            <w:r w:rsidRPr="003444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111F0D2" w14:textId="77777777" w:rsidR="009B3866" w:rsidRPr="003444A1" w:rsidRDefault="009B3866" w:rsidP="00B47072">
            <w:pPr>
              <w:pStyle w:val="TAL"/>
              <w:keepNext w:val="0"/>
              <w:rPr>
                <w:rFonts w:cs="Arial"/>
                <w:sz w:val="16"/>
                <w:szCs w:val="16"/>
              </w:rPr>
            </w:pPr>
            <w:r w:rsidRPr="003444A1">
              <w:rPr>
                <w:rFonts w:cs="Arial"/>
                <w:sz w:val="16"/>
                <w:szCs w:val="16"/>
              </w:rPr>
              <w:t>SI-RNTI number correction for feMBMS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85065CE" w14:textId="77777777" w:rsidR="009B3866" w:rsidRPr="003444A1" w:rsidRDefault="009B3866" w:rsidP="00B47072">
            <w:pPr>
              <w:pStyle w:val="TAL"/>
              <w:keepNext w:val="0"/>
              <w:rPr>
                <w:rFonts w:cs="Arial"/>
                <w:sz w:val="16"/>
                <w:szCs w:val="16"/>
              </w:rPr>
            </w:pPr>
            <w:r w:rsidRPr="003444A1">
              <w:rPr>
                <w:rFonts w:cs="Arial"/>
                <w:sz w:val="16"/>
                <w:szCs w:val="16"/>
              </w:rPr>
              <w:t>14.3.0</w:t>
            </w:r>
          </w:p>
        </w:tc>
      </w:tr>
      <w:tr w:rsidR="003444A1" w:rsidRPr="003444A1" w14:paraId="601E115C" w14:textId="77777777" w:rsidTr="0097342E">
        <w:tc>
          <w:tcPr>
            <w:tcW w:w="800" w:type="dxa"/>
            <w:tcBorders>
              <w:top w:val="single" w:sz="6" w:space="0" w:color="auto"/>
              <w:left w:val="single" w:sz="12" w:space="0" w:color="auto"/>
              <w:bottom w:val="single" w:sz="6" w:space="0" w:color="auto"/>
              <w:right w:val="single" w:sz="6" w:space="0" w:color="auto"/>
            </w:tcBorders>
            <w:shd w:val="solid" w:color="FFFFFF" w:fill="auto"/>
          </w:tcPr>
          <w:p w14:paraId="74C3BB1C" w14:textId="77777777" w:rsidR="009E2B67" w:rsidRPr="003444A1" w:rsidRDefault="009E2B6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3EE219A" w14:textId="77777777" w:rsidR="009E2B67" w:rsidRPr="003444A1" w:rsidRDefault="009E2B67" w:rsidP="00B47072">
            <w:pPr>
              <w:pStyle w:val="TAL"/>
              <w:keepNext w:val="0"/>
              <w:rPr>
                <w:rFonts w:cs="Arial"/>
                <w:sz w:val="16"/>
                <w:szCs w:val="16"/>
              </w:rPr>
            </w:pPr>
            <w:r w:rsidRPr="003444A1">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8BD14F" w14:textId="77777777" w:rsidR="009E2B67" w:rsidRPr="003444A1" w:rsidRDefault="009E2B67" w:rsidP="00B47072">
            <w:pPr>
              <w:pStyle w:val="TAL"/>
              <w:keepNext w:val="0"/>
              <w:rPr>
                <w:rFonts w:cs="Arial"/>
                <w:sz w:val="16"/>
                <w:szCs w:val="16"/>
              </w:rPr>
            </w:pPr>
            <w:r w:rsidRPr="003444A1">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99EA9" w14:textId="77777777" w:rsidR="009E2B67" w:rsidRPr="003444A1" w:rsidRDefault="009E2B67" w:rsidP="00B47072">
            <w:pPr>
              <w:pStyle w:val="TAL"/>
              <w:keepNext w:val="0"/>
              <w:rPr>
                <w:rFonts w:cs="Arial"/>
                <w:sz w:val="16"/>
                <w:szCs w:val="16"/>
              </w:rPr>
            </w:pPr>
            <w:r w:rsidRPr="003444A1">
              <w:rPr>
                <w:rFonts w:cs="Arial"/>
                <w:sz w:val="16"/>
                <w:szCs w:val="16"/>
              </w:rPr>
              <w:t>1113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78A6DE" w14:textId="77777777" w:rsidR="009E2B67" w:rsidRPr="003444A1" w:rsidRDefault="009E2B67" w:rsidP="00B47072">
            <w:pPr>
              <w:pStyle w:val="TAL"/>
              <w:keepNext w:val="0"/>
              <w:rPr>
                <w:rFonts w:cs="Arial"/>
                <w:sz w:val="16"/>
                <w:szCs w:val="16"/>
              </w:rPr>
            </w:pPr>
            <w:r w:rsidRPr="003444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BA65496" w14:textId="77777777" w:rsidR="009E2B67" w:rsidRPr="003444A1" w:rsidRDefault="009E2B67" w:rsidP="00B47072">
            <w:pPr>
              <w:pStyle w:val="TAL"/>
              <w:keepNext w:val="0"/>
              <w:rPr>
                <w:rFonts w:cs="Arial"/>
                <w:sz w:val="16"/>
                <w:szCs w:val="16"/>
              </w:rPr>
            </w:pPr>
            <w:r w:rsidRPr="003444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707D257" w14:textId="77777777" w:rsidR="009E2B67" w:rsidRPr="003444A1" w:rsidRDefault="009E2B67" w:rsidP="00B47072">
            <w:pPr>
              <w:pStyle w:val="TAL"/>
              <w:keepNext w:val="0"/>
              <w:rPr>
                <w:rFonts w:cs="Arial"/>
                <w:sz w:val="16"/>
                <w:szCs w:val="16"/>
              </w:rPr>
            </w:pPr>
            <w:r w:rsidRPr="003444A1">
              <w:rPr>
                <w:rFonts w:cs="Arial"/>
                <w:sz w:val="16"/>
                <w:szCs w:val="16"/>
              </w:rPr>
              <w:t>Resources selection for PRACH triggered by a PDCCH order in eNB-IoT(Option2)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21D10E5" w14:textId="77777777" w:rsidR="009E2B67" w:rsidRPr="003444A1" w:rsidRDefault="009E2B67" w:rsidP="00B47072">
            <w:pPr>
              <w:pStyle w:val="TAL"/>
              <w:keepNext w:val="0"/>
              <w:rPr>
                <w:rFonts w:cs="Arial"/>
                <w:sz w:val="16"/>
                <w:szCs w:val="16"/>
              </w:rPr>
            </w:pPr>
            <w:r w:rsidRPr="003444A1">
              <w:rPr>
                <w:rFonts w:cs="Arial"/>
                <w:sz w:val="16"/>
                <w:szCs w:val="16"/>
              </w:rPr>
              <w:t>14.3.0</w:t>
            </w:r>
          </w:p>
        </w:tc>
      </w:tr>
      <w:tr w:rsidR="003444A1" w:rsidRPr="003444A1" w14:paraId="175F930E" w14:textId="77777777" w:rsidTr="00E006BD">
        <w:tc>
          <w:tcPr>
            <w:tcW w:w="800" w:type="dxa"/>
            <w:tcBorders>
              <w:top w:val="single" w:sz="6" w:space="0" w:color="auto"/>
              <w:left w:val="single" w:sz="12" w:space="0" w:color="auto"/>
              <w:bottom w:val="single" w:sz="6" w:space="0" w:color="auto"/>
              <w:right w:val="single" w:sz="6" w:space="0" w:color="auto"/>
            </w:tcBorders>
            <w:shd w:val="solid" w:color="FFFFFF" w:fill="auto"/>
          </w:tcPr>
          <w:p w14:paraId="7C8CCD1C" w14:textId="77777777" w:rsidR="0097342E" w:rsidRPr="003444A1" w:rsidRDefault="0097342E"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0A5B172" w14:textId="77777777" w:rsidR="0097342E" w:rsidRPr="003444A1" w:rsidRDefault="0097342E" w:rsidP="00B47072">
            <w:pPr>
              <w:pStyle w:val="TAL"/>
              <w:keepNext w:val="0"/>
              <w:rPr>
                <w:rFonts w:cs="Arial"/>
                <w:sz w:val="16"/>
                <w:szCs w:val="16"/>
              </w:rPr>
            </w:pPr>
            <w:r w:rsidRPr="003444A1">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952913" w14:textId="77777777" w:rsidR="0097342E" w:rsidRPr="003444A1" w:rsidRDefault="0097342E" w:rsidP="00B47072">
            <w:pPr>
              <w:pStyle w:val="TAL"/>
              <w:keepNext w:val="0"/>
              <w:rPr>
                <w:rFonts w:cs="Arial"/>
                <w:sz w:val="16"/>
                <w:szCs w:val="16"/>
              </w:rPr>
            </w:pPr>
            <w:r w:rsidRPr="003444A1">
              <w:rPr>
                <w:rFonts w:cs="Arial"/>
                <w:sz w:val="16"/>
                <w:szCs w:val="16"/>
              </w:rPr>
              <w:t>RP-171244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57C65" w14:textId="77777777" w:rsidR="0097342E" w:rsidRPr="003444A1" w:rsidRDefault="0097342E" w:rsidP="00B47072">
            <w:pPr>
              <w:pStyle w:val="TAL"/>
              <w:keepNext w:val="0"/>
              <w:rPr>
                <w:rFonts w:cs="Arial"/>
                <w:sz w:val="16"/>
                <w:szCs w:val="16"/>
              </w:rPr>
            </w:pPr>
            <w:r w:rsidRPr="003444A1">
              <w:rPr>
                <w:rFonts w:cs="Arial"/>
                <w:sz w:val="16"/>
                <w:szCs w:val="16"/>
              </w:rPr>
              <w:t>1114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91F4E6" w14:textId="77777777" w:rsidR="0097342E" w:rsidRPr="003444A1" w:rsidRDefault="0097342E"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46CFCF6" w14:textId="77777777" w:rsidR="0097342E" w:rsidRPr="003444A1" w:rsidRDefault="0097342E" w:rsidP="00B47072">
            <w:pPr>
              <w:pStyle w:val="TAL"/>
              <w:keepNext w:val="0"/>
              <w:rPr>
                <w:rFonts w:cs="Arial"/>
                <w:sz w:val="16"/>
                <w:szCs w:val="16"/>
              </w:rPr>
            </w:pPr>
            <w:r w:rsidRPr="003444A1">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431484E" w14:textId="77777777" w:rsidR="0097342E" w:rsidRPr="003444A1" w:rsidRDefault="0097342E" w:rsidP="00B47072">
            <w:pPr>
              <w:pStyle w:val="TAL"/>
              <w:keepNext w:val="0"/>
              <w:rPr>
                <w:rFonts w:cs="Arial"/>
                <w:sz w:val="16"/>
                <w:szCs w:val="16"/>
              </w:rPr>
            </w:pPr>
            <w:r w:rsidRPr="003444A1">
              <w:rPr>
                <w:rFonts w:cs="Arial"/>
                <w:sz w:val="16"/>
                <w:szCs w:val="16"/>
              </w:rPr>
              <w:t>Correction on terminology of SI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1AF9122" w14:textId="77777777" w:rsidR="0097342E" w:rsidRPr="003444A1" w:rsidRDefault="0097342E" w:rsidP="00B47072">
            <w:pPr>
              <w:pStyle w:val="TAL"/>
              <w:keepNext w:val="0"/>
              <w:rPr>
                <w:rFonts w:cs="Arial"/>
                <w:sz w:val="16"/>
                <w:szCs w:val="16"/>
              </w:rPr>
            </w:pPr>
            <w:r w:rsidRPr="003444A1">
              <w:rPr>
                <w:rFonts w:cs="Arial"/>
                <w:sz w:val="16"/>
                <w:szCs w:val="16"/>
              </w:rPr>
              <w:t>14.3.0</w:t>
            </w:r>
          </w:p>
        </w:tc>
      </w:tr>
      <w:tr w:rsidR="003444A1" w:rsidRPr="003444A1" w14:paraId="5217D996" w14:textId="77777777" w:rsidTr="00293C47">
        <w:tc>
          <w:tcPr>
            <w:tcW w:w="800" w:type="dxa"/>
            <w:tcBorders>
              <w:top w:val="single" w:sz="6" w:space="0" w:color="auto"/>
              <w:left w:val="single" w:sz="12" w:space="0" w:color="auto"/>
              <w:bottom w:val="single" w:sz="6" w:space="0" w:color="auto"/>
              <w:right w:val="single" w:sz="6" w:space="0" w:color="auto"/>
            </w:tcBorders>
            <w:shd w:val="solid" w:color="FFFFFF" w:fill="auto"/>
          </w:tcPr>
          <w:p w14:paraId="4899416C" w14:textId="77777777" w:rsidR="00E006BD" w:rsidRPr="003444A1" w:rsidRDefault="00E006BD"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A6FB50F" w14:textId="77777777" w:rsidR="00E006BD" w:rsidRPr="003444A1" w:rsidRDefault="00E006BD" w:rsidP="00B47072">
            <w:pPr>
              <w:pStyle w:val="TAL"/>
              <w:keepNext w:val="0"/>
              <w:rPr>
                <w:rFonts w:cs="Arial"/>
                <w:sz w:val="16"/>
                <w:szCs w:val="16"/>
              </w:rPr>
            </w:pPr>
            <w:r w:rsidRPr="003444A1">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81DEB5" w14:textId="77777777" w:rsidR="00E006BD" w:rsidRPr="003444A1" w:rsidRDefault="00E006BD" w:rsidP="00B47072">
            <w:pPr>
              <w:pStyle w:val="TAL"/>
              <w:keepNext w:val="0"/>
              <w:rPr>
                <w:rFonts w:cs="Arial"/>
                <w:sz w:val="16"/>
                <w:szCs w:val="16"/>
              </w:rPr>
            </w:pPr>
            <w:r w:rsidRPr="003444A1">
              <w:rPr>
                <w:rFonts w:cs="Arial"/>
                <w:sz w:val="16"/>
                <w:szCs w:val="16"/>
              </w:rPr>
              <w:t>RP-171244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49B2ED" w14:textId="77777777" w:rsidR="00E006BD" w:rsidRPr="003444A1" w:rsidRDefault="00E006BD" w:rsidP="00B47072">
            <w:pPr>
              <w:pStyle w:val="TAL"/>
              <w:keepNext w:val="0"/>
              <w:rPr>
                <w:rFonts w:cs="Arial"/>
                <w:sz w:val="16"/>
                <w:szCs w:val="16"/>
              </w:rPr>
            </w:pPr>
            <w:r w:rsidRPr="003444A1">
              <w:rPr>
                <w:rFonts w:cs="Arial"/>
                <w:sz w:val="16"/>
                <w:szCs w:val="16"/>
              </w:rPr>
              <w:t>1116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61FA87" w14:textId="77777777" w:rsidR="00E006BD" w:rsidRPr="003444A1" w:rsidRDefault="00E006BD"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D4CB03" w14:textId="77777777" w:rsidR="00E006BD" w:rsidRPr="003444A1" w:rsidRDefault="00E006BD" w:rsidP="00B47072">
            <w:pPr>
              <w:pStyle w:val="TAL"/>
              <w:keepNext w:val="0"/>
              <w:rPr>
                <w:rFonts w:cs="Arial"/>
                <w:sz w:val="16"/>
                <w:szCs w:val="16"/>
              </w:rPr>
            </w:pPr>
            <w:r w:rsidRPr="003444A1">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87CEDE2" w14:textId="77777777" w:rsidR="00E006BD" w:rsidRPr="003444A1" w:rsidRDefault="00E006BD" w:rsidP="00B47072">
            <w:pPr>
              <w:pStyle w:val="TAL"/>
              <w:keepNext w:val="0"/>
              <w:rPr>
                <w:rFonts w:cs="Arial"/>
                <w:sz w:val="16"/>
                <w:szCs w:val="16"/>
              </w:rPr>
            </w:pPr>
            <w:r w:rsidRPr="003444A1">
              <w:rPr>
                <w:rFonts w:cs="Arial"/>
                <w:sz w:val="16"/>
                <w:szCs w:val="16"/>
              </w:rPr>
              <w:t>RAR reception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BBECEFF" w14:textId="77777777" w:rsidR="00E006BD" w:rsidRPr="003444A1" w:rsidRDefault="00E006BD" w:rsidP="00B47072">
            <w:pPr>
              <w:pStyle w:val="TAL"/>
              <w:keepNext w:val="0"/>
              <w:rPr>
                <w:rFonts w:cs="Arial"/>
                <w:sz w:val="16"/>
                <w:szCs w:val="16"/>
              </w:rPr>
            </w:pPr>
            <w:r w:rsidRPr="003444A1">
              <w:rPr>
                <w:rFonts w:cs="Arial"/>
                <w:sz w:val="16"/>
                <w:szCs w:val="16"/>
              </w:rPr>
              <w:t>14.3.0</w:t>
            </w:r>
          </w:p>
        </w:tc>
      </w:tr>
      <w:tr w:rsidR="003444A1" w:rsidRPr="003444A1" w14:paraId="44C7ACA1" w14:textId="77777777" w:rsidTr="0080264B">
        <w:tc>
          <w:tcPr>
            <w:tcW w:w="800" w:type="dxa"/>
            <w:tcBorders>
              <w:top w:val="single" w:sz="6" w:space="0" w:color="auto"/>
              <w:left w:val="single" w:sz="12" w:space="0" w:color="auto"/>
              <w:bottom w:val="single" w:sz="6" w:space="0" w:color="auto"/>
              <w:right w:val="single" w:sz="6" w:space="0" w:color="auto"/>
            </w:tcBorders>
            <w:shd w:val="solid" w:color="FFFFFF" w:fill="auto"/>
          </w:tcPr>
          <w:p w14:paraId="78033E3C" w14:textId="77777777" w:rsidR="00293C47" w:rsidRPr="003444A1" w:rsidRDefault="00293C4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F776F78" w14:textId="77777777" w:rsidR="00293C47" w:rsidRPr="003444A1" w:rsidRDefault="00293C47" w:rsidP="00B47072">
            <w:pPr>
              <w:pStyle w:val="TAL"/>
              <w:keepNext w:val="0"/>
              <w:rPr>
                <w:rFonts w:cs="Arial"/>
                <w:sz w:val="16"/>
                <w:szCs w:val="16"/>
              </w:rPr>
            </w:pPr>
            <w:r w:rsidRPr="003444A1">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FC292F" w14:textId="77777777" w:rsidR="00293C47" w:rsidRPr="003444A1" w:rsidRDefault="00293C47" w:rsidP="00B47072">
            <w:pPr>
              <w:pStyle w:val="TAL"/>
              <w:keepNext w:val="0"/>
              <w:rPr>
                <w:rFonts w:cs="Arial"/>
                <w:sz w:val="16"/>
                <w:szCs w:val="16"/>
              </w:rPr>
            </w:pPr>
            <w:r w:rsidRPr="003444A1">
              <w:rPr>
                <w:rFonts w:cs="Arial"/>
                <w:sz w:val="16"/>
                <w:szCs w:val="16"/>
              </w:rPr>
              <w:t>RP-171243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4BAB4" w14:textId="77777777" w:rsidR="00293C47" w:rsidRPr="003444A1" w:rsidRDefault="00293C47" w:rsidP="00B47072">
            <w:pPr>
              <w:pStyle w:val="TAL"/>
              <w:keepNext w:val="0"/>
              <w:rPr>
                <w:rFonts w:cs="Arial"/>
                <w:sz w:val="16"/>
                <w:szCs w:val="16"/>
              </w:rPr>
            </w:pPr>
            <w:r w:rsidRPr="003444A1">
              <w:rPr>
                <w:rFonts w:cs="Arial"/>
                <w:sz w:val="16"/>
                <w:szCs w:val="16"/>
              </w:rPr>
              <w:t>1123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3B61EF" w14:textId="77777777" w:rsidR="00293C47" w:rsidRPr="003444A1" w:rsidRDefault="00293C47"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28DFCB" w14:textId="77777777" w:rsidR="00293C47" w:rsidRPr="003444A1" w:rsidRDefault="00293C47" w:rsidP="00B47072">
            <w:pPr>
              <w:pStyle w:val="TAL"/>
              <w:keepNext w:val="0"/>
              <w:rPr>
                <w:rFonts w:cs="Arial"/>
                <w:sz w:val="16"/>
                <w:szCs w:val="16"/>
              </w:rPr>
            </w:pPr>
            <w:r w:rsidRPr="003444A1">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51E6402" w14:textId="77777777" w:rsidR="00293C47" w:rsidRPr="003444A1" w:rsidRDefault="00293C47" w:rsidP="00B47072">
            <w:pPr>
              <w:pStyle w:val="TAL"/>
              <w:keepNext w:val="0"/>
              <w:rPr>
                <w:rFonts w:cs="Arial"/>
                <w:sz w:val="16"/>
                <w:szCs w:val="16"/>
              </w:rPr>
            </w:pPr>
            <w:r w:rsidRPr="003444A1">
              <w:rPr>
                <w:rFonts w:cs="Arial"/>
                <w:sz w:val="16"/>
                <w:szCs w:val="16"/>
              </w:rPr>
              <w:t>Corrections to Sidelink Discovery Gap for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EF84D6" w14:textId="77777777" w:rsidR="00293C47" w:rsidRPr="003444A1" w:rsidRDefault="00293C47" w:rsidP="00B47072">
            <w:pPr>
              <w:pStyle w:val="TAL"/>
              <w:keepNext w:val="0"/>
              <w:rPr>
                <w:rFonts w:cs="Arial"/>
                <w:sz w:val="16"/>
                <w:szCs w:val="16"/>
              </w:rPr>
            </w:pPr>
            <w:r w:rsidRPr="003444A1">
              <w:rPr>
                <w:rFonts w:cs="Arial"/>
                <w:sz w:val="16"/>
                <w:szCs w:val="16"/>
              </w:rPr>
              <w:t>14.3.0</w:t>
            </w:r>
          </w:p>
        </w:tc>
      </w:tr>
      <w:tr w:rsidR="003444A1" w:rsidRPr="003444A1" w14:paraId="28C6D53A" w14:textId="77777777" w:rsidTr="0080264B">
        <w:tc>
          <w:tcPr>
            <w:tcW w:w="800" w:type="dxa"/>
            <w:tcBorders>
              <w:top w:val="single" w:sz="6" w:space="0" w:color="auto"/>
              <w:left w:val="single" w:sz="12" w:space="0" w:color="auto"/>
              <w:bottom w:val="single" w:sz="6" w:space="0" w:color="auto"/>
              <w:right w:val="single" w:sz="6" w:space="0" w:color="auto"/>
            </w:tcBorders>
            <w:shd w:val="solid" w:color="FFFFFF" w:fill="auto"/>
          </w:tcPr>
          <w:p w14:paraId="3B3680BE" w14:textId="77777777" w:rsidR="0080264B" w:rsidRPr="003444A1" w:rsidRDefault="0080264B" w:rsidP="00B47072">
            <w:pPr>
              <w:pStyle w:val="TAL"/>
              <w:keepNext w:val="0"/>
              <w:rPr>
                <w:rFonts w:cs="Arial"/>
                <w:sz w:val="16"/>
                <w:szCs w:val="16"/>
              </w:rPr>
            </w:pPr>
            <w:r w:rsidRPr="003444A1">
              <w:rPr>
                <w:rFonts w:cs="Arial"/>
                <w:sz w:val="16"/>
                <w:szCs w:val="16"/>
              </w:rPr>
              <w:t>2017-09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4F5D436" w14:textId="77777777" w:rsidR="0080264B" w:rsidRPr="003444A1" w:rsidRDefault="0080264B" w:rsidP="00B47072">
            <w:pPr>
              <w:pStyle w:val="TAL"/>
              <w:keepNext w:val="0"/>
              <w:rPr>
                <w:rFonts w:cs="Arial"/>
                <w:sz w:val="16"/>
                <w:szCs w:val="16"/>
              </w:rPr>
            </w:pPr>
            <w:r w:rsidRPr="003444A1">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DAF7A1" w14:textId="77777777" w:rsidR="0080264B" w:rsidRPr="003444A1" w:rsidRDefault="0080264B" w:rsidP="00B47072">
            <w:pPr>
              <w:pStyle w:val="TAL"/>
              <w:keepNext w:val="0"/>
              <w:rPr>
                <w:rFonts w:cs="Arial"/>
                <w:sz w:val="16"/>
                <w:szCs w:val="16"/>
              </w:rPr>
            </w:pPr>
            <w:r w:rsidRPr="003444A1">
              <w:rPr>
                <w:rFonts w:cs="Arial"/>
                <w:sz w:val="16"/>
                <w:szCs w:val="16"/>
              </w:rPr>
              <w:t>RP-171913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AB76D" w14:textId="77777777" w:rsidR="0080264B" w:rsidRPr="003444A1" w:rsidRDefault="0080264B" w:rsidP="00B47072">
            <w:pPr>
              <w:pStyle w:val="TAL"/>
              <w:keepNext w:val="0"/>
              <w:rPr>
                <w:rFonts w:cs="Arial"/>
                <w:sz w:val="16"/>
                <w:szCs w:val="16"/>
              </w:rPr>
            </w:pPr>
            <w:r w:rsidRPr="003444A1">
              <w:rPr>
                <w:rFonts w:cs="Arial"/>
                <w:sz w:val="16"/>
                <w:szCs w:val="16"/>
              </w:rPr>
              <w:t>1143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3BA591" w14:textId="77777777" w:rsidR="0080264B" w:rsidRPr="003444A1" w:rsidRDefault="0080264B"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E4B84C4" w14:textId="77777777" w:rsidR="0080264B" w:rsidRPr="003444A1" w:rsidRDefault="0080264B" w:rsidP="00B47072">
            <w:pPr>
              <w:pStyle w:val="TAL"/>
              <w:keepNext w:val="0"/>
              <w:rPr>
                <w:rFonts w:cs="Arial"/>
                <w:sz w:val="16"/>
                <w:szCs w:val="16"/>
              </w:rPr>
            </w:pPr>
            <w:r w:rsidRPr="003444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2312BEA" w14:textId="77777777" w:rsidR="0080264B" w:rsidRPr="003444A1" w:rsidRDefault="0080264B" w:rsidP="00B47072">
            <w:pPr>
              <w:pStyle w:val="TAL"/>
              <w:keepNext w:val="0"/>
              <w:rPr>
                <w:rFonts w:cs="Arial"/>
                <w:sz w:val="16"/>
                <w:szCs w:val="16"/>
              </w:rPr>
            </w:pPr>
            <w:r w:rsidRPr="003444A1">
              <w:rPr>
                <w:rFonts w:cs="Arial"/>
                <w:sz w:val="16"/>
                <w:szCs w:val="16"/>
              </w:rPr>
              <w:t>Miscellaneous corrections for NB-IoTenh and feMTC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36EB29B" w14:textId="77777777" w:rsidR="0080264B" w:rsidRPr="003444A1" w:rsidRDefault="0080264B" w:rsidP="00B47072">
            <w:pPr>
              <w:pStyle w:val="TAL"/>
              <w:keepNext w:val="0"/>
              <w:rPr>
                <w:rFonts w:cs="Arial"/>
                <w:sz w:val="16"/>
                <w:szCs w:val="16"/>
              </w:rPr>
            </w:pPr>
            <w:r w:rsidRPr="003444A1">
              <w:rPr>
                <w:rFonts w:cs="Arial"/>
                <w:sz w:val="16"/>
                <w:szCs w:val="16"/>
              </w:rPr>
              <w:t>14.4.0</w:t>
            </w:r>
          </w:p>
        </w:tc>
      </w:tr>
      <w:tr w:rsidR="003444A1" w:rsidRPr="003444A1" w14:paraId="52455398" w14:textId="77777777" w:rsidTr="00BD50DB">
        <w:tc>
          <w:tcPr>
            <w:tcW w:w="800" w:type="dxa"/>
            <w:tcBorders>
              <w:top w:val="single" w:sz="6" w:space="0" w:color="auto"/>
              <w:left w:val="single" w:sz="12" w:space="0" w:color="auto"/>
              <w:bottom w:val="single" w:sz="6" w:space="0" w:color="auto"/>
              <w:right w:val="single" w:sz="6" w:space="0" w:color="auto"/>
            </w:tcBorders>
            <w:shd w:val="solid" w:color="FFFFFF" w:fill="auto"/>
          </w:tcPr>
          <w:p w14:paraId="6EEEE1A4" w14:textId="77777777" w:rsidR="0080264B" w:rsidRPr="003444A1" w:rsidRDefault="0080264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D534D08" w14:textId="77777777" w:rsidR="0080264B" w:rsidRPr="003444A1" w:rsidRDefault="0080264B" w:rsidP="00B47072">
            <w:pPr>
              <w:pStyle w:val="TAL"/>
              <w:keepNext w:val="0"/>
              <w:rPr>
                <w:rFonts w:cs="Arial"/>
                <w:sz w:val="16"/>
                <w:szCs w:val="16"/>
              </w:rPr>
            </w:pPr>
            <w:r w:rsidRPr="003444A1">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BF20DE" w14:textId="77777777" w:rsidR="0080264B" w:rsidRPr="003444A1" w:rsidRDefault="0080264B" w:rsidP="00B47072">
            <w:pPr>
              <w:pStyle w:val="TAL"/>
              <w:keepNext w:val="0"/>
              <w:rPr>
                <w:rFonts w:cs="Arial"/>
                <w:sz w:val="16"/>
                <w:szCs w:val="16"/>
              </w:rPr>
            </w:pPr>
            <w:r w:rsidRPr="003444A1">
              <w:rPr>
                <w:rFonts w:cs="Arial"/>
                <w:sz w:val="16"/>
                <w:szCs w:val="16"/>
              </w:rPr>
              <w:t>RP-171913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CD33E" w14:textId="77777777" w:rsidR="0080264B" w:rsidRPr="003444A1" w:rsidRDefault="0080264B" w:rsidP="00B47072">
            <w:pPr>
              <w:pStyle w:val="TAL"/>
              <w:keepNext w:val="0"/>
              <w:rPr>
                <w:rFonts w:cs="Arial"/>
                <w:sz w:val="16"/>
                <w:szCs w:val="16"/>
              </w:rPr>
            </w:pPr>
            <w:r w:rsidRPr="003444A1">
              <w:rPr>
                <w:rFonts w:cs="Arial"/>
                <w:sz w:val="16"/>
                <w:szCs w:val="16"/>
              </w:rPr>
              <w:t>1144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20CF41" w14:textId="77777777" w:rsidR="0080264B" w:rsidRPr="003444A1" w:rsidRDefault="0080264B" w:rsidP="00B47072">
            <w:pPr>
              <w:pStyle w:val="TAL"/>
              <w:keepNext w:val="0"/>
              <w:rPr>
                <w:rFonts w:cs="Arial"/>
                <w:sz w:val="16"/>
                <w:szCs w:val="16"/>
              </w:rPr>
            </w:pPr>
            <w:r w:rsidRPr="003444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BBBF9BB" w14:textId="77777777" w:rsidR="0080264B" w:rsidRPr="003444A1" w:rsidRDefault="0080264B" w:rsidP="00B47072">
            <w:pPr>
              <w:pStyle w:val="TAL"/>
              <w:keepNext w:val="0"/>
              <w:rPr>
                <w:rFonts w:cs="Arial"/>
                <w:sz w:val="16"/>
                <w:szCs w:val="16"/>
              </w:rPr>
            </w:pPr>
            <w:r w:rsidRPr="003444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568645D" w14:textId="77777777" w:rsidR="0080264B" w:rsidRPr="003444A1" w:rsidRDefault="0080264B" w:rsidP="00B47072">
            <w:pPr>
              <w:pStyle w:val="TAL"/>
              <w:keepNext w:val="0"/>
              <w:rPr>
                <w:rFonts w:cs="Arial"/>
                <w:sz w:val="16"/>
                <w:szCs w:val="16"/>
              </w:rPr>
            </w:pPr>
            <w:r w:rsidRPr="003444A1">
              <w:rPr>
                <w:rFonts w:cs="Arial"/>
                <w:sz w:val="16"/>
                <w:szCs w:val="16"/>
              </w:rPr>
              <w:t>Correction on TAT in RACH-less handover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0DEE6B4" w14:textId="77777777" w:rsidR="0080264B" w:rsidRPr="003444A1" w:rsidRDefault="0080264B" w:rsidP="00B47072">
            <w:pPr>
              <w:pStyle w:val="TAL"/>
              <w:keepNext w:val="0"/>
              <w:rPr>
                <w:rFonts w:cs="Arial"/>
                <w:sz w:val="16"/>
                <w:szCs w:val="16"/>
              </w:rPr>
            </w:pPr>
            <w:r w:rsidRPr="003444A1">
              <w:rPr>
                <w:rFonts w:cs="Arial"/>
                <w:sz w:val="16"/>
                <w:szCs w:val="16"/>
              </w:rPr>
              <w:t>14.4.0</w:t>
            </w:r>
          </w:p>
        </w:tc>
      </w:tr>
      <w:tr w:rsidR="003444A1" w:rsidRPr="003444A1" w14:paraId="5B0BFDC5" w14:textId="77777777" w:rsidTr="00BD50DB">
        <w:tc>
          <w:tcPr>
            <w:tcW w:w="800" w:type="dxa"/>
            <w:tcBorders>
              <w:top w:val="single" w:sz="6" w:space="0" w:color="auto"/>
              <w:left w:val="single" w:sz="12" w:space="0" w:color="auto"/>
              <w:bottom w:val="single" w:sz="6" w:space="0" w:color="auto"/>
              <w:right w:val="single" w:sz="6" w:space="0" w:color="auto"/>
            </w:tcBorders>
            <w:shd w:val="solid" w:color="FFFFFF" w:fill="auto"/>
          </w:tcPr>
          <w:p w14:paraId="48A4BDA4" w14:textId="77777777" w:rsidR="00BD50DB" w:rsidRPr="003444A1" w:rsidRDefault="00BD50D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30C2B18" w14:textId="77777777" w:rsidR="00BD50DB" w:rsidRPr="003444A1" w:rsidRDefault="00BD50DB" w:rsidP="00B47072">
            <w:pPr>
              <w:pStyle w:val="TAL"/>
              <w:keepNext w:val="0"/>
              <w:rPr>
                <w:rFonts w:cs="Arial"/>
                <w:sz w:val="16"/>
                <w:szCs w:val="16"/>
              </w:rPr>
            </w:pPr>
            <w:r w:rsidRPr="003444A1">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E34DA" w14:textId="77777777" w:rsidR="00BD50DB" w:rsidRPr="003444A1" w:rsidRDefault="00BD50DB" w:rsidP="00B47072">
            <w:pPr>
              <w:pStyle w:val="TAL"/>
              <w:keepNext w:val="0"/>
              <w:rPr>
                <w:rFonts w:cs="Arial"/>
                <w:sz w:val="16"/>
                <w:szCs w:val="16"/>
              </w:rPr>
            </w:pPr>
            <w:r w:rsidRPr="003444A1">
              <w:rPr>
                <w:rFonts w:cs="Arial"/>
                <w:sz w:val="16"/>
                <w:szCs w:val="16"/>
              </w:rPr>
              <w:t>RP-171914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E4FDC" w14:textId="77777777" w:rsidR="00BD50DB" w:rsidRPr="003444A1" w:rsidRDefault="00BD50DB" w:rsidP="00B47072">
            <w:pPr>
              <w:pStyle w:val="TAL"/>
              <w:keepNext w:val="0"/>
              <w:rPr>
                <w:rFonts w:cs="Arial"/>
                <w:sz w:val="16"/>
                <w:szCs w:val="16"/>
              </w:rPr>
            </w:pPr>
            <w:r w:rsidRPr="003444A1">
              <w:rPr>
                <w:rFonts w:cs="Arial"/>
                <w:sz w:val="16"/>
                <w:szCs w:val="16"/>
              </w:rPr>
              <w:t>1147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6A7B66" w14:textId="77777777" w:rsidR="00BD50DB" w:rsidRPr="003444A1" w:rsidRDefault="00BD50DB" w:rsidP="00B47072">
            <w:pPr>
              <w:pStyle w:val="TAL"/>
              <w:keepNext w:val="0"/>
              <w:rPr>
                <w:rFonts w:cs="Arial"/>
                <w:sz w:val="16"/>
                <w:szCs w:val="16"/>
              </w:rPr>
            </w:pPr>
            <w:r w:rsidRPr="003444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70CAEAD" w14:textId="77777777" w:rsidR="00BD50DB" w:rsidRPr="003444A1" w:rsidRDefault="00BD50DB" w:rsidP="00B47072">
            <w:pPr>
              <w:pStyle w:val="TAL"/>
              <w:keepNext w:val="0"/>
              <w:rPr>
                <w:rFonts w:cs="Arial"/>
                <w:sz w:val="16"/>
                <w:szCs w:val="16"/>
              </w:rPr>
            </w:pPr>
            <w:r w:rsidRPr="003444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C960CA6" w14:textId="77777777" w:rsidR="00BD50DB" w:rsidRPr="003444A1" w:rsidRDefault="00BD50DB" w:rsidP="00B47072">
            <w:pPr>
              <w:pStyle w:val="TAL"/>
              <w:keepNext w:val="0"/>
              <w:rPr>
                <w:rFonts w:cs="Arial"/>
                <w:sz w:val="16"/>
                <w:szCs w:val="16"/>
              </w:rPr>
            </w:pPr>
            <w:r w:rsidRPr="003444A1">
              <w:rPr>
                <w:rFonts w:cs="Arial"/>
                <w:sz w:val="16"/>
                <w:szCs w:val="16"/>
              </w:rPr>
              <w:t>Corrections to random selection for P2X related V2X sidelink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3700210" w14:textId="77777777" w:rsidR="00BD50DB" w:rsidRPr="003444A1" w:rsidRDefault="00BD50DB" w:rsidP="00B47072">
            <w:pPr>
              <w:pStyle w:val="TAL"/>
              <w:keepNext w:val="0"/>
              <w:rPr>
                <w:rFonts w:cs="Arial"/>
                <w:sz w:val="16"/>
                <w:szCs w:val="16"/>
              </w:rPr>
            </w:pPr>
            <w:r w:rsidRPr="003444A1">
              <w:rPr>
                <w:rFonts w:cs="Arial"/>
                <w:sz w:val="16"/>
                <w:szCs w:val="16"/>
              </w:rPr>
              <w:t>14.4.0</w:t>
            </w:r>
          </w:p>
        </w:tc>
      </w:tr>
      <w:tr w:rsidR="003444A1" w:rsidRPr="003444A1" w14:paraId="19D8515E" w14:textId="77777777" w:rsidTr="009E4D17">
        <w:tc>
          <w:tcPr>
            <w:tcW w:w="800" w:type="dxa"/>
            <w:tcBorders>
              <w:top w:val="single" w:sz="6" w:space="0" w:color="auto"/>
              <w:left w:val="single" w:sz="12" w:space="0" w:color="auto"/>
              <w:bottom w:val="single" w:sz="6" w:space="0" w:color="auto"/>
              <w:right w:val="single" w:sz="6" w:space="0" w:color="auto"/>
            </w:tcBorders>
            <w:shd w:val="solid" w:color="FFFFFF" w:fill="auto"/>
          </w:tcPr>
          <w:p w14:paraId="76136639" w14:textId="77777777" w:rsidR="00BD50DB" w:rsidRPr="003444A1" w:rsidRDefault="00BD50D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459BFB" w14:textId="77777777" w:rsidR="00BD50DB" w:rsidRPr="003444A1" w:rsidRDefault="00BD50DB" w:rsidP="00B47072">
            <w:pPr>
              <w:pStyle w:val="TAL"/>
              <w:keepNext w:val="0"/>
              <w:rPr>
                <w:rFonts w:cs="Arial"/>
                <w:sz w:val="16"/>
                <w:szCs w:val="16"/>
              </w:rPr>
            </w:pPr>
            <w:r w:rsidRPr="003444A1">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7DCF04" w14:textId="77777777" w:rsidR="00BD50DB" w:rsidRPr="003444A1" w:rsidRDefault="00BD50DB" w:rsidP="00B47072">
            <w:pPr>
              <w:pStyle w:val="TAL"/>
              <w:keepNext w:val="0"/>
              <w:rPr>
                <w:rFonts w:cs="Arial"/>
                <w:sz w:val="16"/>
                <w:szCs w:val="16"/>
              </w:rPr>
            </w:pPr>
            <w:r w:rsidRPr="003444A1">
              <w:rPr>
                <w:rFonts w:cs="Arial"/>
                <w:sz w:val="16"/>
                <w:szCs w:val="16"/>
              </w:rPr>
              <w:t>RP-171918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B9655" w14:textId="77777777" w:rsidR="00BD50DB" w:rsidRPr="003444A1" w:rsidRDefault="00BD50DB" w:rsidP="00B47072">
            <w:pPr>
              <w:pStyle w:val="TAL"/>
              <w:keepNext w:val="0"/>
              <w:rPr>
                <w:rFonts w:cs="Arial"/>
                <w:sz w:val="16"/>
                <w:szCs w:val="16"/>
              </w:rPr>
            </w:pPr>
            <w:r w:rsidRPr="003444A1">
              <w:rPr>
                <w:rFonts w:cs="Arial"/>
                <w:sz w:val="16"/>
                <w:szCs w:val="16"/>
              </w:rPr>
              <w:t>1155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431878" w14:textId="77777777" w:rsidR="00BD50DB" w:rsidRPr="003444A1" w:rsidRDefault="00BD50DB"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0E620E" w14:textId="77777777" w:rsidR="00BD50DB" w:rsidRPr="003444A1" w:rsidRDefault="00BD50DB" w:rsidP="00B47072">
            <w:pPr>
              <w:pStyle w:val="TAL"/>
              <w:keepNext w:val="0"/>
              <w:rPr>
                <w:rFonts w:cs="Arial"/>
                <w:sz w:val="16"/>
                <w:szCs w:val="16"/>
              </w:rPr>
            </w:pPr>
            <w:r w:rsidRPr="003444A1">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6D457E0" w14:textId="77777777" w:rsidR="00BD50DB" w:rsidRPr="003444A1" w:rsidRDefault="00BD50DB" w:rsidP="00B47072">
            <w:pPr>
              <w:pStyle w:val="TAL"/>
              <w:keepNext w:val="0"/>
              <w:rPr>
                <w:rFonts w:cs="Arial"/>
                <w:sz w:val="16"/>
                <w:szCs w:val="16"/>
              </w:rPr>
            </w:pPr>
            <w:r w:rsidRPr="003444A1">
              <w:rPr>
                <w:rFonts w:cs="Arial"/>
                <w:sz w:val="16"/>
                <w:szCs w:val="16"/>
              </w:rPr>
              <w:t>Correction on SR prohibit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B3C0D56" w14:textId="77777777" w:rsidR="00BD50DB" w:rsidRPr="003444A1" w:rsidRDefault="00BD50DB" w:rsidP="00B47072">
            <w:pPr>
              <w:pStyle w:val="TAL"/>
              <w:keepNext w:val="0"/>
              <w:rPr>
                <w:rFonts w:cs="Arial"/>
                <w:sz w:val="16"/>
                <w:szCs w:val="16"/>
              </w:rPr>
            </w:pPr>
            <w:r w:rsidRPr="003444A1">
              <w:rPr>
                <w:rFonts w:cs="Arial"/>
                <w:sz w:val="16"/>
                <w:szCs w:val="16"/>
              </w:rPr>
              <w:t>14.4.0</w:t>
            </w:r>
          </w:p>
        </w:tc>
      </w:tr>
      <w:tr w:rsidR="003444A1" w:rsidRPr="003444A1" w14:paraId="067EEB80" w14:textId="77777777" w:rsidTr="009E4D17">
        <w:tc>
          <w:tcPr>
            <w:tcW w:w="800" w:type="dxa"/>
            <w:tcBorders>
              <w:top w:val="single" w:sz="6" w:space="0" w:color="auto"/>
              <w:left w:val="single" w:sz="12" w:space="0" w:color="auto"/>
              <w:bottom w:val="single" w:sz="6" w:space="0" w:color="auto"/>
              <w:right w:val="single" w:sz="6" w:space="0" w:color="auto"/>
            </w:tcBorders>
            <w:shd w:val="solid" w:color="FFFFFF" w:fill="auto"/>
          </w:tcPr>
          <w:p w14:paraId="1AB654AC" w14:textId="77777777" w:rsidR="009E4D17" w:rsidRPr="003444A1" w:rsidRDefault="009E4D1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FDB15F0" w14:textId="77777777" w:rsidR="009E4D17" w:rsidRPr="003444A1" w:rsidRDefault="009E4D17" w:rsidP="00B47072">
            <w:pPr>
              <w:pStyle w:val="TAL"/>
              <w:keepNext w:val="0"/>
              <w:rPr>
                <w:rFonts w:cs="Arial"/>
                <w:sz w:val="16"/>
                <w:szCs w:val="16"/>
              </w:rPr>
            </w:pPr>
            <w:r w:rsidRPr="003444A1">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E56EA7" w14:textId="77777777" w:rsidR="009E4D17" w:rsidRPr="003444A1" w:rsidRDefault="009E4D17" w:rsidP="00B47072">
            <w:pPr>
              <w:pStyle w:val="TAL"/>
              <w:keepNext w:val="0"/>
              <w:rPr>
                <w:rFonts w:cs="Arial"/>
                <w:sz w:val="16"/>
                <w:szCs w:val="16"/>
              </w:rPr>
            </w:pPr>
            <w:r w:rsidRPr="003444A1">
              <w:rPr>
                <w:rFonts w:cs="Arial"/>
                <w:sz w:val="16"/>
                <w:szCs w:val="16"/>
              </w:rPr>
              <w:t>RP-171913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2EE08" w14:textId="77777777" w:rsidR="009E4D17" w:rsidRPr="003444A1" w:rsidRDefault="009E4D17" w:rsidP="00B47072">
            <w:pPr>
              <w:pStyle w:val="TAL"/>
              <w:keepNext w:val="0"/>
              <w:rPr>
                <w:rFonts w:cs="Arial"/>
                <w:sz w:val="16"/>
                <w:szCs w:val="16"/>
              </w:rPr>
            </w:pPr>
            <w:r w:rsidRPr="003444A1">
              <w:rPr>
                <w:rFonts w:cs="Arial"/>
                <w:sz w:val="16"/>
                <w:szCs w:val="16"/>
              </w:rPr>
              <w:t>1156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02A25D" w14:textId="77777777" w:rsidR="009E4D17" w:rsidRPr="003444A1" w:rsidRDefault="009E4D17"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11BB47C" w14:textId="77777777" w:rsidR="009E4D17" w:rsidRPr="003444A1" w:rsidRDefault="009E4D17" w:rsidP="00B47072">
            <w:pPr>
              <w:pStyle w:val="TAL"/>
              <w:keepNext w:val="0"/>
              <w:rPr>
                <w:rFonts w:cs="Arial"/>
                <w:sz w:val="16"/>
                <w:szCs w:val="16"/>
              </w:rPr>
            </w:pPr>
            <w:r w:rsidRPr="003444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EE7C5B2" w14:textId="77777777" w:rsidR="009E4D17" w:rsidRPr="003444A1" w:rsidRDefault="009E4D17" w:rsidP="00B47072">
            <w:pPr>
              <w:pStyle w:val="TAL"/>
              <w:keepNext w:val="0"/>
              <w:rPr>
                <w:rFonts w:cs="Arial"/>
                <w:sz w:val="16"/>
                <w:szCs w:val="16"/>
              </w:rPr>
            </w:pPr>
            <w:r w:rsidRPr="003444A1">
              <w:rPr>
                <w:rFonts w:cs="Arial"/>
                <w:sz w:val="16"/>
                <w:szCs w:val="16"/>
              </w:rPr>
              <w:t>Correction on eLAA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C9836E6" w14:textId="77777777" w:rsidR="009E4D17" w:rsidRPr="003444A1" w:rsidRDefault="009E4D17" w:rsidP="00B47072">
            <w:pPr>
              <w:pStyle w:val="TAL"/>
              <w:keepNext w:val="0"/>
              <w:rPr>
                <w:rFonts w:cs="Arial"/>
                <w:sz w:val="16"/>
                <w:szCs w:val="16"/>
              </w:rPr>
            </w:pPr>
            <w:r w:rsidRPr="003444A1">
              <w:rPr>
                <w:rFonts w:cs="Arial"/>
                <w:sz w:val="16"/>
                <w:szCs w:val="16"/>
              </w:rPr>
              <w:t>14.4.0</w:t>
            </w:r>
          </w:p>
        </w:tc>
      </w:tr>
      <w:tr w:rsidR="003444A1" w:rsidRPr="003444A1" w14:paraId="3632D685" w14:textId="77777777" w:rsidTr="009E4D17">
        <w:tc>
          <w:tcPr>
            <w:tcW w:w="800" w:type="dxa"/>
            <w:tcBorders>
              <w:top w:val="single" w:sz="6" w:space="0" w:color="auto"/>
              <w:left w:val="single" w:sz="12" w:space="0" w:color="auto"/>
              <w:bottom w:val="single" w:sz="6" w:space="0" w:color="auto"/>
              <w:right w:val="single" w:sz="6" w:space="0" w:color="auto"/>
            </w:tcBorders>
            <w:shd w:val="solid" w:color="FFFFFF" w:fill="auto"/>
          </w:tcPr>
          <w:p w14:paraId="4E1D4E16" w14:textId="77777777" w:rsidR="009E4D17" w:rsidRPr="003444A1" w:rsidRDefault="009E4D1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54991DC" w14:textId="77777777" w:rsidR="009E4D17" w:rsidRPr="003444A1" w:rsidRDefault="009E4D17" w:rsidP="00B47072">
            <w:pPr>
              <w:pStyle w:val="TAL"/>
              <w:keepNext w:val="0"/>
              <w:rPr>
                <w:rFonts w:cs="Arial"/>
                <w:sz w:val="16"/>
                <w:szCs w:val="16"/>
              </w:rPr>
            </w:pPr>
            <w:r w:rsidRPr="003444A1">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6D8608" w14:textId="77777777" w:rsidR="009E4D17" w:rsidRPr="003444A1" w:rsidRDefault="009E4D17" w:rsidP="00B47072">
            <w:pPr>
              <w:pStyle w:val="TAL"/>
              <w:keepNext w:val="0"/>
              <w:rPr>
                <w:rFonts w:cs="Arial"/>
                <w:sz w:val="16"/>
                <w:szCs w:val="16"/>
              </w:rPr>
            </w:pPr>
            <w:r w:rsidRPr="003444A1">
              <w:rPr>
                <w:rFonts w:cs="Arial"/>
                <w:sz w:val="16"/>
                <w:szCs w:val="16"/>
              </w:rPr>
              <w:t>RP-171919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BA3F8" w14:textId="77777777" w:rsidR="009E4D17" w:rsidRPr="003444A1" w:rsidRDefault="009E4D17" w:rsidP="00B47072">
            <w:pPr>
              <w:pStyle w:val="TAL"/>
              <w:keepNext w:val="0"/>
              <w:rPr>
                <w:rFonts w:cs="Arial"/>
                <w:sz w:val="16"/>
                <w:szCs w:val="16"/>
              </w:rPr>
            </w:pPr>
            <w:r w:rsidRPr="003444A1">
              <w:rPr>
                <w:rFonts w:cs="Arial"/>
                <w:sz w:val="16"/>
                <w:szCs w:val="16"/>
              </w:rPr>
              <w:t>1160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8E2A60" w14:textId="77777777" w:rsidR="009E4D17" w:rsidRPr="003444A1" w:rsidRDefault="009E4D17"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BFC8814" w14:textId="77777777" w:rsidR="009E4D17" w:rsidRPr="003444A1" w:rsidRDefault="009E4D17" w:rsidP="00B47072">
            <w:pPr>
              <w:pStyle w:val="TAL"/>
              <w:keepNext w:val="0"/>
              <w:rPr>
                <w:rFonts w:cs="Arial"/>
                <w:sz w:val="16"/>
                <w:szCs w:val="16"/>
              </w:rPr>
            </w:pPr>
            <w:r w:rsidRPr="003444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1FD53FD" w14:textId="77777777" w:rsidR="009E4D17" w:rsidRPr="003444A1" w:rsidRDefault="009E4D17" w:rsidP="00B47072">
            <w:pPr>
              <w:pStyle w:val="TAL"/>
              <w:keepNext w:val="0"/>
              <w:rPr>
                <w:rFonts w:cs="Arial"/>
                <w:sz w:val="16"/>
                <w:szCs w:val="16"/>
              </w:rPr>
            </w:pPr>
            <w:r w:rsidRPr="003444A1">
              <w:rPr>
                <w:rFonts w:cs="Arial"/>
                <w:sz w:val="16"/>
                <w:szCs w:val="16"/>
              </w:rPr>
              <w:t>RAR reception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E8BD9E4" w14:textId="77777777" w:rsidR="009E4D17" w:rsidRPr="003444A1" w:rsidRDefault="009E4D17" w:rsidP="00B47072">
            <w:pPr>
              <w:pStyle w:val="TAL"/>
              <w:keepNext w:val="0"/>
              <w:rPr>
                <w:rFonts w:cs="Arial"/>
                <w:sz w:val="16"/>
                <w:szCs w:val="16"/>
              </w:rPr>
            </w:pPr>
            <w:r w:rsidRPr="003444A1">
              <w:rPr>
                <w:rFonts w:cs="Arial"/>
                <w:sz w:val="16"/>
                <w:szCs w:val="16"/>
              </w:rPr>
              <w:t>14.4.0</w:t>
            </w:r>
          </w:p>
        </w:tc>
      </w:tr>
      <w:tr w:rsidR="003444A1" w:rsidRPr="003444A1" w14:paraId="1A58681A" w14:textId="77777777" w:rsidTr="001811E2">
        <w:tc>
          <w:tcPr>
            <w:tcW w:w="800" w:type="dxa"/>
            <w:tcBorders>
              <w:top w:val="single" w:sz="6" w:space="0" w:color="auto"/>
              <w:left w:val="single" w:sz="12" w:space="0" w:color="auto"/>
              <w:bottom w:val="single" w:sz="6" w:space="0" w:color="auto"/>
              <w:right w:val="single" w:sz="6" w:space="0" w:color="auto"/>
            </w:tcBorders>
            <w:shd w:val="solid" w:color="FFFFFF" w:fill="auto"/>
          </w:tcPr>
          <w:p w14:paraId="575C8C39" w14:textId="77777777" w:rsidR="009E4D17" w:rsidRPr="003444A1" w:rsidRDefault="009E4D1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47C53BB" w14:textId="77777777" w:rsidR="009E4D17" w:rsidRPr="003444A1" w:rsidRDefault="009E4D17" w:rsidP="00B47072">
            <w:pPr>
              <w:pStyle w:val="TAL"/>
              <w:keepNext w:val="0"/>
              <w:rPr>
                <w:rFonts w:cs="Arial"/>
                <w:sz w:val="16"/>
                <w:szCs w:val="16"/>
              </w:rPr>
            </w:pPr>
            <w:r w:rsidRPr="003444A1">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A4EB6E" w14:textId="77777777" w:rsidR="009E4D17" w:rsidRPr="003444A1" w:rsidRDefault="009E4D17" w:rsidP="00B47072">
            <w:pPr>
              <w:pStyle w:val="TAL"/>
              <w:keepNext w:val="0"/>
              <w:rPr>
                <w:rFonts w:cs="Arial"/>
                <w:sz w:val="16"/>
                <w:szCs w:val="16"/>
              </w:rPr>
            </w:pPr>
            <w:r w:rsidRPr="003444A1">
              <w:rPr>
                <w:rFonts w:cs="Arial"/>
                <w:sz w:val="16"/>
                <w:szCs w:val="16"/>
              </w:rPr>
              <w:t>RP-1719</w:t>
            </w:r>
            <w:r w:rsidR="00FD3CC1" w:rsidRPr="003444A1">
              <w:rPr>
                <w:rFonts w:cs="Arial"/>
                <w:sz w:val="16"/>
                <w:szCs w:val="16"/>
              </w:rPr>
              <w:t>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E87ACE" w14:textId="77777777" w:rsidR="009E4D17" w:rsidRPr="003444A1" w:rsidRDefault="009E4D17" w:rsidP="00B47072">
            <w:pPr>
              <w:pStyle w:val="TAL"/>
              <w:keepNext w:val="0"/>
              <w:rPr>
                <w:rFonts w:cs="Arial"/>
                <w:sz w:val="16"/>
                <w:szCs w:val="16"/>
              </w:rPr>
            </w:pPr>
            <w:r w:rsidRPr="003444A1">
              <w:rPr>
                <w:rFonts w:cs="Arial"/>
                <w:sz w:val="16"/>
                <w:szCs w:val="16"/>
              </w:rPr>
              <w:t>1164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BC123E" w14:textId="77777777" w:rsidR="009E4D17" w:rsidRPr="003444A1" w:rsidRDefault="009E4D17"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014BEEB" w14:textId="77777777" w:rsidR="009E4D17" w:rsidRPr="003444A1" w:rsidRDefault="00FD3CC1" w:rsidP="00B47072">
            <w:pPr>
              <w:pStyle w:val="TAL"/>
              <w:keepNext w:val="0"/>
              <w:rPr>
                <w:rFonts w:cs="Arial"/>
                <w:sz w:val="16"/>
                <w:szCs w:val="16"/>
              </w:rPr>
            </w:pPr>
            <w:r w:rsidRPr="003444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ED3AE0" w14:textId="77777777" w:rsidR="009E4D17" w:rsidRPr="003444A1" w:rsidRDefault="00FD3CC1" w:rsidP="00B47072">
            <w:pPr>
              <w:pStyle w:val="TAL"/>
              <w:keepNext w:val="0"/>
              <w:rPr>
                <w:rFonts w:cs="Arial"/>
                <w:sz w:val="16"/>
                <w:szCs w:val="16"/>
              </w:rPr>
            </w:pPr>
            <w:r w:rsidRPr="003444A1">
              <w:rPr>
                <w:rFonts w:cs="Arial"/>
                <w:sz w:val="16"/>
                <w:szCs w:val="16"/>
              </w:rPr>
              <w:t>Clarification on UE behaviour for Contention Resolution with Padding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5F886CE" w14:textId="77777777" w:rsidR="009E4D17" w:rsidRPr="003444A1" w:rsidRDefault="00FD3CC1" w:rsidP="00B47072">
            <w:pPr>
              <w:pStyle w:val="TAL"/>
              <w:keepNext w:val="0"/>
              <w:rPr>
                <w:rFonts w:cs="Arial"/>
                <w:sz w:val="16"/>
                <w:szCs w:val="16"/>
              </w:rPr>
            </w:pPr>
            <w:r w:rsidRPr="003444A1">
              <w:rPr>
                <w:rFonts w:cs="Arial"/>
                <w:sz w:val="16"/>
                <w:szCs w:val="16"/>
              </w:rPr>
              <w:t>14.4.0</w:t>
            </w:r>
          </w:p>
        </w:tc>
      </w:tr>
      <w:tr w:rsidR="003444A1" w:rsidRPr="003444A1" w14:paraId="6A249F29" w14:textId="77777777" w:rsidTr="00F87B2B">
        <w:tc>
          <w:tcPr>
            <w:tcW w:w="800" w:type="dxa"/>
            <w:tcBorders>
              <w:top w:val="single" w:sz="6" w:space="0" w:color="auto"/>
              <w:left w:val="single" w:sz="12" w:space="0" w:color="auto"/>
              <w:bottom w:val="single" w:sz="6" w:space="0" w:color="auto"/>
              <w:right w:val="single" w:sz="6" w:space="0" w:color="auto"/>
            </w:tcBorders>
            <w:shd w:val="solid" w:color="FFFFFF" w:fill="auto"/>
          </w:tcPr>
          <w:p w14:paraId="4C9E6A10" w14:textId="77777777" w:rsidR="001811E2" w:rsidRPr="003444A1" w:rsidRDefault="001811E2"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457BFA0" w14:textId="77777777" w:rsidR="001811E2" w:rsidRPr="003444A1" w:rsidRDefault="001811E2" w:rsidP="00B47072">
            <w:pPr>
              <w:pStyle w:val="TAL"/>
              <w:keepNext w:val="0"/>
              <w:rPr>
                <w:rFonts w:cs="Arial"/>
                <w:sz w:val="16"/>
                <w:szCs w:val="16"/>
              </w:rPr>
            </w:pPr>
            <w:r w:rsidRPr="003444A1">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5F58D4" w14:textId="77777777" w:rsidR="001811E2" w:rsidRPr="003444A1" w:rsidRDefault="001811E2" w:rsidP="00B47072">
            <w:pPr>
              <w:pStyle w:val="TAL"/>
              <w:keepNext w:val="0"/>
              <w:rPr>
                <w:rFonts w:cs="Arial"/>
                <w:sz w:val="16"/>
                <w:szCs w:val="16"/>
              </w:rPr>
            </w:pPr>
            <w:r w:rsidRPr="003444A1">
              <w:rPr>
                <w:rFonts w:cs="Arial"/>
                <w:sz w:val="16"/>
                <w:szCs w:val="16"/>
              </w:rPr>
              <w:t>RP-171920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DFB906" w14:textId="77777777" w:rsidR="001811E2" w:rsidRPr="003444A1" w:rsidRDefault="001811E2" w:rsidP="00B47072">
            <w:pPr>
              <w:pStyle w:val="TAL"/>
              <w:keepNext w:val="0"/>
              <w:rPr>
                <w:rFonts w:cs="Arial"/>
                <w:sz w:val="16"/>
                <w:szCs w:val="16"/>
              </w:rPr>
            </w:pPr>
            <w:r w:rsidRPr="003444A1">
              <w:rPr>
                <w:rFonts w:cs="Arial"/>
                <w:sz w:val="16"/>
                <w:szCs w:val="16"/>
              </w:rPr>
              <w:t>1176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C9E642" w14:textId="77777777" w:rsidR="001811E2" w:rsidRPr="003444A1" w:rsidRDefault="001811E2"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6934BF7" w14:textId="77777777" w:rsidR="001811E2" w:rsidRPr="003444A1" w:rsidRDefault="001811E2" w:rsidP="00B47072">
            <w:pPr>
              <w:pStyle w:val="TAL"/>
              <w:keepNext w:val="0"/>
              <w:rPr>
                <w:rFonts w:cs="Arial"/>
                <w:sz w:val="16"/>
                <w:szCs w:val="16"/>
              </w:rPr>
            </w:pPr>
            <w:r w:rsidRPr="003444A1">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BD62256" w14:textId="77777777" w:rsidR="001811E2" w:rsidRPr="003444A1" w:rsidRDefault="001811E2" w:rsidP="00B47072">
            <w:pPr>
              <w:pStyle w:val="TAL"/>
              <w:keepNext w:val="0"/>
              <w:rPr>
                <w:rFonts w:cs="Arial"/>
                <w:sz w:val="16"/>
                <w:szCs w:val="16"/>
              </w:rPr>
            </w:pPr>
            <w:r w:rsidRPr="003444A1">
              <w:rPr>
                <w:rFonts w:cs="Arial"/>
                <w:sz w:val="16"/>
                <w:szCs w:val="16"/>
              </w:rPr>
              <w:t>Corrections on TS 36.321 for Rel-13 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0F034C2" w14:textId="77777777" w:rsidR="001811E2" w:rsidRPr="003444A1" w:rsidRDefault="001811E2" w:rsidP="00B47072">
            <w:pPr>
              <w:pStyle w:val="TAL"/>
              <w:keepNext w:val="0"/>
              <w:rPr>
                <w:rFonts w:cs="Arial"/>
                <w:sz w:val="16"/>
                <w:szCs w:val="16"/>
              </w:rPr>
            </w:pPr>
            <w:r w:rsidRPr="003444A1">
              <w:rPr>
                <w:rFonts w:cs="Arial"/>
                <w:sz w:val="16"/>
                <w:szCs w:val="16"/>
              </w:rPr>
              <w:t>14.4.0</w:t>
            </w:r>
          </w:p>
        </w:tc>
      </w:tr>
      <w:tr w:rsidR="003444A1" w:rsidRPr="003444A1" w14:paraId="33C72C5C" w14:textId="77777777" w:rsidTr="00DC761D">
        <w:tc>
          <w:tcPr>
            <w:tcW w:w="800" w:type="dxa"/>
            <w:tcBorders>
              <w:top w:val="single" w:sz="6" w:space="0" w:color="auto"/>
              <w:left w:val="single" w:sz="12" w:space="0" w:color="auto"/>
              <w:bottom w:val="single" w:sz="6" w:space="0" w:color="auto"/>
              <w:right w:val="single" w:sz="6" w:space="0" w:color="auto"/>
            </w:tcBorders>
            <w:shd w:val="solid" w:color="FFFFFF" w:fill="auto"/>
          </w:tcPr>
          <w:p w14:paraId="19FAD9F0" w14:textId="77777777" w:rsidR="00F87B2B" w:rsidRPr="003444A1" w:rsidRDefault="00F87B2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7879132" w14:textId="77777777" w:rsidR="00F87B2B" w:rsidRPr="003444A1" w:rsidRDefault="00F87B2B" w:rsidP="00B47072">
            <w:pPr>
              <w:pStyle w:val="TAL"/>
              <w:keepNext w:val="0"/>
              <w:rPr>
                <w:rFonts w:cs="Arial"/>
                <w:sz w:val="16"/>
                <w:szCs w:val="16"/>
              </w:rPr>
            </w:pPr>
            <w:r w:rsidRPr="003444A1">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DA102B" w14:textId="77777777" w:rsidR="00F87B2B" w:rsidRPr="003444A1" w:rsidRDefault="00F87B2B" w:rsidP="00B47072">
            <w:pPr>
              <w:pStyle w:val="TAL"/>
              <w:keepNext w:val="0"/>
              <w:rPr>
                <w:rFonts w:cs="Arial"/>
                <w:sz w:val="16"/>
                <w:szCs w:val="16"/>
              </w:rPr>
            </w:pPr>
            <w:r w:rsidRPr="003444A1">
              <w:rPr>
                <w:rFonts w:cs="Arial"/>
                <w:sz w:val="16"/>
                <w:szCs w:val="16"/>
              </w:rPr>
              <w:t>RP-171911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B15C3" w14:textId="77777777" w:rsidR="00F87B2B" w:rsidRPr="003444A1" w:rsidRDefault="00F87B2B" w:rsidP="00B47072">
            <w:pPr>
              <w:pStyle w:val="TAL"/>
              <w:keepNext w:val="0"/>
              <w:rPr>
                <w:rFonts w:cs="Arial"/>
                <w:sz w:val="16"/>
                <w:szCs w:val="16"/>
              </w:rPr>
            </w:pPr>
            <w:r w:rsidRPr="003444A1">
              <w:rPr>
                <w:rFonts w:cs="Arial"/>
                <w:sz w:val="16"/>
                <w:szCs w:val="16"/>
              </w:rPr>
              <w:t>1178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6ED95E" w14:textId="77777777" w:rsidR="00F87B2B" w:rsidRPr="003444A1" w:rsidRDefault="00F87B2B"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95CAD5" w14:textId="77777777" w:rsidR="00F87B2B" w:rsidRPr="003444A1" w:rsidRDefault="00F87B2B" w:rsidP="00B47072">
            <w:pPr>
              <w:pStyle w:val="TAL"/>
              <w:keepNext w:val="0"/>
              <w:rPr>
                <w:rFonts w:cs="Arial"/>
                <w:sz w:val="16"/>
                <w:szCs w:val="16"/>
              </w:rPr>
            </w:pPr>
            <w:r w:rsidRPr="003444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493257F" w14:textId="77777777" w:rsidR="00F87B2B" w:rsidRPr="003444A1" w:rsidRDefault="00F87B2B" w:rsidP="00B47072">
            <w:pPr>
              <w:pStyle w:val="TAL"/>
              <w:keepNext w:val="0"/>
              <w:rPr>
                <w:rFonts w:cs="Arial"/>
                <w:sz w:val="16"/>
                <w:szCs w:val="16"/>
              </w:rPr>
            </w:pPr>
            <w:r w:rsidRPr="003444A1">
              <w:rPr>
                <w:rFonts w:cs="Arial"/>
                <w:sz w:val="16"/>
                <w:szCs w:val="16"/>
              </w:rPr>
              <w:t>Corrections to references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C1243FE" w14:textId="77777777" w:rsidR="00F87B2B" w:rsidRPr="003444A1" w:rsidRDefault="00F87B2B" w:rsidP="00B47072">
            <w:pPr>
              <w:pStyle w:val="TAL"/>
              <w:keepNext w:val="0"/>
              <w:rPr>
                <w:rFonts w:cs="Arial"/>
                <w:sz w:val="16"/>
                <w:szCs w:val="16"/>
              </w:rPr>
            </w:pPr>
            <w:r w:rsidRPr="003444A1">
              <w:rPr>
                <w:rFonts w:cs="Arial"/>
                <w:sz w:val="16"/>
                <w:szCs w:val="16"/>
              </w:rPr>
              <w:t>14.4.0</w:t>
            </w:r>
          </w:p>
        </w:tc>
      </w:tr>
      <w:tr w:rsidR="003444A1" w:rsidRPr="003444A1" w14:paraId="5E44326C" w14:textId="77777777" w:rsidTr="00E45179">
        <w:tc>
          <w:tcPr>
            <w:tcW w:w="800" w:type="dxa"/>
            <w:tcBorders>
              <w:top w:val="single" w:sz="6" w:space="0" w:color="auto"/>
              <w:left w:val="single" w:sz="12" w:space="0" w:color="auto"/>
              <w:bottom w:val="single" w:sz="6" w:space="0" w:color="auto"/>
              <w:right w:val="single" w:sz="6" w:space="0" w:color="auto"/>
            </w:tcBorders>
            <w:shd w:val="solid" w:color="FFFFFF" w:fill="auto"/>
          </w:tcPr>
          <w:p w14:paraId="7AFD8B07" w14:textId="77777777" w:rsidR="00DC761D" w:rsidRPr="003444A1" w:rsidRDefault="00DC761D"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BCB81ED" w14:textId="77777777" w:rsidR="00DC761D" w:rsidRPr="003444A1" w:rsidRDefault="00DC761D" w:rsidP="00B47072">
            <w:pPr>
              <w:pStyle w:val="TAL"/>
              <w:keepNext w:val="0"/>
              <w:rPr>
                <w:rFonts w:cs="Arial"/>
                <w:sz w:val="16"/>
                <w:szCs w:val="16"/>
              </w:rPr>
            </w:pPr>
            <w:r w:rsidRPr="003444A1">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4460FF" w14:textId="77777777" w:rsidR="00DC761D" w:rsidRPr="003444A1" w:rsidRDefault="00DC761D" w:rsidP="00B47072">
            <w:pPr>
              <w:pStyle w:val="TAL"/>
              <w:keepNext w:val="0"/>
              <w:rPr>
                <w:rFonts w:cs="Arial"/>
                <w:sz w:val="16"/>
                <w:szCs w:val="16"/>
              </w:rPr>
            </w:pPr>
            <w:r w:rsidRPr="003444A1">
              <w:rPr>
                <w:rFonts w:cs="Arial"/>
                <w:sz w:val="16"/>
                <w:szCs w:val="16"/>
              </w:rPr>
              <w:t>RP-171915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4A193C" w14:textId="77777777" w:rsidR="00DC761D" w:rsidRPr="003444A1" w:rsidRDefault="00DC761D" w:rsidP="00B47072">
            <w:pPr>
              <w:pStyle w:val="TAL"/>
              <w:keepNext w:val="0"/>
              <w:rPr>
                <w:rFonts w:cs="Arial"/>
                <w:sz w:val="16"/>
                <w:szCs w:val="16"/>
              </w:rPr>
            </w:pPr>
            <w:r w:rsidRPr="003444A1">
              <w:rPr>
                <w:rFonts w:cs="Arial"/>
                <w:sz w:val="16"/>
                <w:szCs w:val="16"/>
              </w:rPr>
              <w:t>1181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B703B6" w14:textId="77777777" w:rsidR="00DC761D" w:rsidRPr="003444A1" w:rsidRDefault="00DC761D"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16530E" w14:textId="77777777" w:rsidR="00DC761D" w:rsidRPr="003444A1" w:rsidRDefault="00DC761D" w:rsidP="00B47072">
            <w:pPr>
              <w:pStyle w:val="TAL"/>
              <w:keepNext w:val="0"/>
              <w:rPr>
                <w:rFonts w:cs="Arial"/>
                <w:sz w:val="16"/>
                <w:szCs w:val="16"/>
              </w:rPr>
            </w:pPr>
            <w:r w:rsidRPr="003444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37D162F" w14:textId="77777777" w:rsidR="00DC761D" w:rsidRPr="003444A1" w:rsidRDefault="00DC761D" w:rsidP="00B47072">
            <w:pPr>
              <w:pStyle w:val="TAL"/>
              <w:keepNext w:val="0"/>
              <w:rPr>
                <w:rFonts w:cs="Arial"/>
                <w:sz w:val="16"/>
                <w:szCs w:val="16"/>
              </w:rPr>
            </w:pPr>
            <w:r w:rsidRPr="003444A1">
              <w:rPr>
                <w:rFonts w:cs="Arial"/>
                <w:sz w:val="16"/>
                <w:szCs w:val="16"/>
              </w:rPr>
              <w:t>Correction to contention free random access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0C8B13C" w14:textId="77777777" w:rsidR="00DC761D" w:rsidRPr="003444A1" w:rsidRDefault="00DC761D" w:rsidP="00B47072">
            <w:pPr>
              <w:pStyle w:val="TAL"/>
              <w:keepNext w:val="0"/>
              <w:rPr>
                <w:rFonts w:cs="Arial"/>
                <w:sz w:val="16"/>
                <w:szCs w:val="16"/>
              </w:rPr>
            </w:pPr>
            <w:r w:rsidRPr="003444A1">
              <w:rPr>
                <w:rFonts w:cs="Arial"/>
                <w:sz w:val="16"/>
                <w:szCs w:val="16"/>
              </w:rPr>
              <w:t>14.4.0</w:t>
            </w:r>
          </w:p>
        </w:tc>
      </w:tr>
      <w:tr w:rsidR="003444A1" w:rsidRPr="003444A1" w14:paraId="26E64129" w14:textId="77777777" w:rsidTr="00E45179">
        <w:tc>
          <w:tcPr>
            <w:tcW w:w="800" w:type="dxa"/>
            <w:tcBorders>
              <w:top w:val="single" w:sz="6" w:space="0" w:color="auto"/>
              <w:left w:val="single" w:sz="12" w:space="0" w:color="auto"/>
              <w:bottom w:val="single" w:sz="6" w:space="0" w:color="auto"/>
              <w:right w:val="single" w:sz="6" w:space="0" w:color="auto"/>
            </w:tcBorders>
            <w:shd w:val="solid" w:color="FFFFFF" w:fill="auto"/>
          </w:tcPr>
          <w:p w14:paraId="794F3B2A" w14:textId="77777777" w:rsidR="00E45179" w:rsidRPr="003444A1" w:rsidRDefault="00E45179"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F9DA39B" w14:textId="77777777" w:rsidR="00E45179" w:rsidRPr="003444A1" w:rsidRDefault="00E45179" w:rsidP="00B47072">
            <w:pPr>
              <w:pStyle w:val="TAL"/>
              <w:keepNext w:val="0"/>
              <w:rPr>
                <w:rFonts w:cs="Arial"/>
                <w:sz w:val="16"/>
                <w:szCs w:val="16"/>
              </w:rPr>
            </w:pPr>
            <w:r w:rsidRPr="003444A1">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9A5A23" w14:textId="77777777" w:rsidR="00E45179" w:rsidRPr="003444A1" w:rsidRDefault="00E45179" w:rsidP="00B47072">
            <w:pPr>
              <w:pStyle w:val="TAL"/>
              <w:keepNext w:val="0"/>
              <w:rPr>
                <w:rFonts w:cs="Arial"/>
                <w:sz w:val="16"/>
                <w:szCs w:val="16"/>
              </w:rPr>
            </w:pPr>
            <w:r w:rsidRPr="003444A1">
              <w:rPr>
                <w:rFonts w:cs="Arial"/>
                <w:sz w:val="16"/>
                <w:szCs w:val="16"/>
              </w:rPr>
              <w:t>RP-171913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0A8AF" w14:textId="77777777" w:rsidR="00E45179" w:rsidRPr="003444A1" w:rsidRDefault="00E45179" w:rsidP="00B47072">
            <w:pPr>
              <w:pStyle w:val="TAL"/>
              <w:keepNext w:val="0"/>
              <w:rPr>
                <w:rFonts w:cs="Arial"/>
                <w:sz w:val="16"/>
                <w:szCs w:val="16"/>
              </w:rPr>
            </w:pPr>
            <w:r w:rsidRPr="003444A1">
              <w:rPr>
                <w:rFonts w:cs="Arial"/>
                <w:sz w:val="16"/>
                <w:szCs w:val="16"/>
              </w:rPr>
              <w:t>1182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D435B6" w14:textId="77777777" w:rsidR="00E45179" w:rsidRPr="003444A1" w:rsidRDefault="00E45179" w:rsidP="00B47072">
            <w:pPr>
              <w:pStyle w:val="TAL"/>
              <w:keepNext w:val="0"/>
              <w:rPr>
                <w:rFonts w:cs="Arial"/>
                <w:sz w:val="16"/>
                <w:szCs w:val="16"/>
              </w:rPr>
            </w:pPr>
            <w:r w:rsidRPr="003444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F1D75EF" w14:textId="77777777" w:rsidR="00E45179" w:rsidRPr="003444A1" w:rsidRDefault="00E45179" w:rsidP="00B47072">
            <w:pPr>
              <w:pStyle w:val="TAL"/>
              <w:keepNext w:val="0"/>
              <w:rPr>
                <w:rFonts w:cs="Arial"/>
                <w:sz w:val="16"/>
                <w:szCs w:val="16"/>
              </w:rPr>
            </w:pPr>
            <w:r w:rsidRPr="003444A1">
              <w:rPr>
                <w:rFonts w:cs="Arial"/>
                <w:sz w:val="16"/>
                <w:szCs w:val="16"/>
              </w:rPr>
              <w:t>C</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8424478" w14:textId="77777777" w:rsidR="00E45179" w:rsidRPr="003444A1" w:rsidRDefault="00E45179" w:rsidP="00B47072">
            <w:pPr>
              <w:pStyle w:val="TAL"/>
              <w:keepNext w:val="0"/>
              <w:rPr>
                <w:rFonts w:cs="Arial"/>
                <w:sz w:val="16"/>
                <w:szCs w:val="16"/>
              </w:rPr>
            </w:pPr>
            <w:r w:rsidRPr="003444A1">
              <w:rPr>
                <w:rFonts w:cs="Arial"/>
                <w:sz w:val="16"/>
                <w:szCs w:val="16"/>
              </w:rPr>
              <w:t>Introduction of Release Assistance Indication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1495F9F" w14:textId="77777777" w:rsidR="00E45179" w:rsidRPr="003444A1" w:rsidRDefault="00E45179" w:rsidP="00B47072">
            <w:pPr>
              <w:pStyle w:val="TAL"/>
              <w:keepNext w:val="0"/>
              <w:rPr>
                <w:rFonts w:cs="Arial"/>
                <w:sz w:val="16"/>
                <w:szCs w:val="16"/>
              </w:rPr>
            </w:pPr>
            <w:r w:rsidRPr="003444A1">
              <w:rPr>
                <w:rFonts w:cs="Arial"/>
                <w:sz w:val="16"/>
                <w:szCs w:val="16"/>
              </w:rPr>
              <w:t>14.4.0</w:t>
            </w:r>
          </w:p>
        </w:tc>
      </w:tr>
      <w:tr w:rsidR="003444A1" w:rsidRPr="003444A1" w14:paraId="223D04F0" w14:textId="77777777" w:rsidTr="00A00BDC">
        <w:tc>
          <w:tcPr>
            <w:tcW w:w="800" w:type="dxa"/>
            <w:tcBorders>
              <w:top w:val="single" w:sz="6" w:space="0" w:color="auto"/>
              <w:left w:val="single" w:sz="12" w:space="0" w:color="auto"/>
              <w:bottom w:val="single" w:sz="6" w:space="0" w:color="auto"/>
              <w:right w:val="single" w:sz="6" w:space="0" w:color="auto"/>
            </w:tcBorders>
            <w:shd w:val="solid" w:color="FFFFFF" w:fill="auto"/>
          </w:tcPr>
          <w:p w14:paraId="6A5E9909" w14:textId="77777777" w:rsidR="00E45179" w:rsidRPr="003444A1" w:rsidRDefault="00E45179"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A21D1A0" w14:textId="77777777" w:rsidR="00E45179" w:rsidRPr="003444A1" w:rsidRDefault="00E45179" w:rsidP="00B47072">
            <w:pPr>
              <w:pStyle w:val="TAL"/>
              <w:keepNext w:val="0"/>
              <w:rPr>
                <w:rFonts w:cs="Arial"/>
                <w:sz w:val="16"/>
                <w:szCs w:val="16"/>
              </w:rPr>
            </w:pPr>
            <w:r w:rsidRPr="003444A1">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73BB6C" w14:textId="77777777" w:rsidR="00E45179" w:rsidRPr="003444A1" w:rsidRDefault="00E45179" w:rsidP="00B47072">
            <w:pPr>
              <w:pStyle w:val="TAL"/>
              <w:keepNext w:val="0"/>
              <w:rPr>
                <w:rFonts w:cs="Arial"/>
                <w:sz w:val="16"/>
                <w:szCs w:val="16"/>
              </w:rPr>
            </w:pPr>
            <w:r w:rsidRPr="003444A1">
              <w:rPr>
                <w:rFonts w:cs="Arial"/>
                <w:sz w:val="16"/>
                <w:szCs w:val="16"/>
              </w:rPr>
              <w:t>RP-171917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E9DEFA" w14:textId="77777777" w:rsidR="00E45179" w:rsidRPr="003444A1" w:rsidRDefault="00E45179" w:rsidP="00B47072">
            <w:pPr>
              <w:pStyle w:val="TAL"/>
              <w:keepNext w:val="0"/>
              <w:rPr>
                <w:rFonts w:cs="Arial"/>
                <w:sz w:val="16"/>
                <w:szCs w:val="16"/>
              </w:rPr>
            </w:pPr>
            <w:r w:rsidRPr="003444A1">
              <w:rPr>
                <w:rFonts w:cs="Arial"/>
                <w:sz w:val="16"/>
                <w:szCs w:val="16"/>
              </w:rPr>
              <w:t>1184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1BCDE7" w14:textId="77777777" w:rsidR="00E45179" w:rsidRPr="003444A1" w:rsidRDefault="00E45179"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B6C96C" w14:textId="77777777" w:rsidR="00E45179" w:rsidRPr="003444A1" w:rsidRDefault="00E45179" w:rsidP="00B47072">
            <w:pPr>
              <w:pStyle w:val="TAL"/>
              <w:keepNext w:val="0"/>
              <w:rPr>
                <w:rFonts w:cs="Arial"/>
                <w:sz w:val="16"/>
                <w:szCs w:val="16"/>
              </w:rPr>
            </w:pPr>
            <w:r w:rsidRPr="003444A1">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759F80B" w14:textId="77777777" w:rsidR="00E45179" w:rsidRPr="003444A1" w:rsidRDefault="00E45179" w:rsidP="00B47072">
            <w:pPr>
              <w:pStyle w:val="TAL"/>
              <w:keepNext w:val="0"/>
              <w:rPr>
                <w:rFonts w:cs="Arial"/>
                <w:sz w:val="16"/>
                <w:szCs w:val="16"/>
              </w:rPr>
            </w:pPr>
            <w:r w:rsidRPr="003444A1">
              <w:rPr>
                <w:rFonts w:cs="Arial"/>
                <w:sz w:val="16"/>
                <w:szCs w:val="16"/>
              </w:rPr>
              <w:t>Clarification on TAT restart without valid TA value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18DA699" w14:textId="77777777" w:rsidR="00E45179" w:rsidRPr="003444A1" w:rsidRDefault="00E45179" w:rsidP="00B47072">
            <w:pPr>
              <w:pStyle w:val="TAL"/>
              <w:keepNext w:val="0"/>
              <w:rPr>
                <w:rFonts w:cs="Arial"/>
                <w:sz w:val="16"/>
                <w:szCs w:val="16"/>
              </w:rPr>
            </w:pPr>
            <w:r w:rsidRPr="003444A1">
              <w:rPr>
                <w:rFonts w:cs="Arial"/>
                <w:sz w:val="16"/>
                <w:szCs w:val="16"/>
              </w:rPr>
              <w:t>14.4.0</w:t>
            </w:r>
          </w:p>
        </w:tc>
      </w:tr>
      <w:tr w:rsidR="003444A1" w:rsidRPr="003444A1" w14:paraId="6902D23A" w14:textId="77777777" w:rsidTr="00A82ED4">
        <w:tc>
          <w:tcPr>
            <w:tcW w:w="800" w:type="dxa"/>
            <w:tcBorders>
              <w:top w:val="single" w:sz="6" w:space="0" w:color="auto"/>
              <w:left w:val="single" w:sz="12" w:space="0" w:color="auto"/>
              <w:bottom w:val="single" w:sz="6" w:space="0" w:color="auto"/>
              <w:right w:val="single" w:sz="6" w:space="0" w:color="auto"/>
            </w:tcBorders>
            <w:shd w:val="solid" w:color="FFFFFF" w:fill="auto"/>
          </w:tcPr>
          <w:p w14:paraId="19F33E5C" w14:textId="77777777" w:rsidR="00A00BDC" w:rsidRPr="003444A1" w:rsidRDefault="00A00BDC" w:rsidP="00B47072">
            <w:pPr>
              <w:pStyle w:val="TAL"/>
              <w:keepNext w:val="0"/>
              <w:rPr>
                <w:rFonts w:cs="Arial"/>
                <w:sz w:val="16"/>
                <w:szCs w:val="16"/>
              </w:rPr>
            </w:pPr>
            <w:r w:rsidRPr="003444A1">
              <w:rPr>
                <w:rFonts w:cs="Arial"/>
                <w:sz w:val="16"/>
                <w:szCs w:val="16"/>
              </w:rPr>
              <w:t>2017-12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3AC1ABA" w14:textId="77777777" w:rsidR="00A00BDC" w:rsidRPr="003444A1" w:rsidRDefault="00A00BDC" w:rsidP="00B47072">
            <w:pPr>
              <w:pStyle w:val="TAL"/>
              <w:keepNext w:val="0"/>
              <w:rPr>
                <w:rFonts w:cs="Arial"/>
                <w:sz w:val="16"/>
                <w:szCs w:val="16"/>
              </w:rPr>
            </w:pPr>
            <w:r w:rsidRPr="003444A1">
              <w:rPr>
                <w:rFonts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8A1A1A" w14:textId="77777777" w:rsidR="00A00BDC" w:rsidRPr="003444A1" w:rsidRDefault="00A00BDC" w:rsidP="00B47072">
            <w:pPr>
              <w:pStyle w:val="TAL"/>
              <w:keepNext w:val="0"/>
              <w:rPr>
                <w:rFonts w:cs="Arial"/>
                <w:sz w:val="16"/>
                <w:szCs w:val="16"/>
              </w:rPr>
            </w:pPr>
            <w:r w:rsidRPr="003444A1">
              <w:rPr>
                <w:rFonts w:cs="Arial"/>
                <w:sz w:val="16"/>
                <w:szCs w:val="16"/>
              </w:rPr>
              <w:t>RP-172617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182AB0" w14:textId="77777777" w:rsidR="00A00BDC" w:rsidRPr="003444A1" w:rsidRDefault="00A00BDC" w:rsidP="00B47072">
            <w:pPr>
              <w:pStyle w:val="TAL"/>
              <w:keepNext w:val="0"/>
              <w:rPr>
                <w:rFonts w:cs="Arial"/>
                <w:sz w:val="16"/>
                <w:szCs w:val="16"/>
              </w:rPr>
            </w:pPr>
            <w:r w:rsidRPr="003444A1">
              <w:rPr>
                <w:rFonts w:cs="Arial"/>
                <w:sz w:val="16"/>
                <w:szCs w:val="16"/>
              </w:rPr>
              <w:t>1186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2A9A93" w14:textId="77777777" w:rsidR="00A00BDC" w:rsidRPr="003444A1" w:rsidRDefault="00A00BDC"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78BDF7" w14:textId="77777777" w:rsidR="00A00BDC" w:rsidRPr="003444A1" w:rsidRDefault="00A00BDC" w:rsidP="00B47072">
            <w:pPr>
              <w:pStyle w:val="TAL"/>
              <w:keepNext w:val="0"/>
              <w:rPr>
                <w:rFonts w:cs="Arial"/>
                <w:sz w:val="16"/>
                <w:szCs w:val="16"/>
              </w:rPr>
            </w:pPr>
            <w:r w:rsidRPr="003444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31C67EE" w14:textId="77777777" w:rsidR="00A00BDC" w:rsidRPr="003444A1" w:rsidRDefault="00A00BDC" w:rsidP="00B47072">
            <w:pPr>
              <w:pStyle w:val="TAL"/>
              <w:keepNext w:val="0"/>
              <w:rPr>
                <w:rFonts w:cs="Arial"/>
                <w:sz w:val="16"/>
                <w:szCs w:val="16"/>
              </w:rPr>
            </w:pPr>
            <w:r w:rsidRPr="003444A1">
              <w:rPr>
                <w:rFonts w:cs="Arial"/>
                <w:sz w:val="16"/>
                <w:szCs w:val="16"/>
              </w:rPr>
              <w:t>Removal of FFS for RAI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CBB59A" w14:textId="77777777" w:rsidR="00A00BDC" w:rsidRPr="003444A1" w:rsidRDefault="00A00BDC" w:rsidP="00B47072">
            <w:pPr>
              <w:pStyle w:val="TAL"/>
              <w:keepNext w:val="0"/>
              <w:rPr>
                <w:rFonts w:cs="Arial"/>
                <w:sz w:val="16"/>
                <w:szCs w:val="16"/>
              </w:rPr>
            </w:pPr>
            <w:r w:rsidRPr="003444A1">
              <w:rPr>
                <w:rFonts w:cs="Arial"/>
                <w:sz w:val="16"/>
                <w:szCs w:val="16"/>
              </w:rPr>
              <w:t>14.5.0</w:t>
            </w:r>
          </w:p>
        </w:tc>
      </w:tr>
      <w:tr w:rsidR="003444A1" w:rsidRPr="003444A1" w14:paraId="77794B6B" w14:textId="77777777" w:rsidTr="00A82ED4">
        <w:tc>
          <w:tcPr>
            <w:tcW w:w="800" w:type="dxa"/>
            <w:tcBorders>
              <w:top w:val="single" w:sz="6" w:space="0" w:color="auto"/>
              <w:left w:val="single" w:sz="12" w:space="0" w:color="auto"/>
              <w:bottom w:val="single" w:sz="6" w:space="0" w:color="auto"/>
              <w:right w:val="single" w:sz="6" w:space="0" w:color="auto"/>
            </w:tcBorders>
            <w:shd w:val="solid" w:color="FFFFFF" w:fill="auto"/>
          </w:tcPr>
          <w:p w14:paraId="2C47E09A" w14:textId="77777777" w:rsidR="00A82ED4" w:rsidRPr="003444A1" w:rsidRDefault="00A82ED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C802C24" w14:textId="77777777" w:rsidR="00A82ED4" w:rsidRPr="003444A1" w:rsidRDefault="00A82ED4" w:rsidP="00B47072">
            <w:pPr>
              <w:pStyle w:val="TAL"/>
              <w:keepNext w:val="0"/>
              <w:rPr>
                <w:rFonts w:cs="Arial"/>
                <w:sz w:val="16"/>
                <w:szCs w:val="16"/>
              </w:rPr>
            </w:pPr>
            <w:r w:rsidRPr="003444A1">
              <w:rPr>
                <w:rFonts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2A43C2" w14:textId="77777777" w:rsidR="00A82ED4" w:rsidRPr="003444A1" w:rsidRDefault="00A82ED4" w:rsidP="00B47072">
            <w:pPr>
              <w:pStyle w:val="TAL"/>
              <w:keepNext w:val="0"/>
              <w:rPr>
                <w:rFonts w:cs="Arial"/>
                <w:sz w:val="16"/>
                <w:szCs w:val="16"/>
              </w:rPr>
            </w:pPr>
            <w:r w:rsidRPr="003444A1">
              <w:rPr>
                <w:rFonts w:cs="Arial"/>
                <w:sz w:val="16"/>
                <w:szCs w:val="16"/>
              </w:rPr>
              <w:t>RP-172616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764BC8" w14:textId="77777777" w:rsidR="00A82ED4" w:rsidRPr="003444A1" w:rsidRDefault="00A82ED4" w:rsidP="00B47072">
            <w:pPr>
              <w:pStyle w:val="TAL"/>
              <w:keepNext w:val="0"/>
              <w:rPr>
                <w:rFonts w:cs="Arial"/>
                <w:sz w:val="16"/>
                <w:szCs w:val="16"/>
              </w:rPr>
            </w:pPr>
            <w:r w:rsidRPr="003444A1">
              <w:rPr>
                <w:rFonts w:cs="Arial"/>
                <w:sz w:val="16"/>
                <w:szCs w:val="16"/>
              </w:rPr>
              <w:t>1187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461D7C" w14:textId="77777777" w:rsidR="00A82ED4" w:rsidRPr="003444A1" w:rsidRDefault="00A82ED4"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E5F21E" w14:textId="77777777" w:rsidR="00A82ED4" w:rsidRPr="003444A1" w:rsidRDefault="00A82ED4" w:rsidP="00B47072">
            <w:pPr>
              <w:pStyle w:val="TAL"/>
              <w:keepNext w:val="0"/>
              <w:rPr>
                <w:rFonts w:cs="Arial"/>
                <w:sz w:val="16"/>
                <w:szCs w:val="16"/>
              </w:rPr>
            </w:pPr>
            <w:r w:rsidRPr="003444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5863B19" w14:textId="77777777" w:rsidR="00A82ED4" w:rsidRPr="003444A1" w:rsidRDefault="00A82ED4" w:rsidP="00B47072">
            <w:pPr>
              <w:pStyle w:val="TAL"/>
              <w:keepNext w:val="0"/>
              <w:rPr>
                <w:rFonts w:cs="Arial"/>
                <w:sz w:val="16"/>
                <w:szCs w:val="16"/>
              </w:rPr>
            </w:pPr>
            <w:r w:rsidRPr="003444A1">
              <w:rPr>
                <w:rFonts w:cs="Arial"/>
                <w:sz w:val="16"/>
                <w:szCs w:val="16"/>
              </w:rPr>
              <w:t>Minor correction on the IE of pusch-EnhancementsConfig in feMTC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995EB86" w14:textId="77777777" w:rsidR="00A82ED4" w:rsidRPr="003444A1" w:rsidRDefault="00A82ED4" w:rsidP="00B47072">
            <w:pPr>
              <w:pStyle w:val="TAL"/>
              <w:keepNext w:val="0"/>
              <w:rPr>
                <w:rFonts w:cs="Arial"/>
                <w:sz w:val="16"/>
                <w:szCs w:val="16"/>
              </w:rPr>
            </w:pPr>
            <w:r w:rsidRPr="003444A1">
              <w:rPr>
                <w:rFonts w:cs="Arial"/>
                <w:sz w:val="16"/>
                <w:szCs w:val="16"/>
              </w:rPr>
              <w:t>14.5.0</w:t>
            </w:r>
          </w:p>
        </w:tc>
      </w:tr>
      <w:tr w:rsidR="003444A1" w:rsidRPr="003444A1" w14:paraId="1C913F61" w14:textId="77777777" w:rsidTr="005A3FB6">
        <w:tc>
          <w:tcPr>
            <w:tcW w:w="800" w:type="dxa"/>
            <w:tcBorders>
              <w:top w:val="single" w:sz="6" w:space="0" w:color="auto"/>
              <w:left w:val="single" w:sz="12" w:space="0" w:color="auto"/>
              <w:bottom w:val="single" w:sz="6" w:space="0" w:color="auto"/>
              <w:right w:val="single" w:sz="6" w:space="0" w:color="auto"/>
            </w:tcBorders>
            <w:shd w:val="solid" w:color="FFFFFF" w:fill="auto"/>
          </w:tcPr>
          <w:p w14:paraId="034F3C9D" w14:textId="77777777" w:rsidR="00A82ED4" w:rsidRPr="003444A1" w:rsidRDefault="00A82ED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1D50684" w14:textId="77777777" w:rsidR="00A82ED4" w:rsidRPr="003444A1" w:rsidRDefault="00A82ED4" w:rsidP="00B47072">
            <w:pPr>
              <w:pStyle w:val="TAL"/>
              <w:keepNext w:val="0"/>
              <w:rPr>
                <w:rFonts w:cs="Arial"/>
                <w:sz w:val="16"/>
                <w:szCs w:val="16"/>
              </w:rPr>
            </w:pPr>
            <w:r w:rsidRPr="003444A1">
              <w:rPr>
                <w:rFonts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67A144" w14:textId="77777777" w:rsidR="00A82ED4" w:rsidRPr="003444A1" w:rsidRDefault="00A82ED4" w:rsidP="00B47072">
            <w:pPr>
              <w:pStyle w:val="TAL"/>
              <w:keepNext w:val="0"/>
              <w:rPr>
                <w:rFonts w:cs="Arial"/>
                <w:sz w:val="16"/>
                <w:szCs w:val="16"/>
              </w:rPr>
            </w:pPr>
            <w:r w:rsidRPr="003444A1">
              <w:rPr>
                <w:rFonts w:cs="Arial"/>
                <w:sz w:val="16"/>
                <w:szCs w:val="16"/>
              </w:rPr>
              <w:t>RP-172617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277BC" w14:textId="77777777" w:rsidR="00A82ED4" w:rsidRPr="003444A1" w:rsidRDefault="00A82ED4" w:rsidP="00B47072">
            <w:pPr>
              <w:pStyle w:val="TAL"/>
              <w:keepNext w:val="0"/>
              <w:rPr>
                <w:rFonts w:cs="Arial"/>
                <w:sz w:val="16"/>
                <w:szCs w:val="16"/>
              </w:rPr>
            </w:pPr>
            <w:r w:rsidRPr="003444A1">
              <w:rPr>
                <w:rFonts w:cs="Arial"/>
                <w:sz w:val="16"/>
                <w:szCs w:val="16"/>
              </w:rPr>
              <w:t>1188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D82C75" w14:textId="77777777" w:rsidR="00A82ED4" w:rsidRPr="003444A1" w:rsidRDefault="00A82ED4" w:rsidP="00B47072">
            <w:pPr>
              <w:pStyle w:val="TAL"/>
              <w:keepNext w:val="0"/>
              <w:rPr>
                <w:rFonts w:cs="Arial"/>
                <w:sz w:val="16"/>
                <w:szCs w:val="16"/>
              </w:rPr>
            </w:pPr>
            <w:r w:rsidRPr="003444A1">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D2E5114" w14:textId="77777777" w:rsidR="00A82ED4" w:rsidRPr="003444A1" w:rsidRDefault="00A82ED4" w:rsidP="00B47072">
            <w:pPr>
              <w:pStyle w:val="TAL"/>
              <w:keepNext w:val="0"/>
              <w:rPr>
                <w:rFonts w:cs="Arial"/>
                <w:sz w:val="16"/>
                <w:szCs w:val="16"/>
              </w:rPr>
            </w:pPr>
            <w:r w:rsidRPr="003444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E95E87" w14:textId="77777777" w:rsidR="00A82ED4" w:rsidRPr="003444A1" w:rsidRDefault="00A82ED4" w:rsidP="00B47072">
            <w:pPr>
              <w:pStyle w:val="TAL"/>
              <w:keepNext w:val="0"/>
              <w:rPr>
                <w:rFonts w:cs="Arial"/>
                <w:sz w:val="16"/>
                <w:szCs w:val="16"/>
              </w:rPr>
            </w:pPr>
            <w:r w:rsidRPr="003444A1">
              <w:rPr>
                <w:rFonts w:cs="Arial"/>
                <w:sz w:val="16"/>
                <w:szCs w:val="16"/>
              </w:rPr>
              <w:t>Clarification on carrier index in PDCCH order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7DC6165" w14:textId="77777777" w:rsidR="00A82ED4" w:rsidRPr="003444A1" w:rsidRDefault="00A82ED4" w:rsidP="00B47072">
            <w:pPr>
              <w:pStyle w:val="TAL"/>
              <w:keepNext w:val="0"/>
              <w:rPr>
                <w:rFonts w:cs="Arial"/>
                <w:sz w:val="16"/>
                <w:szCs w:val="16"/>
              </w:rPr>
            </w:pPr>
            <w:r w:rsidRPr="003444A1">
              <w:rPr>
                <w:rFonts w:cs="Arial"/>
                <w:sz w:val="16"/>
                <w:szCs w:val="16"/>
              </w:rPr>
              <w:t>14.5.0</w:t>
            </w:r>
          </w:p>
        </w:tc>
      </w:tr>
      <w:tr w:rsidR="003444A1" w:rsidRPr="003444A1" w14:paraId="2F00793E" w14:textId="77777777" w:rsidTr="005A3FB6">
        <w:tc>
          <w:tcPr>
            <w:tcW w:w="800" w:type="dxa"/>
            <w:tcBorders>
              <w:top w:val="single" w:sz="6" w:space="0" w:color="auto"/>
              <w:left w:val="single" w:sz="12" w:space="0" w:color="auto"/>
              <w:bottom w:val="single" w:sz="6" w:space="0" w:color="auto"/>
              <w:right w:val="single" w:sz="6" w:space="0" w:color="auto"/>
            </w:tcBorders>
            <w:shd w:val="solid" w:color="FFFFFF" w:fill="auto"/>
          </w:tcPr>
          <w:p w14:paraId="0B391DFF" w14:textId="77777777" w:rsidR="00DF68D3" w:rsidRPr="003444A1" w:rsidRDefault="00DF68D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9406421" w14:textId="77777777" w:rsidR="00DF68D3" w:rsidRPr="003444A1" w:rsidRDefault="00DF68D3" w:rsidP="00B47072">
            <w:pPr>
              <w:pStyle w:val="TAL"/>
              <w:keepNext w:val="0"/>
              <w:rPr>
                <w:rFonts w:cs="Arial"/>
                <w:sz w:val="16"/>
                <w:szCs w:val="16"/>
              </w:rPr>
            </w:pPr>
            <w:r w:rsidRPr="003444A1">
              <w:rPr>
                <w:rFonts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4E0B13" w14:textId="77777777" w:rsidR="00DF68D3" w:rsidRPr="003444A1" w:rsidRDefault="00DF68D3" w:rsidP="00B47072">
            <w:pPr>
              <w:pStyle w:val="TAL"/>
              <w:keepNext w:val="0"/>
              <w:rPr>
                <w:rFonts w:cs="Arial"/>
                <w:sz w:val="16"/>
                <w:szCs w:val="16"/>
              </w:rPr>
            </w:pPr>
            <w:r w:rsidRPr="003444A1">
              <w:rPr>
                <w:rFonts w:cs="Arial"/>
                <w:sz w:val="16"/>
                <w:szCs w:val="16"/>
              </w:rPr>
              <w:t>RP-172722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B9D83" w14:textId="77777777" w:rsidR="00DF68D3" w:rsidRPr="003444A1" w:rsidRDefault="00DF68D3" w:rsidP="00B47072">
            <w:pPr>
              <w:pStyle w:val="TAL"/>
              <w:keepNext w:val="0"/>
              <w:rPr>
                <w:rFonts w:cs="Arial"/>
                <w:sz w:val="16"/>
                <w:szCs w:val="16"/>
              </w:rPr>
            </w:pPr>
            <w:r w:rsidRPr="003444A1">
              <w:rPr>
                <w:rFonts w:cs="Arial"/>
                <w:sz w:val="16"/>
                <w:szCs w:val="16"/>
              </w:rPr>
              <w:t>1189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A67A9D" w14:textId="77777777" w:rsidR="00DF68D3" w:rsidRPr="003444A1" w:rsidRDefault="00DF68D3" w:rsidP="00B47072">
            <w:pPr>
              <w:pStyle w:val="TAL"/>
              <w:keepNext w:val="0"/>
              <w:rPr>
                <w:rFonts w:cs="Arial"/>
                <w:sz w:val="16"/>
                <w:szCs w:val="16"/>
              </w:rPr>
            </w:pPr>
            <w:r w:rsidRPr="003444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BAB293" w14:textId="77777777" w:rsidR="00DF68D3" w:rsidRPr="003444A1" w:rsidRDefault="00DF68D3" w:rsidP="00B47072">
            <w:pPr>
              <w:pStyle w:val="TAL"/>
              <w:keepNext w:val="0"/>
              <w:rPr>
                <w:rFonts w:cs="Arial"/>
                <w:sz w:val="16"/>
                <w:szCs w:val="16"/>
              </w:rPr>
            </w:pPr>
            <w:r w:rsidRPr="003444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D618D90" w14:textId="77777777" w:rsidR="00DF68D3" w:rsidRPr="003444A1" w:rsidRDefault="00DF68D3" w:rsidP="00B47072">
            <w:pPr>
              <w:pStyle w:val="TAL"/>
              <w:keepNext w:val="0"/>
              <w:rPr>
                <w:rFonts w:cs="Arial"/>
                <w:sz w:val="16"/>
                <w:szCs w:val="16"/>
              </w:rPr>
            </w:pPr>
            <w:r w:rsidRPr="003444A1">
              <w:rPr>
                <w:rFonts w:cs="Arial"/>
                <w:sz w:val="16"/>
                <w:szCs w:val="16"/>
              </w:rPr>
              <w:t>Correction of reference for kPHICH value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280B72F" w14:textId="77777777" w:rsidR="00DF68D3" w:rsidRPr="003444A1" w:rsidRDefault="00DF68D3" w:rsidP="00B47072">
            <w:pPr>
              <w:pStyle w:val="TAL"/>
              <w:keepNext w:val="0"/>
              <w:rPr>
                <w:rFonts w:cs="Arial"/>
                <w:sz w:val="16"/>
                <w:szCs w:val="16"/>
              </w:rPr>
            </w:pPr>
            <w:r w:rsidRPr="003444A1">
              <w:rPr>
                <w:rFonts w:cs="Arial"/>
                <w:sz w:val="16"/>
                <w:szCs w:val="16"/>
              </w:rPr>
              <w:t>14.5.0</w:t>
            </w:r>
          </w:p>
        </w:tc>
      </w:tr>
      <w:tr w:rsidR="003444A1" w:rsidRPr="003444A1" w14:paraId="61A2E9FD" w14:textId="77777777" w:rsidTr="00E9794E">
        <w:tc>
          <w:tcPr>
            <w:tcW w:w="800" w:type="dxa"/>
            <w:tcBorders>
              <w:top w:val="single" w:sz="6" w:space="0" w:color="auto"/>
              <w:left w:val="single" w:sz="12" w:space="0" w:color="auto"/>
              <w:bottom w:val="single" w:sz="6" w:space="0" w:color="auto"/>
              <w:right w:val="single" w:sz="6" w:space="0" w:color="auto"/>
            </w:tcBorders>
            <w:shd w:val="solid" w:color="FFFFFF" w:fill="auto"/>
          </w:tcPr>
          <w:p w14:paraId="4037F9F8" w14:textId="77777777" w:rsidR="005A3FB6" w:rsidRPr="003444A1" w:rsidRDefault="005A3FB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E7D6CA5" w14:textId="77777777" w:rsidR="005A3FB6" w:rsidRPr="003444A1" w:rsidRDefault="005A3FB6" w:rsidP="00B47072">
            <w:pPr>
              <w:pStyle w:val="TAL"/>
              <w:keepNext w:val="0"/>
              <w:rPr>
                <w:rFonts w:cs="Arial"/>
                <w:sz w:val="16"/>
                <w:szCs w:val="16"/>
              </w:rPr>
            </w:pPr>
            <w:r w:rsidRPr="003444A1">
              <w:rPr>
                <w:rFonts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BDCFB4" w14:textId="77777777" w:rsidR="005A3FB6" w:rsidRPr="003444A1" w:rsidRDefault="005A3FB6" w:rsidP="00B47072">
            <w:pPr>
              <w:pStyle w:val="TAL"/>
              <w:keepNext w:val="0"/>
              <w:rPr>
                <w:rFonts w:cs="Arial"/>
                <w:sz w:val="16"/>
                <w:szCs w:val="16"/>
              </w:rPr>
            </w:pPr>
            <w:r w:rsidRPr="003444A1">
              <w:rPr>
                <w:rFonts w:cs="Arial"/>
                <w:sz w:val="16"/>
                <w:szCs w:val="16"/>
              </w:rPr>
              <w:t>RP-172617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D61D75" w14:textId="77777777" w:rsidR="005A3FB6" w:rsidRPr="003444A1" w:rsidRDefault="005A3FB6" w:rsidP="00B47072">
            <w:pPr>
              <w:pStyle w:val="TAL"/>
              <w:keepNext w:val="0"/>
              <w:rPr>
                <w:rFonts w:cs="Arial"/>
                <w:sz w:val="16"/>
                <w:szCs w:val="16"/>
              </w:rPr>
            </w:pPr>
            <w:r w:rsidRPr="003444A1">
              <w:rPr>
                <w:rFonts w:cs="Arial"/>
                <w:sz w:val="16"/>
                <w:szCs w:val="16"/>
              </w:rPr>
              <w:t>1190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34EF17" w14:textId="77777777" w:rsidR="005A3FB6" w:rsidRPr="003444A1" w:rsidRDefault="005A3FB6" w:rsidP="00B47072">
            <w:pPr>
              <w:pStyle w:val="TAL"/>
              <w:keepNext w:val="0"/>
              <w:rPr>
                <w:rFonts w:cs="Arial"/>
                <w:sz w:val="16"/>
                <w:szCs w:val="16"/>
              </w:rPr>
            </w:pPr>
            <w:r w:rsidRPr="003444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EC51A2C" w14:textId="77777777" w:rsidR="005A3FB6" w:rsidRPr="003444A1" w:rsidRDefault="005A3FB6" w:rsidP="00B47072">
            <w:pPr>
              <w:pStyle w:val="TAL"/>
              <w:keepNext w:val="0"/>
              <w:rPr>
                <w:rFonts w:cs="Arial"/>
                <w:sz w:val="16"/>
                <w:szCs w:val="16"/>
              </w:rPr>
            </w:pPr>
            <w:r w:rsidRPr="003444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A89FB80" w14:textId="77777777" w:rsidR="005A3FB6" w:rsidRPr="003444A1" w:rsidRDefault="005A3FB6" w:rsidP="00B47072">
            <w:pPr>
              <w:pStyle w:val="TAL"/>
              <w:keepNext w:val="0"/>
              <w:rPr>
                <w:rFonts w:cs="Arial"/>
                <w:sz w:val="16"/>
                <w:szCs w:val="16"/>
              </w:rPr>
            </w:pPr>
            <w:r w:rsidRPr="003444A1">
              <w:rPr>
                <w:rFonts w:cs="Arial"/>
                <w:sz w:val="16"/>
                <w:szCs w:val="16"/>
              </w:rPr>
              <w:t>Corrections to V2X functionality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823E75" w14:textId="77777777" w:rsidR="005A3FB6" w:rsidRPr="003444A1" w:rsidRDefault="005A3FB6" w:rsidP="00B47072">
            <w:pPr>
              <w:pStyle w:val="TAL"/>
              <w:keepNext w:val="0"/>
              <w:rPr>
                <w:rFonts w:cs="Arial"/>
                <w:sz w:val="16"/>
                <w:szCs w:val="16"/>
              </w:rPr>
            </w:pPr>
            <w:r w:rsidRPr="003444A1">
              <w:rPr>
                <w:rFonts w:cs="Arial"/>
                <w:sz w:val="16"/>
                <w:szCs w:val="16"/>
              </w:rPr>
              <w:t>14.5.0</w:t>
            </w:r>
          </w:p>
        </w:tc>
      </w:tr>
      <w:tr w:rsidR="003444A1" w:rsidRPr="003444A1" w14:paraId="05ED5159" w14:textId="77777777" w:rsidTr="00E9794E">
        <w:tc>
          <w:tcPr>
            <w:tcW w:w="800" w:type="dxa"/>
            <w:tcBorders>
              <w:top w:val="single" w:sz="6" w:space="0" w:color="auto"/>
              <w:left w:val="single" w:sz="12" w:space="0" w:color="auto"/>
              <w:bottom w:val="single" w:sz="6" w:space="0" w:color="auto"/>
              <w:right w:val="single" w:sz="6" w:space="0" w:color="auto"/>
            </w:tcBorders>
            <w:shd w:val="solid" w:color="FFFFFF" w:fill="auto"/>
          </w:tcPr>
          <w:p w14:paraId="41F786CC" w14:textId="77777777" w:rsidR="00E9794E" w:rsidRPr="003444A1" w:rsidRDefault="00E9794E"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FFB0B90" w14:textId="77777777" w:rsidR="00E9794E" w:rsidRPr="003444A1" w:rsidRDefault="00E9794E" w:rsidP="00B47072">
            <w:pPr>
              <w:pStyle w:val="TAL"/>
              <w:keepNext w:val="0"/>
              <w:rPr>
                <w:rFonts w:cs="Arial"/>
                <w:sz w:val="16"/>
                <w:szCs w:val="16"/>
              </w:rPr>
            </w:pPr>
            <w:r w:rsidRPr="003444A1">
              <w:rPr>
                <w:rFonts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F769C7" w14:textId="77777777" w:rsidR="00E9794E" w:rsidRPr="003444A1" w:rsidRDefault="00E9794E" w:rsidP="00B47072">
            <w:pPr>
              <w:pStyle w:val="TAL"/>
              <w:keepNext w:val="0"/>
              <w:rPr>
                <w:rFonts w:cs="Arial"/>
                <w:sz w:val="16"/>
                <w:szCs w:val="16"/>
              </w:rPr>
            </w:pPr>
            <w:r w:rsidRPr="003444A1">
              <w:rPr>
                <w:rFonts w:cs="Arial"/>
                <w:sz w:val="16"/>
                <w:szCs w:val="16"/>
              </w:rPr>
              <w:t>RP-172616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A1E8A8" w14:textId="77777777" w:rsidR="00E9794E" w:rsidRPr="003444A1" w:rsidRDefault="00E9794E" w:rsidP="00B47072">
            <w:pPr>
              <w:pStyle w:val="TAL"/>
              <w:keepNext w:val="0"/>
              <w:rPr>
                <w:rFonts w:cs="Arial"/>
                <w:sz w:val="16"/>
                <w:szCs w:val="16"/>
              </w:rPr>
            </w:pPr>
            <w:r w:rsidRPr="003444A1">
              <w:rPr>
                <w:rFonts w:cs="Arial"/>
                <w:sz w:val="16"/>
                <w:szCs w:val="16"/>
              </w:rPr>
              <w:t>1194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676E7D" w14:textId="77777777" w:rsidR="00E9794E" w:rsidRPr="003444A1" w:rsidRDefault="00E9794E" w:rsidP="00B47072">
            <w:pPr>
              <w:pStyle w:val="TAL"/>
              <w:keepNext w:val="0"/>
              <w:rPr>
                <w:rFonts w:cs="Arial"/>
                <w:sz w:val="16"/>
                <w:szCs w:val="16"/>
              </w:rPr>
            </w:pPr>
            <w:r w:rsidRPr="003444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069C1B" w14:textId="77777777" w:rsidR="00E9794E" w:rsidRPr="003444A1" w:rsidRDefault="00E9794E" w:rsidP="00B47072">
            <w:pPr>
              <w:pStyle w:val="TAL"/>
              <w:keepNext w:val="0"/>
              <w:rPr>
                <w:rFonts w:cs="Arial"/>
                <w:sz w:val="16"/>
                <w:szCs w:val="16"/>
              </w:rPr>
            </w:pPr>
            <w:r w:rsidRPr="003444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79FAAD3" w14:textId="77777777" w:rsidR="00E9794E" w:rsidRPr="003444A1" w:rsidRDefault="00E9794E" w:rsidP="00B47072">
            <w:pPr>
              <w:pStyle w:val="TAL"/>
              <w:keepNext w:val="0"/>
              <w:rPr>
                <w:rFonts w:cs="Arial"/>
                <w:sz w:val="16"/>
                <w:szCs w:val="16"/>
              </w:rPr>
            </w:pPr>
            <w:r w:rsidRPr="003444A1">
              <w:rPr>
                <w:rFonts w:cs="Arial"/>
                <w:sz w:val="16"/>
                <w:szCs w:val="16"/>
              </w:rPr>
              <w:t>Change to actions upon mac-ContentionResolutionTimer expiry for FeMTC and eNB-IoT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3693399" w14:textId="77777777" w:rsidR="00E9794E" w:rsidRPr="003444A1" w:rsidRDefault="00E9794E" w:rsidP="00B47072">
            <w:pPr>
              <w:pStyle w:val="TAL"/>
              <w:keepNext w:val="0"/>
              <w:rPr>
                <w:rFonts w:cs="Arial"/>
                <w:sz w:val="16"/>
                <w:szCs w:val="16"/>
              </w:rPr>
            </w:pPr>
            <w:r w:rsidRPr="003444A1">
              <w:rPr>
                <w:rFonts w:cs="Arial"/>
                <w:sz w:val="16"/>
                <w:szCs w:val="16"/>
              </w:rPr>
              <w:t>14.5.0</w:t>
            </w:r>
          </w:p>
        </w:tc>
      </w:tr>
      <w:tr w:rsidR="003444A1" w:rsidRPr="003444A1" w14:paraId="2BADE5F5" w14:textId="77777777" w:rsidTr="00D01874">
        <w:tc>
          <w:tcPr>
            <w:tcW w:w="800" w:type="dxa"/>
            <w:tcBorders>
              <w:top w:val="single" w:sz="6" w:space="0" w:color="auto"/>
              <w:left w:val="single" w:sz="12" w:space="0" w:color="auto"/>
              <w:bottom w:val="single" w:sz="6" w:space="0" w:color="auto"/>
              <w:right w:val="single" w:sz="6" w:space="0" w:color="auto"/>
            </w:tcBorders>
            <w:shd w:val="solid" w:color="FFFFFF" w:fill="auto"/>
          </w:tcPr>
          <w:p w14:paraId="7C5671DC" w14:textId="77777777" w:rsidR="00E9794E" w:rsidRPr="003444A1" w:rsidRDefault="00E9794E"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B5AFD69" w14:textId="77777777" w:rsidR="00E9794E" w:rsidRPr="003444A1" w:rsidRDefault="00E9794E" w:rsidP="00B47072">
            <w:pPr>
              <w:pStyle w:val="TAL"/>
              <w:keepNext w:val="0"/>
              <w:rPr>
                <w:rFonts w:cs="Arial"/>
                <w:sz w:val="16"/>
                <w:szCs w:val="16"/>
              </w:rPr>
            </w:pPr>
            <w:r w:rsidRPr="003444A1">
              <w:rPr>
                <w:rFonts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B85B9F" w14:textId="77777777" w:rsidR="00E9794E" w:rsidRPr="003444A1" w:rsidRDefault="00E9794E" w:rsidP="00B47072">
            <w:pPr>
              <w:pStyle w:val="TAL"/>
              <w:keepNext w:val="0"/>
              <w:rPr>
                <w:rFonts w:cs="Arial"/>
                <w:sz w:val="16"/>
                <w:szCs w:val="16"/>
              </w:rPr>
            </w:pPr>
            <w:r w:rsidRPr="003444A1">
              <w:rPr>
                <w:rFonts w:cs="Arial"/>
                <w:sz w:val="16"/>
                <w:szCs w:val="16"/>
              </w:rPr>
              <w:t>RP-172617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F9843" w14:textId="77777777" w:rsidR="00E9794E" w:rsidRPr="003444A1" w:rsidRDefault="00E9794E" w:rsidP="00B47072">
            <w:pPr>
              <w:pStyle w:val="TAL"/>
              <w:keepNext w:val="0"/>
              <w:rPr>
                <w:rFonts w:cs="Arial"/>
                <w:sz w:val="16"/>
                <w:szCs w:val="16"/>
              </w:rPr>
            </w:pPr>
            <w:r w:rsidRPr="003444A1">
              <w:rPr>
                <w:rFonts w:cs="Arial"/>
                <w:sz w:val="16"/>
                <w:szCs w:val="16"/>
              </w:rPr>
              <w:t>1199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A11057" w14:textId="77777777" w:rsidR="00E9794E" w:rsidRPr="003444A1" w:rsidRDefault="00E9794E"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FCB6D2" w14:textId="77777777" w:rsidR="00E9794E" w:rsidRPr="003444A1" w:rsidRDefault="00E9794E" w:rsidP="00B47072">
            <w:pPr>
              <w:pStyle w:val="TAL"/>
              <w:keepNext w:val="0"/>
              <w:rPr>
                <w:rFonts w:cs="Arial"/>
                <w:sz w:val="16"/>
                <w:szCs w:val="16"/>
              </w:rPr>
            </w:pPr>
            <w:r w:rsidRPr="003444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2FE4845" w14:textId="77777777" w:rsidR="00E9794E" w:rsidRPr="003444A1" w:rsidRDefault="00E9794E" w:rsidP="00B47072">
            <w:pPr>
              <w:pStyle w:val="TAL"/>
              <w:keepNext w:val="0"/>
              <w:rPr>
                <w:rFonts w:cs="Arial"/>
                <w:sz w:val="16"/>
                <w:szCs w:val="16"/>
              </w:rPr>
            </w:pPr>
            <w:r w:rsidRPr="003444A1">
              <w:rPr>
                <w:rFonts w:cs="Arial"/>
                <w:sz w:val="16"/>
                <w:szCs w:val="16"/>
              </w:rPr>
              <w:t>Correction to random access power control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0273875" w14:textId="77777777" w:rsidR="00E9794E" w:rsidRPr="003444A1" w:rsidRDefault="00E9794E" w:rsidP="00B47072">
            <w:pPr>
              <w:pStyle w:val="TAL"/>
              <w:keepNext w:val="0"/>
              <w:rPr>
                <w:rFonts w:cs="Arial"/>
                <w:sz w:val="16"/>
                <w:szCs w:val="16"/>
              </w:rPr>
            </w:pPr>
            <w:r w:rsidRPr="003444A1">
              <w:rPr>
                <w:rFonts w:cs="Arial"/>
                <w:sz w:val="16"/>
                <w:szCs w:val="16"/>
              </w:rPr>
              <w:t>14.5.0</w:t>
            </w:r>
          </w:p>
        </w:tc>
      </w:tr>
      <w:tr w:rsidR="003444A1" w:rsidRPr="003444A1" w14:paraId="330BBC5D" w14:textId="77777777" w:rsidTr="00765947">
        <w:tc>
          <w:tcPr>
            <w:tcW w:w="800" w:type="dxa"/>
            <w:tcBorders>
              <w:top w:val="single" w:sz="6" w:space="0" w:color="auto"/>
              <w:left w:val="single" w:sz="12" w:space="0" w:color="auto"/>
              <w:bottom w:val="single" w:sz="6" w:space="0" w:color="auto"/>
              <w:right w:val="single" w:sz="6" w:space="0" w:color="auto"/>
            </w:tcBorders>
            <w:shd w:val="solid" w:color="FFFFFF" w:fill="auto"/>
          </w:tcPr>
          <w:p w14:paraId="495B9F60" w14:textId="77777777" w:rsidR="00D01874" w:rsidRPr="003444A1" w:rsidRDefault="00D0187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AFE08A1" w14:textId="77777777" w:rsidR="00D01874" w:rsidRPr="003444A1" w:rsidRDefault="00D01874" w:rsidP="00B47072">
            <w:pPr>
              <w:pStyle w:val="TAL"/>
              <w:keepNext w:val="0"/>
              <w:rPr>
                <w:rFonts w:cs="Arial"/>
                <w:sz w:val="16"/>
                <w:szCs w:val="16"/>
              </w:rPr>
            </w:pPr>
            <w:r w:rsidRPr="003444A1">
              <w:rPr>
                <w:rFonts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9DF1C3" w14:textId="77777777" w:rsidR="00D01874" w:rsidRPr="003444A1" w:rsidRDefault="00D01874" w:rsidP="00B47072">
            <w:pPr>
              <w:pStyle w:val="TAL"/>
              <w:keepNext w:val="0"/>
              <w:rPr>
                <w:rFonts w:cs="Arial"/>
                <w:sz w:val="16"/>
                <w:szCs w:val="16"/>
              </w:rPr>
            </w:pPr>
            <w:r w:rsidRPr="003444A1">
              <w:rPr>
                <w:rFonts w:cs="Arial"/>
                <w:sz w:val="16"/>
                <w:szCs w:val="16"/>
              </w:rPr>
              <w:t>RP-172616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0A78B" w14:textId="77777777" w:rsidR="00D01874" w:rsidRPr="003444A1" w:rsidRDefault="00D01874" w:rsidP="00B47072">
            <w:pPr>
              <w:pStyle w:val="TAL"/>
              <w:keepNext w:val="0"/>
              <w:rPr>
                <w:rFonts w:cs="Arial"/>
                <w:sz w:val="16"/>
                <w:szCs w:val="16"/>
              </w:rPr>
            </w:pPr>
            <w:r w:rsidRPr="003444A1">
              <w:rPr>
                <w:rFonts w:cs="Arial"/>
                <w:sz w:val="16"/>
                <w:szCs w:val="16"/>
              </w:rPr>
              <w:t>1202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387A4D" w14:textId="77777777" w:rsidR="00D01874" w:rsidRPr="003444A1" w:rsidRDefault="00D01874"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AB8D116" w14:textId="77777777" w:rsidR="00D01874" w:rsidRPr="003444A1" w:rsidRDefault="00D01874" w:rsidP="00B47072">
            <w:pPr>
              <w:pStyle w:val="TAL"/>
              <w:keepNext w:val="0"/>
              <w:rPr>
                <w:rFonts w:cs="Arial"/>
                <w:sz w:val="16"/>
                <w:szCs w:val="16"/>
              </w:rPr>
            </w:pPr>
            <w:r w:rsidRPr="003444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F3A0F3D" w14:textId="77777777" w:rsidR="00D01874" w:rsidRPr="003444A1" w:rsidRDefault="00D01874" w:rsidP="00B47072">
            <w:pPr>
              <w:pStyle w:val="TAL"/>
              <w:keepNext w:val="0"/>
              <w:rPr>
                <w:rFonts w:cs="Arial"/>
                <w:sz w:val="16"/>
                <w:szCs w:val="16"/>
              </w:rPr>
            </w:pPr>
            <w:r w:rsidRPr="003444A1">
              <w:rPr>
                <w:rFonts w:cs="Arial"/>
                <w:sz w:val="16"/>
                <w:szCs w:val="16"/>
              </w:rPr>
              <w:t>Clarification on averaging window for RAN assisted codec rate adaptation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1674D42" w14:textId="77777777" w:rsidR="00D01874" w:rsidRPr="003444A1" w:rsidRDefault="00D01874" w:rsidP="00B47072">
            <w:pPr>
              <w:pStyle w:val="TAL"/>
              <w:keepNext w:val="0"/>
              <w:rPr>
                <w:rFonts w:cs="Arial"/>
                <w:sz w:val="16"/>
                <w:szCs w:val="16"/>
              </w:rPr>
            </w:pPr>
            <w:r w:rsidRPr="003444A1">
              <w:rPr>
                <w:rFonts w:cs="Arial"/>
                <w:sz w:val="16"/>
                <w:szCs w:val="16"/>
              </w:rPr>
              <w:t>14.5.0</w:t>
            </w:r>
          </w:p>
        </w:tc>
      </w:tr>
      <w:tr w:rsidR="003444A1" w:rsidRPr="003444A1" w14:paraId="6CB9BB9C" w14:textId="77777777" w:rsidTr="00583856">
        <w:tc>
          <w:tcPr>
            <w:tcW w:w="800" w:type="dxa"/>
            <w:tcBorders>
              <w:top w:val="single" w:sz="6" w:space="0" w:color="auto"/>
              <w:left w:val="single" w:sz="12" w:space="0" w:color="auto"/>
              <w:bottom w:val="single" w:sz="6" w:space="0" w:color="auto"/>
              <w:right w:val="single" w:sz="6" w:space="0" w:color="auto"/>
            </w:tcBorders>
            <w:shd w:val="solid" w:color="FFFFFF" w:fill="auto"/>
          </w:tcPr>
          <w:p w14:paraId="6445F807" w14:textId="77777777" w:rsidR="00765947" w:rsidRPr="003444A1" w:rsidRDefault="00765947" w:rsidP="00B47072">
            <w:pPr>
              <w:pStyle w:val="TAL"/>
              <w:keepNext w:val="0"/>
              <w:rPr>
                <w:rFonts w:cs="Arial"/>
                <w:sz w:val="16"/>
                <w:szCs w:val="16"/>
              </w:rPr>
            </w:pPr>
            <w:r w:rsidRPr="003444A1">
              <w:rPr>
                <w:rFonts w:cs="Arial"/>
                <w:sz w:val="16"/>
                <w:szCs w:val="16"/>
              </w:rPr>
              <w:t>2017-12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B48FFE1" w14:textId="77777777" w:rsidR="00765947" w:rsidRPr="003444A1" w:rsidRDefault="00765947" w:rsidP="00B47072">
            <w:pPr>
              <w:pStyle w:val="TAL"/>
              <w:keepNext w:val="0"/>
              <w:rPr>
                <w:rFonts w:cs="Arial"/>
                <w:sz w:val="16"/>
                <w:szCs w:val="16"/>
              </w:rPr>
            </w:pPr>
            <w:r w:rsidRPr="003444A1">
              <w:rPr>
                <w:rFonts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8D44AF" w14:textId="77777777" w:rsidR="00765947" w:rsidRPr="003444A1" w:rsidRDefault="00765947" w:rsidP="00B47072">
            <w:pPr>
              <w:pStyle w:val="TAL"/>
              <w:keepNext w:val="0"/>
              <w:rPr>
                <w:rFonts w:cs="Arial"/>
                <w:sz w:val="16"/>
                <w:szCs w:val="16"/>
              </w:rPr>
            </w:pPr>
            <w:r w:rsidRPr="003444A1">
              <w:rPr>
                <w:rFonts w:cs="Arial"/>
                <w:sz w:val="16"/>
                <w:szCs w:val="16"/>
              </w:rPr>
              <w:t>RP-172614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0E7C8" w14:textId="77777777" w:rsidR="00765947" w:rsidRPr="003444A1" w:rsidRDefault="00765947" w:rsidP="00B47072">
            <w:pPr>
              <w:pStyle w:val="TAL"/>
              <w:keepNext w:val="0"/>
              <w:rPr>
                <w:rFonts w:cs="Arial"/>
                <w:sz w:val="16"/>
                <w:szCs w:val="16"/>
              </w:rPr>
            </w:pPr>
            <w:r w:rsidRPr="003444A1">
              <w:rPr>
                <w:rFonts w:cs="Arial"/>
                <w:sz w:val="16"/>
                <w:szCs w:val="16"/>
              </w:rPr>
              <w:t>1196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18C74F" w14:textId="77777777" w:rsidR="00765947" w:rsidRPr="003444A1" w:rsidRDefault="00765947" w:rsidP="00B47072">
            <w:pPr>
              <w:pStyle w:val="TAL"/>
              <w:keepNext w:val="0"/>
              <w:rPr>
                <w:rFonts w:cs="Arial"/>
                <w:sz w:val="16"/>
                <w:szCs w:val="16"/>
              </w:rPr>
            </w:pPr>
            <w:r w:rsidRPr="003444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3A311DE" w14:textId="77777777" w:rsidR="00765947" w:rsidRPr="003444A1" w:rsidRDefault="00765947" w:rsidP="00B47072">
            <w:pPr>
              <w:pStyle w:val="TAL"/>
              <w:keepNext w:val="0"/>
              <w:rPr>
                <w:rFonts w:cs="Arial"/>
                <w:sz w:val="16"/>
                <w:szCs w:val="16"/>
              </w:rPr>
            </w:pPr>
            <w:r w:rsidRPr="003444A1">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1F14857" w14:textId="77777777" w:rsidR="00765947" w:rsidRPr="003444A1" w:rsidRDefault="00765947" w:rsidP="00B47072">
            <w:pPr>
              <w:pStyle w:val="TAL"/>
              <w:keepNext w:val="0"/>
              <w:rPr>
                <w:rFonts w:cs="Arial"/>
                <w:sz w:val="16"/>
                <w:szCs w:val="16"/>
              </w:rPr>
            </w:pPr>
            <w:r w:rsidRPr="003444A1">
              <w:rPr>
                <w:rFonts w:cs="Arial"/>
                <w:sz w:val="16"/>
                <w:szCs w:val="16"/>
              </w:rPr>
              <w:t>EN-DC impacts to LTE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0711183" w14:textId="77777777" w:rsidR="00765947" w:rsidRPr="003444A1" w:rsidRDefault="00765947" w:rsidP="00B47072">
            <w:pPr>
              <w:pStyle w:val="TAL"/>
              <w:keepNext w:val="0"/>
              <w:rPr>
                <w:rFonts w:cs="Arial"/>
                <w:sz w:val="16"/>
                <w:szCs w:val="16"/>
              </w:rPr>
            </w:pPr>
            <w:r w:rsidRPr="003444A1">
              <w:rPr>
                <w:rFonts w:cs="Arial"/>
                <w:sz w:val="16"/>
                <w:szCs w:val="16"/>
              </w:rPr>
              <w:t>1</w:t>
            </w:r>
            <w:r w:rsidR="007C7C66" w:rsidRPr="003444A1">
              <w:rPr>
                <w:rFonts w:cs="Arial"/>
                <w:sz w:val="16"/>
                <w:szCs w:val="16"/>
              </w:rPr>
              <w:t>5</w:t>
            </w:r>
            <w:r w:rsidRPr="003444A1">
              <w:rPr>
                <w:rFonts w:cs="Arial"/>
                <w:sz w:val="16"/>
                <w:szCs w:val="16"/>
              </w:rPr>
              <w:t>.</w:t>
            </w:r>
            <w:r w:rsidR="007C7C66" w:rsidRPr="003444A1">
              <w:rPr>
                <w:rFonts w:cs="Arial"/>
                <w:sz w:val="16"/>
                <w:szCs w:val="16"/>
              </w:rPr>
              <w:t>0</w:t>
            </w:r>
            <w:r w:rsidRPr="003444A1">
              <w:rPr>
                <w:rFonts w:cs="Arial"/>
                <w:sz w:val="16"/>
                <w:szCs w:val="16"/>
              </w:rPr>
              <w:t>.0</w:t>
            </w:r>
          </w:p>
        </w:tc>
      </w:tr>
      <w:tr w:rsidR="003444A1" w:rsidRPr="003444A1" w14:paraId="7FF275AD" w14:textId="77777777" w:rsidTr="00E86304">
        <w:tc>
          <w:tcPr>
            <w:tcW w:w="800" w:type="dxa"/>
            <w:tcBorders>
              <w:top w:val="single" w:sz="6" w:space="0" w:color="auto"/>
              <w:left w:val="single" w:sz="12" w:space="0" w:color="auto"/>
              <w:bottom w:val="single" w:sz="6" w:space="0" w:color="auto"/>
              <w:right w:val="single" w:sz="6" w:space="0" w:color="auto"/>
            </w:tcBorders>
            <w:shd w:val="solid" w:color="FFFFFF" w:fill="auto"/>
          </w:tcPr>
          <w:p w14:paraId="2C5F3487" w14:textId="77777777" w:rsidR="00583856" w:rsidRPr="003444A1" w:rsidRDefault="00583856" w:rsidP="00B47072">
            <w:pPr>
              <w:pStyle w:val="TAL"/>
              <w:keepNext w:val="0"/>
              <w:rPr>
                <w:rFonts w:cs="Arial"/>
                <w:sz w:val="16"/>
                <w:szCs w:val="16"/>
              </w:rPr>
            </w:pPr>
            <w:r w:rsidRPr="003444A1">
              <w:rPr>
                <w:rFonts w:cs="Arial"/>
                <w:sz w:val="16"/>
                <w:szCs w:val="16"/>
              </w:rPr>
              <w:t>2018-03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B6EE566" w14:textId="77777777" w:rsidR="00583856" w:rsidRPr="003444A1" w:rsidRDefault="00583856" w:rsidP="00B47072">
            <w:pPr>
              <w:pStyle w:val="TAL"/>
              <w:keepNext w:val="0"/>
              <w:rPr>
                <w:rFonts w:cs="Arial"/>
                <w:sz w:val="16"/>
                <w:szCs w:val="16"/>
              </w:rPr>
            </w:pPr>
            <w:r w:rsidRPr="003444A1">
              <w:rPr>
                <w:rFonts w:cs="Arial"/>
                <w:sz w:val="16"/>
                <w:szCs w:val="16"/>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636966" w14:textId="77777777" w:rsidR="00583856" w:rsidRPr="003444A1" w:rsidRDefault="00583856" w:rsidP="00B47072">
            <w:pPr>
              <w:pStyle w:val="TAL"/>
              <w:keepNext w:val="0"/>
              <w:rPr>
                <w:rFonts w:cs="Arial"/>
                <w:sz w:val="16"/>
                <w:szCs w:val="16"/>
              </w:rPr>
            </w:pPr>
            <w:r w:rsidRPr="003444A1">
              <w:rPr>
                <w:rFonts w:cs="Arial"/>
                <w:sz w:val="16"/>
                <w:szCs w:val="16"/>
              </w:rPr>
              <w:t>RP-180443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F44C0" w14:textId="77777777" w:rsidR="00583856" w:rsidRPr="003444A1" w:rsidRDefault="00583856" w:rsidP="00B47072">
            <w:pPr>
              <w:pStyle w:val="TAL"/>
              <w:keepNext w:val="0"/>
              <w:rPr>
                <w:rFonts w:cs="Arial"/>
                <w:sz w:val="16"/>
                <w:szCs w:val="16"/>
              </w:rPr>
            </w:pPr>
            <w:r w:rsidRPr="003444A1">
              <w:rPr>
                <w:rFonts w:cs="Arial"/>
                <w:sz w:val="16"/>
                <w:szCs w:val="16"/>
              </w:rPr>
              <w:t>1213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8D334C" w14:textId="77777777" w:rsidR="00583856" w:rsidRPr="003444A1" w:rsidRDefault="00583856"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F5B144" w14:textId="77777777" w:rsidR="00583856" w:rsidRPr="003444A1" w:rsidRDefault="00583856" w:rsidP="00B47072">
            <w:pPr>
              <w:pStyle w:val="TAL"/>
              <w:keepNext w:val="0"/>
              <w:rPr>
                <w:rFonts w:cs="Arial"/>
                <w:sz w:val="16"/>
                <w:szCs w:val="16"/>
              </w:rPr>
            </w:pPr>
            <w:r w:rsidRPr="003444A1">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59E628F" w14:textId="77777777" w:rsidR="00583856" w:rsidRPr="003444A1" w:rsidRDefault="00583856" w:rsidP="00B47072">
            <w:pPr>
              <w:pStyle w:val="TAL"/>
              <w:keepNext w:val="0"/>
              <w:rPr>
                <w:rFonts w:cs="Arial"/>
                <w:sz w:val="16"/>
                <w:szCs w:val="16"/>
              </w:rPr>
            </w:pPr>
            <w:r w:rsidRPr="003444A1">
              <w:rPr>
                <w:rFonts w:cs="Arial"/>
                <w:sz w:val="16"/>
                <w:szCs w:val="16"/>
              </w:rPr>
              <w:t>Correction on SI-RNTI value for FeMBMS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837CE4F" w14:textId="77777777" w:rsidR="00583856" w:rsidRPr="003444A1" w:rsidRDefault="00583856" w:rsidP="00B47072">
            <w:pPr>
              <w:pStyle w:val="TAL"/>
              <w:keepNext w:val="0"/>
              <w:rPr>
                <w:rFonts w:cs="Arial"/>
                <w:sz w:val="16"/>
                <w:szCs w:val="16"/>
              </w:rPr>
            </w:pPr>
            <w:r w:rsidRPr="003444A1">
              <w:rPr>
                <w:rFonts w:cs="Arial"/>
                <w:sz w:val="16"/>
                <w:szCs w:val="16"/>
              </w:rPr>
              <w:t>15.1.0</w:t>
            </w:r>
          </w:p>
        </w:tc>
      </w:tr>
      <w:tr w:rsidR="003444A1" w:rsidRPr="003444A1" w14:paraId="57BAEC03" w14:textId="77777777" w:rsidTr="00353FFB">
        <w:tc>
          <w:tcPr>
            <w:tcW w:w="800" w:type="dxa"/>
            <w:tcBorders>
              <w:top w:val="single" w:sz="6" w:space="0" w:color="auto"/>
              <w:left w:val="single" w:sz="12" w:space="0" w:color="auto"/>
              <w:bottom w:val="single" w:sz="6" w:space="0" w:color="auto"/>
              <w:right w:val="single" w:sz="6" w:space="0" w:color="auto"/>
            </w:tcBorders>
            <w:shd w:val="solid" w:color="FFFFFF" w:fill="auto"/>
          </w:tcPr>
          <w:p w14:paraId="13996AE8" w14:textId="77777777" w:rsidR="00E86304" w:rsidRPr="003444A1" w:rsidRDefault="00E8630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FA6FFE6" w14:textId="77777777" w:rsidR="00E86304" w:rsidRPr="003444A1" w:rsidRDefault="00E86304" w:rsidP="00B47072">
            <w:pPr>
              <w:pStyle w:val="TAL"/>
              <w:keepNext w:val="0"/>
              <w:rPr>
                <w:rFonts w:cs="Arial"/>
                <w:sz w:val="16"/>
                <w:szCs w:val="16"/>
              </w:rPr>
            </w:pPr>
            <w:r w:rsidRPr="003444A1">
              <w:rPr>
                <w:rFonts w:cs="Arial"/>
                <w:sz w:val="16"/>
                <w:szCs w:val="16"/>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B40E8B" w14:textId="77777777" w:rsidR="00E86304" w:rsidRPr="003444A1" w:rsidRDefault="00E86304" w:rsidP="00B47072">
            <w:pPr>
              <w:pStyle w:val="TAL"/>
              <w:keepNext w:val="0"/>
              <w:rPr>
                <w:rFonts w:cs="Arial"/>
                <w:sz w:val="16"/>
                <w:szCs w:val="16"/>
              </w:rPr>
            </w:pPr>
            <w:r w:rsidRPr="003444A1">
              <w:rPr>
                <w:rFonts w:cs="Arial"/>
                <w:sz w:val="16"/>
                <w:szCs w:val="16"/>
              </w:rPr>
              <w:t>RP-180445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ECB3A" w14:textId="77777777" w:rsidR="00E86304" w:rsidRPr="003444A1" w:rsidRDefault="00E86304" w:rsidP="00B47072">
            <w:pPr>
              <w:pStyle w:val="TAL"/>
              <w:keepNext w:val="0"/>
              <w:rPr>
                <w:rFonts w:cs="Arial"/>
                <w:sz w:val="16"/>
                <w:szCs w:val="16"/>
              </w:rPr>
            </w:pPr>
            <w:r w:rsidRPr="003444A1">
              <w:rPr>
                <w:rFonts w:cs="Arial"/>
                <w:sz w:val="16"/>
                <w:szCs w:val="16"/>
              </w:rPr>
              <w:t>1218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E75D04" w14:textId="77777777" w:rsidR="00E86304" w:rsidRPr="003444A1" w:rsidRDefault="00E86304"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EE84056" w14:textId="77777777" w:rsidR="00E86304" w:rsidRPr="003444A1" w:rsidRDefault="00E86304" w:rsidP="00B47072">
            <w:pPr>
              <w:pStyle w:val="TAL"/>
              <w:keepNext w:val="0"/>
              <w:rPr>
                <w:rFonts w:cs="Arial"/>
                <w:sz w:val="16"/>
                <w:szCs w:val="16"/>
              </w:rPr>
            </w:pPr>
            <w:r w:rsidRPr="003444A1">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EF913EF" w14:textId="77777777" w:rsidR="00E86304" w:rsidRPr="003444A1" w:rsidRDefault="00E86304" w:rsidP="00B47072">
            <w:pPr>
              <w:pStyle w:val="TAL"/>
              <w:keepNext w:val="0"/>
              <w:rPr>
                <w:rFonts w:cs="Arial"/>
                <w:sz w:val="16"/>
                <w:szCs w:val="16"/>
              </w:rPr>
            </w:pPr>
            <w:r w:rsidRPr="003444A1">
              <w:rPr>
                <w:rFonts w:cs="Arial"/>
                <w:sz w:val="16"/>
                <w:szCs w:val="16"/>
              </w:rPr>
              <w:t>Correct introduction of multiple HARQ processes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47E98DC" w14:textId="77777777" w:rsidR="00E86304" w:rsidRPr="003444A1" w:rsidRDefault="00E86304" w:rsidP="00B47072">
            <w:pPr>
              <w:pStyle w:val="TAL"/>
              <w:keepNext w:val="0"/>
              <w:rPr>
                <w:rFonts w:cs="Arial"/>
                <w:sz w:val="16"/>
                <w:szCs w:val="16"/>
              </w:rPr>
            </w:pPr>
            <w:r w:rsidRPr="003444A1">
              <w:rPr>
                <w:rFonts w:cs="Arial"/>
                <w:sz w:val="16"/>
                <w:szCs w:val="16"/>
              </w:rPr>
              <w:t>15.1.0</w:t>
            </w:r>
          </w:p>
        </w:tc>
      </w:tr>
      <w:tr w:rsidR="003444A1" w:rsidRPr="003444A1" w14:paraId="1F02C84E" w14:textId="77777777" w:rsidTr="00353FFB">
        <w:tc>
          <w:tcPr>
            <w:tcW w:w="800" w:type="dxa"/>
            <w:tcBorders>
              <w:top w:val="single" w:sz="6" w:space="0" w:color="auto"/>
              <w:left w:val="single" w:sz="12" w:space="0" w:color="auto"/>
              <w:bottom w:val="single" w:sz="6" w:space="0" w:color="auto"/>
              <w:right w:val="single" w:sz="6" w:space="0" w:color="auto"/>
            </w:tcBorders>
            <w:shd w:val="solid" w:color="FFFFFF" w:fill="auto"/>
          </w:tcPr>
          <w:p w14:paraId="38FD22DB" w14:textId="77777777" w:rsidR="00353FFB" w:rsidRPr="003444A1" w:rsidRDefault="00353FF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22EF762" w14:textId="77777777" w:rsidR="00353FFB" w:rsidRPr="003444A1" w:rsidRDefault="00353FFB" w:rsidP="00B47072">
            <w:pPr>
              <w:pStyle w:val="TAL"/>
              <w:keepNext w:val="0"/>
              <w:rPr>
                <w:rFonts w:cs="Arial"/>
                <w:sz w:val="16"/>
                <w:szCs w:val="16"/>
              </w:rPr>
            </w:pPr>
            <w:r w:rsidRPr="003444A1">
              <w:rPr>
                <w:rFonts w:cs="Arial"/>
                <w:sz w:val="16"/>
                <w:szCs w:val="16"/>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563E9" w14:textId="77777777" w:rsidR="00353FFB" w:rsidRPr="003444A1" w:rsidRDefault="00353FFB" w:rsidP="00B47072">
            <w:pPr>
              <w:pStyle w:val="TAL"/>
              <w:keepNext w:val="0"/>
              <w:rPr>
                <w:rFonts w:cs="Arial"/>
                <w:sz w:val="16"/>
                <w:szCs w:val="16"/>
              </w:rPr>
            </w:pPr>
            <w:r w:rsidRPr="003444A1">
              <w:rPr>
                <w:rFonts w:cs="Arial"/>
                <w:sz w:val="16"/>
                <w:szCs w:val="16"/>
              </w:rPr>
              <w:t>RP-180444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6BE69" w14:textId="77777777" w:rsidR="00353FFB" w:rsidRPr="003444A1" w:rsidRDefault="00353FFB" w:rsidP="00B47072">
            <w:pPr>
              <w:pStyle w:val="TAL"/>
              <w:keepNext w:val="0"/>
              <w:rPr>
                <w:rFonts w:cs="Arial"/>
                <w:sz w:val="16"/>
                <w:szCs w:val="16"/>
              </w:rPr>
            </w:pPr>
            <w:r w:rsidRPr="003444A1">
              <w:rPr>
                <w:rFonts w:cs="Arial"/>
                <w:sz w:val="16"/>
                <w:szCs w:val="16"/>
              </w:rPr>
              <w:t>1230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A370AD" w14:textId="77777777" w:rsidR="00353FFB" w:rsidRPr="003444A1" w:rsidRDefault="00353FFB"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C266EF8" w14:textId="77777777" w:rsidR="00353FFB" w:rsidRPr="003444A1" w:rsidRDefault="00353FFB" w:rsidP="00B47072">
            <w:pPr>
              <w:pStyle w:val="TAL"/>
              <w:keepNext w:val="0"/>
              <w:rPr>
                <w:rFonts w:cs="Arial"/>
                <w:sz w:val="16"/>
                <w:szCs w:val="16"/>
              </w:rPr>
            </w:pPr>
            <w:r w:rsidRPr="003444A1">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7BFCED" w14:textId="77777777" w:rsidR="00353FFB" w:rsidRPr="003444A1" w:rsidRDefault="00353FFB" w:rsidP="00B47072">
            <w:pPr>
              <w:pStyle w:val="TAL"/>
              <w:keepNext w:val="0"/>
              <w:rPr>
                <w:rFonts w:cs="Arial"/>
                <w:sz w:val="16"/>
                <w:szCs w:val="16"/>
              </w:rPr>
            </w:pPr>
            <w:r w:rsidRPr="003444A1">
              <w:rPr>
                <w:rFonts w:cs="Arial"/>
                <w:sz w:val="16"/>
                <w:szCs w:val="16"/>
              </w:rPr>
              <w:t>Clarification to Sidelink Booking Processes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4A31253" w14:textId="77777777" w:rsidR="00353FFB" w:rsidRPr="003444A1" w:rsidRDefault="00353FFB" w:rsidP="00B47072">
            <w:pPr>
              <w:pStyle w:val="TAL"/>
              <w:keepNext w:val="0"/>
              <w:rPr>
                <w:rFonts w:cs="Arial"/>
                <w:sz w:val="16"/>
                <w:szCs w:val="16"/>
              </w:rPr>
            </w:pPr>
            <w:r w:rsidRPr="003444A1">
              <w:rPr>
                <w:rFonts w:cs="Arial"/>
                <w:sz w:val="16"/>
                <w:szCs w:val="16"/>
              </w:rPr>
              <w:t>15.1.0</w:t>
            </w:r>
          </w:p>
        </w:tc>
      </w:tr>
      <w:tr w:rsidR="003444A1" w:rsidRPr="003444A1" w14:paraId="4ED80D89" w14:textId="77777777" w:rsidTr="00B22704">
        <w:tc>
          <w:tcPr>
            <w:tcW w:w="800" w:type="dxa"/>
            <w:tcBorders>
              <w:top w:val="single" w:sz="6" w:space="0" w:color="auto"/>
              <w:left w:val="single" w:sz="12" w:space="0" w:color="auto"/>
              <w:bottom w:val="single" w:sz="6" w:space="0" w:color="auto"/>
              <w:right w:val="single" w:sz="6" w:space="0" w:color="auto"/>
            </w:tcBorders>
            <w:shd w:val="solid" w:color="FFFFFF" w:fill="auto"/>
          </w:tcPr>
          <w:p w14:paraId="48CB1D1F" w14:textId="77777777" w:rsidR="00353FFB" w:rsidRPr="003444A1" w:rsidRDefault="00353FF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328FE5C" w14:textId="77777777" w:rsidR="00353FFB" w:rsidRPr="003444A1" w:rsidRDefault="00353FFB" w:rsidP="00B47072">
            <w:pPr>
              <w:pStyle w:val="TAL"/>
              <w:keepNext w:val="0"/>
              <w:rPr>
                <w:rFonts w:cs="Arial"/>
                <w:sz w:val="16"/>
                <w:szCs w:val="16"/>
              </w:rPr>
            </w:pPr>
            <w:r w:rsidRPr="003444A1">
              <w:rPr>
                <w:rFonts w:cs="Arial"/>
                <w:sz w:val="16"/>
                <w:szCs w:val="16"/>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B2EFEE" w14:textId="77777777" w:rsidR="00353FFB" w:rsidRPr="003444A1" w:rsidRDefault="00353FFB" w:rsidP="00B47072">
            <w:pPr>
              <w:pStyle w:val="TAL"/>
              <w:keepNext w:val="0"/>
              <w:rPr>
                <w:rFonts w:cs="Arial"/>
                <w:sz w:val="16"/>
                <w:szCs w:val="16"/>
              </w:rPr>
            </w:pPr>
            <w:r w:rsidRPr="003444A1">
              <w:rPr>
                <w:rFonts w:cs="Arial"/>
                <w:sz w:val="16"/>
                <w:szCs w:val="16"/>
              </w:rPr>
              <w:t>RP-180443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B5580" w14:textId="77777777" w:rsidR="00353FFB" w:rsidRPr="003444A1" w:rsidRDefault="00353FFB" w:rsidP="00B47072">
            <w:pPr>
              <w:pStyle w:val="TAL"/>
              <w:keepNext w:val="0"/>
              <w:rPr>
                <w:rFonts w:cs="Arial"/>
                <w:sz w:val="16"/>
                <w:szCs w:val="16"/>
              </w:rPr>
            </w:pPr>
            <w:r w:rsidRPr="003444A1">
              <w:rPr>
                <w:rFonts w:cs="Arial"/>
                <w:sz w:val="16"/>
                <w:szCs w:val="16"/>
              </w:rPr>
              <w:t>1239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FBF9C0" w14:textId="77777777" w:rsidR="00353FFB" w:rsidRPr="003444A1" w:rsidRDefault="00353FFB"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9A903F5" w14:textId="77777777" w:rsidR="00353FFB" w:rsidRPr="003444A1" w:rsidRDefault="00353FFB" w:rsidP="00B47072">
            <w:pPr>
              <w:pStyle w:val="TAL"/>
              <w:keepNext w:val="0"/>
              <w:rPr>
                <w:rFonts w:cs="Arial"/>
                <w:sz w:val="16"/>
                <w:szCs w:val="16"/>
              </w:rPr>
            </w:pPr>
            <w:r w:rsidRPr="003444A1">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409933D" w14:textId="77777777" w:rsidR="00353FFB" w:rsidRPr="003444A1" w:rsidRDefault="00353FFB" w:rsidP="00B47072">
            <w:pPr>
              <w:pStyle w:val="TAL"/>
              <w:keepNext w:val="0"/>
              <w:rPr>
                <w:rFonts w:cs="Arial"/>
                <w:sz w:val="16"/>
                <w:szCs w:val="16"/>
              </w:rPr>
            </w:pPr>
            <w:r w:rsidRPr="003444A1">
              <w:rPr>
                <w:rFonts w:cs="Arial"/>
                <w:sz w:val="16"/>
                <w:szCs w:val="16"/>
              </w:rPr>
              <w:t>Removal of Type3 PH for single serving cell case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E625EB4" w14:textId="77777777" w:rsidR="00353FFB" w:rsidRPr="003444A1" w:rsidRDefault="00353FFB" w:rsidP="00B47072">
            <w:pPr>
              <w:pStyle w:val="TAL"/>
              <w:keepNext w:val="0"/>
              <w:rPr>
                <w:rFonts w:cs="Arial"/>
                <w:sz w:val="16"/>
                <w:szCs w:val="16"/>
              </w:rPr>
            </w:pPr>
            <w:r w:rsidRPr="003444A1">
              <w:rPr>
                <w:rFonts w:cs="Arial"/>
                <w:sz w:val="16"/>
                <w:szCs w:val="16"/>
              </w:rPr>
              <w:t>15.1.0</w:t>
            </w:r>
          </w:p>
        </w:tc>
      </w:tr>
      <w:tr w:rsidR="003444A1" w:rsidRPr="003444A1" w14:paraId="54BE4EEA" w14:textId="77777777" w:rsidTr="00621A90">
        <w:tc>
          <w:tcPr>
            <w:tcW w:w="800" w:type="dxa"/>
            <w:tcBorders>
              <w:top w:val="single" w:sz="6" w:space="0" w:color="auto"/>
              <w:left w:val="single" w:sz="12" w:space="0" w:color="auto"/>
              <w:bottom w:val="single" w:sz="6" w:space="0" w:color="auto"/>
              <w:right w:val="single" w:sz="6" w:space="0" w:color="auto"/>
            </w:tcBorders>
            <w:shd w:val="solid" w:color="FFFFFF" w:fill="auto"/>
          </w:tcPr>
          <w:p w14:paraId="518C1B35" w14:textId="77777777" w:rsidR="00B22704" w:rsidRPr="003444A1" w:rsidRDefault="00B2270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6FCA350" w14:textId="77777777" w:rsidR="00B22704" w:rsidRPr="003444A1" w:rsidRDefault="00B22704" w:rsidP="00B47072">
            <w:pPr>
              <w:pStyle w:val="TAL"/>
              <w:keepNext w:val="0"/>
              <w:rPr>
                <w:rFonts w:cs="Arial"/>
                <w:sz w:val="16"/>
                <w:szCs w:val="16"/>
              </w:rPr>
            </w:pPr>
            <w:r w:rsidRPr="003444A1">
              <w:rPr>
                <w:rFonts w:cs="Arial"/>
                <w:sz w:val="16"/>
                <w:szCs w:val="16"/>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11EC7C" w14:textId="77777777" w:rsidR="00B22704" w:rsidRPr="003444A1" w:rsidRDefault="00B22704" w:rsidP="00B47072">
            <w:pPr>
              <w:pStyle w:val="TAL"/>
              <w:keepNext w:val="0"/>
              <w:rPr>
                <w:rFonts w:cs="Arial"/>
                <w:sz w:val="16"/>
                <w:szCs w:val="16"/>
              </w:rPr>
            </w:pPr>
            <w:r w:rsidRPr="003444A1">
              <w:rPr>
                <w:rFonts w:cs="Arial"/>
                <w:sz w:val="16"/>
                <w:szCs w:val="16"/>
              </w:rPr>
              <w:t>RP-180441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AA2245" w14:textId="77777777" w:rsidR="00B22704" w:rsidRPr="003444A1" w:rsidRDefault="00B22704" w:rsidP="00B47072">
            <w:pPr>
              <w:pStyle w:val="TAL"/>
              <w:keepNext w:val="0"/>
              <w:rPr>
                <w:rFonts w:cs="Arial"/>
                <w:sz w:val="16"/>
                <w:szCs w:val="16"/>
              </w:rPr>
            </w:pPr>
            <w:r w:rsidRPr="003444A1">
              <w:rPr>
                <w:rFonts w:cs="Arial"/>
                <w:sz w:val="16"/>
                <w:szCs w:val="16"/>
              </w:rPr>
              <w:t>1242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F18703" w14:textId="77777777" w:rsidR="00B22704" w:rsidRPr="003444A1" w:rsidRDefault="00B22704"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4D53EAE" w14:textId="77777777" w:rsidR="00B22704" w:rsidRPr="003444A1" w:rsidRDefault="00B22704" w:rsidP="00B47072">
            <w:pPr>
              <w:pStyle w:val="TAL"/>
              <w:keepNext w:val="0"/>
              <w:rPr>
                <w:rFonts w:cs="Arial"/>
                <w:sz w:val="16"/>
                <w:szCs w:val="16"/>
              </w:rPr>
            </w:pPr>
            <w:r w:rsidRPr="003444A1">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3D262B6" w14:textId="77777777" w:rsidR="00B22704" w:rsidRPr="003444A1" w:rsidRDefault="00B22704" w:rsidP="00B47072">
            <w:pPr>
              <w:pStyle w:val="TAL"/>
              <w:keepNext w:val="0"/>
              <w:rPr>
                <w:rFonts w:cs="Arial"/>
                <w:sz w:val="16"/>
                <w:szCs w:val="16"/>
              </w:rPr>
            </w:pPr>
            <w:r w:rsidRPr="003444A1">
              <w:rPr>
                <w:rFonts w:cs="Arial"/>
                <w:sz w:val="16"/>
                <w:szCs w:val="16"/>
              </w:rPr>
              <w:t>MAC Corrections for RRC Resume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921E796" w14:textId="77777777" w:rsidR="00B22704" w:rsidRPr="003444A1" w:rsidRDefault="00B22704" w:rsidP="00B47072">
            <w:pPr>
              <w:pStyle w:val="TAL"/>
              <w:keepNext w:val="0"/>
              <w:rPr>
                <w:rFonts w:cs="Arial"/>
                <w:sz w:val="16"/>
                <w:szCs w:val="16"/>
              </w:rPr>
            </w:pPr>
            <w:r w:rsidRPr="003444A1">
              <w:rPr>
                <w:rFonts w:cs="Arial"/>
                <w:sz w:val="16"/>
                <w:szCs w:val="16"/>
              </w:rPr>
              <w:t>15.1.0</w:t>
            </w:r>
          </w:p>
        </w:tc>
      </w:tr>
      <w:tr w:rsidR="003444A1" w:rsidRPr="003444A1" w14:paraId="2FC88737" w14:textId="77777777" w:rsidTr="00F55DCD">
        <w:tc>
          <w:tcPr>
            <w:tcW w:w="800" w:type="dxa"/>
            <w:tcBorders>
              <w:top w:val="single" w:sz="6" w:space="0" w:color="auto"/>
              <w:left w:val="single" w:sz="12" w:space="0" w:color="auto"/>
              <w:bottom w:val="single" w:sz="6" w:space="0" w:color="auto"/>
              <w:right w:val="single" w:sz="6" w:space="0" w:color="auto"/>
            </w:tcBorders>
            <w:shd w:val="solid" w:color="FFFFFF" w:fill="auto"/>
          </w:tcPr>
          <w:p w14:paraId="23E656A7" w14:textId="77777777" w:rsidR="00621A90" w:rsidRPr="003444A1" w:rsidRDefault="00621A90" w:rsidP="00B47072">
            <w:pPr>
              <w:pStyle w:val="TAL"/>
              <w:keepNext w:val="0"/>
              <w:rPr>
                <w:rFonts w:cs="Arial"/>
                <w:sz w:val="16"/>
                <w:szCs w:val="16"/>
              </w:rPr>
            </w:pPr>
            <w:r w:rsidRPr="003444A1">
              <w:rPr>
                <w:rFonts w:cs="Arial"/>
                <w:sz w:val="16"/>
                <w:szCs w:val="16"/>
              </w:rPr>
              <w:t>2018-07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69710DE" w14:textId="77777777" w:rsidR="00621A90" w:rsidRPr="003444A1" w:rsidRDefault="00621A90" w:rsidP="00B47072">
            <w:pPr>
              <w:pStyle w:val="TAL"/>
              <w:keepNext w:val="0"/>
              <w:rPr>
                <w:rFonts w:cs="Arial"/>
                <w:sz w:val="16"/>
                <w:szCs w:val="16"/>
              </w:rPr>
            </w:pPr>
            <w:r w:rsidRPr="003444A1">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6F0A6F" w14:textId="77777777" w:rsidR="00621A90" w:rsidRPr="003444A1" w:rsidRDefault="00F55DCD" w:rsidP="00B47072">
            <w:pPr>
              <w:pStyle w:val="TAL"/>
              <w:keepNext w:val="0"/>
              <w:rPr>
                <w:rFonts w:cs="Arial"/>
                <w:sz w:val="16"/>
                <w:szCs w:val="16"/>
              </w:rPr>
            </w:pPr>
            <w:r w:rsidRPr="003444A1">
              <w:rPr>
                <w:rFonts w:cs="Arial"/>
                <w:sz w:val="16"/>
                <w:szCs w:val="16"/>
              </w:rPr>
              <w:t>RP</w:t>
            </w:r>
            <w:r w:rsidR="00621A90" w:rsidRPr="003444A1">
              <w:rPr>
                <w:rFonts w:cs="Arial"/>
                <w:sz w:val="16"/>
                <w:szCs w:val="16"/>
              </w:rPr>
              <w:t>-181218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032D8" w14:textId="77777777" w:rsidR="00621A90" w:rsidRPr="003444A1" w:rsidRDefault="00621A90" w:rsidP="00B47072">
            <w:pPr>
              <w:pStyle w:val="TAL"/>
              <w:keepNext w:val="0"/>
              <w:rPr>
                <w:rFonts w:cs="Arial"/>
                <w:sz w:val="16"/>
                <w:szCs w:val="16"/>
              </w:rPr>
            </w:pPr>
            <w:r w:rsidRPr="003444A1">
              <w:rPr>
                <w:rFonts w:cs="Arial"/>
                <w:sz w:val="16"/>
                <w:szCs w:val="16"/>
              </w:rPr>
              <w:t>1203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DB5F4F" w14:textId="77777777" w:rsidR="00621A90" w:rsidRPr="003444A1" w:rsidRDefault="00621A90" w:rsidP="00B47072">
            <w:pPr>
              <w:pStyle w:val="TAL"/>
              <w:keepNext w:val="0"/>
              <w:rPr>
                <w:rFonts w:cs="Arial"/>
                <w:sz w:val="16"/>
                <w:szCs w:val="16"/>
              </w:rPr>
            </w:pPr>
            <w:r w:rsidRPr="003444A1">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E4478C" w14:textId="77777777" w:rsidR="00621A90" w:rsidRPr="003444A1" w:rsidRDefault="00621A90" w:rsidP="00B47072">
            <w:pPr>
              <w:pStyle w:val="TAL"/>
              <w:keepNext w:val="0"/>
              <w:rPr>
                <w:rFonts w:cs="Arial"/>
                <w:sz w:val="16"/>
                <w:szCs w:val="16"/>
              </w:rPr>
            </w:pPr>
            <w:r w:rsidRPr="003444A1">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599846D" w14:textId="77777777" w:rsidR="00621A90" w:rsidRPr="003444A1" w:rsidRDefault="00621A90" w:rsidP="00B47072">
            <w:pPr>
              <w:pStyle w:val="TAL"/>
              <w:keepNext w:val="0"/>
              <w:rPr>
                <w:rFonts w:cs="Arial"/>
                <w:sz w:val="16"/>
                <w:szCs w:val="16"/>
              </w:rPr>
            </w:pPr>
            <w:r w:rsidRPr="003444A1">
              <w:rPr>
                <w:rFonts w:cs="Arial"/>
                <w:sz w:val="16"/>
                <w:szCs w:val="16"/>
              </w:rPr>
              <w:t>Introduction of shortened TTI and processing time for LTE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D7A16C6" w14:textId="77777777" w:rsidR="00621A90" w:rsidRPr="003444A1" w:rsidRDefault="00621A90" w:rsidP="00B47072">
            <w:pPr>
              <w:pStyle w:val="TAL"/>
              <w:keepNext w:val="0"/>
              <w:rPr>
                <w:rFonts w:cs="Arial"/>
                <w:sz w:val="16"/>
                <w:szCs w:val="16"/>
              </w:rPr>
            </w:pPr>
            <w:r w:rsidRPr="003444A1">
              <w:rPr>
                <w:rFonts w:cs="Arial"/>
                <w:sz w:val="16"/>
                <w:szCs w:val="16"/>
              </w:rPr>
              <w:t>15.2.0</w:t>
            </w:r>
          </w:p>
        </w:tc>
      </w:tr>
      <w:tr w:rsidR="003444A1" w:rsidRPr="003444A1" w14:paraId="4B3FCBA0" w14:textId="77777777" w:rsidTr="00C85C75">
        <w:tc>
          <w:tcPr>
            <w:tcW w:w="800" w:type="dxa"/>
            <w:tcBorders>
              <w:top w:val="single" w:sz="6" w:space="0" w:color="auto"/>
              <w:left w:val="single" w:sz="12" w:space="0" w:color="auto"/>
              <w:bottom w:val="single" w:sz="6" w:space="0" w:color="auto"/>
              <w:right w:val="single" w:sz="6" w:space="0" w:color="auto"/>
            </w:tcBorders>
            <w:shd w:val="solid" w:color="FFFFFF" w:fill="auto"/>
          </w:tcPr>
          <w:p w14:paraId="3AF8284A" w14:textId="77777777" w:rsidR="00F55DCD" w:rsidRPr="003444A1" w:rsidRDefault="00F55DCD"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D2E7A85" w14:textId="77777777" w:rsidR="00F55DCD" w:rsidRPr="003444A1" w:rsidRDefault="00F55DCD" w:rsidP="00B47072">
            <w:pPr>
              <w:pStyle w:val="TAL"/>
              <w:keepNext w:val="0"/>
              <w:rPr>
                <w:rFonts w:cs="Arial"/>
                <w:sz w:val="16"/>
                <w:szCs w:val="16"/>
              </w:rPr>
            </w:pPr>
            <w:r w:rsidRPr="003444A1">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1F1FC6" w14:textId="77777777" w:rsidR="00F55DCD" w:rsidRPr="003444A1" w:rsidRDefault="00F55DCD" w:rsidP="00B47072">
            <w:pPr>
              <w:pStyle w:val="TAL"/>
              <w:keepNext w:val="0"/>
              <w:rPr>
                <w:rFonts w:cs="Arial"/>
                <w:sz w:val="16"/>
                <w:szCs w:val="16"/>
              </w:rPr>
            </w:pPr>
            <w:r w:rsidRPr="003444A1">
              <w:rPr>
                <w:rFonts w:cs="Arial"/>
                <w:sz w:val="16"/>
                <w:szCs w:val="16"/>
              </w:rPr>
              <w:t>RP-181230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2D881" w14:textId="77777777" w:rsidR="00F55DCD" w:rsidRPr="003444A1" w:rsidRDefault="00F55DCD" w:rsidP="00B47072">
            <w:pPr>
              <w:pStyle w:val="TAL"/>
              <w:keepNext w:val="0"/>
              <w:rPr>
                <w:rFonts w:cs="Arial"/>
                <w:sz w:val="16"/>
                <w:szCs w:val="16"/>
              </w:rPr>
            </w:pPr>
            <w:r w:rsidRPr="003444A1">
              <w:rPr>
                <w:rFonts w:cs="Arial"/>
                <w:sz w:val="16"/>
                <w:szCs w:val="16"/>
              </w:rPr>
              <w:t>1228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08A414" w14:textId="77777777" w:rsidR="00F55DCD" w:rsidRPr="003444A1" w:rsidRDefault="00F55DCD" w:rsidP="00B47072">
            <w:pPr>
              <w:pStyle w:val="TAL"/>
              <w:keepNext w:val="0"/>
              <w:rPr>
                <w:rFonts w:cs="Arial"/>
                <w:sz w:val="16"/>
                <w:szCs w:val="16"/>
              </w:rPr>
            </w:pPr>
            <w:r w:rsidRPr="003444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8B7D97" w14:textId="77777777" w:rsidR="00F55DCD" w:rsidRPr="003444A1" w:rsidRDefault="00F55DCD" w:rsidP="00B47072">
            <w:pPr>
              <w:pStyle w:val="TAL"/>
              <w:keepNext w:val="0"/>
              <w:rPr>
                <w:rFonts w:cs="Arial"/>
                <w:sz w:val="16"/>
                <w:szCs w:val="16"/>
              </w:rPr>
            </w:pPr>
            <w:r w:rsidRPr="003444A1">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5DDA1B" w14:textId="77777777" w:rsidR="00F55DCD" w:rsidRPr="003444A1" w:rsidRDefault="00F55DCD" w:rsidP="00B47072">
            <w:pPr>
              <w:pStyle w:val="TAL"/>
              <w:keepNext w:val="0"/>
              <w:rPr>
                <w:rFonts w:cs="Arial"/>
                <w:sz w:val="16"/>
                <w:szCs w:val="16"/>
              </w:rPr>
            </w:pPr>
            <w:r w:rsidRPr="003444A1">
              <w:rPr>
                <w:rFonts w:cs="Arial"/>
                <w:sz w:val="16"/>
                <w:szCs w:val="16"/>
              </w:rPr>
              <w:t>Correction to MAC Entity modelling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58505E4" w14:textId="77777777" w:rsidR="00F55DCD" w:rsidRPr="003444A1" w:rsidRDefault="00F55DCD" w:rsidP="00B47072">
            <w:pPr>
              <w:pStyle w:val="TAL"/>
              <w:keepNext w:val="0"/>
              <w:rPr>
                <w:rFonts w:cs="Arial"/>
                <w:sz w:val="16"/>
                <w:szCs w:val="16"/>
              </w:rPr>
            </w:pPr>
            <w:r w:rsidRPr="003444A1">
              <w:rPr>
                <w:rFonts w:cs="Arial"/>
                <w:sz w:val="16"/>
                <w:szCs w:val="16"/>
              </w:rPr>
              <w:t>15.2.0</w:t>
            </w:r>
          </w:p>
        </w:tc>
      </w:tr>
      <w:tr w:rsidR="003444A1" w:rsidRPr="003444A1" w14:paraId="0FB32978" w14:textId="77777777" w:rsidTr="00EB0A4F">
        <w:tc>
          <w:tcPr>
            <w:tcW w:w="800" w:type="dxa"/>
            <w:tcBorders>
              <w:top w:val="single" w:sz="6" w:space="0" w:color="auto"/>
              <w:left w:val="single" w:sz="12" w:space="0" w:color="auto"/>
              <w:bottom w:val="single" w:sz="6" w:space="0" w:color="auto"/>
              <w:right w:val="single" w:sz="6" w:space="0" w:color="auto"/>
            </w:tcBorders>
            <w:shd w:val="solid" w:color="FFFFFF" w:fill="auto"/>
          </w:tcPr>
          <w:p w14:paraId="6973A41F" w14:textId="77777777" w:rsidR="00C85C75" w:rsidRPr="003444A1" w:rsidRDefault="00C85C7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46C21CA" w14:textId="77777777" w:rsidR="00C85C75" w:rsidRPr="003444A1" w:rsidRDefault="00C85C75" w:rsidP="00B47072">
            <w:pPr>
              <w:pStyle w:val="TAL"/>
              <w:keepNext w:val="0"/>
              <w:rPr>
                <w:rFonts w:cs="Arial"/>
                <w:sz w:val="16"/>
                <w:szCs w:val="16"/>
              </w:rPr>
            </w:pPr>
            <w:r w:rsidRPr="003444A1">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5904C6" w14:textId="77777777" w:rsidR="00C85C75" w:rsidRPr="003444A1" w:rsidRDefault="00C85C75" w:rsidP="00B47072">
            <w:pPr>
              <w:pStyle w:val="TAL"/>
              <w:keepNext w:val="0"/>
              <w:rPr>
                <w:rFonts w:cs="Arial"/>
                <w:sz w:val="16"/>
                <w:szCs w:val="16"/>
              </w:rPr>
            </w:pPr>
            <w:r w:rsidRPr="003444A1">
              <w:rPr>
                <w:rFonts w:cs="Arial"/>
                <w:sz w:val="16"/>
                <w:szCs w:val="16"/>
              </w:rPr>
              <w:t>RP-181232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8D0DB" w14:textId="77777777" w:rsidR="00C85C75" w:rsidRPr="003444A1" w:rsidRDefault="00C85C75" w:rsidP="00B47072">
            <w:pPr>
              <w:pStyle w:val="TAL"/>
              <w:keepNext w:val="0"/>
              <w:rPr>
                <w:rFonts w:cs="Arial"/>
                <w:sz w:val="16"/>
                <w:szCs w:val="16"/>
              </w:rPr>
            </w:pPr>
            <w:r w:rsidRPr="003444A1">
              <w:rPr>
                <w:rFonts w:cs="Arial"/>
                <w:sz w:val="16"/>
                <w:szCs w:val="16"/>
              </w:rPr>
              <w:t>1243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1152DA" w14:textId="77777777" w:rsidR="00C85C75" w:rsidRPr="003444A1" w:rsidRDefault="00C85C75" w:rsidP="00B47072">
            <w:pPr>
              <w:pStyle w:val="TAL"/>
              <w:keepNext w:val="0"/>
              <w:rPr>
                <w:rFonts w:cs="Arial"/>
                <w:sz w:val="16"/>
                <w:szCs w:val="16"/>
              </w:rPr>
            </w:pPr>
            <w:r w:rsidRPr="003444A1">
              <w:rPr>
                <w:rFonts w:cs="Arial"/>
                <w:sz w:val="16"/>
                <w:szCs w:val="16"/>
              </w:rPr>
              <w:t>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A44140" w14:textId="77777777" w:rsidR="00C85C75" w:rsidRPr="003444A1" w:rsidRDefault="00C85C75" w:rsidP="00B47072">
            <w:pPr>
              <w:pStyle w:val="TAL"/>
              <w:keepNext w:val="0"/>
              <w:rPr>
                <w:rFonts w:cs="Arial"/>
                <w:sz w:val="16"/>
                <w:szCs w:val="16"/>
              </w:rPr>
            </w:pPr>
            <w:r w:rsidRPr="003444A1">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767F5BD" w14:textId="77777777" w:rsidR="00C85C75" w:rsidRPr="003444A1" w:rsidRDefault="00C85C75" w:rsidP="00B47072">
            <w:pPr>
              <w:pStyle w:val="TAL"/>
              <w:keepNext w:val="0"/>
              <w:rPr>
                <w:rFonts w:cs="Arial"/>
                <w:sz w:val="16"/>
                <w:szCs w:val="16"/>
              </w:rPr>
            </w:pPr>
            <w:r w:rsidRPr="003444A1">
              <w:rPr>
                <w:rFonts w:cs="Arial"/>
                <w:sz w:val="16"/>
                <w:szCs w:val="16"/>
              </w:rPr>
              <w:t>Clarification for DPR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A4B240F" w14:textId="77777777" w:rsidR="00C85C75" w:rsidRPr="003444A1" w:rsidRDefault="00C85C75" w:rsidP="00B47072">
            <w:pPr>
              <w:pStyle w:val="TAL"/>
              <w:keepNext w:val="0"/>
              <w:rPr>
                <w:rFonts w:cs="Arial"/>
                <w:sz w:val="16"/>
                <w:szCs w:val="16"/>
              </w:rPr>
            </w:pPr>
            <w:r w:rsidRPr="003444A1">
              <w:rPr>
                <w:rFonts w:cs="Arial"/>
                <w:sz w:val="16"/>
                <w:szCs w:val="16"/>
              </w:rPr>
              <w:t>15.2.0</w:t>
            </w:r>
          </w:p>
        </w:tc>
      </w:tr>
      <w:tr w:rsidR="003444A1" w:rsidRPr="003444A1" w14:paraId="7DAFF5D6" w14:textId="77777777" w:rsidTr="00DD686F">
        <w:tc>
          <w:tcPr>
            <w:tcW w:w="800" w:type="dxa"/>
            <w:tcBorders>
              <w:top w:val="single" w:sz="6" w:space="0" w:color="auto"/>
              <w:left w:val="single" w:sz="12" w:space="0" w:color="auto"/>
              <w:bottom w:val="single" w:sz="6" w:space="0" w:color="auto"/>
              <w:right w:val="single" w:sz="6" w:space="0" w:color="auto"/>
            </w:tcBorders>
            <w:shd w:val="solid" w:color="FFFFFF" w:fill="auto"/>
          </w:tcPr>
          <w:p w14:paraId="674AA826" w14:textId="77777777" w:rsidR="00EB0A4F" w:rsidRPr="003444A1" w:rsidRDefault="00EB0A4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621A58D" w14:textId="77777777" w:rsidR="00EB0A4F" w:rsidRPr="003444A1" w:rsidRDefault="00EB0A4F" w:rsidP="00B47072">
            <w:pPr>
              <w:pStyle w:val="TAL"/>
              <w:keepNext w:val="0"/>
              <w:rPr>
                <w:rFonts w:cs="Arial"/>
                <w:sz w:val="16"/>
                <w:szCs w:val="16"/>
              </w:rPr>
            </w:pPr>
            <w:r w:rsidRPr="003444A1">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D8F3B4" w14:textId="77777777" w:rsidR="00EB0A4F" w:rsidRPr="003444A1" w:rsidRDefault="00EB0A4F" w:rsidP="00B47072">
            <w:pPr>
              <w:pStyle w:val="TAL"/>
              <w:keepNext w:val="0"/>
              <w:rPr>
                <w:rFonts w:cs="Arial"/>
                <w:sz w:val="16"/>
                <w:szCs w:val="16"/>
              </w:rPr>
            </w:pPr>
            <w:r w:rsidRPr="003444A1">
              <w:rPr>
                <w:rFonts w:cs="Arial"/>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A264A" w14:textId="77777777" w:rsidR="00EB0A4F" w:rsidRPr="003444A1" w:rsidRDefault="00EB0A4F" w:rsidP="00B47072">
            <w:pPr>
              <w:pStyle w:val="TAL"/>
              <w:keepNext w:val="0"/>
              <w:rPr>
                <w:rFonts w:cs="Arial"/>
                <w:sz w:val="16"/>
                <w:szCs w:val="16"/>
              </w:rPr>
            </w:pPr>
            <w:r w:rsidRPr="003444A1">
              <w:rPr>
                <w:rFonts w:cs="Arial"/>
                <w:sz w:val="16"/>
                <w:szCs w:val="16"/>
              </w:rPr>
              <w:t>1247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6BE649" w14:textId="77777777" w:rsidR="00EB0A4F" w:rsidRPr="003444A1" w:rsidRDefault="00EB0A4F" w:rsidP="00B47072">
            <w:pPr>
              <w:pStyle w:val="TAL"/>
              <w:keepNext w:val="0"/>
              <w:rPr>
                <w:rFonts w:cs="Arial"/>
                <w:sz w:val="16"/>
                <w:szCs w:val="16"/>
              </w:rPr>
            </w:pPr>
            <w:r w:rsidRPr="003444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36E4CAB" w14:textId="77777777" w:rsidR="00EB0A4F" w:rsidRPr="003444A1" w:rsidRDefault="00EB0A4F" w:rsidP="00B47072">
            <w:pPr>
              <w:pStyle w:val="TAL"/>
              <w:keepNext w:val="0"/>
              <w:rPr>
                <w:rFonts w:cs="Arial"/>
                <w:sz w:val="16"/>
                <w:szCs w:val="16"/>
              </w:rPr>
            </w:pPr>
            <w:r w:rsidRPr="003444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802744" w14:textId="77777777" w:rsidR="00EB0A4F" w:rsidRPr="003444A1" w:rsidRDefault="00EB0A4F" w:rsidP="00B47072">
            <w:pPr>
              <w:pStyle w:val="TAL"/>
              <w:keepNext w:val="0"/>
              <w:rPr>
                <w:rFonts w:cs="Arial"/>
                <w:sz w:val="16"/>
                <w:szCs w:val="16"/>
              </w:rPr>
            </w:pPr>
            <w:r w:rsidRPr="003444A1">
              <w:rPr>
                <w:rFonts w:cs="Arial"/>
                <w:sz w:val="16"/>
                <w:szCs w:val="16"/>
              </w:rPr>
              <w:t>Clarification on PHR in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46F522A" w14:textId="77777777" w:rsidR="00EB0A4F" w:rsidRPr="003444A1" w:rsidRDefault="00EB0A4F" w:rsidP="00B47072">
            <w:pPr>
              <w:pStyle w:val="TAL"/>
              <w:keepNext w:val="0"/>
              <w:rPr>
                <w:rFonts w:cs="Arial"/>
                <w:sz w:val="16"/>
                <w:szCs w:val="16"/>
              </w:rPr>
            </w:pPr>
            <w:r w:rsidRPr="003444A1">
              <w:rPr>
                <w:rFonts w:cs="Arial"/>
                <w:sz w:val="16"/>
                <w:szCs w:val="16"/>
              </w:rPr>
              <w:t>15.2.0</w:t>
            </w:r>
          </w:p>
        </w:tc>
      </w:tr>
      <w:tr w:rsidR="003444A1" w:rsidRPr="003444A1" w14:paraId="4815CEAB" w14:textId="77777777" w:rsidTr="00E244D1">
        <w:tc>
          <w:tcPr>
            <w:tcW w:w="800" w:type="dxa"/>
            <w:tcBorders>
              <w:top w:val="single" w:sz="6" w:space="0" w:color="auto"/>
              <w:left w:val="single" w:sz="12" w:space="0" w:color="auto"/>
              <w:bottom w:val="single" w:sz="6" w:space="0" w:color="auto"/>
              <w:right w:val="single" w:sz="6" w:space="0" w:color="auto"/>
            </w:tcBorders>
            <w:shd w:val="solid" w:color="FFFFFF" w:fill="auto"/>
          </w:tcPr>
          <w:p w14:paraId="6277181D" w14:textId="77777777" w:rsidR="00DD686F" w:rsidRPr="003444A1" w:rsidRDefault="00DD686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DE4F6AA" w14:textId="77777777" w:rsidR="00DD686F" w:rsidRPr="003444A1" w:rsidRDefault="00DD686F" w:rsidP="00B47072">
            <w:pPr>
              <w:pStyle w:val="TAL"/>
              <w:keepNext w:val="0"/>
              <w:rPr>
                <w:rFonts w:cs="Arial"/>
                <w:sz w:val="16"/>
                <w:szCs w:val="16"/>
              </w:rPr>
            </w:pPr>
            <w:r w:rsidRPr="003444A1">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7A157" w14:textId="77777777" w:rsidR="00DD686F" w:rsidRPr="003444A1" w:rsidRDefault="00DD686F" w:rsidP="00B47072">
            <w:pPr>
              <w:pStyle w:val="TAL"/>
              <w:keepNext w:val="0"/>
              <w:rPr>
                <w:rFonts w:cs="Arial"/>
                <w:sz w:val="16"/>
                <w:szCs w:val="16"/>
              </w:rPr>
            </w:pPr>
            <w:r w:rsidRPr="003444A1">
              <w:rPr>
                <w:rFonts w:cs="Arial"/>
                <w:sz w:val="16"/>
                <w:szCs w:val="16"/>
              </w:rPr>
              <w:t>RP-181252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554852" w14:textId="77777777" w:rsidR="00DD686F" w:rsidRPr="003444A1" w:rsidRDefault="00DD686F" w:rsidP="00B47072">
            <w:pPr>
              <w:pStyle w:val="TAL"/>
              <w:keepNext w:val="0"/>
              <w:rPr>
                <w:rFonts w:cs="Arial"/>
                <w:sz w:val="16"/>
                <w:szCs w:val="16"/>
              </w:rPr>
            </w:pPr>
            <w:r w:rsidRPr="003444A1">
              <w:rPr>
                <w:rFonts w:cs="Arial"/>
                <w:sz w:val="16"/>
                <w:szCs w:val="16"/>
              </w:rPr>
              <w:t>1249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C430BB" w14:textId="77777777" w:rsidR="00DD686F" w:rsidRPr="003444A1" w:rsidRDefault="00DD686F" w:rsidP="00B47072">
            <w:pPr>
              <w:pStyle w:val="TAL"/>
              <w:keepNext w:val="0"/>
              <w:rPr>
                <w:rFonts w:cs="Arial"/>
                <w:sz w:val="16"/>
                <w:szCs w:val="16"/>
              </w:rPr>
            </w:pPr>
            <w:r w:rsidRPr="003444A1">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8E3F96" w14:textId="77777777" w:rsidR="00DD686F" w:rsidRPr="003444A1" w:rsidRDefault="00DD686F" w:rsidP="00B47072">
            <w:pPr>
              <w:pStyle w:val="TAL"/>
              <w:keepNext w:val="0"/>
              <w:rPr>
                <w:rFonts w:cs="Arial"/>
                <w:sz w:val="16"/>
                <w:szCs w:val="16"/>
              </w:rPr>
            </w:pPr>
            <w:r w:rsidRPr="003444A1">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52A4C89" w14:textId="77777777" w:rsidR="00DD686F" w:rsidRPr="003444A1" w:rsidRDefault="00DD686F" w:rsidP="00B47072">
            <w:pPr>
              <w:pStyle w:val="TAL"/>
              <w:keepNext w:val="0"/>
              <w:rPr>
                <w:rFonts w:cs="Arial"/>
                <w:sz w:val="16"/>
                <w:szCs w:val="16"/>
              </w:rPr>
            </w:pPr>
            <w:r w:rsidRPr="003444A1">
              <w:rPr>
                <w:rFonts w:cs="Arial"/>
                <w:sz w:val="16"/>
                <w:szCs w:val="16"/>
              </w:rPr>
              <w:t>Introduction of EDT for eMTC and NB-IoT in Rel-15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2C704F4" w14:textId="77777777" w:rsidR="00DD686F" w:rsidRPr="003444A1" w:rsidRDefault="00DD686F" w:rsidP="00B47072">
            <w:pPr>
              <w:pStyle w:val="TAL"/>
              <w:keepNext w:val="0"/>
              <w:rPr>
                <w:rFonts w:cs="Arial"/>
                <w:sz w:val="16"/>
                <w:szCs w:val="16"/>
              </w:rPr>
            </w:pPr>
            <w:r w:rsidRPr="003444A1">
              <w:rPr>
                <w:rFonts w:cs="Arial"/>
                <w:sz w:val="16"/>
                <w:szCs w:val="16"/>
              </w:rPr>
              <w:t>15.2.0</w:t>
            </w:r>
          </w:p>
        </w:tc>
      </w:tr>
      <w:tr w:rsidR="003444A1" w:rsidRPr="003444A1" w14:paraId="79D14A33" w14:textId="77777777" w:rsidTr="001930D5">
        <w:tc>
          <w:tcPr>
            <w:tcW w:w="800" w:type="dxa"/>
            <w:tcBorders>
              <w:top w:val="single" w:sz="6" w:space="0" w:color="auto"/>
              <w:left w:val="single" w:sz="12" w:space="0" w:color="auto"/>
              <w:bottom w:val="single" w:sz="6" w:space="0" w:color="auto"/>
              <w:right w:val="single" w:sz="6" w:space="0" w:color="auto"/>
            </w:tcBorders>
            <w:shd w:val="solid" w:color="FFFFFF" w:fill="auto"/>
          </w:tcPr>
          <w:p w14:paraId="07A661A6" w14:textId="77777777" w:rsidR="00E244D1" w:rsidRPr="003444A1" w:rsidRDefault="00E244D1"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4FCC385" w14:textId="77777777" w:rsidR="00E244D1" w:rsidRPr="003444A1" w:rsidRDefault="00E244D1" w:rsidP="00B47072">
            <w:pPr>
              <w:pStyle w:val="TAL"/>
              <w:keepNext w:val="0"/>
              <w:rPr>
                <w:rFonts w:cs="Arial"/>
                <w:sz w:val="16"/>
                <w:szCs w:val="16"/>
              </w:rPr>
            </w:pPr>
            <w:r w:rsidRPr="003444A1">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E59138" w14:textId="77777777" w:rsidR="00E244D1" w:rsidRPr="003444A1" w:rsidRDefault="00E244D1" w:rsidP="00B47072">
            <w:pPr>
              <w:pStyle w:val="TAL"/>
              <w:keepNext w:val="0"/>
              <w:rPr>
                <w:rFonts w:cs="Arial"/>
                <w:sz w:val="16"/>
                <w:szCs w:val="16"/>
              </w:rPr>
            </w:pPr>
            <w:r w:rsidRPr="003444A1">
              <w:rPr>
                <w:rFonts w:cs="Arial"/>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0EB41" w14:textId="77777777" w:rsidR="00E244D1" w:rsidRPr="003444A1" w:rsidRDefault="00E244D1" w:rsidP="00B47072">
            <w:pPr>
              <w:pStyle w:val="TAL"/>
              <w:keepNext w:val="0"/>
              <w:rPr>
                <w:rFonts w:cs="Arial"/>
                <w:sz w:val="16"/>
                <w:szCs w:val="16"/>
              </w:rPr>
            </w:pPr>
            <w:r w:rsidRPr="003444A1">
              <w:rPr>
                <w:rFonts w:cs="Arial"/>
                <w:sz w:val="16"/>
                <w:szCs w:val="16"/>
              </w:rPr>
              <w:t>1262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4E1B9D" w14:textId="77777777" w:rsidR="00E244D1" w:rsidRPr="003444A1" w:rsidRDefault="00E244D1" w:rsidP="00B47072">
            <w:pPr>
              <w:pStyle w:val="TAL"/>
              <w:keepNext w:val="0"/>
              <w:rPr>
                <w:rFonts w:cs="Arial"/>
                <w:sz w:val="16"/>
                <w:szCs w:val="16"/>
              </w:rPr>
            </w:pPr>
            <w:r w:rsidRPr="003444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28651AB" w14:textId="77777777" w:rsidR="00E244D1" w:rsidRPr="003444A1" w:rsidRDefault="00E244D1" w:rsidP="00B47072">
            <w:pPr>
              <w:pStyle w:val="TAL"/>
              <w:keepNext w:val="0"/>
              <w:rPr>
                <w:rFonts w:cs="Arial"/>
                <w:sz w:val="16"/>
                <w:szCs w:val="16"/>
              </w:rPr>
            </w:pPr>
            <w:r w:rsidRPr="003444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5F7DBE0" w14:textId="77777777" w:rsidR="00E244D1" w:rsidRPr="003444A1" w:rsidRDefault="00E244D1" w:rsidP="00B47072">
            <w:pPr>
              <w:pStyle w:val="TAL"/>
              <w:keepNext w:val="0"/>
              <w:rPr>
                <w:rFonts w:cs="Arial"/>
                <w:sz w:val="16"/>
                <w:szCs w:val="16"/>
              </w:rPr>
            </w:pPr>
            <w:r w:rsidRPr="003444A1">
              <w:rPr>
                <w:rFonts w:cs="Arial"/>
                <w:sz w:val="16"/>
                <w:szCs w:val="16"/>
              </w:rPr>
              <w:t>Clarification of introducing SUO case1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0BAD02D" w14:textId="77777777" w:rsidR="00E244D1" w:rsidRPr="003444A1" w:rsidRDefault="00E244D1" w:rsidP="00B47072">
            <w:pPr>
              <w:pStyle w:val="TAL"/>
              <w:keepNext w:val="0"/>
              <w:rPr>
                <w:rFonts w:cs="Arial"/>
                <w:sz w:val="16"/>
                <w:szCs w:val="16"/>
              </w:rPr>
            </w:pPr>
            <w:r w:rsidRPr="003444A1">
              <w:rPr>
                <w:rFonts w:cs="Arial"/>
                <w:sz w:val="16"/>
                <w:szCs w:val="16"/>
              </w:rPr>
              <w:t>15.2.0</w:t>
            </w:r>
          </w:p>
        </w:tc>
      </w:tr>
      <w:tr w:rsidR="003444A1" w:rsidRPr="003444A1" w14:paraId="7A0FB3F9" w14:textId="77777777" w:rsidTr="00B64D1C">
        <w:tc>
          <w:tcPr>
            <w:tcW w:w="800" w:type="dxa"/>
            <w:tcBorders>
              <w:top w:val="single" w:sz="6" w:space="0" w:color="auto"/>
              <w:left w:val="single" w:sz="12" w:space="0" w:color="auto"/>
              <w:bottom w:val="single" w:sz="6" w:space="0" w:color="auto"/>
              <w:right w:val="single" w:sz="6" w:space="0" w:color="auto"/>
            </w:tcBorders>
            <w:shd w:val="solid" w:color="FFFFFF" w:fill="auto"/>
          </w:tcPr>
          <w:p w14:paraId="6D189065" w14:textId="77777777" w:rsidR="001930D5" w:rsidRPr="003444A1" w:rsidRDefault="001930D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26854EC" w14:textId="77777777" w:rsidR="001930D5" w:rsidRPr="003444A1" w:rsidRDefault="001930D5" w:rsidP="00B47072">
            <w:pPr>
              <w:pStyle w:val="TAL"/>
              <w:keepNext w:val="0"/>
              <w:rPr>
                <w:rFonts w:cs="Arial"/>
                <w:sz w:val="16"/>
                <w:szCs w:val="16"/>
              </w:rPr>
            </w:pPr>
            <w:r w:rsidRPr="003444A1">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8EC0AB" w14:textId="77777777" w:rsidR="001930D5" w:rsidRPr="003444A1" w:rsidRDefault="001930D5" w:rsidP="00B47072">
            <w:pPr>
              <w:pStyle w:val="TAL"/>
              <w:keepNext w:val="0"/>
              <w:rPr>
                <w:rFonts w:cs="Arial"/>
                <w:sz w:val="16"/>
                <w:szCs w:val="16"/>
              </w:rPr>
            </w:pPr>
            <w:r w:rsidRPr="003444A1">
              <w:rPr>
                <w:rFonts w:cs="Arial"/>
                <w:sz w:val="16"/>
                <w:szCs w:val="16"/>
              </w:rPr>
              <w:t>RP-181248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823F48" w14:textId="77777777" w:rsidR="001930D5" w:rsidRPr="003444A1" w:rsidRDefault="001930D5" w:rsidP="00B47072">
            <w:pPr>
              <w:pStyle w:val="TAL"/>
              <w:keepNext w:val="0"/>
              <w:rPr>
                <w:rFonts w:cs="Arial"/>
                <w:sz w:val="16"/>
                <w:szCs w:val="16"/>
              </w:rPr>
            </w:pPr>
            <w:r w:rsidRPr="003444A1">
              <w:rPr>
                <w:rFonts w:cs="Arial"/>
                <w:sz w:val="16"/>
                <w:szCs w:val="16"/>
              </w:rPr>
              <w:t>1267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C27ADC" w14:textId="77777777" w:rsidR="001930D5" w:rsidRPr="003444A1" w:rsidRDefault="001930D5" w:rsidP="00B47072">
            <w:pPr>
              <w:pStyle w:val="TAL"/>
              <w:keepNext w:val="0"/>
              <w:rPr>
                <w:rFonts w:cs="Arial"/>
                <w:sz w:val="16"/>
                <w:szCs w:val="16"/>
              </w:rPr>
            </w:pPr>
            <w:r w:rsidRPr="003444A1">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CF00B42" w14:textId="77777777" w:rsidR="001930D5" w:rsidRPr="003444A1" w:rsidRDefault="001930D5" w:rsidP="00B47072">
            <w:pPr>
              <w:pStyle w:val="TAL"/>
              <w:keepNext w:val="0"/>
              <w:rPr>
                <w:rFonts w:cs="Arial"/>
                <w:sz w:val="16"/>
                <w:szCs w:val="16"/>
              </w:rPr>
            </w:pPr>
            <w:r w:rsidRPr="003444A1">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ECCBCD" w14:textId="77777777" w:rsidR="001930D5" w:rsidRPr="003444A1" w:rsidRDefault="001930D5" w:rsidP="00B47072">
            <w:pPr>
              <w:pStyle w:val="TAL"/>
              <w:keepNext w:val="0"/>
              <w:rPr>
                <w:rFonts w:cs="Arial"/>
                <w:sz w:val="16"/>
                <w:szCs w:val="16"/>
              </w:rPr>
            </w:pPr>
            <w:r w:rsidRPr="003444A1">
              <w:rPr>
                <w:rFonts w:cs="Arial"/>
                <w:sz w:val="16"/>
                <w:szCs w:val="16"/>
              </w:rPr>
              <w:t>Introduction of eV2X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A5355CF" w14:textId="77777777" w:rsidR="001930D5" w:rsidRPr="003444A1" w:rsidRDefault="001930D5" w:rsidP="00B47072">
            <w:pPr>
              <w:pStyle w:val="TAL"/>
              <w:keepNext w:val="0"/>
              <w:rPr>
                <w:rFonts w:cs="Arial"/>
                <w:sz w:val="16"/>
                <w:szCs w:val="16"/>
              </w:rPr>
            </w:pPr>
            <w:r w:rsidRPr="003444A1">
              <w:rPr>
                <w:rFonts w:cs="Arial"/>
                <w:sz w:val="16"/>
                <w:szCs w:val="16"/>
              </w:rPr>
              <w:t>15.2.0</w:t>
            </w:r>
          </w:p>
        </w:tc>
      </w:tr>
      <w:tr w:rsidR="003444A1" w:rsidRPr="003444A1" w14:paraId="4FDD87D5" w14:textId="77777777" w:rsidTr="00B64D1C">
        <w:tc>
          <w:tcPr>
            <w:tcW w:w="800" w:type="dxa"/>
            <w:tcBorders>
              <w:top w:val="single" w:sz="6" w:space="0" w:color="auto"/>
              <w:left w:val="single" w:sz="12" w:space="0" w:color="auto"/>
              <w:bottom w:val="single" w:sz="6" w:space="0" w:color="auto"/>
              <w:right w:val="single" w:sz="6" w:space="0" w:color="auto"/>
            </w:tcBorders>
            <w:shd w:val="solid" w:color="FFFFFF" w:fill="auto"/>
          </w:tcPr>
          <w:p w14:paraId="47784620" w14:textId="77777777" w:rsidR="00B64D1C" w:rsidRPr="003444A1" w:rsidRDefault="00B64D1C"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271E67" w14:textId="77777777" w:rsidR="00B64D1C" w:rsidRPr="003444A1" w:rsidRDefault="00B64D1C" w:rsidP="00B47072">
            <w:pPr>
              <w:pStyle w:val="TAL"/>
              <w:keepNext w:val="0"/>
              <w:rPr>
                <w:rFonts w:cs="Arial"/>
                <w:sz w:val="16"/>
                <w:szCs w:val="16"/>
              </w:rPr>
            </w:pPr>
            <w:r w:rsidRPr="003444A1">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C63B06" w14:textId="77777777" w:rsidR="00B64D1C" w:rsidRPr="003444A1" w:rsidRDefault="00B64D1C" w:rsidP="00B47072">
            <w:pPr>
              <w:pStyle w:val="TAL"/>
              <w:keepNext w:val="0"/>
              <w:rPr>
                <w:rFonts w:cs="Arial"/>
                <w:sz w:val="16"/>
                <w:szCs w:val="16"/>
              </w:rPr>
            </w:pPr>
            <w:r w:rsidRPr="003444A1">
              <w:rPr>
                <w:rFonts w:cs="Arial"/>
                <w:sz w:val="16"/>
                <w:szCs w:val="16"/>
              </w:rPr>
              <w:t>RP-181252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31458" w14:textId="77777777" w:rsidR="00B64D1C" w:rsidRPr="003444A1" w:rsidRDefault="00B64D1C" w:rsidP="00B47072">
            <w:pPr>
              <w:pStyle w:val="TAL"/>
              <w:keepNext w:val="0"/>
              <w:rPr>
                <w:rFonts w:cs="Arial"/>
                <w:sz w:val="16"/>
                <w:szCs w:val="16"/>
              </w:rPr>
            </w:pPr>
            <w:r w:rsidRPr="003444A1">
              <w:rPr>
                <w:rFonts w:cs="Arial"/>
                <w:sz w:val="16"/>
                <w:szCs w:val="16"/>
              </w:rPr>
              <w:t>1272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C05286" w14:textId="77777777" w:rsidR="00B64D1C" w:rsidRPr="003444A1" w:rsidRDefault="00B64D1C" w:rsidP="00B47072">
            <w:pPr>
              <w:pStyle w:val="TAL"/>
              <w:keepNext w:val="0"/>
              <w:rPr>
                <w:rFonts w:cs="Arial"/>
                <w:sz w:val="16"/>
                <w:szCs w:val="16"/>
              </w:rPr>
            </w:pPr>
            <w:r w:rsidRPr="003444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2AE7B9" w14:textId="77777777" w:rsidR="00B64D1C" w:rsidRPr="003444A1" w:rsidRDefault="00B64D1C" w:rsidP="00B47072">
            <w:pPr>
              <w:pStyle w:val="TAL"/>
              <w:keepNext w:val="0"/>
              <w:rPr>
                <w:rFonts w:cs="Arial"/>
                <w:sz w:val="16"/>
                <w:szCs w:val="16"/>
              </w:rPr>
            </w:pPr>
            <w:r w:rsidRPr="003444A1">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C088696" w14:textId="77777777" w:rsidR="00B64D1C" w:rsidRPr="003444A1" w:rsidRDefault="00B64D1C" w:rsidP="00B47072">
            <w:pPr>
              <w:pStyle w:val="TAL"/>
              <w:keepNext w:val="0"/>
              <w:rPr>
                <w:rFonts w:cs="Arial"/>
                <w:sz w:val="16"/>
                <w:szCs w:val="16"/>
              </w:rPr>
            </w:pPr>
            <w:r w:rsidRPr="003444A1">
              <w:rPr>
                <w:rFonts w:cs="Arial"/>
                <w:sz w:val="16"/>
                <w:szCs w:val="16"/>
              </w:rPr>
              <w:t>Introduction of further NB-IoT enhancements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E20154A" w14:textId="77777777" w:rsidR="00B64D1C" w:rsidRPr="003444A1" w:rsidRDefault="00B64D1C" w:rsidP="00B47072">
            <w:pPr>
              <w:pStyle w:val="TAL"/>
              <w:keepNext w:val="0"/>
              <w:rPr>
                <w:rFonts w:cs="Arial"/>
                <w:sz w:val="16"/>
                <w:szCs w:val="16"/>
              </w:rPr>
            </w:pPr>
            <w:r w:rsidRPr="003444A1">
              <w:rPr>
                <w:rFonts w:cs="Arial"/>
                <w:sz w:val="16"/>
                <w:szCs w:val="16"/>
              </w:rPr>
              <w:t>15.2.0</w:t>
            </w:r>
          </w:p>
        </w:tc>
      </w:tr>
      <w:tr w:rsidR="003444A1" w:rsidRPr="003444A1" w14:paraId="28292B7F" w14:textId="77777777" w:rsidTr="00240DA7">
        <w:tc>
          <w:tcPr>
            <w:tcW w:w="800" w:type="dxa"/>
            <w:tcBorders>
              <w:top w:val="single" w:sz="6" w:space="0" w:color="auto"/>
              <w:left w:val="single" w:sz="12" w:space="0" w:color="auto"/>
              <w:bottom w:val="single" w:sz="6" w:space="0" w:color="auto"/>
              <w:right w:val="single" w:sz="6" w:space="0" w:color="auto"/>
            </w:tcBorders>
            <w:shd w:val="solid" w:color="FFFFFF" w:fill="auto"/>
          </w:tcPr>
          <w:p w14:paraId="00B0C8F4" w14:textId="77777777" w:rsidR="00B64D1C" w:rsidRPr="003444A1" w:rsidRDefault="00B64D1C"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919F290" w14:textId="77777777" w:rsidR="00B64D1C" w:rsidRPr="003444A1" w:rsidRDefault="00B64D1C" w:rsidP="00B47072">
            <w:pPr>
              <w:pStyle w:val="TAL"/>
              <w:keepNext w:val="0"/>
              <w:rPr>
                <w:rFonts w:cs="Arial"/>
                <w:sz w:val="16"/>
                <w:szCs w:val="16"/>
              </w:rPr>
            </w:pPr>
            <w:r w:rsidRPr="003444A1">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7B4174" w14:textId="77777777" w:rsidR="00B64D1C" w:rsidRPr="003444A1" w:rsidRDefault="00B64D1C" w:rsidP="00B47072">
            <w:pPr>
              <w:pStyle w:val="TAL"/>
              <w:keepNext w:val="0"/>
              <w:rPr>
                <w:rFonts w:cs="Arial"/>
                <w:sz w:val="16"/>
                <w:szCs w:val="16"/>
              </w:rPr>
            </w:pPr>
            <w:r w:rsidRPr="003444A1">
              <w:rPr>
                <w:rFonts w:cs="Arial"/>
                <w:sz w:val="16"/>
                <w:szCs w:val="16"/>
              </w:rPr>
              <w:t>RP-181224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8AB486" w14:textId="77777777" w:rsidR="00B64D1C" w:rsidRPr="003444A1" w:rsidRDefault="00B64D1C" w:rsidP="00B47072">
            <w:pPr>
              <w:pStyle w:val="TAL"/>
              <w:keepNext w:val="0"/>
              <w:rPr>
                <w:rFonts w:cs="Arial"/>
                <w:sz w:val="16"/>
                <w:szCs w:val="16"/>
              </w:rPr>
            </w:pPr>
            <w:r w:rsidRPr="003444A1">
              <w:rPr>
                <w:rFonts w:cs="Arial"/>
                <w:sz w:val="16"/>
                <w:szCs w:val="16"/>
              </w:rPr>
              <w:t>1273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3C75C6" w14:textId="77777777" w:rsidR="00B64D1C" w:rsidRPr="003444A1" w:rsidRDefault="00B64D1C" w:rsidP="00B47072">
            <w:pPr>
              <w:pStyle w:val="TAL"/>
              <w:keepNext w:val="0"/>
              <w:rPr>
                <w:rFonts w:cs="Arial"/>
                <w:sz w:val="16"/>
                <w:szCs w:val="16"/>
              </w:rPr>
            </w:pPr>
            <w:r w:rsidRPr="003444A1">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87EFD2D" w14:textId="77777777" w:rsidR="00B64D1C" w:rsidRPr="003444A1" w:rsidRDefault="00B64D1C" w:rsidP="00B47072">
            <w:pPr>
              <w:pStyle w:val="TAL"/>
              <w:keepNext w:val="0"/>
              <w:rPr>
                <w:rFonts w:cs="Arial"/>
                <w:sz w:val="16"/>
                <w:szCs w:val="16"/>
              </w:rPr>
            </w:pPr>
            <w:r w:rsidRPr="003444A1">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AC395CB" w14:textId="77777777" w:rsidR="00B64D1C" w:rsidRPr="003444A1" w:rsidRDefault="00B64D1C" w:rsidP="00B47072">
            <w:pPr>
              <w:pStyle w:val="TAL"/>
              <w:keepNext w:val="0"/>
              <w:rPr>
                <w:rFonts w:cs="Arial"/>
                <w:sz w:val="16"/>
                <w:szCs w:val="16"/>
              </w:rPr>
            </w:pPr>
            <w:r w:rsidRPr="003444A1">
              <w:rPr>
                <w:rFonts w:cs="Arial"/>
                <w:sz w:val="16"/>
                <w:szCs w:val="16"/>
              </w:rPr>
              <w:t>Running Rel-15 36.321 CR for eMTC (excluding EDT)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C565C8B" w14:textId="77777777" w:rsidR="00B64D1C" w:rsidRPr="003444A1" w:rsidRDefault="00B64D1C" w:rsidP="00B47072">
            <w:pPr>
              <w:pStyle w:val="TAL"/>
              <w:keepNext w:val="0"/>
              <w:rPr>
                <w:rFonts w:cs="Arial"/>
                <w:sz w:val="16"/>
                <w:szCs w:val="16"/>
              </w:rPr>
            </w:pPr>
            <w:r w:rsidRPr="003444A1">
              <w:rPr>
                <w:rFonts w:cs="Arial"/>
                <w:sz w:val="16"/>
                <w:szCs w:val="16"/>
              </w:rPr>
              <w:t>15.2.0</w:t>
            </w:r>
          </w:p>
        </w:tc>
      </w:tr>
      <w:tr w:rsidR="003444A1" w:rsidRPr="003444A1" w14:paraId="4DA32989" w14:textId="77777777" w:rsidTr="00544C23">
        <w:tc>
          <w:tcPr>
            <w:tcW w:w="800" w:type="dxa"/>
            <w:tcBorders>
              <w:top w:val="single" w:sz="6" w:space="0" w:color="auto"/>
              <w:left w:val="single" w:sz="12" w:space="0" w:color="auto"/>
              <w:bottom w:val="single" w:sz="6" w:space="0" w:color="auto"/>
              <w:right w:val="single" w:sz="6" w:space="0" w:color="auto"/>
            </w:tcBorders>
            <w:shd w:val="solid" w:color="FFFFFF" w:fill="auto"/>
          </w:tcPr>
          <w:p w14:paraId="4E76694C" w14:textId="77777777" w:rsidR="00240DA7" w:rsidRPr="003444A1" w:rsidRDefault="00240DA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FB2715C" w14:textId="77777777" w:rsidR="00240DA7" w:rsidRPr="003444A1" w:rsidRDefault="00240DA7" w:rsidP="00B47072">
            <w:pPr>
              <w:pStyle w:val="TAL"/>
              <w:keepNext w:val="0"/>
              <w:rPr>
                <w:rFonts w:cs="Arial"/>
                <w:sz w:val="16"/>
                <w:szCs w:val="16"/>
              </w:rPr>
            </w:pPr>
            <w:r w:rsidRPr="003444A1">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B3ADB6" w14:textId="77777777" w:rsidR="00240DA7" w:rsidRPr="003444A1" w:rsidRDefault="00240DA7" w:rsidP="00B47072">
            <w:pPr>
              <w:pStyle w:val="TAL"/>
              <w:keepNext w:val="0"/>
              <w:rPr>
                <w:rFonts w:cs="Arial"/>
                <w:sz w:val="16"/>
                <w:szCs w:val="16"/>
              </w:rPr>
            </w:pPr>
            <w:r w:rsidRPr="003444A1">
              <w:rPr>
                <w:rFonts w:cs="Arial"/>
                <w:sz w:val="16"/>
                <w:szCs w:val="16"/>
              </w:rPr>
              <w:t>RP-181250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C1068" w14:textId="77777777" w:rsidR="00240DA7" w:rsidRPr="003444A1" w:rsidRDefault="00240DA7" w:rsidP="00B47072">
            <w:pPr>
              <w:pStyle w:val="TAL"/>
              <w:keepNext w:val="0"/>
              <w:rPr>
                <w:rFonts w:cs="Arial"/>
                <w:sz w:val="16"/>
                <w:szCs w:val="16"/>
              </w:rPr>
            </w:pPr>
            <w:r w:rsidRPr="003444A1">
              <w:rPr>
                <w:rFonts w:cs="Arial"/>
                <w:sz w:val="16"/>
                <w:szCs w:val="16"/>
              </w:rPr>
              <w:t>1274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AE5833" w14:textId="77777777" w:rsidR="00240DA7" w:rsidRPr="003444A1" w:rsidRDefault="00240DA7" w:rsidP="00B47072">
            <w:pPr>
              <w:pStyle w:val="TAL"/>
              <w:keepNext w:val="0"/>
              <w:rPr>
                <w:rFonts w:cs="Arial"/>
                <w:sz w:val="16"/>
                <w:szCs w:val="16"/>
              </w:rPr>
            </w:pPr>
            <w:r w:rsidRPr="003444A1">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7A5E04" w14:textId="77777777" w:rsidR="00240DA7" w:rsidRPr="003444A1" w:rsidRDefault="00240DA7" w:rsidP="00B47072">
            <w:pPr>
              <w:pStyle w:val="TAL"/>
              <w:keepNext w:val="0"/>
              <w:rPr>
                <w:rFonts w:cs="Arial"/>
                <w:sz w:val="16"/>
                <w:szCs w:val="16"/>
              </w:rPr>
            </w:pPr>
            <w:r w:rsidRPr="003444A1">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A758FD9" w14:textId="77777777" w:rsidR="00240DA7" w:rsidRPr="003444A1" w:rsidRDefault="00240DA7" w:rsidP="00B47072">
            <w:pPr>
              <w:pStyle w:val="TAL"/>
              <w:keepNext w:val="0"/>
              <w:rPr>
                <w:rFonts w:cs="Arial"/>
                <w:sz w:val="16"/>
                <w:szCs w:val="16"/>
              </w:rPr>
            </w:pPr>
            <w:r w:rsidRPr="003444A1">
              <w:rPr>
                <w:rFonts w:cs="Arial"/>
                <w:sz w:val="16"/>
                <w:szCs w:val="16"/>
              </w:rPr>
              <w:t>MAC functionality for euCA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1C7437" w14:textId="77777777" w:rsidR="00240DA7" w:rsidRPr="003444A1" w:rsidRDefault="00240DA7" w:rsidP="00B47072">
            <w:pPr>
              <w:pStyle w:val="TAL"/>
              <w:keepNext w:val="0"/>
              <w:rPr>
                <w:rFonts w:cs="Arial"/>
                <w:sz w:val="16"/>
                <w:szCs w:val="16"/>
              </w:rPr>
            </w:pPr>
            <w:r w:rsidRPr="003444A1">
              <w:rPr>
                <w:rFonts w:cs="Arial"/>
                <w:sz w:val="16"/>
                <w:szCs w:val="16"/>
              </w:rPr>
              <w:t>15.2.0</w:t>
            </w:r>
          </w:p>
        </w:tc>
      </w:tr>
      <w:tr w:rsidR="003444A1" w:rsidRPr="003444A1" w14:paraId="0CFCB65D" w14:textId="77777777" w:rsidTr="00960646">
        <w:tc>
          <w:tcPr>
            <w:tcW w:w="800" w:type="dxa"/>
            <w:tcBorders>
              <w:top w:val="single" w:sz="6" w:space="0" w:color="auto"/>
              <w:left w:val="single" w:sz="12" w:space="0" w:color="auto"/>
              <w:bottom w:val="single" w:sz="6" w:space="0" w:color="auto"/>
              <w:right w:val="single" w:sz="6" w:space="0" w:color="auto"/>
            </w:tcBorders>
            <w:shd w:val="solid" w:color="FFFFFF" w:fill="auto"/>
          </w:tcPr>
          <w:p w14:paraId="077D5885" w14:textId="77777777" w:rsidR="00544C23" w:rsidRPr="003444A1" w:rsidRDefault="00544C2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EB9A16F" w14:textId="77777777" w:rsidR="00544C23" w:rsidRPr="003444A1" w:rsidRDefault="00544C23" w:rsidP="00B47072">
            <w:pPr>
              <w:pStyle w:val="TAL"/>
              <w:keepNext w:val="0"/>
              <w:rPr>
                <w:rFonts w:cs="Arial"/>
                <w:sz w:val="16"/>
                <w:szCs w:val="16"/>
              </w:rPr>
            </w:pPr>
            <w:r w:rsidRPr="003444A1">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73053A" w14:textId="77777777" w:rsidR="00544C23" w:rsidRPr="003444A1" w:rsidRDefault="00544C23" w:rsidP="00B47072">
            <w:pPr>
              <w:pStyle w:val="TAL"/>
              <w:keepNext w:val="0"/>
              <w:rPr>
                <w:rFonts w:cs="Arial"/>
                <w:sz w:val="16"/>
                <w:szCs w:val="16"/>
              </w:rPr>
            </w:pPr>
            <w:r w:rsidRPr="003444A1">
              <w:rPr>
                <w:rFonts w:cs="Arial"/>
                <w:sz w:val="16"/>
                <w:szCs w:val="16"/>
              </w:rPr>
              <w:t>RP-181233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5D1B" w14:textId="77777777" w:rsidR="00544C23" w:rsidRPr="003444A1" w:rsidRDefault="00544C23" w:rsidP="00B47072">
            <w:pPr>
              <w:pStyle w:val="TAL"/>
              <w:keepNext w:val="0"/>
              <w:rPr>
                <w:rFonts w:cs="Arial"/>
                <w:sz w:val="16"/>
                <w:szCs w:val="16"/>
              </w:rPr>
            </w:pPr>
            <w:r w:rsidRPr="003444A1">
              <w:rPr>
                <w:rFonts w:cs="Arial"/>
                <w:sz w:val="16"/>
                <w:szCs w:val="16"/>
              </w:rPr>
              <w:t>1279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ACC940" w14:textId="77777777" w:rsidR="00544C23" w:rsidRPr="003444A1" w:rsidRDefault="00544C23"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DB15A36" w14:textId="77777777" w:rsidR="00544C23" w:rsidRPr="003444A1" w:rsidRDefault="00544C23" w:rsidP="00B47072">
            <w:pPr>
              <w:pStyle w:val="TAL"/>
              <w:keepNext w:val="0"/>
              <w:rPr>
                <w:rFonts w:cs="Arial"/>
                <w:sz w:val="16"/>
                <w:szCs w:val="16"/>
              </w:rPr>
            </w:pPr>
            <w:r w:rsidRPr="003444A1">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DED224" w14:textId="77777777" w:rsidR="00544C23" w:rsidRPr="003444A1" w:rsidRDefault="00544C23" w:rsidP="00B47072">
            <w:pPr>
              <w:pStyle w:val="TAL"/>
              <w:keepNext w:val="0"/>
              <w:rPr>
                <w:rFonts w:cs="Arial"/>
                <w:sz w:val="16"/>
                <w:szCs w:val="16"/>
              </w:rPr>
            </w:pPr>
            <w:r w:rsidRPr="003444A1">
              <w:rPr>
                <w:rFonts w:cs="Arial"/>
                <w:sz w:val="16"/>
                <w:szCs w:val="16"/>
              </w:rPr>
              <w:t>Clarification on Random Access Procedure initiation with RACH-less configurations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A3060C1" w14:textId="77777777" w:rsidR="00544C23" w:rsidRPr="003444A1" w:rsidRDefault="00544C23" w:rsidP="00B47072">
            <w:pPr>
              <w:pStyle w:val="TAL"/>
              <w:keepNext w:val="0"/>
              <w:rPr>
                <w:rFonts w:cs="Arial"/>
                <w:sz w:val="16"/>
                <w:szCs w:val="16"/>
              </w:rPr>
            </w:pPr>
            <w:r w:rsidRPr="003444A1">
              <w:rPr>
                <w:rFonts w:cs="Arial"/>
                <w:sz w:val="16"/>
                <w:szCs w:val="16"/>
              </w:rPr>
              <w:t>15.2.0</w:t>
            </w:r>
          </w:p>
        </w:tc>
      </w:tr>
      <w:tr w:rsidR="003444A1" w:rsidRPr="003444A1" w14:paraId="5E729A16" w14:textId="77777777" w:rsidTr="00C3432F">
        <w:tc>
          <w:tcPr>
            <w:tcW w:w="800" w:type="dxa"/>
            <w:tcBorders>
              <w:top w:val="single" w:sz="6" w:space="0" w:color="auto"/>
              <w:left w:val="single" w:sz="12" w:space="0" w:color="auto"/>
              <w:bottom w:val="single" w:sz="6" w:space="0" w:color="auto"/>
              <w:right w:val="single" w:sz="6" w:space="0" w:color="auto"/>
            </w:tcBorders>
            <w:shd w:val="solid" w:color="FFFFFF" w:fill="auto"/>
          </w:tcPr>
          <w:p w14:paraId="55ECD6FD" w14:textId="77777777" w:rsidR="00960646" w:rsidRPr="003444A1" w:rsidRDefault="0096064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A009381" w14:textId="77777777" w:rsidR="00960646" w:rsidRPr="003444A1" w:rsidRDefault="00960646" w:rsidP="00B47072">
            <w:pPr>
              <w:pStyle w:val="TAL"/>
              <w:keepNext w:val="0"/>
              <w:rPr>
                <w:rFonts w:cs="Arial"/>
                <w:sz w:val="16"/>
                <w:szCs w:val="16"/>
              </w:rPr>
            </w:pPr>
            <w:r w:rsidRPr="003444A1">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27B5C7" w14:textId="77777777" w:rsidR="00960646" w:rsidRPr="003444A1" w:rsidRDefault="00960646" w:rsidP="00B47072">
            <w:pPr>
              <w:pStyle w:val="TAL"/>
              <w:keepNext w:val="0"/>
              <w:rPr>
                <w:rFonts w:cs="Arial"/>
                <w:sz w:val="16"/>
                <w:szCs w:val="16"/>
              </w:rPr>
            </w:pPr>
            <w:r w:rsidRPr="003444A1">
              <w:rPr>
                <w:rFonts w:cs="Arial"/>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534CA" w14:textId="77777777" w:rsidR="00960646" w:rsidRPr="003444A1" w:rsidRDefault="00960646" w:rsidP="00B47072">
            <w:pPr>
              <w:pStyle w:val="TAL"/>
              <w:keepNext w:val="0"/>
              <w:rPr>
                <w:rFonts w:cs="Arial"/>
                <w:sz w:val="16"/>
                <w:szCs w:val="16"/>
              </w:rPr>
            </w:pPr>
            <w:r w:rsidRPr="003444A1">
              <w:rPr>
                <w:rFonts w:cs="Arial"/>
                <w:sz w:val="16"/>
                <w:szCs w:val="16"/>
              </w:rPr>
              <w:t>1281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76E448" w14:textId="77777777" w:rsidR="00960646" w:rsidRPr="003444A1" w:rsidRDefault="00960646"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8205FCC" w14:textId="77777777" w:rsidR="00960646" w:rsidRPr="003444A1" w:rsidRDefault="00960646" w:rsidP="00B47072">
            <w:pPr>
              <w:pStyle w:val="TAL"/>
              <w:keepNext w:val="0"/>
              <w:rPr>
                <w:rFonts w:cs="Arial"/>
                <w:sz w:val="16"/>
                <w:szCs w:val="16"/>
              </w:rPr>
            </w:pPr>
            <w:r w:rsidRPr="003444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D07CD15" w14:textId="77777777" w:rsidR="00960646" w:rsidRPr="003444A1" w:rsidRDefault="00960646" w:rsidP="00B47072">
            <w:pPr>
              <w:pStyle w:val="TAL"/>
              <w:keepNext w:val="0"/>
              <w:rPr>
                <w:rFonts w:cs="Arial"/>
                <w:sz w:val="16"/>
                <w:szCs w:val="16"/>
              </w:rPr>
            </w:pPr>
            <w:r w:rsidRPr="003444A1">
              <w:rPr>
                <w:rFonts w:cs="Arial"/>
                <w:sz w:val="16"/>
                <w:szCs w:val="16"/>
              </w:rPr>
              <w:t>Correction on PHR trigger for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F536C68" w14:textId="77777777" w:rsidR="00960646" w:rsidRPr="003444A1" w:rsidRDefault="00960646" w:rsidP="00B47072">
            <w:pPr>
              <w:pStyle w:val="TAL"/>
              <w:keepNext w:val="0"/>
              <w:rPr>
                <w:rFonts w:cs="Arial"/>
                <w:sz w:val="16"/>
                <w:szCs w:val="16"/>
              </w:rPr>
            </w:pPr>
            <w:r w:rsidRPr="003444A1">
              <w:rPr>
                <w:rFonts w:cs="Arial"/>
                <w:sz w:val="16"/>
                <w:szCs w:val="16"/>
              </w:rPr>
              <w:t>15.2.0</w:t>
            </w:r>
          </w:p>
        </w:tc>
      </w:tr>
      <w:tr w:rsidR="003444A1" w:rsidRPr="003444A1" w14:paraId="52A6FDAA" w14:textId="77777777" w:rsidTr="00C57775">
        <w:tc>
          <w:tcPr>
            <w:tcW w:w="800" w:type="dxa"/>
            <w:tcBorders>
              <w:top w:val="single" w:sz="6" w:space="0" w:color="auto"/>
              <w:left w:val="single" w:sz="12" w:space="0" w:color="auto"/>
              <w:bottom w:val="single" w:sz="6" w:space="0" w:color="auto"/>
              <w:right w:val="single" w:sz="6" w:space="0" w:color="auto"/>
            </w:tcBorders>
            <w:shd w:val="solid" w:color="FFFFFF" w:fill="auto"/>
          </w:tcPr>
          <w:p w14:paraId="6D8E22B1" w14:textId="77777777" w:rsidR="00C3432F" w:rsidRPr="003444A1" w:rsidRDefault="00C3432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0D5E54D" w14:textId="77777777" w:rsidR="00C3432F" w:rsidRPr="003444A1" w:rsidRDefault="00C3432F" w:rsidP="00B47072">
            <w:pPr>
              <w:pStyle w:val="TAL"/>
              <w:keepNext w:val="0"/>
              <w:rPr>
                <w:rFonts w:cs="Arial"/>
                <w:sz w:val="16"/>
                <w:szCs w:val="16"/>
              </w:rPr>
            </w:pPr>
            <w:r w:rsidRPr="003444A1">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A7E56" w14:textId="77777777" w:rsidR="00C3432F" w:rsidRPr="003444A1" w:rsidRDefault="00C3432F" w:rsidP="00B47072">
            <w:pPr>
              <w:pStyle w:val="TAL"/>
              <w:keepNext w:val="0"/>
              <w:rPr>
                <w:rFonts w:cs="Arial"/>
                <w:sz w:val="16"/>
                <w:szCs w:val="16"/>
              </w:rPr>
            </w:pPr>
            <w:r w:rsidRPr="003444A1">
              <w:rPr>
                <w:rFonts w:cs="Arial"/>
                <w:sz w:val="16"/>
                <w:szCs w:val="16"/>
              </w:rPr>
              <w:t>RP-181235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D6808" w14:textId="77777777" w:rsidR="00C3432F" w:rsidRPr="003444A1" w:rsidRDefault="00C3432F" w:rsidP="00B47072">
            <w:pPr>
              <w:pStyle w:val="TAL"/>
              <w:keepNext w:val="0"/>
              <w:rPr>
                <w:rFonts w:cs="Arial"/>
                <w:sz w:val="16"/>
                <w:szCs w:val="16"/>
              </w:rPr>
            </w:pPr>
            <w:r w:rsidRPr="003444A1">
              <w:rPr>
                <w:rFonts w:cs="Arial"/>
                <w:sz w:val="16"/>
                <w:szCs w:val="16"/>
              </w:rPr>
              <w:t>1283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6CE87D" w14:textId="77777777" w:rsidR="00C3432F" w:rsidRPr="003444A1" w:rsidRDefault="00C3432F"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21FE317" w14:textId="77777777" w:rsidR="00C3432F" w:rsidRPr="003444A1" w:rsidRDefault="00C3432F" w:rsidP="00B47072">
            <w:pPr>
              <w:pStyle w:val="TAL"/>
              <w:keepNext w:val="0"/>
              <w:rPr>
                <w:rFonts w:cs="Arial"/>
                <w:sz w:val="16"/>
                <w:szCs w:val="16"/>
              </w:rPr>
            </w:pPr>
            <w:r w:rsidRPr="003444A1">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C57E7D6" w14:textId="77777777" w:rsidR="00C3432F" w:rsidRPr="003444A1" w:rsidRDefault="00C3432F" w:rsidP="00B47072">
            <w:pPr>
              <w:pStyle w:val="TAL"/>
              <w:keepNext w:val="0"/>
              <w:rPr>
                <w:rFonts w:cs="Arial"/>
                <w:sz w:val="16"/>
                <w:szCs w:val="16"/>
              </w:rPr>
            </w:pPr>
            <w:r w:rsidRPr="003444A1">
              <w:rPr>
                <w:rFonts w:cs="Arial"/>
                <w:sz w:val="16"/>
                <w:szCs w:val="16"/>
              </w:rPr>
              <w:t>Correction to enhanced random access power control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365C798" w14:textId="77777777" w:rsidR="00C3432F" w:rsidRPr="003444A1" w:rsidRDefault="00C3432F" w:rsidP="00B47072">
            <w:pPr>
              <w:pStyle w:val="TAL"/>
              <w:keepNext w:val="0"/>
              <w:rPr>
                <w:rFonts w:cs="Arial"/>
                <w:sz w:val="16"/>
                <w:szCs w:val="16"/>
              </w:rPr>
            </w:pPr>
            <w:r w:rsidRPr="003444A1">
              <w:rPr>
                <w:rFonts w:cs="Arial"/>
                <w:sz w:val="16"/>
                <w:szCs w:val="16"/>
              </w:rPr>
              <w:t>15.2.0</w:t>
            </w:r>
          </w:p>
        </w:tc>
      </w:tr>
      <w:tr w:rsidR="003444A1" w:rsidRPr="003444A1" w14:paraId="177513AB" w14:textId="77777777" w:rsidTr="004C302E">
        <w:tc>
          <w:tcPr>
            <w:tcW w:w="800" w:type="dxa"/>
            <w:tcBorders>
              <w:top w:val="single" w:sz="6" w:space="0" w:color="auto"/>
              <w:left w:val="single" w:sz="12" w:space="0" w:color="auto"/>
              <w:bottom w:val="single" w:sz="6" w:space="0" w:color="auto"/>
              <w:right w:val="single" w:sz="6" w:space="0" w:color="auto"/>
            </w:tcBorders>
            <w:shd w:val="solid" w:color="FFFFFF" w:fill="auto"/>
          </w:tcPr>
          <w:p w14:paraId="6B5E4EBA" w14:textId="77777777" w:rsidR="00C57775" w:rsidRPr="003444A1" w:rsidRDefault="00C5777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BFF2BF6" w14:textId="77777777" w:rsidR="00C57775" w:rsidRPr="003444A1" w:rsidRDefault="00C57775" w:rsidP="00B47072">
            <w:pPr>
              <w:pStyle w:val="TAL"/>
              <w:keepNext w:val="0"/>
              <w:rPr>
                <w:rFonts w:cs="Arial"/>
                <w:sz w:val="16"/>
                <w:szCs w:val="16"/>
              </w:rPr>
            </w:pPr>
            <w:r w:rsidRPr="003444A1">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462F8C" w14:textId="77777777" w:rsidR="00C57775" w:rsidRPr="003444A1" w:rsidRDefault="00C57775" w:rsidP="00B47072">
            <w:pPr>
              <w:pStyle w:val="TAL"/>
              <w:keepNext w:val="0"/>
              <w:rPr>
                <w:rFonts w:cs="Arial"/>
                <w:sz w:val="16"/>
                <w:szCs w:val="16"/>
              </w:rPr>
            </w:pPr>
            <w:r w:rsidRPr="003444A1">
              <w:rPr>
                <w:rFonts w:cs="Arial"/>
                <w:sz w:val="16"/>
                <w:szCs w:val="16"/>
              </w:rPr>
              <w:t>RP-181236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AC3A8" w14:textId="77777777" w:rsidR="00C57775" w:rsidRPr="003444A1" w:rsidRDefault="00C57775" w:rsidP="00B47072">
            <w:pPr>
              <w:pStyle w:val="TAL"/>
              <w:keepNext w:val="0"/>
              <w:rPr>
                <w:rFonts w:cs="Arial"/>
                <w:sz w:val="16"/>
                <w:szCs w:val="16"/>
              </w:rPr>
            </w:pPr>
            <w:r w:rsidRPr="003444A1">
              <w:rPr>
                <w:rFonts w:cs="Arial"/>
                <w:sz w:val="16"/>
                <w:szCs w:val="16"/>
              </w:rPr>
              <w:t>1285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50EDE8" w14:textId="77777777" w:rsidR="00C57775" w:rsidRPr="003444A1" w:rsidRDefault="00C57775"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1C3AA01" w14:textId="77777777" w:rsidR="00C57775" w:rsidRPr="003444A1" w:rsidRDefault="00C57775" w:rsidP="00B47072">
            <w:pPr>
              <w:pStyle w:val="TAL"/>
              <w:keepNext w:val="0"/>
              <w:rPr>
                <w:rFonts w:cs="Arial"/>
                <w:sz w:val="16"/>
                <w:szCs w:val="16"/>
              </w:rPr>
            </w:pPr>
            <w:r w:rsidRPr="003444A1">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A5DE890" w14:textId="77777777" w:rsidR="00C57775" w:rsidRPr="003444A1" w:rsidRDefault="00C57775" w:rsidP="00B47072">
            <w:pPr>
              <w:pStyle w:val="TAL"/>
              <w:keepNext w:val="0"/>
              <w:rPr>
                <w:rFonts w:cs="Arial"/>
                <w:sz w:val="16"/>
                <w:szCs w:val="16"/>
              </w:rPr>
            </w:pPr>
            <w:r w:rsidRPr="003444A1">
              <w:rPr>
                <w:rFonts w:cs="Arial"/>
                <w:sz w:val="16"/>
                <w:szCs w:val="16"/>
              </w:rPr>
              <w:t>Flush HARQ buffer upon skipping a UL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FAFD46B" w14:textId="77777777" w:rsidR="00C57775" w:rsidRPr="003444A1" w:rsidRDefault="00C57775" w:rsidP="00B47072">
            <w:pPr>
              <w:pStyle w:val="TAL"/>
              <w:keepNext w:val="0"/>
              <w:rPr>
                <w:rFonts w:cs="Arial"/>
                <w:sz w:val="16"/>
                <w:szCs w:val="16"/>
              </w:rPr>
            </w:pPr>
            <w:r w:rsidRPr="003444A1">
              <w:rPr>
                <w:rFonts w:cs="Arial"/>
                <w:sz w:val="16"/>
                <w:szCs w:val="16"/>
              </w:rPr>
              <w:t>15.2.0</w:t>
            </w:r>
          </w:p>
        </w:tc>
      </w:tr>
      <w:tr w:rsidR="003444A1" w:rsidRPr="003444A1" w14:paraId="13A6B86A" w14:textId="77777777" w:rsidTr="00DE5F1A">
        <w:tc>
          <w:tcPr>
            <w:tcW w:w="800" w:type="dxa"/>
            <w:tcBorders>
              <w:top w:val="single" w:sz="6" w:space="0" w:color="auto"/>
              <w:left w:val="single" w:sz="12" w:space="0" w:color="auto"/>
              <w:bottom w:val="single" w:sz="6" w:space="0" w:color="auto"/>
              <w:right w:val="single" w:sz="6" w:space="0" w:color="auto"/>
            </w:tcBorders>
            <w:shd w:val="solid" w:color="FFFFFF" w:fill="auto"/>
          </w:tcPr>
          <w:p w14:paraId="01805846" w14:textId="77777777" w:rsidR="004C302E" w:rsidRPr="003444A1" w:rsidRDefault="004C302E"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3C71E0B" w14:textId="77777777" w:rsidR="004C302E" w:rsidRPr="003444A1" w:rsidRDefault="004C302E" w:rsidP="00B47072">
            <w:pPr>
              <w:pStyle w:val="TAL"/>
              <w:keepNext w:val="0"/>
              <w:rPr>
                <w:rFonts w:cs="Arial"/>
                <w:sz w:val="16"/>
                <w:szCs w:val="16"/>
              </w:rPr>
            </w:pPr>
            <w:r w:rsidRPr="003444A1">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D850B4" w14:textId="77777777" w:rsidR="004C302E" w:rsidRPr="003444A1" w:rsidRDefault="004C302E" w:rsidP="00B47072">
            <w:pPr>
              <w:pStyle w:val="TAL"/>
              <w:keepNext w:val="0"/>
              <w:rPr>
                <w:rFonts w:cs="Arial"/>
                <w:sz w:val="16"/>
                <w:szCs w:val="16"/>
              </w:rPr>
            </w:pPr>
            <w:r w:rsidRPr="003444A1">
              <w:rPr>
                <w:rFonts w:cs="Arial"/>
                <w:sz w:val="16"/>
                <w:szCs w:val="16"/>
              </w:rPr>
              <w:t>RP-181254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D0463" w14:textId="77777777" w:rsidR="004C302E" w:rsidRPr="003444A1" w:rsidRDefault="004C302E" w:rsidP="00B47072">
            <w:pPr>
              <w:pStyle w:val="TAL"/>
              <w:keepNext w:val="0"/>
              <w:rPr>
                <w:rFonts w:cs="Arial"/>
                <w:sz w:val="16"/>
                <w:szCs w:val="16"/>
              </w:rPr>
            </w:pPr>
            <w:r w:rsidRPr="003444A1">
              <w:rPr>
                <w:rFonts w:cs="Arial"/>
                <w:sz w:val="16"/>
                <w:szCs w:val="16"/>
              </w:rPr>
              <w:t>1286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BE16EB" w14:textId="77777777" w:rsidR="004C302E" w:rsidRPr="003444A1" w:rsidRDefault="004C302E"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81FDC1" w14:textId="77777777" w:rsidR="004C302E" w:rsidRPr="003444A1" w:rsidRDefault="004C302E" w:rsidP="00B47072">
            <w:pPr>
              <w:pStyle w:val="TAL"/>
              <w:keepNext w:val="0"/>
              <w:rPr>
                <w:rFonts w:cs="Arial"/>
                <w:sz w:val="16"/>
                <w:szCs w:val="16"/>
              </w:rPr>
            </w:pPr>
            <w:r w:rsidRPr="003444A1">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3F09A6C" w14:textId="77777777" w:rsidR="004C302E" w:rsidRPr="003444A1" w:rsidRDefault="004C302E" w:rsidP="00B47072">
            <w:pPr>
              <w:pStyle w:val="TAL"/>
              <w:keepNext w:val="0"/>
              <w:rPr>
                <w:rFonts w:cs="Arial"/>
                <w:sz w:val="16"/>
                <w:szCs w:val="16"/>
              </w:rPr>
            </w:pPr>
            <w:r w:rsidRPr="003444A1">
              <w:rPr>
                <w:rFonts w:cs="Arial"/>
                <w:sz w:val="16"/>
                <w:szCs w:val="16"/>
              </w:rPr>
              <w:t>Introduction of increased number of E-UTRAN data bearers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060FBC0" w14:textId="77777777" w:rsidR="004C302E" w:rsidRPr="003444A1" w:rsidRDefault="004C302E" w:rsidP="00B47072">
            <w:pPr>
              <w:pStyle w:val="TAL"/>
              <w:keepNext w:val="0"/>
              <w:rPr>
                <w:rFonts w:cs="Arial"/>
                <w:sz w:val="16"/>
                <w:szCs w:val="16"/>
              </w:rPr>
            </w:pPr>
            <w:r w:rsidRPr="003444A1">
              <w:rPr>
                <w:rFonts w:cs="Arial"/>
                <w:sz w:val="16"/>
                <w:szCs w:val="16"/>
              </w:rPr>
              <w:t>15.2.0</w:t>
            </w:r>
          </w:p>
        </w:tc>
      </w:tr>
      <w:tr w:rsidR="003444A1" w:rsidRPr="003444A1" w14:paraId="0F4E72C0" w14:textId="77777777" w:rsidTr="007879AF">
        <w:tc>
          <w:tcPr>
            <w:tcW w:w="800" w:type="dxa"/>
            <w:tcBorders>
              <w:top w:val="single" w:sz="6" w:space="0" w:color="auto"/>
              <w:left w:val="single" w:sz="12" w:space="0" w:color="auto"/>
              <w:bottom w:val="single" w:sz="6" w:space="0" w:color="auto"/>
              <w:right w:val="single" w:sz="6" w:space="0" w:color="auto"/>
            </w:tcBorders>
            <w:shd w:val="solid" w:color="FFFFFF" w:fill="auto"/>
          </w:tcPr>
          <w:p w14:paraId="7DFD6ECE" w14:textId="77777777" w:rsidR="00DE5F1A" w:rsidRPr="003444A1" w:rsidRDefault="00DE5F1A"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E90CCCB" w14:textId="77777777" w:rsidR="00DE5F1A" w:rsidRPr="003444A1" w:rsidRDefault="00DE5F1A" w:rsidP="00B47072">
            <w:pPr>
              <w:pStyle w:val="TAL"/>
              <w:keepNext w:val="0"/>
              <w:rPr>
                <w:rFonts w:cs="Arial"/>
                <w:sz w:val="16"/>
                <w:szCs w:val="16"/>
              </w:rPr>
            </w:pPr>
            <w:r w:rsidRPr="003444A1">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D809C" w14:textId="77777777" w:rsidR="00DE5F1A" w:rsidRPr="003444A1" w:rsidRDefault="00DE5F1A" w:rsidP="00B47072">
            <w:pPr>
              <w:pStyle w:val="TAL"/>
              <w:keepNext w:val="0"/>
              <w:rPr>
                <w:rFonts w:cs="Arial"/>
                <w:sz w:val="16"/>
                <w:szCs w:val="16"/>
              </w:rPr>
            </w:pPr>
            <w:r w:rsidRPr="003444A1">
              <w:rPr>
                <w:rFonts w:cs="Arial"/>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B93B2" w14:textId="77777777" w:rsidR="00DE5F1A" w:rsidRPr="003444A1" w:rsidRDefault="00DE5F1A" w:rsidP="00B47072">
            <w:pPr>
              <w:pStyle w:val="TAL"/>
              <w:keepNext w:val="0"/>
              <w:rPr>
                <w:rFonts w:cs="Arial"/>
                <w:sz w:val="16"/>
                <w:szCs w:val="16"/>
              </w:rPr>
            </w:pPr>
            <w:r w:rsidRPr="003444A1">
              <w:rPr>
                <w:rFonts w:cs="Arial"/>
                <w:sz w:val="16"/>
                <w:szCs w:val="16"/>
              </w:rPr>
              <w:t>1287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2E0842" w14:textId="77777777" w:rsidR="00DE5F1A" w:rsidRPr="003444A1" w:rsidRDefault="00DE5F1A"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FF715D" w14:textId="77777777" w:rsidR="00DE5F1A" w:rsidRPr="003444A1" w:rsidRDefault="00DE5F1A" w:rsidP="00B47072">
            <w:pPr>
              <w:pStyle w:val="TAL"/>
              <w:keepNext w:val="0"/>
              <w:rPr>
                <w:rFonts w:cs="Arial"/>
                <w:sz w:val="16"/>
                <w:szCs w:val="16"/>
              </w:rPr>
            </w:pPr>
            <w:r w:rsidRPr="003444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AACEF21" w14:textId="77777777" w:rsidR="00DE5F1A" w:rsidRPr="003444A1" w:rsidRDefault="00DE5F1A" w:rsidP="00B47072">
            <w:pPr>
              <w:pStyle w:val="TAL"/>
              <w:keepNext w:val="0"/>
              <w:rPr>
                <w:rFonts w:cs="Arial"/>
                <w:sz w:val="16"/>
                <w:szCs w:val="16"/>
              </w:rPr>
            </w:pPr>
            <w:r w:rsidRPr="003444A1">
              <w:rPr>
                <w:rFonts w:cs="Arial"/>
                <w:sz w:val="16"/>
                <w:szCs w:val="16"/>
              </w:rPr>
              <w:t>PHR format with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75E7F82" w14:textId="77777777" w:rsidR="00DE5F1A" w:rsidRPr="003444A1" w:rsidRDefault="00DE5F1A" w:rsidP="00B47072">
            <w:pPr>
              <w:pStyle w:val="TAL"/>
              <w:keepNext w:val="0"/>
              <w:rPr>
                <w:rFonts w:cs="Arial"/>
                <w:sz w:val="16"/>
                <w:szCs w:val="16"/>
              </w:rPr>
            </w:pPr>
            <w:r w:rsidRPr="003444A1">
              <w:rPr>
                <w:rFonts w:cs="Arial"/>
                <w:sz w:val="16"/>
                <w:szCs w:val="16"/>
              </w:rPr>
              <w:t>15.2.0</w:t>
            </w:r>
          </w:p>
        </w:tc>
      </w:tr>
      <w:tr w:rsidR="003444A1" w:rsidRPr="003444A1" w14:paraId="504273A3" w14:textId="77777777" w:rsidTr="00E22E11">
        <w:tc>
          <w:tcPr>
            <w:tcW w:w="800" w:type="dxa"/>
            <w:tcBorders>
              <w:top w:val="single" w:sz="6" w:space="0" w:color="auto"/>
              <w:left w:val="single" w:sz="12" w:space="0" w:color="auto"/>
              <w:bottom w:val="single" w:sz="6" w:space="0" w:color="auto"/>
              <w:right w:val="single" w:sz="6" w:space="0" w:color="auto"/>
            </w:tcBorders>
            <w:shd w:val="solid" w:color="FFFFFF" w:fill="auto"/>
          </w:tcPr>
          <w:p w14:paraId="4F94DF07" w14:textId="77777777" w:rsidR="007879AF" w:rsidRPr="003444A1" w:rsidRDefault="007879A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D3D00FD" w14:textId="77777777" w:rsidR="007879AF" w:rsidRPr="003444A1" w:rsidRDefault="007879AF" w:rsidP="00B47072">
            <w:pPr>
              <w:pStyle w:val="TAL"/>
              <w:keepNext w:val="0"/>
              <w:rPr>
                <w:rFonts w:cs="Arial"/>
                <w:sz w:val="16"/>
                <w:szCs w:val="16"/>
              </w:rPr>
            </w:pPr>
            <w:r w:rsidRPr="003444A1">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5B9D89" w14:textId="77777777" w:rsidR="007879AF" w:rsidRPr="003444A1" w:rsidRDefault="007879AF" w:rsidP="00B47072">
            <w:pPr>
              <w:pStyle w:val="TAL"/>
              <w:keepNext w:val="0"/>
              <w:rPr>
                <w:rFonts w:cs="Arial"/>
                <w:sz w:val="16"/>
                <w:szCs w:val="16"/>
              </w:rPr>
            </w:pPr>
            <w:r w:rsidRPr="003444A1">
              <w:rPr>
                <w:rFonts w:cs="Arial"/>
                <w:sz w:val="16"/>
                <w:szCs w:val="16"/>
              </w:rPr>
              <w:t>RP-181234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77060" w14:textId="77777777" w:rsidR="007879AF" w:rsidRPr="003444A1" w:rsidRDefault="007879AF" w:rsidP="00B47072">
            <w:pPr>
              <w:pStyle w:val="TAL"/>
              <w:keepNext w:val="0"/>
              <w:rPr>
                <w:rFonts w:cs="Arial"/>
                <w:sz w:val="16"/>
                <w:szCs w:val="16"/>
              </w:rPr>
            </w:pPr>
            <w:r w:rsidRPr="003444A1">
              <w:rPr>
                <w:rFonts w:cs="Arial"/>
                <w:sz w:val="16"/>
                <w:szCs w:val="16"/>
              </w:rPr>
              <w:t>1289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5F0A64" w14:textId="77777777" w:rsidR="007879AF" w:rsidRPr="003444A1" w:rsidRDefault="007879AF"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1E4704" w14:textId="77777777" w:rsidR="007879AF" w:rsidRPr="003444A1" w:rsidRDefault="007879AF" w:rsidP="00B47072">
            <w:pPr>
              <w:pStyle w:val="TAL"/>
              <w:keepNext w:val="0"/>
              <w:rPr>
                <w:rFonts w:cs="Arial"/>
                <w:sz w:val="16"/>
                <w:szCs w:val="16"/>
              </w:rPr>
            </w:pPr>
            <w:r w:rsidRPr="003444A1">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2973022" w14:textId="77777777" w:rsidR="007879AF" w:rsidRPr="003444A1" w:rsidRDefault="007879AF" w:rsidP="00B47072">
            <w:pPr>
              <w:pStyle w:val="TAL"/>
              <w:keepNext w:val="0"/>
              <w:rPr>
                <w:rFonts w:cs="Arial"/>
                <w:sz w:val="16"/>
                <w:szCs w:val="16"/>
              </w:rPr>
            </w:pPr>
            <w:r w:rsidRPr="003444A1">
              <w:rPr>
                <w:rFonts w:cs="Arial"/>
                <w:sz w:val="16"/>
                <w:szCs w:val="16"/>
              </w:rPr>
              <w:t>Corrections to UL and SL SPS V-RNTI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D1E58D3" w14:textId="77777777" w:rsidR="007879AF" w:rsidRPr="003444A1" w:rsidRDefault="007879AF" w:rsidP="00B47072">
            <w:pPr>
              <w:pStyle w:val="TAL"/>
              <w:keepNext w:val="0"/>
              <w:rPr>
                <w:rFonts w:cs="Arial"/>
                <w:sz w:val="16"/>
                <w:szCs w:val="16"/>
              </w:rPr>
            </w:pPr>
            <w:r w:rsidRPr="003444A1">
              <w:rPr>
                <w:rFonts w:cs="Arial"/>
                <w:sz w:val="16"/>
                <w:szCs w:val="16"/>
              </w:rPr>
              <w:t>15.2.0</w:t>
            </w:r>
          </w:p>
        </w:tc>
      </w:tr>
      <w:tr w:rsidR="003444A1" w:rsidRPr="003444A1" w14:paraId="7BF47588" w14:textId="77777777" w:rsidTr="00C4168A">
        <w:tc>
          <w:tcPr>
            <w:tcW w:w="800" w:type="dxa"/>
            <w:tcBorders>
              <w:top w:val="single" w:sz="6" w:space="0" w:color="auto"/>
              <w:left w:val="single" w:sz="12" w:space="0" w:color="auto"/>
              <w:bottom w:val="single" w:sz="6" w:space="0" w:color="auto"/>
              <w:right w:val="single" w:sz="6" w:space="0" w:color="auto"/>
            </w:tcBorders>
            <w:shd w:val="solid" w:color="FFFFFF" w:fill="auto"/>
          </w:tcPr>
          <w:p w14:paraId="205B1E04" w14:textId="77777777" w:rsidR="00E22E11" w:rsidRPr="003444A1" w:rsidRDefault="00E22E11"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29B4536" w14:textId="77777777" w:rsidR="00E22E11" w:rsidRPr="003444A1" w:rsidRDefault="00E22E11" w:rsidP="00B47072">
            <w:pPr>
              <w:pStyle w:val="TAL"/>
              <w:keepNext w:val="0"/>
              <w:rPr>
                <w:rFonts w:cs="Arial"/>
                <w:sz w:val="16"/>
                <w:szCs w:val="16"/>
              </w:rPr>
            </w:pPr>
            <w:r w:rsidRPr="003444A1">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BB0693" w14:textId="77777777" w:rsidR="00E22E11" w:rsidRPr="003444A1" w:rsidRDefault="00E22E11" w:rsidP="00B47072">
            <w:pPr>
              <w:pStyle w:val="TAL"/>
              <w:keepNext w:val="0"/>
              <w:rPr>
                <w:rFonts w:cs="Arial"/>
                <w:sz w:val="16"/>
                <w:szCs w:val="16"/>
              </w:rPr>
            </w:pPr>
            <w:r w:rsidRPr="003444A1">
              <w:rPr>
                <w:rFonts w:cs="Arial"/>
                <w:sz w:val="16"/>
                <w:szCs w:val="16"/>
              </w:rPr>
              <w:t>RP-181249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82D11" w14:textId="77777777" w:rsidR="00E22E11" w:rsidRPr="003444A1" w:rsidRDefault="00E22E11" w:rsidP="00B47072">
            <w:pPr>
              <w:pStyle w:val="TAL"/>
              <w:keepNext w:val="0"/>
              <w:rPr>
                <w:rFonts w:cs="Arial"/>
                <w:sz w:val="16"/>
                <w:szCs w:val="16"/>
              </w:rPr>
            </w:pPr>
            <w:r w:rsidRPr="003444A1">
              <w:rPr>
                <w:rFonts w:cs="Arial"/>
                <w:sz w:val="16"/>
                <w:szCs w:val="16"/>
              </w:rPr>
              <w:t>1290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E59BCC" w14:textId="77777777" w:rsidR="00E22E11" w:rsidRPr="003444A1" w:rsidRDefault="00E22E11"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896CAE9" w14:textId="77777777" w:rsidR="00E22E11" w:rsidRPr="003444A1" w:rsidRDefault="00E22E11" w:rsidP="00B47072">
            <w:pPr>
              <w:pStyle w:val="TAL"/>
              <w:keepNext w:val="0"/>
              <w:rPr>
                <w:rFonts w:cs="Arial"/>
                <w:sz w:val="16"/>
                <w:szCs w:val="16"/>
              </w:rPr>
            </w:pPr>
            <w:r w:rsidRPr="003444A1">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BF31268" w14:textId="77777777" w:rsidR="00E22E11" w:rsidRPr="003444A1" w:rsidRDefault="00E22E11" w:rsidP="00B47072">
            <w:pPr>
              <w:pStyle w:val="TAL"/>
              <w:keepNext w:val="0"/>
              <w:rPr>
                <w:rFonts w:cs="Arial"/>
                <w:sz w:val="16"/>
                <w:szCs w:val="16"/>
              </w:rPr>
            </w:pPr>
            <w:r w:rsidRPr="003444A1">
              <w:rPr>
                <w:rFonts w:cs="Arial"/>
                <w:sz w:val="16"/>
                <w:szCs w:val="16"/>
              </w:rPr>
              <w:t>Introduce feLAA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715D761" w14:textId="77777777" w:rsidR="00E22E11" w:rsidRPr="003444A1" w:rsidRDefault="00E22E11" w:rsidP="00B47072">
            <w:pPr>
              <w:pStyle w:val="TAL"/>
              <w:keepNext w:val="0"/>
              <w:rPr>
                <w:rFonts w:cs="Arial"/>
                <w:sz w:val="16"/>
                <w:szCs w:val="16"/>
              </w:rPr>
            </w:pPr>
            <w:r w:rsidRPr="003444A1">
              <w:rPr>
                <w:rFonts w:cs="Arial"/>
                <w:sz w:val="16"/>
                <w:szCs w:val="16"/>
              </w:rPr>
              <w:t>15.2.0</w:t>
            </w:r>
          </w:p>
        </w:tc>
      </w:tr>
      <w:tr w:rsidR="003444A1" w:rsidRPr="003444A1" w14:paraId="506B7666" w14:textId="77777777" w:rsidTr="00736985">
        <w:tc>
          <w:tcPr>
            <w:tcW w:w="800" w:type="dxa"/>
            <w:tcBorders>
              <w:top w:val="single" w:sz="6" w:space="0" w:color="auto"/>
              <w:left w:val="single" w:sz="12" w:space="0" w:color="auto"/>
              <w:bottom w:val="single" w:sz="6" w:space="0" w:color="auto"/>
              <w:right w:val="single" w:sz="6" w:space="0" w:color="auto"/>
            </w:tcBorders>
            <w:shd w:val="solid" w:color="FFFFFF" w:fill="auto"/>
          </w:tcPr>
          <w:p w14:paraId="6C4DE5AE" w14:textId="77777777" w:rsidR="00C4168A" w:rsidRPr="003444A1" w:rsidRDefault="00C4168A"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371270C" w14:textId="77777777" w:rsidR="00C4168A" w:rsidRPr="003444A1" w:rsidRDefault="00C4168A" w:rsidP="00B47072">
            <w:pPr>
              <w:pStyle w:val="TAL"/>
              <w:keepNext w:val="0"/>
              <w:rPr>
                <w:rFonts w:cs="Arial"/>
                <w:sz w:val="16"/>
                <w:szCs w:val="16"/>
              </w:rPr>
            </w:pPr>
            <w:r w:rsidRPr="003444A1">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F39AF4" w14:textId="77777777" w:rsidR="00C4168A" w:rsidRPr="003444A1" w:rsidRDefault="00C4168A" w:rsidP="00B47072">
            <w:pPr>
              <w:pStyle w:val="TAL"/>
              <w:keepNext w:val="0"/>
              <w:rPr>
                <w:rFonts w:cs="Arial"/>
                <w:sz w:val="16"/>
                <w:szCs w:val="16"/>
              </w:rPr>
            </w:pPr>
            <w:r w:rsidRPr="003444A1">
              <w:rPr>
                <w:rFonts w:cs="Arial"/>
                <w:sz w:val="16"/>
                <w:szCs w:val="16"/>
              </w:rPr>
              <w:t>RP-181234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C40D4" w14:textId="77777777" w:rsidR="00C4168A" w:rsidRPr="003444A1" w:rsidRDefault="00C4168A" w:rsidP="00B47072">
            <w:pPr>
              <w:pStyle w:val="TAL"/>
              <w:keepNext w:val="0"/>
              <w:rPr>
                <w:rFonts w:cs="Arial"/>
                <w:sz w:val="16"/>
                <w:szCs w:val="16"/>
              </w:rPr>
            </w:pPr>
            <w:r w:rsidRPr="003444A1">
              <w:rPr>
                <w:rFonts w:cs="Arial"/>
                <w:sz w:val="16"/>
                <w:szCs w:val="16"/>
              </w:rPr>
              <w:t>1293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9FFC14" w14:textId="77777777" w:rsidR="00C4168A" w:rsidRPr="003444A1" w:rsidRDefault="00C4168A"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19656CC" w14:textId="77777777" w:rsidR="00C4168A" w:rsidRPr="003444A1" w:rsidRDefault="00C4168A" w:rsidP="00B47072">
            <w:pPr>
              <w:pStyle w:val="TAL"/>
              <w:keepNext w:val="0"/>
              <w:rPr>
                <w:rFonts w:cs="Arial"/>
                <w:sz w:val="16"/>
                <w:szCs w:val="16"/>
              </w:rPr>
            </w:pPr>
            <w:r w:rsidRPr="003444A1">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8C872E" w14:textId="77777777" w:rsidR="00C4168A" w:rsidRPr="003444A1" w:rsidRDefault="00C4168A" w:rsidP="00B47072">
            <w:pPr>
              <w:pStyle w:val="TAL"/>
              <w:keepNext w:val="0"/>
              <w:rPr>
                <w:rFonts w:cs="Arial"/>
                <w:sz w:val="16"/>
                <w:szCs w:val="16"/>
              </w:rPr>
            </w:pPr>
            <w:r w:rsidRPr="003444A1">
              <w:rPr>
                <w:rFonts w:cs="Arial"/>
                <w:sz w:val="16"/>
                <w:szCs w:val="16"/>
              </w:rPr>
              <w:t>Correction to MAC PDU reception in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D2ADCF4" w14:textId="77777777" w:rsidR="00C4168A" w:rsidRPr="003444A1" w:rsidRDefault="00C4168A" w:rsidP="00B47072">
            <w:pPr>
              <w:pStyle w:val="TAL"/>
              <w:keepNext w:val="0"/>
              <w:rPr>
                <w:rFonts w:cs="Arial"/>
                <w:sz w:val="16"/>
                <w:szCs w:val="16"/>
              </w:rPr>
            </w:pPr>
            <w:r w:rsidRPr="003444A1">
              <w:rPr>
                <w:rFonts w:cs="Arial"/>
                <w:sz w:val="16"/>
                <w:szCs w:val="16"/>
              </w:rPr>
              <w:t>15.2.0</w:t>
            </w:r>
          </w:p>
        </w:tc>
      </w:tr>
      <w:tr w:rsidR="003444A1" w:rsidRPr="003444A1" w14:paraId="50319913" w14:textId="77777777" w:rsidTr="001D2DCB">
        <w:tc>
          <w:tcPr>
            <w:tcW w:w="800" w:type="dxa"/>
            <w:tcBorders>
              <w:top w:val="single" w:sz="6" w:space="0" w:color="auto"/>
              <w:left w:val="single" w:sz="12" w:space="0" w:color="auto"/>
              <w:bottom w:val="single" w:sz="6" w:space="0" w:color="auto"/>
              <w:right w:val="single" w:sz="6" w:space="0" w:color="auto"/>
            </w:tcBorders>
            <w:shd w:val="solid" w:color="FFFFFF" w:fill="auto"/>
          </w:tcPr>
          <w:p w14:paraId="45AA0743" w14:textId="77777777" w:rsidR="00736985" w:rsidRPr="003444A1" w:rsidRDefault="0073698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6E577DF" w14:textId="77777777" w:rsidR="00736985" w:rsidRPr="003444A1" w:rsidRDefault="00736985" w:rsidP="00B47072">
            <w:pPr>
              <w:pStyle w:val="TAL"/>
              <w:keepNext w:val="0"/>
              <w:rPr>
                <w:rFonts w:cs="Arial"/>
                <w:sz w:val="16"/>
                <w:szCs w:val="16"/>
              </w:rPr>
            </w:pPr>
            <w:r w:rsidRPr="003444A1">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47A61" w14:textId="77777777" w:rsidR="00736985" w:rsidRPr="003444A1" w:rsidRDefault="00736985" w:rsidP="00B47072">
            <w:pPr>
              <w:pStyle w:val="TAL"/>
              <w:keepNext w:val="0"/>
              <w:rPr>
                <w:rFonts w:cs="Arial"/>
                <w:sz w:val="16"/>
                <w:szCs w:val="16"/>
              </w:rPr>
            </w:pPr>
            <w:r w:rsidRPr="003444A1">
              <w:rPr>
                <w:rFonts w:cs="Arial"/>
                <w:sz w:val="16"/>
                <w:szCs w:val="16"/>
              </w:rPr>
              <w:t>RP-181232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7C950" w14:textId="77777777" w:rsidR="00736985" w:rsidRPr="003444A1" w:rsidRDefault="00736985" w:rsidP="00B47072">
            <w:pPr>
              <w:pStyle w:val="TAL"/>
              <w:keepNext w:val="0"/>
              <w:rPr>
                <w:rFonts w:cs="Arial"/>
                <w:sz w:val="16"/>
                <w:szCs w:val="16"/>
              </w:rPr>
            </w:pPr>
            <w:r w:rsidRPr="003444A1">
              <w:rPr>
                <w:rFonts w:cs="Arial"/>
                <w:sz w:val="16"/>
                <w:szCs w:val="16"/>
              </w:rPr>
              <w:t>1297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02AF06" w14:textId="77777777" w:rsidR="00736985" w:rsidRPr="003444A1" w:rsidRDefault="00736985" w:rsidP="00B47072">
            <w:pPr>
              <w:pStyle w:val="TAL"/>
              <w:keepNext w:val="0"/>
              <w:rPr>
                <w:rFonts w:cs="Arial"/>
                <w:sz w:val="16"/>
                <w:szCs w:val="16"/>
              </w:rPr>
            </w:pPr>
            <w:r w:rsidRPr="003444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012C0D" w14:textId="77777777" w:rsidR="00736985" w:rsidRPr="003444A1" w:rsidRDefault="00736985" w:rsidP="00B47072">
            <w:pPr>
              <w:pStyle w:val="TAL"/>
              <w:keepNext w:val="0"/>
              <w:rPr>
                <w:rFonts w:cs="Arial"/>
                <w:sz w:val="16"/>
                <w:szCs w:val="16"/>
              </w:rPr>
            </w:pPr>
            <w:r w:rsidRPr="003444A1">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B03FBBC" w14:textId="77777777" w:rsidR="00736985" w:rsidRPr="003444A1" w:rsidRDefault="00736985" w:rsidP="00B47072">
            <w:pPr>
              <w:pStyle w:val="TAL"/>
              <w:keepNext w:val="0"/>
              <w:rPr>
                <w:rFonts w:cs="Arial"/>
                <w:sz w:val="16"/>
                <w:szCs w:val="16"/>
              </w:rPr>
            </w:pPr>
            <w:r w:rsidRPr="003444A1">
              <w:rPr>
                <w:rFonts w:cs="Arial"/>
                <w:sz w:val="16"/>
                <w:szCs w:val="16"/>
              </w:rPr>
              <w:t>Clarification on DRX timer counting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2DD55CF" w14:textId="77777777" w:rsidR="00736985" w:rsidRPr="003444A1" w:rsidRDefault="00736985" w:rsidP="00B47072">
            <w:pPr>
              <w:pStyle w:val="TAL"/>
              <w:keepNext w:val="0"/>
              <w:rPr>
                <w:rFonts w:cs="Arial"/>
                <w:sz w:val="16"/>
                <w:szCs w:val="16"/>
              </w:rPr>
            </w:pPr>
            <w:r w:rsidRPr="003444A1">
              <w:rPr>
                <w:rFonts w:cs="Arial"/>
                <w:sz w:val="16"/>
                <w:szCs w:val="16"/>
              </w:rPr>
              <w:t>15.2.0</w:t>
            </w:r>
          </w:p>
        </w:tc>
      </w:tr>
      <w:tr w:rsidR="003444A1" w:rsidRPr="003444A1" w14:paraId="7EC7F8A0" w14:textId="77777777" w:rsidTr="00685909">
        <w:tc>
          <w:tcPr>
            <w:tcW w:w="800" w:type="dxa"/>
            <w:tcBorders>
              <w:top w:val="single" w:sz="6" w:space="0" w:color="auto"/>
              <w:left w:val="single" w:sz="12" w:space="0" w:color="auto"/>
              <w:bottom w:val="single" w:sz="6" w:space="0" w:color="auto"/>
              <w:right w:val="single" w:sz="6" w:space="0" w:color="auto"/>
            </w:tcBorders>
            <w:shd w:val="solid" w:color="FFFFFF" w:fill="auto"/>
          </w:tcPr>
          <w:p w14:paraId="19CA548F" w14:textId="77777777" w:rsidR="001D2DCB" w:rsidRPr="003444A1" w:rsidRDefault="001D2DC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21A9F96" w14:textId="77777777" w:rsidR="001D2DCB" w:rsidRPr="003444A1" w:rsidRDefault="001D2DCB" w:rsidP="00B47072">
            <w:pPr>
              <w:pStyle w:val="TAL"/>
              <w:keepNext w:val="0"/>
              <w:rPr>
                <w:rFonts w:cs="Arial"/>
                <w:sz w:val="16"/>
                <w:szCs w:val="16"/>
              </w:rPr>
            </w:pPr>
            <w:r w:rsidRPr="003444A1">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68E25B" w14:textId="77777777" w:rsidR="001D2DCB" w:rsidRPr="003444A1" w:rsidRDefault="001D2DCB" w:rsidP="00B47072">
            <w:pPr>
              <w:pStyle w:val="TAL"/>
              <w:keepNext w:val="0"/>
              <w:rPr>
                <w:rFonts w:cs="Arial"/>
                <w:sz w:val="16"/>
                <w:szCs w:val="16"/>
              </w:rPr>
            </w:pPr>
            <w:r w:rsidRPr="003444A1">
              <w:rPr>
                <w:rFonts w:cs="Arial"/>
                <w:sz w:val="16"/>
                <w:szCs w:val="16"/>
              </w:rPr>
              <w:t>RP-181232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C0A4FD" w14:textId="77777777" w:rsidR="001D2DCB" w:rsidRPr="003444A1" w:rsidRDefault="001D2DCB" w:rsidP="00B47072">
            <w:pPr>
              <w:pStyle w:val="TAL"/>
              <w:keepNext w:val="0"/>
              <w:rPr>
                <w:rFonts w:cs="Arial"/>
                <w:sz w:val="16"/>
                <w:szCs w:val="16"/>
              </w:rPr>
            </w:pPr>
            <w:r w:rsidRPr="003444A1">
              <w:rPr>
                <w:rFonts w:cs="Arial"/>
                <w:sz w:val="16"/>
                <w:szCs w:val="16"/>
              </w:rPr>
              <w:t>1300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8645EB" w14:textId="77777777" w:rsidR="001D2DCB" w:rsidRPr="003444A1" w:rsidRDefault="001D2DCB" w:rsidP="00B47072">
            <w:pPr>
              <w:pStyle w:val="TAL"/>
              <w:keepNext w:val="0"/>
              <w:rPr>
                <w:rFonts w:cs="Arial"/>
                <w:sz w:val="16"/>
                <w:szCs w:val="16"/>
              </w:rPr>
            </w:pPr>
            <w:r w:rsidRPr="003444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B351134" w14:textId="77777777" w:rsidR="001D2DCB" w:rsidRPr="003444A1" w:rsidRDefault="001D2DCB" w:rsidP="00B47072">
            <w:pPr>
              <w:pStyle w:val="TAL"/>
              <w:keepNext w:val="0"/>
              <w:rPr>
                <w:rFonts w:cs="Arial"/>
                <w:sz w:val="16"/>
                <w:szCs w:val="16"/>
              </w:rPr>
            </w:pPr>
            <w:r w:rsidRPr="003444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DE1C0A6" w14:textId="77777777" w:rsidR="001D2DCB" w:rsidRPr="003444A1" w:rsidRDefault="001D2DCB" w:rsidP="00B47072">
            <w:pPr>
              <w:pStyle w:val="TAL"/>
              <w:keepNext w:val="0"/>
              <w:rPr>
                <w:rFonts w:cs="Arial"/>
                <w:sz w:val="16"/>
                <w:szCs w:val="16"/>
              </w:rPr>
            </w:pPr>
            <w:r w:rsidRPr="003444A1">
              <w:rPr>
                <w:rFonts w:cs="Arial"/>
                <w:sz w:val="16"/>
                <w:szCs w:val="16"/>
              </w:rPr>
              <w:t>Clarifying PDCCH Period Definition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8A86217" w14:textId="77777777" w:rsidR="001D2DCB" w:rsidRPr="003444A1" w:rsidRDefault="001D2DCB" w:rsidP="00B47072">
            <w:pPr>
              <w:pStyle w:val="TAL"/>
              <w:keepNext w:val="0"/>
              <w:rPr>
                <w:rFonts w:cs="Arial"/>
                <w:sz w:val="16"/>
                <w:szCs w:val="16"/>
              </w:rPr>
            </w:pPr>
            <w:r w:rsidRPr="003444A1">
              <w:rPr>
                <w:rFonts w:cs="Arial"/>
                <w:sz w:val="16"/>
                <w:szCs w:val="16"/>
              </w:rPr>
              <w:t>15.2.0</w:t>
            </w:r>
          </w:p>
        </w:tc>
      </w:tr>
      <w:tr w:rsidR="003444A1" w:rsidRPr="003444A1" w14:paraId="6743E80A" w14:textId="77777777" w:rsidTr="00F2181F">
        <w:tc>
          <w:tcPr>
            <w:tcW w:w="800" w:type="dxa"/>
            <w:tcBorders>
              <w:top w:val="single" w:sz="6" w:space="0" w:color="auto"/>
              <w:left w:val="single" w:sz="12" w:space="0" w:color="auto"/>
              <w:bottom w:val="single" w:sz="6" w:space="0" w:color="auto"/>
              <w:right w:val="single" w:sz="6" w:space="0" w:color="auto"/>
            </w:tcBorders>
            <w:shd w:val="solid" w:color="FFFFFF" w:fill="auto"/>
          </w:tcPr>
          <w:p w14:paraId="5899FE05" w14:textId="77777777" w:rsidR="00685909" w:rsidRPr="003444A1" w:rsidRDefault="00685909"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6B2F53D" w14:textId="77777777" w:rsidR="00685909" w:rsidRPr="003444A1" w:rsidRDefault="00685909" w:rsidP="00B47072">
            <w:pPr>
              <w:pStyle w:val="TAL"/>
              <w:keepNext w:val="0"/>
              <w:rPr>
                <w:rFonts w:cs="Arial"/>
                <w:sz w:val="16"/>
                <w:szCs w:val="16"/>
              </w:rPr>
            </w:pPr>
            <w:r w:rsidRPr="003444A1">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76DC75" w14:textId="77777777" w:rsidR="00685909" w:rsidRPr="003444A1" w:rsidRDefault="00685909" w:rsidP="00B47072">
            <w:pPr>
              <w:pStyle w:val="TAL"/>
              <w:keepNext w:val="0"/>
              <w:rPr>
                <w:rFonts w:cs="Arial"/>
                <w:sz w:val="16"/>
                <w:szCs w:val="16"/>
              </w:rPr>
            </w:pPr>
            <w:r w:rsidRPr="003444A1">
              <w:rPr>
                <w:rFonts w:cs="Arial"/>
                <w:sz w:val="16"/>
                <w:szCs w:val="16"/>
              </w:rPr>
              <w:t>RP-181235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4504A" w14:textId="77777777" w:rsidR="00685909" w:rsidRPr="003444A1" w:rsidRDefault="00685909" w:rsidP="00B47072">
            <w:pPr>
              <w:pStyle w:val="TAL"/>
              <w:keepNext w:val="0"/>
              <w:rPr>
                <w:rFonts w:cs="Arial"/>
                <w:sz w:val="16"/>
                <w:szCs w:val="16"/>
              </w:rPr>
            </w:pPr>
            <w:r w:rsidRPr="003444A1">
              <w:rPr>
                <w:rFonts w:cs="Arial"/>
                <w:sz w:val="16"/>
                <w:szCs w:val="16"/>
              </w:rPr>
              <w:t>1302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B91447" w14:textId="77777777" w:rsidR="00685909" w:rsidRPr="003444A1" w:rsidRDefault="00685909" w:rsidP="00B47072">
            <w:pPr>
              <w:pStyle w:val="TAL"/>
              <w:keepNext w:val="0"/>
              <w:rPr>
                <w:rFonts w:cs="Arial"/>
                <w:sz w:val="16"/>
                <w:szCs w:val="16"/>
              </w:rPr>
            </w:pPr>
            <w:r w:rsidRPr="003444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4BC920" w14:textId="77777777" w:rsidR="00685909" w:rsidRPr="003444A1" w:rsidRDefault="00685909" w:rsidP="00B47072">
            <w:pPr>
              <w:pStyle w:val="TAL"/>
              <w:keepNext w:val="0"/>
              <w:rPr>
                <w:rFonts w:cs="Arial"/>
                <w:sz w:val="16"/>
                <w:szCs w:val="16"/>
              </w:rPr>
            </w:pPr>
            <w:r w:rsidRPr="003444A1">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C6FA898" w14:textId="77777777" w:rsidR="00685909" w:rsidRPr="003444A1" w:rsidRDefault="00685909" w:rsidP="00B47072">
            <w:pPr>
              <w:pStyle w:val="TAL"/>
              <w:keepNext w:val="0"/>
              <w:rPr>
                <w:rFonts w:cs="Arial"/>
                <w:sz w:val="16"/>
                <w:szCs w:val="16"/>
              </w:rPr>
            </w:pPr>
            <w:r w:rsidRPr="003444A1">
              <w:rPr>
                <w:rFonts w:cs="Arial"/>
                <w:sz w:val="16"/>
                <w:szCs w:val="16"/>
              </w:rPr>
              <w:t>Correction on RA-RNTI Range for Non Anchor Carrier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2A38C22" w14:textId="77777777" w:rsidR="00685909" w:rsidRPr="003444A1" w:rsidRDefault="00685909" w:rsidP="00B47072">
            <w:pPr>
              <w:pStyle w:val="TAL"/>
              <w:keepNext w:val="0"/>
              <w:rPr>
                <w:rFonts w:cs="Arial"/>
                <w:sz w:val="16"/>
                <w:szCs w:val="16"/>
              </w:rPr>
            </w:pPr>
            <w:r w:rsidRPr="003444A1">
              <w:rPr>
                <w:rFonts w:cs="Arial"/>
                <w:sz w:val="16"/>
                <w:szCs w:val="16"/>
              </w:rPr>
              <w:t>15.2.0</w:t>
            </w:r>
          </w:p>
        </w:tc>
      </w:tr>
      <w:tr w:rsidR="003444A1" w:rsidRPr="003444A1" w14:paraId="19B8AA9F" w14:textId="77777777" w:rsidTr="007E3014">
        <w:tc>
          <w:tcPr>
            <w:tcW w:w="800" w:type="dxa"/>
            <w:tcBorders>
              <w:top w:val="single" w:sz="6" w:space="0" w:color="auto"/>
              <w:left w:val="single" w:sz="12" w:space="0" w:color="auto"/>
              <w:bottom w:val="single" w:sz="6" w:space="0" w:color="auto"/>
              <w:right w:val="single" w:sz="6" w:space="0" w:color="auto"/>
            </w:tcBorders>
            <w:shd w:val="solid" w:color="FFFFFF" w:fill="auto"/>
          </w:tcPr>
          <w:p w14:paraId="3329B2DB" w14:textId="77777777" w:rsidR="00F2181F" w:rsidRPr="003444A1" w:rsidRDefault="00F2181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BF52A0" w14:textId="77777777" w:rsidR="00F2181F" w:rsidRPr="003444A1" w:rsidRDefault="00F2181F" w:rsidP="00B47072">
            <w:pPr>
              <w:pStyle w:val="TAL"/>
              <w:keepNext w:val="0"/>
              <w:rPr>
                <w:rFonts w:cs="Arial"/>
                <w:sz w:val="16"/>
                <w:szCs w:val="16"/>
              </w:rPr>
            </w:pPr>
            <w:r w:rsidRPr="003444A1">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D1A084" w14:textId="77777777" w:rsidR="00F2181F" w:rsidRPr="003444A1" w:rsidRDefault="00F2181F" w:rsidP="00B47072">
            <w:pPr>
              <w:pStyle w:val="TAL"/>
              <w:keepNext w:val="0"/>
              <w:rPr>
                <w:rFonts w:cs="Arial"/>
                <w:sz w:val="16"/>
                <w:szCs w:val="16"/>
              </w:rPr>
            </w:pPr>
            <w:r w:rsidRPr="003444A1">
              <w:rPr>
                <w:rFonts w:cs="Arial"/>
                <w:sz w:val="16"/>
                <w:szCs w:val="16"/>
              </w:rPr>
              <w:t>RP-181247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79A02" w14:textId="77777777" w:rsidR="00F2181F" w:rsidRPr="003444A1" w:rsidRDefault="00F2181F" w:rsidP="00B47072">
            <w:pPr>
              <w:pStyle w:val="TAL"/>
              <w:keepNext w:val="0"/>
              <w:rPr>
                <w:rFonts w:cs="Arial"/>
                <w:sz w:val="16"/>
                <w:szCs w:val="16"/>
              </w:rPr>
            </w:pPr>
            <w:r w:rsidRPr="003444A1">
              <w:rPr>
                <w:rFonts w:cs="Arial"/>
                <w:sz w:val="16"/>
                <w:szCs w:val="16"/>
              </w:rPr>
              <w:t>1305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ABFF16" w14:textId="77777777" w:rsidR="00F2181F" w:rsidRPr="003444A1" w:rsidRDefault="00F2181F"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365F051" w14:textId="77777777" w:rsidR="00F2181F" w:rsidRPr="003444A1" w:rsidRDefault="00F2181F" w:rsidP="00B47072">
            <w:pPr>
              <w:pStyle w:val="TAL"/>
              <w:keepNext w:val="0"/>
              <w:rPr>
                <w:rFonts w:cs="Arial"/>
                <w:sz w:val="16"/>
                <w:szCs w:val="16"/>
              </w:rPr>
            </w:pPr>
            <w:r w:rsidRPr="003444A1">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8C140E5" w14:textId="77777777" w:rsidR="00F2181F" w:rsidRPr="003444A1" w:rsidRDefault="00F2181F" w:rsidP="00B47072">
            <w:pPr>
              <w:pStyle w:val="TAL"/>
              <w:keepNext w:val="0"/>
              <w:rPr>
                <w:rFonts w:cs="Arial"/>
                <w:sz w:val="16"/>
                <w:szCs w:val="16"/>
              </w:rPr>
            </w:pPr>
            <w:r w:rsidRPr="003444A1">
              <w:rPr>
                <w:rFonts w:cs="Arial"/>
                <w:sz w:val="16"/>
                <w:szCs w:val="16"/>
              </w:rPr>
              <w:t>Introduction of Ultra Reliable Low Latency Communication for LTE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8E3797F" w14:textId="77777777" w:rsidR="00F2181F" w:rsidRPr="003444A1" w:rsidRDefault="00F2181F" w:rsidP="00B47072">
            <w:pPr>
              <w:pStyle w:val="TAL"/>
              <w:keepNext w:val="0"/>
              <w:rPr>
                <w:rFonts w:cs="Arial"/>
                <w:sz w:val="16"/>
                <w:szCs w:val="16"/>
              </w:rPr>
            </w:pPr>
            <w:r w:rsidRPr="003444A1">
              <w:rPr>
                <w:rFonts w:cs="Arial"/>
                <w:sz w:val="16"/>
                <w:szCs w:val="16"/>
              </w:rPr>
              <w:t>15.2.0</w:t>
            </w:r>
          </w:p>
        </w:tc>
      </w:tr>
      <w:tr w:rsidR="003444A1" w:rsidRPr="003444A1" w14:paraId="399183C9" w14:textId="77777777" w:rsidTr="00962598">
        <w:tc>
          <w:tcPr>
            <w:tcW w:w="800" w:type="dxa"/>
            <w:tcBorders>
              <w:top w:val="single" w:sz="6" w:space="0" w:color="auto"/>
              <w:left w:val="single" w:sz="12" w:space="0" w:color="auto"/>
              <w:bottom w:val="single" w:sz="6" w:space="0" w:color="auto"/>
              <w:right w:val="single" w:sz="6" w:space="0" w:color="auto"/>
            </w:tcBorders>
            <w:shd w:val="solid" w:color="FFFFFF" w:fill="auto"/>
          </w:tcPr>
          <w:p w14:paraId="5C76530D" w14:textId="77777777" w:rsidR="007E3014" w:rsidRPr="003444A1" w:rsidRDefault="007E3014" w:rsidP="00B47072">
            <w:pPr>
              <w:pStyle w:val="TAL"/>
              <w:keepNext w:val="0"/>
              <w:rPr>
                <w:rFonts w:cs="Arial"/>
                <w:sz w:val="16"/>
                <w:szCs w:val="16"/>
              </w:rPr>
            </w:pPr>
            <w:r w:rsidRPr="003444A1">
              <w:rPr>
                <w:rFonts w:cs="Arial"/>
                <w:sz w:val="16"/>
                <w:szCs w:val="16"/>
              </w:rPr>
              <w:t>2018-09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25D09E4" w14:textId="77777777" w:rsidR="007E3014" w:rsidRPr="003444A1" w:rsidRDefault="007E3014" w:rsidP="00B47072">
            <w:pPr>
              <w:pStyle w:val="TAL"/>
              <w:keepNext w:val="0"/>
              <w:rPr>
                <w:rFonts w:cs="Arial"/>
                <w:sz w:val="16"/>
                <w:szCs w:val="16"/>
              </w:rPr>
            </w:pPr>
            <w:r w:rsidRPr="003444A1">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514673" w14:textId="77777777" w:rsidR="007E3014" w:rsidRPr="003444A1" w:rsidRDefault="007E3014" w:rsidP="00B47072">
            <w:pPr>
              <w:pStyle w:val="TAL"/>
              <w:keepNext w:val="0"/>
              <w:rPr>
                <w:rFonts w:cs="Arial"/>
                <w:sz w:val="16"/>
                <w:szCs w:val="16"/>
              </w:rPr>
            </w:pPr>
            <w:r w:rsidRPr="003444A1">
              <w:rPr>
                <w:rFonts w:cs="Arial"/>
                <w:sz w:val="16"/>
                <w:szCs w:val="16"/>
              </w:rPr>
              <w:t>RP-181962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85C5A" w14:textId="77777777" w:rsidR="007E3014" w:rsidRPr="003444A1" w:rsidRDefault="007E3014" w:rsidP="00B47072">
            <w:pPr>
              <w:pStyle w:val="TAL"/>
              <w:keepNext w:val="0"/>
              <w:rPr>
                <w:rFonts w:cs="Arial"/>
                <w:sz w:val="16"/>
                <w:szCs w:val="16"/>
              </w:rPr>
            </w:pPr>
            <w:r w:rsidRPr="003444A1">
              <w:rPr>
                <w:rFonts w:cs="Arial"/>
                <w:sz w:val="16"/>
                <w:szCs w:val="16"/>
              </w:rPr>
              <w:t>1309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CBD9D7" w14:textId="77777777" w:rsidR="007E3014" w:rsidRPr="003444A1" w:rsidRDefault="007E3014"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70CB5F" w14:textId="77777777" w:rsidR="007E3014" w:rsidRPr="003444A1" w:rsidRDefault="007E3014" w:rsidP="00B47072">
            <w:pPr>
              <w:pStyle w:val="TAL"/>
              <w:keepNext w:val="0"/>
              <w:rPr>
                <w:rFonts w:cs="Arial"/>
                <w:sz w:val="16"/>
                <w:szCs w:val="16"/>
              </w:rPr>
            </w:pPr>
            <w:r w:rsidRPr="003444A1">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336D32D" w14:textId="77777777" w:rsidR="007E3014" w:rsidRPr="003444A1" w:rsidRDefault="007E3014" w:rsidP="00B47072">
            <w:pPr>
              <w:pStyle w:val="TAL"/>
              <w:keepNext w:val="0"/>
              <w:rPr>
                <w:rFonts w:cs="Arial"/>
                <w:sz w:val="16"/>
                <w:szCs w:val="16"/>
              </w:rPr>
            </w:pPr>
            <w:r w:rsidRPr="003444A1">
              <w:rPr>
                <w:rFonts w:eastAsia="SimSun"/>
                <w:sz w:val="16"/>
                <w:szCs w:val="16"/>
                <w:lang w:eastAsia="zh-CN"/>
              </w:rPr>
              <w:t>Correction on MCS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50531F" w14:textId="77777777" w:rsidR="007E3014" w:rsidRPr="003444A1" w:rsidRDefault="00480456" w:rsidP="00B47072">
            <w:pPr>
              <w:pStyle w:val="TAL"/>
              <w:keepNext w:val="0"/>
              <w:rPr>
                <w:rFonts w:cs="Arial"/>
                <w:sz w:val="16"/>
                <w:szCs w:val="16"/>
              </w:rPr>
            </w:pPr>
            <w:r w:rsidRPr="003444A1">
              <w:rPr>
                <w:rFonts w:cs="Arial"/>
                <w:sz w:val="16"/>
                <w:szCs w:val="16"/>
              </w:rPr>
              <w:t>15.3</w:t>
            </w:r>
            <w:r w:rsidR="007E3014" w:rsidRPr="003444A1">
              <w:rPr>
                <w:rFonts w:cs="Arial"/>
                <w:sz w:val="16"/>
                <w:szCs w:val="16"/>
              </w:rPr>
              <w:t>.0</w:t>
            </w:r>
          </w:p>
        </w:tc>
      </w:tr>
      <w:tr w:rsidR="003444A1" w:rsidRPr="003444A1" w14:paraId="24E1C4E0" w14:textId="77777777" w:rsidTr="00480456">
        <w:tc>
          <w:tcPr>
            <w:tcW w:w="800" w:type="dxa"/>
            <w:tcBorders>
              <w:top w:val="single" w:sz="6" w:space="0" w:color="auto"/>
              <w:left w:val="single" w:sz="12" w:space="0" w:color="auto"/>
              <w:bottom w:val="single" w:sz="6" w:space="0" w:color="auto"/>
              <w:right w:val="single" w:sz="6" w:space="0" w:color="auto"/>
            </w:tcBorders>
            <w:shd w:val="solid" w:color="FFFFFF" w:fill="auto"/>
          </w:tcPr>
          <w:p w14:paraId="1E79805A" w14:textId="77777777" w:rsidR="00962598" w:rsidRPr="003444A1" w:rsidRDefault="00962598"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63DB75D" w14:textId="77777777" w:rsidR="00962598" w:rsidRPr="003444A1" w:rsidRDefault="00962598" w:rsidP="00B47072">
            <w:pPr>
              <w:pStyle w:val="TAL"/>
              <w:keepNext w:val="0"/>
              <w:rPr>
                <w:rFonts w:cs="Arial"/>
                <w:sz w:val="16"/>
                <w:szCs w:val="16"/>
              </w:rPr>
            </w:pPr>
            <w:r w:rsidRPr="003444A1">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B04D3D" w14:textId="77777777" w:rsidR="00962598" w:rsidRPr="003444A1" w:rsidRDefault="00962598" w:rsidP="00B47072">
            <w:pPr>
              <w:pStyle w:val="TAL"/>
              <w:keepNext w:val="0"/>
              <w:rPr>
                <w:rFonts w:cs="Arial"/>
                <w:sz w:val="16"/>
                <w:szCs w:val="16"/>
              </w:rPr>
            </w:pPr>
            <w:r w:rsidRPr="003444A1">
              <w:rPr>
                <w:rFonts w:cs="Arial"/>
                <w:sz w:val="16"/>
                <w:szCs w:val="16"/>
              </w:rPr>
              <w:t>RP-181948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010ED" w14:textId="77777777" w:rsidR="00962598" w:rsidRPr="003444A1" w:rsidRDefault="00962598" w:rsidP="00B47072">
            <w:pPr>
              <w:pStyle w:val="TAL"/>
              <w:keepNext w:val="0"/>
              <w:rPr>
                <w:rFonts w:cs="Arial"/>
                <w:sz w:val="16"/>
                <w:szCs w:val="16"/>
              </w:rPr>
            </w:pPr>
            <w:r w:rsidRPr="003444A1">
              <w:rPr>
                <w:rFonts w:cs="Arial"/>
                <w:sz w:val="16"/>
                <w:szCs w:val="16"/>
              </w:rPr>
              <w:t>1311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E62001" w14:textId="77777777" w:rsidR="00962598" w:rsidRPr="003444A1" w:rsidRDefault="00962598"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26679E9" w14:textId="77777777" w:rsidR="00962598" w:rsidRPr="003444A1" w:rsidRDefault="00962598" w:rsidP="00B47072">
            <w:pPr>
              <w:pStyle w:val="TAL"/>
              <w:keepNext w:val="0"/>
              <w:rPr>
                <w:rFonts w:cs="Arial"/>
                <w:sz w:val="16"/>
                <w:szCs w:val="16"/>
              </w:rPr>
            </w:pPr>
            <w:r w:rsidRPr="003444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05FDEA5" w14:textId="77777777" w:rsidR="00962598" w:rsidRPr="003444A1" w:rsidRDefault="00962598" w:rsidP="00B47072">
            <w:pPr>
              <w:pStyle w:val="TAL"/>
              <w:keepNext w:val="0"/>
              <w:rPr>
                <w:rFonts w:eastAsia="SimSun"/>
                <w:sz w:val="16"/>
                <w:szCs w:val="16"/>
                <w:lang w:eastAsia="zh-CN"/>
              </w:rPr>
            </w:pPr>
            <w:r w:rsidRPr="003444A1">
              <w:rPr>
                <w:rFonts w:eastAsia="SimSun"/>
                <w:sz w:val="16"/>
                <w:szCs w:val="16"/>
                <w:lang w:eastAsia="zh-CN"/>
              </w:rPr>
              <w:t>CR to clarify the aggregating carriers for PC5 CA synchronization in Mode 3 (Opt1)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ED5BA6" w14:textId="77777777" w:rsidR="00962598" w:rsidRPr="003444A1" w:rsidRDefault="00480456" w:rsidP="00B47072">
            <w:pPr>
              <w:pStyle w:val="TAL"/>
              <w:keepNext w:val="0"/>
              <w:rPr>
                <w:rFonts w:cs="Arial"/>
                <w:sz w:val="16"/>
                <w:szCs w:val="16"/>
              </w:rPr>
            </w:pPr>
            <w:r w:rsidRPr="003444A1">
              <w:rPr>
                <w:rFonts w:cs="Arial"/>
                <w:sz w:val="16"/>
                <w:szCs w:val="16"/>
              </w:rPr>
              <w:t>15.3</w:t>
            </w:r>
            <w:r w:rsidR="00962598" w:rsidRPr="003444A1">
              <w:rPr>
                <w:rFonts w:cs="Arial"/>
                <w:sz w:val="16"/>
                <w:szCs w:val="16"/>
              </w:rPr>
              <w:t>.0</w:t>
            </w:r>
          </w:p>
        </w:tc>
      </w:tr>
      <w:tr w:rsidR="003444A1" w:rsidRPr="003444A1" w14:paraId="0131FCA6" w14:textId="77777777" w:rsidTr="00480456">
        <w:tc>
          <w:tcPr>
            <w:tcW w:w="800" w:type="dxa"/>
            <w:tcBorders>
              <w:top w:val="single" w:sz="6" w:space="0" w:color="auto"/>
              <w:left w:val="single" w:sz="12" w:space="0" w:color="auto"/>
              <w:bottom w:val="single" w:sz="6" w:space="0" w:color="auto"/>
              <w:right w:val="single" w:sz="6" w:space="0" w:color="auto"/>
            </w:tcBorders>
            <w:shd w:val="solid" w:color="FFFFFF" w:fill="auto"/>
          </w:tcPr>
          <w:p w14:paraId="044A897D" w14:textId="77777777" w:rsidR="00480456" w:rsidRPr="003444A1" w:rsidRDefault="0048045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A893828" w14:textId="77777777" w:rsidR="00480456" w:rsidRPr="003444A1" w:rsidRDefault="00480456" w:rsidP="00B47072">
            <w:pPr>
              <w:pStyle w:val="TAL"/>
              <w:keepNext w:val="0"/>
              <w:rPr>
                <w:rFonts w:cs="Arial"/>
                <w:sz w:val="16"/>
                <w:szCs w:val="16"/>
              </w:rPr>
            </w:pPr>
            <w:r w:rsidRPr="003444A1">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3C35C4" w14:textId="77777777" w:rsidR="00480456" w:rsidRPr="003444A1" w:rsidRDefault="00480456" w:rsidP="00B47072">
            <w:pPr>
              <w:pStyle w:val="TAL"/>
              <w:keepNext w:val="0"/>
              <w:rPr>
                <w:rFonts w:cs="Arial"/>
                <w:sz w:val="16"/>
                <w:szCs w:val="16"/>
              </w:rPr>
            </w:pPr>
            <w:r w:rsidRPr="003444A1">
              <w:rPr>
                <w:rFonts w:cs="Arial"/>
                <w:sz w:val="16"/>
                <w:szCs w:val="16"/>
              </w:rPr>
              <w:t>RP-181948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774DF" w14:textId="77777777" w:rsidR="00480456" w:rsidRPr="003444A1" w:rsidRDefault="00480456" w:rsidP="00B47072">
            <w:pPr>
              <w:pStyle w:val="TAL"/>
              <w:keepNext w:val="0"/>
              <w:rPr>
                <w:rFonts w:cs="Arial"/>
                <w:sz w:val="16"/>
                <w:szCs w:val="16"/>
              </w:rPr>
            </w:pPr>
            <w:r w:rsidRPr="003444A1">
              <w:rPr>
                <w:rFonts w:cs="Arial"/>
                <w:sz w:val="16"/>
                <w:szCs w:val="16"/>
              </w:rPr>
              <w:t>1312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7B7297" w14:textId="77777777" w:rsidR="00480456" w:rsidRPr="003444A1" w:rsidRDefault="00480456"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E7F40E" w14:textId="77777777" w:rsidR="00480456" w:rsidRPr="003444A1" w:rsidRDefault="00480456" w:rsidP="00B47072">
            <w:pPr>
              <w:pStyle w:val="TAL"/>
              <w:keepNext w:val="0"/>
              <w:rPr>
                <w:rFonts w:cs="Arial"/>
                <w:sz w:val="16"/>
                <w:szCs w:val="16"/>
              </w:rPr>
            </w:pPr>
            <w:r w:rsidRPr="003444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68A97D3" w14:textId="77777777" w:rsidR="00480456" w:rsidRPr="003444A1" w:rsidRDefault="00480456" w:rsidP="00B47072">
            <w:pPr>
              <w:pStyle w:val="TAL"/>
              <w:keepNext w:val="0"/>
              <w:rPr>
                <w:rFonts w:eastAsia="SimSun"/>
                <w:sz w:val="16"/>
                <w:szCs w:val="16"/>
                <w:lang w:eastAsia="zh-CN"/>
              </w:rPr>
            </w:pPr>
            <w:r w:rsidRPr="003444A1">
              <w:rPr>
                <w:sz w:val="16"/>
                <w:szCs w:val="16"/>
                <w:lang w:eastAsia="zh-CN"/>
              </w:rPr>
              <w:t>Correction on transmission format selection in TS 36.321 (Opt1)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DEF5238" w14:textId="77777777" w:rsidR="00480456" w:rsidRPr="003444A1" w:rsidRDefault="00480456" w:rsidP="00B47072">
            <w:pPr>
              <w:pStyle w:val="TAL"/>
              <w:keepNext w:val="0"/>
              <w:rPr>
                <w:rFonts w:cs="Arial"/>
                <w:sz w:val="16"/>
                <w:szCs w:val="16"/>
              </w:rPr>
            </w:pPr>
            <w:r w:rsidRPr="003444A1">
              <w:rPr>
                <w:rFonts w:cs="Arial"/>
                <w:sz w:val="16"/>
                <w:szCs w:val="16"/>
              </w:rPr>
              <w:t>15.3.0</w:t>
            </w:r>
          </w:p>
        </w:tc>
      </w:tr>
      <w:tr w:rsidR="003444A1" w:rsidRPr="003444A1" w14:paraId="3C916622" w14:textId="77777777" w:rsidTr="003C7233">
        <w:tc>
          <w:tcPr>
            <w:tcW w:w="800" w:type="dxa"/>
            <w:tcBorders>
              <w:top w:val="single" w:sz="6" w:space="0" w:color="auto"/>
              <w:left w:val="single" w:sz="12" w:space="0" w:color="auto"/>
              <w:bottom w:val="single" w:sz="6" w:space="0" w:color="auto"/>
              <w:right w:val="single" w:sz="6" w:space="0" w:color="auto"/>
            </w:tcBorders>
            <w:shd w:val="solid" w:color="FFFFFF" w:fill="auto"/>
          </w:tcPr>
          <w:p w14:paraId="75B618A9" w14:textId="77777777" w:rsidR="00480456" w:rsidRPr="003444A1" w:rsidRDefault="0048045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5DCF99D" w14:textId="77777777" w:rsidR="00480456" w:rsidRPr="003444A1" w:rsidRDefault="00480456" w:rsidP="00B47072">
            <w:pPr>
              <w:pStyle w:val="TAL"/>
              <w:keepNext w:val="0"/>
              <w:rPr>
                <w:rFonts w:cs="Arial"/>
                <w:sz w:val="16"/>
                <w:szCs w:val="16"/>
              </w:rPr>
            </w:pPr>
            <w:r w:rsidRPr="003444A1">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60E8E7" w14:textId="77777777" w:rsidR="00480456" w:rsidRPr="003444A1" w:rsidRDefault="00480456" w:rsidP="00B47072">
            <w:pPr>
              <w:pStyle w:val="TAL"/>
              <w:keepNext w:val="0"/>
              <w:rPr>
                <w:rFonts w:cs="Arial"/>
                <w:sz w:val="16"/>
                <w:szCs w:val="16"/>
              </w:rPr>
            </w:pPr>
            <w:r w:rsidRPr="003444A1">
              <w:rPr>
                <w:rFonts w:cs="Arial"/>
                <w:sz w:val="16"/>
                <w:szCs w:val="16"/>
              </w:rPr>
              <w:t>RP-181963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3E333" w14:textId="77777777" w:rsidR="00480456" w:rsidRPr="003444A1" w:rsidRDefault="00480456" w:rsidP="00B47072">
            <w:pPr>
              <w:pStyle w:val="TAL"/>
              <w:keepNext w:val="0"/>
              <w:rPr>
                <w:rFonts w:cs="Arial"/>
                <w:sz w:val="16"/>
                <w:szCs w:val="16"/>
              </w:rPr>
            </w:pPr>
            <w:r w:rsidRPr="003444A1">
              <w:rPr>
                <w:rFonts w:cs="Arial"/>
                <w:sz w:val="16"/>
                <w:szCs w:val="16"/>
              </w:rPr>
              <w:t>1321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BFE9FA" w14:textId="77777777" w:rsidR="00480456" w:rsidRPr="003444A1" w:rsidRDefault="00480456"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7FFC7B" w14:textId="77777777" w:rsidR="00480456" w:rsidRPr="003444A1" w:rsidRDefault="00480456" w:rsidP="00B47072">
            <w:pPr>
              <w:pStyle w:val="TAL"/>
              <w:keepNext w:val="0"/>
              <w:rPr>
                <w:rFonts w:cs="Arial"/>
                <w:sz w:val="16"/>
                <w:szCs w:val="16"/>
              </w:rPr>
            </w:pPr>
            <w:r w:rsidRPr="003444A1">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E05BA72" w14:textId="77777777" w:rsidR="00480456" w:rsidRPr="003444A1" w:rsidRDefault="00480456" w:rsidP="00B47072">
            <w:pPr>
              <w:pStyle w:val="TAL"/>
              <w:keepNext w:val="0"/>
              <w:rPr>
                <w:sz w:val="16"/>
                <w:szCs w:val="16"/>
                <w:lang w:eastAsia="zh-CN"/>
              </w:rPr>
            </w:pPr>
            <w:r w:rsidRPr="003444A1">
              <w:rPr>
                <w:noProof/>
                <w:sz w:val="16"/>
                <w:szCs w:val="16"/>
                <w:lang w:eastAsia="en-US"/>
              </w:rPr>
              <w:t>Correction to enhanced random access power control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CCE975C" w14:textId="77777777" w:rsidR="00480456" w:rsidRPr="003444A1" w:rsidRDefault="00480456" w:rsidP="00B47072">
            <w:pPr>
              <w:pStyle w:val="TAL"/>
              <w:keepNext w:val="0"/>
              <w:rPr>
                <w:rFonts w:cs="Arial"/>
                <w:sz w:val="16"/>
                <w:szCs w:val="16"/>
              </w:rPr>
            </w:pPr>
            <w:r w:rsidRPr="003444A1">
              <w:rPr>
                <w:rFonts w:cs="Arial"/>
                <w:sz w:val="16"/>
                <w:szCs w:val="16"/>
              </w:rPr>
              <w:t>15.3.0</w:t>
            </w:r>
          </w:p>
        </w:tc>
      </w:tr>
      <w:tr w:rsidR="003444A1" w:rsidRPr="003444A1" w14:paraId="13D0520E" w14:textId="77777777" w:rsidTr="00ED16E4">
        <w:tc>
          <w:tcPr>
            <w:tcW w:w="800" w:type="dxa"/>
            <w:tcBorders>
              <w:top w:val="single" w:sz="6" w:space="0" w:color="auto"/>
              <w:left w:val="single" w:sz="12" w:space="0" w:color="auto"/>
              <w:bottom w:val="single" w:sz="6" w:space="0" w:color="auto"/>
              <w:right w:val="single" w:sz="6" w:space="0" w:color="auto"/>
            </w:tcBorders>
            <w:shd w:val="solid" w:color="FFFFFF" w:fill="auto"/>
          </w:tcPr>
          <w:p w14:paraId="31080BA8" w14:textId="77777777" w:rsidR="003C7233" w:rsidRPr="003444A1" w:rsidRDefault="003C723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CB3F5B0" w14:textId="77777777" w:rsidR="003C7233" w:rsidRPr="003444A1" w:rsidRDefault="003C7233" w:rsidP="00B47072">
            <w:pPr>
              <w:pStyle w:val="TAL"/>
              <w:keepNext w:val="0"/>
              <w:rPr>
                <w:rFonts w:cs="Arial"/>
                <w:sz w:val="16"/>
                <w:szCs w:val="16"/>
              </w:rPr>
            </w:pPr>
            <w:r w:rsidRPr="003444A1">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E5299E" w14:textId="77777777" w:rsidR="003C7233" w:rsidRPr="003444A1" w:rsidRDefault="003C7233" w:rsidP="00B47072">
            <w:pPr>
              <w:pStyle w:val="TAL"/>
              <w:keepNext w:val="0"/>
              <w:rPr>
                <w:rFonts w:cs="Arial"/>
                <w:sz w:val="16"/>
                <w:szCs w:val="16"/>
              </w:rPr>
            </w:pPr>
            <w:r w:rsidRPr="003444A1">
              <w:rPr>
                <w:rFonts w:cs="Arial"/>
                <w:sz w:val="16"/>
                <w:szCs w:val="16"/>
              </w:rPr>
              <w:t>RP-181940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A7394" w14:textId="77777777" w:rsidR="003C7233" w:rsidRPr="003444A1" w:rsidRDefault="003C7233" w:rsidP="00B47072">
            <w:pPr>
              <w:pStyle w:val="TAL"/>
              <w:keepNext w:val="0"/>
              <w:rPr>
                <w:rFonts w:cs="Arial"/>
                <w:sz w:val="16"/>
                <w:szCs w:val="16"/>
              </w:rPr>
            </w:pPr>
            <w:r w:rsidRPr="003444A1">
              <w:rPr>
                <w:rFonts w:cs="Arial"/>
                <w:sz w:val="16"/>
                <w:szCs w:val="16"/>
              </w:rPr>
              <w:t>1322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B0E529" w14:textId="77777777" w:rsidR="003C7233" w:rsidRPr="003444A1" w:rsidRDefault="003C7233"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541B0D" w14:textId="77777777" w:rsidR="003C7233" w:rsidRPr="003444A1" w:rsidRDefault="003C7233" w:rsidP="00B47072">
            <w:pPr>
              <w:pStyle w:val="TAL"/>
              <w:keepNext w:val="0"/>
              <w:rPr>
                <w:rFonts w:cs="Arial"/>
                <w:sz w:val="16"/>
                <w:szCs w:val="16"/>
              </w:rPr>
            </w:pPr>
            <w:r w:rsidRPr="003444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A9EB4AA" w14:textId="77777777" w:rsidR="003C7233" w:rsidRPr="003444A1" w:rsidRDefault="003C7233" w:rsidP="00B47072">
            <w:pPr>
              <w:pStyle w:val="TAL"/>
              <w:keepNext w:val="0"/>
              <w:rPr>
                <w:noProof/>
                <w:sz w:val="16"/>
                <w:szCs w:val="16"/>
                <w:lang w:eastAsia="en-US"/>
              </w:rPr>
            </w:pPr>
            <w:r w:rsidRPr="003444A1">
              <w:rPr>
                <w:noProof/>
                <w:sz w:val="16"/>
                <w:szCs w:val="16"/>
                <w:lang w:eastAsia="en-US"/>
              </w:rPr>
              <w:t>Clarification on Dual Connectivity PHR MAC CE for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585A9D0" w14:textId="77777777" w:rsidR="003C7233" w:rsidRPr="003444A1" w:rsidRDefault="003C7233" w:rsidP="00B47072">
            <w:pPr>
              <w:pStyle w:val="TAL"/>
              <w:keepNext w:val="0"/>
              <w:rPr>
                <w:rFonts w:cs="Arial"/>
                <w:sz w:val="16"/>
                <w:szCs w:val="16"/>
              </w:rPr>
            </w:pPr>
            <w:r w:rsidRPr="003444A1">
              <w:rPr>
                <w:rFonts w:cs="Arial"/>
                <w:sz w:val="16"/>
                <w:szCs w:val="16"/>
              </w:rPr>
              <w:t>15.3.0</w:t>
            </w:r>
          </w:p>
        </w:tc>
      </w:tr>
      <w:tr w:rsidR="003444A1" w:rsidRPr="003444A1" w14:paraId="62B1DA75" w14:textId="77777777" w:rsidTr="008540D2">
        <w:tc>
          <w:tcPr>
            <w:tcW w:w="800" w:type="dxa"/>
            <w:tcBorders>
              <w:top w:val="single" w:sz="6" w:space="0" w:color="auto"/>
              <w:left w:val="single" w:sz="12" w:space="0" w:color="auto"/>
              <w:bottom w:val="single" w:sz="6" w:space="0" w:color="auto"/>
              <w:right w:val="single" w:sz="6" w:space="0" w:color="auto"/>
            </w:tcBorders>
            <w:shd w:val="solid" w:color="FFFFFF" w:fill="auto"/>
          </w:tcPr>
          <w:p w14:paraId="39E88D1F" w14:textId="77777777" w:rsidR="00ED16E4" w:rsidRPr="003444A1" w:rsidRDefault="00ED16E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97AB448" w14:textId="77777777" w:rsidR="00ED16E4" w:rsidRPr="003444A1" w:rsidRDefault="00ED16E4" w:rsidP="00B47072">
            <w:pPr>
              <w:pStyle w:val="TAL"/>
              <w:keepNext w:val="0"/>
              <w:rPr>
                <w:rFonts w:cs="Arial"/>
                <w:sz w:val="16"/>
                <w:szCs w:val="16"/>
              </w:rPr>
            </w:pPr>
            <w:r w:rsidRPr="003444A1">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62F5B6" w14:textId="77777777" w:rsidR="00ED16E4" w:rsidRPr="003444A1" w:rsidRDefault="00ED16E4" w:rsidP="00B47072">
            <w:pPr>
              <w:pStyle w:val="TAL"/>
              <w:keepNext w:val="0"/>
              <w:rPr>
                <w:rFonts w:cs="Arial"/>
                <w:sz w:val="16"/>
                <w:szCs w:val="16"/>
              </w:rPr>
            </w:pPr>
            <w:r w:rsidRPr="003444A1">
              <w:rPr>
                <w:rFonts w:cs="Arial"/>
                <w:sz w:val="16"/>
                <w:szCs w:val="16"/>
              </w:rPr>
              <w:t>RP-181945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7932DD" w14:textId="77777777" w:rsidR="00ED16E4" w:rsidRPr="003444A1" w:rsidRDefault="00ED16E4" w:rsidP="00B47072">
            <w:pPr>
              <w:pStyle w:val="TAL"/>
              <w:keepNext w:val="0"/>
              <w:rPr>
                <w:rFonts w:cs="Arial"/>
                <w:sz w:val="16"/>
                <w:szCs w:val="16"/>
              </w:rPr>
            </w:pPr>
            <w:r w:rsidRPr="003444A1">
              <w:rPr>
                <w:rFonts w:cs="Arial"/>
                <w:sz w:val="16"/>
                <w:szCs w:val="16"/>
              </w:rPr>
              <w:t>1323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A129C4" w14:textId="77777777" w:rsidR="00ED16E4" w:rsidRPr="003444A1" w:rsidRDefault="00ED16E4"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CC2A1C" w14:textId="77777777" w:rsidR="00ED16E4" w:rsidRPr="003444A1" w:rsidRDefault="00ED16E4" w:rsidP="00B47072">
            <w:pPr>
              <w:pStyle w:val="TAL"/>
              <w:keepNext w:val="0"/>
              <w:rPr>
                <w:rFonts w:cs="Arial"/>
                <w:sz w:val="16"/>
                <w:szCs w:val="16"/>
              </w:rPr>
            </w:pPr>
            <w:r w:rsidRPr="003444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27828D9" w14:textId="77777777" w:rsidR="00ED16E4" w:rsidRPr="003444A1" w:rsidRDefault="00ED16E4" w:rsidP="00B47072">
            <w:pPr>
              <w:pStyle w:val="TAL"/>
              <w:keepNext w:val="0"/>
              <w:rPr>
                <w:noProof/>
                <w:sz w:val="16"/>
                <w:szCs w:val="16"/>
                <w:lang w:eastAsia="en-US"/>
              </w:rPr>
            </w:pPr>
            <w:r w:rsidRPr="003444A1">
              <w:rPr>
                <w:noProof/>
                <w:sz w:val="16"/>
                <w:szCs w:val="16"/>
                <w:lang w:eastAsia="en-US"/>
              </w:rPr>
              <w:t>Corrections to TDD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6C3DAE8" w14:textId="77777777" w:rsidR="00ED16E4" w:rsidRPr="003444A1" w:rsidRDefault="00ED16E4" w:rsidP="00B47072">
            <w:pPr>
              <w:pStyle w:val="TAL"/>
              <w:keepNext w:val="0"/>
              <w:rPr>
                <w:rFonts w:cs="Arial"/>
                <w:sz w:val="16"/>
                <w:szCs w:val="16"/>
              </w:rPr>
            </w:pPr>
            <w:r w:rsidRPr="003444A1">
              <w:rPr>
                <w:rFonts w:cs="Arial"/>
                <w:sz w:val="16"/>
                <w:szCs w:val="16"/>
              </w:rPr>
              <w:t>15.3.0</w:t>
            </w:r>
          </w:p>
        </w:tc>
      </w:tr>
      <w:tr w:rsidR="003444A1" w:rsidRPr="003444A1" w14:paraId="4E01F29A" w14:textId="77777777" w:rsidTr="003E42EB">
        <w:tc>
          <w:tcPr>
            <w:tcW w:w="800" w:type="dxa"/>
            <w:tcBorders>
              <w:top w:val="single" w:sz="6" w:space="0" w:color="auto"/>
              <w:left w:val="single" w:sz="12" w:space="0" w:color="auto"/>
              <w:bottom w:val="single" w:sz="6" w:space="0" w:color="auto"/>
              <w:right w:val="single" w:sz="6" w:space="0" w:color="auto"/>
            </w:tcBorders>
            <w:shd w:val="solid" w:color="FFFFFF" w:fill="auto"/>
          </w:tcPr>
          <w:p w14:paraId="5C16B516" w14:textId="77777777" w:rsidR="008540D2" w:rsidRPr="003444A1" w:rsidRDefault="008540D2"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E2DED1F" w14:textId="77777777" w:rsidR="008540D2" w:rsidRPr="003444A1" w:rsidRDefault="008540D2" w:rsidP="00B47072">
            <w:pPr>
              <w:pStyle w:val="TAL"/>
              <w:keepNext w:val="0"/>
              <w:rPr>
                <w:rFonts w:cs="Arial"/>
                <w:sz w:val="16"/>
                <w:szCs w:val="16"/>
              </w:rPr>
            </w:pPr>
            <w:r w:rsidRPr="003444A1">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EEC02F" w14:textId="77777777" w:rsidR="008540D2" w:rsidRPr="003444A1" w:rsidRDefault="008540D2" w:rsidP="00B47072">
            <w:pPr>
              <w:pStyle w:val="TAL"/>
              <w:keepNext w:val="0"/>
              <w:rPr>
                <w:rFonts w:cs="Arial"/>
                <w:sz w:val="16"/>
                <w:szCs w:val="16"/>
              </w:rPr>
            </w:pPr>
            <w:r w:rsidRPr="003444A1">
              <w:rPr>
                <w:rFonts w:cs="Arial"/>
                <w:sz w:val="16"/>
                <w:szCs w:val="16"/>
              </w:rPr>
              <w:t>RP-181945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4FCA14" w14:textId="77777777" w:rsidR="008540D2" w:rsidRPr="003444A1" w:rsidRDefault="008540D2" w:rsidP="00B47072">
            <w:pPr>
              <w:pStyle w:val="TAL"/>
              <w:keepNext w:val="0"/>
              <w:rPr>
                <w:rFonts w:cs="Arial"/>
                <w:sz w:val="16"/>
                <w:szCs w:val="16"/>
              </w:rPr>
            </w:pPr>
            <w:r w:rsidRPr="003444A1">
              <w:rPr>
                <w:rFonts w:cs="Arial"/>
                <w:sz w:val="16"/>
                <w:szCs w:val="16"/>
              </w:rPr>
              <w:t>1324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08369C" w14:textId="77777777" w:rsidR="008540D2" w:rsidRPr="003444A1" w:rsidRDefault="008540D2" w:rsidP="00B47072">
            <w:pPr>
              <w:pStyle w:val="TAL"/>
              <w:keepNext w:val="0"/>
              <w:rPr>
                <w:rFonts w:cs="Arial"/>
                <w:sz w:val="16"/>
                <w:szCs w:val="16"/>
              </w:rPr>
            </w:pPr>
            <w:r w:rsidRPr="003444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223D43D" w14:textId="77777777" w:rsidR="008540D2" w:rsidRPr="003444A1" w:rsidRDefault="008540D2" w:rsidP="00B47072">
            <w:pPr>
              <w:pStyle w:val="TAL"/>
              <w:keepNext w:val="0"/>
              <w:rPr>
                <w:rFonts w:cs="Arial"/>
                <w:sz w:val="16"/>
                <w:szCs w:val="16"/>
              </w:rPr>
            </w:pPr>
            <w:r w:rsidRPr="003444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39212A2" w14:textId="77777777" w:rsidR="008540D2" w:rsidRPr="003444A1" w:rsidRDefault="008540D2" w:rsidP="00B47072">
            <w:pPr>
              <w:pStyle w:val="TAL"/>
              <w:keepNext w:val="0"/>
              <w:rPr>
                <w:noProof/>
                <w:sz w:val="16"/>
                <w:szCs w:val="16"/>
                <w:lang w:eastAsia="en-US"/>
              </w:rPr>
            </w:pPr>
            <w:r w:rsidRPr="003444A1">
              <w:rPr>
                <w:noProof/>
                <w:sz w:val="16"/>
                <w:szCs w:val="16"/>
                <w:lang w:eastAsia="en-US"/>
              </w:rPr>
              <w:t>Correction to SR with SPS BSR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5E1AEF6" w14:textId="77777777" w:rsidR="008540D2" w:rsidRPr="003444A1" w:rsidRDefault="008540D2" w:rsidP="00B47072">
            <w:pPr>
              <w:pStyle w:val="TAL"/>
              <w:keepNext w:val="0"/>
              <w:rPr>
                <w:rFonts w:cs="Arial"/>
                <w:sz w:val="16"/>
                <w:szCs w:val="16"/>
              </w:rPr>
            </w:pPr>
            <w:r w:rsidRPr="003444A1">
              <w:rPr>
                <w:rFonts w:cs="Arial"/>
                <w:sz w:val="16"/>
                <w:szCs w:val="16"/>
              </w:rPr>
              <w:t>15.3.0</w:t>
            </w:r>
          </w:p>
        </w:tc>
      </w:tr>
      <w:tr w:rsidR="003444A1" w:rsidRPr="003444A1" w14:paraId="65BF21C8" w14:textId="77777777" w:rsidTr="00500773">
        <w:tc>
          <w:tcPr>
            <w:tcW w:w="800" w:type="dxa"/>
            <w:tcBorders>
              <w:top w:val="single" w:sz="6" w:space="0" w:color="auto"/>
              <w:left w:val="single" w:sz="12" w:space="0" w:color="auto"/>
              <w:bottom w:val="single" w:sz="6" w:space="0" w:color="auto"/>
              <w:right w:val="single" w:sz="6" w:space="0" w:color="auto"/>
            </w:tcBorders>
            <w:shd w:val="solid" w:color="FFFFFF" w:fill="auto"/>
          </w:tcPr>
          <w:p w14:paraId="3BC4D29D" w14:textId="77777777" w:rsidR="003E42EB" w:rsidRPr="003444A1" w:rsidRDefault="003E42E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8D0B49E" w14:textId="77777777" w:rsidR="003E42EB" w:rsidRPr="003444A1" w:rsidRDefault="003E42EB" w:rsidP="00B47072">
            <w:pPr>
              <w:pStyle w:val="TAL"/>
              <w:keepNext w:val="0"/>
              <w:rPr>
                <w:rFonts w:cs="Arial"/>
                <w:sz w:val="16"/>
                <w:szCs w:val="16"/>
              </w:rPr>
            </w:pPr>
            <w:r w:rsidRPr="003444A1">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ADD43C" w14:textId="77777777" w:rsidR="003E42EB" w:rsidRPr="003444A1" w:rsidRDefault="003E42EB" w:rsidP="00B47072">
            <w:pPr>
              <w:pStyle w:val="TAL"/>
              <w:keepNext w:val="0"/>
              <w:rPr>
                <w:rFonts w:cs="Arial"/>
                <w:sz w:val="16"/>
                <w:szCs w:val="16"/>
              </w:rPr>
            </w:pPr>
            <w:r w:rsidRPr="003444A1">
              <w:rPr>
                <w:rFonts w:cs="Arial"/>
                <w:sz w:val="16"/>
                <w:szCs w:val="16"/>
              </w:rPr>
              <w:t>RP-181945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B3DC89" w14:textId="77777777" w:rsidR="003E42EB" w:rsidRPr="003444A1" w:rsidRDefault="003E42EB" w:rsidP="00B47072">
            <w:pPr>
              <w:pStyle w:val="TAL"/>
              <w:keepNext w:val="0"/>
              <w:rPr>
                <w:rFonts w:cs="Arial"/>
                <w:sz w:val="16"/>
                <w:szCs w:val="16"/>
              </w:rPr>
            </w:pPr>
            <w:r w:rsidRPr="003444A1">
              <w:rPr>
                <w:rFonts w:cs="Arial"/>
                <w:sz w:val="16"/>
                <w:szCs w:val="16"/>
              </w:rPr>
              <w:t>1325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204C57" w14:textId="77777777" w:rsidR="003E42EB" w:rsidRPr="003444A1" w:rsidRDefault="003E42EB"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11D4D8A" w14:textId="77777777" w:rsidR="003E42EB" w:rsidRPr="003444A1" w:rsidRDefault="003E42EB" w:rsidP="00B47072">
            <w:pPr>
              <w:pStyle w:val="TAL"/>
              <w:keepNext w:val="0"/>
              <w:rPr>
                <w:rFonts w:cs="Arial"/>
                <w:sz w:val="16"/>
                <w:szCs w:val="16"/>
              </w:rPr>
            </w:pPr>
            <w:r w:rsidRPr="003444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C34A038" w14:textId="77777777" w:rsidR="003E42EB" w:rsidRPr="003444A1" w:rsidRDefault="003E42EB" w:rsidP="00B47072">
            <w:pPr>
              <w:pStyle w:val="TAL"/>
              <w:keepNext w:val="0"/>
              <w:rPr>
                <w:noProof/>
                <w:sz w:val="16"/>
                <w:szCs w:val="16"/>
                <w:lang w:eastAsia="en-US"/>
              </w:rPr>
            </w:pPr>
            <w:r w:rsidRPr="003444A1">
              <w:rPr>
                <w:noProof/>
                <w:sz w:val="16"/>
                <w:szCs w:val="16"/>
                <w:lang w:eastAsia="en-US"/>
              </w:rPr>
              <w:t>Correction to NPRACH range enhancements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9F34C33" w14:textId="77777777" w:rsidR="003E42EB" w:rsidRPr="003444A1" w:rsidRDefault="003E42EB" w:rsidP="00B47072">
            <w:pPr>
              <w:pStyle w:val="TAL"/>
              <w:keepNext w:val="0"/>
              <w:rPr>
                <w:rFonts w:cs="Arial"/>
                <w:sz w:val="16"/>
                <w:szCs w:val="16"/>
              </w:rPr>
            </w:pPr>
            <w:r w:rsidRPr="003444A1">
              <w:rPr>
                <w:rFonts w:cs="Arial"/>
                <w:sz w:val="16"/>
                <w:szCs w:val="16"/>
              </w:rPr>
              <w:t>15.3.0</w:t>
            </w:r>
          </w:p>
        </w:tc>
      </w:tr>
      <w:tr w:rsidR="003444A1" w:rsidRPr="003444A1" w14:paraId="579F11F4" w14:textId="77777777" w:rsidTr="00DE6AE3">
        <w:tc>
          <w:tcPr>
            <w:tcW w:w="800" w:type="dxa"/>
            <w:tcBorders>
              <w:top w:val="single" w:sz="6" w:space="0" w:color="auto"/>
              <w:left w:val="single" w:sz="12" w:space="0" w:color="auto"/>
              <w:bottom w:val="single" w:sz="6" w:space="0" w:color="auto"/>
              <w:right w:val="single" w:sz="6" w:space="0" w:color="auto"/>
            </w:tcBorders>
            <w:shd w:val="solid" w:color="FFFFFF" w:fill="auto"/>
          </w:tcPr>
          <w:p w14:paraId="707FED04" w14:textId="77777777" w:rsidR="00500773" w:rsidRPr="003444A1" w:rsidRDefault="0050077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6B499DA" w14:textId="77777777" w:rsidR="00500773" w:rsidRPr="003444A1" w:rsidRDefault="00500773" w:rsidP="00B47072">
            <w:pPr>
              <w:pStyle w:val="TAL"/>
              <w:keepNext w:val="0"/>
              <w:rPr>
                <w:rFonts w:cs="Arial"/>
                <w:sz w:val="16"/>
                <w:szCs w:val="16"/>
              </w:rPr>
            </w:pPr>
            <w:r w:rsidRPr="003444A1">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7F3383" w14:textId="77777777" w:rsidR="00500773" w:rsidRPr="003444A1" w:rsidRDefault="00500773" w:rsidP="00B47072">
            <w:pPr>
              <w:pStyle w:val="TAL"/>
              <w:keepNext w:val="0"/>
              <w:rPr>
                <w:rFonts w:cs="Arial"/>
                <w:sz w:val="16"/>
                <w:szCs w:val="16"/>
              </w:rPr>
            </w:pPr>
            <w:r w:rsidRPr="003444A1">
              <w:rPr>
                <w:rFonts w:cs="Arial"/>
                <w:sz w:val="16"/>
                <w:szCs w:val="16"/>
              </w:rPr>
              <w:t>RP-181961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7F10B" w14:textId="77777777" w:rsidR="00500773" w:rsidRPr="003444A1" w:rsidRDefault="00500773" w:rsidP="00B47072">
            <w:pPr>
              <w:pStyle w:val="TAL"/>
              <w:keepNext w:val="0"/>
              <w:rPr>
                <w:rFonts w:cs="Arial"/>
                <w:sz w:val="16"/>
                <w:szCs w:val="16"/>
              </w:rPr>
            </w:pPr>
            <w:r w:rsidRPr="003444A1">
              <w:rPr>
                <w:rFonts w:cs="Arial"/>
                <w:sz w:val="16"/>
                <w:szCs w:val="16"/>
              </w:rPr>
              <w:t>1327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1725A3" w14:textId="77777777" w:rsidR="00500773" w:rsidRPr="003444A1" w:rsidRDefault="00500773"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0BB4C3" w14:textId="77777777" w:rsidR="00500773" w:rsidRPr="003444A1" w:rsidRDefault="00500773" w:rsidP="00B47072">
            <w:pPr>
              <w:pStyle w:val="TAL"/>
              <w:keepNext w:val="0"/>
              <w:rPr>
                <w:rFonts w:cs="Arial"/>
                <w:sz w:val="16"/>
                <w:szCs w:val="16"/>
              </w:rPr>
            </w:pPr>
            <w:r w:rsidRPr="003444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3224872" w14:textId="77777777" w:rsidR="00500773" w:rsidRPr="003444A1" w:rsidRDefault="00500773" w:rsidP="00B47072">
            <w:pPr>
              <w:pStyle w:val="TAL"/>
              <w:keepNext w:val="0"/>
              <w:rPr>
                <w:noProof/>
                <w:sz w:val="16"/>
                <w:szCs w:val="16"/>
                <w:lang w:eastAsia="en-US"/>
              </w:rPr>
            </w:pPr>
            <w:r w:rsidRPr="003444A1">
              <w:rPr>
                <w:noProof/>
                <w:sz w:val="16"/>
                <w:szCs w:val="16"/>
                <w:lang w:eastAsia="en-US"/>
              </w:rPr>
              <w:t>Defining PDCCH-Subframes for NB-IoT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54232AF" w14:textId="77777777" w:rsidR="00500773" w:rsidRPr="003444A1" w:rsidRDefault="00500773" w:rsidP="00B47072">
            <w:pPr>
              <w:pStyle w:val="TAL"/>
              <w:keepNext w:val="0"/>
              <w:rPr>
                <w:rFonts w:cs="Arial"/>
                <w:sz w:val="16"/>
                <w:szCs w:val="16"/>
              </w:rPr>
            </w:pPr>
            <w:r w:rsidRPr="003444A1">
              <w:rPr>
                <w:rFonts w:cs="Arial"/>
                <w:sz w:val="16"/>
                <w:szCs w:val="16"/>
              </w:rPr>
              <w:t>15.3.0</w:t>
            </w:r>
          </w:p>
        </w:tc>
      </w:tr>
      <w:tr w:rsidR="003444A1" w:rsidRPr="003444A1" w14:paraId="1268FDB3" w14:textId="77777777" w:rsidTr="0052522F">
        <w:tc>
          <w:tcPr>
            <w:tcW w:w="800" w:type="dxa"/>
            <w:tcBorders>
              <w:top w:val="single" w:sz="6" w:space="0" w:color="auto"/>
              <w:left w:val="single" w:sz="12" w:space="0" w:color="auto"/>
              <w:bottom w:val="single" w:sz="6" w:space="0" w:color="auto"/>
              <w:right w:val="single" w:sz="6" w:space="0" w:color="auto"/>
            </w:tcBorders>
            <w:shd w:val="solid" w:color="FFFFFF" w:fill="auto"/>
          </w:tcPr>
          <w:p w14:paraId="0C80A831" w14:textId="77777777" w:rsidR="00DE6AE3" w:rsidRPr="003444A1" w:rsidRDefault="00DE6AE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EC11E84" w14:textId="77777777" w:rsidR="00DE6AE3" w:rsidRPr="003444A1" w:rsidRDefault="00DE6AE3" w:rsidP="00B47072">
            <w:pPr>
              <w:pStyle w:val="TAL"/>
              <w:keepNext w:val="0"/>
              <w:rPr>
                <w:rFonts w:cs="Arial"/>
                <w:sz w:val="16"/>
                <w:szCs w:val="16"/>
              </w:rPr>
            </w:pPr>
            <w:r w:rsidRPr="003444A1">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BC8912" w14:textId="77777777" w:rsidR="00DE6AE3" w:rsidRPr="003444A1" w:rsidRDefault="00DE6AE3" w:rsidP="00B47072">
            <w:pPr>
              <w:pStyle w:val="TAL"/>
              <w:keepNext w:val="0"/>
              <w:rPr>
                <w:rFonts w:cs="Arial"/>
                <w:sz w:val="16"/>
                <w:szCs w:val="16"/>
              </w:rPr>
            </w:pPr>
            <w:r w:rsidRPr="003444A1">
              <w:rPr>
                <w:rFonts w:cs="Arial"/>
                <w:sz w:val="16"/>
                <w:szCs w:val="16"/>
              </w:rPr>
              <w:t>RP-181943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E32639" w14:textId="77777777" w:rsidR="00DE6AE3" w:rsidRPr="003444A1" w:rsidRDefault="00DE6AE3" w:rsidP="00B47072">
            <w:pPr>
              <w:pStyle w:val="TAL"/>
              <w:keepNext w:val="0"/>
              <w:rPr>
                <w:rFonts w:cs="Arial"/>
                <w:sz w:val="16"/>
                <w:szCs w:val="16"/>
              </w:rPr>
            </w:pPr>
            <w:r w:rsidRPr="003444A1">
              <w:rPr>
                <w:rFonts w:cs="Arial"/>
                <w:sz w:val="16"/>
                <w:szCs w:val="16"/>
              </w:rPr>
              <w:t>1328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E1268" w14:textId="77777777" w:rsidR="00DE6AE3" w:rsidRPr="003444A1" w:rsidRDefault="00DE6AE3"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154CE04" w14:textId="77777777" w:rsidR="00DE6AE3" w:rsidRPr="003444A1" w:rsidRDefault="00DE6AE3" w:rsidP="00B47072">
            <w:pPr>
              <w:pStyle w:val="TAL"/>
              <w:keepNext w:val="0"/>
              <w:rPr>
                <w:rFonts w:cs="Arial"/>
                <w:sz w:val="16"/>
                <w:szCs w:val="16"/>
              </w:rPr>
            </w:pPr>
            <w:r w:rsidRPr="003444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D7025B3" w14:textId="77777777" w:rsidR="00DE6AE3" w:rsidRPr="003444A1" w:rsidRDefault="00DE6AE3" w:rsidP="00B47072">
            <w:pPr>
              <w:pStyle w:val="TAL"/>
              <w:keepNext w:val="0"/>
              <w:rPr>
                <w:noProof/>
                <w:sz w:val="16"/>
                <w:szCs w:val="16"/>
                <w:lang w:eastAsia="en-US"/>
              </w:rPr>
            </w:pPr>
            <w:r w:rsidRPr="003444A1">
              <w:rPr>
                <w:noProof/>
                <w:sz w:val="16"/>
                <w:szCs w:val="16"/>
                <w:lang w:eastAsia="en-US"/>
              </w:rPr>
              <w:t>Correction on HARQ RTT Timers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2633159" w14:textId="77777777" w:rsidR="00DE6AE3" w:rsidRPr="003444A1" w:rsidRDefault="00DE6AE3" w:rsidP="00B47072">
            <w:pPr>
              <w:pStyle w:val="TAL"/>
              <w:keepNext w:val="0"/>
              <w:rPr>
                <w:rFonts w:cs="Arial"/>
                <w:sz w:val="16"/>
                <w:szCs w:val="16"/>
              </w:rPr>
            </w:pPr>
            <w:r w:rsidRPr="003444A1">
              <w:rPr>
                <w:rFonts w:cs="Arial"/>
                <w:sz w:val="16"/>
                <w:szCs w:val="16"/>
              </w:rPr>
              <w:t>15.3.0</w:t>
            </w:r>
          </w:p>
        </w:tc>
      </w:tr>
      <w:tr w:rsidR="003444A1" w:rsidRPr="003444A1" w14:paraId="0DE6FAC5" w14:textId="77777777" w:rsidTr="00970FCF">
        <w:tc>
          <w:tcPr>
            <w:tcW w:w="800" w:type="dxa"/>
            <w:tcBorders>
              <w:top w:val="single" w:sz="6" w:space="0" w:color="auto"/>
              <w:left w:val="single" w:sz="12" w:space="0" w:color="auto"/>
              <w:bottom w:val="single" w:sz="6" w:space="0" w:color="auto"/>
              <w:right w:val="single" w:sz="6" w:space="0" w:color="auto"/>
            </w:tcBorders>
            <w:shd w:val="solid" w:color="FFFFFF" w:fill="auto"/>
          </w:tcPr>
          <w:p w14:paraId="60D971C0" w14:textId="77777777" w:rsidR="0052522F" w:rsidRPr="003444A1" w:rsidRDefault="0052522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EDB5A9" w14:textId="77777777" w:rsidR="0052522F" w:rsidRPr="003444A1" w:rsidRDefault="0052522F" w:rsidP="00B47072">
            <w:pPr>
              <w:pStyle w:val="TAL"/>
              <w:keepNext w:val="0"/>
              <w:rPr>
                <w:rFonts w:cs="Arial"/>
                <w:sz w:val="16"/>
                <w:szCs w:val="16"/>
              </w:rPr>
            </w:pPr>
            <w:r w:rsidRPr="003444A1">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5EBEE2" w14:textId="77777777" w:rsidR="0052522F" w:rsidRPr="003444A1" w:rsidRDefault="0052522F" w:rsidP="00B47072">
            <w:pPr>
              <w:pStyle w:val="TAL"/>
              <w:keepNext w:val="0"/>
              <w:rPr>
                <w:rFonts w:cs="Arial"/>
                <w:sz w:val="16"/>
                <w:szCs w:val="16"/>
              </w:rPr>
            </w:pPr>
            <w:r w:rsidRPr="003444A1">
              <w:rPr>
                <w:rFonts w:cs="Arial"/>
                <w:sz w:val="16"/>
                <w:szCs w:val="16"/>
              </w:rPr>
              <w:t>RP-181948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D9733" w14:textId="77777777" w:rsidR="0052522F" w:rsidRPr="003444A1" w:rsidRDefault="0052522F" w:rsidP="00B47072">
            <w:pPr>
              <w:pStyle w:val="TAL"/>
              <w:keepNext w:val="0"/>
              <w:rPr>
                <w:rFonts w:cs="Arial"/>
                <w:sz w:val="16"/>
                <w:szCs w:val="16"/>
              </w:rPr>
            </w:pPr>
            <w:r w:rsidRPr="003444A1">
              <w:rPr>
                <w:rFonts w:cs="Arial"/>
                <w:sz w:val="16"/>
                <w:szCs w:val="16"/>
              </w:rPr>
              <w:t>1330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2E7B16" w14:textId="77777777" w:rsidR="0052522F" w:rsidRPr="003444A1" w:rsidRDefault="0052522F"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34C2B3" w14:textId="77777777" w:rsidR="0052522F" w:rsidRPr="003444A1" w:rsidRDefault="0052522F" w:rsidP="00B47072">
            <w:pPr>
              <w:pStyle w:val="TAL"/>
              <w:keepNext w:val="0"/>
              <w:rPr>
                <w:rFonts w:cs="Arial"/>
                <w:sz w:val="16"/>
                <w:szCs w:val="16"/>
              </w:rPr>
            </w:pPr>
            <w:r w:rsidRPr="003444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21E2058" w14:textId="77777777" w:rsidR="0052522F" w:rsidRPr="003444A1" w:rsidRDefault="0052522F" w:rsidP="00B47072">
            <w:pPr>
              <w:pStyle w:val="TAL"/>
              <w:keepNext w:val="0"/>
              <w:rPr>
                <w:noProof/>
                <w:sz w:val="16"/>
                <w:szCs w:val="16"/>
                <w:lang w:eastAsia="en-US"/>
              </w:rPr>
            </w:pPr>
            <w:r w:rsidRPr="003444A1">
              <w:rPr>
                <w:noProof/>
                <w:sz w:val="16"/>
                <w:szCs w:val="16"/>
                <w:lang w:eastAsia="en-US"/>
              </w:rPr>
              <w:t>Correction on the logical channel selection in sidelink LCP</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8CBCF93" w14:textId="77777777" w:rsidR="0052522F" w:rsidRPr="003444A1" w:rsidRDefault="0052522F" w:rsidP="00B47072">
            <w:pPr>
              <w:pStyle w:val="TAL"/>
              <w:keepNext w:val="0"/>
              <w:rPr>
                <w:rFonts w:cs="Arial"/>
                <w:sz w:val="16"/>
                <w:szCs w:val="16"/>
              </w:rPr>
            </w:pPr>
            <w:r w:rsidRPr="003444A1">
              <w:rPr>
                <w:rFonts w:cs="Arial"/>
                <w:sz w:val="16"/>
                <w:szCs w:val="16"/>
              </w:rPr>
              <w:t>15.3.0</w:t>
            </w:r>
          </w:p>
        </w:tc>
      </w:tr>
      <w:tr w:rsidR="003444A1" w:rsidRPr="003444A1" w14:paraId="624B3576" w14:textId="77777777" w:rsidTr="0045080A">
        <w:tc>
          <w:tcPr>
            <w:tcW w:w="800" w:type="dxa"/>
            <w:tcBorders>
              <w:top w:val="single" w:sz="6" w:space="0" w:color="auto"/>
              <w:left w:val="single" w:sz="12" w:space="0" w:color="auto"/>
              <w:bottom w:val="single" w:sz="6" w:space="0" w:color="auto"/>
              <w:right w:val="single" w:sz="6" w:space="0" w:color="auto"/>
            </w:tcBorders>
            <w:shd w:val="solid" w:color="FFFFFF" w:fill="auto"/>
          </w:tcPr>
          <w:p w14:paraId="712F0C2A" w14:textId="77777777" w:rsidR="00970FCF" w:rsidRPr="003444A1" w:rsidRDefault="00970FC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4F294BB" w14:textId="77777777" w:rsidR="00970FCF" w:rsidRPr="003444A1" w:rsidRDefault="00970FCF" w:rsidP="00B47072">
            <w:pPr>
              <w:pStyle w:val="TAL"/>
              <w:keepNext w:val="0"/>
              <w:rPr>
                <w:rFonts w:cs="Arial"/>
                <w:sz w:val="16"/>
                <w:szCs w:val="16"/>
              </w:rPr>
            </w:pPr>
            <w:r w:rsidRPr="003444A1">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408BF2" w14:textId="77777777" w:rsidR="00970FCF" w:rsidRPr="003444A1" w:rsidRDefault="00970FCF" w:rsidP="00B47072">
            <w:pPr>
              <w:pStyle w:val="TAL"/>
              <w:keepNext w:val="0"/>
              <w:rPr>
                <w:rFonts w:cs="Arial"/>
                <w:sz w:val="16"/>
                <w:szCs w:val="16"/>
              </w:rPr>
            </w:pPr>
            <w:r w:rsidRPr="003444A1">
              <w:rPr>
                <w:rFonts w:cs="Arial"/>
                <w:sz w:val="16"/>
                <w:szCs w:val="16"/>
              </w:rPr>
              <w:t>RP-181945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59DBB" w14:textId="77777777" w:rsidR="00970FCF" w:rsidRPr="003444A1" w:rsidRDefault="00970FCF" w:rsidP="00B47072">
            <w:pPr>
              <w:pStyle w:val="TAL"/>
              <w:keepNext w:val="0"/>
              <w:rPr>
                <w:rFonts w:cs="Arial"/>
                <w:sz w:val="16"/>
                <w:szCs w:val="16"/>
              </w:rPr>
            </w:pPr>
            <w:r w:rsidRPr="003444A1">
              <w:rPr>
                <w:rFonts w:cs="Arial"/>
                <w:sz w:val="16"/>
                <w:szCs w:val="16"/>
              </w:rPr>
              <w:t>1336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C0C81B" w14:textId="77777777" w:rsidR="00970FCF" w:rsidRPr="003444A1" w:rsidRDefault="00970FCF"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C97DFD" w14:textId="77777777" w:rsidR="00970FCF" w:rsidRPr="003444A1" w:rsidRDefault="00970FCF" w:rsidP="00B47072">
            <w:pPr>
              <w:pStyle w:val="TAL"/>
              <w:keepNext w:val="0"/>
              <w:rPr>
                <w:rFonts w:cs="Arial"/>
                <w:sz w:val="16"/>
                <w:szCs w:val="16"/>
              </w:rPr>
            </w:pPr>
            <w:r w:rsidRPr="003444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FF32602" w14:textId="77777777" w:rsidR="00970FCF" w:rsidRPr="003444A1" w:rsidRDefault="00970FCF" w:rsidP="00B47072">
            <w:pPr>
              <w:pStyle w:val="TAL"/>
              <w:keepNext w:val="0"/>
              <w:rPr>
                <w:noProof/>
                <w:sz w:val="16"/>
                <w:szCs w:val="16"/>
                <w:lang w:eastAsia="en-US"/>
              </w:rPr>
            </w:pPr>
            <w:r w:rsidRPr="003444A1">
              <w:rPr>
                <w:noProof/>
                <w:sz w:val="16"/>
                <w:szCs w:val="16"/>
                <w:lang w:eastAsia="en-US"/>
              </w:rPr>
              <w:t>Clarification to trigger for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E05DF10" w14:textId="77777777" w:rsidR="00970FCF" w:rsidRPr="003444A1" w:rsidRDefault="00970FCF" w:rsidP="00B47072">
            <w:pPr>
              <w:pStyle w:val="TAL"/>
              <w:keepNext w:val="0"/>
              <w:rPr>
                <w:rFonts w:cs="Arial"/>
                <w:sz w:val="16"/>
                <w:szCs w:val="16"/>
              </w:rPr>
            </w:pPr>
            <w:r w:rsidRPr="003444A1">
              <w:rPr>
                <w:rFonts w:cs="Arial"/>
                <w:sz w:val="16"/>
                <w:szCs w:val="16"/>
              </w:rPr>
              <w:t>15.3.0</w:t>
            </w:r>
          </w:p>
        </w:tc>
      </w:tr>
      <w:tr w:rsidR="003444A1" w:rsidRPr="003444A1" w14:paraId="1663087C" w14:textId="77777777" w:rsidTr="0045080A">
        <w:tc>
          <w:tcPr>
            <w:tcW w:w="800" w:type="dxa"/>
            <w:tcBorders>
              <w:top w:val="single" w:sz="6" w:space="0" w:color="auto"/>
              <w:left w:val="single" w:sz="12" w:space="0" w:color="auto"/>
              <w:bottom w:val="single" w:sz="6" w:space="0" w:color="auto"/>
              <w:right w:val="single" w:sz="6" w:space="0" w:color="auto"/>
            </w:tcBorders>
            <w:shd w:val="solid" w:color="FFFFFF" w:fill="auto"/>
          </w:tcPr>
          <w:p w14:paraId="7A4EE919" w14:textId="77777777" w:rsidR="0045080A" w:rsidRPr="003444A1" w:rsidRDefault="0045080A"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051603D" w14:textId="77777777" w:rsidR="0045080A" w:rsidRPr="003444A1" w:rsidRDefault="0045080A" w:rsidP="00B47072">
            <w:pPr>
              <w:pStyle w:val="TAL"/>
              <w:keepNext w:val="0"/>
              <w:rPr>
                <w:rFonts w:cs="Arial"/>
                <w:sz w:val="16"/>
                <w:szCs w:val="16"/>
              </w:rPr>
            </w:pPr>
            <w:r w:rsidRPr="003444A1">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E5DD41" w14:textId="77777777" w:rsidR="0045080A" w:rsidRPr="003444A1" w:rsidRDefault="0045080A" w:rsidP="00B47072">
            <w:pPr>
              <w:pStyle w:val="TAL"/>
              <w:keepNext w:val="0"/>
              <w:rPr>
                <w:rFonts w:cs="Arial"/>
                <w:sz w:val="16"/>
                <w:szCs w:val="16"/>
              </w:rPr>
            </w:pPr>
            <w:r w:rsidRPr="003444A1">
              <w:rPr>
                <w:rFonts w:cs="Arial"/>
                <w:sz w:val="16"/>
                <w:szCs w:val="16"/>
              </w:rPr>
              <w:t>RP-181949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5B8F7" w14:textId="77777777" w:rsidR="0045080A" w:rsidRPr="003444A1" w:rsidRDefault="0045080A" w:rsidP="00B47072">
            <w:pPr>
              <w:pStyle w:val="TAL"/>
              <w:keepNext w:val="0"/>
              <w:rPr>
                <w:rFonts w:cs="Arial"/>
                <w:sz w:val="16"/>
                <w:szCs w:val="16"/>
              </w:rPr>
            </w:pPr>
            <w:r w:rsidRPr="003444A1">
              <w:rPr>
                <w:rFonts w:cs="Arial"/>
                <w:sz w:val="16"/>
                <w:szCs w:val="16"/>
              </w:rPr>
              <w:t>1337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75B7F7" w14:textId="77777777" w:rsidR="0045080A" w:rsidRPr="003444A1" w:rsidRDefault="0045080A"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51F6F94" w14:textId="77777777" w:rsidR="0045080A" w:rsidRPr="003444A1" w:rsidRDefault="0045080A" w:rsidP="00B47072">
            <w:pPr>
              <w:pStyle w:val="TAL"/>
              <w:keepNext w:val="0"/>
              <w:rPr>
                <w:rFonts w:cs="Arial"/>
                <w:sz w:val="16"/>
                <w:szCs w:val="16"/>
              </w:rPr>
            </w:pPr>
            <w:r w:rsidRPr="003444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2082329" w14:textId="77777777" w:rsidR="0045080A" w:rsidRPr="003444A1" w:rsidRDefault="0045080A" w:rsidP="00B47072">
            <w:pPr>
              <w:pStyle w:val="TAL"/>
              <w:keepNext w:val="0"/>
              <w:rPr>
                <w:noProof/>
                <w:sz w:val="16"/>
                <w:szCs w:val="16"/>
                <w:lang w:eastAsia="en-US"/>
              </w:rPr>
            </w:pPr>
            <w:r w:rsidRPr="003444A1">
              <w:rPr>
                <w:noProof/>
                <w:sz w:val="16"/>
                <w:szCs w:val="16"/>
                <w:lang w:eastAsia="en-US"/>
              </w:rPr>
              <w:t>Miscellaneous editorial corrections to Ultra Reliable Low Latency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D399DAF" w14:textId="77777777" w:rsidR="0045080A" w:rsidRPr="003444A1" w:rsidRDefault="0045080A" w:rsidP="00B47072">
            <w:pPr>
              <w:pStyle w:val="TAL"/>
              <w:keepNext w:val="0"/>
              <w:rPr>
                <w:rFonts w:cs="Arial"/>
                <w:sz w:val="16"/>
                <w:szCs w:val="16"/>
              </w:rPr>
            </w:pPr>
            <w:r w:rsidRPr="003444A1">
              <w:rPr>
                <w:rFonts w:cs="Arial"/>
                <w:sz w:val="16"/>
                <w:szCs w:val="16"/>
              </w:rPr>
              <w:t>15.3.0</w:t>
            </w:r>
          </w:p>
        </w:tc>
      </w:tr>
      <w:tr w:rsidR="003444A1" w:rsidRPr="003444A1" w14:paraId="50226E47" w14:textId="77777777" w:rsidTr="0080185B">
        <w:tc>
          <w:tcPr>
            <w:tcW w:w="800" w:type="dxa"/>
            <w:tcBorders>
              <w:top w:val="single" w:sz="6" w:space="0" w:color="auto"/>
              <w:left w:val="single" w:sz="12" w:space="0" w:color="auto"/>
              <w:bottom w:val="single" w:sz="6" w:space="0" w:color="auto"/>
              <w:right w:val="single" w:sz="6" w:space="0" w:color="auto"/>
            </w:tcBorders>
            <w:shd w:val="solid" w:color="FFFFFF" w:fill="auto"/>
          </w:tcPr>
          <w:p w14:paraId="70494294" w14:textId="77777777" w:rsidR="0045080A" w:rsidRPr="003444A1" w:rsidRDefault="0045080A"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58C172F" w14:textId="77777777" w:rsidR="0045080A" w:rsidRPr="003444A1" w:rsidRDefault="0045080A" w:rsidP="00B47072">
            <w:pPr>
              <w:pStyle w:val="TAL"/>
              <w:keepNext w:val="0"/>
              <w:rPr>
                <w:rFonts w:cs="Arial"/>
                <w:sz w:val="16"/>
                <w:szCs w:val="16"/>
              </w:rPr>
            </w:pPr>
            <w:r w:rsidRPr="003444A1">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6243D0" w14:textId="77777777" w:rsidR="0045080A" w:rsidRPr="003444A1" w:rsidRDefault="0045080A" w:rsidP="00B47072">
            <w:pPr>
              <w:pStyle w:val="TAL"/>
              <w:keepNext w:val="0"/>
              <w:rPr>
                <w:rFonts w:cs="Arial"/>
                <w:sz w:val="16"/>
                <w:szCs w:val="16"/>
              </w:rPr>
            </w:pPr>
            <w:r w:rsidRPr="003444A1">
              <w:rPr>
                <w:rFonts w:cs="Arial"/>
                <w:sz w:val="16"/>
                <w:szCs w:val="16"/>
              </w:rPr>
              <w:t>RP-181949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03EF5" w14:textId="77777777" w:rsidR="0045080A" w:rsidRPr="003444A1" w:rsidRDefault="0045080A" w:rsidP="00B47072">
            <w:pPr>
              <w:pStyle w:val="TAL"/>
              <w:keepNext w:val="0"/>
              <w:rPr>
                <w:rFonts w:cs="Arial"/>
                <w:sz w:val="16"/>
                <w:szCs w:val="16"/>
              </w:rPr>
            </w:pPr>
            <w:r w:rsidRPr="003444A1">
              <w:rPr>
                <w:rFonts w:cs="Arial"/>
                <w:sz w:val="16"/>
                <w:szCs w:val="16"/>
              </w:rPr>
              <w:t>1338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0BFFEA" w14:textId="77777777" w:rsidR="0045080A" w:rsidRPr="003444A1" w:rsidRDefault="0045080A"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6595B7" w14:textId="77777777" w:rsidR="0045080A" w:rsidRPr="003444A1" w:rsidRDefault="0045080A" w:rsidP="00B47072">
            <w:pPr>
              <w:pStyle w:val="TAL"/>
              <w:keepNext w:val="0"/>
              <w:rPr>
                <w:rFonts w:cs="Arial"/>
                <w:sz w:val="16"/>
                <w:szCs w:val="16"/>
              </w:rPr>
            </w:pPr>
            <w:r w:rsidRPr="003444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D2D61EC" w14:textId="77777777" w:rsidR="0045080A" w:rsidRPr="003444A1" w:rsidRDefault="0045080A" w:rsidP="00B47072">
            <w:pPr>
              <w:pStyle w:val="TAL"/>
              <w:keepNext w:val="0"/>
              <w:rPr>
                <w:noProof/>
                <w:sz w:val="16"/>
                <w:szCs w:val="16"/>
                <w:lang w:eastAsia="en-US"/>
              </w:rPr>
            </w:pPr>
            <w:r w:rsidRPr="003444A1">
              <w:rPr>
                <w:noProof/>
                <w:sz w:val="16"/>
                <w:szCs w:val="16"/>
                <w:lang w:eastAsia="en-US"/>
              </w:rPr>
              <w:t>Conflict handling for multiple UL SPS configurations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1128FC6" w14:textId="77777777" w:rsidR="0045080A" w:rsidRPr="003444A1" w:rsidRDefault="0045080A" w:rsidP="00B47072">
            <w:pPr>
              <w:pStyle w:val="TAL"/>
              <w:keepNext w:val="0"/>
              <w:rPr>
                <w:rFonts w:cs="Arial"/>
                <w:sz w:val="16"/>
                <w:szCs w:val="16"/>
              </w:rPr>
            </w:pPr>
            <w:r w:rsidRPr="003444A1">
              <w:rPr>
                <w:rFonts w:cs="Arial"/>
                <w:sz w:val="16"/>
                <w:szCs w:val="16"/>
              </w:rPr>
              <w:t>15.3.0</w:t>
            </w:r>
          </w:p>
        </w:tc>
      </w:tr>
      <w:tr w:rsidR="003444A1" w:rsidRPr="003444A1" w14:paraId="4BAB7262" w14:textId="77777777" w:rsidTr="00E16C0F">
        <w:tc>
          <w:tcPr>
            <w:tcW w:w="800" w:type="dxa"/>
            <w:tcBorders>
              <w:top w:val="single" w:sz="6" w:space="0" w:color="auto"/>
              <w:left w:val="single" w:sz="12" w:space="0" w:color="auto"/>
              <w:bottom w:val="single" w:sz="6" w:space="0" w:color="auto"/>
              <w:right w:val="single" w:sz="6" w:space="0" w:color="auto"/>
            </w:tcBorders>
            <w:shd w:val="solid" w:color="FFFFFF" w:fill="auto"/>
          </w:tcPr>
          <w:p w14:paraId="53ED8158" w14:textId="77777777" w:rsidR="0080185B" w:rsidRPr="003444A1" w:rsidRDefault="0080185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987E7DB" w14:textId="77777777" w:rsidR="0080185B" w:rsidRPr="003444A1" w:rsidRDefault="0080185B" w:rsidP="00B47072">
            <w:pPr>
              <w:pStyle w:val="TAL"/>
              <w:keepNext w:val="0"/>
              <w:rPr>
                <w:rFonts w:cs="Arial"/>
                <w:sz w:val="16"/>
                <w:szCs w:val="16"/>
              </w:rPr>
            </w:pPr>
            <w:r w:rsidRPr="003444A1">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D6A30F" w14:textId="77777777" w:rsidR="0080185B" w:rsidRPr="003444A1" w:rsidRDefault="0080185B" w:rsidP="00B47072">
            <w:pPr>
              <w:pStyle w:val="TAL"/>
              <w:keepNext w:val="0"/>
              <w:rPr>
                <w:rFonts w:cs="Arial"/>
                <w:sz w:val="16"/>
                <w:szCs w:val="16"/>
              </w:rPr>
            </w:pPr>
            <w:r w:rsidRPr="003444A1">
              <w:rPr>
                <w:rFonts w:cs="Arial"/>
                <w:sz w:val="16"/>
                <w:szCs w:val="16"/>
              </w:rPr>
              <w:t>RP-181949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3A62DF" w14:textId="77777777" w:rsidR="0080185B" w:rsidRPr="003444A1" w:rsidRDefault="0080185B" w:rsidP="00B47072">
            <w:pPr>
              <w:pStyle w:val="TAL"/>
              <w:keepNext w:val="0"/>
              <w:rPr>
                <w:rFonts w:cs="Arial"/>
                <w:sz w:val="16"/>
                <w:szCs w:val="16"/>
              </w:rPr>
            </w:pPr>
            <w:r w:rsidRPr="003444A1">
              <w:rPr>
                <w:rFonts w:cs="Arial"/>
                <w:sz w:val="16"/>
                <w:szCs w:val="16"/>
              </w:rPr>
              <w:t>1340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EFD87B" w14:textId="77777777" w:rsidR="0080185B" w:rsidRPr="003444A1" w:rsidRDefault="0080185B"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C50CDDC" w14:textId="77777777" w:rsidR="0080185B" w:rsidRPr="003444A1" w:rsidRDefault="0080185B" w:rsidP="00B47072">
            <w:pPr>
              <w:pStyle w:val="TAL"/>
              <w:keepNext w:val="0"/>
              <w:rPr>
                <w:rFonts w:cs="Arial"/>
                <w:sz w:val="16"/>
                <w:szCs w:val="16"/>
              </w:rPr>
            </w:pPr>
            <w:r w:rsidRPr="003444A1">
              <w:rPr>
                <w:rFonts w:cs="Arial"/>
                <w:sz w:val="16"/>
                <w:szCs w:val="16"/>
              </w:rPr>
              <w:t>C</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2F64F54" w14:textId="77777777" w:rsidR="0080185B" w:rsidRPr="003444A1" w:rsidRDefault="0080185B" w:rsidP="00B47072">
            <w:pPr>
              <w:pStyle w:val="TAL"/>
              <w:keepNext w:val="0"/>
              <w:rPr>
                <w:noProof/>
                <w:sz w:val="16"/>
                <w:szCs w:val="16"/>
                <w:lang w:eastAsia="en-US"/>
              </w:rPr>
            </w:pPr>
            <w:r w:rsidRPr="003444A1">
              <w:rPr>
                <w:noProof/>
                <w:sz w:val="16"/>
                <w:szCs w:val="16"/>
                <w:lang w:eastAsia="en-US"/>
              </w:rPr>
              <w:t>Alignment of MAC CEs between LTE and NR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E4E449F" w14:textId="77777777" w:rsidR="0080185B" w:rsidRPr="003444A1" w:rsidRDefault="0080185B" w:rsidP="00B47072">
            <w:pPr>
              <w:pStyle w:val="TAL"/>
              <w:keepNext w:val="0"/>
              <w:rPr>
                <w:rFonts w:cs="Arial"/>
                <w:sz w:val="16"/>
                <w:szCs w:val="16"/>
              </w:rPr>
            </w:pPr>
            <w:r w:rsidRPr="003444A1">
              <w:rPr>
                <w:rFonts w:cs="Arial"/>
                <w:sz w:val="16"/>
                <w:szCs w:val="16"/>
              </w:rPr>
              <w:t>15.3.0</w:t>
            </w:r>
          </w:p>
        </w:tc>
      </w:tr>
      <w:tr w:rsidR="003444A1" w:rsidRPr="003444A1" w14:paraId="0A8E3D2A" w14:textId="77777777" w:rsidTr="00A26EB0">
        <w:tc>
          <w:tcPr>
            <w:tcW w:w="800" w:type="dxa"/>
            <w:tcBorders>
              <w:top w:val="single" w:sz="6" w:space="0" w:color="auto"/>
              <w:left w:val="single" w:sz="12" w:space="0" w:color="auto"/>
              <w:bottom w:val="single" w:sz="6" w:space="0" w:color="auto"/>
              <w:right w:val="single" w:sz="6" w:space="0" w:color="auto"/>
            </w:tcBorders>
            <w:shd w:val="solid" w:color="FFFFFF" w:fill="auto"/>
          </w:tcPr>
          <w:p w14:paraId="0B5005BA" w14:textId="77777777" w:rsidR="00E16C0F" w:rsidRPr="003444A1" w:rsidRDefault="00E16C0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7F8682B" w14:textId="77777777" w:rsidR="00E16C0F" w:rsidRPr="003444A1" w:rsidRDefault="00E16C0F" w:rsidP="00B47072">
            <w:pPr>
              <w:pStyle w:val="TAL"/>
              <w:keepNext w:val="0"/>
              <w:rPr>
                <w:rFonts w:cs="Arial"/>
                <w:sz w:val="16"/>
                <w:szCs w:val="16"/>
              </w:rPr>
            </w:pPr>
            <w:r w:rsidRPr="003444A1">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C10AEB" w14:textId="77777777" w:rsidR="00E16C0F" w:rsidRPr="003444A1" w:rsidRDefault="00E16C0F" w:rsidP="00B47072">
            <w:pPr>
              <w:pStyle w:val="TAL"/>
              <w:keepNext w:val="0"/>
              <w:rPr>
                <w:rFonts w:cs="Arial"/>
                <w:sz w:val="16"/>
                <w:szCs w:val="16"/>
              </w:rPr>
            </w:pPr>
            <w:r w:rsidRPr="003444A1">
              <w:rPr>
                <w:rFonts w:cs="Arial"/>
                <w:sz w:val="16"/>
                <w:szCs w:val="16"/>
              </w:rPr>
              <w:t>RP-181962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CCB649" w14:textId="77777777" w:rsidR="00E16C0F" w:rsidRPr="003444A1" w:rsidRDefault="00E16C0F" w:rsidP="00B47072">
            <w:pPr>
              <w:pStyle w:val="TAL"/>
              <w:keepNext w:val="0"/>
              <w:rPr>
                <w:rFonts w:cs="Arial"/>
                <w:sz w:val="16"/>
                <w:szCs w:val="16"/>
              </w:rPr>
            </w:pPr>
            <w:r w:rsidRPr="003444A1">
              <w:rPr>
                <w:rFonts w:cs="Arial"/>
                <w:sz w:val="16"/>
                <w:szCs w:val="16"/>
              </w:rPr>
              <w:t>1343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79CAFD" w14:textId="77777777" w:rsidR="00E16C0F" w:rsidRPr="003444A1" w:rsidRDefault="00E16C0F"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6D15CA" w14:textId="77777777" w:rsidR="00E16C0F" w:rsidRPr="003444A1" w:rsidRDefault="00E16C0F" w:rsidP="00B47072">
            <w:pPr>
              <w:pStyle w:val="TAL"/>
              <w:keepNext w:val="0"/>
              <w:rPr>
                <w:rFonts w:cs="Arial"/>
                <w:sz w:val="16"/>
                <w:szCs w:val="16"/>
              </w:rPr>
            </w:pPr>
            <w:r w:rsidRPr="003444A1">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1E9C3F9" w14:textId="77777777" w:rsidR="00E16C0F" w:rsidRPr="003444A1" w:rsidRDefault="00E16C0F" w:rsidP="00B47072">
            <w:pPr>
              <w:pStyle w:val="TAL"/>
              <w:keepNext w:val="0"/>
              <w:rPr>
                <w:noProof/>
                <w:sz w:val="16"/>
                <w:szCs w:val="16"/>
                <w:lang w:eastAsia="en-US"/>
              </w:rPr>
            </w:pPr>
            <w:r w:rsidRPr="003444A1">
              <w:rPr>
                <w:noProof/>
                <w:sz w:val="16"/>
                <w:szCs w:val="16"/>
              </w:rPr>
              <w:t>Corrections to handling of SL unknown protocol data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00FD5E9" w14:textId="77777777" w:rsidR="00E16C0F" w:rsidRPr="003444A1" w:rsidRDefault="00E16C0F" w:rsidP="00B47072">
            <w:pPr>
              <w:pStyle w:val="TAL"/>
              <w:keepNext w:val="0"/>
              <w:rPr>
                <w:rFonts w:cs="Arial"/>
                <w:sz w:val="16"/>
                <w:szCs w:val="16"/>
              </w:rPr>
            </w:pPr>
            <w:r w:rsidRPr="003444A1">
              <w:rPr>
                <w:rFonts w:cs="Arial"/>
                <w:sz w:val="16"/>
                <w:szCs w:val="16"/>
              </w:rPr>
              <w:t>15.3.0</w:t>
            </w:r>
          </w:p>
        </w:tc>
      </w:tr>
      <w:tr w:rsidR="003444A1" w:rsidRPr="003444A1" w14:paraId="546CA874"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0DCD2EDB" w14:textId="77777777" w:rsidR="00A26EB0" w:rsidRPr="003444A1" w:rsidRDefault="00A26EB0"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38B3CB0" w14:textId="77777777" w:rsidR="00A26EB0" w:rsidRPr="003444A1" w:rsidRDefault="00A26EB0" w:rsidP="00B47072">
            <w:pPr>
              <w:pStyle w:val="TAL"/>
              <w:keepNext w:val="0"/>
              <w:rPr>
                <w:rFonts w:cs="Arial"/>
                <w:sz w:val="16"/>
                <w:szCs w:val="16"/>
              </w:rPr>
            </w:pPr>
            <w:r w:rsidRPr="003444A1">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A3D718" w14:textId="77777777" w:rsidR="00A26EB0" w:rsidRPr="003444A1" w:rsidRDefault="00A26EB0" w:rsidP="00B47072">
            <w:pPr>
              <w:pStyle w:val="TAL"/>
              <w:keepNext w:val="0"/>
              <w:rPr>
                <w:rFonts w:cs="Arial"/>
                <w:sz w:val="16"/>
                <w:szCs w:val="16"/>
              </w:rPr>
            </w:pPr>
            <w:r w:rsidRPr="003444A1">
              <w:rPr>
                <w:rFonts w:cs="Arial"/>
                <w:sz w:val="16"/>
                <w:szCs w:val="16"/>
              </w:rPr>
              <w:t>RP-181946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FA589" w14:textId="77777777" w:rsidR="00A26EB0" w:rsidRPr="003444A1" w:rsidRDefault="00A26EB0" w:rsidP="00B47072">
            <w:pPr>
              <w:pStyle w:val="TAL"/>
              <w:keepNext w:val="0"/>
              <w:rPr>
                <w:rFonts w:cs="Arial"/>
                <w:sz w:val="16"/>
                <w:szCs w:val="16"/>
              </w:rPr>
            </w:pPr>
            <w:r w:rsidRPr="003444A1">
              <w:rPr>
                <w:rFonts w:cs="Arial"/>
                <w:sz w:val="16"/>
                <w:szCs w:val="16"/>
              </w:rPr>
              <w:t>1351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FE4F3C" w14:textId="77777777" w:rsidR="00A26EB0" w:rsidRPr="003444A1" w:rsidRDefault="00A26EB0"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932A229" w14:textId="77777777" w:rsidR="00A26EB0" w:rsidRPr="003444A1" w:rsidRDefault="00A26EB0" w:rsidP="00B47072">
            <w:pPr>
              <w:pStyle w:val="TAL"/>
              <w:keepNext w:val="0"/>
              <w:rPr>
                <w:rFonts w:cs="Arial"/>
                <w:sz w:val="16"/>
                <w:szCs w:val="16"/>
              </w:rPr>
            </w:pPr>
            <w:r w:rsidRPr="003444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683F847" w14:textId="77777777" w:rsidR="00A26EB0" w:rsidRPr="003444A1" w:rsidRDefault="00A26EB0" w:rsidP="00B47072">
            <w:pPr>
              <w:pStyle w:val="TAL"/>
              <w:keepNext w:val="0"/>
              <w:rPr>
                <w:noProof/>
                <w:sz w:val="16"/>
                <w:szCs w:val="16"/>
              </w:rPr>
            </w:pPr>
            <w:r w:rsidRPr="003444A1">
              <w:rPr>
                <w:noProof/>
                <w:sz w:val="16"/>
                <w:szCs w:val="16"/>
              </w:rPr>
              <w:t>Miscellaneous correction to FeLAA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FD89F86" w14:textId="77777777" w:rsidR="00A26EB0" w:rsidRPr="003444A1" w:rsidRDefault="00A26EB0" w:rsidP="00B47072">
            <w:pPr>
              <w:pStyle w:val="TAL"/>
              <w:keepNext w:val="0"/>
              <w:rPr>
                <w:rFonts w:cs="Arial"/>
                <w:sz w:val="16"/>
                <w:szCs w:val="16"/>
              </w:rPr>
            </w:pPr>
            <w:r w:rsidRPr="003444A1">
              <w:rPr>
                <w:rFonts w:cs="Arial"/>
                <w:sz w:val="16"/>
                <w:szCs w:val="16"/>
              </w:rPr>
              <w:t>15.3.0</w:t>
            </w:r>
          </w:p>
        </w:tc>
      </w:tr>
      <w:tr w:rsidR="003444A1" w:rsidRPr="003444A1" w14:paraId="5F2B5517"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67873CA2" w14:textId="77777777" w:rsidR="007B0F61" w:rsidRPr="003444A1" w:rsidRDefault="007B0F61" w:rsidP="00B47072">
            <w:pPr>
              <w:pStyle w:val="TAL"/>
              <w:keepNext w:val="0"/>
              <w:rPr>
                <w:rFonts w:cs="Arial"/>
                <w:sz w:val="16"/>
                <w:szCs w:val="16"/>
              </w:rPr>
            </w:pPr>
            <w:r w:rsidRPr="003444A1">
              <w:rPr>
                <w:rFonts w:cs="Arial"/>
                <w:sz w:val="16"/>
                <w:szCs w:val="16"/>
              </w:rPr>
              <w:t>2018-12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A2E1287" w14:textId="77777777" w:rsidR="007B0F61" w:rsidRPr="003444A1" w:rsidRDefault="007B0F61" w:rsidP="00B47072">
            <w:pPr>
              <w:pStyle w:val="TAL"/>
              <w:keepNext w:val="0"/>
              <w:rPr>
                <w:rFonts w:cs="Arial"/>
                <w:sz w:val="16"/>
                <w:szCs w:val="16"/>
              </w:rPr>
            </w:pPr>
            <w:r w:rsidRPr="003444A1">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89B2A9" w14:textId="77777777" w:rsidR="007B0F61" w:rsidRPr="003444A1" w:rsidRDefault="007B0F61" w:rsidP="00B47072">
            <w:pPr>
              <w:pStyle w:val="TAL"/>
              <w:keepNext w:val="0"/>
              <w:rPr>
                <w:rFonts w:cs="Arial"/>
                <w:sz w:val="16"/>
                <w:szCs w:val="16"/>
              </w:rPr>
            </w:pPr>
            <w:r w:rsidRPr="003444A1">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7F3A2" w14:textId="77777777" w:rsidR="007B0F61" w:rsidRPr="003444A1" w:rsidRDefault="007B0F61" w:rsidP="00B47072">
            <w:pPr>
              <w:pStyle w:val="TAL"/>
              <w:keepNext w:val="0"/>
              <w:rPr>
                <w:rFonts w:cs="Arial"/>
                <w:sz w:val="16"/>
                <w:szCs w:val="16"/>
              </w:rPr>
            </w:pPr>
            <w:r w:rsidRPr="003444A1">
              <w:rPr>
                <w:rFonts w:cs="Arial"/>
                <w:sz w:val="16"/>
                <w:szCs w:val="16"/>
              </w:rPr>
              <w:t>1355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6A5975" w14:textId="77777777" w:rsidR="007B0F61" w:rsidRPr="003444A1" w:rsidRDefault="007B0F61" w:rsidP="00B47072">
            <w:pPr>
              <w:pStyle w:val="TAL"/>
              <w:keepNext w:val="0"/>
              <w:rPr>
                <w:rFonts w:cs="Arial"/>
                <w:sz w:val="16"/>
                <w:szCs w:val="16"/>
              </w:rPr>
            </w:pPr>
            <w:r w:rsidRPr="003444A1">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3F69B8B" w14:textId="77777777" w:rsidR="007B0F61" w:rsidRPr="003444A1" w:rsidRDefault="007B0F61" w:rsidP="00B47072">
            <w:pPr>
              <w:pStyle w:val="TAL"/>
              <w:keepNext w:val="0"/>
              <w:rPr>
                <w:rFonts w:cs="Arial"/>
                <w:sz w:val="16"/>
                <w:szCs w:val="16"/>
              </w:rPr>
            </w:pPr>
            <w:r w:rsidRPr="003444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BA0C9E" w14:textId="77777777" w:rsidR="007B0F61" w:rsidRPr="003444A1" w:rsidRDefault="007B0F61" w:rsidP="00B47072">
            <w:pPr>
              <w:pStyle w:val="TAL"/>
              <w:keepNext w:val="0"/>
              <w:rPr>
                <w:noProof/>
                <w:sz w:val="16"/>
                <w:szCs w:val="16"/>
              </w:rPr>
            </w:pPr>
            <w:r w:rsidRPr="003444A1">
              <w:rPr>
                <w:noProof/>
                <w:sz w:val="16"/>
                <w:szCs w:val="16"/>
              </w:rPr>
              <w:t>Flushing HARQ buffer for carrier reselection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A830389" w14:textId="77777777" w:rsidR="007B0F61" w:rsidRPr="003444A1" w:rsidRDefault="007B0F61" w:rsidP="00B47072">
            <w:pPr>
              <w:pStyle w:val="TAL"/>
              <w:keepNext w:val="0"/>
              <w:rPr>
                <w:rFonts w:cs="Arial"/>
                <w:sz w:val="16"/>
                <w:szCs w:val="16"/>
              </w:rPr>
            </w:pPr>
            <w:r w:rsidRPr="003444A1">
              <w:rPr>
                <w:rFonts w:cs="Arial"/>
                <w:sz w:val="16"/>
                <w:szCs w:val="16"/>
              </w:rPr>
              <w:t>15.4.0</w:t>
            </w:r>
          </w:p>
        </w:tc>
      </w:tr>
      <w:tr w:rsidR="003444A1" w:rsidRPr="003444A1" w14:paraId="66D0F6F5"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1C6C47A6" w14:textId="77777777" w:rsidR="00841C36" w:rsidRPr="003444A1" w:rsidRDefault="00841C3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1055B30" w14:textId="77777777" w:rsidR="00841C36" w:rsidRPr="003444A1" w:rsidRDefault="00841C36" w:rsidP="00B47072">
            <w:pPr>
              <w:pStyle w:val="TAL"/>
              <w:keepNext w:val="0"/>
              <w:rPr>
                <w:rFonts w:cs="Arial"/>
                <w:sz w:val="16"/>
                <w:szCs w:val="16"/>
              </w:rPr>
            </w:pPr>
            <w:r w:rsidRPr="003444A1">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87F689" w14:textId="77777777" w:rsidR="00841C36" w:rsidRPr="003444A1" w:rsidRDefault="00841C36" w:rsidP="00B47072">
            <w:pPr>
              <w:pStyle w:val="TAL"/>
              <w:keepNext w:val="0"/>
              <w:rPr>
                <w:rFonts w:cs="Arial"/>
                <w:sz w:val="16"/>
                <w:szCs w:val="16"/>
              </w:rPr>
            </w:pPr>
            <w:r w:rsidRPr="003444A1">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09C528" w14:textId="77777777" w:rsidR="00841C36" w:rsidRPr="003444A1" w:rsidRDefault="00841C36" w:rsidP="00B47072">
            <w:pPr>
              <w:pStyle w:val="TAL"/>
              <w:keepNext w:val="0"/>
              <w:rPr>
                <w:rFonts w:cs="Arial"/>
                <w:sz w:val="16"/>
                <w:szCs w:val="16"/>
              </w:rPr>
            </w:pPr>
            <w:r w:rsidRPr="003444A1">
              <w:rPr>
                <w:rFonts w:cs="Arial"/>
                <w:sz w:val="16"/>
                <w:szCs w:val="16"/>
              </w:rPr>
              <w:t>1357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DD573C" w14:textId="77777777" w:rsidR="00841C36" w:rsidRPr="003444A1" w:rsidRDefault="00841C36" w:rsidP="00B47072">
            <w:pPr>
              <w:pStyle w:val="TAL"/>
              <w:keepNext w:val="0"/>
              <w:rPr>
                <w:rFonts w:cs="Arial"/>
                <w:sz w:val="16"/>
                <w:szCs w:val="16"/>
              </w:rPr>
            </w:pPr>
            <w:r w:rsidRPr="003444A1">
              <w:rPr>
                <w:rFonts w:cs="Arial"/>
                <w:sz w:val="16"/>
                <w:szCs w:val="16"/>
              </w:rPr>
              <w:t>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F68927B" w14:textId="77777777" w:rsidR="00841C36" w:rsidRPr="003444A1" w:rsidRDefault="00841C36" w:rsidP="00B47072">
            <w:pPr>
              <w:pStyle w:val="TAL"/>
              <w:keepNext w:val="0"/>
              <w:rPr>
                <w:rFonts w:cs="Arial"/>
                <w:sz w:val="16"/>
                <w:szCs w:val="16"/>
              </w:rPr>
            </w:pPr>
            <w:r w:rsidRPr="003444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9C851EC" w14:textId="77777777" w:rsidR="00841C36" w:rsidRPr="003444A1" w:rsidRDefault="00841C36" w:rsidP="00B47072">
            <w:pPr>
              <w:pStyle w:val="TAL"/>
              <w:keepNext w:val="0"/>
              <w:rPr>
                <w:noProof/>
                <w:sz w:val="16"/>
                <w:szCs w:val="16"/>
              </w:rPr>
            </w:pPr>
            <w:r w:rsidRPr="003444A1">
              <w:rPr>
                <w:noProof/>
                <w:sz w:val="16"/>
                <w:szCs w:val="16"/>
              </w:rPr>
              <w:t>eV2X clean-up except for UL and SL priotirization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4FBB163" w14:textId="77777777" w:rsidR="00841C36" w:rsidRPr="003444A1" w:rsidRDefault="00841C36" w:rsidP="00B47072">
            <w:pPr>
              <w:pStyle w:val="TAL"/>
              <w:keepNext w:val="0"/>
              <w:rPr>
                <w:rFonts w:cs="Arial"/>
                <w:sz w:val="16"/>
                <w:szCs w:val="16"/>
              </w:rPr>
            </w:pPr>
            <w:r w:rsidRPr="003444A1">
              <w:rPr>
                <w:rFonts w:cs="Arial"/>
                <w:sz w:val="16"/>
                <w:szCs w:val="16"/>
              </w:rPr>
              <w:t>15.4.0</w:t>
            </w:r>
          </w:p>
        </w:tc>
      </w:tr>
      <w:tr w:rsidR="003444A1" w:rsidRPr="003444A1" w14:paraId="5F06D889"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799F0698" w14:textId="77777777" w:rsidR="006924CC" w:rsidRPr="003444A1" w:rsidRDefault="006924CC"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4CCDD24" w14:textId="77777777" w:rsidR="006924CC" w:rsidRPr="003444A1" w:rsidRDefault="006924CC" w:rsidP="00B47072">
            <w:pPr>
              <w:pStyle w:val="TAL"/>
              <w:keepNext w:val="0"/>
              <w:rPr>
                <w:rFonts w:cs="Arial"/>
                <w:sz w:val="16"/>
                <w:szCs w:val="16"/>
              </w:rPr>
            </w:pPr>
            <w:r w:rsidRPr="003444A1">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4CABE3" w14:textId="77777777" w:rsidR="006924CC" w:rsidRPr="003444A1" w:rsidRDefault="006924CC" w:rsidP="00B47072">
            <w:pPr>
              <w:pStyle w:val="TAL"/>
              <w:keepNext w:val="0"/>
              <w:rPr>
                <w:rFonts w:cs="Arial"/>
                <w:sz w:val="16"/>
                <w:szCs w:val="16"/>
              </w:rPr>
            </w:pPr>
            <w:r w:rsidRPr="003444A1">
              <w:rPr>
                <w:rFonts w:cs="Arial"/>
                <w:sz w:val="16"/>
                <w:szCs w:val="16"/>
              </w:rPr>
              <w:t>RP-182671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6AD5F7" w14:textId="77777777" w:rsidR="006924CC" w:rsidRPr="003444A1" w:rsidRDefault="006924CC" w:rsidP="00B47072">
            <w:pPr>
              <w:pStyle w:val="TAL"/>
              <w:keepNext w:val="0"/>
              <w:rPr>
                <w:rFonts w:cs="Arial"/>
                <w:sz w:val="16"/>
                <w:szCs w:val="16"/>
              </w:rPr>
            </w:pPr>
            <w:r w:rsidRPr="003444A1">
              <w:rPr>
                <w:rFonts w:cs="Arial"/>
                <w:sz w:val="16"/>
                <w:szCs w:val="16"/>
              </w:rPr>
              <w:t>1359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9F4EE8" w14:textId="77777777" w:rsidR="006924CC" w:rsidRPr="003444A1" w:rsidRDefault="006924CC" w:rsidP="00B47072">
            <w:pPr>
              <w:pStyle w:val="TAL"/>
              <w:keepNext w:val="0"/>
              <w:rPr>
                <w:rFonts w:cs="Arial"/>
                <w:sz w:val="16"/>
                <w:szCs w:val="16"/>
              </w:rPr>
            </w:pPr>
            <w:r w:rsidRPr="003444A1">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5A2DC99" w14:textId="77777777" w:rsidR="006924CC" w:rsidRPr="003444A1" w:rsidRDefault="006924CC" w:rsidP="00B47072">
            <w:pPr>
              <w:pStyle w:val="TAL"/>
              <w:keepNext w:val="0"/>
              <w:rPr>
                <w:rFonts w:cs="Arial"/>
                <w:sz w:val="16"/>
                <w:szCs w:val="16"/>
              </w:rPr>
            </w:pPr>
            <w:r w:rsidRPr="003444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3F5838A" w14:textId="77777777" w:rsidR="006924CC" w:rsidRPr="003444A1" w:rsidRDefault="006924CC" w:rsidP="00B47072">
            <w:pPr>
              <w:pStyle w:val="TAL"/>
              <w:keepNext w:val="0"/>
              <w:rPr>
                <w:noProof/>
                <w:sz w:val="16"/>
                <w:szCs w:val="16"/>
              </w:rPr>
            </w:pPr>
            <w:r w:rsidRPr="003444A1">
              <w:rPr>
                <w:noProof/>
                <w:sz w:val="16"/>
                <w:szCs w:val="16"/>
              </w:rPr>
              <w:t>MPDCCH monitoring for receiving HARQ ACK feedback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CC43A8D" w14:textId="77777777" w:rsidR="006924CC" w:rsidRPr="003444A1" w:rsidRDefault="006924CC" w:rsidP="00B47072">
            <w:pPr>
              <w:pStyle w:val="TAL"/>
              <w:keepNext w:val="0"/>
              <w:rPr>
                <w:rFonts w:cs="Arial"/>
                <w:sz w:val="16"/>
                <w:szCs w:val="16"/>
              </w:rPr>
            </w:pPr>
            <w:r w:rsidRPr="003444A1">
              <w:rPr>
                <w:rFonts w:cs="Arial"/>
                <w:sz w:val="16"/>
                <w:szCs w:val="16"/>
              </w:rPr>
              <w:t>15.4.0</w:t>
            </w:r>
          </w:p>
        </w:tc>
      </w:tr>
      <w:tr w:rsidR="003444A1" w:rsidRPr="003444A1" w14:paraId="7F224C39"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24ADEB25" w14:textId="77777777" w:rsidR="00B84337" w:rsidRPr="003444A1" w:rsidRDefault="00B8433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F22A915" w14:textId="77777777" w:rsidR="00B84337" w:rsidRPr="003444A1" w:rsidRDefault="00B84337" w:rsidP="00B47072">
            <w:pPr>
              <w:pStyle w:val="TAL"/>
              <w:keepNext w:val="0"/>
              <w:rPr>
                <w:rFonts w:cs="Arial"/>
                <w:sz w:val="16"/>
                <w:szCs w:val="16"/>
              </w:rPr>
            </w:pPr>
            <w:r w:rsidRPr="003444A1">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BD5EC6" w14:textId="77777777" w:rsidR="00B84337" w:rsidRPr="003444A1" w:rsidRDefault="00B84337" w:rsidP="00B47072">
            <w:pPr>
              <w:pStyle w:val="TAL"/>
              <w:keepNext w:val="0"/>
              <w:rPr>
                <w:rFonts w:cs="Arial"/>
                <w:sz w:val="16"/>
                <w:szCs w:val="16"/>
              </w:rPr>
            </w:pPr>
            <w:r w:rsidRPr="003444A1">
              <w:rPr>
                <w:rFonts w:cs="Arial"/>
                <w:sz w:val="16"/>
                <w:szCs w:val="16"/>
              </w:rPr>
              <w:t>RP-182674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E9AB19" w14:textId="77777777" w:rsidR="00B84337" w:rsidRPr="003444A1" w:rsidRDefault="00B84337" w:rsidP="00B47072">
            <w:pPr>
              <w:pStyle w:val="TAL"/>
              <w:keepNext w:val="0"/>
              <w:rPr>
                <w:rFonts w:cs="Arial"/>
                <w:sz w:val="16"/>
                <w:szCs w:val="16"/>
              </w:rPr>
            </w:pPr>
            <w:r w:rsidRPr="003444A1">
              <w:rPr>
                <w:rFonts w:cs="Arial"/>
                <w:sz w:val="16"/>
                <w:szCs w:val="16"/>
              </w:rPr>
              <w:t>1361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559767" w14:textId="77777777" w:rsidR="00B84337" w:rsidRPr="003444A1" w:rsidRDefault="00B84337" w:rsidP="00B47072">
            <w:pPr>
              <w:pStyle w:val="TAL"/>
              <w:keepNext w:val="0"/>
              <w:rPr>
                <w:rFonts w:cs="Arial"/>
                <w:sz w:val="16"/>
                <w:szCs w:val="16"/>
              </w:rPr>
            </w:pPr>
            <w:r w:rsidRPr="003444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F9E2289" w14:textId="77777777" w:rsidR="00B84337" w:rsidRPr="003444A1" w:rsidRDefault="00B84337" w:rsidP="00B47072">
            <w:pPr>
              <w:pStyle w:val="TAL"/>
              <w:keepNext w:val="0"/>
              <w:rPr>
                <w:rFonts w:cs="Arial"/>
                <w:sz w:val="16"/>
                <w:szCs w:val="16"/>
              </w:rPr>
            </w:pPr>
            <w:r w:rsidRPr="003444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09FAC9F" w14:textId="77777777" w:rsidR="00B84337" w:rsidRPr="003444A1" w:rsidRDefault="00B84337" w:rsidP="00B47072">
            <w:pPr>
              <w:pStyle w:val="TAL"/>
              <w:keepNext w:val="0"/>
              <w:rPr>
                <w:noProof/>
                <w:sz w:val="16"/>
                <w:szCs w:val="16"/>
              </w:rPr>
            </w:pPr>
            <w:r w:rsidRPr="003444A1">
              <w:rPr>
                <w:noProof/>
                <w:sz w:val="16"/>
                <w:szCs w:val="16"/>
              </w:rPr>
              <w:t>Corrections to euCA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8AE3B35" w14:textId="77777777" w:rsidR="00B84337" w:rsidRPr="003444A1" w:rsidRDefault="00B84337" w:rsidP="00B47072">
            <w:pPr>
              <w:pStyle w:val="TAL"/>
              <w:keepNext w:val="0"/>
              <w:rPr>
                <w:rFonts w:cs="Arial"/>
                <w:sz w:val="16"/>
                <w:szCs w:val="16"/>
              </w:rPr>
            </w:pPr>
            <w:r w:rsidRPr="003444A1">
              <w:rPr>
                <w:rFonts w:cs="Arial"/>
                <w:sz w:val="16"/>
                <w:szCs w:val="16"/>
              </w:rPr>
              <w:t>15.4.0</w:t>
            </w:r>
          </w:p>
        </w:tc>
      </w:tr>
      <w:tr w:rsidR="003444A1" w:rsidRPr="003444A1" w14:paraId="73EEC341"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61D31D18" w14:textId="77777777" w:rsidR="00B84337" w:rsidRPr="003444A1" w:rsidRDefault="00B8433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B0FFB41" w14:textId="77777777" w:rsidR="00B84337" w:rsidRPr="003444A1" w:rsidRDefault="00B84337" w:rsidP="00B47072">
            <w:pPr>
              <w:pStyle w:val="TAL"/>
              <w:keepNext w:val="0"/>
              <w:rPr>
                <w:rFonts w:cs="Arial"/>
                <w:sz w:val="16"/>
                <w:szCs w:val="16"/>
              </w:rPr>
            </w:pPr>
            <w:r w:rsidRPr="003444A1">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26EF24" w14:textId="77777777" w:rsidR="00B84337" w:rsidRPr="003444A1" w:rsidRDefault="00B84337" w:rsidP="00B47072">
            <w:pPr>
              <w:pStyle w:val="TAL"/>
              <w:keepNext w:val="0"/>
              <w:rPr>
                <w:rFonts w:cs="Arial"/>
                <w:sz w:val="16"/>
                <w:szCs w:val="16"/>
              </w:rPr>
            </w:pPr>
            <w:r w:rsidRPr="003444A1">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0FBBE" w14:textId="77777777" w:rsidR="00B84337" w:rsidRPr="003444A1" w:rsidRDefault="00B84337" w:rsidP="00B47072">
            <w:pPr>
              <w:pStyle w:val="TAL"/>
              <w:keepNext w:val="0"/>
              <w:rPr>
                <w:rFonts w:cs="Arial"/>
                <w:sz w:val="16"/>
                <w:szCs w:val="16"/>
              </w:rPr>
            </w:pPr>
            <w:r w:rsidRPr="003444A1">
              <w:rPr>
                <w:rFonts w:cs="Arial"/>
                <w:sz w:val="16"/>
                <w:szCs w:val="16"/>
              </w:rPr>
              <w:t>1362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B65C53" w14:textId="77777777" w:rsidR="00B84337" w:rsidRPr="003444A1" w:rsidRDefault="00B84337" w:rsidP="00B47072">
            <w:pPr>
              <w:pStyle w:val="TAL"/>
              <w:keepNext w:val="0"/>
              <w:rPr>
                <w:rFonts w:cs="Arial"/>
                <w:sz w:val="16"/>
                <w:szCs w:val="16"/>
              </w:rPr>
            </w:pPr>
            <w:r w:rsidRPr="003444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A00ADBF" w14:textId="77777777" w:rsidR="00B84337" w:rsidRPr="003444A1" w:rsidRDefault="00B84337" w:rsidP="00B47072">
            <w:pPr>
              <w:pStyle w:val="TAL"/>
              <w:keepNext w:val="0"/>
              <w:rPr>
                <w:rFonts w:cs="Arial"/>
                <w:sz w:val="16"/>
                <w:szCs w:val="16"/>
              </w:rPr>
            </w:pPr>
            <w:r w:rsidRPr="003444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716712C" w14:textId="77777777" w:rsidR="00B84337" w:rsidRPr="003444A1" w:rsidRDefault="00B84337" w:rsidP="00B47072">
            <w:pPr>
              <w:pStyle w:val="TAL"/>
              <w:keepNext w:val="0"/>
              <w:rPr>
                <w:noProof/>
                <w:sz w:val="16"/>
                <w:szCs w:val="16"/>
              </w:rPr>
            </w:pPr>
            <w:r w:rsidRPr="003444A1">
              <w:rPr>
                <w:noProof/>
                <w:sz w:val="16"/>
                <w:szCs w:val="16"/>
              </w:rPr>
              <w:t>Corrections to random access power control for TDD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007754" w14:textId="77777777" w:rsidR="00B84337" w:rsidRPr="003444A1" w:rsidRDefault="00B84337" w:rsidP="00B47072">
            <w:pPr>
              <w:pStyle w:val="TAL"/>
              <w:keepNext w:val="0"/>
              <w:rPr>
                <w:rFonts w:cs="Arial"/>
                <w:sz w:val="16"/>
                <w:szCs w:val="16"/>
              </w:rPr>
            </w:pPr>
            <w:r w:rsidRPr="003444A1">
              <w:rPr>
                <w:rFonts w:cs="Arial"/>
                <w:sz w:val="16"/>
                <w:szCs w:val="16"/>
              </w:rPr>
              <w:t>15.4.0</w:t>
            </w:r>
          </w:p>
        </w:tc>
      </w:tr>
      <w:tr w:rsidR="003444A1" w:rsidRPr="003444A1" w14:paraId="4E3C4C49"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29C58AA1" w14:textId="77777777" w:rsidR="00751350" w:rsidRPr="003444A1" w:rsidRDefault="00751350"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A63F943" w14:textId="77777777" w:rsidR="00751350" w:rsidRPr="003444A1" w:rsidRDefault="00751350" w:rsidP="00B47072">
            <w:pPr>
              <w:pStyle w:val="TAL"/>
              <w:keepNext w:val="0"/>
              <w:rPr>
                <w:rFonts w:cs="Arial"/>
                <w:sz w:val="16"/>
                <w:szCs w:val="16"/>
              </w:rPr>
            </w:pPr>
            <w:r w:rsidRPr="003444A1">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E50B7" w14:textId="77777777" w:rsidR="00751350" w:rsidRPr="003444A1" w:rsidRDefault="00751350" w:rsidP="00B47072">
            <w:pPr>
              <w:pStyle w:val="TAL"/>
              <w:keepNext w:val="0"/>
              <w:rPr>
                <w:rFonts w:cs="Arial"/>
                <w:sz w:val="16"/>
                <w:szCs w:val="16"/>
              </w:rPr>
            </w:pPr>
            <w:r w:rsidRPr="003444A1">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B3A00" w14:textId="77777777" w:rsidR="00751350" w:rsidRPr="003444A1" w:rsidRDefault="00751350" w:rsidP="00B47072">
            <w:pPr>
              <w:pStyle w:val="TAL"/>
              <w:keepNext w:val="0"/>
              <w:rPr>
                <w:rFonts w:cs="Arial"/>
                <w:sz w:val="16"/>
                <w:szCs w:val="16"/>
              </w:rPr>
            </w:pPr>
            <w:r w:rsidRPr="003444A1">
              <w:rPr>
                <w:rFonts w:cs="Arial"/>
                <w:sz w:val="16"/>
                <w:szCs w:val="16"/>
              </w:rPr>
              <w:t>1363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FCCA58" w14:textId="77777777" w:rsidR="00751350" w:rsidRPr="003444A1" w:rsidRDefault="00751350" w:rsidP="00B47072">
            <w:pPr>
              <w:pStyle w:val="TAL"/>
              <w:keepNext w:val="0"/>
              <w:rPr>
                <w:rFonts w:cs="Arial"/>
                <w:sz w:val="16"/>
                <w:szCs w:val="16"/>
              </w:rPr>
            </w:pPr>
            <w:r w:rsidRPr="003444A1">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9EB8295" w14:textId="77777777" w:rsidR="00751350" w:rsidRPr="003444A1" w:rsidRDefault="00751350" w:rsidP="00B47072">
            <w:pPr>
              <w:pStyle w:val="TAL"/>
              <w:keepNext w:val="0"/>
              <w:rPr>
                <w:rFonts w:cs="Arial"/>
                <w:sz w:val="16"/>
                <w:szCs w:val="16"/>
              </w:rPr>
            </w:pPr>
            <w:r w:rsidRPr="003444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AFD8E8F" w14:textId="77777777" w:rsidR="00751350" w:rsidRPr="003444A1" w:rsidRDefault="00751350" w:rsidP="00B47072">
            <w:pPr>
              <w:pStyle w:val="TAL"/>
              <w:keepNext w:val="0"/>
              <w:rPr>
                <w:noProof/>
                <w:sz w:val="16"/>
                <w:szCs w:val="16"/>
              </w:rPr>
            </w:pPr>
            <w:r w:rsidRPr="003444A1">
              <w:rPr>
                <w:noProof/>
                <w:sz w:val="16"/>
                <w:szCs w:val="16"/>
              </w:rPr>
              <w:t>Corrections to EDT for definition, Msg3, preambles, and MAC header structure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C52C42A" w14:textId="77777777" w:rsidR="00751350" w:rsidRPr="003444A1" w:rsidRDefault="00751350" w:rsidP="00B47072">
            <w:pPr>
              <w:pStyle w:val="TAL"/>
              <w:keepNext w:val="0"/>
              <w:rPr>
                <w:rFonts w:cs="Arial"/>
                <w:sz w:val="16"/>
                <w:szCs w:val="16"/>
              </w:rPr>
            </w:pPr>
            <w:r w:rsidRPr="003444A1">
              <w:rPr>
                <w:rFonts w:cs="Arial"/>
                <w:sz w:val="16"/>
                <w:szCs w:val="16"/>
              </w:rPr>
              <w:t>15.4.0</w:t>
            </w:r>
          </w:p>
        </w:tc>
      </w:tr>
      <w:tr w:rsidR="003444A1" w:rsidRPr="003444A1" w14:paraId="70A798E5"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7A475BDE" w14:textId="77777777" w:rsidR="00751350" w:rsidRPr="003444A1" w:rsidRDefault="00751350"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E9C3B34" w14:textId="77777777" w:rsidR="00751350" w:rsidRPr="003444A1" w:rsidRDefault="00751350" w:rsidP="00B47072">
            <w:pPr>
              <w:pStyle w:val="TAL"/>
              <w:keepNext w:val="0"/>
              <w:rPr>
                <w:rFonts w:cs="Arial"/>
                <w:sz w:val="16"/>
                <w:szCs w:val="16"/>
              </w:rPr>
            </w:pPr>
            <w:r w:rsidRPr="003444A1">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7EE90" w14:textId="77777777" w:rsidR="00751350" w:rsidRPr="003444A1" w:rsidRDefault="00751350" w:rsidP="00B47072">
            <w:pPr>
              <w:pStyle w:val="TAL"/>
              <w:keepNext w:val="0"/>
              <w:rPr>
                <w:rFonts w:cs="Arial"/>
                <w:sz w:val="16"/>
                <w:szCs w:val="16"/>
              </w:rPr>
            </w:pPr>
            <w:r w:rsidRPr="003444A1">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7FEC0" w14:textId="77777777" w:rsidR="00751350" w:rsidRPr="003444A1" w:rsidRDefault="00751350" w:rsidP="00B47072">
            <w:pPr>
              <w:pStyle w:val="TAL"/>
              <w:keepNext w:val="0"/>
              <w:rPr>
                <w:rFonts w:cs="Arial"/>
                <w:sz w:val="16"/>
                <w:szCs w:val="16"/>
              </w:rPr>
            </w:pPr>
            <w:r w:rsidRPr="003444A1">
              <w:rPr>
                <w:rFonts w:cs="Arial"/>
                <w:sz w:val="16"/>
                <w:szCs w:val="16"/>
              </w:rPr>
              <w:t>1365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E4EFEF" w14:textId="77777777" w:rsidR="00751350" w:rsidRPr="003444A1" w:rsidRDefault="00751350" w:rsidP="00B47072">
            <w:pPr>
              <w:pStyle w:val="TAL"/>
              <w:keepNext w:val="0"/>
              <w:rPr>
                <w:rFonts w:cs="Arial"/>
                <w:sz w:val="16"/>
                <w:szCs w:val="16"/>
              </w:rPr>
            </w:pPr>
            <w:r w:rsidRPr="003444A1">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DD551AE" w14:textId="77777777" w:rsidR="00751350" w:rsidRPr="003444A1" w:rsidRDefault="00751350" w:rsidP="00B47072">
            <w:pPr>
              <w:pStyle w:val="TAL"/>
              <w:keepNext w:val="0"/>
              <w:rPr>
                <w:rFonts w:cs="Arial"/>
                <w:sz w:val="16"/>
                <w:szCs w:val="16"/>
              </w:rPr>
            </w:pPr>
            <w:r w:rsidRPr="003444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BAB6058" w14:textId="77777777" w:rsidR="00751350" w:rsidRPr="003444A1" w:rsidRDefault="00751350" w:rsidP="00B47072">
            <w:pPr>
              <w:pStyle w:val="TAL"/>
              <w:keepNext w:val="0"/>
              <w:rPr>
                <w:noProof/>
                <w:sz w:val="16"/>
                <w:szCs w:val="16"/>
              </w:rPr>
            </w:pPr>
            <w:r w:rsidRPr="003444A1">
              <w:rPr>
                <w:noProof/>
                <w:sz w:val="16"/>
                <w:szCs w:val="16"/>
              </w:rPr>
              <w:t>Correction on V2X sidelink communication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9BEB88" w14:textId="77777777" w:rsidR="00751350" w:rsidRPr="003444A1" w:rsidRDefault="00751350" w:rsidP="00B47072">
            <w:pPr>
              <w:pStyle w:val="TAL"/>
              <w:keepNext w:val="0"/>
              <w:rPr>
                <w:rFonts w:cs="Arial"/>
                <w:sz w:val="16"/>
                <w:szCs w:val="16"/>
              </w:rPr>
            </w:pPr>
            <w:r w:rsidRPr="003444A1">
              <w:rPr>
                <w:rFonts w:cs="Arial"/>
                <w:sz w:val="16"/>
                <w:szCs w:val="16"/>
              </w:rPr>
              <w:t>15.4.0</w:t>
            </w:r>
          </w:p>
        </w:tc>
      </w:tr>
      <w:tr w:rsidR="003444A1" w:rsidRPr="003444A1" w14:paraId="735116C5"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68A176E2" w14:textId="77777777" w:rsidR="00751350" w:rsidRPr="003444A1" w:rsidRDefault="00751350"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55AB94F" w14:textId="77777777" w:rsidR="00751350" w:rsidRPr="003444A1" w:rsidRDefault="00751350" w:rsidP="00B47072">
            <w:pPr>
              <w:pStyle w:val="TAL"/>
              <w:keepNext w:val="0"/>
              <w:rPr>
                <w:rFonts w:cs="Arial"/>
                <w:sz w:val="16"/>
                <w:szCs w:val="16"/>
              </w:rPr>
            </w:pPr>
            <w:r w:rsidRPr="003444A1">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83D32E" w14:textId="77777777" w:rsidR="00751350" w:rsidRPr="003444A1" w:rsidRDefault="00751350" w:rsidP="00B47072">
            <w:pPr>
              <w:pStyle w:val="TAL"/>
              <w:keepNext w:val="0"/>
              <w:rPr>
                <w:rFonts w:cs="Arial"/>
                <w:sz w:val="16"/>
                <w:szCs w:val="16"/>
              </w:rPr>
            </w:pPr>
            <w:r w:rsidRPr="003444A1">
              <w:rPr>
                <w:rFonts w:cs="Arial"/>
                <w:sz w:val="16"/>
                <w:szCs w:val="16"/>
              </w:rPr>
              <w:t>RP-182674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49707D" w14:textId="77777777" w:rsidR="00751350" w:rsidRPr="003444A1" w:rsidRDefault="00751350" w:rsidP="00B47072">
            <w:pPr>
              <w:pStyle w:val="TAL"/>
              <w:keepNext w:val="0"/>
              <w:rPr>
                <w:rFonts w:cs="Arial"/>
                <w:sz w:val="16"/>
                <w:szCs w:val="16"/>
              </w:rPr>
            </w:pPr>
            <w:r w:rsidRPr="003444A1">
              <w:rPr>
                <w:rFonts w:cs="Arial"/>
                <w:sz w:val="16"/>
                <w:szCs w:val="16"/>
              </w:rPr>
              <w:t>1366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6D5102" w14:textId="77777777" w:rsidR="00751350" w:rsidRPr="003444A1" w:rsidRDefault="00751350" w:rsidP="00B47072">
            <w:pPr>
              <w:pStyle w:val="TAL"/>
              <w:keepNext w:val="0"/>
              <w:rPr>
                <w:rFonts w:cs="Arial"/>
                <w:sz w:val="16"/>
                <w:szCs w:val="16"/>
              </w:rPr>
            </w:pPr>
            <w:r w:rsidRPr="003444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8C9C59F" w14:textId="77777777" w:rsidR="00751350" w:rsidRPr="003444A1" w:rsidRDefault="00751350" w:rsidP="00B47072">
            <w:pPr>
              <w:pStyle w:val="TAL"/>
              <w:keepNext w:val="0"/>
              <w:rPr>
                <w:rFonts w:cs="Arial"/>
                <w:sz w:val="16"/>
                <w:szCs w:val="16"/>
              </w:rPr>
            </w:pPr>
            <w:r w:rsidRPr="003444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FAF1D09" w14:textId="77777777" w:rsidR="00751350" w:rsidRPr="003444A1" w:rsidRDefault="00751350" w:rsidP="00B47072">
            <w:pPr>
              <w:pStyle w:val="TAL"/>
              <w:keepNext w:val="0"/>
              <w:rPr>
                <w:noProof/>
                <w:sz w:val="16"/>
                <w:szCs w:val="16"/>
              </w:rPr>
            </w:pPr>
            <w:r w:rsidRPr="003444A1">
              <w:rPr>
                <w:noProof/>
                <w:sz w:val="16"/>
                <w:szCs w:val="16"/>
              </w:rPr>
              <w:t>Correction to MAC PDU subheaders including eLCID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F9A58E" w14:textId="77777777" w:rsidR="00751350" w:rsidRPr="003444A1" w:rsidRDefault="00751350" w:rsidP="00B47072">
            <w:pPr>
              <w:pStyle w:val="TAL"/>
              <w:keepNext w:val="0"/>
              <w:rPr>
                <w:rFonts w:cs="Arial"/>
                <w:sz w:val="16"/>
                <w:szCs w:val="16"/>
              </w:rPr>
            </w:pPr>
            <w:r w:rsidRPr="003444A1">
              <w:rPr>
                <w:rFonts w:cs="Arial"/>
                <w:sz w:val="16"/>
                <w:szCs w:val="16"/>
              </w:rPr>
              <w:t>15.4.0</w:t>
            </w:r>
          </w:p>
        </w:tc>
      </w:tr>
      <w:tr w:rsidR="003444A1" w:rsidRPr="003444A1" w14:paraId="278136FE"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08E369C6" w14:textId="77777777" w:rsidR="00751350" w:rsidRPr="003444A1" w:rsidRDefault="00751350"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75D7B1E" w14:textId="77777777" w:rsidR="00751350" w:rsidRPr="003444A1" w:rsidRDefault="00751350" w:rsidP="00B47072">
            <w:pPr>
              <w:pStyle w:val="TAL"/>
              <w:keepNext w:val="0"/>
              <w:rPr>
                <w:rFonts w:cs="Arial"/>
                <w:sz w:val="16"/>
                <w:szCs w:val="16"/>
              </w:rPr>
            </w:pPr>
            <w:r w:rsidRPr="003444A1">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48EB7D" w14:textId="77777777" w:rsidR="00751350" w:rsidRPr="003444A1" w:rsidRDefault="00751350" w:rsidP="00B47072">
            <w:pPr>
              <w:pStyle w:val="TAL"/>
              <w:keepNext w:val="0"/>
              <w:rPr>
                <w:rFonts w:cs="Arial"/>
                <w:sz w:val="16"/>
                <w:szCs w:val="16"/>
              </w:rPr>
            </w:pPr>
            <w:r w:rsidRPr="003444A1">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F0017" w14:textId="77777777" w:rsidR="00751350" w:rsidRPr="003444A1" w:rsidRDefault="00751350" w:rsidP="00B47072">
            <w:pPr>
              <w:pStyle w:val="TAL"/>
              <w:keepNext w:val="0"/>
              <w:rPr>
                <w:rFonts w:cs="Arial"/>
                <w:sz w:val="16"/>
                <w:szCs w:val="16"/>
              </w:rPr>
            </w:pPr>
            <w:r w:rsidRPr="003444A1">
              <w:rPr>
                <w:rFonts w:cs="Arial"/>
                <w:sz w:val="16"/>
                <w:szCs w:val="16"/>
              </w:rPr>
              <w:t>1370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333890" w14:textId="77777777" w:rsidR="00751350" w:rsidRPr="003444A1" w:rsidRDefault="00751350" w:rsidP="00B47072">
            <w:pPr>
              <w:pStyle w:val="TAL"/>
              <w:keepNext w:val="0"/>
              <w:rPr>
                <w:rFonts w:cs="Arial"/>
                <w:sz w:val="16"/>
                <w:szCs w:val="16"/>
              </w:rPr>
            </w:pPr>
            <w:r w:rsidRPr="003444A1">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0DCDB9" w14:textId="77777777" w:rsidR="00751350" w:rsidRPr="003444A1" w:rsidRDefault="00751350" w:rsidP="00B47072">
            <w:pPr>
              <w:pStyle w:val="TAL"/>
              <w:keepNext w:val="0"/>
              <w:rPr>
                <w:rFonts w:cs="Arial"/>
                <w:sz w:val="16"/>
                <w:szCs w:val="16"/>
              </w:rPr>
            </w:pPr>
            <w:r w:rsidRPr="003444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F99EAC6" w14:textId="77777777" w:rsidR="00751350" w:rsidRPr="003444A1" w:rsidRDefault="00751350" w:rsidP="00B47072">
            <w:pPr>
              <w:pStyle w:val="TAL"/>
              <w:keepNext w:val="0"/>
              <w:rPr>
                <w:noProof/>
                <w:sz w:val="16"/>
                <w:szCs w:val="16"/>
              </w:rPr>
            </w:pPr>
            <w:r w:rsidRPr="003444A1">
              <w:rPr>
                <w:noProof/>
                <w:sz w:val="16"/>
                <w:szCs w:val="16"/>
              </w:rPr>
              <w:t>Correction of fallback cases in UP-EDT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ED0B373" w14:textId="77777777" w:rsidR="00751350" w:rsidRPr="003444A1" w:rsidRDefault="00751350" w:rsidP="00B47072">
            <w:pPr>
              <w:pStyle w:val="TAL"/>
              <w:keepNext w:val="0"/>
              <w:rPr>
                <w:rFonts w:cs="Arial"/>
                <w:sz w:val="16"/>
                <w:szCs w:val="16"/>
              </w:rPr>
            </w:pPr>
            <w:r w:rsidRPr="003444A1">
              <w:rPr>
                <w:rFonts w:cs="Arial"/>
                <w:sz w:val="16"/>
                <w:szCs w:val="16"/>
              </w:rPr>
              <w:t>15.4.0</w:t>
            </w:r>
          </w:p>
        </w:tc>
      </w:tr>
      <w:tr w:rsidR="003444A1" w:rsidRPr="003444A1" w14:paraId="67072AF7"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23277DA0" w14:textId="77777777" w:rsidR="00A01263" w:rsidRPr="003444A1" w:rsidRDefault="00A0126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D0B2450" w14:textId="77777777" w:rsidR="00A01263" w:rsidRPr="003444A1" w:rsidRDefault="00A01263" w:rsidP="00B47072">
            <w:pPr>
              <w:pStyle w:val="TAL"/>
              <w:keepNext w:val="0"/>
              <w:rPr>
                <w:rFonts w:cs="Arial"/>
                <w:sz w:val="16"/>
                <w:szCs w:val="16"/>
              </w:rPr>
            </w:pPr>
            <w:r w:rsidRPr="003444A1">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7CEBF3" w14:textId="77777777" w:rsidR="00A01263" w:rsidRPr="003444A1" w:rsidRDefault="00A01263" w:rsidP="00B47072">
            <w:pPr>
              <w:pStyle w:val="TAL"/>
              <w:keepNext w:val="0"/>
              <w:rPr>
                <w:rFonts w:cs="Arial"/>
                <w:sz w:val="16"/>
                <w:szCs w:val="16"/>
              </w:rPr>
            </w:pPr>
            <w:r w:rsidRPr="003444A1">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4AFC8" w14:textId="77777777" w:rsidR="00A01263" w:rsidRPr="003444A1" w:rsidRDefault="00A01263" w:rsidP="00B47072">
            <w:pPr>
              <w:pStyle w:val="TAL"/>
              <w:keepNext w:val="0"/>
              <w:rPr>
                <w:rFonts w:cs="Arial"/>
                <w:sz w:val="16"/>
                <w:szCs w:val="16"/>
              </w:rPr>
            </w:pPr>
            <w:r w:rsidRPr="003444A1">
              <w:rPr>
                <w:rFonts w:cs="Arial"/>
                <w:sz w:val="16"/>
                <w:szCs w:val="16"/>
              </w:rPr>
              <w:t>1383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8851B6" w14:textId="77777777" w:rsidR="00A01263" w:rsidRPr="003444A1" w:rsidRDefault="00A01263" w:rsidP="00B47072">
            <w:pPr>
              <w:pStyle w:val="TAL"/>
              <w:keepNext w:val="0"/>
              <w:rPr>
                <w:rFonts w:cs="Arial"/>
                <w:sz w:val="16"/>
                <w:szCs w:val="16"/>
              </w:rPr>
            </w:pPr>
            <w:r w:rsidRPr="003444A1">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B3ACF4" w14:textId="77777777" w:rsidR="00A01263" w:rsidRPr="003444A1" w:rsidRDefault="00A01263" w:rsidP="00B47072">
            <w:pPr>
              <w:pStyle w:val="TAL"/>
              <w:keepNext w:val="0"/>
              <w:rPr>
                <w:rFonts w:cs="Arial"/>
                <w:sz w:val="16"/>
                <w:szCs w:val="16"/>
              </w:rPr>
            </w:pPr>
            <w:r w:rsidRPr="003444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CFECD74" w14:textId="77777777" w:rsidR="00A01263" w:rsidRPr="003444A1" w:rsidRDefault="00A01263" w:rsidP="00B47072">
            <w:pPr>
              <w:pStyle w:val="TAL"/>
              <w:keepNext w:val="0"/>
              <w:rPr>
                <w:noProof/>
                <w:sz w:val="16"/>
                <w:szCs w:val="16"/>
              </w:rPr>
            </w:pPr>
            <w:r w:rsidRPr="003444A1">
              <w:rPr>
                <w:noProof/>
                <w:sz w:val="16"/>
                <w:szCs w:val="16"/>
              </w:rPr>
              <w:t>UL and SL prioritization in TS 36.321- alt2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61CB98E" w14:textId="77777777" w:rsidR="00A01263" w:rsidRPr="003444A1" w:rsidRDefault="00A01263" w:rsidP="00B47072">
            <w:pPr>
              <w:pStyle w:val="TAL"/>
              <w:keepNext w:val="0"/>
              <w:rPr>
                <w:rFonts w:cs="Arial"/>
                <w:sz w:val="16"/>
                <w:szCs w:val="16"/>
              </w:rPr>
            </w:pPr>
            <w:r w:rsidRPr="003444A1">
              <w:rPr>
                <w:rFonts w:cs="Arial"/>
                <w:sz w:val="16"/>
                <w:szCs w:val="16"/>
              </w:rPr>
              <w:t>15.4.0</w:t>
            </w:r>
          </w:p>
        </w:tc>
      </w:tr>
      <w:tr w:rsidR="003444A1" w:rsidRPr="003444A1" w14:paraId="6E18D387"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19083048" w14:textId="77777777" w:rsidR="00A01263" w:rsidRPr="003444A1" w:rsidRDefault="00A0126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A30F8DE" w14:textId="77777777" w:rsidR="00A01263" w:rsidRPr="003444A1" w:rsidRDefault="00A01263" w:rsidP="00B47072">
            <w:pPr>
              <w:pStyle w:val="TAL"/>
              <w:keepNext w:val="0"/>
              <w:rPr>
                <w:rFonts w:cs="Arial"/>
                <w:sz w:val="16"/>
                <w:szCs w:val="16"/>
              </w:rPr>
            </w:pPr>
            <w:r w:rsidRPr="003444A1">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C85E1F" w14:textId="77777777" w:rsidR="00A01263" w:rsidRPr="003444A1" w:rsidRDefault="00A01263" w:rsidP="00B47072">
            <w:pPr>
              <w:pStyle w:val="TAL"/>
              <w:keepNext w:val="0"/>
              <w:rPr>
                <w:rFonts w:cs="Arial"/>
                <w:sz w:val="16"/>
                <w:szCs w:val="16"/>
              </w:rPr>
            </w:pPr>
            <w:r w:rsidRPr="003444A1">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CFC6AB" w14:textId="77777777" w:rsidR="00A01263" w:rsidRPr="003444A1" w:rsidRDefault="00A01263" w:rsidP="00B47072">
            <w:pPr>
              <w:pStyle w:val="TAL"/>
              <w:keepNext w:val="0"/>
              <w:rPr>
                <w:rFonts w:cs="Arial"/>
                <w:sz w:val="16"/>
                <w:szCs w:val="16"/>
              </w:rPr>
            </w:pPr>
            <w:r w:rsidRPr="003444A1">
              <w:rPr>
                <w:rFonts w:cs="Arial"/>
                <w:sz w:val="16"/>
                <w:szCs w:val="16"/>
              </w:rPr>
              <w:t>1384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056E42" w14:textId="77777777" w:rsidR="00A01263" w:rsidRPr="003444A1" w:rsidRDefault="00A01263" w:rsidP="00B47072">
            <w:pPr>
              <w:pStyle w:val="TAL"/>
              <w:keepNext w:val="0"/>
              <w:rPr>
                <w:rFonts w:cs="Arial"/>
                <w:sz w:val="16"/>
                <w:szCs w:val="16"/>
              </w:rPr>
            </w:pPr>
            <w:r w:rsidRPr="003444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638F2E" w14:textId="77777777" w:rsidR="00A01263" w:rsidRPr="003444A1" w:rsidRDefault="00A01263" w:rsidP="00B47072">
            <w:pPr>
              <w:pStyle w:val="TAL"/>
              <w:keepNext w:val="0"/>
              <w:rPr>
                <w:rFonts w:cs="Arial"/>
                <w:sz w:val="16"/>
                <w:szCs w:val="16"/>
              </w:rPr>
            </w:pPr>
            <w:r w:rsidRPr="003444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B7889D7" w14:textId="77777777" w:rsidR="00A01263" w:rsidRPr="003444A1" w:rsidRDefault="00A01263" w:rsidP="00B47072">
            <w:pPr>
              <w:pStyle w:val="TAL"/>
              <w:keepNext w:val="0"/>
              <w:rPr>
                <w:noProof/>
                <w:sz w:val="16"/>
                <w:szCs w:val="16"/>
              </w:rPr>
            </w:pPr>
            <w:r w:rsidRPr="003444A1">
              <w:rPr>
                <w:noProof/>
                <w:sz w:val="16"/>
                <w:szCs w:val="16"/>
              </w:rPr>
              <w:t>Msg3 buffer handling for EDT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A4CC46F" w14:textId="77777777" w:rsidR="00A01263" w:rsidRPr="003444A1" w:rsidRDefault="00A01263" w:rsidP="00B47072">
            <w:pPr>
              <w:pStyle w:val="TAL"/>
              <w:keepNext w:val="0"/>
              <w:rPr>
                <w:rFonts w:cs="Arial"/>
                <w:sz w:val="16"/>
                <w:szCs w:val="16"/>
              </w:rPr>
            </w:pPr>
            <w:r w:rsidRPr="003444A1">
              <w:rPr>
                <w:rFonts w:cs="Arial"/>
                <w:sz w:val="16"/>
                <w:szCs w:val="16"/>
              </w:rPr>
              <w:t>15.4.0</w:t>
            </w:r>
          </w:p>
        </w:tc>
      </w:tr>
      <w:tr w:rsidR="003444A1" w:rsidRPr="003444A1" w14:paraId="2B61B3AB"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4977CFF6" w14:textId="77777777" w:rsidR="000645FE" w:rsidRPr="003444A1" w:rsidRDefault="000645FE"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471FC31" w14:textId="77777777" w:rsidR="000645FE" w:rsidRPr="003444A1" w:rsidRDefault="000645FE" w:rsidP="00B47072">
            <w:pPr>
              <w:pStyle w:val="TAL"/>
              <w:keepNext w:val="0"/>
              <w:rPr>
                <w:rFonts w:cs="Arial"/>
                <w:sz w:val="16"/>
                <w:szCs w:val="16"/>
              </w:rPr>
            </w:pPr>
            <w:r w:rsidRPr="003444A1">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E4A5E2" w14:textId="77777777" w:rsidR="000645FE" w:rsidRPr="003444A1" w:rsidRDefault="000645FE" w:rsidP="00B47072">
            <w:pPr>
              <w:pStyle w:val="TAL"/>
              <w:keepNext w:val="0"/>
              <w:rPr>
                <w:rFonts w:cs="Arial"/>
                <w:sz w:val="16"/>
                <w:szCs w:val="16"/>
              </w:rPr>
            </w:pPr>
            <w:r w:rsidRPr="003444A1">
              <w:rPr>
                <w:rFonts w:cs="Arial"/>
                <w:sz w:val="16"/>
                <w:szCs w:val="16"/>
              </w:rPr>
              <w:t>RP-182680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CD740" w14:textId="77777777" w:rsidR="000645FE" w:rsidRPr="003444A1" w:rsidRDefault="000645FE" w:rsidP="00B47072">
            <w:pPr>
              <w:pStyle w:val="TAL"/>
              <w:keepNext w:val="0"/>
              <w:rPr>
                <w:rFonts w:cs="Arial"/>
                <w:sz w:val="16"/>
                <w:szCs w:val="16"/>
              </w:rPr>
            </w:pPr>
            <w:r w:rsidRPr="003444A1">
              <w:rPr>
                <w:rFonts w:cs="Arial"/>
                <w:sz w:val="16"/>
                <w:szCs w:val="16"/>
              </w:rPr>
              <w:t>1386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9A675F" w14:textId="77777777" w:rsidR="000645FE" w:rsidRPr="003444A1" w:rsidRDefault="000645FE"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7C9F66" w14:textId="77777777" w:rsidR="000645FE" w:rsidRPr="003444A1" w:rsidRDefault="000645FE" w:rsidP="00B47072">
            <w:pPr>
              <w:pStyle w:val="TAL"/>
              <w:keepNext w:val="0"/>
              <w:rPr>
                <w:rFonts w:cs="Arial"/>
                <w:sz w:val="16"/>
                <w:szCs w:val="16"/>
              </w:rPr>
            </w:pPr>
            <w:r w:rsidRPr="003444A1">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5FBD781" w14:textId="77777777" w:rsidR="000645FE" w:rsidRPr="003444A1" w:rsidRDefault="000645FE" w:rsidP="00B47072">
            <w:pPr>
              <w:pStyle w:val="TAL"/>
              <w:keepNext w:val="0"/>
              <w:rPr>
                <w:noProof/>
                <w:sz w:val="16"/>
                <w:szCs w:val="16"/>
              </w:rPr>
            </w:pPr>
            <w:r w:rsidRPr="003444A1">
              <w:rPr>
                <w:noProof/>
                <w:sz w:val="16"/>
                <w:szCs w:val="16"/>
              </w:rPr>
              <w:t>Correction on HARQ re-transmission resource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876CB3" w14:textId="77777777" w:rsidR="000645FE" w:rsidRPr="003444A1" w:rsidRDefault="000645FE" w:rsidP="00B47072">
            <w:pPr>
              <w:pStyle w:val="TAL"/>
              <w:keepNext w:val="0"/>
              <w:rPr>
                <w:rFonts w:cs="Arial"/>
                <w:sz w:val="16"/>
                <w:szCs w:val="16"/>
              </w:rPr>
            </w:pPr>
            <w:r w:rsidRPr="003444A1">
              <w:rPr>
                <w:rFonts w:cs="Arial"/>
                <w:sz w:val="16"/>
                <w:szCs w:val="16"/>
              </w:rPr>
              <w:t>15.4.0</w:t>
            </w:r>
          </w:p>
        </w:tc>
      </w:tr>
      <w:tr w:rsidR="003444A1" w:rsidRPr="003444A1" w14:paraId="326E456C"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5E367A24" w14:textId="77777777" w:rsidR="00DC41F2" w:rsidRPr="003444A1" w:rsidRDefault="00DC41F2"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AF89ACE" w14:textId="77777777" w:rsidR="00DC41F2" w:rsidRPr="003444A1" w:rsidRDefault="00DC41F2" w:rsidP="00B47072">
            <w:pPr>
              <w:pStyle w:val="TAL"/>
              <w:keepNext w:val="0"/>
              <w:rPr>
                <w:rFonts w:cs="Arial"/>
                <w:sz w:val="16"/>
                <w:szCs w:val="16"/>
              </w:rPr>
            </w:pPr>
            <w:r w:rsidRPr="003444A1">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57C7F8" w14:textId="77777777" w:rsidR="00DC41F2" w:rsidRPr="003444A1" w:rsidRDefault="00DC41F2" w:rsidP="00B47072">
            <w:pPr>
              <w:pStyle w:val="TAL"/>
              <w:keepNext w:val="0"/>
              <w:rPr>
                <w:rFonts w:cs="Arial"/>
                <w:sz w:val="16"/>
                <w:szCs w:val="16"/>
              </w:rPr>
            </w:pPr>
            <w:r w:rsidRPr="003444A1">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9F6E1A" w14:textId="77777777" w:rsidR="00DC41F2" w:rsidRPr="003444A1" w:rsidRDefault="00DC41F2" w:rsidP="00B47072">
            <w:pPr>
              <w:pStyle w:val="TAL"/>
              <w:keepNext w:val="0"/>
              <w:rPr>
                <w:rFonts w:cs="Arial"/>
                <w:sz w:val="16"/>
                <w:szCs w:val="16"/>
              </w:rPr>
            </w:pPr>
            <w:r w:rsidRPr="003444A1">
              <w:rPr>
                <w:rFonts w:cs="Arial"/>
                <w:sz w:val="16"/>
                <w:szCs w:val="16"/>
              </w:rPr>
              <w:t>1387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4FC2B2" w14:textId="77777777" w:rsidR="00DC41F2" w:rsidRPr="003444A1" w:rsidRDefault="00DC41F2" w:rsidP="00B47072">
            <w:pPr>
              <w:pStyle w:val="TAL"/>
              <w:keepNext w:val="0"/>
              <w:rPr>
                <w:rFonts w:cs="Arial"/>
                <w:sz w:val="16"/>
                <w:szCs w:val="16"/>
              </w:rPr>
            </w:pPr>
            <w:r w:rsidRPr="003444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9ED0C0A" w14:textId="77777777" w:rsidR="00DC41F2" w:rsidRPr="003444A1" w:rsidRDefault="00DC41F2" w:rsidP="00B47072">
            <w:pPr>
              <w:pStyle w:val="TAL"/>
              <w:keepNext w:val="0"/>
              <w:rPr>
                <w:rFonts w:cs="Arial"/>
                <w:sz w:val="16"/>
                <w:szCs w:val="16"/>
              </w:rPr>
            </w:pPr>
            <w:r w:rsidRPr="003444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5F3D29E" w14:textId="77777777" w:rsidR="00DC41F2" w:rsidRPr="003444A1" w:rsidRDefault="00DC41F2" w:rsidP="00B47072">
            <w:pPr>
              <w:pStyle w:val="TAL"/>
              <w:keepNext w:val="0"/>
              <w:rPr>
                <w:noProof/>
                <w:sz w:val="16"/>
                <w:szCs w:val="16"/>
              </w:rPr>
            </w:pPr>
            <w:r w:rsidRPr="003444A1">
              <w:rPr>
                <w:noProof/>
                <w:sz w:val="16"/>
                <w:szCs w:val="16"/>
              </w:rPr>
              <w:t>Correction to start of RAR window for NPRACH fmt2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5E3E253" w14:textId="77777777" w:rsidR="00DC41F2" w:rsidRPr="003444A1" w:rsidRDefault="00DC41F2" w:rsidP="00B47072">
            <w:pPr>
              <w:pStyle w:val="TAL"/>
              <w:keepNext w:val="0"/>
              <w:rPr>
                <w:rFonts w:cs="Arial"/>
                <w:sz w:val="16"/>
                <w:szCs w:val="16"/>
              </w:rPr>
            </w:pPr>
            <w:r w:rsidRPr="003444A1">
              <w:rPr>
                <w:rFonts w:cs="Arial"/>
                <w:sz w:val="16"/>
                <w:szCs w:val="16"/>
              </w:rPr>
              <w:t>15.4.0</w:t>
            </w:r>
          </w:p>
        </w:tc>
      </w:tr>
      <w:tr w:rsidR="003444A1" w:rsidRPr="003444A1" w14:paraId="121E75E2"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4B6A0DB6" w14:textId="77777777" w:rsidR="00321193" w:rsidRPr="003444A1" w:rsidRDefault="0032119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E9CD1EA" w14:textId="77777777" w:rsidR="00321193" w:rsidRPr="003444A1" w:rsidRDefault="00321193" w:rsidP="00B47072">
            <w:pPr>
              <w:pStyle w:val="TAL"/>
              <w:keepNext w:val="0"/>
              <w:rPr>
                <w:rFonts w:cs="Arial"/>
                <w:sz w:val="16"/>
                <w:szCs w:val="16"/>
              </w:rPr>
            </w:pPr>
            <w:r w:rsidRPr="003444A1">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2DCCD6" w14:textId="77777777" w:rsidR="00321193" w:rsidRPr="003444A1" w:rsidRDefault="00321193" w:rsidP="00B47072">
            <w:pPr>
              <w:pStyle w:val="TAL"/>
              <w:keepNext w:val="0"/>
              <w:rPr>
                <w:rFonts w:cs="Arial"/>
                <w:sz w:val="16"/>
                <w:szCs w:val="16"/>
              </w:rPr>
            </w:pPr>
            <w:r w:rsidRPr="003444A1">
              <w:rPr>
                <w:rFonts w:cs="Arial"/>
                <w:sz w:val="16"/>
                <w:szCs w:val="16"/>
              </w:rPr>
              <w:t>RP-182679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7E483" w14:textId="77777777" w:rsidR="00321193" w:rsidRPr="003444A1" w:rsidRDefault="00321193" w:rsidP="00B47072">
            <w:pPr>
              <w:pStyle w:val="TAL"/>
              <w:keepNext w:val="0"/>
              <w:rPr>
                <w:rFonts w:cs="Arial"/>
                <w:sz w:val="16"/>
                <w:szCs w:val="16"/>
              </w:rPr>
            </w:pPr>
            <w:r w:rsidRPr="003444A1">
              <w:rPr>
                <w:rFonts w:cs="Arial"/>
                <w:sz w:val="16"/>
                <w:szCs w:val="16"/>
              </w:rPr>
              <w:t>1389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A66D54" w14:textId="77777777" w:rsidR="00321193" w:rsidRPr="003444A1" w:rsidRDefault="00321193"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BCED2E" w14:textId="77777777" w:rsidR="00321193" w:rsidRPr="003444A1" w:rsidRDefault="00321193" w:rsidP="00B47072">
            <w:pPr>
              <w:pStyle w:val="TAL"/>
              <w:keepNext w:val="0"/>
              <w:rPr>
                <w:rFonts w:cs="Arial"/>
                <w:sz w:val="16"/>
                <w:szCs w:val="16"/>
              </w:rPr>
            </w:pPr>
            <w:r w:rsidRPr="003444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9E3EA5C" w14:textId="77777777" w:rsidR="00321193" w:rsidRPr="003444A1" w:rsidRDefault="00321193" w:rsidP="00B47072">
            <w:pPr>
              <w:pStyle w:val="TAL"/>
              <w:keepNext w:val="0"/>
              <w:rPr>
                <w:noProof/>
                <w:sz w:val="16"/>
                <w:szCs w:val="16"/>
              </w:rPr>
            </w:pPr>
            <w:r w:rsidRPr="003444A1">
              <w:rPr>
                <w:noProof/>
                <w:sz w:val="16"/>
                <w:szCs w:val="16"/>
              </w:rPr>
              <w:t>Correction on FeLAA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7A28D95" w14:textId="77777777" w:rsidR="00321193" w:rsidRPr="003444A1" w:rsidRDefault="00321193" w:rsidP="00B47072">
            <w:pPr>
              <w:pStyle w:val="TAL"/>
              <w:keepNext w:val="0"/>
              <w:rPr>
                <w:rFonts w:cs="Arial"/>
                <w:sz w:val="16"/>
                <w:szCs w:val="16"/>
              </w:rPr>
            </w:pPr>
            <w:r w:rsidRPr="003444A1">
              <w:rPr>
                <w:rFonts w:cs="Arial"/>
                <w:sz w:val="16"/>
                <w:szCs w:val="16"/>
              </w:rPr>
              <w:t>15.4.0</w:t>
            </w:r>
          </w:p>
        </w:tc>
      </w:tr>
      <w:tr w:rsidR="003444A1" w:rsidRPr="003444A1" w14:paraId="5FE25CFC"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359D1008" w14:textId="77777777" w:rsidR="00321193" w:rsidRPr="003444A1" w:rsidRDefault="0032119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57CCDD5" w14:textId="77777777" w:rsidR="00321193" w:rsidRPr="003444A1" w:rsidRDefault="00321193" w:rsidP="00B47072">
            <w:pPr>
              <w:pStyle w:val="TAL"/>
              <w:keepNext w:val="0"/>
              <w:rPr>
                <w:rFonts w:cs="Arial"/>
                <w:sz w:val="16"/>
                <w:szCs w:val="16"/>
              </w:rPr>
            </w:pPr>
            <w:r w:rsidRPr="003444A1">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156CA" w14:textId="77777777" w:rsidR="00321193" w:rsidRPr="003444A1" w:rsidRDefault="00321193" w:rsidP="00B47072">
            <w:pPr>
              <w:pStyle w:val="TAL"/>
              <w:keepNext w:val="0"/>
              <w:rPr>
                <w:rFonts w:cs="Arial"/>
                <w:sz w:val="16"/>
                <w:szCs w:val="16"/>
              </w:rPr>
            </w:pPr>
            <w:r w:rsidRPr="003444A1">
              <w:rPr>
                <w:rFonts w:cs="Arial"/>
                <w:sz w:val="16"/>
                <w:szCs w:val="16"/>
              </w:rPr>
              <w:t>RP-182680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9B9198" w14:textId="77777777" w:rsidR="00321193" w:rsidRPr="003444A1" w:rsidRDefault="00321193" w:rsidP="00B47072">
            <w:pPr>
              <w:pStyle w:val="TAL"/>
              <w:keepNext w:val="0"/>
              <w:rPr>
                <w:rFonts w:cs="Arial"/>
                <w:sz w:val="16"/>
                <w:szCs w:val="16"/>
              </w:rPr>
            </w:pPr>
            <w:r w:rsidRPr="003444A1">
              <w:rPr>
                <w:rFonts w:cs="Arial"/>
                <w:sz w:val="16"/>
                <w:szCs w:val="16"/>
              </w:rPr>
              <w:t>1392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2D6B22" w14:textId="77777777" w:rsidR="00321193" w:rsidRPr="003444A1" w:rsidRDefault="00321193"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073B4F1" w14:textId="77777777" w:rsidR="00321193" w:rsidRPr="003444A1" w:rsidRDefault="00321193" w:rsidP="00B47072">
            <w:pPr>
              <w:pStyle w:val="TAL"/>
              <w:keepNext w:val="0"/>
              <w:rPr>
                <w:rFonts w:cs="Arial"/>
                <w:sz w:val="16"/>
                <w:szCs w:val="16"/>
              </w:rPr>
            </w:pPr>
            <w:r w:rsidRPr="003444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1F1673B" w14:textId="77777777" w:rsidR="00321193" w:rsidRPr="003444A1" w:rsidRDefault="00321193" w:rsidP="00B47072">
            <w:pPr>
              <w:pStyle w:val="TAL"/>
              <w:keepNext w:val="0"/>
              <w:rPr>
                <w:noProof/>
                <w:sz w:val="16"/>
                <w:szCs w:val="16"/>
              </w:rPr>
            </w:pPr>
            <w:r w:rsidRPr="003444A1">
              <w:rPr>
                <w:noProof/>
                <w:sz w:val="16"/>
                <w:szCs w:val="16"/>
              </w:rPr>
              <w:t>HARQ process ID for synchronous HARQ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51208A4" w14:textId="77777777" w:rsidR="00321193" w:rsidRPr="003444A1" w:rsidRDefault="00321193" w:rsidP="00B47072">
            <w:pPr>
              <w:pStyle w:val="TAL"/>
              <w:keepNext w:val="0"/>
              <w:rPr>
                <w:rFonts w:cs="Arial"/>
                <w:sz w:val="16"/>
                <w:szCs w:val="16"/>
              </w:rPr>
            </w:pPr>
            <w:r w:rsidRPr="003444A1">
              <w:rPr>
                <w:rFonts w:cs="Arial"/>
                <w:sz w:val="16"/>
                <w:szCs w:val="16"/>
              </w:rPr>
              <w:t>15.4.0</w:t>
            </w:r>
          </w:p>
        </w:tc>
      </w:tr>
      <w:tr w:rsidR="003444A1" w:rsidRPr="003444A1" w14:paraId="3622BC28"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0A160E7C" w14:textId="77777777" w:rsidR="00321193" w:rsidRPr="003444A1" w:rsidRDefault="0032119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B3663D9" w14:textId="77777777" w:rsidR="00321193" w:rsidRPr="003444A1" w:rsidRDefault="00321193" w:rsidP="00B47072">
            <w:pPr>
              <w:pStyle w:val="TAL"/>
              <w:keepNext w:val="0"/>
              <w:rPr>
                <w:rFonts w:cs="Arial"/>
                <w:sz w:val="16"/>
                <w:szCs w:val="16"/>
              </w:rPr>
            </w:pPr>
            <w:r w:rsidRPr="003444A1">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A1232B" w14:textId="77777777" w:rsidR="00321193" w:rsidRPr="003444A1" w:rsidRDefault="00321193" w:rsidP="00B47072">
            <w:pPr>
              <w:pStyle w:val="TAL"/>
              <w:keepNext w:val="0"/>
              <w:rPr>
                <w:rFonts w:cs="Arial"/>
                <w:sz w:val="16"/>
                <w:szCs w:val="16"/>
              </w:rPr>
            </w:pPr>
            <w:r w:rsidRPr="003444A1">
              <w:rPr>
                <w:rFonts w:cs="Arial"/>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F1053" w14:textId="77777777" w:rsidR="00321193" w:rsidRPr="003444A1" w:rsidRDefault="00321193" w:rsidP="00B47072">
            <w:pPr>
              <w:pStyle w:val="TAL"/>
              <w:keepNext w:val="0"/>
              <w:rPr>
                <w:rFonts w:cs="Arial"/>
                <w:sz w:val="16"/>
                <w:szCs w:val="16"/>
              </w:rPr>
            </w:pPr>
            <w:r w:rsidRPr="003444A1">
              <w:rPr>
                <w:rFonts w:cs="Arial"/>
                <w:sz w:val="16"/>
                <w:szCs w:val="16"/>
              </w:rPr>
              <w:t>1393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B2029E" w14:textId="77777777" w:rsidR="00321193" w:rsidRPr="003444A1" w:rsidRDefault="00321193"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21B1F4C" w14:textId="77777777" w:rsidR="00321193" w:rsidRPr="003444A1" w:rsidRDefault="00321193" w:rsidP="00B47072">
            <w:pPr>
              <w:pStyle w:val="TAL"/>
              <w:keepNext w:val="0"/>
              <w:rPr>
                <w:rFonts w:cs="Arial"/>
                <w:sz w:val="16"/>
                <w:szCs w:val="16"/>
              </w:rPr>
            </w:pPr>
            <w:r w:rsidRPr="003444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58C78EC" w14:textId="77777777" w:rsidR="00321193" w:rsidRPr="003444A1" w:rsidRDefault="00321193" w:rsidP="00B47072">
            <w:pPr>
              <w:pStyle w:val="TAL"/>
              <w:keepNext w:val="0"/>
              <w:rPr>
                <w:noProof/>
                <w:sz w:val="16"/>
                <w:szCs w:val="16"/>
              </w:rPr>
            </w:pPr>
            <w:r w:rsidRPr="003444A1">
              <w:rPr>
                <w:noProof/>
                <w:sz w:val="16"/>
                <w:szCs w:val="16"/>
              </w:rPr>
              <w:t>Correction on Dual Connectivity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907AA71" w14:textId="77777777" w:rsidR="00321193" w:rsidRPr="003444A1" w:rsidRDefault="00321193" w:rsidP="00B47072">
            <w:pPr>
              <w:pStyle w:val="TAL"/>
              <w:keepNext w:val="0"/>
              <w:rPr>
                <w:rFonts w:cs="Arial"/>
                <w:sz w:val="16"/>
                <w:szCs w:val="16"/>
              </w:rPr>
            </w:pPr>
            <w:r w:rsidRPr="003444A1">
              <w:rPr>
                <w:rFonts w:cs="Arial"/>
                <w:sz w:val="16"/>
                <w:szCs w:val="16"/>
              </w:rPr>
              <w:t>15.4.0</w:t>
            </w:r>
          </w:p>
        </w:tc>
      </w:tr>
      <w:tr w:rsidR="003444A1" w:rsidRPr="003444A1" w14:paraId="79FCE976"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6D991994" w14:textId="77777777" w:rsidR="00A358F6" w:rsidRPr="003444A1" w:rsidRDefault="00A358F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57734CF" w14:textId="77777777" w:rsidR="00A358F6" w:rsidRPr="003444A1" w:rsidRDefault="00A358F6" w:rsidP="00B47072">
            <w:pPr>
              <w:pStyle w:val="TAL"/>
              <w:keepNext w:val="0"/>
              <w:rPr>
                <w:rFonts w:cs="Arial"/>
                <w:sz w:val="16"/>
                <w:szCs w:val="16"/>
              </w:rPr>
            </w:pPr>
            <w:r w:rsidRPr="003444A1">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31AE5B" w14:textId="77777777" w:rsidR="00A358F6" w:rsidRPr="003444A1" w:rsidRDefault="00A358F6" w:rsidP="00B47072">
            <w:pPr>
              <w:pStyle w:val="TAL"/>
              <w:keepNext w:val="0"/>
              <w:rPr>
                <w:rFonts w:cs="Arial"/>
                <w:sz w:val="16"/>
                <w:szCs w:val="16"/>
              </w:rPr>
            </w:pPr>
            <w:r w:rsidRPr="003444A1">
              <w:rPr>
                <w:rFonts w:cs="Arial"/>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ACC00" w14:textId="77777777" w:rsidR="00A358F6" w:rsidRPr="003444A1" w:rsidRDefault="00A358F6" w:rsidP="00B47072">
            <w:pPr>
              <w:pStyle w:val="TAL"/>
              <w:keepNext w:val="0"/>
              <w:rPr>
                <w:rFonts w:cs="Arial"/>
                <w:sz w:val="16"/>
                <w:szCs w:val="16"/>
              </w:rPr>
            </w:pPr>
            <w:r w:rsidRPr="003444A1">
              <w:rPr>
                <w:rFonts w:cs="Arial"/>
                <w:sz w:val="16"/>
                <w:szCs w:val="16"/>
              </w:rPr>
              <w:t>1394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70E7E6" w14:textId="77777777" w:rsidR="00A358F6" w:rsidRPr="003444A1" w:rsidRDefault="00A358F6"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7D62D4" w14:textId="77777777" w:rsidR="00A358F6" w:rsidRPr="003444A1" w:rsidRDefault="00A358F6" w:rsidP="00B47072">
            <w:pPr>
              <w:pStyle w:val="TAL"/>
              <w:keepNext w:val="0"/>
              <w:rPr>
                <w:rFonts w:cs="Arial"/>
                <w:sz w:val="16"/>
                <w:szCs w:val="16"/>
              </w:rPr>
            </w:pPr>
            <w:r w:rsidRPr="003444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8455E05" w14:textId="77777777" w:rsidR="00A358F6" w:rsidRPr="003444A1" w:rsidRDefault="00A358F6" w:rsidP="00B47072">
            <w:pPr>
              <w:pStyle w:val="TAL"/>
              <w:keepNext w:val="0"/>
              <w:rPr>
                <w:noProof/>
                <w:sz w:val="16"/>
                <w:szCs w:val="16"/>
              </w:rPr>
            </w:pPr>
            <w:r w:rsidRPr="003444A1">
              <w:rPr>
                <w:noProof/>
                <w:sz w:val="16"/>
                <w:szCs w:val="16"/>
              </w:rPr>
              <w:t>Clarification on HARQ RTT for SUO case 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34BB29" w14:textId="77777777" w:rsidR="00A358F6" w:rsidRPr="003444A1" w:rsidRDefault="00A358F6" w:rsidP="00B47072">
            <w:pPr>
              <w:pStyle w:val="TAL"/>
              <w:keepNext w:val="0"/>
              <w:rPr>
                <w:rFonts w:cs="Arial"/>
                <w:sz w:val="16"/>
                <w:szCs w:val="16"/>
              </w:rPr>
            </w:pPr>
            <w:r w:rsidRPr="003444A1">
              <w:rPr>
                <w:rFonts w:cs="Arial"/>
                <w:sz w:val="16"/>
                <w:szCs w:val="16"/>
              </w:rPr>
              <w:t>15.4.0</w:t>
            </w:r>
          </w:p>
        </w:tc>
      </w:tr>
      <w:tr w:rsidR="003444A1" w:rsidRPr="003444A1" w14:paraId="160DEF74"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76953E56" w14:textId="77777777" w:rsidR="00E22FA8" w:rsidRPr="003444A1" w:rsidRDefault="00E22FA8"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6856DCA" w14:textId="77777777" w:rsidR="00E22FA8" w:rsidRPr="003444A1" w:rsidRDefault="00E22FA8" w:rsidP="00B47072">
            <w:pPr>
              <w:pStyle w:val="TAL"/>
              <w:keepNext w:val="0"/>
              <w:rPr>
                <w:rFonts w:cs="Arial"/>
                <w:sz w:val="16"/>
                <w:szCs w:val="16"/>
              </w:rPr>
            </w:pPr>
            <w:r w:rsidRPr="003444A1">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D1C4A9" w14:textId="77777777" w:rsidR="00E22FA8" w:rsidRPr="003444A1" w:rsidRDefault="00E22FA8" w:rsidP="00B47072">
            <w:pPr>
              <w:pStyle w:val="TAL"/>
              <w:keepNext w:val="0"/>
              <w:rPr>
                <w:rFonts w:cs="Arial"/>
                <w:sz w:val="16"/>
                <w:szCs w:val="16"/>
              </w:rPr>
            </w:pPr>
            <w:r w:rsidRPr="003444A1">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25EEA" w14:textId="77777777" w:rsidR="00E22FA8" w:rsidRPr="003444A1" w:rsidRDefault="00E22FA8" w:rsidP="00B47072">
            <w:pPr>
              <w:pStyle w:val="TAL"/>
              <w:keepNext w:val="0"/>
              <w:rPr>
                <w:rFonts w:cs="Arial"/>
                <w:sz w:val="16"/>
                <w:szCs w:val="16"/>
              </w:rPr>
            </w:pPr>
            <w:r w:rsidRPr="003444A1">
              <w:rPr>
                <w:rFonts w:cs="Arial"/>
                <w:sz w:val="16"/>
                <w:szCs w:val="16"/>
              </w:rPr>
              <w:t>1395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AFF07B" w14:textId="77777777" w:rsidR="00E22FA8" w:rsidRPr="003444A1" w:rsidRDefault="00E22FA8"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A95E60" w14:textId="77777777" w:rsidR="00E22FA8" w:rsidRPr="003444A1" w:rsidRDefault="00E22FA8" w:rsidP="00B47072">
            <w:pPr>
              <w:pStyle w:val="TAL"/>
              <w:keepNext w:val="0"/>
              <w:rPr>
                <w:rFonts w:cs="Arial"/>
                <w:sz w:val="16"/>
                <w:szCs w:val="16"/>
              </w:rPr>
            </w:pPr>
            <w:r w:rsidRPr="003444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B964B7C" w14:textId="77777777" w:rsidR="00E22FA8" w:rsidRPr="003444A1" w:rsidRDefault="00E22FA8" w:rsidP="00B47072">
            <w:pPr>
              <w:pStyle w:val="TAL"/>
              <w:keepNext w:val="0"/>
              <w:rPr>
                <w:noProof/>
                <w:sz w:val="16"/>
                <w:szCs w:val="16"/>
              </w:rPr>
            </w:pPr>
            <w:r w:rsidRPr="003444A1">
              <w:rPr>
                <w:noProof/>
                <w:sz w:val="16"/>
                <w:szCs w:val="16"/>
              </w:rPr>
              <w:t>Clarification to Mode-3 Procedures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FDAC03E" w14:textId="77777777" w:rsidR="00E22FA8" w:rsidRPr="003444A1" w:rsidRDefault="00E22FA8" w:rsidP="00B47072">
            <w:pPr>
              <w:pStyle w:val="TAL"/>
              <w:keepNext w:val="0"/>
              <w:rPr>
                <w:rFonts w:cs="Arial"/>
                <w:sz w:val="16"/>
                <w:szCs w:val="16"/>
              </w:rPr>
            </w:pPr>
            <w:r w:rsidRPr="003444A1">
              <w:rPr>
                <w:rFonts w:cs="Arial"/>
                <w:sz w:val="16"/>
                <w:szCs w:val="16"/>
              </w:rPr>
              <w:t>15.4.0</w:t>
            </w:r>
          </w:p>
        </w:tc>
      </w:tr>
      <w:tr w:rsidR="003444A1" w:rsidRPr="003444A1" w14:paraId="3EE7E4ED"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2FA80251" w14:textId="77777777" w:rsidR="008A3A37" w:rsidRPr="003444A1" w:rsidRDefault="008A3A3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B6DBAB6" w14:textId="77777777" w:rsidR="008A3A37" w:rsidRPr="003444A1" w:rsidRDefault="008A3A37" w:rsidP="00B47072">
            <w:pPr>
              <w:pStyle w:val="TAL"/>
              <w:keepNext w:val="0"/>
              <w:rPr>
                <w:rFonts w:cs="Arial"/>
                <w:sz w:val="16"/>
                <w:szCs w:val="16"/>
              </w:rPr>
            </w:pPr>
            <w:r w:rsidRPr="003444A1">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0B76E" w14:textId="77777777" w:rsidR="008A3A37" w:rsidRPr="003444A1" w:rsidRDefault="008A3A37" w:rsidP="00B47072">
            <w:pPr>
              <w:pStyle w:val="TAL"/>
              <w:keepNext w:val="0"/>
              <w:rPr>
                <w:rFonts w:cs="Arial"/>
                <w:sz w:val="16"/>
                <w:szCs w:val="16"/>
              </w:rPr>
            </w:pPr>
            <w:r w:rsidRPr="003444A1">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9AC3B" w14:textId="77777777" w:rsidR="008A3A37" w:rsidRPr="003444A1" w:rsidRDefault="008A3A37" w:rsidP="00B47072">
            <w:pPr>
              <w:pStyle w:val="TAL"/>
              <w:keepNext w:val="0"/>
              <w:rPr>
                <w:rFonts w:cs="Arial"/>
                <w:sz w:val="16"/>
                <w:szCs w:val="16"/>
              </w:rPr>
            </w:pPr>
            <w:r w:rsidRPr="003444A1">
              <w:rPr>
                <w:rFonts w:cs="Arial"/>
                <w:sz w:val="16"/>
                <w:szCs w:val="16"/>
              </w:rPr>
              <w:t>1396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415942" w14:textId="77777777" w:rsidR="008A3A37" w:rsidRPr="003444A1" w:rsidRDefault="008A3A37" w:rsidP="00B47072">
            <w:pPr>
              <w:pStyle w:val="TAL"/>
              <w:keepNext w:val="0"/>
              <w:rPr>
                <w:rFonts w:cs="Arial"/>
                <w:sz w:val="16"/>
                <w:szCs w:val="16"/>
              </w:rPr>
            </w:pPr>
            <w:r w:rsidRPr="003444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509FC57" w14:textId="77777777" w:rsidR="008A3A37" w:rsidRPr="003444A1" w:rsidRDefault="008A3A37" w:rsidP="00B47072">
            <w:pPr>
              <w:pStyle w:val="TAL"/>
              <w:keepNext w:val="0"/>
              <w:rPr>
                <w:rFonts w:cs="Arial"/>
                <w:sz w:val="16"/>
                <w:szCs w:val="16"/>
              </w:rPr>
            </w:pPr>
            <w:r w:rsidRPr="003444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B225465" w14:textId="77777777" w:rsidR="008A3A37" w:rsidRPr="003444A1" w:rsidRDefault="008A3A37" w:rsidP="00B47072">
            <w:pPr>
              <w:pStyle w:val="TAL"/>
              <w:keepNext w:val="0"/>
              <w:rPr>
                <w:noProof/>
                <w:sz w:val="16"/>
                <w:szCs w:val="16"/>
              </w:rPr>
            </w:pPr>
            <w:r w:rsidRPr="003444A1">
              <w:rPr>
                <w:noProof/>
                <w:sz w:val="16"/>
                <w:szCs w:val="16"/>
              </w:rPr>
              <w:t>Clarification to Sidelink PDCP Duplication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F0C88C6" w14:textId="77777777" w:rsidR="008A3A37" w:rsidRPr="003444A1" w:rsidRDefault="008A3A37" w:rsidP="00B47072">
            <w:pPr>
              <w:pStyle w:val="TAL"/>
              <w:keepNext w:val="0"/>
              <w:rPr>
                <w:rFonts w:cs="Arial"/>
                <w:sz w:val="16"/>
                <w:szCs w:val="16"/>
              </w:rPr>
            </w:pPr>
            <w:r w:rsidRPr="003444A1">
              <w:rPr>
                <w:rFonts w:cs="Arial"/>
                <w:sz w:val="16"/>
                <w:szCs w:val="16"/>
              </w:rPr>
              <w:t>15.4.0</w:t>
            </w:r>
          </w:p>
        </w:tc>
      </w:tr>
      <w:tr w:rsidR="003444A1" w:rsidRPr="003444A1" w14:paraId="0211FD24"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61463F7F" w14:textId="77777777" w:rsidR="008A3A37" w:rsidRPr="003444A1" w:rsidRDefault="008A3A3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EFEDE73" w14:textId="77777777" w:rsidR="008A3A37" w:rsidRPr="003444A1" w:rsidRDefault="008A3A37" w:rsidP="00B47072">
            <w:pPr>
              <w:pStyle w:val="TAL"/>
              <w:keepNext w:val="0"/>
              <w:rPr>
                <w:rFonts w:cs="Arial"/>
                <w:sz w:val="16"/>
                <w:szCs w:val="16"/>
              </w:rPr>
            </w:pPr>
            <w:r w:rsidRPr="003444A1">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A8D085" w14:textId="77777777" w:rsidR="008A3A37" w:rsidRPr="003444A1" w:rsidRDefault="008A3A37" w:rsidP="00B47072">
            <w:pPr>
              <w:pStyle w:val="TAL"/>
              <w:keepNext w:val="0"/>
              <w:rPr>
                <w:rFonts w:cs="Arial"/>
                <w:sz w:val="16"/>
                <w:szCs w:val="16"/>
              </w:rPr>
            </w:pPr>
            <w:r w:rsidRPr="003444A1">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469FD" w14:textId="77777777" w:rsidR="008A3A37" w:rsidRPr="003444A1" w:rsidRDefault="008A3A37" w:rsidP="00B47072">
            <w:pPr>
              <w:pStyle w:val="TAL"/>
              <w:keepNext w:val="0"/>
              <w:rPr>
                <w:rFonts w:cs="Arial"/>
                <w:sz w:val="16"/>
                <w:szCs w:val="16"/>
              </w:rPr>
            </w:pPr>
            <w:r w:rsidRPr="003444A1">
              <w:rPr>
                <w:rFonts w:cs="Arial"/>
                <w:sz w:val="16"/>
                <w:szCs w:val="16"/>
              </w:rPr>
              <w:t>1397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72E980" w14:textId="77777777" w:rsidR="008A3A37" w:rsidRPr="003444A1" w:rsidRDefault="008A3A37" w:rsidP="00B47072">
            <w:pPr>
              <w:pStyle w:val="TAL"/>
              <w:keepNext w:val="0"/>
              <w:rPr>
                <w:rFonts w:cs="Arial"/>
                <w:sz w:val="16"/>
                <w:szCs w:val="16"/>
              </w:rPr>
            </w:pPr>
            <w:r w:rsidRPr="003444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9749E22" w14:textId="77777777" w:rsidR="008A3A37" w:rsidRPr="003444A1" w:rsidRDefault="008A3A37" w:rsidP="00B47072">
            <w:pPr>
              <w:pStyle w:val="TAL"/>
              <w:keepNext w:val="0"/>
              <w:rPr>
                <w:rFonts w:cs="Arial"/>
                <w:sz w:val="16"/>
                <w:szCs w:val="16"/>
              </w:rPr>
            </w:pPr>
            <w:r w:rsidRPr="003444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9E32E87" w14:textId="77777777" w:rsidR="008A3A37" w:rsidRPr="003444A1" w:rsidRDefault="008A3A37" w:rsidP="00B47072">
            <w:pPr>
              <w:pStyle w:val="TAL"/>
              <w:keepNext w:val="0"/>
              <w:rPr>
                <w:noProof/>
                <w:sz w:val="16"/>
                <w:szCs w:val="16"/>
              </w:rPr>
            </w:pPr>
            <w:r w:rsidRPr="003444A1">
              <w:rPr>
                <w:noProof/>
                <w:sz w:val="16"/>
                <w:szCs w:val="16"/>
              </w:rPr>
              <w:t>Clarification to TX Carrier (re)-Selection for V2X Sidelink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B7CE960" w14:textId="77777777" w:rsidR="008A3A37" w:rsidRPr="003444A1" w:rsidRDefault="008A3A37" w:rsidP="00B47072">
            <w:pPr>
              <w:pStyle w:val="TAL"/>
              <w:keepNext w:val="0"/>
              <w:rPr>
                <w:rFonts w:cs="Arial"/>
                <w:sz w:val="16"/>
                <w:szCs w:val="16"/>
              </w:rPr>
            </w:pPr>
            <w:r w:rsidRPr="003444A1">
              <w:rPr>
                <w:rFonts w:cs="Arial"/>
                <w:sz w:val="16"/>
                <w:szCs w:val="16"/>
              </w:rPr>
              <w:t>15.4.0</w:t>
            </w:r>
          </w:p>
        </w:tc>
      </w:tr>
      <w:tr w:rsidR="003444A1" w:rsidRPr="003444A1" w14:paraId="35EFED24"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07290BE6" w14:textId="77777777" w:rsidR="008F43BB" w:rsidRPr="003444A1" w:rsidRDefault="008F43B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CBA246A" w14:textId="77777777" w:rsidR="008F43BB" w:rsidRPr="003444A1" w:rsidRDefault="008F43BB" w:rsidP="00B47072">
            <w:pPr>
              <w:pStyle w:val="TAL"/>
              <w:keepNext w:val="0"/>
              <w:rPr>
                <w:rFonts w:cs="Arial"/>
                <w:sz w:val="16"/>
                <w:szCs w:val="16"/>
              </w:rPr>
            </w:pPr>
            <w:r w:rsidRPr="003444A1">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13C746" w14:textId="77777777" w:rsidR="008F43BB" w:rsidRPr="003444A1" w:rsidRDefault="008F43BB" w:rsidP="00B47072">
            <w:pPr>
              <w:pStyle w:val="TAL"/>
              <w:keepNext w:val="0"/>
              <w:rPr>
                <w:rFonts w:cs="Arial"/>
                <w:sz w:val="16"/>
                <w:szCs w:val="16"/>
              </w:rPr>
            </w:pPr>
            <w:r w:rsidRPr="003444A1">
              <w:rPr>
                <w:rFonts w:cs="Arial"/>
                <w:sz w:val="16"/>
                <w:szCs w:val="16"/>
              </w:rPr>
              <w:t>RP-182680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D08BA4" w14:textId="77777777" w:rsidR="008F43BB" w:rsidRPr="003444A1" w:rsidRDefault="008F43BB" w:rsidP="00B47072">
            <w:pPr>
              <w:pStyle w:val="TAL"/>
              <w:keepNext w:val="0"/>
              <w:rPr>
                <w:rFonts w:cs="Arial"/>
                <w:sz w:val="16"/>
                <w:szCs w:val="16"/>
              </w:rPr>
            </w:pPr>
            <w:r w:rsidRPr="003444A1">
              <w:rPr>
                <w:rFonts w:cs="Arial"/>
                <w:sz w:val="16"/>
                <w:szCs w:val="16"/>
              </w:rPr>
              <w:t>1400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89E9CC" w14:textId="77777777" w:rsidR="008F43BB" w:rsidRPr="003444A1" w:rsidRDefault="008F43BB"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DAFB12" w14:textId="77777777" w:rsidR="008F43BB" w:rsidRPr="003444A1" w:rsidRDefault="008F43BB" w:rsidP="00B47072">
            <w:pPr>
              <w:pStyle w:val="TAL"/>
              <w:keepNext w:val="0"/>
              <w:rPr>
                <w:rFonts w:cs="Arial"/>
                <w:sz w:val="16"/>
                <w:szCs w:val="16"/>
              </w:rPr>
            </w:pPr>
            <w:r w:rsidRPr="003444A1">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0DEB1B7" w14:textId="77777777" w:rsidR="008F43BB" w:rsidRPr="003444A1" w:rsidRDefault="008F43BB" w:rsidP="00B47072">
            <w:pPr>
              <w:pStyle w:val="TAL"/>
              <w:keepNext w:val="0"/>
              <w:rPr>
                <w:noProof/>
                <w:sz w:val="16"/>
                <w:szCs w:val="16"/>
              </w:rPr>
            </w:pPr>
            <w:r w:rsidRPr="003444A1">
              <w:rPr>
                <w:noProof/>
                <w:sz w:val="16"/>
                <w:szCs w:val="16"/>
              </w:rPr>
              <w:t>CR to TS 36.321 to correct the ambiguity on bit rate recommendation for index 0</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A547A99" w14:textId="77777777" w:rsidR="008F43BB" w:rsidRPr="003444A1" w:rsidRDefault="008F43BB" w:rsidP="00B47072">
            <w:pPr>
              <w:pStyle w:val="TAL"/>
              <w:keepNext w:val="0"/>
              <w:rPr>
                <w:rFonts w:cs="Arial"/>
                <w:sz w:val="16"/>
                <w:szCs w:val="16"/>
              </w:rPr>
            </w:pPr>
            <w:r w:rsidRPr="003444A1">
              <w:rPr>
                <w:rFonts w:cs="Arial"/>
                <w:sz w:val="16"/>
                <w:szCs w:val="16"/>
              </w:rPr>
              <w:t>15.4.0</w:t>
            </w:r>
          </w:p>
        </w:tc>
      </w:tr>
      <w:tr w:rsidR="003444A1" w:rsidRPr="003444A1" w14:paraId="48101459" w14:textId="77777777"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14:paraId="50694256" w14:textId="77777777" w:rsidR="00E6475F" w:rsidRPr="003444A1" w:rsidRDefault="00E6475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122C949" w14:textId="77777777" w:rsidR="00E6475F" w:rsidRPr="003444A1" w:rsidRDefault="00E6475F" w:rsidP="00B47072">
            <w:pPr>
              <w:pStyle w:val="TAL"/>
              <w:keepNext w:val="0"/>
              <w:rPr>
                <w:rFonts w:cs="Arial"/>
                <w:sz w:val="16"/>
                <w:szCs w:val="16"/>
              </w:rPr>
            </w:pPr>
            <w:r w:rsidRPr="003444A1">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90F2DF" w14:textId="77777777" w:rsidR="00E6475F" w:rsidRPr="003444A1" w:rsidRDefault="00E6475F" w:rsidP="00B47072">
            <w:pPr>
              <w:pStyle w:val="TAL"/>
              <w:keepNext w:val="0"/>
              <w:rPr>
                <w:rFonts w:cs="Arial"/>
                <w:sz w:val="16"/>
                <w:szCs w:val="16"/>
              </w:rPr>
            </w:pPr>
            <w:r w:rsidRPr="003444A1">
              <w:rPr>
                <w:rFonts w:cs="Arial"/>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250DD" w14:textId="77777777" w:rsidR="00E6475F" w:rsidRPr="003444A1" w:rsidRDefault="00E6475F" w:rsidP="00B47072">
            <w:pPr>
              <w:pStyle w:val="TAL"/>
              <w:keepNext w:val="0"/>
              <w:rPr>
                <w:rFonts w:cs="Arial"/>
                <w:sz w:val="16"/>
                <w:szCs w:val="16"/>
              </w:rPr>
            </w:pPr>
            <w:r w:rsidRPr="003444A1">
              <w:rPr>
                <w:rFonts w:cs="Arial"/>
                <w:sz w:val="16"/>
                <w:szCs w:val="16"/>
              </w:rPr>
              <w:t>1404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A53828" w14:textId="77777777" w:rsidR="00E6475F" w:rsidRPr="003444A1" w:rsidRDefault="00E6475F" w:rsidP="00B47072">
            <w:pPr>
              <w:pStyle w:val="TAL"/>
              <w:keepNext w:val="0"/>
              <w:rPr>
                <w:rFonts w:cs="Arial"/>
                <w:sz w:val="16"/>
                <w:szCs w:val="16"/>
              </w:rPr>
            </w:pPr>
            <w:r w:rsidRPr="003444A1">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681267" w14:textId="77777777" w:rsidR="00E6475F" w:rsidRPr="003444A1" w:rsidRDefault="00E6475F" w:rsidP="00B47072">
            <w:pPr>
              <w:pStyle w:val="TAL"/>
              <w:keepNext w:val="0"/>
              <w:rPr>
                <w:rFonts w:cs="Arial"/>
                <w:sz w:val="16"/>
                <w:szCs w:val="16"/>
              </w:rPr>
            </w:pPr>
            <w:r w:rsidRPr="003444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A96B1EB" w14:textId="77777777" w:rsidR="00E6475F" w:rsidRPr="003444A1" w:rsidRDefault="00E6475F" w:rsidP="00B47072">
            <w:pPr>
              <w:pStyle w:val="TAL"/>
              <w:keepNext w:val="0"/>
              <w:rPr>
                <w:noProof/>
                <w:sz w:val="16"/>
                <w:szCs w:val="16"/>
              </w:rPr>
            </w:pPr>
            <w:r w:rsidRPr="003444A1">
              <w:rPr>
                <w:noProof/>
                <w:sz w:val="16"/>
                <w:szCs w:val="16"/>
              </w:rPr>
              <w:t>Correction to PHR procedures in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2343633" w14:textId="77777777" w:rsidR="00E6475F" w:rsidRPr="003444A1" w:rsidRDefault="00E6475F" w:rsidP="00B47072">
            <w:pPr>
              <w:pStyle w:val="TAL"/>
              <w:keepNext w:val="0"/>
              <w:rPr>
                <w:rFonts w:cs="Arial"/>
                <w:sz w:val="16"/>
                <w:szCs w:val="16"/>
              </w:rPr>
            </w:pPr>
            <w:r w:rsidRPr="003444A1">
              <w:rPr>
                <w:rFonts w:cs="Arial"/>
                <w:sz w:val="16"/>
                <w:szCs w:val="16"/>
              </w:rPr>
              <w:t>15.4.0</w:t>
            </w:r>
          </w:p>
        </w:tc>
      </w:tr>
      <w:tr w:rsidR="003444A1" w:rsidRPr="003444A1" w14:paraId="5E826793" w14:textId="77777777"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14:paraId="2BE981A9" w14:textId="77777777" w:rsidR="003B36DC" w:rsidRPr="003444A1" w:rsidRDefault="003B36DC" w:rsidP="00B47072">
            <w:pPr>
              <w:pStyle w:val="TAL"/>
              <w:keepNext w:val="0"/>
              <w:rPr>
                <w:rFonts w:cs="Arial"/>
                <w:sz w:val="16"/>
                <w:szCs w:val="16"/>
              </w:rPr>
            </w:pPr>
            <w:r w:rsidRPr="003444A1">
              <w:rPr>
                <w:rFonts w:cs="Arial"/>
                <w:sz w:val="16"/>
                <w:szCs w:val="16"/>
              </w:rPr>
              <w:t>2019-03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81FF661" w14:textId="77777777" w:rsidR="003B36DC" w:rsidRPr="003444A1" w:rsidRDefault="003B36DC" w:rsidP="00B47072">
            <w:pPr>
              <w:pStyle w:val="TAL"/>
              <w:keepNext w:val="0"/>
              <w:rPr>
                <w:rFonts w:cs="Arial"/>
                <w:sz w:val="16"/>
                <w:szCs w:val="16"/>
              </w:rPr>
            </w:pPr>
            <w:r w:rsidRPr="003444A1">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3BB3BE" w14:textId="77777777" w:rsidR="003B36DC" w:rsidRPr="003444A1" w:rsidRDefault="003B36DC" w:rsidP="00B47072">
            <w:pPr>
              <w:pStyle w:val="TAL"/>
              <w:keepNext w:val="0"/>
              <w:rPr>
                <w:rFonts w:cs="Arial"/>
                <w:sz w:val="16"/>
                <w:szCs w:val="16"/>
              </w:rPr>
            </w:pPr>
            <w:r w:rsidRPr="003444A1">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B44F5" w14:textId="77777777" w:rsidR="003B36DC" w:rsidRPr="003444A1" w:rsidRDefault="003B36DC" w:rsidP="00B47072">
            <w:pPr>
              <w:pStyle w:val="TAL"/>
              <w:keepNext w:val="0"/>
              <w:rPr>
                <w:rFonts w:cs="Arial"/>
                <w:sz w:val="16"/>
                <w:szCs w:val="16"/>
              </w:rPr>
            </w:pPr>
            <w:r w:rsidRPr="003444A1">
              <w:rPr>
                <w:rFonts w:cs="Arial"/>
                <w:sz w:val="16"/>
                <w:szCs w:val="16"/>
              </w:rPr>
              <w:t>1407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41490A" w14:textId="77777777" w:rsidR="003B36DC" w:rsidRPr="003444A1" w:rsidRDefault="003B36DC" w:rsidP="00B47072">
            <w:pPr>
              <w:pStyle w:val="TAL"/>
              <w:keepNext w:val="0"/>
              <w:rPr>
                <w:rFonts w:cs="Arial"/>
                <w:sz w:val="16"/>
                <w:szCs w:val="16"/>
              </w:rPr>
            </w:pPr>
            <w:r w:rsidRPr="003444A1">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9BDCE5" w14:textId="77777777" w:rsidR="003B36DC" w:rsidRPr="003444A1" w:rsidRDefault="003B36DC" w:rsidP="00B47072">
            <w:pPr>
              <w:pStyle w:val="TAL"/>
              <w:keepNext w:val="0"/>
              <w:rPr>
                <w:rFonts w:cs="Arial"/>
                <w:sz w:val="16"/>
                <w:szCs w:val="16"/>
              </w:rPr>
            </w:pPr>
            <w:r w:rsidRPr="003444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9763C59" w14:textId="77777777" w:rsidR="003B36DC" w:rsidRPr="003444A1" w:rsidRDefault="003B36DC" w:rsidP="00B47072">
            <w:pPr>
              <w:pStyle w:val="TAL"/>
              <w:keepNext w:val="0"/>
              <w:rPr>
                <w:noProof/>
                <w:sz w:val="16"/>
                <w:szCs w:val="16"/>
              </w:rPr>
            </w:pPr>
            <w:r w:rsidRPr="003444A1">
              <w:rPr>
                <w:noProof/>
                <w:sz w:val="16"/>
                <w:szCs w:val="16"/>
              </w:rPr>
              <w:t>Correction on TX capability limitation and other miscellaneous issues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7F5DF3F" w14:textId="77777777" w:rsidR="003B36DC" w:rsidRPr="003444A1" w:rsidRDefault="003B36DC" w:rsidP="00B47072">
            <w:pPr>
              <w:pStyle w:val="TAL"/>
              <w:keepNext w:val="0"/>
              <w:rPr>
                <w:rFonts w:cs="Arial"/>
                <w:sz w:val="16"/>
                <w:szCs w:val="16"/>
              </w:rPr>
            </w:pPr>
            <w:r w:rsidRPr="003444A1">
              <w:rPr>
                <w:rFonts w:cs="Arial"/>
                <w:sz w:val="16"/>
                <w:szCs w:val="16"/>
              </w:rPr>
              <w:t>15.5.0</w:t>
            </w:r>
          </w:p>
        </w:tc>
      </w:tr>
      <w:tr w:rsidR="003444A1" w:rsidRPr="003444A1" w14:paraId="59FF8B6B" w14:textId="77777777"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14:paraId="4BCC5DA0" w14:textId="77777777" w:rsidR="006A3E73" w:rsidRPr="003444A1" w:rsidRDefault="006A3E7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A309A30" w14:textId="77777777" w:rsidR="006A3E73" w:rsidRPr="003444A1" w:rsidRDefault="006A3E73" w:rsidP="00B47072">
            <w:pPr>
              <w:pStyle w:val="TAL"/>
              <w:keepNext w:val="0"/>
              <w:rPr>
                <w:rFonts w:cs="Arial"/>
                <w:sz w:val="16"/>
                <w:szCs w:val="16"/>
              </w:rPr>
            </w:pPr>
            <w:r w:rsidRPr="003444A1">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982630" w14:textId="77777777" w:rsidR="006A3E73" w:rsidRPr="003444A1" w:rsidRDefault="006A3E73" w:rsidP="00B47072">
            <w:pPr>
              <w:pStyle w:val="TAL"/>
              <w:keepNext w:val="0"/>
              <w:rPr>
                <w:rFonts w:cs="Arial"/>
                <w:sz w:val="16"/>
                <w:szCs w:val="16"/>
              </w:rPr>
            </w:pPr>
            <w:r w:rsidRPr="003444A1">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FDD7EE" w14:textId="77777777" w:rsidR="006A3E73" w:rsidRPr="003444A1" w:rsidRDefault="006A3E73" w:rsidP="00B47072">
            <w:pPr>
              <w:pStyle w:val="TAL"/>
              <w:keepNext w:val="0"/>
              <w:rPr>
                <w:rFonts w:cs="Arial"/>
                <w:sz w:val="16"/>
                <w:szCs w:val="16"/>
              </w:rPr>
            </w:pPr>
            <w:r w:rsidRPr="003444A1">
              <w:rPr>
                <w:rFonts w:cs="Arial"/>
                <w:sz w:val="16"/>
                <w:szCs w:val="16"/>
              </w:rPr>
              <w:t>1408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518CCB" w14:textId="77777777" w:rsidR="006A3E73" w:rsidRPr="003444A1" w:rsidRDefault="006A3E73"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C931E97" w14:textId="77777777" w:rsidR="006A3E73" w:rsidRPr="003444A1" w:rsidRDefault="006A3E73" w:rsidP="00B47072">
            <w:pPr>
              <w:pStyle w:val="TAL"/>
              <w:keepNext w:val="0"/>
              <w:rPr>
                <w:rFonts w:cs="Arial"/>
                <w:sz w:val="16"/>
                <w:szCs w:val="16"/>
              </w:rPr>
            </w:pPr>
            <w:r w:rsidRPr="003444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094E57" w14:textId="77777777" w:rsidR="006A3E73" w:rsidRPr="003444A1" w:rsidRDefault="006A3E73" w:rsidP="00B47072">
            <w:pPr>
              <w:pStyle w:val="TAL"/>
              <w:keepNext w:val="0"/>
              <w:rPr>
                <w:noProof/>
                <w:sz w:val="16"/>
                <w:szCs w:val="16"/>
              </w:rPr>
            </w:pPr>
            <w:r w:rsidRPr="003444A1">
              <w:rPr>
                <w:noProof/>
                <w:sz w:val="16"/>
                <w:szCs w:val="16"/>
              </w:rPr>
              <w:t>Corrections to UL HARQ ACK Feedback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70F1E06" w14:textId="77777777" w:rsidR="006A3E73" w:rsidRPr="003444A1" w:rsidRDefault="006A3E73" w:rsidP="00B47072">
            <w:pPr>
              <w:pStyle w:val="TAL"/>
              <w:keepNext w:val="0"/>
              <w:rPr>
                <w:rFonts w:cs="Arial"/>
                <w:sz w:val="16"/>
                <w:szCs w:val="16"/>
              </w:rPr>
            </w:pPr>
            <w:r w:rsidRPr="003444A1">
              <w:rPr>
                <w:rFonts w:cs="Arial"/>
                <w:sz w:val="16"/>
                <w:szCs w:val="16"/>
              </w:rPr>
              <w:t>15.5.0</w:t>
            </w:r>
          </w:p>
        </w:tc>
      </w:tr>
      <w:tr w:rsidR="003444A1" w:rsidRPr="003444A1" w14:paraId="76FC208C" w14:textId="77777777"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14:paraId="3B946D66" w14:textId="77777777" w:rsidR="00350586" w:rsidRPr="003444A1" w:rsidRDefault="0035058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835C09D" w14:textId="77777777" w:rsidR="00350586" w:rsidRPr="003444A1" w:rsidRDefault="00350586" w:rsidP="00B47072">
            <w:pPr>
              <w:pStyle w:val="TAL"/>
              <w:keepNext w:val="0"/>
              <w:rPr>
                <w:rFonts w:cs="Arial"/>
                <w:sz w:val="16"/>
                <w:szCs w:val="16"/>
              </w:rPr>
            </w:pPr>
            <w:r w:rsidRPr="003444A1">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2B29B7" w14:textId="77777777" w:rsidR="00350586" w:rsidRPr="003444A1" w:rsidRDefault="00350586" w:rsidP="00B47072">
            <w:pPr>
              <w:pStyle w:val="TAL"/>
              <w:keepNext w:val="0"/>
              <w:rPr>
                <w:rFonts w:cs="Arial"/>
                <w:sz w:val="16"/>
                <w:szCs w:val="16"/>
              </w:rPr>
            </w:pPr>
            <w:r w:rsidRPr="003444A1">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C33C8" w14:textId="77777777" w:rsidR="00350586" w:rsidRPr="003444A1" w:rsidRDefault="00350586" w:rsidP="00B47072">
            <w:pPr>
              <w:pStyle w:val="TAL"/>
              <w:keepNext w:val="0"/>
              <w:rPr>
                <w:rFonts w:cs="Arial"/>
                <w:sz w:val="16"/>
                <w:szCs w:val="16"/>
              </w:rPr>
            </w:pPr>
            <w:r w:rsidRPr="003444A1">
              <w:rPr>
                <w:rFonts w:cs="Arial"/>
                <w:sz w:val="16"/>
                <w:szCs w:val="16"/>
              </w:rPr>
              <w:t>1412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8B8BD9" w14:textId="77777777" w:rsidR="00350586" w:rsidRPr="003444A1" w:rsidRDefault="00350586" w:rsidP="00B47072">
            <w:pPr>
              <w:pStyle w:val="TAL"/>
              <w:keepNext w:val="0"/>
              <w:rPr>
                <w:rFonts w:cs="Arial"/>
                <w:sz w:val="16"/>
                <w:szCs w:val="16"/>
              </w:rPr>
            </w:pPr>
            <w:r w:rsidRPr="003444A1">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80D7FA" w14:textId="77777777" w:rsidR="00350586" w:rsidRPr="003444A1" w:rsidRDefault="00350586" w:rsidP="00B47072">
            <w:pPr>
              <w:pStyle w:val="TAL"/>
              <w:keepNext w:val="0"/>
              <w:rPr>
                <w:rFonts w:cs="Arial"/>
                <w:sz w:val="16"/>
                <w:szCs w:val="16"/>
              </w:rPr>
            </w:pPr>
            <w:r w:rsidRPr="003444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8EA6AFC" w14:textId="77777777" w:rsidR="00350586" w:rsidRPr="003444A1" w:rsidRDefault="00350586" w:rsidP="00B47072">
            <w:pPr>
              <w:pStyle w:val="TAL"/>
              <w:keepNext w:val="0"/>
              <w:rPr>
                <w:noProof/>
                <w:sz w:val="16"/>
                <w:szCs w:val="16"/>
              </w:rPr>
            </w:pPr>
            <w:r w:rsidRPr="003444A1">
              <w:rPr>
                <w:noProof/>
                <w:sz w:val="16"/>
                <w:szCs w:val="16"/>
              </w:rPr>
              <w:t>Clarification on EDT preambles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417253B" w14:textId="77777777" w:rsidR="00350586" w:rsidRPr="003444A1" w:rsidRDefault="00350586" w:rsidP="00B47072">
            <w:pPr>
              <w:pStyle w:val="TAL"/>
              <w:keepNext w:val="0"/>
              <w:rPr>
                <w:rFonts w:cs="Arial"/>
                <w:sz w:val="16"/>
                <w:szCs w:val="16"/>
              </w:rPr>
            </w:pPr>
            <w:r w:rsidRPr="003444A1">
              <w:rPr>
                <w:rFonts w:cs="Arial"/>
                <w:sz w:val="16"/>
                <w:szCs w:val="16"/>
              </w:rPr>
              <w:t>15.5.0</w:t>
            </w:r>
          </w:p>
        </w:tc>
      </w:tr>
      <w:tr w:rsidR="003444A1" w:rsidRPr="003444A1" w14:paraId="623374A8" w14:textId="77777777"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14:paraId="41798C14" w14:textId="77777777" w:rsidR="00E347AF" w:rsidRPr="003444A1" w:rsidRDefault="00E347A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EFFA06C" w14:textId="77777777" w:rsidR="00E347AF" w:rsidRPr="003444A1" w:rsidRDefault="00E347AF" w:rsidP="00B47072">
            <w:pPr>
              <w:pStyle w:val="TAL"/>
              <w:keepNext w:val="0"/>
              <w:rPr>
                <w:rFonts w:cs="Arial"/>
                <w:sz w:val="16"/>
                <w:szCs w:val="16"/>
              </w:rPr>
            </w:pPr>
            <w:r w:rsidRPr="003444A1">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BA422C" w14:textId="77777777" w:rsidR="00E347AF" w:rsidRPr="003444A1" w:rsidRDefault="00E347AF" w:rsidP="00B47072">
            <w:pPr>
              <w:pStyle w:val="TAL"/>
              <w:keepNext w:val="0"/>
              <w:rPr>
                <w:rFonts w:cs="Arial"/>
                <w:sz w:val="16"/>
                <w:szCs w:val="16"/>
              </w:rPr>
            </w:pPr>
            <w:r w:rsidRPr="003444A1">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98467" w14:textId="77777777" w:rsidR="00E347AF" w:rsidRPr="003444A1" w:rsidRDefault="00E347AF" w:rsidP="00B47072">
            <w:pPr>
              <w:pStyle w:val="TAL"/>
              <w:keepNext w:val="0"/>
              <w:rPr>
                <w:rFonts w:cs="Arial"/>
                <w:sz w:val="16"/>
                <w:szCs w:val="16"/>
              </w:rPr>
            </w:pPr>
            <w:r w:rsidRPr="003444A1">
              <w:rPr>
                <w:rFonts w:cs="Arial"/>
                <w:sz w:val="16"/>
                <w:szCs w:val="16"/>
              </w:rPr>
              <w:t>1415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A924E8" w14:textId="77777777" w:rsidR="00E347AF" w:rsidRPr="003444A1" w:rsidRDefault="00E347AF"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F9A8AF" w14:textId="77777777" w:rsidR="00E347AF" w:rsidRPr="003444A1" w:rsidRDefault="00E347AF" w:rsidP="00B47072">
            <w:pPr>
              <w:pStyle w:val="TAL"/>
              <w:keepNext w:val="0"/>
              <w:rPr>
                <w:rFonts w:cs="Arial"/>
                <w:sz w:val="16"/>
                <w:szCs w:val="16"/>
              </w:rPr>
            </w:pPr>
            <w:r w:rsidRPr="003444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4C8F13A" w14:textId="77777777" w:rsidR="00E347AF" w:rsidRPr="003444A1" w:rsidRDefault="00E347AF" w:rsidP="00B47072">
            <w:pPr>
              <w:pStyle w:val="TAL"/>
              <w:keepNext w:val="0"/>
              <w:rPr>
                <w:noProof/>
                <w:sz w:val="16"/>
                <w:szCs w:val="16"/>
              </w:rPr>
            </w:pPr>
            <w:r w:rsidRPr="003444A1">
              <w:rPr>
                <w:noProof/>
                <w:sz w:val="16"/>
                <w:szCs w:val="16"/>
              </w:rPr>
              <w:t>Correction on the dormantSCellDeactivationTimer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DB2BFE" w14:textId="77777777" w:rsidR="00E347AF" w:rsidRPr="003444A1" w:rsidRDefault="00E347AF" w:rsidP="00B47072">
            <w:pPr>
              <w:pStyle w:val="TAL"/>
              <w:keepNext w:val="0"/>
              <w:rPr>
                <w:rFonts w:cs="Arial"/>
                <w:sz w:val="16"/>
                <w:szCs w:val="16"/>
              </w:rPr>
            </w:pPr>
            <w:r w:rsidRPr="003444A1">
              <w:rPr>
                <w:rFonts w:cs="Arial"/>
                <w:sz w:val="16"/>
                <w:szCs w:val="16"/>
              </w:rPr>
              <w:t>15.5.0</w:t>
            </w:r>
          </w:p>
        </w:tc>
      </w:tr>
      <w:tr w:rsidR="003444A1" w:rsidRPr="003444A1" w14:paraId="2C4B7233" w14:textId="77777777"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14:paraId="6B0F3283" w14:textId="77777777" w:rsidR="00C728B1" w:rsidRPr="003444A1" w:rsidRDefault="00C728B1"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111B17E" w14:textId="77777777" w:rsidR="00C728B1" w:rsidRPr="003444A1" w:rsidRDefault="00C728B1" w:rsidP="00B47072">
            <w:pPr>
              <w:pStyle w:val="TAL"/>
              <w:keepNext w:val="0"/>
              <w:rPr>
                <w:rFonts w:cs="Arial"/>
                <w:sz w:val="16"/>
                <w:szCs w:val="16"/>
              </w:rPr>
            </w:pPr>
            <w:r w:rsidRPr="003444A1">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D309CF" w14:textId="77777777" w:rsidR="00C728B1" w:rsidRPr="003444A1" w:rsidRDefault="00C728B1" w:rsidP="00B47072">
            <w:pPr>
              <w:pStyle w:val="TAL"/>
              <w:keepNext w:val="0"/>
              <w:rPr>
                <w:rFonts w:cs="Arial"/>
                <w:sz w:val="16"/>
                <w:szCs w:val="16"/>
              </w:rPr>
            </w:pPr>
            <w:r w:rsidRPr="003444A1">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C3EA3" w14:textId="77777777" w:rsidR="00C728B1" w:rsidRPr="003444A1" w:rsidRDefault="00C728B1" w:rsidP="00B47072">
            <w:pPr>
              <w:pStyle w:val="TAL"/>
              <w:keepNext w:val="0"/>
              <w:rPr>
                <w:rFonts w:cs="Arial"/>
                <w:sz w:val="16"/>
                <w:szCs w:val="16"/>
              </w:rPr>
            </w:pPr>
            <w:r w:rsidRPr="003444A1">
              <w:rPr>
                <w:rFonts w:cs="Arial"/>
                <w:sz w:val="16"/>
                <w:szCs w:val="16"/>
              </w:rPr>
              <w:t>1420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6BD764" w14:textId="77777777" w:rsidR="00C728B1" w:rsidRPr="003444A1" w:rsidRDefault="00C728B1"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3311E9" w14:textId="77777777" w:rsidR="00C728B1" w:rsidRPr="003444A1" w:rsidRDefault="00C728B1" w:rsidP="00B47072">
            <w:pPr>
              <w:pStyle w:val="TAL"/>
              <w:keepNext w:val="0"/>
              <w:rPr>
                <w:rFonts w:cs="Arial"/>
                <w:sz w:val="16"/>
                <w:szCs w:val="16"/>
              </w:rPr>
            </w:pPr>
            <w:r w:rsidRPr="003444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742F7C6" w14:textId="77777777" w:rsidR="00C728B1" w:rsidRPr="003444A1" w:rsidRDefault="00C728B1" w:rsidP="00B47072">
            <w:pPr>
              <w:pStyle w:val="TAL"/>
              <w:keepNext w:val="0"/>
              <w:rPr>
                <w:noProof/>
                <w:sz w:val="16"/>
                <w:szCs w:val="16"/>
              </w:rPr>
            </w:pPr>
            <w:r w:rsidRPr="003444A1">
              <w:rPr>
                <w:noProof/>
                <w:sz w:val="16"/>
                <w:szCs w:val="16"/>
              </w:rPr>
              <w:t>Correction to ContentionResolutionTimer in EDT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F2868DB" w14:textId="77777777" w:rsidR="00C728B1" w:rsidRPr="003444A1" w:rsidRDefault="00C728B1" w:rsidP="00B47072">
            <w:pPr>
              <w:pStyle w:val="TAL"/>
              <w:keepNext w:val="0"/>
              <w:rPr>
                <w:rFonts w:cs="Arial"/>
                <w:sz w:val="16"/>
                <w:szCs w:val="16"/>
              </w:rPr>
            </w:pPr>
            <w:r w:rsidRPr="003444A1">
              <w:rPr>
                <w:rFonts w:cs="Arial"/>
                <w:sz w:val="16"/>
                <w:szCs w:val="16"/>
              </w:rPr>
              <w:t>15.5.0</w:t>
            </w:r>
          </w:p>
        </w:tc>
      </w:tr>
      <w:tr w:rsidR="003444A1" w:rsidRPr="003444A1" w14:paraId="1C381648" w14:textId="77777777"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14:paraId="6568E3CB" w14:textId="77777777" w:rsidR="00815BC4" w:rsidRPr="003444A1" w:rsidRDefault="00815BC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3F7D7B7" w14:textId="77777777" w:rsidR="00815BC4" w:rsidRPr="003444A1" w:rsidRDefault="00815BC4" w:rsidP="00B47072">
            <w:pPr>
              <w:pStyle w:val="TAL"/>
              <w:keepNext w:val="0"/>
              <w:rPr>
                <w:rFonts w:cs="Arial"/>
                <w:sz w:val="16"/>
                <w:szCs w:val="16"/>
              </w:rPr>
            </w:pPr>
            <w:r w:rsidRPr="003444A1">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1B2959" w14:textId="77777777" w:rsidR="00815BC4" w:rsidRPr="003444A1" w:rsidRDefault="00815BC4" w:rsidP="00B47072">
            <w:pPr>
              <w:pStyle w:val="TAL"/>
              <w:keepNext w:val="0"/>
              <w:rPr>
                <w:rFonts w:cs="Arial"/>
                <w:sz w:val="16"/>
                <w:szCs w:val="16"/>
              </w:rPr>
            </w:pPr>
            <w:r w:rsidRPr="003444A1">
              <w:rPr>
                <w:rFonts w:cs="Arial"/>
                <w:sz w:val="16"/>
                <w:szCs w:val="16"/>
              </w:rPr>
              <w:t>RP-190549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0E1911" w14:textId="77777777" w:rsidR="00815BC4" w:rsidRPr="003444A1" w:rsidRDefault="00815BC4" w:rsidP="00B47072">
            <w:pPr>
              <w:pStyle w:val="TAL"/>
              <w:keepNext w:val="0"/>
              <w:rPr>
                <w:rFonts w:cs="Arial"/>
                <w:sz w:val="16"/>
                <w:szCs w:val="16"/>
              </w:rPr>
            </w:pPr>
            <w:r w:rsidRPr="003444A1">
              <w:rPr>
                <w:rFonts w:cs="Arial"/>
                <w:sz w:val="16"/>
                <w:szCs w:val="16"/>
              </w:rPr>
              <w:t>1423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E483EF" w14:textId="77777777" w:rsidR="00815BC4" w:rsidRPr="003444A1" w:rsidRDefault="00815BC4" w:rsidP="00B47072">
            <w:pPr>
              <w:pStyle w:val="TAL"/>
              <w:keepNext w:val="0"/>
              <w:rPr>
                <w:rFonts w:cs="Arial"/>
                <w:sz w:val="16"/>
                <w:szCs w:val="16"/>
              </w:rPr>
            </w:pPr>
            <w:r w:rsidRPr="003444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7A62AE2" w14:textId="77777777" w:rsidR="00815BC4" w:rsidRPr="003444A1" w:rsidRDefault="00815BC4" w:rsidP="00B47072">
            <w:pPr>
              <w:pStyle w:val="TAL"/>
              <w:keepNext w:val="0"/>
              <w:rPr>
                <w:rFonts w:cs="Arial"/>
                <w:sz w:val="16"/>
                <w:szCs w:val="16"/>
              </w:rPr>
            </w:pPr>
            <w:r w:rsidRPr="003444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CC80FBF" w14:textId="77777777" w:rsidR="00815BC4" w:rsidRPr="003444A1" w:rsidRDefault="00815BC4" w:rsidP="00B47072">
            <w:pPr>
              <w:pStyle w:val="TAL"/>
              <w:keepNext w:val="0"/>
              <w:rPr>
                <w:noProof/>
                <w:sz w:val="16"/>
                <w:szCs w:val="16"/>
              </w:rPr>
            </w:pPr>
            <w:r w:rsidRPr="003444A1">
              <w:rPr>
                <w:noProof/>
                <w:sz w:val="16"/>
                <w:szCs w:val="16"/>
              </w:rPr>
              <w:t>Correction on Recommended bit rate MAC Control Element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210DE97" w14:textId="77777777" w:rsidR="00815BC4" w:rsidRPr="003444A1" w:rsidRDefault="00815BC4" w:rsidP="00B47072">
            <w:pPr>
              <w:pStyle w:val="TAL"/>
              <w:keepNext w:val="0"/>
              <w:rPr>
                <w:rFonts w:cs="Arial"/>
                <w:sz w:val="16"/>
                <w:szCs w:val="16"/>
              </w:rPr>
            </w:pPr>
            <w:r w:rsidRPr="003444A1">
              <w:rPr>
                <w:rFonts w:cs="Arial"/>
                <w:sz w:val="16"/>
                <w:szCs w:val="16"/>
              </w:rPr>
              <w:t>15.5.0</w:t>
            </w:r>
          </w:p>
        </w:tc>
      </w:tr>
      <w:tr w:rsidR="003444A1" w:rsidRPr="003444A1" w14:paraId="2829F828" w14:textId="77777777"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14:paraId="2EBB9050" w14:textId="77777777" w:rsidR="0072196D" w:rsidRPr="003444A1" w:rsidRDefault="0072196D"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9C23D4" w14:textId="77777777" w:rsidR="0072196D" w:rsidRPr="003444A1" w:rsidRDefault="0072196D" w:rsidP="00B47072">
            <w:pPr>
              <w:pStyle w:val="TAL"/>
              <w:keepNext w:val="0"/>
              <w:rPr>
                <w:rFonts w:cs="Arial"/>
                <w:sz w:val="16"/>
                <w:szCs w:val="16"/>
              </w:rPr>
            </w:pPr>
            <w:r w:rsidRPr="003444A1">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1762E5" w14:textId="77777777" w:rsidR="0072196D" w:rsidRPr="003444A1" w:rsidRDefault="0072196D" w:rsidP="00B47072">
            <w:pPr>
              <w:pStyle w:val="TAL"/>
              <w:keepNext w:val="0"/>
              <w:rPr>
                <w:rFonts w:cs="Arial"/>
                <w:sz w:val="16"/>
                <w:szCs w:val="16"/>
              </w:rPr>
            </w:pPr>
            <w:r w:rsidRPr="003444A1">
              <w:rPr>
                <w:rFonts w:cs="Arial"/>
                <w:sz w:val="16"/>
                <w:szCs w:val="16"/>
              </w:rPr>
              <w:t>RP-190552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9ADCD" w14:textId="77777777" w:rsidR="0072196D" w:rsidRPr="003444A1" w:rsidRDefault="0072196D" w:rsidP="00B47072">
            <w:pPr>
              <w:pStyle w:val="TAL"/>
              <w:keepNext w:val="0"/>
              <w:rPr>
                <w:rFonts w:cs="Arial"/>
                <w:sz w:val="16"/>
                <w:szCs w:val="16"/>
              </w:rPr>
            </w:pPr>
            <w:r w:rsidRPr="003444A1">
              <w:rPr>
                <w:rFonts w:cs="Arial"/>
                <w:sz w:val="16"/>
                <w:szCs w:val="16"/>
              </w:rPr>
              <w:t>1424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CD7DAB" w14:textId="77777777" w:rsidR="0072196D" w:rsidRPr="003444A1" w:rsidRDefault="0072196D"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65AEE0C" w14:textId="77777777" w:rsidR="0072196D" w:rsidRPr="003444A1" w:rsidRDefault="0072196D" w:rsidP="00B47072">
            <w:pPr>
              <w:pStyle w:val="TAL"/>
              <w:keepNext w:val="0"/>
              <w:rPr>
                <w:rFonts w:cs="Arial"/>
                <w:sz w:val="16"/>
                <w:szCs w:val="16"/>
              </w:rPr>
            </w:pPr>
            <w:r w:rsidRPr="003444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96B35E7" w14:textId="77777777" w:rsidR="0072196D" w:rsidRPr="003444A1" w:rsidRDefault="0072196D" w:rsidP="00B47072">
            <w:pPr>
              <w:pStyle w:val="TAL"/>
              <w:keepNext w:val="0"/>
              <w:rPr>
                <w:noProof/>
                <w:sz w:val="16"/>
                <w:szCs w:val="16"/>
              </w:rPr>
            </w:pPr>
            <w:r w:rsidRPr="003444A1">
              <w:rPr>
                <w:noProof/>
                <w:sz w:val="16"/>
                <w:szCs w:val="16"/>
              </w:rPr>
              <w:t>Correction on NDI toggling in FeLAA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0FF95FE" w14:textId="77777777" w:rsidR="0072196D" w:rsidRPr="003444A1" w:rsidRDefault="0072196D" w:rsidP="00B47072">
            <w:pPr>
              <w:pStyle w:val="TAL"/>
              <w:keepNext w:val="0"/>
              <w:rPr>
                <w:rFonts w:cs="Arial"/>
                <w:sz w:val="16"/>
                <w:szCs w:val="16"/>
              </w:rPr>
            </w:pPr>
            <w:r w:rsidRPr="003444A1">
              <w:rPr>
                <w:rFonts w:cs="Arial"/>
                <w:sz w:val="16"/>
                <w:szCs w:val="16"/>
              </w:rPr>
              <w:t>15.5.0</w:t>
            </w:r>
          </w:p>
        </w:tc>
      </w:tr>
      <w:tr w:rsidR="003444A1" w:rsidRPr="003444A1" w14:paraId="195135C3" w14:textId="77777777"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14:paraId="6D21E9ED" w14:textId="77777777" w:rsidR="00F14904" w:rsidRPr="003444A1" w:rsidRDefault="00F1490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918094E" w14:textId="77777777" w:rsidR="00F14904" w:rsidRPr="003444A1" w:rsidRDefault="00F14904" w:rsidP="00B47072">
            <w:pPr>
              <w:pStyle w:val="TAL"/>
              <w:keepNext w:val="0"/>
              <w:rPr>
                <w:rFonts w:cs="Arial"/>
                <w:sz w:val="16"/>
                <w:szCs w:val="16"/>
              </w:rPr>
            </w:pPr>
            <w:r w:rsidRPr="003444A1">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29D7DE" w14:textId="77777777" w:rsidR="00F14904" w:rsidRPr="003444A1" w:rsidRDefault="00F14904" w:rsidP="00B47072">
            <w:pPr>
              <w:pStyle w:val="TAL"/>
              <w:keepNext w:val="0"/>
              <w:rPr>
                <w:rFonts w:cs="Arial"/>
                <w:sz w:val="16"/>
                <w:szCs w:val="16"/>
              </w:rPr>
            </w:pPr>
            <w:r w:rsidRPr="003444A1">
              <w:rPr>
                <w:rFonts w:cs="Arial"/>
                <w:sz w:val="16"/>
                <w:szCs w:val="16"/>
              </w:rPr>
              <w:t>RP-190549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B3404" w14:textId="77777777" w:rsidR="00F14904" w:rsidRPr="003444A1" w:rsidRDefault="00F14904" w:rsidP="00B47072">
            <w:pPr>
              <w:pStyle w:val="TAL"/>
              <w:keepNext w:val="0"/>
              <w:rPr>
                <w:rFonts w:cs="Arial"/>
                <w:sz w:val="16"/>
                <w:szCs w:val="16"/>
              </w:rPr>
            </w:pPr>
            <w:r w:rsidRPr="003444A1">
              <w:rPr>
                <w:rFonts w:cs="Arial"/>
                <w:sz w:val="16"/>
                <w:szCs w:val="16"/>
              </w:rPr>
              <w:t>1427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76B86" w14:textId="77777777" w:rsidR="00F14904" w:rsidRPr="003444A1" w:rsidRDefault="00F14904"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84C712" w14:textId="77777777" w:rsidR="00F14904" w:rsidRPr="003444A1" w:rsidRDefault="00F14904" w:rsidP="00B47072">
            <w:pPr>
              <w:pStyle w:val="TAL"/>
              <w:keepNext w:val="0"/>
              <w:rPr>
                <w:rFonts w:cs="Arial"/>
                <w:sz w:val="16"/>
                <w:szCs w:val="16"/>
              </w:rPr>
            </w:pPr>
            <w:r w:rsidRPr="003444A1">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D6041D" w14:textId="77777777" w:rsidR="00F14904" w:rsidRPr="003444A1" w:rsidRDefault="00F14904" w:rsidP="00B47072">
            <w:pPr>
              <w:pStyle w:val="TAL"/>
              <w:keepNext w:val="0"/>
              <w:rPr>
                <w:noProof/>
                <w:sz w:val="16"/>
                <w:szCs w:val="16"/>
              </w:rPr>
            </w:pPr>
            <w:r w:rsidRPr="003444A1">
              <w:rPr>
                <w:noProof/>
                <w:sz w:val="16"/>
                <w:szCs w:val="16"/>
              </w:rPr>
              <w:t>Correction of DRX for SC-PTM</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46888B3" w14:textId="77777777" w:rsidR="00F14904" w:rsidRPr="003444A1" w:rsidRDefault="00F14904" w:rsidP="00B47072">
            <w:pPr>
              <w:pStyle w:val="TAL"/>
              <w:keepNext w:val="0"/>
              <w:rPr>
                <w:rFonts w:cs="Arial"/>
                <w:sz w:val="16"/>
                <w:szCs w:val="16"/>
              </w:rPr>
            </w:pPr>
            <w:r w:rsidRPr="003444A1">
              <w:rPr>
                <w:rFonts w:cs="Arial"/>
                <w:sz w:val="16"/>
                <w:szCs w:val="16"/>
              </w:rPr>
              <w:t>15.5.0</w:t>
            </w:r>
          </w:p>
        </w:tc>
      </w:tr>
      <w:tr w:rsidR="003444A1" w:rsidRPr="003444A1" w14:paraId="3450A885" w14:textId="77777777"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14:paraId="5B88418B" w14:textId="77777777" w:rsidR="00E21484" w:rsidRPr="003444A1" w:rsidRDefault="00E2148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5476B2F" w14:textId="77777777" w:rsidR="00E21484" w:rsidRPr="003444A1" w:rsidRDefault="00E21484" w:rsidP="00B47072">
            <w:pPr>
              <w:pStyle w:val="TAL"/>
              <w:keepNext w:val="0"/>
              <w:rPr>
                <w:rFonts w:cs="Arial"/>
                <w:sz w:val="16"/>
                <w:szCs w:val="16"/>
              </w:rPr>
            </w:pPr>
            <w:r w:rsidRPr="003444A1">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E79CF3" w14:textId="77777777" w:rsidR="00E21484" w:rsidRPr="003444A1" w:rsidRDefault="00E21484" w:rsidP="00B47072">
            <w:pPr>
              <w:pStyle w:val="TAL"/>
              <w:keepNext w:val="0"/>
              <w:rPr>
                <w:rFonts w:cs="Arial"/>
                <w:sz w:val="16"/>
                <w:szCs w:val="16"/>
              </w:rPr>
            </w:pPr>
            <w:r w:rsidRPr="003444A1">
              <w:rPr>
                <w:rFonts w:cs="Arial"/>
                <w:sz w:val="16"/>
                <w:szCs w:val="16"/>
              </w:rPr>
              <w:t>RP-190552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CFCEE" w14:textId="77777777" w:rsidR="00E21484" w:rsidRPr="003444A1" w:rsidRDefault="00E21484" w:rsidP="00B47072">
            <w:pPr>
              <w:pStyle w:val="TAL"/>
              <w:keepNext w:val="0"/>
              <w:rPr>
                <w:rFonts w:cs="Arial"/>
                <w:sz w:val="16"/>
                <w:szCs w:val="16"/>
              </w:rPr>
            </w:pPr>
            <w:r w:rsidRPr="003444A1">
              <w:rPr>
                <w:rFonts w:cs="Arial"/>
                <w:sz w:val="16"/>
                <w:szCs w:val="16"/>
              </w:rPr>
              <w:t>1428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000A9C" w14:textId="77777777" w:rsidR="00E21484" w:rsidRPr="003444A1" w:rsidRDefault="00E21484"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5A3B579" w14:textId="77777777" w:rsidR="00E21484" w:rsidRPr="003444A1" w:rsidRDefault="00E21484" w:rsidP="00B47072">
            <w:pPr>
              <w:pStyle w:val="TAL"/>
              <w:keepNext w:val="0"/>
              <w:rPr>
                <w:rFonts w:cs="Arial"/>
                <w:sz w:val="16"/>
                <w:szCs w:val="16"/>
              </w:rPr>
            </w:pPr>
            <w:r w:rsidRPr="003444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475C2A5" w14:textId="77777777" w:rsidR="00E21484" w:rsidRPr="003444A1" w:rsidRDefault="00E21484" w:rsidP="00B47072">
            <w:pPr>
              <w:pStyle w:val="TAL"/>
              <w:keepNext w:val="0"/>
              <w:rPr>
                <w:noProof/>
                <w:sz w:val="16"/>
                <w:szCs w:val="16"/>
              </w:rPr>
            </w:pPr>
            <w:r w:rsidRPr="003444A1">
              <w:rPr>
                <w:noProof/>
                <w:sz w:val="16"/>
                <w:szCs w:val="16"/>
              </w:rPr>
              <w:t>Clear SPS resources for Scell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4B8E5B2" w14:textId="77777777" w:rsidR="00E21484" w:rsidRPr="003444A1" w:rsidRDefault="00E21484" w:rsidP="00B47072">
            <w:pPr>
              <w:pStyle w:val="TAL"/>
              <w:keepNext w:val="0"/>
              <w:rPr>
                <w:rFonts w:cs="Arial"/>
                <w:sz w:val="16"/>
                <w:szCs w:val="16"/>
              </w:rPr>
            </w:pPr>
            <w:r w:rsidRPr="003444A1">
              <w:rPr>
                <w:rFonts w:cs="Arial"/>
                <w:sz w:val="16"/>
                <w:szCs w:val="16"/>
              </w:rPr>
              <w:t>15.5.0</w:t>
            </w:r>
          </w:p>
        </w:tc>
      </w:tr>
      <w:tr w:rsidR="003444A1" w:rsidRPr="003444A1" w14:paraId="53EED1E1" w14:textId="77777777"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14:paraId="155DBB67" w14:textId="77777777" w:rsidR="001835D4" w:rsidRPr="003444A1" w:rsidRDefault="001835D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7EB2407" w14:textId="77777777" w:rsidR="001835D4" w:rsidRPr="003444A1" w:rsidRDefault="001835D4" w:rsidP="00B47072">
            <w:pPr>
              <w:pStyle w:val="TAL"/>
              <w:keepNext w:val="0"/>
              <w:rPr>
                <w:rFonts w:cs="Arial"/>
                <w:sz w:val="16"/>
                <w:szCs w:val="16"/>
              </w:rPr>
            </w:pPr>
            <w:r w:rsidRPr="003444A1">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D1F092" w14:textId="77777777" w:rsidR="001835D4" w:rsidRPr="003444A1" w:rsidRDefault="001835D4" w:rsidP="00B47072">
            <w:pPr>
              <w:pStyle w:val="TAL"/>
              <w:keepNext w:val="0"/>
              <w:rPr>
                <w:rFonts w:cs="Arial"/>
                <w:sz w:val="16"/>
                <w:szCs w:val="16"/>
              </w:rPr>
            </w:pPr>
            <w:r w:rsidRPr="003444A1">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06C436" w14:textId="77777777" w:rsidR="001835D4" w:rsidRPr="003444A1" w:rsidRDefault="001835D4" w:rsidP="00B47072">
            <w:pPr>
              <w:pStyle w:val="TAL"/>
              <w:keepNext w:val="0"/>
              <w:rPr>
                <w:rFonts w:cs="Arial"/>
                <w:sz w:val="16"/>
                <w:szCs w:val="16"/>
              </w:rPr>
            </w:pPr>
            <w:r w:rsidRPr="003444A1">
              <w:rPr>
                <w:rFonts w:cs="Arial"/>
                <w:sz w:val="16"/>
                <w:szCs w:val="16"/>
              </w:rPr>
              <w:t>1429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A24E24" w14:textId="77777777" w:rsidR="001835D4" w:rsidRPr="003444A1" w:rsidRDefault="001835D4"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69CA51A" w14:textId="77777777" w:rsidR="001835D4" w:rsidRPr="003444A1" w:rsidRDefault="001835D4" w:rsidP="00B47072">
            <w:pPr>
              <w:pStyle w:val="TAL"/>
              <w:keepNext w:val="0"/>
              <w:rPr>
                <w:rFonts w:cs="Arial"/>
                <w:sz w:val="16"/>
                <w:szCs w:val="16"/>
              </w:rPr>
            </w:pPr>
            <w:r w:rsidRPr="003444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276B12F" w14:textId="77777777" w:rsidR="001835D4" w:rsidRPr="003444A1" w:rsidRDefault="001835D4" w:rsidP="00B47072">
            <w:pPr>
              <w:pStyle w:val="TAL"/>
              <w:keepNext w:val="0"/>
              <w:rPr>
                <w:noProof/>
                <w:sz w:val="16"/>
                <w:szCs w:val="16"/>
              </w:rPr>
            </w:pPr>
            <w:r w:rsidRPr="003444A1">
              <w:rPr>
                <w:noProof/>
                <w:sz w:val="16"/>
                <w:szCs w:val="16"/>
              </w:rPr>
              <w:t>Correction to Activation/Deactivation of SCells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E7830A4" w14:textId="77777777" w:rsidR="001835D4" w:rsidRPr="003444A1" w:rsidRDefault="001835D4" w:rsidP="00B47072">
            <w:pPr>
              <w:pStyle w:val="TAL"/>
              <w:keepNext w:val="0"/>
              <w:rPr>
                <w:rFonts w:cs="Arial"/>
                <w:sz w:val="16"/>
                <w:szCs w:val="16"/>
              </w:rPr>
            </w:pPr>
            <w:r w:rsidRPr="003444A1">
              <w:rPr>
                <w:rFonts w:cs="Arial"/>
                <w:sz w:val="16"/>
                <w:szCs w:val="16"/>
              </w:rPr>
              <w:t>15.5.0</w:t>
            </w:r>
          </w:p>
        </w:tc>
      </w:tr>
      <w:tr w:rsidR="003444A1" w:rsidRPr="003444A1" w14:paraId="51D7F8B5" w14:textId="77777777"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14:paraId="0BF67776" w14:textId="77777777" w:rsidR="00F662D3" w:rsidRPr="003444A1" w:rsidRDefault="00F662D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951B1BA" w14:textId="77777777" w:rsidR="00F662D3" w:rsidRPr="003444A1" w:rsidRDefault="00F662D3" w:rsidP="00B47072">
            <w:pPr>
              <w:pStyle w:val="TAL"/>
              <w:keepNext w:val="0"/>
              <w:rPr>
                <w:rFonts w:cs="Arial"/>
                <w:sz w:val="16"/>
                <w:szCs w:val="16"/>
              </w:rPr>
            </w:pPr>
            <w:r w:rsidRPr="003444A1">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1BE777" w14:textId="77777777" w:rsidR="00F662D3" w:rsidRPr="003444A1" w:rsidRDefault="00F662D3" w:rsidP="00B47072">
            <w:pPr>
              <w:pStyle w:val="TAL"/>
              <w:keepNext w:val="0"/>
              <w:rPr>
                <w:rFonts w:cs="Arial"/>
                <w:sz w:val="16"/>
                <w:szCs w:val="16"/>
              </w:rPr>
            </w:pPr>
            <w:r w:rsidRPr="003444A1">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8B913B" w14:textId="77777777" w:rsidR="00F662D3" w:rsidRPr="003444A1" w:rsidRDefault="00F662D3" w:rsidP="00B47072">
            <w:pPr>
              <w:pStyle w:val="TAL"/>
              <w:keepNext w:val="0"/>
              <w:rPr>
                <w:rFonts w:cs="Arial"/>
                <w:sz w:val="16"/>
                <w:szCs w:val="16"/>
              </w:rPr>
            </w:pPr>
            <w:r w:rsidRPr="003444A1">
              <w:rPr>
                <w:rFonts w:cs="Arial"/>
                <w:sz w:val="16"/>
                <w:szCs w:val="16"/>
              </w:rPr>
              <w:t>1432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4F4579" w14:textId="77777777" w:rsidR="00F662D3" w:rsidRPr="003444A1" w:rsidRDefault="00F662D3"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428FFE9" w14:textId="77777777" w:rsidR="00F662D3" w:rsidRPr="003444A1" w:rsidRDefault="00F662D3" w:rsidP="00B47072">
            <w:pPr>
              <w:pStyle w:val="TAL"/>
              <w:keepNext w:val="0"/>
              <w:rPr>
                <w:rFonts w:cs="Arial"/>
                <w:sz w:val="16"/>
                <w:szCs w:val="16"/>
              </w:rPr>
            </w:pPr>
            <w:r w:rsidRPr="003444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EE5607" w14:textId="77777777" w:rsidR="00F662D3" w:rsidRPr="003444A1" w:rsidRDefault="00F662D3" w:rsidP="00B47072">
            <w:pPr>
              <w:pStyle w:val="TAL"/>
              <w:keepNext w:val="0"/>
              <w:rPr>
                <w:noProof/>
                <w:sz w:val="16"/>
                <w:szCs w:val="16"/>
              </w:rPr>
            </w:pPr>
            <w:r w:rsidRPr="003444A1">
              <w:rPr>
                <w:noProof/>
                <w:sz w:val="16"/>
                <w:szCs w:val="16"/>
              </w:rPr>
              <w:t>CR on PDCP duplication related operations in sidelink LCP procedure and resource reselection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670FDB" w14:textId="77777777" w:rsidR="00F662D3" w:rsidRPr="003444A1" w:rsidRDefault="00F662D3" w:rsidP="00B47072">
            <w:pPr>
              <w:pStyle w:val="TAL"/>
              <w:keepNext w:val="0"/>
              <w:rPr>
                <w:rFonts w:cs="Arial"/>
                <w:sz w:val="16"/>
                <w:szCs w:val="16"/>
              </w:rPr>
            </w:pPr>
            <w:r w:rsidRPr="003444A1">
              <w:rPr>
                <w:rFonts w:cs="Arial"/>
                <w:sz w:val="16"/>
                <w:szCs w:val="16"/>
              </w:rPr>
              <w:t>15.5.0</w:t>
            </w:r>
          </w:p>
        </w:tc>
      </w:tr>
      <w:tr w:rsidR="003444A1" w:rsidRPr="003444A1" w14:paraId="5607094B" w14:textId="77777777" w:rsidTr="00196268">
        <w:tc>
          <w:tcPr>
            <w:tcW w:w="800" w:type="dxa"/>
            <w:tcBorders>
              <w:top w:val="single" w:sz="6" w:space="0" w:color="auto"/>
              <w:left w:val="single" w:sz="12" w:space="0" w:color="auto"/>
              <w:bottom w:val="single" w:sz="6" w:space="0" w:color="auto"/>
              <w:right w:val="single" w:sz="6" w:space="0" w:color="auto"/>
            </w:tcBorders>
            <w:shd w:val="solid" w:color="FFFFFF" w:fill="auto"/>
          </w:tcPr>
          <w:p w14:paraId="656D21C7" w14:textId="77777777" w:rsidR="00F662D3" w:rsidRPr="003444A1" w:rsidRDefault="00F662D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6B5A9F5" w14:textId="77777777" w:rsidR="00F662D3" w:rsidRPr="003444A1" w:rsidRDefault="00F662D3" w:rsidP="00B47072">
            <w:pPr>
              <w:pStyle w:val="TAL"/>
              <w:keepNext w:val="0"/>
              <w:rPr>
                <w:rFonts w:cs="Arial"/>
                <w:sz w:val="16"/>
                <w:szCs w:val="16"/>
              </w:rPr>
            </w:pPr>
            <w:r w:rsidRPr="003444A1">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45ED9A" w14:textId="77777777" w:rsidR="00F662D3" w:rsidRPr="003444A1" w:rsidRDefault="00F662D3" w:rsidP="00B47072">
            <w:pPr>
              <w:pStyle w:val="TAL"/>
              <w:keepNext w:val="0"/>
              <w:rPr>
                <w:rFonts w:cs="Arial"/>
                <w:sz w:val="16"/>
                <w:szCs w:val="16"/>
              </w:rPr>
            </w:pPr>
            <w:r w:rsidRPr="003444A1">
              <w:rPr>
                <w:rFonts w:cs="Arial"/>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8FF5D" w14:textId="77777777" w:rsidR="00F662D3" w:rsidRPr="003444A1" w:rsidRDefault="00F662D3" w:rsidP="00B47072">
            <w:pPr>
              <w:pStyle w:val="TAL"/>
              <w:keepNext w:val="0"/>
              <w:rPr>
                <w:rFonts w:cs="Arial"/>
                <w:sz w:val="16"/>
                <w:szCs w:val="16"/>
              </w:rPr>
            </w:pPr>
            <w:r w:rsidRPr="003444A1">
              <w:rPr>
                <w:rFonts w:cs="Arial"/>
                <w:sz w:val="16"/>
                <w:szCs w:val="16"/>
              </w:rPr>
              <w:t>1433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298B7F" w14:textId="77777777" w:rsidR="00F662D3" w:rsidRPr="003444A1" w:rsidRDefault="00F662D3"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D95296" w14:textId="77777777" w:rsidR="00F662D3" w:rsidRPr="003444A1" w:rsidRDefault="00F662D3" w:rsidP="00B47072">
            <w:pPr>
              <w:pStyle w:val="TAL"/>
              <w:keepNext w:val="0"/>
              <w:rPr>
                <w:rFonts w:cs="Arial"/>
                <w:sz w:val="16"/>
                <w:szCs w:val="16"/>
              </w:rPr>
            </w:pPr>
            <w:r w:rsidRPr="003444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424152" w14:textId="77777777" w:rsidR="00F662D3" w:rsidRPr="003444A1" w:rsidRDefault="00F662D3" w:rsidP="00B47072">
            <w:pPr>
              <w:pStyle w:val="TAL"/>
              <w:keepNext w:val="0"/>
              <w:rPr>
                <w:noProof/>
                <w:sz w:val="16"/>
                <w:szCs w:val="16"/>
              </w:rPr>
            </w:pPr>
            <w:r w:rsidRPr="003444A1">
              <w:rPr>
                <w:noProof/>
                <w:sz w:val="16"/>
                <w:szCs w:val="16"/>
              </w:rPr>
              <w:t>Clarification on PH omitting of dynamic power sharing incapable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D0D84E" w14:textId="77777777" w:rsidR="00F662D3" w:rsidRPr="003444A1" w:rsidRDefault="00F662D3" w:rsidP="00B47072">
            <w:pPr>
              <w:pStyle w:val="TAL"/>
              <w:keepNext w:val="0"/>
              <w:rPr>
                <w:rFonts w:cs="Arial"/>
                <w:sz w:val="16"/>
                <w:szCs w:val="16"/>
              </w:rPr>
            </w:pPr>
            <w:r w:rsidRPr="003444A1">
              <w:rPr>
                <w:rFonts w:cs="Arial"/>
                <w:sz w:val="16"/>
                <w:szCs w:val="16"/>
              </w:rPr>
              <w:t>15.5.0</w:t>
            </w:r>
          </w:p>
        </w:tc>
      </w:tr>
      <w:tr w:rsidR="003444A1" w:rsidRPr="003444A1" w14:paraId="1CC1AA9D" w14:textId="77777777" w:rsidTr="00196268">
        <w:tc>
          <w:tcPr>
            <w:tcW w:w="800" w:type="dxa"/>
            <w:tcBorders>
              <w:top w:val="single" w:sz="6" w:space="0" w:color="auto"/>
              <w:left w:val="single" w:sz="12" w:space="0" w:color="auto"/>
              <w:bottom w:val="single" w:sz="6" w:space="0" w:color="auto"/>
              <w:right w:val="single" w:sz="6" w:space="0" w:color="auto"/>
            </w:tcBorders>
            <w:shd w:val="solid" w:color="FFFFFF" w:fill="auto"/>
          </w:tcPr>
          <w:p w14:paraId="66FC5DBB" w14:textId="77777777" w:rsidR="00BE2995" w:rsidRPr="003444A1" w:rsidRDefault="00BE2995" w:rsidP="00B47072">
            <w:pPr>
              <w:pStyle w:val="TAL"/>
              <w:keepNext w:val="0"/>
              <w:rPr>
                <w:rFonts w:cs="Arial"/>
                <w:sz w:val="16"/>
                <w:szCs w:val="16"/>
              </w:rPr>
            </w:pPr>
            <w:r w:rsidRPr="003444A1">
              <w:rPr>
                <w:rFonts w:cs="Arial"/>
                <w:sz w:val="16"/>
                <w:szCs w:val="16"/>
              </w:rPr>
              <w:t>2019-06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AA4C6D1" w14:textId="77777777" w:rsidR="00BE2995" w:rsidRPr="003444A1" w:rsidRDefault="00BE2995" w:rsidP="00B47072">
            <w:pPr>
              <w:pStyle w:val="TAL"/>
              <w:keepNext w:val="0"/>
              <w:rPr>
                <w:rFonts w:cs="Arial"/>
                <w:sz w:val="16"/>
                <w:szCs w:val="16"/>
              </w:rPr>
            </w:pPr>
            <w:r w:rsidRPr="003444A1">
              <w:rPr>
                <w:rFonts w:cs="Arial"/>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6C31BF" w14:textId="77777777" w:rsidR="00BE2995" w:rsidRPr="003444A1" w:rsidRDefault="00BE2995" w:rsidP="00B47072">
            <w:pPr>
              <w:pStyle w:val="TAL"/>
              <w:keepNext w:val="0"/>
              <w:rPr>
                <w:rFonts w:cs="Arial"/>
                <w:sz w:val="16"/>
                <w:szCs w:val="16"/>
              </w:rPr>
            </w:pPr>
            <w:r w:rsidRPr="003444A1">
              <w:rPr>
                <w:rFonts w:cs="Arial"/>
                <w:sz w:val="16"/>
                <w:szCs w:val="16"/>
              </w:rPr>
              <w:t>RP-191383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D1C91" w14:textId="77777777" w:rsidR="00BE2995" w:rsidRPr="003444A1" w:rsidRDefault="00BE2995" w:rsidP="00B47072">
            <w:pPr>
              <w:pStyle w:val="TAL"/>
              <w:keepNext w:val="0"/>
              <w:rPr>
                <w:rFonts w:cs="Arial"/>
                <w:sz w:val="16"/>
                <w:szCs w:val="16"/>
              </w:rPr>
            </w:pPr>
            <w:r w:rsidRPr="003444A1">
              <w:rPr>
                <w:rFonts w:cs="Arial"/>
                <w:sz w:val="16"/>
                <w:szCs w:val="16"/>
              </w:rPr>
              <w:t>1411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FDB8A5" w14:textId="77777777" w:rsidR="00BE2995" w:rsidRPr="003444A1" w:rsidRDefault="00BE2995" w:rsidP="00B47072">
            <w:pPr>
              <w:pStyle w:val="TAL"/>
              <w:keepNext w:val="0"/>
              <w:rPr>
                <w:rFonts w:cs="Arial"/>
                <w:sz w:val="16"/>
                <w:szCs w:val="16"/>
              </w:rPr>
            </w:pPr>
            <w:r w:rsidRPr="003444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CA18734" w14:textId="77777777" w:rsidR="00BE2995" w:rsidRPr="003444A1" w:rsidRDefault="00BE2995" w:rsidP="00B47072">
            <w:pPr>
              <w:pStyle w:val="TAL"/>
              <w:keepNext w:val="0"/>
              <w:rPr>
                <w:rFonts w:cs="Arial"/>
                <w:sz w:val="16"/>
                <w:szCs w:val="16"/>
              </w:rPr>
            </w:pPr>
            <w:r w:rsidRPr="003444A1">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BCCBA12" w14:textId="77777777" w:rsidR="00BE2995" w:rsidRPr="003444A1" w:rsidRDefault="00BE2995" w:rsidP="00B47072">
            <w:pPr>
              <w:pStyle w:val="TAL"/>
              <w:keepNext w:val="0"/>
              <w:rPr>
                <w:noProof/>
                <w:sz w:val="16"/>
                <w:szCs w:val="16"/>
              </w:rPr>
            </w:pPr>
            <w:r w:rsidRPr="003444A1">
              <w:rPr>
                <w:noProof/>
                <w:sz w:val="16"/>
                <w:szCs w:val="16"/>
              </w:rPr>
              <w:t>Correction to handling of preallocated UL grants during RACH-less HO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80B18C2" w14:textId="77777777" w:rsidR="00BE2995" w:rsidRPr="003444A1" w:rsidRDefault="00BE2995" w:rsidP="00B47072">
            <w:pPr>
              <w:pStyle w:val="TAL"/>
              <w:keepNext w:val="0"/>
              <w:rPr>
                <w:rFonts w:cs="Arial"/>
                <w:sz w:val="16"/>
                <w:szCs w:val="16"/>
              </w:rPr>
            </w:pPr>
            <w:r w:rsidRPr="003444A1">
              <w:rPr>
                <w:rFonts w:cs="Arial"/>
                <w:sz w:val="16"/>
                <w:szCs w:val="16"/>
              </w:rPr>
              <w:t>15.6.0</w:t>
            </w:r>
          </w:p>
        </w:tc>
      </w:tr>
      <w:tr w:rsidR="003444A1" w:rsidRPr="003444A1" w14:paraId="5582E7BB" w14:textId="77777777" w:rsidTr="00196268">
        <w:tc>
          <w:tcPr>
            <w:tcW w:w="800" w:type="dxa"/>
            <w:tcBorders>
              <w:top w:val="single" w:sz="6" w:space="0" w:color="auto"/>
              <w:left w:val="single" w:sz="12" w:space="0" w:color="auto"/>
              <w:bottom w:val="single" w:sz="6" w:space="0" w:color="auto"/>
              <w:right w:val="single" w:sz="6" w:space="0" w:color="auto"/>
            </w:tcBorders>
            <w:shd w:val="solid" w:color="FFFFFF" w:fill="auto"/>
          </w:tcPr>
          <w:p w14:paraId="4CBAFE3C" w14:textId="77777777" w:rsidR="00BE2995" w:rsidRPr="003444A1" w:rsidRDefault="00BE299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CB81C4A" w14:textId="77777777" w:rsidR="00BE2995" w:rsidRPr="003444A1" w:rsidRDefault="00BE2995" w:rsidP="00BE2995">
            <w:pPr>
              <w:pStyle w:val="TAL"/>
              <w:keepNext w:val="0"/>
              <w:rPr>
                <w:rFonts w:cs="Arial"/>
                <w:sz w:val="16"/>
                <w:szCs w:val="16"/>
              </w:rPr>
            </w:pPr>
            <w:r w:rsidRPr="003444A1">
              <w:rPr>
                <w:rFonts w:cs="Arial"/>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20A36" w14:textId="77777777" w:rsidR="00BE2995" w:rsidRPr="003444A1" w:rsidRDefault="00BE2995" w:rsidP="00B47072">
            <w:pPr>
              <w:pStyle w:val="TAL"/>
              <w:keepNext w:val="0"/>
              <w:rPr>
                <w:rFonts w:cs="Arial"/>
                <w:sz w:val="16"/>
                <w:szCs w:val="16"/>
              </w:rPr>
            </w:pPr>
            <w:r w:rsidRPr="003444A1">
              <w:rPr>
                <w:rFonts w:cs="Arial"/>
                <w:sz w:val="16"/>
                <w:szCs w:val="16"/>
              </w:rPr>
              <w:t>RP-191385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EB6D2" w14:textId="77777777" w:rsidR="00BE2995" w:rsidRPr="003444A1" w:rsidRDefault="00BE2995" w:rsidP="00B47072">
            <w:pPr>
              <w:pStyle w:val="TAL"/>
              <w:keepNext w:val="0"/>
              <w:rPr>
                <w:rFonts w:cs="Arial"/>
                <w:sz w:val="16"/>
                <w:szCs w:val="16"/>
              </w:rPr>
            </w:pPr>
            <w:r w:rsidRPr="003444A1">
              <w:rPr>
                <w:rFonts w:cs="Arial"/>
                <w:sz w:val="16"/>
                <w:szCs w:val="16"/>
              </w:rPr>
              <w:t>1440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E88436" w14:textId="77777777" w:rsidR="00BE2995" w:rsidRPr="003444A1" w:rsidRDefault="00BE2995"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24D114" w14:textId="77777777" w:rsidR="00BE2995" w:rsidRPr="003444A1" w:rsidRDefault="00BE2995" w:rsidP="00B47072">
            <w:pPr>
              <w:pStyle w:val="TAL"/>
              <w:keepNext w:val="0"/>
              <w:rPr>
                <w:rFonts w:cs="Arial"/>
                <w:sz w:val="16"/>
                <w:szCs w:val="16"/>
              </w:rPr>
            </w:pPr>
            <w:r w:rsidRPr="003444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875AE5B" w14:textId="77777777" w:rsidR="00BE2995" w:rsidRPr="003444A1" w:rsidRDefault="00BE2995" w:rsidP="00B47072">
            <w:pPr>
              <w:pStyle w:val="TAL"/>
              <w:keepNext w:val="0"/>
              <w:rPr>
                <w:noProof/>
                <w:sz w:val="16"/>
                <w:szCs w:val="16"/>
              </w:rPr>
            </w:pPr>
            <w:r w:rsidRPr="003444A1">
              <w:rPr>
                <w:noProof/>
                <w:sz w:val="16"/>
                <w:szCs w:val="16"/>
              </w:rPr>
              <w:t>Correction on TX carrier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5AE947A" w14:textId="77777777" w:rsidR="00BE2995" w:rsidRPr="003444A1" w:rsidRDefault="00BE2995" w:rsidP="00B47072">
            <w:pPr>
              <w:pStyle w:val="TAL"/>
              <w:keepNext w:val="0"/>
              <w:rPr>
                <w:rFonts w:cs="Arial"/>
                <w:sz w:val="16"/>
                <w:szCs w:val="16"/>
              </w:rPr>
            </w:pPr>
            <w:r w:rsidRPr="003444A1">
              <w:rPr>
                <w:rFonts w:cs="Arial"/>
                <w:sz w:val="16"/>
                <w:szCs w:val="16"/>
              </w:rPr>
              <w:t>15.6.0</w:t>
            </w:r>
          </w:p>
        </w:tc>
      </w:tr>
      <w:tr w:rsidR="003444A1" w:rsidRPr="003444A1" w14:paraId="18C8A877" w14:textId="77777777" w:rsidTr="00196268">
        <w:tc>
          <w:tcPr>
            <w:tcW w:w="800" w:type="dxa"/>
            <w:tcBorders>
              <w:top w:val="single" w:sz="6" w:space="0" w:color="auto"/>
              <w:left w:val="single" w:sz="12" w:space="0" w:color="auto"/>
              <w:bottom w:val="single" w:sz="6" w:space="0" w:color="auto"/>
              <w:right w:val="single" w:sz="6" w:space="0" w:color="auto"/>
            </w:tcBorders>
            <w:shd w:val="solid" w:color="FFFFFF" w:fill="auto"/>
          </w:tcPr>
          <w:p w14:paraId="1A00E1DA" w14:textId="77777777" w:rsidR="00BE2995" w:rsidRPr="003444A1" w:rsidRDefault="00BE299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E537C5" w14:textId="77777777" w:rsidR="00BE2995" w:rsidRPr="003444A1" w:rsidRDefault="00BE2995" w:rsidP="00BE2995">
            <w:pPr>
              <w:pStyle w:val="TAL"/>
              <w:keepNext w:val="0"/>
              <w:rPr>
                <w:rFonts w:cs="Arial"/>
                <w:sz w:val="16"/>
                <w:szCs w:val="16"/>
              </w:rPr>
            </w:pPr>
            <w:r w:rsidRPr="003444A1">
              <w:rPr>
                <w:rFonts w:cs="Arial"/>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9956A9" w14:textId="77777777" w:rsidR="00BE2995" w:rsidRPr="003444A1" w:rsidRDefault="00BE2995" w:rsidP="00B47072">
            <w:pPr>
              <w:pStyle w:val="TAL"/>
              <w:keepNext w:val="0"/>
              <w:rPr>
                <w:rFonts w:cs="Arial"/>
                <w:sz w:val="16"/>
                <w:szCs w:val="16"/>
              </w:rPr>
            </w:pPr>
            <w:r w:rsidRPr="003444A1">
              <w:rPr>
                <w:rFonts w:cs="Arial"/>
                <w:sz w:val="16"/>
                <w:szCs w:val="16"/>
              </w:rPr>
              <w:t>RP-191385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E5FEB" w14:textId="77777777" w:rsidR="00BE2995" w:rsidRPr="003444A1" w:rsidRDefault="00BE2995" w:rsidP="00B47072">
            <w:pPr>
              <w:pStyle w:val="TAL"/>
              <w:keepNext w:val="0"/>
              <w:rPr>
                <w:rFonts w:cs="Arial"/>
                <w:sz w:val="16"/>
                <w:szCs w:val="16"/>
              </w:rPr>
            </w:pPr>
            <w:r w:rsidRPr="003444A1">
              <w:rPr>
                <w:rFonts w:cs="Arial"/>
                <w:sz w:val="16"/>
                <w:szCs w:val="16"/>
              </w:rPr>
              <w:t>1441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D2A1FF" w14:textId="77777777" w:rsidR="00BE2995" w:rsidRPr="003444A1" w:rsidRDefault="00BE2995"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9D957E" w14:textId="77777777" w:rsidR="00BE2995" w:rsidRPr="003444A1" w:rsidRDefault="00BE2995" w:rsidP="00B47072">
            <w:pPr>
              <w:pStyle w:val="TAL"/>
              <w:keepNext w:val="0"/>
              <w:rPr>
                <w:rFonts w:cs="Arial"/>
                <w:sz w:val="16"/>
                <w:szCs w:val="16"/>
              </w:rPr>
            </w:pPr>
            <w:r w:rsidRPr="003444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07CE54F" w14:textId="77777777" w:rsidR="00BE2995" w:rsidRPr="003444A1" w:rsidRDefault="00BE2995" w:rsidP="00B47072">
            <w:pPr>
              <w:pStyle w:val="TAL"/>
              <w:keepNext w:val="0"/>
              <w:rPr>
                <w:noProof/>
                <w:sz w:val="16"/>
                <w:szCs w:val="16"/>
              </w:rPr>
            </w:pPr>
            <w:r w:rsidRPr="003444A1">
              <w:rPr>
                <w:noProof/>
                <w:sz w:val="16"/>
                <w:szCs w:val="16"/>
              </w:rPr>
              <w:t>Correction to DELTA_PREAMBLE for NPRACH resource format 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275B5B5" w14:textId="77777777" w:rsidR="00BE2995" w:rsidRPr="003444A1" w:rsidRDefault="00BE2995" w:rsidP="00B47072">
            <w:pPr>
              <w:pStyle w:val="TAL"/>
              <w:keepNext w:val="0"/>
              <w:rPr>
                <w:rFonts w:cs="Arial"/>
                <w:sz w:val="16"/>
                <w:szCs w:val="16"/>
              </w:rPr>
            </w:pPr>
            <w:r w:rsidRPr="003444A1">
              <w:rPr>
                <w:rFonts w:cs="Arial"/>
                <w:sz w:val="16"/>
                <w:szCs w:val="16"/>
              </w:rPr>
              <w:t>15.6.0</w:t>
            </w:r>
          </w:p>
        </w:tc>
      </w:tr>
      <w:tr w:rsidR="003444A1" w:rsidRPr="003444A1" w14:paraId="7719C306" w14:textId="77777777" w:rsidTr="00196268">
        <w:tc>
          <w:tcPr>
            <w:tcW w:w="800" w:type="dxa"/>
            <w:tcBorders>
              <w:top w:val="single" w:sz="6" w:space="0" w:color="auto"/>
              <w:left w:val="single" w:sz="12" w:space="0" w:color="auto"/>
              <w:bottom w:val="single" w:sz="6" w:space="0" w:color="auto"/>
              <w:right w:val="single" w:sz="6" w:space="0" w:color="auto"/>
            </w:tcBorders>
            <w:shd w:val="solid" w:color="FFFFFF" w:fill="auto"/>
          </w:tcPr>
          <w:p w14:paraId="64F38A2F" w14:textId="77777777" w:rsidR="0000175A" w:rsidRPr="003444A1" w:rsidRDefault="0000175A"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E092CAD" w14:textId="77777777" w:rsidR="0000175A" w:rsidRPr="003444A1" w:rsidRDefault="0000175A" w:rsidP="00BE2995">
            <w:pPr>
              <w:pStyle w:val="TAL"/>
              <w:keepNext w:val="0"/>
              <w:rPr>
                <w:rFonts w:cs="Arial"/>
                <w:sz w:val="16"/>
                <w:szCs w:val="16"/>
              </w:rPr>
            </w:pPr>
            <w:r w:rsidRPr="003444A1">
              <w:rPr>
                <w:rFonts w:cs="Arial"/>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03CF7F" w14:textId="77777777" w:rsidR="0000175A" w:rsidRPr="003444A1" w:rsidRDefault="0000175A" w:rsidP="00B47072">
            <w:pPr>
              <w:pStyle w:val="TAL"/>
              <w:keepNext w:val="0"/>
              <w:rPr>
                <w:rFonts w:cs="Arial"/>
                <w:sz w:val="16"/>
                <w:szCs w:val="16"/>
              </w:rPr>
            </w:pPr>
            <w:r w:rsidRPr="003444A1">
              <w:rPr>
                <w:rFonts w:cs="Arial"/>
                <w:sz w:val="16"/>
                <w:szCs w:val="16"/>
              </w:rPr>
              <w:t>RP-191385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C35A5" w14:textId="77777777" w:rsidR="0000175A" w:rsidRPr="003444A1" w:rsidRDefault="0000175A" w:rsidP="00B47072">
            <w:pPr>
              <w:pStyle w:val="TAL"/>
              <w:keepNext w:val="0"/>
              <w:rPr>
                <w:rFonts w:cs="Arial"/>
                <w:sz w:val="16"/>
                <w:szCs w:val="16"/>
              </w:rPr>
            </w:pPr>
            <w:r w:rsidRPr="003444A1">
              <w:rPr>
                <w:rFonts w:cs="Arial"/>
                <w:sz w:val="16"/>
                <w:szCs w:val="16"/>
              </w:rPr>
              <w:t>1442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E2D42F" w14:textId="77777777" w:rsidR="0000175A" w:rsidRPr="003444A1" w:rsidRDefault="0000175A"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2F2CF5D" w14:textId="77777777" w:rsidR="0000175A" w:rsidRPr="003444A1" w:rsidRDefault="0000175A" w:rsidP="00B47072">
            <w:pPr>
              <w:pStyle w:val="TAL"/>
              <w:keepNext w:val="0"/>
              <w:rPr>
                <w:rFonts w:cs="Arial"/>
                <w:sz w:val="16"/>
                <w:szCs w:val="16"/>
              </w:rPr>
            </w:pPr>
            <w:r w:rsidRPr="003444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809F6C7" w14:textId="77777777" w:rsidR="0000175A" w:rsidRPr="003444A1" w:rsidRDefault="0000175A" w:rsidP="00B47072">
            <w:pPr>
              <w:pStyle w:val="TAL"/>
              <w:keepNext w:val="0"/>
              <w:rPr>
                <w:noProof/>
                <w:sz w:val="16"/>
                <w:szCs w:val="16"/>
              </w:rPr>
            </w:pPr>
            <w:r w:rsidRPr="003444A1">
              <w:rPr>
                <w:noProof/>
                <w:sz w:val="16"/>
                <w:szCs w:val="16"/>
              </w:rPr>
              <w:t>Correction on resource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14D21E3" w14:textId="77777777" w:rsidR="0000175A" w:rsidRPr="003444A1" w:rsidRDefault="0000175A" w:rsidP="00B47072">
            <w:pPr>
              <w:pStyle w:val="TAL"/>
              <w:keepNext w:val="0"/>
              <w:rPr>
                <w:rFonts w:cs="Arial"/>
                <w:sz w:val="16"/>
                <w:szCs w:val="16"/>
              </w:rPr>
            </w:pPr>
            <w:r w:rsidRPr="003444A1">
              <w:rPr>
                <w:rFonts w:cs="Arial"/>
                <w:sz w:val="16"/>
                <w:szCs w:val="16"/>
              </w:rPr>
              <w:t>15.6.0</w:t>
            </w:r>
          </w:p>
        </w:tc>
      </w:tr>
      <w:tr w:rsidR="003444A1" w:rsidRPr="003444A1" w14:paraId="28BF4994" w14:textId="77777777" w:rsidTr="00196268">
        <w:tc>
          <w:tcPr>
            <w:tcW w:w="800" w:type="dxa"/>
            <w:tcBorders>
              <w:top w:val="single" w:sz="6" w:space="0" w:color="auto"/>
              <w:left w:val="single" w:sz="12" w:space="0" w:color="auto"/>
              <w:bottom w:val="single" w:sz="6" w:space="0" w:color="auto"/>
              <w:right w:val="single" w:sz="6" w:space="0" w:color="auto"/>
            </w:tcBorders>
            <w:shd w:val="solid" w:color="FFFFFF" w:fill="auto"/>
          </w:tcPr>
          <w:p w14:paraId="325BBAE9" w14:textId="77777777" w:rsidR="009D164F" w:rsidRPr="003444A1" w:rsidRDefault="009D164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41E4EB2" w14:textId="77777777" w:rsidR="009D164F" w:rsidRPr="003444A1" w:rsidRDefault="009D164F" w:rsidP="00BE2995">
            <w:pPr>
              <w:pStyle w:val="TAL"/>
              <w:keepNext w:val="0"/>
              <w:rPr>
                <w:rFonts w:cs="Arial"/>
                <w:sz w:val="16"/>
                <w:szCs w:val="16"/>
              </w:rPr>
            </w:pPr>
            <w:r w:rsidRPr="003444A1">
              <w:rPr>
                <w:rFonts w:cs="Arial"/>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BDB22C" w14:textId="77777777" w:rsidR="009D164F" w:rsidRPr="003444A1" w:rsidRDefault="009D164F" w:rsidP="00B47072">
            <w:pPr>
              <w:pStyle w:val="TAL"/>
              <w:keepNext w:val="0"/>
              <w:rPr>
                <w:rFonts w:cs="Arial"/>
                <w:sz w:val="16"/>
                <w:szCs w:val="16"/>
              </w:rPr>
            </w:pPr>
            <w:r w:rsidRPr="003444A1">
              <w:rPr>
                <w:rFonts w:cs="Arial"/>
                <w:sz w:val="16"/>
                <w:szCs w:val="16"/>
              </w:rPr>
              <w:t>RP-191382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68FB9B" w14:textId="77777777" w:rsidR="009D164F" w:rsidRPr="003444A1" w:rsidRDefault="009D164F" w:rsidP="00B47072">
            <w:pPr>
              <w:pStyle w:val="TAL"/>
              <w:keepNext w:val="0"/>
              <w:rPr>
                <w:rFonts w:cs="Arial"/>
                <w:sz w:val="16"/>
                <w:szCs w:val="16"/>
              </w:rPr>
            </w:pPr>
            <w:r w:rsidRPr="003444A1">
              <w:rPr>
                <w:rFonts w:cs="Arial"/>
                <w:sz w:val="16"/>
                <w:szCs w:val="16"/>
              </w:rPr>
              <w:t>1443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8936EF" w14:textId="77777777" w:rsidR="009D164F" w:rsidRPr="003444A1" w:rsidRDefault="009D164F" w:rsidP="00B47072">
            <w:pPr>
              <w:pStyle w:val="TAL"/>
              <w:keepNext w:val="0"/>
              <w:rPr>
                <w:rFonts w:cs="Arial"/>
                <w:sz w:val="16"/>
                <w:szCs w:val="16"/>
              </w:rPr>
            </w:pPr>
            <w:r w:rsidRPr="003444A1">
              <w:rPr>
                <w:rFonts w:cs="Arial"/>
                <w:sz w:val="16"/>
                <w:szCs w:val="16"/>
              </w:rPr>
              <w:t>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0D4F8F" w14:textId="77777777" w:rsidR="009D164F" w:rsidRPr="003444A1" w:rsidRDefault="009D164F" w:rsidP="00B47072">
            <w:pPr>
              <w:pStyle w:val="TAL"/>
              <w:keepNext w:val="0"/>
              <w:rPr>
                <w:rFonts w:cs="Arial"/>
                <w:sz w:val="16"/>
                <w:szCs w:val="16"/>
              </w:rPr>
            </w:pPr>
            <w:r w:rsidRPr="003444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B1E788" w14:textId="77777777" w:rsidR="009D164F" w:rsidRPr="003444A1" w:rsidRDefault="009D164F" w:rsidP="00B47072">
            <w:pPr>
              <w:pStyle w:val="TAL"/>
              <w:keepNext w:val="0"/>
              <w:rPr>
                <w:noProof/>
                <w:sz w:val="16"/>
                <w:szCs w:val="16"/>
              </w:rPr>
            </w:pPr>
            <w:r w:rsidRPr="003444A1">
              <w:rPr>
                <w:noProof/>
                <w:sz w:val="16"/>
                <w:szCs w:val="16"/>
              </w:rPr>
              <w:t>Correction to Minimum Length of DL and UL HARQ RTT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70C2A4A" w14:textId="77777777" w:rsidR="009D164F" w:rsidRPr="003444A1" w:rsidRDefault="009D164F" w:rsidP="00B47072">
            <w:pPr>
              <w:pStyle w:val="TAL"/>
              <w:keepNext w:val="0"/>
              <w:rPr>
                <w:rFonts w:cs="Arial"/>
                <w:sz w:val="16"/>
                <w:szCs w:val="16"/>
              </w:rPr>
            </w:pPr>
            <w:r w:rsidRPr="003444A1">
              <w:rPr>
                <w:rFonts w:cs="Arial"/>
                <w:sz w:val="16"/>
                <w:szCs w:val="16"/>
              </w:rPr>
              <w:t>15.6.0</w:t>
            </w:r>
          </w:p>
        </w:tc>
      </w:tr>
      <w:tr w:rsidR="003444A1" w:rsidRPr="003444A1" w14:paraId="3C298E02" w14:textId="77777777" w:rsidTr="00196268">
        <w:tc>
          <w:tcPr>
            <w:tcW w:w="800" w:type="dxa"/>
            <w:tcBorders>
              <w:top w:val="single" w:sz="6" w:space="0" w:color="auto"/>
              <w:left w:val="single" w:sz="12" w:space="0" w:color="auto"/>
              <w:bottom w:val="single" w:sz="6" w:space="0" w:color="auto"/>
              <w:right w:val="single" w:sz="6" w:space="0" w:color="auto"/>
            </w:tcBorders>
            <w:shd w:val="solid" w:color="FFFFFF" w:fill="auto"/>
          </w:tcPr>
          <w:p w14:paraId="4D766D6F" w14:textId="77777777" w:rsidR="00A822F5" w:rsidRPr="003444A1" w:rsidRDefault="00A822F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3511DC7" w14:textId="77777777" w:rsidR="00A822F5" w:rsidRPr="003444A1" w:rsidRDefault="00A822F5" w:rsidP="00BE2995">
            <w:pPr>
              <w:pStyle w:val="TAL"/>
              <w:keepNext w:val="0"/>
              <w:rPr>
                <w:rFonts w:cs="Arial"/>
                <w:sz w:val="16"/>
                <w:szCs w:val="16"/>
              </w:rPr>
            </w:pPr>
            <w:r w:rsidRPr="003444A1">
              <w:rPr>
                <w:rFonts w:cs="Arial"/>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F04F0E" w14:textId="77777777" w:rsidR="00A822F5" w:rsidRPr="003444A1" w:rsidRDefault="00A822F5" w:rsidP="00B47072">
            <w:pPr>
              <w:pStyle w:val="TAL"/>
              <w:keepNext w:val="0"/>
              <w:rPr>
                <w:rFonts w:cs="Arial"/>
                <w:sz w:val="16"/>
                <w:szCs w:val="16"/>
              </w:rPr>
            </w:pPr>
            <w:r w:rsidRPr="003444A1">
              <w:rPr>
                <w:rFonts w:cs="Arial"/>
                <w:sz w:val="16"/>
                <w:szCs w:val="16"/>
              </w:rPr>
              <w:t>RP-191384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5BE47" w14:textId="77777777" w:rsidR="00A822F5" w:rsidRPr="003444A1" w:rsidRDefault="00A822F5" w:rsidP="00B47072">
            <w:pPr>
              <w:pStyle w:val="TAL"/>
              <w:keepNext w:val="0"/>
              <w:rPr>
                <w:rFonts w:cs="Arial"/>
                <w:sz w:val="16"/>
                <w:szCs w:val="16"/>
              </w:rPr>
            </w:pPr>
            <w:r w:rsidRPr="003444A1">
              <w:rPr>
                <w:rFonts w:cs="Arial"/>
                <w:sz w:val="16"/>
                <w:szCs w:val="16"/>
              </w:rPr>
              <w:t>1446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317CBD" w14:textId="77777777" w:rsidR="00A822F5" w:rsidRPr="003444A1" w:rsidRDefault="00A822F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98B3B6B" w14:textId="77777777" w:rsidR="00A822F5" w:rsidRPr="003444A1" w:rsidRDefault="00A822F5" w:rsidP="00B47072">
            <w:pPr>
              <w:pStyle w:val="TAL"/>
              <w:keepNext w:val="0"/>
              <w:rPr>
                <w:rFonts w:cs="Arial"/>
                <w:sz w:val="16"/>
                <w:szCs w:val="16"/>
              </w:rPr>
            </w:pPr>
            <w:r w:rsidRPr="003444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D737321" w14:textId="77777777" w:rsidR="00A822F5" w:rsidRPr="003444A1" w:rsidRDefault="00A822F5" w:rsidP="00B47072">
            <w:pPr>
              <w:pStyle w:val="TAL"/>
              <w:keepNext w:val="0"/>
              <w:rPr>
                <w:noProof/>
                <w:sz w:val="16"/>
                <w:szCs w:val="16"/>
              </w:rPr>
            </w:pPr>
            <w:r w:rsidRPr="003444A1">
              <w:rPr>
                <w:noProof/>
                <w:sz w:val="16"/>
                <w:szCs w:val="16"/>
              </w:rPr>
              <w:t>Correction on Random Access Preamble groups for EDT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1148B1B" w14:textId="77777777" w:rsidR="00A822F5" w:rsidRPr="003444A1" w:rsidRDefault="00A822F5" w:rsidP="00B47072">
            <w:pPr>
              <w:pStyle w:val="TAL"/>
              <w:keepNext w:val="0"/>
              <w:rPr>
                <w:rFonts w:cs="Arial"/>
                <w:sz w:val="16"/>
                <w:szCs w:val="16"/>
              </w:rPr>
            </w:pPr>
            <w:r w:rsidRPr="003444A1">
              <w:rPr>
                <w:rFonts w:cs="Arial"/>
                <w:sz w:val="16"/>
                <w:szCs w:val="16"/>
              </w:rPr>
              <w:t>15.6.0</w:t>
            </w:r>
          </w:p>
        </w:tc>
      </w:tr>
      <w:tr w:rsidR="003444A1" w:rsidRPr="003444A1" w14:paraId="5209B5D3" w14:textId="77777777" w:rsidTr="00196268">
        <w:tc>
          <w:tcPr>
            <w:tcW w:w="800" w:type="dxa"/>
            <w:tcBorders>
              <w:top w:val="single" w:sz="6" w:space="0" w:color="auto"/>
              <w:left w:val="single" w:sz="12" w:space="0" w:color="auto"/>
              <w:bottom w:val="single" w:sz="6" w:space="0" w:color="auto"/>
              <w:right w:val="single" w:sz="6" w:space="0" w:color="auto"/>
            </w:tcBorders>
            <w:shd w:val="solid" w:color="FFFFFF" w:fill="auto"/>
          </w:tcPr>
          <w:p w14:paraId="2139BEAA" w14:textId="77777777" w:rsidR="00612364" w:rsidRPr="003444A1" w:rsidRDefault="0061236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F5454BA" w14:textId="77777777" w:rsidR="00612364" w:rsidRPr="003444A1" w:rsidRDefault="00612364" w:rsidP="00BE2995">
            <w:pPr>
              <w:pStyle w:val="TAL"/>
              <w:keepNext w:val="0"/>
              <w:rPr>
                <w:rFonts w:cs="Arial"/>
                <w:sz w:val="16"/>
                <w:szCs w:val="16"/>
              </w:rPr>
            </w:pPr>
            <w:r w:rsidRPr="003444A1">
              <w:rPr>
                <w:rFonts w:cs="Arial"/>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433CAA" w14:textId="77777777" w:rsidR="00612364" w:rsidRPr="003444A1" w:rsidRDefault="00612364" w:rsidP="00B47072">
            <w:pPr>
              <w:pStyle w:val="TAL"/>
              <w:keepNext w:val="0"/>
              <w:rPr>
                <w:rFonts w:cs="Arial"/>
                <w:sz w:val="16"/>
                <w:szCs w:val="16"/>
              </w:rPr>
            </w:pPr>
            <w:r w:rsidRPr="003444A1">
              <w:rPr>
                <w:rFonts w:cs="Arial"/>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AF81C" w14:textId="77777777" w:rsidR="00612364" w:rsidRPr="003444A1" w:rsidRDefault="00612364" w:rsidP="00B47072">
            <w:pPr>
              <w:pStyle w:val="TAL"/>
              <w:keepNext w:val="0"/>
              <w:rPr>
                <w:rFonts w:cs="Arial"/>
                <w:sz w:val="16"/>
                <w:szCs w:val="16"/>
              </w:rPr>
            </w:pPr>
            <w:r w:rsidRPr="003444A1">
              <w:rPr>
                <w:rFonts w:cs="Arial"/>
                <w:sz w:val="16"/>
                <w:szCs w:val="16"/>
              </w:rPr>
              <w:t>1447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8D2669" w14:textId="77777777" w:rsidR="00612364" w:rsidRPr="003444A1" w:rsidRDefault="00612364"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07549F" w14:textId="77777777" w:rsidR="00612364" w:rsidRPr="003444A1" w:rsidRDefault="00612364" w:rsidP="00B47072">
            <w:pPr>
              <w:pStyle w:val="TAL"/>
              <w:keepNext w:val="0"/>
              <w:rPr>
                <w:rFonts w:cs="Arial"/>
                <w:sz w:val="16"/>
                <w:szCs w:val="16"/>
              </w:rPr>
            </w:pPr>
            <w:r w:rsidRPr="003444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D4646BB" w14:textId="77777777" w:rsidR="00612364" w:rsidRPr="003444A1" w:rsidRDefault="00612364" w:rsidP="00B47072">
            <w:pPr>
              <w:pStyle w:val="TAL"/>
              <w:keepNext w:val="0"/>
              <w:rPr>
                <w:noProof/>
                <w:sz w:val="16"/>
                <w:szCs w:val="16"/>
              </w:rPr>
            </w:pPr>
            <w:r w:rsidRPr="003444A1">
              <w:rPr>
                <w:noProof/>
                <w:sz w:val="16"/>
                <w:szCs w:val="16"/>
              </w:rPr>
              <w:t>Correction on PHR for late drop</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C144E3A" w14:textId="77777777" w:rsidR="00612364" w:rsidRPr="003444A1" w:rsidRDefault="00612364" w:rsidP="00B47072">
            <w:pPr>
              <w:pStyle w:val="TAL"/>
              <w:keepNext w:val="0"/>
              <w:rPr>
                <w:rFonts w:cs="Arial"/>
                <w:sz w:val="16"/>
                <w:szCs w:val="16"/>
              </w:rPr>
            </w:pPr>
            <w:r w:rsidRPr="003444A1">
              <w:rPr>
                <w:rFonts w:cs="Arial"/>
                <w:sz w:val="16"/>
                <w:szCs w:val="16"/>
              </w:rPr>
              <w:t>15.6.0</w:t>
            </w:r>
          </w:p>
        </w:tc>
      </w:tr>
      <w:tr w:rsidR="003444A1" w:rsidRPr="003444A1" w14:paraId="261B0CDE" w14:textId="77777777" w:rsidTr="00196268">
        <w:tc>
          <w:tcPr>
            <w:tcW w:w="800" w:type="dxa"/>
            <w:tcBorders>
              <w:top w:val="single" w:sz="6" w:space="0" w:color="auto"/>
              <w:left w:val="single" w:sz="12" w:space="0" w:color="auto"/>
              <w:bottom w:val="single" w:sz="6" w:space="0" w:color="auto"/>
              <w:right w:val="single" w:sz="6" w:space="0" w:color="auto"/>
            </w:tcBorders>
            <w:shd w:val="solid" w:color="FFFFFF" w:fill="auto"/>
          </w:tcPr>
          <w:p w14:paraId="599146AD" w14:textId="77777777" w:rsidR="00D076E7" w:rsidRPr="003444A1" w:rsidRDefault="00D076E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55151AF" w14:textId="77777777" w:rsidR="00D076E7" w:rsidRPr="003444A1" w:rsidRDefault="00D076E7" w:rsidP="00BE2995">
            <w:pPr>
              <w:pStyle w:val="TAL"/>
              <w:keepNext w:val="0"/>
              <w:rPr>
                <w:rFonts w:cs="Arial"/>
                <w:sz w:val="16"/>
                <w:szCs w:val="16"/>
              </w:rPr>
            </w:pPr>
            <w:r w:rsidRPr="003444A1">
              <w:rPr>
                <w:rFonts w:cs="Arial"/>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B78390" w14:textId="77777777" w:rsidR="00D076E7" w:rsidRPr="003444A1" w:rsidRDefault="00D076E7" w:rsidP="00B47072">
            <w:pPr>
              <w:pStyle w:val="TAL"/>
              <w:keepNext w:val="0"/>
              <w:rPr>
                <w:rFonts w:cs="Arial"/>
                <w:sz w:val="16"/>
                <w:szCs w:val="16"/>
              </w:rPr>
            </w:pPr>
            <w:r w:rsidRPr="003444A1">
              <w:rPr>
                <w:rFonts w:cs="Arial"/>
                <w:sz w:val="16"/>
                <w:szCs w:val="16"/>
              </w:rPr>
              <w:t>RP-191385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3EEEC0" w14:textId="77777777" w:rsidR="00D076E7" w:rsidRPr="003444A1" w:rsidRDefault="00D076E7" w:rsidP="00B47072">
            <w:pPr>
              <w:pStyle w:val="TAL"/>
              <w:keepNext w:val="0"/>
              <w:rPr>
                <w:rFonts w:cs="Arial"/>
                <w:sz w:val="16"/>
                <w:szCs w:val="16"/>
              </w:rPr>
            </w:pPr>
            <w:r w:rsidRPr="003444A1">
              <w:rPr>
                <w:rFonts w:cs="Arial"/>
                <w:sz w:val="16"/>
                <w:szCs w:val="16"/>
              </w:rPr>
              <w:t>1450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5A0181" w14:textId="77777777" w:rsidR="00D076E7" w:rsidRPr="003444A1" w:rsidRDefault="00D076E7"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6F8B630" w14:textId="77777777" w:rsidR="00D076E7" w:rsidRPr="003444A1" w:rsidRDefault="00D076E7" w:rsidP="00B47072">
            <w:pPr>
              <w:pStyle w:val="TAL"/>
              <w:keepNext w:val="0"/>
              <w:rPr>
                <w:rFonts w:cs="Arial"/>
                <w:sz w:val="16"/>
                <w:szCs w:val="16"/>
              </w:rPr>
            </w:pPr>
            <w:r w:rsidRPr="003444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E7220E2" w14:textId="77777777" w:rsidR="00D076E7" w:rsidRPr="003444A1" w:rsidRDefault="00D076E7" w:rsidP="00B47072">
            <w:pPr>
              <w:pStyle w:val="TAL"/>
              <w:keepNext w:val="0"/>
              <w:rPr>
                <w:noProof/>
                <w:sz w:val="16"/>
                <w:szCs w:val="16"/>
              </w:rPr>
            </w:pPr>
            <w:r w:rsidRPr="003444A1">
              <w:rPr>
                <w:noProof/>
                <w:sz w:val="16"/>
                <w:szCs w:val="16"/>
              </w:rPr>
              <w:t>Clarification of Length field for DPR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B6468F4" w14:textId="77777777" w:rsidR="00D076E7" w:rsidRPr="003444A1" w:rsidRDefault="00D076E7" w:rsidP="00B47072">
            <w:pPr>
              <w:pStyle w:val="TAL"/>
              <w:keepNext w:val="0"/>
              <w:rPr>
                <w:rFonts w:cs="Arial"/>
                <w:sz w:val="16"/>
                <w:szCs w:val="16"/>
              </w:rPr>
            </w:pPr>
            <w:r w:rsidRPr="003444A1">
              <w:rPr>
                <w:rFonts w:cs="Arial"/>
                <w:sz w:val="16"/>
                <w:szCs w:val="16"/>
              </w:rPr>
              <w:t>15.6.0</w:t>
            </w:r>
          </w:p>
        </w:tc>
      </w:tr>
      <w:tr w:rsidR="003444A1" w:rsidRPr="003444A1" w14:paraId="03F9CC3D" w14:textId="77777777" w:rsidTr="00D03F86">
        <w:tc>
          <w:tcPr>
            <w:tcW w:w="800" w:type="dxa"/>
            <w:tcBorders>
              <w:top w:val="single" w:sz="6" w:space="0" w:color="auto"/>
              <w:left w:val="single" w:sz="12" w:space="0" w:color="auto"/>
              <w:bottom w:val="single" w:sz="6" w:space="0" w:color="auto"/>
              <w:right w:val="single" w:sz="6" w:space="0" w:color="auto"/>
            </w:tcBorders>
            <w:shd w:val="solid" w:color="FFFFFF" w:fill="auto"/>
          </w:tcPr>
          <w:p w14:paraId="76C96B46" w14:textId="77777777" w:rsidR="00350251" w:rsidRPr="003444A1" w:rsidRDefault="00350251"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8255956" w14:textId="77777777" w:rsidR="00350251" w:rsidRPr="003444A1" w:rsidRDefault="00350251" w:rsidP="00BE2995">
            <w:pPr>
              <w:pStyle w:val="TAL"/>
              <w:keepNext w:val="0"/>
              <w:rPr>
                <w:rFonts w:cs="Arial"/>
                <w:sz w:val="16"/>
                <w:szCs w:val="16"/>
              </w:rPr>
            </w:pPr>
            <w:r w:rsidRPr="003444A1">
              <w:rPr>
                <w:rFonts w:cs="Arial"/>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E10A4A" w14:textId="77777777" w:rsidR="00350251" w:rsidRPr="003444A1" w:rsidRDefault="00350251" w:rsidP="00B47072">
            <w:pPr>
              <w:pStyle w:val="TAL"/>
              <w:keepNext w:val="0"/>
              <w:rPr>
                <w:rFonts w:cs="Arial"/>
                <w:sz w:val="16"/>
                <w:szCs w:val="16"/>
              </w:rPr>
            </w:pPr>
            <w:r w:rsidRPr="003444A1">
              <w:rPr>
                <w:rFonts w:cs="Arial"/>
                <w:sz w:val="16"/>
                <w:szCs w:val="16"/>
              </w:rPr>
              <w:t>RP-191383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48EC0" w14:textId="77777777" w:rsidR="00350251" w:rsidRPr="003444A1" w:rsidRDefault="00350251" w:rsidP="00B47072">
            <w:pPr>
              <w:pStyle w:val="TAL"/>
              <w:keepNext w:val="0"/>
              <w:rPr>
                <w:rFonts w:cs="Arial"/>
                <w:sz w:val="16"/>
                <w:szCs w:val="16"/>
              </w:rPr>
            </w:pPr>
            <w:r w:rsidRPr="003444A1">
              <w:rPr>
                <w:rFonts w:cs="Arial"/>
                <w:sz w:val="16"/>
                <w:szCs w:val="16"/>
              </w:rPr>
              <w:t>1452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F53BBC" w14:textId="77777777" w:rsidR="00350251" w:rsidRPr="003444A1" w:rsidRDefault="00350251"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40168EC" w14:textId="77777777" w:rsidR="00350251" w:rsidRPr="003444A1" w:rsidRDefault="00350251" w:rsidP="00B47072">
            <w:pPr>
              <w:pStyle w:val="TAL"/>
              <w:keepNext w:val="0"/>
              <w:rPr>
                <w:rFonts w:cs="Arial"/>
                <w:sz w:val="16"/>
                <w:szCs w:val="16"/>
              </w:rPr>
            </w:pPr>
            <w:r w:rsidRPr="003444A1">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5230678" w14:textId="77777777" w:rsidR="00350251" w:rsidRPr="003444A1" w:rsidRDefault="00350251" w:rsidP="00B47072">
            <w:pPr>
              <w:pStyle w:val="TAL"/>
              <w:keepNext w:val="0"/>
              <w:rPr>
                <w:noProof/>
                <w:sz w:val="16"/>
                <w:szCs w:val="16"/>
              </w:rPr>
            </w:pPr>
            <w:r w:rsidRPr="003444A1">
              <w:rPr>
                <w:noProof/>
                <w:sz w:val="16"/>
                <w:szCs w:val="16"/>
              </w:rPr>
              <w:t>Clarification of configured carrier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BBBF02D" w14:textId="77777777" w:rsidR="00350251" w:rsidRPr="003444A1" w:rsidRDefault="00350251" w:rsidP="00B47072">
            <w:pPr>
              <w:pStyle w:val="TAL"/>
              <w:keepNext w:val="0"/>
              <w:rPr>
                <w:rFonts w:cs="Arial"/>
                <w:sz w:val="16"/>
                <w:szCs w:val="16"/>
              </w:rPr>
            </w:pPr>
            <w:r w:rsidRPr="003444A1">
              <w:rPr>
                <w:rFonts w:cs="Arial"/>
                <w:sz w:val="16"/>
                <w:szCs w:val="16"/>
              </w:rPr>
              <w:t>15.6.0</w:t>
            </w:r>
          </w:p>
        </w:tc>
      </w:tr>
      <w:tr w:rsidR="003444A1" w:rsidRPr="003444A1" w14:paraId="78209EB6" w14:textId="77777777" w:rsidTr="00F2361D">
        <w:tc>
          <w:tcPr>
            <w:tcW w:w="800" w:type="dxa"/>
            <w:tcBorders>
              <w:top w:val="single" w:sz="6" w:space="0" w:color="auto"/>
              <w:left w:val="single" w:sz="12" w:space="0" w:color="auto"/>
              <w:bottom w:val="single" w:sz="6" w:space="0" w:color="auto"/>
              <w:right w:val="single" w:sz="6" w:space="0" w:color="auto"/>
            </w:tcBorders>
            <w:shd w:val="solid" w:color="FFFFFF" w:fill="auto"/>
          </w:tcPr>
          <w:p w14:paraId="211CE421" w14:textId="77777777" w:rsidR="00CC466B" w:rsidRPr="003444A1" w:rsidRDefault="005A1BDC" w:rsidP="00B47072">
            <w:pPr>
              <w:pStyle w:val="TAL"/>
              <w:keepNext w:val="0"/>
              <w:rPr>
                <w:rFonts w:cs="Arial"/>
                <w:sz w:val="16"/>
                <w:szCs w:val="16"/>
              </w:rPr>
            </w:pPr>
            <w:r w:rsidRPr="003444A1">
              <w:rPr>
                <w:rFonts w:cs="Arial"/>
                <w:sz w:val="16"/>
                <w:szCs w:val="16"/>
              </w:rPr>
              <w:t>2019-09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6880A8" w14:textId="77777777" w:rsidR="00CC466B" w:rsidRPr="003444A1" w:rsidRDefault="005A1BDC" w:rsidP="00BE2995">
            <w:pPr>
              <w:pStyle w:val="TAL"/>
              <w:keepNext w:val="0"/>
              <w:rPr>
                <w:rFonts w:cs="Arial"/>
                <w:sz w:val="16"/>
                <w:szCs w:val="16"/>
              </w:rPr>
            </w:pPr>
            <w:r w:rsidRPr="003444A1">
              <w:rPr>
                <w:rFonts w:cs="Arial"/>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1C8F7E" w14:textId="77777777" w:rsidR="00CC466B" w:rsidRPr="003444A1" w:rsidRDefault="005A1BDC" w:rsidP="00B47072">
            <w:pPr>
              <w:pStyle w:val="TAL"/>
              <w:keepNext w:val="0"/>
              <w:rPr>
                <w:rFonts w:cs="Arial"/>
                <w:sz w:val="16"/>
                <w:szCs w:val="16"/>
              </w:rPr>
            </w:pPr>
            <w:r w:rsidRPr="003444A1">
              <w:rPr>
                <w:rFonts w:cs="Arial"/>
                <w:sz w:val="16"/>
                <w:szCs w:val="16"/>
              </w:rPr>
              <w:t>RP-192198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97BF6" w14:textId="77777777" w:rsidR="00CC466B" w:rsidRPr="003444A1" w:rsidRDefault="005A1BDC" w:rsidP="00B47072">
            <w:pPr>
              <w:pStyle w:val="TAL"/>
              <w:keepNext w:val="0"/>
              <w:rPr>
                <w:rFonts w:cs="Arial"/>
                <w:sz w:val="16"/>
                <w:szCs w:val="16"/>
              </w:rPr>
            </w:pPr>
            <w:r w:rsidRPr="003444A1">
              <w:rPr>
                <w:rFonts w:cs="Arial"/>
                <w:sz w:val="16"/>
                <w:szCs w:val="16"/>
              </w:rPr>
              <w:t>1453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D56623" w14:textId="77777777" w:rsidR="00CC466B" w:rsidRPr="003444A1" w:rsidRDefault="005A1BDC"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BBFF72" w14:textId="77777777" w:rsidR="00CC466B" w:rsidRPr="003444A1" w:rsidRDefault="005A1BDC" w:rsidP="00B47072">
            <w:pPr>
              <w:pStyle w:val="TAL"/>
              <w:keepNext w:val="0"/>
              <w:rPr>
                <w:rFonts w:cs="Arial"/>
                <w:sz w:val="16"/>
                <w:szCs w:val="16"/>
              </w:rPr>
            </w:pPr>
            <w:r w:rsidRPr="003444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8436AC4" w14:textId="77777777" w:rsidR="00CC466B" w:rsidRPr="003444A1" w:rsidRDefault="005A1BDC" w:rsidP="00B47072">
            <w:pPr>
              <w:pStyle w:val="TAL"/>
              <w:keepNext w:val="0"/>
              <w:rPr>
                <w:noProof/>
                <w:sz w:val="16"/>
                <w:szCs w:val="16"/>
              </w:rPr>
            </w:pPr>
            <w:r w:rsidRPr="003444A1">
              <w:rPr>
                <w:noProof/>
                <w:sz w:val="16"/>
                <w:szCs w:val="16"/>
              </w:rPr>
              <w:t>Normative Annex of CRs Containing Early Implementable Features and Corrections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D63C8F0" w14:textId="77777777" w:rsidR="00CC466B" w:rsidRPr="003444A1" w:rsidRDefault="005A1BDC" w:rsidP="00B47072">
            <w:pPr>
              <w:pStyle w:val="TAL"/>
              <w:keepNext w:val="0"/>
              <w:rPr>
                <w:rFonts w:cs="Arial"/>
                <w:sz w:val="16"/>
                <w:szCs w:val="16"/>
              </w:rPr>
            </w:pPr>
            <w:r w:rsidRPr="003444A1">
              <w:rPr>
                <w:rFonts w:cs="Arial"/>
                <w:sz w:val="16"/>
                <w:szCs w:val="16"/>
              </w:rPr>
              <w:t>15.7.0</w:t>
            </w:r>
          </w:p>
        </w:tc>
      </w:tr>
      <w:tr w:rsidR="003444A1" w:rsidRPr="003444A1" w14:paraId="1CABA81E" w14:textId="77777777" w:rsidTr="00132583">
        <w:tc>
          <w:tcPr>
            <w:tcW w:w="800" w:type="dxa"/>
            <w:tcBorders>
              <w:top w:val="single" w:sz="6" w:space="0" w:color="auto"/>
              <w:left w:val="single" w:sz="12" w:space="0" w:color="auto"/>
              <w:bottom w:val="single" w:sz="6" w:space="0" w:color="auto"/>
              <w:right w:val="single" w:sz="6" w:space="0" w:color="auto"/>
            </w:tcBorders>
            <w:shd w:val="solid" w:color="FFFFFF" w:fill="auto"/>
          </w:tcPr>
          <w:p w14:paraId="1675B251" w14:textId="77777777" w:rsidR="002862DA" w:rsidRPr="003444A1" w:rsidRDefault="002862DA" w:rsidP="00B47072">
            <w:pPr>
              <w:pStyle w:val="TAL"/>
              <w:keepNext w:val="0"/>
              <w:rPr>
                <w:rFonts w:cs="Arial"/>
                <w:sz w:val="16"/>
                <w:szCs w:val="16"/>
              </w:rPr>
            </w:pPr>
            <w:r w:rsidRPr="003444A1">
              <w:rPr>
                <w:rFonts w:cs="Arial"/>
                <w:sz w:val="16"/>
                <w:szCs w:val="16"/>
              </w:rPr>
              <w:t>2019-12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C468D31" w14:textId="77777777" w:rsidR="002862DA" w:rsidRPr="003444A1" w:rsidRDefault="002862DA" w:rsidP="00BE2995">
            <w:pPr>
              <w:pStyle w:val="TAL"/>
              <w:keepNext w:val="0"/>
              <w:rPr>
                <w:rFonts w:cs="Arial"/>
                <w:sz w:val="16"/>
                <w:szCs w:val="16"/>
              </w:rPr>
            </w:pPr>
            <w:r w:rsidRPr="003444A1">
              <w:rPr>
                <w:rFonts w:cs="Arial"/>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A35A61" w14:textId="77777777" w:rsidR="002862DA" w:rsidRPr="003444A1" w:rsidRDefault="002862DA" w:rsidP="00B47072">
            <w:pPr>
              <w:pStyle w:val="TAL"/>
              <w:keepNext w:val="0"/>
              <w:rPr>
                <w:rFonts w:cs="Arial"/>
                <w:sz w:val="16"/>
                <w:szCs w:val="16"/>
              </w:rPr>
            </w:pPr>
            <w:r w:rsidRPr="003444A1">
              <w:rPr>
                <w:rFonts w:cs="Arial"/>
                <w:sz w:val="16"/>
                <w:szCs w:val="16"/>
              </w:rPr>
              <w:t>RP-192940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F2351" w14:textId="77777777" w:rsidR="002862DA" w:rsidRPr="003444A1" w:rsidRDefault="002862DA" w:rsidP="00B47072">
            <w:pPr>
              <w:pStyle w:val="TAL"/>
              <w:keepNext w:val="0"/>
              <w:rPr>
                <w:rFonts w:cs="Arial"/>
                <w:sz w:val="16"/>
                <w:szCs w:val="16"/>
              </w:rPr>
            </w:pPr>
            <w:r w:rsidRPr="003444A1">
              <w:rPr>
                <w:rFonts w:cs="Arial"/>
                <w:sz w:val="16"/>
                <w:szCs w:val="16"/>
              </w:rPr>
              <w:t>1457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8A9971" w14:textId="77777777" w:rsidR="002862DA" w:rsidRPr="003444A1" w:rsidRDefault="002862DA" w:rsidP="00B47072">
            <w:pPr>
              <w:pStyle w:val="TAL"/>
              <w:keepNext w:val="0"/>
              <w:rPr>
                <w:rFonts w:cs="Arial"/>
                <w:sz w:val="16"/>
                <w:szCs w:val="16"/>
              </w:rPr>
            </w:pPr>
            <w:r w:rsidRPr="003444A1">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B2D54AD" w14:textId="77777777" w:rsidR="002862DA" w:rsidRPr="003444A1" w:rsidRDefault="002862DA" w:rsidP="00B47072">
            <w:pPr>
              <w:pStyle w:val="TAL"/>
              <w:keepNext w:val="0"/>
              <w:rPr>
                <w:rFonts w:cs="Arial"/>
                <w:sz w:val="16"/>
                <w:szCs w:val="16"/>
              </w:rPr>
            </w:pPr>
            <w:r w:rsidRPr="003444A1">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5163569" w14:textId="77777777" w:rsidR="002862DA" w:rsidRPr="003444A1" w:rsidRDefault="002862DA" w:rsidP="00B47072">
            <w:pPr>
              <w:pStyle w:val="TAL"/>
              <w:keepNext w:val="0"/>
              <w:rPr>
                <w:noProof/>
                <w:sz w:val="16"/>
                <w:szCs w:val="16"/>
              </w:rPr>
            </w:pPr>
            <w:r w:rsidRPr="003444A1">
              <w:rPr>
                <w:noProof/>
                <w:sz w:val="16"/>
                <w:szCs w:val="16"/>
              </w:rPr>
              <w:t>Clarification on RA and Msg3 with PUSCH Enhancements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00BB857" w14:textId="77777777" w:rsidR="002862DA" w:rsidRPr="003444A1" w:rsidRDefault="002862DA" w:rsidP="00B47072">
            <w:pPr>
              <w:pStyle w:val="TAL"/>
              <w:keepNext w:val="0"/>
              <w:rPr>
                <w:rFonts w:cs="Arial"/>
                <w:sz w:val="16"/>
                <w:szCs w:val="16"/>
              </w:rPr>
            </w:pPr>
            <w:r w:rsidRPr="003444A1">
              <w:rPr>
                <w:rFonts w:cs="Arial"/>
                <w:sz w:val="16"/>
                <w:szCs w:val="16"/>
              </w:rPr>
              <w:t>15.8.0</w:t>
            </w:r>
          </w:p>
        </w:tc>
      </w:tr>
      <w:tr w:rsidR="003444A1" w:rsidRPr="003444A1" w14:paraId="22922A0C" w14:textId="77777777" w:rsidTr="0013273E">
        <w:tc>
          <w:tcPr>
            <w:tcW w:w="800" w:type="dxa"/>
            <w:tcBorders>
              <w:top w:val="single" w:sz="6" w:space="0" w:color="auto"/>
              <w:left w:val="single" w:sz="12" w:space="0" w:color="auto"/>
              <w:bottom w:val="single" w:sz="6" w:space="0" w:color="auto"/>
              <w:right w:val="single" w:sz="6" w:space="0" w:color="auto"/>
            </w:tcBorders>
            <w:shd w:val="solid" w:color="FFFFFF" w:fill="auto"/>
          </w:tcPr>
          <w:p w14:paraId="005D3775" w14:textId="77777777" w:rsidR="00132583" w:rsidRPr="003444A1" w:rsidRDefault="0013258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3252B98" w14:textId="77777777" w:rsidR="00132583" w:rsidRPr="003444A1" w:rsidRDefault="00132583" w:rsidP="00BE2995">
            <w:pPr>
              <w:pStyle w:val="TAL"/>
              <w:keepNext w:val="0"/>
              <w:rPr>
                <w:rFonts w:cs="Arial"/>
                <w:sz w:val="16"/>
                <w:szCs w:val="16"/>
              </w:rPr>
            </w:pPr>
            <w:r w:rsidRPr="003444A1">
              <w:rPr>
                <w:rFonts w:cs="Arial"/>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62084" w14:textId="77777777" w:rsidR="00132583" w:rsidRPr="003444A1" w:rsidRDefault="00132583" w:rsidP="00B47072">
            <w:pPr>
              <w:pStyle w:val="TAL"/>
              <w:keepNext w:val="0"/>
              <w:rPr>
                <w:rFonts w:cs="Arial"/>
                <w:sz w:val="16"/>
                <w:szCs w:val="16"/>
              </w:rPr>
            </w:pPr>
            <w:r w:rsidRPr="003444A1">
              <w:rPr>
                <w:rFonts w:cs="Arial"/>
                <w:sz w:val="16"/>
                <w:szCs w:val="16"/>
              </w:rPr>
              <w:t>RP-192941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A35EF" w14:textId="77777777" w:rsidR="00132583" w:rsidRPr="003444A1" w:rsidRDefault="00132583" w:rsidP="00B47072">
            <w:pPr>
              <w:pStyle w:val="TAL"/>
              <w:keepNext w:val="0"/>
              <w:rPr>
                <w:rFonts w:cs="Arial"/>
                <w:sz w:val="16"/>
                <w:szCs w:val="16"/>
              </w:rPr>
            </w:pPr>
            <w:r w:rsidRPr="003444A1">
              <w:rPr>
                <w:rFonts w:cs="Arial"/>
                <w:sz w:val="16"/>
                <w:szCs w:val="16"/>
              </w:rPr>
              <w:t>1459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93F6E2" w14:textId="77777777" w:rsidR="00132583" w:rsidRPr="003444A1" w:rsidRDefault="00132583" w:rsidP="00B47072">
            <w:pPr>
              <w:pStyle w:val="TAL"/>
              <w:keepNext w:val="0"/>
              <w:rPr>
                <w:rFonts w:cs="Arial"/>
                <w:sz w:val="16"/>
                <w:szCs w:val="16"/>
              </w:rPr>
            </w:pPr>
            <w:r w:rsidRPr="003444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9731F15" w14:textId="77777777" w:rsidR="00132583" w:rsidRPr="003444A1" w:rsidRDefault="00132583" w:rsidP="00B47072">
            <w:pPr>
              <w:pStyle w:val="TAL"/>
              <w:keepNext w:val="0"/>
              <w:rPr>
                <w:rFonts w:cs="Arial"/>
                <w:sz w:val="16"/>
                <w:szCs w:val="16"/>
              </w:rPr>
            </w:pPr>
            <w:r w:rsidRPr="003444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07C4071" w14:textId="77777777" w:rsidR="00132583" w:rsidRPr="003444A1" w:rsidRDefault="00132583" w:rsidP="00F2361D">
            <w:pPr>
              <w:spacing w:after="0"/>
              <w:rPr>
                <w:noProof/>
                <w:sz w:val="16"/>
                <w:szCs w:val="16"/>
              </w:rPr>
            </w:pPr>
            <w:r w:rsidRPr="003444A1">
              <w:rPr>
                <w:rFonts w:ascii="Arial" w:hAnsi="Arial"/>
                <w:noProof/>
                <w:sz w:val="16"/>
                <w:szCs w:val="16"/>
              </w:rPr>
              <w:t>Clarification of PDCCH monitoring when not fully aligned with PDCCH periods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C12AC3" w14:textId="77777777" w:rsidR="00132583" w:rsidRPr="003444A1" w:rsidRDefault="00132583" w:rsidP="00B47072">
            <w:pPr>
              <w:pStyle w:val="TAL"/>
              <w:keepNext w:val="0"/>
              <w:rPr>
                <w:rFonts w:cs="Arial"/>
                <w:sz w:val="16"/>
                <w:szCs w:val="16"/>
              </w:rPr>
            </w:pPr>
            <w:r w:rsidRPr="003444A1">
              <w:rPr>
                <w:rFonts w:cs="Arial"/>
                <w:sz w:val="16"/>
                <w:szCs w:val="16"/>
              </w:rPr>
              <w:t>15.8.0</w:t>
            </w:r>
          </w:p>
        </w:tc>
      </w:tr>
      <w:tr w:rsidR="003444A1" w:rsidRPr="003444A1" w14:paraId="71537D46" w14:textId="77777777" w:rsidTr="00137177">
        <w:tc>
          <w:tcPr>
            <w:tcW w:w="800" w:type="dxa"/>
            <w:tcBorders>
              <w:top w:val="single" w:sz="6" w:space="0" w:color="auto"/>
              <w:left w:val="single" w:sz="12" w:space="0" w:color="auto"/>
              <w:bottom w:val="single" w:sz="6" w:space="0" w:color="auto"/>
              <w:right w:val="single" w:sz="6" w:space="0" w:color="auto"/>
            </w:tcBorders>
            <w:shd w:val="solid" w:color="FFFFFF" w:fill="auto"/>
          </w:tcPr>
          <w:p w14:paraId="5C63D278" w14:textId="77777777" w:rsidR="0013273E" w:rsidRPr="003444A1" w:rsidRDefault="0013273E"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C8E23B3" w14:textId="77777777" w:rsidR="0013273E" w:rsidRPr="003444A1" w:rsidRDefault="0013273E" w:rsidP="00BE2995">
            <w:pPr>
              <w:pStyle w:val="TAL"/>
              <w:keepNext w:val="0"/>
              <w:rPr>
                <w:rFonts w:cs="Arial"/>
                <w:sz w:val="16"/>
                <w:szCs w:val="16"/>
              </w:rPr>
            </w:pPr>
            <w:r w:rsidRPr="003444A1">
              <w:rPr>
                <w:rFonts w:cs="Arial"/>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FC8F9F" w14:textId="77777777" w:rsidR="0013273E" w:rsidRPr="003444A1" w:rsidRDefault="0013273E" w:rsidP="00B47072">
            <w:pPr>
              <w:pStyle w:val="TAL"/>
              <w:keepNext w:val="0"/>
              <w:rPr>
                <w:rFonts w:cs="Arial"/>
                <w:sz w:val="16"/>
                <w:szCs w:val="16"/>
              </w:rPr>
            </w:pPr>
            <w:r w:rsidRPr="003444A1">
              <w:rPr>
                <w:rFonts w:cs="Arial"/>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EC1DF" w14:textId="77777777" w:rsidR="0013273E" w:rsidRPr="003444A1" w:rsidRDefault="0013273E" w:rsidP="00B47072">
            <w:pPr>
              <w:pStyle w:val="TAL"/>
              <w:keepNext w:val="0"/>
              <w:rPr>
                <w:rFonts w:cs="Arial"/>
                <w:sz w:val="16"/>
                <w:szCs w:val="16"/>
              </w:rPr>
            </w:pPr>
            <w:r w:rsidRPr="003444A1">
              <w:rPr>
                <w:rFonts w:cs="Arial"/>
                <w:sz w:val="16"/>
                <w:szCs w:val="16"/>
              </w:rPr>
              <w:t>1462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004C46" w14:textId="77777777" w:rsidR="0013273E" w:rsidRPr="003444A1" w:rsidRDefault="0013273E"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7ADF1C" w14:textId="77777777" w:rsidR="0013273E" w:rsidRPr="003444A1" w:rsidRDefault="0013273E" w:rsidP="00B47072">
            <w:pPr>
              <w:pStyle w:val="TAL"/>
              <w:keepNext w:val="0"/>
              <w:rPr>
                <w:rFonts w:cs="Arial"/>
                <w:sz w:val="16"/>
                <w:szCs w:val="16"/>
              </w:rPr>
            </w:pPr>
            <w:r w:rsidRPr="003444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8CE3287" w14:textId="77777777" w:rsidR="0013273E" w:rsidRPr="003444A1" w:rsidRDefault="0013273E" w:rsidP="00132583">
            <w:pPr>
              <w:spacing w:after="0"/>
              <w:rPr>
                <w:rFonts w:ascii="Arial" w:hAnsi="Arial"/>
                <w:noProof/>
                <w:sz w:val="16"/>
                <w:szCs w:val="16"/>
              </w:rPr>
            </w:pPr>
            <w:r w:rsidRPr="003444A1">
              <w:rPr>
                <w:rFonts w:ascii="Arial" w:hAnsi="Arial"/>
                <w:noProof/>
                <w:sz w:val="16"/>
                <w:szCs w:val="16"/>
              </w:rPr>
              <w:t>Correction to PHR procedures in DC configuration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753A8A" w14:textId="77777777" w:rsidR="0013273E" w:rsidRPr="003444A1" w:rsidRDefault="0013273E" w:rsidP="00B47072">
            <w:pPr>
              <w:pStyle w:val="TAL"/>
              <w:keepNext w:val="0"/>
              <w:rPr>
                <w:rFonts w:cs="Arial"/>
                <w:sz w:val="16"/>
                <w:szCs w:val="16"/>
              </w:rPr>
            </w:pPr>
            <w:r w:rsidRPr="003444A1">
              <w:rPr>
                <w:rFonts w:cs="Arial"/>
                <w:sz w:val="16"/>
                <w:szCs w:val="16"/>
              </w:rPr>
              <w:t>15.8.0</w:t>
            </w:r>
          </w:p>
        </w:tc>
      </w:tr>
      <w:tr w:rsidR="003444A1" w:rsidRPr="003444A1" w14:paraId="4A8F2C38" w14:textId="77777777" w:rsidTr="00137177">
        <w:tc>
          <w:tcPr>
            <w:tcW w:w="800" w:type="dxa"/>
            <w:tcBorders>
              <w:top w:val="single" w:sz="6" w:space="0" w:color="auto"/>
              <w:left w:val="single" w:sz="12" w:space="0" w:color="auto"/>
              <w:bottom w:val="single" w:sz="6" w:space="0" w:color="auto"/>
              <w:right w:val="single" w:sz="6" w:space="0" w:color="auto"/>
            </w:tcBorders>
            <w:shd w:val="solid" w:color="FFFFFF" w:fill="auto"/>
          </w:tcPr>
          <w:p w14:paraId="2AF9C8AA" w14:textId="77777777" w:rsidR="008B2D5F" w:rsidRPr="003444A1" w:rsidRDefault="00544588" w:rsidP="00B47072">
            <w:pPr>
              <w:pStyle w:val="TAL"/>
              <w:keepNext w:val="0"/>
              <w:rPr>
                <w:rFonts w:cs="Arial"/>
                <w:sz w:val="16"/>
                <w:szCs w:val="16"/>
              </w:rPr>
            </w:pPr>
            <w:r w:rsidRPr="003444A1">
              <w:rPr>
                <w:rFonts w:cs="Arial"/>
                <w:sz w:val="16"/>
                <w:szCs w:val="16"/>
              </w:rPr>
              <w:t>2020-03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B93DA54" w14:textId="77777777" w:rsidR="008B2D5F" w:rsidRPr="003444A1" w:rsidRDefault="008B2D5F" w:rsidP="00BE2995">
            <w:pPr>
              <w:pStyle w:val="TAL"/>
              <w:keepNext w:val="0"/>
              <w:rPr>
                <w:rFonts w:cs="Arial"/>
                <w:sz w:val="16"/>
                <w:szCs w:val="16"/>
              </w:rPr>
            </w:pPr>
            <w:r w:rsidRPr="003444A1">
              <w:rPr>
                <w:rFonts w:cs="Arial"/>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2BA7AE" w14:textId="77777777" w:rsidR="008B2D5F" w:rsidRPr="003444A1" w:rsidRDefault="008B2D5F" w:rsidP="00B47072">
            <w:pPr>
              <w:pStyle w:val="TAL"/>
              <w:keepNext w:val="0"/>
              <w:rPr>
                <w:rFonts w:cs="Arial"/>
                <w:sz w:val="16"/>
                <w:szCs w:val="16"/>
              </w:rPr>
            </w:pPr>
            <w:r w:rsidRPr="003444A1">
              <w:rPr>
                <w:rFonts w:cs="Arial"/>
                <w:sz w:val="16"/>
                <w:szCs w:val="16"/>
              </w:rPr>
              <w:t>RP-200362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C658C" w14:textId="77777777" w:rsidR="008B2D5F" w:rsidRPr="003444A1" w:rsidRDefault="008B2D5F" w:rsidP="00B47072">
            <w:pPr>
              <w:pStyle w:val="TAL"/>
              <w:keepNext w:val="0"/>
              <w:rPr>
                <w:rFonts w:cs="Arial"/>
                <w:sz w:val="16"/>
                <w:szCs w:val="16"/>
              </w:rPr>
            </w:pPr>
            <w:r w:rsidRPr="003444A1">
              <w:rPr>
                <w:rFonts w:cs="Arial"/>
                <w:sz w:val="16"/>
                <w:szCs w:val="16"/>
              </w:rPr>
              <w:t>1461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609390" w14:textId="77777777" w:rsidR="008B2D5F" w:rsidRPr="003444A1" w:rsidRDefault="008B2D5F" w:rsidP="00B47072">
            <w:pPr>
              <w:pStyle w:val="TAL"/>
              <w:keepNext w:val="0"/>
              <w:rPr>
                <w:rFonts w:cs="Arial"/>
                <w:sz w:val="16"/>
                <w:szCs w:val="16"/>
              </w:rPr>
            </w:pPr>
            <w:r w:rsidRPr="003444A1">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709D4C6" w14:textId="77777777" w:rsidR="008B2D5F" w:rsidRPr="003444A1" w:rsidRDefault="008B2D5F" w:rsidP="00B47072">
            <w:pPr>
              <w:pStyle w:val="TAL"/>
              <w:keepNext w:val="0"/>
              <w:rPr>
                <w:rFonts w:cs="Arial"/>
                <w:sz w:val="16"/>
                <w:szCs w:val="16"/>
              </w:rPr>
            </w:pPr>
            <w:r w:rsidRPr="003444A1">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34AB7C" w14:textId="77777777" w:rsidR="008B2D5F" w:rsidRPr="003444A1" w:rsidRDefault="008B2D5F" w:rsidP="00132583">
            <w:pPr>
              <w:spacing w:after="0"/>
              <w:rPr>
                <w:rFonts w:ascii="Arial" w:hAnsi="Arial"/>
                <w:noProof/>
                <w:sz w:val="16"/>
                <w:szCs w:val="16"/>
              </w:rPr>
            </w:pPr>
            <w:r w:rsidRPr="003444A1">
              <w:rPr>
                <w:rFonts w:ascii="Arial" w:hAnsi="Arial"/>
                <w:noProof/>
                <w:sz w:val="16"/>
                <w:szCs w:val="16"/>
              </w:rPr>
              <w:t>Introduction of Power headroom reporting for Additional SRS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2A3A21E" w14:textId="77777777" w:rsidR="008B2D5F" w:rsidRPr="003444A1" w:rsidRDefault="008B2D5F" w:rsidP="00B47072">
            <w:pPr>
              <w:pStyle w:val="TAL"/>
              <w:keepNext w:val="0"/>
              <w:rPr>
                <w:rFonts w:cs="Arial"/>
                <w:sz w:val="16"/>
                <w:szCs w:val="16"/>
              </w:rPr>
            </w:pPr>
            <w:r w:rsidRPr="003444A1">
              <w:rPr>
                <w:rFonts w:cs="Arial"/>
                <w:sz w:val="16"/>
                <w:szCs w:val="16"/>
              </w:rPr>
              <w:t>16.0.0</w:t>
            </w:r>
          </w:p>
        </w:tc>
      </w:tr>
      <w:tr w:rsidR="003444A1" w:rsidRPr="003444A1" w14:paraId="338335C8" w14:textId="77777777" w:rsidTr="00137177">
        <w:tc>
          <w:tcPr>
            <w:tcW w:w="800" w:type="dxa"/>
            <w:tcBorders>
              <w:top w:val="single" w:sz="6" w:space="0" w:color="auto"/>
              <w:left w:val="single" w:sz="12" w:space="0" w:color="auto"/>
              <w:bottom w:val="single" w:sz="6" w:space="0" w:color="auto"/>
              <w:right w:val="single" w:sz="6" w:space="0" w:color="auto"/>
            </w:tcBorders>
            <w:shd w:val="solid" w:color="FFFFFF" w:fill="auto"/>
          </w:tcPr>
          <w:p w14:paraId="71A03995" w14:textId="77777777" w:rsidR="00544588" w:rsidRPr="003444A1" w:rsidRDefault="00544588"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ACDEFC8" w14:textId="77777777" w:rsidR="00544588" w:rsidRPr="003444A1" w:rsidRDefault="00544588" w:rsidP="00BE2995">
            <w:pPr>
              <w:pStyle w:val="TAL"/>
              <w:keepNext w:val="0"/>
              <w:rPr>
                <w:rFonts w:cs="Arial"/>
                <w:sz w:val="16"/>
                <w:szCs w:val="16"/>
              </w:rPr>
            </w:pPr>
            <w:r w:rsidRPr="003444A1">
              <w:rPr>
                <w:rFonts w:cs="Arial"/>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49FCD" w14:textId="77777777" w:rsidR="00544588" w:rsidRPr="003444A1" w:rsidRDefault="00544588" w:rsidP="00B47072">
            <w:pPr>
              <w:pStyle w:val="TAL"/>
              <w:keepNext w:val="0"/>
              <w:rPr>
                <w:rFonts w:cs="Arial"/>
                <w:sz w:val="16"/>
                <w:szCs w:val="16"/>
              </w:rPr>
            </w:pPr>
            <w:r w:rsidRPr="003444A1">
              <w:rPr>
                <w:rFonts w:cs="Arial"/>
                <w:sz w:val="16"/>
                <w:szCs w:val="16"/>
              </w:rPr>
              <w:t>R2-200364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354A3" w14:textId="77777777" w:rsidR="00544588" w:rsidRPr="003444A1" w:rsidRDefault="00544588" w:rsidP="00B47072">
            <w:pPr>
              <w:pStyle w:val="TAL"/>
              <w:keepNext w:val="0"/>
              <w:rPr>
                <w:rFonts w:cs="Arial"/>
                <w:sz w:val="16"/>
                <w:szCs w:val="16"/>
              </w:rPr>
            </w:pPr>
            <w:r w:rsidRPr="003444A1">
              <w:rPr>
                <w:rFonts w:cs="Arial"/>
                <w:sz w:val="16"/>
                <w:szCs w:val="16"/>
              </w:rPr>
              <w:t>1463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72D0E6" w14:textId="77777777" w:rsidR="00544588" w:rsidRPr="003444A1" w:rsidRDefault="00544588" w:rsidP="00B47072">
            <w:pPr>
              <w:pStyle w:val="TAL"/>
              <w:keepNext w:val="0"/>
              <w:rPr>
                <w:rFonts w:cs="Arial"/>
                <w:sz w:val="16"/>
                <w:szCs w:val="16"/>
              </w:rPr>
            </w:pPr>
            <w:r w:rsidRPr="003444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7C4DFAB" w14:textId="77777777" w:rsidR="00544588" w:rsidRPr="003444A1" w:rsidRDefault="00544588" w:rsidP="00B47072">
            <w:pPr>
              <w:pStyle w:val="TAL"/>
              <w:keepNext w:val="0"/>
              <w:rPr>
                <w:rFonts w:cs="Arial"/>
                <w:sz w:val="16"/>
                <w:szCs w:val="16"/>
              </w:rPr>
            </w:pPr>
            <w:r w:rsidRPr="003444A1">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6C59456" w14:textId="77777777" w:rsidR="00544588" w:rsidRPr="003444A1" w:rsidRDefault="00544588" w:rsidP="00132583">
            <w:pPr>
              <w:spacing w:after="0"/>
              <w:rPr>
                <w:rFonts w:ascii="Arial" w:hAnsi="Arial"/>
                <w:noProof/>
                <w:sz w:val="16"/>
                <w:szCs w:val="16"/>
              </w:rPr>
            </w:pPr>
            <w:r w:rsidRPr="003444A1">
              <w:rPr>
                <w:rFonts w:ascii="Arial" w:hAnsi="Arial"/>
                <w:noProof/>
                <w:sz w:val="16"/>
                <w:szCs w:val="16"/>
              </w:rPr>
              <w:t>Introducation of even further mobility enhancement in E-UTRAN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4D892C3" w14:textId="77777777" w:rsidR="00544588" w:rsidRPr="003444A1" w:rsidRDefault="00544588" w:rsidP="00B47072">
            <w:pPr>
              <w:pStyle w:val="TAL"/>
              <w:keepNext w:val="0"/>
              <w:rPr>
                <w:rFonts w:cs="Arial"/>
                <w:sz w:val="16"/>
                <w:szCs w:val="16"/>
              </w:rPr>
            </w:pPr>
            <w:r w:rsidRPr="003444A1">
              <w:rPr>
                <w:rFonts w:cs="Arial"/>
                <w:sz w:val="16"/>
                <w:szCs w:val="16"/>
              </w:rPr>
              <w:t>16.0.0</w:t>
            </w:r>
          </w:p>
        </w:tc>
      </w:tr>
      <w:tr w:rsidR="003444A1" w:rsidRPr="003444A1" w14:paraId="477F047F" w14:textId="77777777" w:rsidTr="00137177">
        <w:tc>
          <w:tcPr>
            <w:tcW w:w="800" w:type="dxa"/>
            <w:tcBorders>
              <w:top w:val="single" w:sz="6" w:space="0" w:color="auto"/>
              <w:left w:val="single" w:sz="12" w:space="0" w:color="auto"/>
              <w:bottom w:val="single" w:sz="6" w:space="0" w:color="auto"/>
              <w:right w:val="single" w:sz="6" w:space="0" w:color="auto"/>
            </w:tcBorders>
            <w:shd w:val="solid" w:color="FFFFFF" w:fill="auto"/>
          </w:tcPr>
          <w:p w14:paraId="4BB305B5" w14:textId="77777777" w:rsidR="00D163FE" w:rsidRPr="003444A1" w:rsidRDefault="00D163FE"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DEED89B" w14:textId="77777777" w:rsidR="00D163FE" w:rsidRPr="003444A1" w:rsidRDefault="00D163FE" w:rsidP="00BE2995">
            <w:pPr>
              <w:pStyle w:val="TAL"/>
              <w:keepNext w:val="0"/>
              <w:rPr>
                <w:rFonts w:cs="Arial"/>
                <w:sz w:val="16"/>
                <w:szCs w:val="16"/>
              </w:rPr>
            </w:pPr>
            <w:r w:rsidRPr="003444A1">
              <w:rPr>
                <w:rFonts w:cs="Arial"/>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882B5" w14:textId="77777777" w:rsidR="00D163FE" w:rsidRPr="003444A1" w:rsidRDefault="00D163FE" w:rsidP="00B47072">
            <w:pPr>
              <w:pStyle w:val="TAL"/>
              <w:keepNext w:val="0"/>
              <w:rPr>
                <w:rFonts w:cs="Arial"/>
                <w:sz w:val="16"/>
                <w:szCs w:val="16"/>
              </w:rPr>
            </w:pPr>
            <w:r w:rsidRPr="003444A1">
              <w:rPr>
                <w:rFonts w:cs="Arial"/>
                <w:sz w:val="16"/>
                <w:szCs w:val="16"/>
              </w:rPr>
              <w:t>RP-200359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B2FC5" w14:textId="77777777" w:rsidR="00D163FE" w:rsidRPr="003444A1" w:rsidRDefault="00D163FE" w:rsidP="00B47072">
            <w:pPr>
              <w:pStyle w:val="TAL"/>
              <w:keepNext w:val="0"/>
              <w:rPr>
                <w:rFonts w:cs="Arial"/>
                <w:sz w:val="16"/>
                <w:szCs w:val="16"/>
              </w:rPr>
            </w:pPr>
            <w:r w:rsidRPr="003444A1">
              <w:rPr>
                <w:rFonts w:cs="Arial"/>
                <w:sz w:val="16"/>
                <w:szCs w:val="16"/>
              </w:rPr>
              <w:t>1464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24867C" w14:textId="77777777" w:rsidR="00D163FE" w:rsidRPr="003444A1" w:rsidRDefault="00D163FE"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A482ECB" w14:textId="77777777" w:rsidR="00D163FE" w:rsidRPr="003444A1" w:rsidRDefault="00D163FE" w:rsidP="00B47072">
            <w:pPr>
              <w:pStyle w:val="TAL"/>
              <w:keepNext w:val="0"/>
              <w:rPr>
                <w:rFonts w:cs="Arial"/>
                <w:sz w:val="16"/>
                <w:szCs w:val="16"/>
              </w:rPr>
            </w:pPr>
            <w:r w:rsidRPr="003444A1">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E38033A" w14:textId="77777777" w:rsidR="00D163FE" w:rsidRPr="003444A1" w:rsidRDefault="00D163FE" w:rsidP="00132583">
            <w:pPr>
              <w:spacing w:after="0"/>
              <w:rPr>
                <w:rFonts w:ascii="Arial" w:hAnsi="Arial"/>
                <w:noProof/>
                <w:sz w:val="16"/>
                <w:szCs w:val="16"/>
              </w:rPr>
            </w:pPr>
            <w:r w:rsidRPr="003444A1">
              <w:rPr>
                <w:rFonts w:ascii="Arial" w:hAnsi="Arial"/>
                <w:noProof/>
                <w:sz w:val="16"/>
                <w:szCs w:val="16"/>
              </w:rPr>
              <w:t>Recommended Bit Rate/Query for FLUS and MTSI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5E0ADF8" w14:textId="77777777" w:rsidR="00D163FE" w:rsidRPr="003444A1" w:rsidRDefault="00D163FE" w:rsidP="00B47072">
            <w:pPr>
              <w:pStyle w:val="TAL"/>
              <w:keepNext w:val="0"/>
              <w:rPr>
                <w:rFonts w:cs="Arial"/>
                <w:sz w:val="16"/>
                <w:szCs w:val="16"/>
              </w:rPr>
            </w:pPr>
            <w:r w:rsidRPr="003444A1">
              <w:rPr>
                <w:rFonts w:cs="Arial"/>
                <w:sz w:val="16"/>
                <w:szCs w:val="16"/>
              </w:rPr>
              <w:t>16.0.0</w:t>
            </w:r>
          </w:p>
        </w:tc>
      </w:tr>
      <w:tr w:rsidR="003444A1" w:rsidRPr="003444A1" w14:paraId="569F3EA6" w14:textId="77777777" w:rsidTr="00137177">
        <w:tc>
          <w:tcPr>
            <w:tcW w:w="800" w:type="dxa"/>
            <w:tcBorders>
              <w:top w:val="single" w:sz="6" w:space="0" w:color="auto"/>
              <w:left w:val="single" w:sz="12" w:space="0" w:color="auto"/>
              <w:bottom w:val="single" w:sz="6" w:space="0" w:color="auto"/>
              <w:right w:val="single" w:sz="6" w:space="0" w:color="auto"/>
            </w:tcBorders>
            <w:shd w:val="solid" w:color="FFFFFF" w:fill="auto"/>
          </w:tcPr>
          <w:p w14:paraId="6EDC4A49" w14:textId="77777777" w:rsidR="00FC348B" w:rsidRPr="003444A1" w:rsidRDefault="00FC348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41ABDAC" w14:textId="77777777" w:rsidR="00FC348B" w:rsidRPr="003444A1" w:rsidRDefault="00FC348B" w:rsidP="00BE2995">
            <w:pPr>
              <w:pStyle w:val="TAL"/>
              <w:keepNext w:val="0"/>
              <w:rPr>
                <w:rFonts w:cs="Arial"/>
                <w:sz w:val="16"/>
                <w:szCs w:val="16"/>
              </w:rPr>
            </w:pPr>
            <w:r w:rsidRPr="003444A1">
              <w:rPr>
                <w:rFonts w:cs="Arial"/>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EB195E" w14:textId="77777777" w:rsidR="00FC348B" w:rsidRPr="003444A1" w:rsidRDefault="00FC348B" w:rsidP="00B47072">
            <w:pPr>
              <w:pStyle w:val="TAL"/>
              <w:keepNext w:val="0"/>
              <w:rPr>
                <w:rFonts w:cs="Arial"/>
                <w:sz w:val="16"/>
                <w:szCs w:val="16"/>
              </w:rPr>
            </w:pPr>
            <w:r w:rsidRPr="003444A1">
              <w:rPr>
                <w:rFonts w:cs="Arial"/>
                <w:sz w:val="16"/>
                <w:szCs w:val="16"/>
              </w:rPr>
              <w:t>RP-200360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91998" w14:textId="77777777" w:rsidR="00FC348B" w:rsidRPr="003444A1" w:rsidRDefault="00FC348B" w:rsidP="00B47072">
            <w:pPr>
              <w:pStyle w:val="TAL"/>
              <w:keepNext w:val="0"/>
              <w:rPr>
                <w:rFonts w:cs="Arial"/>
                <w:sz w:val="16"/>
                <w:szCs w:val="16"/>
              </w:rPr>
            </w:pPr>
            <w:r w:rsidRPr="003444A1">
              <w:rPr>
                <w:rFonts w:cs="Arial"/>
                <w:sz w:val="16"/>
                <w:szCs w:val="16"/>
              </w:rPr>
              <w:t>1465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97AC04" w14:textId="77777777" w:rsidR="00FC348B" w:rsidRPr="003444A1" w:rsidRDefault="00FC348B"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AF0074" w14:textId="77777777" w:rsidR="00FC348B" w:rsidRPr="003444A1" w:rsidRDefault="00FC348B" w:rsidP="00B47072">
            <w:pPr>
              <w:pStyle w:val="TAL"/>
              <w:keepNext w:val="0"/>
              <w:rPr>
                <w:rFonts w:cs="Arial"/>
                <w:sz w:val="16"/>
                <w:szCs w:val="16"/>
              </w:rPr>
            </w:pPr>
            <w:r w:rsidRPr="003444A1">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B1244D" w14:textId="77777777" w:rsidR="00FC348B" w:rsidRPr="003444A1" w:rsidRDefault="00FC348B" w:rsidP="00132583">
            <w:pPr>
              <w:spacing w:after="0"/>
              <w:rPr>
                <w:rFonts w:ascii="Arial" w:hAnsi="Arial"/>
                <w:noProof/>
                <w:sz w:val="16"/>
                <w:szCs w:val="16"/>
              </w:rPr>
            </w:pPr>
            <w:r w:rsidRPr="003444A1">
              <w:rPr>
                <w:rFonts w:ascii="Arial" w:hAnsi="Arial"/>
                <w:noProof/>
                <w:sz w:val="16"/>
                <w:szCs w:val="16"/>
              </w:rPr>
              <w:t>Introduction of further enhancements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ACA86B9" w14:textId="77777777" w:rsidR="00FC348B" w:rsidRPr="003444A1" w:rsidRDefault="00FC348B" w:rsidP="00B47072">
            <w:pPr>
              <w:pStyle w:val="TAL"/>
              <w:keepNext w:val="0"/>
              <w:rPr>
                <w:rFonts w:cs="Arial"/>
                <w:sz w:val="16"/>
                <w:szCs w:val="16"/>
              </w:rPr>
            </w:pPr>
            <w:r w:rsidRPr="003444A1">
              <w:rPr>
                <w:rFonts w:cs="Arial"/>
                <w:sz w:val="16"/>
                <w:szCs w:val="16"/>
              </w:rPr>
              <w:t>16.0.0</w:t>
            </w:r>
          </w:p>
        </w:tc>
      </w:tr>
      <w:tr w:rsidR="003444A1" w:rsidRPr="003444A1" w14:paraId="4D8AA852" w14:textId="77777777" w:rsidTr="00137177">
        <w:tc>
          <w:tcPr>
            <w:tcW w:w="800" w:type="dxa"/>
            <w:tcBorders>
              <w:top w:val="single" w:sz="6" w:space="0" w:color="auto"/>
              <w:left w:val="single" w:sz="12" w:space="0" w:color="auto"/>
              <w:bottom w:val="single" w:sz="6" w:space="0" w:color="auto"/>
              <w:right w:val="single" w:sz="6" w:space="0" w:color="auto"/>
            </w:tcBorders>
            <w:shd w:val="solid" w:color="FFFFFF" w:fill="auto"/>
          </w:tcPr>
          <w:p w14:paraId="36333F2C" w14:textId="77777777" w:rsidR="00CB193B" w:rsidRPr="003444A1" w:rsidRDefault="00CB193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70B3ECB" w14:textId="77777777" w:rsidR="00CB193B" w:rsidRPr="003444A1" w:rsidRDefault="00CB193B" w:rsidP="00BE2995">
            <w:pPr>
              <w:pStyle w:val="TAL"/>
              <w:keepNext w:val="0"/>
              <w:rPr>
                <w:rFonts w:cs="Arial"/>
                <w:sz w:val="16"/>
                <w:szCs w:val="16"/>
              </w:rPr>
            </w:pPr>
            <w:r w:rsidRPr="003444A1">
              <w:rPr>
                <w:rFonts w:cs="Arial"/>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74DA59" w14:textId="77777777" w:rsidR="00CB193B" w:rsidRPr="003444A1" w:rsidRDefault="00CB193B" w:rsidP="00B47072">
            <w:pPr>
              <w:pStyle w:val="TAL"/>
              <w:keepNext w:val="0"/>
              <w:rPr>
                <w:rFonts w:cs="Arial"/>
                <w:sz w:val="16"/>
                <w:szCs w:val="16"/>
              </w:rPr>
            </w:pPr>
            <w:r w:rsidRPr="003444A1">
              <w:rPr>
                <w:rFonts w:cs="Arial"/>
                <w:sz w:val="16"/>
                <w:szCs w:val="16"/>
              </w:rPr>
              <w:t>RP-200361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951AF" w14:textId="77777777" w:rsidR="00CB193B" w:rsidRPr="003444A1" w:rsidRDefault="00CB193B" w:rsidP="00B47072">
            <w:pPr>
              <w:pStyle w:val="TAL"/>
              <w:keepNext w:val="0"/>
              <w:rPr>
                <w:rFonts w:cs="Arial"/>
                <w:sz w:val="16"/>
                <w:szCs w:val="16"/>
              </w:rPr>
            </w:pPr>
            <w:r w:rsidRPr="003444A1">
              <w:rPr>
                <w:rFonts w:cs="Arial"/>
                <w:sz w:val="16"/>
                <w:szCs w:val="16"/>
              </w:rPr>
              <w:t>1466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EFA01C" w14:textId="77777777" w:rsidR="00CB193B" w:rsidRPr="003444A1" w:rsidRDefault="00CB193B"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DE1D79" w14:textId="77777777" w:rsidR="00CB193B" w:rsidRPr="003444A1" w:rsidRDefault="00CB193B" w:rsidP="00B47072">
            <w:pPr>
              <w:pStyle w:val="TAL"/>
              <w:keepNext w:val="0"/>
              <w:rPr>
                <w:rFonts w:cs="Arial"/>
                <w:sz w:val="16"/>
                <w:szCs w:val="16"/>
              </w:rPr>
            </w:pPr>
            <w:r w:rsidRPr="003444A1">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A1D99DA" w14:textId="77777777" w:rsidR="00CB193B" w:rsidRPr="003444A1" w:rsidRDefault="00CB193B" w:rsidP="00132583">
            <w:pPr>
              <w:spacing w:after="0"/>
              <w:rPr>
                <w:rFonts w:ascii="Arial" w:hAnsi="Arial"/>
                <w:noProof/>
                <w:sz w:val="16"/>
                <w:szCs w:val="16"/>
              </w:rPr>
            </w:pPr>
            <w:r w:rsidRPr="003444A1">
              <w:rPr>
                <w:rFonts w:ascii="Arial" w:hAnsi="Arial"/>
                <w:noProof/>
                <w:sz w:val="16"/>
                <w:szCs w:val="16"/>
              </w:rPr>
              <w:t>Introduction of additional enhancements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CA41371" w14:textId="77777777" w:rsidR="00CB193B" w:rsidRPr="003444A1" w:rsidRDefault="00CB193B" w:rsidP="00B47072">
            <w:pPr>
              <w:pStyle w:val="TAL"/>
              <w:keepNext w:val="0"/>
              <w:rPr>
                <w:rFonts w:cs="Arial"/>
                <w:sz w:val="16"/>
                <w:szCs w:val="16"/>
              </w:rPr>
            </w:pPr>
            <w:r w:rsidRPr="003444A1">
              <w:rPr>
                <w:rFonts w:cs="Arial"/>
                <w:sz w:val="16"/>
                <w:szCs w:val="16"/>
              </w:rPr>
              <w:t>16.0.0</w:t>
            </w:r>
          </w:p>
        </w:tc>
      </w:tr>
      <w:tr w:rsidR="003444A1" w:rsidRPr="003444A1" w14:paraId="7EA63B30" w14:textId="77777777" w:rsidTr="00EA017D">
        <w:tc>
          <w:tcPr>
            <w:tcW w:w="800" w:type="dxa"/>
            <w:tcBorders>
              <w:top w:val="single" w:sz="6" w:space="0" w:color="auto"/>
              <w:left w:val="single" w:sz="12" w:space="0" w:color="auto"/>
              <w:bottom w:val="single" w:sz="6" w:space="0" w:color="auto"/>
              <w:right w:val="single" w:sz="6" w:space="0" w:color="auto"/>
            </w:tcBorders>
            <w:shd w:val="solid" w:color="FFFFFF" w:fill="auto"/>
          </w:tcPr>
          <w:p w14:paraId="5B683C8F" w14:textId="77777777" w:rsidR="00CB193B" w:rsidRPr="003444A1" w:rsidRDefault="00CB193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8E833EF" w14:textId="77777777" w:rsidR="00CB193B" w:rsidRPr="003444A1" w:rsidRDefault="00CB193B" w:rsidP="00BE2995">
            <w:pPr>
              <w:pStyle w:val="TAL"/>
              <w:keepNext w:val="0"/>
              <w:rPr>
                <w:rFonts w:cs="Arial"/>
                <w:sz w:val="16"/>
                <w:szCs w:val="16"/>
              </w:rPr>
            </w:pPr>
            <w:r w:rsidRPr="003444A1">
              <w:rPr>
                <w:rFonts w:cs="Arial"/>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1D2694" w14:textId="77777777" w:rsidR="00CB193B" w:rsidRPr="003444A1" w:rsidRDefault="00CB193B" w:rsidP="00B47072">
            <w:pPr>
              <w:pStyle w:val="TAL"/>
              <w:keepNext w:val="0"/>
              <w:rPr>
                <w:rFonts w:cs="Arial"/>
                <w:sz w:val="16"/>
                <w:szCs w:val="16"/>
              </w:rPr>
            </w:pPr>
            <w:r w:rsidRPr="003444A1">
              <w:rPr>
                <w:rFonts w:cs="Arial"/>
                <w:sz w:val="16"/>
                <w:szCs w:val="16"/>
              </w:rPr>
              <w:t>RP-200346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DAB91" w14:textId="77777777" w:rsidR="00CB193B" w:rsidRPr="003444A1" w:rsidRDefault="00CB193B" w:rsidP="00B47072">
            <w:pPr>
              <w:pStyle w:val="TAL"/>
              <w:keepNext w:val="0"/>
              <w:rPr>
                <w:rFonts w:cs="Arial"/>
                <w:sz w:val="16"/>
                <w:szCs w:val="16"/>
              </w:rPr>
            </w:pPr>
            <w:r w:rsidRPr="003444A1">
              <w:rPr>
                <w:rFonts w:cs="Arial"/>
                <w:sz w:val="16"/>
                <w:szCs w:val="16"/>
              </w:rPr>
              <w:t>1467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8BD588" w14:textId="77777777" w:rsidR="00CB193B" w:rsidRPr="003444A1" w:rsidRDefault="00CB193B"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8BA5FC" w14:textId="77777777" w:rsidR="00CB193B" w:rsidRPr="003444A1" w:rsidRDefault="00CB193B" w:rsidP="00B47072">
            <w:pPr>
              <w:pStyle w:val="TAL"/>
              <w:keepNext w:val="0"/>
              <w:rPr>
                <w:rFonts w:cs="Arial"/>
                <w:sz w:val="16"/>
                <w:szCs w:val="16"/>
              </w:rPr>
            </w:pPr>
            <w:r w:rsidRPr="003444A1">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B6B9DBF" w14:textId="77777777" w:rsidR="00CB193B" w:rsidRPr="003444A1" w:rsidRDefault="00CB193B" w:rsidP="00132583">
            <w:pPr>
              <w:spacing w:after="0"/>
              <w:rPr>
                <w:rFonts w:ascii="Arial" w:hAnsi="Arial"/>
                <w:noProof/>
                <w:sz w:val="16"/>
                <w:szCs w:val="16"/>
              </w:rPr>
            </w:pPr>
            <w:r w:rsidRPr="003444A1">
              <w:rPr>
                <w:rFonts w:ascii="Arial" w:hAnsi="Arial"/>
                <w:noProof/>
                <w:sz w:val="16"/>
                <w:szCs w:val="16"/>
              </w:rPr>
              <w:t>Introduction of 5G V2X with NR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A8F8320" w14:textId="77777777" w:rsidR="00CB193B" w:rsidRPr="003444A1" w:rsidRDefault="00CB193B" w:rsidP="00B47072">
            <w:pPr>
              <w:pStyle w:val="TAL"/>
              <w:keepNext w:val="0"/>
              <w:rPr>
                <w:rFonts w:cs="Arial"/>
                <w:sz w:val="16"/>
                <w:szCs w:val="16"/>
              </w:rPr>
            </w:pPr>
            <w:r w:rsidRPr="003444A1">
              <w:rPr>
                <w:rFonts w:cs="Arial"/>
                <w:sz w:val="16"/>
                <w:szCs w:val="16"/>
              </w:rPr>
              <w:t>16.0.0</w:t>
            </w:r>
          </w:p>
        </w:tc>
      </w:tr>
      <w:tr w:rsidR="003444A1" w:rsidRPr="003444A1" w14:paraId="14049BA0" w14:textId="77777777" w:rsidTr="00EA017D">
        <w:tc>
          <w:tcPr>
            <w:tcW w:w="800" w:type="dxa"/>
            <w:tcBorders>
              <w:top w:val="single" w:sz="6" w:space="0" w:color="auto"/>
              <w:left w:val="single" w:sz="12" w:space="0" w:color="auto"/>
              <w:bottom w:val="single" w:sz="6" w:space="0" w:color="auto"/>
              <w:right w:val="single" w:sz="6" w:space="0" w:color="auto"/>
            </w:tcBorders>
            <w:shd w:val="solid" w:color="FFFFFF" w:fill="auto"/>
          </w:tcPr>
          <w:p w14:paraId="4A39951A" w14:textId="77777777" w:rsidR="004154D0" w:rsidRPr="003444A1" w:rsidRDefault="004154D0" w:rsidP="00B47072">
            <w:pPr>
              <w:pStyle w:val="TAL"/>
              <w:keepNext w:val="0"/>
              <w:rPr>
                <w:rFonts w:cs="Arial"/>
                <w:sz w:val="16"/>
                <w:szCs w:val="16"/>
              </w:rPr>
            </w:pPr>
            <w:r w:rsidRPr="003444A1">
              <w:rPr>
                <w:rFonts w:cs="Arial"/>
                <w:sz w:val="16"/>
                <w:szCs w:val="16"/>
              </w:rPr>
              <w:t>2020-07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E19D93E" w14:textId="77777777" w:rsidR="004154D0" w:rsidRPr="003444A1" w:rsidRDefault="004154D0" w:rsidP="00BE2995">
            <w:pPr>
              <w:pStyle w:val="TAL"/>
              <w:keepNext w:val="0"/>
              <w:rPr>
                <w:rFonts w:cs="Arial"/>
                <w:sz w:val="16"/>
                <w:szCs w:val="16"/>
              </w:rPr>
            </w:pPr>
            <w:r w:rsidRPr="003444A1">
              <w:rPr>
                <w:rFonts w:cs="Arial"/>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AFEE59" w14:textId="77777777" w:rsidR="004154D0" w:rsidRPr="003444A1" w:rsidRDefault="004154D0" w:rsidP="00B47072">
            <w:pPr>
              <w:pStyle w:val="TAL"/>
              <w:keepNext w:val="0"/>
              <w:rPr>
                <w:rFonts w:cs="Arial"/>
                <w:sz w:val="16"/>
                <w:szCs w:val="16"/>
              </w:rPr>
            </w:pPr>
            <w:r w:rsidRPr="003444A1">
              <w:rPr>
                <w:rFonts w:cs="Arial"/>
                <w:sz w:val="16"/>
                <w:szCs w:val="16"/>
              </w:rPr>
              <w:t>RP-201193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57A977" w14:textId="77777777" w:rsidR="004154D0" w:rsidRPr="003444A1" w:rsidRDefault="004154D0" w:rsidP="00B47072">
            <w:pPr>
              <w:pStyle w:val="TAL"/>
              <w:keepNext w:val="0"/>
              <w:rPr>
                <w:rFonts w:cs="Arial"/>
                <w:sz w:val="16"/>
                <w:szCs w:val="16"/>
              </w:rPr>
            </w:pPr>
            <w:r w:rsidRPr="003444A1">
              <w:rPr>
                <w:rFonts w:cs="Arial"/>
                <w:sz w:val="16"/>
                <w:szCs w:val="16"/>
              </w:rPr>
              <w:t>1472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0D31F8" w14:textId="77777777" w:rsidR="004154D0" w:rsidRPr="003444A1" w:rsidRDefault="004154D0" w:rsidP="00B47072">
            <w:pPr>
              <w:pStyle w:val="TAL"/>
              <w:keepNext w:val="0"/>
              <w:rPr>
                <w:rFonts w:cs="Arial"/>
                <w:sz w:val="16"/>
                <w:szCs w:val="16"/>
              </w:rPr>
            </w:pPr>
            <w:r w:rsidRPr="003444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342B49C" w14:textId="77777777" w:rsidR="004154D0" w:rsidRPr="003444A1" w:rsidRDefault="004154D0" w:rsidP="00B47072">
            <w:pPr>
              <w:pStyle w:val="TAL"/>
              <w:keepNext w:val="0"/>
              <w:rPr>
                <w:rFonts w:cs="Arial"/>
                <w:sz w:val="16"/>
                <w:szCs w:val="16"/>
              </w:rPr>
            </w:pPr>
            <w:r w:rsidRPr="003444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117A362" w14:textId="77777777" w:rsidR="004154D0" w:rsidRPr="003444A1" w:rsidRDefault="004154D0" w:rsidP="00132583">
            <w:pPr>
              <w:spacing w:after="0"/>
              <w:rPr>
                <w:rFonts w:ascii="Arial" w:hAnsi="Arial"/>
                <w:noProof/>
                <w:sz w:val="16"/>
                <w:szCs w:val="16"/>
              </w:rPr>
            </w:pPr>
            <w:r w:rsidRPr="003444A1">
              <w:rPr>
                <w:rFonts w:ascii="Arial" w:hAnsi="Arial"/>
                <w:noProof/>
                <w:sz w:val="16"/>
                <w:szCs w:val="16"/>
              </w:rPr>
              <w:t>Corrections to MAC for Rel-16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2E3B0DC" w14:textId="77777777" w:rsidR="004154D0" w:rsidRPr="003444A1" w:rsidRDefault="004154D0" w:rsidP="00B47072">
            <w:pPr>
              <w:pStyle w:val="TAL"/>
              <w:keepNext w:val="0"/>
              <w:rPr>
                <w:rFonts w:cs="Arial"/>
                <w:sz w:val="16"/>
                <w:szCs w:val="16"/>
              </w:rPr>
            </w:pPr>
            <w:r w:rsidRPr="003444A1">
              <w:rPr>
                <w:rFonts w:cs="Arial"/>
                <w:sz w:val="16"/>
                <w:szCs w:val="16"/>
              </w:rPr>
              <w:t>16.1.0</w:t>
            </w:r>
          </w:p>
        </w:tc>
      </w:tr>
      <w:tr w:rsidR="003444A1" w:rsidRPr="003444A1" w14:paraId="0C182AE9" w14:textId="77777777" w:rsidTr="00EA017D">
        <w:tc>
          <w:tcPr>
            <w:tcW w:w="800" w:type="dxa"/>
            <w:tcBorders>
              <w:top w:val="single" w:sz="6" w:space="0" w:color="auto"/>
              <w:left w:val="single" w:sz="12" w:space="0" w:color="auto"/>
              <w:bottom w:val="single" w:sz="6" w:space="0" w:color="auto"/>
              <w:right w:val="single" w:sz="6" w:space="0" w:color="auto"/>
            </w:tcBorders>
            <w:shd w:val="solid" w:color="FFFFFF" w:fill="auto"/>
          </w:tcPr>
          <w:p w14:paraId="0FD30958" w14:textId="77777777" w:rsidR="00E81C3C" w:rsidRPr="003444A1" w:rsidRDefault="00E81C3C"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1A1BA2" w14:textId="77777777" w:rsidR="00E81C3C" w:rsidRPr="003444A1" w:rsidRDefault="00E81C3C" w:rsidP="00BE2995">
            <w:pPr>
              <w:pStyle w:val="TAL"/>
              <w:keepNext w:val="0"/>
              <w:rPr>
                <w:rFonts w:cs="Arial"/>
                <w:sz w:val="16"/>
                <w:szCs w:val="16"/>
              </w:rPr>
            </w:pPr>
            <w:r w:rsidRPr="003444A1">
              <w:rPr>
                <w:rFonts w:cs="Arial"/>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A2E534" w14:textId="77777777" w:rsidR="00E81C3C" w:rsidRPr="003444A1" w:rsidRDefault="00E81C3C" w:rsidP="00B47072">
            <w:pPr>
              <w:pStyle w:val="TAL"/>
              <w:keepNext w:val="0"/>
              <w:rPr>
                <w:rFonts w:cs="Arial"/>
                <w:sz w:val="16"/>
                <w:szCs w:val="16"/>
              </w:rPr>
            </w:pPr>
            <w:r w:rsidRPr="003444A1">
              <w:rPr>
                <w:rFonts w:cs="Arial"/>
                <w:sz w:val="16"/>
                <w:szCs w:val="16"/>
              </w:rPr>
              <w:t>RP-201193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3FBD15" w14:textId="77777777" w:rsidR="00E81C3C" w:rsidRPr="003444A1" w:rsidRDefault="00E81C3C" w:rsidP="00B47072">
            <w:pPr>
              <w:pStyle w:val="TAL"/>
              <w:keepNext w:val="0"/>
              <w:rPr>
                <w:rFonts w:cs="Arial"/>
                <w:sz w:val="16"/>
                <w:szCs w:val="16"/>
              </w:rPr>
            </w:pPr>
            <w:r w:rsidRPr="003444A1">
              <w:rPr>
                <w:rFonts w:cs="Arial"/>
                <w:sz w:val="16"/>
                <w:szCs w:val="16"/>
              </w:rPr>
              <w:t>1473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458328" w14:textId="77777777" w:rsidR="00E81C3C" w:rsidRPr="003444A1" w:rsidRDefault="00E81C3C" w:rsidP="00B47072">
            <w:pPr>
              <w:pStyle w:val="TAL"/>
              <w:keepNext w:val="0"/>
              <w:rPr>
                <w:rFonts w:cs="Arial"/>
                <w:sz w:val="16"/>
                <w:szCs w:val="16"/>
              </w:rPr>
            </w:pPr>
            <w:r w:rsidRPr="003444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C555AB" w14:textId="77777777" w:rsidR="00E81C3C" w:rsidRPr="003444A1" w:rsidRDefault="00E81C3C" w:rsidP="00B47072">
            <w:pPr>
              <w:pStyle w:val="TAL"/>
              <w:keepNext w:val="0"/>
              <w:rPr>
                <w:rFonts w:cs="Arial"/>
                <w:sz w:val="16"/>
                <w:szCs w:val="16"/>
              </w:rPr>
            </w:pPr>
            <w:r w:rsidRPr="003444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4746D8B" w14:textId="77777777" w:rsidR="00E81C3C" w:rsidRPr="003444A1" w:rsidRDefault="00E81C3C" w:rsidP="00132583">
            <w:pPr>
              <w:spacing w:after="0"/>
              <w:rPr>
                <w:rFonts w:ascii="Arial" w:hAnsi="Arial"/>
                <w:noProof/>
                <w:sz w:val="16"/>
                <w:szCs w:val="16"/>
              </w:rPr>
            </w:pPr>
            <w:r w:rsidRPr="003444A1">
              <w:rPr>
                <w:rFonts w:ascii="Arial" w:hAnsi="Arial"/>
                <w:noProof/>
                <w:sz w:val="16"/>
                <w:szCs w:val="16"/>
              </w:rPr>
              <w:t>Corrections to MAC for Rel-16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19B40F8" w14:textId="77777777" w:rsidR="00E81C3C" w:rsidRPr="003444A1" w:rsidRDefault="00E81C3C" w:rsidP="00B47072">
            <w:pPr>
              <w:pStyle w:val="TAL"/>
              <w:keepNext w:val="0"/>
              <w:rPr>
                <w:rFonts w:cs="Arial"/>
                <w:sz w:val="16"/>
                <w:szCs w:val="16"/>
              </w:rPr>
            </w:pPr>
            <w:r w:rsidRPr="003444A1">
              <w:rPr>
                <w:rFonts w:cs="Arial"/>
                <w:sz w:val="16"/>
                <w:szCs w:val="16"/>
              </w:rPr>
              <w:t>16.1.0</w:t>
            </w:r>
          </w:p>
        </w:tc>
      </w:tr>
      <w:tr w:rsidR="003444A1" w:rsidRPr="003444A1" w14:paraId="54FAC929" w14:textId="77777777" w:rsidTr="00EA017D">
        <w:tc>
          <w:tcPr>
            <w:tcW w:w="800" w:type="dxa"/>
            <w:tcBorders>
              <w:top w:val="single" w:sz="6" w:space="0" w:color="auto"/>
              <w:left w:val="single" w:sz="12" w:space="0" w:color="auto"/>
              <w:bottom w:val="single" w:sz="6" w:space="0" w:color="auto"/>
              <w:right w:val="single" w:sz="6" w:space="0" w:color="auto"/>
            </w:tcBorders>
            <w:shd w:val="solid" w:color="FFFFFF" w:fill="auto"/>
          </w:tcPr>
          <w:p w14:paraId="1632E4B2" w14:textId="77777777" w:rsidR="00406BE2" w:rsidRPr="003444A1" w:rsidRDefault="00406BE2"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97C2F0C" w14:textId="77777777" w:rsidR="00406BE2" w:rsidRPr="003444A1" w:rsidRDefault="00406BE2" w:rsidP="00BE2995">
            <w:pPr>
              <w:pStyle w:val="TAL"/>
              <w:keepNext w:val="0"/>
              <w:rPr>
                <w:rFonts w:cs="Arial"/>
                <w:sz w:val="16"/>
                <w:szCs w:val="16"/>
              </w:rPr>
            </w:pPr>
            <w:r w:rsidRPr="003444A1">
              <w:rPr>
                <w:rFonts w:cs="Arial"/>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25A38B" w14:textId="77777777" w:rsidR="00406BE2" w:rsidRPr="003444A1" w:rsidRDefault="00406BE2" w:rsidP="00B47072">
            <w:pPr>
              <w:pStyle w:val="TAL"/>
              <w:keepNext w:val="0"/>
              <w:rPr>
                <w:rFonts w:cs="Arial"/>
                <w:sz w:val="16"/>
                <w:szCs w:val="16"/>
              </w:rPr>
            </w:pPr>
            <w:r w:rsidRPr="003444A1">
              <w:rPr>
                <w:rFonts w:cs="Arial"/>
                <w:sz w:val="16"/>
                <w:szCs w:val="16"/>
              </w:rPr>
              <w:t>RP-201195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FF092" w14:textId="77777777" w:rsidR="00406BE2" w:rsidRPr="003444A1" w:rsidRDefault="00406BE2" w:rsidP="00B47072">
            <w:pPr>
              <w:pStyle w:val="TAL"/>
              <w:keepNext w:val="0"/>
              <w:rPr>
                <w:rFonts w:cs="Arial"/>
                <w:sz w:val="16"/>
                <w:szCs w:val="16"/>
              </w:rPr>
            </w:pPr>
            <w:r w:rsidRPr="003444A1">
              <w:rPr>
                <w:rFonts w:cs="Arial"/>
                <w:sz w:val="16"/>
                <w:szCs w:val="16"/>
              </w:rPr>
              <w:t>1474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BD1297" w14:textId="77777777" w:rsidR="00406BE2" w:rsidRPr="003444A1" w:rsidRDefault="00406BE2"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7F06F1" w14:textId="77777777" w:rsidR="00406BE2" w:rsidRPr="003444A1" w:rsidRDefault="00406BE2" w:rsidP="00B47072">
            <w:pPr>
              <w:pStyle w:val="TAL"/>
              <w:keepNext w:val="0"/>
              <w:rPr>
                <w:rFonts w:cs="Arial"/>
                <w:sz w:val="16"/>
                <w:szCs w:val="16"/>
              </w:rPr>
            </w:pPr>
            <w:r w:rsidRPr="003444A1">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33A2E76" w14:textId="77777777" w:rsidR="00406BE2" w:rsidRPr="003444A1" w:rsidRDefault="00406BE2" w:rsidP="00132583">
            <w:pPr>
              <w:spacing w:after="0"/>
              <w:rPr>
                <w:rFonts w:ascii="Arial" w:hAnsi="Arial"/>
                <w:noProof/>
                <w:sz w:val="16"/>
                <w:szCs w:val="16"/>
              </w:rPr>
            </w:pPr>
            <w:r w:rsidRPr="003444A1">
              <w:rPr>
                <w:rFonts w:ascii="Arial" w:hAnsi="Arial"/>
                <w:noProof/>
                <w:sz w:val="16"/>
                <w:szCs w:val="16"/>
              </w:rPr>
              <w:t>CR on 36.321 for even further mobility enhancement in E-UTRAN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A150F5A" w14:textId="77777777" w:rsidR="00406BE2" w:rsidRPr="003444A1" w:rsidRDefault="00406BE2" w:rsidP="00B47072">
            <w:pPr>
              <w:pStyle w:val="TAL"/>
              <w:keepNext w:val="0"/>
              <w:rPr>
                <w:rFonts w:cs="Arial"/>
                <w:sz w:val="16"/>
                <w:szCs w:val="16"/>
              </w:rPr>
            </w:pPr>
            <w:r w:rsidRPr="003444A1">
              <w:rPr>
                <w:rFonts w:cs="Arial"/>
                <w:sz w:val="16"/>
                <w:szCs w:val="16"/>
              </w:rPr>
              <w:t>16.1.0</w:t>
            </w:r>
          </w:p>
        </w:tc>
      </w:tr>
      <w:tr w:rsidR="003444A1" w:rsidRPr="003444A1" w14:paraId="31941658" w14:textId="77777777" w:rsidTr="00EA017D">
        <w:tc>
          <w:tcPr>
            <w:tcW w:w="800" w:type="dxa"/>
            <w:tcBorders>
              <w:top w:val="single" w:sz="6" w:space="0" w:color="auto"/>
              <w:left w:val="single" w:sz="12" w:space="0" w:color="auto"/>
              <w:bottom w:val="single" w:sz="6" w:space="0" w:color="auto"/>
              <w:right w:val="single" w:sz="6" w:space="0" w:color="auto"/>
            </w:tcBorders>
            <w:shd w:val="solid" w:color="FFFFFF" w:fill="auto"/>
          </w:tcPr>
          <w:p w14:paraId="3403FF17" w14:textId="77777777" w:rsidR="001348CA" w:rsidRPr="003444A1" w:rsidRDefault="001348CA"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85DDCFD" w14:textId="77777777" w:rsidR="001348CA" w:rsidRPr="003444A1" w:rsidRDefault="001348CA" w:rsidP="00BE2995">
            <w:pPr>
              <w:pStyle w:val="TAL"/>
              <w:keepNext w:val="0"/>
              <w:rPr>
                <w:rFonts w:cs="Arial"/>
                <w:sz w:val="16"/>
                <w:szCs w:val="16"/>
              </w:rPr>
            </w:pPr>
            <w:r w:rsidRPr="003444A1">
              <w:rPr>
                <w:rFonts w:cs="Arial"/>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F3A243" w14:textId="77777777" w:rsidR="001348CA" w:rsidRPr="003444A1" w:rsidRDefault="001348CA" w:rsidP="00B47072">
            <w:pPr>
              <w:pStyle w:val="TAL"/>
              <w:keepNext w:val="0"/>
              <w:rPr>
                <w:rFonts w:cs="Arial"/>
                <w:sz w:val="16"/>
                <w:szCs w:val="16"/>
              </w:rPr>
            </w:pPr>
            <w:r w:rsidRPr="003444A1">
              <w:rPr>
                <w:rFonts w:cs="Arial"/>
                <w:sz w:val="16"/>
                <w:szCs w:val="16"/>
              </w:rPr>
              <w:t>RP-201168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4C1B4" w14:textId="77777777" w:rsidR="001348CA" w:rsidRPr="003444A1" w:rsidRDefault="001348CA" w:rsidP="00B47072">
            <w:pPr>
              <w:pStyle w:val="TAL"/>
              <w:keepNext w:val="0"/>
              <w:rPr>
                <w:rFonts w:cs="Arial"/>
                <w:sz w:val="16"/>
                <w:szCs w:val="16"/>
              </w:rPr>
            </w:pPr>
            <w:r w:rsidRPr="003444A1">
              <w:rPr>
                <w:rFonts w:cs="Arial"/>
                <w:sz w:val="16"/>
                <w:szCs w:val="16"/>
              </w:rPr>
              <w:t>1479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A7D64F" w14:textId="77777777" w:rsidR="001348CA" w:rsidRPr="003444A1" w:rsidRDefault="001348CA"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4D545DA" w14:textId="77777777" w:rsidR="001348CA" w:rsidRPr="003444A1" w:rsidRDefault="001348CA" w:rsidP="00B47072">
            <w:pPr>
              <w:pStyle w:val="TAL"/>
              <w:keepNext w:val="0"/>
              <w:rPr>
                <w:rFonts w:cs="Arial"/>
                <w:sz w:val="16"/>
                <w:szCs w:val="16"/>
              </w:rPr>
            </w:pPr>
            <w:r w:rsidRPr="003444A1">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E59C07" w14:textId="77777777" w:rsidR="001348CA" w:rsidRPr="003444A1" w:rsidRDefault="001348CA" w:rsidP="00132583">
            <w:pPr>
              <w:spacing w:after="0"/>
              <w:rPr>
                <w:rFonts w:ascii="Arial" w:hAnsi="Arial"/>
                <w:noProof/>
                <w:sz w:val="16"/>
                <w:szCs w:val="16"/>
              </w:rPr>
            </w:pPr>
            <w:r w:rsidRPr="003444A1">
              <w:rPr>
                <w:rFonts w:ascii="Arial" w:hAnsi="Arial"/>
                <w:noProof/>
                <w:sz w:val="16"/>
                <w:szCs w:val="16"/>
              </w:rPr>
              <w:t>Clarification on PHR report for power class 14dBm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79F9E99" w14:textId="77777777" w:rsidR="001348CA" w:rsidRPr="003444A1" w:rsidRDefault="001348CA" w:rsidP="00B47072">
            <w:pPr>
              <w:pStyle w:val="TAL"/>
              <w:keepNext w:val="0"/>
              <w:rPr>
                <w:rFonts w:cs="Arial"/>
                <w:sz w:val="16"/>
                <w:szCs w:val="16"/>
              </w:rPr>
            </w:pPr>
            <w:r w:rsidRPr="003444A1">
              <w:rPr>
                <w:rFonts w:cs="Arial"/>
                <w:sz w:val="16"/>
                <w:szCs w:val="16"/>
              </w:rPr>
              <w:t>16.1.0</w:t>
            </w:r>
          </w:p>
        </w:tc>
      </w:tr>
      <w:tr w:rsidR="003444A1" w:rsidRPr="003444A1" w14:paraId="4AA29FFC" w14:textId="77777777" w:rsidTr="00EA017D">
        <w:tc>
          <w:tcPr>
            <w:tcW w:w="800" w:type="dxa"/>
            <w:tcBorders>
              <w:top w:val="single" w:sz="6" w:space="0" w:color="auto"/>
              <w:left w:val="single" w:sz="12" w:space="0" w:color="auto"/>
              <w:bottom w:val="single" w:sz="6" w:space="0" w:color="auto"/>
              <w:right w:val="single" w:sz="6" w:space="0" w:color="auto"/>
            </w:tcBorders>
            <w:shd w:val="solid" w:color="FFFFFF" w:fill="auto"/>
          </w:tcPr>
          <w:p w14:paraId="192A01BE" w14:textId="77777777" w:rsidR="00636890" w:rsidRPr="003444A1" w:rsidRDefault="00636890"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B918C58" w14:textId="77777777" w:rsidR="00636890" w:rsidRPr="003444A1" w:rsidRDefault="00636890" w:rsidP="00BE2995">
            <w:pPr>
              <w:pStyle w:val="TAL"/>
              <w:keepNext w:val="0"/>
              <w:rPr>
                <w:rFonts w:cs="Arial"/>
                <w:sz w:val="16"/>
                <w:szCs w:val="16"/>
              </w:rPr>
            </w:pPr>
            <w:r w:rsidRPr="003444A1">
              <w:rPr>
                <w:rFonts w:cs="Arial"/>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C20043" w14:textId="77777777" w:rsidR="00636890" w:rsidRPr="003444A1" w:rsidRDefault="00636890" w:rsidP="00B47072">
            <w:pPr>
              <w:pStyle w:val="TAL"/>
              <w:keepNext w:val="0"/>
              <w:rPr>
                <w:rFonts w:cs="Arial"/>
                <w:sz w:val="16"/>
                <w:szCs w:val="16"/>
              </w:rPr>
            </w:pPr>
            <w:r w:rsidRPr="003444A1">
              <w:rPr>
                <w:rFonts w:cs="Arial"/>
                <w:sz w:val="16"/>
                <w:szCs w:val="16"/>
              </w:rPr>
              <w:t>RP-201168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0BA38" w14:textId="77777777" w:rsidR="00636890" w:rsidRPr="003444A1" w:rsidRDefault="00636890" w:rsidP="00B47072">
            <w:pPr>
              <w:pStyle w:val="TAL"/>
              <w:keepNext w:val="0"/>
              <w:rPr>
                <w:rFonts w:cs="Arial"/>
                <w:sz w:val="16"/>
                <w:szCs w:val="16"/>
              </w:rPr>
            </w:pPr>
            <w:r w:rsidRPr="003444A1">
              <w:rPr>
                <w:rFonts w:cs="Arial"/>
                <w:sz w:val="16"/>
                <w:szCs w:val="16"/>
              </w:rPr>
              <w:t>1483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44D2CE" w14:textId="77777777" w:rsidR="00636890" w:rsidRPr="003444A1" w:rsidRDefault="00636890"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C580837" w14:textId="77777777" w:rsidR="00636890" w:rsidRPr="003444A1" w:rsidRDefault="00636890" w:rsidP="00B47072">
            <w:pPr>
              <w:pStyle w:val="TAL"/>
              <w:keepNext w:val="0"/>
              <w:rPr>
                <w:rFonts w:cs="Arial"/>
                <w:sz w:val="16"/>
                <w:szCs w:val="16"/>
              </w:rPr>
            </w:pPr>
            <w:r w:rsidRPr="003444A1">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8402EF3" w14:textId="77777777" w:rsidR="00636890" w:rsidRPr="003444A1" w:rsidRDefault="00636890" w:rsidP="00132583">
            <w:pPr>
              <w:spacing w:after="0"/>
              <w:rPr>
                <w:rFonts w:ascii="Arial" w:hAnsi="Arial"/>
                <w:noProof/>
                <w:sz w:val="16"/>
                <w:szCs w:val="16"/>
              </w:rPr>
            </w:pPr>
            <w:r w:rsidRPr="003444A1">
              <w:rPr>
                <w:rFonts w:ascii="Arial" w:hAnsi="Arial"/>
                <w:noProof/>
                <w:sz w:val="16"/>
                <w:szCs w:val="16"/>
              </w:rPr>
              <w:t>Clarification for dedicated SR with HARQ-ACK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155FB9E" w14:textId="77777777" w:rsidR="00636890" w:rsidRPr="003444A1" w:rsidRDefault="00636890" w:rsidP="00B47072">
            <w:pPr>
              <w:pStyle w:val="TAL"/>
              <w:keepNext w:val="0"/>
              <w:rPr>
                <w:rFonts w:cs="Arial"/>
                <w:sz w:val="16"/>
                <w:szCs w:val="16"/>
              </w:rPr>
            </w:pPr>
            <w:r w:rsidRPr="003444A1">
              <w:rPr>
                <w:rFonts w:cs="Arial"/>
                <w:sz w:val="16"/>
                <w:szCs w:val="16"/>
              </w:rPr>
              <w:t>16.1.0</w:t>
            </w:r>
          </w:p>
        </w:tc>
      </w:tr>
      <w:tr w:rsidR="003444A1" w:rsidRPr="003444A1" w14:paraId="3C709F8B" w14:textId="77777777" w:rsidTr="00877E3C">
        <w:tc>
          <w:tcPr>
            <w:tcW w:w="800" w:type="dxa"/>
            <w:tcBorders>
              <w:top w:val="single" w:sz="6" w:space="0" w:color="auto"/>
              <w:left w:val="single" w:sz="12" w:space="0" w:color="auto"/>
              <w:bottom w:val="single" w:sz="6" w:space="0" w:color="auto"/>
              <w:right w:val="single" w:sz="6" w:space="0" w:color="auto"/>
            </w:tcBorders>
            <w:shd w:val="solid" w:color="FFFFFF" w:fill="auto"/>
          </w:tcPr>
          <w:p w14:paraId="5BE05A3E" w14:textId="77777777" w:rsidR="001A72B6" w:rsidRPr="003444A1" w:rsidRDefault="001A72B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8F2D23E" w14:textId="77777777" w:rsidR="001A72B6" w:rsidRPr="003444A1" w:rsidRDefault="001A72B6" w:rsidP="00BE2995">
            <w:pPr>
              <w:pStyle w:val="TAL"/>
              <w:keepNext w:val="0"/>
              <w:rPr>
                <w:rFonts w:cs="Arial"/>
                <w:sz w:val="16"/>
                <w:szCs w:val="16"/>
              </w:rPr>
            </w:pPr>
            <w:r w:rsidRPr="003444A1">
              <w:rPr>
                <w:rFonts w:cs="Arial"/>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786692" w14:textId="77777777" w:rsidR="001A72B6" w:rsidRPr="003444A1" w:rsidRDefault="001A72B6" w:rsidP="00B47072">
            <w:pPr>
              <w:pStyle w:val="TAL"/>
              <w:keepNext w:val="0"/>
              <w:rPr>
                <w:rFonts w:cs="Arial"/>
                <w:sz w:val="16"/>
                <w:szCs w:val="16"/>
              </w:rPr>
            </w:pPr>
            <w:r w:rsidRPr="003444A1">
              <w:rPr>
                <w:rFonts w:cs="Arial"/>
                <w:sz w:val="16"/>
                <w:szCs w:val="16"/>
              </w:rPr>
              <w:t>RP-201176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3C4E7" w14:textId="77777777" w:rsidR="001A72B6" w:rsidRPr="003444A1" w:rsidRDefault="001A72B6" w:rsidP="00B47072">
            <w:pPr>
              <w:pStyle w:val="TAL"/>
              <w:keepNext w:val="0"/>
              <w:rPr>
                <w:rFonts w:cs="Arial"/>
                <w:sz w:val="16"/>
                <w:szCs w:val="16"/>
              </w:rPr>
            </w:pPr>
            <w:r w:rsidRPr="003444A1">
              <w:rPr>
                <w:rFonts w:cs="Arial"/>
                <w:sz w:val="16"/>
                <w:szCs w:val="16"/>
              </w:rPr>
              <w:t>1484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A5D844" w14:textId="77777777" w:rsidR="001A72B6" w:rsidRPr="003444A1" w:rsidRDefault="001A72B6"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8667668" w14:textId="77777777" w:rsidR="001A72B6" w:rsidRPr="003444A1" w:rsidRDefault="001A72B6" w:rsidP="00B47072">
            <w:pPr>
              <w:pStyle w:val="TAL"/>
              <w:keepNext w:val="0"/>
              <w:rPr>
                <w:rFonts w:cs="Arial"/>
                <w:sz w:val="16"/>
                <w:szCs w:val="16"/>
              </w:rPr>
            </w:pPr>
            <w:r w:rsidRPr="003444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DD9351E" w14:textId="77777777" w:rsidR="001A72B6" w:rsidRPr="003444A1" w:rsidRDefault="001A72B6" w:rsidP="00132583">
            <w:pPr>
              <w:spacing w:after="0"/>
              <w:rPr>
                <w:rFonts w:ascii="Arial" w:hAnsi="Arial"/>
                <w:noProof/>
                <w:sz w:val="16"/>
                <w:szCs w:val="16"/>
              </w:rPr>
            </w:pPr>
            <w:r w:rsidRPr="003444A1">
              <w:rPr>
                <w:rFonts w:ascii="Arial" w:hAnsi="Arial"/>
                <w:noProof/>
                <w:sz w:val="16"/>
                <w:szCs w:val="16"/>
              </w:rPr>
              <w:t>Corrections to 5G V2X with NR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0D7A8BA" w14:textId="77777777" w:rsidR="001A72B6" w:rsidRPr="003444A1" w:rsidRDefault="001A72B6" w:rsidP="00B47072">
            <w:pPr>
              <w:pStyle w:val="TAL"/>
              <w:keepNext w:val="0"/>
              <w:rPr>
                <w:rFonts w:cs="Arial"/>
                <w:sz w:val="16"/>
                <w:szCs w:val="16"/>
              </w:rPr>
            </w:pPr>
            <w:r w:rsidRPr="003444A1">
              <w:rPr>
                <w:rFonts w:cs="Arial"/>
                <w:sz w:val="16"/>
                <w:szCs w:val="16"/>
              </w:rPr>
              <w:t>16.1.0</w:t>
            </w:r>
          </w:p>
        </w:tc>
      </w:tr>
      <w:tr w:rsidR="003444A1" w:rsidRPr="003444A1" w14:paraId="13311610" w14:textId="77777777" w:rsidTr="00F46E4F">
        <w:tc>
          <w:tcPr>
            <w:tcW w:w="800" w:type="dxa"/>
            <w:tcBorders>
              <w:top w:val="single" w:sz="6" w:space="0" w:color="auto"/>
              <w:left w:val="single" w:sz="12" w:space="0" w:color="auto"/>
              <w:bottom w:val="single" w:sz="6" w:space="0" w:color="auto"/>
              <w:right w:val="single" w:sz="6" w:space="0" w:color="auto"/>
            </w:tcBorders>
            <w:shd w:val="solid" w:color="FFFFFF" w:fill="auto"/>
          </w:tcPr>
          <w:p w14:paraId="47A56546" w14:textId="77777777" w:rsidR="005E5049" w:rsidRPr="003444A1" w:rsidRDefault="005E5049" w:rsidP="00B47072">
            <w:pPr>
              <w:pStyle w:val="TAL"/>
              <w:keepNext w:val="0"/>
              <w:rPr>
                <w:rFonts w:cs="Arial"/>
                <w:sz w:val="16"/>
                <w:szCs w:val="16"/>
              </w:rPr>
            </w:pPr>
            <w:r w:rsidRPr="003444A1">
              <w:rPr>
                <w:rFonts w:cs="Arial"/>
                <w:sz w:val="16"/>
                <w:szCs w:val="16"/>
              </w:rPr>
              <w:t>2020-09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F2AF6BD" w14:textId="77777777" w:rsidR="005E5049" w:rsidRPr="003444A1" w:rsidRDefault="005E5049" w:rsidP="00BE2995">
            <w:pPr>
              <w:pStyle w:val="TAL"/>
              <w:keepNext w:val="0"/>
              <w:rPr>
                <w:rFonts w:cs="Arial"/>
                <w:sz w:val="16"/>
                <w:szCs w:val="16"/>
              </w:rPr>
            </w:pPr>
            <w:r w:rsidRPr="003444A1">
              <w:rPr>
                <w:rFonts w:cs="Arial"/>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86F01" w14:textId="77777777" w:rsidR="005E5049" w:rsidRPr="003444A1" w:rsidRDefault="005E5049" w:rsidP="00B47072">
            <w:pPr>
              <w:pStyle w:val="TAL"/>
              <w:keepNext w:val="0"/>
              <w:rPr>
                <w:rFonts w:cs="Arial"/>
                <w:sz w:val="16"/>
                <w:szCs w:val="16"/>
              </w:rPr>
            </w:pPr>
            <w:r w:rsidRPr="003444A1">
              <w:rPr>
                <w:rFonts w:cs="Arial"/>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731A2" w14:textId="77777777" w:rsidR="005E5049" w:rsidRPr="003444A1" w:rsidRDefault="005E5049" w:rsidP="00B47072">
            <w:pPr>
              <w:pStyle w:val="TAL"/>
              <w:keepNext w:val="0"/>
              <w:rPr>
                <w:rFonts w:cs="Arial"/>
                <w:sz w:val="16"/>
                <w:szCs w:val="16"/>
              </w:rPr>
            </w:pPr>
            <w:r w:rsidRPr="003444A1">
              <w:rPr>
                <w:rFonts w:cs="Arial"/>
                <w:sz w:val="16"/>
                <w:szCs w:val="16"/>
              </w:rPr>
              <w:t>1485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97FD80" w14:textId="77777777" w:rsidR="005E5049" w:rsidRPr="003444A1" w:rsidRDefault="005E5049" w:rsidP="00B47072">
            <w:pPr>
              <w:pStyle w:val="TAL"/>
              <w:keepNext w:val="0"/>
              <w:rPr>
                <w:rFonts w:cs="Arial"/>
                <w:sz w:val="16"/>
                <w:szCs w:val="16"/>
              </w:rPr>
            </w:pPr>
            <w:r w:rsidRPr="003444A1">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6E4F5B0" w14:textId="77777777" w:rsidR="005E5049" w:rsidRPr="003444A1" w:rsidRDefault="005E5049" w:rsidP="00B47072">
            <w:pPr>
              <w:pStyle w:val="TAL"/>
              <w:keepNext w:val="0"/>
              <w:rPr>
                <w:rFonts w:cs="Arial"/>
                <w:sz w:val="16"/>
                <w:szCs w:val="16"/>
              </w:rPr>
            </w:pPr>
            <w:r w:rsidRPr="003444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8B220C7" w14:textId="77777777" w:rsidR="005E5049" w:rsidRPr="003444A1" w:rsidRDefault="005E5049" w:rsidP="00132583">
            <w:pPr>
              <w:spacing w:after="0"/>
              <w:rPr>
                <w:rFonts w:ascii="Arial" w:hAnsi="Arial"/>
                <w:noProof/>
                <w:sz w:val="16"/>
                <w:szCs w:val="16"/>
              </w:rPr>
            </w:pPr>
            <w:r w:rsidRPr="003444A1">
              <w:rPr>
                <w:rFonts w:ascii="Arial" w:hAnsi="Arial"/>
                <w:noProof/>
                <w:sz w:val="16"/>
                <w:szCs w:val="16"/>
              </w:rPr>
              <w:t>Corrections to 5G V2X with NR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4A042D8" w14:textId="77777777" w:rsidR="005E5049" w:rsidRPr="003444A1" w:rsidRDefault="005E5049" w:rsidP="00B47072">
            <w:pPr>
              <w:pStyle w:val="TAL"/>
              <w:keepNext w:val="0"/>
              <w:rPr>
                <w:rFonts w:cs="Arial"/>
                <w:sz w:val="16"/>
                <w:szCs w:val="16"/>
              </w:rPr>
            </w:pPr>
            <w:r w:rsidRPr="003444A1">
              <w:rPr>
                <w:rFonts w:cs="Arial"/>
                <w:sz w:val="16"/>
                <w:szCs w:val="16"/>
              </w:rPr>
              <w:t>16.2.0</w:t>
            </w:r>
          </w:p>
        </w:tc>
      </w:tr>
      <w:tr w:rsidR="003444A1" w:rsidRPr="003444A1" w14:paraId="7D395CC1" w14:textId="77777777" w:rsidTr="00CC4887">
        <w:tc>
          <w:tcPr>
            <w:tcW w:w="800" w:type="dxa"/>
            <w:tcBorders>
              <w:top w:val="single" w:sz="6" w:space="0" w:color="auto"/>
              <w:left w:val="single" w:sz="12" w:space="0" w:color="auto"/>
              <w:bottom w:val="single" w:sz="6" w:space="0" w:color="auto"/>
              <w:right w:val="single" w:sz="6" w:space="0" w:color="auto"/>
            </w:tcBorders>
            <w:shd w:val="solid" w:color="FFFFFF" w:fill="auto"/>
          </w:tcPr>
          <w:p w14:paraId="5D282320" w14:textId="77777777" w:rsidR="00F46E4F" w:rsidRPr="003444A1" w:rsidRDefault="00F46E4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7D86F1E" w14:textId="77777777" w:rsidR="00F46E4F" w:rsidRPr="003444A1" w:rsidRDefault="00F46E4F" w:rsidP="00BE2995">
            <w:pPr>
              <w:pStyle w:val="TAL"/>
              <w:keepNext w:val="0"/>
              <w:rPr>
                <w:rFonts w:cs="Arial"/>
                <w:sz w:val="16"/>
                <w:szCs w:val="16"/>
              </w:rPr>
            </w:pPr>
            <w:r w:rsidRPr="003444A1">
              <w:rPr>
                <w:rFonts w:cs="Arial"/>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2BD2B2" w14:textId="77777777" w:rsidR="00F46E4F" w:rsidRPr="003444A1" w:rsidRDefault="00F46E4F" w:rsidP="00B47072">
            <w:pPr>
              <w:pStyle w:val="TAL"/>
              <w:keepNext w:val="0"/>
              <w:rPr>
                <w:rFonts w:cs="Arial"/>
                <w:sz w:val="16"/>
                <w:szCs w:val="16"/>
              </w:rPr>
            </w:pPr>
            <w:r w:rsidRPr="003444A1">
              <w:rPr>
                <w:rFonts w:cs="Arial"/>
                <w:sz w:val="16"/>
                <w:szCs w:val="16"/>
              </w:rPr>
              <w:t>RP-201928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F0016" w14:textId="77777777" w:rsidR="00F46E4F" w:rsidRPr="003444A1" w:rsidRDefault="00F46E4F" w:rsidP="00B47072">
            <w:pPr>
              <w:pStyle w:val="TAL"/>
              <w:keepNext w:val="0"/>
              <w:rPr>
                <w:rFonts w:cs="Arial"/>
                <w:sz w:val="16"/>
                <w:szCs w:val="16"/>
              </w:rPr>
            </w:pPr>
            <w:r w:rsidRPr="003444A1">
              <w:rPr>
                <w:rFonts w:cs="Arial"/>
                <w:sz w:val="16"/>
                <w:szCs w:val="16"/>
              </w:rPr>
              <w:t>1495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F30490" w14:textId="77777777" w:rsidR="00F46E4F" w:rsidRPr="003444A1" w:rsidRDefault="00F46E4F"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02E778" w14:textId="77777777" w:rsidR="00F46E4F" w:rsidRPr="003444A1" w:rsidRDefault="00F46E4F" w:rsidP="00B47072">
            <w:pPr>
              <w:pStyle w:val="TAL"/>
              <w:keepNext w:val="0"/>
              <w:rPr>
                <w:rFonts w:cs="Arial"/>
                <w:sz w:val="16"/>
                <w:szCs w:val="16"/>
              </w:rPr>
            </w:pPr>
            <w:r w:rsidRPr="003444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C76DAA9" w14:textId="77777777" w:rsidR="00F46E4F" w:rsidRPr="003444A1" w:rsidRDefault="00F46E4F" w:rsidP="00132583">
            <w:pPr>
              <w:spacing w:after="0"/>
              <w:rPr>
                <w:rFonts w:ascii="Arial" w:hAnsi="Arial"/>
                <w:noProof/>
                <w:sz w:val="16"/>
                <w:szCs w:val="16"/>
              </w:rPr>
            </w:pPr>
            <w:r w:rsidRPr="003444A1">
              <w:rPr>
                <w:rFonts w:ascii="Arial" w:hAnsi="Arial"/>
                <w:noProof/>
                <w:sz w:val="16"/>
                <w:szCs w:val="16"/>
              </w:rPr>
              <w:t>Editorial changes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6AF46BC" w14:textId="77777777" w:rsidR="00F46E4F" w:rsidRPr="003444A1" w:rsidRDefault="00F46E4F" w:rsidP="00B47072">
            <w:pPr>
              <w:pStyle w:val="TAL"/>
              <w:keepNext w:val="0"/>
              <w:rPr>
                <w:rFonts w:cs="Arial"/>
                <w:sz w:val="16"/>
                <w:szCs w:val="16"/>
              </w:rPr>
            </w:pPr>
            <w:r w:rsidRPr="003444A1">
              <w:rPr>
                <w:rFonts w:cs="Arial"/>
                <w:sz w:val="16"/>
                <w:szCs w:val="16"/>
              </w:rPr>
              <w:t>16.2.0</w:t>
            </w:r>
          </w:p>
        </w:tc>
      </w:tr>
      <w:tr w:rsidR="003444A1" w:rsidRPr="003444A1" w14:paraId="3EF9E111" w14:textId="77777777" w:rsidTr="00101955">
        <w:tc>
          <w:tcPr>
            <w:tcW w:w="800" w:type="dxa"/>
            <w:tcBorders>
              <w:top w:val="single" w:sz="6" w:space="0" w:color="auto"/>
              <w:left w:val="single" w:sz="12" w:space="0" w:color="auto"/>
              <w:bottom w:val="single" w:sz="6" w:space="0" w:color="auto"/>
              <w:right w:val="single" w:sz="6" w:space="0" w:color="auto"/>
            </w:tcBorders>
            <w:shd w:val="solid" w:color="FFFFFF" w:fill="auto"/>
          </w:tcPr>
          <w:p w14:paraId="1CA85CBD" w14:textId="77777777" w:rsidR="00CC4887" w:rsidRPr="003444A1" w:rsidRDefault="00CC488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1FA859F" w14:textId="77777777" w:rsidR="00CC4887" w:rsidRPr="003444A1" w:rsidRDefault="00CC4887" w:rsidP="00BE2995">
            <w:pPr>
              <w:pStyle w:val="TAL"/>
              <w:keepNext w:val="0"/>
              <w:rPr>
                <w:rFonts w:cs="Arial"/>
                <w:sz w:val="16"/>
                <w:szCs w:val="16"/>
              </w:rPr>
            </w:pPr>
            <w:r w:rsidRPr="003444A1">
              <w:rPr>
                <w:rFonts w:cs="Arial"/>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E4D8C4" w14:textId="77777777" w:rsidR="00CC4887" w:rsidRPr="003444A1" w:rsidRDefault="00CC4887" w:rsidP="00B47072">
            <w:pPr>
              <w:pStyle w:val="TAL"/>
              <w:keepNext w:val="0"/>
              <w:rPr>
                <w:rFonts w:cs="Arial"/>
                <w:sz w:val="16"/>
                <w:szCs w:val="16"/>
              </w:rPr>
            </w:pPr>
            <w:r w:rsidRPr="003444A1">
              <w:rPr>
                <w:rFonts w:cs="Arial"/>
                <w:sz w:val="16"/>
                <w:szCs w:val="16"/>
              </w:rPr>
              <w:t>RP-201935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5C8CEE" w14:textId="77777777" w:rsidR="00CC4887" w:rsidRPr="003444A1" w:rsidRDefault="00CC4887" w:rsidP="00B47072">
            <w:pPr>
              <w:pStyle w:val="TAL"/>
              <w:keepNext w:val="0"/>
              <w:rPr>
                <w:rFonts w:cs="Arial"/>
                <w:sz w:val="16"/>
                <w:szCs w:val="16"/>
              </w:rPr>
            </w:pPr>
            <w:r w:rsidRPr="003444A1">
              <w:rPr>
                <w:rFonts w:cs="Arial"/>
                <w:sz w:val="16"/>
                <w:szCs w:val="16"/>
              </w:rPr>
              <w:t>1501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975A01" w14:textId="77777777" w:rsidR="00CC4887" w:rsidRPr="003444A1" w:rsidRDefault="00CC4887"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E649880" w14:textId="77777777" w:rsidR="00CC4887" w:rsidRPr="003444A1" w:rsidRDefault="00CC4887" w:rsidP="00B47072">
            <w:pPr>
              <w:pStyle w:val="TAL"/>
              <w:keepNext w:val="0"/>
              <w:rPr>
                <w:rFonts w:cs="Arial"/>
                <w:sz w:val="16"/>
                <w:szCs w:val="16"/>
              </w:rPr>
            </w:pPr>
            <w:r w:rsidRPr="003444A1">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43B52EC" w14:textId="77777777" w:rsidR="00CC4887" w:rsidRPr="003444A1" w:rsidRDefault="00CC4887" w:rsidP="00132583">
            <w:pPr>
              <w:spacing w:after="0"/>
              <w:rPr>
                <w:rFonts w:ascii="Arial" w:hAnsi="Arial"/>
                <w:noProof/>
                <w:sz w:val="16"/>
                <w:szCs w:val="16"/>
              </w:rPr>
            </w:pPr>
            <w:r w:rsidRPr="003444A1">
              <w:rPr>
                <w:rFonts w:ascii="Arial" w:hAnsi="Arial"/>
                <w:noProof/>
                <w:sz w:val="16"/>
                <w:szCs w:val="16"/>
              </w:rPr>
              <w:t>Correction on PDU generation for UL spatial multiplexing – Option 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2E8FB35" w14:textId="77777777" w:rsidR="00CC4887" w:rsidRPr="003444A1" w:rsidRDefault="00CC4887" w:rsidP="00B47072">
            <w:pPr>
              <w:pStyle w:val="TAL"/>
              <w:keepNext w:val="0"/>
              <w:rPr>
                <w:rFonts w:cs="Arial"/>
                <w:sz w:val="16"/>
                <w:szCs w:val="16"/>
              </w:rPr>
            </w:pPr>
            <w:r w:rsidRPr="003444A1">
              <w:rPr>
                <w:rFonts w:cs="Arial"/>
                <w:sz w:val="16"/>
                <w:szCs w:val="16"/>
              </w:rPr>
              <w:t>16.2.0</w:t>
            </w:r>
          </w:p>
        </w:tc>
      </w:tr>
      <w:tr w:rsidR="003444A1" w:rsidRPr="003444A1" w14:paraId="3EBB4B00" w14:textId="77777777" w:rsidTr="00020D8F">
        <w:tc>
          <w:tcPr>
            <w:tcW w:w="800" w:type="dxa"/>
            <w:tcBorders>
              <w:top w:val="single" w:sz="6" w:space="0" w:color="auto"/>
              <w:left w:val="single" w:sz="12" w:space="0" w:color="auto"/>
              <w:bottom w:val="single" w:sz="6" w:space="0" w:color="auto"/>
              <w:right w:val="single" w:sz="6" w:space="0" w:color="auto"/>
            </w:tcBorders>
            <w:shd w:val="solid" w:color="FFFFFF" w:fill="auto"/>
          </w:tcPr>
          <w:p w14:paraId="133C2797" w14:textId="77777777" w:rsidR="00101955" w:rsidRPr="003444A1" w:rsidRDefault="0010195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5C7913E" w14:textId="77777777" w:rsidR="00101955" w:rsidRPr="003444A1" w:rsidRDefault="00101955" w:rsidP="00BE2995">
            <w:pPr>
              <w:pStyle w:val="TAL"/>
              <w:keepNext w:val="0"/>
              <w:rPr>
                <w:rFonts w:cs="Arial"/>
                <w:sz w:val="16"/>
                <w:szCs w:val="16"/>
              </w:rPr>
            </w:pPr>
            <w:r w:rsidRPr="003444A1">
              <w:rPr>
                <w:rFonts w:cs="Arial"/>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1BB2A4" w14:textId="77777777" w:rsidR="00101955" w:rsidRPr="003444A1" w:rsidRDefault="00101955" w:rsidP="00B47072">
            <w:pPr>
              <w:pStyle w:val="TAL"/>
              <w:keepNext w:val="0"/>
              <w:rPr>
                <w:rFonts w:cs="Arial"/>
                <w:sz w:val="16"/>
                <w:szCs w:val="16"/>
              </w:rPr>
            </w:pPr>
            <w:r w:rsidRPr="003444A1">
              <w:rPr>
                <w:rFonts w:cs="Arial"/>
                <w:sz w:val="16"/>
                <w:szCs w:val="16"/>
              </w:rPr>
              <w:t>RP-201928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1237B" w14:textId="77777777" w:rsidR="00101955" w:rsidRPr="003444A1" w:rsidRDefault="00101955" w:rsidP="00B47072">
            <w:pPr>
              <w:pStyle w:val="TAL"/>
              <w:keepNext w:val="0"/>
              <w:rPr>
                <w:rFonts w:cs="Arial"/>
                <w:sz w:val="16"/>
                <w:szCs w:val="16"/>
              </w:rPr>
            </w:pPr>
            <w:r w:rsidRPr="003444A1">
              <w:rPr>
                <w:rFonts w:cs="Arial"/>
                <w:sz w:val="16"/>
                <w:szCs w:val="16"/>
              </w:rPr>
              <w:t>1503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DB00B9" w14:textId="77777777" w:rsidR="00101955" w:rsidRPr="003444A1" w:rsidRDefault="00101955" w:rsidP="00B47072">
            <w:pPr>
              <w:pStyle w:val="TAL"/>
              <w:keepNext w:val="0"/>
              <w:rPr>
                <w:rFonts w:cs="Arial"/>
                <w:sz w:val="16"/>
                <w:szCs w:val="16"/>
              </w:rPr>
            </w:pPr>
            <w:r w:rsidRPr="003444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9B78748" w14:textId="77777777" w:rsidR="00101955" w:rsidRPr="003444A1" w:rsidRDefault="00101955" w:rsidP="00B47072">
            <w:pPr>
              <w:pStyle w:val="TAL"/>
              <w:keepNext w:val="0"/>
              <w:rPr>
                <w:rFonts w:cs="Arial"/>
                <w:sz w:val="16"/>
                <w:szCs w:val="16"/>
              </w:rPr>
            </w:pPr>
            <w:r w:rsidRPr="003444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0CDB955" w14:textId="77777777" w:rsidR="00101955" w:rsidRPr="003444A1" w:rsidRDefault="00101955" w:rsidP="00132583">
            <w:pPr>
              <w:spacing w:after="0"/>
              <w:rPr>
                <w:rFonts w:ascii="Arial" w:hAnsi="Arial"/>
                <w:noProof/>
                <w:sz w:val="16"/>
                <w:szCs w:val="16"/>
              </w:rPr>
            </w:pPr>
            <w:r w:rsidRPr="003444A1">
              <w:rPr>
                <w:rFonts w:ascii="Arial" w:hAnsi="Arial"/>
                <w:noProof/>
                <w:sz w:val="16"/>
                <w:szCs w:val="16"/>
              </w:rPr>
              <w:t>MAC corrections for PUR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F4BEC77" w14:textId="77777777" w:rsidR="00101955" w:rsidRPr="003444A1" w:rsidRDefault="00101955" w:rsidP="00B47072">
            <w:pPr>
              <w:pStyle w:val="TAL"/>
              <w:keepNext w:val="0"/>
              <w:rPr>
                <w:rFonts w:cs="Arial"/>
                <w:sz w:val="16"/>
                <w:szCs w:val="16"/>
              </w:rPr>
            </w:pPr>
            <w:r w:rsidRPr="003444A1">
              <w:rPr>
                <w:rFonts w:cs="Arial"/>
                <w:sz w:val="16"/>
                <w:szCs w:val="16"/>
              </w:rPr>
              <w:t>16.2.0</w:t>
            </w:r>
          </w:p>
        </w:tc>
      </w:tr>
      <w:tr w:rsidR="003444A1" w:rsidRPr="003444A1" w14:paraId="0D0070FE" w14:textId="77777777" w:rsidTr="004C7334">
        <w:tc>
          <w:tcPr>
            <w:tcW w:w="800" w:type="dxa"/>
            <w:tcBorders>
              <w:top w:val="single" w:sz="6" w:space="0" w:color="auto"/>
              <w:left w:val="single" w:sz="12" w:space="0" w:color="auto"/>
              <w:bottom w:val="single" w:sz="6" w:space="0" w:color="auto"/>
              <w:right w:val="single" w:sz="6" w:space="0" w:color="auto"/>
            </w:tcBorders>
            <w:shd w:val="solid" w:color="FFFFFF" w:fill="auto"/>
          </w:tcPr>
          <w:p w14:paraId="32391A90" w14:textId="77777777" w:rsidR="00201710" w:rsidRPr="003444A1" w:rsidRDefault="00201710" w:rsidP="00B47072">
            <w:pPr>
              <w:pStyle w:val="TAL"/>
              <w:keepNext w:val="0"/>
              <w:rPr>
                <w:rFonts w:cs="Arial"/>
                <w:sz w:val="16"/>
                <w:szCs w:val="16"/>
              </w:rPr>
            </w:pPr>
            <w:r w:rsidRPr="003444A1">
              <w:rPr>
                <w:rFonts w:cs="Arial"/>
                <w:sz w:val="16"/>
                <w:szCs w:val="16"/>
              </w:rPr>
              <w:t>2020-12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3BCDECD" w14:textId="77777777" w:rsidR="00201710" w:rsidRPr="003444A1" w:rsidRDefault="00201710" w:rsidP="00BE2995">
            <w:pPr>
              <w:pStyle w:val="TAL"/>
              <w:keepNext w:val="0"/>
              <w:rPr>
                <w:rFonts w:cs="Arial"/>
                <w:sz w:val="16"/>
                <w:szCs w:val="16"/>
              </w:rPr>
            </w:pPr>
            <w:r w:rsidRPr="003444A1">
              <w:rPr>
                <w:rFonts w:cs="Arial"/>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BC4C2C" w14:textId="77777777" w:rsidR="00201710" w:rsidRPr="003444A1" w:rsidRDefault="00201710" w:rsidP="00B47072">
            <w:pPr>
              <w:pStyle w:val="TAL"/>
              <w:keepNext w:val="0"/>
              <w:rPr>
                <w:rFonts w:cs="Arial"/>
                <w:sz w:val="16"/>
                <w:szCs w:val="16"/>
              </w:rPr>
            </w:pPr>
            <w:r w:rsidRPr="003444A1">
              <w:rPr>
                <w:rFonts w:cs="Arial"/>
                <w:sz w:val="16"/>
                <w:szCs w:val="16"/>
              </w:rPr>
              <w:t>RP-202780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C2E477" w14:textId="77777777" w:rsidR="00201710" w:rsidRPr="003444A1" w:rsidRDefault="00201710" w:rsidP="00B47072">
            <w:pPr>
              <w:pStyle w:val="TAL"/>
              <w:keepNext w:val="0"/>
              <w:rPr>
                <w:rFonts w:cs="Arial"/>
                <w:sz w:val="16"/>
                <w:szCs w:val="16"/>
              </w:rPr>
            </w:pPr>
            <w:r w:rsidRPr="003444A1">
              <w:rPr>
                <w:rFonts w:cs="Arial"/>
                <w:sz w:val="16"/>
                <w:szCs w:val="16"/>
              </w:rPr>
              <w:t>1512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C370B6" w14:textId="77777777" w:rsidR="00201710" w:rsidRPr="003444A1" w:rsidRDefault="00201710" w:rsidP="00B47072">
            <w:pPr>
              <w:pStyle w:val="TAL"/>
              <w:keepNext w:val="0"/>
              <w:rPr>
                <w:rFonts w:cs="Arial"/>
                <w:sz w:val="16"/>
                <w:szCs w:val="16"/>
              </w:rPr>
            </w:pPr>
            <w:r w:rsidRPr="003444A1">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4C7DAE5" w14:textId="77777777" w:rsidR="00201710" w:rsidRPr="003444A1" w:rsidRDefault="00201710" w:rsidP="00B47072">
            <w:pPr>
              <w:pStyle w:val="TAL"/>
              <w:keepNext w:val="0"/>
              <w:rPr>
                <w:rFonts w:cs="Arial"/>
                <w:sz w:val="16"/>
                <w:szCs w:val="16"/>
              </w:rPr>
            </w:pPr>
            <w:r w:rsidRPr="003444A1">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22568CB" w14:textId="77777777" w:rsidR="00201710" w:rsidRPr="003444A1" w:rsidRDefault="00201710" w:rsidP="00132583">
            <w:pPr>
              <w:spacing w:after="0"/>
              <w:rPr>
                <w:rFonts w:ascii="Arial" w:hAnsi="Arial"/>
                <w:noProof/>
                <w:sz w:val="16"/>
                <w:szCs w:val="16"/>
              </w:rPr>
            </w:pPr>
            <w:r w:rsidRPr="003444A1">
              <w:rPr>
                <w:rFonts w:ascii="Arial" w:hAnsi="Arial"/>
                <w:noProof/>
                <w:sz w:val="16"/>
                <w:szCs w:val="16"/>
              </w:rPr>
              <w:t>Correction on lch-CellRestriction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0321946" w14:textId="77777777" w:rsidR="00201710" w:rsidRPr="003444A1" w:rsidRDefault="00201710" w:rsidP="00B47072">
            <w:pPr>
              <w:pStyle w:val="TAL"/>
              <w:keepNext w:val="0"/>
              <w:rPr>
                <w:rFonts w:cs="Arial"/>
                <w:sz w:val="16"/>
                <w:szCs w:val="16"/>
              </w:rPr>
            </w:pPr>
            <w:r w:rsidRPr="003444A1">
              <w:rPr>
                <w:rFonts w:cs="Arial"/>
                <w:sz w:val="16"/>
                <w:szCs w:val="16"/>
              </w:rPr>
              <w:t>16.3.0</w:t>
            </w:r>
          </w:p>
        </w:tc>
      </w:tr>
      <w:tr w:rsidR="003444A1" w:rsidRPr="003444A1" w14:paraId="526A7C51" w14:textId="77777777" w:rsidTr="004E709A">
        <w:tc>
          <w:tcPr>
            <w:tcW w:w="800" w:type="dxa"/>
            <w:tcBorders>
              <w:top w:val="single" w:sz="6" w:space="0" w:color="auto"/>
              <w:left w:val="single" w:sz="12" w:space="0" w:color="auto"/>
              <w:bottom w:val="single" w:sz="6" w:space="0" w:color="auto"/>
              <w:right w:val="single" w:sz="6" w:space="0" w:color="auto"/>
            </w:tcBorders>
            <w:shd w:val="solid" w:color="FFFFFF" w:fill="auto"/>
          </w:tcPr>
          <w:p w14:paraId="64FB7C97" w14:textId="77777777" w:rsidR="004C7334" w:rsidRPr="003444A1" w:rsidRDefault="004C733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EE78F2A" w14:textId="77777777" w:rsidR="004C7334" w:rsidRPr="003444A1" w:rsidRDefault="004C7334" w:rsidP="00BE2995">
            <w:pPr>
              <w:pStyle w:val="TAL"/>
              <w:keepNext w:val="0"/>
              <w:rPr>
                <w:rFonts w:cs="Arial"/>
                <w:sz w:val="16"/>
                <w:szCs w:val="16"/>
              </w:rPr>
            </w:pPr>
            <w:r w:rsidRPr="003444A1">
              <w:rPr>
                <w:rFonts w:cs="Arial"/>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6BFDB9" w14:textId="77777777" w:rsidR="004C7334" w:rsidRPr="003444A1" w:rsidRDefault="004C7334" w:rsidP="00B47072">
            <w:pPr>
              <w:pStyle w:val="TAL"/>
              <w:keepNext w:val="0"/>
              <w:rPr>
                <w:rFonts w:cs="Arial"/>
                <w:sz w:val="16"/>
                <w:szCs w:val="16"/>
              </w:rPr>
            </w:pPr>
            <w:r w:rsidRPr="003444A1">
              <w:rPr>
                <w:rFonts w:cs="Arial"/>
                <w:sz w:val="16"/>
                <w:szCs w:val="16"/>
              </w:rPr>
              <w:t>RP-202769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17647" w14:textId="77777777" w:rsidR="004C7334" w:rsidRPr="003444A1" w:rsidRDefault="004C7334" w:rsidP="00B47072">
            <w:pPr>
              <w:pStyle w:val="TAL"/>
              <w:keepNext w:val="0"/>
              <w:rPr>
                <w:rFonts w:cs="Arial"/>
                <w:sz w:val="16"/>
                <w:szCs w:val="16"/>
              </w:rPr>
            </w:pPr>
            <w:r w:rsidRPr="003444A1">
              <w:rPr>
                <w:rFonts w:cs="Arial"/>
                <w:sz w:val="16"/>
                <w:szCs w:val="16"/>
              </w:rPr>
              <w:t>1516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5353FE" w14:textId="77777777" w:rsidR="004C7334" w:rsidRPr="003444A1" w:rsidRDefault="004C7334"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C9F4B7" w14:textId="77777777" w:rsidR="004C7334" w:rsidRPr="003444A1" w:rsidRDefault="004C7334" w:rsidP="00B47072">
            <w:pPr>
              <w:pStyle w:val="TAL"/>
              <w:keepNext w:val="0"/>
              <w:rPr>
                <w:rFonts w:cs="Arial"/>
                <w:sz w:val="16"/>
                <w:szCs w:val="16"/>
              </w:rPr>
            </w:pPr>
            <w:r w:rsidRPr="003444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4BDE839" w14:textId="77777777" w:rsidR="004C7334" w:rsidRPr="003444A1" w:rsidRDefault="004C7334" w:rsidP="00132583">
            <w:pPr>
              <w:spacing w:after="0"/>
              <w:rPr>
                <w:rFonts w:ascii="Arial" w:hAnsi="Arial"/>
                <w:noProof/>
                <w:sz w:val="16"/>
                <w:szCs w:val="16"/>
              </w:rPr>
            </w:pPr>
            <w:r w:rsidRPr="003444A1">
              <w:rPr>
                <w:rFonts w:ascii="Arial" w:hAnsi="Arial"/>
                <w:noProof/>
                <w:sz w:val="16"/>
                <w:szCs w:val="16"/>
              </w:rPr>
              <w:t>Corrections to UL/SL Prioritization for 5G V2X with NR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482A114" w14:textId="77777777" w:rsidR="004C7334" w:rsidRPr="003444A1" w:rsidRDefault="004C7334" w:rsidP="00B47072">
            <w:pPr>
              <w:pStyle w:val="TAL"/>
              <w:keepNext w:val="0"/>
              <w:rPr>
                <w:rFonts w:cs="Arial"/>
                <w:sz w:val="16"/>
                <w:szCs w:val="16"/>
              </w:rPr>
            </w:pPr>
            <w:r w:rsidRPr="003444A1">
              <w:rPr>
                <w:rFonts w:cs="Arial"/>
                <w:sz w:val="16"/>
                <w:szCs w:val="16"/>
              </w:rPr>
              <w:t>16.3.0</w:t>
            </w:r>
          </w:p>
        </w:tc>
      </w:tr>
      <w:tr w:rsidR="003444A1" w:rsidRPr="003444A1" w14:paraId="2A445112" w14:textId="77777777" w:rsidTr="004E709A">
        <w:tc>
          <w:tcPr>
            <w:tcW w:w="800" w:type="dxa"/>
            <w:tcBorders>
              <w:top w:val="single" w:sz="6" w:space="0" w:color="auto"/>
              <w:left w:val="single" w:sz="12" w:space="0" w:color="auto"/>
              <w:bottom w:val="single" w:sz="6" w:space="0" w:color="auto"/>
              <w:right w:val="single" w:sz="6" w:space="0" w:color="auto"/>
            </w:tcBorders>
            <w:shd w:val="solid" w:color="FFFFFF" w:fill="auto"/>
          </w:tcPr>
          <w:p w14:paraId="476FCACF" w14:textId="4E9325CC" w:rsidR="004F056A" w:rsidRPr="003444A1" w:rsidRDefault="004F056A" w:rsidP="00B47072">
            <w:pPr>
              <w:pStyle w:val="TAL"/>
              <w:keepNext w:val="0"/>
              <w:rPr>
                <w:rFonts w:cs="Arial"/>
                <w:sz w:val="16"/>
                <w:szCs w:val="16"/>
              </w:rPr>
            </w:pPr>
            <w:r w:rsidRPr="003444A1">
              <w:rPr>
                <w:rFonts w:cs="Arial"/>
                <w:sz w:val="16"/>
                <w:szCs w:val="16"/>
              </w:rPr>
              <w:t>2021-03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6C454F9" w14:textId="729C2CE9" w:rsidR="004F056A" w:rsidRPr="003444A1" w:rsidRDefault="004F056A" w:rsidP="00BE2995">
            <w:pPr>
              <w:pStyle w:val="TAL"/>
              <w:keepNext w:val="0"/>
              <w:rPr>
                <w:rFonts w:cs="Arial"/>
                <w:sz w:val="16"/>
                <w:szCs w:val="16"/>
              </w:rPr>
            </w:pPr>
            <w:r w:rsidRPr="003444A1">
              <w:rPr>
                <w:rFonts w:cs="Arial"/>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FC8BE7" w14:textId="661695E0" w:rsidR="004F056A" w:rsidRPr="003444A1" w:rsidRDefault="004F056A" w:rsidP="00B47072">
            <w:pPr>
              <w:pStyle w:val="TAL"/>
              <w:keepNext w:val="0"/>
              <w:rPr>
                <w:rFonts w:cs="Arial"/>
                <w:sz w:val="16"/>
                <w:szCs w:val="16"/>
              </w:rPr>
            </w:pPr>
            <w:r w:rsidRPr="003444A1">
              <w:rPr>
                <w:rFonts w:cs="Arial"/>
                <w:sz w:val="16"/>
                <w:szCs w:val="16"/>
              </w:rPr>
              <w:t>RP-210698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9006A4" w14:textId="768AF295" w:rsidR="004F056A" w:rsidRPr="003444A1" w:rsidRDefault="004F056A" w:rsidP="00B47072">
            <w:pPr>
              <w:pStyle w:val="TAL"/>
              <w:keepNext w:val="0"/>
              <w:rPr>
                <w:rFonts w:cs="Arial"/>
                <w:sz w:val="16"/>
                <w:szCs w:val="16"/>
              </w:rPr>
            </w:pPr>
            <w:r w:rsidRPr="003444A1">
              <w:rPr>
                <w:rFonts w:cs="Arial"/>
                <w:sz w:val="16"/>
                <w:szCs w:val="16"/>
              </w:rPr>
              <w:t>1517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5BA6BB" w14:textId="259987A7" w:rsidR="004F056A" w:rsidRPr="003444A1" w:rsidRDefault="004F056A"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18362A" w14:textId="3657897E" w:rsidR="004F056A" w:rsidRPr="003444A1" w:rsidRDefault="004F056A" w:rsidP="00B47072">
            <w:pPr>
              <w:pStyle w:val="TAL"/>
              <w:keepNext w:val="0"/>
              <w:rPr>
                <w:rFonts w:cs="Arial"/>
                <w:sz w:val="16"/>
                <w:szCs w:val="16"/>
              </w:rPr>
            </w:pPr>
            <w:r w:rsidRPr="003444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9E2C831" w14:textId="084EE261" w:rsidR="004F056A" w:rsidRPr="003444A1" w:rsidRDefault="004F056A" w:rsidP="00132583">
            <w:pPr>
              <w:spacing w:after="0"/>
              <w:rPr>
                <w:rFonts w:ascii="Arial" w:hAnsi="Arial"/>
                <w:noProof/>
                <w:sz w:val="16"/>
                <w:szCs w:val="16"/>
              </w:rPr>
            </w:pPr>
            <w:r w:rsidRPr="003444A1">
              <w:rPr>
                <w:rFonts w:ascii="Arial" w:hAnsi="Arial"/>
                <w:noProof/>
                <w:sz w:val="16"/>
                <w:szCs w:val="16"/>
              </w:rPr>
              <w:t>PDCCH-based HARQ-ACK for a specific HARQ process with multi-TB scheduling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26DEF5" w14:textId="513149BE" w:rsidR="004F056A" w:rsidRPr="003444A1" w:rsidRDefault="004F056A" w:rsidP="00B47072">
            <w:pPr>
              <w:pStyle w:val="TAL"/>
              <w:keepNext w:val="0"/>
              <w:rPr>
                <w:rFonts w:cs="Arial"/>
                <w:sz w:val="16"/>
                <w:szCs w:val="16"/>
              </w:rPr>
            </w:pPr>
            <w:r w:rsidRPr="003444A1">
              <w:rPr>
                <w:rFonts w:cs="Arial"/>
                <w:sz w:val="16"/>
                <w:szCs w:val="16"/>
              </w:rPr>
              <w:t>16.4.0</w:t>
            </w:r>
          </w:p>
        </w:tc>
      </w:tr>
      <w:tr w:rsidR="003444A1" w:rsidRPr="003444A1" w14:paraId="32EE4662" w14:textId="77777777" w:rsidTr="004E709A">
        <w:tc>
          <w:tcPr>
            <w:tcW w:w="800" w:type="dxa"/>
            <w:tcBorders>
              <w:top w:val="single" w:sz="6" w:space="0" w:color="auto"/>
              <w:left w:val="single" w:sz="12" w:space="0" w:color="auto"/>
              <w:bottom w:val="single" w:sz="6" w:space="0" w:color="auto"/>
              <w:right w:val="single" w:sz="6" w:space="0" w:color="auto"/>
            </w:tcBorders>
            <w:shd w:val="solid" w:color="FFFFFF" w:fill="auto"/>
          </w:tcPr>
          <w:p w14:paraId="6C19CC90" w14:textId="77777777" w:rsidR="0067274E" w:rsidRPr="003444A1" w:rsidRDefault="0067274E"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4C99A43" w14:textId="419E4B11" w:rsidR="0067274E" w:rsidRPr="003444A1" w:rsidRDefault="0067274E" w:rsidP="00BE2995">
            <w:pPr>
              <w:pStyle w:val="TAL"/>
              <w:keepNext w:val="0"/>
              <w:rPr>
                <w:rFonts w:cs="Arial"/>
                <w:sz w:val="16"/>
                <w:szCs w:val="16"/>
              </w:rPr>
            </w:pPr>
            <w:r w:rsidRPr="003444A1">
              <w:rPr>
                <w:rFonts w:cs="Arial"/>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2FD030" w14:textId="3EDA31CE" w:rsidR="0067274E" w:rsidRPr="003444A1" w:rsidRDefault="0067274E" w:rsidP="00B47072">
            <w:pPr>
              <w:pStyle w:val="TAL"/>
              <w:keepNext w:val="0"/>
              <w:rPr>
                <w:rFonts w:cs="Arial"/>
                <w:sz w:val="16"/>
                <w:szCs w:val="16"/>
              </w:rPr>
            </w:pPr>
            <w:r w:rsidRPr="003444A1">
              <w:rPr>
                <w:rFonts w:cs="Arial"/>
                <w:sz w:val="16"/>
                <w:szCs w:val="16"/>
              </w:rPr>
              <w:t>RP-210698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27EBC" w14:textId="4B7693F6" w:rsidR="0067274E" w:rsidRPr="003444A1" w:rsidRDefault="0067274E" w:rsidP="00B47072">
            <w:pPr>
              <w:pStyle w:val="TAL"/>
              <w:keepNext w:val="0"/>
              <w:rPr>
                <w:rFonts w:cs="Arial"/>
                <w:sz w:val="16"/>
                <w:szCs w:val="16"/>
              </w:rPr>
            </w:pPr>
            <w:r w:rsidRPr="003444A1">
              <w:rPr>
                <w:rFonts w:cs="Arial"/>
                <w:sz w:val="16"/>
                <w:szCs w:val="16"/>
              </w:rPr>
              <w:t>1518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D495BD" w14:textId="401ABADB" w:rsidR="0067274E" w:rsidRPr="003444A1" w:rsidRDefault="0067274E"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7814A46" w14:textId="78BA5148" w:rsidR="0067274E" w:rsidRPr="003444A1" w:rsidRDefault="0067274E" w:rsidP="00B47072">
            <w:pPr>
              <w:pStyle w:val="TAL"/>
              <w:keepNext w:val="0"/>
              <w:rPr>
                <w:rFonts w:cs="Arial"/>
                <w:sz w:val="16"/>
                <w:szCs w:val="16"/>
              </w:rPr>
            </w:pPr>
            <w:r w:rsidRPr="003444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0B5EBB" w14:textId="3565B58A" w:rsidR="0067274E" w:rsidRPr="003444A1" w:rsidRDefault="0067274E" w:rsidP="00132583">
            <w:pPr>
              <w:spacing w:after="0"/>
              <w:rPr>
                <w:rFonts w:ascii="Arial" w:hAnsi="Arial"/>
                <w:noProof/>
                <w:sz w:val="16"/>
                <w:szCs w:val="16"/>
              </w:rPr>
            </w:pPr>
            <w:r w:rsidRPr="003444A1">
              <w:rPr>
                <w:rFonts w:ascii="Arial" w:hAnsi="Arial"/>
                <w:noProof/>
                <w:sz w:val="16"/>
                <w:szCs w:val="16"/>
              </w:rPr>
              <w:t>Clarification on TA validation for PUR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D3E1D13" w14:textId="1DE3776C" w:rsidR="0067274E" w:rsidRPr="003444A1" w:rsidRDefault="0067274E" w:rsidP="00B47072">
            <w:pPr>
              <w:pStyle w:val="TAL"/>
              <w:keepNext w:val="0"/>
              <w:rPr>
                <w:rFonts w:cs="Arial"/>
                <w:sz w:val="16"/>
                <w:szCs w:val="16"/>
              </w:rPr>
            </w:pPr>
            <w:r w:rsidRPr="003444A1">
              <w:rPr>
                <w:rFonts w:cs="Arial"/>
                <w:sz w:val="16"/>
                <w:szCs w:val="16"/>
              </w:rPr>
              <w:t>16.4.0</w:t>
            </w:r>
          </w:p>
        </w:tc>
      </w:tr>
      <w:tr w:rsidR="003444A1" w:rsidRPr="003444A1" w14:paraId="1D54A143" w14:textId="77777777" w:rsidTr="00D373A3">
        <w:tc>
          <w:tcPr>
            <w:tcW w:w="800" w:type="dxa"/>
            <w:tcBorders>
              <w:top w:val="single" w:sz="6" w:space="0" w:color="auto"/>
              <w:left w:val="single" w:sz="12" w:space="0" w:color="auto"/>
              <w:bottom w:val="single" w:sz="6" w:space="0" w:color="auto"/>
              <w:right w:val="single" w:sz="6" w:space="0" w:color="auto"/>
            </w:tcBorders>
            <w:shd w:val="solid" w:color="FFFFFF" w:fill="auto"/>
          </w:tcPr>
          <w:p w14:paraId="724ED320" w14:textId="77777777" w:rsidR="008530F3" w:rsidRPr="003444A1" w:rsidRDefault="008530F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506747A" w14:textId="2F3C8A80" w:rsidR="008530F3" w:rsidRPr="003444A1" w:rsidRDefault="008530F3" w:rsidP="00BE2995">
            <w:pPr>
              <w:pStyle w:val="TAL"/>
              <w:keepNext w:val="0"/>
              <w:rPr>
                <w:rFonts w:cs="Arial"/>
                <w:sz w:val="16"/>
                <w:szCs w:val="16"/>
              </w:rPr>
            </w:pPr>
            <w:r w:rsidRPr="003444A1">
              <w:rPr>
                <w:rFonts w:cs="Arial"/>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AF3DEA" w14:textId="50733103" w:rsidR="008530F3" w:rsidRPr="003444A1" w:rsidRDefault="008530F3" w:rsidP="00B47072">
            <w:pPr>
              <w:pStyle w:val="TAL"/>
              <w:keepNext w:val="0"/>
              <w:rPr>
                <w:rFonts w:cs="Arial"/>
                <w:sz w:val="16"/>
                <w:szCs w:val="16"/>
              </w:rPr>
            </w:pPr>
            <w:r w:rsidRPr="003444A1">
              <w:rPr>
                <w:rFonts w:cs="Arial"/>
                <w:sz w:val="16"/>
                <w:szCs w:val="16"/>
              </w:rPr>
              <w:t>RP-210700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E732CB" w14:textId="3C62F4B4" w:rsidR="008530F3" w:rsidRPr="003444A1" w:rsidRDefault="008530F3" w:rsidP="00B47072">
            <w:pPr>
              <w:pStyle w:val="TAL"/>
              <w:keepNext w:val="0"/>
              <w:rPr>
                <w:rFonts w:cs="Arial"/>
                <w:sz w:val="16"/>
                <w:szCs w:val="16"/>
              </w:rPr>
            </w:pPr>
            <w:r w:rsidRPr="003444A1">
              <w:rPr>
                <w:rFonts w:cs="Arial"/>
                <w:sz w:val="16"/>
                <w:szCs w:val="16"/>
              </w:rPr>
              <w:t>1521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946817" w14:textId="478EC5FA" w:rsidR="008530F3" w:rsidRPr="003444A1" w:rsidRDefault="008530F3"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C6A2C18" w14:textId="143CDCB7" w:rsidR="008530F3" w:rsidRPr="003444A1" w:rsidRDefault="008530F3" w:rsidP="00B47072">
            <w:pPr>
              <w:pStyle w:val="TAL"/>
              <w:keepNext w:val="0"/>
              <w:rPr>
                <w:rFonts w:cs="Arial"/>
                <w:sz w:val="16"/>
                <w:szCs w:val="16"/>
              </w:rPr>
            </w:pPr>
            <w:r w:rsidRPr="003444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02A8A94" w14:textId="01F58488" w:rsidR="008530F3" w:rsidRPr="003444A1" w:rsidRDefault="008530F3" w:rsidP="00132583">
            <w:pPr>
              <w:spacing w:after="0"/>
              <w:rPr>
                <w:rFonts w:ascii="Arial" w:hAnsi="Arial"/>
                <w:noProof/>
                <w:sz w:val="16"/>
                <w:szCs w:val="16"/>
              </w:rPr>
            </w:pPr>
            <w:r w:rsidRPr="003444A1">
              <w:rPr>
                <w:rFonts w:ascii="Arial" w:hAnsi="Arial"/>
                <w:noProof/>
                <w:sz w:val="16"/>
                <w:szCs w:val="16"/>
              </w:rPr>
              <w:t>Recommended bit rate query handling at MAC Reset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B134541" w14:textId="1EDC2EA5" w:rsidR="008530F3" w:rsidRPr="003444A1" w:rsidRDefault="008530F3" w:rsidP="00B47072">
            <w:pPr>
              <w:pStyle w:val="TAL"/>
              <w:keepNext w:val="0"/>
              <w:rPr>
                <w:rFonts w:cs="Arial"/>
                <w:sz w:val="16"/>
                <w:szCs w:val="16"/>
              </w:rPr>
            </w:pPr>
            <w:r w:rsidRPr="003444A1">
              <w:rPr>
                <w:rFonts w:cs="Arial"/>
                <w:sz w:val="16"/>
                <w:szCs w:val="16"/>
              </w:rPr>
              <w:t>16.4.0</w:t>
            </w:r>
          </w:p>
        </w:tc>
      </w:tr>
      <w:tr w:rsidR="003444A1" w:rsidRPr="003444A1" w14:paraId="4C7728D0" w14:textId="77777777" w:rsidTr="00D373A3">
        <w:tc>
          <w:tcPr>
            <w:tcW w:w="800" w:type="dxa"/>
            <w:tcBorders>
              <w:top w:val="single" w:sz="6" w:space="0" w:color="auto"/>
              <w:left w:val="single" w:sz="12" w:space="0" w:color="auto"/>
              <w:bottom w:val="single" w:sz="6" w:space="0" w:color="auto"/>
              <w:right w:val="single" w:sz="6" w:space="0" w:color="auto"/>
            </w:tcBorders>
            <w:shd w:val="solid" w:color="FFFFFF" w:fill="auto"/>
          </w:tcPr>
          <w:p w14:paraId="3966CB67" w14:textId="51F5A793" w:rsidR="00ED2BD9" w:rsidRPr="003444A1" w:rsidRDefault="00ED2BD9" w:rsidP="00B47072">
            <w:pPr>
              <w:pStyle w:val="TAL"/>
              <w:keepNext w:val="0"/>
              <w:rPr>
                <w:rFonts w:cs="Arial"/>
                <w:sz w:val="16"/>
                <w:szCs w:val="16"/>
              </w:rPr>
            </w:pPr>
            <w:r w:rsidRPr="003444A1">
              <w:rPr>
                <w:rFonts w:cs="Arial"/>
                <w:sz w:val="16"/>
                <w:szCs w:val="16"/>
              </w:rPr>
              <w:t>2021-06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795F6BA" w14:textId="59218624" w:rsidR="00ED2BD9" w:rsidRPr="003444A1" w:rsidRDefault="00ED2BD9" w:rsidP="00BE2995">
            <w:pPr>
              <w:pStyle w:val="TAL"/>
              <w:keepNext w:val="0"/>
              <w:rPr>
                <w:rFonts w:cs="Arial"/>
                <w:sz w:val="16"/>
                <w:szCs w:val="16"/>
              </w:rPr>
            </w:pPr>
            <w:r w:rsidRPr="003444A1">
              <w:rPr>
                <w:rFonts w:cs="Arial"/>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26FBEA" w14:textId="581AEB14" w:rsidR="00ED2BD9" w:rsidRPr="003444A1" w:rsidRDefault="00ED2BD9" w:rsidP="00B47072">
            <w:pPr>
              <w:pStyle w:val="TAL"/>
              <w:keepNext w:val="0"/>
              <w:rPr>
                <w:rFonts w:cs="Arial"/>
                <w:sz w:val="16"/>
                <w:szCs w:val="16"/>
              </w:rPr>
            </w:pPr>
            <w:r w:rsidRPr="003444A1">
              <w:rPr>
                <w:rFonts w:cs="Arial"/>
                <w:sz w:val="16"/>
                <w:szCs w:val="16"/>
              </w:rPr>
              <w:t>RP-211479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AF847" w14:textId="5FF28431" w:rsidR="00ED2BD9" w:rsidRPr="003444A1" w:rsidRDefault="00ED2BD9" w:rsidP="00B47072">
            <w:pPr>
              <w:pStyle w:val="TAL"/>
              <w:keepNext w:val="0"/>
              <w:rPr>
                <w:rFonts w:cs="Arial"/>
                <w:sz w:val="16"/>
                <w:szCs w:val="16"/>
              </w:rPr>
            </w:pPr>
            <w:r w:rsidRPr="003444A1">
              <w:rPr>
                <w:rFonts w:cs="Arial"/>
                <w:sz w:val="16"/>
                <w:szCs w:val="16"/>
              </w:rPr>
              <w:t>1524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33A572" w14:textId="01251662" w:rsidR="00ED2BD9" w:rsidRPr="003444A1" w:rsidRDefault="00ED2BD9"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5EBE3D" w14:textId="245006AE" w:rsidR="00ED2BD9" w:rsidRPr="003444A1" w:rsidRDefault="00ED2BD9" w:rsidP="00B47072">
            <w:pPr>
              <w:pStyle w:val="TAL"/>
              <w:keepNext w:val="0"/>
              <w:rPr>
                <w:rFonts w:cs="Arial"/>
                <w:sz w:val="16"/>
                <w:szCs w:val="16"/>
              </w:rPr>
            </w:pPr>
            <w:r w:rsidRPr="003444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2B4EA00" w14:textId="3C252F26" w:rsidR="00ED2BD9" w:rsidRPr="003444A1" w:rsidRDefault="00ED2BD9" w:rsidP="00132583">
            <w:pPr>
              <w:spacing w:after="0"/>
              <w:rPr>
                <w:rFonts w:ascii="Arial" w:hAnsi="Arial"/>
                <w:noProof/>
                <w:sz w:val="16"/>
                <w:szCs w:val="16"/>
              </w:rPr>
            </w:pPr>
            <w:r w:rsidRPr="003444A1">
              <w:rPr>
                <w:rFonts w:ascii="Arial" w:hAnsi="Arial"/>
                <w:noProof/>
                <w:sz w:val="16"/>
                <w:szCs w:val="16"/>
              </w:rPr>
              <w:t>MAC clarifications for PUR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181D28C" w14:textId="7F099073" w:rsidR="00ED2BD9" w:rsidRPr="003444A1" w:rsidRDefault="00ED2BD9" w:rsidP="00B47072">
            <w:pPr>
              <w:pStyle w:val="TAL"/>
              <w:keepNext w:val="0"/>
              <w:rPr>
                <w:rFonts w:cs="Arial"/>
                <w:sz w:val="16"/>
                <w:szCs w:val="16"/>
              </w:rPr>
            </w:pPr>
            <w:r w:rsidRPr="003444A1">
              <w:rPr>
                <w:rFonts w:cs="Arial"/>
                <w:sz w:val="16"/>
                <w:szCs w:val="16"/>
              </w:rPr>
              <w:t>16.5.0</w:t>
            </w:r>
          </w:p>
        </w:tc>
      </w:tr>
      <w:tr w:rsidR="003444A1" w:rsidRPr="003444A1" w14:paraId="54F83856" w14:textId="77777777" w:rsidTr="0066318B">
        <w:tc>
          <w:tcPr>
            <w:tcW w:w="800" w:type="dxa"/>
            <w:tcBorders>
              <w:top w:val="single" w:sz="6" w:space="0" w:color="auto"/>
              <w:left w:val="single" w:sz="12" w:space="0" w:color="auto"/>
              <w:bottom w:val="single" w:sz="6" w:space="0" w:color="auto"/>
              <w:right w:val="single" w:sz="6" w:space="0" w:color="auto"/>
            </w:tcBorders>
            <w:shd w:val="solid" w:color="FFFFFF" w:fill="auto"/>
          </w:tcPr>
          <w:p w14:paraId="74DE349A" w14:textId="77777777" w:rsidR="000C0046" w:rsidRPr="003444A1" w:rsidRDefault="000C004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B94F095" w14:textId="22C842E2" w:rsidR="000C0046" w:rsidRPr="003444A1" w:rsidRDefault="000C0046" w:rsidP="00BE2995">
            <w:pPr>
              <w:pStyle w:val="TAL"/>
              <w:keepNext w:val="0"/>
              <w:rPr>
                <w:rFonts w:cs="Arial"/>
                <w:sz w:val="16"/>
                <w:szCs w:val="16"/>
              </w:rPr>
            </w:pPr>
            <w:r w:rsidRPr="003444A1">
              <w:rPr>
                <w:rFonts w:cs="Arial"/>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DE48B0" w14:textId="42438319" w:rsidR="000C0046" w:rsidRPr="003444A1" w:rsidRDefault="000C0046" w:rsidP="00B47072">
            <w:pPr>
              <w:pStyle w:val="TAL"/>
              <w:keepNext w:val="0"/>
              <w:rPr>
                <w:rFonts w:cs="Arial"/>
                <w:sz w:val="16"/>
                <w:szCs w:val="16"/>
              </w:rPr>
            </w:pPr>
            <w:r w:rsidRPr="003444A1">
              <w:rPr>
                <w:rFonts w:cs="Arial"/>
                <w:sz w:val="16"/>
                <w:szCs w:val="16"/>
              </w:rPr>
              <w:t>RP-211473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7697E" w14:textId="3BC38B4F" w:rsidR="000C0046" w:rsidRPr="003444A1" w:rsidRDefault="000C0046" w:rsidP="00B47072">
            <w:pPr>
              <w:pStyle w:val="TAL"/>
              <w:keepNext w:val="0"/>
              <w:rPr>
                <w:rFonts w:cs="Arial"/>
                <w:sz w:val="16"/>
                <w:szCs w:val="16"/>
              </w:rPr>
            </w:pPr>
            <w:r w:rsidRPr="003444A1">
              <w:rPr>
                <w:rFonts w:cs="Arial"/>
                <w:sz w:val="16"/>
                <w:szCs w:val="16"/>
              </w:rPr>
              <w:t>1525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B6F3CB" w14:textId="41D971A6" w:rsidR="000C0046" w:rsidRPr="003444A1" w:rsidRDefault="000C0046"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B3979A" w14:textId="284A9B52" w:rsidR="000C0046" w:rsidRPr="003444A1" w:rsidRDefault="000C0046" w:rsidP="00B47072">
            <w:pPr>
              <w:pStyle w:val="TAL"/>
              <w:keepNext w:val="0"/>
              <w:rPr>
                <w:rFonts w:cs="Arial"/>
                <w:sz w:val="16"/>
                <w:szCs w:val="16"/>
              </w:rPr>
            </w:pPr>
            <w:r w:rsidRPr="003444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5CBB528" w14:textId="308969FA" w:rsidR="000C0046" w:rsidRPr="003444A1" w:rsidRDefault="000C0046" w:rsidP="00132583">
            <w:pPr>
              <w:spacing w:after="0"/>
              <w:rPr>
                <w:rFonts w:ascii="Arial" w:hAnsi="Arial"/>
                <w:noProof/>
                <w:sz w:val="16"/>
                <w:szCs w:val="16"/>
              </w:rPr>
            </w:pPr>
            <w:r w:rsidRPr="003444A1">
              <w:rPr>
                <w:rFonts w:ascii="Arial" w:hAnsi="Arial"/>
                <w:noProof/>
                <w:sz w:val="16"/>
                <w:szCs w:val="16"/>
              </w:rPr>
              <w:t>CR on LCP of the source MAC entity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2F17A94" w14:textId="03FB06F9" w:rsidR="000C0046" w:rsidRPr="003444A1" w:rsidRDefault="000C0046" w:rsidP="00B47072">
            <w:pPr>
              <w:pStyle w:val="TAL"/>
              <w:keepNext w:val="0"/>
              <w:rPr>
                <w:rFonts w:cs="Arial"/>
                <w:sz w:val="16"/>
                <w:szCs w:val="16"/>
              </w:rPr>
            </w:pPr>
            <w:r w:rsidRPr="003444A1">
              <w:rPr>
                <w:rFonts w:cs="Arial"/>
                <w:sz w:val="16"/>
                <w:szCs w:val="16"/>
              </w:rPr>
              <w:t>16.5.0</w:t>
            </w:r>
          </w:p>
        </w:tc>
      </w:tr>
      <w:tr w:rsidR="003444A1" w:rsidRPr="003444A1" w14:paraId="409D5625" w14:textId="77777777" w:rsidTr="001B71F0">
        <w:tc>
          <w:tcPr>
            <w:tcW w:w="800" w:type="dxa"/>
            <w:tcBorders>
              <w:top w:val="single" w:sz="6" w:space="0" w:color="auto"/>
              <w:left w:val="single" w:sz="12" w:space="0" w:color="auto"/>
              <w:bottom w:val="single" w:sz="6" w:space="0" w:color="auto"/>
              <w:right w:val="single" w:sz="6" w:space="0" w:color="auto"/>
            </w:tcBorders>
            <w:shd w:val="solid" w:color="FFFFFF" w:fill="auto"/>
          </w:tcPr>
          <w:p w14:paraId="03852963" w14:textId="4BD1FCB1" w:rsidR="00A522C5" w:rsidRPr="003444A1" w:rsidRDefault="00A522C5" w:rsidP="00B47072">
            <w:pPr>
              <w:pStyle w:val="TAL"/>
              <w:keepNext w:val="0"/>
              <w:rPr>
                <w:rFonts w:cs="Arial"/>
                <w:sz w:val="16"/>
                <w:szCs w:val="16"/>
              </w:rPr>
            </w:pPr>
            <w:r w:rsidRPr="003444A1">
              <w:rPr>
                <w:rFonts w:cs="Arial"/>
                <w:sz w:val="16"/>
                <w:szCs w:val="16"/>
              </w:rPr>
              <w:t>2021-09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6917E8D" w14:textId="645F6F27" w:rsidR="00A522C5" w:rsidRPr="003444A1" w:rsidRDefault="00A522C5" w:rsidP="00BE2995">
            <w:pPr>
              <w:pStyle w:val="TAL"/>
              <w:keepNext w:val="0"/>
              <w:rPr>
                <w:rFonts w:cs="Arial"/>
                <w:sz w:val="16"/>
                <w:szCs w:val="16"/>
              </w:rPr>
            </w:pPr>
            <w:r w:rsidRPr="003444A1">
              <w:rPr>
                <w:rFonts w:cs="Arial"/>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B0BAEB" w14:textId="692FFAD4" w:rsidR="00A522C5" w:rsidRPr="003444A1" w:rsidRDefault="00A522C5" w:rsidP="00B47072">
            <w:pPr>
              <w:pStyle w:val="TAL"/>
              <w:keepNext w:val="0"/>
              <w:rPr>
                <w:rFonts w:cs="Arial"/>
                <w:sz w:val="16"/>
                <w:szCs w:val="16"/>
              </w:rPr>
            </w:pPr>
            <w:r w:rsidRPr="003444A1">
              <w:rPr>
                <w:rFonts w:cs="Arial"/>
                <w:sz w:val="16"/>
                <w:szCs w:val="16"/>
              </w:rPr>
              <w:t>RP-212441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F9F17" w14:textId="567E5B46" w:rsidR="00A522C5" w:rsidRPr="003444A1" w:rsidRDefault="00A522C5" w:rsidP="00B47072">
            <w:pPr>
              <w:pStyle w:val="TAL"/>
              <w:keepNext w:val="0"/>
              <w:rPr>
                <w:rFonts w:cs="Arial"/>
                <w:sz w:val="16"/>
                <w:szCs w:val="16"/>
              </w:rPr>
            </w:pPr>
            <w:r w:rsidRPr="003444A1">
              <w:rPr>
                <w:rFonts w:cs="Arial"/>
                <w:sz w:val="16"/>
                <w:szCs w:val="16"/>
              </w:rPr>
              <w:t>1526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870767" w14:textId="27C15B28" w:rsidR="00A522C5" w:rsidRPr="003444A1" w:rsidRDefault="00A522C5"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33D049" w14:textId="2D21BCFE" w:rsidR="00A522C5" w:rsidRPr="003444A1" w:rsidRDefault="00A522C5" w:rsidP="00B47072">
            <w:pPr>
              <w:pStyle w:val="TAL"/>
              <w:keepNext w:val="0"/>
              <w:rPr>
                <w:rFonts w:cs="Arial"/>
                <w:sz w:val="16"/>
                <w:szCs w:val="16"/>
              </w:rPr>
            </w:pPr>
            <w:r w:rsidRPr="003444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ECA6080" w14:textId="56A70E25" w:rsidR="00A522C5" w:rsidRPr="003444A1" w:rsidRDefault="00A522C5" w:rsidP="00132583">
            <w:pPr>
              <w:spacing w:after="0"/>
              <w:rPr>
                <w:rFonts w:ascii="Arial" w:hAnsi="Arial"/>
                <w:noProof/>
                <w:sz w:val="16"/>
                <w:szCs w:val="16"/>
              </w:rPr>
            </w:pPr>
            <w:r w:rsidRPr="003444A1">
              <w:rPr>
                <w:rFonts w:ascii="Arial" w:hAnsi="Arial"/>
                <w:noProof/>
                <w:sz w:val="16"/>
                <w:szCs w:val="16"/>
              </w:rPr>
              <w:t>Correction on UL/SL prioritization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4E5027D" w14:textId="68D2E518" w:rsidR="00A522C5" w:rsidRPr="003444A1" w:rsidRDefault="00A522C5" w:rsidP="00B47072">
            <w:pPr>
              <w:pStyle w:val="TAL"/>
              <w:keepNext w:val="0"/>
              <w:rPr>
                <w:rFonts w:cs="Arial"/>
                <w:sz w:val="16"/>
                <w:szCs w:val="16"/>
              </w:rPr>
            </w:pPr>
            <w:r w:rsidRPr="003444A1">
              <w:rPr>
                <w:rFonts w:cs="Arial"/>
                <w:sz w:val="16"/>
                <w:szCs w:val="16"/>
              </w:rPr>
              <w:t>16.6.0</w:t>
            </w:r>
          </w:p>
        </w:tc>
      </w:tr>
      <w:tr w:rsidR="003444A1" w:rsidRPr="003444A1" w14:paraId="2F654D47" w14:textId="77777777" w:rsidTr="001B71F0">
        <w:tc>
          <w:tcPr>
            <w:tcW w:w="800" w:type="dxa"/>
            <w:tcBorders>
              <w:top w:val="single" w:sz="6" w:space="0" w:color="auto"/>
              <w:left w:val="single" w:sz="12" w:space="0" w:color="auto"/>
              <w:bottom w:val="single" w:sz="6" w:space="0" w:color="auto"/>
              <w:right w:val="single" w:sz="6" w:space="0" w:color="auto"/>
            </w:tcBorders>
            <w:shd w:val="solid" w:color="FFFFFF" w:fill="auto"/>
          </w:tcPr>
          <w:p w14:paraId="43EB81FF" w14:textId="2808E95A" w:rsidR="008F3221" w:rsidRPr="003444A1" w:rsidRDefault="008F3221" w:rsidP="00B47072">
            <w:pPr>
              <w:pStyle w:val="TAL"/>
              <w:keepNext w:val="0"/>
              <w:rPr>
                <w:rFonts w:cs="Arial"/>
                <w:sz w:val="16"/>
                <w:szCs w:val="16"/>
              </w:rPr>
            </w:pPr>
            <w:r w:rsidRPr="003444A1">
              <w:rPr>
                <w:rFonts w:cs="Arial"/>
                <w:sz w:val="16"/>
                <w:szCs w:val="16"/>
              </w:rPr>
              <w:t>20</w:t>
            </w:r>
            <w:r w:rsidR="00116A5B" w:rsidRPr="003444A1">
              <w:rPr>
                <w:rFonts w:cs="Arial"/>
                <w:sz w:val="16"/>
                <w:szCs w:val="16"/>
              </w:rPr>
              <w:t>2</w:t>
            </w:r>
            <w:r w:rsidRPr="003444A1">
              <w:rPr>
                <w:rFonts w:cs="Arial"/>
                <w:sz w:val="16"/>
                <w:szCs w:val="16"/>
              </w:rPr>
              <w:t>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CE6EBE7" w14:textId="273EDA1A" w:rsidR="008F3221" w:rsidRPr="003444A1" w:rsidRDefault="008F3221" w:rsidP="00BE2995">
            <w:pPr>
              <w:pStyle w:val="TAL"/>
              <w:keepNext w:val="0"/>
              <w:rPr>
                <w:rFonts w:cs="Arial"/>
                <w:sz w:val="16"/>
                <w:szCs w:val="16"/>
              </w:rPr>
            </w:pPr>
            <w:r w:rsidRPr="003444A1">
              <w:rPr>
                <w:rFonts w:cs="Arial"/>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F4D5B6" w14:textId="3D5B8842" w:rsidR="008F3221" w:rsidRPr="003444A1" w:rsidRDefault="008F3221" w:rsidP="00B47072">
            <w:pPr>
              <w:pStyle w:val="TAL"/>
              <w:keepNext w:val="0"/>
              <w:rPr>
                <w:rFonts w:cs="Arial"/>
                <w:sz w:val="16"/>
                <w:szCs w:val="16"/>
              </w:rPr>
            </w:pPr>
            <w:r w:rsidRPr="003444A1">
              <w:rPr>
                <w:rFonts w:cs="Arial"/>
                <w:sz w:val="16"/>
                <w:szCs w:val="16"/>
              </w:rPr>
              <w:t>RP-220473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763F6" w14:textId="4AE55106" w:rsidR="008F3221" w:rsidRPr="003444A1" w:rsidRDefault="008F3221" w:rsidP="00B47072">
            <w:pPr>
              <w:pStyle w:val="TAL"/>
              <w:keepNext w:val="0"/>
              <w:rPr>
                <w:rFonts w:cs="Arial"/>
                <w:sz w:val="16"/>
                <w:szCs w:val="16"/>
              </w:rPr>
            </w:pPr>
            <w:r w:rsidRPr="003444A1">
              <w:rPr>
                <w:rFonts w:cs="Arial"/>
                <w:sz w:val="16"/>
                <w:szCs w:val="16"/>
              </w:rPr>
              <w:t>1534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829ABB" w14:textId="3FFC9C1B" w:rsidR="008F3221" w:rsidRPr="003444A1" w:rsidRDefault="008F3221"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76B18E" w14:textId="234647D6" w:rsidR="008F3221" w:rsidRPr="003444A1" w:rsidRDefault="008F3221" w:rsidP="00B47072">
            <w:pPr>
              <w:pStyle w:val="TAL"/>
              <w:keepNext w:val="0"/>
              <w:rPr>
                <w:rFonts w:cs="Arial"/>
                <w:sz w:val="16"/>
                <w:szCs w:val="16"/>
              </w:rPr>
            </w:pPr>
            <w:r w:rsidRPr="003444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B866236" w14:textId="054414A5" w:rsidR="008F3221" w:rsidRPr="003444A1" w:rsidRDefault="008F3221" w:rsidP="00132583">
            <w:pPr>
              <w:spacing w:after="0"/>
              <w:rPr>
                <w:rFonts w:ascii="Arial" w:hAnsi="Arial"/>
                <w:noProof/>
                <w:sz w:val="16"/>
                <w:szCs w:val="16"/>
              </w:rPr>
            </w:pPr>
            <w:r w:rsidRPr="003444A1">
              <w:rPr>
                <w:rFonts w:ascii="Arial" w:hAnsi="Arial"/>
                <w:noProof/>
                <w:sz w:val="16"/>
                <w:szCs w:val="16"/>
              </w:rPr>
              <w:t>Correction to pur-ResponseWindowTimer and removal of pur-ResponseWindowSize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D729259" w14:textId="4492DBCF" w:rsidR="008F3221" w:rsidRPr="003444A1" w:rsidRDefault="008F3221" w:rsidP="00B47072">
            <w:pPr>
              <w:pStyle w:val="TAL"/>
              <w:keepNext w:val="0"/>
              <w:rPr>
                <w:rFonts w:cs="Arial"/>
                <w:sz w:val="16"/>
                <w:szCs w:val="16"/>
              </w:rPr>
            </w:pPr>
            <w:r w:rsidRPr="003444A1">
              <w:rPr>
                <w:rFonts w:cs="Arial"/>
                <w:sz w:val="16"/>
                <w:szCs w:val="16"/>
              </w:rPr>
              <w:t>16.7.0</w:t>
            </w:r>
          </w:p>
        </w:tc>
      </w:tr>
      <w:tr w:rsidR="003444A1" w:rsidRPr="003444A1" w14:paraId="1EF0F2EE" w14:textId="77777777" w:rsidTr="001B71F0">
        <w:tc>
          <w:tcPr>
            <w:tcW w:w="800" w:type="dxa"/>
            <w:tcBorders>
              <w:top w:val="single" w:sz="6" w:space="0" w:color="auto"/>
              <w:left w:val="single" w:sz="12" w:space="0" w:color="auto"/>
              <w:bottom w:val="single" w:sz="6" w:space="0" w:color="auto"/>
              <w:right w:val="single" w:sz="6" w:space="0" w:color="auto"/>
            </w:tcBorders>
            <w:shd w:val="solid" w:color="FFFFFF" w:fill="auto"/>
          </w:tcPr>
          <w:p w14:paraId="709FA2D7" w14:textId="77777777" w:rsidR="00116A5B" w:rsidRPr="003444A1" w:rsidRDefault="00116A5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736F756" w14:textId="5F6E89A2" w:rsidR="00116A5B" w:rsidRPr="003444A1" w:rsidRDefault="00116A5B" w:rsidP="00BE2995">
            <w:pPr>
              <w:pStyle w:val="TAL"/>
              <w:keepNext w:val="0"/>
              <w:rPr>
                <w:rFonts w:cs="Arial"/>
                <w:sz w:val="16"/>
                <w:szCs w:val="16"/>
              </w:rPr>
            </w:pPr>
            <w:r w:rsidRPr="003444A1">
              <w:rPr>
                <w:rFonts w:cs="Arial"/>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BB6101" w14:textId="1BCEA607" w:rsidR="00116A5B" w:rsidRPr="003444A1" w:rsidRDefault="00116A5B" w:rsidP="00B47072">
            <w:pPr>
              <w:pStyle w:val="TAL"/>
              <w:keepNext w:val="0"/>
              <w:rPr>
                <w:rFonts w:cs="Arial"/>
                <w:sz w:val="16"/>
                <w:szCs w:val="16"/>
              </w:rPr>
            </w:pPr>
            <w:r w:rsidRPr="003444A1">
              <w:rPr>
                <w:rFonts w:cs="Arial"/>
                <w:sz w:val="16"/>
                <w:szCs w:val="16"/>
              </w:rPr>
              <w:t>RP-220472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53721" w14:textId="585A9C7A" w:rsidR="00116A5B" w:rsidRPr="003444A1" w:rsidRDefault="00116A5B" w:rsidP="00B47072">
            <w:pPr>
              <w:pStyle w:val="TAL"/>
              <w:keepNext w:val="0"/>
              <w:rPr>
                <w:rFonts w:cs="Arial"/>
                <w:sz w:val="16"/>
                <w:szCs w:val="16"/>
              </w:rPr>
            </w:pPr>
            <w:r w:rsidRPr="003444A1">
              <w:rPr>
                <w:rFonts w:cs="Arial"/>
                <w:sz w:val="16"/>
                <w:szCs w:val="16"/>
              </w:rPr>
              <w:t>1535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A0F00B" w14:textId="07D44234" w:rsidR="00116A5B" w:rsidRPr="003444A1" w:rsidRDefault="00116A5B"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7257DA2" w14:textId="0281EDD4" w:rsidR="00116A5B" w:rsidRPr="003444A1" w:rsidRDefault="00116A5B" w:rsidP="00B47072">
            <w:pPr>
              <w:pStyle w:val="TAL"/>
              <w:keepNext w:val="0"/>
              <w:rPr>
                <w:rFonts w:cs="Arial"/>
                <w:sz w:val="16"/>
                <w:szCs w:val="16"/>
              </w:rPr>
            </w:pPr>
            <w:r w:rsidRPr="003444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4518D10" w14:textId="4154A642" w:rsidR="00116A5B" w:rsidRPr="003444A1" w:rsidRDefault="00116A5B" w:rsidP="00132583">
            <w:pPr>
              <w:spacing w:after="0"/>
              <w:rPr>
                <w:rFonts w:ascii="Arial" w:hAnsi="Arial"/>
                <w:noProof/>
                <w:sz w:val="16"/>
                <w:szCs w:val="16"/>
              </w:rPr>
            </w:pPr>
            <w:r w:rsidRPr="003444A1">
              <w:rPr>
                <w:rFonts w:ascii="Arial" w:hAnsi="Arial"/>
                <w:noProof/>
                <w:sz w:val="16"/>
                <w:szCs w:val="16"/>
              </w:rPr>
              <w:t>Introduction of carrier specific NRSRP thresholds for NPRACH resource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79D7727" w14:textId="408F156A" w:rsidR="00116A5B" w:rsidRPr="003444A1" w:rsidRDefault="00116A5B" w:rsidP="00B47072">
            <w:pPr>
              <w:pStyle w:val="TAL"/>
              <w:keepNext w:val="0"/>
              <w:rPr>
                <w:rFonts w:cs="Arial"/>
                <w:sz w:val="16"/>
                <w:szCs w:val="16"/>
              </w:rPr>
            </w:pPr>
            <w:r w:rsidRPr="003444A1">
              <w:rPr>
                <w:rFonts w:cs="Arial"/>
                <w:sz w:val="16"/>
                <w:szCs w:val="16"/>
              </w:rPr>
              <w:t>16.7.0</w:t>
            </w:r>
          </w:p>
        </w:tc>
      </w:tr>
      <w:tr w:rsidR="003444A1" w:rsidRPr="003444A1" w14:paraId="5DD279D6" w14:textId="77777777" w:rsidTr="001B71F0">
        <w:tc>
          <w:tcPr>
            <w:tcW w:w="800" w:type="dxa"/>
            <w:tcBorders>
              <w:top w:val="single" w:sz="6" w:space="0" w:color="auto"/>
              <w:left w:val="single" w:sz="12" w:space="0" w:color="auto"/>
              <w:bottom w:val="single" w:sz="6" w:space="0" w:color="auto"/>
              <w:right w:val="single" w:sz="6" w:space="0" w:color="auto"/>
            </w:tcBorders>
            <w:shd w:val="solid" w:color="FFFFFF" w:fill="auto"/>
          </w:tcPr>
          <w:p w14:paraId="774F9C5C" w14:textId="1A1C38D6" w:rsidR="004015BE" w:rsidRPr="003444A1" w:rsidRDefault="004015BE" w:rsidP="00B47072">
            <w:pPr>
              <w:pStyle w:val="TAL"/>
              <w:keepNext w:val="0"/>
              <w:rPr>
                <w:rFonts w:cs="Arial"/>
                <w:sz w:val="16"/>
                <w:szCs w:val="16"/>
              </w:rPr>
            </w:pPr>
            <w:r w:rsidRPr="003444A1">
              <w:rPr>
                <w:rFonts w:cs="Arial"/>
                <w:sz w:val="16"/>
                <w:szCs w:val="16"/>
              </w:rPr>
              <w:t>2022-03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42E7194" w14:textId="4386B572" w:rsidR="004015BE" w:rsidRPr="003444A1" w:rsidRDefault="004015BE" w:rsidP="00BE2995">
            <w:pPr>
              <w:pStyle w:val="TAL"/>
              <w:keepNext w:val="0"/>
              <w:rPr>
                <w:rFonts w:cs="Arial"/>
                <w:sz w:val="16"/>
                <w:szCs w:val="16"/>
              </w:rPr>
            </w:pPr>
            <w:r w:rsidRPr="003444A1">
              <w:rPr>
                <w:rFonts w:cs="Arial"/>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C813DB" w14:textId="69423DB3" w:rsidR="004015BE" w:rsidRPr="003444A1" w:rsidRDefault="004015BE" w:rsidP="00B47072">
            <w:pPr>
              <w:pStyle w:val="TAL"/>
              <w:keepNext w:val="0"/>
              <w:rPr>
                <w:rFonts w:cs="Arial"/>
                <w:sz w:val="16"/>
                <w:szCs w:val="16"/>
              </w:rPr>
            </w:pPr>
            <w:r w:rsidRPr="003444A1">
              <w:rPr>
                <w:rFonts w:cs="Arial"/>
                <w:sz w:val="16"/>
                <w:szCs w:val="16"/>
              </w:rPr>
              <w:t>RP-220507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E9146" w14:textId="25B12FB0" w:rsidR="004015BE" w:rsidRPr="003444A1" w:rsidRDefault="004015BE" w:rsidP="00B47072">
            <w:pPr>
              <w:pStyle w:val="TAL"/>
              <w:keepNext w:val="0"/>
              <w:rPr>
                <w:rFonts w:cs="Arial"/>
                <w:sz w:val="16"/>
                <w:szCs w:val="16"/>
              </w:rPr>
            </w:pPr>
            <w:r w:rsidRPr="003444A1">
              <w:rPr>
                <w:rFonts w:cs="Arial"/>
                <w:sz w:val="16"/>
                <w:szCs w:val="16"/>
              </w:rPr>
              <w:t>1536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0806AB" w14:textId="5F362B31" w:rsidR="004015BE" w:rsidRPr="003444A1" w:rsidRDefault="004015BE"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CF4989A" w14:textId="567E1CCD" w:rsidR="004015BE" w:rsidRPr="003444A1" w:rsidRDefault="004015BE" w:rsidP="00B47072">
            <w:pPr>
              <w:pStyle w:val="TAL"/>
              <w:keepNext w:val="0"/>
              <w:rPr>
                <w:rFonts w:cs="Arial"/>
                <w:sz w:val="16"/>
                <w:szCs w:val="16"/>
              </w:rPr>
            </w:pPr>
            <w:r w:rsidRPr="003444A1">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E8F148C" w14:textId="0B527674" w:rsidR="004015BE" w:rsidRPr="003444A1" w:rsidRDefault="004015BE" w:rsidP="00132583">
            <w:pPr>
              <w:spacing w:after="0"/>
              <w:rPr>
                <w:rFonts w:ascii="Arial" w:hAnsi="Arial"/>
                <w:noProof/>
                <w:sz w:val="16"/>
                <w:szCs w:val="16"/>
              </w:rPr>
            </w:pPr>
            <w:r w:rsidRPr="003444A1">
              <w:rPr>
                <w:rFonts w:ascii="Arial" w:hAnsi="Arial"/>
                <w:noProof/>
                <w:sz w:val="16"/>
                <w:szCs w:val="16"/>
              </w:rPr>
              <w:t>Introduction of Rel-17 enhancements for NB-IoT and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2143F71" w14:textId="3F10EF30" w:rsidR="004015BE" w:rsidRPr="003444A1" w:rsidRDefault="004015BE" w:rsidP="00B47072">
            <w:pPr>
              <w:pStyle w:val="TAL"/>
              <w:keepNext w:val="0"/>
              <w:rPr>
                <w:rFonts w:cs="Arial"/>
                <w:sz w:val="16"/>
                <w:szCs w:val="16"/>
              </w:rPr>
            </w:pPr>
            <w:r w:rsidRPr="003444A1">
              <w:rPr>
                <w:rFonts w:cs="Arial"/>
                <w:sz w:val="16"/>
                <w:szCs w:val="16"/>
              </w:rPr>
              <w:t>17.0.0</w:t>
            </w:r>
          </w:p>
        </w:tc>
      </w:tr>
      <w:tr w:rsidR="003444A1" w:rsidRPr="003444A1" w14:paraId="50D39626" w14:textId="77777777" w:rsidTr="004113CF">
        <w:tc>
          <w:tcPr>
            <w:tcW w:w="800" w:type="dxa"/>
            <w:tcBorders>
              <w:top w:val="single" w:sz="6" w:space="0" w:color="auto"/>
              <w:left w:val="single" w:sz="12" w:space="0" w:color="auto"/>
              <w:bottom w:val="single" w:sz="6" w:space="0" w:color="auto"/>
              <w:right w:val="single" w:sz="6" w:space="0" w:color="auto"/>
            </w:tcBorders>
            <w:shd w:val="solid" w:color="FFFFFF" w:fill="auto"/>
          </w:tcPr>
          <w:p w14:paraId="30EC6263" w14:textId="77777777" w:rsidR="00653E78" w:rsidRPr="003444A1" w:rsidRDefault="00653E78"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7873D96" w14:textId="678F318C" w:rsidR="00653E78" w:rsidRPr="003444A1" w:rsidRDefault="00653E78" w:rsidP="00BE2995">
            <w:pPr>
              <w:pStyle w:val="TAL"/>
              <w:keepNext w:val="0"/>
              <w:rPr>
                <w:rFonts w:cs="Arial"/>
                <w:sz w:val="16"/>
                <w:szCs w:val="16"/>
              </w:rPr>
            </w:pPr>
            <w:r w:rsidRPr="003444A1">
              <w:rPr>
                <w:rFonts w:cs="Arial"/>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52AA97" w14:textId="79E12865" w:rsidR="00653E78" w:rsidRPr="003444A1" w:rsidRDefault="00653E78" w:rsidP="00B47072">
            <w:pPr>
              <w:pStyle w:val="TAL"/>
              <w:keepNext w:val="0"/>
              <w:rPr>
                <w:rFonts w:cs="Arial"/>
                <w:sz w:val="16"/>
                <w:szCs w:val="16"/>
              </w:rPr>
            </w:pPr>
            <w:r w:rsidRPr="003444A1">
              <w:rPr>
                <w:rFonts w:cs="Arial"/>
                <w:sz w:val="16"/>
                <w:szCs w:val="16"/>
              </w:rPr>
              <w:t>RP-220983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72983" w14:textId="1AAB38B0" w:rsidR="00653E78" w:rsidRPr="003444A1" w:rsidRDefault="00653E78" w:rsidP="00B47072">
            <w:pPr>
              <w:pStyle w:val="TAL"/>
              <w:keepNext w:val="0"/>
              <w:rPr>
                <w:rFonts w:cs="Arial"/>
                <w:sz w:val="16"/>
                <w:szCs w:val="16"/>
              </w:rPr>
            </w:pPr>
            <w:r w:rsidRPr="003444A1">
              <w:rPr>
                <w:rFonts w:cs="Arial"/>
                <w:sz w:val="16"/>
                <w:szCs w:val="16"/>
              </w:rPr>
              <w:t>1537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B06B72" w14:textId="1D250489" w:rsidR="00653E78" w:rsidRPr="003444A1" w:rsidRDefault="00653E78" w:rsidP="00B47072">
            <w:pPr>
              <w:pStyle w:val="TAL"/>
              <w:keepNext w:val="0"/>
              <w:rPr>
                <w:rFonts w:cs="Arial"/>
                <w:sz w:val="16"/>
                <w:szCs w:val="16"/>
              </w:rPr>
            </w:pPr>
            <w:r w:rsidRPr="003444A1">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B16BAC5" w14:textId="014A089C" w:rsidR="00653E78" w:rsidRPr="003444A1" w:rsidRDefault="00653E78" w:rsidP="00B47072">
            <w:pPr>
              <w:pStyle w:val="TAL"/>
              <w:keepNext w:val="0"/>
              <w:rPr>
                <w:rFonts w:cs="Arial"/>
                <w:sz w:val="16"/>
                <w:szCs w:val="16"/>
              </w:rPr>
            </w:pPr>
            <w:r w:rsidRPr="003444A1">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20806E9" w14:textId="2AD5DEE4" w:rsidR="00653E78" w:rsidRPr="003444A1" w:rsidRDefault="00653E78" w:rsidP="00132583">
            <w:pPr>
              <w:spacing w:after="0"/>
              <w:rPr>
                <w:rFonts w:ascii="Arial" w:hAnsi="Arial"/>
                <w:noProof/>
                <w:sz w:val="16"/>
                <w:szCs w:val="16"/>
              </w:rPr>
            </w:pPr>
            <w:r w:rsidRPr="003444A1">
              <w:rPr>
                <w:rFonts w:ascii="Arial" w:hAnsi="Arial"/>
                <w:noProof/>
                <w:sz w:val="16"/>
                <w:szCs w:val="16"/>
              </w:rPr>
              <w:t>Introducing Non-Terrestrial Network in NB-IoT and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8FDEF56" w14:textId="2515671F" w:rsidR="00653E78" w:rsidRPr="003444A1" w:rsidRDefault="00653E78" w:rsidP="00B47072">
            <w:pPr>
              <w:pStyle w:val="TAL"/>
              <w:keepNext w:val="0"/>
              <w:rPr>
                <w:rFonts w:cs="Arial"/>
                <w:sz w:val="16"/>
                <w:szCs w:val="16"/>
              </w:rPr>
            </w:pPr>
            <w:r w:rsidRPr="003444A1">
              <w:rPr>
                <w:rFonts w:cs="Arial"/>
                <w:sz w:val="16"/>
                <w:szCs w:val="16"/>
              </w:rPr>
              <w:t>17.0.0</w:t>
            </w:r>
          </w:p>
        </w:tc>
      </w:tr>
      <w:tr w:rsidR="003444A1" w:rsidRPr="003444A1" w14:paraId="781D4883" w14:textId="77777777" w:rsidTr="00301D98">
        <w:tc>
          <w:tcPr>
            <w:tcW w:w="800" w:type="dxa"/>
            <w:tcBorders>
              <w:top w:val="single" w:sz="6" w:space="0" w:color="auto"/>
              <w:left w:val="single" w:sz="12" w:space="0" w:color="auto"/>
              <w:bottom w:val="single" w:sz="6" w:space="0" w:color="auto"/>
              <w:right w:val="single" w:sz="6" w:space="0" w:color="auto"/>
            </w:tcBorders>
            <w:shd w:val="solid" w:color="FFFFFF" w:fill="auto"/>
          </w:tcPr>
          <w:p w14:paraId="373CAFF1" w14:textId="3F1F0B8D" w:rsidR="00E33705" w:rsidRPr="003444A1" w:rsidRDefault="00E33705" w:rsidP="00B47072">
            <w:pPr>
              <w:pStyle w:val="TAL"/>
              <w:keepNext w:val="0"/>
              <w:rPr>
                <w:rFonts w:cs="Arial"/>
                <w:sz w:val="16"/>
                <w:szCs w:val="16"/>
              </w:rPr>
            </w:pPr>
            <w:r w:rsidRPr="003444A1">
              <w:rPr>
                <w:rFonts w:cs="Arial"/>
                <w:sz w:val="16"/>
                <w:szCs w:val="16"/>
              </w:rPr>
              <w:t>2022-06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368AD7" w14:textId="5D398EFD" w:rsidR="00E33705" w:rsidRPr="003444A1" w:rsidRDefault="00E33705" w:rsidP="00BE2995">
            <w:pPr>
              <w:pStyle w:val="TAL"/>
              <w:keepNext w:val="0"/>
              <w:rPr>
                <w:rFonts w:cs="Arial"/>
                <w:sz w:val="16"/>
                <w:szCs w:val="16"/>
              </w:rPr>
            </w:pPr>
            <w:r w:rsidRPr="003444A1">
              <w:rPr>
                <w:rFonts w:cs="Arial"/>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792F38" w14:textId="0A2886CF" w:rsidR="00E33705" w:rsidRPr="003444A1" w:rsidRDefault="00E33705" w:rsidP="00B47072">
            <w:pPr>
              <w:pStyle w:val="TAL"/>
              <w:keepNext w:val="0"/>
              <w:rPr>
                <w:rFonts w:cs="Arial"/>
                <w:sz w:val="16"/>
                <w:szCs w:val="16"/>
              </w:rPr>
            </w:pPr>
            <w:r w:rsidRPr="003444A1">
              <w:rPr>
                <w:rFonts w:cs="Arial"/>
                <w:sz w:val="16"/>
                <w:szCs w:val="16"/>
              </w:rPr>
              <w:t>RP-221712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1584BC" w14:textId="27F04C1E" w:rsidR="00E33705" w:rsidRPr="003444A1" w:rsidRDefault="00E33705" w:rsidP="00B47072">
            <w:pPr>
              <w:pStyle w:val="TAL"/>
              <w:keepNext w:val="0"/>
              <w:rPr>
                <w:rFonts w:cs="Arial"/>
                <w:sz w:val="16"/>
                <w:szCs w:val="16"/>
              </w:rPr>
            </w:pPr>
            <w:r w:rsidRPr="003444A1">
              <w:rPr>
                <w:rFonts w:cs="Arial"/>
                <w:sz w:val="16"/>
                <w:szCs w:val="16"/>
              </w:rPr>
              <w:t>1540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91F0D9" w14:textId="2ADB281D" w:rsidR="00E33705" w:rsidRPr="003444A1" w:rsidRDefault="00E33705" w:rsidP="00B47072">
            <w:pPr>
              <w:pStyle w:val="TAL"/>
              <w:keepNext w:val="0"/>
              <w:rPr>
                <w:rFonts w:cs="Arial"/>
                <w:sz w:val="16"/>
                <w:szCs w:val="16"/>
              </w:rPr>
            </w:pPr>
            <w:r w:rsidRPr="003444A1">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2D1726C" w14:textId="146A32E4" w:rsidR="00E33705" w:rsidRPr="003444A1" w:rsidRDefault="00E33705" w:rsidP="00B47072">
            <w:pPr>
              <w:pStyle w:val="TAL"/>
              <w:keepNext w:val="0"/>
              <w:rPr>
                <w:rFonts w:cs="Arial"/>
                <w:sz w:val="16"/>
                <w:szCs w:val="16"/>
              </w:rPr>
            </w:pPr>
            <w:r w:rsidRPr="003444A1">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81F7EE9" w14:textId="1F03F7A4" w:rsidR="00E33705" w:rsidRPr="003444A1" w:rsidRDefault="00E33705" w:rsidP="00132583">
            <w:pPr>
              <w:spacing w:after="0"/>
              <w:rPr>
                <w:rFonts w:ascii="Arial" w:hAnsi="Arial"/>
                <w:noProof/>
                <w:sz w:val="16"/>
                <w:szCs w:val="16"/>
              </w:rPr>
            </w:pPr>
            <w:r w:rsidRPr="003444A1">
              <w:rPr>
                <w:rFonts w:ascii="Arial" w:hAnsi="Arial"/>
                <w:noProof/>
                <w:sz w:val="16"/>
                <w:szCs w:val="16"/>
              </w:rPr>
              <w:t>Correction on calculating number of TBs for multi-TB scheduling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B549D23" w14:textId="0337F00F" w:rsidR="00E33705" w:rsidRPr="003444A1" w:rsidRDefault="00E33705" w:rsidP="00B47072">
            <w:pPr>
              <w:pStyle w:val="TAL"/>
              <w:keepNext w:val="0"/>
              <w:rPr>
                <w:rFonts w:cs="Arial"/>
                <w:sz w:val="16"/>
                <w:szCs w:val="16"/>
              </w:rPr>
            </w:pPr>
            <w:r w:rsidRPr="003444A1">
              <w:rPr>
                <w:rFonts w:cs="Arial"/>
                <w:sz w:val="16"/>
                <w:szCs w:val="16"/>
              </w:rPr>
              <w:t>17.1.0</w:t>
            </w:r>
          </w:p>
        </w:tc>
      </w:tr>
      <w:tr w:rsidR="003444A1" w:rsidRPr="003444A1" w14:paraId="0AEBE058" w14:textId="77777777" w:rsidTr="002B3244">
        <w:tc>
          <w:tcPr>
            <w:tcW w:w="800" w:type="dxa"/>
            <w:tcBorders>
              <w:top w:val="single" w:sz="6" w:space="0" w:color="auto"/>
              <w:left w:val="single" w:sz="12" w:space="0" w:color="auto"/>
              <w:bottom w:val="single" w:sz="6" w:space="0" w:color="auto"/>
              <w:right w:val="single" w:sz="6" w:space="0" w:color="auto"/>
            </w:tcBorders>
            <w:shd w:val="solid" w:color="FFFFFF" w:fill="auto"/>
          </w:tcPr>
          <w:p w14:paraId="1716ED0B" w14:textId="77777777" w:rsidR="00301D98" w:rsidRPr="003444A1" w:rsidRDefault="00301D98"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59088E0" w14:textId="440B48E2" w:rsidR="00301D98" w:rsidRPr="003444A1" w:rsidRDefault="00301D98" w:rsidP="00BE2995">
            <w:pPr>
              <w:pStyle w:val="TAL"/>
              <w:keepNext w:val="0"/>
              <w:rPr>
                <w:rFonts w:cs="Arial"/>
                <w:sz w:val="16"/>
                <w:szCs w:val="16"/>
              </w:rPr>
            </w:pPr>
            <w:r w:rsidRPr="003444A1">
              <w:rPr>
                <w:rFonts w:cs="Arial"/>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DFD6F5" w14:textId="725B7702" w:rsidR="00301D98" w:rsidRPr="003444A1" w:rsidRDefault="00301D98" w:rsidP="00B47072">
            <w:pPr>
              <w:pStyle w:val="TAL"/>
              <w:keepNext w:val="0"/>
              <w:rPr>
                <w:rFonts w:cs="Arial"/>
                <w:sz w:val="16"/>
                <w:szCs w:val="16"/>
              </w:rPr>
            </w:pPr>
            <w:r w:rsidRPr="003444A1">
              <w:rPr>
                <w:rFonts w:cs="Arial"/>
                <w:sz w:val="16"/>
                <w:szCs w:val="16"/>
              </w:rPr>
              <w:t>RP-221737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67030" w14:textId="05A50AA5" w:rsidR="00301D98" w:rsidRPr="003444A1" w:rsidRDefault="00301D98" w:rsidP="00B47072">
            <w:pPr>
              <w:pStyle w:val="TAL"/>
              <w:keepNext w:val="0"/>
              <w:rPr>
                <w:rFonts w:cs="Arial"/>
                <w:sz w:val="16"/>
                <w:szCs w:val="16"/>
              </w:rPr>
            </w:pPr>
            <w:r w:rsidRPr="003444A1">
              <w:rPr>
                <w:rFonts w:cs="Arial"/>
                <w:sz w:val="16"/>
                <w:szCs w:val="16"/>
              </w:rPr>
              <w:t>1541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4AAC98" w14:textId="7A54A2A3" w:rsidR="00301D98" w:rsidRPr="003444A1" w:rsidRDefault="00301D98"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ACBFDD0" w14:textId="0CC0204F" w:rsidR="00301D98" w:rsidRPr="003444A1" w:rsidRDefault="00301D98" w:rsidP="00B47072">
            <w:pPr>
              <w:pStyle w:val="TAL"/>
              <w:keepNext w:val="0"/>
              <w:rPr>
                <w:rFonts w:cs="Arial"/>
                <w:sz w:val="16"/>
                <w:szCs w:val="16"/>
              </w:rPr>
            </w:pPr>
            <w:r w:rsidRPr="003444A1">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ED4F00E" w14:textId="6697E333" w:rsidR="00301D98" w:rsidRPr="003444A1" w:rsidRDefault="00301D98" w:rsidP="00132583">
            <w:pPr>
              <w:spacing w:after="0"/>
              <w:rPr>
                <w:rFonts w:ascii="Arial" w:hAnsi="Arial"/>
                <w:noProof/>
                <w:sz w:val="16"/>
                <w:szCs w:val="16"/>
              </w:rPr>
            </w:pPr>
            <w:r w:rsidRPr="003444A1">
              <w:rPr>
                <w:rFonts w:ascii="Arial" w:hAnsi="Arial"/>
                <w:noProof/>
                <w:sz w:val="16"/>
                <w:szCs w:val="16"/>
              </w:rPr>
              <w:t>Corrections for Supporting Non-Terrestrial Network in NB-IoT and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A09F43F" w14:textId="714839F6" w:rsidR="00301D98" w:rsidRPr="003444A1" w:rsidRDefault="00301D98" w:rsidP="00B47072">
            <w:pPr>
              <w:pStyle w:val="TAL"/>
              <w:keepNext w:val="0"/>
              <w:rPr>
                <w:rFonts w:cs="Arial"/>
                <w:sz w:val="16"/>
                <w:szCs w:val="16"/>
              </w:rPr>
            </w:pPr>
            <w:r w:rsidRPr="003444A1">
              <w:rPr>
                <w:rFonts w:cs="Arial"/>
                <w:sz w:val="16"/>
                <w:szCs w:val="16"/>
              </w:rPr>
              <w:t>17.1.0</w:t>
            </w:r>
          </w:p>
        </w:tc>
      </w:tr>
      <w:tr w:rsidR="003444A1" w:rsidRPr="003444A1" w14:paraId="5A3AD733" w14:textId="77777777" w:rsidTr="00F924C5">
        <w:tc>
          <w:tcPr>
            <w:tcW w:w="800" w:type="dxa"/>
            <w:tcBorders>
              <w:top w:val="single" w:sz="6" w:space="0" w:color="auto"/>
              <w:left w:val="single" w:sz="12" w:space="0" w:color="auto"/>
              <w:bottom w:val="single" w:sz="12" w:space="0" w:color="auto"/>
              <w:right w:val="single" w:sz="6" w:space="0" w:color="auto"/>
            </w:tcBorders>
            <w:shd w:val="solid" w:color="FFFFFF" w:fill="auto"/>
          </w:tcPr>
          <w:p w14:paraId="4DD57067" w14:textId="5CAE6280" w:rsidR="002F657D" w:rsidRPr="003444A1" w:rsidRDefault="002F657D" w:rsidP="00B47072">
            <w:pPr>
              <w:pStyle w:val="TAL"/>
              <w:keepNext w:val="0"/>
              <w:rPr>
                <w:rFonts w:cs="Arial"/>
                <w:sz w:val="16"/>
                <w:szCs w:val="16"/>
              </w:rPr>
            </w:pPr>
            <w:r w:rsidRPr="003444A1">
              <w:rPr>
                <w:rFonts w:cs="Arial"/>
                <w:sz w:val="16"/>
                <w:szCs w:val="16"/>
              </w:rPr>
              <w:t>2022-09</w:t>
            </w:r>
          </w:p>
        </w:tc>
        <w:tc>
          <w:tcPr>
            <w:tcW w:w="618" w:type="dxa"/>
            <w:tcBorders>
              <w:top w:val="single" w:sz="6" w:space="0" w:color="auto"/>
              <w:left w:val="single" w:sz="6" w:space="0" w:color="auto"/>
              <w:bottom w:val="single" w:sz="12" w:space="0" w:color="auto"/>
              <w:right w:val="single" w:sz="6" w:space="0" w:color="auto"/>
            </w:tcBorders>
            <w:shd w:val="solid" w:color="FFFFFF" w:fill="auto"/>
          </w:tcPr>
          <w:p w14:paraId="1045F524" w14:textId="5833EBA3" w:rsidR="002F657D" w:rsidRPr="003444A1" w:rsidRDefault="002F657D" w:rsidP="00BE2995">
            <w:pPr>
              <w:pStyle w:val="TAL"/>
              <w:keepNext w:val="0"/>
              <w:rPr>
                <w:rFonts w:cs="Arial"/>
                <w:sz w:val="16"/>
                <w:szCs w:val="16"/>
              </w:rPr>
            </w:pPr>
            <w:r w:rsidRPr="003444A1">
              <w:rPr>
                <w:rFonts w:cs="Arial"/>
                <w:sz w:val="16"/>
                <w:szCs w:val="16"/>
              </w:rPr>
              <w:t>RP-97</w:t>
            </w:r>
          </w:p>
        </w:tc>
        <w:tc>
          <w:tcPr>
            <w:tcW w:w="992" w:type="dxa"/>
            <w:tcBorders>
              <w:top w:val="single" w:sz="6" w:space="0" w:color="auto"/>
              <w:left w:val="single" w:sz="6" w:space="0" w:color="auto"/>
              <w:bottom w:val="single" w:sz="12" w:space="0" w:color="auto"/>
              <w:right w:val="single" w:sz="6" w:space="0" w:color="auto"/>
            </w:tcBorders>
            <w:shd w:val="solid" w:color="FFFFFF" w:fill="auto"/>
          </w:tcPr>
          <w:p w14:paraId="66DA11C2" w14:textId="44A92BEC" w:rsidR="002F657D" w:rsidRPr="003444A1" w:rsidRDefault="002F657D" w:rsidP="00B47072">
            <w:pPr>
              <w:pStyle w:val="TAL"/>
              <w:keepNext w:val="0"/>
              <w:rPr>
                <w:rFonts w:cs="Arial"/>
                <w:sz w:val="16"/>
                <w:szCs w:val="16"/>
              </w:rPr>
            </w:pPr>
            <w:r w:rsidRPr="003444A1">
              <w:rPr>
                <w:rFonts w:cs="Arial"/>
                <w:sz w:val="16"/>
                <w:szCs w:val="16"/>
              </w:rPr>
              <w:t>RP-222522</w:t>
            </w:r>
          </w:p>
        </w:tc>
        <w:tc>
          <w:tcPr>
            <w:tcW w:w="567" w:type="dxa"/>
            <w:tcBorders>
              <w:top w:val="single" w:sz="6" w:space="0" w:color="auto"/>
              <w:left w:val="single" w:sz="6" w:space="0" w:color="auto"/>
              <w:bottom w:val="single" w:sz="12" w:space="0" w:color="auto"/>
              <w:right w:val="single" w:sz="6" w:space="0" w:color="auto"/>
            </w:tcBorders>
            <w:shd w:val="solid" w:color="FFFFFF" w:fill="auto"/>
          </w:tcPr>
          <w:p w14:paraId="56E83BB5" w14:textId="2C4F6E8E" w:rsidR="002F657D" w:rsidRPr="003444A1" w:rsidRDefault="002F657D" w:rsidP="00B47072">
            <w:pPr>
              <w:pStyle w:val="TAL"/>
              <w:keepNext w:val="0"/>
              <w:rPr>
                <w:rFonts w:cs="Arial"/>
                <w:sz w:val="16"/>
                <w:szCs w:val="16"/>
              </w:rPr>
            </w:pPr>
            <w:r w:rsidRPr="003444A1">
              <w:rPr>
                <w:rFonts w:cs="Arial"/>
                <w:sz w:val="16"/>
                <w:szCs w:val="16"/>
              </w:rPr>
              <w:t>1547</w:t>
            </w:r>
          </w:p>
        </w:tc>
        <w:tc>
          <w:tcPr>
            <w:tcW w:w="378" w:type="dxa"/>
            <w:tcBorders>
              <w:top w:val="single" w:sz="6" w:space="0" w:color="auto"/>
              <w:left w:val="single" w:sz="6" w:space="0" w:color="auto"/>
              <w:bottom w:val="single" w:sz="12" w:space="0" w:color="auto"/>
              <w:right w:val="single" w:sz="6" w:space="0" w:color="auto"/>
            </w:tcBorders>
            <w:shd w:val="solid" w:color="FFFFFF" w:fill="auto"/>
          </w:tcPr>
          <w:p w14:paraId="26476EBD" w14:textId="6E3FE7B0" w:rsidR="002F657D" w:rsidRPr="003444A1" w:rsidRDefault="002F657D" w:rsidP="00B47072">
            <w:pPr>
              <w:pStyle w:val="TAL"/>
              <w:keepNext w:val="0"/>
              <w:rPr>
                <w:rFonts w:cs="Arial"/>
                <w:sz w:val="16"/>
                <w:szCs w:val="16"/>
              </w:rPr>
            </w:pPr>
            <w:r w:rsidRPr="003444A1">
              <w:rPr>
                <w:rFonts w:cs="Arial"/>
                <w:sz w:val="16"/>
                <w:szCs w:val="16"/>
              </w:rPr>
              <w:t>-</w:t>
            </w:r>
          </w:p>
        </w:tc>
        <w:tc>
          <w:tcPr>
            <w:tcW w:w="473" w:type="dxa"/>
            <w:tcBorders>
              <w:top w:val="single" w:sz="6" w:space="0" w:color="auto"/>
              <w:left w:val="single" w:sz="6" w:space="0" w:color="auto"/>
              <w:bottom w:val="single" w:sz="12" w:space="0" w:color="auto"/>
              <w:right w:val="single" w:sz="6" w:space="0" w:color="auto"/>
            </w:tcBorders>
            <w:shd w:val="solid" w:color="FFFFFF" w:fill="auto"/>
          </w:tcPr>
          <w:p w14:paraId="1D70164A" w14:textId="2E665BE5" w:rsidR="002F657D" w:rsidRPr="003444A1" w:rsidRDefault="002F657D" w:rsidP="00B47072">
            <w:pPr>
              <w:pStyle w:val="TAL"/>
              <w:keepNext w:val="0"/>
              <w:rPr>
                <w:rFonts w:cs="Arial"/>
                <w:sz w:val="16"/>
                <w:szCs w:val="16"/>
              </w:rPr>
            </w:pPr>
            <w:r w:rsidRPr="003444A1">
              <w:rPr>
                <w:rFonts w:cs="Arial"/>
                <w:sz w:val="16"/>
                <w:szCs w:val="16"/>
              </w:rPr>
              <w:t>F</w:t>
            </w:r>
          </w:p>
        </w:tc>
        <w:tc>
          <w:tcPr>
            <w:tcW w:w="5244" w:type="dxa"/>
            <w:tcBorders>
              <w:top w:val="single" w:sz="6" w:space="0" w:color="auto"/>
              <w:left w:val="single" w:sz="6" w:space="0" w:color="auto"/>
              <w:bottom w:val="single" w:sz="12" w:space="0" w:color="auto"/>
              <w:right w:val="single" w:sz="6" w:space="0" w:color="auto"/>
            </w:tcBorders>
            <w:shd w:val="solid" w:color="FFFFFF" w:fill="auto"/>
          </w:tcPr>
          <w:p w14:paraId="7013CF40" w14:textId="598324B9" w:rsidR="002F657D" w:rsidRPr="003444A1" w:rsidRDefault="002F657D" w:rsidP="00132583">
            <w:pPr>
              <w:spacing w:after="0"/>
              <w:rPr>
                <w:rFonts w:ascii="Arial" w:hAnsi="Arial"/>
                <w:noProof/>
                <w:sz w:val="16"/>
                <w:szCs w:val="16"/>
              </w:rPr>
            </w:pPr>
            <w:r w:rsidRPr="003444A1">
              <w:rPr>
                <w:rFonts w:ascii="Arial" w:hAnsi="Arial"/>
                <w:noProof/>
                <w:sz w:val="16"/>
                <w:szCs w:val="16"/>
              </w:rPr>
              <w:t>Corrections for Supporting Non-Terrestrial Network in NB-IoT and eMTC</w:t>
            </w:r>
          </w:p>
        </w:tc>
        <w:tc>
          <w:tcPr>
            <w:tcW w:w="709" w:type="dxa"/>
            <w:tcBorders>
              <w:top w:val="single" w:sz="6" w:space="0" w:color="auto"/>
              <w:left w:val="single" w:sz="6" w:space="0" w:color="auto"/>
              <w:bottom w:val="single" w:sz="12" w:space="0" w:color="auto"/>
              <w:right w:val="single" w:sz="12" w:space="0" w:color="auto"/>
            </w:tcBorders>
            <w:shd w:val="solid" w:color="FFFFFF" w:fill="auto"/>
          </w:tcPr>
          <w:p w14:paraId="4302B732" w14:textId="5540A4C5" w:rsidR="002F657D" w:rsidRPr="003444A1" w:rsidRDefault="002F657D" w:rsidP="00B47072">
            <w:pPr>
              <w:pStyle w:val="TAL"/>
              <w:keepNext w:val="0"/>
              <w:rPr>
                <w:rFonts w:cs="Arial"/>
                <w:sz w:val="16"/>
                <w:szCs w:val="16"/>
              </w:rPr>
            </w:pPr>
            <w:r w:rsidRPr="003444A1">
              <w:rPr>
                <w:rFonts w:cs="Arial"/>
                <w:sz w:val="16"/>
                <w:szCs w:val="16"/>
              </w:rPr>
              <w:t>17.2.0</w:t>
            </w:r>
          </w:p>
        </w:tc>
      </w:tr>
    </w:tbl>
    <w:p w14:paraId="5A301999" w14:textId="77777777" w:rsidR="004A3549" w:rsidRPr="003444A1" w:rsidRDefault="004A3549" w:rsidP="00C635AE">
      <w:pPr>
        <w:rPr>
          <w:noProof/>
        </w:rPr>
      </w:pPr>
    </w:p>
    <w:p w14:paraId="0252EB30" w14:textId="77777777" w:rsidR="008055EA" w:rsidRPr="003444A1" w:rsidRDefault="008055EA" w:rsidP="00707196">
      <w:pPr>
        <w:pStyle w:val="NO"/>
        <w:rPr>
          <w:noProof/>
        </w:rPr>
      </w:pPr>
      <w:r w:rsidRPr="003444A1">
        <w:rPr>
          <w:noProof/>
        </w:rPr>
        <w:t>Note:</w:t>
      </w:r>
      <w:r w:rsidRPr="003444A1">
        <w:rPr>
          <w:noProof/>
        </w:rPr>
        <w:tab/>
        <w:t xml:space="preserve">WORD version for TS 36.321 v12.4.0 was changed over from WORD 2003 to WORD 2007. Accordingly, some table formats may be converted due to the impact of </w:t>
      </w:r>
      <w:r w:rsidR="00C84232" w:rsidRPr="003444A1">
        <w:rPr>
          <w:noProof/>
        </w:rPr>
        <w:t xml:space="preserve">comparability </w:t>
      </w:r>
      <w:r w:rsidRPr="003444A1">
        <w:rPr>
          <w:noProof/>
        </w:rPr>
        <w:t>mode but contents in the tables were confirmed to be consistent.</w:t>
      </w:r>
    </w:p>
    <w:sectPr w:rsidR="008055EA" w:rsidRPr="003444A1" w:rsidSect="00714C3A">
      <w:headerReference w:type="default" r:id="rId138"/>
      <w:footerReference w:type="default" r:id="rId139"/>
      <w:footnotePr>
        <w:numRestart w:val="eachSect"/>
      </w:footnotePr>
      <w:pgSz w:w="11907" w:h="16840" w:code="9"/>
      <w:pgMar w:top="1418" w:right="1134" w:bottom="1134" w:left="1134" w:header="851"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78AC3E3" w14:textId="77777777" w:rsidR="00A80380" w:rsidRDefault="00A80380">
      <w:r>
        <w:separator/>
      </w:r>
    </w:p>
    <w:p w14:paraId="6189A5DE" w14:textId="77777777" w:rsidR="00A80380" w:rsidRDefault="00A80380"/>
  </w:endnote>
  <w:endnote w:type="continuationSeparator" w:id="0">
    <w:p w14:paraId="245747A4" w14:textId="77777777" w:rsidR="00A80380" w:rsidRDefault="00A80380">
      <w:r>
        <w:continuationSeparator/>
      </w:r>
    </w:p>
    <w:p w14:paraId="43642C6E" w14:textId="77777777" w:rsidR="00A80380" w:rsidRDefault="00A8038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Yu Mincho">
    <w:altName w:val="游明朝"/>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 ??">
    <w:altName w:val="MS Gothic"/>
    <w:panose1 w:val="00000000000000000000"/>
    <w:charset w:val="80"/>
    <w:family w:val="roman"/>
    <w:notTrueType/>
    <w:pitch w:val="fixed"/>
    <w:sig w:usb0="00000001"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90E549" w14:textId="77777777" w:rsidR="00F442D3" w:rsidRDefault="00F442D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2054F92" w14:textId="77777777" w:rsidR="00A80380" w:rsidRDefault="00A80380">
      <w:r>
        <w:separator/>
      </w:r>
    </w:p>
    <w:p w14:paraId="00CA7A2C" w14:textId="77777777" w:rsidR="00A80380" w:rsidRDefault="00A80380"/>
  </w:footnote>
  <w:footnote w:type="continuationSeparator" w:id="0">
    <w:p w14:paraId="6CDEC59A" w14:textId="77777777" w:rsidR="00A80380" w:rsidRDefault="00A80380">
      <w:r>
        <w:continuationSeparator/>
      </w:r>
    </w:p>
    <w:p w14:paraId="394F95DD" w14:textId="77777777" w:rsidR="00A80380" w:rsidRDefault="00A80380"/>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41DF29" w14:textId="17CFA80C" w:rsidR="00F442D3" w:rsidRDefault="00F442D3">
    <w:pPr>
      <w:pStyle w:val="Header"/>
      <w:framePr w:wrap="auto" w:vAnchor="text" w:hAnchor="margin" w:xAlign="right" w:y="1"/>
      <w:widowControl/>
    </w:pPr>
    <w:r>
      <w:fldChar w:fldCharType="begin"/>
    </w:r>
    <w:r>
      <w:instrText xml:space="preserve"> STYLEREF ZA </w:instrText>
    </w:r>
    <w:r>
      <w:fldChar w:fldCharType="separate"/>
    </w:r>
    <w:r w:rsidR="00E12FB0">
      <w:t>3GPP TS 36.321 V17.2.0 (2022-09)</w:t>
    </w:r>
    <w:r>
      <w:fldChar w:fldCharType="end"/>
    </w:r>
  </w:p>
  <w:p w14:paraId="311ADD52" w14:textId="77777777" w:rsidR="00F442D3" w:rsidRDefault="00F442D3">
    <w:pPr>
      <w:pStyle w:val="Header"/>
      <w:framePr w:wrap="auto" w:vAnchor="text" w:hAnchor="margin" w:xAlign="center" w:y="1"/>
      <w:widowControl/>
    </w:pPr>
    <w:r>
      <w:fldChar w:fldCharType="begin"/>
    </w:r>
    <w:r>
      <w:instrText xml:space="preserve"> PAGE </w:instrText>
    </w:r>
    <w:r>
      <w:fldChar w:fldCharType="separate"/>
    </w:r>
    <w:r>
      <w:t>124</w:t>
    </w:r>
    <w:r>
      <w:fldChar w:fldCharType="end"/>
    </w:r>
  </w:p>
  <w:p w14:paraId="6EA959D2" w14:textId="73C79B96" w:rsidR="00F442D3" w:rsidRDefault="00F442D3">
    <w:pPr>
      <w:pStyle w:val="Header"/>
      <w:framePr w:wrap="auto" w:vAnchor="text" w:hAnchor="margin" w:y="1"/>
      <w:widowControl/>
    </w:pPr>
    <w:r>
      <w:fldChar w:fldCharType="begin"/>
    </w:r>
    <w:r>
      <w:instrText xml:space="preserve"> STYLEREF ZGSM </w:instrText>
    </w:r>
    <w:r>
      <w:fldChar w:fldCharType="separate"/>
    </w:r>
    <w:r w:rsidR="00E12FB0">
      <w:t>Release 17</w:t>
    </w:r>
    <w:r>
      <w:fldChar w:fldCharType="end"/>
    </w:r>
  </w:p>
  <w:p w14:paraId="71E7AE9E" w14:textId="77777777" w:rsidR="00F442D3" w:rsidRDefault="00F442D3">
    <w:pPr>
      <w:pStyle w:val="Header"/>
    </w:pPr>
  </w:p>
  <w:p w14:paraId="6022E1CD" w14:textId="77777777" w:rsidR="00F442D3" w:rsidRDefault="00F442D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198865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960C32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A000BDEA"/>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C2528E2"/>
    <w:multiLevelType w:val="hybridMultilevel"/>
    <w:tmpl w:val="F4BED7E6"/>
    <w:lvl w:ilvl="0" w:tplc="3BD4A296">
      <w:start w:val="5"/>
      <w:numFmt w:val="bullet"/>
      <w:lvlText w:val="-"/>
      <w:lvlJc w:val="left"/>
      <w:pPr>
        <w:tabs>
          <w:tab w:val="num" w:pos="644"/>
        </w:tabs>
        <w:ind w:left="644" w:hanging="360"/>
      </w:pPr>
      <w:rPr>
        <w:rFonts w:ascii="Times New Roman" w:eastAsia="Malgun Gothic"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 w15:restartNumberingAfterBreak="0">
    <w:nsid w:val="11976F4C"/>
    <w:multiLevelType w:val="singleLevel"/>
    <w:tmpl w:val="21BCA5A6"/>
    <w:lvl w:ilvl="0">
      <w:start w:val="1"/>
      <w:numFmt w:val="lowerLetter"/>
      <w:lvlText w:val="%1)"/>
      <w:legacy w:legacy="1" w:legacySpace="0" w:legacyIndent="283"/>
      <w:lvlJc w:val="left"/>
      <w:pPr>
        <w:ind w:left="567" w:hanging="283"/>
      </w:pPr>
    </w:lvl>
  </w:abstractNum>
  <w:abstractNum w:abstractNumId="6" w15:restartNumberingAfterBreak="0">
    <w:nsid w:val="16B56420"/>
    <w:multiLevelType w:val="hybridMultilevel"/>
    <w:tmpl w:val="58E26446"/>
    <w:lvl w:ilvl="0" w:tplc="1B667C2E">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DEA5D03"/>
    <w:multiLevelType w:val="hybridMultilevel"/>
    <w:tmpl w:val="7B4A2616"/>
    <w:lvl w:ilvl="0" w:tplc="6882DF4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8" w15:restartNumberingAfterBreak="0">
    <w:nsid w:val="1EA72481"/>
    <w:multiLevelType w:val="singleLevel"/>
    <w:tmpl w:val="21BCA5A6"/>
    <w:lvl w:ilvl="0">
      <w:start w:val="1"/>
      <w:numFmt w:val="lowerLetter"/>
      <w:lvlText w:val="%1)"/>
      <w:legacy w:legacy="1" w:legacySpace="0" w:legacyIndent="283"/>
      <w:lvlJc w:val="left"/>
      <w:pPr>
        <w:ind w:left="567" w:hanging="283"/>
      </w:pPr>
    </w:lvl>
  </w:abstractNum>
  <w:abstractNum w:abstractNumId="9" w15:restartNumberingAfterBreak="0">
    <w:nsid w:val="207675FA"/>
    <w:multiLevelType w:val="hybridMultilevel"/>
    <w:tmpl w:val="97A419E8"/>
    <w:lvl w:ilvl="0" w:tplc="08090005">
      <w:start w:val="1"/>
      <w:numFmt w:val="bullet"/>
      <w:lvlText w:val=""/>
      <w:lvlJc w:val="left"/>
      <w:pPr>
        <w:tabs>
          <w:tab w:val="num" w:pos="460"/>
        </w:tabs>
        <w:ind w:left="460" w:hanging="360"/>
      </w:pPr>
      <w:rPr>
        <w:rFonts w:ascii="Wingdings" w:hAnsi="Wingdings" w:hint="default"/>
      </w:rPr>
    </w:lvl>
    <w:lvl w:ilvl="1" w:tplc="08090003" w:tentative="1">
      <w:start w:val="1"/>
      <w:numFmt w:val="bullet"/>
      <w:lvlText w:val="o"/>
      <w:lvlJc w:val="left"/>
      <w:pPr>
        <w:tabs>
          <w:tab w:val="num" w:pos="1180"/>
        </w:tabs>
        <w:ind w:left="1180" w:hanging="360"/>
      </w:pPr>
      <w:rPr>
        <w:rFonts w:ascii="Courier New" w:hAnsi="Courier New" w:cs="Courier New" w:hint="default"/>
      </w:rPr>
    </w:lvl>
    <w:lvl w:ilvl="2" w:tplc="08090005" w:tentative="1">
      <w:start w:val="1"/>
      <w:numFmt w:val="bullet"/>
      <w:lvlText w:val=""/>
      <w:lvlJc w:val="left"/>
      <w:pPr>
        <w:tabs>
          <w:tab w:val="num" w:pos="1900"/>
        </w:tabs>
        <w:ind w:left="1900" w:hanging="360"/>
      </w:pPr>
      <w:rPr>
        <w:rFonts w:ascii="Wingdings" w:hAnsi="Wingdings" w:hint="default"/>
      </w:rPr>
    </w:lvl>
    <w:lvl w:ilvl="3" w:tplc="08090001" w:tentative="1">
      <w:start w:val="1"/>
      <w:numFmt w:val="bullet"/>
      <w:lvlText w:val=""/>
      <w:lvlJc w:val="left"/>
      <w:pPr>
        <w:tabs>
          <w:tab w:val="num" w:pos="2620"/>
        </w:tabs>
        <w:ind w:left="2620" w:hanging="360"/>
      </w:pPr>
      <w:rPr>
        <w:rFonts w:ascii="Symbol" w:hAnsi="Symbol" w:hint="default"/>
      </w:rPr>
    </w:lvl>
    <w:lvl w:ilvl="4" w:tplc="08090003" w:tentative="1">
      <w:start w:val="1"/>
      <w:numFmt w:val="bullet"/>
      <w:lvlText w:val="o"/>
      <w:lvlJc w:val="left"/>
      <w:pPr>
        <w:tabs>
          <w:tab w:val="num" w:pos="3340"/>
        </w:tabs>
        <w:ind w:left="3340" w:hanging="360"/>
      </w:pPr>
      <w:rPr>
        <w:rFonts w:ascii="Courier New" w:hAnsi="Courier New" w:cs="Courier New" w:hint="default"/>
      </w:rPr>
    </w:lvl>
    <w:lvl w:ilvl="5" w:tplc="08090005" w:tentative="1">
      <w:start w:val="1"/>
      <w:numFmt w:val="bullet"/>
      <w:lvlText w:val=""/>
      <w:lvlJc w:val="left"/>
      <w:pPr>
        <w:tabs>
          <w:tab w:val="num" w:pos="4060"/>
        </w:tabs>
        <w:ind w:left="4060" w:hanging="360"/>
      </w:pPr>
      <w:rPr>
        <w:rFonts w:ascii="Wingdings" w:hAnsi="Wingdings" w:hint="default"/>
      </w:rPr>
    </w:lvl>
    <w:lvl w:ilvl="6" w:tplc="08090001" w:tentative="1">
      <w:start w:val="1"/>
      <w:numFmt w:val="bullet"/>
      <w:lvlText w:val=""/>
      <w:lvlJc w:val="left"/>
      <w:pPr>
        <w:tabs>
          <w:tab w:val="num" w:pos="4780"/>
        </w:tabs>
        <w:ind w:left="4780" w:hanging="360"/>
      </w:pPr>
      <w:rPr>
        <w:rFonts w:ascii="Symbol" w:hAnsi="Symbol" w:hint="default"/>
      </w:rPr>
    </w:lvl>
    <w:lvl w:ilvl="7" w:tplc="08090003" w:tentative="1">
      <w:start w:val="1"/>
      <w:numFmt w:val="bullet"/>
      <w:lvlText w:val="o"/>
      <w:lvlJc w:val="left"/>
      <w:pPr>
        <w:tabs>
          <w:tab w:val="num" w:pos="5500"/>
        </w:tabs>
        <w:ind w:left="5500" w:hanging="360"/>
      </w:pPr>
      <w:rPr>
        <w:rFonts w:ascii="Courier New" w:hAnsi="Courier New" w:cs="Courier New" w:hint="default"/>
      </w:rPr>
    </w:lvl>
    <w:lvl w:ilvl="8" w:tplc="08090005" w:tentative="1">
      <w:start w:val="1"/>
      <w:numFmt w:val="bullet"/>
      <w:lvlText w:val=""/>
      <w:lvlJc w:val="left"/>
      <w:pPr>
        <w:tabs>
          <w:tab w:val="num" w:pos="6220"/>
        </w:tabs>
        <w:ind w:left="6220" w:hanging="360"/>
      </w:pPr>
      <w:rPr>
        <w:rFonts w:ascii="Wingdings" w:hAnsi="Wingdings" w:hint="default"/>
      </w:rPr>
    </w:lvl>
  </w:abstractNum>
  <w:abstractNum w:abstractNumId="10" w15:restartNumberingAfterBreak="0">
    <w:nsid w:val="2A37376A"/>
    <w:multiLevelType w:val="multilevel"/>
    <w:tmpl w:val="3A66DE6E"/>
    <w:lvl w:ilvl="0">
      <w:start w:val="5"/>
      <w:numFmt w:val="decimal"/>
      <w:lvlText w:val="%1"/>
      <w:lvlJc w:val="left"/>
      <w:pPr>
        <w:tabs>
          <w:tab w:val="num" w:pos="630"/>
        </w:tabs>
        <w:ind w:left="630" w:hanging="630"/>
      </w:pPr>
      <w:rPr>
        <w:rFonts w:hint="default"/>
      </w:rPr>
    </w:lvl>
    <w:lvl w:ilvl="1">
      <w:start w:val="4"/>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1" w15:restartNumberingAfterBreak="0">
    <w:nsid w:val="365B775C"/>
    <w:multiLevelType w:val="hybridMultilevel"/>
    <w:tmpl w:val="9F12DE0C"/>
    <w:lvl w:ilvl="0" w:tplc="FFFFFFFF">
      <w:start w:val="1"/>
      <w:numFmt w:val="bullet"/>
      <w:lvlText w:val=""/>
      <w:legacy w:legacy="1" w:legacySpace="0" w:legacyIndent="283"/>
      <w:lvlJc w:val="left"/>
      <w:pPr>
        <w:ind w:left="567" w:hanging="283"/>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91F2721"/>
    <w:multiLevelType w:val="hybridMultilevel"/>
    <w:tmpl w:val="A052D27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42A339A5"/>
    <w:multiLevelType w:val="multilevel"/>
    <w:tmpl w:val="38B6EF24"/>
    <w:lvl w:ilvl="0">
      <w:start w:val="7"/>
      <w:numFmt w:val="decimal"/>
      <w:lvlText w:val="%1"/>
      <w:lvlJc w:val="left"/>
      <w:pPr>
        <w:tabs>
          <w:tab w:val="num" w:pos="450"/>
        </w:tabs>
        <w:ind w:left="450" w:hanging="450"/>
      </w:pPr>
      <w:rPr>
        <w:rFonts w:hint="default"/>
      </w:rPr>
    </w:lvl>
    <w:lvl w:ilvl="1">
      <w:start w:val="2"/>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14" w15:restartNumberingAfterBreak="0">
    <w:nsid w:val="44E538B7"/>
    <w:multiLevelType w:val="hybridMultilevel"/>
    <w:tmpl w:val="EE806D8A"/>
    <w:lvl w:ilvl="0" w:tplc="74E04038">
      <w:start w:val="5"/>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5" w15:restartNumberingAfterBreak="0">
    <w:nsid w:val="4D6C6870"/>
    <w:multiLevelType w:val="hybridMultilevel"/>
    <w:tmpl w:val="001EFFA4"/>
    <w:lvl w:ilvl="0" w:tplc="11AC6E40">
      <w:start w:val="6"/>
      <w:numFmt w:val="decimal"/>
      <w:lvlText w:val="%1"/>
      <w:lvlJc w:val="left"/>
      <w:pPr>
        <w:tabs>
          <w:tab w:val="num" w:pos="1488"/>
        </w:tabs>
        <w:ind w:left="1488" w:hanging="1128"/>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59345FA0"/>
    <w:multiLevelType w:val="multilevel"/>
    <w:tmpl w:val="9E5A90F4"/>
    <w:lvl w:ilvl="0">
      <w:start w:val="4"/>
      <w:numFmt w:val="decimal"/>
      <w:lvlText w:val="%1"/>
      <w:lvlJc w:val="left"/>
      <w:pPr>
        <w:tabs>
          <w:tab w:val="num" w:pos="1425"/>
        </w:tabs>
        <w:ind w:left="1425" w:hanging="1425"/>
      </w:pPr>
      <w:rPr>
        <w:rFonts w:hint="default"/>
      </w:rPr>
    </w:lvl>
    <w:lvl w:ilvl="1">
      <w:start w:val="5"/>
      <w:numFmt w:val="decimal"/>
      <w:lvlText w:val="%1.%2"/>
      <w:lvlJc w:val="left"/>
      <w:pPr>
        <w:tabs>
          <w:tab w:val="num" w:pos="1425"/>
        </w:tabs>
        <w:ind w:left="1425" w:hanging="1425"/>
      </w:pPr>
      <w:rPr>
        <w:rFonts w:hint="default"/>
      </w:rPr>
    </w:lvl>
    <w:lvl w:ilvl="2">
      <w:start w:val="3"/>
      <w:numFmt w:val="decimal"/>
      <w:lvlText w:val="%1.%2.%3"/>
      <w:lvlJc w:val="left"/>
      <w:pPr>
        <w:tabs>
          <w:tab w:val="num" w:pos="1425"/>
        </w:tabs>
        <w:ind w:left="1425" w:hanging="1425"/>
      </w:pPr>
      <w:rPr>
        <w:rFonts w:hint="default"/>
      </w:rPr>
    </w:lvl>
    <w:lvl w:ilvl="3">
      <w:start w:val="1"/>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5D73573E"/>
    <w:multiLevelType w:val="multilevel"/>
    <w:tmpl w:val="784CA1F0"/>
    <w:lvl w:ilvl="0">
      <w:start w:val="5"/>
      <w:numFmt w:val="decimal"/>
      <w:lvlText w:val="%1"/>
      <w:lvlJc w:val="left"/>
      <w:pPr>
        <w:tabs>
          <w:tab w:val="num" w:pos="630"/>
        </w:tabs>
        <w:ind w:left="630" w:hanging="630"/>
      </w:pPr>
      <w:rPr>
        <w:rFonts w:hint="default"/>
      </w:rPr>
    </w:lvl>
    <w:lvl w:ilvl="1">
      <w:start w:val="4"/>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8" w15:restartNumberingAfterBreak="0">
    <w:nsid w:val="5E17740C"/>
    <w:multiLevelType w:val="multilevel"/>
    <w:tmpl w:val="86726D8A"/>
    <w:lvl w:ilvl="0">
      <w:start w:val="5"/>
      <w:numFmt w:val="decimal"/>
      <w:lvlText w:val="%1"/>
      <w:lvlJc w:val="left"/>
      <w:pPr>
        <w:tabs>
          <w:tab w:val="num" w:pos="1140"/>
        </w:tabs>
        <w:ind w:left="1140" w:hanging="1140"/>
      </w:pPr>
      <w:rPr>
        <w:rFonts w:hint="default"/>
      </w:rPr>
    </w:lvl>
    <w:lvl w:ilvl="1">
      <w:start w:val="4"/>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15:restartNumberingAfterBreak="0">
    <w:nsid w:val="5F284399"/>
    <w:multiLevelType w:val="hybridMultilevel"/>
    <w:tmpl w:val="8C646E52"/>
    <w:lvl w:ilvl="0" w:tplc="FD00998E">
      <w:start w:val="5"/>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646B1DB2"/>
    <w:multiLevelType w:val="multilevel"/>
    <w:tmpl w:val="EC46E6C6"/>
    <w:lvl w:ilvl="0">
      <w:start w:val="7"/>
      <w:numFmt w:val="decimal"/>
      <w:lvlText w:val="%1"/>
      <w:lvlJc w:val="left"/>
      <w:pPr>
        <w:tabs>
          <w:tab w:val="num" w:pos="1695"/>
        </w:tabs>
        <w:ind w:left="1695" w:hanging="1695"/>
      </w:pPr>
      <w:rPr>
        <w:rFonts w:hint="default"/>
      </w:rPr>
    </w:lvl>
    <w:lvl w:ilvl="1">
      <w:start w:val="2"/>
      <w:numFmt w:val="decimal"/>
      <w:lvlText w:val="%1.%2"/>
      <w:lvlJc w:val="left"/>
      <w:pPr>
        <w:tabs>
          <w:tab w:val="num" w:pos="1695"/>
        </w:tabs>
        <w:ind w:left="1695" w:hanging="1695"/>
      </w:pPr>
      <w:rPr>
        <w:rFonts w:hint="default"/>
      </w:rPr>
    </w:lvl>
    <w:lvl w:ilvl="2">
      <w:start w:val="1"/>
      <w:numFmt w:val="decimal"/>
      <w:lvlText w:val="%1.%2.%3"/>
      <w:lvlJc w:val="left"/>
      <w:pPr>
        <w:tabs>
          <w:tab w:val="num" w:pos="1695"/>
        </w:tabs>
        <w:ind w:left="1695" w:hanging="1695"/>
      </w:pPr>
      <w:rPr>
        <w:rFonts w:hint="default"/>
      </w:rPr>
    </w:lvl>
    <w:lvl w:ilvl="3">
      <w:start w:val="1"/>
      <w:numFmt w:val="decimal"/>
      <w:lvlText w:val="%1.%2.%3.%4"/>
      <w:lvlJc w:val="left"/>
      <w:pPr>
        <w:tabs>
          <w:tab w:val="num" w:pos="1695"/>
        </w:tabs>
        <w:ind w:left="1695" w:hanging="1695"/>
      </w:pPr>
      <w:rPr>
        <w:rFonts w:hint="default"/>
      </w:rPr>
    </w:lvl>
    <w:lvl w:ilvl="4">
      <w:start w:val="1"/>
      <w:numFmt w:val="decimal"/>
      <w:lvlText w:val="%1.%2.%3.%4.%5"/>
      <w:lvlJc w:val="left"/>
      <w:pPr>
        <w:tabs>
          <w:tab w:val="num" w:pos="1695"/>
        </w:tabs>
        <w:ind w:left="1695" w:hanging="1695"/>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21" w15:restartNumberingAfterBreak="0">
    <w:nsid w:val="653B564C"/>
    <w:multiLevelType w:val="hybridMultilevel"/>
    <w:tmpl w:val="38187FE0"/>
    <w:lvl w:ilvl="0" w:tplc="CA74570E">
      <w:start w:val="5"/>
      <w:numFmt w:val="bullet"/>
      <w:lvlText w:val="-"/>
      <w:lvlJc w:val="left"/>
      <w:pPr>
        <w:tabs>
          <w:tab w:val="num" w:pos="644"/>
        </w:tabs>
        <w:ind w:left="644" w:hanging="360"/>
      </w:pPr>
      <w:rPr>
        <w:rFonts w:ascii="Times New Roman" w:eastAsia="SimSun" w:hAnsi="Times New Roman" w:cs="Times New Roman" w:hint="default"/>
      </w:rPr>
    </w:lvl>
    <w:lvl w:ilvl="1" w:tplc="04090003" w:tentative="1">
      <w:start w:val="1"/>
      <w:numFmt w:val="bullet"/>
      <w:lvlText w:val=""/>
      <w:lvlJc w:val="left"/>
      <w:pPr>
        <w:tabs>
          <w:tab w:val="num" w:pos="1124"/>
        </w:tabs>
        <w:ind w:left="1124" w:hanging="420"/>
      </w:pPr>
      <w:rPr>
        <w:rFonts w:ascii="Wingdings" w:hAnsi="Wingdings" w:hint="default"/>
      </w:rPr>
    </w:lvl>
    <w:lvl w:ilvl="2" w:tplc="04090005"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3" w:tentative="1">
      <w:start w:val="1"/>
      <w:numFmt w:val="bullet"/>
      <w:lvlText w:val=""/>
      <w:lvlJc w:val="left"/>
      <w:pPr>
        <w:tabs>
          <w:tab w:val="num" w:pos="2384"/>
        </w:tabs>
        <w:ind w:left="2384" w:hanging="420"/>
      </w:pPr>
      <w:rPr>
        <w:rFonts w:ascii="Wingdings" w:hAnsi="Wingdings" w:hint="default"/>
      </w:rPr>
    </w:lvl>
    <w:lvl w:ilvl="5" w:tplc="04090005"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3" w:tentative="1">
      <w:start w:val="1"/>
      <w:numFmt w:val="bullet"/>
      <w:lvlText w:val=""/>
      <w:lvlJc w:val="left"/>
      <w:pPr>
        <w:tabs>
          <w:tab w:val="num" w:pos="3644"/>
        </w:tabs>
        <w:ind w:left="3644" w:hanging="420"/>
      </w:pPr>
      <w:rPr>
        <w:rFonts w:ascii="Wingdings" w:hAnsi="Wingdings" w:hint="default"/>
      </w:rPr>
    </w:lvl>
    <w:lvl w:ilvl="8" w:tplc="04090005" w:tentative="1">
      <w:start w:val="1"/>
      <w:numFmt w:val="bullet"/>
      <w:lvlText w:val=""/>
      <w:lvlJc w:val="left"/>
      <w:pPr>
        <w:tabs>
          <w:tab w:val="num" w:pos="4064"/>
        </w:tabs>
        <w:ind w:left="4064" w:hanging="420"/>
      </w:pPr>
      <w:rPr>
        <w:rFonts w:ascii="Wingdings" w:hAnsi="Wingdings" w:hint="default"/>
      </w:rPr>
    </w:lvl>
  </w:abstractNum>
  <w:abstractNum w:abstractNumId="22" w15:restartNumberingAfterBreak="0">
    <w:nsid w:val="74687A15"/>
    <w:multiLevelType w:val="hybridMultilevel"/>
    <w:tmpl w:val="84529EB4"/>
    <w:lvl w:ilvl="0" w:tplc="93B28A84">
      <w:start w:val="2"/>
      <w:numFmt w:val="bullet"/>
      <w:lvlText w:val="-"/>
      <w:lvlJc w:val="left"/>
      <w:pPr>
        <w:tabs>
          <w:tab w:val="num" w:pos="927"/>
        </w:tabs>
        <w:ind w:left="927" w:hanging="360"/>
      </w:pPr>
      <w:rPr>
        <w:rFonts w:ascii="Times New Roman" w:eastAsia="Times New Roman" w:hAnsi="Times New Roman" w:cs="Times New Roman" w:hint="default"/>
      </w:rPr>
    </w:lvl>
    <w:lvl w:ilvl="1" w:tplc="04090003">
      <w:start w:val="1"/>
      <w:numFmt w:val="bullet"/>
      <w:lvlText w:val="o"/>
      <w:lvlJc w:val="left"/>
      <w:pPr>
        <w:tabs>
          <w:tab w:val="num" w:pos="1647"/>
        </w:tabs>
        <w:ind w:left="1647" w:hanging="360"/>
      </w:pPr>
      <w:rPr>
        <w:rFonts w:ascii="Courier New" w:hAnsi="Courier New" w:cs="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cs="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cs="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23" w15:restartNumberingAfterBreak="0">
    <w:nsid w:val="74C27B14"/>
    <w:multiLevelType w:val="hybridMultilevel"/>
    <w:tmpl w:val="EABCF1E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8051ECE"/>
    <w:multiLevelType w:val="hybridMultilevel"/>
    <w:tmpl w:val="555C3B90"/>
    <w:lvl w:ilvl="0" w:tplc="8F04116A">
      <w:start w:val="2"/>
      <w:numFmt w:val="bullet"/>
      <w:lvlText w:val="-"/>
      <w:lvlJc w:val="left"/>
      <w:pPr>
        <w:tabs>
          <w:tab w:val="num" w:pos="555"/>
        </w:tabs>
        <w:ind w:left="555" w:hanging="360"/>
      </w:pPr>
      <w:rPr>
        <w:rFonts w:ascii="Times New Roman" w:eastAsia="Batang" w:hAnsi="Times New Roman" w:cs="Times New Roman" w:hint="default"/>
      </w:rPr>
    </w:lvl>
    <w:lvl w:ilvl="1" w:tplc="04090003" w:tentative="1">
      <w:start w:val="1"/>
      <w:numFmt w:val="bullet"/>
      <w:lvlText w:val=""/>
      <w:lvlJc w:val="left"/>
      <w:pPr>
        <w:tabs>
          <w:tab w:val="num" w:pos="995"/>
        </w:tabs>
        <w:ind w:left="995" w:hanging="400"/>
      </w:pPr>
      <w:rPr>
        <w:rFonts w:ascii="Wingdings" w:hAnsi="Wingdings" w:hint="default"/>
      </w:rPr>
    </w:lvl>
    <w:lvl w:ilvl="2" w:tplc="04090005" w:tentative="1">
      <w:start w:val="1"/>
      <w:numFmt w:val="bullet"/>
      <w:lvlText w:val=""/>
      <w:lvlJc w:val="left"/>
      <w:pPr>
        <w:tabs>
          <w:tab w:val="num" w:pos="1395"/>
        </w:tabs>
        <w:ind w:left="1395" w:hanging="400"/>
      </w:pPr>
      <w:rPr>
        <w:rFonts w:ascii="Wingdings" w:hAnsi="Wingdings" w:hint="default"/>
      </w:rPr>
    </w:lvl>
    <w:lvl w:ilvl="3" w:tplc="04090001" w:tentative="1">
      <w:start w:val="1"/>
      <w:numFmt w:val="bullet"/>
      <w:lvlText w:val=""/>
      <w:lvlJc w:val="left"/>
      <w:pPr>
        <w:tabs>
          <w:tab w:val="num" w:pos="1795"/>
        </w:tabs>
        <w:ind w:left="1795" w:hanging="400"/>
      </w:pPr>
      <w:rPr>
        <w:rFonts w:ascii="Wingdings" w:hAnsi="Wingdings" w:hint="default"/>
      </w:rPr>
    </w:lvl>
    <w:lvl w:ilvl="4" w:tplc="04090003" w:tentative="1">
      <w:start w:val="1"/>
      <w:numFmt w:val="bullet"/>
      <w:lvlText w:val=""/>
      <w:lvlJc w:val="left"/>
      <w:pPr>
        <w:tabs>
          <w:tab w:val="num" w:pos="2195"/>
        </w:tabs>
        <w:ind w:left="2195" w:hanging="400"/>
      </w:pPr>
      <w:rPr>
        <w:rFonts w:ascii="Wingdings" w:hAnsi="Wingdings" w:hint="default"/>
      </w:rPr>
    </w:lvl>
    <w:lvl w:ilvl="5" w:tplc="04090005" w:tentative="1">
      <w:start w:val="1"/>
      <w:numFmt w:val="bullet"/>
      <w:lvlText w:val=""/>
      <w:lvlJc w:val="left"/>
      <w:pPr>
        <w:tabs>
          <w:tab w:val="num" w:pos="2595"/>
        </w:tabs>
        <w:ind w:left="2595" w:hanging="400"/>
      </w:pPr>
      <w:rPr>
        <w:rFonts w:ascii="Wingdings" w:hAnsi="Wingdings" w:hint="default"/>
      </w:rPr>
    </w:lvl>
    <w:lvl w:ilvl="6" w:tplc="04090001" w:tentative="1">
      <w:start w:val="1"/>
      <w:numFmt w:val="bullet"/>
      <w:lvlText w:val=""/>
      <w:lvlJc w:val="left"/>
      <w:pPr>
        <w:tabs>
          <w:tab w:val="num" w:pos="2995"/>
        </w:tabs>
        <w:ind w:left="2995" w:hanging="400"/>
      </w:pPr>
      <w:rPr>
        <w:rFonts w:ascii="Wingdings" w:hAnsi="Wingdings" w:hint="default"/>
      </w:rPr>
    </w:lvl>
    <w:lvl w:ilvl="7" w:tplc="04090003" w:tentative="1">
      <w:start w:val="1"/>
      <w:numFmt w:val="bullet"/>
      <w:lvlText w:val=""/>
      <w:lvlJc w:val="left"/>
      <w:pPr>
        <w:tabs>
          <w:tab w:val="num" w:pos="3395"/>
        </w:tabs>
        <w:ind w:left="3395" w:hanging="400"/>
      </w:pPr>
      <w:rPr>
        <w:rFonts w:ascii="Wingdings" w:hAnsi="Wingdings" w:hint="default"/>
      </w:rPr>
    </w:lvl>
    <w:lvl w:ilvl="8" w:tplc="04090005" w:tentative="1">
      <w:start w:val="1"/>
      <w:numFmt w:val="bullet"/>
      <w:lvlText w:val=""/>
      <w:lvlJc w:val="left"/>
      <w:pPr>
        <w:tabs>
          <w:tab w:val="num" w:pos="3795"/>
        </w:tabs>
        <w:ind w:left="3795" w:hanging="400"/>
      </w:pPr>
      <w:rPr>
        <w:rFonts w:ascii="Wingdings" w:hAnsi="Wingdings" w:hint="default"/>
      </w:rPr>
    </w:lvl>
  </w:abstractNum>
  <w:abstractNum w:abstractNumId="25" w15:restartNumberingAfterBreak="0">
    <w:nsid w:val="7BC330F5"/>
    <w:multiLevelType w:val="hybridMultilevel"/>
    <w:tmpl w:val="C2769C2A"/>
    <w:lvl w:ilvl="0" w:tplc="38AA2368">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C3711AF"/>
    <w:multiLevelType w:val="hybridMultilevel"/>
    <w:tmpl w:val="1996EB6A"/>
    <w:lvl w:ilvl="0" w:tplc="1080733A">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16cid:durableId="987974065">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56916313">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00835632">
    <w:abstractNumId w:val="15"/>
  </w:num>
  <w:num w:numId="4" w16cid:durableId="2118408275">
    <w:abstractNumId w:val="12"/>
  </w:num>
  <w:num w:numId="5" w16cid:durableId="970598226">
    <w:abstractNumId w:val="16"/>
  </w:num>
  <w:num w:numId="6" w16cid:durableId="2016878853">
    <w:abstractNumId w:val="7"/>
  </w:num>
  <w:num w:numId="7" w16cid:durableId="292296536">
    <w:abstractNumId w:val="23"/>
  </w:num>
  <w:num w:numId="8" w16cid:durableId="1964573380">
    <w:abstractNumId w:val="2"/>
  </w:num>
  <w:num w:numId="9" w16cid:durableId="1081563851">
    <w:abstractNumId w:val="1"/>
  </w:num>
  <w:num w:numId="10" w16cid:durableId="1256401775">
    <w:abstractNumId w:val="0"/>
  </w:num>
  <w:num w:numId="11" w16cid:durableId="620309967">
    <w:abstractNumId w:val="6"/>
  </w:num>
  <w:num w:numId="12" w16cid:durableId="5638612">
    <w:abstractNumId w:val="18"/>
  </w:num>
  <w:num w:numId="13" w16cid:durableId="219757266">
    <w:abstractNumId w:val="10"/>
  </w:num>
  <w:num w:numId="14" w16cid:durableId="22950897">
    <w:abstractNumId w:val="17"/>
  </w:num>
  <w:num w:numId="15" w16cid:durableId="56174099">
    <w:abstractNumId w:val="9"/>
  </w:num>
  <w:num w:numId="16" w16cid:durableId="1775976494">
    <w:abstractNumId w:val="20"/>
  </w:num>
  <w:num w:numId="17" w16cid:durableId="2104522160">
    <w:abstractNumId w:val="13"/>
  </w:num>
  <w:num w:numId="18" w16cid:durableId="373771733">
    <w:abstractNumId w:val="24"/>
  </w:num>
  <w:num w:numId="19" w16cid:durableId="860168587">
    <w:abstractNumId w:val="22"/>
  </w:num>
  <w:num w:numId="20" w16cid:durableId="1390693470">
    <w:abstractNumId w:val="21"/>
  </w:num>
  <w:num w:numId="21" w16cid:durableId="540410428">
    <w:abstractNumId w:val="25"/>
  </w:num>
  <w:num w:numId="22" w16cid:durableId="1721854532">
    <w:abstractNumId w:val="4"/>
  </w:num>
  <w:num w:numId="23" w16cid:durableId="1686517124">
    <w:abstractNumId w:val="11"/>
  </w:num>
  <w:num w:numId="24" w16cid:durableId="1147092784">
    <w:abstractNumId w:val="5"/>
  </w:num>
  <w:num w:numId="25" w16cid:durableId="1442069575">
    <w:abstractNumId w:val="8"/>
  </w:num>
  <w:num w:numId="26" w16cid:durableId="777797078">
    <w:abstractNumId w:val="14"/>
  </w:num>
  <w:num w:numId="27" w16cid:durableId="1308164298">
    <w:abstractNumId w:val="19"/>
  </w:num>
  <w:num w:numId="28" w16cid:durableId="60950356">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0CB"/>
    <w:rsid w:val="000010BC"/>
    <w:rsid w:val="00001427"/>
    <w:rsid w:val="0000175A"/>
    <w:rsid w:val="000017B7"/>
    <w:rsid w:val="000030B7"/>
    <w:rsid w:val="00004A69"/>
    <w:rsid w:val="00004CEC"/>
    <w:rsid w:val="00004F43"/>
    <w:rsid w:val="00004F84"/>
    <w:rsid w:val="00005387"/>
    <w:rsid w:val="00005601"/>
    <w:rsid w:val="00007FA6"/>
    <w:rsid w:val="00011B4E"/>
    <w:rsid w:val="000122A0"/>
    <w:rsid w:val="000135C3"/>
    <w:rsid w:val="000135F4"/>
    <w:rsid w:val="000138A1"/>
    <w:rsid w:val="000140B7"/>
    <w:rsid w:val="00014B00"/>
    <w:rsid w:val="00014D6E"/>
    <w:rsid w:val="000152E1"/>
    <w:rsid w:val="00015312"/>
    <w:rsid w:val="000159DB"/>
    <w:rsid w:val="00015E31"/>
    <w:rsid w:val="000205EF"/>
    <w:rsid w:val="00020607"/>
    <w:rsid w:val="00020BB4"/>
    <w:rsid w:val="00020D8F"/>
    <w:rsid w:val="000258A9"/>
    <w:rsid w:val="0002693F"/>
    <w:rsid w:val="000275E7"/>
    <w:rsid w:val="00027CA3"/>
    <w:rsid w:val="000302D5"/>
    <w:rsid w:val="000315E7"/>
    <w:rsid w:val="000326A5"/>
    <w:rsid w:val="00032B93"/>
    <w:rsid w:val="00033618"/>
    <w:rsid w:val="0003397C"/>
    <w:rsid w:val="00035025"/>
    <w:rsid w:val="00035103"/>
    <w:rsid w:val="00036CB6"/>
    <w:rsid w:val="00037403"/>
    <w:rsid w:val="0004265E"/>
    <w:rsid w:val="00042A06"/>
    <w:rsid w:val="00042E15"/>
    <w:rsid w:val="0004426B"/>
    <w:rsid w:val="00044422"/>
    <w:rsid w:val="00044556"/>
    <w:rsid w:val="0004560D"/>
    <w:rsid w:val="00045A06"/>
    <w:rsid w:val="000465A2"/>
    <w:rsid w:val="000469F5"/>
    <w:rsid w:val="00046B5E"/>
    <w:rsid w:val="00046D12"/>
    <w:rsid w:val="00047242"/>
    <w:rsid w:val="0005127F"/>
    <w:rsid w:val="000516BD"/>
    <w:rsid w:val="000518AB"/>
    <w:rsid w:val="00054FEB"/>
    <w:rsid w:val="000551DD"/>
    <w:rsid w:val="00055515"/>
    <w:rsid w:val="000576CB"/>
    <w:rsid w:val="000579C8"/>
    <w:rsid w:val="0006091B"/>
    <w:rsid w:val="00060992"/>
    <w:rsid w:val="00060B8C"/>
    <w:rsid w:val="00060E15"/>
    <w:rsid w:val="000611D8"/>
    <w:rsid w:val="000611EA"/>
    <w:rsid w:val="00061D2F"/>
    <w:rsid w:val="0006215D"/>
    <w:rsid w:val="00062713"/>
    <w:rsid w:val="0006275F"/>
    <w:rsid w:val="0006396E"/>
    <w:rsid w:val="000643D6"/>
    <w:rsid w:val="0006455F"/>
    <w:rsid w:val="000645FE"/>
    <w:rsid w:val="00065E18"/>
    <w:rsid w:val="0006605C"/>
    <w:rsid w:val="00066310"/>
    <w:rsid w:val="000675CA"/>
    <w:rsid w:val="00067FEE"/>
    <w:rsid w:val="000702BE"/>
    <w:rsid w:val="00071E0E"/>
    <w:rsid w:val="00073D08"/>
    <w:rsid w:val="00073E27"/>
    <w:rsid w:val="00074F79"/>
    <w:rsid w:val="000763C5"/>
    <w:rsid w:val="00076A47"/>
    <w:rsid w:val="00077EC6"/>
    <w:rsid w:val="000801BB"/>
    <w:rsid w:val="00081284"/>
    <w:rsid w:val="00081C99"/>
    <w:rsid w:val="000820E0"/>
    <w:rsid w:val="00082940"/>
    <w:rsid w:val="000831C0"/>
    <w:rsid w:val="000852B2"/>
    <w:rsid w:val="00085D2E"/>
    <w:rsid w:val="00085EC2"/>
    <w:rsid w:val="00086BA6"/>
    <w:rsid w:val="00086D9F"/>
    <w:rsid w:val="00086E61"/>
    <w:rsid w:val="00087592"/>
    <w:rsid w:val="000877F6"/>
    <w:rsid w:val="000904F9"/>
    <w:rsid w:val="000906C2"/>
    <w:rsid w:val="00090EDE"/>
    <w:rsid w:val="000927F1"/>
    <w:rsid w:val="000939A6"/>
    <w:rsid w:val="00093E24"/>
    <w:rsid w:val="000941CB"/>
    <w:rsid w:val="00094990"/>
    <w:rsid w:val="000949CE"/>
    <w:rsid w:val="000949D1"/>
    <w:rsid w:val="0009619C"/>
    <w:rsid w:val="00096946"/>
    <w:rsid w:val="000971B1"/>
    <w:rsid w:val="000A04C0"/>
    <w:rsid w:val="000A204E"/>
    <w:rsid w:val="000A3A0B"/>
    <w:rsid w:val="000A3D5F"/>
    <w:rsid w:val="000A49EB"/>
    <w:rsid w:val="000A4EA6"/>
    <w:rsid w:val="000A5B1F"/>
    <w:rsid w:val="000A5FA7"/>
    <w:rsid w:val="000A7893"/>
    <w:rsid w:val="000B0686"/>
    <w:rsid w:val="000B0A54"/>
    <w:rsid w:val="000B0FF3"/>
    <w:rsid w:val="000B103E"/>
    <w:rsid w:val="000B39E9"/>
    <w:rsid w:val="000B3A46"/>
    <w:rsid w:val="000B55C1"/>
    <w:rsid w:val="000B7787"/>
    <w:rsid w:val="000B7A9A"/>
    <w:rsid w:val="000C0046"/>
    <w:rsid w:val="000C0E97"/>
    <w:rsid w:val="000C1377"/>
    <w:rsid w:val="000C2D23"/>
    <w:rsid w:val="000C2DCF"/>
    <w:rsid w:val="000C34A5"/>
    <w:rsid w:val="000C40E5"/>
    <w:rsid w:val="000C4270"/>
    <w:rsid w:val="000C4476"/>
    <w:rsid w:val="000C535A"/>
    <w:rsid w:val="000C5AF4"/>
    <w:rsid w:val="000C60C3"/>
    <w:rsid w:val="000C66B2"/>
    <w:rsid w:val="000C6CD6"/>
    <w:rsid w:val="000C6F08"/>
    <w:rsid w:val="000C7967"/>
    <w:rsid w:val="000D0912"/>
    <w:rsid w:val="000D09F8"/>
    <w:rsid w:val="000D3E7E"/>
    <w:rsid w:val="000D4620"/>
    <w:rsid w:val="000D485E"/>
    <w:rsid w:val="000D4EBE"/>
    <w:rsid w:val="000D55C8"/>
    <w:rsid w:val="000D62B8"/>
    <w:rsid w:val="000D6313"/>
    <w:rsid w:val="000D6C8C"/>
    <w:rsid w:val="000E0528"/>
    <w:rsid w:val="000E0596"/>
    <w:rsid w:val="000E0C8A"/>
    <w:rsid w:val="000E1762"/>
    <w:rsid w:val="000E33D3"/>
    <w:rsid w:val="000E3BAD"/>
    <w:rsid w:val="000E585F"/>
    <w:rsid w:val="000E6CBD"/>
    <w:rsid w:val="000E7CDB"/>
    <w:rsid w:val="000F08A5"/>
    <w:rsid w:val="000F0D1E"/>
    <w:rsid w:val="000F358E"/>
    <w:rsid w:val="000F3A72"/>
    <w:rsid w:val="000F40B5"/>
    <w:rsid w:val="000F493F"/>
    <w:rsid w:val="000F4C44"/>
    <w:rsid w:val="000F4E6E"/>
    <w:rsid w:val="000F576D"/>
    <w:rsid w:val="000F60B1"/>
    <w:rsid w:val="000F6F08"/>
    <w:rsid w:val="0010001E"/>
    <w:rsid w:val="0010004F"/>
    <w:rsid w:val="00100286"/>
    <w:rsid w:val="0010172C"/>
    <w:rsid w:val="001018E5"/>
    <w:rsid w:val="00101955"/>
    <w:rsid w:val="00101E6A"/>
    <w:rsid w:val="00101F8F"/>
    <w:rsid w:val="001024C6"/>
    <w:rsid w:val="00102561"/>
    <w:rsid w:val="00103868"/>
    <w:rsid w:val="00104E42"/>
    <w:rsid w:val="00105B8B"/>
    <w:rsid w:val="00105EFB"/>
    <w:rsid w:val="0010776A"/>
    <w:rsid w:val="00107BE0"/>
    <w:rsid w:val="00110903"/>
    <w:rsid w:val="00110FBD"/>
    <w:rsid w:val="001114EF"/>
    <w:rsid w:val="00112586"/>
    <w:rsid w:val="00112673"/>
    <w:rsid w:val="00113897"/>
    <w:rsid w:val="0011390B"/>
    <w:rsid w:val="0011430E"/>
    <w:rsid w:val="001144E9"/>
    <w:rsid w:val="001151C9"/>
    <w:rsid w:val="001160EE"/>
    <w:rsid w:val="00116A5B"/>
    <w:rsid w:val="001201FD"/>
    <w:rsid w:val="001212E4"/>
    <w:rsid w:val="0012214A"/>
    <w:rsid w:val="00122CB2"/>
    <w:rsid w:val="00123861"/>
    <w:rsid w:val="001252F5"/>
    <w:rsid w:val="0013178C"/>
    <w:rsid w:val="00131A6F"/>
    <w:rsid w:val="00132583"/>
    <w:rsid w:val="0013273E"/>
    <w:rsid w:val="00132A41"/>
    <w:rsid w:val="001337EC"/>
    <w:rsid w:val="00133FEE"/>
    <w:rsid w:val="001348CA"/>
    <w:rsid w:val="00134EC3"/>
    <w:rsid w:val="00137177"/>
    <w:rsid w:val="0013723F"/>
    <w:rsid w:val="001403D7"/>
    <w:rsid w:val="001413E8"/>
    <w:rsid w:val="00141EA2"/>
    <w:rsid w:val="00142199"/>
    <w:rsid w:val="00142D69"/>
    <w:rsid w:val="00143718"/>
    <w:rsid w:val="00144953"/>
    <w:rsid w:val="00144A57"/>
    <w:rsid w:val="00144AB6"/>
    <w:rsid w:val="00144B4A"/>
    <w:rsid w:val="00144D8C"/>
    <w:rsid w:val="00145894"/>
    <w:rsid w:val="001515DA"/>
    <w:rsid w:val="00151A65"/>
    <w:rsid w:val="00151E64"/>
    <w:rsid w:val="001543FF"/>
    <w:rsid w:val="00154D5B"/>
    <w:rsid w:val="0015531E"/>
    <w:rsid w:val="001559F5"/>
    <w:rsid w:val="00155C92"/>
    <w:rsid w:val="00156874"/>
    <w:rsid w:val="001575BC"/>
    <w:rsid w:val="0016012B"/>
    <w:rsid w:val="0016053E"/>
    <w:rsid w:val="00161779"/>
    <w:rsid w:val="00162200"/>
    <w:rsid w:val="00162DA0"/>
    <w:rsid w:val="00163911"/>
    <w:rsid w:val="00163A3D"/>
    <w:rsid w:val="00165944"/>
    <w:rsid w:val="00166B03"/>
    <w:rsid w:val="0016795F"/>
    <w:rsid w:val="00167A8C"/>
    <w:rsid w:val="00170561"/>
    <w:rsid w:val="00170FA4"/>
    <w:rsid w:val="00170FBB"/>
    <w:rsid w:val="0017329A"/>
    <w:rsid w:val="00173A5D"/>
    <w:rsid w:val="001770E4"/>
    <w:rsid w:val="00177C1E"/>
    <w:rsid w:val="001811E2"/>
    <w:rsid w:val="00181CFB"/>
    <w:rsid w:val="0018290E"/>
    <w:rsid w:val="00182AD8"/>
    <w:rsid w:val="00182EBA"/>
    <w:rsid w:val="00182EF4"/>
    <w:rsid w:val="001835D4"/>
    <w:rsid w:val="00183738"/>
    <w:rsid w:val="00183EB4"/>
    <w:rsid w:val="00184A14"/>
    <w:rsid w:val="00185653"/>
    <w:rsid w:val="00187185"/>
    <w:rsid w:val="001900A6"/>
    <w:rsid w:val="001912CB"/>
    <w:rsid w:val="00191EED"/>
    <w:rsid w:val="00193092"/>
    <w:rsid w:val="001930D5"/>
    <w:rsid w:val="00193D4A"/>
    <w:rsid w:val="00193E71"/>
    <w:rsid w:val="00196268"/>
    <w:rsid w:val="0019662A"/>
    <w:rsid w:val="00196C1F"/>
    <w:rsid w:val="001A1237"/>
    <w:rsid w:val="001A2D0B"/>
    <w:rsid w:val="001A2EBF"/>
    <w:rsid w:val="001A3236"/>
    <w:rsid w:val="001A4147"/>
    <w:rsid w:val="001A4BD2"/>
    <w:rsid w:val="001A6A0B"/>
    <w:rsid w:val="001A70B0"/>
    <w:rsid w:val="001A72B6"/>
    <w:rsid w:val="001A7D54"/>
    <w:rsid w:val="001B1882"/>
    <w:rsid w:val="001B22A4"/>
    <w:rsid w:val="001B231E"/>
    <w:rsid w:val="001B3339"/>
    <w:rsid w:val="001B443A"/>
    <w:rsid w:val="001B50C7"/>
    <w:rsid w:val="001B6545"/>
    <w:rsid w:val="001B6E6D"/>
    <w:rsid w:val="001B71F0"/>
    <w:rsid w:val="001B7A9E"/>
    <w:rsid w:val="001B7DE6"/>
    <w:rsid w:val="001B7F25"/>
    <w:rsid w:val="001C0AA1"/>
    <w:rsid w:val="001C0FBC"/>
    <w:rsid w:val="001C2866"/>
    <w:rsid w:val="001C398F"/>
    <w:rsid w:val="001C45B5"/>
    <w:rsid w:val="001C4A17"/>
    <w:rsid w:val="001C6CE6"/>
    <w:rsid w:val="001C7155"/>
    <w:rsid w:val="001C727F"/>
    <w:rsid w:val="001D18A8"/>
    <w:rsid w:val="001D1EEE"/>
    <w:rsid w:val="001D20CA"/>
    <w:rsid w:val="001D2A21"/>
    <w:rsid w:val="001D2DCB"/>
    <w:rsid w:val="001D322C"/>
    <w:rsid w:val="001D3F80"/>
    <w:rsid w:val="001D4123"/>
    <w:rsid w:val="001D77F4"/>
    <w:rsid w:val="001E098E"/>
    <w:rsid w:val="001E1474"/>
    <w:rsid w:val="001E19D8"/>
    <w:rsid w:val="001E1C7A"/>
    <w:rsid w:val="001E2C0F"/>
    <w:rsid w:val="001E2C68"/>
    <w:rsid w:val="001E564D"/>
    <w:rsid w:val="001E5DD5"/>
    <w:rsid w:val="001E795C"/>
    <w:rsid w:val="001E7EE5"/>
    <w:rsid w:val="001F0239"/>
    <w:rsid w:val="001F25F1"/>
    <w:rsid w:val="001F450A"/>
    <w:rsid w:val="001F53A3"/>
    <w:rsid w:val="001F656A"/>
    <w:rsid w:val="001F6ECF"/>
    <w:rsid w:val="001F74A3"/>
    <w:rsid w:val="00201572"/>
    <w:rsid w:val="002016B3"/>
    <w:rsid w:val="00201710"/>
    <w:rsid w:val="002017AA"/>
    <w:rsid w:val="00202802"/>
    <w:rsid w:val="00203246"/>
    <w:rsid w:val="002035EC"/>
    <w:rsid w:val="002044D1"/>
    <w:rsid w:val="0020473D"/>
    <w:rsid w:val="002053B0"/>
    <w:rsid w:val="00205E88"/>
    <w:rsid w:val="002062B3"/>
    <w:rsid w:val="00206530"/>
    <w:rsid w:val="00206771"/>
    <w:rsid w:val="00206E06"/>
    <w:rsid w:val="00206E75"/>
    <w:rsid w:val="0020742F"/>
    <w:rsid w:val="00211DEF"/>
    <w:rsid w:val="0021343F"/>
    <w:rsid w:val="00213F17"/>
    <w:rsid w:val="00214742"/>
    <w:rsid w:val="00216209"/>
    <w:rsid w:val="00216699"/>
    <w:rsid w:val="00220C2C"/>
    <w:rsid w:val="00221330"/>
    <w:rsid w:val="002219FA"/>
    <w:rsid w:val="00221F83"/>
    <w:rsid w:val="0022392D"/>
    <w:rsid w:val="0022484E"/>
    <w:rsid w:val="00226AA5"/>
    <w:rsid w:val="0023007C"/>
    <w:rsid w:val="0023288E"/>
    <w:rsid w:val="00233310"/>
    <w:rsid w:val="00233BA4"/>
    <w:rsid w:val="0023484E"/>
    <w:rsid w:val="0023488F"/>
    <w:rsid w:val="002353A4"/>
    <w:rsid w:val="00235756"/>
    <w:rsid w:val="0023578E"/>
    <w:rsid w:val="00235912"/>
    <w:rsid w:val="0023594F"/>
    <w:rsid w:val="002367E9"/>
    <w:rsid w:val="00240DA7"/>
    <w:rsid w:val="00240EC5"/>
    <w:rsid w:val="00241026"/>
    <w:rsid w:val="00241856"/>
    <w:rsid w:val="00241ADA"/>
    <w:rsid w:val="00242523"/>
    <w:rsid w:val="002436F0"/>
    <w:rsid w:val="002442C9"/>
    <w:rsid w:val="00244766"/>
    <w:rsid w:val="00244C4F"/>
    <w:rsid w:val="00246184"/>
    <w:rsid w:val="00246648"/>
    <w:rsid w:val="00247022"/>
    <w:rsid w:val="00252EFF"/>
    <w:rsid w:val="00253632"/>
    <w:rsid w:val="00253B29"/>
    <w:rsid w:val="00254654"/>
    <w:rsid w:val="0025644A"/>
    <w:rsid w:val="00256DFE"/>
    <w:rsid w:val="002605D7"/>
    <w:rsid w:val="00261526"/>
    <w:rsid w:val="00261E9A"/>
    <w:rsid w:val="00263822"/>
    <w:rsid w:val="00263F82"/>
    <w:rsid w:val="00264850"/>
    <w:rsid w:val="00265BA1"/>
    <w:rsid w:val="002665F7"/>
    <w:rsid w:val="00266C2A"/>
    <w:rsid w:val="0027403F"/>
    <w:rsid w:val="0027440D"/>
    <w:rsid w:val="00275749"/>
    <w:rsid w:val="002766A9"/>
    <w:rsid w:val="00276C24"/>
    <w:rsid w:val="00277B28"/>
    <w:rsid w:val="00280619"/>
    <w:rsid w:val="002814E2"/>
    <w:rsid w:val="00281911"/>
    <w:rsid w:val="0028261E"/>
    <w:rsid w:val="00282663"/>
    <w:rsid w:val="00283076"/>
    <w:rsid w:val="0028346F"/>
    <w:rsid w:val="002840FA"/>
    <w:rsid w:val="00284626"/>
    <w:rsid w:val="00284AB6"/>
    <w:rsid w:val="00285514"/>
    <w:rsid w:val="00285EE1"/>
    <w:rsid w:val="002862DA"/>
    <w:rsid w:val="00290EC6"/>
    <w:rsid w:val="00291E7E"/>
    <w:rsid w:val="00292F74"/>
    <w:rsid w:val="00293C47"/>
    <w:rsid w:val="00294DC2"/>
    <w:rsid w:val="00294E36"/>
    <w:rsid w:val="00295C62"/>
    <w:rsid w:val="002A08A8"/>
    <w:rsid w:val="002A2576"/>
    <w:rsid w:val="002A27F4"/>
    <w:rsid w:val="002A2897"/>
    <w:rsid w:val="002A4054"/>
    <w:rsid w:val="002A41C2"/>
    <w:rsid w:val="002A48D0"/>
    <w:rsid w:val="002A507C"/>
    <w:rsid w:val="002A5088"/>
    <w:rsid w:val="002A5FE7"/>
    <w:rsid w:val="002A65FD"/>
    <w:rsid w:val="002B0114"/>
    <w:rsid w:val="002B0614"/>
    <w:rsid w:val="002B132F"/>
    <w:rsid w:val="002B1543"/>
    <w:rsid w:val="002B1D2A"/>
    <w:rsid w:val="002B2A03"/>
    <w:rsid w:val="002B3244"/>
    <w:rsid w:val="002B331B"/>
    <w:rsid w:val="002B4436"/>
    <w:rsid w:val="002B4B63"/>
    <w:rsid w:val="002B5E22"/>
    <w:rsid w:val="002B619E"/>
    <w:rsid w:val="002B65F3"/>
    <w:rsid w:val="002B68A1"/>
    <w:rsid w:val="002C049A"/>
    <w:rsid w:val="002C0659"/>
    <w:rsid w:val="002C1FB3"/>
    <w:rsid w:val="002C2C5C"/>
    <w:rsid w:val="002C32AA"/>
    <w:rsid w:val="002C3B44"/>
    <w:rsid w:val="002C4247"/>
    <w:rsid w:val="002C4454"/>
    <w:rsid w:val="002C47B5"/>
    <w:rsid w:val="002C65A5"/>
    <w:rsid w:val="002C7E7E"/>
    <w:rsid w:val="002D259D"/>
    <w:rsid w:val="002D3AFD"/>
    <w:rsid w:val="002D45E8"/>
    <w:rsid w:val="002D56C2"/>
    <w:rsid w:val="002D6566"/>
    <w:rsid w:val="002D6C0A"/>
    <w:rsid w:val="002D710D"/>
    <w:rsid w:val="002E0449"/>
    <w:rsid w:val="002E05EF"/>
    <w:rsid w:val="002E0B08"/>
    <w:rsid w:val="002E0E14"/>
    <w:rsid w:val="002E30F5"/>
    <w:rsid w:val="002E34F5"/>
    <w:rsid w:val="002E3ABC"/>
    <w:rsid w:val="002E3FCE"/>
    <w:rsid w:val="002E4443"/>
    <w:rsid w:val="002E4C6C"/>
    <w:rsid w:val="002E4F28"/>
    <w:rsid w:val="002E5849"/>
    <w:rsid w:val="002E67C9"/>
    <w:rsid w:val="002E6EAA"/>
    <w:rsid w:val="002E6FFD"/>
    <w:rsid w:val="002E7B55"/>
    <w:rsid w:val="002F0D77"/>
    <w:rsid w:val="002F13DA"/>
    <w:rsid w:val="002F195A"/>
    <w:rsid w:val="002F2228"/>
    <w:rsid w:val="002F2F07"/>
    <w:rsid w:val="002F38D1"/>
    <w:rsid w:val="002F3933"/>
    <w:rsid w:val="002F3F1A"/>
    <w:rsid w:val="002F450A"/>
    <w:rsid w:val="002F49AA"/>
    <w:rsid w:val="002F4A33"/>
    <w:rsid w:val="002F4F3B"/>
    <w:rsid w:val="002F4F55"/>
    <w:rsid w:val="002F5D97"/>
    <w:rsid w:val="002F63D2"/>
    <w:rsid w:val="002F63EF"/>
    <w:rsid w:val="002F657D"/>
    <w:rsid w:val="002F7A58"/>
    <w:rsid w:val="00300D3D"/>
    <w:rsid w:val="003018AF"/>
    <w:rsid w:val="00301D98"/>
    <w:rsid w:val="003021F0"/>
    <w:rsid w:val="0030254C"/>
    <w:rsid w:val="0030292B"/>
    <w:rsid w:val="003032DA"/>
    <w:rsid w:val="00304E14"/>
    <w:rsid w:val="003060FB"/>
    <w:rsid w:val="003066B2"/>
    <w:rsid w:val="00307A63"/>
    <w:rsid w:val="00310B8F"/>
    <w:rsid w:val="003110A4"/>
    <w:rsid w:val="0031132C"/>
    <w:rsid w:val="003150AA"/>
    <w:rsid w:val="00315799"/>
    <w:rsid w:val="003158BC"/>
    <w:rsid w:val="00316FCD"/>
    <w:rsid w:val="003172CC"/>
    <w:rsid w:val="00317652"/>
    <w:rsid w:val="003178E9"/>
    <w:rsid w:val="00317E33"/>
    <w:rsid w:val="0032007E"/>
    <w:rsid w:val="00320390"/>
    <w:rsid w:val="003210F7"/>
    <w:rsid w:val="00321193"/>
    <w:rsid w:val="00321388"/>
    <w:rsid w:val="0032158A"/>
    <w:rsid w:val="003216D0"/>
    <w:rsid w:val="00322AFE"/>
    <w:rsid w:val="00322B05"/>
    <w:rsid w:val="00323B63"/>
    <w:rsid w:val="00326399"/>
    <w:rsid w:val="003274E6"/>
    <w:rsid w:val="0032772C"/>
    <w:rsid w:val="00332A78"/>
    <w:rsid w:val="00332C84"/>
    <w:rsid w:val="00332F19"/>
    <w:rsid w:val="003336EC"/>
    <w:rsid w:val="00334A75"/>
    <w:rsid w:val="00334C58"/>
    <w:rsid w:val="0033514C"/>
    <w:rsid w:val="00336CD8"/>
    <w:rsid w:val="00337E21"/>
    <w:rsid w:val="00340CCC"/>
    <w:rsid w:val="00340FD4"/>
    <w:rsid w:val="00341E22"/>
    <w:rsid w:val="00341F98"/>
    <w:rsid w:val="003435CD"/>
    <w:rsid w:val="003437C5"/>
    <w:rsid w:val="00343B3A"/>
    <w:rsid w:val="003444A1"/>
    <w:rsid w:val="003449EC"/>
    <w:rsid w:val="00345148"/>
    <w:rsid w:val="0034523F"/>
    <w:rsid w:val="00345367"/>
    <w:rsid w:val="00345A3D"/>
    <w:rsid w:val="0034662E"/>
    <w:rsid w:val="003466AD"/>
    <w:rsid w:val="00350251"/>
    <w:rsid w:val="00350586"/>
    <w:rsid w:val="003522BD"/>
    <w:rsid w:val="0035255C"/>
    <w:rsid w:val="00352EBD"/>
    <w:rsid w:val="00353491"/>
    <w:rsid w:val="00353FFB"/>
    <w:rsid w:val="00355656"/>
    <w:rsid w:val="00355D93"/>
    <w:rsid w:val="00356612"/>
    <w:rsid w:val="00356ADC"/>
    <w:rsid w:val="003575CF"/>
    <w:rsid w:val="003579C1"/>
    <w:rsid w:val="00357B24"/>
    <w:rsid w:val="0036143D"/>
    <w:rsid w:val="003648CC"/>
    <w:rsid w:val="00364C14"/>
    <w:rsid w:val="003650B6"/>
    <w:rsid w:val="00365CE7"/>
    <w:rsid w:val="00366139"/>
    <w:rsid w:val="003670C5"/>
    <w:rsid w:val="003715A8"/>
    <w:rsid w:val="003719E4"/>
    <w:rsid w:val="003724E6"/>
    <w:rsid w:val="00372BE2"/>
    <w:rsid w:val="00373419"/>
    <w:rsid w:val="00373CEE"/>
    <w:rsid w:val="00374464"/>
    <w:rsid w:val="00375B08"/>
    <w:rsid w:val="003766C7"/>
    <w:rsid w:val="003769EF"/>
    <w:rsid w:val="003771E0"/>
    <w:rsid w:val="00377925"/>
    <w:rsid w:val="00377D0B"/>
    <w:rsid w:val="0038101C"/>
    <w:rsid w:val="00381E6F"/>
    <w:rsid w:val="00382147"/>
    <w:rsid w:val="00382518"/>
    <w:rsid w:val="003833CB"/>
    <w:rsid w:val="00383736"/>
    <w:rsid w:val="0038580D"/>
    <w:rsid w:val="00385AE2"/>
    <w:rsid w:val="00386357"/>
    <w:rsid w:val="00387B8E"/>
    <w:rsid w:val="00387C0E"/>
    <w:rsid w:val="00391484"/>
    <w:rsid w:val="00392133"/>
    <w:rsid w:val="0039283D"/>
    <w:rsid w:val="0039293C"/>
    <w:rsid w:val="00393691"/>
    <w:rsid w:val="00394E9F"/>
    <w:rsid w:val="0039511A"/>
    <w:rsid w:val="00396103"/>
    <w:rsid w:val="00397B07"/>
    <w:rsid w:val="003A3242"/>
    <w:rsid w:val="003A3313"/>
    <w:rsid w:val="003A40FC"/>
    <w:rsid w:val="003A53D8"/>
    <w:rsid w:val="003A5F32"/>
    <w:rsid w:val="003A6383"/>
    <w:rsid w:val="003A6CF4"/>
    <w:rsid w:val="003A6D57"/>
    <w:rsid w:val="003B06C7"/>
    <w:rsid w:val="003B0F14"/>
    <w:rsid w:val="003B19A0"/>
    <w:rsid w:val="003B1E6E"/>
    <w:rsid w:val="003B2B44"/>
    <w:rsid w:val="003B321B"/>
    <w:rsid w:val="003B36DC"/>
    <w:rsid w:val="003B39B1"/>
    <w:rsid w:val="003B5241"/>
    <w:rsid w:val="003B526F"/>
    <w:rsid w:val="003B62AA"/>
    <w:rsid w:val="003B660C"/>
    <w:rsid w:val="003C1055"/>
    <w:rsid w:val="003C1601"/>
    <w:rsid w:val="003C246E"/>
    <w:rsid w:val="003C26A8"/>
    <w:rsid w:val="003C275D"/>
    <w:rsid w:val="003C28C5"/>
    <w:rsid w:val="003C2D13"/>
    <w:rsid w:val="003C3D16"/>
    <w:rsid w:val="003C429E"/>
    <w:rsid w:val="003C509A"/>
    <w:rsid w:val="003C6740"/>
    <w:rsid w:val="003C6B42"/>
    <w:rsid w:val="003C7233"/>
    <w:rsid w:val="003C7408"/>
    <w:rsid w:val="003C764D"/>
    <w:rsid w:val="003C7754"/>
    <w:rsid w:val="003C7A2A"/>
    <w:rsid w:val="003C7D9A"/>
    <w:rsid w:val="003C7F3C"/>
    <w:rsid w:val="003D0138"/>
    <w:rsid w:val="003D126E"/>
    <w:rsid w:val="003D1525"/>
    <w:rsid w:val="003D2230"/>
    <w:rsid w:val="003D2C17"/>
    <w:rsid w:val="003D39F7"/>
    <w:rsid w:val="003D3DA7"/>
    <w:rsid w:val="003D4020"/>
    <w:rsid w:val="003D4605"/>
    <w:rsid w:val="003D5873"/>
    <w:rsid w:val="003D5AC6"/>
    <w:rsid w:val="003D6C98"/>
    <w:rsid w:val="003D7979"/>
    <w:rsid w:val="003E0A11"/>
    <w:rsid w:val="003E0C7B"/>
    <w:rsid w:val="003E0E11"/>
    <w:rsid w:val="003E1643"/>
    <w:rsid w:val="003E1D13"/>
    <w:rsid w:val="003E1E86"/>
    <w:rsid w:val="003E2780"/>
    <w:rsid w:val="003E2EEF"/>
    <w:rsid w:val="003E3402"/>
    <w:rsid w:val="003E362D"/>
    <w:rsid w:val="003E42EB"/>
    <w:rsid w:val="003E4E27"/>
    <w:rsid w:val="003E5946"/>
    <w:rsid w:val="003E5F3A"/>
    <w:rsid w:val="003F0DE0"/>
    <w:rsid w:val="003F1909"/>
    <w:rsid w:val="003F3199"/>
    <w:rsid w:val="003F3E2F"/>
    <w:rsid w:val="003F47A4"/>
    <w:rsid w:val="003F47A6"/>
    <w:rsid w:val="003F4C63"/>
    <w:rsid w:val="003F54B7"/>
    <w:rsid w:val="003F73D5"/>
    <w:rsid w:val="003F7DB7"/>
    <w:rsid w:val="004015BE"/>
    <w:rsid w:val="00402750"/>
    <w:rsid w:val="00402B1F"/>
    <w:rsid w:val="00402BA0"/>
    <w:rsid w:val="00404D35"/>
    <w:rsid w:val="00405F01"/>
    <w:rsid w:val="00406BE2"/>
    <w:rsid w:val="004113CF"/>
    <w:rsid w:val="0041155B"/>
    <w:rsid w:val="00411991"/>
    <w:rsid w:val="00412019"/>
    <w:rsid w:val="00412851"/>
    <w:rsid w:val="00413336"/>
    <w:rsid w:val="0041342C"/>
    <w:rsid w:val="00413585"/>
    <w:rsid w:val="004142CF"/>
    <w:rsid w:val="00414597"/>
    <w:rsid w:val="00414C58"/>
    <w:rsid w:val="004154D0"/>
    <w:rsid w:val="00415E1D"/>
    <w:rsid w:val="00416492"/>
    <w:rsid w:val="00416AEF"/>
    <w:rsid w:val="00416D80"/>
    <w:rsid w:val="00417D1C"/>
    <w:rsid w:val="00417FD3"/>
    <w:rsid w:val="00420840"/>
    <w:rsid w:val="00421057"/>
    <w:rsid w:val="00421FD2"/>
    <w:rsid w:val="00422C3B"/>
    <w:rsid w:val="00422E96"/>
    <w:rsid w:val="00423850"/>
    <w:rsid w:val="004239CF"/>
    <w:rsid w:val="00424F9E"/>
    <w:rsid w:val="0042521E"/>
    <w:rsid w:val="004270E1"/>
    <w:rsid w:val="0042758D"/>
    <w:rsid w:val="00430644"/>
    <w:rsid w:val="00431340"/>
    <w:rsid w:val="00431673"/>
    <w:rsid w:val="00431AFC"/>
    <w:rsid w:val="004335A7"/>
    <w:rsid w:val="00433F68"/>
    <w:rsid w:val="004354A2"/>
    <w:rsid w:val="0043631D"/>
    <w:rsid w:val="00436EFD"/>
    <w:rsid w:val="00437A16"/>
    <w:rsid w:val="00442CB0"/>
    <w:rsid w:val="00443007"/>
    <w:rsid w:val="00444D0D"/>
    <w:rsid w:val="00444F70"/>
    <w:rsid w:val="0044552B"/>
    <w:rsid w:val="0045080A"/>
    <w:rsid w:val="00450B69"/>
    <w:rsid w:val="00451FE2"/>
    <w:rsid w:val="0045272C"/>
    <w:rsid w:val="00452BB4"/>
    <w:rsid w:val="0045300F"/>
    <w:rsid w:val="00453397"/>
    <w:rsid w:val="0045368F"/>
    <w:rsid w:val="00454BE1"/>
    <w:rsid w:val="00454C87"/>
    <w:rsid w:val="004559BC"/>
    <w:rsid w:val="00456804"/>
    <w:rsid w:val="004600A2"/>
    <w:rsid w:val="00460458"/>
    <w:rsid w:val="0046097B"/>
    <w:rsid w:val="004614A5"/>
    <w:rsid w:val="00461BCD"/>
    <w:rsid w:val="0046302D"/>
    <w:rsid w:val="004635F5"/>
    <w:rsid w:val="0046380A"/>
    <w:rsid w:val="00464807"/>
    <w:rsid w:val="00466176"/>
    <w:rsid w:val="00466565"/>
    <w:rsid w:val="00466604"/>
    <w:rsid w:val="004678F4"/>
    <w:rsid w:val="00467C67"/>
    <w:rsid w:val="00471454"/>
    <w:rsid w:val="00471F64"/>
    <w:rsid w:val="00473D9C"/>
    <w:rsid w:val="00473DC7"/>
    <w:rsid w:val="004742D7"/>
    <w:rsid w:val="00475B81"/>
    <w:rsid w:val="0047744B"/>
    <w:rsid w:val="004778F5"/>
    <w:rsid w:val="0047792D"/>
    <w:rsid w:val="00477B31"/>
    <w:rsid w:val="00480456"/>
    <w:rsid w:val="00481531"/>
    <w:rsid w:val="0048338E"/>
    <w:rsid w:val="00483455"/>
    <w:rsid w:val="00485132"/>
    <w:rsid w:val="004853D3"/>
    <w:rsid w:val="00485C25"/>
    <w:rsid w:val="00486ECC"/>
    <w:rsid w:val="00487228"/>
    <w:rsid w:val="00487648"/>
    <w:rsid w:val="0049103A"/>
    <w:rsid w:val="00492771"/>
    <w:rsid w:val="0049394D"/>
    <w:rsid w:val="00493AD5"/>
    <w:rsid w:val="00493B04"/>
    <w:rsid w:val="00494F78"/>
    <w:rsid w:val="0049699D"/>
    <w:rsid w:val="004A11EA"/>
    <w:rsid w:val="004A1948"/>
    <w:rsid w:val="004A1BD1"/>
    <w:rsid w:val="004A2164"/>
    <w:rsid w:val="004A235D"/>
    <w:rsid w:val="004A239A"/>
    <w:rsid w:val="004A27FC"/>
    <w:rsid w:val="004A3150"/>
    <w:rsid w:val="004A3549"/>
    <w:rsid w:val="004A4095"/>
    <w:rsid w:val="004A487C"/>
    <w:rsid w:val="004A5F7C"/>
    <w:rsid w:val="004A6A60"/>
    <w:rsid w:val="004A7191"/>
    <w:rsid w:val="004A7396"/>
    <w:rsid w:val="004A7E20"/>
    <w:rsid w:val="004B05AE"/>
    <w:rsid w:val="004B09DD"/>
    <w:rsid w:val="004B12FF"/>
    <w:rsid w:val="004B1805"/>
    <w:rsid w:val="004B19C4"/>
    <w:rsid w:val="004B2496"/>
    <w:rsid w:val="004B2805"/>
    <w:rsid w:val="004B2ED1"/>
    <w:rsid w:val="004B4793"/>
    <w:rsid w:val="004B4BA0"/>
    <w:rsid w:val="004B6265"/>
    <w:rsid w:val="004B7BC7"/>
    <w:rsid w:val="004C01EA"/>
    <w:rsid w:val="004C0278"/>
    <w:rsid w:val="004C13CD"/>
    <w:rsid w:val="004C248B"/>
    <w:rsid w:val="004C2518"/>
    <w:rsid w:val="004C302E"/>
    <w:rsid w:val="004C4552"/>
    <w:rsid w:val="004C6BB5"/>
    <w:rsid w:val="004C6CA2"/>
    <w:rsid w:val="004C7334"/>
    <w:rsid w:val="004D0820"/>
    <w:rsid w:val="004D0E68"/>
    <w:rsid w:val="004D0F43"/>
    <w:rsid w:val="004D10B0"/>
    <w:rsid w:val="004D12FC"/>
    <w:rsid w:val="004D424F"/>
    <w:rsid w:val="004D4E24"/>
    <w:rsid w:val="004D5DAD"/>
    <w:rsid w:val="004D7094"/>
    <w:rsid w:val="004E024F"/>
    <w:rsid w:val="004E0BD0"/>
    <w:rsid w:val="004E151E"/>
    <w:rsid w:val="004E1704"/>
    <w:rsid w:val="004E573C"/>
    <w:rsid w:val="004E6A1A"/>
    <w:rsid w:val="004E709A"/>
    <w:rsid w:val="004E7594"/>
    <w:rsid w:val="004F00B0"/>
    <w:rsid w:val="004F056A"/>
    <w:rsid w:val="004F092E"/>
    <w:rsid w:val="004F0F0D"/>
    <w:rsid w:val="004F24E9"/>
    <w:rsid w:val="004F44ED"/>
    <w:rsid w:val="004F45FE"/>
    <w:rsid w:val="004F50BC"/>
    <w:rsid w:val="004F6417"/>
    <w:rsid w:val="004F6840"/>
    <w:rsid w:val="004F6B3B"/>
    <w:rsid w:val="004F7595"/>
    <w:rsid w:val="004F794F"/>
    <w:rsid w:val="00500773"/>
    <w:rsid w:val="0050090E"/>
    <w:rsid w:val="00501A32"/>
    <w:rsid w:val="00503BD5"/>
    <w:rsid w:val="0050443C"/>
    <w:rsid w:val="005051A7"/>
    <w:rsid w:val="00506904"/>
    <w:rsid w:val="00506A20"/>
    <w:rsid w:val="005131A2"/>
    <w:rsid w:val="005143A9"/>
    <w:rsid w:val="00516E9C"/>
    <w:rsid w:val="005176B3"/>
    <w:rsid w:val="0052126F"/>
    <w:rsid w:val="00522202"/>
    <w:rsid w:val="00523452"/>
    <w:rsid w:val="00523C9F"/>
    <w:rsid w:val="00524006"/>
    <w:rsid w:val="00524553"/>
    <w:rsid w:val="0052522F"/>
    <w:rsid w:val="00525672"/>
    <w:rsid w:val="00525BD8"/>
    <w:rsid w:val="0052606D"/>
    <w:rsid w:val="00526E24"/>
    <w:rsid w:val="005277B2"/>
    <w:rsid w:val="00530489"/>
    <w:rsid w:val="00530EA9"/>
    <w:rsid w:val="00530EC6"/>
    <w:rsid w:val="00531B2B"/>
    <w:rsid w:val="00532F80"/>
    <w:rsid w:val="0053331C"/>
    <w:rsid w:val="0053388D"/>
    <w:rsid w:val="00536468"/>
    <w:rsid w:val="00537EAD"/>
    <w:rsid w:val="00544588"/>
    <w:rsid w:val="00544887"/>
    <w:rsid w:val="00544C23"/>
    <w:rsid w:val="00546A1A"/>
    <w:rsid w:val="00550514"/>
    <w:rsid w:val="00551E1B"/>
    <w:rsid w:val="00552D20"/>
    <w:rsid w:val="00552DA1"/>
    <w:rsid w:val="00554319"/>
    <w:rsid w:val="00554504"/>
    <w:rsid w:val="005555D9"/>
    <w:rsid w:val="00555837"/>
    <w:rsid w:val="005601C3"/>
    <w:rsid w:val="0056046E"/>
    <w:rsid w:val="00560DFC"/>
    <w:rsid w:val="00562A1F"/>
    <w:rsid w:val="0056320F"/>
    <w:rsid w:val="005636B4"/>
    <w:rsid w:val="00565AD9"/>
    <w:rsid w:val="005678E0"/>
    <w:rsid w:val="00567911"/>
    <w:rsid w:val="00571529"/>
    <w:rsid w:val="00571992"/>
    <w:rsid w:val="00571F65"/>
    <w:rsid w:val="00573125"/>
    <w:rsid w:val="00573692"/>
    <w:rsid w:val="005737E9"/>
    <w:rsid w:val="00573823"/>
    <w:rsid w:val="0057478F"/>
    <w:rsid w:val="00574D61"/>
    <w:rsid w:val="0057534A"/>
    <w:rsid w:val="0057636C"/>
    <w:rsid w:val="00576B3D"/>
    <w:rsid w:val="00577A84"/>
    <w:rsid w:val="00581262"/>
    <w:rsid w:val="00583856"/>
    <w:rsid w:val="005842E2"/>
    <w:rsid w:val="00584627"/>
    <w:rsid w:val="00584CE5"/>
    <w:rsid w:val="0058667A"/>
    <w:rsid w:val="00587605"/>
    <w:rsid w:val="00587689"/>
    <w:rsid w:val="005901D6"/>
    <w:rsid w:val="0059107D"/>
    <w:rsid w:val="0059134A"/>
    <w:rsid w:val="005914A7"/>
    <w:rsid w:val="00594E86"/>
    <w:rsid w:val="00594EEE"/>
    <w:rsid w:val="005959E5"/>
    <w:rsid w:val="005965D9"/>
    <w:rsid w:val="00596CD2"/>
    <w:rsid w:val="005A0A48"/>
    <w:rsid w:val="005A1BDC"/>
    <w:rsid w:val="005A1EA5"/>
    <w:rsid w:val="005A1F18"/>
    <w:rsid w:val="005A21D5"/>
    <w:rsid w:val="005A22E8"/>
    <w:rsid w:val="005A2EC1"/>
    <w:rsid w:val="005A32FD"/>
    <w:rsid w:val="005A3A7F"/>
    <w:rsid w:val="005A3FB6"/>
    <w:rsid w:val="005A49BB"/>
    <w:rsid w:val="005A5D77"/>
    <w:rsid w:val="005B0D5E"/>
    <w:rsid w:val="005B17C0"/>
    <w:rsid w:val="005B1A6E"/>
    <w:rsid w:val="005B260D"/>
    <w:rsid w:val="005B4DEE"/>
    <w:rsid w:val="005B61E3"/>
    <w:rsid w:val="005B677D"/>
    <w:rsid w:val="005B6AE5"/>
    <w:rsid w:val="005C086A"/>
    <w:rsid w:val="005C1317"/>
    <w:rsid w:val="005C1BDC"/>
    <w:rsid w:val="005C2A81"/>
    <w:rsid w:val="005C41E2"/>
    <w:rsid w:val="005C47C9"/>
    <w:rsid w:val="005C523D"/>
    <w:rsid w:val="005C7EAB"/>
    <w:rsid w:val="005D0121"/>
    <w:rsid w:val="005D0FA2"/>
    <w:rsid w:val="005D1253"/>
    <w:rsid w:val="005D2CF9"/>
    <w:rsid w:val="005D30CC"/>
    <w:rsid w:val="005D4D0B"/>
    <w:rsid w:val="005D5008"/>
    <w:rsid w:val="005D5BDD"/>
    <w:rsid w:val="005D7524"/>
    <w:rsid w:val="005D772A"/>
    <w:rsid w:val="005D7F6D"/>
    <w:rsid w:val="005E0331"/>
    <w:rsid w:val="005E16D5"/>
    <w:rsid w:val="005E1F3D"/>
    <w:rsid w:val="005E2234"/>
    <w:rsid w:val="005E3BFB"/>
    <w:rsid w:val="005E429C"/>
    <w:rsid w:val="005E5049"/>
    <w:rsid w:val="005E60F0"/>
    <w:rsid w:val="005E71A1"/>
    <w:rsid w:val="005E7377"/>
    <w:rsid w:val="005E7836"/>
    <w:rsid w:val="005E7862"/>
    <w:rsid w:val="005F2406"/>
    <w:rsid w:val="005F3261"/>
    <w:rsid w:val="005F39AB"/>
    <w:rsid w:val="005F460C"/>
    <w:rsid w:val="005F50B3"/>
    <w:rsid w:val="005F56E5"/>
    <w:rsid w:val="005F5E24"/>
    <w:rsid w:val="005F685C"/>
    <w:rsid w:val="00600101"/>
    <w:rsid w:val="0060062B"/>
    <w:rsid w:val="006009B3"/>
    <w:rsid w:val="00601123"/>
    <w:rsid w:val="00601903"/>
    <w:rsid w:val="00602B81"/>
    <w:rsid w:val="00602C87"/>
    <w:rsid w:val="00602E64"/>
    <w:rsid w:val="0060649C"/>
    <w:rsid w:val="00607D6A"/>
    <w:rsid w:val="00610531"/>
    <w:rsid w:val="006120B4"/>
    <w:rsid w:val="00612364"/>
    <w:rsid w:val="006128F2"/>
    <w:rsid w:val="00612B2C"/>
    <w:rsid w:val="00613103"/>
    <w:rsid w:val="006131F2"/>
    <w:rsid w:val="00614EE8"/>
    <w:rsid w:val="00615A90"/>
    <w:rsid w:val="00615CCB"/>
    <w:rsid w:val="00620452"/>
    <w:rsid w:val="00621444"/>
    <w:rsid w:val="00621532"/>
    <w:rsid w:val="00621A90"/>
    <w:rsid w:val="00622CC0"/>
    <w:rsid w:val="0062311B"/>
    <w:rsid w:val="00623223"/>
    <w:rsid w:val="00623EB4"/>
    <w:rsid w:val="006254C1"/>
    <w:rsid w:val="006258A7"/>
    <w:rsid w:val="0062717A"/>
    <w:rsid w:val="00627256"/>
    <w:rsid w:val="00630261"/>
    <w:rsid w:val="0063292F"/>
    <w:rsid w:val="00633822"/>
    <w:rsid w:val="00633DB4"/>
    <w:rsid w:val="00635739"/>
    <w:rsid w:val="00635BA8"/>
    <w:rsid w:val="00636890"/>
    <w:rsid w:val="00637852"/>
    <w:rsid w:val="00637F84"/>
    <w:rsid w:val="006417BF"/>
    <w:rsid w:val="00641CAC"/>
    <w:rsid w:val="00643067"/>
    <w:rsid w:val="006438E1"/>
    <w:rsid w:val="00646AE7"/>
    <w:rsid w:val="00646CA2"/>
    <w:rsid w:val="006476D2"/>
    <w:rsid w:val="006509FC"/>
    <w:rsid w:val="006510C6"/>
    <w:rsid w:val="00651634"/>
    <w:rsid w:val="00651F16"/>
    <w:rsid w:val="00652FF0"/>
    <w:rsid w:val="0065355F"/>
    <w:rsid w:val="006539BF"/>
    <w:rsid w:val="00653E78"/>
    <w:rsid w:val="00655506"/>
    <w:rsid w:val="00655F7E"/>
    <w:rsid w:val="0065759E"/>
    <w:rsid w:val="006579DE"/>
    <w:rsid w:val="00660281"/>
    <w:rsid w:val="006609AA"/>
    <w:rsid w:val="00662128"/>
    <w:rsid w:val="006625AA"/>
    <w:rsid w:val="0066318B"/>
    <w:rsid w:val="0066446A"/>
    <w:rsid w:val="006646BF"/>
    <w:rsid w:val="006647FD"/>
    <w:rsid w:val="00664D7C"/>
    <w:rsid w:val="0066523D"/>
    <w:rsid w:val="006661E5"/>
    <w:rsid w:val="00666F64"/>
    <w:rsid w:val="00667447"/>
    <w:rsid w:val="00667C3E"/>
    <w:rsid w:val="0067274E"/>
    <w:rsid w:val="00673242"/>
    <w:rsid w:val="00673328"/>
    <w:rsid w:val="00673538"/>
    <w:rsid w:val="0067375C"/>
    <w:rsid w:val="00674294"/>
    <w:rsid w:val="0067477F"/>
    <w:rsid w:val="006757D9"/>
    <w:rsid w:val="00675AA1"/>
    <w:rsid w:val="00680625"/>
    <w:rsid w:val="00681777"/>
    <w:rsid w:val="0068186B"/>
    <w:rsid w:val="00682184"/>
    <w:rsid w:val="00682443"/>
    <w:rsid w:val="00683BC7"/>
    <w:rsid w:val="006845BD"/>
    <w:rsid w:val="006846AE"/>
    <w:rsid w:val="00684935"/>
    <w:rsid w:val="00685909"/>
    <w:rsid w:val="00685F34"/>
    <w:rsid w:val="00687761"/>
    <w:rsid w:val="00687A69"/>
    <w:rsid w:val="00687CA5"/>
    <w:rsid w:val="0069113A"/>
    <w:rsid w:val="00691AC6"/>
    <w:rsid w:val="006924CC"/>
    <w:rsid w:val="00692B9C"/>
    <w:rsid w:val="00693A37"/>
    <w:rsid w:val="00694D98"/>
    <w:rsid w:val="00695CC2"/>
    <w:rsid w:val="006977D6"/>
    <w:rsid w:val="00697C5D"/>
    <w:rsid w:val="006A0247"/>
    <w:rsid w:val="006A08FA"/>
    <w:rsid w:val="006A0B76"/>
    <w:rsid w:val="006A1193"/>
    <w:rsid w:val="006A2B06"/>
    <w:rsid w:val="006A3E73"/>
    <w:rsid w:val="006A3EF9"/>
    <w:rsid w:val="006A46A5"/>
    <w:rsid w:val="006A5056"/>
    <w:rsid w:val="006A6F7C"/>
    <w:rsid w:val="006B1BFD"/>
    <w:rsid w:val="006B1EDD"/>
    <w:rsid w:val="006B22E9"/>
    <w:rsid w:val="006B2B21"/>
    <w:rsid w:val="006B4750"/>
    <w:rsid w:val="006B509B"/>
    <w:rsid w:val="006B665F"/>
    <w:rsid w:val="006B7275"/>
    <w:rsid w:val="006B74D9"/>
    <w:rsid w:val="006C0033"/>
    <w:rsid w:val="006C115A"/>
    <w:rsid w:val="006C1E4E"/>
    <w:rsid w:val="006C3D89"/>
    <w:rsid w:val="006C54F1"/>
    <w:rsid w:val="006C62A7"/>
    <w:rsid w:val="006C6E29"/>
    <w:rsid w:val="006D0CD4"/>
    <w:rsid w:val="006D0E4D"/>
    <w:rsid w:val="006D1E28"/>
    <w:rsid w:val="006D219A"/>
    <w:rsid w:val="006D2D97"/>
    <w:rsid w:val="006D37CF"/>
    <w:rsid w:val="006D5035"/>
    <w:rsid w:val="006D582F"/>
    <w:rsid w:val="006D6643"/>
    <w:rsid w:val="006D78F7"/>
    <w:rsid w:val="006D7DD9"/>
    <w:rsid w:val="006E06C6"/>
    <w:rsid w:val="006E1885"/>
    <w:rsid w:val="006E6ECF"/>
    <w:rsid w:val="006E6F36"/>
    <w:rsid w:val="006F30BF"/>
    <w:rsid w:val="006F340A"/>
    <w:rsid w:val="006F34D8"/>
    <w:rsid w:val="006F350E"/>
    <w:rsid w:val="006F4E5D"/>
    <w:rsid w:val="006F62CE"/>
    <w:rsid w:val="006F7DC1"/>
    <w:rsid w:val="00701377"/>
    <w:rsid w:val="00702393"/>
    <w:rsid w:val="00703AD4"/>
    <w:rsid w:val="00703ED3"/>
    <w:rsid w:val="00704299"/>
    <w:rsid w:val="0070441B"/>
    <w:rsid w:val="00705BFA"/>
    <w:rsid w:val="00705CB0"/>
    <w:rsid w:val="00706C39"/>
    <w:rsid w:val="00707196"/>
    <w:rsid w:val="00707C40"/>
    <w:rsid w:val="007103FB"/>
    <w:rsid w:val="00711251"/>
    <w:rsid w:val="00711E29"/>
    <w:rsid w:val="00713DAE"/>
    <w:rsid w:val="00714C3A"/>
    <w:rsid w:val="00715754"/>
    <w:rsid w:val="00717065"/>
    <w:rsid w:val="0071785C"/>
    <w:rsid w:val="0072196D"/>
    <w:rsid w:val="00721CDA"/>
    <w:rsid w:val="0072214A"/>
    <w:rsid w:val="007222D7"/>
    <w:rsid w:val="0072264B"/>
    <w:rsid w:val="00723FEB"/>
    <w:rsid w:val="00724E8C"/>
    <w:rsid w:val="0072558A"/>
    <w:rsid w:val="007255CB"/>
    <w:rsid w:val="00725F0C"/>
    <w:rsid w:val="00730632"/>
    <w:rsid w:val="00732B0E"/>
    <w:rsid w:val="007330B7"/>
    <w:rsid w:val="007342BB"/>
    <w:rsid w:val="007342CA"/>
    <w:rsid w:val="00734339"/>
    <w:rsid w:val="00735D65"/>
    <w:rsid w:val="00736985"/>
    <w:rsid w:val="00741855"/>
    <w:rsid w:val="00742154"/>
    <w:rsid w:val="00742158"/>
    <w:rsid w:val="0074276F"/>
    <w:rsid w:val="00744436"/>
    <w:rsid w:val="0074551F"/>
    <w:rsid w:val="007465AD"/>
    <w:rsid w:val="0074699F"/>
    <w:rsid w:val="007474BD"/>
    <w:rsid w:val="00747524"/>
    <w:rsid w:val="00747833"/>
    <w:rsid w:val="00747AA7"/>
    <w:rsid w:val="007512BC"/>
    <w:rsid w:val="007512F2"/>
    <w:rsid w:val="00751350"/>
    <w:rsid w:val="00751B02"/>
    <w:rsid w:val="007540A7"/>
    <w:rsid w:val="0075740D"/>
    <w:rsid w:val="00757680"/>
    <w:rsid w:val="00760339"/>
    <w:rsid w:val="0076096B"/>
    <w:rsid w:val="00760D31"/>
    <w:rsid w:val="00761928"/>
    <w:rsid w:val="0076223B"/>
    <w:rsid w:val="00762DB7"/>
    <w:rsid w:val="0076366D"/>
    <w:rsid w:val="00763E2C"/>
    <w:rsid w:val="00764EBB"/>
    <w:rsid w:val="00764EED"/>
    <w:rsid w:val="00765947"/>
    <w:rsid w:val="007707CE"/>
    <w:rsid w:val="0077137E"/>
    <w:rsid w:val="00771779"/>
    <w:rsid w:val="00772EEF"/>
    <w:rsid w:val="007739AA"/>
    <w:rsid w:val="00773D91"/>
    <w:rsid w:val="00774013"/>
    <w:rsid w:val="00774AB0"/>
    <w:rsid w:val="007750B1"/>
    <w:rsid w:val="00775FCF"/>
    <w:rsid w:val="00777005"/>
    <w:rsid w:val="00780531"/>
    <w:rsid w:val="007830F7"/>
    <w:rsid w:val="00785AB1"/>
    <w:rsid w:val="00787775"/>
    <w:rsid w:val="007879AF"/>
    <w:rsid w:val="00787D0C"/>
    <w:rsid w:val="00790016"/>
    <w:rsid w:val="007906AE"/>
    <w:rsid w:val="00793128"/>
    <w:rsid w:val="007931D2"/>
    <w:rsid w:val="007950F2"/>
    <w:rsid w:val="00795C29"/>
    <w:rsid w:val="00796155"/>
    <w:rsid w:val="007963AD"/>
    <w:rsid w:val="007A0621"/>
    <w:rsid w:val="007A13D5"/>
    <w:rsid w:val="007A13E0"/>
    <w:rsid w:val="007A2B6A"/>
    <w:rsid w:val="007A3A7F"/>
    <w:rsid w:val="007A42B6"/>
    <w:rsid w:val="007A44E5"/>
    <w:rsid w:val="007A4797"/>
    <w:rsid w:val="007A63DD"/>
    <w:rsid w:val="007A6C91"/>
    <w:rsid w:val="007A7584"/>
    <w:rsid w:val="007A7723"/>
    <w:rsid w:val="007A7A55"/>
    <w:rsid w:val="007B0465"/>
    <w:rsid w:val="007B0F61"/>
    <w:rsid w:val="007B3CB7"/>
    <w:rsid w:val="007B53F4"/>
    <w:rsid w:val="007B5A4B"/>
    <w:rsid w:val="007B5E10"/>
    <w:rsid w:val="007B6026"/>
    <w:rsid w:val="007B726E"/>
    <w:rsid w:val="007B7FC8"/>
    <w:rsid w:val="007C09AF"/>
    <w:rsid w:val="007C16BD"/>
    <w:rsid w:val="007C3DC7"/>
    <w:rsid w:val="007C515C"/>
    <w:rsid w:val="007C5845"/>
    <w:rsid w:val="007C65C1"/>
    <w:rsid w:val="007C72B3"/>
    <w:rsid w:val="007C7A6B"/>
    <w:rsid w:val="007C7AFF"/>
    <w:rsid w:val="007C7C66"/>
    <w:rsid w:val="007D01FF"/>
    <w:rsid w:val="007D0250"/>
    <w:rsid w:val="007D2ADA"/>
    <w:rsid w:val="007D3163"/>
    <w:rsid w:val="007D341D"/>
    <w:rsid w:val="007D3E43"/>
    <w:rsid w:val="007D3F1B"/>
    <w:rsid w:val="007D4A44"/>
    <w:rsid w:val="007D58C1"/>
    <w:rsid w:val="007D6D87"/>
    <w:rsid w:val="007E0B5E"/>
    <w:rsid w:val="007E12F0"/>
    <w:rsid w:val="007E2224"/>
    <w:rsid w:val="007E299A"/>
    <w:rsid w:val="007E3014"/>
    <w:rsid w:val="007E32EA"/>
    <w:rsid w:val="007E494A"/>
    <w:rsid w:val="007E4C71"/>
    <w:rsid w:val="007E4D19"/>
    <w:rsid w:val="007E51B5"/>
    <w:rsid w:val="007E58C9"/>
    <w:rsid w:val="007E6671"/>
    <w:rsid w:val="007E75D0"/>
    <w:rsid w:val="007F04B6"/>
    <w:rsid w:val="007F1B08"/>
    <w:rsid w:val="007F21D2"/>
    <w:rsid w:val="007F2518"/>
    <w:rsid w:val="0080003E"/>
    <w:rsid w:val="008014DC"/>
    <w:rsid w:val="0080185B"/>
    <w:rsid w:val="00801C3A"/>
    <w:rsid w:val="0080264B"/>
    <w:rsid w:val="008048AE"/>
    <w:rsid w:val="00804B3E"/>
    <w:rsid w:val="008055EA"/>
    <w:rsid w:val="008059DF"/>
    <w:rsid w:val="008066FF"/>
    <w:rsid w:val="00806AD3"/>
    <w:rsid w:val="00813977"/>
    <w:rsid w:val="00813A3A"/>
    <w:rsid w:val="00813B1C"/>
    <w:rsid w:val="00814509"/>
    <w:rsid w:val="0081568D"/>
    <w:rsid w:val="00815BC4"/>
    <w:rsid w:val="008171AD"/>
    <w:rsid w:val="008177C9"/>
    <w:rsid w:val="00817F1C"/>
    <w:rsid w:val="00820A19"/>
    <w:rsid w:val="008211B7"/>
    <w:rsid w:val="008213E1"/>
    <w:rsid w:val="008236A2"/>
    <w:rsid w:val="00824D3C"/>
    <w:rsid w:val="00824DF7"/>
    <w:rsid w:val="00824DFD"/>
    <w:rsid w:val="0082503D"/>
    <w:rsid w:val="00831602"/>
    <w:rsid w:val="00832401"/>
    <w:rsid w:val="00832BAB"/>
    <w:rsid w:val="00832CBB"/>
    <w:rsid w:val="00833F8F"/>
    <w:rsid w:val="008340D6"/>
    <w:rsid w:val="00834D1C"/>
    <w:rsid w:val="00835433"/>
    <w:rsid w:val="0083572B"/>
    <w:rsid w:val="0083616B"/>
    <w:rsid w:val="00836F76"/>
    <w:rsid w:val="00841251"/>
    <w:rsid w:val="00841C36"/>
    <w:rsid w:val="00841D28"/>
    <w:rsid w:val="00842807"/>
    <w:rsid w:val="00842A3E"/>
    <w:rsid w:val="00843FC9"/>
    <w:rsid w:val="0084593E"/>
    <w:rsid w:val="008479D4"/>
    <w:rsid w:val="00847F05"/>
    <w:rsid w:val="00847FB0"/>
    <w:rsid w:val="008503CB"/>
    <w:rsid w:val="00850465"/>
    <w:rsid w:val="00850C42"/>
    <w:rsid w:val="00852CB3"/>
    <w:rsid w:val="00852CBF"/>
    <w:rsid w:val="008530F3"/>
    <w:rsid w:val="0085339F"/>
    <w:rsid w:val="008540D2"/>
    <w:rsid w:val="00854279"/>
    <w:rsid w:val="0086135C"/>
    <w:rsid w:val="00861BB0"/>
    <w:rsid w:val="00861DA9"/>
    <w:rsid w:val="0086207D"/>
    <w:rsid w:val="00862A1C"/>
    <w:rsid w:val="00862EEA"/>
    <w:rsid w:val="00862FFA"/>
    <w:rsid w:val="00863906"/>
    <w:rsid w:val="00863CCB"/>
    <w:rsid w:val="00863E80"/>
    <w:rsid w:val="0086486D"/>
    <w:rsid w:val="00864E5E"/>
    <w:rsid w:val="00865124"/>
    <w:rsid w:val="00865218"/>
    <w:rsid w:val="008652AC"/>
    <w:rsid w:val="00865421"/>
    <w:rsid w:val="00867756"/>
    <w:rsid w:val="0087054E"/>
    <w:rsid w:val="00870AC4"/>
    <w:rsid w:val="00872162"/>
    <w:rsid w:val="00872C35"/>
    <w:rsid w:val="0087339B"/>
    <w:rsid w:val="00874789"/>
    <w:rsid w:val="008755E4"/>
    <w:rsid w:val="008765FF"/>
    <w:rsid w:val="00876615"/>
    <w:rsid w:val="0087715E"/>
    <w:rsid w:val="00877E3C"/>
    <w:rsid w:val="008809B2"/>
    <w:rsid w:val="008814CE"/>
    <w:rsid w:val="00881879"/>
    <w:rsid w:val="00881B00"/>
    <w:rsid w:val="0088262E"/>
    <w:rsid w:val="0088330B"/>
    <w:rsid w:val="00885C7D"/>
    <w:rsid w:val="00885F9C"/>
    <w:rsid w:val="00886A6B"/>
    <w:rsid w:val="008910E5"/>
    <w:rsid w:val="00891F9C"/>
    <w:rsid w:val="0089321C"/>
    <w:rsid w:val="00894E0E"/>
    <w:rsid w:val="00895C45"/>
    <w:rsid w:val="008A0066"/>
    <w:rsid w:val="008A0623"/>
    <w:rsid w:val="008A0BE6"/>
    <w:rsid w:val="008A21D1"/>
    <w:rsid w:val="008A23FC"/>
    <w:rsid w:val="008A31AE"/>
    <w:rsid w:val="008A358B"/>
    <w:rsid w:val="008A3A37"/>
    <w:rsid w:val="008A3D94"/>
    <w:rsid w:val="008A4473"/>
    <w:rsid w:val="008A4A16"/>
    <w:rsid w:val="008A5B43"/>
    <w:rsid w:val="008A7A43"/>
    <w:rsid w:val="008B2CB9"/>
    <w:rsid w:val="008B2D5F"/>
    <w:rsid w:val="008B393C"/>
    <w:rsid w:val="008B447E"/>
    <w:rsid w:val="008B4D2C"/>
    <w:rsid w:val="008B61E4"/>
    <w:rsid w:val="008B6F2F"/>
    <w:rsid w:val="008B710E"/>
    <w:rsid w:val="008B725C"/>
    <w:rsid w:val="008B7283"/>
    <w:rsid w:val="008B7442"/>
    <w:rsid w:val="008B795A"/>
    <w:rsid w:val="008C00F9"/>
    <w:rsid w:val="008C0164"/>
    <w:rsid w:val="008C04F5"/>
    <w:rsid w:val="008C065B"/>
    <w:rsid w:val="008C1010"/>
    <w:rsid w:val="008C24E4"/>
    <w:rsid w:val="008C2D38"/>
    <w:rsid w:val="008C2DEB"/>
    <w:rsid w:val="008C3515"/>
    <w:rsid w:val="008C36C1"/>
    <w:rsid w:val="008C3B3D"/>
    <w:rsid w:val="008C4133"/>
    <w:rsid w:val="008C4F2C"/>
    <w:rsid w:val="008C661E"/>
    <w:rsid w:val="008C6C6B"/>
    <w:rsid w:val="008C6DB3"/>
    <w:rsid w:val="008C6DBE"/>
    <w:rsid w:val="008D1205"/>
    <w:rsid w:val="008D1E59"/>
    <w:rsid w:val="008D3357"/>
    <w:rsid w:val="008D3869"/>
    <w:rsid w:val="008D3A17"/>
    <w:rsid w:val="008D5BE3"/>
    <w:rsid w:val="008D634C"/>
    <w:rsid w:val="008D6A9C"/>
    <w:rsid w:val="008E0247"/>
    <w:rsid w:val="008E110E"/>
    <w:rsid w:val="008E3E65"/>
    <w:rsid w:val="008E54F9"/>
    <w:rsid w:val="008E5C40"/>
    <w:rsid w:val="008E65F3"/>
    <w:rsid w:val="008E6755"/>
    <w:rsid w:val="008E7277"/>
    <w:rsid w:val="008F03B9"/>
    <w:rsid w:val="008F0801"/>
    <w:rsid w:val="008F1412"/>
    <w:rsid w:val="008F21DE"/>
    <w:rsid w:val="008F23F1"/>
    <w:rsid w:val="008F2887"/>
    <w:rsid w:val="008F3221"/>
    <w:rsid w:val="008F35D4"/>
    <w:rsid w:val="008F3EBA"/>
    <w:rsid w:val="008F43BB"/>
    <w:rsid w:val="008F49E0"/>
    <w:rsid w:val="008F54A8"/>
    <w:rsid w:val="008F5860"/>
    <w:rsid w:val="008F5A22"/>
    <w:rsid w:val="008F6A70"/>
    <w:rsid w:val="008F736D"/>
    <w:rsid w:val="008F7B72"/>
    <w:rsid w:val="008F7CAB"/>
    <w:rsid w:val="00901993"/>
    <w:rsid w:val="00902908"/>
    <w:rsid w:val="009029DD"/>
    <w:rsid w:val="00902A3A"/>
    <w:rsid w:val="00902B86"/>
    <w:rsid w:val="00904B3B"/>
    <w:rsid w:val="009052C1"/>
    <w:rsid w:val="00905814"/>
    <w:rsid w:val="00905F71"/>
    <w:rsid w:val="00906BE5"/>
    <w:rsid w:val="0090717D"/>
    <w:rsid w:val="009074FB"/>
    <w:rsid w:val="00910760"/>
    <w:rsid w:val="00910B8F"/>
    <w:rsid w:val="00911809"/>
    <w:rsid w:val="00912316"/>
    <w:rsid w:val="00912932"/>
    <w:rsid w:val="00913A53"/>
    <w:rsid w:val="00914C09"/>
    <w:rsid w:val="00914CDE"/>
    <w:rsid w:val="00914E3D"/>
    <w:rsid w:val="00915BCA"/>
    <w:rsid w:val="0091687D"/>
    <w:rsid w:val="00917541"/>
    <w:rsid w:val="009201C6"/>
    <w:rsid w:val="00923A0E"/>
    <w:rsid w:val="00924428"/>
    <w:rsid w:val="009269F2"/>
    <w:rsid w:val="00926B1C"/>
    <w:rsid w:val="00926D60"/>
    <w:rsid w:val="00930230"/>
    <w:rsid w:val="0093072E"/>
    <w:rsid w:val="00930CC8"/>
    <w:rsid w:val="0093238D"/>
    <w:rsid w:val="00932866"/>
    <w:rsid w:val="00933501"/>
    <w:rsid w:val="00934776"/>
    <w:rsid w:val="00935389"/>
    <w:rsid w:val="00935FCF"/>
    <w:rsid w:val="0093658B"/>
    <w:rsid w:val="00937992"/>
    <w:rsid w:val="00940E53"/>
    <w:rsid w:val="009414F4"/>
    <w:rsid w:val="009416C9"/>
    <w:rsid w:val="00941903"/>
    <w:rsid w:val="00941B2C"/>
    <w:rsid w:val="00941F88"/>
    <w:rsid w:val="00942191"/>
    <w:rsid w:val="00943AAD"/>
    <w:rsid w:val="00945B5B"/>
    <w:rsid w:val="00945E2C"/>
    <w:rsid w:val="0094601C"/>
    <w:rsid w:val="009461F1"/>
    <w:rsid w:val="009463B8"/>
    <w:rsid w:val="0094677C"/>
    <w:rsid w:val="00946ABD"/>
    <w:rsid w:val="00947B5D"/>
    <w:rsid w:val="009508B9"/>
    <w:rsid w:val="00951720"/>
    <w:rsid w:val="00951EED"/>
    <w:rsid w:val="009523F8"/>
    <w:rsid w:val="00955398"/>
    <w:rsid w:val="00956B7A"/>
    <w:rsid w:val="009578A6"/>
    <w:rsid w:val="00960646"/>
    <w:rsid w:val="009606FD"/>
    <w:rsid w:val="00960D29"/>
    <w:rsid w:val="009622FC"/>
    <w:rsid w:val="00962598"/>
    <w:rsid w:val="00962BDD"/>
    <w:rsid w:val="00963023"/>
    <w:rsid w:val="00964F48"/>
    <w:rsid w:val="00965380"/>
    <w:rsid w:val="00967D10"/>
    <w:rsid w:val="00970537"/>
    <w:rsid w:val="00970FCF"/>
    <w:rsid w:val="00971D17"/>
    <w:rsid w:val="00972A0B"/>
    <w:rsid w:val="0097342E"/>
    <w:rsid w:val="00973561"/>
    <w:rsid w:val="00973F26"/>
    <w:rsid w:val="00974AA6"/>
    <w:rsid w:val="00975717"/>
    <w:rsid w:val="00977129"/>
    <w:rsid w:val="00977FFB"/>
    <w:rsid w:val="009811BD"/>
    <w:rsid w:val="009818D2"/>
    <w:rsid w:val="009818E3"/>
    <w:rsid w:val="00981CB4"/>
    <w:rsid w:val="00981DBE"/>
    <w:rsid w:val="00982000"/>
    <w:rsid w:val="00983943"/>
    <w:rsid w:val="0098399C"/>
    <w:rsid w:val="00983D77"/>
    <w:rsid w:val="00984873"/>
    <w:rsid w:val="00984D3B"/>
    <w:rsid w:val="0098633A"/>
    <w:rsid w:val="00987800"/>
    <w:rsid w:val="009879B0"/>
    <w:rsid w:val="00992ACB"/>
    <w:rsid w:val="00992C9F"/>
    <w:rsid w:val="00992D77"/>
    <w:rsid w:val="00994DCD"/>
    <w:rsid w:val="00994E1A"/>
    <w:rsid w:val="00995279"/>
    <w:rsid w:val="009954A8"/>
    <w:rsid w:val="009961F2"/>
    <w:rsid w:val="00997B4F"/>
    <w:rsid w:val="009A0348"/>
    <w:rsid w:val="009A14C3"/>
    <w:rsid w:val="009A1D58"/>
    <w:rsid w:val="009A369B"/>
    <w:rsid w:val="009A3887"/>
    <w:rsid w:val="009A411A"/>
    <w:rsid w:val="009A49AC"/>
    <w:rsid w:val="009A77BA"/>
    <w:rsid w:val="009B2B52"/>
    <w:rsid w:val="009B37C9"/>
    <w:rsid w:val="009B3866"/>
    <w:rsid w:val="009B42EA"/>
    <w:rsid w:val="009B44D1"/>
    <w:rsid w:val="009B6576"/>
    <w:rsid w:val="009B65D1"/>
    <w:rsid w:val="009B675E"/>
    <w:rsid w:val="009B68C8"/>
    <w:rsid w:val="009B6C76"/>
    <w:rsid w:val="009B75BE"/>
    <w:rsid w:val="009B7E89"/>
    <w:rsid w:val="009C02AC"/>
    <w:rsid w:val="009C0DB8"/>
    <w:rsid w:val="009C14F3"/>
    <w:rsid w:val="009C51C1"/>
    <w:rsid w:val="009C5281"/>
    <w:rsid w:val="009C5383"/>
    <w:rsid w:val="009C6A91"/>
    <w:rsid w:val="009C7448"/>
    <w:rsid w:val="009C794C"/>
    <w:rsid w:val="009C7FCF"/>
    <w:rsid w:val="009D164F"/>
    <w:rsid w:val="009D1C3E"/>
    <w:rsid w:val="009D1F81"/>
    <w:rsid w:val="009D3B66"/>
    <w:rsid w:val="009D3B99"/>
    <w:rsid w:val="009D4DFB"/>
    <w:rsid w:val="009D516D"/>
    <w:rsid w:val="009D643B"/>
    <w:rsid w:val="009D67BA"/>
    <w:rsid w:val="009D6AE3"/>
    <w:rsid w:val="009D7516"/>
    <w:rsid w:val="009D77E0"/>
    <w:rsid w:val="009E063E"/>
    <w:rsid w:val="009E187E"/>
    <w:rsid w:val="009E1A1E"/>
    <w:rsid w:val="009E2176"/>
    <w:rsid w:val="009E24C3"/>
    <w:rsid w:val="009E25CF"/>
    <w:rsid w:val="009E2B67"/>
    <w:rsid w:val="009E2D24"/>
    <w:rsid w:val="009E2E01"/>
    <w:rsid w:val="009E3BD6"/>
    <w:rsid w:val="009E3EB0"/>
    <w:rsid w:val="009E3EB9"/>
    <w:rsid w:val="009E4BB2"/>
    <w:rsid w:val="009E4D17"/>
    <w:rsid w:val="009E52B8"/>
    <w:rsid w:val="009E5C65"/>
    <w:rsid w:val="009E6902"/>
    <w:rsid w:val="009E6992"/>
    <w:rsid w:val="009E7DCC"/>
    <w:rsid w:val="009F1426"/>
    <w:rsid w:val="009F14F5"/>
    <w:rsid w:val="009F230A"/>
    <w:rsid w:val="009F3ACB"/>
    <w:rsid w:val="009F3BDA"/>
    <w:rsid w:val="009F55A5"/>
    <w:rsid w:val="009F584E"/>
    <w:rsid w:val="009F5F66"/>
    <w:rsid w:val="009F656A"/>
    <w:rsid w:val="009F6E13"/>
    <w:rsid w:val="009F743D"/>
    <w:rsid w:val="009F7E70"/>
    <w:rsid w:val="00A0091C"/>
    <w:rsid w:val="00A00BA8"/>
    <w:rsid w:val="00A00BDC"/>
    <w:rsid w:val="00A01056"/>
    <w:rsid w:val="00A01263"/>
    <w:rsid w:val="00A01B5F"/>
    <w:rsid w:val="00A02C34"/>
    <w:rsid w:val="00A0409E"/>
    <w:rsid w:val="00A04C8C"/>
    <w:rsid w:val="00A05652"/>
    <w:rsid w:val="00A05820"/>
    <w:rsid w:val="00A06FA4"/>
    <w:rsid w:val="00A0753B"/>
    <w:rsid w:val="00A07F4E"/>
    <w:rsid w:val="00A135D6"/>
    <w:rsid w:val="00A135F5"/>
    <w:rsid w:val="00A158AE"/>
    <w:rsid w:val="00A15B26"/>
    <w:rsid w:val="00A16A49"/>
    <w:rsid w:val="00A17464"/>
    <w:rsid w:val="00A17D17"/>
    <w:rsid w:val="00A20504"/>
    <w:rsid w:val="00A21A87"/>
    <w:rsid w:val="00A23273"/>
    <w:rsid w:val="00A2428D"/>
    <w:rsid w:val="00A25CA4"/>
    <w:rsid w:val="00A26BEE"/>
    <w:rsid w:val="00A26EB0"/>
    <w:rsid w:val="00A301AB"/>
    <w:rsid w:val="00A30C57"/>
    <w:rsid w:val="00A317FA"/>
    <w:rsid w:val="00A31D00"/>
    <w:rsid w:val="00A32A18"/>
    <w:rsid w:val="00A33688"/>
    <w:rsid w:val="00A340C6"/>
    <w:rsid w:val="00A352AA"/>
    <w:rsid w:val="00A358F6"/>
    <w:rsid w:val="00A359BA"/>
    <w:rsid w:val="00A376E8"/>
    <w:rsid w:val="00A37A6B"/>
    <w:rsid w:val="00A4015B"/>
    <w:rsid w:val="00A40978"/>
    <w:rsid w:val="00A41CD7"/>
    <w:rsid w:val="00A432E1"/>
    <w:rsid w:val="00A4370C"/>
    <w:rsid w:val="00A43A4F"/>
    <w:rsid w:val="00A442E1"/>
    <w:rsid w:val="00A44642"/>
    <w:rsid w:val="00A4477E"/>
    <w:rsid w:val="00A4507A"/>
    <w:rsid w:val="00A45E68"/>
    <w:rsid w:val="00A460EB"/>
    <w:rsid w:val="00A46509"/>
    <w:rsid w:val="00A47D26"/>
    <w:rsid w:val="00A47F47"/>
    <w:rsid w:val="00A50861"/>
    <w:rsid w:val="00A5196E"/>
    <w:rsid w:val="00A51E22"/>
    <w:rsid w:val="00A522C5"/>
    <w:rsid w:val="00A5323D"/>
    <w:rsid w:val="00A5395A"/>
    <w:rsid w:val="00A544DD"/>
    <w:rsid w:val="00A54BAB"/>
    <w:rsid w:val="00A5560D"/>
    <w:rsid w:val="00A559C4"/>
    <w:rsid w:val="00A5604C"/>
    <w:rsid w:val="00A6094A"/>
    <w:rsid w:val="00A619A6"/>
    <w:rsid w:val="00A62131"/>
    <w:rsid w:val="00A624F4"/>
    <w:rsid w:val="00A628D4"/>
    <w:rsid w:val="00A628E6"/>
    <w:rsid w:val="00A63082"/>
    <w:rsid w:val="00A630EC"/>
    <w:rsid w:val="00A63D28"/>
    <w:rsid w:val="00A65316"/>
    <w:rsid w:val="00A65C66"/>
    <w:rsid w:val="00A65FE6"/>
    <w:rsid w:val="00A66DA9"/>
    <w:rsid w:val="00A67B7C"/>
    <w:rsid w:val="00A7022F"/>
    <w:rsid w:val="00A70BDA"/>
    <w:rsid w:val="00A71923"/>
    <w:rsid w:val="00A71F6E"/>
    <w:rsid w:val="00A746ED"/>
    <w:rsid w:val="00A761E5"/>
    <w:rsid w:val="00A80380"/>
    <w:rsid w:val="00A807BC"/>
    <w:rsid w:val="00A80889"/>
    <w:rsid w:val="00A80EA5"/>
    <w:rsid w:val="00A80F6F"/>
    <w:rsid w:val="00A8225E"/>
    <w:rsid w:val="00A822F5"/>
    <w:rsid w:val="00A82ED4"/>
    <w:rsid w:val="00A844B0"/>
    <w:rsid w:val="00A851C9"/>
    <w:rsid w:val="00A852B3"/>
    <w:rsid w:val="00A87429"/>
    <w:rsid w:val="00A87C8B"/>
    <w:rsid w:val="00A90192"/>
    <w:rsid w:val="00A90E46"/>
    <w:rsid w:val="00A916AE"/>
    <w:rsid w:val="00A918BC"/>
    <w:rsid w:val="00A92EB7"/>
    <w:rsid w:val="00A93793"/>
    <w:rsid w:val="00A94533"/>
    <w:rsid w:val="00A95900"/>
    <w:rsid w:val="00A96DAC"/>
    <w:rsid w:val="00A973BA"/>
    <w:rsid w:val="00AA15DE"/>
    <w:rsid w:val="00AA2A26"/>
    <w:rsid w:val="00AA56A9"/>
    <w:rsid w:val="00AA58A7"/>
    <w:rsid w:val="00AA66E8"/>
    <w:rsid w:val="00AA6A69"/>
    <w:rsid w:val="00AA7968"/>
    <w:rsid w:val="00AB132B"/>
    <w:rsid w:val="00AB16F9"/>
    <w:rsid w:val="00AB1DB9"/>
    <w:rsid w:val="00AB43BA"/>
    <w:rsid w:val="00AB4A8F"/>
    <w:rsid w:val="00AB4F94"/>
    <w:rsid w:val="00AB5547"/>
    <w:rsid w:val="00AB6729"/>
    <w:rsid w:val="00AB7408"/>
    <w:rsid w:val="00AC0650"/>
    <w:rsid w:val="00AC09CA"/>
    <w:rsid w:val="00AC09E4"/>
    <w:rsid w:val="00AC14D5"/>
    <w:rsid w:val="00AC15C4"/>
    <w:rsid w:val="00AC1EEA"/>
    <w:rsid w:val="00AC3401"/>
    <w:rsid w:val="00AC345D"/>
    <w:rsid w:val="00AC3468"/>
    <w:rsid w:val="00AC405D"/>
    <w:rsid w:val="00AC4231"/>
    <w:rsid w:val="00AD2CAE"/>
    <w:rsid w:val="00AD384D"/>
    <w:rsid w:val="00AD4456"/>
    <w:rsid w:val="00AD4897"/>
    <w:rsid w:val="00AD562B"/>
    <w:rsid w:val="00AD56E4"/>
    <w:rsid w:val="00AD6DF7"/>
    <w:rsid w:val="00AD7CD1"/>
    <w:rsid w:val="00AE0948"/>
    <w:rsid w:val="00AE0E6F"/>
    <w:rsid w:val="00AE1D8E"/>
    <w:rsid w:val="00AE1DB5"/>
    <w:rsid w:val="00AE42E2"/>
    <w:rsid w:val="00AF10AA"/>
    <w:rsid w:val="00AF1D11"/>
    <w:rsid w:val="00AF2258"/>
    <w:rsid w:val="00AF2DC9"/>
    <w:rsid w:val="00AF34B6"/>
    <w:rsid w:val="00AF446A"/>
    <w:rsid w:val="00B00DC3"/>
    <w:rsid w:val="00B01FB2"/>
    <w:rsid w:val="00B02538"/>
    <w:rsid w:val="00B03F04"/>
    <w:rsid w:val="00B04152"/>
    <w:rsid w:val="00B04943"/>
    <w:rsid w:val="00B05D4D"/>
    <w:rsid w:val="00B05E06"/>
    <w:rsid w:val="00B0669F"/>
    <w:rsid w:val="00B06A44"/>
    <w:rsid w:val="00B07893"/>
    <w:rsid w:val="00B07A23"/>
    <w:rsid w:val="00B10ECD"/>
    <w:rsid w:val="00B11999"/>
    <w:rsid w:val="00B12FEE"/>
    <w:rsid w:val="00B13A5E"/>
    <w:rsid w:val="00B13A9C"/>
    <w:rsid w:val="00B14A5D"/>
    <w:rsid w:val="00B14F2B"/>
    <w:rsid w:val="00B1595D"/>
    <w:rsid w:val="00B162CD"/>
    <w:rsid w:val="00B1674E"/>
    <w:rsid w:val="00B16821"/>
    <w:rsid w:val="00B179B1"/>
    <w:rsid w:val="00B220B3"/>
    <w:rsid w:val="00B22704"/>
    <w:rsid w:val="00B2277F"/>
    <w:rsid w:val="00B22C7F"/>
    <w:rsid w:val="00B22DD7"/>
    <w:rsid w:val="00B23E7C"/>
    <w:rsid w:val="00B24AC8"/>
    <w:rsid w:val="00B24B42"/>
    <w:rsid w:val="00B25184"/>
    <w:rsid w:val="00B26B5A"/>
    <w:rsid w:val="00B26F84"/>
    <w:rsid w:val="00B2712E"/>
    <w:rsid w:val="00B27905"/>
    <w:rsid w:val="00B30E13"/>
    <w:rsid w:val="00B31740"/>
    <w:rsid w:val="00B32071"/>
    <w:rsid w:val="00B32498"/>
    <w:rsid w:val="00B3293A"/>
    <w:rsid w:val="00B339B9"/>
    <w:rsid w:val="00B34413"/>
    <w:rsid w:val="00B3497E"/>
    <w:rsid w:val="00B3540D"/>
    <w:rsid w:val="00B35C4E"/>
    <w:rsid w:val="00B3680C"/>
    <w:rsid w:val="00B36A91"/>
    <w:rsid w:val="00B37EE8"/>
    <w:rsid w:val="00B405C7"/>
    <w:rsid w:val="00B40636"/>
    <w:rsid w:val="00B42A2A"/>
    <w:rsid w:val="00B45303"/>
    <w:rsid w:val="00B47072"/>
    <w:rsid w:val="00B477B8"/>
    <w:rsid w:val="00B47DB0"/>
    <w:rsid w:val="00B5255D"/>
    <w:rsid w:val="00B5280C"/>
    <w:rsid w:val="00B54A76"/>
    <w:rsid w:val="00B55A64"/>
    <w:rsid w:val="00B56B03"/>
    <w:rsid w:val="00B57E68"/>
    <w:rsid w:val="00B602BF"/>
    <w:rsid w:val="00B61611"/>
    <w:rsid w:val="00B61D89"/>
    <w:rsid w:val="00B64D1C"/>
    <w:rsid w:val="00B728C0"/>
    <w:rsid w:val="00B73C04"/>
    <w:rsid w:val="00B73E41"/>
    <w:rsid w:val="00B73F09"/>
    <w:rsid w:val="00B743C5"/>
    <w:rsid w:val="00B77134"/>
    <w:rsid w:val="00B77901"/>
    <w:rsid w:val="00B77B10"/>
    <w:rsid w:val="00B80E6E"/>
    <w:rsid w:val="00B8278F"/>
    <w:rsid w:val="00B82B54"/>
    <w:rsid w:val="00B83FF6"/>
    <w:rsid w:val="00B84337"/>
    <w:rsid w:val="00B848A0"/>
    <w:rsid w:val="00B8597E"/>
    <w:rsid w:val="00B85D53"/>
    <w:rsid w:val="00B86267"/>
    <w:rsid w:val="00B874D6"/>
    <w:rsid w:val="00B87DFE"/>
    <w:rsid w:val="00B94EE9"/>
    <w:rsid w:val="00B969A0"/>
    <w:rsid w:val="00B96E9E"/>
    <w:rsid w:val="00B971D7"/>
    <w:rsid w:val="00BA0818"/>
    <w:rsid w:val="00BA1A74"/>
    <w:rsid w:val="00BA2D04"/>
    <w:rsid w:val="00BA2F0A"/>
    <w:rsid w:val="00BA3712"/>
    <w:rsid w:val="00BA54E8"/>
    <w:rsid w:val="00BA56C3"/>
    <w:rsid w:val="00BA57CA"/>
    <w:rsid w:val="00BA6000"/>
    <w:rsid w:val="00BA67AF"/>
    <w:rsid w:val="00BA7602"/>
    <w:rsid w:val="00BB134E"/>
    <w:rsid w:val="00BB1F00"/>
    <w:rsid w:val="00BB2F56"/>
    <w:rsid w:val="00BB3022"/>
    <w:rsid w:val="00BB4699"/>
    <w:rsid w:val="00BB4AF7"/>
    <w:rsid w:val="00BB5547"/>
    <w:rsid w:val="00BB69CD"/>
    <w:rsid w:val="00BB73CF"/>
    <w:rsid w:val="00BC3916"/>
    <w:rsid w:val="00BC3A2E"/>
    <w:rsid w:val="00BC41A8"/>
    <w:rsid w:val="00BC673C"/>
    <w:rsid w:val="00BC6D30"/>
    <w:rsid w:val="00BC75A1"/>
    <w:rsid w:val="00BD116C"/>
    <w:rsid w:val="00BD1324"/>
    <w:rsid w:val="00BD1BBA"/>
    <w:rsid w:val="00BD20F4"/>
    <w:rsid w:val="00BD2FC6"/>
    <w:rsid w:val="00BD3954"/>
    <w:rsid w:val="00BD4DA7"/>
    <w:rsid w:val="00BD4E70"/>
    <w:rsid w:val="00BD50DB"/>
    <w:rsid w:val="00BD571E"/>
    <w:rsid w:val="00BD6275"/>
    <w:rsid w:val="00BD6351"/>
    <w:rsid w:val="00BD787F"/>
    <w:rsid w:val="00BD79B9"/>
    <w:rsid w:val="00BD7B46"/>
    <w:rsid w:val="00BE059A"/>
    <w:rsid w:val="00BE0715"/>
    <w:rsid w:val="00BE2995"/>
    <w:rsid w:val="00BE2AEC"/>
    <w:rsid w:val="00BE2B63"/>
    <w:rsid w:val="00BE33C4"/>
    <w:rsid w:val="00BE4BA2"/>
    <w:rsid w:val="00BE5838"/>
    <w:rsid w:val="00BE5C8E"/>
    <w:rsid w:val="00BE6B3D"/>
    <w:rsid w:val="00BE6C1C"/>
    <w:rsid w:val="00BE7031"/>
    <w:rsid w:val="00BF0D56"/>
    <w:rsid w:val="00BF1608"/>
    <w:rsid w:val="00BF1BAF"/>
    <w:rsid w:val="00BF1E78"/>
    <w:rsid w:val="00BF2A9F"/>
    <w:rsid w:val="00BF3691"/>
    <w:rsid w:val="00BF498B"/>
    <w:rsid w:val="00BF6096"/>
    <w:rsid w:val="00BF6DCF"/>
    <w:rsid w:val="00BF757C"/>
    <w:rsid w:val="00C00D12"/>
    <w:rsid w:val="00C01681"/>
    <w:rsid w:val="00C01BE0"/>
    <w:rsid w:val="00C01C90"/>
    <w:rsid w:val="00C01D69"/>
    <w:rsid w:val="00C0297C"/>
    <w:rsid w:val="00C02E3B"/>
    <w:rsid w:val="00C02F03"/>
    <w:rsid w:val="00C04AFC"/>
    <w:rsid w:val="00C04CAA"/>
    <w:rsid w:val="00C0619F"/>
    <w:rsid w:val="00C06677"/>
    <w:rsid w:val="00C06942"/>
    <w:rsid w:val="00C06EBE"/>
    <w:rsid w:val="00C0747F"/>
    <w:rsid w:val="00C11185"/>
    <w:rsid w:val="00C1316A"/>
    <w:rsid w:val="00C1449A"/>
    <w:rsid w:val="00C14D93"/>
    <w:rsid w:val="00C14F4C"/>
    <w:rsid w:val="00C14F83"/>
    <w:rsid w:val="00C15679"/>
    <w:rsid w:val="00C16441"/>
    <w:rsid w:val="00C16DF3"/>
    <w:rsid w:val="00C200CD"/>
    <w:rsid w:val="00C201B4"/>
    <w:rsid w:val="00C20392"/>
    <w:rsid w:val="00C2152D"/>
    <w:rsid w:val="00C21A7D"/>
    <w:rsid w:val="00C22090"/>
    <w:rsid w:val="00C22433"/>
    <w:rsid w:val="00C22DAF"/>
    <w:rsid w:val="00C22EB2"/>
    <w:rsid w:val="00C232AF"/>
    <w:rsid w:val="00C23775"/>
    <w:rsid w:val="00C24A5D"/>
    <w:rsid w:val="00C2597D"/>
    <w:rsid w:val="00C262A9"/>
    <w:rsid w:val="00C2713F"/>
    <w:rsid w:val="00C27208"/>
    <w:rsid w:val="00C27AD3"/>
    <w:rsid w:val="00C27B77"/>
    <w:rsid w:val="00C33595"/>
    <w:rsid w:val="00C34145"/>
    <w:rsid w:val="00C3432F"/>
    <w:rsid w:val="00C3451D"/>
    <w:rsid w:val="00C4168A"/>
    <w:rsid w:val="00C423C1"/>
    <w:rsid w:val="00C45E84"/>
    <w:rsid w:val="00C460AF"/>
    <w:rsid w:val="00C466E1"/>
    <w:rsid w:val="00C506F1"/>
    <w:rsid w:val="00C5077F"/>
    <w:rsid w:val="00C507B0"/>
    <w:rsid w:val="00C5232C"/>
    <w:rsid w:val="00C54E31"/>
    <w:rsid w:val="00C55ACD"/>
    <w:rsid w:val="00C55CA5"/>
    <w:rsid w:val="00C56197"/>
    <w:rsid w:val="00C562AD"/>
    <w:rsid w:val="00C56F76"/>
    <w:rsid w:val="00C57775"/>
    <w:rsid w:val="00C60D3E"/>
    <w:rsid w:val="00C625CA"/>
    <w:rsid w:val="00C635AE"/>
    <w:rsid w:val="00C643A2"/>
    <w:rsid w:val="00C653D7"/>
    <w:rsid w:val="00C66A78"/>
    <w:rsid w:val="00C67ADD"/>
    <w:rsid w:val="00C67D55"/>
    <w:rsid w:val="00C7185D"/>
    <w:rsid w:val="00C72235"/>
    <w:rsid w:val="00C728B1"/>
    <w:rsid w:val="00C72B6E"/>
    <w:rsid w:val="00C739D1"/>
    <w:rsid w:val="00C76060"/>
    <w:rsid w:val="00C8377C"/>
    <w:rsid w:val="00C84232"/>
    <w:rsid w:val="00C848B6"/>
    <w:rsid w:val="00C854AF"/>
    <w:rsid w:val="00C8568C"/>
    <w:rsid w:val="00C85C75"/>
    <w:rsid w:val="00C87D06"/>
    <w:rsid w:val="00C90164"/>
    <w:rsid w:val="00C9154A"/>
    <w:rsid w:val="00C9198C"/>
    <w:rsid w:val="00C920C9"/>
    <w:rsid w:val="00C95494"/>
    <w:rsid w:val="00CA01F6"/>
    <w:rsid w:val="00CA0F83"/>
    <w:rsid w:val="00CA12D1"/>
    <w:rsid w:val="00CA1561"/>
    <w:rsid w:val="00CA2455"/>
    <w:rsid w:val="00CA39D3"/>
    <w:rsid w:val="00CA3BC1"/>
    <w:rsid w:val="00CA3DFB"/>
    <w:rsid w:val="00CA5EA2"/>
    <w:rsid w:val="00CA7A70"/>
    <w:rsid w:val="00CA7E7D"/>
    <w:rsid w:val="00CB1041"/>
    <w:rsid w:val="00CB1501"/>
    <w:rsid w:val="00CB193B"/>
    <w:rsid w:val="00CB2610"/>
    <w:rsid w:val="00CB347B"/>
    <w:rsid w:val="00CB43AB"/>
    <w:rsid w:val="00CB5568"/>
    <w:rsid w:val="00CB5E5E"/>
    <w:rsid w:val="00CB6261"/>
    <w:rsid w:val="00CB6BF9"/>
    <w:rsid w:val="00CB79E6"/>
    <w:rsid w:val="00CB7B30"/>
    <w:rsid w:val="00CB7FFD"/>
    <w:rsid w:val="00CC0211"/>
    <w:rsid w:val="00CC430D"/>
    <w:rsid w:val="00CC466B"/>
    <w:rsid w:val="00CC4887"/>
    <w:rsid w:val="00CC5354"/>
    <w:rsid w:val="00CC5645"/>
    <w:rsid w:val="00CC59E2"/>
    <w:rsid w:val="00CC5B8E"/>
    <w:rsid w:val="00CC745E"/>
    <w:rsid w:val="00CC768E"/>
    <w:rsid w:val="00CC77B5"/>
    <w:rsid w:val="00CC7942"/>
    <w:rsid w:val="00CD169F"/>
    <w:rsid w:val="00CD1C2C"/>
    <w:rsid w:val="00CD240C"/>
    <w:rsid w:val="00CD2CF0"/>
    <w:rsid w:val="00CD30B6"/>
    <w:rsid w:val="00CD4762"/>
    <w:rsid w:val="00CD4AB6"/>
    <w:rsid w:val="00CD4E91"/>
    <w:rsid w:val="00CD53B5"/>
    <w:rsid w:val="00CD5698"/>
    <w:rsid w:val="00CD5845"/>
    <w:rsid w:val="00CD615A"/>
    <w:rsid w:val="00CD688C"/>
    <w:rsid w:val="00CD703C"/>
    <w:rsid w:val="00CD7DFD"/>
    <w:rsid w:val="00CE2055"/>
    <w:rsid w:val="00CE2F99"/>
    <w:rsid w:val="00CE43DC"/>
    <w:rsid w:val="00CE7476"/>
    <w:rsid w:val="00CF0607"/>
    <w:rsid w:val="00CF0677"/>
    <w:rsid w:val="00CF0FA7"/>
    <w:rsid w:val="00CF1CF3"/>
    <w:rsid w:val="00CF4D01"/>
    <w:rsid w:val="00CF5552"/>
    <w:rsid w:val="00CF6981"/>
    <w:rsid w:val="00CF6BEF"/>
    <w:rsid w:val="00CF735E"/>
    <w:rsid w:val="00CF79F6"/>
    <w:rsid w:val="00D002E4"/>
    <w:rsid w:val="00D01874"/>
    <w:rsid w:val="00D03056"/>
    <w:rsid w:val="00D0395D"/>
    <w:rsid w:val="00D03DB8"/>
    <w:rsid w:val="00D03F86"/>
    <w:rsid w:val="00D04237"/>
    <w:rsid w:val="00D04CFB"/>
    <w:rsid w:val="00D0633A"/>
    <w:rsid w:val="00D066AC"/>
    <w:rsid w:val="00D071BB"/>
    <w:rsid w:val="00D072CA"/>
    <w:rsid w:val="00D07334"/>
    <w:rsid w:val="00D076E7"/>
    <w:rsid w:val="00D07785"/>
    <w:rsid w:val="00D07971"/>
    <w:rsid w:val="00D1071F"/>
    <w:rsid w:val="00D1099E"/>
    <w:rsid w:val="00D126D9"/>
    <w:rsid w:val="00D128E1"/>
    <w:rsid w:val="00D15240"/>
    <w:rsid w:val="00D162A6"/>
    <w:rsid w:val="00D163FE"/>
    <w:rsid w:val="00D228BB"/>
    <w:rsid w:val="00D23CE1"/>
    <w:rsid w:val="00D245BE"/>
    <w:rsid w:val="00D24DEC"/>
    <w:rsid w:val="00D25831"/>
    <w:rsid w:val="00D25B6F"/>
    <w:rsid w:val="00D25D62"/>
    <w:rsid w:val="00D26041"/>
    <w:rsid w:val="00D26E76"/>
    <w:rsid w:val="00D277B0"/>
    <w:rsid w:val="00D27934"/>
    <w:rsid w:val="00D30B98"/>
    <w:rsid w:val="00D30D67"/>
    <w:rsid w:val="00D30F24"/>
    <w:rsid w:val="00D314B0"/>
    <w:rsid w:val="00D32469"/>
    <w:rsid w:val="00D32CFA"/>
    <w:rsid w:val="00D33DC2"/>
    <w:rsid w:val="00D3402B"/>
    <w:rsid w:val="00D3437E"/>
    <w:rsid w:val="00D368D5"/>
    <w:rsid w:val="00D3734D"/>
    <w:rsid w:val="00D373A3"/>
    <w:rsid w:val="00D37E7B"/>
    <w:rsid w:val="00D40B82"/>
    <w:rsid w:val="00D417CF"/>
    <w:rsid w:val="00D41B3A"/>
    <w:rsid w:val="00D422F3"/>
    <w:rsid w:val="00D42C1F"/>
    <w:rsid w:val="00D437D0"/>
    <w:rsid w:val="00D43DE5"/>
    <w:rsid w:val="00D451B0"/>
    <w:rsid w:val="00D455AF"/>
    <w:rsid w:val="00D45FB7"/>
    <w:rsid w:val="00D46D8D"/>
    <w:rsid w:val="00D47222"/>
    <w:rsid w:val="00D47512"/>
    <w:rsid w:val="00D50ADD"/>
    <w:rsid w:val="00D511F8"/>
    <w:rsid w:val="00D515B0"/>
    <w:rsid w:val="00D51D04"/>
    <w:rsid w:val="00D54BA8"/>
    <w:rsid w:val="00D54F2E"/>
    <w:rsid w:val="00D55B15"/>
    <w:rsid w:val="00D57CFE"/>
    <w:rsid w:val="00D604A9"/>
    <w:rsid w:val="00D61D7D"/>
    <w:rsid w:val="00D62602"/>
    <w:rsid w:val="00D63006"/>
    <w:rsid w:val="00D64956"/>
    <w:rsid w:val="00D65C8F"/>
    <w:rsid w:val="00D665DA"/>
    <w:rsid w:val="00D67099"/>
    <w:rsid w:val="00D670F0"/>
    <w:rsid w:val="00D67A8C"/>
    <w:rsid w:val="00D7015D"/>
    <w:rsid w:val="00D70F57"/>
    <w:rsid w:val="00D71A58"/>
    <w:rsid w:val="00D7374B"/>
    <w:rsid w:val="00D778F6"/>
    <w:rsid w:val="00D80379"/>
    <w:rsid w:val="00D80477"/>
    <w:rsid w:val="00D81C81"/>
    <w:rsid w:val="00D82244"/>
    <w:rsid w:val="00D839F9"/>
    <w:rsid w:val="00D83C73"/>
    <w:rsid w:val="00D83CA9"/>
    <w:rsid w:val="00D83E24"/>
    <w:rsid w:val="00D84FDE"/>
    <w:rsid w:val="00D85097"/>
    <w:rsid w:val="00D851D0"/>
    <w:rsid w:val="00D8607E"/>
    <w:rsid w:val="00D865A5"/>
    <w:rsid w:val="00D87698"/>
    <w:rsid w:val="00D87D94"/>
    <w:rsid w:val="00D904CB"/>
    <w:rsid w:val="00D90ECB"/>
    <w:rsid w:val="00D91650"/>
    <w:rsid w:val="00D92892"/>
    <w:rsid w:val="00D92CC3"/>
    <w:rsid w:val="00D92DF9"/>
    <w:rsid w:val="00D93061"/>
    <w:rsid w:val="00D93733"/>
    <w:rsid w:val="00D93990"/>
    <w:rsid w:val="00D94411"/>
    <w:rsid w:val="00D95088"/>
    <w:rsid w:val="00D950DB"/>
    <w:rsid w:val="00D951B4"/>
    <w:rsid w:val="00D95341"/>
    <w:rsid w:val="00D9538D"/>
    <w:rsid w:val="00D9690D"/>
    <w:rsid w:val="00D96DDF"/>
    <w:rsid w:val="00D9714E"/>
    <w:rsid w:val="00D97DBF"/>
    <w:rsid w:val="00DA126B"/>
    <w:rsid w:val="00DA1DDF"/>
    <w:rsid w:val="00DA1FAF"/>
    <w:rsid w:val="00DA2178"/>
    <w:rsid w:val="00DA40BF"/>
    <w:rsid w:val="00DA435D"/>
    <w:rsid w:val="00DA58D9"/>
    <w:rsid w:val="00DA59B0"/>
    <w:rsid w:val="00DA6A58"/>
    <w:rsid w:val="00DA795F"/>
    <w:rsid w:val="00DA7B14"/>
    <w:rsid w:val="00DB0774"/>
    <w:rsid w:val="00DB31A8"/>
    <w:rsid w:val="00DB54AF"/>
    <w:rsid w:val="00DB7378"/>
    <w:rsid w:val="00DC1478"/>
    <w:rsid w:val="00DC1976"/>
    <w:rsid w:val="00DC321F"/>
    <w:rsid w:val="00DC3C2C"/>
    <w:rsid w:val="00DC41F2"/>
    <w:rsid w:val="00DC4EC5"/>
    <w:rsid w:val="00DC599F"/>
    <w:rsid w:val="00DC5CAA"/>
    <w:rsid w:val="00DC70DE"/>
    <w:rsid w:val="00DC761D"/>
    <w:rsid w:val="00DC77E6"/>
    <w:rsid w:val="00DC7A65"/>
    <w:rsid w:val="00DD0EDE"/>
    <w:rsid w:val="00DD192D"/>
    <w:rsid w:val="00DD1E24"/>
    <w:rsid w:val="00DD2449"/>
    <w:rsid w:val="00DD293C"/>
    <w:rsid w:val="00DD39FE"/>
    <w:rsid w:val="00DD4449"/>
    <w:rsid w:val="00DD686F"/>
    <w:rsid w:val="00DE0020"/>
    <w:rsid w:val="00DE362E"/>
    <w:rsid w:val="00DE3F48"/>
    <w:rsid w:val="00DE5259"/>
    <w:rsid w:val="00DE5322"/>
    <w:rsid w:val="00DE5A0A"/>
    <w:rsid w:val="00DE5F1A"/>
    <w:rsid w:val="00DE6AE3"/>
    <w:rsid w:val="00DF0275"/>
    <w:rsid w:val="00DF0761"/>
    <w:rsid w:val="00DF0D34"/>
    <w:rsid w:val="00DF2388"/>
    <w:rsid w:val="00DF31DA"/>
    <w:rsid w:val="00DF339C"/>
    <w:rsid w:val="00DF38A0"/>
    <w:rsid w:val="00DF506C"/>
    <w:rsid w:val="00DF67CE"/>
    <w:rsid w:val="00DF68D3"/>
    <w:rsid w:val="00DF6F97"/>
    <w:rsid w:val="00DF7185"/>
    <w:rsid w:val="00DF7DAA"/>
    <w:rsid w:val="00E0030F"/>
    <w:rsid w:val="00E006BD"/>
    <w:rsid w:val="00E01935"/>
    <w:rsid w:val="00E01DC9"/>
    <w:rsid w:val="00E02B1C"/>
    <w:rsid w:val="00E038B9"/>
    <w:rsid w:val="00E03E74"/>
    <w:rsid w:val="00E03EDB"/>
    <w:rsid w:val="00E040CA"/>
    <w:rsid w:val="00E0513C"/>
    <w:rsid w:val="00E06398"/>
    <w:rsid w:val="00E100C7"/>
    <w:rsid w:val="00E11A9B"/>
    <w:rsid w:val="00E12FB0"/>
    <w:rsid w:val="00E1302D"/>
    <w:rsid w:val="00E14BAB"/>
    <w:rsid w:val="00E155BD"/>
    <w:rsid w:val="00E1584A"/>
    <w:rsid w:val="00E15CF9"/>
    <w:rsid w:val="00E16C0F"/>
    <w:rsid w:val="00E21484"/>
    <w:rsid w:val="00E21B25"/>
    <w:rsid w:val="00E22E11"/>
    <w:rsid w:val="00E22FA8"/>
    <w:rsid w:val="00E231C6"/>
    <w:rsid w:val="00E244D1"/>
    <w:rsid w:val="00E24ECB"/>
    <w:rsid w:val="00E25666"/>
    <w:rsid w:val="00E27551"/>
    <w:rsid w:val="00E27EFF"/>
    <w:rsid w:val="00E301DE"/>
    <w:rsid w:val="00E31F67"/>
    <w:rsid w:val="00E3223A"/>
    <w:rsid w:val="00E32C9A"/>
    <w:rsid w:val="00E33705"/>
    <w:rsid w:val="00E347AF"/>
    <w:rsid w:val="00E3486C"/>
    <w:rsid w:val="00E35AB3"/>
    <w:rsid w:val="00E362C9"/>
    <w:rsid w:val="00E369D3"/>
    <w:rsid w:val="00E36A7B"/>
    <w:rsid w:val="00E36FBC"/>
    <w:rsid w:val="00E40FD9"/>
    <w:rsid w:val="00E41CBB"/>
    <w:rsid w:val="00E431CB"/>
    <w:rsid w:val="00E4348F"/>
    <w:rsid w:val="00E43557"/>
    <w:rsid w:val="00E4395E"/>
    <w:rsid w:val="00E450A8"/>
    <w:rsid w:val="00E45137"/>
    <w:rsid w:val="00E45179"/>
    <w:rsid w:val="00E45FE1"/>
    <w:rsid w:val="00E466E9"/>
    <w:rsid w:val="00E46B04"/>
    <w:rsid w:val="00E46BA8"/>
    <w:rsid w:val="00E51243"/>
    <w:rsid w:val="00E532BC"/>
    <w:rsid w:val="00E57DAE"/>
    <w:rsid w:val="00E6190D"/>
    <w:rsid w:val="00E6257D"/>
    <w:rsid w:val="00E62EF8"/>
    <w:rsid w:val="00E636A9"/>
    <w:rsid w:val="00E63BC9"/>
    <w:rsid w:val="00E64529"/>
    <w:rsid w:val="00E6475F"/>
    <w:rsid w:val="00E64D69"/>
    <w:rsid w:val="00E64DA6"/>
    <w:rsid w:val="00E6525E"/>
    <w:rsid w:val="00E653DF"/>
    <w:rsid w:val="00E65FA5"/>
    <w:rsid w:val="00E66B7B"/>
    <w:rsid w:val="00E66FE2"/>
    <w:rsid w:val="00E70A6F"/>
    <w:rsid w:val="00E70C7C"/>
    <w:rsid w:val="00E7179B"/>
    <w:rsid w:val="00E732C9"/>
    <w:rsid w:val="00E73823"/>
    <w:rsid w:val="00E73E79"/>
    <w:rsid w:val="00E75EBB"/>
    <w:rsid w:val="00E76EF4"/>
    <w:rsid w:val="00E80762"/>
    <w:rsid w:val="00E81B4F"/>
    <w:rsid w:val="00E81C3C"/>
    <w:rsid w:val="00E82918"/>
    <w:rsid w:val="00E844EF"/>
    <w:rsid w:val="00E86304"/>
    <w:rsid w:val="00E8775F"/>
    <w:rsid w:val="00E87865"/>
    <w:rsid w:val="00E90FE1"/>
    <w:rsid w:val="00E933E0"/>
    <w:rsid w:val="00E97756"/>
    <w:rsid w:val="00E978DC"/>
    <w:rsid w:val="00E9794E"/>
    <w:rsid w:val="00EA017D"/>
    <w:rsid w:val="00EA09CB"/>
    <w:rsid w:val="00EA1BD4"/>
    <w:rsid w:val="00EA2EC1"/>
    <w:rsid w:val="00EA33E8"/>
    <w:rsid w:val="00EA3B22"/>
    <w:rsid w:val="00EA6593"/>
    <w:rsid w:val="00EA68EB"/>
    <w:rsid w:val="00EA6FEE"/>
    <w:rsid w:val="00EA7BA4"/>
    <w:rsid w:val="00EB0A4F"/>
    <w:rsid w:val="00EB1A29"/>
    <w:rsid w:val="00EB349B"/>
    <w:rsid w:val="00EB41FA"/>
    <w:rsid w:val="00EB5EBB"/>
    <w:rsid w:val="00EB6064"/>
    <w:rsid w:val="00EB63D2"/>
    <w:rsid w:val="00EB69BF"/>
    <w:rsid w:val="00EB6C2A"/>
    <w:rsid w:val="00EB7A64"/>
    <w:rsid w:val="00EC0522"/>
    <w:rsid w:val="00EC0F4E"/>
    <w:rsid w:val="00EC15C8"/>
    <w:rsid w:val="00EC24BB"/>
    <w:rsid w:val="00EC3958"/>
    <w:rsid w:val="00EC45D4"/>
    <w:rsid w:val="00EC621F"/>
    <w:rsid w:val="00EC63B7"/>
    <w:rsid w:val="00EC6C04"/>
    <w:rsid w:val="00ED04DC"/>
    <w:rsid w:val="00ED109E"/>
    <w:rsid w:val="00ED16E4"/>
    <w:rsid w:val="00ED1AC2"/>
    <w:rsid w:val="00ED2BD9"/>
    <w:rsid w:val="00ED2C6E"/>
    <w:rsid w:val="00ED2F7A"/>
    <w:rsid w:val="00ED37F0"/>
    <w:rsid w:val="00ED4B51"/>
    <w:rsid w:val="00ED595B"/>
    <w:rsid w:val="00ED5AF7"/>
    <w:rsid w:val="00ED5D62"/>
    <w:rsid w:val="00ED6122"/>
    <w:rsid w:val="00ED639D"/>
    <w:rsid w:val="00ED6F1D"/>
    <w:rsid w:val="00ED734C"/>
    <w:rsid w:val="00EE0E59"/>
    <w:rsid w:val="00EE1577"/>
    <w:rsid w:val="00EE26EB"/>
    <w:rsid w:val="00EE30BB"/>
    <w:rsid w:val="00EE5311"/>
    <w:rsid w:val="00EE72FA"/>
    <w:rsid w:val="00EE7B60"/>
    <w:rsid w:val="00EE7D74"/>
    <w:rsid w:val="00EF13D8"/>
    <w:rsid w:val="00EF1519"/>
    <w:rsid w:val="00EF2827"/>
    <w:rsid w:val="00EF306A"/>
    <w:rsid w:val="00EF3741"/>
    <w:rsid w:val="00EF378C"/>
    <w:rsid w:val="00EF465B"/>
    <w:rsid w:val="00EF5085"/>
    <w:rsid w:val="00EF50A5"/>
    <w:rsid w:val="00EF539C"/>
    <w:rsid w:val="00EF575B"/>
    <w:rsid w:val="00EF5E34"/>
    <w:rsid w:val="00EF64F8"/>
    <w:rsid w:val="00EF7089"/>
    <w:rsid w:val="00EF7A03"/>
    <w:rsid w:val="00F0097A"/>
    <w:rsid w:val="00F01464"/>
    <w:rsid w:val="00F02210"/>
    <w:rsid w:val="00F02F00"/>
    <w:rsid w:val="00F05964"/>
    <w:rsid w:val="00F071A6"/>
    <w:rsid w:val="00F07FBA"/>
    <w:rsid w:val="00F10672"/>
    <w:rsid w:val="00F138AC"/>
    <w:rsid w:val="00F146BE"/>
    <w:rsid w:val="00F14904"/>
    <w:rsid w:val="00F1642C"/>
    <w:rsid w:val="00F16D12"/>
    <w:rsid w:val="00F172FC"/>
    <w:rsid w:val="00F175BA"/>
    <w:rsid w:val="00F17AA5"/>
    <w:rsid w:val="00F2002D"/>
    <w:rsid w:val="00F208BE"/>
    <w:rsid w:val="00F2181F"/>
    <w:rsid w:val="00F2353F"/>
    <w:rsid w:val="00F2361D"/>
    <w:rsid w:val="00F24D7F"/>
    <w:rsid w:val="00F25FD5"/>
    <w:rsid w:val="00F27375"/>
    <w:rsid w:val="00F318F8"/>
    <w:rsid w:val="00F32C31"/>
    <w:rsid w:val="00F342BE"/>
    <w:rsid w:val="00F34868"/>
    <w:rsid w:val="00F3533F"/>
    <w:rsid w:val="00F3663F"/>
    <w:rsid w:val="00F36BE2"/>
    <w:rsid w:val="00F3786B"/>
    <w:rsid w:val="00F40EAE"/>
    <w:rsid w:val="00F414E3"/>
    <w:rsid w:val="00F41DF2"/>
    <w:rsid w:val="00F422EB"/>
    <w:rsid w:val="00F43152"/>
    <w:rsid w:val="00F442D3"/>
    <w:rsid w:val="00F4480D"/>
    <w:rsid w:val="00F46456"/>
    <w:rsid w:val="00F46E4F"/>
    <w:rsid w:val="00F47089"/>
    <w:rsid w:val="00F47B1B"/>
    <w:rsid w:val="00F50086"/>
    <w:rsid w:val="00F5024E"/>
    <w:rsid w:val="00F50494"/>
    <w:rsid w:val="00F50C1A"/>
    <w:rsid w:val="00F555E9"/>
    <w:rsid w:val="00F55DCD"/>
    <w:rsid w:val="00F56649"/>
    <w:rsid w:val="00F57BEA"/>
    <w:rsid w:val="00F61F11"/>
    <w:rsid w:val="00F64B27"/>
    <w:rsid w:val="00F662D3"/>
    <w:rsid w:val="00F67A1A"/>
    <w:rsid w:val="00F67C9E"/>
    <w:rsid w:val="00F67F30"/>
    <w:rsid w:val="00F7090B"/>
    <w:rsid w:val="00F722D7"/>
    <w:rsid w:val="00F738E3"/>
    <w:rsid w:val="00F74214"/>
    <w:rsid w:val="00F7618E"/>
    <w:rsid w:val="00F81B4E"/>
    <w:rsid w:val="00F8345C"/>
    <w:rsid w:val="00F83723"/>
    <w:rsid w:val="00F839B0"/>
    <w:rsid w:val="00F843CE"/>
    <w:rsid w:val="00F84647"/>
    <w:rsid w:val="00F86CAE"/>
    <w:rsid w:val="00F8708A"/>
    <w:rsid w:val="00F87B2B"/>
    <w:rsid w:val="00F90C01"/>
    <w:rsid w:val="00F917A1"/>
    <w:rsid w:val="00F91F1F"/>
    <w:rsid w:val="00F924C5"/>
    <w:rsid w:val="00F92E4F"/>
    <w:rsid w:val="00F941C4"/>
    <w:rsid w:val="00F94F04"/>
    <w:rsid w:val="00F94FC4"/>
    <w:rsid w:val="00F956DA"/>
    <w:rsid w:val="00F95DD3"/>
    <w:rsid w:val="00F96295"/>
    <w:rsid w:val="00F96D87"/>
    <w:rsid w:val="00F96E4A"/>
    <w:rsid w:val="00F96EB7"/>
    <w:rsid w:val="00F97184"/>
    <w:rsid w:val="00F97AA8"/>
    <w:rsid w:val="00FA0FC8"/>
    <w:rsid w:val="00FA1E06"/>
    <w:rsid w:val="00FA2076"/>
    <w:rsid w:val="00FA2E4F"/>
    <w:rsid w:val="00FA2FE4"/>
    <w:rsid w:val="00FA3674"/>
    <w:rsid w:val="00FA4DF8"/>
    <w:rsid w:val="00FA54CB"/>
    <w:rsid w:val="00FA6010"/>
    <w:rsid w:val="00FA7313"/>
    <w:rsid w:val="00FB0659"/>
    <w:rsid w:val="00FB0D25"/>
    <w:rsid w:val="00FB210E"/>
    <w:rsid w:val="00FB2204"/>
    <w:rsid w:val="00FB2B55"/>
    <w:rsid w:val="00FB4603"/>
    <w:rsid w:val="00FB4798"/>
    <w:rsid w:val="00FB60BD"/>
    <w:rsid w:val="00FC02D6"/>
    <w:rsid w:val="00FC1012"/>
    <w:rsid w:val="00FC14B0"/>
    <w:rsid w:val="00FC1592"/>
    <w:rsid w:val="00FC1750"/>
    <w:rsid w:val="00FC191E"/>
    <w:rsid w:val="00FC1D07"/>
    <w:rsid w:val="00FC21E8"/>
    <w:rsid w:val="00FC2AAB"/>
    <w:rsid w:val="00FC3354"/>
    <w:rsid w:val="00FC348B"/>
    <w:rsid w:val="00FC3B23"/>
    <w:rsid w:val="00FC4BCC"/>
    <w:rsid w:val="00FC5F30"/>
    <w:rsid w:val="00FC6A35"/>
    <w:rsid w:val="00FC714F"/>
    <w:rsid w:val="00FD02EF"/>
    <w:rsid w:val="00FD16A9"/>
    <w:rsid w:val="00FD3CC1"/>
    <w:rsid w:val="00FD411E"/>
    <w:rsid w:val="00FD638D"/>
    <w:rsid w:val="00FD641A"/>
    <w:rsid w:val="00FD6C56"/>
    <w:rsid w:val="00FD6F82"/>
    <w:rsid w:val="00FD75B2"/>
    <w:rsid w:val="00FD7C11"/>
    <w:rsid w:val="00FE18B6"/>
    <w:rsid w:val="00FE3413"/>
    <w:rsid w:val="00FE39A1"/>
    <w:rsid w:val="00FE3FE9"/>
    <w:rsid w:val="00FE478E"/>
    <w:rsid w:val="00FE5DC0"/>
    <w:rsid w:val="00FE651E"/>
    <w:rsid w:val="00FE7D02"/>
    <w:rsid w:val="00FF0330"/>
    <w:rsid w:val="00FF1A9B"/>
    <w:rsid w:val="00FF1D4C"/>
    <w:rsid w:val="00FF274A"/>
    <w:rsid w:val="00FF277E"/>
    <w:rsid w:val="00FF2894"/>
    <w:rsid w:val="00FF2B4B"/>
    <w:rsid w:val="00FF42F7"/>
    <w:rsid w:val="00FF60BF"/>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50"/>
    <o:shapelayout v:ext="edit">
      <o:idmap v:ext="edit" data="2"/>
    </o:shapelayout>
  </w:shapeDefaults>
  <w:decimalSymbol w:val=","/>
  <w:listSeparator w:val=";"/>
  <w14:docId w14:val="1D9EA17D"/>
  <w15:chartTrackingRefBased/>
  <w15:docId w15:val="{D4F0378C-5A7E-4FAC-B163-82AB5A836F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annotation reference" w:uiPriority="99"/>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47242"/>
    <w:pPr>
      <w:overflowPunct w:val="0"/>
      <w:autoSpaceDE w:val="0"/>
      <w:autoSpaceDN w:val="0"/>
      <w:adjustRightInd w:val="0"/>
      <w:spacing w:after="180"/>
      <w:textAlignment w:val="baseline"/>
    </w:pPr>
  </w:style>
  <w:style w:type="paragraph" w:styleId="Heading1">
    <w:name w:val="heading 1"/>
    <w:next w:val="Normal"/>
    <w:qFormat/>
    <w:rsid w:val="0004724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047242"/>
    <w:pPr>
      <w:pBdr>
        <w:top w:val="none" w:sz="0" w:space="0" w:color="auto"/>
      </w:pBdr>
      <w:spacing w:before="180"/>
      <w:outlineLvl w:val="1"/>
    </w:pPr>
    <w:rPr>
      <w:sz w:val="32"/>
    </w:rPr>
  </w:style>
  <w:style w:type="paragraph" w:styleId="Heading3">
    <w:name w:val="heading 3"/>
    <w:basedOn w:val="Heading2"/>
    <w:next w:val="Normal"/>
    <w:link w:val="Heading3Char"/>
    <w:qFormat/>
    <w:rsid w:val="00047242"/>
    <w:pPr>
      <w:spacing w:before="120"/>
      <w:outlineLvl w:val="2"/>
    </w:pPr>
    <w:rPr>
      <w:sz w:val="28"/>
    </w:rPr>
  </w:style>
  <w:style w:type="paragraph" w:styleId="Heading4">
    <w:name w:val="heading 4"/>
    <w:basedOn w:val="Heading3"/>
    <w:next w:val="Normal"/>
    <w:link w:val="Heading4Char"/>
    <w:qFormat/>
    <w:rsid w:val="00047242"/>
    <w:pPr>
      <w:ind w:left="1418" w:hanging="1418"/>
      <w:outlineLvl w:val="3"/>
    </w:pPr>
    <w:rPr>
      <w:sz w:val="24"/>
    </w:rPr>
  </w:style>
  <w:style w:type="paragraph" w:styleId="Heading5">
    <w:name w:val="heading 5"/>
    <w:basedOn w:val="Heading4"/>
    <w:next w:val="Normal"/>
    <w:qFormat/>
    <w:rsid w:val="00047242"/>
    <w:pPr>
      <w:ind w:left="1701" w:hanging="1701"/>
      <w:outlineLvl w:val="4"/>
    </w:pPr>
    <w:rPr>
      <w:sz w:val="22"/>
    </w:rPr>
  </w:style>
  <w:style w:type="paragraph" w:styleId="Heading6">
    <w:name w:val="heading 6"/>
    <w:basedOn w:val="H6"/>
    <w:next w:val="Normal"/>
    <w:qFormat/>
    <w:rsid w:val="00047242"/>
    <w:pPr>
      <w:outlineLvl w:val="5"/>
    </w:pPr>
  </w:style>
  <w:style w:type="paragraph" w:styleId="Heading7">
    <w:name w:val="heading 7"/>
    <w:basedOn w:val="H6"/>
    <w:next w:val="Normal"/>
    <w:qFormat/>
    <w:rsid w:val="00047242"/>
    <w:pPr>
      <w:outlineLvl w:val="6"/>
    </w:pPr>
  </w:style>
  <w:style w:type="paragraph" w:styleId="Heading8">
    <w:name w:val="heading 8"/>
    <w:basedOn w:val="Heading1"/>
    <w:next w:val="Normal"/>
    <w:qFormat/>
    <w:rsid w:val="00047242"/>
    <w:pPr>
      <w:ind w:left="0" w:firstLine="0"/>
      <w:outlineLvl w:val="7"/>
    </w:pPr>
  </w:style>
  <w:style w:type="paragraph" w:styleId="Heading9">
    <w:name w:val="heading 9"/>
    <w:basedOn w:val="Heading8"/>
    <w:next w:val="Normal"/>
    <w:qFormat/>
    <w:rsid w:val="0004724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47242"/>
    <w:pPr>
      <w:ind w:left="1985" w:hanging="1985"/>
      <w:outlineLvl w:val="9"/>
    </w:pPr>
    <w:rPr>
      <w:sz w:val="20"/>
    </w:rPr>
  </w:style>
  <w:style w:type="paragraph" w:styleId="TOC9">
    <w:name w:val="toc 9"/>
    <w:basedOn w:val="TOC8"/>
    <w:uiPriority w:val="39"/>
    <w:rsid w:val="00047242"/>
    <w:pPr>
      <w:ind w:left="1418" w:hanging="1418"/>
    </w:pPr>
  </w:style>
  <w:style w:type="paragraph" w:styleId="TOC8">
    <w:name w:val="toc 8"/>
    <w:basedOn w:val="TOC1"/>
    <w:uiPriority w:val="39"/>
    <w:rsid w:val="00047242"/>
    <w:pPr>
      <w:spacing w:before="180"/>
      <w:ind w:left="2693" w:hanging="2693"/>
    </w:pPr>
    <w:rPr>
      <w:b/>
    </w:rPr>
  </w:style>
  <w:style w:type="paragraph" w:styleId="TOC1">
    <w:name w:val="toc 1"/>
    <w:uiPriority w:val="39"/>
    <w:rsid w:val="00047242"/>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047242"/>
    <w:pPr>
      <w:keepLines/>
      <w:tabs>
        <w:tab w:val="center" w:pos="4536"/>
        <w:tab w:val="right" w:pos="9072"/>
      </w:tabs>
    </w:pPr>
    <w:rPr>
      <w:noProof/>
    </w:rPr>
  </w:style>
  <w:style w:type="character" w:customStyle="1" w:styleId="ZGSM">
    <w:name w:val="ZGSM"/>
    <w:rsid w:val="00047242"/>
  </w:style>
  <w:style w:type="paragraph" w:styleId="Header">
    <w:name w:val="header"/>
    <w:rsid w:val="00047242"/>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047242"/>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047242"/>
    <w:pPr>
      <w:ind w:left="1701" w:hanging="1701"/>
    </w:pPr>
  </w:style>
  <w:style w:type="paragraph" w:styleId="TOC4">
    <w:name w:val="toc 4"/>
    <w:basedOn w:val="TOC3"/>
    <w:uiPriority w:val="39"/>
    <w:rsid w:val="00047242"/>
    <w:pPr>
      <w:ind w:left="1418" w:hanging="1418"/>
    </w:pPr>
  </w:style>
  <w:style w:type="paragraph" w:styleId="TOC3">
    <w:name w:val="toc 3"/>
    <w:basedOn w:val="TOC2"/>
    <w:uiPriority w:val="39"/>
    <w:rsid w:val="00047242"/>
    <w:pPr>
      <w:ind w:left="1134" w:hanging="1134"/>
    </w:pPr>
  </w:style>
  <w:style w:type="paragraph" w:styleId="TOC2">
    <w:name w:val="toc 2"/>
    <w:basedOn w:val="TOC1"/>
    <w:uiPriority w:val="39"/>
    <w:rsid w:val="00047242"/>
    <w:pPr>
      <w:keepNext w:val="0"/>
      <w:spacing w:before="0"/>
      <w:ind w:left="851" w:hanging="851"/>
    </w:pPr>
    <w:rPr>
      <w:sz w:val="20"/>
    </w:rPr>
  </w:style>
  <w:style w:type="paragraph" w:styleId="Index1">
    <w:name w:val="index 1"/>
    <w:basedOn w:val="Normal"/>
    <w:semiHidden/>
    <w:rsid w:val="00047242"/>
    <w:pPr>
      <w:keepLines/>
      <w:spacing w:after="0"/>
    </w:pPr>
  </w:style>
  <w:style w:type="paragraph" w:styleId="Index2">
    <w:name w:val="index 2"/>
    <w:basedOn w:val="Index1"/>
    <w:semiHidden/>
    <w:rsid w:val="00047242"/>
    <w:pPr>
      <w:ind w:left="284"/>
    </w:pPr>
  </w:style>
  <w:style w:type="paragraph" w:customStyle="1" w:styleId="TT">
    <w:name w:val="TT"/>
    <w:basedOn w:val="Heading1"/>
    <w:next w:val="Normal"/>
    <w:rsid w:val="00047242"/>
    <w:pPr>
      <w:outlineLvl w:val="9"/>
    </w:pPr>
  </w:style>
  <w:style w:type="paragraph" w:styleId="Footer">
    <w:name w:val="footer"/>
    <w:basedOn w:val="Header"/>
    <w:rsid w:val="00047242"/>
    <w:pPr>
      <w:jc w:val="center"/>
    </w:pPr>
    <w:rPr>
      <w:i/>
    </w:rPr>
  </w:style>
  <w:style w:type="character" w:styleId="FootnoteReference">
    <w:name w:val="footnote reference"/>
    <w:basedOn w:val="DefaultParagraphFont"/>
    <w:semiHidden/>
    <w:rsid w:val="00047242"/>
    <w:rPr>
      <w:b/>
      <w:position w:val="6"/>
      <w:sz w:val="16"/>
    </w:rPr>
  </w:style>
  <w:style w:type="paragraph" w:styleId="FootnoteText">
    <w:name w:val="footnote text"/>
    <w:basedOn w:val="Normal"/>
    <w:semiHidden/>
    <w:rsid w:val="00047242"/>
    <w:pPr>
      <w:keepLines/>
      <w:spacing w:after="0"/>
      <w:ind w:left="454" w:hanging="454"/>
    </w:pPr>
    <w:rPr>
      <w:sz w:val="16"/>
    </w:rPr>
  </w:style>
  <w:style w:type="paragraph" w:customStyle="1" w:styleId="NF">
    <w:name w:val="NF"/>
    <w:basedOn w:val="NO"/>
    <w:rsid w:val="00047242"/>
    <w:pPr>
      <w:keepNext/>
      <w:spacing w:after="0"/>
    </w:pPr>
    <w:rPr>
      <w:rFonts w:ascii="Arial" w:hAnsi="Arial"/>
      <w:sz w:val="18"/>
    </w:rPr>
  </w:style>
  <w:style w:type="paragraph" w:customStyle="1" w:styleId="NO">
    <w:name w:val="NO"/>
    <w:basedOn w:val="Normal"/>
    <w:link w:val="NOChar"/>
    <w:rsid w:val="00047242"/>
    <w:pPr>
      <w:keepLines/>
      <w:ind w:left="1135" w:hanging="851"/>
    </w:pPr>
  </w:style>
  <w:style w:type="paragraph" w:customStyle="1" w:styleId="TF">
    <w:name w:val="TF"/>
    <w:basedOn w:val="TH"/>
    <w:link w:val="TFChar"/>
    <w:rsid w:val="00047242"/>
    <w:pPr>
      <w:keepNext w:val="0"/>
      <w:spacing w:before="0" w:after="240"/>
    </w:pPr>
  </w:style>
  <w:style w:type="paragraph" w:customStyle="1" w:styleId="TH">
    <w:name w:val="TH"/>
    <w:basedOn w:val="Normal"/>
    <w:link w:val="THChar"/>
    <w:rsid w:val="00047242"/>
    <w:pPr>
      <w:keepNext/>
      <w:keepLines/>
      <w:spacing w:before="60"/>
      <w:jc w:val="center"/>
    </w:pPr>
    <w:rPr>
      <w:rFonts w:ascii="Arial" w:hAnsi="Arial"/>
      <w:b/>
    </w:rPr>
  </w:style>
  <w:style w:type="paragraph" w:customStyle="1" w:styleId="PL">
    <w:name w:val="PL"/>
    <w:link w:val="PLChar"/>
    <w:rsid w:val="000472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047242"/>
    <w:pPr>
      <w:jc w:val="right"/>
    </w:pPr>
  </w:style>
  <w:style w:type="paragraph" w:customStyle="1" w:styleId="TAL">
    <w:name w:val="TAL"/>
    <w:basedOn w:val="Normal"/>
    <w:link w:val="TALCar"/>
    <w:rsid w:val="00047242"/>
    <w:pPr>
      <w:keepNext/>
      <w:keepLines/>
      <w:spacing w:after="0"/>
    </w:pPr>
    <w:rPr>
      <w:rFonts w:ascii="Arial" w:hAnsi="Arial"/>
      <w:sz w:val="18"/>
    </w:rPr>
  </w:style>
  <w:style w:type="paragraph" w:styleId="ListNumber2">
    <w:name w:val="List Number 2"/>
    <w:basedOn w:val="ListNumber"/>
    <w:rsid w:val="00047242"/>
    <w:pPr>
      <w:ind w:left="851"/>
    </w:pPr>
  </w:style>
  <w:style w:type="paragraph" w:styleId="ListNumber">
    <w:name w:val="List Number"/>
    <w:basedOn w:val="List"/>
    <w:rsid w:val="00047242"/>
  </w:style>
  <w:style w:type="paragraph" w:styleId="List">
    <w:name w:val="List"/>
    <w:basedOn w:val="Normal"/>
    <w:rsid w:val="00047242"/>
    <w:pPr>
      <w:ind w:left="568" w:hanging="284"/>
    </w:pPr>
  </w:style>
  <w:style w:type="paragraph" w:customStyle="1" w:styleId="TAH">
    <w:name w:val="TAH"/>
    <w:basedOn w:val="TAC"/>
    <w:link w:val="TAHCar"/>
    <w:rsid w:val="00047242"/>
    <w:rPr>
      <w:b/>
    </w:rPr>
  </w:style>
  <w:style w:type="paragraph" w:customStyle="1" w:styleId="TAC">
    <w:name w:val="TAC"/>
    <w:basedOn w:val="TAL"/>
    <w:link w:val="TACChar"/>
    <w:rsid w:val="00047242"/>
    <w:pPr>
      <w:jc w:val="center"/>
    </w:pPr>
  </w:style>
  <w:style w:type="paragraph" w:customStyle="1" w:styleId="LD">
    <w:name w:val="LD"/>
    <w:rsid w:val="00047242"/>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047242"/>
    <w:pPr>
      <w:keepLines/>
      <w:ind w:left="1702" w:hanging="1418"/>
    </w:pPr>
  </w:style>
  <w:style w:type="paragraph" w:customStyle="1" w:styleId="FP">
    <w:name w:val="FP"/>
    <w:basedOn w:val="Normal"/>
    <w:rsid w:val="00047242"/>
    <w:pPr>
      <w:spacing w:after="0"/>
    </w:pPr>
  </w:style>
  <w:style w:type="paragraph" w:customStyle="1" w:styleId="NW">
    <w:name w:val="NW"/>
    <w:basedOn w:val="NO"/>
    <w:rsid w:val="00047242"/>
    <w:pPr>
      <w:spacing w:after="0"/>
    </w:pPr>
  </w:style>
  <w:style w:type="paragraph" w:customStyle="1" w:styleId="EW">
    <w:name w:val="EW"/>
    <w:basedOn w:val="EX"/>
    <w:rsid w:val="00047242"/>
    <w:pPr>
      <w:spacing w:after="0"/>
    </w:pPr>
  </w:style>
  <w:style w:type="paragraph" w:styleId="TOC6">
    <w:name w:val="toc 6"/>
    <w:basedOn w:val="TOC5"/>
    <w:next w:val="Normal"/>
    <w:uiPriority w:val="39"/>
    <w:rsid w:val="00047242"/>
    <w:pPr>
      <w:ind w:left="1985" w:hanging="1985"/>
    </w:pPr>
  </w:style>
  <w:style w:type="paragraph" w:styleId="TOC7">
    <w:name w:val="toc 7"/>
    <w:basedOn w:val="TOC6"/>
    <w:next w:val="Normal"/>
    <w:uiPriority w:val="39"/>
    <w:rsid w:val="00047242"/>
    <w:pPr>
      <w:ind w:left="2268" w:hanging="2268"/>
    </w:pPr>
  </w:style>
  <w:style w:type="paragraph" w:styleId="ListBullet2">
    <w:name w:val="List Bullet 2"/>
    <w:basedOn w:val="ListBullet"/>
    <w:rsid w:val="00047242"/>
    <w:pPr>
      <w:ind w:left="851"/>
    </w:pPr>
  </w:style>
  <w:style w:type="paragraph" w:styleId="ListBullet">
    <w:name w:val="List Bullet"/>
    <w:basedOn w:val="List"/>
    <w:rsid w:val="00047242"/>
  </w:style>
  <w:style w:type="paragraph" w:customStyle="1" w:styleId="EditorsNote">
    <w:name w:val="Editor's Note"/>
    <w:basedOn w:val="NO"/>
    <w:link w:val="EditorsNoteChar"/>
    <w:rsid w:val="00047242"/>
    <w:rPr>
      <w:color w:val="FF0000"/>
    </w:rPr>
  </w:style>
  <w:style w:type="paragraph" w:customStyle="1" w:styleId="ZA">
    <w:name w:val="ZA"/>
    <w:rsid w:val="0004724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04724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04724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04724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047242"/>
    <w:pPr>
      <w:ind w:left="851" w:hanging="851"/>
    </w:pPr>
  </w:style>
  <w:style w:type="paragraph" w:customStyle="1" w:styleId="ZH">
    <w:name w:val="ZH"/>
    <w:rsid w:val="00047242"/>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B1">
    <w:name w:val="B1"/>
    <w:basedOn w:val="List"/>
    <w:link w:val="B1Char"/>
    <w:rsid w:val="00047242"/>
  </w:style>
  <w:style w:type="paragraph" w:customStyle="1" w:styleId="ZG">
    <w:name w:val="ZG"/>
    <w:rsid w:val="00047242"/>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Bullet3">
    <w:name w:val="List Bullet 3"/>
    <w:basedOn w:val="ListBullet2"/>
    <w:rsid w:val="00047242"/>
    <w:pPr>
      <w:ind w:left="1135"/>
    </w:pPr>
  </w:style>
  <w:style w:type="paragraph" w:styleId="List2">
    <w:name w:val="List 2"/>
    <w:basedOn w:val="List"/>
    <w:rsid w:val="00047242"/>
    <w:pPr>
      <w:ind w:left="851"/>
    </w:pPr>
  </w:style>
  <w:style w:type="paragraph" w:styleId="List3">
    <w:name w:val="List 3"/>
    <w:basedOn w:val="List2"/>
    <w:rsid w:val="00047242"/>
    <w:pPr>
      <w:ind w:left="1135"/>
    </w:pPr>
  </w:style>
  <w:style w:type="paragraph" w:styleId="List4">
    <w:name w:val="List 4"/>
    <w:basedOn w:val="List3"/>
    <w:rsid w:val="00047242"/>
    <w:pPr>
      <w:ind w:left="1418"/>
    </w:pPr>
  </w:style>
  <w:style w:type="paragraph" w:styleId="List5">
    <w:name w:val="List 5"/>
    <w:basedOn w:val="List4"/>
    <w:rsid w:val="00047242"/>
    <w:pPr>
      <w:ind w:left="1702"/>
    </w:pPr>
  </w:style>
  <w:style w:type="paragraph" w:styleId="ListBullet4">
    <w:name w:val="List Bullet 4"/>
    <w:basedOn w:val="ListBullet3"/>
    <w:rsid w:val="00047242"/>
    <w:pPr>
      <w:ind w:left="1418"/>
    </w:pPr>
  </w:style>
  <w:style w:type="paragraph" w:styleId="ListBullet5">
    <w:name w:val="List Bullet 5"/>
    <w:basedOn w:val="ListBullet4"/>
    <w:rsid w:val="00047242"/>
    <w:pPr>
      <w:ind w:left="1702"/>
    </w:pPr>
  </w:style>
  <w:style w:type="paragraph" w:customStyle="1" w:styleId="B2">
    <w:name w:val="B2"/>
    <w:basedOn w:val="List2"/>
    <w:link w:val="B2Char"/>
    <w:rsid w:val="00047242"/>
  </w:style>
  <w:style w:type="paragraph" w:customStyle="1" w:styleId="B3">
    <w:name w:val="B3"/>
    <w:basedOn w:val="List3"/>
    <w:link w:val="B3Char"/>
    <w:qFormat/>
    <w:rsid w:val="00047242"/>
  </w:style>
  <w:style w:type="paragraph" w:customStyle="1" w:styleId="B4">
    <w:name w:val="B4"/>
    <w:basedOn w:val="List4"/>
    <w:link w:val="B4Char"/>
    <w:qFormat/>
    <w:rsid w:val="00047242"/>
  </w:style>
  <w:style w:type="paragraph" w:customStyle="1" w:styleId="B5">
    <w:name w:val="B5"/>
    <w:basedOn w:val="List5"/>
    <w:link w:val="B5Char"/>
    <w:qFormat/>
    <w:rsid w:val="00047242"/>
  </w:style>
  <w:style w:type="paragraph" w:customStyle="1" w:styleId="ZTD">
    <w:name w:val="ZTD"/>
    <w:basedOn w:val="ZB"/>
    <w:rsid w:val="00047242"/>
    <w:pPr>
      <w:framePr w:hRule="auto" w:wrap="notBeside" w:y="852"/>
    </w:pPr>
    <w:rPr>
      <w:i w:val="0"/>
      <w:sz w:val="40"/>
    </w:rPr>
  </w:style>
  <w:style w:type="paragraph" w:customStyle="1" w:styleId="ZV">
    <w:name w:val="ZV"/>
    <w:basedOn w:val="ZU"/>
    <w:rsid w:val="00047242"/>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BalloonText">
    <w:name w:val="Balloon Text"/>
    <w:basedOn w:val="Normal"/>
    <w:link w:val="BalloonTextChar"/>
    <w:semiHidden/>
    <w:unhideWhenUsed/>
    <w:rsid w:val="00137177"/>
    <w:pPr>
      <w:spacing w:after="0"/>
    </w:pPr>
    <w:rPr>
      <w:rFonts w:ascii="Segoe UI" w:hAnsi="Segoe UI" w:cs="Segoe UI"/>
      <w:sz w:val="18"/>
      <w:szCs w:val="18"/>
    </w:rPr>
  </w:style>
  <w:style w:type="character" w:styleId="Hyperlink">
    <w:name w:val="Hyperlink"/>
    <w:rPr>
      <w:color w:val="0000FF"/>
      <w:u w:val="single"/>
    </w:rPr>
  </w:style>
  <w:style w:type="character" w:customStyle="1" w:styleId="BalloonTextChar">
    <w:name w:val="Balloon Text Char"/>
    <w:basedOn w:val="DefaultParagraphFont"/>
    <w:link w:val="BalloonText"/>
    <w:semiHidden/>
    <w:rsid w:val="00137177"/>
    <w:rPr>
      <w:rFonts w:ascii="Segoe UI" w:hAnsi="Segoe UI" w:cs="Segoe UI"/>
      <w:sz w:val="18"/>
      <w:szCs w:val="18"/>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table" w:styleId="TableGrid">
    <w:name w:val="Table Grid"/>
    <w:basedOn w:val="TableNormal"/>
    <w:rsid w:val="00AA66E8"/>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link w:val="B1"/>
    <w:rsid w:val="00444F70"/>
  </w:style>
  <w:style w:type="character" w:customStyle="1" w:styleId="NOChar">
    <w:name w:val="NO Char"/>
    <w:link w:val="NO"/>
    <w:qFormat/>
    <w:rsid w:val="008E0247"/>
  </w:style>
  <w:style w:type="character" w:customStyle="1" w:styleId="TFChar">
    <w:name w:val="TF Char"/>
    <w:link w:val="TF"/>
    <w:rsid w:val="000C6F08"/>
    <w:rPr>
      <w:rFonts w:ascii="Arial" w:hAnsi="Arial"/>
      <w:b/>
    </w:rPr>
  </w:style>
  <w:style w:type="character" w:customStyle="1" w:styleId="B2Char">
    <w:name w:val="B2 Char"/>
    <w:link w:val="B2"/>
    <w:qFormat/>
    <w:rsid w:val="00ED2C6E"/>
  </w:style>
  <w:style w:type="character" w:customStyle="1" w:styleId="EditorsNoteChar">
    <w:name w:val="Editor's Note Char"/>
    <w:aliases w:val="EN Char"/>
    <w:link w:val="EditorsNote"/>
    <w:rsid w:val="001D20CA"/>
    <w:rPr>
      <w:color w:val="FF0000"/>
    </w:rPr>
  </w:style>
  <w:style w:type="character" w:customStyle="1" w:styleId="B3Char">
    <w:name w:val="B3 Char"/>
    <w:link w:val="B3"/>
    <w:rsid w:val="00263F82"/>
  </w:style>
  <w:style w:type="paragraph" w:customStyle="1" w:styleId="NOTE">
    <w:name w:val="NOTE"/>
    <w:basedOn w:val="B1"/>
    <w:rsid w:val="00BD79B9"/>
    <w:pPr>
      <w:tabs>
        <w:tab w:val="left" w:pos="900"/>
      </w:tabs>
      <w:overflowPunct/>
      <w:autoSpaceDE/>
      <w:autoSpaceDN/>
      <w:adjustRightInd/>
      <w:ind w:left="900" w:hanging="180"/>
      <w:textAlignment w:val="auto"/>
    </w:pPr>
    <w:rPr>
      <w:lang w:eastAsia="en-US"/>
    </w:rPr>
  </w:style>
  <w:style w:type="character" w:customStyle="1" w:styleId="B5Char">
    <w:name w:val="B5 Char"/>
    <w:link w:val="B5"/>
    <w:qFormat/>
    <w:rsid w:val="001930D5"/>
  </w:style>
  <w:style w:type="paragraph" w:customStyle="1" w:styleId="B7">
    <w:name w:val="B7"/>
    <w:basedOn w:val="B6"/>
    <w:qFormat/>
    <w:rsid w:val="00A01263"/>
    <w:pPr>
      <w:ind w:left="2269"/>
    </w:pPr>
    <w:rPr>
      <w:noProof/>
    </w:rPr>
  </w:style>
  <w:style w:type="paragraph" w:customStyle="1" w:styleId="b10">
    <w:name w:val="b1"/>
    <w:basedOn w:val="Normal"/>
    <w:rsid w:val="00C66A78"/>
    <w:pPr>
      <w:overflowPunct/>
      <w:autoSpaceDE/>
      <w:autoSpaceDN/>
      <w:adjustRightInd/>
      <w:ind w:left="568" w:hanging="284"/>
      <w:textAlignment w:val="auto"/>
    </w:pPr>
    <w:rPr>
      <w:rFonts w:eastAsia="PMingLiU"/>
      <w:lang w:val="en-US" w:eastAsia="zh-TW"/>
    </w:rPr>
  </w:style>
  <w:style w:type="character" w:customStyle="1" w:styleId="THChar">
    <w:name w:val="TH Char"/>
    <w:link w:val="TH"/>
    <w:qFormat/>
    <w:rsid w:val="00144D8C"/>
    <w:rPr>
      <w:rFonts w:ascii="Arial" w:hAnsi="Arial"/>
      <w:b/>
    </w:rPr>
  </w:style>
  <w:style w:type="character" w:customStyle="1" w:styleId="TACChar">
    <w:name w:val="TAC Char"/>
    <w:link w:val="TAC"/>
    <w:rsid w:val="00144D8C"/>
    <w:rPr>
      <w:rFonts w:ascii="Arial" w:hAnsi="Arial"/>
      <w:sz w:val="18"/>
    </w:rPr>
  </w:style>
  <w:style w:type="character" w:customStyle="1" w:styleId="TAHCar">
    <w:name w:val="TAH Car"/>
    <w:link w:val="TAH"/>
    <w:rsid w:val="00144D8C"/>
    <w:rPr>
      <w:rFonts w:ascii="Arial" w:hAnsi="Arial"/>
      <w:b/>
      <w:sz w:val="18"/>
    </w:rPr>
  </w:style>
  <w:style w:type="paragraph" w:styleId="NormalWeb">
    <w:name w:val="Normal (Web)"/>
    <w:basedOn w:val="Normal"/>
    <w:unhideWhenUsed/>
    <w:rsid w:val="00992D77"/>
    <w:pPr>
      <w:overflowPunct/>
      <w:autoSpaceDE/>
      <w:autoSpaceDN/>
      <w:adjustRightInd/>
      <w:spacing w:before="75" w:after="75"/>
      <w:textAlignment w:val="auto"/>
    </w:pPr>
    <w:rPr>
      <w:rFonts w:ascii="Arial" w:eastAsia="SimSun" w:hAnsi="Arial" w:cs="Arial"/>
      <w:sz w:val="18"/>
      <w:szCs w:val="18"/>
      <w:lang w:val="en-US" w:eastAsia="zh-CN"/>
    </w:rPr>
  </w:style>
  <w:style w:type="paragraph" w:styleId="Revision">
    <w:name w:val="Revision"/>
    <w:hidden/>
    <w:uiPriority w:val="99"/>
    <w:semiHidden/>
    <w:rsid w:val="00D437D0"/>
    <w:rPr>
      <w:lang w:eastAsia="ko-KR"/>
    </w:rPr>
  </w:style>
  <w:style w:type="paragraph" w:customStyle="1" w:styleId="B6">
    <w:name w:val="B6"/>
    <w:basedOn w:val="B5"/>
    <w:link w:val="B6Char"/>
    <w:qFormat/>
    <w:rsid w:val="00F956DA"/>
    <w:pPr>
      <w:ind w:left="1985"/>
    </w:pPr>
  </w:style>
  <w:style w:type="character" w:customStyle="1" w:styleId="TALCar">
    <w:name w:val="TAL Car"/>
    <w:link w:val="TAL"/>
    <w:rsid w:val="00AA56A9"/>
    <w:rPr>
      <w:rFonts w:ascii="Arial" w:hAnsi="Arial"/>
      <w:sz w:val="18"/>
    </w:rPr>
  </w:style>
  <w:style w:type="character" w:customStyle="1" w:styleId="B4Char">
    <w:name w:val="B4 Char"/>
    <w:link w:val="B4"/>
    <w:qFormat/>
    <w:rsid w:val="00201572"/>
  </w:style>
  <w:style w:type="character" w:customStyle="1" w:styleId="B6Char">
    <w:name w:val="B6 Char"/>
    <w:link w:val="B6"/>
    <w:rsid w:val="00BE2995"/>
  </w:style>
  <w:style w:type="character" w:customStyle="1" w:styleId="EXChar">
    <w:name w:val="EX Char"/>
    <w:link w:val="EX"/>
    <w:qFormat/>
    <w:locked/>
    <w:rsid w:val="006A46A5"/>
  </w:style>
  <w:style w:type="character" w:customStyle="1" w:styleId="PLChar">
    <w:name w:val="PL Char"/>
    <w:link w:val="PL"/>
    <w:qFormat/>
    <w:rsid w:val="00D80477"/>
    <w:rPr>
      <w:rFonts w:ascii="Courier New" w:hAnsi="Courier New"/>
      <w:noProof/>
      <w:sz w:val="16"/>
    </w:rPr>
  </w:style>
  <w:style w:type="character" w:customStyle="1" w:styleId="Heading3Char">
    <w:name w:val="Heading 3 Char"/>
    <w:basedOn w:val="DefaultParagraphFont"/>
    <w:link w:val="Heading3"/>
    <w:rsid w:val="00FC348B"/>
    <w:rPr>
      <w:rFonts w:ascii="Arial" w:hAnsi="Arial"/>
      <w:sz w:val="28"/>
    </w:rPr>
  </w:style>
  <w:style w:type="character" w:customStyle="1" w:styleId="Heading4Char">
    <w:name w:val="Heading 4 Char"/>
    <w:basedOn w:val="DefaultParagraphFont"/>
    <w:link w:val="Heading4"/>
    <w:rsid w:val="00FC348B"/>
    <w:rPr>
      <w:rFonts w:ascii="Arial" w:hAnsi="Arial"/>
      <w:sz w:val="24"/>
    </w:rPr>
  </w:style>
  <w:style w:type="character" w:customStyle="1" w:styleId="Heading2Char">
    <w:name w:val="Heading 2 Char"/>
    <w:basedOn w:val="DefaultParagraphFont"/>
    <w:link w:val="Heading2"/>
    <w:rsid w:val="00FC348B"/>
    <w:rPr>
      <w:rFonts w:ascii="Arial" w:hAnsi="Arial"/>
      <w:sz w:val="32"/>
    </w:rPr>
  </w:style>
  <w:style w:type="paragraph" w:styleId="ListParagraph">
    <w:name w:val="List Paragraph"/>
    <w:basedOn w:val="Normal"/>
    <w:uiPriority w:val="34"/>
    <w:qFormat/>
    <w:rsid w:val="00FC348B"/>
    <w:pPr>
      <w:ind w:left="720"/>
      <w:contextualSpacing/>
    </w:pPr>
  </w:style>
  <w:style w:type="paragraph" w:customStyle="1" w:styleId="EditorsNoteENAuto">
    <w:name w:val="Editor's NoteEN + Auto"/>
    <w:basedOn w:val="EditorsNote"/>
    <w:rsid w:val="00137177"/>
  </w:style>
  <w:style w:type="character" w:customStyle="1" w:styleId="B1Char1">
    <w:name w:val="B1 Char1"/>
    <w:qFormat/>
    <w:rsid w:val="001348CA"/>
    <w:rPr>
      <w:rFonts w:ascii="Times New Roman" w:hAnsi="Times New Roman"/>
      <w:lang w:val="en-GB" w:eastAsia="en-US"/>
    </w:rPr>
  </w:style>
  <w:style w:type="character" w:styleId="UnresolvedMention">
    <w:name w:val="Unresolved Mention"/>
    <w:basedOn w:val="DefaultParagraphFont"/>
    <w:uiPriority w:val="99"/>
    <w:semiHidden/>
    <w:unhideWhenUsed/>
    <w:rsid w:val="00636890"/>
    <w:rPr>
      <w:color w:val="605E5C"/>
      <w:shd w:val="clear" w:color="auto" w:fill="E1DFDD"/>
    </w:rPr>
  </w:style>
  <w:style w:type="character" w:customStyle="1" w:styleId="B3Char2">
    <w:name w:val="B3 Char2"/>
    <w:qFormat/>
    <w:rsid w:val="004F056A"/>
    <w:rPr>
      <w:rFonts w:ascii="Times New Roman" w:eastAsia="Times New Roman" w:hAnsi="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71521834">
      <w:bodyDiv w:val="1"/>
      <w:marLeft w:val="0"/>
      <w:marRight w:val="0"/>
      <w:marTop w:val="0"/>
      <w:marBottom w:val="0"/>
      <w:divBdr>
        <w:top w:val="none" w:sz="0" w:space="0" w:color="auto"/>
        <w:left w:val="none" w:sz="0" w:space="0" w:color="auto"/>
        <w:bottom w:val="none" w:sz="0" w:space="0" w:color="auto"/>
        <w:right w:val="none" w:sz="0" w:space="0" w:color="auto"/>
      </w:divBdr>
    </w:div>
    <w:div w:id="14845477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wmf"/><Relationship Id="rId117" Type="http://schemas.openxmlformats.org/officeDocument/2006/relationships/oleObject" Target="embeddings/Microsoft_Visio_2003-2010_Drawing40.vsd"/><Relationship Id="rId21" Type="http://schemas.openxmlformats.org/officeDocument/2006/relationships/oleObject" Target="embeddings/Microsoft_Visio_2003-2010_Drawing3.vsd"/><Relationship Id="rId42" Type="http://schemas.openxmlformats.org/officeDocument/2006/relationships/oleObject" Target="embeddings/Microsoft_Visio_2003-2010_Drawing11.vsd"/><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package" Target="embeddings/Microsoft_Visio_Drawing4.vsdx"/><Relationship Id="rId84" Type="http://schemas.openxmlformats.org/officeDocument/2006/relationships/image" Target="media/image37.emf"/><Relationship Id="rId89" Type="http://schemas.openxmlformats.org/officeDocument/2006/relationships/package" Target="embeddings/Microsoft_Visio_Drawing6.vsdx"/><Relationship Id="rId112" Type="http://schemas.openxmlformats.org/officeDocument/2006/relationships/image" Target="media/image49.emf"/><Relationship Id="rId133" Type="http://schemas.openxmlformats.org/officeDocument/2006/relationships/package" Target="embeddings/Microsoft_Visio_Drawing12.vsdx"/><Relationship Id="rId138" Type="http://schemas.openxmlformats.org/officeDocument/2006/relationships/header" Target="header1.xml"/><Relationship Id="rId16" Type="http://schemas.openxmlformats.org/officeDocument/2006/relationships/image" Target="media/image5.emf"/><Relationship Id="rId107" Type="http://schemas.openxmlformats.org/officeDocument/2006/relationships/oleObject" Target="embeddings/Microsoft_Visio_2003-2010_Drawing35.vsd"/><Relationship Id="rId11" Type="http://schemas.openxmlformats.org/officeDocument/2006/relationships/oleObject" Target="embeddings/oleObject1.bin"/><Relationship Id="rId32" Type="http://schemas.openxmlformats.org/officeDocument/2006/relationships/oleObject" Target="embeddings/Microsoft_Visio_2003-2010_Drawing6.vsd"/><Relationship Id="rId37" Type="http://schemas.openxmlformats.org/officeDocument/2006/relationships/image" Target="media/image14.emf"/><Relationship Id="rId53" Type="http://schemas.openxmlformats.org/officeDocument/2006/relationships/image" Target="media/image22.emf"/><Relationship Id="rId58" Type="http://schemas.openxmlformats.org/officeDocument/2006/relationships/oleObject" Target="embeddings/Microsoft_Visio_2003-2010_Drawing18.vsd"/><Relationship Id="rId74" Type="http://schemas.openxmlformats.org/officeDocument/2006/relationships/image" Target="media/image32.emf"/><Relationship Id="rId79" Type="http://schemas.openxmlformats.org/officeDocument/2006/relationships/oleObject" Target="embeddings/Microsoft_Visio_2003-2010_Drawing24.vsd"/><Relationship Id="rId102" Type="http://schemas.openxmlformats.org/officeDocument/2006/relationships/image" Target="media/image44.emf"/><Relationship Id="rId123" Type="http://schemas.openxmlformats.org/officeDocument/2006/relationships/oleObject" Target="embeddings/Microsoft_Visio_2003-2010_Drawing43.vsd"/><Relationship Id="rId128" Type="http://schemas.openxmlformats.org/officeDocument/2006/relationships/image" Target="media/image57.emf"/><Relationship Id="rId5" Type="http://schemas.openxmlformats.org/officeDocument/2006/relationships/webSettings" Target="webSettings.xml"/><Relationship Id="rId90" Type="http://schemas.openxmlformats.org/officeDocument/2006/relationships/image" Target="media/image40.emf"/><Relationship Id="rId95" Type="http://schemas.openxmlformats.org/officeDocument/2006/relationships/oleObject" Target="embeddings/Microsoft_Visio_2003-2010_Drawing31.vsd"/><Relationship Id="rId22" Type="http://schemas.openxmlformats.org/officeDocument/2006/relationships/image" Target="media/image8.emf"/><Relationship Id="rId27" Type="http://schemas.openxmlformats.org/officeDocument/2006/relationships/oleObject" Target="embeddings/oleObject2.bin"/><Relationship Id="rId43" Type="http://schemas.openxmlformats.org/officeDocument/2006/relationships/image" Target="media/image17.emf"/><Relationship Id="rId48" Type="http://schemas.openxmlformats.org/officeDocument/2006/relationships/oleObject" Target="embeddings/Microsoft_Visio_2003-2010_Drawing14.vsd"/><Relationship Id="rId64" Type="http://schemas.openxmlformats.org/officeDocument/2006/relationships/oleObject" Target="embeddings/Microsoft_Visio_2003-2010_Drawing20.vsd"/><Relationship Id="rId69" Type="http://schemas.openxmlformats.org/officeDocument/2006/relationships/image" Target="media/image30.emf"/><Relationship Id="rId113" Type="http://schemas.openxmlformats.org/officeDocument/2006/relationships/oleObject" Target="embeddings/Microsoft_Visio_2003-2010_Drawing38.vsd"/><Relationship Id="rId118" Type="http://schemas.openxmlformats.org/officeDocument/2006/relationships/image" Target="media/image52.emf"/><Relationship Id="rId134" Type="http://schemas.openxmlformats.org/officeDocument/2006/relationships/image" Target="media/image60.wmf"/><Relationship Id="rId139" Type="http://schemas.openxmlformats.org/officeDocument/2006/relationships/footer" Target="footer1.xml"/><Relationship Id="rId8" Type="http://schemas.openxmlformats.org/officeDocument/2006/relationships/image" Target="media/image1.emf"/><Relationship Id="rId51" Type="http://schemas.openxmlformats.org/officeDocument/2006/relationships/image" Target="media/image21.emf"/><Relationship Id="rId72" Type="http://schemas.openxmlformats.org/officeDocument/2006/relationships/image" Target="media/image31.emf"/><Relationship Id="rId80" Type="http://schemas.openxmlformats.org/officeDocument/2006/relationships/image" Target="media/image35.emf"/><Relationship Id="rId85" Type="http://schemas.openxmlformats.org/officeDocument/2006/relationships/oleObject" Target="embeddings/Microsoft_Visio_2003-2010_Drawing27.vsd"/><Relationship Id="rId93" Type="http://schemas.openxmlformats.org/officeDocument/2006/relationships/package" Target="embeddings/Microsoft_Visio_Drawing7.vsdx"/><Relationship Id="rId98" Type="http://schemas.openxmlformats.org/officeDocument/2006/relationships/image" Target="media/image42.emf"/><Relationship Id="rId121" Type="http://schemas.openxmlformats.org/officeDocument/2006/relationships/oleObject" Target="embeddings/Microsoft_Visio_2003-2010_Drawing42.vsd"/><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5.vsd"/><Relationship Id="rId33" Type="http://schemas.openxmlformats.org/officeDocument/2006/relationships/image" Target="media/image12.emf"/><Relationship Id="rId38" Type="http://schemas.openxmlformats.org/officeDocument/2006/relationships/oleObject" Target="embeddings/Microsoft_Visio_2003-2010_Drawing9.vsd"/><Relationship Id="rId46" Type="http://schemas.openxmlformats.org/officeDocument/2006/relationships/oleObject" Target="embeddings/Microsoft_Visio_2003-2010_Drawing13.vsd"/><Relationship Id="rId59" Type="http://schemas.openxmlformats.org/officeDocument/2006/relationships/image" Target="media/image25.emf"/><Relationship Id="rId67" Type="http://schemas.openxmlformats.org/officeDocument/2006/relationships/image" Target="media/image29.emf"/><Relationship Id="rId103" Type="http://schemas.openxmlformats.org/officeDocument/2006/relationships/package" Target="embeddings/Microsoft_Visio_Drawing9.vsdx"/><Relationship Id="rId108" Type="http://schemas.openxmlformats.org/officeDocument/2006/relationships/image" Target="media/image47.emf"/><Relationship Id="rId116" Type="http://schemas.openxmlformats.org/officeDocument/2006/relationships/image" Target="media/image51.emf"/><Relationship Id="rId124" Type="http://schemas.openxmlformats.org/officeDocument/2006/relationships/image" Target="media/image55.emf"/><Relationship Id="rId129" Type="http://schemas.openxmlformats.org/officeDocument/2006/relationships/oleObject" Target="embeddings/Microsoft_Visio_2003-2010_Drawing45.vsd"/><Relationship Id="rId137" Type="http://schemas.openxmlformats.org/officeDocument/2006/relationships/oleObject" Target="embeddings/oleObject9.bin"/><Relationship Id="rId20" Type="http://schemas.openxmlformats.org/officeDocument/2006/relationships/image" Target="media/image7.emf"/><Relationship Id="rId41" Type="http://schemas.openxmlformats.org/officeDocument/2006/relationships/image" Target="media/image16.emf"/><Relationship Id="rId54" Type="http://schemas.openxmlformats.org/officeDocument/2006/relationships/oleObject" Target="embeddings/Microsoft_Visio_2003-2010_Drawing16.vsd"/><Relationship Id="rId62" Type="http://schemas.openxmlformats.org/officeDocument/2006/relationships/oleObject" Target="embeddings/oleObject6.bin"/><Relationship Id="rId70" Type="http://schemas.openxmlformats.org/officeDocument/2006/relationships/package" Target="embeddings/Microsoft_Visio_Drawing5.vsdx"/><Relationship Id="rId75" Type="http://schemas.openxmlformats.org/officeDocument/2006/relationships/oleObject" Target="embeddings/Microsoft_Visio_2003-2010_Drawing22.vsd"/><Relationship Id="rId83" Type="http://schemas.openxmlformats.org/officeDocument/2006/relationships/oleObject" Target="embeddings/Microsoft_Visio_2003-2010_Drawing26.vsd"/><Relationship Id="rId88" Type="http://schemas.openxmlformats.org/officeDocument/2006/relationships/image" Target="media/image39.emf"/><Relationship Id="rId91" Type="http://schemas.openxmlformats.org/officeDocument/2006/relationships/oleObject" Target="embeddings/Microsoft_Visio_2003-2010_Drawing29.vsd"/><Relationship Id="rId96" Type="http://schemas.openxmlformats.org/officeDocument/2006/relationships/oleObject" Target="embeddings/Microsoft_Visio_2003-2010_Drawing32.vsd"/><Relationship Id="rId111" Type="http://schemas.openxmlformats.org/officeDocument/2006/relationships/oleObject" Target="embeddings/Microsoft_Visio_2003-2010_Drawing37.vsd"/><Relationship Id="rId132" Type="http://schemas.openxmlformats.org/officeDocument/2006/relationships/image" Target="media/image59.emf"/><Relationship Id="rId14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4.vsd"/><Relationship Id="rId28" Type="http://schemas.openxmlformats.org/officeDocument/2006/relationships/oleObject" Target="embeddings/oleObject3.bin"/><Relationship Id="rId36" Type="http://schemas.openxmlformats.org/officeDocument/2006/relationships/oleObject" Target="embeddings/Microsoft_Visio_2003-2010_Drawing8.vsd"/><Relationship Id="rId49" Type="http://schemas.openxmlformats.org/officeDocument/2006/relationships/image" Target="media/image20.emf"/><Relationship Id="rId57" Type="http://schemas.openxmlformats.org/officeDocument/2006/relationships/image" Target="media/image24.emf"/><Relationship Id="rId106" Type="http://schemas.openxmlformats.org/officeDocument/2006/relationships/image" Target="media/image46.emf"/><Relationship Id="rId114" Type="http://schemas.openxmlformats.org/officeDocument/2006/relationships/image" Target="media/image50.emf"/><Relationship Id="rId119" Type="http://schemas.openxmlformats.org/officeDocument/2006/relationships/oleObject" Target="embeddings/Microsoft_Visio_2003-2010_Drawing41.vsd"/><Relationship Id="rId127" Type="http://schemas.openxmlformats.org/officeDocument/2006/relationships/package" Target="embeddings/Microsoft_Visio_Drawing11.vsdx"/><Relationship Id="rId10" Type="http://schemas.openxmlformats.org/officeDocument/2006/relationships/image" Target="media/image2.emf"/><Relationship Id="rId31" Type="http://schemas.openxmlformats.org/officeDocument/2006/relationships/image" Target="media/image11.emf"/><Relationship Id="rId44" Type="http://schemas.openxmlformats.org/officeDocument/2006/relationships/oleObject" Target="embeddings/Microsoft_Visio_2003-2010_Drawing12.vsd"/><Relationship Id="rId52" Type="http://schemas.openxmlformats.org/officeDocument/2006/relationships/package" Target="embeddings/Microsoft_Visio_Drawing2.vsdx"/><Relationship Id="rId60" Type="http://schemas.openxmlformats.org/officeDocument/2006/relationships/oleObject" Target="embeddings/Microsoft_Visio_2003-2010_Drawing19.vsd"/><Relationship Id="rId65" Type="http://schemas.openxmlformats.org/officeDocument/2006/relationships/image" Target="media/image28.emf"/><Relationship Id="rId73" Type="http://schemas.openxmlformats.org/officeDocument/2006/relationships/oleObject" Target="embeddings/Microsoft_Visio_2003-2010_Drawing21.vsd"/><Relationship Id="rId78" Type="http://schemas.openxmlformats.org/officeDocument/2006/relationships/image" Target="media/image34.emf"/><Relationship Id="rId81" Type="http://schemas.openxmlformats.org/officeDocument/2006/relationships/oleObject" Target="embeddings/Microsoft_Visio_2003-2010_Drawing25.vsd"/><Relationship Id="rId86" Type="http://schemas.openxmlformats.org/officeDocument/2006/relationships/image" Target="media/image38.emf"/><Relationship Id="rId94" Type="http://schemas.openxmlformats.org/officeDocument/2006/relationships/oleObject" Target="embeddings/Microsoft_Visio_2003-2010_Drawing30.vsd"/><Relationship Id="rId99" Type="http://schemas.openxmlformats.org/officeDocument/2006/relationships/package" Target="embeddings/Microsoft_Visio_Drawing8.vsdx"/><Relationship Id="rId101" Type="http://schemas.openxmlformats.org/officeDocument/2006/relationships/oleObject" Target="embeddings/Microsoft_Visio_2003-2010_Drawing34.vsd"/><Relationship Id="rId122" Type="http://schemas.openxmlformats.org/officeDocument/2006/relationships/image" Target="media/image54.emf"/><Relationship Id="rId130" Type="http://schemas.openxmlformats.org/officeDocument/2006/relationships/image" Target="media/image58.emf"/><Relationship Id="rId135" Type="http://schemas.openxmlformats.org/officeDocument/2006/relationships/oleObject" Target="embeddings/oleObject8.bin"/><Relationship Id="rId4" Type="http://schemas.openxmlformats.org/officeDocument/2006/relationships/settings" Target="settings.xml"/><Relationship Id="rId9" Type="http://schemas.openxmlformats.org/officeDocument/2006/relationships/package" Target="embeddings/Microsoft_Visio_Drawing.vsdx"/><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image" Target="media/image15.emf"/><Relationship Id="rId109" Type="http://schemas.openxmlformats.org/officeDocument/2006/relationships/oleObject" Target="embeddings/Microsoft_Visio_2003-2010_Drawing36.vsd"/><Relationship Id="rId34" Type="http://schemas.openxmlformats.org/officeDocument/2006/relationships/oleObject" Target="embeddings/Microsoft_Visio_2003-2010_Drawing7.vsd"/><Relationship Id="rId50" Type="http://schemas.openxmlformats.org/officeDocument/2006/relationships/oleObject" Target="embeddings/Microsoft_Visio_2003-2010_Drawing15.vsd"/><Relationship Id="rId55" Type="http://schemas.openxmlformats.org/officeDocument/2006/relationships/image" Target="media/image23.emf"/><Relationship Id="rId76" Type="http://schemas.openxmlformats.org/officeDocument/2006/relationships/image" Target="media/image33.emf"/><Relationship Id="rId97" Type="http://schemas.openxmlformats.org/officeDocument/2006/relationships/oleObject" Target="embeddings/Microsoft_Visio_2003-2010_Drawing33.vsd"/><Relationship Id="rId104" Type="http://schemas.openxmlformats.org/officeDocument/2006/relationships/image" Target="media/image45.emf"/><Relationship Id="rId120" Type="http://schemas.openxmlformats.org/officeDocument/2006/relationships/image" Target="media/image53.emf"/><Relationship Id="rId125" Type="http://schemas.openxmlformats.org/officeDocument/2006/relationships/oleObject" Target="embeddings/Microsoft_Visio_2003-2010_Drawing44.vsd"/><Relationship Id="rId141"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oleObject" Target="embeddings/oleObject7.bin"/><Relationship Id="rId92" Type="http://schemas.openxmlformats.org/officeDocument/2006/relationships/image" Target="media/image41.emf"/><Relationship Id="rId2" Type="http://schemas.openxmlformats.org/officeDocument/2006/relationships/numbering" Target="numbering.xml"/><Relationship Id="rId29" Type="http://schemas.openxmlformats.org/officeDocument/2006/relationships/oleObject" Target="embeddings/oleObject4.bin"/><Relationship Id="rId24" Type="http://schemas.openxmlformats.org/officeDocument/2006/relationships/image" Target="media/image9.emf"/><Relationship Id="rId40" Type="http://schemas.openxmlformats.org/officeDocument/2006/relationships/oleObject" Target="embeddings/Microsoft_Visio_2003-2010_Drawing10.vsd"/><Relationship Id="rId45" Type="http://schemas.openxmlformats.org/officeDocument/2006/relationships/image" Target="media/image18.emf"/><Relationship Id="rId66" Type="http://schemas.openxmlformats.org/officeDocument/2006/relationships/package" Target="embeddings/Microsoft_Visio_Drawing3.vsdx"/><Relationship Id="rId87" Type="http://schemas.openxmlformats.org/officeDocument/2006/relationships/oleObject" Target="embeddings/Microsoft_Visio_2003-2010_Drawing28.vsd"/><Relationship Id="rId110" Type="http://schemas.openxmlformats.org/officeDocument/2006/relationships/image" Target="media/image48.emf"/><Relationship Id="rId115" Type="http://schemas.openxmlformats.org/officeDocument/2006/relationships/oleObject" Target="embeddings/Microsoft_Visio_2003-2010_Drawing39.vsd"/><Relationship Id="rId131" Type="http://schemas.openxmlformats.org/officeDocument/2006/relationships/oleObject" Target="embeddings/Microsoft_Visio_2003-2010_Drawing46.vsd"/><Relationship Id="rId136" Type="http://schemas.openxmlformats.org/officeDocument/2006/relationships/image" Target="media/image61.wmf"/><Relationship Id="rId61" Type="http://schemas.openxmlformats.org/officeDocument/2006/relationships/image" Target="media/image26.wmf"/><Relationship Id="rId82" Type="http://schemas.openxmlformats.org/officeDocument/2006/relationships/image" Target="media/image36.emf"/><Relationship Id="rId19" Type="http://schemas.openxmlformats.org/officeDocument/2006/relationships/package" Target="embeddings/Microsoft_Visio_Drawing1.vsdx"/><Relationship Id="rId14" Type="http://schemas.openxmlformats.org/officeDocument/2006/relationships/image" Target="media/image4.emf"/><Relationship Id="rId30" Type="http://schemas.openxmlformats.org/officeDocument/2006/relationships/oleObject" Target="embeddings/oleObject5.bin"/><Relationship Id="rId35" Type="http://schemas.openxmlformats.org/officeDocument/2006/relationships/image" Target="media/image13.emf"/><Relationship Id="rId56" Type="http://schemas.openxmlformats.org/officeDocument/2006/relationships/oleObject" Target="embeddings/Microsoft_Visio_2003-2010_Drawing17.vsd"/><Relationship Id="rId77" Type="http://schemas.openxmlformats.org/officeDocument/2006/relationships/oleObject" Target="embeddings/Microsoft_Visio_2003-2010_Drawing23.vsd"/><Relationship Id="rId100" Type="http://schemas.openxmlformats.org/officeDocument/2006/relationships/image" Target="media/image43.emf"/><Relationship Id="rId105" Type="http://schemas.openxmlformats.org/officeDocument/2006/relationships/package" Target="embeddings/Microsoft_Visio_Drawing10.vsdx"/><Relationship Id="rId126" Type="http://schemas.openxmlformats.org/officeDocument/2006/relationships/image" Target="media/image5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B73A569-0D0E-439B-80CC-DFB165756B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146</Pages>
  <Words>60962</Words>
  <Characters>314512</Characters>
  <Application>Microsoft Office Word</Application>
  <DocSecurity>0</DocSecurity>
  <Lines>10964</Lines>
  <Paragraphs>7575</Paragraphs>
  <ScaleCrop>false</ScaleCrop>
  <HeadingPairs>
    <vt:vector size="2" baseType="variant">
      <vt:variant>
        <vt:lpstr>Title</vt:lpstr>
      </vt:variant>
      <vt:variant>
        <vt:i4>1</vt:i4>
      </vt:variant>
    </vt:vector>
  </HeadingPairs>
  <TitlesOfParts>
    <vt:vector size="1" baseType="lpstr">
      <vt:lpstr>3GPP TS 36.321</vt:lpstr>
    </vt:vector>
  </TitlesOfParts>
  <Manager/>
  <Company/>
  <LinksUpToDate>false</LinksUpToDate>
  <CharactersWithSpaces>367946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36.321</dc:title>
  <dc:subject>Evolved Universal Terrestrial Radio Access (E-UTRA); Medium Access Control (MAC) protocol specification (Release 17)</dc:subject>
  <dc:creator>MCC Support</dc:creator>
  <cp:keywords>LTE, E-UTRAN, radio</cp:keywords>
  <dc:description/>
  <cp:lastModifiedBy>Draft v3</cp:lastModifiedBy>
  <cp:revision>2</cp:revision>
  <cp:lastPrinted>2010-06-10T12:19:00Z</cp:lastPrinted>
  <dcterms:created xsi:type="dcterms:W3CDTF">2022-10-03T15:02:00Z</dcterms:created>
  <dcterms:modified xsi:type="dcterms:W3CDTF">2022-10-03T15:02:00Z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