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2FA28" w14:textId="4DA2AE6A" w:rsidR="00362755" w:rsidRPr="00051DB8" w:rsidRDefault="00362755" w:rsidP="00362755">
      <w:pPr>
        <w:wordWrap/>
        <w:adjustRightInd w:val="0"/>
        <w:snapToGrid w:val="0"/>
        <w:spacing w:line="360" w:lineRule="auto"/>
        <w:rPr>
          <w:rFonts w:ascii="Arial" w:hAnsi="Arial" w:cs="Arial"/>
          <w:b/>
          <w:bCs/>
          <w:sz w:val="28"/>
        </w:rPr>
      </w:pPr>
      <w:bookmarkStart w:id="0" w:name="OLE_LINK1"/>
      <w:bookmarkStart w:id="1" w:name="OLE_LINK2"/>
      <w:r w:rsidRPr="00051DB8">
        <w:rPr>
          <w:rFonts w:ascii="Arial" w:hAnsi="Arial" w:cs="Arial"/>
          <w:b/>
          <w:bCs/>
          <w:sz w:val="28"/>
        </w:rPr>
        <w:t>3GPP TSG RAN WG1 Meeting #90                       R1-17</w:t>
      </w:r>
      <w:r w:rsidR="00EC6212">
        <w:rPr>
          <w:rFonts w:ascii="Arial" w:hAnsi="Arial" w:cs="Arial"/>
          <w:b/>
          <w:bCs/>
          <w:sz w:val="28"/>
        </w:rPr>
        <w:t>14932</w:t>
      </w:r>
    </w:p>
    <w:p w14:paraId="1B638CC7" w14:textId="77777777" w:rsidR="00362755" w:rsidRPr="00051DB8" w:rsidRDefault="00362755" w:rsidP="00362755">
      <w:pPr>
        <w:wordWrap/>
        <w:adjustRightInd w:val="0"/>
        <w:snapToGrid w:val="0"/>
        <w:spacing w:line="360" w:lineRule="auto"/>
        <w:rPr>
          <w:rFonts w:ascii="Arial" w:eastAsia="MS Mincho" w:hAnsi="Arial" w:cs="Arial"/>
          <w:b/>
          <w:bCs/>
          <w:sz w:val="28"/>
          <w:lang w:eastAsia="ja-JP"/>
        </w:rPr>
      </w:pPr>
      <w:r w:rsidRPr="00051DB8">
        <w:rPr>
          <w:rFonts w:ascii="Arial" w:hAnsi="Arial" w:cs="Arial"/>
          <w:b/>
          <w:bCs/>
          <w:sz w:val="28"/>
        </w:rPr>
        <w:t xml:space="preserve">Prague, </w:t>
      </w:r>
      <w:r w:rsidRPr="007B6838">
        <w:rPr>
          <w:rFonts w:ascii="Arial" w:hAnsi="Arial" w:cs="Arial"/>
          <w:b/>
          <w:bCs/>
          <w:sz w:val="28"/>
        </w:rPr>
        <w:t>Czech Republic</w:t>
      </w:r>
      <w:r w:rsidRPr="00051DB8">
        <w:rPr>
          <w:rFonts w:ascii="Arial" w:hAnsi="Arial" w:cs="Arial"/>
          <w:b/>
          <w:bCs/>
          <w:sz w:val="28"/>
        </w:rPr>
        <w:t xml:space="preserve"> 21th – 25th August 2017</w:t>
      </w:r>
    </w:p>
    <w:p w14:paraId="2A9402CF" w14:textId="10AFB8A6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 w:rsidR="00362755">
        <w:rPr>
          <w:rFonts w:ascii="Arial" w:hAnsi="Arial" w:cs="Arial"/>
          <w:snapToGrid w:val="0"/>
          <w:sz w:val="24"/>
        </w:rPr>
        <w:t>6</w:t>
      </w:r>
      <w:r w:rsidR="00A75D92">
        <w:rPr>
          <w:rFonts w:ascii="Arial" w:hAnsi="Arial" w:cs="Arial"/>
          <w:snapToGrid w:val="0"/>
          <w:sz w:val="24"/>
        </w:rPr>
        <w:t>.1.2.</w:t>
      </w:r>
      <w:r w:rsidR="00CE4327">
        <w:rPr>
          <w:rFonts w:ascii="Arial" w:hAnsi="Arial" w:cs="Arial"/>
          <w:snapToGrid w:val="0"/>
          <w:sz w:val="24"/>
        </w:rPr>
        <w:t>1.7.</w:t>
      </w:r>
    </w:p>
    <w:p w14:paraId="0B3C978B" w14:textId="77777777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2E8E68E4" w14:textId="25D10D50" w:rsidR="007B368A" w:rsidRPr="00DC2F24" w:rsidRDefault="007B368A" w:rsidP="007B368A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="0081033C">
        <w:rPr>
          <w:rFonts w:ascii="Arial" w:hAnsi="Arial" w:cs="Arial"/>
          <w:snapToGrid w:val="0"/>
          <w:sz w:val="24"/>
        </w:rPr>
        <w:t xml:space="preserve">Summary of </w:t>
      </w:r>
      <w:r w:rsidR="00184A6B">
        <w:rPr>
          <w:rFonts w:ascii="Arial" w:hAnsi="Arial" w:cs="Arial"/>
          <w:snapToGrid w:val="0"/>
          <w:sz w:val="24"/>
        </w:rPr>
        <w:t xml:space="preserve">views on </w:t>
      </w:r>
      <w:r w:rsidR="00A05F0F">
        <w:rPr>
          <w:rFonts w:ascii="Arial" w:hAnsi="Arial" w:cs="Arial"/>
          <w:snapToGrid w:val="0"/>
          <w:sz w:val="24"/>
        </w:rPr>
        <w:t xml:space="preserve">PDSCH and PUSCH </w:t>
      </w:r>
      <w:r w:rsidR="0081033C">
        <w:rPr>
          <w:rFonts w:ascii="Arial" w:hAnsi="Arial" w:cs="Arial"/>
          <w:snapToGrid w:val="0"/>
          <w:sz w:val="24"/>
        </w:rPr>
        <w:t>rate matching</w:t>
      </w:r>
    </w:p>
    <w:p w14:paraId="285AD1EA" w14:textId="77777777" w:rsidR="007B368A" w:rsidRPr="00DC2F24" w:rsidRDefault="007B368A" w:rsidP="007B368A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3F33C4BE" w14:textId="77777777" w:rsidR="007B368A" w:rsidRDefault="007B368A" w:rsidP="00AD1F71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14:paraId="7994AC94" w14:textId="7BB3D9C2" w:rsidR="009E1F0E" w:rsidRDefault="007B368A" w:rsidP="005A639E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In </w:t>
      </w:r>
      <w:r w:rsidR="00721F51">
        <w:rPr>
          <w:szCs w:val="22"/>
          <w:lang w:val="en-US"/>
        </w:rPr>
        <w:t xml:space="preserve">RAN1 </w:t>
      </w:r>
      <w:r w:rsidR="0081033C">
        <w:rPr>
          <w:szCs w:val="22"/>
          <w:lang w:val="en-US"/>
        </w:rPr>
        <w:t>Ad</w:t>
      </w:r>
      <w:r w:rsidR="00721F51">
        <w:rPr>
          <w:szCs w:val="22"/>
          <w:lang w:val="en-US"/>
        </w:rPr>
        <w:t>-</w:t>
      </w:r>
      <w:r w:rsidR="0081033C">
        <w:rPr>
          <w:szCs w:val="22"/>
          <w:lang w:val="en-US"/>
        </w:rPr>
        <w:t>Hoc</w:t>
      </w:r>
      <w:r w:rsidR="00721F51">
        <w:rPr>
          <w:szCs w:val="22"/>
          <w:lang w:val="en-US"/>
        </w:rPr>
        <w:t>#</w:t>
      </w:r>
      <w:r w:rsidR="0081033C">
        <w:rPr>
          <w:szCs w:val="22"/>
          <w:lang w:val="en-US"/>
        </w:rPr>
        <w:t xml:space="preserve">2 </w:t>
      </w:r>
      <w:r>
        <w:rPr>
          <w:szCs w:val="22"/>
          <w:lang w:val="en-US"/>
        </w:rPr>
        <w:t xml:space="preserve">meeting, </w:t>
      </w:r>
      <w:r w:rsidR="009E1F0E">
        <w:rPr>
          <w:rFonts w:hint="eastAsia"/>
          <w:szCs w:val="22"/>
          <w:lang w:val="en-US"/>
        </w:rPr>
        <w:t xml:space="preserve">the following agreements were made </w:t>
      </w:r>
      <w:r w:rsidR="009E1F0E">
        <w:rPr>
          <w:szCs w:val="22"/>
          <w:lang w:val="en-US"/>
        </w:rPr>
        <w:t>in the</w:t>
      </w:r>
      <w:r w:rsidR="0081033C" w:rsidRPr="0081033C">
        <w:rPr>
          <w:szCs w:val="22"/>
          <w:lang w:val="en-US"/>
        </w:rPr>
        <w:t xml:space="preserve"> </w:t>
      </w:r>
      <w:r w:rsidR="0081033C">
        <w:rPr>
          <w:szCs w:val="22"/>
          <w:lang w:val="en-US"/>
        </w:rPr>
        <w:t>rate matching</w:t>
      </w:r>
      <w:r w:rsidR="0081033C" w:rsidRPr="0081033C">
        <w:rPr>
          <w:szCs w:val="22"/>
          <w:lang w:val="en-US"/>
        </w:rPr>
        <w:t xml:space="preserve"> </w:t>
      </w:r>
      <w:r w:rsidR="009E1F0E">
        <w:rPr>
          <w:szCs w:val="22"/>
          <w:lang w:val="en-US"/>
        </w:rPr>
        <w:t>agenda</w:t>
      </w:r>
      <w:r w:rsidR="00DD191C">
        <w:rPr>
          <w:szCs w:val="22"/>
          <w:lang w:val="en-US"/>
        </w:rPr>
        <w:t xml:space="preserve"> </w:t>
      </w:r>
      <w:r w:rsidR="006D12B1">
        <w:rPr>
          <w:szCs w:val="22"/>
          <w:lang w:val="en-US"/>
        </w:rPr>
        <w:t>[1]</w:t>
      </w:r>
      <w:r w:rsidR="00A05F0F">
        <w:rPr>
          <w:szCs w:val="22"/>
          <w:lang w:val="en-US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469C0" w14:paraId="6D663D06" w14:textId="77777777" w:rsidTr="006D1255">
        <w:tc>
          <w:tcPr>
            <w:tcW w:w="9016" w:type="dxa"/>
          </w:tcPr>
          <w:p w14:paraId="3A579E72" w14:textId="77777777" w:rsidR="008469C0" w:rsidRPr="006D1DC9" w:rsidRDefault="008469C0" w:rsidP="006D1255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 New Roman" w:eastAsia="MS Mincho" w:hAnsi="Times New Roman" w:cs="Times New Roman"/>
                <w:sz w:val="22"/>
                <w:szCs w:val="24"/>
                <w:lang w:val="en-GB" w:eastAsia="ja-JP"/>
              </w:rPr>
            </w:pPr>
            <w:r w:rsidRPr="006D1DC9">
              <w:rPr>
                <w:rFonts w:ascii="Times New Roman" w:eastAsia="MS Mincho" w:hAnsi="Times New Roman" w:cs="Times New Roman"/>
                <w:sz w:val="22"/>
                <w:szCs w:val="24"/>
                <w:highlight w:val="green"/>
                <w:lang w:val="en-GB" w:eastAsia="ja-JP"/>
              </w:rPr>
              <w:t>Agreements:</w:t>
            </w:r>
          </w:p>
          <w:p w14:paraId="4E665D32" w14:textId="77777777" w:rsidR="008469C0" w:rsidRPr="006D1DC9" w:rsidRDefault="008469C0" w:rsidP="008469C0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 New Roman" w:eastAsia="MS Mincho" w:hAnsi="Times New Roman" w:cs="Times New Roman"/>
                <w:sz w:val="22"/>
                <w:szCs w:val="24"/>
                <w:lang w:val="en-GB" w:eastAsia="ja-JP"/>
              </w:rPr>
            </w:pPr>
            <w:r w:rsidRPr="006D1DC9">
              <w:rPr>
                <w:rFonts w:ascii="Times New Roman" w:eastAsia="MS Mincho" w:hAnsi="Times New Roman" w:cs="Times New Roman"/>
                <w:sz w:val="22"/>
                <w:szCs w:val="24"/>
                <w:lang w:val="en-GB" w:eastAsia="ja-JP"/>
              </w:rPr>
              <w:t>A UE is configured with resources for PDSCH rate matching</w:t>
            </w:r>
          </w:p>
          <w:p w14:paraId="48122294" w14:textId="77777777" w:rsidR="008469C0" w:rsidRPr="006D1DC9" w:rsidRDefault="008469C0" w:rsidP="008469C0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 New Roman" w:eastAsia="MS Mincho" w:hAnsi="Times New Roman" w:cs="Times New Roman"/>
                <w:sz w:val="22"/>
                <w:szCs w:val="24"/>
                <w:lang w:val="en-GB" w:eastAsia="ja-JP"/>
              </w:rPr>
            </w:pPr>
            <w:r w:rsidRPr="006D1DC9">
              <w:rPr>
                <w:rFonts w:ascii="Times New Roman" w:eastAsia="MS Mincho" w:hAnsi="Times New Roman" w:cs="Times New Roman"/>
                <w:sz w:val="22"/>
                <w:szCs w:val="24"/>
                <w:lang w:val="en-GB" w:eastAsia="ja-JP"/>
              </w:rPr>
              <w:t>FFS details</w:t>
            </w:r>
          </w:p>
          <w:p w14:paraId="7AC55251" w14:textId="77777777" w:rsidR="008469C0" w:rsidRPr="006D1DC9" w:rsidRDefault="008469C0" w:rsidP="008469C0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 New Roman" w:eastAsia="MS Mincho" w:hAnsi="Times New Roman" w:cs="Times New Roman"/>
                <w:sz w:val="22"/>
                <w:szCs w:val="24"/>
                <w:lang w:val="en-GB" w:eastAsia="ja-JP"/>
              </w:rPr>
            </w:pPr>
            <w:r w:rsidRPr="006D1DC9">
              <w:rPr>
                <w:rFonts w:ascii="Times New Roman" w:eastAsia="MS Mincho" w:hAnsi="Times New Roman" w:cs="Times New Roman"/>
                <w:sz w:val="22"/>
                <w:szCs w:val="24"/>
                <w:lang w:val="en-GB" w:eastAsia="ja-JP"/>
              </w:rPr>
              <w:t>A UE is configured with resources for PUSCH rate matching</w:t>
            </w:r>
          </w:p>
          <w:p w14:paraId="7EF3E35C" w14:textId="77777777" w:rsidR="008469C0" w:rsidRPr="00C36EE3" w:rsidRDefault="008469C0" w:rsidP="008469C0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en-US"/>
              </w:rPr>
            </w:pPr>
            <w:r w:rsidRPr="006D1DC9">
              <w:rPr>
                <w:rFonts w:ascii="Times New Roman" w:eastAsia="MS Mincho" w:hAnsi="Times New Roman" w:cs="Times New Roman"/>
                <w:sz w:val="22"/>
                <w:szCs w:val="24"/>
                <w:lang w:val="en-GB" w:eastAsia="ja-JP"/>
              </w:rPr>
              <w:t>FFS details</w:t>
            </w:r>
          </w:p>
        </w:tc>
      </w:tr>
    </w:tbl>
    <w:p w14:paraId="6D6BDCB3" w14:textId="17195FDC" w:rsidR="005A639E" w:rsidRDefault="0081033C" w:rsidP="005A639E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81033C">
        <w:rPr>
          <w:lang w:val="en-US"/>
        </w:rPr>
        <w:t xml:space="preserve">This contribution summarizes the </w:t>
      </w:r>
      <w:r>
        <w:rPr>
          <w:lang w:val="en-US"/>
        </w:rPr>
        <w:t xml:space="preserve">tdocs </w:t>
      </w:r>
      <w:r w:rsidRPr="0081033C">
        <w:rPr>
          <w:lang w:val="en-US"/>
        </w:rPr>
        <w:t xml:space="preserve">of </w:t>
      </w:r>
      <w:r w:rsidR="00037C28">
        <w:rPr>
          <w:lang w:val="en-US"/>
        </w:rPr>
        <w:t xml:space="preserve">PDSCH </w:t>
      </w:r>
      <w:r w:rsidR="00C70E70">
        <w:rPr>
          <w:lang w:val="en-US"/>
        </w:rPr>
        <w:t xml:space="preserve">and PUSCH </w:t>
      </w:r>
      <w:r>
        <w:rPr>
          <w:lang w:val="en-US"/>
        </w:rPr>
        <w:t>rate matching</w:t>
      </w:r>
      <w:r w:rsidRPr="0081033C">
        <w:rPr>
          <w:lang w:val="en-US"/>
        </w:rPr>
        <w:t xml:space="preserve"> </w:t>
      </w:r>
      <w:r w:rsidR="00396B2E">
        <w:rPr>
          <w:lang w:val="en-US"/>
        </w:rPr>
        <w:t xml:space="preserve">in RAN1#90 </w:t>
      </w:r>
      <w:r w:rsidR="00EE3CC1">
        <w:rPr>
          <w:lang w:val="en-US"/>
        </w:rPr>
        <w:t>and presents</w:t>
      </w:r>
      <w:r w:rsidRPr="0081033C">
        <w:rPr>
          <w:lang w:val="en-US"/>
        </w:rPr>
        <w:t xml:space="preserve"> proposals</w:t>
      </w:r>
      <w:r w:rsidR="0050323B">
        <w:rPr>
          <w:lang w:val="en-US"/>
        </w:rPr>
        <w:t xml:space="preserve"> according to the summary</w:t>
      </w:r>
      <w:r w:rsidRPr="0081033C">
        <w:rPr>
          <w:lang w:val="en-US"/>
        </w:rPr>
        <w:t>.</w:t>
      </w:r>
      <w:r w:rsidR="005A639E">
        <w:rPr>
          <w:lang w:val="en-US"/>
        </w:rPr>
        <w:t xml:space="preserve"> </w:t>
      </w:r>
      <w:r w:rsidR="005A639E">
        <w:rPr>
          <w:rFonts w:hint="eastAsia"/>
          <w:szCs w:val="22"/>
          <w:lang w:val="en-US"/>
        </w:rPr>
        <w:t>F</w:t>
      </w:r>
      <w:r w:rsidR="005A639E">
        <w:rPr>
          <w:szCs w:val="22"/>
          <w:lang w:val="en-US"/>
        </w:rPr>
        <w:t xml:space="preserve">or the convenience of discussion, we will use the terminology ‘rate matching resource (RMR)’ for referring the resource for PDSCH or PUSCH rate matching </w:t>
      </w:r>
      <w:r w:rsidR="009E1F0E">
        <w:rPr>
          <w:szCs w:val="22"/>
          <w:lang w:val="en-US"/>
        </w:rPr>
        <w:t xml:space="preserve">configured/indicated by NW </w:t>
      </w:r>
      <w:r w:rsidR="005A639E">
        <w:rPr>
          <w:szCs w:val="22"/>
          <w:lang w:val="en-US"/>
        </w:rPr>
        <w:t>in this summary</w:t>
      </w:r>
      <w:r w:rsidR="009E1F0E">
        <w:rPr>
          <w:szCs w:val="22"/>
          <w:lang w:val="en-US"/>
        </w:rPr>
        <w:t xml:space="preserve">. </w:t>
      </w:r>
      <w:r w:rsidR="0056134F">
        <w:rPr>
          <w:szCs w:val="22"/>
          <w:lang w:val="en-US"/>
        </w:rPr>
        <w:t xml:space="preserve">DL RMR and UL RMR </w:t>
      </w:r>
      <w:r w:rsidR="009E1F0E">
        <w:rPr>
          <w:szCs w:val="22"/>
          <w:lang w:val="en-US"/>
        </w:rPr>
        <w:t xml:space="preserve">refer to </w:t>
      </w:r>
      <w:r w:rsidR="0056134F">
        <w:rPr>
          <w:szCs w:val="22"/>
          <w:lang w:val="en-US"/>
        </w:rPr>
        <w:t>the RMR for PDSCH and PUSCH, respectively</w:t>
      </w:r>
      <w:r w:rsidR="005A639E">
        <w:rPr>
          <w:szCs w:val="22"/>
          <w:lang w:val="en-US"/>
        </w:rPr>
        <w:t xml:space="preserve">. </w:t>
      </w:r>
    </w:p>
    <w:p w14:paraId="3C48F485" w14:textId="77777777" w:rsidR="00180B68" w:rsidRDefault="00180B68" w:rsidP="00651798">
      <w:pPr>
        <w:pStyle w:val="LGTdoc"/>
        <w:spacing w:before="100" w:beforeAutospacing="1" w:afterLines="0" w:after="100" w:afterAutospacing="1" w:line="240" w:lineRule="auto"/>
        <w:ind w:firstLine="425"/>
        <w:rPr>
          <w:lang w:val="en-US"/>
        </w:rPr>
      </w:pPr>
    </w:p>
    <w:p w14:paraId="4ACABA68" w14:textId="02EFBC0A" w:rsidR="00E12046" w:rsidRDefault="00A06157" w:rsidP="00A2325F">
      <w:pPr>
        <w:pStyle w:val="a4"/>
        <w:numPr>
          <w:ilvl w:val="0"/>
          <w:numId w:val="1"/>
        </w:numPr>
        <w:spacing w:after="120"/>
        <w:ind w:left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Signals/channels to be rate matched by default</w:t>
      </w:r>
    </w:p>
    <w:p w14:paraId="75D8B819" w14:textId="77777777" w:rsidR="00197C39" w:rsidRPr="009D555E" w:rsidRDefault="00197C39" w:rsidP="00197C39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>
        <w:rPr>
          <w:rFonts w:hint="eastAsia"/>
          <w:i/>
          <w:szCs w:val="22"/>
          <w:u w:val="single"/>
          <w:lang w:val="en-US"/>
        </w:rPr>
        <w:t>Background</w:t>
      </w:r>
      <w:r>
        <w:rPr>
          <w:i/>
          <w:szCs w:val="22"/>
          <w:u w:val="single"/>
          <w:lang w:val="en-US"/>
        </w:rPr>
        <w:t xml:space="preserve"> and Issues</w:t>
      </w:r>
      <w:r w:rsidRPr="009D555E">
        <w:rPr>
          <w:i/>
          <w:szCs w:val="22"/>
          <w:u w:val="single"/>
          <w:lang w:val="en-US"/>
        </w:rPr>
        <w:t>:</w:t>
      </w:r>
    </w:p>
    <w:p w14:paraId="161B835B" w14:textId="08669A55" w:rsidR="00197C39" w:rsidRDefault="00197C39" w:rsidP="00197C39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In RAN1 Ad-hoc#2, we agree to introduce DL/UL RMR configured by </w:t>
      </w:r>
      <w:r w:rsidR="00DD191C">
        <w:rPr>
          <w:szCs w:val="22"/>
          <w:lang w:val="en-US"/>
        </w:rPr>
        <w:t>network</w:t>
      </w:r>
      <w:r>
        <w:rPr>
          <w:szCs w:val="22"/>
          <w:lang w:val="en-US"/>
        </w:rPr>
        <w:t>. It is also required to define which physical signals/channels should be rate matched</w:t>
      </w:r>
      <w:r w:rsidR="00A06157">
        <w:rPr>
          <w:szCs w:val="22"/>
          <w:lang w:val="en-US"/>
        </w:rPr>
        <w:t xml:space="preserve"> by default (i.e. </w:t>
      </w:r>
      <w:r w:rsidR="00C46339">
        <w:rPr>
          <w:szCs w:val="22"/>
          <w:lang w:val="en-US"/>
        </w:rPr>
        <w:t>regardless</w:t>
      </w:r>
      <w:r w:rsidR="00F74CB7">
        <w:rPr>
          <w:szCs w:val="22"/>
          <w:lang w:val="en-US"/>
        </w:rPr>
        <w:t xml:space="preserve"> of</w:t>
      </w:r>
      <w:r w:rsidR="00C46339">
        <w:rPr>
          <w:szCs w:val="22"/>
          <w:lang w:val="en-US"/>
        </w:rPr>
        <w:t xml:space="preserve"> </w:t>
      </w:r>
      <w:r w:rsidR="00A06157">
        <w:rPr>
          <w:szCs w:val="22"/>
          <w:lang w:val="en-US"/>
        </w:rPr>
        <w:t xml:space="preserve">additional </w:t>
      </w:r>
      <w:r w:rsidR="00F74CB7">
        <w:rPr>
          <w:szCs w:val="22"/>
          <w:lang w:val="en-US"/>
        </w:rPr>
        <w:t xml:space="preserve">explicit </w:t>
      </w:r>
      <w:r w:rsidR="00B64881">
        <w:rPr>
          <w:szCs w:val="22"/>
          <w:lang w:val="en-US"/>
        </w:rPr>
        <w:t>configuration/</w:t>
      </w:r>
      <w:r w:rsidR="00A06157">
        <w:rPr>
          <w:szCs w:val="22"/>
          <w:lang w:val="en-US"/>
        </w:rPr>
        <w:t xml:space="preserve">signaling from </w:t>
      </w:r>
      <w:r w:rsidR="00DD191C">
        <w:rPr>
          <w:szCs w:val="22"/>
          <w:lang w:val="en-US"/>
        </w:rPr>
        <w:t>network</w:t>
      </w:r>
      <w:r w:rsidR="00A06157">
        <w:rPr>
          <w:szCs w:val="22"/>
          <w:lang w:val="en-US"/>
        </w:rPr>
        <w:t xml:space="preserve">). </w:t>
      </w:r>
    </w:p>
    <w:p w14:paraId="51361AED" w14:textId="77777777" w:rsidR="00A06157" w:rsidRPr="009D555E" w:rsidRDefault="00A06157" w:rsidP="00A06157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5C53DAFD" w14:textId="381ACFCF" w:rsidR="00DD191C" w:rsidRDefault="00DD191C" w:rsidP="00DD191C">
      <w:pPr>
        <w:pStyle w:val="LGTdoc"/>
        <w:spacing w:before="100" w:beforeAutospacing="1" w:afterLines="0" w:after="100" w:afterAutospacing="1" w:line="240" w:lineRule="auto"/>
        <w:ind w:firstLine="425"/>
        <w:rPr>
          <w:lang w:val="en-US"/>
        </w:rPr>
      </w:pPr>
      <w:r>
        <w:rPr>
          <w:lang w:val="en-US"/>
        </w:rPr>
        <w:t xml:space="preserve">In RAN1#90 meeting tdocs, following signals/channels are </w:t>
      </w:r>
      <w:r>
        <w:rPr>
          <w:rFonts w:hint="eastAsia"/>
          <w:szCs w:val="22"/>
          <w:lang w:val="en-US"/>
        </w:rPr>
        <w:t xml:space="preserve">mentioned </w:t>
      </w:r>
      <w:r>
        <w:rPr>
          <w:szCs w:val="22"/>
          <w:lang w:val="en-US"/>
        </w:rPr>
        <w:t>to be rate matched by default</w:t>
      </w:r>
      <w:r w:rsidDel="00887851">
        <w:rPr>
          <w:lang w:val="en-US"/>
        </w:rPr>
        <w:t>:</w:t>
      </w:r>
      <w:r>
        <w:rPr>
          <w:lang w:val="en-US"/>
        </w:rPr>
        <w:t xml:space="preserve"> </w:t>
      </w:r>
    </w:p>
    <w:p w14:paraId="1804F899" w14:textId="56EF8100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NZP CSI-RS for channel measurement:</w:t>
      </w:r>
      <w:r w:rsidRPr="00B60F64">
        <w:rPr>
          <w:lang w:val="en-US"/>
        </w:rPr>
        <w:t xml:space="preserve">  </w:t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A55261" w:rsidRPr="00B60F64">
        <w:rPr>
          <w:lang w:val="en-US"/>
        </w:rPr>
        <w:t>Qualcomm[11]</w:t>
      </w:r>
      <w:r w:rsidR="00A55261">
        <w:rPr>
          <w:lang w:val="en-US"/>
        </w:rPr>
        <w:t xml:space="preserve">, </w:t>
      </w:r>
      <w:r w:rsidR="00B60F64" w:rsidRPr="00B60F64">
        <w:rPr>
          <w:lang w:val="en-US"/>
        </w:rPr>
        <w:t>Samsung[12]</w:t>
      </w:r>
    </w:p>
    <w:p w14:paraId="11C1D383" w14:textId="2E8FF727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PDSCH DMRS</w:t>
      </w:r>
      <w:r w:rsidRPr="00B60F64">
        <w:rPr>
          <w:lang w:val="en-US"/>
        </w:rPr>
        <w:t xml:space="preserve">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B60F64" w:rsidRPr="00B60F64">
        <w:rPr>
          <w:lang w:val="en-US"/>
        </w:rPr>
        <w:t>Samsung[12]</w:t>
      </w:r>
    </w:p>
    <w:p w14:paraId="53DBF878" w14:textId="57EBE78E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DL PTRS</w:t>
      </w:r>
      <w:r w:rsidRPr="00B60F64">
        <w:rPr>
          <w:lang w:val="en-US"/>
        </w:rPr>
        <w:t xml:space="preserve">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B60F64" w:rsidRPr="00B60F64">
        <w:rPr>
          <w:lang w:val="en-US"/>
        </w:rPr>
        <w:t>Samsung[12]</w:t>
      </w:r>
    </w:p>
    <w:p w14:paraId="38D7F00E" w14:textId="14740905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Activated CORESET</w:t>
      </w:r>
      <w:r w:rsidRPr="00B60F64">
        <w:rPr>
          <w:lang w:val="en-US"/>
        </w:rPr>
        <w:t xml:space="preserve">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B60F64" w:rsidRPr="00B60F64">
        <w:rPr>
          <w:lang w:val="en-US"/>
        </w:rPr>
        <w:t>Samsung[12]</w:t>
      </w:r>
    </w:p>
    <w:p w14:paraId="4F212878" w14:textId="5657920A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lastRenderedPageBreak/>
        <w:t>Activated SS blocks</w:t>
      </w:r>
      <w:r w:rsidRPr="00B60F64">
        <w:rPr>
          <w:lang w:val="en-US"/>
        </w:rPr>
        <w:t xml:space="preserve">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B60F64" w:rsidRPr="00B60F64">
        <w:rPr>
          <w:lang w:val="en-US"/>
        </w:rPr>
        <w:t>Samsung[12]</w:t>
      </w:r>
    </w:p>
    <w:p w14:paraId="461A6633" w14:textId="3E9A4B46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Reserved resource(s)</w:t>
      </w:r>
      <w:r w:rsidRPr="00B60F64">
        <w:rPr>
          <w:lang w:val="en-US"/>
        </w:rPr>
        <w:t xml:space="preserve"> 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B60F64" w:rsidRPr="00B60F64">
        <w:rPr>
          <w:lang w:val="en-US"/>
        </w:rPr>
        <w:t>Samsung[12]</w:t>
      </w:r>
      <w:r w:rsidR="0080206E">
        <w:rPr>
          <w:lang w:val="en-US"/>
        </w:rPr>
        <w:t xml:space="preserve">, </w:t>
      </w:r>
      <w:r w:rsidR="0080206E" w:rsidRPr="005015D6">
        <w:rPr>
          <w:rFonts w:hint="eastAsia"/>
          <w:lang w:val="en-US"/>
        </w:rPr>
        <w:t>Ericsson</w:t>
      </w:r>
      <w:r w:rsidR="008253A6">
        <w:rPr>
          <w:lang w:val="en-US"/>
        </w:rPr>
        <w:t>[15]</w:t>
      </w:r>
      <w:bookmarkStart w:id="2" w:name="_GoBack"/>
      <w:bookmarkEnd w:id="2"/>
    </w:p>
    <w:p w14:paraId="7DCF8DDD" w14:textId="3D3B40F2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PUSCH DMRS</w:t>
      </w:r>
      <w:r w:rsidRPr="00B60F64">
        <w:rPr>
          <w:lang w:val="en-US"/>
        </w:rPr>
        <w:t xml:space="preserve"> 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B60F64" w:rsidRPr="00B60F64">
        <w:rPr>
          <w:lang w:val="en-US"/>
        </w:rPr>
        <w:t>Samsung[12]</w:t>
      </w:r>
    </w:p>
    <w:p w14:paraId="1E82413C" w14:textId="0B62428F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PUCCH</w:t>
      </w:r>
      <w:r w:rsidRPr="00B60F64">
        <w:rPr>
          <w:lang w:val="en-US"/>
        </w:rPr>
        <w:t xml:space="preserve">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B60F64" w:rsidRPr="00B60F64">
        <w:rPr>
          <w:lang w:val="en-US"/>
        </w:rPr>
        <w:t>Samsung[12]</w:t>
      </w:r>
    </w:p>
    <w:p w14:paraId="060D6EA5" w14:textId="589BA0B5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SRS</w:t>
      </w:r>
      <w:r w:rsidRPr="00B60F64">
        <w:rPr>
          <w:lang w:val="en-US"/>
        </w:rPr>
        <w:t xml:space="preserve">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B60F64" w:rsidRPr="00B60F64">
        <w:rPr>
          <w:lang w:val="en-US"/>
        </w:rPr>
        <w:t>Samsung[12]</w:t>
      </w:r>
    </w:p>
    <w:p w14:paraId="4C5A6D3B" w14:textId="77777777" w:rsidR="00DD191C" w:rsidRPr="0081033C" w:rsidRDefault="00DD191C" w:rsidP="00DD191C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1</w:t>
      </w:r>
      <w:r w:rsidRPr="0081033C"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RAN1 needs to decide which signals/channels</w:t>
      </w:r>
      <w:r>
        <w:rPr>
          <w:rFonts w:hint="eastAsia"/>
          <w:b/>
          <w:szCs w:val="22"/>
          <w:lang w:val="en-US"/>
        </w:rPr>
        <w:t xml:space="preserve"> are rate matched </w:t>
      </w:r>
      <w:r>
        <w:rPr>
          <w:b/>
          <w:szCs w:val="22"/>
          <w:lang w:val="en-US"/>
        </w:rPr>
        <w:t>by default</w:t>
      </w:r>
      <w:r w:rsidRPr="00303AA3">
        <w:rPr>
          <w:b/>
        </w:rPr>
        <w:t>.</w:t>
      </w:r>
    </w:p>
    <w:p w14:paraId="56E428C5" w14:textId="77777777" w:rsidR="00E12046" w:rsidRPr="00E12046" w:rsidRDefault="00E12046" w:rsidP="00E12046">
      <w:pPr>
        <w:spacing w:after="120"/>
        <w:rPr>
          <w:rFonts w:ascii="Times New Roman" w:hAnsi="Times New Roman" w:cs="Times New Roman"/>
          <w:b/>
          <w:sz w:val="28"/>
        </w:rPr>
      </w:pPr>
    </w:p>
    <w:p w14:paraId="609B5917" w14:textId="69196AB5" w:rsidR="00E12046" w:rsidRPr="00A7305D" w:rsidRDefault="00A02DC8" w:rsidP="00E12046">
      <w:pPr>
        <w:pStyle w:val="a4"/>
        <w:numPr>
          <w:ilvl w:val="0"/>
          <w:numId w:val="1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Target s</w:t>
      </w:r>
      <w:r w:rsidR="00E12046">
        <w:rPr>
          <w:rFonts w:ascii="Times New Roman" w:hAnsi="Times New Roman" w:cs="Times New Roman"/>
          <w:b/>
          <w:sz w:val="28"/>
        </w:rPr>
        <w:t>ignals</w:t>
      </w:r>
      <w:r w:rsidR="004A4F6E">
        <w:rPr>
          <w:rFonts w:ascii="Times New Roman" w:hAnsi="Times New Roman" w:cs="Times New Roman"/>
          <w:b/>
          <w:sz w:val="28"/>
        </w:rPr>
        <w:t>/channels</w:t>
      </w:r>
      <w:r w:rsidR="00E12046">
        <w:rPr>
          <w:rFonts w:ascii="Times New Roman" w:hAnsi="Times New Roman" w:cs="Times New Roman"/>
          <w:b/>
          <w:sz w:val="28"/>
        </w:rPr>
        <w:t xml:space="preserve"> to be</w:t>
      </w:r>
      <w:r>
        <w:rPr>
          <w:rFonts w:ascii="Times New Roman" w:hAnsi="Times New Roman" w:cs="Times New Roman"/>
          <w:b/>
          <w:sz w:val="28"/>
        </w:rPr>
        <w:t xml:space="preserve"> protected by DL/UL RMRs</w:t>
      </w:r>
      <w:r w:rsidR="00F83CFF">
        <w:rPr>
          <w:rFonts w:ascii="Times New Roman" w:hAnsi="Times New Roman" w:cs="Times New Roman"/>
          <w:b/>
          <w:sz w:val="28"/>
        </w:rPr>
        <w:t>.</w:t>
      </w:r>
    </w:p>
    <w:p w14:paraId="42B5BFB1" w14:textId="65938ADF" w:rsidR="00E12046" w:rsidRPr="009D555E" w:rsidRDefault="009E1F0E" w:rsidP="00E12046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>
        <w:rPr>
          <w:rFonts w:hint="eastAsia"/>
          <w:i/>
          <w:szCs w:val="22"/>
          <w:u w:val="single"/>
          <w:lang w:val="en-US"/>
        </w:rPr>
        <w:t>Background</w:t>
      </w:r>
      <w:r w:rsidR="0085705A">
        <w:rPr>
          <w:i/>
          <w:szCs w:val="22"/>
          <w:u w:val="single"/>
          <w:lang w:val="en-US"/>
        </w:rPr>
        <w:t xml:space="preserve"> and Issues</w:t>
      </w:r>
      <w:r w:rsidR="00E12046" w:rsidRPr="009D555E">
        <w:rPr>
          <w:i/>
          <w:szCs w:val="22"/>
          <w:u w:val="single"/>
          <w:lang w:val="en-US"/>
        </w:rPr>
        <w:t>:</w:t>
      </w:r>
    </w:p>
    <w:p w14:paraId="5187B833" w14:textId="27383410" w:rsidR="00E12046" w:rsidRDefault="009E1F0E" w:rsidP="00E12046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In LTE, NW can configure</w:t>
      </w:r>
      <w:r w:rsidR="0085705A">
        <w:rPr>
          <w:szCs w:val="22"/>
          <w:lang w:val="en-US"/>
        </w:rPr>
        <w:t>/indicate</w:t>
      </w:r>
      <w:r>
        <w:rPr>
          <w:szCs w:val="22"/>
          <w:lang w:val="en-US"/>
        </w:rPr>
        <w:t xml:space="preserve"> </w:t>
      </w:r>
      <w:r w:rsidR="0085705A">
        <w:rPr>
          <w:szCs w:val="22"/>
          <w:lang w:val="en-US"/>
        </w:rPr>
        <w:t xml:space="preserve">a DL RMR to UE in order to protect CSI-RS of neighbor TRPs, named ZP CSI-RS in LTE. In NR, the usage of </w:t>
      </w:r>
      <w:r w:rsidR="0056134F">
        <w:rPr>
          <w:szCs w:val="22"/>
          <w:lang w:val="en-US"/>
        </w:rPr>
        <w:t>DL/UL</w:t>
      </w:r>
      <w:r w:rsidR="001D5B43">
        <w:rPr>
          <w:szCs w:val="22"/>
          <w:lang w:val="en-US"/>
        </w:rPr>
        <w:t xml:space="preserve"> RMR </w:t>
      </w:r>
      <w:r w:rsidR="00E12046">
        <w:rPr>
          <w:szCs w:val="22"/>
          <w:lang w:val="en-US"/>
        </w:rPr>
        <w:t xml:space="preserve">is </w:t>
      </w:r>
      <w:r w:rsidR="0085705A">
        <w:rPr>
          <w:szCs w:val="22"/>
          <w:lang w:val="en-US"/>
        </w:rPr>
        <w:t xml:space="preserve">an open issue. Companies share their view on the target </w:t>
      </w:r>
      <w:r w:rsidR="00E12046">
        <w:rPr>
          <w:szCs w:val="22"/>
          <w:lang w:val="en-US"/>
        </w:rPr>
        <w:t>signals</w:t>
      </w:r>
      <w:r w:rsidR="0085705A">
        <w:rPr>
          <w:szCs w:val="22"/>
          <w:lang w:val="en-US"/>
        </w:rPr>
        <w:t>/channels</w:t>
      </w:r>
      <w:r w:rsidR="00CA0841">
        <w:rPr>
          <w:szCs w:val="22"/>
          <w:lang w:val="en-US"/>
        </w:rPr>
        <w:t xml:space="preserve"> </w:t>
      </w:r>
      <w:r w:rsidR="0002409E">
        <w:rPr>
          <w:szCs w:val="22"/>
          <w:lang w:val="en-US"/>
        </w:rPr>
        <w:t xml:space="preserve">to be protected by </w:t>
      </w:r>
      <w:r w:rsidR="0085705A">
        <w:rPr>
          <w:szCs w:val="22"/>
          <w:lang w:val="en-US"/>
        </w:rPr>
        <w:t xml:space="preserve">configuring/indicating </w:t>
      </w:r>
      <w:r w:rsidR="0056134F">
        <w:rPr>
          <w:szCs w:val="22"/>
          <w:lang w:val="en-US"/>
        </w:rPr>
        <w:t>DL/UL</w:t>
      </w:r>
      <w:r w:rsidR="00E12046">
        <w:rPr>
          <w:szCs w:val="22"/>
          <w:lang w:val="en-US"/>
        </w:rPr>
        <w:t xml:space="preserve"> </w:t>
      </w:r>
      <w:r w:rsidR="005B6FF3">
        <w:rPr>
          <w:szCs w:val="22"/>
          <w:lang w:val="en-US"/>
        </w:rPr>
        <w:t>RMR</w:t>
      </w:r>
      <w:r w:rsidR="0085705A">
        <w:rPr>
          <w:szCs w:val="22"/>
          <w:lang w:val="en-US"/>
        </w:rPr>
        <w:t xml:space="preserve"> to UE</w:t>
      </w:r>
      <w:r w:rsidR="00E12046">
        <w:rPr>
          <w:szCs w:val="22"/>
          <w:lang w:val="en-US"/>
        </w:rPr>
        <w:t>.</w:t>
      </w:r>
    </w:p>
    <w:p w14:paraId="5EB260A1" w14:textId="77777777" w:rsidR="00E12046" w:rsidRPr="009D555E" w:rsidRDefault="00E12046" w:rsidP="00E12046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7C31F419" w14:textId="48536B2E" w:rsidR="00E12046" w:rsidRDefault="00E12046" w:rsidP="00E12046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Signals</w:t>
      </w:r>
      <w:r w:rsidR="004A4F6E">
        <w:rPr>
          <w:szCs w:val="22"/>
          <w:lang w:val="en-US"/>
        </w:rPr>
        <w:t>/channels</w:t>
      </w:r>
      <w:r>
        <w:rPr>
          <w:rFonts w:hint="eastAsia"/>
          <w:szCs w:val="22"/>
          <w:lang w:val="en-US"/>
        </w:rPr>
        <w:t xml:space="preserve"> to be </w:t>
      </w:r>
      <w:r w:rsidR="007B32B7">
        <w:rPr>
          <w:szCs w:val="22"/>
          <w:lang w:val="en-US"/>
        </w:rPr>
        <w:t xml:space="preserve">protected by </w:t>
      </w:r>
      <w:r w:rsidR="0085705A">
        <w:rPr>
          <w:szCs w:val="22"/>
          <w:lang w:val="en-US"/>
        </w:rPr>
        <w:t xml:space="preserve">configuring/indicating DL </w:t>
      </w:r>
      <w:r w:rsidR="005252A0">
        <w:rPr>
          <w:szCs w:val="22"/>
          <w:lang w:val="en-US"/>
        </w:rPr>
        <w:t>RMR</w:t>
      </w:r>
      <w:r>
        <w:rPr>
          <w:rFonts w:hint="eastAsia"/>
          <w:szCs w:val="22"/>
          <w:lang w:val="en-US"/>
        </w:rPr>
        <w:t>:</w:t>
      </w:r>
    </w:p>
    <w:p w14:paraId="236E6DB4" w14:textId="7D519CDB" w:rsidR="00E12046" w:rsidRPr="00C22D83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CSI-RS: </w:t>
      </w:r>
      <w:r w:rsidR="004D2F93">
        <w:rPr>
          <w:szCs w:val="22"/>
          <w:lang w:val="en-US"/>
        </w:rPr>
        <w:tab/>
      </w:r>
      <w:r w:rsidR="00510050">
        <w:rPr>
          <w:szCs w:val="22"/>
          <w:lang w:val="en-US"/>
        </w:rPr>
        <w:t>LGE[2]</w:t>
      </w:r>
      <w:r w:rsidR="0043745D"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ZTE[3]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Intel[4]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AT&amp;T[5]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Fujitsu[6]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vivo[7]</w:t>
      </w:r>
      <w:r>
        <w:rPr>
          <w:szCs w:val="22"/>
          <w:lang w:val="en-US"/>
        </w:rPr>
        <w:t>,</w:t>
      </w:r>
      <w:r w:rsidR="005F3E97" w:rsidRPr="005F3E97">
        <w:rPr>
          <w:szCs w:val="22"/>
          <w:lang w:val="en-US"/>
        </w:rPr>
        <w:t xml:space="preserve"> </w:t>
      </w:r>
      <w:r w:rsidR="005F3E97" w:rsidRPr="00A55261">
        <w:rPr>
          <w:szCs w:val="22"/>
          <w:lang w:val="en-US"/>
        </w:rPr>
        <w:t>Spreadtrum[8]</w:t>
      </w:r>
      <w:r w:rsidR="005F3E97">
        <w:rPr>
          <w:szCs w:val="22"/>
          <w:lang w:val="en-US"/>
        </w:rPr>
        <w:t>,</w:t>
      </w:r>
      <w:r w:rsidR="00D3779C">
        <w:rPr>
          <w:szCs w:val="22"/>
          <w:lang w:val="en-US"/>
        </w:rPr>
        <w:br/>
      </w:r>
      <w:r>
        <w:rPr>
          <w:szCs w:val="22"/>
          <w:lang w:val="en-US"/>
        </w:rPr>
        <w:t xml:space="preserve"> </w:t>
      </w:r>
      <w:r w:rsidR="00D3779C">
        <w:rPr>
          <w:szCs w:val="22"/>
          <w:lang w:val="en-US"/>
        </w:rPr>
        <w:tab/>
      </w:r>
      <w:r w:rsidR="00D3779C">
        <w:rPr>
          <w:szCs w:val="22"/>
          <w:lang w:val="en-US"/>
        </w:rPr>
        <w:tab/>
      </w:r>
      <w:r w:rsidR="005F3E97">
        <w:rPr>
          <w:szCs w:val="22"/>
          <w:lang w:val="en-US"/>
        </w:rPr>
        <w:t>Huawei[9]</w:t>
      </w:r>
      <w:r w:rsidR="005F3E97" w:rsidRPr="00C22D83"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OPPO[10]</w:t>
      </w:r>
      <w:r>
        <w:rPr>
          <w:szCs w:val="22"/>
          <w:lang w:val="en-US"/>
        </w:rPr>
        <w:t xml:space="preserve">, </w:t>
      </w:r>
      <w:r w:rsidR="00B60F64" w:rsidRPr="00B60F64">
        <w:rPr>
          <w:szCs w:val="22"/>
          <w:lang w:val="en-US"/>
        </w:rPr>
        <w:t>Qualcomm[11]</w:t>
      </w:r>
      <w:r w:rsidR="00D3779C">
        <w:rPr>
          <w:szCs w:val="22"/>
          <w:lang w:val="en-US"/>
        </w:rPr>
        <w:t xml:space="preserve">, </w:t>
      </w:r>
      <w:r w:rsidR="00B60F64" w:rsidRPr="00B60F64">
        <w:rPr>
          <w:szCs w:val="22"/>
          <w:lang w:val="en-US"/>
        </w:rPr>
        <w:t>Samsung[12]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Panasonic[13]</w:t>
      </w:r>
      <w:r>
        <w:rPr>
          <w:szCs w:val="22"/>
          <w:lang w:val="en-US"/>
        </w:rPr>
        <w:t>,</w:t>
      </w:r>
      <w:r w:rsidR="00D3779C">
        <w:rPr>
          <w:szCs w:val="22"/>
          <w:lang w:val="en-US"/>
        </w:rPr>
        <w:br/>
      </w:r>
      <w:r>
        <w:rPr>
          <w:szCs w:val="22"/>
          <w:lang w:val="en-US"/>
        </w:rPr>
        <w:t xml:space="preserve"> </w:t>
      </w:r>
      <w:r w:rsidR="00D3779C">
        <w:rPr>
          <w:szCs w:val="22"/>
          <w:lang w:val="en-US"/>
        </w:rPr>
        <w:tab/>
      </w:r>
      <w:r w:rsidR="00D3779C">
        <w:rPr>
          <w:szCs w:val="22"/>
          <w:lang w:val="en-US"/>
        </w:rPr>
        <w:tab/>
      </w:r>
      <w:r w:rsidR="00A55261" w:rsidRPr="00A55261">
        <w:rPr>
          <w:szCs w:val="22"/>
          <w:lang w:val="en-US"/>
        </w:rPr>
        <w:t>Nokia[14]</w:t>
      </w:r>
    </w:p>
    <w:p w14:paraId="5E73475D" w14:textId="4E515366" w:rsidR="00E12046" w:rsidRPr="00C22D83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CORESET: </w:t>
      </w:r>
      <w:r w:rsidR="004D2F93">
        <w:rPr>
          <w:szCs w:val="22"/>
          <w:lang w:val="en-US"/>
        </w:rPr>
        <w:tab/>
      </w:r>
      <w:r w:rsidR="00A55261" w:rsidRPr="00A55261">
        <w:rPr>
          <w:szCs w:val="22"/>
          <w:lang w:val="en-US"/>
        </w:rPr>
        <w:t>AT&amp;T[5]</w:t>
      </w:r>
      <w:r>
        <w:rPr>
          <w:szCs w:val="22"/>
          <w:lang w:val="en-US"/>
        </w:rPr>
        <w:t xml:space="preserve">, </w:t>
      </w:r>
      <w:r w:rsidR="00B60F64" w:rsidRPr="00B60F64">
        <w:rPr>
          <w:szCs w:val="22"/>
          <w:lang w:val="en-US"/>
        </w:rPr>
        <w:t>Samsung[12]</w:t>
      </w:r>
    </w:p>
    <w:p w14:paraId="0785A4BD" w14:textId="16E5407A" w:rsidR="00E12046" w:rsidRPr="00C22D83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DL DMRS: </w:t>
      </w:r>
      <w:r w:rsidR="004D2F93">
        <w:rPr>
          <w:szCs w:val="22"/>
          <w:lang w:val="en-US"/>
        </w:rPr>
        <w:tab/>
      </w:r>
      <w:r w:rsidR="00A55261" w:rsidRPr="00A55261">
        <w:rPr>
          <w:szCs w:val="22"/>
          <w:lang w:val="en-US"/>
        </w:rPr>
        <w:t>ZTE[3]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vivo[7]</w:t>
      </w:r>
      <w:r>
        <w:rPr>
          <w:szCs w:val="22"/>
          <w:lang w:val="en-US"/>
        </w:rPr>
        <w:t xml:space="preserve">, </w:t>
      </w:r>
      <w:r w:rsidR="005F3E97">
        <w:rPr>
          <w:szCs w:val="22"/>
          <w:lang w:val="en-US"/>
        </w:rPr>
        <w:t xml:space="preserve">Huawei[9], </w:t>
      </w:r>
      <w:r w:rsidR="00A55261" w:rsidRPr="00A55261">
        <w:rPr>
          <w:szCs w:val="22"/>
          <w:lang w:val="en-US"/>
        </w:rPr>
        <w:t>OPPO[10]</w:t>
      </w:r>
    </w:p>
    <w:p w14:paraId="2D0D93FE" w14:textId="39726D87" w:rsidR="00E12046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TRS: </w:t>
      </w:r>
      <w:r w:rsidR="004D2F93">
        <w:rPr>
          <w:szCs w:val="22"/>
          <w:lang w:val="en-US"/>
        </w:rPr>
        <w:tab/>
      </w:r>
      <w:r w:rsidR="00A55261" w:rsidRPr="00A55261">
        <w:rPr>
          <w:szCs w:val="22"/>
          <w:lang w:val="en-US"/>
        </w:rPr>
        <w:t>ZTE[3]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vivo[7]</w:t>
      </w:r>
      <w:r w:rsidR="005F3E97">
        <w:rPr>
          <w:szCs w:val="22"/>
          <w:lang w:val="en-US"/>
        </w:rPr>
        <w:t>,</w:t>
      </w:r>
      <w:r w:rsidR="005F3E97" w:rsidRPr="005F3E97">
        <w:rPr>
          <w:szCs w:val="22"/>
          <w:lang w:val="en-US"/>
        </w:rPr>
        <w:t xml:space="preserve"> </w:t>
      </w:r>
      <w:r w:rsidR="005F3E97">
        <w:rPr>
          <w:szCs w:val="22"/>
          <w:lang w:val="en-US"/>
        </w:rPr>
        <w:t>Huawei[9]</w:t>
      </w:r>
    </w:p>
    <w:p w14:paraId="50773B1B" w14:textId="45C3BC8F" w:rsidR="0085705A" w:rsidRPr="00C22D83" w:rsidRDefault="0085705A" w:rsidP="0085705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DL PTRS: </w:t>
      </w:r>
      <w:r w:rsidR="004D2F93">
        <w:rPr>
          <w:szCs w:val="22"/>
          <w:lang w:val="en-US"/>
        </w:rPr>
        <w:tab/>
      </w:r>
      <w:r w:rsidR="00A55261" w:rsidRPr="00A55261">
        <w:rPr>
          <w:szCs w:val="22"/>
          <w:lang w:val="en-US"/>
        </w:rPr>
        <w:t>ZTE[3]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OPPO[10]</w:t>
      </w:r>
    </w:p>
    <w:p w14:paraId="3B2F5839" w14:textId="1C1621DD" w:rsidR="0085705A" w:rsidRPr="00C22D83" w:rsidRDefault="0085705A" w:rsidP="0085705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SS block: </w:t>
      </w:r>
      <w:r w:rsidR="004D2F93">
        <w:rPr>
          <w:szCs w:val="22"/>
          <w:lang w:val="en-US"/>
        </w:rPr>
        <w:tab/>
      </w:r>
      <w:r w:rsidR="00A55261" w:rsidRPr="00A55261">
        <w:rPr>
          <w:szCs w:val="22"/>
          <w:lang w:val="en-US"/>
        </w:rPr>
        <w:t>vivo[7]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Spreadtrum[8]</w:t>
      </w:r>
    </w:p>
    <w:p w14:paraId="22584AB7" w14:textId="4DD94640" w:rsidR="0085705A" w:rsidRPr="00C22D83" w:rsidRDefault="0085705A" w:rsidP="0085705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LTE </w:t>
      </w:r>
      <w:r w:rsidRPr="00C22D83">
        <w:rPr>
          <w:szCs w:val="22"/>
          <w:lang w:val="en-US"/>
        </w:rPr>
        <w:t xml:space="preserve">CRS: </w:t>
      </w:r>
      <w:r w:rsidR="004D2F93">
        <w:rPr>
          <w:szCs w:val="22"/>
          <w:lang w:val="en-US"/>
        </w:rPr>
        <w:tab/>
      </w:r>
      <w:r w:rsidR="00B60F64" w:rsidRPr="00B60F64">
        <w:rPr>
          <w:szCs w:val="22"/>
          <w:lang w:val="en-US"/>
        </w:rPr>
        <w:t>Samsung[12]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Ericsson[15]</w:t>
      </w:r>
    </w:p>
    <w:p w14:paraId="058B18FA" w14:textId="49BCCE59" w:rsidR="0085705A" w:rsidRDefault="0085705A" w:rsidP="008469C0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Signals</w:t>
      </w:r>
      <w:r w:rsidR="00884C4C">
        <w:rPr>
          <w:szCs w:val="22"/>
          <w:lang w:val="en-US"/>
        </w:rPr>
        <w:t>/channels</w:t>
      </w:r>
      <w:r>
        <w:rPr>
          <w:rFonts w:hint="eastAsia"/>
          <w:szCs w:val="22"/>
          <w:lang w:val="en-US"/>
        </w:rPr>
        <w:t xml:space="preserve"> to be </w:t>
      </w:r>
      <w:r>
        <w:rPr>
          <w:szCs w:val="22"/>
          <w:lang w:val="en-US"/>
        </w:rPr>
        <w:t>protected by configuring/indicating UL RMR</w:t>
      </w:r>
      <w:r>
        <w:rPr>
          <w:rFonts w:hint="eastAsia"/>
          <w:szCs w:val="22"/>
          <w:lang w:val="en-US"/>
        </w:rPr>
        <w:t>:</w:t>
      </w:r>
    </w:p>
    <w:p w14:paraId="5FD11DE2" w14:textId="61CC8C04" w:rsidR="00E12046" w:rsidRPr="00C22D83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SRS: </w:t>
      </w:r>
      <w:r w:rsidR="004D2F93">
        <w:rPr>
          <w:szCs w:val="22"/>
          <w:lang w:val="en-US"/>
        </w:rPr>
        <w:tab/>
      </w:r>
      <w:r w:rsidR="00510050">
        <w:rPr>
          <w:szCs w:val="22"/>
          <w:lang w:val="en-US"/>
        </w:rPr>
        <w:t>LGE[2]</w:t>
      </w:r>
      <w:r w:rsidR="0043745D"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ZTE[3]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Fujitsu[6]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vivo[7]</w:t>
      </w:r>
      <w:r>
        <w:rPr>
          <w:szCs w:val="22"/>
          <w:lang w:val="en-US"/>
        </w:rPr>
        <w:t xml:space="preserve">, </w:t>
      </w:r>
      <w:r w:rsidR="005F3E97">
        <w:rPr>
          <w:szCs w:val="22"/>
          <w:lang w:val="en-US"/>
        </w:rPr>
        <w:t xml:space="preserve">Huawei[9], </w:t>
      </w:r>
      <w:r w:rsidR="00A55261" w:rsidRPr="00A55261">
        <w:rPr>
          <w:szCs w:val="22"/>
          <w:lang w:val="en-US"/>
        </w:rPr>
        <w:t>OPPO[10]</w:t>
      </w:r>
      <w:r>
        <w:rPr>
          <w:szCs w:val="22"/>
          <w:lang w:val="en-US"/>
        </w:rPr>
        <w:t xml:space="preserve">, </w:t>
      </w:r>
      <w:r w:rsidR="00B60F64" w:rsidRPr="00B60F64">
        <w:rPr>
          <w:szCs w:val="22"/>
          <w:lang w:val="en-US"/>
        </w:rPr>
        <w:t>Qualcomm[11]</w:t>
      </w:r>
      <w:r w:rsidRPr="00C22D83">
        <w:rPr>
          <w:szCs w:val="22"/>
          <w:lang w:val="en-US"/>
        </w:rPr>
        <w:t xml:space="preserve">, </w:t>
      </w:r>
      <w:r w:rsidR="005F3E97">
        <w:rPr>
          <w:szCs w:val="22"/>
          <w:lang w:val="en-US"/>
        </w:rPr>
        <w:br/>
      </w:r>
      <w:r w:rsidR="005F3E97">
        <w:rPr>
          <w:szCs w:val="22"/>
          <w:lang w:val="en-US"/>
        </w:rPr>
        <w:tab/>
      </w:r>
      <w:r w:rsidR="005F3E97">
        <w:rPr>
          <w:szCs w:val="22"/>
          <w:lang w:val="en-US"/>
        </w:rPr>
        <w:tab/>
      </w:r>
      <w:r w:rsidR="00B60F64" w:rsidRPr="00B60F64">
        <w:rPr>
          <w:szCs w:val="22"/>
          <w:lang w:val="en-US"/>
        </w:rPr>
        <w:t>Samsung[12]</w:t>
      </w:r>
      <w:r>
        <w:rPr>
          <w:szCs w:val="22"/>
          <w:lang w:val="en-US"/>
        </w:rPr>
        <w:t>,</w:t>
      </w:r>
      <w:r w:rsidRPr="009718C1">
        <w:rPr>
          <w:szCs w:val="22"/>
          <w:lang w:val="en-US"/>
        </w:rPr>
        <w:t xml:space="preserve"> </w:t>
      </w:r>
      <w:r w:rsidR="00A55261" w:rsidRPr="00A55261">
        <w:rPr>
          <w:szCs w:val="22"/>
          <w:lang w:val="en-US"/>
        </w:rPr>
        <w:t>Ericsson[15]</w:t>
      </w:r>
    </w:p>
    <w:p w14:paraId="7978C22E" w14:textId="311689FE" w:rsidR="0085705A" w:rsidRPr="00C22D83" w:rsidRDefault="0085705A" w:rsidP="0085705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UL PTRS: </w:t>
      </w:r>
      <w:r w:rsidR="004D2F93">
        <w:rPr>
          <w:szCs w:val="22"/>
          <w:lang w:val="en-US"/>
        </w:rPr>
        <w:tab/>
      </w:r>
      <w:r w:rsidR="00A55261" w:rsidRPr="00A55261">
        <w:rPr>
          <w:szCs w:val="22"/>
          <w:lang w:val="en-US"/>
        </w:rPr>
        <w:t>ZTE[3]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OPPO[10]</w:t>
      </w:r>
    </w:p>
    <w:p w14:paraId="606DABF3" w14:textId="05654A63" w:rsidR="0085705A" w:rsidRDefault="0085705A" w:rsidP="0085705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UL DMRS: </w:t>
      </w:r>
      <w:r w:rsidR="004D2F93">
        <w:rPr>
          <w:szCs w:val="22"/>
          <w:lang w:val="en-US"/>
        </w:rPr>
        <w:tab/>
      </w:r>
      <w:r w:rsidR="00A55261" w:rsidRPr="00A55261">
        <w:rPr>
          <w:szCs w:val="22"/>
          <w:lang w:val="en-US"/>
        </w:rPr>
        <w:t>ZTE[3]</w:t>
      </w:r>
      <w:r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vivo[7]</w:t>
      </w:r>
      <w:r w:rsidR="00B124B7">
        <w:rPr>
          <w:szCs w:val="22"/>
          <w:lang w:val="en-US"/>
        </w:rPr>
        <w:t>,</w:t>
      </w:r>
      <w:r w:rsidR="00B124B7" w:rsidRPr="00B124B7">
        <w:rPr>
          <w:szCs w:val="22"/>
          <w:lang w:val="en-US"/>
        </w:rPr>
        <w:t xml:space="preserve"> </w:t>
      </w:r>
      <w:r w:rsidR="00B124B7">
        <w:rPr>
          <w:szCs w:val="22"/>
          <w:lang w:val="en-US"/>
        </w:rPr>
        <w:t>Huawei[9]</w:t>
      </w:r>
    </w:p>
    <w:p w14:paraId="7474571E" w14:textId="19E37722" w:rsidR="00E12046" w:rsidRPr="00C22D83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PUCCH: </w:t>
      </w:r>
      <w:r w:rsidR="004D2F93">
        <w:rPr>
          <w:szCs w:val="22"/>
          <w:lang w:val="en-US"/>
        </w:rPr>
        <w:tab/>
      </w:r>
      <w:r w:rsidR="00B60F64" w:rsidRPr="00B60F64">
        <w:rPr>
          <w:szCs w:val="22"/>
          <w:lang w:val="en-US"/>
        </w:rPr>
        <w:t>Samsung[12]</w:t>
      </w:r>
    </w:p>
    <w:p w14:paraId="257D0922" w14:textId="3B88FBEB" w:rsidR="00D539A5" w:rsidRDefault="00851A8C" w:rsidP="00D539A5">
      <w:pPr>
        <w:pStyle w:val="LGTdoc"/>
        <w:spacing w:before="100" w:beforeAutospacing="1" w:after="120" w:afterAutospacing="1"/>
        <w:ind w:firstLine="425"/>
        <w:rPr>
          <w:szCs w:val="22"/>
          <w:lang w:val="en-US"/>
        </w:rPr>
      </w:pPr>
      <w:r>
        <w:rPr>
          <w:szCs w:val="22"/>
          <w:lang w:val="en-US"/>
        </w:rPr>
        <w:t>Based on companies’ views,</w:t>
      </w:r>
      <w:r w:rsidR="00D539A5">
        <w:rPr>
          <w:rFonts w:hint="eastAsia"/>
          <w:szCs w:val="22"/>
          <w:lang w:val="en-US"/>
        </w:rPr>
        <w:t xml:space="preserve"> </w:t>
      </w:r>
      <w:r w:rsidR="00D5515A">
        <w:rPr>
          <w:szCs w:val="22"/>
          <w:lang w:val="en-US"/>
        </w:rPr>
        <w:t>a clear majority view for DL</w:t>
      </w:r>
      <w:r w:rsidR="00B60F64">
        <w:rPr>
          <w:szCs w:val="22"/>
          <w:lang w:val="en-US"/>
        </w:rPr>
        <w:t>/UL</w:t>
      </w:r>
      <w:r w:rsidR="00D5515A">
        <w:rPr>
          <w:szCs w:val="22"/>
          <w:lang w:val="en-US"/>
        </w:rPr>
        <w:t xml:space="preserve"> RMR is captured.</w:t>
      </w:r>
    </w:p>
    <w:p w14:paraId="4346E6E2" w14:textId="465E170B" w:rsidR="00E12046" w:rsidRDefault="00E12046" w:rsidP="00E12046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 w:rsidR="000863D1">
        <w:rPr>
          <w:b/>
          <w:szCs w:val="22"/>
          <w:lang w:val="en-US"/>
        </w:rPr>
        <w:t>2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="00303AA3" w:rsidRPr="00303AA3">
        <w:rPr>
          <w:b/>
        </w:rPr>
        <w:t>Configuration/indication of the DL RMR should provide functionality of protecting CSI-RS of neighbor TRPs/beams at least.</w:t>
      </w:r>
    </w:p>
    <w:p w14:paraId="6AFEAFBE" w14:textId="6AD68B57" w:rsidR="00B60F64" w:rsidRDefault="00B60F64" w:rsidP="00B60F64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 w:rsidR="00487F79">
        <w:rPr>
          <w:b/>
          <w:szCs w:val="22"/>
          <w:lang w:val="en-US"/>
        </w:rPr>
        <w:t>3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Pr="00303AA3">
        <w:rPr>
          <w:b/>
        </w:rPr>
        <w:t xml:space="preserve">Configuration/indication of the </w:t>
      </w:r>
      <w:r>
        <w:rPr>
          <w:b/>
        </w:rPr>
        <w:t>UL</w:t>
      </w:r>
      <w:r w:rsidRPr="00303AA3">
        <w:rPr>
          <w:b/>
        </w:rPr>
        <w:t xml:space="preserve"> RMR should provide functionality of protecting </w:t>
      </w:r>
      <w:r>
        <w:rPr>
          <w:b/>
        </w:rPr>
        <w:t>SRS</w:t>
      </w:r>
      <w:r w:rsidRPr="00303AA3">
        <w:rPr>
          <w:b/>
        </w:rPr>
        <w:t xml:space="preserve"> of </w:t>
      </w:r>
      <w:r w:rsidR="00D3779C">
        <w:rPr>
          <w:b/>
        </w:rPr>
        <w:t>other</w:t>
      </w:r>
      <w:r w:rsidRPr="00303AA3">
        <w:rPr>
          <w:b/>
        </w:rPr>
        <w:t xml:space="preserve"> </w:t>
      </w:r>
      <w:r w:rsidR="00487F79">
        <w:rPr>
          <w:b/>
        </w:rPr>
        <w:t>UEs</w:t>
      </w:r>
      <w:r w:rsidRPr="00303AA3">
        <w:rPr>
          <w:b/>
        </w:rPr>
        <w:t xml:space="preserve"> at least.</w:t>
      </w:r>
    </w:p>
    <w:p w14:paraId="31EE6B9D" w14:textId="77777777" w:rsidR="00B60F64" w:rsidRPr="0081033C" w:rsidRDefault="00B60F64" w:rsidP="00E12046">
      <w:pPr>
        <w:pStyle w:val="LGTdoc"/>
        <w:spacing w:before="100" w:beforeAutospacing="1" w:after="120" w:afterAutospacing="1"/>
        <w:ind w:firstLine="425"/>
        <w:rPr>
          <w:b/>
        </w:rPr>
      </w:pPr>
    </w:p>
    <w:p w14:paraId="0CD6B07E" w14:textId="040F9640" w:rsidR="00851A8C" w:rsidRPr="00A7305D" w:rsidRDefault="00D5515A" w:rsidP="00851A8C">
      <w:pPr>
        <w:pStyle w:val="a4"/>
        <w:numPr>
          <w:ilvl w:val="0"/>
          <w:numId w:val="1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lastRenderedPageBreak/>
        <w:t>Configuration</w:t>
      </w:r>
      <w:r w:rsidR="00851A8C">
        <w:rPr>
          <w:rFonts w:ascii="Times New Roman" w:hAnsi="Times New Roman" w:cs="Times New Roman"/>
          <w:b/>
          <w:sz w:val="28"/>
        </w:rPr>
        <w:t xml:space="preserve"> method</w:t>
      </w:r>
      <w:r>
        <w:rPr>
          <w:rFonts w:ascii="Times New Roman" w:hAnsi="Times New Roman" w:cs="Times New Roman"/>
          <w:b/>
          <w:sz w:val="28"/>
        </w:rPr>
        <w:t xml:space="preserve"> for DL RMR</w:t>
      </w:r>
    </w:p>
    <w:p w14:paraId="79C2D330" w14:textId="77777777" w:rsidR="00851A8C" w:rsidRPr="009D555E" w:rsidRDefault="00851A8C" w:rsidP="00851A8C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>
        <w:rPr>
          <w:rFonts w:hint="eastAsia"/>
          <w:i/>
          <w:szCs w:val="22"/>
          <w:u w:val="single"/>
          <w:lang w:val="en-US"/>
        </w:rPr>
        <w:t>Background</w:t>
      </w:r>
      <w:r>
        <w:rPr>
          <w:i/>
          <w:szCs w:val="22"/>
          <w:u w:val="single"/>
          <w:lang w:val="en-US"/>
        </w:rPr>
        <w:t xml:space="preserve"> and Issues</w:t>
      </w:r>
      <w:r w:rsidRPr="009D555E">
        <w:rPr>
          <w:i/>
          <w:szCs w:val="22"/>
          <w:u w:val="single"/>
          <w:lang w:val="en-US"/>
        </w:rPr>
        <w:t>:</w:t>
      </w:r>
    </w:p>
    <w:p w14:paraId="096F15F7" w14:textId="22A6EAB4" w:rsidR="00851A8C" w:rsidRDefault="00851A8C" w:rsidP="00851A8C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In LTE, DL RMR(i.e. ZP CSI-RS) is configured by RRC</w:t>
      </w:r>
      <w:r w:rsidR="00D3779C">
        <w:rPr>
          <w:szCs w:val="22"/>
          <w:lang w:val="en-US"/>
        </w:rPr>
        <w:t xml:space="preserve"> via an independent IE</w:t>
      </w:r>
      <w:r>
        <w:rPr>
          <w:szCs w:val="22"/>
          <w:lang w:val="en-US"/>
        </w:rPr>
        <w:t>. In NR, we have CSI framework comprised of resource settings, reporting settings, and a measurement setting</w:t>
      </w:r>
      <w:r w:rsidR="00D5515A">
        <w:rPr>
          <w:szCs w:val="22"/>
          <w:lang w:val="en-US"/>
        </w:rPr>
        <w:t xml:space="preserve"> instead of CSI process</w:t>
      </w:r>
      <w:r>
        <w:rPr>
          <w:szCs w:val="22"/>
          <w:lang w:val="en-US"/>
        </w:rPr>
        <w:t xml:space="preserve">. </w:t>
      </w:r>
      <w:r w:rsidR="00D5515A">
        <w:rPr>
          <w:szCs w:val="22"/>
          <w:lang w:val="en-US"/>
        </w:rPr>
        <w:t>There are two different ways of configuring DL RMR in NR:</w:t>
      </w:r>
    </w:p>
    <w:p w14:paraId="4BBCB98F" w14:textId="20C43818" w:rsidR="00A2325F" w:rsidRPr="004E75CC" w:rsidRDefault="00A2325F" w:rsidP="00A2325F">
      <w:pPr>
        <w:pStyle w:val="LGTdoc"/>
        <w:numPr>
          <w:ilvl w:val="0"/>
          <w:numId w:val="24"/>
        </w:numPr>
        <w:spacing w:before="100" w:beforeAutospacing="1" w:after="120" w:afterAutospacing="1"/>
        <w:rPr>
          <w:szCs w:val="22"/>
          <w:lang w:val="en-US"/>
        </w:rPr>
      </w:pPr>
      <w:r w:rsidRPr="004E75CC">
        <w:rPr>
          <w:szCs w:val="22"/>
          <w:lang w:val="en-US"/>
        </w:rPr>
        <w:t xml:space="preserve">Alt 1: </w:t>
      </w:r>
      <w:r w:rsidR="00EB56E0" w:rsidRPr="004E75CC">
        <w:rPr>
          <w:szCs w:val="22"/>
          <w:lang w:val="en-US"/>
        </w:rPr>
        <w:t>DL RMR</w:t>
      </w:r>
      <w:r w:rsidR="00D5515A">
        <w:rPr>
          <w:szCs w:val="22"/>
          <w:lang w:val="en-US"/>
        </w:rPr>
        <w:t>(</w:t>
      </w:r>
      <w:r w:rsidR="00EB56E0" w:rsidRPr="004E75CC">
        <w:rPr>
          <w:szCs w:val="22"/>
          <w:lang w:val="en-US"/>
        </w:rPr>
        <w:t>s</w:t>
      </w:r>
      <w:r w:rsidR="00D5515A">
        <w:rPr>
          <w:szCs w:val="22"/>
          <w:lang w:val="en-US"/>
        </w:rPr>
        <w:t>)</w:t>
      </w:r>
      <w:r w:rsidRPr="004E75CC">
        <w:rPr>
          <w:szCs w:val="22"/>
          <w:lang w:val="en-US"/>
        </w:rPr>
        <w:t xml:space="preserve"> </w:t>
      </w:r>
      <w:r w:rsidR="00D5515A">
        <w:rPr>
          <w:szCs w:val="22"/>
          <w:lang w:val="en-US"/>
        </w:rPr>
        <w:t>is</w:t>
      </w:r>
      <w:r w:rsidR="00D5515A" w:rsidRPr="004E75CC">
        <w:rPr>
          <w:szCs w:val="22"/>
          <w:lang w:val="en-US"/>
        </w:rPr>
        <w:t xml:space="preserve"> </w:t>
      </w:r>
      <w:r w:rsidRPr="004E75CC">
        <w:rPr>
          <w:szCs w:val="22"/>
          <w:lang w:val="en-US"/>
        </w:rPr>
        <w:t>configured in CSI framework</w:t>
      </w:r>
    </w:p>
    <w:p w14:paraId="222775D2" w14:textId="3A5F6775" w:rsidR="00A2325F" w:rsidRPr="004E75CC" w:rsidRDefault="00A2325F" w:rsidP="00A2325F">
      <w:pPr>
        <w:pStyle w:val="LGTdoc"/>
        <w:numPr>
          <w:ilvl w:val="0"/>
          <w:numId w:val="24"/>
        </w:numPr>
        <w:spacing w:before="100" w:beforeAutospacing="1" w:after="120" w:afterAutospacing="1"/>
        <w:rPr>
          <w:szCs w:val="22"/>
          <w:lang w:val="en-US"/>
        </w:rPr>
      </w:pPr>
      <w:r w:rsidRPr="004E75CC">
        <w:rPr>
          <w:szCs w:val="22"/>
          <w:lang w:val="en-US"/>
        </w:rPr>
        <w:t xml:space="preserve">Alt 2: </w:t>
      </w:r>
      <w:r w:rsidR="00EB56E0" w:rsidRPr="004E75CC">
        <w:rPr>
          <w:szCs w:val="22"/>
          <w:lang w:val="en-US"/>
        </w:rPr>
        <w:t>DL RMR</w:t>
      </w:r>
      <w:r w:rsidR="00D5515A">
        <w:rPr>
          <w:szCs w:val="22"/>
          <w:lang w:val="en-US"/>
        </w:rPr>
        <w:t>(</w:t>
      </w:r>
      <w:r w:rsidR="00EB56E0" w:rsidRPr="004E75CC">
        <w:rPr>
          <w:szCs w:val="22"/>
          <w:lang w:val="en-US"/>
        </w:rPr>
        <w:t>s</w:t>
      </w:r>
      <w:r w:rsidR="00D5515A">
        <w:rPr>
          <w:szCs w:val="22"/>
          <w:lang w:val="en-US"/>
        </w:rPr>
        <w:t>)</w:t>
      </w:r>
      <w:r w:rsidR="00EB56E0" w:rsidRPr="004E75CC">
        <w:rPr>
          <w:szCs w:val="22"/>
          <w:lang w:val="en-US"/>
        </w:rPr>
        <w:t xml:space="preserve"> </w:t>
      </w:r>
      <w:r w:rsidR="00D5515A">
        <w:rPr>
          <w:szCs w:val="22"/>
          <w:lang w:val="en-US"/>
        </w:rPr>
        <w:t>is</w:t>
      </w:r>
      <w:r w:rsidR="00D5515A" w:rsidRPr="004E75CC">
        <w:rPr>
          <w:szCs w:val="22"/>
          <w:lang w:val="en-US"/>
        </w:rPr>
        <w:t xml:space="preserve"> </w:t>
      </w:r>
      <w:r w:rsidRPr="004E75CC">
        <w:rPr>
          <w:szCs w:val="22"/>
          <w:lang w:val="en-US"/>
        </w:rPr>
        <w:t>configured separately from setting(s) in CSI framework.</w:t>
      </w:r>
    </w:p>
    <w:p w14:paraId="4B1831A5" w14:textId="77777777" w:rsidR="00A2325F" w:rsidRPr="004E75CC" w:rsidRDefault="00A2325F" w:rsidP="00A2325F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4E75CC">
        <w:rPr>
          <w:rFonts w:hint="eastAsia"/>
          <w:i/>
          <w:szCs w:val="22"/>
          <w:u w:val="single"/>
          <w:lang w:val="en-US"/>
        </w:rPr>
        <w:t>Summary</w:t>
      </w:r>
      <w:r w:rsidRPr="004E75CC">
        <w:rPr>
          <w:i/>
          <w:szCs w:val="22"/>
          <w:u w:val="single"/>
          <w:lang w:val="en-US"/>
        </w:rPr>
        <w:t xml:space="preserve"> of views</w:t>
      </w:r>
      <w:r w:rsidRPr="004E75CC">
        <w:rPr>
          <w:rFonts w:hint="eastAsia"/>
          <w:i/>
          <w:szCs w:val="22"/>
          <w:u w:val="single"/>
          <w:lang w:val="en-US"/>
        </w:rPr>
        <w:t>:</w:t>
      </w:r>
    </w:p>
    <w:p w14:paraId="7A3558AF" w14:textId="7886C20B" w:rsidR="00A2325F" w:rsidRPr="004E75CC" w:rsidRDefault="00D5515A" w:rsidP="00A2325F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Support </w:t>
      </w:r>
      <w:r w:rsidR="00A2325F" w:rsidRPr="004E75CC">
        <w:rPr>
          <w:rFonts w:hint="eastAsia"/>
          <w:szCs w:val="22"/>
          <w:lang w:val="en-US"/>
        </w:rPr>
        <w:t>Alt 1:</w:t>
      </w:r>
      <w:r w:rsidR="00362755" w:rsidRPr="004E75CC">
        <w:rPr>
          <w:szCs w:val="22"/>
          <w:lang w:val="en-US"/>
        </w:rPr>
        <w:t xml:space="preserve"> </w:t>
      </w:r>
      <w:r w:rsidR="00A55261" w:rsidRPr="00A55261">
        <w:rPr>
          <w:szCs w:val="22"/>
          <w:lang w:val="en-US"/>
        </w:rPr>
        <w:t>Fujitsu[6]</w:t>
      </w:r>
    </w:p>
    <w:p w14:paraId="6B98384B" w14:textId="4EC89655" w:rsidR="00A2325F" w:rsidRDefault="00D5515A" w:rsidP="00A2325F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Support </w:t>
      </w:r>
      <w:r w:rsidR="00A2325F" w:rsidRPr="004E75CC">
        <w:rPr>
          <w:szCs w:val="22"/>
          <w:lang w:val="en-US"/>
        </w:rPr>
        <w:t xml:space="preserve">Alt 2: </w:t>
      </w:r>
      <w:r w:rsidR="00510050">
        <w:rPr>
          <w:szCs w:val="22"/>
          <w:lang w:val="en-US"/>
        </w:rPr>
        <w:t>LGE[2]</w:t>
      </w:r>
      <w:r w:rsidR="00A2325F" w:rsidRPr="004E75CC">
        <w:rPr>
          <w:szCs w:val="22"/>
          <w:lang w:val="en-US"/>
        </w:rPr>
        <w:t>,</w:t>
      </w:r>
      <w:r w:rsidR="00D3779C" w:rsidRPr="00D3779C">
        <w:rPr>
          <w:rFonts w:hint="eastAsia"/>
          <w:szCs w:val="22"/>
          <w:lang w:val="en-US"/>
        </w:rPr>
        <w:t xml:space="preserve"> </w:t>
      </w:r>
      <w:r w:rsidR="00D3779C" w:rsidRPr="00A55261">
        <w:rPr>
          <w:rFonts w:hint="eastAsia"/>
          <w:szCs w:val="22"/>
          <w:lang w:val="en-US"/>
        </w:rPr>
        <w:t>Panasonic[13]</w:t>
      </w:r>
      <w:r w:rsidR="00D3779C">
        <w:rPr>
          <w:szCs w:val="22"/>
          <w:lang w:val="en-US"/>
        </w:rPr>
        <w:t>,</w:t>
      </w:r>
      <w:r w:rsidR="00A2325F" w:rsidRPr="004E75CC">
        <w:rPr>
          <w:szCs w:val="22"/>
          <w:lang w:val="en-US"/>
        </w:rPr>
        <w:t xml:space="preserve"> </w:t>
      </w:r>
      <w:r w:rsidR="00A55261" w:rsidRPr="00A55261">
        <w:rPr>
          <w:szCs w:val="22"/>
          <w:lang w:val="en-US"/>
        </w:rPr>
        <w:t>Ericsson[15]</w:t>
      </w:r>
    </w:p>
    <w:p w14:paraId="59BF6321" w14:textId="77777777" w:rsidR="00D5515A" w:rsidRPr="004E75CC" w:rsidRDefault="00D5515A" w:rsidP="00A2325F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</w:p>
    <w:p w14:paraId="54347CB1" w14:textId="1EF325FD" w:rsidR="0060772C" w:rsidRPr="0081033C" w:rsidRDefault="00D3779C" w:rsidP="0060772C">
      <w:pPr>
        <w:pStyle w:val="a4"/>
        <w:numPr>
          <w:ilvl w:val="0"/>
          <w:numId w:val="1"/>
        </w:numPr>
        <w:spacing w:after="120"/>
        <w:ind w:left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Configuration/indication m</w:t>
      </w:r>
      <w:r w:rsidR="0060772C" w:rsidRPr="0081033C">
        <w:rPr>
          <w:rFonts w:ascii="Times New Roman" w:hAnsi="Times New Roman" w:cs="Times New Roman"/>
          <w:b/>
          <w:sz w:val="28"/>
        </w:rPr>
        <w:t xml:space="preserve">ethod for </w:t>
      </w:r>
      <w:r w:rsidR="005B1932">
        <w:rPr>
          <w:rFonts w:ascii="Times New Roman" w:hAnsi="Times New Roman" w:cs="Times New Roman"/>
          <w:b/>
          <w:sz w:val="28"/>
        </w:rPr>
        <w:t xml:space="preserve">RMR </w:t>
      </w:r>
      <w:r w:rsidR="0060772C">
        <w:rPr>
          <w:rFonts w:ascii="Times New Roman" w:hAnsi="Times New Roman" w:cs="Times New Roman"/>
          <w:b/>
          <w:sz w:val="28"/>
        </w:rPr>
        <w:t>RE</w:t>
      </w:r>
      <w:r w:rsidR="005B1932">
        <w:rPr>
          <w:rFonts w:ascii="Times New Roman" w:hAnsi="Times New Roman" w:cs="Times New Roman"/>
          <w:b/>
          <w:sz w:val="28"/>
        </w:rPr>
        <w:t>(</w:t>
      </w:r>
      <w:r w:rsidR="0060772C">
        <w:rPr>
          <w:rFonts w:ascii="Times New Roman" w:hAnsi="Times New Roman" w:cs="Times New Roman"/>
          <w:b/>
          <w:sz w:val="28"/>
        </w:rPr>
        <w:t>s</w:t>
      </w:r>
      <w:r w:rsidR="005B1932">
        <w:rPr>
          <w:rFonts w:ascii="Times New Roman" w:hAnsi="Times New Roman" w:cs="Times New Roman"/>
          <w:b/>
          <w:sz w:val="28"/>
        </w:rPr>
        <w:t>)</w:t>
      </w:r>
    </w:p>
    <w:p w14:paraId="4690D680" w14:textId="5BCF7B13" w:rsidR="005B1932" w:rsidRPr="009D555E" w:rsidRDefault="005B1932" w:rsidP="005B1932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>
        <w:rPr>
          <w:rFonts w:hint="eastAsia"/>
          <w:i/>
          <w:szCs w:val="22"/>
          <w:u w:val="single"/>
          <w:lang w:val="en-US"/>
        </w:rPr>
        <w:t>Background</w:t>
      </w:r>
      <w:r>
        <w:rPr>
          <w:i/>
          <w:szCs w:val="22"/>
          <w:u w:val="single"/>
          <w:lang w:val="en-US"/>
        </w:rPr>
        <w:t xml:space="preserve"> and Issues</w:t>
      </w:r>
      <w:r w:rsidRPr="009D555E">
        <w:rPr>
          <w:i/>
          <w:szCs w:val="22"/>
          <w:u w:val="single"/>
          <w:lang w:val="en-US"/>
        </w:rPr>
        <w:t>:</w:t>
      </w:r>
    </w:p>
    <w:p w14:paraId="346C6FB4" w14:textId="75FB1C9B" w:rsidR="0060772C" w:rsidRDefault="005B1932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In LTE, DL RMR(i.e. ZP CSI-RS) REs are indicated by using CSI-RS configuration. If two or more RS types are agreed to be protected by RMR in NR, different RMR RE patterns according to different RS types may need to be supported. </w:t>
      </w:r>
    </w:p>
    <w:p w14:paraId="71B00BED" w14:textId="0A4DDEEC" w:rsidR="008F264F" w:rsidRPr="008F264F" w:rsidRDefault="0060772C" w:rsidP="008F264F">
      <w:pPr>
        <w:pStyle w:val="LGTdoc"/>
        <w:numPr>
          <w:ilvl w:val="0"/>
          <w:numId w:val="20"/>
        </w:numPr>
        <w:spacing w:before="100" w:beforeAutospacing="1" w:after="120" w:afterAutospacing="1"/>
        <w:rPr>
          <w:szCs w:val="22"/>
          <w:lang w:val="en-US"/>
        </w:rPr>
      </w:pPr>
      <w:r w:rsidRPr="0081033C">
        <w:rPr>
          <w:szCs w:val="22"/>
          <w:lang w:val="en-US"/>
        </w:rPr>
        <w:t xml:space="preserve">Option 1: </w:t>
      </w:r>
      <w:r w:rsidR="008F264F" w:rsidRPr="008F264F">
        <w:rPr>
          <w:szCs w:val="22"/>
          <w:lang w:val="en-US"/>
        </w:rPr>
        <w:t>RMR is configured/indicated by using configuration parameters for target RS type(s) (e.g. CS</w:t>
      </w:r>
      <w:r w:rsidR="00C87DCF">
        <w:rPr>
          <w:szCs w:val="22"/>
          <w:lang w:val="en-US"/>
        </w:rPr>
        <w:t>I-RS config. ID if introduced).</w:t>
      </w:r>
    </w:p>
    <w:p w14:paraId="5FA718FD" w14:textId="1C637848" w:rsidR="0060772C" w:rsidRDefault="008F264F" w:rsidP="008F264F">
      <w:pPr>
        <w:pStyle w:val="LGTdoc"/>
        <w:numPr>
          <w:ilvl w:val="0"/>
          <w:numId w:val="20"/>
        </w:numPr>
        <w:spacing w:before="100" w:beforeAutospacing="1" w:after="120" w:afterAutospacing="1"/>
        <w:rPr>
          <w:szCs w:val="22"/>
          <w:lang w:val="en-US"/>
        </w:rPr>
      </w:pPr>
      <w:r w:rsidRPr="008F264F">
        <w:rPr>
          <w:szCs w:val="22"/>
          <w:lang w:val="en-US"/>
        </w:rPr>
        <w:t>Option 2: RMR is configured/indicated via a bitmap.</w:t>
      </w:r>
    </w:p>
    <w:p w14:paraId="2876796E" w14:textId="77777777" w:rsidR="0060772C" w:rsidRPr="009D555E" w:rsidRDefault="0060772C" w:rsidP="0060772C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641D2A6E" w14:textId="2C486826" w:rsidR="0060772C" w:rsidRDefault="005B1932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Some companies propose </w:t>
      </w:r>
      <w:r>
        <w:rPr>
          <w:rFonts w:hint="eastAsia"/>
          <w:szCs w:val="22"/>
          <w:lang w:val="en-US"/>
        </w:rPr>
        <w:t>to use</w:t>
      </w:r>
      <w:r w:rsidRPr="008F264F">
        <w:rPr>
          <w:szCs w:val="22"/>
          <w:lang w:val="en-US"/>
        </w:rPr>
        <w:t xml:space="preserve"> configuration parameters for target RS type(s)</w:t>
      </w:r>
      <w:r>
        <w:rPr>
          <w:szCs w:val="22"/>
          <w:lang w:val="en-US"/>
        </w:rPr>
        <w:t xml:space="preserve"> for minimizing signaling overhead: </w:t>
      </w:r>
      <w:r w:rsidR="00510050">
        <w:rPr>
          <w:rFonts w:eastAsiaTheme="minorEastAsia"/>
        </w:rPr>
        <w:t>LGE[2]</w:t>
      </w:r>
      <w:r w:rsidR="00E34D12">
        <w:rPr>
          <w:rFonts w:eastAsiaTheme="minorEastAsia"/>
        </w:rPr>
        <w:t xml:space="preserve">, </w:t>
      </w:r>
      <w:r w:rsidR="00A55261" w:rsidRPr="00A55261">
        <w:rPr>
          <w:szCs w:val="22"/>
          <w:lang w:val="en-US"/>
        </w:rPr>
        <w:t>vivo[7]</w:t>
      </w:r>
      <w:r w:rsidR="00AA6EA6">
        <w:rPr>
          <w:szCs w:val="22"/>
          <w:lang w:val="en-US"/>
        </w:rPr>
        <w:t>,</w:t>
      </w:r>
      <w:r w:rsidR="00AA6EA6" w:rsidRPr="00AA6EA6">
        <w:rPr>
          <w:rFonts w:eastAsiaTheme="minorEastAsia"/>
        </w:rPr>
        <w:t xml:space="preserve"> </w:t>
      </w:r>
      <w:r w:rsidR="00AA6EA6">
        <w:rPr>
          <w:rFonts w:eastAsiaTheme="minorEastAsia"/>
        </w:rPr>
        <w:t>Huawei[9]</w:t>
      </w:r>
    </w:p>
    <w:p w14:paraId="4DF1A403" w14:textId="5B3F5B61" w:rsidR="0060772C" w:rsidRPr="008A0855" w:rsidRDefault="005B1932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Some companies propose to use a bitmap for flexible and forward-compatible configuration of RMR: </w:t>
      </w:r>
      <w:r w:rsidR="00510050">
        <w:rPr>
          <w:szCs w:val="22"/>
          <w:lang w:val="en-US"/>
        </w:rPr>
        <w:t>LGE[2]</w:t>
      </w:r>
      <w:r w:rsidR="00E34D12"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AT&amp;T[5]</w:t>
      </w:r>
      <w:r w:rsidR="0060772C">
        <w:rPr>
          <w:szCs w:val="22"/>
          <w:lang w:val="en-US"/>
        </w:rPr>
        <w:t xml:space="preserve">, </w:t>
      </w:r>
      <w:r w:rsidR="00AA6EA6">
        <w:rPr>
          <w:szCs w:val="22"/>
          <w:lang w:val="en-US"/>
        </w:rPr>
        <w:t xml:space="preserve">Huawei[9], </w:t>
      </w:r>
      <w:r w:rsidR="00A55261" w:rsidRPr="00A55261">
        <w:rPr>
          <w:szCs w:val="22"/>
          <w:lang w:val="en-US"/>
        </w:rPr>
        <w:t>Panasonic[13]</w:t>
      </w:r>
    </w:p>
    <w:p w14:paraId="4A2DF010" w14:textId="0FED8DF1" w:rsidR="0060772C" w:rsidRDefault="005B1932" w:rsidP="0060772C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Indication metho</w:t>
      </w:r>
      <w:r>
        <w:rPr>
          <w:szCs w:val="22"/>
          <w:lang w:val="en-US"/>
        </w:rPr>
        <w:t xml:space="preserve">d </w:t>
      </w:r>
      <w:r w:rsidR="00A67BBC">
        <w:rPr>
          <w:szCs w:val="22"/>
          <w:lang w:val="en-US"/>
        </w:rPr>
        <w:t xml:space="preserve">may </w:t>
      </w:r>
      <w:r>
        <w:rPr>
          <w:szCs w:val="22"/>
          <w:lang w:val="en-US"/>
        </w:rPr>
        <w:t xml:space="preserve">need to be </w:t>
      </w:r>
      <w:r w:rsidR="00A67BBC">
        <w:rPr>
          <w:szCs w:val="22"/>
          <w:lang w:val="en-US"/>
        </w:rPr>
        <w:t>decided</w:t>
      </w:r>
      <w:r>
        <w:rPr>
          <w:szCs w:val="22"/>
          <w:lang w:val="en-US"/>
        </w:rPr>
        <w:t xml:space="preserve"> after defining target signals to be protected. </w:t>
      </w:r>
      <w:r w:rsidR="00A67BBC">
        <w:rPr>
          <w:szCs w:val="22"/>
          <w:lang w:val="en-US"/>
        </w:rPr>
        <w:t xml:space="preserve">At this moment, we propose the following to move one step further. </w:t>
      </w:r>
    </w:p>
    <w:p w14:paraId="4B003983" w14:textId="28A17A9F" w:rsidR="00A67BBC" w:rsidRPr="00A67BBC" w:rsidRDefault="0060772C" w:rsidP="00A67BBC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F33A1B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</w:t>
      </w:r>
      <w:r w:rsidR="00AF09C0">
        <w:rPr>
          <w:b/>
          <w:szCs w:val="22"/>
          <w:lang w:val="en-US"/>
        </w:rPr>
        <w:t>4</w:t>
      </w:r>
      <w:r w:rsidRPr="00F33A1B">
        <w:rPr>
          <w:rFonts w:hint="eastAsia"/>
          <w:b/>
          <w:szCs w:val="22"/>
          <w:lang w:val="en-US"/>
        </w:rPr>
        <w:t xml:space="preserve">: </w:t>
      </w:r>
      <w:r w:rsidR="00A67BBC" w:rsidRPr="00A67BBC">
        <w:rPr>
          <w:b/>
          <w:szCs w:val="22"/>
          <w:lang w:val="en-US"/>
        </w:rPr>
        <w:t>For RMR</w:t>
      </w:r>
      <w:r w:rsidR="00A67BBC">
        <w:rPr>
          <w:b/>
          <w:szCs w:val="22"/>
          <w:lang w:val="en-US"/>
        </w:rPr>
        <w:t xml:space="preserve"> RE</w:t>
      </w:r>
      <w:r w:rsidR="00A67BBC" w:rsidRPr="00A67BBC">
        <w:rPr>
          <w:b/>
          <w:szCs w:val="22"/>
          <w:lang w:val="en-US"/>
        </w:rPr>
        <w:t xml:space="preserve"> configuration, consider following options:</w:t>
      </w:r>
    </w:p>
    <w:p w14:paraId="62AB3466" w14:textId="46C714FD" w:rsidR="00A67BBC" w:rsidRPr="00A67BBC" w:rsidRDefault="00A67BBC" w:rsidP="00A67BBC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A67BBC">
        <w:rPr>
          <w:b/>
          <w:szCs w:val="22"/>
          <w:lang w:val="en-US"/>
        </w:rPr>
        <w:t xml:space="preserve">   • Option 1: RMR is configured/indicated by using configuration parameters for target RS type(s). </w:t>
      </w:r>
    </w:p>
    <w:p w14:paraId="1031B527" w14:textId="46F56993" w:rsidR="00FC3E48" w:rsidRDefault="00A67BBC" w:rsidP="00A67BBC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A67BBC">
        <w:rPr>
          <w:b/>
          <w:szCs w:val="22"/>
          <w:lang w:val="en-US"/>
        </w:rPr>
        <w:t xml:space="preserve">   • Option 2: RMR is configured/indicated via a bitmap.</w:t>
      </w:r>
    </w:p>
    <w:p w14:paraId="14C8537D" w14:textId="77777777" w:rsidR="000863D1" w:rsidRPr="00031B3A" w:rsidRDefault="000863D1" w:rsidP="00A67BBC">
      <w:pPr>
        <w:pStyle w:val="LGTdoc"/>
        <w:spacing w:before="100" w:beforeAutospacing="1" w:after="120" w:afterAutospacing="1"/>
        <w:ind w:firstLine="360"/>
        <w:rPr>
          <w:b/>
          <w:snapToGrid w:val="0"/>
          <w:kern w:val="0"/>
          <w:sz w:val="32"/>
          <w:szCs w:val="20"/>
        </w:rPr>
      </w:pPr>
    </w:p>
    <w:p w14:paraId="34C7E34F" w14:textId="4FDFFDC6" w:rsidR="003715A2" w:rsidRPr="00A7305D" w:rsidRDefault="003715A2" w:rsidP="003715A2">
      <w:pPr>
        <w:pStyle w:val="a4"/>
        <w:numPr>
          <w:ilvl w:val="0"/>
          <w:numId w:val="1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Tim</w:t>
      </w:r>
      <w:r w:rsidR="00A67BBC">
        <w:rPr>
          <w:rFonts w:ascii="Times New Roman" w:hAnsi="Times New Roman" w:cs="Times New Roman"/>
          <w:b/>
          <w:sz w:val="28"/>
        </w:rPr>
        <w:t>e domain</w:t>
      </w:r>
      <w:r>
        <w:rPr>
          <w:rFonts w:ascii="Times New Roman" w:hAnsi="Times New Roman" w:cs="Times New Roman"/>
          <w:b/>
          <w:sz w:val="28"/>
        </w:rPr>
        <w:t xml:space="preserve"> behavior</w:t>
      </w:r>
      <w:r w:rsidR="005418CB">
        <w:rPr>
          <w:rFonts w:ascii="Times New Roman" w:hAnsi="Times New Roman" w:cs="Times New Roman"/>
          <w:b/>
          <w:sz w:val="28"/>
        </w:rPr>
        <w:t>s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062D28">
        <w:rPr>
          <w:rFonts w:ascii="Times New Roman" w:hAnsi="Times New Roman" w:cs="Times New Roman"/>
          <w:b/>
          <w:sz w:val="28"/>
        </w:rPr>
        <w:t>of</w:t>
      </w:r>
      <w:r>
        <w:rPr>
          <w:rFonts w:ascii="Times New Roman" w:hAnsi="Times New Roman" w:cs="Times New Roman"/>
          <w:b/>
          <w:sz w:val="28"/>
        </w:rPr>
        <w:t xml:space="preserve"> the </w:t>
      </w:r>
      <w:r w:rsidR="00CE4EF2">
        <w:rPr>
          <w:rFonts w:ascii="Times New Roman" w:hAnsi="Times New Roman" w:cs="Times New Roman"/>
          <w:b/>
          <w:sz w:val="28"/>
        </w:rPr>
        <w:t>DL/UL RMR</w:t>
      </w:r>
    </w:p>
    <w:p w14:paraId="0AE7DC96" w14:textId="22827BE9" w:rsidR="009D555E" w:rsidRPr="009D555E" w:rsidRDefault="00A67BBC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>
        <w:rPr>
          <w:rFonts w:hint="eastAsia"/>
          <w:i/>
          <w:szCs w:val="22"/>
          <w:u w:val="single"/>
          <w:lang w:val="en-US"/>
        </w:rPr>
        <w:t>Background</w:t>
      </w:r>
      <w:r>
        <w:rPr>
          <w:i/>
          <w:szCs w:val="22"/>
          <w:u w:val="single"/>
          <w:lang w:val="en-US"/>
        </w:rPr>
        <w:t xml:space="preserve"> and Issues</w:t>
      </w:r>
      <w:r w:rsidRPr="009D555E">
        <w:rPr>
          <w:i/>
          <w:szCs w:val="22"/>
          <w:u w:val="single"/>
          <w:lang w:val="en-US"/>
        </w:rPr>
        <w:t>:</w:t>
      </w:r>
    </w:p>
    <w:p w14:paraId="1ED6D8BA" w14:textId="2EF9D595" w:rsidR="00256A8B" w:rsidRDefault="00A67BBC" w:rsidP="00256A8B">
      <w:pPr>
        <w:pStyle w:val="LGTdoc"/>
        <w:spacing w:before="100" w:beforeAutospacing="1" w:after="120" w:afterAutospacing="1"/>
        <w:ind w:firstLine="400"/>
        <w:rPr>
          <w:szCs w:val="22"/>
          <w:lang w:val="en-US"/>
        </w:rPr>
      </w:pPr>
      <w:r>
        <w:rPr>
          <w:szCs w:val="22"/>
          <w:lang w:val="en-US"/>
        </w:rPr>
        <w:t>In LTE, two time domain behaviors of DL RMR(i.e. ZP CSI-RS) are supported, which are periodic and aperiodic.</w:t>
      </w:r>
      <w:r w:rsidR="00256A8B">
        <w:rPr>
          <w:szCs w:val="22"/>
          <w:lang w:val="en-US"/>
        </w:rPr>
        <w:t xml:space="preserve"> In NR, semi-persistent RMR is being considered as well to protect SP CSI-RS of neighbor TRPs/beams, where pre-configured RMR by RRC is activated/deactivated by MAC CE or DCI.</w:t>
      </w:r>
    </w:p>
    <w:p w14:paraId="2853CA4E" w14:textId="77777777" w:rsidR="00256A8B" w:rsidRPr="00256A8B" w:rsidRDefault="00256A8B" w:rsidP="00256A8B">
      <w:pPr>
        <w:pStyle w:val="LGTdoc"/>
        <w:spacing w:before="100" w:beforeAutospacing="1" w:after="120" w:afterAutospacing="1"/>
        <w:ind w:firstLine="400"/>
        <w:rPr>
          <w:szCs w:val="22"/>
          <w:lang w:val="en-US"/>
        </w:rPr>
      </w:pPr>
      <w:r w:rsidRPr="00256A8B">
        <w:rPr>
          <w:szCs w:val="22"/>
          <w:lang w:val="en-US"/>
        </w:rPr>
        <w:t>-</w:t>
      </w:r>
      <w:r w:rsidRPr="00256A8B">
        <w:rPr>
          <w:szCs w:val="22"/>
          <w:lang w:val="en-US"/>
        </w:rPr>
        <w:tab/>
        <w:t>Periodic RMR: RMR RE pattern (i.e. RE location within a slot), periodicity and slot offset is configured by RRC. PDSCH is rate matched around the configured resource.</w:t>
      </w:r>
    </w:p>
    <w:p w14:paraId="3184E894" w14:textId="54FB952B" w:rsidR="00256A8B" w:rsidRPr="00256A8B" w:rsidRDefault="00256A8B" w:rsidP="00256A8B">
      <w:pPr>
        <w:pStyle w:val="LGTdoc"/>
        <w:spacing w:before="100" w:beforeAutospacing="1" w:after="120" w:afterAutospacing="1"/>
        <w:ind w:firstLine="400"/>
        <w:rPr>
          <w:szCs w:val="22"/>
          <w:lang w:val="en-US"/>
        </w:rPr>
      </w:pPr>
      <w:r w:rsidRPr="00256A8B">
        <w:rPr>
          <w:szCs w:val="22"/>
          <w:lang w:val="en-US"/>
        </w:rPr>
        <w:t>-</w:t>
      </w:r>
      <w:r w:rsidRPr="00256A8B">
        <w:rPr>
          <w:szCs w:val="22"/>
          <w:lang w:val="en-US"/>
        </w:rPr>
        <w:tab/>
        <w:t>Semi-persistent RMR: RMR RE pattern (i.e. RE location within a slot), periodicity and slot offset is configured by RRC. MAC CE</w:t>
      </w:r>
      <w:r w:rsidR="005418CB">
        <w:rPr>
          <w:szCs w:val="22"/>
          <w:lang w:val="en-US"/>
        </w:rPr>
        <w:t xml:space="preserve"> or DCI</w:t>
      </w:r>
      <w:r w:rsidRPr="00256A8B">
        <w:rPr>
          <w:szCs w:val="22"/>
          <w:lang w:val="en-US"/>
        </w:rPr>
        <w:t xml:space="preserve"> activates/deactivates the resource. PDSCH is rate matched around the activated resource(s) only among RRC configured resources. </w:t>
      </w:r>
    </w:p>
    <w:p w14:paraId="1D6D84F4" w14:textId="1070BCAB" w:rsidR="00256A8B" w:rsidRPr="00256A8B" w:rsidRDefault="00256A8B" w:rsidP="00256A8B">
      <w:pPr>
        <w:pStyle w:val="LGTdoc"/>
        <w:spacing w:before="100" w:beforeAutospacing="1" w:after="120" w:afterAutospacing="1"/>
        <w:ind w:firstLine="400"/>
        <w:rPr>
          <w:szCs w:val="22"/>
          <w:lang w:val="en-US"/>
        </w:rPr>
      </w:pPr>
      <w:r w:rsidRPr="00256A8B">
        <w:rPr>
          <w:szCs w:val="22"/>
          <w:lang w:val="en-US"/>
        </w:rPr>
        <w:t>-</w:t>
      </w:r>
      <w:r w:rsidRPr="00256A8B">
        <w:rPr>
          <w:szCs w:val="22"/>
          <w:lang w:val="en-US"/>
        </w:rPr>
        <w:tab/>
        <w:t>Aperiodic RMR: RMR RE patterns are configured by RRC without periodicity and slot offset. PDSCH is rate matched around the RE pattern(s) if the resource is triggered</w:t>
      </w:r>
      <w:r w:rsidR="00463CBB">
        <w:rPr>
          <w:szCs w:val="22"/>
          <w:lang w:val="en-US"/>
        </w:rPr>
        <w:t>/indicated</w:t>
      </w:r>
      <w:r w:rsidRPr="00256A8B">
        <w:rPr>
          <w:szCs w:val="22"/>
          <w:lang w:val="en-US"/>
        </w:rPr>
        <w:t xml:space="preserve"> by DCI.</w:t>
      </w:r>
    </w:p>
    <w:p w14:paraId="710726E6" w14:textId="77777777" w:rsidR="00B30923" w:rsidRPr="009D555E" w:rsidRDefault="00B30923" w:rsidP="00B30923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11EE3C35" w14:textId="2C5DB648" w:rsidR="000A1E78" w:rsidRPr="000A1E78" w:rsidRDefault="00256A8B" w:rsidP="000A1E78">
      <w:pPr>
        <w:pStyle w:val="LGTdoc"/>
        <w:numPr>
          <w:ilvl w:val="0"/>
          <w:numId w:val="23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Support a</w:t>
      </w:r>
      <w:r w:rsidRPr="000A1E78">
        <w:rPr>
          <w:szCs w:val="22"/>
          <w:lang w:val="en-US"/>
        </w:rPr>
        <w:t>periodic</w:t>
      </w:r>
      <w:r>
        <w:rPr>
          <w:szCs w:val="22"/>
          <w:lang w:val="en-US"/>
        </w:rPr>
        <w:t xml:space="preserve"> RMR</w:t>
      </w:r>
      <w:r w:rsidR="000A1E78" w:rsidRPr="000A1E78">
        <w:rPr>
          <w:szCs w:val="22"/>
          <w:lang w:val="en-US"/>
        </w:rPr>
        <w:t xml:space="preserve">: </w:t>
      </w:r>
      <w:r w:rsidR="00510050">
        <w:rPr>
          <w:szCs w:val="22"/>
          <w:lang w:val="en-US"/>
        </w:rPr>
        <w:t>LGE[2]</w:t>
      </w:r>
      <w:r w:rsidR="000A1E78">
        <w:rPr>
          <w:szCs w:val="22"/>
          <w:lang w:val="en-US"/>
        </w:rPr>
        <w:t>,</w:t>
      </w:r>
      <w:r w:rsidR="000A1E78" w:rsidRPr="000A1E78">
        <w:rPr>
          <w:szCs w:val="22"/>
          <w:lang w:val="en-US"/>
        </w:rPr>
        <w:t xml:space="preserve"> </w:t>
      </w:r>
      <w:r w:rsidR="00A55261" w:rsidRPr="00A55261">
        <w:rPr>
          <w:szCs w:val="22"/>
          <w:lang w:val="en-US"/>
        </w:rPr>
        <w:t>ZTE[3]</w:t>
      </w:r>
      <w:r w:rsidR="000A1E78"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Spreadtrum[8]</w:t>
      </w:r>
      <w:r w:rsidR="000A1E78">
        <w:rPr>
          <w:szCs w:val="22"/>
          <w:lang w:val="en-US"/>
        </w:rPr>
        <w:t xml:space="preserve">, </w:t>
      </w:r>
      <w:r w:rsidR="00B60F64" w:rsidRPr="00B60F64">
        <w:rPr>
          <w:szCs w:val="22"/>
          <w:lang w:val="en-US"/>
        </w:rPr>
        <w:t>Samsung[12]</w:t>
      </w:r>
      <w:r w:rsidR="003452F8"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Ericsson[15]</w:t>
      </w:r>
    </w:p>
    <w:p w14:paraId="7B886DCE" w14:textId="267FCC9E" w:rsidR="000A1E78" w:rsidRPr="000A1E78" w:rsidRDefault="00256A8B" w:rsidP="000A1E78">
      <w:pPr>
        <w:pStyle w:val="LGTdoc"/>
        <w:numPr>
          <w:ilvl w:val="0"/>
          <w:numId w:val="23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Support s</w:t>
      </w:r>
      <w:r w:rsidR="000A1E78" w:rsidRPr="000A1E78">
        <w:rPr>
          <w:szCs w:val="22"/>
          <w:lang w:val="en-US"/>
        </w:rPr>
        <w:t>emi-persistent</w:t>
      </w:r>
      <w:r>
        <w:rPr>
          <w:szCs w:val="22"/>
          <w:lang w:val="en-US"/>
        </w:rPr>
        <w:t xml:space="preserve"> RMR</w:t>
      </w:r>
      <w:r w:rsidR="000A1E78" w:rsidRPr="000A1E78">
        <w:rPr>
          <w:szCs w:val="22"/>
          <w:lang w:val="en-US"/>
        </w:rPr>
        <w:t xml:space="preserve">: </w:t>
      </w:r>
      <w:r w:rsidR="00510050">
        <w:rPr>
          <w:szCs w:val="22"/>
          <w:lang w:val="en-US"/>
        </w:rPr>
        <w:t>LGE[2]</w:t>
      </w:r>
      <w:r w:rsidR="000A1E78">
        <w:rPr>
          <w:szCs w:val="22"/>
          <w:lang w:val="en-US"/>
        </w:rPr>
        <w:t>,</w:t>
      </w:r>
      <w:r w:rsidR="000A1E78" w:rsidRPr="000A1E78">
        <w:rPr>
          <w:szCs w:val="22"/>
          <w:lang w:val="en-US"/>
        </w:rPr>
        <w:t xml:space="preserve"> </w:t>
      </w:r>
      <w:r w:rsidR="00A55261" w:rsidRPr="00A55261">
        <w:rPr>
          <w:szCs w:val="22"/>
          <w:lang w:val="en-US"/>
        </w:rPr>
        <w:t>ZTE[3]</w:t>
      </w:r>
      <w:r w:rsidR="000A1E78"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Spreadtrum[8]</w:t>
      </w:r>
      <w:r w:rsidR="000A1E78">
        <w:rPr>
          <w:szCs w:val="22"/>
          <w:lang w:val="en-US"/>
        </w:rPr>
        <w:t xml:space="preserve">, </w:t>
      </w:r>
      <w:r w:rsidR="00B60F64" w:rsidRPr="00B60F64">
        <w:rPr>
          <w:szCs w:val="22"/>
          <w:lang w:val="en-US"/>
        </w:rPr>
        <w:t>Samsung[12]</w:t>
      </w:r>
    </w:p>
    <w:p w14:paraId="3BE96CA6" w14:textId="44AEC9B1" w:rsidR="000A1E78" w:rsidRDefault="00256A8B" w:rsidP="000A1E78">
      <w:pPr>
        <w:pStyle w:val="LGTdoc"/>
        <w:numPr>
          <w:ilvl w:val="0"/>
          <w:numId w:val="23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Support p</w:t>
      </w:r>
      <w:r w:rsidR="000A1E78" w:rsidRPr="000A1E78">
        <w:rPr>
          <w:szCs w:val="22"/>
          <w:lang w:val="en-US"/>
        </w:rPr>
        <w:t>eriodic</w:t>
      </w:r>
      <w:r>
        <w:rPr>
          <w:szCs w:val="22"/>
          <w:lang w:val="en-US"/>
        </w:rPr>
        <w:t xml:space="preserve"> RMR</w:t>
      </w:r>
      <w:r w:rsidR="000A1E78" w:rsidRPr="000A1E78">
        <w:rPr>
          <w:szCs w:val="22"/>
          <w:lang w:val="en-US"/>
        </w:rPr>
        <w:t xml:space="preserve">: </w:t>
      </w:r>
      <w:r w:rsidR="00510050">
        <w:rPr>
          <w:szCs w:val="22"/>
          <w:lang w:val="en-US"/>
        </w:rPr>
        <w:t>LGE[2]</w:t>
      </w:r>
      <w:r w:rsidR="000A1E78">
        <w:rPr>
          <w:szCs w:val="22"/>
          <w:lang w:val="en-US"/>
        </w:rPr>
        <w:t>,</w:t>
      </w:r>
      <w:r w:rsidR="000A1E78" w:rsidRPr="000A1E78">
        <w:rPr>
          <w:szCs w:val="22"/>
          <w:lang w:val="en-US"/>
        </w:rPr>
        <w:t xml:space="preserve"> </w:t>
      </w:r>
      <w:r w:rsidR="00A55261" w:rsidRPr="00A55261">
        <w:rPr>
          <w:szCs w:val="22"/>
          <w:lang w:val="en-US"/>
        </w:rPr>
        <w:t>ZTE[3]</w:t>
      </w:r>
      <w:r w:rsidR="000A1E78"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Spreadtrum[8]</w:t>
      </w:r>
      <w:r w:rsidR="000A1E78" w:rsidRPr="000A1E78">
        <w:rPr>
          <w:szCs w:val="22"/>
          <w:lang w:val="en-US"/>
        </w:rPr>
        <w:t>,</w:t>
      </w:r>
      <w:r w:rsidR="000A1E78">
        <w:rPr>
          <w:szCs w:val="22"/>
          <w:lang w:val="en-US"/>
        </w:rPr>
        <w:t xml:space="preserve"> </w:t>
      </w:r>
      <w:r w:rsidR="00B60F64" w:rsidRPr="00B60F64">
        <w:rPr>
          <w:szCs w:val="22"/>
          <w:lang w:val="en-US"/>
        </w:rPr>
        <w:t>Samsung[12]</w:t>
      </w:r>
    </w:p>
    <w:p w14:paraId="318814E7" w14:textId="77777777" w:rsidR="009338FC" w:rsidRPr="000A1E78" w:rsidRDefault="009338FC" w:rsidP="00B7353A">
      <w:pPr>
        <w:pStyle w:val="LGTdoc"/>
        <w:spacing w:before="100" w:beforeAutospacing="1" w:after="120" w:afterAutospacing="1"/>
        <w:rPr>
          <w:szCs w:val="22"/>
          <w:lang w:val="en-US"/>
        </w:rPr>
      </w:pPr>
    </w:p>
    <w:p w14:paraId="7D35A929" w14:textId="38F2F1E9" w:rsidR="005418CB" w:rsidRPr="00A7305D" w:rsidRDefault="005418CB" w:rsidP="005418CB">
      <w:pPr>
        <w:pStyle w:val="a4"/>
        <w:numPr>
          <w:ilvl w:val="0"/>
          <w:numId w:val="1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Joint encoding of DL RMR and QCL</w:t>
      </w:r>
    </w:p>
    <w:p w14:paraId="274A8373" w14:textId="77777777" w:rsidR="005418CB" w:rsidRPr="009D555E" w:rsidRDefault="005418CB" w:rsidP="005418CB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>
        <w:rPr>
          <w:rFonts w:hint="eastAsia"/>
          <w:i/>
          <w:szCs w:val="22"/>
          <w:u w:val="single"/>
          <w:lang w:val="en-US"/>
        </w:rPr>
        <w:t>Background</w:t>
      </w:r>
      <w:r>
        <w:rPr>
          <w:i/>
          <w:szCs w:val="22"/>
          <w:u w:val="single"/>
          <w:lang w:val="en-US"/>
        </w:rPr>
        <w:t xml:space="preserve"> and Issues</w:t>
      </w:r>
      <w:r w:rsidRPr="009D555E">
        <w:rPr>
          <w:i/>
          <w:szCs w:val="22"/>
          <w:u w:val="single"/>
          <w:lang w:val="en-US"/>
        </w:rPr>
        <w:t>:</w:t>
      </w:r>
    </w:p>
    <w:p w14:paraId="7698928B" w14:textId="12BF40EE" w:rsidR="005A02F6" w:rsidRPr="00DD3409" w:rsidRDefault="005418CB" w:rsidP="008469C0">
      <w:pPr>
        <w:pStyle w:val="LGTdoc"/>
        <w:spacing w:before="100" w:beforeAutospacing="1" w:after="120" w:afterAutospacing="1"/>
        <w:ind w:firstLine="400"/>
        <w:rPr>
          <w:b/>
          <w:szCs w:val="22"/>
          <w:lang w:val="en-US"/>
        </w:rPr>
      </w:pPr>
      <w:r>
        <w:rPr>
          <w:szCs w:val="22"/>
          <w:lang w:val="en-US"/>
        </w:rPr>
        <w:t xml:space="preserve">In LTE, </w:t>
      </w:r>
      <w:r w:rsidR="00197C39">
        <w:rPr>
          <w:szCs w:val="22"/>
          <w:lang w:val="en-US"/>
        </w:rPr>
        <w:t xml:space="preserve">a </w:t>
      </w:r>
      <w:r>
        <w:rPr>
          <w:szCs w:val="22"/>
          <w:lang w:val="en-US"/>
        </w:rPr>
        <w:t>DCI field</w:t>
      </w:r>
      <w:r w:rsidR="00197C39">
        <w:rPr>
          <w:szCs w:val="22"/>
          <w:lang w:val="en-US"/>
        </w:rPr>
        <w:t xml:space="preserve"> (i.e. PQI) is defined</w:t>
      </w:r>
      <w:r>
        <w:rPr>
          <w:szCs w:val="22"/>
          <w:lang w:val="en-US"/>
        </w:rPr>
        <w:t xml:space="preserve"> for </w:t>
      </w:r>
      <w:r w:rsidR="00197C39">
        <w:rPr>
          <w:szCs w:val="22"/>
          <w:lang w:val="en-US"/>
        </w:rPr>
        <w:t xml:space="preserve">jointly </w:t>
      </w:r>
      <w:r>
        <w:rPr>
          <w:szCs w:val="22"/>
          <w:lang w:val="en-US"/>
        </w:rPr>
        <w:t xml:space="preserve">indicating aperiodic DL RMR(i.e. ZP CSI-RS) </w:t>
      </w:r>
      <w:r w:rsidR="00197C39">
        <w:rPr>
          <w:szCs w:val="22"/>
          <w:lang w:val="en-US"/>
        </w:rPr>
        <w:t xml:space="preserve">and QCLed CSI-RS resource. </w:t>
      </w:r>
    </w:p>
    <w:p w14:paraId="2538F76E" w14:textId="77777777" w:rsidR="005A02F6" w:rsidRPr="009D555E" w:rsidRDefault="005A02F6" w:rsidP="005A02F6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5DBA9A58" w14:textId="4EE1F8F0" w:rsidR="005A02F6" w:rsidRPr="007E511C" w:rsidRDefault="00197C39" w:rsidP="00197C39">
      <w:pPr>
        <w:pStyle w:val="a4"/>
        <w:numPr>
          <w:ilvl w:val="0"/>
          <w:numId w:val="26"/>
        </w:numPr>
        <w:spacing w:before="100" w:beforeAutospacing="1" w:after="120" w:afterAutospacing="1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Support joint indication of RMR and </w:t>
      </w:r>
      <w:r w:rsidRPr="00197C39">
        <w:rPr>
          <w:rFonts w:ascii="Times New Roman" w:hAnsi="Times New Roman" w:cs="Times New Roman"/>
        </w:rPr>
        <w:t>QCLed CSI-RS</w:t>
      </w:r>
      <w:r>
        <w:rPr>
          <w:rFonts w:ascii="Times New Roman" w:hAnsi="Times New Roman" w:cs="Times New Roman"/>
        </w:rPr>
        <w:t xml:space="preserve"> resource through </w:t>
      </w:r>
      <w:r w:rsidR="00AC1F6C">
        <w:rPr>
          <w:rFonts w:ascii="Times New Roman" w:hAnsi="Times New Roman" w:cs="Times New Roman"/>
        </w:rPr>
        <w:t>NR-</w:t>
      </w:r>
      <w:r>
        <w:rPr>
          <w:rFonts w:ascii="Times New Roman" w:hAnsi="Times New Roman" w:cs="Times New Roman"/>
        </w:rPr>
        <w:t>PQI field</w:t>
      </w:r>
      <w:r w:rsidR="007E511C">
        <w:rPr>
          <w:rFonts w:ascii="Times New Roman" w:hAnsi="Times New Roman" w:cs="Times New Roman"/>
        </w:rPr>
        <w:t xml:space="preserve">: </w:t>
      </w:r>
      <w:r w:rsidR="00510050">
        <w:rPr>
          <w:rFonts w:ascii="Times New Roman" w:hAnsi="Times New Roman" w:cs="Times New Roman"/>
        </w:rPr>
        <w:t>LGE[2]</w:t>
      </w:r>
      <w:r w:rsidR="007E511C">
        <w:rPr>
          <w:rFonts w:ascii="Times New Roman" w:hAnsi="Times New Roman" w:cs="Times New Roman"/>
        </w:rPr>
        <w:t xml:space="preserve">, </w:t>
      </w:r>
      <w:r w:rsidR="00A55261" w:rsidRPr="00A55261">
        <w:rPr>
          <w:rFonts w:ascii="Times New Roman" w:hAnsi="Times New Roman" w:cs="Times New Roman"/>
        </w:rPr>
        <w:t>ZTE[3]</w:t>
      </w:r>
      <w:r w:rsidR="007E511C">
        <w:rPr>
          <w:rFonts w:ascii="Times New Roman" w:hAnsi="Times New Roman" w:cs="Times New Roman"/>
        </w:rPr>
        <w:t xml:space="preserve">, </w:t>
      </w:r>
      <w:r w:rsidR="00A55261" w:rsidRPr="00A55261">
        <w:rPr>
          <w:rFonts w:ascii="Times New Roman" w:hAnsi="Times New Roman" w:cs="Times New Roman"/>
        </w:rPr>
        <w:t>Intel[4]</w:t>
      </w:r>
      <w:r w:rsidR="007E511C">
        <w:rPr>
          <w:rFonts w:ascii="Times New Roman" w:hAnsi="Times New Roman" w:cs="Times New Roman"/>
        </w:rPr>
        <w:t xml:space="preserve">, </w:t>
      </w:r>
      <w:r w:rsidR="00A55261" w:rsidRPr="00A55261">
        <w:rPr>
          <w:rFonts w:ascii="Times New Roman" w:hAnsi="Times New Roman" w:cs="Times New Roman"/>
        </w:rPr>
        <w:t>AT&amp;T[5]</w:t>
      </w:r>
    </w:p>
    <w:p w14:paraId="637A2781" w14:textId="77777777" w:rsidR="00B51972" w:rsidRDefault="00B51972" w:rsidP="00701AE6">
      <w:pPr>
        <w:pStyle w:val="LGTdoc"/>
        <w:spacing w:before="100" w:beforeAutospacing="1" w:after="120" w:afterAutospacing="1"/>
        <w:rPr>
          <w:b/>
          <w:szCs w:val="22"/>
          <w:lang w:val="en-US"/>
        </w:rPr>
      </w:pPr>
    </w:p>
    <w:p w14:paraId="2F5B1AEA" w14:textId="56016E1C" w:rsidR="00541B33" w:rsidRPr="00541B33" w:rsidRDefault="00541B33" w:rsidP="00541B33">
      <w:pPr>
        <w:pStyle w:val="LGTdoc"/>
        <w:numPr>
          <w:ilvl w:val="0"/>
          <w:numId w:val="1"/>
        </w:numPr>
        <w:spacing w:before="100" w:beforeAutospacing="1" w:after="120" w:afterAutospacing="1"/>
        <w:rPr>
          <w:rFonts w:eastAsiaTheme="minorEastAsia"/>
          <w:b/>
          <w:sz w:val="28"/>
          <w:szCs w:val="22"/>
          <w:lang w:val="en-US"/>
        </w:rPr>
      </w:pPr>
      <w:r w:rsidRPr="00541B33">
        <w:rPr>
          <w:rFonts w:eastAsiaTheme="minorEastAsia" w:hint="eastAsia"/>
          <w:b/>
          <w:sz w:val="28"/>
          <w:szCs w:val="22"/>
          <w:lang w:val="en-US"/>
        </w:rPr>
        <w:t>Other proposals</w:t>
      </w:r>
      <w:r>
        <w:rPr>
          <w:rFonts w:eastAsiaTheme="minorEastAsia"/>
          <w:b/>
          <w:sz w:val="28"/>
          <w:szCs w:val="22"/>
          <w:lang w:val="en-US"/>
        </w:rPr>
        <w:t xml:space="preserve"> for </w:t>
      </w:r>
      <w:r w:rsidR="004B2974">
        <w:rPr>
          <w:rFonts w:eastAsiaTheme="minorEastAsia"/>
          <w:b/>
          <w:sz w:val="28"/>
          <w:szCs w:val="22"/>
          <w:lang w:val="en-US"/>
        </w:rPr>
        <w:t>DL/UL RMR</w:t>
      </w:r>
    </w:p>
    <w:p w14:paraId="05ABDF8C" w14:textId="08BAA78B" w:rsidR="002D6822" w:rsidRPr="002D6822" w:rsidRDefault="002D6822" w:rsidP="005A02F6">
      <w:pPr>
        <w:pStyle w:val="a4"/>
        <w:numPr>
          <w:ilvl w:val="0"/>
          <w:numId w:val="26"/>
        </w:numPr>
        <w:spacing w:before="100" w:beforeAutospacing="1" w:after="120" w:afterAutospacing="1"/>
        <w:ind w:leftChars="0"/>
        <w:rPr>
          <w:rFonts w:ascii="Times New Roman" w:hAnsi="Times New Roman" w:cs="Times New Roman"/>
        </w:rPr>
      </w:pPr>
      <w:r w:rsidRPr="002D6822">
        <w:rPr>
          <w:rFonts w:ascii="Times New Roman" w:hAnsi="Times New Roman" w:cs="Times New Roman"/>
        </w:rPr>
        <w:t>Group-</w:t>
      </w:r>
      <w:r w:rsidR="00727F34">
        <w:rPr>
          <w:rFonts w:ascii="Times New Roman" w:hAnsi="Times New Roman" w:cs="Times New Roman"/>
        </w:rPr>
        <w:t>common DCI</w:t>
      </w:r>
      <w:r w:rsidR="005A02F6">
        <w:rPr>
          <w:rFonts w:ascii="Times New Roman" w:hAnsi="Times New Roman" w:cs="Times New Roman"/>
        </w:rPr>
        <w:t xml:space="preserve"> for RMR dynamic indication</w:t>
      </w:r>
      <w:r w:rsidR="00727F34">
        <w:rPr>
          <w:rFonts w:ascii="Times New Roman" w:hAnsi="Times New Roman" w:cs="Times New Roman"/>
        </w:rPr>
        <w:t xml:space="preserve">: </w:t>
      </w:r>
      <w:r w:rsidR="00A55261" w:rsidRPr="00A55261">
        <w:rPr>
          <w:rFonts w:ascii="Times New Roman" w:hAnsi="Times New Roman" w:cs="Times New Roman"/>
        </w:rPr>
        <w:t>Fujitsu[6]</w:t>
      </w:r>
      <w:r w:rsidR="00727F34">
        <w:rPr>
          <w:rFonts w:ascii="Times New Roman" w:hAnsi="Times New Roman" w:cs="Times New Roman"/>
        </w:rPr>
        <w:t xml:space="preserve">, </w:t>
      </w:r>
      <w:r w:rsidR="00B60F64" w:rsidRPr="00B60F64">
        <w:rPr>
          <w:rFonts w:ascii="Times New Roman" w:hAnsi="Times New Roman" w:cs="Times New Roman"/>
        </w:rPr>
        <w:t>Samsung[12]</w:t>
      </w:r>
    </w:p>
    <w:p w14:paraId="3BF5C5BF" w14:textId="7BBA32F8" w:rsidR="00541B33" w:rsidRPr="00E24671" w:rsidRDefault="00B60F64" w:rsidP="003E142C">
      <w:pPr>
        <w:pStyle w:val="a4"/>
        <w:numPr>
          <w:ilvl w:val="0"/>
          <w:numId w:val="26"/>
        </w:numPr>
        <w:spacing w:before="100" w:beforeAutospacing="1" w:after="120" w:afterAutospacing="1"/>
        <w:ind w:leftChars="0"/>
        <w:rPr>
          <w:b/>
        </w:rPr>
      </w:pPr>
      <w:r w:rsidRPr="00B60F64">
        <w:rPr>
          <w:rFonts w:ascii="Times New Roman" w:hAnsi="Times New Roman" w:cs="Times New Roman"/>
        </w:rPr>
        <w:t>Qualcomm[11]</w:t>
      </w:r>
      <w:r w:rsidR="00541B33" w:rsidRPr="00542A66">
        <w:rPr>
          <w:rFonts w:ascii="Times New Roman" w:hAnsi="Times New Roman" w:cs="Times New Roman"/>
        </w:rPr>
        <w:t xml:space="preserve">: </w:t>
      </w:r>
      <w:r w:rsidR="00541B33" w:rsidRPr="00542A66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Support subband-set dependent </w:t>
      </w:r>
      <w:r w:rsidR="00B46393" w:rsidRPr="00542A66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resource</w:t>
      </w:r>
      <w:r w:rsidR="00541B33" w:rsidRPr="00542A66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indication</w:t>
      </w:r>
      <w:r w:rsidR="00541B33" w:rsidRPr="006D3DA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for PDSCH rate matching.</w:t>
      </w:r>
    </w:p>
    <w:p w14:paraId="157151A9" w14:textId="576F6787" w:rsidR="00542A66" w:rsidRPr="00542A66" w:rsidRDefault="00A55261" w:rsidP="00542A66">
      <w:pPr>
        <w:pStyle w:val="a4"/>
        <w:numPr>
          <w:ilvl w:val="0"/>
          <w:numId w:val="26"/>
        </w:numPr>
        <w:ind w:leftChars="0"/>
        <w:rPr>
          <w:rFonts w:ascii="Times New Roman" w:hAnsi="Times New Roman" w:cs="Times New Roman"/>
        </w:rPr>
      </w:pPr>
      <w:r w:rsidRPr="00A55261">
        <w:rPr>
          <w:rFonts w:ascii="Times New Roman" w:hAnsi="Times New Roman" w:cs="Times New Roman"/>
        </w:rPr>
        <w:t>Vivo[7]</w:t>
      </w:r>
      <w:r w:rsidR="00542A66" w:rsidRPr="00542A66">
        <w:rPr>
          <w:rFonts w:ascii="Times New Roman" w:hAnsi="Times New Roman" w:cs="Times New Roman"/>
        </w:rPr>
        <w:t xml:space="preserve">: </w:t>
      </w:r>
      <w:r w:rsidR="00B42BAA">
        <w:rPr>
          <w:rFonts w:ascii="Times New Roman" w:hAnsi="Times New Roman" w:cs="Times New Roman"/>
        </w:rPr>
        <w:t>P</w:t>
      </w:r>
      <w:r w:rsidR="00B42BAA" w:rsidRPr="00542A66">
        <w:rPr>
          <w:rFonts w:ascii="Times New Roman" w:hAnsi="Times New Roman" w:cs="Times New Roman"/>
        </w:rPr>
        <w:t>aging</w:t>
      </w:r>
      <w:r w:rsidR="00542A66" w:rsidRPr="00542A66">
        <w:rPr>
          <w:rFonts w:ascii="Times New Roman" w:hAnsi="Times New Roman" w:cs="Times New Roman"/>
        </w:rPr>
        <w:t>/SIB signals are not influenced by CSI-RS and SRS rate matching configurations:</w:t>
      </w:r>
    </w:p>
    <w:p w14:paraId="5EB013E4" w14:textId="77777777" w:rsidR="00541B33" w:rsidRPr="00303346" w:rsidRDefault="00541B33" w:rsidP="00701AE6">
      <w:pPr>
        <w:pStyle w:val="LGTdoc"/>
        <w:spacing w:before="100" w:beforeAutospacing="1" w:after="120" w:afterAutospacing="1"/>
        <w:rPr>
          <w:b/>
          <w:szCs w:val="22"/>
          <w:lang w:val="en-US"/>
        </w:rPr>
      </w:pPr>
    </w:p>
    <w:p w14:paraId="6CDFBA23" w14:textId="77777777" w:rsidR="007922F4" w:rsidRPr="004B05D8" w:rsidRDefault="007922F4" w:rsidP="00AD1F71">
      <w:pPr>
        <w:pStyle w:val="LGTdoc1"/>
        <w:numPr>
          <w:ilvl w:val="0"/>
          <w:numId w:val="1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40CF96E2" w14:textId="1E06EEC4" w:rsidR="00DE5997" w:rsidRDefault="00DE5997" w:rsidP="00DE5997">
      <w:pPr>
        <w:pStyle w:val="LGTdoc"/>
        <w:spacing w:before="120" w:afterLines="0" w:line="240" w:lineRule="auto"/>
        <w:ind w:firstLine="425"/>
        <w:rPr>
          <w:rFonts w:eastAsiaTheme="minorEastAsia" w:hAnsiTheme="minorHAnsi" w:cstheme="minorBidi"/>
          <w:szCs w:val="22"/>
        </w:rPr>
      </w:pPr>
      <w:r w:rsidRPr="00DE5997">
        <w:rPr>
          <w:rFonts w:eastAsiaTheme="minorEastAsia" w:hAnsiTheme="minorHAnsi" w:cstheme="minorBidi"/>
          <w:szCs w:val="22"/>
        </w:rPr>
        <w:t>Based on the</w:t>
      </w:r>
      <w:r w:rsidR="00FD62D5">
        <w:rPr>
          <w:rFonts w:eastAsiaTheme="minorEastAsia" w:hAnsiTheme="minorHAnsi" w:cstheme="minorBidi"/>
          <w:szCs w:val="22"/>
        </w:rPr>
        <w:t xml:space="preserve"> summary of</w:t>
      </w:r>
      <w:r w:rsidRPr="00DE5997">
        <w:rPr>
          <w:rFonts w:eastAsiaTheme="minorEastAsia" w:hAnsiTheme="minorHAnsi" w:cstheme="minorBidi"/>
          <w:szCs w:val="22"/>
        </w:rPr>
        <w:t xml:space="preserve"> companies</w:t>
      </w:r>
      <w:r w:rsidRPr="00DE5997">
        <w:rPr>
          <w:rFonts w:eastAsiaTheme="minorEastAsia" w:hAnsiTheme="minorHAnsi" w:cstheme="minorBidi"/>
          <w:szCs w:val="22"/>
        </w:rPr>
        <w:t>’</w:t>
      </w:r>
      <w:r w:rsidR="00345621">
        <w:rPr>
          <w:rFonts w:eastAsiaTheme="minorEastAsia" w:hAnsiTheme="minorHAnsi" w:cstheme="minorBidi"/>
          <w:szCs w:val="22"/>
        </w:rPr>
        <w:t xml:space="preserve"> contributions</w:t>
      </w:r>
      <w:r w:rsidR="007712E3">
        <w:rPr>
          <w:rFonts w:eastAsiaTheme="minorEastAsia" w:hAnsiTheme="minorHAnsi" w:cstheme="minorBidi"/>
          <w:szCs w:val="22"/>
        </w:rPr>
        <w:t xml:space="preserve"> </w:t>
      </w:r>
      <w:r w:rsidRPr="00DE5997">
        <w:rPr>
          <w:rFonts w:eastAsiaTheme="minorEastAsia" w:hAnsiTheme="minorHAnsi" w:cstheme="minorBidi"/>
          <w:szCs w:val="22"/>
        </w:rPr>
        <w:t>[</w:t>
      </w:r>
      <w:r w:rsidR="006D12B1">
        <w:rPr>
          <w:rFonts w:eastAsiaTheme="minorEastAsia" w:hAnsiTheme="minorHAnsi" w:cstheme="minorBidi"/>
          <w:szCs w:val="22"/>
        </w:rPr>
        <w:t>2</w:t>
      </w:r>
      <w:r w:rsidRPr="00DE5997">
        <w:rPr>
          <w:rFonts w:eastAsiaTheme="minorEastAsia" w:hAnsiTheme="minorHAnsi" w:cstheme="minorBidi"/>
          <w:szCs w:val="22"/>
        </w:rPr>
        <w:t>]-[</w:t>
      </w:r>
      <w:r w:rsidR="006D12B1">
        <w:rPr>
          <w:rFonts w:eastAsiaTheme="minorEastAsia" w:hAnsiTheme="minorHAnsi" w:cstheme="minorBidi"/>
          <w:szCs w:val="22"/>
        </w:rPr>
        <w:t>15</w:t>
      </w:r>
      <w:r w:rsidRPr="00DE5997">
        <w:rPr>
          <w:rFonts w:eastAsiaTheme="minorEastAsia" w:hAnsiTheme="minorHAnsi" w:cstheme="minorBidi"/>
          <w:szCs w:val="22"/>
        </w:rPr>
        <w:t>]</w:t>
      </w:r>
      <w:r w:rsidR="00FD62D5">
        <w:rPr>
          <w:rFonts w:eastAsiaTheme="minorEastAsia" w:hAnsiTheme="minorHAnsi" w:cstheme="minorBidi"/>
          <w:szCs w:val="22"/>
        </w:rPr>
        <w:t xml:space="preserve">, </w:t>
      </w:r>
      <w:r w:rsidRPr="00DE5997">
        <w:rPr>
          <w:rFonts w:eastAsiaTheme="minorEastAsia" w:hAnsiTheme="minorHAnsi" w:cstheme="minorBidi"/>
          <w:szCs w:val="22"/>
        </w:rPr>
        <w:t>the following proposals can be considered.</w:t>
      </w:r>
    </w:p>
    <w:p w14:paraId="5674CDC4" w14:textId="77777777" w:rsidR="00487F79" w:rsidRPr="0081033C" w:rsidRDefault="00487F79" w:rsidP="00487F79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1</w:t>
      </w:r>
      <w:r w:rsidRPr="0081033C"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RAN1 needs to decide which signals/channels</w:t>
      </w:r>
      <w:r>
        <w:rPr>
          <w:rFonts w:hint="eastAsia"/>
          <w:b/>
          <w:szCs w:val="22"/>
          <w:lang w:val="en-US"/>
        </w:rPr>
        <w:t xml:space="preserve"> are rate matched </w:t>
      </w:r>
      <w:r>
        <w:rPr>
          <w:b/>
          <w:szCs w:val="22"/>
          <w:lang w:val="en-US"/>
        </w:rPr>
        <w:t>by default</w:t>
      </w:r>
      <w:r w:rsidRPr="00303AA3">
        <w:rPr>
          <w:b/>
        </w:rPr>
        <w:t>.</w:t>
      </w:r>
    </w:p>
    <w:p w14:paraId="77FFE3DC" w14:textId="77777777" w:rsidR="00AF09C0" w:rsidRDefault="00AF09C0" w:rsidP="00AF09C0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2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Pr="00303AA3">
        <w:rPr>
          <w:b/>
        </w:rPr>
        <w:t>Configuration/indication of the DL RMR should provide functionality of protecting CSI-RS of neighbor TRPs/beams at least.</w:t>
      </w:r>
    </w:p>
    <w:p w14:paraId="2ED57365" w14:textId="77777777" w:rsidR="00AF09C0" w:rsidRDefault="00AF09C0" w:rsidP="00AF09C0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3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Pr="00303AA3">
        <w:rPr>
          <w:b/>
        </w:rPr>
        <w:t xml:space="preserve">Configuration/indication of the </w:t>
      </w:r>
      <w:r>
        <w:rPr>
          <w:b/>
        </w:rPr>
        <w:t>UL</w:t>
      </w:r>
      <w:r w:rsidRPr="00303AA3">
        <w:rPr>
          <w:b/>
        </w:rPr>
        <w:t xml:space="preserve"> RMR should provide functionality of protecting </w:t>
      </w:r>
      <w:r>
        <w:rPr>
          <w:b/>
        </w:rPr>
        <w:t>SRS</w:t>
      </w:r>
      <w:r w:rsidRPr="00303AA3">
        <w:rPr>
          <w:b/>
        </w:rPr>
        <w:t xml:space="preserve"> of </w:t>
      </w:r>
      <w:r>
        <w:rPr>
          <w:b/>
        </w:rPr>
        <w:t>other</w:t>
      </w:r>
      <w:r w:rsidRPr="00303AA3">
        <w:rPr>
          <w:b/>
        </w:rPr>
        <w:t xml:space="preserve"> </w:t>
      </w:r>
      <w:r>
        <w:rPr>
          <w:b/>
        </w:rPr>
        <w:t>UEs</w:t>
      </w:r>
      <w:r w:rsidRPr="00303AA3">
        <w:rPr>
          <w:b/>
        </w:rPr>
        <w:t xml:space="preserve"> at least.</w:t>
      </w:r>
    </w:p>
    <w:p w14:paraId="7BF71F81" w14:textId="77777777" w:rsidR="00AF09C0" w:rsidRPr="00A67BBC" w:rsidRDefault="00AF09C0" w:rsidP="00AF09C0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F33A1B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4</w:t>
      </w:r>
      <w:r w:rsidRPr="00F33A1B">
        <w:rPr>
          <w:rFonts w:hint="eastAsia"/>
          <w:b/>
          <w:szCs w:val="22"/>
          <w:lang w:val="en-US"/>
        </w:rPr>
        <w:t xml:space="preserve">: </w:t>
      </w:r>
      <w:r w:rsidRPr="00A67BBC">
        <w:rPr>
          <w:b/>
          <w:szCs w:val="22"/>
          <w:lang w:val="en-US"/>
        </w:rPr>
        <w:t>For RMR</w:t>
      </w:r>
      <w:r>
        <w:rPr>
          <w:b/>
          <w:szCs w:val="22"/>
          <w:lang w:val="en-US"/>
        </w:rPr>
        <w:t xml:space="preserve"> RE</w:t>
      </w:r>
      <w:r w:rsidRPr="00A67BBC">
        <w:rPr>
          <w:b/>
          <w:szCs w:val="22"/>
          <w:lang w:val="en-US"/>
        </w:rPr>
        <w:t xml:space="preserve"> configuration, consider following options:</w:t>
      </w:r>
    </w:p>
    <w:p w14:paraId="52809AE9" w14:textId="77777777" w:rsidR="00AF09C0" w:rsidRPr="00A67BBC" w:rsidRDefault="00AF09C0" w:rsidP="00AF09C0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A67BBC">
        <w:rPr>
          <w:b/>
          <w:szCs w:val="22"/>
          <w:lang w:val="en-US"/>
        </w:rPr>
        <w:t xml:space="preserve">   • Option 1: RMR is configured/indicated by using configuration parameters for target RS type(s). </w:t>
      </w:r>
    </w:p>
    <w:p w14:paraId="4A833249" w14:textId="55410206" w:rsidR="00AF09C0" w:rsidRPr="003E13FF" w:rsidRDefault="00AF09C0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A67BBC">
        <w:rPr>
          <w:b/>
          <w:szCs w:val="22"/>
          <w:lang w:val="en-US"/>
        </w:rPr>
        <w:t xml:space="preserve">   • Option 2: RMR is configured/indicated via a bitmap.</w:t>
      </w:r>
    </w:p>
    <w:p w14:paraId="2F860CA1" w14:textId="638EA216" w:rsidR="007922F4" w:rsidRPr="00B00DBB" w:rsidRDefault="007922F4" w:rsidP="00A34AC5">
      <w:pPr>
        <w:pStyle w:val="LGTdoc"/>
        <w:spacing w:before="100" w:beforeAutospacing="1" w:after="120" w:afterAutospacing="1"/>
        <w:ind w:firstLine="360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14:paraId="449F5B59" w14:textId="77777777" w:rsidR="007922F4" w:rsidRPr="00B00DBB" w:rsidRDefault="007922F4" w:rsidP="007922F4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14:paraId="54F40A77" w14:textId="5A35CFFA" w:rsidR="006D12B1" w:rsidRPr="00B7353A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720613">
        <w:rPr>
          <w:rFonts w:ascii="Times New Roman" w:eastAsia="바탕" w:hAnsi="Times New Roman" w:cs="Times New Roman"/>
          <w:sz w:val="22"/>
          <w:szCs w:val="24"/>
          <w:lang w:val="en-GB"/>
        </w:rPr>
        <w:t>RAN1 chairman’s notes, RAN1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NR Ad-Hoc</w:t>
      </w:r>
      <w:r w:rsidRPr="00720613">
        <w:rPr>
          <w:rFonts w:ascii="Times New Roman" w:eastAsia="바탕" w:hAnsi="Times New Roman" w:cs="Times New Roman"/>
          <w:sz w:val="22"/>
          <w:szCs w:val="24"/>
          <w:lang w:val="en-GB"/>
        </w:rPr>
        <w:t>#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>2</w:t>
      </w:r>
      <w:r w:rsidRPr="00720613">
        <w:rPr>
          <w:rFonts w:ascii="Times New Roman" w:eastAsia="바탕" w:hAnsi="Times New Roman" w:cs="Times New Roman"/>
          <w:sz w:val="22"/>
          <w:szCs w:val="24"/>
          <w:lang w:val="en-GB"/>
        </w:rPr>
        <w:t>.</w:t>
      </w:r>
    </w:p>
    <w:p w14:paraId="0F8AE873" w14:textId="0D6DCB2F" w:rsidR="006D12B1" w:rsidRPr="00B7353A" w:rsidRDefault="00510050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R1-1713140, Discussion on rate matching, LG Electronics</w:t>
      </w:r>
      <w:r w:rsidRPr="004A4F6E" w:rsidDel="006D12B1">
        <w:rPr>
          <w:rFonts w:ascii="Times New Roman" w:eastAsia="바탕" w:hAnsi="Times New Roman" w:cs="Times New Roman"/>
          <w:sz w:val="22"/>
          <w:lang w:val="en-GB"/>
        </w:rPr>
        <w:t xml:space="preserve"> </w:t>
      </w:r>
    </w:p>
    <w:p w14:paraId="2F42F100" w14:textId="5F04444A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R1-1712290, Discussion on rate matching, ZTE</w:t>
      </w:r>
    </w:p>
    <w:p w14:paraId="362462B8" w14:textId="06F2F420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R1-1712543, Rate matching for NR, Intel Corporation</w:t>
      </w:r>
    </w:p>
    <w:p w14:paraId="2CEBFEE4" w14:textId="6F4F3BDC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R1-1712708, On the need of per RE level PDSCH rate-matching and RE mapping signalling, AT&amp;T</w:t>
      </w:r>
    </w:p>
    <w:p w14:paraId="749E46B1" w14:textId="6B8C853C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R1-1712737, CSI-RS resource indication for rate matching, Fujitsu</w:t>
      </w:r>
    </w:p>
    <w:p w14:paraId="770AFAA5" w14:textId="01B9717F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R1-1712835, Discussion on rate matching, vivo</w:t>
      </w:r>
    </w:p>
    <w:p w14:paraId="7B3E8001" w14:textId="27F583C7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R1-1713048, Discussion on rate matching for data channel, Spreadtrum Communications</w:t>
      </w:r>
    </w:p>
    <w:p w14:paraId="27C18E24" w14:textId="1A885E41" w:rsidR="006D12B1" w:rsidRPr="004A4F6E" w:rsidRDefault="00510050" w:rsidP="004A4F6E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55">
        <w:rPr>
          <w:rFonts w:ascii="Times New Roman" w:eastAsia="맑은 고딕" w:hAnsi="Times New Roman" w:cs="Times New Roman"/>
          <w:sz w:val="22"/>
        </w:rPr>
        <w:t>R1-1712233, Rate matching for data channels, Huawei, HiSilicon</w:t>
      </w:r>
      <w:r w:rsidRPr="006D12B1">
        <w:t xml:space="preserve"> </w:t>
      </w:r>
    </w:p>
    <w:p w14:paraId="4776C495" w14:textId="15A7521D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R1-1713243, PDSCH and PUSCH Rate matching for RS, Guangdong OPPO Mobile Telecom</w:t>
      </w:r>
    </w:p>
    <w:p w14:paraId="3260693D" w14:textId="219699A0" w:rsidR="006D12B1" w:rsidRPr="006D12B1" w:rsidRDefault="006D12B1" w:rsidP="00B60F64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R1-1713392, On PDSCH and PUSCH RE mapping, Qualcomm Incorporated</w:t>
      </w:r>
    </w:p>
    <w:p w14:paraId="37B20C39" w14:textId="29D9CE0B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R1-1713580, On PDSCH/PUSCH rate matching for NR, Samsung</w:t>
      </w:r>
    </w:p>
    <w:p w14:paraId="448BAFFD" w14:textId="63BCA511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 xml:space="preserve">R1-1713975, RE resources for PDSCH rate matching, PANASONIC </w:t>
      </w:r>
    </w:p>
    <w:p w14:paraId="3DEB491D" w14:textId="2ABEBA39" w:rsidR="006D12B1" w:rsidRPr="006D12B1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R1-1714241, Configuration and signalling of resources for rate matching, Nokia, Nokia Shanghai Bell</w:t>
      </w:r>
    </w:p>
    <w:p w14:paraId="1FF7479E" w14:textId="45701205" w:rsidR="007B353B" w:rsidRPr="00B7353A" w:rsidRDefault="006D12B1" w:rsidP="00B7353A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R1-1714277, On rate matching, Ericsson</w:t>
      </w:r>
    </w:p>
    <w:p w14:paraId="1D197702" w14:textId="5F27F7B1" w:rsidR="007B353B" w:rsidRPr="007B353B" w:rsidRDefault="007B353B" w:rsidP="000E67A7">
      <w:pPr>
        <w:rPr>
          <w:rFonts w:ascii="Times New Roman" w:eastAsia="맑은 고딕" w:hAnsi="Times New Roman" w:cs="Times New Roman"/>
          <w:sz w:val="22"/>
        </w:rPr>
      </w:pPr>
    </w:p>
    <w:sectPr w:rsidR="007B353B" w:rsidRPr="007B353B" w:rsidSect="007B368A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A0689" w14:textId="77777777" w:rsidR="00FA1416" w:rsidRDefault="00FA1416" w:rsidP="001F76CA">
      <w:pPr>
        <w:spacing w:after="0" w:line="240" w:lineRule="auto"/>
      </w:pPr>
      <w:r>
        <w:separator/>
      </w:r>
    </w:p>
  </w:endnote>
  <w:endnote w:type="continuationSeparator" w:id="0">
    <w:p w14:paraId="5886222F" w14:textId="77777777" w:rsidR="00FA1416" w:rsidRDefault="00FA1416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3860D" w14:textId="77777777" w:rsidR="00FA1416" w:rsidRDefault="00FA1416" w:rsidP="001F76CA">
      <w:pPr>
        <w:spacing w:after="0" w:line="240" w:lineRule="auto"/>
      </w:pPr>
      <w:r>
        <w:separator/>
      </w:r>
    </w:p>
  </w:footnote>
  <w:footnote w:type="continuationSeparator" w:id="0">
    <w:p w14:paraId="770CC889" w14:textId="77777777" w:rsidR="00FA1416" w:rsidRDefault="00FA1416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AB03066"/>
    <w:multiLevelType w:val="hybridMultilevel"/>
    <w:tmpl w:val="FEEA2210"/>
    <w:lvl w:ilvl="0" w:tplc="1F6CC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1E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1E1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2C3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E4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A67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84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81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E8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B4586C"/>
    <w:multiLevelType w:val="hybridMultilevel"/>
    <w:tmpl w:val="A0E606D8"/>
    <w:lvl w:ilvl="0" w:tplc="2DD469A0">
      <w:start w:val="5"/>
      <w:numFmt w:val="bullet"/>
      <w:lvlText w:val="•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">
    <w:nsid w:val="22252E0E"/>
    <w:multiLevelType w:val="hybridMultilevel"/>
    <w:tmpl w:val="2ADEEF08"/>
    <w:lvl w:ilvl="0" w:tplc="BDDA0D5C">
      <w:numFmt w:val="bullet"/>
      <w:lvlText w:val="-"/>
      <w:lvlJc w:val="left"/>
      <w:pPr>
        <w:ind w:left="116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24A80269"/>
    <w:multiLevelType w:val="hybridMultilevel"/>
    <w:tmpl w:val="376ED722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28C82CD6"/>
    <w:multiLevelType w:val="hybridMultilevel"/>
    <w:tmpl w:val="B14A0ACA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9">
    <w:nsid w:val="2B300449"/>
    <w:multiLevelType w:val="hybridMultilevel"/>
    <w:tmpl w:val="23C2164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C190427"/>
    <w:multiLevelType w:val="hybridMultilevel"/>
    <w:tmpl w:val="1BD87A40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1">
    <w:nsid w:val="2D816BC7"/>
    <w:multiLevelType w:val="hybridMultilevel"/>
    <w:tmpl w:val="432C3C7A"/>
    <w:lvl w:ilvl="0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>
    <w:nsid w:val="39D30362"/>
    <w:multiLevelType w:val="hybridMultilevel"/>
    <w:tmpl w:val="A31CF38E"/>
    <w:lvl w:ilvl="0" w:tplc="AC00050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</w:rPr>
    </w:lvl>
    <w:lvl w:ilvl="1" w:tplc="BDDA0D5C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  <w:b w:val="0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>
    <w:nsid w:val="42E21555"/>
    <w:multiLevelType w:val="hybridMultilevel"/>
    <w:tmpl w:val="AEFA2BC6"/>
    <w:lvl w:ilvl="0" w:tplc="950C5600">
      <w:start w:val="1"/>
      <w:numFmt w:val="decimal"/>
      <w:suff w:val="space"/>
      <w:lvlText w:val="[%1] 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A3988"/>
    <w:multiLevelType w:val="hybridMultilevel"/>
    <w:tmpl w:val="1BD87A40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8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55387FEA"/>
    <w:multiLevelType w:val="hybridMultilevel"/>
    <w:tmpl w:val="F06CFB5E"/>
    <w:lvl w:ilvl="0" w:tplc="AC00050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64E45FF"/>
    <w:multiLevelType w:val="hybridMultilevel"/>
    <w:tmpl w:val="3168AD28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2">
    <w:nsid w:val="56CC11D3"/>
    <w:multiLevelType w:val="hybridMultilevel"/>
    <w:tmpl w:val="A1969340"/>
    <w:lvl w:ilvl="0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>
    <w:nsid w:val="58353333"/>
    <w:multiLevelType w:val="hybridMultilevel"/>
    <w:tmpl w:val="C46C0FEC"/>
    <w:lvl w:ilvl="0" w:tplc="371CB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6B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C1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B0B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2C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583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8F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A1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A2C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A6E7EFA"/>
    <w:multiLevelType w:val="hybridMultilevel"/>
    <w:tmpl w:val="3C5C012C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412E660">
      <w:numFmt w:val="bullet"/>
      <w:lvlText w:val="-"/>
      <w:lvlJc w:val="left"/>
      <w:pPr>
        <w:ind w:left="1160" w:hanging="400"/>
      </w:pPr>
      <w:rPr>
        <w:rFonts w:ascii="맑은 고딕" w:eastAsia="맑은 고딕" w:hAnsi="맑은 고딕" w:cs="Rix고딕 L" w:hint="eastAsia"/>
      </w:rPr>
    </w:lvl>
    <w:lvl w:ilvl="2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5">
    <w:nsid w:val="6BBA1D24"/>
    <w:multiLevelType w:val="hybridMultilevel"/>
    <w:tmpl w:val="5476C22C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AB08F97C">
      <w:numFmt w:val="bullet"/>
      <w:lvlText w:val="-"/>
      <w:lvlJc w:val="left"/>
      <w:pPr>
        <w:ind w:left="1560" w:hanging="40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>
    <w:nsid w:val="743C7A94"/>
    <w:multiLevelType w:val="hybridMultilevel"/>
    <w:tmpl w:val="1D92C8F0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7">
    <w:nsid w:val="7E0733BF"/>
    <w:multiLevelType w:val="hybridMultilevel"/>
    <w:tmpl w:val="AEEE7F00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8">
    <w:nsid w:val="7F1B0043"/>
    <w:multiLevelType w:val="hybridMultilevel"/>
    <w:tmpl w:val="4F142804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4"/>
  </w:num>
  <w:num w:numId="4">
    <w:abstractNumId w:val="7"/>
  </w:num>
  <w:num w:numId="5">
    <w:abstractNumId w:val="13"/>
  </w:num>
  <w:num w:numId="6">
    <w:abstractNumId w:val="1"/>
  </w:num>
  <w:num w:numId="7">
    <w:abstractNumId w:val="0"/>
  </w:num>
  <w:num w:numId="8">
    <w:abstractNumId w:val="2"/>
  </w:num>
  <w:num w:numId="9">
    <w:abstractNumId w:val="15"/>
  </w:num>
  <w:num w:numId="10">
    <w:abstractNumId w:val="18"/>
  </w:num>
  <w:num w:numId="11">
    <w:abstractNumId w:val="3"/>
  </w:num>
  <w:num w:numId="12">
    <w:abstractNumId w:val="9"/>
  </w:num>
  <w:num w:numId="13">
    <w:abstractNumId w:val="8"/>
  </w:num>
  <w:num w:numId="14">
    <w:abstractNumId w:val="22"/>
  </w:num>
  <w:num w:numId="15">
    <w:abstractNumId w:val="11"/>
  </w:num>
  <w:num w:numId="16">
    <w:abstractNumId w:val="21"/>
  </w:num>
  <w:num w:numId="17">
    <w:abstractNumId w:val="10"/>
  </w:num>
  <w:num w:numId="18">
    <w:abstractNumId w:val="4"/>
  </w:num>
  <w:num w:numId="19">
    <w:abstractNumId w:val="23"/>
  </w:num>
  <w:num w:numId="20">
    <w:abstractNumId w:val="25"/>
  </w:num>
  <w:num w:numId="21">
    <w:abstractNumId w:val="26"/>
  </w:num>
  <w:num w:numId="22">
    <w:abstractNumId w:val="17"/>
  </w:num>
  <w:num w:numId="23">
    <w:abstractNumId w:val="20"/>
  </w:num>
  <w:num w:numId="24">
    <w:abstractNumId w:val="28"/>
  </w:num>
  <w:num w:numId="25">
    <w:abstractNumId w:val="27"/>
  </w:num>
  <w:num w:numId="26">
    <w:abstractNumId w:val="12"/>
  </w:num>
  <w:num w:numId="27">
    <w:abstractNumId w:val="5"/>
  </w:num>
  <w:num w:numId="28">
    <w:abstractNumId w:val="16"/>
  </w:num>
  <w:num w:numId="29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39"/>
    <w:rsid w:val="00000C12"/>
    <w:rsid w:val="00000EB2"/>
    <w:rsid w:val="00005273"/>
    <w:rsid w:val="00005A4F"/>
    <w:rsid w:val="00005B6E"/>
    <w:rsid w:val="000067FB"/>
    <w:rsid w:val="00006D0D"/>
    <w:rsid w:val="00006FB0"/>
    <w:rsid w:val="000110AE"/>
    <w:rsid w:val="00011315"/>
    <w:rsid w:val="000120B7"/>
    <w:rsid w:val="0001313C"/>
    <w:rsid w:val="00015739"/>
    <w:rsid w:val="000174A5"/>
    <w:rsid w:val="00021661"/>
    <w:rsid w:val="00021B7F"/>
    <w:rsid w:val="00023CB3"/>
    <w:rsid w:val="0002409E"/>
    <w:rsid w:val="000246CC"/>
    <w:rsid w:val="000250D1"/>
    <w:rsid w:val="00027197"/>
    <w:rsid w:val="00027D8D"/>
    <w:rsid w:val="00031B3A"/>
    <w:rsid w:val="00033959"/>
    <w:rsid w:val="00037C28"/>
    <w:rsid w:val="000407E9"/>
    <w:rsid w:val="00042150"/>
    <w:rsid w:val="00043A87"/>
    <w:rsid w:val="0004469F"/>
    <w:rsid w:val="00046184"/>
    <w:rsid w:val="00046256"/>
    <w:rsid w:val="00050A0A"/>
    <w:rsid w:val="00051184"/>
    <w:rsid w:val="000512DD"/>
    <w:rsid w:val="000519BE"/>
    <w:rsid w:val="00051D19"/>
    <w:rsid w:val="0005257E"/>
    <w:rsid w:val="00053121"/>
    <w:rsid w:val="00054600"/>
    <w:rsid w:val="000555B3"/>
    <w:rsid w:val="00056FF0"/>
    <w:rsid w:val="00060B74"/>
    <w:rsid w:val="00061AE7"/>
    <w:rsid w:val="00061EA6"/>
    <w:rsid w:val="000625FB"/>
    <w:rsid w:val="00062D28"/>
    <w:rsid w:val="00064E45"/>
    <w:rsid w:val="00065771"/>
    <w:rsid w:val="00067911"/>
    <w:rsid w:val="000702DE"/>
    <w:rsid w:val="00073AD8"/>
    <w:rsid w:val="0007464A"/>
    <w:rsid w:val="000747AD"/>
    <w:rsid w:val="00074D53"/>
    <w:rsid w:val="00075DA9"/>
    <w:rsid w:val="00076B47"/>
    <w:rsid w:val="000771F3"/>
    <w:rsid w:val="000775B3"/>
    <w:rsid w:val="000810D7"/>
    <w:rsid w:val="000814F9"/>
    <w:rsid w:val="00081FA8"/>
    <w:rsid w:val="00082BA0"/>
    <w:rsid w:val="000831DC"/>
    <w:rsid w:val="00083B8D"/>
    <w:rsid w:val="00085508"/>
    <w:rsid w:val="000863D1"/>
    <w:rsid w:val="00086521"/>
    <w:rsid w:val="00086D2E"/>
    <w:rsid w:val="00087D24"/>
    <w:rsid w:val="000911A1"/>
    <w:rsid w:val="00092223"/>
    <w:rsid w:val="0009345C"/>
    <w:rsid w:val="00094D87"/>
    <w:rsid w:val="00095EA6"/>
    <w:rsid w:val="00095F34"/>
    <w:rsid w:val="0009604F"/>
    <w:rsid w:val="00097F57"/>
    <w:rsid w:val="000A069A"/>
    <w:rsid w:val="000A0757"/>
    <w:rsid w:val="000A1E78"/>
    <w:rsid w:val="000A1ECE"/>
    <w:rsid w:val="000A214C"/>
    <w:rsid w:val="000A4CB9"/>
    <w:rsid w:val="000A697D"/>
    <w:rsid w:val="000A71D6"/>
    <w:rsid w:val="000A7747"/>
    <w:rsid w:val="000A7F7E"/>
    <w:rsid w:val="000B36D9"/>
    <w:rsid w:val="000B40B2"/>
    <w:rsid w:val="000B41C8"/>
    <w:rsid w:val="000B4653"/>
    <w:rsid w:val="000B4FB1"/>
    <w:rsid w:val="000B5DD0"/>
    <w:rsid w:val="000B7E11"/>
    <w:rsid w:val="000B7E31"/>
    <w:rsid w:val="000C0AFC"/>
    <w:rsid w:val="000C172B"/>
    <w:rsid w:val="000C36D5"/>
    <w:rsid w:val="000C38B7"/>
    <w:rsid w:val="000C43A8"/>
    <w:rsid w:val="000C652C"/>
    <w:rsid w:val="000C689E"/>
    <w:rsid w:val="000D2D7A"/>
    <w:rsid w:val="000D4100"/>
    <w:rsid w:val="000D497E"/>
    <w:rsid w:val="000D49C6"/>
    <w:rsid w:val="000D53E6"/>
    <w:rsid w:val="000D58AB"/>
    <w:rsid w:val="000D5E34"/>
    <w:rsid w:val="000D6ECA"/>
    <w:rsid w:val="000E1865"/>
    <w:rsid w:val="000E1B2B"/>
    <w:rsid w:val="000E1B2F"/>
    <w:rsid w:val="000E1C14"/>
    <w:rsid w:val="000E26E2"/>
    <w:rsid w:val="000E3CCD"/>
    <w:rsid w:val="000E421F"/>
    <w:rsid w:val="000E63A5"/>
    <w:rsid w:val="000E67A7"/>
    <w:rsid w:val="000E6DA1"/>
    <w:rsid w:val="000E6EB0"/>
    <w:rsid w:val="000F090A"/>
    <w:rsid w:val="000F1F39"/>
    <w:rsid w:val="000F2B89"/>
    <w:rsid w:val="000F4267"/>
    <w:rsid w:val="000F663E"/>
    <w:rsid w:val="000F7594"/>
    <w:rsid w:val="001016DC"/>
    <w:rsid w:val="00102AB8"/>
    <w:rsid w:val="00102E8D"/>
    <w:rsid w:val="00103135"/>
    <w:rsid w:val="001032E3"/>
    <w:rsid w:val="00103BF4"/>
    <w:rsid w:val="00105E89"/>
    <w:rsid w:val="001076BB"/>
    <w:rsid w:val="0011062D"/>
    <w:rsid w:val="00112B0F"/>
    <w:rsid w:val="00112CA6"/>
    <w:rsid w:val="00113385"/>
    <w:rsid w:val="00114530"/>
    <w:rsid w:val="001154E5"/>
    <w:rsid w:val="001166B2"/>
    <w:rsid w:val="001166C9"/>
    <w:rsid w:val="00116A33"/>
    <w:rsid w:val="00117606"/>
    <w:rsid w:val="00117778"/>
    <w:rsid w:val="00121174"/>
    <w:rsid w:val="00122295"/>
    <w:rsid w:val="001247DB"/>
    <w:rsid w:val="00124B89"/>
    <w:rsid w:val="00124D8E"/>
    <w:rsid w:val="00124F32"/>
    <w:rsid w:val="001258FD"/>
    <w:rsid w:val="00125920"/>
    <w:rsid w:val="0012717A"/>
    <w:rsid w:val="00130177"/>
    <w:rsid w:val="00130C64"/>
    <w:rsid w:val="00131539"/>
    <w:rsid w:val="001338CA"/>
    <w:rsid w:val="00133E71"/>
    <w:rsid w:val="001346E2"/>
    <w:rsid w:val="00134755"/>
    <w:rsid w:val="0013487E"/>
    <w:rsid w:val="0013752E"/>
    <w:rsid w:val="00137B75"/>
    <w:rsid w:val="00137D79"/>
    <w:rsid w:val="00140BC3"/>
    <w:rsid w:val="00141821"/>
    <w:rsid w:val="00146A9F"/>
    <w:rsid w:val="00146BA3"/>
    <w:rsid w:val="00151EBA"/>
    <w:rsid w:val="001538F5"/>
    <w:rsid w:val="00155B8A"/>
    <w:rsid w:val="00160F78"/>
    <w:rsid w:val="00163231"/>
    <w:rsid w:val="00163542"/>
    <w:rsid w:val="00163829"/>
    <w:rsid w:val="00163FC4"/>
    <w:rsid w:val="00164938"/>
    <w:rsid w:val="0016509A"/>
    <w:rsid w:val="00165608"/>
    <w:rsid w:val="0016627A"/>
    <w:rsid w:val="00166815"/>
    <w:rsid w:val="00167BB9"/>
    <w:rsid w:val="0017015D"/>
    <w:rsid w:val="001705D8"/>
    <w:rsid w:val="00171E49"/>
    <w:rsid w:val="00172B04"/>
    <w:rsid w:val="0017337B"/>
    <w:rsid w:val="00173532"/>
    <w:rsid w:val="001735E7"/>
    <w:rsid w:val="001741A6"/>
    <w:rsid w:val="00174E8C"/>
    <w:rsid w:val="001756FF"/>
    <w:rsid w:val="001760C0"/>
    <w:rsid w:val="00176234"/>
    <w:rsid w:val="0017703F"/>
    <w:rsid w:val="00177055"/>
    <w:rsid w:val="0018057D"/>
    <w:rsid w:val="00180B68"/>
    <w:rsid w:val="00182F4A"/>
    <w:rsid w:val="001846E3"/>
    <w:rsid w:val="00184A6B"/>
    <w:rsid w:val="00184F38"/>
    <w:rsid w:val="00185519"/>
    <w:rsid w:val="0018620C"/>
    <w:rsid w:val="00186FF6"/>
    <w:rsid w:val="001878F3"/>
    <w:rsid w:val="00191022"/>
    <w:rsid w:val="001930D6"/>
    <w:rsid w:val="001936F1"/>
    <w:rsid w:val="00193A71"/>
    <w:rsid w:val="00193CEE"/>
    <w:rsid w:val="00194D3D"/>
    <w:rsid w:val="00194D83"/>
    <w:rsid w:val="00195068"/>
    <w:rsid w:val="00195697"/>
    <w:rsid w:val="00195C11"/>
    <w:rsid w:val="00196D5A"/>
    <w:rsid w:val="00197C39"/>
    <w:rsid w:val="001A287A"/>
    <w:rsid w:val="001A2DF8"/>
    <w:rsid w:val="001A68F7"/>
    <w:rsid w:val="001A6D61"/>
    <w:rsid w:val="001A6F43"/>
    <w:rsid w:val="001A7EA9"/>
    <w:rsid w:val="001B00AB"/>
    <w:rsid w:val="001B0933"/>
    <w:rsid w:val="001B18B3"/>
    <w:rsid w:val="001B241F"/>
    <w:rsid w:val="001B4683"/>
    <w:rsid w:val="001B557B"/>
    <w:rsid w:val="001B71D7"/>
    <w:rsid w:val="001C06B0"/>
    <w:rsid w:val="001C3C6F"/>
    <w:rsid w:val="001C3DD8"/>
    <w:rsid w:val="001C41B1"/>
    <w:rsid w:val="001C58DF"/>
    <w:rsid w:val="001C73A0"/>
    <w:rsid w:val="001D2B16"/>
    <w:rsid w:val="001D5B43"/>
    <w:rsid w:val="001D7417"/>
    <w:rsid w:val="001E013A"/>
    <w:rsid w:val="001E248A"/>
    <w:rsid w:val="001E2F38"/>
    <w:rsid w:val="001E3A9B"/>
    <w:rsid w:val="001E4D69"/>
    <w:rsid w:val="001E4DE6"/>
    <w:rsid w:val="001E51B8"/>
    <w:rsid w:val="001E576D"/>
    <w:rsid w:val="001E673D"/>
    <w:rsid w:val="001E7069"/>
    <w:rsid w:val="001F0AE2"/>
    <w:rsid w:val="001F19DE"/>
    <w:rsid w:val="001F2060"/>
    <w:rsid w:val="001F2465"/>
    <w:rsid w:val="001F3274"/>
    <w:rsid w:val="001F36F0"/>
    <w:rsid w:val="001F38B1"/>
    <w:rsid w:val="001F404E"/>
    <w:rsid w:val="001F41DB"/>
    <w:rsid w:val="001F6116"/>
    <w:rsid w:val="001F76CA"/>
    <w:rsid w:val="001F7C9B"/>
    <w:rsid w:val="00200788"/>
    <w:rsid w:val="002016A3"/>
    <w:rsid w:val="00203035"/>
    <w:rsid w:val="002041E9"/>
    <w:rsid w:val="002052C7"/>
    <w:rsid w:val="002073B8"/>
    <w:rsid w:val="002076A7"/>
    <w:rsid w:val="0021047E"/>
    <w:rsid w:val="00211DB6"/>
    <w:rsid w:val="002144DA"/>
    <w:rsid w:val="00214C40"/>
    <w:rsid w:val="00216202"/>
    <w:rsid w:val="00217215"/>
    <w:rsid w:val="00220467"/>
    <w:rsid w:val="00222FAE"/>
    <w:rsid w:val="00223FEE"/>
    <w:rsid w:val="00224652"/>
    <w:rsid w:val="0022607B"/>
    <w:rsid w:val="00226703"/>
    <w:rsid w:val="00227372"/>
    <w:rsid w:val="0023064C"/>
    <w:rsid w:val="0023109A"/>
    <w:rsid w:val="00233B9A"/>
    <w:rsid w:val="0023611F"/>
    <w:rsid w:val="00237371"/>
    <w:rsid w:val="00240369"/>
    <w:rsid w:val="002409F3"/>
    <w:rsid w:val="00240A59"/>
    <w:rsid w:val="00241843"/>
    <w:rsid w:val="00241B4B"/>
    <w:rsid w:val="0024595B"/>
    <w:rsid w:val="00246E3B"/>
    <w:rsid w:val="0024726B"/>
    <w:rsid w:val="002472C3"/>
    <w:rsid w:val="00250835"/>
    <w:rsid w:val="00252EF9"/>
    <w:rsid w:val="00253226"/>
    <w:rsid w:val="002569F7"/>
    <w:rsid w:val="00256A8B"/>
    <w:rsid w:val="00256BFE"/>
    <w:rsid w:val="00257551"/>
    <w:rsid w:val="002601FA"/>
    <w:rsid w:val="0026141F"/>
    <w:rsid w:val="00262014"/>
    <w:rsid w:val="00263FFF"/>
    <w:rsid w:val="00265498"/>
    <w:rsid w:val="00265639"/>
    <w:rsid w:val="00266586"/>
    <w:rsid w:val="00271117"/>
    <w:rsid w:val="00271386"/>
    <w:rsid w:val="002723DA"/>
    <w:rsid w:val="002775BE"/>
    <w:rsid w:val="0028028C"/>
    <w:rsid w:val="00283A19"/>
    <w:rsid w:val="00287ACC"/>
    <w:rsid w:val="0029107D"/>
    <w:rsid w:val="002925A5"/>
    <w:rsid w:val="002929F9"/>
    <w:rsid w:val="00293072"/>
    <w:rsid w:val="00293966"/>
    <w:rsid w:val="002943AE"/>
    <w:rsid w:val="00294899"/>
    <w:rsid w:val="00295379"/>
    <w:rsid w:val="00295D26"/>
    <w:rsid w:val="0029729D"/>
    <w:rsid w:val="00297E4D"/>
    <w:rsid w:val="002A1867"/>
    <w:rsid w:val="002A1AD5"/>
    <w:rsid w:val="002A2B80"/>
    <w:rsid w:val="002A3AD3"/>
    <w:rsid w:val="002A4545"/>
    <w:rsid w:val="002A4FE5"/>
    <w:rsid w:val="002A5848"/>
    <w:rsid w:val="002A62BF"/>
    <w:rsid w:val="002A74BD"/>
    <w:rsid w:val="002A799C"/>
    <w:rsid w:val="002B03CF"/>
    <w:rsid w:val="002B2B47"/>
    <w:rsid w:val="002B4E45"/>
    <w:rsid w:val="002B5464"/>
    <w:rsid w:val="002B5E75"/>
    <w:rsid w:val="002B6166"/>
    <w:rsid w:val="002C19A0"/>
    <w:rsid w:val="002C3E82"/>
    <w:rsid w:val="002C4262"/>
    <w:rsid w:val="002C512C"/>
    <w:rsid w:val="002C5843"/>
    <w:rsid w:val="002C675D"/>
    <w:rsid w:val="002D1138"/>
    <w:rsid w:val="002D11C5"/>
    <w:rsid w:val="002D3F8E"/>
    <w:rsid w:val="002D42B1"/>
    <w:rsid w:val="002D5930"/>
    <w:rsid w:val="002D6822"/>
    <w:rsid w:val="002E09D2"/>
    <w:rsid w:val="002E0B39"/>
    <w:rsid w:val="002E14E5"/>
    <w:rsid w:val="002E1976"/>
    <w:rsid w:val="002E1A54"/>
    <w:rsid w:val="002E1EE4"/>
    <w:rsid w:val="002E1F29"/>
    <w:rsid w:val="002E2074"/>
    <w:rsid w:val="002E2632"/>
    <w:rsid w:val="002E706D"/>
    <w:rsid w:val="002F01F7"/>
    <w:rsid w:val="002F0F1D"/>
    <w:rsid w:val="002F177E"/>
    <w:rsid w:val="002F3611"/>
    <w:rsid w:val="002F55B4"/>
    <w:rsid w:val="002F662E"/>
    <w:rsid w:val="002F666F"/>
    <w:rsid w:val="002F6F8D"/>
    <w:rsid w:val="002F794A"/>
    <w:rsid w:val="00300D52"/>
    <w:rsid w:val="00300F2C"/>
    <w:rsid w:val="0030140A"/>
    <w:rsid w:val="003016A7"/>
    <w:rsid w:val="00302A07"/>
    <w:rsid w:val="003030E5"/>
    <w:rsid w:val="00303346"/>
    <w:rsid w:val="00303AA3"/>
    <w:rsid w:val="003040EC"/>
    <w:rsid w:val="00304611"/>
    <w:rsid w:val="00305483"/>
    <w:rsid w:val="00306471"/>
    <w:rsid w:val="00306518"/>
    <w:rsid w:val="00307753"/>
    <w:rsid w:val="00307EB6"/>
    <w:rsid w:val="00311354"/>
    <w:rsid w:val="003118A1"/>
    <w:rsid w:val="0031191C"/>
    <w:rsid w:val="00311E43"/>
    <w:rsid w:val="00314E32"/>
    <w:rsid w:val="00315014"/>
    <w:rsid w:val="00315198"/>
    <w:rsid w:val="0031543F"/>
    <w:rsid w:val="00316066"/>
    <w:rsid w:val="00316C87"/>
    <w:rsid w:val="00320EE9"/>
    <w:rsid w:val="00320FF6"/>
    <w:rsid w:val="00323E0E"/>
    <w:rsid w:val="00325F60"/>
    <w:rsid w:val="00326189"/>
    <w:rsid w:val="00326256"/>
    <w:rsid w:val="00332A29"/>
    <w:rsid w:val="0033374D"/>
    <w:rsid w:val="00334E89"/>
    <w:rsid w:val="003361CE"/>
    <w:rsid w:val="00336FD7"/>
    <w:rsid w:val="00337696"/>
    <w:rsid w:val="00337E49"/>
    <w:rsid w:val="00337EB7"/>
    <w:rsid w:val="003411AB"/>
    <w:rsid w:val="00341712"/>
    <w:rsid w:val="0034216D"/>
    <w:rsid w:val="0034226E"/>
    <w:rsid w:val="0034361A"/>
    <w:rsid w:val="00343955"/>
    <w:rsid w:val="00344290"/>
    <w:rsid w:val="00344EE2"/>
    <w:rsid w:val="003452F8"/>
    <w:rsid w:val="00345621"/>
    <w:rsid w:val="00345C05"/>
    <w:rsid w:val="00345E7E"/>
    <w:rsid w:val="00345F90"/>
    <w:rsid w:val="00346DFD"/>
    <w:rsid w:val="0034789E"/>
    <w:rsid w:val="003525A1"/>
    <w:rsid w:val="003526E7"/>
    <w:rsid w:val="00352D3F"/>
    <w:rsid w:val="00353AE1"/>
    <w:rsid w:val="00357334"/>
    <w:rsid w:val="0035761C"/>
    <w:rsid w:val="00361F9A"/>
    <w:rsid w:val="003622C1"/>
    <w:rsid w:val="00362755"/>
    <w:rsid w:val="00362CE6"/>
    <w:rsid w:val="00364BD8"/>
    <w:rsid w:val="003671C8"/>
    <w:rsid w:val="00370CA9"/>
    <w:rsid w:val="003715A2"/>
    <w:rsid w:val="003733BC"/>
    <w:rsid w:val="00373C39"/>
    <w:rsid w:val="00376588"/>
    <w:rsid w:val="00376B29"/>
    <w:rsid w:val="0037713F"/>
    <w:rsid w:val="00377384"/>
    <w:rsid w:val="00382543"/>
    <w:rsid w:val="00382BFA"/>
    <w:rsid w:val="003842E1"/>
    <w:rsid w:val="0038487F"/>
    <w:rsid w:val="00386046"/>
    <w:rsid w:val="00392B14"/>
    <w:rsid w:val="00394863"/>
    <w:rsid w:val="00396B2E"/>
    <w:rsid w:val="003A1720"/>
    <w:rsid w:val="003A1C2A"/>
    <w:rsid w:val="003A324B"/>
    <w:rsid w:val="003A39D9"/>
    <w:rsid w:val="003A4E6D"/>
    <w:rsid w:val="003A7895"/>
    <w:rsid w:val="003B036D"/>
    <w:rsid w:val="003B0B88"/>
    <w:rsid w:val="003B0E28"/>
    <w:rsid w:val="003B1CBE"/>
    <w:rsid w:val="003B217E"/>
    <w:rsid w:val="003B227A"/>
    <w:rsid w:val="003B2417"/>
    <w:rsid w:val="003B31FD"/>
    <w:rsid w:val="003B3544"/>
    <w:rsid w:val="003B4A75"/>
    <w:rsid w:val="003B66E2"/>
    <w:rsid w:val="003B7AB2"/>
    <w:rsid w:val="003C1049"/>
    <w:rsid w:val="003C1E7F"/>
    <w:rsid w:val="003C57A3"/>
    <w:rsid w:val="003C5923"/>
    <w:rsid w:val="003C5E4D"/>
    <w:rsid w:val="003C6607"/>
    <w:rsid w:val="003D054D"/>
    <w:rsid w:val="003D1602"/>
    <w:rsid w:val="003D4F34"/>
    <w:rsid w:val="003D5235"/>
    <w:rsid w:val="003D644E"/>
    <w:rsid w:val="003D6899"/>
    <w:rsid w:val="003D7573"/>
    <w:rsid w:val="003E0B19"/>
    <w:rsid w:val="003E13FF"/>
    <w:rsid w:val="003E1E98"/>
    <w:rsid w:val="003E280D"/>
    <w:rsid w:val="003E32B3"/>
    <w:rsid w:val="003E3B21"/>
    <w:rsid w:val="003E3D80"/>
    <w:rsid w:val="003E4B38"/>
    <w:rsid w:val="003E6E2D"/>
    <w:rsid w:val="003F0073"/>
    <w:rsid w:val="003F2722"/>
    <w:rsid w:val="003F2C3F"/>
    <w:rsid w:val="003F335C"/>
    <w:rsid w:val="003F44F2"/>
    <w:rsid w:val="003F691E"/>
    <w:rsid w:val="003F6E26"/>
    <w:rsid w:val="004023B0"/>
    <w:rsid w:val="004033EC"/>
    <w:rsid w:val="00404455"/>
    <w:rsid w:val="00406DE2"/>
    <w:rsid w:val="00407424"/>
    <w:rsid w:val="004105F5"/>
    <w:rsid w:val="004130AD"/>
    <w:rsid w:val="004154F2"/>
    <w:rsid w:val="00415C1D"/>
    <w:rsid w:val="004165A1"/>
    <w:rsid w:val="00416F1A"/>
    <w:rsid w:val="004207B6"/>
    <w:rsid w:val="00420B86"/>
    <w:rsid w:val="004211DD"/>
    <w:rsid w:val="004239A2"/>
    <w:rsid w:val="0042645D"/>
    <w:rsid w:val="004269AA"/>
    <w:rsid w:val="00430990"/>
    <w:rsid w:val="00430FFF"/>
    <w:rsid w:val="00432023"/>
    <w:rsid w:val="00432793"/>
    <w:rsid w:val="00432C27"/>
    <w:rsid w:val="0043321E"/>
    <w:rsid w:val="00435DDD"/>
    <w:rsid w:val="0043745D"/>
    <w:rsid w:val="00441800"/>
    <w:rsid w:val="00443BD9"/>
    <w:rsid w:val="00443D8C"/>
    <w:rsid w:val="0044494D"/>
    <w:rsid w:val="00444E82"/>
    <w:rsid w:val="004461D5"/>
    <w:rsid w:val="00447488"/>
    <w:rsid w:val="004501B1"/>
    <w:rsid w:val="0045081B"/>
    <w:rsid w:val="00454E11"/>
    <w:rsid w:val="00455284"/>
    <w:rsid w:val="00455938"/>
    <w:rsid w:val="004570EE"/>
    <w:rsid w:val="00457866"/>
    <w:rsid w:val="00460C2A"/>
    <w:rsid w:val="004617B0"/>
    <w:rsid w:val="004618A8"/>
    <w:rsid w:val="0046247A"/>
    <w:rsid w:val="00462576"/>
    <w:rsid w:val="0046340B"/>
    <w:rsid w:val="00463CBB"/>
    <w:rsid w:val="00463FDE"/>
    <w:rsid w:val="0046464F"/>
    <w:rsid w:val="0046514A"/>
    <w:rsid w:val="004653E4"/>
    <w:rsid w:val="0046732D"/>
    <w:rsid w:val="004676A8"/>
    <w:rsid w:val="004700AC"/>
    <w:rsid w:val="00470265"/>
    <w:rsid w:val="00472964"/>
    <w:rsid w:val="004729A9"/>
    <w:rsid w:val="00472F27"/>
    <w:rsid w:val="004730CE"/>
    <w:rsid w:val="00474595"/>
    <w:rsid w:val="00474799"/>
    <w:rsid w:val="00474890"/>
    <w:rsid w:val="004753C2"/>
    <w:rsid w:val="0047603E"/>
    <w:rsid w:val="0047604B"/>
    <w:rsid w:val="0048186B"/>
    <w:rsid w:val="00485140"/>
    <w:rsid w:val="00485D31"/>
    <w:rsid w:val="004862B0"/>
    <w:rsid w:val="00487D52"/>
    <w:rsid w:val="00487F79"/>
    <w:rsid w:val="00491750"/>
    <w:rsid w:val="0049348A"/>
    <w:rsid w:val="00494DD0"/>
    <w:rsid w:val="004A015B"/>
    <w:rsid w:val="004A0E31"/>
    <w:rsid w:val="004A1412"/>
    <w:rsid w:val="004A1E34"/>
    <w:rsid w:val="004A30C5"/>
    <w:rsid w:val="004A4F6E"/>
    <w:rsid w:val="004A5332"/>
    <w:rsid w:val="004A6E0A"/>
    <w:rsid w:val="004A6FF5"/>
    <w:rsid w:val="004B05AD"/>
    <w:rsid w:val="004B2974"/>
    <w:rsid w:val="004B2ED2"/>
    <w:rsid w:val="004B374A"/>
    <w:rsid w:val="004B4436"/>
    <w:rsid w:val="004B4EFA"/>
    <w:rsid w:val="004B4F8A"/>
    <w:rsid w:val="004B5FA2"/>
    <w:rsid w:val="004C1708"/>
    <w:rsid w:val="004C39F5"/>
    <w:rsid w:val="004C46AE"/>
    <w:rsid w:val="004C7271"/>
    <w:rsid w:val="004D2005"/>
    <w:rsid w:val="004D234E"/>
    <w:rsid w:val="004D2879"/>
    <w:rsid w:val="004D2F93"/>
    <w:rsid w:val="004D36F3"/>
    <w:rsid w:val="004D526C"/>
    <w:rsid w:val="004D689C"/>
    <w:rsid w:val="004D7269"/>
    <w:rsid w:val="004E07B8"/>
    <w:rsid w:val="004E1374"/>
    <w:rsid w:val="004E2B57"/>
    <w:rsid w:val="004E2B6E"/>
    <w:rsid w:val="004E2F63"/>
    <w:rsid w:val="004E332E"/>
    <w:rsid w:val="004E3E5C"/>
    <w:rsid w:val="004E50F0"/>
    <w:rsid w:val="004E682C"/>
    <w:rsid w:val="004E75CC"/>
    <w:rsid w:val="004E7AB1"/>
    <w:rsid w:val="004F04E6"/>
    <w:rsid w:val="004F20BA"/>
    <w:rsid w:val="004F36AD"/>
    <w:rsid w:val="004F632E"/>
    <w:rsid w:val="005015D6"/>
    <w:rsid w:val="0050323B"/>
    <w:rsid w:val="00503576"/>
    <w:rsid w:val="00504B61"/>
    <w:rsid w:val="00510050"/>
    <w:rsid w:val="00511A58"/>
    <w:rsid w:val="0051365C"/>
    <w:rsid w:val="005139F0"/>
    <w:rsid w:val="0051613B"/>
    <w:rsid w:val="005163F5"/>
    <w:rsid w:val="00520FCA"/>
    <w:rsid w:val="005210A8"/>
    <w:rsid w:val="005227E3"/>
    <w:rsid w:val="00523C1E"/>
    <w:rsid w:val="00523DE4"/>
    <w:rsid w:val="005252A0"/>
    <w:rsid w:val="00525D55"/>
    <w:rsid w:val="00526358"/>
    <w:rsid w:val="0052724B"/>
    <w:rsid w:val="00527273"/>
    <w:rsid w:val="00530556"/>
    <w:rsid w:val="00532C84"/>
    <w:rsid w:val="005346D9"/>
    <w:rsid w:val="00536ED9"/>
    <w:rsid w:val="005378F6"/>
    <w:rsid w:val="00537F99"/>
    <w:rsid w:val="005418CB"/>
    <w:rsid w:val="00541B33"/>
    <w:rsid w:val="00542694"/>
    <w:rsid w:val="00542A66"/>
    <w:rsid w:val="00544097"/>
    <w:rsid w:val="005443F1"/>
    <w:rsid w:val="00544709"/>
    <w:rsid w:val="00544D5A"/>
    <w:rsid w:val="00546025"/>
    <w:rsid w:val="005507E2"/>
    <w:rsid w:val="00552363"/>
    <w:rsid w:val="00553116"/>
    <w:rsid w:val="00554E83"/>
    <w:rsid w:val="0055500F"/>
    <w:rsid w:val="00556368"/>
    <w:rsid w:val="005602FD"/>
    <w:rsid w:val="0056134F"/>
    <w:rsid w:val="005623B8"/>
    <w:rsid w:val="00562CCB"/>
    <w:rsid w:val="005632D8"/>
    <w:rsid w:val="00563B2E"/>
    <w:rsid w:val="005643AA"/>
    <w:rsid w:val="0056443B"/>
    <w:rsid w:val="00565C6C"/>
    <w:rsid w:val="005671D3"/>
    <w:rsid w:val="00571E92"/>
    <w:rsid w:val="00573424"/>
    <w:rsid w:val="00574EC3"/>
    <w:rsid w:val="00575D98"/>
    <w:rsid w:val="00576A74"/>
    <w:rsid w:val="00577E35"/>
    <w:rsid w:val="00580A94"/>
    <w:rsid w:val="005829C9"/>
    <w:rsid w:val="00582E6B"/>
    <w:rsid w:val="0058400B"/>
    <w:rsid w:val="00584411"/>
    <w:rsid w:val="005845B5"/>
    <w:rsid w:val="0058734F"/>
    <w:rsid w:val="0059047C"/>
    <w:rsid w:val="005908EE"/>
    <w:rsid w:val="00590AAB"/>
    <w:rsid w:val="00591099"/>
    <w:rsid w:val="005910B0"/>
    <w:rsid w:val="005910E6"/>
    <w:rsid w:val="00592EE3"/>
    <w:rsid w:val="005932AA"/>
    <w:rsid w:val="005945D2"/>
    <w:rsid w:val="00595A04"/>
    <w:rsid w:val="005A02F6"/>
    <w:rsid w:val="005A03D1"/>
    <w:rsid w:val="005A15B5"/>
    <w:rsid w:val="005A25A9"/>
    <w:rsid w:val="005A3AA3"/>
    <w:rsid w:val="005A639E"/>
    <w:rsid w:val="005A6AEE"/>
    <w:rsid w:val="005A7E49"/>
    <w:rsid w:val="005B1932"/>
    <w:rsid w:val="005B2AE3"/>
    <w:rsid w:val="005B3515"/>
    <w:rsid w:val="005B377E"/>
    <w:rsid w:val="005B42E6"/>
    <w:rsid w:val="005B462F"/>
    <w:rsid w:val="005B5250"/>
    <w:rsid w:val="005B5EB3"/>
    <w:rsid w:val="005B6084"/>
    <w:rsid w:val="005B6FF3"/>
    <w:rsid w:val="005B7AE6"/>
    <w:rsid w:val="005B7E51"/>
    <w:rsid w:val="005C1DB9"/>
    <w:rsid w:val="005C25DB"/>
    <w:rsid w:val="005C3723"/>
    <w:rsid w:val="005C45E3"/>
    <w:rsid w:val="005C4883"/>
    <w:rsid w:val="005C6586"/>
    <w:rsid w:val="005C664A"/>
    <w:rsid w:val="005C702D"/>
    <w:rsid w:val="005C7A02"/>
    <w:rsid w:val="005C7F85"/>
    <w:rsid w:val="005D0312"/>
    <w:rsid w:val="005D0C50"/>
    <w:rsid w:val="005D2302"/>
    <w:rsid w:val="005D28C0"/>
    <w:rsid w:val="005D3120"/>
    <w:rsid w:val="005D386E"/>
    <w:rsid w:val="005D3A4C"/>
    <w:rsid w:val="005D3AA7"/>
    <w:rsid w:val="005D4033"/>
    <w:rsid w:val="005D4117"/>
    <w:rsid w:val="005D57AB"/>
    <w:rsid w:val="005D58DE"/>
    <w:rsid w:val="005D7459"/>
    <w:rsid w:val="005E034F"/>
    <w:rsid w:val="005E19FA"/>
    <w:rsid w:val="005E1E1B"/>
    <w:rsid w:val="005E2182"/>
    <w:rsid w:val="005E2BA0"/>
    <w:rsid w:val="005E3363"/>
    <w:rsid w:val="005E58D5"/>
    <w:rsid w:val="005E7B6B"/>
    <w:rsid w:val="005E7C14"/>
    <w:rsid w:val="005F23D2"/>
    <w:rsid w:val="005F25E2"/>
    <w:rsid w:val="005F3E97"/>
    <w:rsid w:val="005F5834"/>
    <w:rsid w:val="005F7878"/>
    <w:rsid w:val="006026CC"/>
    <w:rsid w:val="00604CB5"/>
    <w:rsid w:val="00605B67"/>
    <w:rsid w:val="00605F1A"/>
    <w:rsid w:val="0060679C"/>
    <w:rsid w:val="0060772C"/>
    <w:rsid w:val="0060778F"/>
    <w:rsid w:val="00607B65"/>
    <w:rsid w:val="00607DCE"/>
    <w:rsid w:val="0061015C"/>
    <w:rsid w:val="00610242"/>
    <w:rsid w:val="00610708"/>
    <w:rsid w:val="00610C24"/>
    <w:rsid w:val="00613197"/>
    <w:rsid w:val="00613934"/>
    <w:rsid w:val="00616611"/>
    <w:rsid w:val="00616DF7"/>
    <w:rsid w:val="00620387"/>
    <w:rsid w:val="00620D49"/>
    <w:rsid w:val="00622245"/>
    <w:rsid w:val="006223A6"/>
    <w:rsid w:val="00630C04"/>
    <w:rsid w:val="0063256F"/>
    <w:rsid w:val="00632684"/>
    <w:rsid w:val="006328E0"/>
    <w:rsid w:val="006334C0"/>
    <w:rsid w:val="00633B34"/>
    <w:rsid w:val="006340F9"/>
    <w:rsid w:val="00634B56"/>
    <w:rsid w:val="0063509A"/>
    <w:rsid w:val="00636068"/>
    <w:rsid w:val="006367D0"/>
    <w:rsid w:val="00637711"/>
    <w:rsid w:val="00641264"/>
    <w:rsid w:val="00642224"/>
    <w:rsid w:val="00643B51"/>
    <w:rsid w:val="00643C72"/>
    <w:rsid w:val="006441F5"/>
    <w:rsid w:val="006447DF"/>
    <w:rsid w:val="00645427"/>
    <w:rsid w:val="00645BEB"/>
    <w:rsid w:val="00646199"/>
    <w:rsid w:val="006462D6"/>
    <w:rsid w:val="00650971"/>
    <w:rsid w:val="006515B1"/>
    <w:rsid w:val="00651798"/>
    <w:rsid w:val="00651B5E"/>
    <w:rsid w:val="00651E81"/>
    <w:rsid w:val="006536AD"/>
    <w:rsid w:val="00653BCE"/>
    <w:rsid w:val="00654157"/>
    <w:rsid w:val="00654ED5"/>
    <w:rsid w:val="00655B0A"/>
    <w:rsid w:val="00657C26"/>
    <w:rsid w:val="00660B46"/>
    <w:rsid w:val="00662F1B"/>
    <w:rsid w:val="00662F35"/>
    <w:rsid w:val="006664B4"/>
    <w:rsid w:val="0066733C"/>
    <w:rsid w:val="0067004A"/>
    <w:rsid w:val="0067091C"/>
    <w:rsid w:val="00670D9C"/>
    <w:rsid w:val="0067163D"/>
    <w:rsid w:val="0067198A"/>
    <w:rsid w:val="006733F4"/>
    <w:rsid w:val="00673581"/>
    <w:rsid w:val="006753FD"/>
    <w:rsid w:val="006761D1"/>
    <w:rsid w:val="00676230"/>
    <w:rsid w:val="00677188"/>
    <w:rsid w:val="0067791F"/>
    <w:rsid w:val="006812A7"/>
    <w:rsid w:val="00682A32"/>
    <w:rsid w:val="00683EC9"/>
    <w:rsid w:val="00686BF7"/>
    <w:rsid w:val="0069108C"/>
    <w:rsid w:val="0069259C"/>
    <w:rsid w:val="00693473"/>
    <w:rsid w:val="00693D15"/>
    <w:rsid w:val="0069478C"/>
    <w:rsid w:val="00697EBE"/>
    <w:rsid w:val="006A1A1C"/>
    <w:rsid w:val="006A273B"/>
    <w:rsid w:val="006A4A4C"/>
    <w:rsid w:val="006A4D8B"/>
    <w:rsid w:val="006B089C"/>
    <w:rsid w:val="006B1560"/>
    <w:rsid w:val="006B171D"/>
    <w:rsid w:val="006B326A"/>
    <w:rsid w:val="006B38BC"/>
    <w:rsid w:val="006B4E74"/>
    <w:rsid w:val="006B5A9E"/>
    <w:rsid w:val="006B6D4D"/>
    <w:rsid w:val="006B7D95"/>
    <w:rsid w:val="006C0057"/>
    <w:rsid w:val="006C01B5"/>
    <w:rsid w:val="006C2416"/>
    <w:rsid w:val="006C2A73"/>
    <w:rsid w:val="006C4A80"/>
    <w:rsid w:val="006C55C5"/>
    <w:rsid w:val="006C561B"/>
    <w:rsid w:val="006C7CEE"/>
    <w:rsid w:val="006D12B1"/>
    <w:rsid w:val="006D155C"/>
    <w:rsid w:val="006D24FD"/>
    <w:rsid w:val="006D2DFE"/>
    <w:rsid w:val="006D3666"/>
    <w:rsid w:val="006D3DAC"/>
    <w:rsid w:val="006D6A90"/>
    <w:rsid w:val="006D7945"/>
    <w:rsid w:val="006E0ADA"/>
    <w:rsid w:val="006E1169"/>
    <w:rsid w:val="006E196B"/>
    <w:rsid w:val="006E317C"/>
    <w:rsid w:val="006E5F0F"/>
    <w:rsid w:val="006E7276"/>
    <w:rsid w:val="006E7913"/>
    <w:rsid w:val="006F03FE"/>
    <w:rsid w:val="006F0BE3"/>
    <w:rsid w:val="006F0ED1"/>
    <w:rsid w:val="006F25B0"/>
    <w:rsid w:val="006F28E0"/>
    <w:rsid w:val="006F2B5A"/>
    <w:rsid w:val="006F5F45"/>
    <w:rsid w:val="006F602E"/>
    <w:rsid w:val="006F6793"/>
    <w:rsid w:val="006F6D48"/>
    <w:rsid w:val="006F7EE4"/>
    <w:rsid w:val="0070031A"/>
    <w:rsid w:val="00701AE6"/>
    <w:rsid w:val="00704197"/>
    <w:rsid w:val="0070442F"/>
    <w:rsid w:val="007061DC"/>
    <w:rsid w:val="00706564"/>
    <w:rsid w:val="00707111"/>
    <w:rsid w:val="00715035"/>
    <w:rsid w:val="00715511"/>
    <w:rsid w:val="0071661E"/>
    <w:rsid w:val="00717F50"/>
    <w:rsid w:val="00721371"/>
    <w:rsid w:val="00721F51"/>
    <w:rsid w:val="00723428"/>
    <w:rsid w:val="00724A22"/>
    <w:rsid w:val="00725119"/>
    <w:rsid w:val="007256DD"/>
    <w:rsid w:val="00727F34"/>
    <w:rsid w:val="0073297E"/>
    <w:rsid w:val="00733C88"/>
    <w:rsid w:val="007346B6"/>
    <w:rsid w:val="00734919"/>
    <w:rsid w:val="007368B9"/>
    <w:rsid w:val="0073709B"/>
    <w:rsid w:val="007379FA"/>
    <w:rsid w:val="007407CA"/>
    <w:rsid w:val="00741C47"/>
    <w:rsid w:val="00741E59"/>
    <w:rsid w:val="007454B1"/>
    <w:rsid w:val="007466F9"/>
    <w:rsid w:val="007502AB"/>
    <w:rsid w:val="00750C61"/>
    <w:rsid w:val="007524D0"/>
    <w:rsid w:val="007526B4"/>
    <w:rsid w:val="00756164"/>
    <w:rsid w:val="007613E3"/>
    <w:rsid w:val="00761A91"/>
    <w:rsid w:val="0076420F"/>
    <w:rsid w:val="00764231"/>
    <w:rsid w:val="00764782"/>
    <w:rsid w:val="00764ED4"/>
    <w:rsid w:val="007655B6"/>
    <w:rsid w:val="00766393"/>
    <w:rsid w:val="00766457"/>
    <w:rsid w:val="00766F86"/>
    <w:rsid w:val="007712E3"/>
    <w:rsid w:val="0077130D"/>
    <w:rsid w:val="007713CA"/>
    <w:rsid w:val="00771435"/>
    <w:rsid w:val="00771F09"/>
    <w:rsid w:val="00773752"/>
    <w:rsid w:val="00773F2D"/>
    <w:rsid w:val="00774A7D"/>
    <w:rsid w:val="00774F61"/>
    <w:rsid w:val="0077506B"/>
    <w:rsid w:val="007758AC"/>
    <w:rsid w:val="007761FD"/>
    <w:rsid w:val="00776646"/>
    <w:rsid w:val="007802F9"/>
    <w:rsid w:val="00780D5E"/>
    <w:rsid w:val="007818C3"/>
    <w:rsid w:val="00781CD6"/>
    <w:rsid w:val="0078354C"/>
    <w:rsid w:val="00784B2D"/>
    <w:rsid w:val="007861F6"/>
    <w:rsid w:val="007922F4"/>
    <w:rsid w:val="0079361D"/>
    <w:rsid w:val="007967AA"/>
    <w:rsid w:val="00796840"/>
    <w:rsid w:val="0079688E"/>
    <w:rsid w:val="007A2497"/>
    <w:rsid w:val="007A2D7B"/>
    <w:rsid w:val="007A562A"/>
    <w:rsid w:val="007A5640"/>
    <w:rsid w:val="007A592B"/>
    <w:rsid w:val="007A6ED0"/>
    <w:rsid w:val="007A79D2"/>
    <w:rsid w:val="007B0436"/>
    <w:rsid w:val="007B20CD"/>
    <w:rsid w:val="007B32B7"/>
    <w:rsid w:val="007B353B"/>
    <w:rsid w:val="007B368A"/>
    <w:rsid w:val="007B503C"/>
    <w:rsid w:val="007C095D"/>
    <w:rsid w:val="007C1DD0"/>
    <w:rsid w:val="007C43B5"/>
    <w:rsid w:val="007C4906"/>
    <w:rsid w:val="007C799A"/>
    <w:rsid w:val="007D16C2"/>
    <w:rsid w:val="007D1833"/>
    <w:rsid w:val="007D1BF1"/>
    <w:rsid w:val="007D2313"/>
    <w:rsid w:val="007D2492"/>
    <w:rsid w:val="007D427B"/>
    <w:rsid w:val="007D460D"/>
    <w:rsid w:val="007D6319"/>
    <w:rsid w:val="007D65DC"/>
    <w:rsid w:val="007D778C"/>
    <w:rsid w:val="007E0AD8"/>
    <w:rsid w:val="007E0F54"/>
    <w:rsid w:val="007E127B"/>
    <w:rsid w:val="007E1D5F"/>
    <w:rsid w:val="007E206D"/>
    <w:rsid w:val="007E3860"/>
    <w:rsid w:val="007E511C"/>
    <w:rsid w:val="007E6315"/>
    <w:rsid w:val="007E73D3"/>
    <w:rsid w:val="007E7E4C"/>
    <w:rsid w:val="007F1100"/>
    <w:rsid w:val="007F126B"/>
    <w:rsid w:val="007F1BC1"/>
    <w:rsid w:val="007F2666"/>
    <w:rsid w:val="007F2AD7"/>
    <w:rsid w:val="007F32A5"/>
    <w:rsid w:val="007F38F7"/>
    <w:rsid w:val="007F4225"/>
    <w:rsid w:val="007F6AFE"/>
    <w:rsid w:val="0080007B"/>
    <w:rsid w:val="00800098"/>
    <w:rsid w:val="00800C56"/>
    <w:rsid w:val="0080118F"/>
    <w:rsid w:val="008012F7"/>
    <w:rsid w:val="0080206E"/>
    <w:rsid w:val="00802AB0"/>
    <w:rsid w:val="00803C07"/>
    <w:rsid w:val="00805167"/>
    <w:rsid w:val="0080578F"/>
    <w:rsid w:val="0080580B"/>
    <w:rsid w:val="008062DA"/>
    <w:rsid w:val="00806494"/>
    <w:rsid w:val="00807AA8"/>
    <w:rsid w:val="0081033C"/>
    <w:rsid w:val="0081067E"/>
    <w:rsid w:val="0081072D"/>
    <w:rsid w:val="00812478"/>
    <w:rsid w:val="00812BF4"/>
    <w:rsid w:val="00813F77"/>
    <w:rsid w:val="00814490"/>
    <w:rsid w:val="008175A7"/>
    <w:rsid w:val="008208F6"/>
    <w:rsid w:val="0082175E"/>
    <w:rsid w:val="00823CC3"/>
    <w:rsid w:val="00824CF9"/>
    <w:rsid w:val="00825145"/>
    <w:rsid w:val="008253A6"/>
    <w:rsid w:val="008258CB"/>
    <w:rsid w:val="00826763"/>
    <w:rsid w:val="008277DC"/>
    <w:rsid w:val="008304AA"/>
    <w:rsid w:val="0083363A"/>
    <w:rsid w:val="0084108E"/>
    <w:rsid w:val="008419FA"/>
    <w:rsid w:val="008439B9"/>
    <w:rsid w:val="00845C72"/>
    <w:rsid w:val="00846720"/>
    <w:rsid w:val="008469C0"/>
    <w:rsid w:val="008503E9"/>
    <w:rsid w:val="00851A8C"/>
    <w:rsid w:val="00852820"/>
    <w:rsid w:val="0085705A"/>
    <w:rsid w:val="00857497"/>
    <w:rsid w:val="008579CB"/>
    <w:rsid w:val="00861E74"/>
    <w:rsid w:val="00863167"/>
    <w:rsid w:val="008632E6"/>
    <w:rsid w:val="008639D6"/>
    <w:rsid w:val="00863E00"/>
    <w:rsid w:val="00866316"/>
    <w:rsid w:val="00866468"/>
    <w:rsid w:val="008668C7"/>
    <w:rsid w:val="0086713C"/>
    <w:rsid w:val="0086751F"/>
    <w:rsid w:val="00871998"/>
    <w:rsid w:val="00871D2E"/>
    <w:rsid w:val="008735CD"/>
    <w:rsid w:val="00873D90"/>
    <w:rsid w:val="008744EE"/>
    <w:rsid w:val="0087468B"/>
    <w:rsid w:val="00875101"/>
    <w:rsid w:val="00880034"/>
    <w:rsid w:val="008810F9"/>
    <w:rsid w:val="00881E37"/>
    <w:rsid w:val="00882604"/>
    <w:rsid w:val="00883237"/>
    <w:rsid w:val="00884C4C"/>
    <w:rsid w:val="00885C54"/>
    <w:rsid w:val="00885E6B"/>
    <w:rsid w:val="00886679"/>
    <w:rsid w:val="00886F65"/>
    <w:rsid w:val="008876A5"/>
    <w:rsid w:val="00891A63"/>
    <w:rsid w:val="00891E0D"/>
    <w:rsid w:val="00893855"/>
    <w:rsid w:val="008977EE"/>
    <w:rsid w:val="008A0855"/>
    <w:rsid w:val="008A0906"/>
    <w:rsid w:val="008A0AEF"/>
    <w:rsid w:val="008A1110"/>
    <w:rsid w:val="008A147C"/>
    <w:rsid w:val="008A1BDD"/>
    <w:rsid w:val="008A21A6"/>
    <w:rsid w:val="008A3DC5"/>
    <w:rsid w:val="008A797E"/>
    <w:rsid w:val="008A7DB1"/>
    <w:rsid w:val="008B13BF"/>
    <w:rsid w:val="008B2AFA"/>
    <w:rsid w:val="008B2FF3"/>
    <w:rsid w:val="008B47B1"/>
    <w:rsid w:val="008B7728"/>
    <w:rsid w:val="008B7ADC"/>
    <w:rsid w:val="008C0975"/>
    <w:rsid w:val="008C1934"/>
    <w:rsid w:val="008C2ADF"/>
    <w:rsid w:val="008C3230"/>
    <w:rsid w:val="008C4287"/>
    <w:rsid w:val="008C59B3"/>
    <w:rsid w:val="008C59D9"/>
    <w:rsid w:val="008D0E17"/>
    <w:rsid w:val="008D1FB9"/>
    <w:rsid w:val="008D355F"/>
    <w:rsid w:val="008D40C2"/>
    <w:rsid w:val="008D482B"/>
    <w:rsid w:val="008D5BCE"/>
    <w:rsid w:val="008D70CF"/>
    <w:rsid w:val="008E059D"/>
    <w:rsid w:val="008E097B"/>
    <w:rsid w:val="008E1803"/>
    <w:rsid w:val="008E1B74"/>
    <w:rsid w:val="008E2824"/>
    <w:rsid w:val="008E2CA5"/>
    <w:rsid w:val="008E3413"/>
    <w:rsid w:val="008E3892"/>
    <w:rsid w:val="008E4B6F"/>
    <w:rsid w:val="008E4E4D"/>
    <w:rsid w:val="008E5192"/>
    <w:rsid w:val="008E7400"/>
    <w:rsid w:val="008F0996"/>
    <w:rsid w:val="008F1708"/>
    <w:rsid w:val="008F264F"/>
    <w:rsid w:val="008F2AD5"/>
    <w:rsid w:val="008F328C"/>
    <w:rsid w:val="008F4B0C"/>
    <w:rsid w:val="008F584A"/>
    <w:rsid w:val="00900204"/>
    <w:rsid w:val="00901BEC"/>
    <w:rsid w:val="00902B9F"/>
    <w:rsid w:val="009039A6"/>
    <w:rsid w:val="00906395"/>
    <w:rsid w:val="00910148"/>
    <w:rsid w:val="009112A3"/>
    <w:rsid w:val="0091169E"/>
    <w:rsid w:val="009126D4"/>
    <w:rsid w:val="0091692D"/>
    <w:rsid w:val="00917AA3"/>
    <w:rsid w:val="009229A4"/>
    <w:rsid w:val="009249D2"/>
    <w:rsid w:val="009261F0"/>
    <w:rsid w:val="0092731B"/>
    <w:rsid w:val="00927DB1"/>
    <w:rsid w:val="009312C6"/>
    <w:rsid w:val="00932533"/>
    <w:rsid w:val="00932AD6"/>
    <w:rsid w:val="009338FC"/>
    <w:rsid w:val="009342D2"/>
    <w:rsid w:val="00934F24"/>
    <w:rsid w:val="00937F02"/>
    <w:rsid w:val="00940780"/>
    <w:rsid w:val="00940B95"/>
    <w:rsid w:val="00941AB7"/>
    <w:rsid w:val="00942A85"/>
    <w:rsid w:val="00942B33"/>
    <w:rsid w:val="00943B1C"/>
    <w:rsid w:val="00944A53"/>
    <w:rsid w:val="00944B1C"/>
    <w:rsid w:val="00945940"/>
    <w:rsid w:val="009460EE"/>
    <w:rsid w:val="00946644"/>
    <w:rsid w:val="009467D6"/>
    <w:rsid w:val="00947133"/>
    <w:rsid w:val="00947D09"/>
    <w:rsid w:val="0095012B"/>
    <w:rsid w:val="00950258"/>
    <w:rsid w:val="009511CC"/>
    <w:rsid w:val="00952521"/>
    <w:rsid w:val="00953119"/>
    <w:rsid w:val="00954D3B"/>
    <w:rsid w:val="00954F36"/>
    <w:rsid w:val="009552EC"/>
    <w:rsid w:val="009555B0"/>
    <w:rsid w:val="0095647C"/>
    <w:rsid w:val="00956E89"/>
    <w:rsid w:val="0095756E"/>
    <w:rsid w:val="00957BD6"/>
    <w:rsid w:val="00957C19"/>
    <w:rsid w:val="00957DB1"/>
    <w:rsid w:val="00961011"/>
    <w:rsid w:val="0096350B"/>
    <w:rsid w:val="009658E2"/>
    <w:rsid w:val="00966148"/>
    <w:rsid w:val="009661D0"/>
    <w:rsid w:val="009716BF"/>
    <w:rsid w:val="009718C1"/>
    <w:rsid w:val="009767A1"/>
    <w:rsid w:val="0097706F"/>
    <w:rsid w:val="0097770F"/>
    <w:rsid w:val="0098016A"/>
    <w:rsid w:val="009821BD"/>
    <w:rsid w:val="00982227"/>
    <w:rsid w:val="00982530"/>
    <w:rsid w:val="009849D2"/>
    <w:rsid w:val="00984CCA"/>
    <w:rsid w:val="009876CF"/>
    <w:rsid w:val="00990B18"/>
    <w:rsid w:val="00991008"/>
    <w:rsid w:val="009912E3"/>
    <w:rsid w:val="00992A05"/>
    <w:rsid w:val="0099576E"/>
    <w:rsid w:val="0099624F"/>
    <w:rsid w:val="009976B5"/>
    <w:rsid w:val="00997B1A"/>
    <w:rsid w:val="00997F79"/>
    <w:rsid w:val="009A0C1E"/>
    <w:rsid w:val="009A1AA3"/>
    <w:rsid w:val="009A2F59"/>
    <w:rsid w:val="009A379C"/>
    <w:rsid w:val="009A4EDE"/>
    <w:rsid w:val="009A52DE"/>
    <w:rsid w:val="009A64BA"/>
    <w:rsid w:val="009A69CD"/>
    <w:rsid w:val="009A760F"/>
    <w:rsid w:val="009B0E35"/>
    <w:rsid w:val="009B1103"/>
    <w:rsid w:val="009B238D"/>
    <w:rsid w:val="009B2720"/>
    <w:rsid w:val="009B51E8"/>
    <w:rsid w:val="009B6466"/>
    <w:rsid w:val="009B7855"/>
    <w:rsid w:val="009C1109"/>
    <w:rsid w:val="009C1469"/>
    <w:rsid w:val="009C351C"/>
    <w:rsid w:val="009D542C"/>
    <w:rsid w:val="009D555E"/>
    <w:rsid w:val="009E1F0E"/>
    <w:rsid w:val="009E28D9"/>
    <w:rsid w:val="009E350E"/>
    <w:rsid w:val="009E4E3C"/>
    <w:rsid w:val="009F401F"/>
    <w:rsid w:val="009F525D"/>
    <w:rsid w:val="009F5436"/>
    <w:rsid w:val="009F5D32"/>
    <w:rsid w:val="00A00943"/>
    <w:rsid w:val="00A00D07"/>
    <w:rsid w:val="00A0255A"/>
    <w:rsid w:val="00A02DA9"/>
    <w:rsid w:val="00A02DC8"/>
    <w:rsid w:val="00A02F83"/>
    <w:rsid w:val="00A03DFF"/>
    <w:rsid w:val="00A056C6"/>
    <w:rsid w:val="00A05E52"/>
    <w:rsid w:val="00A05F0F"/>
    <w:rsid w:val="00A06157"/>
    <w:rsid w:val="00A12CAC"/>
    <w:rsid w:val="00A12E40"/>
    <w:rsid w:val="00A13EE7"/>
    <w:rsid w:val="00A14D32"/>
    <w:rsid w:val="00A14FBE"/>
    <w:rsid w:val="00A153DB"/>
    <w:rsid w:val="00A15BA0"/>
    <w:rsid w:val="00A17470"/>
    <w:rsid w:val="00A21E64"/>
    <w:rsid w:val="00A225C7"/>
    <w:rsid w:val="00A227D8"/>
    <w:rsid w:val="00A22CB9"/>
    <w:rsid w:val="00A2325F"/>
    <w:rsid w:val="00A23B0A"/>
    <w:rsid w:val="00A23D4D"/>
    <w:rsid w:val="00A24D20"/>
    <w:rsid w:val="00A269F3"/>
    <w:rsid w:val="00A26F5F"/>
    <w:rsid w:val="00A32CA3"/>
    <w:rsid w:val="00A33A2C"/>
    <w:rsid w:val="00A34AC5"/>
    <w:rsid w:val="00A372CF"/>
    <w:rsid w:val="00A407FD"/>
    <w:rsid w:val="00A418C7"/>
    <w:rsid w:val="00A424A9"/>
    <w:rsid w:val="00A43796"/>
    <w:rsid w:val="00A438A3"/>
    <w:rsid w:val="00A46D50"/>
    <w:rsid w:val="00A5150B"/>
    <w:rsid w:val="00A524FF"/>
    <w:rsid w:val="00A53F03"/>
    <w:rsid w:val="00A54073"/>
    <w:rsid w:val="00A54AF8"/>
    <w:rsid w:val="00A55027"/>
    <w:rsid w:val="00A55261"/>
    <w:rsid w:val="00A556A6"/>
    <w:rsid w:val="00A557ED"/>
    <w:rsid w:val="00A55B2E"/>
    <w:rsid w:val="00A56C0D"/>
    <w:rsid w:val="00A574CC"/>
    <w:rsid w:val="00A61703"/>
    <w:rsid w:val="00A61EA2"/>
    <w:rsid w:val="00A6351F"/>
    <w:rsid w:val="00A63806"/>
    <w:rsid w:val="00A6535A"/>
    <w:rsid w:val="00A66E1C"/>
    <w:rsid w:val="00A6761D"/>
    <w:rsid w:val="00A67BBC"/>
    <w:rsid w:val="00A70064"/>
    <w:rsid w:val="00A73C67"/>
    <w:rsid w:val="00A73FA3"/>
    <w:rsid w:val="00A7407B"/>
    <w:rsid w:val="00A747BE"/>
    <w:rsid w:val="00A74B9A"/>
    <w:rsid w:val="00A75115"/>
    <w:rsid w:val="00A75D92"/>
    <w:rsid w:val="00A76B4C"/>
    <w:rsid w:val="00A770E2"/>
    <w:rsid w:val="00A77255"/>
    <w:rsid w:val="00A77D47"/>
    <w:rsid w:val="00A8041B"/>
    <w:rsid w:val="00A805A9"/>
    <w:rsid w:val="00A806E4"/>
    <w:rsid w:val="00A8146F"/>
    <w:rsid w:val="00A8233C"/>
    <w:rsid w:val="00A83E81"/>
    <w:rsid w:val="00A84237"/>
    <w:rsid w:val="00A862DC"/>
    <w:rsid w:val="00A868C1"/>
    <w:rsid w:val="00A87AE6"/>
    <w:rsid w:val="00A87BE9"/>
    <w:rsid w:val="00A9066B"/>
    <w:rsid w:val="00A908CE"/>
    <w:rsid w:val="00A9187C"/>
    <w:rsid w:val="00A9199B"/>
    <w:rsid w:val="00A92E3A"/>
    <w:rsid w:val="00A9333B"/>
    <w:rsid w:val="00A94951"/>
    <w:rsid w:val="00A96684"/>
    <w:rsid w:val="00AA029D"/>
    <w:rsid w:val="00AA116A"/>
    <w:rsid w:val="00AA1804"/>
    <w:rsid w:val="00AA1C83"/>
    <w:rsid w:val="00AA23AD"/>
    <w:rsid w:val="00AA3E13"/>
    <w:rsid w:val="00AA3F85"/>
    <w:rsid w:val="00AA4E03"/>
    <w:rsid w:val="00AA6EA6"/>
    <w:rsid w:val="00AB142E"/>
    <w:rsid w:val="00AB1D1F"/>
    <w:rsid w:val="00AB2700"/>
    <w:rsid w:val="00AB32B8"/>
    <w:rsid w:val="00AB414C"/>
    <w:rsid w:val="00AB59A9"/>
    <w:rsid w:val="00AB60FE"/>
    <w:rsid w:val="00AB77A1"/>
    <w:rsid w:val="00AB7914"/>
    <w:rsid w:val="00AC1F6C"/>
    <w:rsid w:val="00AC22FC"/>
    <w:rsid w:val="00AC2417"/>
    <w:rsid w:val="00AC3C81"/>
    <w:rsid w:val="00AC5822"/>
    <w:rsid w:val="00AC5F1B"/>
    <w:rsid w:val="00AC66A7"/>
    <w:rsid w:val="00AD0A0C"/>
    <w:rsid w:val="00AD0FBA"/>
    <w:rsid w:val="00AD1F56"/>
    <w:rsid w:val="00AD1F71"/>
    <w:rsid w:val="00AD3674"/>
    <w:rsid w:val="00AD4EB9"/>
    <w:rsid w:val="00AD5593"/>
    <w:rsid w:val="00AD7ED2"/>
    <w:rsid w:val="00AD7F84"/>
    <w:rsid w:val="00AE1A99"/>
    <w:rsid w:val="00AE1DE3"/>
    <w:rsid w:val="00AE2A8D"/>
    <w:rsid w:val="00AE41A4"/>
    <w:rsid w:val="00AE4E41"/>
    <w:rsid w:val="00AE744C"/>
    <w:rsid w:val="00AF09C0"/>
    <w:rsid w:val="00AF1CAE"/>
    <w:rsid w:val="00AF4515"/>
    <w:rsid w:val="00AF4DD6"/>
    <w:rsid w:val="00AF55CF"/>
    <w:rsid w:val="00B009E0"/>
    <w:rsid w:val="00B043A3"/>
    <w:rsid w:val="00B05903"/>
    <w:rsid w:val="00B124B7"/>
    <w:rsid w:val="00B1251B"/>
    <w:rsid w:val="00B14121"/>
    <w:rsid w:val="00B14539"/>
    <w:rsid w:val="00B1628A"/>
    <w:rsid w:val="00B1644E"/>
    <w:rsid w:val="00B16B37"/>
    <w:rsid w:val="00B176F5"/>
    <w:rsid w:val="00B17844"/>
    <w:rsid w:val="00B203FD"/>
    <w:rsid w:val="00B20F82"/>
    <w:rsid w:val="00B24795"/>
    <w:rsid w:val="00B2587D"/>
    <w:rsid w:val="00B27227"/>
    <w:rsid w:val="00B3009D"/>
    <w:rsid w:val="00B302CA"/>
    <w:rsid w:val="00B30923"/>
    <w:rsid w:val="00B30927"/>
    <w:rsid w:val="00B31AAD"/>
    <w:rsid w:val="00B327D3"/>
    <w:rsid w:val="00B3456D"/>
    <w:rsid w:val="00B34B67"/>
    <w:rsid w:val="00B355C5"/>
    <w:rsid w:val="00B36681"/>
    <w:rsid w:val="00B370AA"/>
    <w:rsid w:val="00B37599"/>
    <w:rsid w:val="00B40542"/>
    <w:rsid w:val="00B405C7"/>
    <w:rsid w:val="00B41AF2"/>
    <w:rsid w:val="00B42AFF"/>
    <w:rsid w:val="00B42BAA"/>
    <w:rsid w:val="00B42D64"/>
    <w:rsid w:val="00B43756"/>
    <w:rsid w:val="00B443F7"/>
    <w:rsid w:val="00B447E3"/>
    <w:rsid w:val="00B449DD"/>
    <w:rsid w:val="00B44AB6"/>
    <w:rsid w:val="00B46393"/>
    <w:rsid w:val="00B46497"/>
    <w:rsid w:val="00B47571"/>
    <w:rsid w:val="00B50073"/>
    <w:rsid w:val="00B51972"/>
    <w:rsid w:val="00B5353D"/>
    <w:rsid w:val="00B53E62"/>
    <w:rsid w:val="00B53F77"/>
    <w:rsid w:val="00B54B23"/>
    <w:rsid w:val="00B55035"/>
    <w:rsid w:val="00B55E0E"/>
    <w:rsid w:val="00B579FA"/>
    <w:rsid w:val="00B60BAE"/>
    <w:rsid w:val="00B60CC5"/>
    <w:rsid w:val="00B60D03"/>
    <w:rsid w:val="00B60F64"/>
    <w:rsid w:val="00B64881"/>
    <w:rsid w:val="00B6591A"/>
    <w:rsid w:val="00B65CF4"/>
    <w:rsid w:val="00B67868"/>
    <w:rsid w:val="00B705CE"/>
    <w:rsid w:val="00B71651"/>
    <w:rsid w:val="00B71F2F"/>
    <w:rsid w:val="00B7278F"/>
    <w:rsid w:val="00B7353A"/>
    <w:rsid w:val="00B73CED"/>
    <w:rsid w:val="00B73EEA"/>
    <w:rsid w:val="00B75881"/>
    <w:rsid w:val="00B76CCD"/>
    <w:rsid w:val="00B772F2"/>
    <w:rsid w:val="00B77850"/>
    <w:rsid w:val="00B80142"/>
    <w:rsid w:val="00B82F16"/>
    <w:rsid w:val="00B92145"/>
    <w:rsid w:val="00B92C78"/>
    <w:rsid w:val="00B92C81"/>
    <w:rsid w:val="00B93E8E"/>
    <w:rsid w:val="00B93FAB"/>
    <w:rsid w:val="00B9625E"/>
    <w:rsid w:val="00B976DC"/>
    <w:rsid w:val="00BA14AB"/>
    <w:rsid w:val="00BA1677"/>
    <w:rsid w:val="00BA19A6"/>
    <w:rsid w:val="00BA2B5C"/>
    <w:rsid w:val="00BA2EE3"/>
    <w:rsid w:val="00BA395A"/>
    <w:rsid w:val="00BA4C4A"/>
    <w:rsid w:val="00BA4EB0"/>
    <w:rsid w:val="00BA6EC8"/>
    <w:rsid w:val="00BA7C36"/>
    <w:rsid w:val="00BB25C3"/>
    <w:rsid w:val="00BB26BE"/>
    <w:rsid w:val="00BB29EA"/>
    <w:rsid w:val="00BB35A8"/>
    <w:rsid w:val="00BB5892"/>
    <w:rsid w:val="00BB5A85"/>
    <w:rsid w:val="00BB7007"/>
    <w:rsid w:val="00BB7B0F"/>
    <w:rsid w:val="00BC041B"/>
    <w:rsid w:val="00BC19EB"/>
    <w:rsid w:val="00BC44D5"/>
    <w:rsid w:val="00BC6AC7"/>
    <w:rsid w:val="00BC7226"/>
    <w:rsid w:val="00BC7E0D"/>
    <w:rsid w:val="00BD1196"/>
    <w:rsid w:val="00BD1A53"/>
    <w:rsid w:val="00BD3D06"/>
    <w:rsid w:val="00BD5590"/>
    <w:rsid w:val="00BD5DC2"/>
    <w:rsid w:val="00BD670F"/>
    <w:rsid w:val="00BE0BCE"/>
    <w:rsid w:val="00BE1B4B"/>
    <w:rsid w:val="00BE21B6"/>
    <w:rsid w:val="00BE2952"/>
    <w:rsid w:val="00BE2FE8"/>
    <w:rsid w:val="00BE3189"/>
    <w:rsid w:val="00BE497C"/>
    <w:rsid w:val="00BE616B"/>
    <w:rsid w:val="00BF2A7D"/>
    <w:rsid w:val="00BF2E2B"/>
    <w:rsid w:val="00BF3997"/>
    <w:rsid w:val="00BF594D"/>
    <w:rsid w:val="00BF6E68"/>
    <w:rsid w:val="00C04F21"/>
    <w:rsid w:val="00C10FDB"/>
    <w:rsid w:val="00C11009"/>
    <w:rsid w:val="00C11690"/>
    <w:rsid w:val="00C14727"/>
    <w:rsid w:val="00C15068"/>
    <w:rsid w:val="00C15461"/>
    <w:rsid w:val="00C17C58"/>
    <w:rsid w:val="00C216CB"/>
    <w:rsid w:val="00C22457"/>
    <w:rsid w:val="00C22D74"/>
    <w:rsid w:val="00C22D83"/>
    <w:rsid w:val="00C246BE"/>
    <w:rsid w:val="00C252CF"/>
    <w:rsid w:val="00C253C6"/>
    <w:rsid w:val="00C25E92"/>
    <w:rsid w:val="00C306F6"/>
    <w:rsid w:val="00C31F0D"/>
    <w:rsid w:val="00C33564"/>
    <w:rsid w:val="00C34EEA"/>
    <w:rsid w:val="00C353AD"/>
    <w:rsid w:val="00C37364"/>
    <w:rsid w:val="00C403EB"/>
    <w:rsid w:val="00C4058A"/>
    <w:rsid w:val="00C40740"/>
    <w:rsid w:val="00C4172E"/>
    <w:rsid w:val="00C41885"/>
    <w:rsid w:val="00C437B8"/>
    <w:rsid w:val="00C44828"/>
    <w:rsid w:val="00C44E7B"/>
    <w:rsid w:val="00C45694"/>
    <w:rsid w:val="00C462EF"/>
    <w:rsid w:val="00C46339"/>
    <w:rsid w:val="00C46C7B"/>
    <w:rsid w:val="00C476C4"/>
    <w:rsid w:val="00C51680"/>
    <w:rsid w:val="00C518EB"/>
    <w:rsid w:val="00C527BF"/>
    <w:rsid w:val="00C528EB"/>
    <w:rsid w:val="00C55BBC"/>
    <w:rsid w:val="00C565D7"/>
    <w:rsid w:val="00C57AD0"/>
    <w:rsid w:val="00C60338"/>
    <w:rsid w:val="00C60C20"/>
    <w:rsid w:val="00C6117C"/>
    <w:rsid w:val="00C633E9"/>
    <w:rsid w:val="00C63A70"/>
    <w:rsid w:val="00C64DE6"/>
    <w:rsid w:val="00C673AC"/>
    <w:rsid w:val="00C70E70"/>
    <w:rsid w:val="00C723F9"/>
    <w:rsid w:val="00C738C7"/>
    <w:rsid w:val="00C766C1"/>
    <w:rsid w:val="00C7739B"/>
    <w:rsid w:val="00C777A9"/>
    <w:rsid w:val="00C805C8"/>
    <w:rsid w:val="00C82A73"/>
    <w:rsid w:val="00C82CB2"/>
    <w:rsid w:val="00C834A5"/>
    <w:rsid w:val="00C87D2B"/>
    <w:rsid w:val="00C87DCF"/>
    <w:rsid w:val="00C90C9C"/>
    <w:rsid w:val="00C919BC"/>
    <w:rsid w:val="00C934B3"/>
    <w:rsid w:val="00C93E09"/>
    <w:rsid w:val="00C969AC"/>
    <w:rsid w:val="00C96C9D"/>
    <w:rsid w:val="00CA04E5"/>
    <w:rsid w:val="00CA0589"/>
    <w:rsid w:val="00CA0591"/>
    <w:rsid w:val="00CA0841"/>
    <w:rsid w:val="00CA094D"/>
    <w:rsid w:val="00CA1D97"/>
    <w:rsid w:val="00CA2489"/>
    <w:rsid w:val="00CA2B15"/>
    <w:rsid w:val="00CA40AD"/>
    <w:rsid w:val="00CA45A9"/>
    <w:rsid w:val="00CA47B7"/>
    <w:rsid w:val="00CA49B6"/>
    <w:rsid w:val="00CA4E9D"/>
    <w:rsid w:val="00CA665D"/>
    <w:rsid w:val="00CA6D07"/>
    <w:rsid w:val="00CA7492"/>
    <w:rsid w:val="00CB1652"/>
    <w:rsid w:val="00CB352E"/>
    <w:rsid w:val="00CB4A16"/>
    <w:rsid w:val="00CB56C3"/>
    <w:rsid w:val="00CB5BD7"/>
    <w:rsid w:val="00CB62E4"/>
    <w:rsid w:val="00CB654D"/>
    <w:rsid w:val="00CC3946"/>
    <w:rsid w:val="00CC3D0E"/>
    <w:rsid w:val="00CC5107"/>
    <w:rsid w:val="00CC6C47"/>
    <w:rsid w:val="00CD2768"/>
    <w:rsid w:val="00CD27F3"/>
    <w:rsid w:val="00CD2AF7"/>
    <w:rsid w:val="00CD3FC4"/>
    <w:rsid w:val="00CD474B"/>
    <w:rsid w:val="00CD493D"/>
    <w:rsid w:val="00CD4F6D"/>
    <w:rsid w:val="00CD6BA5"/>
    <w:rsid w:val="00CE2274"/>
    <w:rsid w:val="00CE4002"/>
    <w:rsid w:val="00CE4327"/>
    <w:rsid w:val="00CE4EF2"/>
    <w:rsid w:val="00CE67F2"/>
    <w:rsid w:val="00CE6FEF"/>
    <w:rsid w:val="00CE78DD"/>
    <w:rsid w:val="00CE78EA"/>
    <w:rsid w:val="00CE7915"/>
    <w:rsid w:val="00CF04DD"/>
    <w:rsid w:val="00CF15C1"/>
    <w:rsid w:val="00CF21E6"/>
    <w:rsid w:val="00CF2933"/>
    <w:rsid w:val="00CF5156"/>
    <w:rsid w:val="00CF5399"/>
    <w:rsid w:val="00CF6002"/>
    <w:rsid w:val="00CF6284"/>
    <w:rsid w:val="00CF702C"/>
    <w:rsid w:val="00CF73A8"/>
    <w:rsid w:val="00CF769F"/>
    <w:rsid w:val="00CF7CD2"/>
    <w:rsid w:val="00D0196C"/>
    <w:rsid w:val="00D02D6F"/>
    <w:rsid w:val="00D030BB"/>
    <w:rsid w:val="00D05042"/>
    <w:rsid w:val="00D05FA7"/>
    <w:rsid w:val="00D0655D"/>
    <w:rsid w:val="00D07AE9"/>
    <w:rsid w:val="00D102CD"/>
    <w:rsid w:val="00D123A7"/>
    <w:rsid w:val="00D13927"/>
    <w:rsid w:val="00D139FD"/>
    <w:rsid w:val="00D14C83"/>
    <w:rsid w:val="00D15111"/>
    <w:rsid w:val="00D162AD"/>
    <w:rsid w:val="00D1659A"/>
    <w:rsid w:val="00D165FD"/>
    <w:rsid w:val="00D16777"/>
    <w:rsid w:val="00D16AB7"/>
    <w:rsid w:val="00D16B6C"/>
    <w:rsid w:val="00D17CE6"/>
    <w:rsid w:val="00D21BE1"/>
    <w:rsid w:val="00D220D1"/>
    <w:rsid w:val="00D228C7"/>
    <w:rsid w:val="00D22B39"/>
    <w:rsid w:val="00D22BA1"/>
    <w:rsid w:val="00D22E0A"/>
    <w:rsid w:val="00D23FCA"/>
    <w:rsid w:val="00D24178"/>
    <w:rsid w:val="00D2573F"/>
    <w:rsid w:val="00D26DDA"/>
    <w:rsid w:val="00D30FCB"/>
    <w:rsid w:val="00D3172F"/>
    <w:rsid w:val="00D3281F"/>
    <w:rsid w:val="00D32FE2"/>
    <w:rsid w:val="00D33234"/>
    <w:rsid w:val="00D33401"/>
    <w:rsid w:val="00D341D1"/>
    <w:rsid w:val="00D34511"/>
    <w:rsid w:val="00D3478D"/>
    <w:rsid w:val="00D34BE7"/>
    <w:rsid w:val="00D357C7"/>
    <w:rsid w:val="00D36C43"/>
    <w:rsid w:val="00D370D6"/>
    <w:rsid w:val="00D3779C"/>
    <w:rsid w:val="00D40B5A"/>
    <w:rsid w:val="00D41DB7"/>
    <w:rsid w:val="00D41F66"/>
    <w:rsid w:val="00D45A49"/>
    <w:rsid w:val="00D4661F"/>
    <w:rsid w:val="00D51287"/>
    <w:rsid w:val="00D51B69"/>
    <w:rsid w:val="00D51C4E"/>
    <w:rsid w:val="00D52E82"/>
    <w:rsid w:val="00D53667"/>
    <w:rsid w:val="00D539A5"/>
    <w:rsid w:val="00D54318"/>
    <w:rsid w:val="00D54E52"/>
    <w:rsid w:val="00D54F88"/>
    <w:rsid w:val="00D5515A"/>
    <w:rsid w:val="00D5554B"/>
    <w:rsid w:val="00D5569B"/>
    <w:rsid w:val="00D55CA3"/>
    <w:rsid w:val="00D56EF6"/>
    <w:rsid w:val="00D57A79"/>
    <w:rsid w:val="00D6084A"/>
    <w:rsid w:val="00D623D2"/>
    <w:rsid w:val="00D65F3B"/>
    <w:rsid w:val="00D6638C"/>
    <w:rsid w:val="00D66DD5"/>
    <w:rsid w:val="00D675D0"/>
    <w:rsid w:val="00D7135F"/>
    <w:rsid w:val="00D719D7"/>
    <w:rsid w:val="00D72FD4"/>
    <w:rsid w:val="00D73A5E"/>
    <w:rsid w:val="00D7504D"/>
    <w:rsid w:val="00D75F80"/>
    <w:rsid w:val="00D778E8"/>
    <w:rsid w:val="00D807CD"/>
    <w:rsid w:val="00D843BC"/>
    <w:rsid w:val="00D85B2F"/>
    <w:rsid w:val="00D870A8"/>
    <w:rsid w:val="00D8751C"/>
    <w:rsid w:val="00D87E15"/>
    <w:rsid w:val="00D90FF0"/>
    <w:rsid w:val="00D93DBF"/>
    <w:rsid w:val="00D94CE4"/>
    <w:rsid w:val="00D9579E"/>
    <w:rsid w:val="00D95AF0"/>
    <w:rsid w:val="00D95FD0"/>
    <w:rsid w:val="00D96DF8"/>
    <w:rsid w:val="00DA2C4D"/>
    <w:rsid w:val="00DA4019"/>
    <w:rsid w:val="00DA4C98"/>
    <w:rsid w:val="00DA603B"/>
    <w:rsid w:val="00DA7A83"/>
    <w:rsid w:val="00DB125B"/>
    <w:rsid w:val="00DB1D34"/>
    <w:rsid w:val="00DB369B"/>
    <w:rsid w:val="00DB47FC"/>
    <w:rsid w:val="00DB69A3"/>
    <w:rsid w:val="00DB73CC"/>
    <w:rsid w:val="00DC21AD"/>
    <w:rsid w:val="00DC225E"/>
    <w:rsid w:val="00DC22C7"/>
    <w:rsid w:val="00DC2F2D"/>
    <w:rsid w:val="00DC3D24"/>
    <w:rsid w:val="00DC469E"/>
    <w:rsid w:val="00DC6462"/>
    <w:rsid w:val="00DC673B"/>
    <w:rsid w:val="00DD114C"/>
    <w:rsid w:val="00DD1474"/>
    <w:rsid w:val="00DD17CD"/>
    <w:rsid w:val="00DD1887"/>
    <w:rsid w:val="00DD191C"/>
    <w:rsid w:val="00DD339B"/>
    <w:rsid w:val="00DD3409"/>
    <w:rsid w:val="00DD3627"/>
    <w:rsid w:val="00DD3F53"/>
    <w:rsid w:val="00DD5058"/>
    <w:rsid w:val="00DD64A0"/>
    <w:rsid w:val="00DE0860"/>
    <w:rsid w:val="00DE17C3"/>
    <w:rsid w:val="00DE3087"/>
    <w:rsid w:val="00DE380D"/>
    <w:rsid w:val="00DE5997"/>
    <w:rsid w:val="00DE5AAB"/>
    <w:rsid w:val="00DE5D06"/>
    <w:rsid w:val="00DE6343"/>
    <w:rsid w:val="00DF1657"/>
    <w:rsid w:val="00DF191B"/>
    <w:rsid w:val="00DF1C6F"/>
    <w:rsid w:val="00DF2525"/>
    <w:rsid w:val="00DF2C85"/>
    <w:rsid w:val="00DF4F67"/>
    <w:rsid w:val="00DF5E6D"/>
    <w:rsid w:val="00DF78B7"/>
    <w:rsid w:val="00E00CDA"/>
    <w:rsid w:val="00E018E0"/>
    <w:rsid w:val="00E0234A"/>
    <w:rsid w:val="00E02923"/>
    <w:rsid w:val="00E02CE0"/>
    <w:rsid w:val="00E04552"/>
    <w:rsid w:val="00E04D9C"/>
    <w:rsid w:val="00E05CB8"/>
    <w:rsid w:val="00E0665A"/>
    <w:rsid w:val="00E0692D"/>
    <w:rsid w:val="00E078C7"/>
    <w:rsid w:val="00E10F3E"/>
    <w:rsid w:val="00E11261"/>
    <w:rsid w:val="00E12046"/>
    <w:rsid w:val="00E122B6"/>
    <w:rsid w:val="00E13396"/>
    <w:rsid w:val="00E14738"/>
    <w:rsid w:val="00E147C6"/>
    <w:rsid w:val="00E15B80"/>
    <w:rsid w:val="00E15E77"/>
    <w:rsid w:val="00E16FE1"/>
    <w:rsid w:val="00E1701A"/>
    <w:rsid w:val="00E170AE"/>
    <w:rsid w:val="00E21903"/>
    <w:rsid w:val="00E222FF"/>
    <w:rsid w:val="00E24671"/>
    <w:rsid w:val="00E25928"/>
    <w:rsid w:val="00E2735F"/>
    <w:rsid w:val="00E34588"/>
    <w:rsid w:val="00E34BD9"/>
    <w:rsid w:val="00E34D12"/>
    <w:rsid w:val="00E36172"/>
    <w:rsid w:val="00E3622D"/>
    <w:rsid w:val="00E37B9F"/>
    <w:rsid w:val="00E42D40"/>
    <w:rsid w:val="00E440EF"/>
    <w:rsid w:val="00E452D9"/>
    <w:rsid w:val="00E4676A"/>
    <w:rsid w:val="00E4751D"/>
    <w:rsid w:val="00E5030F"/>
    <w:rsid w:val="00E516FC"/>
    <w:rsid w:val="00E520A7"/>
    <w:rsid w:val="00E526A6"/>
    <w:rsid w:val="00E544FA"/>
    <w:rsid w:val="00E5479A"/>
    <w:rsid w:val="00E55302"/>
    <w:rsid w:val="00E5561E"/>
    <w:rsid w:val="00E55C23"/>
    <w:rsid w:val="00E5714A"/>
    <w:rsid w:val="00E60DA4"/>
    <w:rsid w:val="00E61244"/>
    <w:rsid w:val="00E62A18"/>
    <w:rsid w:val="00E65099"/>
    <w:rsid w:val="00E65819"/>
    <w:rsid w:val="00E66B4C"/>
    <w:rsid w:val="00E678C8"/>
    <w:rsid w:val="00E67BB4"/>
    <w:rsid w:val="00E71C1F"/>
    <w:rsid w:val="00E72A39"/>
    <w:rsid w:val="00E72EEE"/>
    <w:rsid w:val="00E7316D"/>
    <w:rsid w:val="00E73F38"/>
    <w:rsid w:val="00E75F7F"/>
    <w:rsid w:val="00E76396"/>
    <w:rsid w:val="00E76B01"/>
    <w:rsid w:val="00E76E62"/>
    <w:rsid w:val="00E77F9F"/>
    <w:rsid w:val="00E80D5A"/>
    <w:rsid w:val="00E82A9A"/>
    <w:rsid w:val="00E82BC5"/>
    <w:rsid w:val="00E83AC9"/>
    <w:rsid w:val="00E83BD5"/>
    <w:rsid w:val="00E842B6"/>
    <w:rsid w:val="00E8475E"/>
    <w:rsid w:val="00E84BA8"/>
    <w:rsid w:val="00E84FA3"/>
    <w:rsid w:val="00E85519"/>
    <w:rsid w:val="00E87D7C"/>
    <w:rsid w:val="00E901C4"/>
    <w:rsid w:val="00E917D3"/>
    <w:rsid w:val="00E9212B"/>
    <w:rsid w:val="00E92E2C"/>
    <w:rsid w:val="00E9316B"/>
    <w:rsid w:val="00E93195"/>
    <w:rsid w:val="00E935D6"/>
    <w:rsid w:val="00E93D96"/>
    <w:rsid w:val="00E94DE4"/>
    <w:rsid w:val="00E9553B"/>
    <w:rsid w:val="00E96046"/>
    <w:rsid w:val="00E96F58"/>
    <w:rsid w:val="00E97C68"/>
    <w:rsid w:val="00E97E8A"/>
    <w:rsid w:val="00EA045A"/>
    <w:rsid w:val="00EA1E09"/>
    <w:rsid w:val="00EA260D"/>
    <w:rsid w:val="00EA2716"/>
    <w:rsid w:val="00EA6EEB"/>
    <w:rsid w:val="00EA7527"/>
    <w:rsid w:val="00EB0352"/>
    <w:rsid w:val="00EB06EA"/>
    <w:rsid w:val="00EB1729"/>
    <w:rsid w:val="00EB274D"/>
    <w:rsid w:val="00EB3876"/>
    <w:rsid w:val="00EB38B0"/>
    <w:rsid w:val="00EB3CAC"/>
    <w:rsid w:val="00EB4AA7"/>
    <w:rsid w:val="00EB56E0"/>
    <w:rsid w:val="00EB6A26"/>
    <w:rsid w:val="00EB6F7A"/>
    <w:rsid w:val="00EB7A76"/>
    <w:rsid w:val="00EB7CFD"/>
    <w:rsid w:val="00EC1628"/>
    <w:rsid w:val="00EC3E04"/>
    <w:rsid w:val="00EC6212"/>
    <w:rsid w:val="00ED0E29"/>
    <w:rsid w:val="00ED1570"/>
    <w:rsid w:val="00ED26E6"/>
    <w:rsid w:val="00ED344A"/>
    <w:rsid w:val="00ED4416"/>
    <w:rsid w:val="00ED4A64"/>
    <w:rsid w:val="00ED5502"/>
    <w:rsid w:val="00ED64FC"/>
    <w:rsid w:val="00EE0856"/>
    <w:rsid w:val="00EE1040"/>
    <w:rsid w:val="00EE15E3"/>
    <w:rsid w:val="00EE243F"/>
    <w:rsid w:val="00EE29A8"/>
    <w:rsid w:val="00EE2E89"/>
    <w:rsid w:val="00EE37D0"/>
    <w:rsid w:val="00EE3C9A"/>
    <w:rsid w:val="00EE3CC1"/>
    <w:rsid w:val="00EE677E"/>
    <w:rsid w:val="00EE7AD4"/>
    <w:rsid w:val="00EF0688"/>
    <w:rsid w:val="00EF27AB"/>
    <w:rsid w:val="00EF4771"/>
    <w:rsid w:val="00EF57EA"/>
    <w:rsid w:val="00EF5B09"/>
    <w:rsid w:val="00EF71AE"/>
    <w:rsid w:val="00EF767D"/>
    <w:rsid w:val="00EF7CCB"/>
    <w:rsid w:val="00F00A51"/>
    <w:rsid w:val="00F025E0"/>
    <w:rsid w:val="00F03F58"/>
    <w:rsid w:val="00F0481C"/>
    <w:rsid w:val="00F0501E"/>
    <w:rsid w:val="00F059FE"/>
    <w:rsid w:val="00F060AB"/>
    <w:rsid w:val="00F06D56"/>
    <w:rsid w:val="00F06FE4"/>
    <w:rsid w:val="00F0700C"/>
    <w:rsid w:val="00F07857"/>
    <w:rsid w:val="00F1327E"/>
    <w:rsid w:val="00F1333C"/>
    <w:rsid w:val="00F160FE"/>
    <w:rsid w:val="00F21FA5"/>
    <w:rsid w:val="00F228AA"/>
    <w:rsid w:val="00F23811"/>
    <w:rsid w:val="00F2422F"/>
    <w:rsid w:val="00F24A1C"/>
    <w:rsid w:val="00F25AFC"/>
    <w:rsid w:val="00F27AD8"/>
    <w:rsid w:val="00F314E8"/>
    <w:rsid w:val="00F33A1B"/>
    <w:rsid w:val="00F417CF"/>
    <w:rsid w:val="00F42E16"/>
    <w:rsid w:val="00F45706"/>
    <w:rsid w:val="00F4758E"/>
    <w:rsid w:val="00F56033"/>
    <w:rsid w:val="00F56F7A"/>
    <w:rsid w:val="00F57F89"/>
    <w:rsid w:val="00F609FF"/>
    <w:rsid w:val="00F620A2"/>
    <w:rsid w:val="00F62258"/>
    <w:rsid w:val="00F63239"/>
    <w:rsid w:val="00F66913"/>
    <w:rsid w:val="00F66CF5"/>
    <w:rsid w:val="00F6768C"/>
    <w:rsid w:val="00F7091A"/>
    <w:rsid w:val="00F7186F"/>
    <w:rsid w:val="00F73479"/>
    <w:rsid w:val="00F749B5"/>
    <w:rsid w:val="00F74A3C"/>
    <w:rsid w:val="00F74CB7"/>
    <w:rsid w:val="00F77712"/>
    <w:rsid w:val="00F81749"/>
    <w:rsid w:val="00F82079"/>
    <w:rsid w:val="00F83505"/>
    <w:rsid w:val="00F83CFF"/>
    <w:rsid w:val="00F85216"/>
    <w:rsid w:val="00F85800"/>
    <w:rsid w:val="00F86773"/>
    <w:rsid w:val="00F867DD"/>
    <w:rsid w:val="00F90E07"/>
    <w:rsid w:val="00F9118F"/>
    <w:rsid w:val="00F9171E"/>
    <w:rsid w:val="00F9246F"/>
    <w:rsid w:val="00F949D1"/>
    <w:rsid w:val="00F9530B"/>
    <w:rsid w:val="00F963B7"/>
    <w:rsid w:val="00F966E2"/>
    <w:rsid w:val="00F97438"/>
    <w:rsid w:val="00FA0821"/>
    <w:rsid w:val="00FA1416"/>
    <w:rsid w:val="00FA144C"/>
    <w:rsid w:val="00FA2A81"/>
    <w:rsid w:val="00FA2C13"/>
    <w:rsid w:val="00FA2D7D"/>
    <w:rsid w:val="00FA7E94"/>
    <w:rsid w:val="00FB02C8"/>
    <w:rsid w:val="00FB0946"/>
    <w:rsid w:val="00FB1E4A"/>
    <w:rsid w:val="00FB6539"/>
    <w:rsid w:val="00FC1D39"/>
    <w:rsid w:val="00FC2DAD"/>
    <w:rsid w:val="00FC3295"/>
    <w:rsid w:val="00FC3E48"/>
    <w:rsid w:val="00FC42C5"/>
    <w:rsid w:val="00FC5D6F"/>
    <w:rsid w:val="00FC6014"/>
    <w:rsid w:val="00FC607C"/>
    <w:rsid w:val="00FC76D5"/>
    <w:rsid w:val="00FC7928"/>
    <w:rsid w:val="00FD0B30"/>
    <w:rsid w:val="00FD15B7"/>
    <w:rsid w:val="00FD274B"/>
    <w:rsid w:val="00FD3A5D"/>
    <w:rsid w:val="00FD421F"/>
    <w:rsid w:val="00FD44B0"/>
    <w:rsid w:val="00FD5250"/>
    <w:rsid w:val="00FD62D5"/>
    <w:rsid w:val="00FD71A7"/>
    <w:rsid w:val="00FD75E5"/>
    <w:rsid w:val="00FE0974"/>
    <w:rsid w:val="00FE1CB0"/>
    <w:rsid w:val="00FE2615"/>
    <w:rsid w:val="00FE34C2"/>
    <w:rsid w:val="00FE6823"/>
    <w:rsid w:val="00FF0ABB"/>
    <w:rsid w:val="00FF16C9"/>
    <w:rsid w:val="00FF29EB"/>
    <w:rsid w:val="00FF3A99"/>
    <w:rsid w:val="00FF502D"/>
    <w:rsid w:val="00FF5C9B"/>
    <w:rsid w:val="00FF5D97"/>
    <w:rsid w:val="00FF6854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E2EE6"/>
  <w15:docId w15:val="{6216B27B-9C08-41A3-A4B4-5FFEB2AA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4A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uiPriority w:val="39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7B368A"/>
  </w:style>
  <w:style w:type="paragraph" w:customStyle="1" w:styleId="LGTdoc1">
    <w:name w:val="LGTdoc_제목1"/>
    <w:basedOn w:val="a"/>
    <w:uiPriority w:val="99"/>
    <w:rsid w:val="007B368A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2C512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2C51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1313C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01313C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01313C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1313C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01313C"/>
    <w:rPr>
      <w:b/>
      <w:bCs/>
    </w:rPr>
  </w:style>
  <w:style w:type="paragraph" w:styleId="ac">
    <w:name w:val="footnote text"/>
    <w:basedOn w:val="a"/>
    <w:link w:val="Char5"/>
    <w:uiPriority w:val="99"/>
    <w:semiHidden/>
    <w:unhideWhenUsed/>
    <w:rsid w:val="0069108C"/>
    <w:pPr>
      <w:snapToGrid w:val="0"/>
      <w:jc w:val="left"/>
    </w:pPr>
  </w:style>
  <w:style w:type="character" w:customStyle="1" w:styleId="Char5">
    <w:name w:val="각주 텍스트 Char"/>
    <w:basedOn w:val="a0"/>
    <w:link w:val="ac"/>
    <w:uiPriority w:val="99"/>
    <w:semiHidden/>
    <w:rsid w:val="0069108C"/>
  </w:style>
  <w:style w:type="character" w:styleId="ad">
    <w:name w:val="footnote reference"/>
    <w:basedOn w:val="a0"/>
    <w:uiPriority w:val="99"/>
    <w:semiHidden/>
    <w:unhideWhenUsed/>
    <w:rsid w:val="006910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8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50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4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0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58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126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5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08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5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4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08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49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63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40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830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D6074-20AD-4EF6-8F58-6B3129EF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염건일/주임연구원〉차세대표준(연)ACS팀(kunil.yum@lge.com)</dc:creator>
  <cp:lastModifiedBy>염건일/주임연구원〉차세대표준(연)ACS팀(kunil.yum@lge.com)</cp:lastModifiedBy>
  <cp:revision>37</cp:revision>
  <dcterms:created xsi:type="dcterms:W3CDTF">2017-08-18T02:50:00Z</dcterms:created>
  <dcterms:modified xsi:type="dcterms:W3CDTF">2017-08-24T07:17:00Z</dcterms:modified>
</cp:coreProperties>
</file>