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4E629" w14:textId="487C2B7D" w:rsidR="008156F0" w:rsidRPr="00857A18" w:rsidRDefault="008156F0" w:rsidP="008156F0">
      <w:pPr>
        <w:pStyle w:val="CRCoverPage"/>
        <w:tabs>
          <w:tab w:val="right" w:pos="9639"/>
        </w:tabs>
        <w:spacing w:after="0"/>
        <w:jc w:val="both"/>
        <w:rPr>
          <w:rFonts w:eastAsiaTheme="minorEastAsia"/>
          <w:b/>
          <w:i/>
          <w:noProof/>
          <w:sz w:val="22"/>
          <w:szCs w:val="22"/>
          <w:lang w:eastAsia="zh-CN"/>
        </w:rPr>
      </w:pPr>
      <w:r>
        <w:rPr>
          <w:b/>
          <w:noProof/>
          <w:sz w:val="22"/>
          <w:szCs w:val="22"/>
        </w:rPr>
        <w:t>3GPP TSG</w:t>
      </w:r>
      <w:r w:rsidRPr="00857A18">
        <w:rPr>
          <w:b/>
          <w:noProof/>
          <w:sz w:val="22"/>
          <w:szCs w:val="22"/>
        </w:rPr>
        <w:t xml:space="preserve"> RAN WG1 Meeting #90</w:t>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宋体" w:hint="eastAsia"/>
          <w:b/>
          <w:i/>
          <w:noProof/>
          <w:sz w:val="22"/>
          <w:szCs w:val="22"/>
          <w:lang w:eastAsia="zh-CN"/>
        </w:rPr>
        <w:t xml:space="preserve">                                    </w:t>
      </w:r>
      <w:r w:rsidRPr="008156F0">
        <w:rPr>
          <w:rFonts w:eastAsia="宋体"/>
          <w:b/>
          <w:i/>
          <w:noProof/>
          <w:sz w:val="22"/>
          <w:szCs w:val="22"/>
          <w:lang w:eastAsia="zh-CN"/>
        </w:rPr>
        <w:t>R1-1713561</w:t>
      </w:r>
    </w:p>
    <w:p w14:paraId="4FEEAB27" w14:textId="210C561E" w:rsidR="008156F0" w:rsidRDefault="008156F0" w:rsidP="008156F0">
      <w:pPr>
        <w:pStyle w:val="Header"/>
        <w:spacing w:after="240"/>
        <w:rPr>
          <w:noProof w:val="0"/>
          <w:sz w:val="24"/>
          <w:szCs w:val="24"/>
          <w:lang w:val="en-US" w:eastAsia="zh-CN"/>
        </w:rPr>
      </w:pPr>
      <w:r w:rsidRPr="00857A18">
        <w:rPr>
          <w:bCs/>
          <w:sz w:val="22"/>
          <w:lang w:eastAsia="zh-CN"/>
        </w:rPr>
        <w:t xml:space="preserve">Prague, </w:t>
      </w:r>
      <w:r w:rsidR="00FC6CD1" w:rsidRPr="00FC6CD1">
        <w:rPr>
          <w:bCs/>
          <w:sz w:val="22"/>
          <w:lang w:eastAsia="zh-CN"/>
        </w:rPr>
        <w:t>Czechia</w:t>
      </w:r>
      <w:r>
        <w:rPr>
          <w:rFonts w:hint="eastAsia"/>
          <w:bCs/>
          <w:sz w:val="22"/>
          <w:lang w:eastAsia="zh-CN"/>
        </w:rPr>
        <w:t>,</w:t>
      </w:r>
      <w:r>
        <w:rPr>
          <w:bCs/>
          <w:sz w:val="22"/>
          <w:lang w:eastAsia="zh-CN"/>
        </w:rPr>
        <w:t xml:space="preserve"> 21</w:t>
      </w:r>
      <w:r w:rsidRPr="00857A18">
        <w:rPr>
          <w:bCs/>
          <w:sz w:val="22"/>
          <w:vertAlign w:val="superscript"/>
          <w:lang w:eastAsia="zh-CN"/>
        </w:rPr>
        <w:t>st</w:t>
      </w:r>
      <w:r>
        <w:rPr>
          <w:bCs/>
          <w:sz w:val="22"/>
          <w:lang w:eastAsia="zh-CN"/>
        </w:rPr>
        <w:t xml:space="preserve"> </w:t>
      </w:r>
      <w:r w:rsidRPr="00857A18">
        <w:rPr>
          <w:bCs/>
          <w:sz w:val="22"/>
          <w:lang w:eastAsia="zh-CN"/>
        </w:rPr>
        <w:t>– 25</w:t>
      </w:r>
      <w:r w:rsidRPr="00857A18">
        <w:rPr>
          <w:bCs/>
          <w:sz w:val="22"/>
          <w:vertAlign w:val="superscript"/>
          <w:lang w:eastAsia="zh-CN"/>
        </w:rPr>
        <w:t>th</w:t>
      </w:r>
      <w:r>
        <w:rPr>
          <w:rFonts w:hint="eastAsia"/>
          <w:bCs/>
          <w:sz w:val="22"/>
          <w:lang w:eastAsia="zh-CN"/>
        </w:rPr>
        <w:t xml:space="preserve"> </w:t>
      </w:r>
      <w:r w:rsidRPr="00857A18">
        <w:rPr>
          <w:bCs/>
          <w:sz w:val="22"/>
          <w:lang w:eastAsia="zh-CN"/>
        </w:rPr>
        <w:t>August 2017</w:t>
      </w:r>
    </w:p>
    <w:p w14:paraId="385C880E" w14:textId="1DE8EAE5" w:rsidR="00CF50D0" w:rsidRPr="00B54173" w:rsidRDefault="00CF50D0" w:rsidP="00630ADB">
      <w:pPr>
        <w:tabs>
          <w:tab w:val="left" w:pos="1500"/>
        </w:tabs>
        <w:overflowPunct w:val="0"/>
        <w:autoSpaceDE w:val="0"/>
        <w:autoSpaceDN w:val="0"/>
        <w:adjustRightInd w:val="0"/>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89463E">
        <w:rPr>
          <w:rFonts w:ascii="Arial" w:eastAsiaTheme="minorEastAsia" w:hAnsi="Arial"/>
          <w:sz w:val="22"/>
          <w:szCs w:val="22"/>
          <w:lang w:eastAsia="zh-CN"/>
        </w:rPr>
        <w:t>6</w:t>
      </w:r>
      <w:r>
        <w:rPr>
          <w:rFonts w:ascii="Arial" w:eastAsiaTheme="minorEastAsia" w:hAnsi="Arial" w:hint="eastAsia"/>
          <w:sz w:val="22"/>
          <w:szCs w:val="22"/>
          <w:lang w:eastAsia="zh-CN"/>
        </w:rPr>
        <w:t>.1.1.4.</w:t>
      </w:r>
      <w:r w:rsidR="000E5477">
        <w:rPr>
          <w:rFonts w:ascii="Arial" w:eastAsiaTheme="minorEastAsia" w:hAnsi="Arial"/>
          <w:sz w:val="22"/>
          <w:szCs w:val="22"/>
          <w:lang w:eastAsia="zh-CN"/>
        </w:rPr>
        <w:t>3</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2EAA9E04" w14:textId="59DAA50B" w:rsidR="00CF50D0" w:rsidRPr="00B54173" w:rsidRDefault="00630ADB" w:rsidP="00630ADB">
      <w:pPr>
        <w:tabs>
          <w:tab w:val="left" w:pos="1500"/>
        </w:tabs>
        <w:overflowPunct w:val="0"/>
        <w:autoSpaceDE w:val="0"/>
        <w:autoSpaceDN w:val="0"/>
        <w:adjustRightInd w:val="0"/>
        <w:ind w:left="1818" w:hangingChars="823" w:hanging="1818"/>
        <w:textAlignment w:val="baseline"/>
        <w:rPr>
          <w:rFonts w:ascii="Arial" w:eastAsia="MS Mincho"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5722E5" w:rsidRPr="005722E5">
        <w:rPr>
          <w:rFonts w:ascii="Arial" w:eastAsia="MS Mincho" w:hAnsi="Arial" w:hint="eastAsia"/>
          <w:sz w:val="22"/>
          <w:szCs w:val="22"/>
          <w:lang w:eastAsia="zh-CN"/>
        </w:rPr>
        <w:t>Remaining details on p</w:t>
      </w:r>
      <w:r w:rsidR="004E10FA" w:rsidRPr="008F4282">
        <w:rPr>
          <w:rFonts w:ascii="Arial" w:eastAsia="MS Mincho" w:hAnsi="Arial"/>
          <w:sz w:val="22"/>
          <w:szCs w:val="22"/>
          <w:lang w:eastAsia="zh-CN"/>
        </w:rPr>
        <w:t>ower ramping and power control during RA procedure</w:t>
      </w:r>
      <w:bookmarkStart w:id="0" w:name="_GoBack"/>
      <w:bookmarkEnd w:id="0"/>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77777777"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89</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power control of 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61833A81" w14:textId="77777777" w:rsidR="00CF50D0" w:rsidRPr="006E60F2" w:rsidRDefault="00CF50D0" w:rsidP="00CF50D0">
      <w:pPr>
        <w:jc w:val="both"/>
        <w:rPr>
          <w:rFonts w:eastAsia="MS Mincho"/>
          <w:b/>
          <w:highlight w:val="yellow"/>
          <w:u w:val="single"/>
          <w:lang w:eastAsia="ja-JP"/>
        </w:rPr>
      </w:pPr>
      <w:r w:rsidRPr="00AA715D">
        <w:rPr>
          <w:rFonts w:eastAsia="MS Mincho" w:hint="eastAsia"/>
          <w:b/>
          <w:highlight w:val="green"/>
          <w:u w:val="single"/>
          <w:lang w:eastAsia="ja-JP"/>
        </w:rPr>
        <w:t>Agreements:</w:t>
      </w:r>
    </w:p>
    <w:p w14:paraId="02685ED4" w14:textId="77777777" w:rsidR="00CF50D0" w:rsidRPr="00AA715D" w:rsidRDefault="00CF50D0" w:rsidP="00CF50D0">
      <w:pPr>
        <w:numPr>
          <w:ilvl w:val="0"/>
          <w:numId w:val="3"/>
        </w:numPr>
        <w:spacing w:after="0"/>
        <w:jc w:val="both"/>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14:paraId="790A9712" w14:textId="77777777" w:rsidR="00CF50D0" w:rsidRPr="00220DE4" w:rsidRDefault="00CF50D0" w:rsidP="00CF50D0">
      <w:pPr>
        <w:numPr>
          <w:ilvl w:val="1"/>
          <w:numId w:val="3"/>
        </w:numPr>
        <w:spacing w:after="0"/>
        <w:jc w:val="both"/>
        <w:rPr>
          <w:rFonts w:eastAsia="MS Mincho"/>
          <w:lang w:eastAsia="ja-JP"/>
        </w:rPr>
      </w:pPr>
      <w:r w:rsidRPr="00220DE4">
        <w:rPr>
          <w:rFonts w:eastAsia="MS Mincho"/>
          <w:lang w:eastAsia="ja-JP"/>
        </w:rPr>
        <w:t>FFS: UE behavior after reaching the maximum power</w:t>
      </w:r>
    </w:p>
    <w:p w14:paraId="26528641" w14:textId="77777777" w:rsidR="00CF50D0" w:rsidRDefault="00CF50D0" w:rsidP="00CF50D0">
      <w:pPr>
        <w:numPr>
          <w:ilvl w:val="0"/>
          <w:numId w:val="3"/>
        </w:numPr>
        <w:spacing w:after="0"/>
        <w:jc w:val="both"/>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14:paraId="7AA9C4C8" w14:textId="77777777" w:rsidR="006F53A9" w:rsidRDefault="006F53A9" w:rsidP="006F53A9">
      <w:pPr>
        <w:spacing w:after="0"/>
        <w:jc w:val="both"/>
        <w:rPr>
          <w:rFonts w:eastAsia="MS Mincho"/>
          <w:lang w:eastAsia="ja-JP"/>
        </w:rPr>
      </w:pPr>
    </w:p>
    <w:p w14:paraId="1C954E94" w14:textId="77777777" w:rsidR="002D23E6" w:rsidRDefault="00284579" w:rsidP="002D23E6">
      <w:pPr>
        <w:tabs>
          <w:tab w:val="num" w:pos="720"/>
        </w:tabs>
        <w:jc w:val="both"/>
        <w:rPr>
          <w:rFonts w:eastAsia="MS Mincho"/>
          <w:b/>
          <w:u w:val="single"/>
          <w:lang w:eastAsia="ja-JP"/>
        </w:rPr>
      </w:pPr>
      <w:r w:rsidRPr="00284579">
        <w:rPr>
          <w:rFonts w:eastAsia="MS Mincho" w:hint="eastAsia"/>
          <w:b/>
          <w:highlight w:val="green"/>
          <w:u w:val="single"/>
          <w:lang w:eastAsia="ja-JP"/>
        </w:rPr>
        <w:t>Agreements:</w:t>
      </w:r>
    </w:p>
    <w:p w14:paraId="4D37117C" w14:textId="26F45537" w:rsidR="001004D6" w:rsidRPr="006F53A9" w:rsidRDefault="008024A4" w:rsidP="002D23E6">
      <w:pPr>
        <w:tabs>
          <w:tab w:val="num" w:pos="720"/>
        </w:tabs>
        <w:jc w:val="both"/>
        <w:rPr>
          <w:rFonts w:eastAsia="MS Mincho"/>
          <w:lang w:eastAsia="ja-JP"/>
        </w:rPr>
      </w:pPr>
      <w:r w:rsidRPr="006F53A9">
        <w:rPr>
          <w:rFonts w:eastAsia="MS Mincho"/>
          <w:lang w:eastAsia="ja-JP"/>
        </w:rPr>
        <w:t>In RACH procedure, the followings are considered at least for UE in idle mode:</w:t>
      </w:r>
    </w:p>
    <w:p w14:paraId="54A69A63" w14:textId="77777777" w:rsidR="001004D6" w:rsidRPr="006F53A9" w:rsidRDefault="008024A4" w:rsidP="006F53A9">
      <w:pPr>
        <w:numPr>
          <w:ilvl w:val="0"/>
          <w:numId w:val="5"/>
        </w:numPr>
        <w:tabs>
          <w:tab w:val="left" w:pos="720"/>
        </w:tabs>
        <w:spacing w:after="0"/>
        <w:jc w:val="both"/>
        <w:rPr>
          <w:rFonts w:eastAsia="MS Mincho"/>
          <w:lang w:eastAsia="ja-JP"/>
        </w:rPr>
      </w:pPr>
      <w:r w:rsidRPr="006F53A9">
        <w:rPr>
          <w:rFonts w:eastAsia="MS Mincho"/>
          <w:lang w:eastAsia="ja-JP"/>
        </w:rPr>
        <w:t xml:space="preserve">UL </w:t>
      </w:r>
      <w:proofErr w:type="spellStart"/>
      <w:r w:rsidRPr="006F53A9">
        <w:rPr>
          <w:rFonts w:eastAsia="MS Mincho"/>
          <w:lang w:eastAsia="ja-JP"/>
        </w:rPr>
        <w:t>Tx</w:t>
      </w:r>
      <w:proofErr w:type="spellEnd"/>
      <w:r w:rsidRPr="006F53A9">
        <w:rPr>
          <w:rFonts w:eastAsia="MS Mincho"/>
          <w:lang w:eastAsia="ja-JP"/>
        </w:rPr>
        <w:t xml:space="preserve"> beam for Msg. 3 transmission is determined by UE, </w:t>
      </w:r>
    </w:p>
    <w:p w14:paraId="167DA7BA" w14:textId="77777777" w:rsidR="001004D6" w:rsidRPr="006F53A9" w:rsidRDefault="008024A4" w:rsidP="006F53A9">
      <w:pPr>
        <w:numPr>
          <w:ilvl w:val="2"/>
          <w:numId w:val="5"/>
        </w:numPr>
        <w:tabs>
          <w:tab w:val="clear" w:pos="2160"/>
        </w:tabs>
        <w:spacing w:after="0"/>
        <w:jc w:val="both"/>
        <w:rPr>
          <w:rFonts w:eastAsia="MS Mincho"/>
          <w:lang w:eastAsia="ja-JP"/>
        </w:rPr>
      </w:pPr>
      <w:r w:rsidRPr="006F53A9">
        <w:rPr>
          <w:rFonts w:eastAsia="MS Mincho"/>
          <w:u w:val="single"/>
          <w:lang w:eastAsia="ja-JP"/>
        </w:rPr>
        <w:t xml:space="preserve">UE may use the same UL </w:t>
      </w:r>
      <w:proofErr w:type="spellStart"/>
      <w:proofErr w:type="gramStart"/>
      <w:r w:rsidRPr="006F53A9">
        <w:rPr>
          <w:rFonts w:eastAsia="MS Mincho"/>
          <w:u w:val="single"/>
          <w:lang w:eastAsia="ja-JP"/>
        </w:rPr>
        <w:t>Tx</w:t>
      </w:r>
      <w:proofErr w:type="spellEnd"/>
      <w:proofErr w:type="gramEnd"/>
      <w:r w:rsidRPr="006F53A9">
        <w:rPr>
          <w:rFonts w:eastAsia="MS Mincho"/>
          <w:u w:val="single"/>
          <w:lang w:eastAsia="ja-JP"/>
        </w:rPr>
        <w:t xml:space="preserve"> beam used for Msg. 1 transmission.</w:t>
      </w:r>
    </w:p>
    <w:p w14:paraId="6D98434A" w14:textId="77777777" w:rsidR="001004D6" w:rsidRPr="006F53A9" w:rsidRDefault="008024A4" w:rsidP="006F53A9">
      <w:pPr>
        <w:numPr>
          <w:ilvl w:val="2"/>
          <w:numId w:val="5"/>
        </w:numPr>
        <w:tabs>
          <w:tab w:val="clear" w:pos="2160"/>
        </w:tabs>
        <w:spacing w:after="0"/>
        <w:jc w:val="both"/>
        <w:rPr>
          <w:rFonts w:eastAsia="MS Mincho"/>
          <w:lang w:eastAsia="ja-JP"/>
        </w:rPr>
      </w:pPr>
      <w:r w:rsidRPr="006F53A9">
        <w:rPr>
          <w:rFonts w:eastAsia="MS Mincho"/>
          <w:u w:val="single"/>
          <w:lang w:eastAsia="ja-JP"/>
        </w:rPr>
        <w:t xml:space="preserve">FFS: if determination can be assisted by additional signaling from </w:t>
      </w:r>
      <w:proofErr w:type="spellStart"/>
      <w:r w:rsidRPr="006F53A9">
        <w:rPr>
          <w:rFonts w:eastAsia="MS Mincho"/>
          <w:u w:val="single"/>
          <w:lang w:eastAsia="ja-JP"/>
        </w:rPr>
        <w:t>gNB</w:t>
      </w:r>
      <w:proofErr w:type="spellEnd"/>
      <w:r w:rsidRPr="006F53A9">
        <w:rPr>
          <w:rFonts w:eastAsia="MS Mincho"/>
          <w:u w:val="single"/>
          <w:lang w:eastAsia="ja-JP"/>
        </w:rPr>
        <w:t xml:space="preserve"> if necessary and how to determine UL </w:t>
      </w:r>
      <w:proofErr w:type="spellStart"/>
      <w:r w:rsidRPr="006F53A9">
        <w:rPr>
          <w:rFonts w:eastAsia="MS Mincho"/>
          <w:u w:val="single"/>
          <w:lang w:eastAsia="ja-JP"/>
        </w:rPr>
        <w:t>Tx</w:t>
      </w:r>
      <w:proofErr w:type="spellEnd"/>
      <w:r w:rsidRPr="006F53A9">
        <w:rPr>
          <w:rFonts w:eastAsia="MS Mincho"/>
          <w:u w:val="single"/>
          <w:lang w:eastAsia="ja-JP"/>
        </w:rPr>
        <w:t xml:space="preserve"> beam for Msg. 3</w:t>
      </w:r>
    </w:p>
    <w:p w14:paraId="055A5AFB" w14:textId="77777777" w:rsidR="001004D6" w:rsidRPr="006F53A9" w:rsidRDefault="008024A4" w:rsidP="006F53A9">
      <w:pPr>
        <w:numPr>
          <w:ilvl w:val="1"/>
          <w:numId w:val="5"/>
        </w:numPr>
        <w:tabs>
          <w:tab w:val="clear" w:pos="1440"/>
        </w:tabs>
        <w:spacing w:after="0"/>
        <w:jc w:val="both"/>
        <w:rPr>
          <w:rFonts w:eastAsia="MS Mincho"/>
          <w:lang w:eastAsia="ja-JP"/>
        </w:rPr>
      </w:pPr>
      <w:r w:rsidRPr="006F53A9">
        <w:rPr>
          <w:rFonts w:eastAsia="MS Mincho"/>
          <w:lang w:eastAsia="ja-JP"/>
        </w:rPr>
        <w:t>Others are not precluded</w:t>
      </w:r>
    </w:p>
    <w:p w14:paraId="5DEF3912" w14:textId="77777777" w:rsidR="006F53A9" w:rsidRPr="00AA715D" w:rsidRDefault="006F53A9" w:rsidP="006F53A9">
      <w:pPr>
        <w:spacing w:after="0"/>
        <w:jc w:val="both"/>
        <w:rPr>
          <w:rFonts w:eastAsia="MS Mincho"/>
          <w:lang w:eastAsia="ja-JP"/>
        </w:rPr>
      </w:pPr>
    </w:p>
    <w:p w14:paraId="46F527A1" w14:textId="1DC79E4A" w:rsidR="00CF50D0" w:rsidRPr="003E18C3" w:rsidRDefault="00CF50D0" w:rsidP="00CF50D0">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This contribution </w:t>
      </w:r>
      <w:r>
        <w:rPr>
          <w:rFonts w:eastAsiaTheme="minorEastAsia"/>
          <w:color w:val="000000"/>
          <w:lang w:eastAsia="zh-CN"/>
        </w:rPr>
        <w:t>address</w:t>
      </w:r>
      <w:r w:rsidR="000B010E">
        <w:rPr>
          <w:rFonts w:eastAsia="宋体" w:hint="eastAsia"/>
          <w:color w:val="000000"/>
          <w:lang w:eastAsia="zh-CN"/>
        </w:rPr>
        <w:t>es</w:t>
      </w:r>
      <w:r>
        <w:rPr>
          <w:rFonts w:eastAsiaTheme="minorEastAsia"/>
          <w:color w:val="000000"/>
          <w:lang w:eastAsia="zh-CN"/>
        </w:rPr>
        <w:t xml:space="preserve"> the FFS point mentioned above</w:t>
      </w:r>
      <w:r w:rsidR="00FC6BB8">
        <w:rPr>
          <w:rFonts w:eastAsia="宋体" w:hint="eastAsia"/>
          <w:color w:val="000000"/>
          <w:lang w:eastAsia="zh-CN"/>
        </w:rPr>
        <w:t>,</w:t>
      </w:r>
      <w:r>
        <w:rPr>
          <w:rFonts w:eastAsiaTheme="minorEastAsia"/>
          <w:color w:val="000000"/>
          <w:lang w:eastAsia="zh-CN"/>
        </w:rPr>
        <w:t xml:space="preserve"> and </w:t>
      </w:r>
      <w:r w:rsidR="000B010E">
        <w:rPr>
          <w:rFonts w:eastAsia="宋体" w:hint="eastAsia"/>
          <w:color w:val="000000"/>
          <w:lang w:eastAsia="zh-CN"/>
        </w:rPr>
        <w:t>discuss</w:t>
      </w:r>
      <w:r w:rsidR="00FC6BB8">
        <w:rPr>
          <w:rFonts w:eastAsia="宋体" w:hint="eastAsia"/>
          <w:color w:val="000000"/>
          <w:lang w:eastAsia="zh-CN"/>
        </w:rPr>
        <w:t>es</w:t>
      </w:r>
      <w:r w:rsidR="000B010E">
        <w:rPr>
          <w:rFonts w:eastAsia="宋体" w:hint="eastAsia"/>
          <w:color w:val="000000"/>
          <w:lang w:eastAsia="zh-CN"/>
        </w:rPr>
        <w:t xml:space="preserve"> </w:t>
      </w:r>
      <w:r>
        <w:rPr>
          <w:rFonts w:eastAsiaTheme="minorEastAsia"/>
          <w:color w:val="000000"/>
          <w:lang w:eastAsia="zh-CN"/>
        </w:rPr>
        <w:t>the Msg3 power control.</w:t>
      </w:r>
      <w:r>
        <w:rPr>
          <w:rFonts w:eastAsiaTheme="minorEastAsia" w:hint="eastAsia"/>
          <w:color w:val="000000"/>
          <w:lang w:eastAsia="zh-CN"/>
        </w:rPr>
        <w:t xml:space="preserve"> </w:t>
      </w:r>
    </w:p>
    <w:p w14:paraId="149EBB95" w14:textId="0EEDD19D" w:rsidR="00BB2F1B" w:rsidRDefault="00BB2F1B">
      <w:pPr>
        <w:pStyle w:val="Heading1"/>
        <w:rPr>
          <w:lang w:eastAsia="zh-CN"/>
        </w:rPr>
      </w:pPr>
      <w:r>
        <w:rPr>
          <w:rFonts w:hint="eastAsia"/>
          <w:lang w:eastAsia="zh-CN"/>
        </w:rPr>
        <w:t>Power ramping/control for msg.1 transmission</w:t>
      </w:r>
    </w:p>
    <w:p w14:paraId="376C1E3F" w14:textId="59D0D4BD" w:rsidR="00BB2F1B" w:rsidRDefault="00BB2F1B" w:rsidP="00BB2F1B">
      <w:pPr>
        <w:jc w:val="both"/>
        <w:rPr>
          <w:rFonts w:eastAsia="宋体"/>
          <w:lang w:eastAsia="zh-CN"/>
        </w:rPr>
      </w:pPr>
      <w:r>
        <w:rPr>
          <w:rFonts w:eastAsia="宋体" w:hint="eastAsia"/>
          <w:lang w:eastAsia="zh-CN"/>
        </w:rPr>
        <w:t xml:space="preserve">According current agreement, for the UE </w:t>
      </w:r>
      <w:r>
        <w:rPr>
          <w:rFonts w:eastAsia="宋体"/>
          <w:lang w:eastAsia="zh-CN"/>
        </w:rPr>
        <w:t>behavior</w:t>
      </w:r>
      <w:r>
        <w:rPr>
          <w:rFonts w:eastAsia="宋体" w:hint="eastAsia"/>
          <w:lang w:eastAsia="zh-CN"/>
        </w:rPr>
        <w:t>s on p</w:t>
      </w:r>
      <w:r w:rsidRPr="00BB2F1B">
        <w:rPr>
          <w:rFonts w:eastAsia="宋体"/>
          <w:lang w:eastAsia="zh-CN"/>
        </w:rPr>
        <w:t>ower ramping/control for msg.1 transmission</w:t>
      </w:r>
      <w:r>
        <w:rPr>
          <w:rFonts w:eastAsia="宋体" w:hint="eastAsia"/>
          <w:lang w:eastAsia="zh-CN"/>
        </w:rPr>
        <w:t>,</w:t>
      </w:r>
      <w:r w:rsidRPr="00BB2F1B">
        <w:rPr>
          <w:rFonts w:eastAsia="宋体" w:hint="eastAsia"/>
          <w:lang w:eastAsia="zh-CN"/>
        </w:rPr>
        <w:t xml:space="preserve"> </w:t>
      </w:r>
      <w:r>
        <w:rPr>
          <w:rFonts w:eastAsia="宋体" w:hint="eastAsia"/>
          <w:lang w:eastAsia="zh-CN"/>
        </w:rPr>
        <w:t>we can have</w:t>
      </w:r>
    </w:p>
    <w:p w14:paraId="49D11EBE" w14:textId="77777777" w:rsidR="00BB2F1B" w:rsidRDefault="00BB2F1B" w:rsidP="00BB2F1B">
      <w:pPr>
        <w:jc w:val="both"/>
        <w:rPr>
          <w:rFonts w:eastAsia="宋体"/>
          <w:lang w:eastAsia="zh-CN"/>
        </w:rPr>
      </w:pPr>
      <w:r>
        <w:rPr>
          <w:rFonts w:eastAsia="宋体"/>
          <w:lang w:eastAsia="zh-CN"/>
        </w:rPr>
        <w:t>F</w:t>
      </w:r>
      <w:r>
        <w:rPr>
          <w:rFonts w:eastAsia="宋体" w:hint="eastAsia"/>
          <w:lang w:eastAsia="zh-CN"/>
        </w:rPr>
        <w:t xml:space="preserve">irst, UE performs random access </w:t>
      </w:r>
      <w:r>
        <w:rPr>
          <w:rFonts w:eastAsia="宋体"/>
          <w:lang w:eastAsia="zh-CN"/>
        </w:rPr>
        <w:t>initialization</w:t>
      </w:r>
      <w:r>
        <w:rPr>
          <w:rFonts w:eastAsia="宋体" w:hint="eastAsia"/>
          <w:lang w:eastAsia="zh-CN"/>
        </w:rPr>
        <w:t xml:space="preserve"> and random access resource selection, for </w:t>
      </w:r>
      <w:r>
        <w:rPr>
          <w:rFonts w:eastAsia="宋体"/>
          <w:lang w:eastAsia="zh-CN"/>
        </w:rPr>
        <w:t>example</w:t>
      </w:r>
      <w:r>
        <w:rPr>
          <w:rFonts w:eastAsia="宋体" w:hint="eastAsia"/>
          <w:lang w:eastAsia="zh-CN"/>
        </w:rPr>
        <w:t>, to determine the preamble and PRACH resource;</w:t>
      </w:r>
    </w:p>
    <w:p w14:paraId="76954047" w14:textId="77777777" w:rsidR="00BB2F1B" w:rsidRPr="003D0626" w:rsidRDefault="00BB2F1B" w:rsidP="00BB2F1B">
      <w:pPr>
        <w:rPr>
          <w:rFonts w:eastAsia="宋体"/>
          <w:lang w:eastAsia="zh-CN"/>
        </w:rPr>
      </w:pPr>
      <w:r>
        <w:rPr>
          <w:rFonts w:eastAsia="宋体" w:hint="eastAsia"/>
          <w:lang w:eastAsia="zh-CN"/>
        </w:rPr>
        <w:t>Se</w:t>
      </w:r>
      <w:r w:rsidRPr="00164398">
        <w:rPr>
          <w:lang w:eastAsia="zh-CN"/>
        </w:rPr>
        <w:t>cond,</w:t>
      </w:r>
      <w:r>
        <w:rPr>
          <w:rFonts w:eastAsia="宋体" w:hint="eastAsia"/>
          <w:lang w:eastAsia="zh-CN"/>
        </w:rPr>
        <w:t xml:space="preserve"> set </w:t>
      </w:r>
      <w:r w:rsidRPr="00967D10">
        <w:rPr>
          <w:lang w:eastAsia="zh-CN"/>
        </w:rPr>
        <w:t xml:space="preserve">PREAMBLE_RECEIVED_TARGET_POWER to </w:t>
      </w:r>
      <w:proofErr w:type="spellStart"/>
      <w:r w:rsidRPr="00164398">
        <w:rPr>
          <w:i/>
          <w:lang w:eastAsia="zh-CN"/>
        </w:rPr>
        <w:t>preambleInitialReceivedTargetPower</w:t>
      </w:r>
      <w:proofErr w:type="spellEnd"/>
      <w:r w:rsidRPr="00967D10">
        <w:rPr>
          <w:lang w:eastAsia="zh-CN"/>
        </w:rPr>
        <w:t xml:space="preserve"> + DELTA_PREAMBLE + (PREAMBLE_</w:t>
      </w:r>
      <w:r>
        <w:rPr>
          <w:rFonts w:eastAsia="宋体" w:hint="eastAsia"/>
          <w:lang w:eastAsia="zh-CN"/>
        </w:rPr>
        <w:t>POWERRAMPING</w:t>
      </w:r>
      <w:r w:rsidRPr="00967D10">
        <w:rPr>
          <w:lang w:eastAsia="zh-CN"/>
        </w:rPr>
        <w:t xml:space="preserve">_COUNTER – 1) * </w:t>
      </w:r>
      <w:proofErr w:type="spellStart"/>
      <w:r w:rsidRPr="00164398">
        <w:rPr>
          <w:i/>
          <w:lang w:eastAsia="zh-CN"/>
        </w:rPr>
        <w:t>powerRampingStep</w:t>
      </w:r>
      <w:proofErr w:type="spellEnd"/>
      <w:r w:rsidRPr="00967D10">
        <w:rPr>
          <w:lang w:eastAsia="zh-CN"/>
        </w:rPr>
        <w:t>;</w:t>
      </w:r>
      <w:r>
        <w:rPr>
          <w:rFonts w:eastAsia="宋体" w:hint="eastAsia"/>
          <w:lang w:eastAsia="zh-CN"/>
        </w:rPr>
        <w:t xml:space="preserve"> and inform the </w:t>
      </w:r>
      <w:r>
        <w:rPr>
          <w:rFonts w:eastAsia="宋体"/>
          <w:lang w:eastAsia="zh-CN"/>
        </w:rPr>
        <w:t>physical</w:t>
      </w:r>
      <w:r>
        <w:rPr>
          <w:rFonts w:eastAsia="宋体" w:hint="eastAsia"/>
          <w:lang w:eastAsia="zh-CN"/>
        </w:rPr>
        <w:t xml:space="preserve"> layer about the </w:t>
      </w:r>
      <w:r w:rsidRPr="00967D10">
        <w:rPr>
          <w:noProof/>
        </w:rPr>
        <w:t>selected PRACH, corresponding RA-RNTI, preamble index and PREAMBLE_RECEIVED_TARGET_POWER</w:t>
      </w:r>
      <w:r>
        <w:rPr>
          <w:rFonts w:eastAsia="宋体" w:hint="eastAsia"/>
          <w:lang w:eastAsia="zh-CN"/>
        </w:rPr>
        <w:t>;</w:t>
      </w:r>
    </w:p>
    <w:p w14:paraId="56CFDB27" w14:textId="77777777" w:rsidR="00BB2F1B" w:rsidRDefault="00BB2F1B" w:rsidP="00BB2F1B">
      <w:pPr>
        <w:jc w:val="both"/>
        <w:rPr>
          <w:rFonts w:eastAsia="宋体"/>
          <w:lang w:eastAsia="zh-CN"/>
        </w:rPr>
      </w:pPr>
      <w:r>
        <w:rPr>
          <w:rFonts w:eastAsia="宋体" w:hint="eastAsia"/>
          <w:lang w:eastAsia="zh-CN"/>
        </w:rPr>
        <w:lastRenderedPageBreak/>
        <w:t xml:space="preserve">Then, </w:t>
      </w:r>
      <w:r>
        <w:rPr>
          <w:rFonts w:eastAsia="宋体"/>
          <w:lang w:eastAsia="zh-CN"/>
        </w:rPr>
        <w:t>in th</w:t>
      </w:r>
      <w:r>
        <w:rPr>
          <w:rFonts w:eastAsia="宋体" w:hint="eastAsia"/>
          <w:lang w:eastAsia="zh-CN"/>
        </w:rPr>
        <w:t xml:space="preserve">e physical layer, UE will check whether the </w:t>
      </w:r>
      <w:r>
        <w:rPr>
          <w:rFonts w:eastAsia="宋体"/>
          <w:lang w:eastAsia="zh-CN"/>
        </w:rPr>
        <w:t>targe</w:t>
      </w:r>
      <w:r>
        <w:rPr>
          <w:rFonts w:eastAsia="宋体" w:hint="eastAsia"/>
          <w:lang w:eastAsia="zh-CN"/>
        </w:rPr>
        <w:t xml:space="preserve">t power plus the path loss will be larger than the maximal power, e.g., by setting </w:t>
      </w:r>
      <w:r w:rsidRPr="00415E5C">
        <w:t>P</w:t>
      </w:r>
      <w:r w:rsidRPr="00415E5C">
        <w:rPr>
          <w:vertAlign w:val="subscript"/>
        </w:rPr>
        <w:t>PRACH</w:t>
      </w:r>
      <w:r w:rsidRPr="00415E5C">
        <w:t xml:space="preserve"> = </w:t>
      </w:r>
      <w:proofErr w:type="gramStart"/>
      <w:r w:rsidRPr="00415E5C">
        <w:t>min{</w:t>
      </w:r>
      <w:proofErr w:type="gramEnd"/>
      <w:r w:rsidRPr="00415E5C">
        <w:rPr>
          <w:position w:val="-12"/>
        </w:rPr>
        <w:object w:dxaOrig="999" w:dyaOrig="320" w14:anchorId="5E3F5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15.7pt" o:ole="">
            <v:imagedata r:id="rId8" o:title=""/>
          </v:shape>
          <o:OLEObject Type="Embed" ProgID="Equation.3" ShapeID="_x0000_i1025" DrawAspect="Content" ObjectID="_1563978814" r:id="rId9"/>
        </w:object>
      </w:r>
      <w:r w:rsidRPr="00415E5C">
        <w:t xml:space="preserve">,  PREAMBLE_RECEIVED_TARGET_POWER + </w:t>
      </w:r>
      <w:r w:rsidRPr="00415E5C">
        <w:rPr>
          <w:position w:val="-10"/>
        </w:rPr>
        <w:object w:dxaOrig="380" w:dyaOrig="300" w14:anchorId="3E2BF53E">
          <v:shape id="_x0000_i1026" type="#_x0000_t75" style="width:18pt;height:15.7pt" o:ole="">
            <v:imagedata r:id="rId10" o:title=""/>
          </v:shape>
          <o:OLEObject Type="Embed" ProgID="Equation.3" ShapeID="_x0000_i1026" DrawAspect="Content" ObjectID="_1563978815" r:id="rId11"/>
        </w:object>
      </w:r>
      <w:r w:rsidRPr="00415E5C" w:rsidDel="0070603B">
        <w:t xml:space="preserve"> </w:t>
      </w:r>
      <w:r w:rsidRPr="00415E5C">
        <w:t>}</w:t>
      </w:r>
      <w:r>
        <w:rPr>
          <w:rFonts w:eastAsia="宋体" w:hint="eastAsia"/>
          <w:lang w:eastAsia="zh-CN"/>
        </w:rPr>
        <w:t xml:space="preserve">. </w:t>
      </w:r>
    </w:p>
    <w:p w14:paraId="7F174EA4" w14:textId="77777777" w:rsidR="00BB2F1B" w:rsidRPr="00967D10" w:rsidRDefault="00BB2F1B" w:rsidP="00BB2F1B">
      <w:pPr>
        <w:rPr>
          <w:noProof/>
        </w:rPr>
      </w:pPr>
      <w:r w:rsidRPr="00967D10">
        <w:rPr>
          <w:noProof/>
        </w:rPr>
        <w:t xml:space="preserve">If no Random Access Response is received within the RA Response window, or if </w:t>
      </w:r>
      <w:r w:rsidRPr="00967D10">
        <w:rPr>
          <w:noProof/>
          <w:lang w:eastAsia="ko-KR"/>
        </w:rPr>
        <w:t xml:space="preserve">none of </w:t>
      </w:r>
      <w:r w:rsidRPr="00967D10">
        <w:rPr>
          <w:noProof/>
        </w:rPr>
        <w:t xml:space="preserve">all received Random Access Responses contains a Random Access Preamble identifier </w:t>
      </w:r>
      <w:r w:rsidRPr="00967D10">
        <w:rPr>
          <w:noProof/>
          <w:lang w:eastAsia="ko-KR"/>
        </w:rPr>
        <w:t>corresponding to</w:t>
      </w:r>
      <w:r w:rsidRPr="00967D10">
        <w:rPr>
          <w:noProof/>
        </w:rPr>
        <w:t xml:space="preserve"> the transmitted Random Access Preamble, the Random Access Response reception is considered not successful and the UE shall:</w:t>
      </w:r>
    </w:p>
    <w:p w14:paraId="3C30E3DD" w14:textId="77777777" w:rsidR="00BB2F1B" w:rsidRPr="00967D10" w:rsidRDefault="00BB2F1B" w:rsidP="00BB2F1B">
      <w:pPr>
        <w:pStyle w:val="B1"/>
        <w:numPr>
          <w:ilvl w:val="0"/>
          <w:numId w:val="9"/>
        </w:numPr>
        <w:rPr>
          <w:noProof/>
        </w:rPr>
      </w:pPr>
      <w:r w:rsidRPr="00967D10">
        <w:rPr>
          <w:noProof/>
        </w:rPr>
        <w:t>increment PREAMBLE_TRANSMISSION_COUNTER by 1;</w:t>
      </w:r>
    </w:p>
    <w:p w14:paraId="3AA2598C" w14:textId="77777777" w:rsidR="00BB2F1B" w:rsidRPr="00967D10" w:rsidRDefault="00BB2F1B" w:rsidP="00BB2F1B">
      <w:pPr>
        <w:pStyle w:val="B1"/>
        <w:numPr>
          <w:ilvl w:val="0"/>
          <w:numId w:val="9"/>
        </w:numPr>
        <w:rPr>
          <w:noProof/>
        </w:rPr>
      </w:pPr>
      <w:r w:rsidRPr="00967D10">
        <w:rPr>
          <w:noProof/>
        </w:rPr>
        <w:t xml:space="preserve">If PREAMBLE_TRANSMISSION_COUNTER = </w:t>
      </w:r>
      <w:r w:rsidRPr="00967D10">
        <w:rPr>
          <w:i/>
        </w:rPr>
        <w:t>preambleTransMax</w:t>
      </w:r>
      <w:r w:rsidRPr="00967D10">
        <w:rPr>
          <w:noProof/>
        </w:rPr>
        <w:t xml:space="preserve"> + 1:</w:t>
      </w:r>
    </w:p>
    <w:p w14:paraId="0152158C" w14:textId="77777777" w:rsidR="00BB2F1B" w:rsidRPr="003D0626" w:rsidRDefault="00BB2F1B" w:rsidP="00BB2F1B">
      <w:pPr>
        <w:pStyle w:val="ListParagraph"/>
        <w:numPr>
          <w:ilvl w:val="1"/>
          <w:numId w:val="9"/>
        </w:numPr>
        <w:jc w:val="both"/>
        <w:rPr>
          <w:rFonts w:eastAsia="宋体"/>
          <w:noProof/>
          <w:lang w:eastAsia="zh-CN"/>
        </w:rPr>
      </w:pPr>
      <w:r w:rsidRPr="00967D10">
        <w:rPr>
          <w:noProof/>
        </w:rPr>
        <w:t>indicate a Random Access problem to upper layers;</w:t>
      </w:r>
    </w:p>
    <w:p w14:paraId="45114C7D" w14:textId="77777777" w:rsidR="00BB2F1B" w:rsidRPr="00164398" w:rsidRDefault="00BB2F1B" w:rsidP="00BB2F1B">
      <w:pPr>
        <w:pStyle w:val="ListParagraph"/>
        <w:numPr>
          <w:ilvl w:val="0"/>
          <w:numId w:val="9"/>
        </w:numPr>
        <w:jc w:val="both"/>
        <w:rPr>
          <w:rFonts w:eastAsia="宋体"/>
          <w:lang w:val="en-GB" w:eastAsia="zh-CN"/>
        </w:rPr>
      </w:pPr>
      <w:r w:rsidRPr="00164398">
        <w:rPr>
          <w:rFonts w:eastAsiaTheme="minorEastAsia"/>
          <w:noProof/>
          <w:lang w:val="en-GB" w:eastAsia="ja-JP"/>
        </w:rPr>
        <w:t xml:space="preserve">else </w:t>
      </w:r>
    </w:p>
    <w:p w14:paraId="43B02CD4" w14:textId="68C780B9" w:rsidR="00BB2F1B" w:rsidRPr="00EA569D" w:rsidRDefault="00BB2F1B" w:rsidP="00EA569D">
      <w:pPr>
        <w:pStyle w:val="ListParagraph"/>
        <w:numPr>
          <w:ilvl w:val="1"/>
          <w:numId w:val="9"/>
        </w:numPr>
        <w:jc w:val="both"/>
        <w:rPr>
          <w:rFonts w:eastAsia="宋体"/>
          <w:lang w:val="en-GB" w:eastAsia="zh-CN"/>
        </w:rPr>
      </w:pPr>
      <w:r w:rsidRPr="00EA569D">
        <w:rPr>
          <w:rFonts w:eastAsia="宋体" w:hint="eastAsia"/>
          <w:noProof/>
          <w:lang w:eastAsia="zh-CN"/>
        </w:rPr>
        <w:t xml:space="preserve">if UE changes UL Tx beam, </w:t>
      </w:r>
      <w:r w:rsidR="00EA569D" w:rsidRPr="00EA569D">
        <w:rPr>
          <w:rFonts w:eastAsia="宋体" w:hint="eastAsia"/>
          <w:noProof/>
          <w:lang w:eastAsia="zh-CN"/>
        </w:rPr>
        <w:t xml:space="preserve">then keep the same vaule of </w:t>
      </w:r>
      <w:r w:rsidR="00EA569D">
        <w:rPr>
          <w:rFonts w:eastAsia="宋体" w:hint="eastAsia"/>
          <w:noProof/>
          <w:lang w:eastAsia="zh-CN"/>
        </w:rPr>
        <w:t xml:space="preserve"> </w:t>
      </w:r>
      <w:r w:rsidR="00EA569D" w:rsidRPr="00967D10">
        <w:rPr>
          <w:noProof/>
        </w:rPr>
        <w:t>PREAMBLE_</w:t>
      </w:r>
      <w:r w:rsidR="00EA569D" w:rsidRPr="00EA569D">
        <w:rPr>
          <w:rFonts w:eastAsia="宋体" w:hint="eastAsia"/>
          <w:lang w:eastAsia="zh-CN"/>
        </w:rPr>
        <w:t xml:space="preserve"> POWERRAMPING</w:t>
      </w:r>
      <w:r w:rsidR="00EA569D" w:rsidRPr="00967D10">
        <w:rPr>
          <w:noProof/>
        </w:rPr>
        <w:t>_COUNTER</w:t>
      </w:r>
      <w:r w:rsidR="00EA569D" w:rsidRPr="00EA569D">
        <w:rPr>
          <w:rFonts w:eastAsia="宋体" w:hint="eastAsia"/>
          <w:noProof/>
          <w:lang w:eastAsia="zh-CN"/>
        </w:rPr>
        <w:t>;</w:t>
      </w:r>
    </w:p>
    <w:p w14:paraId="25C4DCCA" w14:textId="11565045" w:rsidR="00BB2F1B" w:rsidRPr="00EA569D" w:rsidRDefault="00BB2F1B" w:rsidP="00EA569D">
      <w:pPr>
        <w:pStyle w:val="ListParagraph"/>
        <w:numPr>
          <w:ilvl w:val="1"/>
          <w:numId w:val="9"/>
        </w:numPr>
        <w:rPr>
          <w:rFonts w:eastAsia="宋体"/>
          <w:lang w:val="en-GB" w:eastAsia="zh-CN"/>
        </w:rPr>
      </w:pPr>
      <w:r>
        <w:rPr>
          <w:rFonts w:eastAsia="宋体" w:hint="eastAsia"/>
          <w:noProof/>
          <w:lang w:eastAsia="zh-CN"/>
        </w:rPr>
        <w:t xml:space="preserve">if UE </w:t>
      </w:r>
      <w:r>
        <w:rPr>
          <w:rFonts w:eastAsia="宋体"/>
          <w:noProof/>
          <w:lang w:eastAsia="zh-CN"/>
        </w:rPr>
        <w:t>do</w:t>
      </w:r>
      <w:r>
        <w:rPr>
          <w:rFonts w:eastAsia="宋体" w:hint="eastAsia"/>
          <w:noProof/>
          <w:lang w:eastAsia="zh-CN"/>
        </w:rPr>
        <w:t>esn</w:t>
      </w:r>
      <w:r>
        <w:rPr>
          <w:rFonts w:eastAsia="宋体"/>
          <w:noProof/>
          <w:lang w:eastAsia="zh-CN"/>
        </w:rPr>
        <w:t>’</w:t>
      </w:r>
      <w:r>
        <w:rPr>
          <w:rFonts w:eastAsia="宋体" w:hint="eastAsia"/>
          <w:noProof/>
          <w:lang w:eastAsia="zh-CN"/>
        </w:rPr>
        <w:t xml:space="preserve">t change UL Tx beam, </w:t>
      </w:r>
      <w:r w:rsidR="00EA569D">
        <w:rPr>
          <w:rFonts w:eastAsia="宋体" w:hint="eastAsia"/>
          <w:noProof/>
          <w:lang w:eastAsia="zh-CN"/>
        </w:rPr>
        <w:t xml:space="preserve">then </w:t>
      </w:r>
      <w:r w:rsidR="00EA569D" w:rsidRPr="00967D10">
        <w:rPr>
          <w:noProof/>
        </w:rPr>
        <w:t xml:space="preserve">increment </w:t>
      </w:r>
      <w:r w:rsidR="00EA569D">
        <w:rPr>
          <w:rFonts w:eastAsia="宋体" w:hint="eastAsia"/>
          <w:noProof/>
          <w:lang w:eastAsia="zh-CN"/>
        </w:rPr>
        <w:t xml:space="preserve"> </w:t>
      </w:r>
      <w:r w:rsidR="00EA569D" w:rsidRPr="00967D10">
        <w:rPr>
          <w:noProof/>
        </w:rPr>
        <w:t>PREAMBLE_</w:t>
      </w:r>
      <w:r w:rsidR="00EA569D">
        <w:rPr>
          <w:rFonts w:eastAsia="宋体" w:hint="eastAsia"/>
          <w:lang w:eastAsia="zh-CN"/>
        </w:rPr>
        <w:t>POWERRAMPING</w:t>
      </w:r>
      <w:r w:rsidR="00EA569D" w:rsidRPr="00967D10">
        <w:rPr>
          <w:noProof/>
        </w:rPr>
        <w:t>_COUNTER by 1</w:t>
      </w:r>
      <w:r w:rsidR="00EA569D">
        <w:rPr>
          <w:rFonts w:eastAsia="宋体" w:hint="eastAsia"/>
          <w:noProof/>
          <w:lang w:eastAsia="zh-CN"/>
        </w:rPr>
        <w:t>;</w:t>
      </w:r>
    </w:p>
    <w:p w14:paraId="0C56FF29" w14:textId="77777777" w:rsidR="00BB2F1B" w:rsidRPr="00164398" w:rsidRDefault="00BB2F1B" w:rsidP="00BB2F1B">
      <w:pPr>
        <w:pStyle w:val="ListParagraph"/>
        <w:numPr>
          <w:ilvl w:val="1"/>
          <w:numId w:val="9"/>
        </w:numPr>
        <w:jc w:val="both"/>
        <w:rPr>
          <w:rFonts w:eastAsia="宋体"/>
          <w:lang w:val="en-GB" w:eastAsia="zh-CN"/>
        </w:rPr>
      </w:pPr>
      <w:r w:rsidRPr="003D0626">
        <w:rPr>
          <w:noProof/>
        </w:rPr>
        <w:t>proceed to t</w:t>
      </w:r>
      <w:r w:rsidRPr="00967D10">
        <w:rPr>
          <w:noProof/>
        </w:rPr>
        <w:t>he selection of a Random Access Resource</w:t>
      </w:r>
      <w:r>
        <w:rPr>
          <w:rFonts w:eastAsia="宋体" w:hint="eastAsia"/>
          <w:noProof/>
          <w:lang w:eastAsia="zh-CN"/>
        </w:rPr>
        <w:t xml:space="preserve"> and conducts RA re-attempt.</w:t>
      </w:r>
    </w:p>
    <w:p w14:paraId="20B2648D" w14:textId="7A40D081" w:rsidR="003252D3" w:rsidRDefault="003252D3" w:rsidP="00CF50D0">
      <w:pPr>
        <w:pStyle w:val="Heading1"/>
        <w:jc w:val="both"/>
        <w:rPr>
          <w:lang w:eastAsia="zh-CN"/>
        </w:rPr>
      </w:pPr>
      <w:r>
        <w:rPr>
          <w:lang w:eastAsia="zh-CN"/>
        </w:rPr>
        <w:t>Issues related to choosing SS block</w:t>
      </w:r>
    </w:p>
    <w:p w14:paraId="6EAEC92D" w14:textId="77777777" w:rsidR="00BB2F1B" w:rsidRDefault="00BB2F1B" w:rsidP="00BB2F1B">
      <w:pPr>
        <w:spacing w:afterLines="50" w:after="156"/>
        <w:jc w:val="both"/>
        <w:rPr>
          <w:rFonts w:eastAsiaTheme="minorEastAsia"/>
          <w:color w:val="000000"/>
          <w:lang w:eastAsia="zh-CN"/>
        </w:rPr>
      </w:pPr>
      <w:r w:rsidRPr="00141555">
        <w:rPr>
          <w:rFonts w:eastAsiaTheme="minorEastAsia"/>
          <w:color w:val="000000"/>
          <w:lang w:eastAsia="zh-CN"/>
        </w:rPr>
        <w:t xml:space="preserve">During the last meeting, the following </w:t>
      </w:r>
      <w:r>
        <w:rPr>
          <w:rFonts w:eastAsiaTheme="minorEastAsia"/>
          <w:color w:val="000000"/>
          <w:lang w:eastAsia="zh-CN"/>
        </w:rPr>
        <w:t xml:space="preserve">questions were raised – </w:t>
      </w:r>
    </w:p>
    <w:p w14:paraId="4268A56E" w14:textId="77777777" w:rsidR="00BB2F1B" w:rsidRPr="00141555" w:rsidRDefault="00BB2F1B" w:rsidP="00BB2F1B">
      <w:pPr>
        <w:spacing w:afterLines="50" w:after="156"/>
        <w:jc w:val="both"/>
        <w:rPr>
          <w:rFonts w:eastAsiaTheme="minorEastAsia"/>
          <w:color w:val="000000"/>
          <w:lang w:eastAsia="zh-CN"/>
        </w:rPr>
      </w:pPr>
      <w:r w:rsidRPr="00141555">
        <w:rPr>
          <w:rFonts w:eastAsiaTheme="minorEastAsia"/>
          <w:color w:val="000000"/>
          <w:lang w:eastAsia="zh-CN"/>
        </w:rPr>
        <w:t>Is the UE required to select the PRACH resources based on the SS block received with the highest SS block RSRP? and Is the UE allowed to change SS block used for the path loss estimate for retransmission?</w:t>
      </w:r>
    </w:p>
    <w:p w14:paraId="439F3DF5" w14:textId="77777777" w:rsidR="00BB2F1B" w:rsidRDefault="00BB2F1B" w:rsidP="00BB2F1B">
      <w:pPr>
        <w:jc w:val="both"/>
        <w:rPr>
          <w:rFonts w:eastAsiaTheme="minorHAnsi"/>
          <w:lang w:eastAsia="ko-KR"/>
        </w:rPr>
      </w:pPr>
      <w:r>
        <w:rPr>
          <w:rFonts w:eastAsiaTheme="minorHAnsi"/>
          <w:lang w:eastAsia="ko-KR"/>
        </w:rPr>
        <w:t xml:space="preserve">Our views are mentioned below. </w:t>
      </w:r>
    </w:p>
    <w:p w14:paraId="4F18C768" w14:textId="77777777" w:rsidR="00BB2F1B" w:rsidRDefault="00BB2F1B" w:rsidP="00BB2F1B">
      <w:pPr>
        <w:jc w:val="both"/>
        <w:rPr>
          <w:rFonts w:eastAsiaTheme="minorEastAsia"/>
          <w:i/>
          <w:color w:val="000000"/>
          <w:lang w:eastAsia="zh-CN"/>
        </w:rPr>
      </w:pPr>
      <w:r>
        <w:rPr>
          <w:rFonts w:eastAsiaTheme="minorEastAsia"/>
          <w:i/>
          <w:color w:val="000000"/>
          <w:lang w:eastAsia="zh-CN"/>
        </w:rPr>
        <w:t xml:space="preserve">Q1) </w:t>
      </w:r>
      <w:r w:rsidRPr="00141555">
        <w:rPr>
          <w:rFonts w:eastAsiaTheme="minorEastAsia"/>
          <w:i/>
          <w:color w:val="000000"/>
          <w:lang w:eastAsia="zh-CN"/>
        </w:rPr>
        <w:t>Is the UE required to select the PRACH resources based on the SS block received with the highest SS block RSRP?</w:t>
      </w:r>
    </w:p>
    <w:p w14:paraId="04A6ADBD" w14:textId="77777777" w:rsidR="00BB2F1B" w:rsidRDefault="00BB2F1B" w:rsidP="00BB2F1B">
      <w:pPr>
        <w:jc w:val="both"/>
        <w:rPr>
          <w:rFonts w:eastAsiaTheme="minorEastAsia"/>
          <w:color w:val="000000"/>
          <w:lang w:eastAsia="zh-CN"/>
        </w:rPr>
      </w:pPr>
      <w:r>
        <w:rPr>
          <w:rFonts w:eastAsiaTheme="minorEastAsia"/>
          <w:color w:val="000000"/>
          <w:lang w:eastAsia="zh-CN"/>
        </w:rPr>
        <w:t>A fool proof way for a NR UE to perform RACH is to find the best SS block RSRP i.e. the SS block with the highest RSRP among all the UE beams and then use the corresponding UE beam and SS block to perform RACH. However, this procedure may lead to excessive and un-manageable delays for a NR UE to camp onto the network. Hence from an access latency perspective, it is preferred that a NR UE chooses a suitable SS block for performing the RACH procedure. However, the question of “suitable” SS block must be addressed – i.e., how to define “suitable”. The following are potential ways to define a suitable SS block</w:t>
      </w:r>
    </w:p>
    <w:p w14:paraId="0963CDAE" w14:textId="77777777" w:rsidR="00BB2F1B" w:rsidRDefault="00BB2F1B" w:rsidP="00BB2F1B">
      <w:pPr>
        <w:pStyle w:val="ListParagraph"/>
        <w:numPr>
          <w:ilvl w:val="1"/>
          <w:numId w:val="11"/>
        </w:numPr>
        <w:contextualSpacing w:val="0"/>
        <w:jc w:val="both"/>
        <w:rPr>
          <w:rFonts w:eastAsiaTheme="minorHAnsi"/>
          <w:lang w:eastAsia="ko-KR"/>
        </w:rPr>
      </w:pPr>
      <w:r>
        <w:rPr>
          <w:rFonts w:eastAsiaTheme="minorHAnsi"/>
          <w:lang w:eastAsia="ko-KR"/>
        </w:rPr>
        <w:t xml:space="preserve">Define an SS block RSRP threshold with which the UE compares the SS block RSRP and determines whether or not the chosen SS block RSRP is suitable. </w:t>
      </w:r>
    </w:p>
    <w:p w14:paraId="54D65185" w14:textId="77777777" w:rsidR="00BB2F1B" w:rsidRDefault="00BB2F1B" w:rsidP="00BB2F1B">
      <w:pPr>
        <w:pStyle w:val="ListParagraph"/>
        <w:numPr>
          <w:ilvl w:val="1"/>
          <w:numId w:val="11"/>
        </w:numPr>
        <w:contextualSpacing w:val="0"/>
        <w:jc w:val="both"/>
        <w:rPr>
          <w:rFonts w:eastAsiaTheme="minorHAnsi"/>
          <w:lang w:eastAsia="ko-KR"/>
        </w:rPr>
      </w:pPr>
      <w:r>
        <w:rPr>
          <w:rFonts w:eastAsiaTheme="minorHAnsi"/>
          <w:lang w:eastAsia="ko-KR"/>
        </w:rPr>
        <w:t xml:space="preserve">Leave it to UE implementation. </w:t>
      </w:r>
    </w:p>
    <w:p w14:paraId="3D0235D5" w14:textId="7A6E694F" w:rsidR="00BB2F1B" w:rsidRDefault="00BB2F1B" w:rsidP="00BB2F1B">
      <w:pPr>
        <w:jc w:val="both"/>
        <w:rPr>
          <w:rFonts w:eastAsiaTheme="minorHAnsi"/>
          <w:lang w:eastAsia="ko-KR"/>
        </w:rPr>
      </w:pPr>
      <w:r>
        <w:rPr>
          <w:rFonts w:eastAsiaTheme="minorHAnsi"/>
          <w:lang w:eastAsia="ko-KR"/>
        </w:rPr>
        <w:t xml:space="preserve">Leaving it to UE implementation </w:t>
      </w:r>
      <w:r w:rsidR="00002FFF">
        <w:rPr>
          <w:rFonts w:eastAsiaTheme="minorHAnsi"/>
          <w:lang w:eastAsia="ko-KR"/>
        </w:rPr>
        <w:t xml:space="preserve">may </w:t>
      </w:r>
      <w:r>
        <w:rPr>
          <w:rFonts w:eastAsiaTheme="minorHAnsi"/>
          <w:lang w:eastAsia="ko-KR"/>
        </w:rPr>
        <w:t>cause</w:t>
      </w:r>
      <w:r w:rsidR="00847644">
        <w:rPr>
          <w:rFonts w:eastAsia="宋体" w:hint="eastAsia"/>
          <w:lang w:eastAsia="zh-CN"/>
        </w:rPr>
        <w:t xml:space="preserve"> </w:t>
      </w:r>
      <w:r>
        <w:rPr>
          <w:rFonts w:eastAsiaTheme="minorHAnsi"/>
          <w:lang w:eastAsia="ko-KR"/>
        </w:rPr>
        <w:t>issues as different UE may choose different RSRP thresholds</w:t>
      </w:r>
      <w:r w:rsidR="00847644">
        <w:rPr>
          <w:rFonts w:eastAsia="宋体" w:hint="eastAsia"/>
          <w:lang w:eastAsia="zh-CN"/>
        </w:rPr>
        <w:t xml:space="preserve">, for example, </w:t>
      </w:r>
      <w:r w:rsidR="00002FFF">
        <w:rPr>
          <w:rFonts w:eastAsiaTheme="minorHAnsi"/>
          <w:lang w:eastAsia="ko-KR"/>
        </w:rPr>
        <w:t>when a UE chooses a high threshold it may end up spending a long time in order to find the best SS block and when it chooses a low threshold the path loss calculations may make the Msg1 not successful. Further, a</w:t>
      </w:r>
      <w:r>
        <w:rPr>
          <w:rFonts w:eastAsiaTheme="minorHAnsi"/>
          <w:lang w:eastAsia="ko-KR"/>
        </w:rPr>
        <w:t xml:space="preserve"> UE may decide to send Msg1 despite having a bad threshold and bad SS block RSRP value and may flood the network with un-necessary Msg1 transmissions on SS blocks which may not be feasible for that UE. Hence, to provide fairness, it is beneficial that the gNB provides a threshold per SS block i.e., an RSRP value which can be used by the UE (including both cell edge and cell center UE) for making a decision. This threshold can be determined by the gNB much along the similar lines of the RSRP threshold indicated by the network to the UE for determining a cell quality (c.f. S criteria for LTE cell selection). </w:t>
      </w:r>
    </w:p>
    <w:p w14:paraId="370E51CD" w14:textId="6A7AFB22" w:rsidR="00F21781" w:rsidRDefault="00BB2F1B" w:rsidP="001C70F4">
      <w:pPr>
        <w:rPr>
          <w:lang w:eastAsia="ko-KR"/>
        </w:rPr>
      </w:pPr>
      <w:r>
        <w:rPr>
          <w:rFonts w:eastAsiaTheme="minorHAnsi"/>
          <w:lang w:eastAsia="ko-KR"/>
        </w:rPr>
        <w:lastRenderedPageBreak/>
        <w:t xml:space="preserve">This threshold can be signaled to the UE via RMSI or RACH configuration and can be further decided (note that a UE decoding RMSI doesn’t necessarily mean that the SS block is good for the RACH purposes because a) the time lag between the RMSI decoding and Msg1 transmission could be different; b) RMSI decoding can make use of the channel coding schemes and may perform well even at low RSRP values, but these values may not be suitable for determining the Msg1 transmit power for RACH and also for the associated RAR decoding. Hence such a threshold is beneficial for the RACH procedure). If multiple SS blocks RSRPs are found to be better than the threshold, then </w:t>
      </w:r>
      <w:r w:rsidRPr="001C70F4">
        <w:rPr>
          <w:rFonts w:eastAsiaTheme="minorHAnsi"/>
          <w:lang w:eastAsia="ko-KR"/>
        </w:rPr>
        <w:t xml:space="preserve">the UE can </w:t>
      </w:r>
      <w:r w:rsidRPr="00793FF5">
        <w:rPr>
          <w:lang w:eastAsia="ko-KR"/>
        </w:rPr>
        <w:t xml:space="preserve">choose </w:t>
      </w:r>
    </w:p>
    <w:p w14:paraId="381FA1A5" w14:textId="485DE40F" w:rsidR="00F21781" w:rsidRDefault="00DA2287" w:rsidP="001C70F4">
      <w:pPr>
        <w:pStyle w:val="ListParagraph"/>
        <w:numPr>
          <w:ilvl w:val="0"/>
          <w:numId w:val="21"/>
        </w:numPr>
        <w:rPr>
          <w:rFonts w:eastAsia="宋体"/>
          <w:lang w:eastAsia="zh-CN"/>
        </w:rPr>
      </w:pPr>
      <w:r>
        <w:rPr>
          <w:lang w:eastAsia="ko-KR"/>
        </w:rPr>
        <w:t>t</w:t>
      </w:r>
      <w:r w:rsidR="00BB2F1B" w:rsidRPr="00793FF5">
        <w:rPr>
          <w:lang w:eastAsia="ko-KR"/>
        </w:rPr>
        <w:t>he best one among these SS blocks</w:t>
      </w:r>
      <w:r w:rsidRPr="00F21781">
        <w:rPr>
          <w:rFonts w:eastAsia="宋体"/>
          <w:lang w:eastAsia="zh-CN"/>
        </w:rPr>
        <w:t xml:space="preserve">, or </w:t>
      </w:r>
    </w:p>
    <w:p w14:paraId="5FDF8436" w14:textId="5502E4BF" w:rsidR="00C14348" w:rsidRPr="001C70F4" w:rsidRDefault="00F21781" w:rsidP="001C70F4">
      <w:pPr>
        <w:pStyle w:val="ListParagraph"/>
        <w:numPr>
          <w:ilvl w:val="0"/>
          <w:numId w:val="21"/>
        </w:numPr>
        <w:rPr>
          <w:lang w:eastAsia="ko-KR"/>
        </w:rPr>
      </w:pPr>
      <w:r w:rsidRPr="00F21781">
        <w:rPr>
          <w:rFonts w:eastAsia="宋体"/>
          <w:lang w:eastAsia="zh-CN"/>
        </w:rPr>
        <w:t>Randomly</w:t>
      </w:r>
      <w:r w:rsidR="00DA2287" w:rsidRPr="001C70F4">
        <w:rPr>
          <w:rFonts w:eastAsia="宋体"/>
          <w:lang w:eastAsia="zh-CN"/>
        </w:rPr>
        <w:t xml:space="preserve"> choose from one among the multiple qualified SS blocks (this can be valid when the UE doesn’t find much difference between these SS blocks).</w:t>
      </w:r>
      <w:r w:rsidR="00C14348" w:rsidRPr="001C70F4">
        <w:rPr>
          <w:rFonts w:eastAsia="宋体"/>
          <w:lang w:eastAsia="zh-CN"/>
        </w:rPr>
        <w:t xml:space="preserve"> </w:t>
      </w:r>
    </w:p>
    <w:p w14:paraId="337E61FA" w14:textId="77777777" w:rsidR="00FF0FEB" w:rsidRDefault="00BB2F1B" w:rsidP="001C70F4">
      <w:pPr>
        <w:rPr>
          <w:lang w:eastAsia="zh-CN"/>
        </w:rPr>
      </w:pPr>
      <w:r w:rsidRPr="00793FF5">
        <w:rPr>
          <w:lang w:eastAsia="ko-KR"/>
        </w:rPr>
        <w:t xml:space="preserve">If none of the SS block RSRPs are found to exceed the threshold, then the UE can </w:t>
      </w:r>
    </w:p>
    <w:p w14:paraId="18E953B5" w14:textId="181068DD" w:rsidR="00FF0FEB" w:rsidRPr="001C70F4" w:rsidRDefault="00BB2F1B" w:rsidP="00793FF5">
      <w:pPr>
        <w:pStyle w:val="ListParagraph"/>
        <w:numPr>
          <w:ilvl w:val="0"/>
          <w:numId w:val="17"/>
        </w:numPr>
        <w:jc w:val="both"/>
        <w:rPr>
          <w:rFonts w:eastAsiaTheme="minorHAnsi"/>
          <w:lang w:eastAsia="ko-KR"/>
        </w:rPr>
      </w:pPr>
      <w:r w:rsidRPr="00793FF5">
        <w:rPr>
          <w:rFonts w:eastAsiaTheme="minorHAnsi"/>
          <w:lang w:eastAsia="ko-KR"/>
        </w:rPr>
        <w:t>still try RACH</w:t>
      </w:r>
      <w:r w:rsidR="00847644" w:rsidRPr="00FF0FEB">
        <w:rPr>
          <w:rFonts w:eastAsia="宋体" w:hint="eastAsia"/>
          <w:lang w:eastAsia="zh-CN"/>
        </w:rPr>
        <w:t xml:space="preserve"> with the best SS block it detects</w:t>
      </w:r>
      <w:r w:rsidRPr="00793FF5">
        <w:rPr>
          <w:rFonts w:eastAsiaTheme="minorHAnsi"/>
          <w:lang w:eastAsia="ko-KR"/>
        </w:rPr>
        <w:t xml:space="preserve"> </w:t>
      </w:r>
      <w:r w:rsidR="00FF0FEB">
        <w:rPr>
          <w:rFonts w:eastAsia="宋体" w:hint="eastAsia"/>
          <w:lang w:eastAsia="zh-CN"/>
        </w:rPr>
        <w:t>or</w:t>
      </w:r>
    </w:p>
    <w:p w14:paraId="7537A3D5" w14:textId="72952713" w:rsidR="00972823" w:rsidRPr="00793FF5" w:rsidRDefault="00972823" w:rsidP="00793FF5">
      <w:pPr>
        <w:pStyle w:val="ListParagraph"/>
        <w:numPr>
          <w:ilvl w:val="0"/>
          <w:numId w:val="17"/>
        </w:numPr>
        <w:jc w:val="both"/>
        <w:rPr>
          <w:rFonts w:eastAsiaTheme="minorHAnsi"/>
          <w:lang w:eastAsia="ko-KR"/>
        </w:rPr>
      </w:pPr>
      <w:r>
        <w:rPr>
          <w:rFonts w:eastAsia="宋体"/>
          <w:lang w:eastAsia="zh-CN"/>
        </w:rPr>
        <w:t>randomly choose an SS block or</w:t>
      </w:r>
    </w:p>
    <w:p w14:paraId="52674F42" w14:textId="550B91AE" w:rsidR="00FF0FEB" w:rsidRPr="00793FF5" w:rsidRDefault="00BB2F1B" w:rsidP="00793FF5">
      <w:pPr>
        <w:pStyle w:val="ListParagraph"/>
        <w:numPr>
          <w:ilvl w:val="0"/>
          <w:numId w:val="17"/>
        </w:numPr>
        <w:jc w:val="both"/>
        <w:rPr>
          <w:rFonts w:eastAsiaTheme="minorHAnsi"/>
          <w:lang w:eastAsia="ko-KR"/>
        </w:rPr>
      </w:pPr>
      <w:r w:rsidRPr="00793FF5">
        <w:rPr>
          <w:rFonts w:eastAsiaTheme="minorHAnsi"/>
          <w:lang w:eastAsia="ko-KR"/>
        </w:rPr>
        <w:t xml:space="preserve">it will delay the </w:t>
      </w:r>
      <w:r w:rsidR="00FF0FEB">
        <w:rPr>
          <w:rFonts w:eastAsia="宋体" w:hint="eastAsia"/>
          <w:lang w:eastAsia="zh-CN"/>
        </w:rPr>
        <w:t>RACH</w:t>
      </w:r>
      <w:r w:rsidR="00FF0FEB" w:rsidRPr="00793FF5">
        <w:rPr>
          <w:rFonts w:eastAsiaTheme="minorHAnsi"/>
          <w:lang w:eastAsia="ko-KR"/>
        </w:rPr>
        <w:t xml:space="preserve"> </w:t>
      </w:r>
      <w:r w:rsidRPr="00793FF5">
        <w:rPr>
          <w:rFonts w:eastAsiaTheme="minorHAnsi"/>
          <w:lang w:eastAsia="ko-KR"/>
        </w:rPr>
        <w:t xml:space="preserve">procedure hoping that the measurements can improve (such as in case of un-expected blockages) or </w:t>
      </w:r>
    </w:p>
    <w:p w14:paraId="18D7F00B" w14:textId="60587828" w:rsidR="00BB2F1B" w:rsidRPr="00EE20A7" w:rsidRDefault="00BB2F1B" w:rsidP="00793FF5">
      <w:pPr>
        <w:pStyle w:val="ListParagraph"/>
        <w:numPr>
          <w:ilvl w:val="0"/>
          <w:numId w:val="17"/>
        </w:numPr>
        <w:jc w:val="both"/>
        <w:rPr>
          <w:rFonts w:eastAsiaTheme="minorHAnsi"/>
          <w:lang w:eastAsia="ko-KR"/>
        </w:rPr>
      </w:pPr>
      <w:r w:rsidRPr="00793FF5">
        <w:rPr>
          <w:rFonts w:eastAsiaTheme="minorHAnsi"/>
          <w:lang w:eastAsia="ko-KR"/>
        </w:rPr>
        <w:t>it will indicate to the higher layers for further indication about t</w:t>
      </w:r>
      <w:r w:rsidRPr="00EE20A7">
        <w:rPr>
          <w:rFonts w:eastAsiaTheme="minorHAnsi"/>
          <w:lang w:eastAsia="ko-KR"/>
        </w:rPr>
        <w:t xml:space="preserve">he UE behavior. </w:t>
      </w:r>
    </w:p>
    <w:p w14:paraId="0E665736" w14:textId="77777777" w:rsidR="00BB2F1B" w:rsidRDefault="00BB2F1B" w:rsidP="00BB2F1B">
      <w:pPr>
        <w:jc w:val="both"/>
        <w:rPr>
          <w:rFonts w:eastAsiaTheme="minorHAnsi"/>
          <w:lang w:eastAsia="ko-KR"/>
        </w:rPr>
      </w:pPr>
      <w:r>
        <w:rPr>
          <w:rFonts w:eastAsiaTheme="minorHAnsi"/>
          <w:lang w:eastAsia="ko-KR"/>
        </w:rPr>
        <w:t xml:space="preserve">Note that how a threshold is defined is up to gNB implementation. For instance it could take into account several parameters such as a) network loading b) cell size c) preamble format used i.e., when repeated preambles are used the threshold can be conservative as the gNB can perform joint decision on these repeated preambles for detecting a UE. </w:t>
      </w:r>
    </w:p>
    <w:p w14:paraId="30D995DF" w14:textId="1671A06E" w:rsidR="002C0FDC" w:rsidRPr="002C0FDC" w:rsidRDefault="00BB2F1B" w:rsidP="002C0FDC">
      <w:pPr>
        <w:jc w:val="both"/>
        <w:rPr>
          <w:rFonts w:eastAsiaTheme="minorHAnsi"/>
          <w:b/>
          <w:i/>
          <w:lang w:eastAsia="ko-KR"/>
        </w:rPr>
      </w:pPr>
      <w:r w:rsidRPr="00141555">
        <w:rPr>
          <w:rFonts w:eastAsiaTheme="minorHAnsi"/>
          <w:b/>
          <w:i/>
          <w:lang w:eastAsia="ko-KR"/>
        </w:rPr>
        <w:t>Proposal</w:t>
      </w:r>
      <w:r w:rsidR="00FF0FEB">
        <w:rPr>
          <w:rFonts w:eastAsia="宋体" w:hint="eastAsia"/>
          <w:b/>
          <w:i/>
          <w:lang w:eastAsia="zh-CN"/>
        </w:rPr>
        <w:t xml:space="preserve"> 1</w:t>
      </w:r>
      <w:r w:rsidRPr="00141555">
        <w:rPr>
          <w:rFonts w:eastAsiaTheme="minorHAnsi"/>
          <w:b/>
          <w:i/>
          <w:lang w:eastAsia="ko-KR"/>
        </w:rPr>
        <w:t xml:space="preserve">: </w:t>
      </w:r>
      <w:r w:rsidR="002C0FDC" w:rsidRPr="002C0FDC">
        <w:rPr>
          <w:rFonts w:eastAsiaTheme="minorHAnsi"/>
          <w:b/>
          <w:i/>
          <w:lang w:eastAsia="ko-KR"/>
        </w:rPr>
        <w:t xml:space="preserve">UE select the PRACH resources based on the suitable SS block. A SS block is suitable if SS block RSRP of that SS block is above a threshold. </w:t>
      </w:r>
      <w:r w:rsidR="002C0FDC">
        <w:rPr>
          <w:rFonts w:eastAsiaTheme="minorHAnsi"/>
          <w:b/>
          <w:i/>
          <w:lang w:eastAsia="ko-KR"/>
        </w:rPr>
        <w:t>This t</w:t>
      </w:r>
      <w:r w:rsidR="002C0FDC" w:rsidRPr="002C0FDC">
        <w:rPr>
          <w:rFonts w:eastAsiaTheme="minorHAnsi"/>
          <w:b/>
          <w:i/>
          <w:lang w:eastAsia="ko-KR"/>
        </w:rPr>
        <w:t>hreshold is configured by network.</w:t>
      </w:r>
      <w:r w:rsidR="002C0FDC">
        <w:rPr>
          <w:rFonts w:eastAsiaTheme="minorHAnsi"/>
          <w:b/>
          <w:i/>
          <w:lang w:eastAsia="ko-KR"/>
        </w:rPr>
        <w:t xml:space="preserve"> </w:t>
      </w:r>
    </w:p>
    <w:p w14:paraId="4C38E532" w14:textId="769EFEDF" w:rsidR="00BB2F1B" w:rsidRPr="00141555" w:rsidRDefault="00BB2F1B" w:rsidP="002C0FDC">
      <w:pPr>
        <w:jc w:val="both"/>
        <w:rPr>
          <w:rFonts w:eastAsiaTheme="minorEastAsia"/>
          <w:i/>
          <w:color w:val="000000"/>
          <w:lang w:eastAsia="zh-CN"/>
        </w:rPr>
      </w:pPr>
      <w:r>
        <w:rPr>
          <w:rFonts w:eastAsiaTheme="minorEastAsia"/>
          <w:i/>
          <w:color w:val="000000"/>
          <w:lang w:eastAsia="zh-CN"/>
        </w:rPr>
        <w:t xml:space="preserve">Q2) </w:t>
      </w:r>
      <w:r w:rsidRPr="00141555">
        <w:rPr>
          <w:rFonts w:eastAsiaTheme="minorEastAsia"/>
          <w:i/>
          <w:color w:val="000000"/>
          <w:lang w:eastAsia="zh-CN"/>
        </w:rPr>
        <w:t>Is the UE allowed to change SS block used for the path loss estimate for retransmission?</w:t>
      </w:r>
    </w:p>
    <w:p w14:paraId="61493F82" w14:textId="389AC047" w:rsidR="00FF0FEB" w:rsidRDefault="008A4341" w:rsidP="00FF0FEB">
      <w:pPr>
        <w:jc w:val="both"/>
        <w:rPr>
          <w:rFonts w:eastAsiaTheme="minorHAnsi"/>
          <w:lang w:eastAsia="ko-KR"/>
        </w:rPr>
      </w:pPr>
      <w:r>
        <w:rPr>
          <w:rFonts w:eastAsia="宋体"/>
          <w:lang w:eastAsia="zh-CN"/>
        </w:rPr>
        <w:t>A</w:t>
      </w:r>
      <w:r w:rsidR="00BB2F1B">
        <w:rPr>
          <w:rFonts w:eastAsiaTheme="minorHAnsi"/>
          <w:lang w:eastAsia="ko-KR"/>
        </w:rPr>
        <w:t xml:space="preserve"> UE can re-select another SS block</w:t>
      </w:r>
      <w:r w:rsidR="00A55F1D">
        <w:rPr>
          <w:rFonts w:eastAsiaTheme="minorHAnsi"/>
          <w:lang w:eastAsia="ko-KR"/>
        </w:rPr>
        <w:t xml:space="preserve"> –</w:t>
      </w:r>
    </w:p>
    <w:p w14:paraId="764243B9" w14:textId="47A97946" w:rsidR="00A55F1D" w:rsidRDefault="00D156AC" w:rsidP="00A55F1D">
      <w:pPr>
        <w:pStyle w:val="ListParagraph"/>
        <w:numPr>
          <w:ilvl w:val="0"/>
          <w:numId w:val="18"/>
        </w:numPr>
        <w:jc w:val="both"/>
        <w:rPr>
          <w:rFonts w:eastAsiaTheme="minorHAnsi"/>
          <w:lang w:eastAsia="ko-KR"/>
        </w:rPr>
      </w:pPr>
      <w:r>
        <w:rPr>
          <w:rFonts w:eastAsiaTheme="minorHAnsi"/>
          <w:lang w:eastAsia="ko-KR"/>
        </w:rPr>
        <w:t>“</w:t>
      </w:r>
      <w:r w:rsidR="00A55F1D" w:rsidRPr="000C41F6">
        <w:rPr>
          <w:rFonts w:eastAsiaTheme="minorHAnsi"/>
          <w:lang w:eastAsia="ko-KR"/>
        </w:rPr>
        <w:t>only</w:t>
      </w:r>
      <w:r>
        <w:rPr>
          <w:rFonts w:eastAsiaTheme="minorHAnsi"/>
          <w:lang w:eastAsia="ko-KR"/>
        </w:rPr>
        <w:t>”</w:t>
      </w:r>
      <w:r w:rsidR="00A55F1D" w:rsidRPr="000C41F6">
        <w:rPr>
          <w:rFonts w:eastAsiaTheme="minorHAnsi"/>
          <w:lang w:eastAsia="ko-KR"/>
        </w:rPr>
        <w:t xml:space="preserve"> if the current SS block is deemed not suitable according to the criteria mentioned in the above question</w:t>
      </w:r>
      <w:r w:rsidR="00A55F1D">
        <w:rPr>
          <w:rFonts w:eastAsiaTheme="minorHAnsi"/>
          <w:lang w:eastAsia="ko-KR"/>
        </w:rPr>
        <w:t>, or</w:t>
      </w:r>
    </w:p>
    <w:p w14:paraId="246FB4CA" w14:textId="12324F55" w:rsidR="00FF0FEB" w:rsidRPr="001C70F4" w:rsidRDefault="00FF0FEB" w:rsidP="00EE20A7">
      <w:pPr>
        <w:pStyle w:val="ListParagraph"/>
        <w:numPr>
          <w:ilvl w:val="0"/>
          <w:numId w:val="18"/>
        </w:numPr>
        <w:rPr>
          <w:rFonts w:eastAsiaTheme="minorHAnsi"/>
          <w:lang w:eastAsia="ko-KR"/>
        </w:rPr>
      </w:pPr>
      <w:r>
        <w:rPr>
          <w:rFonts w:eastAsia="宋体" w:hint="eastAsia"/>
          <w:lang w:eastAsia="zh-CN"/>
        </w:rPr>
        <w:t xml:space="preserve">when </w:t>
      </w:r>
      <w:r w:rsidR="00A55F1D">
        <w:rPr>
          <w:rFonts w:eastAsia="宋体"/>
          <w:lang w:eastAsia="zh-CN"/>
        </w:rPr>
        <w:t xml:space="preserve">some other SS block (SS block X) along with the current SS block (SS Block Y) satisfy the threshold criteria, but this new SS block </w:t>
      </w:r>
      <w:r w:rsidR="00B56010">
        <w:rPr>
          <w:rFonts w:eastAsia="宋体"/>
          <w:lang w:eastAsia="zh-CN"/>
        </w:rPr>
        <w:t>X</w:t>
      </w:r>
      <w:r w:rsidR="00A55F1D">
        <w:rPr>
          <w:rFonts w:eastAsia="宋体"/>
          <w:lang w:eastAsia="zh-CN"/>
        </w:rPr>
        <w:t xml:space="preserve"> is better than the previously used SS block Y</w:t>
      </w:r>
      <w:r w:rsidR="005B2840">
        <w:rPr>
          <w:rFonts w:eastAsia="宋体" w:hint="eastAsia"/>
          <w:lang w:eastAsia="zh-CN"/>
        </w:rPr>
        <w:t xml:space="preserve"> and also better than other SS blocks which are above the </w:t>
      </w:r>
      <w:r w:rsidR="005B2840">
        <w:rPr>
          <w:rFonts w:eastAsia="宋体"/>
          <w:lang w:eastAsia="zh-CN"/>
        </w:rPr>
        <w:t>threshold</w:t>
      </w:r>
      <w:r w:rsidR="005B2840">
        <w:rPr>
          <w:rFonts w:eastAsia="宋体" w:hint="eastAsia"/>
          <w:lang w:eastAsia="zh-CN"/>
        </w:rPr>
        <w:t xml:space="preserve">. </w:t>
      </w:r>
    </w:p>
    <w:p w14:paraId="42BD8A5B" w14:textId="7B49DB56" w:rsidR="00FF7F99" w:rsidRPr="00DE4ABE" w:rsidRDefault="00412847" w:rsidP="001C70F4">
      <w:pPr>
        <w:rPr>
          <w:rFonts w:eastAsia="宋体"/>
          <w:b/>
          <w:i/>
          <w:lang w:eastAsia="zh-CN"/>
        </w:rPr>
      </w:pPr>
      <w:r w:rsidRPr="001C70F4">
        <w:rPr>
          <w:rFonts w:eastAsiaTheme="minorHAnsi"/>
          <w:b/>
          <w:i/>
          <w:lang w:eastAsia="ko-KR"/>
        </w:rPr>
        <w:t>Proposal</w:t>
      </w:r>
      <w:r>
        <w:rPr>
          <w:rFonts w:eastAsiaTheme="minorHAnsi"/>
          <w:b/>
          <w:i/>
          <w:lang w:eastAsia="ko-KR"/>
        </w:rPr>
        <w:t xml:space="preserve"> 2:</w:t>
      </w:r>
      <w:r w:rsidR="00756178">
        <w:rPr>
          <w:rFonts w:eastAsiaTheme="minorHAnsi"/>
          <w:b/>
          <w:i/>
          <w:lang w:eastAsia="ko-KR"/>
        </w:rPr>
        <w:t xml:space="preserve"> Further study when the UE is allowed to re-select the SS block for the case of re</w:t>
      </w:r>
      <w:r w:rsidR="00AE2923">
        <w:rPr>
          <w:rFonts w:eastAsiaTheme="minorHAnsi"/>
          <w:b/>
          <w:i/>
          <w:lang w:eastAsia="ko-KR"/>
        </w:rPr>
        <w:t>-</w:t>
      </w:r>
      <w:r w:rsidR="00756178">
        <w:rPr>
          <w:rFonts w:eastAsiaTheme="minorHAnsi"/>
          <w:b/>
          <w:i/>
          <w:lang w:eastAsia="ko-KR"/>
        </w:rPr>
        <w:t xml:space="preserve">transmission. </w:t>
      </w:r>
    </w:p>
    <w:p w14:paraId="577406C3" w14:textId="5B7062B5" w:rsidR="00BB2F1B" w:rsidRPr="00DE4ABE" w:rsidRDefault="00BB2F1B" w:rsidP="00DE4ABE">
      <w:pPr>
        <w:rPr>
          <w:b/>
          <w:i/>
          <w:sz w:val="21"/>
          <w:szCs w:val="21"/>
          <w:u w:val="single"/>
          <w:lang w:eastAsia="ko-KR"/>
        </w:rPr>
      </w:pPr>
      <w:r w:rsidRPr="00DE4ABE">
        <w:rPr>
          <w:b/>
          <w:i/>
          <w:sz w:val="21"/>
          <w:szCs w:val="21"/>
          <w:u w:val="single"/>
          <w:lang w:eastAsia="ko-KR"/>
        </w:rPr>
        <w:t>Contention-free RACH</w:t>
      </w:r>
    </w:p>
    <w:p w14:paraId="038E314D" w14:textId="0F8D2EC9" w:rsidR="00BB2F1B" w:rsidRDefault="001C70F4" w:rsidP="00FF7F99">
      <w:pPr>
        <w:spacing w:afterLines="50" w:after="156"/>
        <w:jc w:val="both"/>
        <w:rPr>
          <w:rFonts w:eastAsiaTheme="minorEastAsia"/>
          <w:color w:val="000000"/>
          <w:lang w:eastAsia="zh-CN"/>
        </w:rPr>
      </w:pPr>
      <w:r>
        <w:rPr>
          <w:rFonts w:eastAsia="宋体" w:hint="eastAsia"/>
          <w:color w:val="000000"/>
          <w:lang w:eastAsia="zh-CN"/>
        </w:rPr>
        <w:t>For</w:t>
      </w:r>
      <w:r w:rsidR="00BB2F1B">
        <w:rPr>
          <w:rFonts w:eastAsiaTheme="minorEastAsia"/>
          <w:color w:val="000000"/>
          <w:lang w:eastAsia="zh-CN"/>
        </w:rPr>
        <w:t xml:space="preserve"> contention free RACH</w:t>
      </w:r>
      <w:r>
        <w:rPr>
          <w:rFonts w:eastAsia="宋体" w:hint="eastAsia"/>
          <w:color w:val="000000"/>
          <w:lang w:eastAsia="zh-CN"/>
        </w:rPr>
        <w:t xml:space="preserve">, </w:t>
      </w:r>
      <w:r w:rsidR="00BB2F1B">
        <w:rPr>
          <w:rFonts w:eastAsiaTheme="minorEastAsia"/>
          <w:color w:val="000000"/>
          <w:lang w:eastAsia="zh-CN"/>
        </w:rPr>
        <w:t xml:space="preserve"> either with SS block or CSI-RS</w:t>
      </w:r>
      <w:r>
        <w:rPr>
          <w:rFonts w:eastAsia="宋体" w:hint="eastAsia"/>
          <w:color w:val="000000"/>
          <w:lang w:eastAsia="zh-CN"/>
        </w:rPr>
        <w:t>, the necessity of this</w:t>
      </w:r>
      <w:r w:rsidR="00BB2F1B">
        <w:rPr>
          <w:rFonts w:eastAsiaTheme="minorEastAsia"/>
          <w:color w:val="000000"/>
          <w:lang w:eastAsia="zh-CN"/>
        </w:rPr>
        <w:t xml:space="preserve"> threshold can be </w:t>
      </w:r>
      <w:r>
        <w:rPr>
          <w:rFonts w:eastAsia="宋体" w:hint="eastAsia"/>
          <w:color w:val="000000"/>
          <w:lang w:eastAsia="zh-CN"/>
        </w:rPr>
        <w:t xml:space="preserve">studied. Once UE reports the measurement of neighboring cell, and current cell has decided the measurement is qualified to do handover, the current cell shall send the handover command to the UE. During the handover </w:t>
      </w:r>
      <w:r>
        <w:rPr>
          <w:rFonts w:eastAsia="宋体"/>
          <w:color w:val="000000"/>
          <w:lang w:eastAsia="zh-CN"/>
        </w:rPr>
        <w:t>command</w:t>
      </w:r>
      <w:r>
        <w:rPr>
          <w:rFonts w:eastAsia="宋体" w:hint="eastAsia"/>
          <w:color w:val="000000"/>
          <w:lang w:eastAsia="zh-CN"/>
        </w:rPr>
        <w:t xml:space="preserve">, the UE may read the </w:t>
      </w:r>
      <w:r>
        <w:rPr>
          <w:rFonts w:eastAsia="宋体"/>
          <w:color w:val="000000"/>
          <w:lang w:eastAsia="zh-CN"/>
        </w:rPr>
        <w:t>association</w:t>
      </w:r>
      <w:r>
        <w:rPr>
          <w:rFonts w:eastAsia="宋体" w:hint="eastAsia"/>
          <w:color w:val="000000"/>
          <w:lang w:eastAsia="zh-CN"/>
        </w:rPr>
        <w:t xml:space="preserve"> between CSI-RS/SS-block and the RACH resources. Since the UE has the measurement of the CSI-RS/SS-block, it can choose the corresponding RACH resource, e.g., the best CSI-RS</w:t>
      </w:r>
      <w:r w:rsidR="00FF7F99">
        <w:rPr>
          <w:rFonts w:eastAsia="宋体" w:hint="eastAsia"/>
          <w:color w:val="000000"/>
          <w:lang w:eastAsia="zh-CN"/>
        </w:rPr>
        <w:t>/SS-block</w:t>
      </w:r>
      <w:r>
        <w:rPr>
          <w:rFonts w:eastAsia="宋体" w:hint="eastAsia"/>
          <w:color w:val="000000"/>
          <w:lang w:eastAsia="zh-CN"/>
        </w:rPr>
        <w:t xml:space="preserve"> RSRP.  </w:t>
      </w:r>
      <w:r w:rsidR="00FF7F99">
        <w:rPr>
          <w:rFonts w:eastAsia="宋体"/>
          <w:color w:val="000000"/>
          <w:lang w:eastAsia="zh-CN"/>
        </w:rPr>
        <w:t>In</w:t>
      </w:r>
      <w:r w:rsidR="00FF7F99">
        <w:rPr>
          <w:rFonts w:eastAsia="宋体" w:hint="eastAsia"/>
          <w:color w:val="000000"/>
          <w:lang w:eastAsia="zh-CN"/>
        </w:rPr>
        <w:t xml:space="preserve"> this case, the </w:t>
      </w:r>
      <w:r w:rsidR="00FF7F99">
        <w:rPr>
          <w:rFonts w:eastAsia="宋体"/>
          <w:color w:val="000000"/>
          <w:lang w:eastAsia="zh-CN"/>
        </w:rPr>
        <w:t>threshold</w:t>
      </w:r>
      <w:r w:rsidR="00FF7F99">
        <w:rPr>
          <w:rFonts w:eastAsia="宋体" w:hint="eastAsia"/>
          <w:color w:val="000000"/>
          <w:lang w:eastAsia="zh-CN"/>
        </w:rPr>
        <w:t xml:space="preserve"> may be not needed. However, t</w:t>
      </w:r>
      <w:r w:rsidR="00941A58">
        <w:rPr>
          <w:rFonts w:eastAsiaTheme="minorEastAsia"/>
          <w:color w:val="000000"/>
          <w:lang w:eastAsia="zh-CN"/>
        </w:rPr>
        <w:t xml:space="preserve">here may be some potential time-lag between the time a UE sends these measurements, gets the handover command and </w:t>
      </w:r>
      <w:r w:rsidR="001500F2">
        <w:rPr>
          <w:rFonts w:eastAsiaTheme="minorEastAsia"/>
          <w:color w:val="000000"/>
          <w:lang w:eastAsia="zh-CN"/>
        </w:rPr>
        <w:t xml:space="preserve">then </w:t>
      </w:r>
      <w:r w:rsidR="00941A58">
        <w:rPr>
          <w:rFonts w:eastAsiaTheme="minorEastAsia"/>
          <w:color w:val="000000"/>
          <w:lang w:eastAsia="zh-CN"/>
        </w:rPr>
        <w:t xml:space="preserve">performs a RACH. </w:t>
      </w:r>
      <w:r w:rsidR="00FF7F99">
        <w:rPr>
          <w:rFonts w:eastAsia="宋体" w:hint="eastAsia"/>
          <w:color w:val="000000"/>
          <w:lang w:eastAsia="zh-CN"/>
        </w:rPr>
        <w:t xml:space="preserve">Then </w:t>
      </w:r>
      <w:r w:rsidR="00BB2F1B">
        <w:rPr>
          <w:rFonts w:eastAsiaTheme="minorEastAsia"/>
          <w:color w:val="000000"/>
          <w:lang w:eastAsia="zh-CN"/>
        </w:rPr>
        <w:t xml:space="preserve">the CSI-RS based RSRP </w:t>
      </w:r>
      <w:r w:rsidR="00FF7F99">
        <w:rPr>
          <w:rFonts w:eastAsia="宋体" w:hint="eastAsia"/>
          <w:color w:val="000000"/>
          <w:lang w:eastAsia="zh-CN"/>
        </w:rPr>
        <w:t xml:space="preserve">may become not so good. </w:t>
      </w:r>
      <w:r w:rsidR="00FF7F99">
        <w:rPr>
          <w:rFonts w:eastAsia="宋体"/>
          <w:color w:val="000000"/>
          <w:lang w:eastAsia="zh-CN"/>
        </w:rPr>
        <w:t>S</w:t>
      </w:r>
      <w:r w:rsidR="00FF7F99">
        <w:rPr>
          <w:rFonts w:eastAsia="宋体" w:hint="eastAsia"/>
          <w:color w:val="000000"/>
          <w:lang w:eastAsia="zh-CN"/>
        </w:rPr>
        <w:t xml:space="preserve">o the UE may need re-measure the quality to check which one is suitable, in such case, the threshold may help the UE to quickly </w:t>
      </w:r>
      <w:r w:rsidR="00FF7F99">
        <w:rPr>
          <w:rFonts w:eastAsia="宋体"/>
          <w:color w:val="000000"/>
          <w:lang w:eastAsia="zh-CN"/>
        </w:rPr>
        <w:t>decide</w:t>
      </w:r>
      <w:r w:rsidR="00FF7F99">
        <w:rPr>
          <w:rFonts w:eastAsia="宋体" w:hint="eastAsia"/>
          <w:color w:val="000000"/>
          <w:lang w:eastAsia="zh-CN"/>
        </w:rPr>
        <w:t xml:space="preserve"> the CSI-RS/SS-block.</w:t>
      </w:r>
    </w:p>
    <w:p w14:paraId="010615FE" w14:textId="380E3343" w:rsidR="00BB2F1B" w:rsidRPr="00DE4ABE" w:rsidRDefault="00B54907" w:rsidP="00BB2F1B">
      <w:pPr>
        <w:jc w:val="both"/>
        <w:rPr>
          <w:rFonts w:eastAsia="宋体"/>
          <w:b/>
          <w:i/>
          <w:lang w:eastAsia="zh-CN"/>
        </w:rPr>
      </w:pPr>
      <w:r>
        <w:rPr>
          <w:rFonts w:eastAsiaTheme="minorHAnsi"/>
          <w:b/>
          <w:i/>
          <w:lang w:eastAsia="ko-KR"/>
        </w:rPr>
        <w:t>Observation</w:t>
      </w:r>
      <w:r w:rsidR="00DE4ABE">
        <w:rPr>
          <w:rFonts w:eastAsia="宋体" w:hint="eastAsia"/>
          <w:b/>
          <w:i/>
          <w:lang w:eastAsia="zh-CN"/>
        </w:rPr>
        <w:t xml:space="preserve"> 1</w:t>
      </w:r>
      <w:r w:rsidR="00BB2F1B">
        <w:rPr>
          <w:rFonts w:eastAsiaTheme="minorHAnsi"/>
          <w:b/>
          <w:i/>
          <w:lang w:eastAsia="ko-KR"/>
        </w:rPr>
        <w:t xml:space="preserve">: </w:t>
      </w:r>
      <w:r w:rsidR="00FF7F99">
        <w:rPr>
          <w:rFonts w:eastAsia="宋体" w:hint="eastAsia"/>
          <w:b/>
          <w:i/>
          <w:lang w:eastAsia="zh-CN"/>
        </w:rPr>
        <w:t>the need of threshold for contention free RACH can be</w:t>
      </w:r>
      <w:r w:rsidR="00DE4ABE">
        <w:rPr>
          <w:rFonts w:eastAsia="宋体" w:hint="eastAsia"/>
          <w:b/>
          <w:i/>
          <w:lang w:eastAsia="zh-CN"/>
        </w:rPr>
        <w:t xml:space="preserve"> </w:t>
      </w:r>
      <w:r w:rsidR="00FF7F99">
        <w:rPr>
          <w:rFonts w:eastAsia="宋体" w:hint="eastAsia"/>
          <w:b/>
          <w:i/>
          <w:lang w:eastAsia="zh-CN"/>
        </w:rPr>
        <w:t xml:space="preserve">studied. </w:t>
      </w:r>
    </w:p>
    <w:p w14:paraId="76C6B08A" w14:textId="270E67BF" w:rsidR="00726A89" w:rsidRPr="00DE4ABE" w:rsidRDefault="00726A89" w:rsidP="00726A89">
      <w:pPr>
        <w:jc w:val="both"/>
        <w:rPr>
          <w:rFonts w:eastAsia="宋体"/>
          <w:b/>
          <w:i/>
          <w:lang w:eastAsia="zh-CN"/>
        </w:rPr>
      </w:pPr>
    </w:p>
    <w:p w14:paraId="37F4D98B" w14:textId="77777777" w:rsidR="00CF50D0" w:rsidRDefault="00CF50D0" w:rsidP="00CF50D0">
      <w:pPr>
        <w:pStyle w:val="Heading1"/>
        <w:jc w:val="both"/>
        <w:rPr>
          <w:lang w:eastAsia="zh-CN"/>
        </w:rPr>
      </w:pPr>
      <w:r>
        <w:rPr>
          <w:lang w:eastAsia="zh-CN"/>
        </w:rPr>
        <w:t>Msg3 Power Control</w:t>
      </w:r>
    </w:p>
    <w:p w14:paraId="400C38E9" w14:textId="77777777" w:rsidR="00120334" w:rsidRDefault="00120334" w:rsidP="00120334">
      <w:pPr>
        <w:jc w:val="both"/>
        <w:rPr>
          <w:lang w:val="en-GB" w:eastAsia="zh-CN"/>
        </w:rPr>
      </w:pPr>
      <w:r>
        <w:rPr>
          <w:lang w:val="en-GB" w:eastAsia="zh-CN"/>
        </w:rPr>
        <w:t xml:space="preserve">Msg3 is sent using the UL-SCH and the necessary parameters for this transmission are obtained from the RAR and higher layers. </w:t>
      </w:r>
      <w:r w:rsidRPr="00E01C90">
        <w:rPr>
          <w:lang w:val="en-GB" w:eastAsia="zh-CN"/>
        </w:rPr>
        <w:t>In LTE, Tx power of msg3 is based on the Tx power of previously transmitted preamble and a parameter "deltaPreambleMsg3” signalled from system information.</w:t>
      </w:r>
    </w:p>
    <w:p w14:paraId="2FF02879" w14:textId="77777777" w:rsidR="00120334" w:rsidRDefault="00120334" w:rsidP="00120334">
      <w:pPr>
        <w:jc w:val="both"/>
        <w:rPr>
          <w:lang w:val="en-GB" w:eastAsia="zh-CN"/>
        </w:rPr>
      </w:pPr>
      <w:r>
        <w:rPr>
          <w:lang w:val="en-GB" w:eastAsia="zh-CN"/>
        </w:rPr>
        <w:t xml:space="preserve">The Msg3 power control is similar to PUSCH power control which is given for LTE as </w:t>
      </w:r>
    </w:p>
    <w:p w14:paraId="2B4D7E07" w14:textId="77777777" w:rsidR="00120334" w:rsidRDefault="00120334" w:rsidP="00120334">
      <w:pPr>
        <w:jc w:val="center"/>
        <w:rPr>
          <w:lang w:val="en-GB" w:eastAsia="zh-CN"/>
        </w:rPr>
      </w:pPr>
      <w:r w:rsidRPr="00220DE4">
        <w:rPr>
          <w:position w:val="-14"/>
          <w:lang w:eastAsia="zh-CN"/>
        </w:rPr>
        <w:object w:dxaOrig="9540" w:dyaOrig="380" w14:anchorId="6F08CF79">
          <v:shape id="_x0000_i1027" type="#_x0000_t75" style="width:376.15pt;height:14.3pt" o:ole="">
            <v:imagedata r:id="rId12" o:title=""/>
          </v:shape>
          <o:OLEObject Type="Embed" ProgID="Equation.3" ShapeID="_x0000_i1027" DrawAspect="Content" ObjectID="_1563978816" r:id="rId13"/>
        </w:object>
      </w:r>
    </w:p>
    <w:p w14:paraId="56E8A4BD" w14:textId="77777777" w:rsidR="00120334" w:rsidRDefault="00120334" w:rsidP="00120334">
      <w:pPr>
        <w:jc w:val="both"/>
        <w:rPr>
          <w:rFonts w:eastAsiaTheme="minorEastAsia"/>
          <w:lang w:eastAsia="zh-CN"/>
        </w:rPr>
      </w:pPr>
      <w:r w:rsidRPr="00220DE4">
        <w:rPr>
          <w:lang w:val="en-GB" w:eastAsia="zh-CN"/>
        </w:rPr>
        <w:t xml:space="preserve">where j=2 </w:t>
      </w:r>
      <w:r>
        <w:rPr>
          <w:lang w:val="en-GB" w:eastAsia="zh-CN"/>
        </w:rPr>
        <w:t>is used for PUSCH transmissions of the Msg3. Here,</w:t>
      </w:r>
      <m:oMath>
        <m:sSub>
          <m:sSubPr>
            <m:ctrlPr>
              <w:rPr>
                <w:rFonts w:ascii="Cambria Math" w:hAnsi="Cambria Math"/>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O_PUSCH</m:t>
            </m:r>
          </m:sub>
        </m:sSub>
        <m: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lang w:val="en-GB" w:eastAsia="zh-CN"/>
        </w:rPr>
        <w:t xml:space="preserve"> where </w:t>
      </w:r>
      <m:oMath>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w:rPr>
            <w:rFonts w:ascii="Cambria Math" w:hAnsi="Cambria Math"/>
            <w:lang w:val="en-GB" w:eastAsia="zh-CN"/>
          </w:rPr>
          <m:t xml:space="preserve"> </m:t>
        </m:r>
      </m:oMath>
      <w:r>
        <w:rPr>
          <w:i/>
          <w:lang w:val="en-GB" w:eastAsia="zh-CN"/>
        </w:rPr>
        <w:t xml:space="preserve">is </w:t>
      </w:r>
      <w:r>
        <w:rPr>
          <w:rFonts w:eastAsiaTheme="minorEastAsia"/>
          <w:i/>
          <w:iCs/>
          <w:lang w:eastAsia="zh-CN"/>
        </w:rPr>
        <w:t xml:space="preserve">preambleInitialReceivedTargetPower. </w:t>
      </w:r>
      <w:r w:rsidRPr="00276684">
        <w:rPr>
          <w:rFonts w:eastAsiaTheme="minorEastAsia"/>
          <w:iCs/>
          <w:lang w:eastAsia="zh-CN"/>
        </w:rPr>
        <w:t xml:space="preserve">Both </w:t>
      </w:r>
      <w:r>
        <w:rPr>
          <w:rFonts w:eastAsiaTheme="minorEastAsia"/>
          <w:i/>
          <w:iCs/>
          <w:lang w:eastAsia="zh-CN"/>
        </w:rPr>
        <w:t>preambleInitialReceivedTargetPower</w:t>
      </w:r>
      <w:r w:rsidRPr="00E26DFD">
        <w:rPr>
          <w:rFonts w:eastAsiaTheme="minorEastAsia"/>
          <w:iCs/>
          <w:lang w:eastAsia="zh-CN"/>
        </w:rPr>
        <w:t xml:space="preserve"> (</w:t>
      </w:r>
      <w:r w:rsidRPr="00E26DFD">
        <w:rPr>
          <w:rFonts w:eastAsiaTheme="minorHAnsi"/>
        </w:rPr>
        <w:t>th</w:t>
      </w:r>
      <w:r>
        <w:rPr>
          <w:rFonts w:eastAsiaTheme="minorHAnsi"/>
        </w:rPr>
        <w:t>e initial preamble power)</w:t>
      </w:r>
      <w:r>
        <w:rPr>
          <w:rFonts w:eastAsiaTheme="minorEastAsia"/>
          <w:i/>
          <w:iCs/>
          <w:lang w:eastAsia="zh-CN"/>
        </w:rPr>
        <w:t xml:space="preserve"> and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rFonts w:eastAsiaTheme="minorEastAsia"/>
          <w:i/>
          <w:lang w:val="en-GB" w:eastAsia="zh-CN"/>
        </w:rPr>
        <w:t xml:space="preserve"> (</w:t>
      </w:r>
      <w:r>
        <w:rPr>
          <w:rFonts w:eastAsiaTheme="minorHAnsi"/>
        </w:rPr>
        <w:t>the offset between the preamble and Msg3</w:t>
      </w:r>
      <w:r>
        <w:rPr>
          <w:rFonts w:eastAsiaTheme="minorEastAsia"/>
          <w:i/>
          <w:lang w:val="en-GB" w:eastAsia="zh-CN"/>
        </w:rPr>
        <w:t xml:space="preserve">) </w:t>
      </w:r>
      <w:r w:rsidRPr="00220DE4">
        <w:rPr>
          <w:rFonts w:eastAsiaTheme="minorEastAsia"/>
          <w:lang w:val="en-GB" w:eastAsia="zh-CN"/>
        </w:rPr>
        <w:t>are</w:t>
      </w:r>
      <w:r>
        <w:rPr>
          <w:rFonts w:eastAsiaTheme="minorEastAsia"/>
          <w:lang w:val="en-GB" w:eastAsia="zh-CN"/>
        </w:rPr>
        <w:t xml:space="preserve"> given by higher layers. PL</w:t>
      </w:r>
      <w:r w:rsidRPr="00220DE4">
        <w:rPr>
          <w:rFonts w:eastAsiaTheme="minorEastAsia"/>
          <w:vertAlign w:val="subscript"/>
          <w:lang w:val="en-GB" w:eastAsia="zh-CN"/>
        </w:rPr>
        <w:t>c</w:t>
      </w:r>
      <w:r>
        <w:rPr>
          <w:rFonts w:eastAsiaTheme="minorEastAsia"/>
          <w:lang w:val="en-GB" w:eastAsia="zh-CN"/>
        </w:rPr>
        <w:t xml:space="preserve"> is path loss estimate,</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r>
          <w:rPr>
            <w:rFonts w:ascii="Cambria Math" w:eastAsiaTheme="minorEastAsia" w:hAnsi="Cambria Math"/>
            <w:lang w:val="en-GB" w:eastAsia="zh-CN"/>
          </w:rPr>
          <m:t>=1,</m:t>
        </m:r>
      </m:oMath>
      <w:r>
        <w:rPr>
          <w:rFonts w:eastAsiaTheme="minorEastAsia"/>
          <w:lang w:val="en-GB" w:eastAsia="zh-CN"/>
        </w:rPr>
        <w:t xml:space="preserve">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TF,c</m:t>
            </m:r>
          </m:sub>
        </m:sSub>
      </m:oMath>
      <w:r>
        <w:rPr>
          <w:rFonts w:eastAsiaTheme="minorEastAsia"/>
          <w:lang w:val="en-GB" w:eastAsia="zh-CN"/>
        </w:rPr>
        <w:t xml:space="preserve"> depends on the PUSCH resource allocation. For RA, </w:t>
      </w:r>
      <m:oMath>
        <m:sSub>
          <m:sSubPr>
            <m:ctrlPr>
              <w:rPr>
                <w:rFonts w:ascii="Cambria Math" w:hAnsi="Cambria Math"/>
                <w:lang w:val="en-GB" w:eastAsia="zh-CN"/>
              </w:rPr>
            </m:ctrlPr>
          </m:sSubPr>
          <m:e>
            <m:r>
              <m:rPr>
                <m:sty m:val="p"/>
              </m:rPr>
              <w:rPr>
                <w:rFonts w:ascii="Cambria Math" w:hAnsi="Cambria Math"/>
                <w:lang w:val="en-GB" w:eastAsia="zh-CN"/>
              </w:rPr>
              <m:t>f</m:t>
            </m:r>
          </m:e>
          <m:sub>
            <m:r>
              <m:rPr>
                <m:sty m:val="p"/>
              </m:rPr>
              <w:rPr>
                <w:rFonts w:ascii="Cambria Math" w:hAnsi="Cambria Math"/>
                <w:lang w:val="en-GB" w:eastAsia="zh-CN"/>
              </w:rPr>
              <m:t>c</m:t>
            </m:r>
          </m:sub>
        </m:sSub>
        <m:d>
          <m:dPr>
            <m:ctrlPr>
              <w:rPr>
                <w:rFonts w:ascii="Cambria Math" w:hAnsi="Cambria Math"/>
                <w:i/>
                <w:lang w:val="en-GB" w:eastAsia="zh-CN"/>
              </w:rPr>
            </m:ctrlPr>
          </m:dPr>
          <m:e>
            <m:r>
              <w:rPr>
                <w:rFonts w:ascii="Cambria Math" w:hAnsi="Cambria Math"/>
                <w:lang w:val="en-GB" w:eastAsia="zh-CN"/>
              </w:rPr>
              <m:t>0</m:t>
            </m:r>
          </m:e>
        </m:d>
        <m:r>
          <w:rPr>
            <w:rFonts w:ascii="Cambria Math" w:hAnsi="Cambria Math"/>
            <w:lang w:val="en-GB" w:eastAsia="zh-CN"/>
          </w:rPr>
          <m:t xml:space="preserve"> </m:t>
        </m:r>
      </m:oMath>
      <w:r>
        <w:rPr>
          <w:rFonts w:eastAsiaTheme="minorEastAsia"/>
          <w:lang w:val="en-GB" w:eastAsia="zh-CN"/>
        </w:rPr>
        <w:t xml:space="preserve">is given by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wherein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is the TPC received from RAR and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depends on the </w:t>
      </w:r>
      <w:r>
        <w:rPr>
          <w:rFonts w:eastAsiaTheme="minorEastAsia"/>
          <w:lang w:eastAsia="zh-CN"/>
        </w:rPr>
        <w:t xml:space="preserve">total power ramp-up requested by higher layers from the first to the last preamble in the serving cell which is obtained from the Msg1 transmission. </w:t>
      </w:r>
    </w:p>
    <w:p w14:paraId="3604CA77" w14:textId="77777777" w:rsidR="00120334" w:rsidRPr="000E0CBD" w:rsidRDefault="007B6233" w:rsidP="00120334">
      <w:pPr>
        <w:jc w:val="both"/>
        <w:rPr>
          <w:rFonts w:eastAsiaTheme="minorEastAsia"/>
          <w:b/>
          <w:u w:val="single"/>
          <w:lang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ΔP</m:t>
            </m:r>
          </m:e>
          <m:sub>
            <m:r>
              <m:rPr>
                <m:sty m:val="bi"/>
              </m:rPr>
              <w:rPr>
                <w:rFonts w:ascii="Cambria Math" w:hAnsi="Cambria Math"/>
                <w:u w:val="single"/>
                <w:lang w:val="en-GB" w:eastAsia="zh-CN"/>
              </w:rPr>
              <m:t>rampup</m:t>
            </m:r>
          </m:sub>
        </m:sSub>
      </m:oMath>
      <w:r w:rsidR="00120334" w:rsidRPr="000E0CBD">
        <w:rPr>
          <w:rFonts w:eastAsiaTheme="minorEastAsia"/>
          <w:b/>
          <w:u w:val="single"/>
          <w:lang w:val="en-GB" w:eastAsia="zh-CN"/>
        </w:rPr>
        <w:t xml:space="preserve"> : Power accumulation value for Msg3</w:t>
      </w:r>
    </w:p>
    <w:p w14:paraId="70D80EF8" w14:textId="77777777" w:rsidR="00120334" w:rsidRDefault="00120334" w:rsidP="00120334">
      <w:pPr>
        <w:jc w:val="both"/>
        <w:rPr>
          <w:rFonts w:eastAsiaTheme="minorEastAsia"/>
          <w:lang w:val="en-GB" w:eastAsia="zh-CN"/>
        </w:rPr>
      </w:pPr>
      <w:r>
        <w:rPr>
          <w:rFonts w:eastAsiaTheme="minorEastAsia"/>
          <w:iCs/>
          <w:lang w:eastAsia="zh-CN"/>
        </w:rPr>
        <w:t xml:space="preserve">Irrespective of the UL Tx beam remains same or changes between Msg1 and Msg3, the UE can use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as it is. This is because the total value of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indicates the power level which was needed for the UE’s Msg1 to reach to gNB. Considering the behaviour of power ramping defined for Msg1 wherein the power ramping counter doesn’t change when the beam switches, similarly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will be used without change irrespective of the beam used between Msg1 and Msg3. A s</w:t>
      </w:r>
      <w:r w:rsidRPr="00AE5DF6">
        <w:rPr>
          <w:rFonts w:eastAsiaTheme="minorEastAsia"/>
          <w:lang w:val="en-GB" w:eastAsia="zh-CN"/>
        </w:rPr>
        <w:t>imilar approach with initial PUSCH transmit power can be applicable for initial PUCCH transmit power calculation</w:t>
      </w:r>
      <w:r>
        <w:rPr>
          <w:rFonts w:eastAsiaTheme="minorEastAsia"/>
          <w:lang w:val="en-GB" w:eastAsia="zh-CN"/>
        </w:rPr>
        <w:t xml:space="preserve"> after Msg4. </w:t>
      </w:r>
    </w:p>
    <w:p w14:paraId="2BC334D5" w14:textId="64B32DC0" w:rsidR="00120334" w:rsidRDefault="00120334" w:rsidP="00120334">
      <w:pPr>
        <w:jc w:val="both"/>
        <w:rPr>
          <w:rFonts w:eastAsiaTheme="minorEastAsia"/>
          <w:b/>
          <w:i/>
          <w:lang w:val="en-GB" w:eastAsia="zh-CN"/>
        </w:rPr>
      </w:pPr>
      <w:r w:rsidRPr="00D917B8">
        <w:rPr>
          <w:rFonts w:eastAsiaTheme="minorEastAsia"/>
          <w:b/>
          <w:i/>
          <w:lang w:val="en-GB" w:eastAsia="zh-CN"/>
        </w:rPr>
        <w:t>Proposal</w:t>
      </w:r>
      <w:r>
        <w:rPr>
          <w:rFonts w:eastAsia="宋体" w:hint="eastAsia"/>
          <w:b/>
          <w:i/>
          <w:lang w:val="en-GB" w:eastAsia="zh-CN"/>
        </w:rPr>
        <w:t xml:space="preserve"> </w:t>
      </w:r>
      <w:r w:rsidR="00DE4ABE">
        <w:rPr>
          <w:rFonts w:eastAsia="宋体" w:hint="eastAsia"/>
          <w:b/>
          <w:i/>
          <w:lang w:val="en-GB" w:eastAsia="zh-CN"/>
        </w:rPr>
        <w:t>3</w:t>
      </w:r>
      <w:r w:rsidRPr="00D917B8">
        <w:rPr>
          <w:rFonts w:eastAsiaTheme="minorEastAsia"/>
          <w:b/>
          <w:i/>
          <w:lang w:val="en-GB" w:eastAsia="zh-CN"/>
        </w:rPr>
        <w:t xml:space="preserve">: </w:t>
      </w:r>
      <w:r w:rsidRPr="00D917B8">
        <w:rPr>
          <w:rFonts w:eastAsiaTheme="minorEastAsia"/>
          <w:b/>
          <w:i/>
          <w:iCs/>
          <w:lang w:eastAsia="zh-CN"/>
        </w:rPr>
        <w:t xml:space="preserve">Irrespective of the UL Tx beam remains same or changes between Msg1 and Msg3, the UE </w:t>
      </w:r>
      <w:r>
        <w:rPr>
          <w:rFonts w:eastAsia="宋体" w:hint="eastAsia"/>
          <w:b/>
          <w:i/>
          <w:iCs/>
          <w:lang w:eastAsia="zh-CN"/>
        </w:rPr>
        <w:t xml:space="preserve">may </w:t>
      </w:r>
      <w:r w:rsidRPr="00D917B8">
        <w:rPr>
          <w:rFonts w:eastAsiaTheme="minorEastAsia"/>
          <w:b/>
          <w:i/>
          <w:iCs/>
          <w:lang w:eastAsia="zh-CN"/>
        </w:rPr>
        <w:t xml:space="preserve">use the same </w:t>
      </w:r>
      <m:oMath>
        <m:sSub>
          <m:sSubPr>
            <m:ctrlPr>
              <w:rPr>
                <w:rFonts w:ascii="Cambria Math" w:hAnsi="Cambria Math"/>
                <w:b/>
                <w:i/>
                <w:lang w:val="en-GB" w:eastAsia="zh-CN"/>
              </w:rPr>
            </m:ctrlPr>
          </m:sSubPr>
          <m:e>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7ACEA937" w14:textId="77777777" w:rsidR="00120334" w:rsidRPr="000E0CBD" w:rsidRDefault="00120334" w:rsidP="00120334">
      <w:pPr>
        <w:jc w:val="both"/>
        <w:rPr>
          <w:rFonts w:eastAsiaTheme="minorEastAsia"/>
          <w:b/>
          <w:i/>
          <w:u w:val="single"/>
          <w:lang w:val="en-GB" w:eastAsia="zh-CN"/>
        </w:rPr>
      </w:pPr>
      <w:r w:rsidRPr="000E0CBD">
        <w:rPr>
          <w:rFonts w:eastAsiaTheme="minorEastAsia"/>
          <w:b/>
          <w:i/>
          <w:u w:val="single"/>
          <w:lang w:val="en-GB" w:eastAsia="zh-CN"/>
        </w:rPr>
        <w:t>PL</w:t>
      </w:r>
      <w:r w:rsidRPr="000E0CBD">
        <w:rPr>
          <w:rFonts w:eastAsiaTheme="minorEastAsia"/>
          <w:b/>
          <w:i/>
          <w:u w:val="single"/>
          <w:vertAlign w:val="subscript"/>
          <w:lang w:val="en-GB" w:eastAsia="zh-CN"/>
        </w:rPr>
        <w:t xml:space="preserve">c </w:t>
      </w:r>
      <w:r w:rsidRPr="000E0CBD">
        <w:rPr>
          <w:rFonts w:eastAsiaTheme="minorEastAsia"/>
          <w:b/>
          <w:i/>
          <w:u w:val="single"/>
          <w:lang w:val="en-GB" w:eastAsia="zh-CN"/>
        </w:rPr>
        <w:t>: Path Loss Parameter</w:t>
      </w:r>
    </w:p>
    <w:p w14:paraId="653E9B03" w14:textId="77777777" w:rsidR="00120334" w:rsidRPr="0045242F" w:rsidRDefault="00120334" w:rsidP="00120334">
      <w:pPr>
        <w:jc w:val="both"/>
        <w:rPr>
          <w:rFonts w:eastAsia="宋体"/>
          <w:lang w:val="en-GB" w:eastAsia="zh-CN"/>
        </w:rPr>
      </w:pPr>
      <w:r w:rsidRPr="00B71F02">
        <w:rPr>
          <w:rFonts w:eastAsiaTheme="minorEastAsia"/>
          <w:lang w:val="en-GB" w:eastAsia="zh-CN"/>
        </w:rPr>
        <w:t>PL</w:t>
      </w:r>
      <w:r w:rsidRPr="00B71F02">
        <w:rPr>
          <w:rFonts w:eastAsiaTheme="minorEastAsia"/>
          <w:vertAlign w:val="subscript"/>
          <w:lang w:val="en-GB" w:eastAsia="zh-CN"/>
        </w:rPr>
        <w:t>c</w:t>
      </w:r>
      <w:r w:rsidRPr="00B71F02">
        <w:rPr>
          <w:rFonts w:eastAsiaTheme="minorEastAsia"/>
          <w:lang w:val="en-GB" w:eastAsia="zh-CN"/>
        </w:rPr>
        <w:t xml:space="preserve"> indicates the path loss</w:t>
      </w:r>
      <w:r>
        <w:rPr>
          <w:rFonts w:eastAsiaTheme="minorEastAsia"/>
          <w:lang w:val="en-GB" w:eastAsia="zh-CN"/>
        </w:rPr>
        <w:t xml:space="preserve"> estimate used. Typically this is calculated based on the beam on which the UE has done SS block measurements. Depending on which Tx-Rx beam pair the UE and gNB uses for Msg3, the appropriately available path loss value can be used. Here, note that the gNB beam information may not be available with the UE. Hence, we mention “appropriately available PL measurements”. For instance, this could mean the path loss measurements available from the DL synchronization measurements (as this measurement accounts for the parameters i.e., beam gain and width of gNB DL beam used for SS block and the UE beam used for SS block reception). If </w:t>
      </w:r>
      <w:r>
        <w:rPr>
          <w:rFonts w:eastAsia="宋体" w:hint="eastAsia"/>
          <w:lang w:val="en-GB" w:eastAsia="zh-CN"/>
        </w:rPr>
        <w:t>some</w:t>
      </w:r>
      <w:r>
        <w:rPr>
          <w:rFonts w:eastAsiaTheme="minorEastAsia"/>
          <w:lang w:val="en-GB" w:eastAsia="zh-CN"/>
        </w:rPr>
        <w:t xml:space="preserve"> changes in the beam pattern are expected by the gNB, then </w:t>
      </w:r>
      <w:r>
        <w:rPr>
          <w:rFonts w:eastAsia="宋体" w:hint="eastAsia"/>
          <w:lang w:val="en-GB" w:eastAsia="zh-CN"/>
        </w:rPr>
        <w:t xml:space="preserve">the impact of those changes could be </w:t>
      </w:r>
      <w:r>
        <w:rPr>
          <w:rFonts w:eastAsiaTheme="minorEastAsia"/>
          <w:lang w:val="en-GB" w:eastAsia="zh-CN"/>
        </w:rPr>
        <w:t xml:space="preserve"> indicat</w:t>
      </w:r>
      <w:r>
        <w:rPr>
          <w:rFonts w:eastAsia="宋体" w:hint="eastAsia"/>
          <w:lang w:val="en-GB" w:eastAsia="zh-CN"/>
        </w:rPr>
        <w:t xml:space="preserve">ed </w:t>
      </w:r>
      <w:r>
        <w:rPr>
          <w:rFonts w:eastAsiaTheme="minorEastAsia"/>
          <w:lang w:val="en-GB" w:eastAsia="zh-CN"/>
        </w:rPr>
        <w:t xml:space="preserve">in the RAR message using the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r>
          <w:rPr>
            <w:rFonts w:ascii="Cambria Math" w:hAnsi="Cambria Math"/>
            <w:lang w:val="en-GB" w:eastAsia="zh-CN"/>
          </w:rPr>
          <m:t xml:space="preserve"> </m:t>
        </m:r>
      </m:oMath>
      <w:r>
        <w:rPr>
          <w:rFonts w:eastAsiaTheme="minorEastAsia"/>
          <w:lang w:val="en-GB" w:eastAsia="zh-CN"/>
        </w:rPr>
        <w:t xml:space="preserve">variable. If </w:t>
      </w:r>
      <w:r>
        <w:rPr>
          <w:rFonts w:eastAsia="宋体" w:hint="eastAsia"/>
          <w:lang w:val="en-GB" w:eastAsia="zh-CN"/>
        </w:rPr>
        <w:t>some</w:t>
      </w:r>
      <w:r>
        <w:rPr>
          <w:rFonts w:eastAsiaTheme="minorEastAsia"/>
          <w:lang w:val="en-GB" w:eastAsia="zh-CN"/>
        </w:rPr>
        <w:t xml:space="preserve"> changes are expected by the UE for its Msg3 beam when compared to the beam used for PL measurements, it </w:t>
      </w:r>
      <w:r>
        <w:rPr>
          <w:rFonts w:eastAsia="宋体" w:hint="eastAsia"/>
          <w:lang w:val="en-GB" w:eastAsia="zh-CN"/>
        </w:rPr>
        <w:t>can be</w:t>
      </w:r>
      <w:r>
        <w:rPr>
          <w:rFonts w:eastAsiaTheme="minorEastAsia"/>
          <w:lang w:val="en-GB" w:eastAsia="zh-CN"/>
        </w:rPr>
        <w:t xml:space="preserve"> </w:t>
      </w:r>
      <w:r>
        <w:rPr>
          <w:rFonts w:eastAsia="宋体" w:hint="eastAsia"/>
          <w:lang w:val="en-GB" w:eastAsia="zh-CN"/>
        </w:rPr>
        <w:t>considered</w:t>
      </w:r>
      <w:r>
        <w:rPr>
          <w:rFonts w:eastAsiaTheme="minorEastAsia"/>
          <w:lang w:val="en-GB" w:eastAsia="zh-CN"/>
        </w:rPr>
        <w:t xml:space="preserve"> at the UE side based on </w:t>
      </w:r>
      <w:r>
        <w:rPr>
          <w:rFonts w:eastAsia="宋体" w:hint="eastAsia"/>
          <w:lang w:val="en-GB" w:eastAsia="zh-CN"/>
        </w:rPr>
        <w:t xml:space="preserve">e.g., </w:t>
      </w:r>
      <w:r>
        <w:rPr>
          <w:rFonts w:eastAsiaTheme="minorEastAsia"/>
          <w:lang w:val="en-GB" w:eastAsia="zh-CN"/>
        </w:rPr>
        <w:t>some scaling factors</w:t>
      </w:r>
      <w:r>
        <w:rPr>
          <w:rFonts w:eastAsia="宋体" w:hint="eastAsia"/>
          <w:lang w:val="en-GB" w:eastAsia="zh-CN"/>
        </w:rPr>
        <w:t xml:space="preserve"> </w:t>
      </w:r>
      <w:r>
        <w:rPr>
          <w:rFonts w:eastAsiaTheme="minorEastAsia"/>
          <w:lang w:val="en-GB" w:eastAsia="zh-CN"/>
        </w:rPr>
        <w:t xml:space="preserve">dependent on the UE beam parameters. </w:t>
      </w:r>
    </w:p>
    <w:p w14:paraId="2DCDC1FE" w14:textId="1680BF77" w:rsidR="00120334" w:rsidRPr="0045242F" w:rsidRDefault="00120334" w:rsidP="00120334">
      <w:pPr>
        <w:jc w:val="both"/>
        <w:rPr>
          <w:rFonts w:eastAsiaTheme="minorEastAsia"/>
          <w:b/>
          <w:i/>
          <w:lang w:val="en-GB" w:eastAsia="zh-CN"/>
        </w:rPr>
      </w:pPr>
      <w:r w:rsidRPr="0045242F">
        <w:rPr>
          <w:rFonts w:eastAsiaTheme="minorEastAsia"/>
          <w:b/>
          <w:i/>
          <w:lang w:val="en-GB" w:eastAsia="zh-CN"/>
        </w:rPr>
        <w:t>Proposal</w:t>
      </w:r>
      <w:r>
        <w:rPr>
          <w:rFonts w:eastAsia="宋体" w:hint="eastAsia"/>
          <w:b/>
          <w:i/>
          <w:lang w:val="en-GB" w:eastAsia="zh-CN"/>
        </w:rPr>
        <w:t xml:space="preserve"> </w:t>
      </w:r>
      <w:r w:rsidR="00DE4ABE">
        <w:rPr>
          <w:rFonts w:eastAsia="宋体" w:hint="eastAsia"/>
          <w:b/>
          <w:i/>
          <w:lang w:val="en-GB" w:eastAsia="zh-CN"/>
        </w:rPr>
        <w:t>4</w:t>
      </w:r>
      <w:r w:rsidRPr="0045242F">
        <w:rPr>
          <w:rFonts w:eastAsiaTheme="minorEastAsia"/>
          <w:b/>
          <w:i/>
          <w:lang w:val="en-GB" w:eastAsia="zh-CN"/>
        </w:rPr>
        <w:t xml:space="preserve">: </w:t>
      </w:r>
      <w:r>
        <w:rPr>
          <w:rFonts w:eastAsia="宋体" w:hint="eastAsia"/>
          <w:b/>
          <w:i/>
          <w:lang w:val="en-GB" w:eastAsia="zh-CN"/>
        </w:rPr>
        <w:t xml:space="preserve">the impact of the </w:t>
      </w:r>
      <w:r w:rsidRPr="0045242F">
        <w:rPr>
          <w:rFonts w:eastAsiaTheme="minorEastAsia"/>
          <w:b/>
          <w:i/>
          <w:lang w:val="en-GB" w:eastAsia="zh-CN"/>
        </w:rPr>
        <w:t xml:space="preserve">changes in the gNB beam pattern for Msg3 reception </w:t>
      </w:r>
      <w:r>
        <w:rPr>
          <w:rFonts w:eastAsia="宋体"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4998096F" w14:textId="77777777" w:rsidR="00120334" w:rsidRPr="00891113" w:rsidRDefault="00120334" w:rsidP="00120334">
      <w:pPr>
        <w:jc w:val="both"/>
        <w:rPr>
          <w:rFonts w:eastAsiaTheme="minorEastAsia"/>
          <w:lang w:val="en-GB" w:eastAsia="ko-KR"/>
        </w:rPr>
      </w:pPr>
      <w:r w:rsidRPr="002F7AFF">
        <w:rPr>
          <w:rFonts w:eastAsiaTheme="minorEastAsia"/>
          <w:lang w:val="en-GB" w:eastAsia="ko-KR"/>
        </w:rPr>
        <w:lastRenderedPageBreak/>
        <w:t>In LTE, PLc is calculated by ‘referenceSignalPower – higher layer filtered RSRP’.  The same mechanism can continued to be used even for the beamforming case.</w:t>
      </w:r>
      <w:r>
        <w:rPr>
          <w:rFonts w:eastAsiaTheme="minorEastAsia"/>
          <w:lang w:val="en-GB" w:eastAsia="ko-KR"/>
        </w:rPr>
        <w:t xml:space="preserve"> </w:t>
      </w:r>
    </w:p>
    <w:p w14:paraId="68AED132" w14:textId="77777777" w:rsidR="00120334" w:rsidRPr="00B64BA6" w:rsidRDefault="007B6233" w:rsidP="00120334">
      <w:pPr>
        <w:jc w:val="both"/>
        <w:rPr>
          <w:b/>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Pr>
          <w:lang w:val="en-GB" w:eastAsia="zh-CN"/>
        </w:rPr>
        <w:t xml:space="preserve">Since the power level to be used can change based on the beamforming parameters used by the UE and it is UE specific, a value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sidRPr="00220DE4">
        <w:rPr>
          <w:lang w:val="en-GB" w:eastAsia="zh-CN"/>
        </w:rPr>
        <w:t xml:space="preserve">may be </w:t>
      </w:r>
      <w:r w:rsidR="00120334">
        <w:rPr>
          <w:lang w:val="en-GB" w:eastAsia="zh-CN"/>
        </w:rPr>
        <w:t xml:space="preserve">defined in the spec </w:t>
      </w:r>
      <w:r w:rsidR="00120334">
        <w:rPr>
          <w:rFonts w:eastAsia="宋体" w:hint="eastAsia"/>
          <w:lang w:val="en-GB" w:eastAsia="zh-CN"/>
        </w:rPr>
        <w:t xml:space="preserve">by considering </w:t>
      </w:r>
      <w:r w:rsidR="00120334">
        <w:rPr>
          <w:lang w:val="en-GB" w:eastAsia="zh-CN"/>
        </w:rPr>
        <w:t xml:space="preserve"> a) beam width, b) beam gain and other parameters.  Our understanding is that any dependency on the gNB beam parameters (if there is any change between the SS block measurement phase and Msg3) may be indicated in RAR (since RAR itself may not be used by the UE for measurements and furthermore it cannot be used for the case of no beam correspondence at the gNB/TRP) and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lang w:val="en-GB" w:eastAsia="zh-CN"/>
        </w:rPr>
        <w:t xml:space="preserve"> only accounts for changes at UE side. </w:t>
      </w:r>
      <w:r w:rsidR="00120334">
        <w:rPr>
          <w:rFonts w:eastAsia="宋体" w:hint="eastAsia"/>
          <w:lang w:val="en-GB" w:eastAsia="zh-CN"/>
        </w:rPr>
        <w:t>Power control for PUSCH considers the impact from some other parameters, like the numerology and waveform [</w:t>
      </w:r>
      <w:r w:rsidR="00120334">
        <w:rPr>
          <w:rFonts w:eastAsia="宋体"/>
          <w:lang w:val="en-GB" w:eastAsia="zh-CN"/>
        </w:rPr>
        <w:t>2</w:t>
      </w:r>
      <w:r w:rsidR="00120334">
        <w:rPr>
          <w:rFonts w:eastAsia="宋体" w:hint="eastAsia"/>
          <w:lang w:val="en-GB" w:eastAsia="zh-CN"/>
        </w:rPr>
        <w:t xml:space="preserve">], </w:t>
      </w:r>
      <w:r w:rsidR="00120334">
        <w:rPr>
          <w:lang w:val="en-GB" w:eastAsia="zh-CN"/>
        </w:rPr>
        <w:t xml:space="preserve">then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120334">
        <w:rPr>
          <w:i/>
          <w:lang w:val="en-GB" w:eastAsia="zh-CN"/>
        </w:rPr>
        <w:t xml:space="preserve"> </w:t>
      </w:r>
      <w:r w:rsidR="00120334">
        <w:rPr>
          <w:lang w:val="en-GB" w:eastAsia="zh-CN"/>
        </w:rPr>
        <w:t xml:space="preserve">may also depend on the specific numerology and/or waveform used for Msg3 transmission. This value will also be indicated by the higher layers. Note that this new parameter may be introduced in the spec or can be included as part of the definition of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sub>
        </m:sSub>
      </m:oMath>
      <w:r w:rsidR="00120334">
        <w:rPr>
          <w:lang w:val="en-GB" w:eastAsia="zh-CN"/>
        </w:rPr>
        <w:t xml:space="preserve"> , but it is necessary that the impact of new variables for NR be considered. </w:t>
      </w:r>
    </w:p>
    <w:p w14:paraId="159C5E42" w14:textId="77777777" w:rsidR="00120334" w:rsidRPr="00B64BA6" w:rsidRDefault="007B6233" w:rsidP="00120334">
      <w:pPr>
        <w:jc w:val="both"/>
        <w:rPr>
          <w:b/>
          <w:u w:val="single"/>
          <w:lang w:val="en-GB"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α</m:t>
            </m:r>
          </m:e>
          <m:sub>
            <m:r>
              <m:rPr>
                <m:sty m:val="b"/>
              </m:rPr>
              <w:rPr>
                <w:rFonts w:ascii="Cambria Math" w:hAnsi="Cambria Math"/>
                <w:u w:val="single"/>
                <w:lang w:val="en-GB" w:eastAsia="zh-CN"/>
              </w:rPr>
              <m:t>c</m:t>
            </m:r>
          </m:sub>
        </m:sSub>
      </m:oMath>
      <w:r w:rsidR="00120334">
        <w:rPr>
          <w:b/>
          <w:u w:val="single"/>
          <w:lang w:val="en-GB" w:eastAsia="zh-CN"/>
        </w:rPr>
        <w:t>: Scaling factor</w:t>
      </w:r>
    </w:p>
    <w:p w14:paraId="2AD8BD74" w14:textId="77777777" w:rsidR="00120334" w:rsidRPr="00B64BA6" w:rsidRDefault="00120334" w:rsidP="00120334">
      <w:pPr>
        <w:jc w:val="both"/>
        <w:rPr>
          <w:b/>
          <w:u w:val="single"/>
          <w:lang w:val="en-GB" w:eastAsia="zh-CN"/>
        </w:rPr>
      </w:pPr>
      <w:r w:rsidRPr="00B64BA6">
        <w:rPr>
          <w:lang w:val="en-GB" w:eastAsia="zh-CN"/>
        </w:rPr>
        <w:t>Similar</w:t>
      </w:r>
      <w:r>
        <w:rPr>
          <w:lang w:val="en-GB" w:eastAsia="zh-CN"/>
        </w:rPr>
        <w:t xml:space="preserve"> </w:t>
      </w:r>
      <w:r w:rsidRPr="00B64BA6">
        <w:rPr>
          <w:lang w:val="en-GB" w:eastAsia="zh-CN"/>
        </w:rPr>
        <w:t xml:space="preserve">to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r>
          <w:rPr>
            <w:rFonts w:ascii="Cambria Math" w:hAnsi="Cambria Math"/>
            <w:lang w:val="en-GB" w:eastAsia="zh-CN"/>
          </w:rPr>
          <m:t xml:space="preserve">, </m:t>
        </m:r>
      </m:oMath>
      <w:r>
        <w:rPr>
          <w:lang w:val="en-GB" w:eastAsia="zh-CN"/>
        </w:rPr>
        <w:t xml:space="preserve">the parameter </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oMath>
      <w:r>
        <w:rPr>
          <w:lang w:val="en-GB" w:eastAsia="zh-CN"/>
        </w:rPr>
        <w:t xml:space="preserve"> may be configured </w:t>
      </w:r>
      <w:r>
        <w:rPr>
          <w:rFonts w:eastAsia="宋体" w:hint="eastAsia"/>
          <w:lang w:val="en-GB" w:eastAsia="zh-CN"/>
        </w:rPr>
        <w:t>by considering the change of</w:t>
      </w:r>
      <w:r>
        <w:rPr>
          <w:lang w:val="en-GB" w:eastAsia="zh-CN"/>
        </w:rPr>
        <w:t xml:space="preserve"> a) beam width, b) beam gain and other parameters. If it is found necessary that the numerology and waveform specific power control be introduced in NR, then it can depend on these values as well. </w:t>
      </w:r>
    </w:p>
    <w:p w14:paraId="57E8DCD0" w14:textId="643DF405" w:rsidR="00120334" w:rsidRPr="00B27737" w:rsidRDefault="00120334" w:rsidP="00120334">
      <w:pPr>
        <w:jc w:val="both"/>
        <w:rPr>
          <w:b/>
          <w:i/>
          <w:lang w:val="en-GB" w:eastAsia="zh-CN"/>
        </w:rPr>
      </w:pPr>
      <w:r>
        <w:rPr>
          <w:b/>
          <w:i/>
          <w:lang w:val="en-GB" w:eastAsia="zh-CN"/>
        </w:rPr>
        <w:t>Observation</w:t>
      </w:r>
      <w:r w:rsidR="00DE4ABE">
        <w:rPr>
          <w:rFonts w:eastAsia="宋体" w:hint="eastAsia"/>
          <w:b/>
          <w:i/>
          <w:lang w:val="en-GB" w:eastAsia="zh-CN"/>
        </w:rPr>
        <w:t xml:space="preserve"> 2</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宋体" w:hint="eastAsia"/>
          <w:b/>
          <w:i/>
          <w:lang w:val="en-GB" w:eastAsia="zh-CN"/>
        </w:rPr>
        <w:t>by considering the change</w:t>
      </w:r>
      <w:r w:rsidRPr="00B27737">
        <w:rPr>
          <w:b/>
          <w:i/>
          <w:lang w:val="en-GB" w:eastAsia="zh-CN"/>
        </w:rPr>
        <w:t xml:space="preserve"> on beam parameters such as beam width and beam gain </w:t>
      </w:r>
      <w:r>
        <w:rPr>
          <w:rFonts w:eastAsia="宋体"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2A0755F1" w14:textId="77777777" w:rsidR="00CF50D0" w:rsidRPr="006F19A8" w:rsidRDefault="00CF50D0" w:rsidP="00CF50D0">
      <w:pPr>
        <w:pStyle w:val="Heading1"/>
        <w:jc w:val="both"/>
        <w:rPr>
          <w:sz w:val="32"/>
          <w:szCs w:val="32"/>
          <w:lang w:val="en-US" w:eastAsia="zh-CN"/>
        </w:rPr>
      </w:pPr>
      <w:r w:rsidRPr="006F19A8">
        <w:rPr>
          <w:sz w:val="32"/>
          <w:szCs w:val="32"/>
          <w:lang w:val="en-US" w:eastAsia="zh-CN"/>
        </w:rPr>
        <w:t>Conclusion</w:t>
      </w:r>
    </w:p>
    <w:p w14:paraId="7678CC06" w14:textId="55D0E616" w:rsidR="00CF50D0" w:rsidRDefault="00CF50D0" w:rsidP="00CF50D0">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Pr>
          <w:rFonts w:eastAsiaTheme="minorEastAsia"/>
          <w:color w:val="000000"/>
          <w:lang w:eastAsia="zh-CN"/>
        </w:rPr>
        <w:t>power ramping</w:t>
      </w:r>
      <w:r w:rsidRPr="00514DBC">
        <w:rPr>
          <w:rFonts w:eastAsiaTheme="minorEastAsia" w:hint="eastAsia"/>
          <w:color w:val="000000"/>
          <w:lang w:eastAsia="zh-CN"/>
        </w:rPr>
        <w:t xml:space="preserve"> are presented. In particular, the following are</w:t>
      </w:r>
      <w:r w:rsidR="00EC7CD7">
        <w:rPr>
          <w:rFonts w:eastAsia="宋体" w:hint="eastAsia"/>
          <w:color w:val="000000"/>
          <w:lang w:eastAsia="zh-CN"/>
        </w:rPr>
        <w:t xml:space="preserve"> observed and</w:t>
      </w:r>
      <w:r w:rsidRPr="00514DBC">
        <w:rPr>
          <w:rFonts w:eastAsiaTheme="minorEastAsia" w:hint="eastAsia"/>
          <w:color w:val="000000"/>
          <w:lang w:eastAsia="zh-CN"/>
        </w:rPr>
        <w:t xml:space="preserve"> proposed:</w:t>
      </w:r>
    </w:p>
    <w:p w14:paraId="5BCE04A4" w14:textId="3227FA0F" w:rsidR="00DE4ABE" w:rsidRPr="00DE4ABE" w:rsidRDefault="00DE4ABE" w:rsidP="00EC7CD7">
      <w:pPr>
        <w:jc w:val="both"/>
        <w:rPr>
          <w:rFonts w:eastAsia="宋体"/>
          <w:b/>
          <w:i/>
          <w:lang w:eastAsia="zh-CN"/>
        </w:rPr>
      </w:pPr>
      <w:r>
        <w:rPr>
          <w:rFonts w:eastAsiaTheme="minorHAnsi"/>
          <w:b/>
          <w:i/>
          <w:lang w:eastAsia="ko-KR"/>
        </w:rPr>
        <w:t>Observation</w:t>
      </w:r>
      <w:r>
        <w:rPr>
          <w:rFonts w:eastAsia="宋体" w:hint="eastAsia"/>
          <w:b/>
          <w:i/>
          <w:lang w:eastAsia="zh-CN"/>
        </w:rPr>
        <w:t xml:space="preserve"> 1</w:t>
      </w:r>
      <w:r>
        <w:rPr>
          <w:rFonts w:eastAsiaTheme="minorHAnsi"/>
          <w:b/>
          <w:i/>
          <w:lang w:eastAsia="ko-KR"/>
        </w:rPr>
        <w:t xml:space="preserve">: </w:t>
      </w:r>
      <w:r>
        <w:rPr>
          <w:rFonts w:eastAsia="宋体" w:hint="eastAsia"/>
          <w:b/>
          <w:i/>
          <w:lang w:eastAsia="zh-CN"/>
        </w:rPr>
        <w:t xml:space="preserve">the need of threshold for contention free RACH can be studied. </w:t>
      </w:r>
    </w:p>
    <w:p w14:paraId="1EA81844" w14:textId="37C76212" w:rsidR="00EC7CD7" w:rsidRDefault="00EC7CD7" w:rsidP="00EC7CD7">
      <w:pPr>
        <w:jc w:val="both"/>
        <w:rPr>
          <w:b/>
          <w:i/>
          <w:lang w:val="en-GB" w:eastAsia="zh-CN"/>
        </w:rPr>
      </w:pPr>
      <w:r>
        <w:rPr>
          <w:b/>
          <w:i/>
          <w:lang w:val="en-GB" w:eastAsia="zh-CN"/>
        </w:rPr>
        <w:t>Observation</w:t>
      </w:r>
      <w:r w:rsidR="00DE4ABE">
        <w:rPr>
          <w:rFonts w:eastAsia="宋体" w:hint="eastAsia"/>
          <w:b/>
          <w:i/>
          <w:lang w:val="en-GB" w:eastAsia="zh-CN"/>
        </w:rPr>
        <w:t xml:space="preserve"> 2</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宋体" w:hint="eastAsia"/>
          <w:b/>
          <w:i/>
          <w:lang w:val="en-GB" w:eastAsia="zh-CN"/>
        </w:rPr>
        <w:t>by considering the change</w:t>
      </w:r>
      <w:r w:rsidRPr="00B27737">
        <w:rPr>
          <w:b/>
          <w:i/>
          <w:lang w:val="en-GB" w:eastAsia="zh-CN"/>
        </w:rPr>
        <w:t xml:space="preserve"> on beam parameters such as beam width and beam gain </w:t>
      </w:r>
      <w:r>
        <w:rPr>
          <w:rFonts w:eastAsia="宋体"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607C92AF" w14:textId="77777777" w:rsidR="00D36FF9" w:rsidRPr="002C0FDC" w:rsidRDefault="00D36FF9" w:rsidP="00D36FF9">
      <w:pPr>
        <w:jc w:val="both"/>
        <w:rPr>
          <w:rFonts w:eastAsiaTheme="minorHAnsi"/>
          <w:b/>
          <w:i/>
          <w:lang w:eastAsia="ko-KR"/>
        </w:rPr>
      </w:pPr>
      <w:r w:rsidRPr="00141555">
        <w:rPr>
          <w:rFonts w:eastAsiaTheme="minorHAnsi"/>
          <w:b/>
          <w:i/>
          <w:lang w:eastAsia="ko-KR"/>
        </w:rPr>
        <w:t>Proposal</w:t>
      </w:r>
      <w:r>
        <w:rPr>
          <w:rFonts w:eastAsia="宋体" w:hint="eastAsia"/>
          <w:b/>
          <w:i/>
          <w:lang w:eastAsia="zh-CN"/>
        </w:rPr>
        <w:t xml:space="preserve"> 1</w:t>
      </w:r>
      <w:r w:rsidRPr="00141555">
        <w:rPr>
          <w:rFonts w:eastAsiaTheme="minorHAnsi"/>
          <w:b/>
          <w:i/>
          <w:lang w:eastAsia="ko-KR"/>
        </w:rPr>
        <w:t xml:space="preserve">: </w:t>
      </w:r>
      <w:r w:rsidRPr="002C0FDC">
        <w:rPr>
          <w:rFonts w:eastAsiaTheme="minorHAnsi"/>
          <w:b/>
          <w:i/>
          <w:lang w:eastAsia="ko-KR"/>
        </w:rPr>
        <w:t xml:space="preserve">UE select the PRACH resources based on the suitable SS block. A SS block is suitable if SS block RSRP of that SS block is above a threshold. </w:t>
      </w:r>
      <w:r>
        <w:rPr>
          <w:rFonts w:eastAsiaTheme="minorHAnsi"/>
          <w:b/>
          <w:i/>
          <w:lang w:eastAsia="ko-KR"/>
        </w:rPr>
        <w:t>This t</w:t>
      </w:r>
      <w:r w:rsidRPr="002C0FDC">
        <w:rPr>
          <w:rFonts w:eastAsiaTheme="minorHAnsi"/>
          <w:b/>
          <w:i/>
          <w:lang w:eastAsia="ko-KR"/>
        </w:rPr>
        <w:t>hreshold is configured by network.</w:t>
      </w:r>
      <w:r>
        <w:rPr>
          <w:rFonts w:eastAsiaTheme="minorHAnsi"/>
          <w:b/>
          <w:i/>
          <w:lang w:eastAsia="ko-KR"/>
        </w:rPr>
        <w:t xml:space="preserve"> </w:t>
      </w:r>
    </w:p>
    <w:p w14:paraId="11961EEA" w14:textId="77777777" w:rsidR="00DE4ABE" w:rsidRPr="00DE4ABE" w:rsidRDefault="00DE4ABE" w:rsidP="00DE4ABE">
      <w:pPr>
        <w:rPr>
          <w:rFonts w:eastAsia="宋体"/>
          <w:b/>
          <w:i/>
          <w:lang w:eastAsia="zh-CN"/>
        </w:rPr>
      </w:pPr>
      <w:r w:rsidRPr="001C70F4">
        <w:rPr>
          <w:rFonts w:eastAsiaTheme="minorHAnsi"/>
          <w:b/>
          <w:i/>
          <w:lang w:eastAsia="ko-KR"/>
        </w:rPr>
        <w:t>Proposal</w:t>
      </w:r>
      <w:r>
        <w:rPr>
          <w:rFonts w:eastAsiaTheme="minorHAnsi"/>
          <w:b/>
          <w:i/>
          <w:lang w:eastAsia="ko-KR"/>
        </w:rPr>
        <w:t xml:space="preserve"> 2: Further study when the UE is allowed to re-select the SS block for the case of re-transmission. </w:t>
      </w:r>
    </w:p>
    <w:p w14:paraId="53F2BB1E" w14:textId="77777777" w:rsidR="00DE4ABE" w:rsidRDefault="00DE4ABE" w:rsidP="00DE4ABE">
      <w:pPr>
        <w:jc w:val="both"/>
        <w:rPr>
          <w:rFonts w:eastAsiaTheme="minorEastAsia"/>
          <w:b/>
          <w:i/>
          <w:lang w:val="en-GB" w:eastAsia="zh-CN"/>
        </w:rPr>
      </w:pPr>
      <w:r w:rsidRPr="00D917B8">
        <w:rPr>
          <w:rFonts w:eastAsiaTheme="minorEastAsia"/>
          <w:b/>
          <w:i/>
          <w:lang w:val="en-GB" w:eastAsia="zh-CN"/>
        </w:rPr>
        <w:t>Proposal</w:t>
      </w:r>
      <w:r>
        <w:rPr>
          <w:rFonts w:eastAsia="宋体" w:hint="eastAsia"/>
          <w:b/>
          <w:i/>
          <w:lang w:val="en-GB" w:eastAsia="zh-CN"/>
        </w:rPr>
        <w:t xml:space="preserve"> 3</w:t>
      </w:r>
      <w:r w:rsidRPr="00D917B8">
        <w:rPr>
          <w:rFonts w:eastAsiaTheme="minorEastAsia"/>
          <w:b/>
          <w:i/>
          <w:lang w:val="en-GB" w:eastAsia="zh-CN"/>
        </w:rPr>
        <w:t xml:space="preserve">: </w:t>
      </w:r>
      <w:r w:rsidRPr="00D917B8">
        <w:rPr>
          <w:rFonts w:eastAsiaTheme="minorEastAsia"/>
          <w:b/>
          <w:i/>
          <w:iCs/>
          <w:lang w:eastAsia="zh-CN"/>
        </w:rPr>
        <w:t xml:space="preserve">Irrespective of the UL Tx beam remains same or changes between Msg1 and Msg3, the UE </w:t>
      </w:r>
      <w:r>
        <w:rPr>
          <w:rFonts w:eastAsia="宋体" w:hint="eastAsia"/>
          <w:b/>
          <w:i/>
          <w:iCs/>
          <w:lang w:eastAsia="zh-CN"/>
        </w:rPr>
        <w:t xml:space="preserve">may </w:t>
      </w:r>
      <w:r w:rsidRPr="00D917B8">
        <w:rPr>
          <w:rFonts w:eastAsiaTheme="minorEastAsia"/>
          <w:b/>
          <w:i/>
          <w:iCs/>
          <w:lang w:eastAsia="zh-CN"/>
        </w:rPr>
        <w:t xml:space="preserve">use the same </w:t>
      </w:r>
      <m:oMath>
        <m:sSub>
          <m:sSubPr>
            <m:ctrlPr>
              <w:rPr>
                <w:rFonts w:ascii="Cambria Math" w:hAnsi="Cambria Math"/>
                <w:b/>
                <w:i/>
                <w:lang w:val="en-GB" w:eastAsia="zh-CN"/>
              </w:rPr>
            </m:ctrlPr>
          </m:sSubPr>
          <m:e>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2BB23430" w14:textId="225A2C8E" w:rsidR="00DE4ABE" w:rsidRPr="00DE4ABE" w:rsidRDefault="00DE4ABE" w:rsidP="00DE4ABE">
      <w:pPr>
        <w:jc w:val="both"/>
        <w:rPr>
          <w:rFonts w:eastAsia="宋体"/>
          <w:b/>
          <w:i/>
          <w:lang w:val="en-GB" w:eastAsia="zh-CN"/>
        </w:rPr>
      </w:pPr>
      <w:r w:rsidRPr="0045242F">
        <w:rPr>
          <w:rFonts w:eastAsiaTheme="minorEastAsia"/>
          <w:b/>
          <w:i/>
          <w:lang w:val="en-GB" w:eastAsia="zh-CN"/>
        </w:rPr>
        <w:t>Proposal</w:t>
      </w:r>
      <w:r>
        <w:rPr>
          <w:rFonts w:eastAsia="宋体" w:hint="eastAsia"/>
          <w:b/>
          <w:i/>
          <w:lang w:val="en-GB" w:eastAsia="zh-CN"/>
        </w:rPr>
        <w:t xml:space="preserve"> 4</w:t>
      </w:r>
      <w:r w:rsidRPr="0045242F">
        <w:rPr>
          <w:rFonts w:eastAsiaTheme="minorEastAsia"/>
          <w:b/>
          <w:i/>
          <w:lang w:val="en-GB" w:eastAsia="zh-CN"/>
        </w:rPr>
        <w:t xml:space="preserve">: </w:t>
      </w:r>
      <w:r>
        <w:rPr>
          <w:rFonts w:eastAsia="宋体" w:hint="eastAsia"/>
          <w:b/>
          <w:i/>
          <w:lang w:val="en-GB" w:eastAsia="zh-CN"/>
        </w:rPr>
        <w:t xml:space="preserve">the impact of the </w:t>
      </w:r>
      <w:r w:rsidRPr="0045242F">
        <w:rPr>
          <w:rFonts w:eastAsiaTheme="minorEastAsia"/>
          <w:b/>
          <w:i/>
          <w:lang w:val="en-GB" w:eastAsia="zh-CN"/>
        </w:rPr>
        <w:t xml:space="preserve">changes in the gNB beam pattern for Msg3 reception </w:t>
      </w:r>
      <w:r>
        <w:rPr>
          <w:rFonts w:eastAsia="宋体"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79D6C3F7" w14:textId="77777777" w:rsidR="00CF50D0" w:rsidRPr="002C732A" w:rsidRDefault="00CF50D0" w:rsidP="00CF50D0">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lastRenderedPageBreak/>
        <w:t>References</w:t>
      </w:r>
    </w:p>
    <w:p w14:paraId="3DA5C28B" w14:textId="4764E2AE" w:rsidR="005624E8" w:rsidRPr="0045242F" w:rsidRDefault="00CF50D0" w:rsidP="00D24EA3">
      <w:pPr>
        <w:pStyle w:val="reference"/>
        <w:tabs>
          <w:tab w:val="left" w:pos="720"/>
          <w:tab w:val="left" w:pos="1774"/>
        </w:tabs>
        <w:jc w:val="both"/>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527FF7" w:rsidRPr="00FB50ED">
        <w:rPr>
          <w:rFonts w:eastAsiaTheme="minorEastAsia"/>
          <w:lang w:eastAsia="zh-CN"/>
        </w:rPr>
        <w:t>8</w:t>
      </w:r>
      <w:r w:rsidR="00527FF7">
        <w:rPr>
          <w:rFonts w:eastAsia="宋体" w:hint="eastAsia"/>
          <w:lang w:eastAsia="zh-CN"/>
        </w:rPr>
        <w:t>9</w:t>
      </w:r>
      <w:r w:rsidR="00527FF7" w:rsidRPr="00FB50ED">
        <w:rPr>
          <w:rFonts w:eastAsiaTheme="minorEastAsia" w:hint="eastAsia"/>
          <w:lang w:eastAsia="zh-CN"/>
        </w:rPr>
        <w:t xml:space="preserve"> </w:t>
      </w:r>
      <w:r w:rsidRPr="00FB50ED">
        <w:rPr>
          <w:rFonts w:eastAsiaTheme="minorEastAsia" w:hint="eastAsia"/>
          <w:lang w:eastAsia="zh-CN"/>
        </w:rPr>
        <w:t xml:space="preserve">meeting, 2017 </w:t>
      </w:r>
      <w:r w:rsidR="00655442" w:rsidRPr="00FB50ED">
        <w:rPr>
          <w:rFonts w:eastAsiaTheme="minorEastAsia"/>
          <w:lang w:eastAsia="zh-CN"/>
        </w:rPr>
        <w:t>May</w:t>
      </w:r>
      <w:r w:rsidRPr="00FB50ED">
        <w:rPr>
          <w:rFonts w:eastAsiaTheme="minorEastAsia" w:hint="eastAsia"/>
          <w:lang w:eastAsia="zh-CN"/>
        </w:rPr>
        <w:t>.</w:t>
      </w:r>
    </w:p>
    <w:p w14:paraId="5AB54B24" w14:textId="14AA697D" w:rsidR="00B06CC3" w:rsidRPr="006D7BC0" w:rsidRDefault="00E5647B" w:rsidP="0045242F">
      <w:pPr>
        <w:pStyle w:val="reference"/>
        <w:tabs>
          <w:tab w:val="left" w:pos="720"/>
          <w:tab w:val="left" w:pos="1774"/>
        </w:tabs>
        <w:spacing w:after="0"/>
        <w:jc w:val="both"/>
        <w:rPr>
          <w:highlight w:val="yellow"/>
        </w:rPr>
      </w:pPr>
      <w:r w:rsidRPr="00E5647B">
        <w:t>R1-1710765</w:t>
      </w:r>
      <w:r w:rsidRPr="006D7BC0">
        <w:rPr>
          <w:rFonts w:eastAsia="宋体" w:hint="eastAsia"/>
          <w:lang w:eastAsia="zh-CN"/>
        </w:rPr>
        <w:t xml:space="preserve">, </w:t>
      </w:r>
      <w:r w:rsidRPr="006D7BC0">
        <w:rPr>
          <w:rFonts w:eastAsia="宋体"/>
          <w:lang w:eastAsia="zh-CN"/>
        </w:rPr>
        <w:t>“</w:t>
      </w:r>
      <w:r w:rsidRPr="00E5647B">
        <w:t>Power Control Framework</w:t>
      </w:r>
      <w:r w:rsidRPr="006D7BC0">
        <w:rPr>
          <w:rFonts w:eastAsia="宋体"/>
          <w:lang w:eastAsia="zh-CN"/>
        </w:rPr>
        <w:t>”</w:t>
      </w:r>
      <w:r w:rsidRPr="00E5647B">
        <w:t>, Samsung</w:t>
      </w:r>
      <w:r w:rsidRPr="006D7BC0">
        <w:rPr>
          <w:rFonts w:eastAsia="宋体" w:hint="eastAsia"/>
          <w:lang w:eastAsia="zh-CN"/>
        </w:rPr>
        <w:t>, RAN1#AH2, 2017 June</w:t>
      </w:r>
      <w:r w:rsidR="00DF5376" w:rsidRPr="006D7BC0">
        <w:rPr>
          <w:rFonts w:eastAsia="宋体" w:hint="eastAsia"/>
          <w:lang w:eastAsia="zh-CN"/>
        </w:rPr>
        <w:t>.</w:t>
      </w:r>
    </w:p>
    <w:sectPr w:rsidR="00B06CC3" w:rsidRPr="006D7BC0" w:rsidSect="0026111E">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3B1E4" w14:textId="77777777" w:rsidR="007B6233" w:rsidRDefault="007B6233" w:rsidP="00FB20C0">
      <w:pPr>
        <w:spacing w:after="0"/>
      </w:pPr>
      <w:r>
        <w:separator/>
      </w:r>
    </w:p>
  </w:endnote>
  <w:endnote w:type="continuationSeparator" w:id="0">
    <w:p w14:paraId="0B3D6671" w14:textId="77777777" w:rsidR="007B6233" w:rsidRDefault="007B6233"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6074F" w14:textId="77777777" w:rsidR="007B6233" w:rsidRDefault="007B6233" w:rsidP="00FB20C0">
      <w:pPr>
        <w:spacing w:after="0"/>
      </w:pPr>
      <w:r>
        <w:separator/>
      </w:r>
    </w:p>
  </w:footnote>
  <w:footnote w:type="continuationSeparator" w:id="0">
    <w:p w14:paraId="24B6B39C" w14:textId="77777777" w:rsidR="007B6233" w:rsidRDefault="007B6233"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09FE"/>
    <w:multiLevelType w:val="hybridMultilevel"/>
    <w:tmpl w:val="23AE5270"/>
    <w:lvl w:ilvl="0" w:tplc="1CDC8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732525"/>
    <w:multiLevelType w:val="hybridMultilevel"/>
    <w:tmpl w:val="4F5E5B92"/>
    <w:lvl w:ilvl="0" w:tplc="ABF6B2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921683"/>
    <w:multiLevelType w:val="hybridMultilevel"/>
    <w:tmpl w:val="37589A84"/>
    <w:lvl w:ilvl="0" w:tplc="BB98453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8C4CA0"/>
    <w:multiLevelType w:val="hybridMultilevel"/>
    <w:tmpl w:val="AB429F1E"/>
    <w:lvl w:ilvl="0" w:tplc="CE7E397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F2829"/>
    <w:multiLevelType w:val="hybridMultilevel"/>
    <w:tmpl w:val="490E1988"/>
    <w:lvl w:ilvl="0" w:tplc="F9B2C2EC">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8">
    <w:nsid w:val="41B0362B"/>
    <w:multiLevelType w:val="hybridMultilevel"/>
    <w:tmpl w:val="E7C293F4"/>
    <w:lvl w:ilvl="0" w:tplc="DD00E0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1">
    <w:nsid w:val="58144DD8"/>
    <w:multiLevelType w:val="hybridMultilevel"/>
    <w:tmpl w:val="662ABF74"/>
    <w:lvl w:ilvl="0" w:tplc="6046E57C">
      <w:start w:val="1"/>
      <w:numFmt w:val="decimal"/>
      <w:lvlText w:val="%1."/>
      <w:lvlJc w:val="left"/>
      <w:pPr>
        <w:ind w:left="720" w:hanging="360"/>
      </w:pPr>
      <w:rPr>
        <w:rFonts w:eastAsia="宋体"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A9020F4"/>
    <w:multiLevelType w:val="hybridMultilevel"/>
    <w:tmpl w:val="9D08A882"/>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4">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15">
    <w:nsid w:val="633C529F"/>
    <w:multiLevelType w:val="hybridMultilevel"/>
    <w:tmpl w:val="68804E08"/>
    <w:lvl w:ilvl="0" w:tplc="CE7E3974">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90E9C"/>
    <w:multiLevelType w:val="hybridMultilevel"/>
    <w:tmpl w:val="E9B8CFEE"/>
    <w:lvl w:ilvl="0" w:tplc="7A9636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4A4BF5"/>
    <w:multiLevelType w:val="hybridMultilevel"/>
    <w:tmpl w:val="B672C0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7"/>
  </w:num>
  <w:num w:numId="6">
    <w:abstractNumId w:val="18"/>
  </w:num>
  <w:num w:numId="7">
    <w:abstractNumId w:val="12"/>
  </w:num>
  <w:num w:numId="8">
    <w:abstractNumId w:val="14"/>
  </w:num>
  <w:num w:numId="9">
    <w:abstractNumId w:val="4"/>
  </w:num>
  <w:num w:numId="10">
    <w:abstractNumId w:val="3"/>
  </w:num>
  <w:num w:numId="11">
    <w:abstractNumId w:val="13"/>
  </w:num>
  <w:num w:numId="12">
    <w:abstractNumId w:val="0"/>
  </w:num>
  <w:num w:numId="13">
    <w:abstractNumId w:val="16"/>
  </w:num>
  <w:num w:numId="14">
    <w:abstractNumId w:val="17"/>
  </w:num>
  <w:num w:numId="15">
    <w:abstractNumId w:val="8"/>
  </w:num>
  <w:num w:numId="16">
    <w:abstractNumId w:val="1"/>
  </w:num>
  <w:num w:numId="17">
    <w:abstractNumId w:val="11"/>
  </w:num>
  <w:num w:numId="18">
    <w:abstractNumId w:val="2"/>
  </w:num>
  <w:num w:numId="19">
    <w:abstractNumId w:val="15"/>
  </w:num>
  <w:num w:numId="20">
    <w:abstractNumId w:val="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2FFF"/>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1B9"/>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5DBB"/>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78F"/>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0334"/>
    <w:rsid w:val="00122392"/>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0F2"/>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C70F4"/>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18AB"/>
    <w:rsid w:val="001F355C"/>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168E7"/>
    <w:rsid w:val="0022047B"/>
    <w:rsid w:val="00222787"/>
    <w:rsid w:val="00223187"/>
    <w:rsid w:val="002238BA"/>
    <w:rsid w:val="00223C45"/>
    <w:rsid w:val="0022432C"/>
    <w:rsid w:val="002243A2"/>
    <w:rsid w:val="00225A56"/>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2DAE"/>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3BF0"/>
    <w:rsid w:val="00264113"/>
    <w:rsid w:val="00266371"/>
    <w:rsid w:val="002672A3"/>
    <w:rsid w:val="00267DA2"/>
    <w:rsid w:val="00272639"/>
    <w:rsid w:val="0027351B"/>
    <w:rsid w:val="002735DE"/>
    <w:rsid w:val="002755B4"/>
    <w:rsid w:val="00276684"/>
    <w:rsid w:val="00277266"/>
    <w:rsid w:val="00277B3D"/>
    <w:rsid w:val="00277FAC"/>
    <w:rsid w:val="0028356D"/>
    <w:rsid w:val="00284084"/>
    <w:rsid w:val="00284579"/>
    <w:rsid w:val="0028720D"/>
    <w:rsid w:val="00292C2A"/>
    <w:rsid w:val="0029387D"/>
    <w:rsid w:val="00294C30"/>
    <w:rsid w:val="00296CB2"/>
    <w:rsid w:val="00297F45"/>
    <w:rsid w:val="002A075B"/>
    <w:rsid w:val="002A10A8"/>
    <w:rsid w:val="002A1759"/>
    <w:rsid w:val="002A2555"/>
    <w:rsid w:val="002A40F2"/>
    <w:rsid w:val="002A4508"/>
    <w:rsid w:val="002A4551"/>
    <w:rsid w:val="002A47D1"/>
    <w:rsid w:val="002A5279"/>
    <w:rsid w:val="002A569D"/>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0963"/>
    <w:rsid w:val="002C0FDC"/>
    <w:rsid w:val="002C248F"/>
    <w:rsid w:val="002C40AD"/>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2D3"/>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402"/>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C7EC1"/>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2C39"/>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2847"/>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785C"/>
    <w:rsid w:val="0047788C"/>
    <w:rsid w:val="00477A17"/>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351C"/>
    <w:rsid w:val="00494EF4"/>
    <w:rsid w:val="00496B29"/>
    <w:rsid w:val="00497CC6"/>
    <w:rsid w:val="004A20ED"/>
    <w:rsid w:val="004A2437"/>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19C4"/>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22E5"/>
    <w:rsid w:val="0057405F"/>
    <w:rsid w:val="00575877"/>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2840"/>
    <w:rsid w:val="005B430B"/>
    <w:rsid w:val="005B4F26"/>
    <w:rsid w:val="005B5797"/>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2A08"/>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2E68"/>
    <w:rsid w:val="00693089"/>
    <w:rsid w:val="00693126"/>
    <w:rsid w:val="006941F5"/>
    <w:rsid w:val="00694360"/>
    <w:rsid w:val="00694DBD"/>
    <w:rsid w:val="00695185"/>
    <w:rsid w:val="00695B6E"/>
    <w:rsid w:val="006A04F0"/>
    <w:rsid w:val="006A19D3"/>
    <w:rsid w:val="006A1A97"/>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D7BC0"/>
    <w:rsid w:val="006E0B40"/>
    <w:rsid w:val="006E0C08"/>
    <w:rsid w:val="006E0D82"/>
    <w:rsid w:val="006E16B2"/>
    <w:rsid w:val="006E320F"/>
    <w:rsid w:val="006E3945"/>
    <w:rsid w:val="006E3BC9"/>
    <w:rsid w:val="006E4404"/>
    <w:rsid w:val="006E4879"/>
    <w:rsid w:val="006E5F78"/>
    <w:rsid w:val="006E6AED"/>
    <w:rsid w:val="006E6DD0"/>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6A89"/>
    <w:rsid w:val="007273FC"/>
    <w:rsid w:val="00727A8D"/>
    <w:rsid w:val="00732663"/>
    <w:rsid w:val="00732DF4"/>
    <w:rsid w:val="007346C0"/>
    <w:rsid w:val="00736496"/>
    <w:rsid w:val="0073717E"/>
    <w:rsid w:val="00740A3C"/>
    <w:rsid w:val="007418D9"/>
    <w:rsid w:val="007435D9"/>
    <w:rsid w:val="00744770"/>
    <w:rsid w:val="007450B1"/>
    <w:rsid w:val="00746D45"/>
    <w:rsid w:val="0074734C"/>
    <w:rsid w:val="00750DDB"/>
    <w:rsid w:val="007515C7"/>
    <w:rsid w:val="0075193C"/>
    <w:rsid w:val="0075229D"/>
    <w:rsid w:val="007537E3"/>
    <w:rsid w:val="00753F96"/>
    <w:rsid w:val="00756178"/>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3FF5"/>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233"/>
    <w:rsid w:val="007B688A"/>
    <w:rsid w:val="007B6A56"/>
    <w:rsid w:val="007C0007"/>
    <w:rsid w:val="007C2256"/>
    <w:rsid w:val="007C3709"/>
    <w:rsid w:val="007C4CF6"/>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56F0"/>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4F9C"/>
    <w:rsid w:val="00845060"/>
    <w:rsid w:val="0084534E"/>
    <w:rsid w:val="00845F77"/>
    <w:rsid w:val="00846F29"/>
    <w:rsid w:val="00847644"/>
    <w:rsid w:val="00847816"/>
    <w:rsid w:val="00847C0C"/>
    <w:rsid w:val="00850B55"/>
    <w:rsid w:val="008510E1"/>
    <w:rsid w:val="00851DD7"/>
    <w:rsid w:val="008541A8"/>
    <w:rsid w:val="00855CC8"/>
    <w:rsid w:val="00856F1E"/>
    <w:rsid w:val="008600E8"/>
    <w:rsid w:val="00860300"/>
    <w:rsid w:val="00861024"/>
    <w:rsid w:val="00861884"/>
    <w:rsid w:val="00862B4E"/>
    <w:rsid w:val="00862BCD"/>
    <w:rsid w:val="0086551B"/>
    <w:rsid w:val="00865C9C"/>
    <w:rsid w:val="00866B14"/>
    <w:rsid w:val="008670E5"/>
    <w:rsid w:val="00867DEB"/>
    <w:rsid w:val="00870275"/>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463E"/>
    <w:rsid w:val="008952EB"/>
    <w:rsid w:val="00896BCD"/>
    <w:rsid w:val="00897576"/>
    <w:rsid w:val="008A0088"/>
    <w:rsid w:val="008A0730"/>
    <w:rsid w:val="008A2E12"/>
    <w:rsid w:val="008A344E"/>
    <w:rsid w:val="008A3552"/>
    <w:rsid w:val="008A42AF"/>
    <w:rsid w:val="008A4341"/>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946"/>
    <w:rsid w:val="00937A7E"/>
    <w:rsid w:val="00941A58"/>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635"/>
    <w:rsid w:val="00964DEC"/>
    <w:rsid w:val="00965098"/>
    <w:rsid w:val="00965AD6"/>
    <w:rsid w:val="009665BD"/>
    <w:rsid w:val="00966938"/>
    <w:rsid w:val="00966A6F"/>
    <w:rsid w:val="0096724B"/>
    <w:rsid w:val="00972823"/>
    <w:rsid w:val="00972B2F"/>
    <w:rsid w:val="00974619"/>
    <w:rsid w:val="0097493E"/>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55F1D"/>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6CA0"/>
    <w:rsid w:val="00AA7798"/>
    <w:rsid w:val="00AA7B88"/>
    <w:rsid w:val="00AA7BBB"/>
    <w:rsid w:val="00AB10E2"/>
    <w:rsid w:val="00AB19A8"/>
    <w:rsid w:val="00AB3D38"/>
    <w:rsid w:val="00AB4ED5"/>
    <w:rsid w:val="00AB5048"/>
    <w:rsid w:val="00AB51DD"/>
    <w:rsid w:val="00AB70B4"/>
    <w:rsid w:val="00AB764F"/>
    <w:rsid w:val="00AB7A9B"/>
    <w:rsid w:val="00AC03BF"/>
    <w:rsid w:val="00AC1408"/>
    <w:rsid w:val="00AC320E"/>
    <w:rsid w:val="00AC40B4"/>
    <w:rsid w:val="00AC440D"/>
    <w:rsid w:val="00AC65E3"/>
    <w:rsid w:val="00AD0FC5"/>
    <w:rsid w:val="00AD1A36"/>
    <w:rsid w:val="00AD2330"/>
    <w:rsid w:val="00AD4D98"/>
    <w:rsid w:val="00AD6800"/>
    <w:rsid w:val="00AD70FF"/>
    <w:rsid w:val="00AD774F"/>
    <w:rsid w:val="00AE0A6E"/>
    <w:rsid w:val="00AE177E"/>
    <w:rsid w:val="00AE220D"/>
    <w:rsid w:val="00AE2923"/>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9B"/>
    <w:rsid w:val="00B42CB7"/>
    <w:rsid w:val="00B42E25"/>
    <w:rsid w:val="00B438CB"/>
    <w:rsid w:val="00B4399E"/>
    <w:rsid w:val="00B439BD"/>
    <w:rsid w:val="00B446B3"/>
    <w:rsid w:val="00B50386"/>
    <w:rsid w:val="00B51372"/>
    <w:rsid w:val="00B51AB9"/>
    <w:rsid w:val="00B51E38"/>
    <w:rsid w:val="00B52401"/>
    <w:rsid w:val="00B53D6A"/>
    <w:rsid w:val="00B54907"/>
    <w:rsid w:val="00B54A23"/>
    <w:rsid w:val="00B54D78"/>
    <w:rsid w:val="00B56010"/>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2F1B"/>
    <w:rsid w:val="00BB519D"/>
    <w:rsid w:val="00BB6829"/>
    <w:rsid w:val="00BC02AE"/>
    <w:rsid w:val="00BC0D92"/>
    <w:rsid w:val="00BC1564"/>
    <w:rsid w:val="00BC4067"/>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E6867"/>
    <w:rsid w:val="00BF05FA"/>
    <w:rsid w:val="00BF3224"/>
    <w:rsid w:val="00BF33C0"/>
    <w:rsid w:val="00BF4889"/>
    <w:rsid w:val="00BF5FE8"/>
    <w:rsid w:val="00BF6624"/>
    <w:rsid w:val="00C00153"/>
    <w:rsid w:val="00C00EF1"/>
    <w:rsid w:val="00C01300"/>
    <w:rsid w:val="00C0133F"/>
    <w:rsid w:val="00C014E3"/>
    <w:rsid w:val="00C01B5D"/>
    <w:rsid w:val="00C0273C"/>
    <w:rsid w:val="00C04952"/>
    <w:rsid w:val="00C04C06"/>
    <w:rsid w:val="00C05F2D"/>
    <w:rsid w:val="00C07A9D"/>
    <w:rsid w:val="00C10295"/>
    <w:rsid w:val="00C119BE"/>
    <w:rsid w:val="00C12624"/>
    <w:rsid w:val="00C12B63"/>
    <w:rsid w:val="00C12BAD"/>
    <w:rsid w:val="00C1328E"/>
    <w:rsid w:val="00C14348"/>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0E9C"/>
    <w:rsid w:val="00C71749"/>
    <w:rsid w:val="00C7427A"/>
    <w:rsid w:val="00C74D8C"/>
    <w:rsid w:val="00C750E7"/>
    <w:rsid w:val="00C75F92"/>
    <w:rsid w:val="00C7654E"/>
    <w:rsid w:val="00C77E31"/>
    <w:rsid w:val="00C84A45"/>
    <w:rsid w:val="00C84A55"/>
    <w:rsid w:val="00C84BD1"/>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6A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6FF9"/>
    <w:rsid w:val="00D37650"/>
    <w:rsid w:val="00D40A2B"/>
    <w:rsid w:val="00D40D20"/>
    <w:rsid w:val="00D41449"/>
    <w:rsid w:val="00D416FA"/>
    <w:rsid w:val="00D43280"/>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DEC"/>
    <w:rsid w:val="00D64E88"/>
    <w:rsid w:val="00D65200"/>
    <w:rsid w:val="00D65E49"/>
    <w:rsid w:val="00D66F70"/>
    <w:rsid w:val="00D67275"/>
    <w:rsid w:val="00D67956"/>
    <w:rsid w:val="00D67DD5"/>
    <w:rsid w:val="00D67E5F"/>
    <w:rsid w:val="00D70D0B"/>
    <w:rsid w:val="00D71E68"/>
    <w:rsid w:val="00D73655"/>
    <w:rsid w:val="00D736EE"/>
    <w:rsid w:val="00D73E70"/>
    <w:rsid w:val="00D760F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2287"/>
    <w:rsid w:val="00DA34AD"/>
    <w:rsid w:val="00DA3DB8"/>
    <w:rsid w:val="00DA3EE5"/>
    <w:rsid w:val="00DA4E71"/>
    <w:rsid w:val="00DA5556"/>
    <w:rsid w:val="00DA6E5E"/>
    <w:rsid w:val="00DA6E95"/>
    <w:rsid w:val="00DB241B"/>
    <w:rsid w:val="00DB2EB3"/>
    <w:rsid w:val="00DB310E"/>
    <w:rsid w:val="00DB3D5D"/>
    <w:rsid w:val="00DB40C0"/>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4ABE"/>
    <w:rsid w:val="00DE5891"/>
    <w:rsid w:val="00DE591D"/>
    <w:rsid w:val="00DE7AD6"/>
    <w:rsid w:val="00DF1481"/>
    <w:rsid w:val="00DF1A0C"/>
    <w:rsid w:val="00DF1B99"/>
    <w:rsid w:val="00DF3CD9"/>
    <w:rsid w:val="00DF43EC"/>
    <w:rsid w:val="00DF501F"/>
    <w:rsid w:val="00DF5376"/>
    <w:rsid w:val="00DF6A2C"/>
    <w:rsid w:val="00DF7BAC"/>
    <w:rsid w:val="00E00120"/>
    <w:rsid w:val="00E0170A"/>
    <w:rsid w:val="00E02ACD"/>
    <w:rsid w:val="00E03EEF"/>
    <w:rsid w:val="00E04BB1"/>
    <w:rsid w:val="00E127CF"/>
    <w:rsid w:val="00E13100"/>
    <w:rsid w:val="00E132DC"/>
    <w:rsid w:val="00E138B3"/>
    <w:rsid w:val="00E1523C"/>
    <w:rsid w:val="00E153E6"/>
    <w:rsid w:val="00E15A94"/>
    <w:rsid w:val="00E17A91"/>
    <w:rsid w:val="00E203D3"/>
    <w:rsid w:val="00E22278"/>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539"/>
    <w:rsid w:val="00E969ED"/>
    <w:rsid w:val="00E977D3"/>
    <w:rsid w:val="00EA0716"/>
    <w:rsid w:val="00EA0B32"/>
    <w:rsid w:val="00EA2137"/>
    <w:rsid w:val="00EA2704"/>
    <w:rsid w:val="00EA3572"/>
    <w:rsid w:val="00EA36D8"/>
    <w:rsid w:val="00EA569D"/>
    <w:rsid w:val="00EA6552"/>
    <w:rsid w:val="00EA6746"/>
    <w:rsid w:val="00EA689B"/>
    <w:rsid w:val="00EA6DC3"/>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20A7"/>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059E"/>
    <w:rsid w:val="00F216AA"/>
    <w:rsid w:val="00F21781"/>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4D3"/>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04C"/>
    <w:rsid w:val="00FB7D99"/>
    <w:rsid w:val="00FC0B8C"/>
    <w:rsid w:val="00FC2342"/>
    <w:rsid w:val="00FC23FF"/>
    <w:rsid w:val="00FC5D13"/>
    <w:rsid w:val="00FC6812"/>
    <w:rsid w:val="00FC6BB8"/>
    <w:rsid w:val="00FC6CD1"/>
    <w:rsid w:val="00FC6E4D"/>
    <w:rsid w:val="00FD034A"/>
    <w:rsid w:val="00FD0A21"/>
    <w:rsid w:val="00FD1D51"/>
    <w:rsid w:val="00FD29DB"/>
    <w:rsid w:val="00FD399B"/>
    <w:rsid w:val="00FD55EB"/>
    <w:rsid w:val="00FD5FF5"/>
    <w:rsid w:val="00FD6632"/>
    <w:rsid w:val="00FD6C1B"/>
    <w:rsid w:val="00FE125E"/>
    <w:rsid w:val="00FE17A0"/>
    <w:rsid w:val="00FE1BC0"/>
    <w:rsid w:val="00FE2637"/>
    <w:rsid w:val="00FE2B07"/>
    <w:rsid w:val="00FE3124"/>
    <w:rsid w:val="00FE3EBF"/>
    <w:rsid w:val="00FE3EF6"/>
    <w:rsid w:val="00FE54CF"/>
    <w:rsid w:val="00FE721B"/>
    <w:rsid w:val="00FF0FD2"/>
    <w:rsid w:val="00FF0FEB"/>
    <w:rsid w:val="00FF1037"/>
    <w:rsid w:val="00FF1160"/>
    <w:rsid w:val="00FF20FE"/>
    <w:rsid w:val="00FF32FD"/>
    <w:rsid w:val="00FF43CB"/>
    <w:rsid w:val="00FF4DDE"/>
    <w:rsid w:val="00FF5C9B"/>
    <w:rsid w:val="00FF6256"/>
    <w:rsid w:val="00FF6CFD"/>
    <w:rsid w:val="00FF72E0"/>
    <w:rsid w:val="00FF7572"/>
    <w:rsid w:val="00FF7F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uiPriority w:val="99"/>
    <w:semiHidden/>
    <w:unhideWhenUsed/>
    <w:rsid w:val="00CF50D0"/>
    <w:rPr>
      <w:sz w:val="21"/>
      <w:szCs w:val="21"/>
    </w:rPr>
  </w:style>
  <w:style w:type="paragraph" w:styleId="CommentText">
    <w:name w:val="annotation text"/>
    <w:basedOn w:val="Normal"/>
    <w:link w:val="CommentTextChar"/>
    <w:uiPriority w:val="99"/>
    <w:unhideWhenUsed/>
    <w:rsid w:val="00CF50D0"/>
  </w:style>
  <w:style w:type="character" w:customStyle="1" w:styleId="CommentTextChar">
    <w:name w:val="Comment Text Char"/>
    <w:basedOn w:val="DefaultParagraphFont"/>
    <w:link w:val="CommentText"/>
    <w:uiPriority w:val="99"/>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uiPriority w:val="99"/>
    <w:semiHidden/>
    <w:unhideWhenUsed/>
    <w:rsid w:val="00CF50D0"/>
    <w:rPr>
      <w:sz w:val="21"/>
      <w:szCs w:val="21"/>
    </w:rPr>
  </w:style>
  <w:style w:type="paragraph" w:styleId="CommentText">
    <w:name w:val="annotation text"/>
    <w:basedOn w:val="Normal"/>
    <w:link w:val="CommentTextChar"/>
    <w:uiPriority w:val="99"/>
    <w:unhideWhenUsed/>
    <w:rsid w:val="00CF50D0"/>
  </w:style>
  <w:style w:type="character" w:customStyle="1" w:styleId="CommentTextChar">
    <w:name w:val="Comment Text Char"/>
    <w:basedOn w:val="DefaultParagraphFont"/>
    <w:link w:val="CommentText"/>
    <w:uiPriority w:val="99"/>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2170</Words>
  <Characters>12372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3</cp:revision>
  <dcterms:created xsi:type="dcterms:W3CDTF">2017-08-11T06:22:00Z</dcterms:created>
  <dcterms:modified xsi:type="dcterms:W3CDTF">2017-08-11T09:47:00Z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2A02109ED4621D176B14DF1942495BFA5050952EB402E3B47FAC239C6F21C48C</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