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E77" w:rsidRPr="000B6397" w:rsidRDefault="00760E77" w:rsidP="00760E77">
      <w:pPr>
        <w:tabs>
          <w:tab w:val="right" w:pos="9216"/>
        </w:tabs>
        <w:spacing w:after="0"/>
        <w:jc w:val="left"/>
        <w:rPr>
          <w:b/>
          <w:lang w:eastAsia="zh-CN"/>
        </w:rPr>
      </w:pPr>
      <w:bookmarkStart w:id="0" w:name="_Ref124589705"/>
      <w:bookmarkStart w:id="1" w:name="_Ref129681862"/>
      <w:r w:rsidRPr="000B6397">
        <w:rPr>
          <w:b/>
        </w:rPr>
        <w:t>3GPP TSG RAN WG1 Meeting #</w:t>
      </w:r>
      <w:r w:rsidR="005E074E" w:rsidRPr="000B6397">
        <w:rPr>
          <w:b/>
          <w:lang w:eastAsia="zh-CN"/>
        </w:rPr>
        <w:t>8</w:t>
      </w:r>
      <w:r w:rsidR="005E074E">
        <w:rPr>
          <w:rFonts w:hint="eastAsia"/>
          <w:b/>
          <w:lang w:eastAsia="zh-CN"/>
        </w:rPr>
        <w:t>7</w:t>
      </w:r>
      <w:r w:rsidRPr="000B6397">
        <w:rPr>
          <w:b/>
          <w:lang w:eastAsia="zh-CN"/>
        </w:rPr>
        <w:tab/>
      </w:r>
      <w:r w:rsidRPr="000B6397">
        <w:rPr>
          <w:b/>
        </w:rPr>
        <w:t>R1-</w:t>
      </w:r>
      <w:r w:rsidR="00A31F5A" w:rsidRPr="00A31F5A">
        <w:rPr>
          <w:b/>
          <w:lang w:eastAsia="zh-CN"/>
        </w:rPr>
        <w:t>1611233</w:t>
      </w:r>
    </w:p>
    <w:p w:rsidR="00760E77" w:rsidRPr="000B6397" w:rsidRDefault="005E074E" w:rsidP="00760E77">
      <w:pPr>
        <w:jc w:val="left"/>
        <w:rPr>
          <w:b/>
          <w:lang w:eastAsia="zh-CN"/>
        </w:rPr>
      </w:pPr>
      <w:r>
        <w:rPr>
          <w:rFonts w:hint="eastAsia"/>
          <w:b/>
          <w:lang w:eastAsia="zh-CN"/>
        </w:rPr>
        <w:t>Reno</w:t>
      </w:r>
      <w:r w:rsidR="00760E77" w:rsidRPr="000B6397">
        <w:rPr>
          <w:b/>
          <w:lang w:eastAsia="zh-CN"/>
        </w:rPr>
        <w:t xml:space="preserve">, </w:t>
      </w:r>
      <w:r>
        <w:rPr>
          <w:rFonts w:hint="eastAsia"/>
          <w:b/>
          <w:lang w:eastAsia="zh-CN"/>
        </w:rPr>
        <w:t>USA</w:t>
      </w:r>
      <w:r w:rsidR="00760E77" w:rsidRPr="000B6397">
        <w:rPr>
          <w:b/>
          <w:lang w:eastAsia="zh-CN"/>
        </w:rPr>
        <w:t xml:space="preserve">, </w:t>
      </w:r>
      <w:r>
        <w:rPr>
          <w:rFonts w:hint="eastAsia"/>
          <w:b/>
          <w:lang w:eastAsia="zh-CN"/>
        </w:rPr>
        <w:t>Nov</w:t>
      </w:r>
      <w:r w:rsidR="00B75020">
        <w:rPr>
          <w:rFonts w:hint="eastAsia"/>
          <w:b/>
          <w:lang w:eastAsia="zh-CN"/>
        </w:rPr>
        <w:t>.</w:t>
      </w:r>
      <w:r w:rsidR="00760E77" w:rsidRPr="000B6397">
        <w:rPr>
          <w:b/>
          <w:lang w:eastAsia="zh-CN"/>
        </w:rPr>
        <w:t xml:space="preserve"> </w:t>
      </w:r>
      <w:r w:rsidR="00B75020">
        <w:rPr>
          <w:rFonts w:hint="eastAsia"/>
          <w:b/>
          <w:kern w:val="2"/>
          <w:lang w:eastAsia="zh-CN"/>
        </w:rPr>
        <w:t>1</w:t>
      </w:r>
      <w:r>
        <w:rPr>
          <w:rFonts w:hint="eastAsia"/>
          <w:b/>
          <w:kern w:val="2"/>
          <w:lang w:eastAsia="zh-CN"/>
        </w:rPr>
        <w:t>4</w:t>
      </w:r>
      <w:r w:rsidR="001E3143">
        <w:rPr>
          <w:b/>
          <w:kern w:val="2"/>
          <w:vertAlign w:val="superscript"/>
          <w:lang w:eastAsia="zh-CN"/>
        </w:rPr>
        <w:t xml:space="preserve"> </w:t>
      </w:r>
      <w:r w:rsidR="00760E77">
        <w:rPr>
          <w:rFonts w:hint="eastAsia"/>
          <w:b/>
          <w:kern w:val="2"/>
          <w:lang w:eastAsia="zh-CN"/>
        </w:rPr>
        <w:t>-</w:t>
      </w:r>
      <w:r w:rsidR="001E3143">
        <w:rPr>
          <w:b/>
          <w:kern w:val="2"/>
          <w:lang w:eastAsia="zh-CN"/>
        </w:rPr>
        <w:t xml:space="preserve"> </w:t>
      </w:r>
      <w:r w:rsidR="00B75020">
        <w:rPr>
          <w:rFonts w:hint="eastAsia"/>
          <w:b/>
          <w:kern w:val="2"/>
          <w:lang w:eastAsia="zh-CN"/>
        </w:rPr>
        <w:t>1</w:t>
      </w:r>
      <w:r>
        <w:rPr>
          <w:rFonts w:hint="eastAsia"/>
          <w:b/>
          <w:kern w:val="2"/>
          <w:lang w:eastAsia="zh-CN"/>
        </w:rPr>
        <w:t>8</w:t>
      </w:r>
      <w:r w:rsidR="00760E77" w:rsidRPr="000B6397">
        <w:rPr>
          <w:b/>
          <w:lang w:eastAsia="zh-CN"/>
        </w:rPr>
        <w:t xml:space="preserve">, </w:t>
      </w:r>
      <w:r w:rsidR="00760E77" w:rsidRPr="000B6397">
        <w:rPr>
          <w:b/>
        </w:rPr>
        <w:t>20</w:t>
      </w:r>
      <w:r w:rsidR="00760E77" w:rsidRPr="000B6397">
        <w:rPr>
          <w:b/>
          <w:lang w:eastAsia="zh-CN"/>
        </w:rPr>
        <w:t>16</w:t>
      </w:r>
    </w:p>
    <w:p w:rsidR="00760E77" w:rsidRPr="000B6397" w:rsidRDefault="00760E77" w:rsidP="00760E77">
      <w:pPr>
        <w:pBdr>
          <w:top w:val="single" w:sz="4" w:space="1" w:color="auto"/>
        </w:pBdr>
        <w:spacing w:after="0"/>
        <w:jc w:val="left"/>
        <w:rPr>
          <w:b/>
          <w:sz w:val="16"/>
          <w:szCs w:val="16"/>
          <w:lang w:eastAsia="zh-CN"/>
        </w:rPr>
      </w:pPr>
    </w:p>
    <w:p w:rsidR="00760E77" w:rsidRPr="000B6397" w:rsidRDefault="00760E77" w:rsidP="00760E77">
      <w:pPr>
        <w:spacing w:after="60"/>
        <w:ind w:left="1555" w:hanging="1555"/>
        <w:jc w:val="left"/>
        <w:rPr>
          <w:rFonts w:eastAsia="MS PGothic"/>
          <w:b/>
          <w:lang w:eastAsia="zh-CN"/>
        </w:rPr>
      </w:pPr>
      <w:r w:rsidRPr="000B6397">
        <w:rPr>
          <w:b/>
        </w:rPr>
        <w:t>Agenda Item:</w:t>
      </w:r>
      <w:r w:rsidRPr="000B6397">
        <w:rPr>
          <w:b/>
          <w:lang w:eastAsia="zh-CN"/>
        </w:rPr>
        <w:tab/>
      </w:r>
      <w:r w:rsidR="00A31F5A" w:rsidRPr="00A31F5A">
        <w:rPr>
          <w:b/>
        </w:rPr>
        <w:t>7.1.1</w:t>
      </w:r>
    </w:p>
    <w:p w:rsidR="00760E77" w:rsidRPr="000B6397" w:rsidRDefault="00760E77" w:rsidP="00760E77">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162712" w:rsidRPr="00162712" w:rsidRDefault="00760E77" w:rsidP="00162712">
      <w:pPr>
        <w:spacing w:after="60"/>
        <w:ind w:left="1555" w:hanging="1555"/>
        <w:jc w:val="left"/>
        <w:rPr>
          <w:b/>
          <w:lang w:eastAsia="zh-CN"/>
        </w:rPr>
      </w:pPr>
      <w:r w:rsidRPr="000B6397">
        <w:rPr>
          <w:b/>
        </w:rPr>
        <w:t>Title:</w:t>
      </w:r>
      <w:r w:rsidRPr="000B6397">
        <w:rPr>
          <w:b/>
          <w:lang w:eastAsia="zh-CN"/>
        </w:rPr>
        <w:tab/>
      </w:r>
      <w:r w:rsidR="00162712" w:rsidRPr="00162712">
        <w:rPr>
          <w:rFonts w:hint="eastAsia"/>
          <w:b/>
          <w:lang w:eastAsia="zh-CN"/>
        </w:rPr>
        <w:t>Further consideration on the guard band for mixed numerology</w:t>
      </w:r>
    </w:p>
    <w:p w:rsidR="00760E77" w:rsidRPr="000B6397" w:rsidRDefault="00760E77" w:rsidP="00760E77">
      <w:pPr>
        <w:spacing w:after="60"/>
        <w:ind w:left="1555" w:hanging="1555"/>
        <w:jc w:val="left"/>
        <w:rPr>
          <w:b/>
        </w:rPr>
      </w:pPr>
      <w:r w:rsidRPr="000B6397">
        <w:rPr>
          <w:b/>
        </w:rPr>
        <w:t>Document for:</w:t>
      </w:r>
      <w:r w:rsidRPr="000B6397">
        <w:rPr>
          <w:b/>
        </w:rPr>
        <w:tab/>
        <w:t xml:space="preserve">Discussion </w:t>
      </w:r>
      <w:r w:rsidR="005E326F">
        <w:rPr>
          <w:b/>
        </w:rPr>
        <w:t>and decision</w:t>
      </w:r>
    </w:p>
    <w:p w:rsidR="00760E77" w:rsidRPr="000B6397" w:rsidRDefault="00760E77" w:rsidP="00760E77">
      <w:pPr>
        <w:pBdr>
          <w:bottom w:val="single" w:sz="4" w:space="1" w:color="auto"/>
        </w:pBdr>
        <w:spacing w:after="0"/>
        <w:jc w:val="left"/>
        <w:rPr>
          <w:b/>
          <w:sz w:val="16"/>
          <w:szCs w:val="16"/>
          <w:lang w:eastAsia="zh-CN"/>
        </w:rPr>
      </w:pPr>
    </w:p>
    <w:p w:rsidR="00B84B30" w:rsidRDefault="00760E77" w:rsidP="00B84B30">
      <w:pPr>
        <w:pStyle w:val="1"/>
        <w:rPr>
          <w:lang w:eastAsia="zh-CN"/>
        </w:rPr>
      </w:pPr>
      <w:r w:rsidRPr="000B6397">
        <w:t>Introduction</w:t>
      </w:r>
      <w:bookmarkEnd w:id="0"/>
      <w:bookmarkEnd w:id="1"/>
    </w:p>
    <w:p w:rsidR="00225DEC" w:rsidRPr="00B84B30" w:rsidRDefault="009531A8" w:rsidP="006F5B75">
      <w:pPr>
        <w:jc w:val="left"/>
        <w:rPr>
          <w:lang w:eastAsia="zh-CN"/>
        </w:rPr>
      </w:pPr>
      <w:r w:rsidRPr="00B84B30">
        <w:rPr>
          <w:rFonts w:hint="eastAsia"/>
          <w:lang w:eastAsia="zh-CN"/>
        </w:rPr>
        <w:t>In RAN1 #86</w:t>
      </w:r>
      <w:r w:rsidR="00E33008" w:rsidRPr="00B84B30">
        <w:rPr>
          <w:rFonts w:hint="eastAsia"/>
          <w:lang w:eastAsia="zh-CN"/>
        </w:rPr>
        <w:t xml:space="preserve"> [1]</w:t>
      </w:r>
      <w:r w:rsidR="00A65953" w:rsidRPr="00B84B30">
        <w:rPr>
          <w:rFonts w:hint="eastAsia"/>
          <w:lang w:eastAsia="zh-CN"/>
        </w:rPr>
        <w:t xml:space="preserve"> (based on R1-168392)</w:t>
      </w:r>
      <w:r w:rsidRPr="00B84B30">
        <w:rPr>
          <w:rFonts w:hint="eastAsia"/>
          <w:lang w:eastAsia="zh-CN"/>
        </w:rPr>
        <w:t>, it was agreed that</w:t>
      </w:r>
      <w:r w:rsidR="00225DEC" w:rsidRPr="00B84B30">
        <w:rPr>
          <w:rFonts w:hint="eastAsia"/>
          <w:lang w:eastAsia="zh-CN"/>
        </w:rPr>
        <w:t>,</w:t>
      </w:r>
    </w:p>
    <w:p w:rsidR="00225DEC" w:rsidRPr="00B84B30" w:rsidRDefault="00225DEC" w:rsidP="00B93F10">
      <w:pPr>
        <w:numPr>
          <w:ilvl w:val="0"/>
          <w:numId w:val="11"/>
        </w:numPr>
        <w:autoSpaceDE/>
        <w:autoSpaceDN/>
        <w:adjustRightInd/>
        <w:snapToGrid/>
        <w:spacing w:after="0"/>
        <w:jc w:val="left"/>
        <w:rPr>
          <w:rFonts w:eastAsia="MS Mincho"/>
          <w:i/>
          <w:szCs w:val="20"/>
          <w:lang w:eastAsia="ja-JP"/>
        </w:rPr>
      </w:pPr>
      <w:r w:rsidRPr="00B84B30">
        <w:rPr>
          <w:rFonts w:eastAsia="MS Mincho" w:hint="eastAsia"/>
          <w:i/>
          <w:szCs w:val="20"/>
          <w:lang w:eastAsia="ja-JP"/>
        </w:rPr>
        <w:t>RAN1 should</w:t>
      </w:r>
      <w:r w:rsidRPr="00B84B30">
        <w:rPr>
          <w:rFonts w:eastAsia="MS Mincho"/>
          <w:i/>
          <w:szCs w:val="20"/>
          <w:lang w:eastAsia="ja-JP"/>
        </w:rPr>
        <w:t xml:space="preserve"> continue</w:t>
      </w:r>
      <w:r w:rsidRPr="00B84B30">
        <w:rPr>
          <w:rFonts w:eastAsia="MS Mincho" w:hint="eastAsia"/>
          <w:i/>
          <w:szCs w:val="20"/>
          <w:lang w:eastAsia="ja-JP"/>
        </w:rPr>
        <w:t xml:space="preserve"> study </w:t>
      </w:r>
      <w:r w:rsidRPr="00B84B30">
        <w:rPr>
          <w:rFonts w:eastAsia="MS Mincho"/>
          <w:i/>
          <w:szCs w:val="20"/>
          <w:lang w:eastAsia="ja-JP"/>
        </w:rPr>
        <w:t>whether/</w:t>
      </w:r>
      <w:r w:rsidRPr="00B84B30">
        <w:rPr>
          <w:rFonts w:eastAsia="MS Mincho" w:hint="eastAsia"/>
          <w:i/>
          <w:szCs w:val="20"/>
          <w:lang w:eastAsia="ja-JP"/>
        </w:rPr>
        <w:t>how to support guard-band for</w:t>
      </w:r>
      <w:r w:rsidRPr="00B84B30">
        <w:rPr>
          <w:rFonts w:eastAsia="MS Mincho"/>
          <w:i/>
          <w:szCs w:val="20"/>
          <w:lang w:eastAsia="ja-JP"/>
        </w:rPr>
        <w:t xml:space="preserve"> inter-</w:t>
      </w:r>
      <w:proofErr w:type="spellStart"/>
      <w:r w:rsidRPr="00B84B30">
        <w:rPr>
          <w:rFonts w:eastAsia="MS Mincho"/>
          <w:i/>
          <w:szCs w:val="20"/>
          <w:lang w:eastAsia="ja-JP"/>
        </w:rPr>
        <w:t>subband</w:t>
      </w:r>
      <w:proofErr w:type="spellEnd"/>
      <w:r w:rsidRPr="00B84B30">
        <w:rPr>
          <w:rFonts w:eastAsia="MS Mincho" w:hint="eastAsia"/>
          <w:i/>
          <w:szCs w:val="20"/>
          <w:lang w:eastAsia="ja-JP"/>
        </w:rPr>
        <w:t xml:space="preserve"> interfering scenarios </w:t>
      </w:r>
      <w:r w:rsidRPr="00B84B30">
        <w:rPr>
          <w:rFonts w:eastAsia="MS Mincho"/>
          <w:i/>
          <w:szCs w:val="20"/>
          <w:lang w:eastAsia="ja-JP"/>
        </w:rPr>
        <w:t xml:space="preserve">(e.g., cases 2/3/4) </w:t>
      </w:r>
      <w:r w:rsidRPr="00B84B30">
        <w:rPr>
          <w:rFonts w:eastAsia="MS Mincho" w:hint="eastAsia"/>
          <w:i/>
          <w:szCs w:val="20"/>
          <w:lang w:eastAsia="ja-JP"/>
        </w:rPr>
        <w:t>with considerations of the specification/performance impact</w:t>
      </w:r>
    </w:p>
    <w:p w:rsidR="00225DEC" w:rsidRDefault="00225DEC" w:rsidP="00225DEC">
      <w:pPr>
        <w:jc w:val="left"/>
        <w:rPr>
          <w:lang w:eastAsia="zh-CN"/>
        </w:rPr>
      </w:pPr>
      <w:r>
        <w:rPr>
          <w:rFonts w:hint="eastAsia"/>
          <w:lang w:eastAsia="zh-CN"/>
        </w:rPr>
        <w:t>According to RAN1 link performance</w:t>
      </w:r>
      <w:r w:rsidR="00E33008">
        <w:rPr>
          <w:rFonts w:hint="eastAsia"/>
          <w:lang w:eastAsia="zh-CN"/>
        </w:rPr>
        <w:t xml:space="preserve"> evaluation results, we propose</w:t>
      </w:r>
      <w:r w:rsidR="00E56329">
        <w:rPr>
          <w:rFonts w:hint="eastAsia"/>
          <w:lang w:eastAsia="zh-CN"/>
        </w:rPr>
        <w:t>d</w:t>
      </w:r>
      <w:r w:rsidR="00E33008">
        <w:rPr>
          <w:rFonts w:hint="eastAsia"/>
          <w:lang w:eastAsia="zh-CN"/>
        </w:rPr>
        <w:t xml:space="preserve"> in [2] that NR should not define any fixed guard band between </w:t>
      </w:r>
      <w:proofErr w:type="spellStart"/>
      <w:r w:rsidR="00E33008">
        <w:rPr>
          <w:rFonts w:hint="eastAsia"/>
          <w:lang w:eastAsia="zh-CN"/>
        </w:rPr>
        <w:t>subbands</w:t>
      </w:r>
      <w:proofErr w:type="spellEnd"/>
      <w:r w:rsidR="00E33008">
        <w:rPr>
          <w:rFonts w:hint="eastAsia"/>
          <w:lang w:eastAsia="zh-CN"/>
        </w:rPr>
        <w:t xml:space="preserve"> with different </w:t>
      </w:r>
      <w:r w:rsidR="00E56329">
        <w:rPr>
          <w:lang w:eastAsia="zh-CN"/>
        </w:rPr>
        <w:t xml:space="preserve">numerologies but </w:t>
      </w:r>
      <w:r w:rsidR="00E56329">
        <w:rPr>
          <w:rFonts w:hint="eastAsia"/>
          <w:lang w:eastAsia="zh-CN"/>
        </w:rPr>
        <w:t>leave it as</w:t>
      </w:r>
      <w:r w:rsidR="00E56329">
        <w:rPr>
          <w:lang w:eastAsia="zh-CN"/>
        </w:rPr>
        <w:t xml:space="preserve"> </w:t>
      </w:r>
      <w:r w:rsidR="00E33008">
        <w:rPr>
          <w:lang w:eastAsia="zh-CN"/>
        </w:rPr>
        <w:t>network scheduling decision.</w:t>
      </w:r>
    </w:p>
    <w:p w:rsidR="0095340C" w:rsidRPr="00E33008" w:rsidRDefault="00E33008" w:rsidP="006F5B75">
      <w:pPr>
        <w:jc w:val="left"/>
        <w:rPr>
          <w:lang w:eastAsia="zh-CN"/>
        </w:rPr>
      </w:pPr>
      <w:r>
        <w:rPr>
          <w:rFonts w:hint="eastAsia"/>
          <w:lang w:eastAsia="zh-CN"/>
        </w:rPr>
        <w:t xml:space="preserve">However, there is still a </w:t>
      </w:r>
      <w:r>
        <w:rPr>
          <w:lang w:eastAsia="zh-CN"/>
        </w:rPr>
        <w:t>question</w:t>
      </w:r>
      <w:r>
        <w:rPr>
          <w:rFonts w:hint="eastAsia"/>
          <w:lang w:eastAsia="zh-CN"/>
        </w:rPr>
        <w:t xml:space="preserve"> what granularity </w:t>
      </w:r>
      <w:r w:rsidR="00D24501">
        <w:rPr>
          <w:lang w:eastAsia="zh-CN"/>
        </w:rPr>
        <w:t xml:space="preserve">of </w:t>
      </w:r>
      <w:r w:rsidR="0095340C">
        <w:rPr>
          <w:rFonts w:hint="eastAsia"/>
          <w:lang w:eastAsia="zh-CN"/>
        </w:rPr>
        <w:t>guard band should be supported</w:t>
      </w:r>
      <w:r w:rsidR="00A65953">
        <w:rPr>
          <w:rFonts w:hint="eastAsia"/>
          <w:lang w:eastAsia="zh-CN"/>
        </w:rPr>
        <w:t>,</w:t>
      </w:r>
      <w:r w:rsidR="00E56329">
        <w:rPr>
          <w:rFonts w:hint="eastAsia"/>
          <w:lang w:eastAsia="zh-CN"/>
        </w:rPr>
        <w:t xml:space="preserve"> </w:t>
      </w:r>
      <w:r w:rsidR="00A65953">
        <w:rPr>
          <w:rFonts w:hint="eastAsia"/>
          <w:lang w:eastAsia="zh-CN"/>
        </w:rPr>
        <w:t>t</w:t>
      </w:r>
      <w:r w:rsidR="00E56329">
        <w:rPr>
          <w:rFonts w:hint="eastAsia"/>
          <w:lang w:eastAsia="zh-CN"/>
        </w:rPr>
        <w:t xml:space="preserve">o be specific, </w:t>
      </w:r>
      <w:r w:rsidR="00D24501">
        <w:rPr>
          <w:lang w:eastAsia="zh-CN"/>
        </w:rPr>
        <w:t>P</w:t>
      </w:r>
      <w:r w:rsidR="00E56329">
        <w:rPr>
          <w:rFonts w:hint="eastAsia"/>
          <w:lang w:eastAsia="zh-CN"/>
        </w:rPr>
        <w:t>RB based, or subcarrier based.</w:t>
      </w:r>
      <w:r w:rsidR="008A043E">
        <w:rPr>
          <w:rFonts w:hint="eastAsia"/>
          <w:lang w:eastAsia="zh-CN"/>
        </w:rPr>
        <w:t xml:space="preserve"> In this contribution, we provide some analysis </w:t>
      </w:r>
      <w:r w:rsidR="00B84B30">
        <w:rPr>
          <w:rFonts w:hint="eastAsia"/>
          <w:lang w:eastAsia="zh-CN"/>
        </w:rPr>
        <w:t xml:space="preserve">and evaluation results </w:t>
      </w:r>
      <w:r w:rsidR="008A043E">
        <w:rPr>
          <w:rFonts w:hint="eastAsia"/>
          <w:lang w:eastAsia="zh-CN"/>
        </w:rPr>
        <w:t xml:space="preserve">on </w:t>
      </w:r>
      <w:r w:rsidR="00D24501">
        <w:rPr>
          <w:lang w:eastAsia="zh-CN"/>
        </w:rPr>
        <w:t xml:space="preserve">the </w:t>
      </w:r>
      <w:r w:rsidR="00D24501">
        <w:rPr>
          <w:rFonts w:hint="eastAsia"/>
          <w:lang w:eastAsia="zh-CN"/>
        </w:rPr>
        <w:t>granularity</w:t>
      </w:r>
      <w:r w:rsidR="00D24501">
        <w:rPr>
          <w:lang w:eastAsia="zh-CN"/>
        </w:rPr>
        <w:t xml:space="preserve"> of</w:t>
      </w:r>
      <w:r w:rsidR="00D24501">
        <w:rPr>
          <w:rFonts w:hint="eastAsia"/>
          <w:lang w:eastAsia="zh-CN"/>
        </w:rPr>
        <w:t xml:space="preserve"> </w:t>
      </w:r>
      <w:r w:rsidR="008A043E">
        <w:rPr>
          <w:rFonts w:hint="eastAsia"/>
          <w:lang w:eastAsia="zh-CN"/>
        </w:rPr>
        <w:t>guard band</w:t>
      </w:r>
      <w:r w:rsidR="00D24501">
        <w:rPr>
          <w:lang w:eastAsia="zh-CN"/>
        </w:rPr>
        <w:t>.</w:t>
      </w:r>
      <w:r w:rsidR="008A043E">
        <w:rPr>
          <w:rFonts w:hint="eastAsia"/>
          <w:lang w:eastAsia="zh-CN"/>
        </w:rPr>
        <w:t xml:space="preserve"> </w:t>
      </w:r>
    </w:p>
    <w:p w:rsidR="00760E77" w:rsidRDefault="00760E77" w:rsidP="00760E77">
      <w:pPr>
        <w:pStyle w:val="1"/>
        <w:rPr>
          <w:lang w:eastAsia="zh-CN"/>
        </w:rPr>
      </w:pPr>
      <w:bookmarkStart w:id="2" w:name="_Ref129681832"/>
      <w:r>
        <w:t>Discussion</w:t>
      </w:r>
    </w:p>
    <w:p w:rsidR="00EA7709" w:rsidRDefault="008A043E" w:rsidP="008A043E">
      <w:pPr>
        <w:rPr>
          <w:lang w:eastAsia="zh-CN"/>
        </w:rPr>
      </w:pPr>
      <w:r>
        <w:rPr>
          <w:rFonts w:hint="eastAsia"/>
          <w:lang w:eastAsia="zh-CN"/>
        </w:rPr>
        <w:t>As agreed in RAN1</w:t>
      </w:r>
      <w:r w:rsidR="00A65953">
        <w:rPr>
          <w:rFonts w:hint="eastAsia"/>
          <w:lang w:eastAsia="zh-CN"/>
        </w:rPr>
        <w:t xml:space="preserve"> (based on R1-167963) </w:t>
      </w:r>
      <w:r w:rsidR="00A87EE3">
        <w:rPr>
          <w:lang w:eastAsia="zh-CN"/>
        </w:rPr>
        <w:fldChar w:fldCharType="begin"/>
      </w:r>
      <w:r w:rsidR="00A65953">
        <w:rPr>
          <w:lang w:eastAsia="zh-CN"/>
        </w:rPr>
        <w:instrText xml:space="preserve"> </w:instrText>
      </w:r>
      <w:r w:rsidR="00A65953">
        <w:rPr>
          <w:rFonts w:hint="eastAsia"/>
          <w:lang w:eastAsia="zh-CN"/>
        </w:rPr>
        <w:instrText>REF _Ref462497542 \r \h</w:instrText>
      </w:r>
      <w:r w:rsidR="00A65953">
        <w:rPr>
          <w:lang w:eastAsia="zh-CN"/>
        </w:rPr>
        <w:instrText xml:space="preserve"> </w:instrText>
      </w:r>
      <w:r w:rsidR="00A87EE3">
        <w:rPr>
          <w:lang w:eastAsia="zh-CN"/>
        </w:rPr>
      </w:r>
      <w:r w:rsidR="00A87EE3">
        <w:rPr>
          <w:lang w:eastAsia="zh-CN"/>
        </w:rPr>
        <w:fldChar w:fldCharType="separate"/>
      </w:r>
      <w:r w:rsidR="00A65953">
        <w:rPr>
          <w:lang w:eastAsia="zh-CN"/>
        </w:rPr>
        <w:t>[1]</w:t>
      </w:r>
      <w:r w:rsidR="00A87EE3">
        <w:rPr>
          <w:lang w:eastAsia="zh-CN"/>
        </w:rPr>
        <w:fldChar w:fldCharType="end"/>
      </w:r>
      <w:r>
        <w:rPr>
          <w:rFonts w:hint="eastAsia"/>
          <w:lang w:eastAsia="zh-CN"/>
        </w:rPr>
        <w:t xml:space="preserve">, </w:t>
      </w:r>
      <w:r w:rsidR="00D24501">
        <w:rPr>
          <w:lang w:eastAsia="zh-CN"/>
        </w:rPr>
        <w:t xml:space="preserve">it is expected that </w:t>
      </w:r>
      <w:r>
        <w:rPr>
          <w:lang w:eastAsia="zh-CN"/>
        </w:rPr>
        <w:t>spectral confinement o</w:t>
      </w:r>
      <w:r w:rsidR="00773145">
        <w:rPr>
          <w:rFonts w:hint="eastAsia"/>
          <w:lang w:eastAsia="zh-CN"/>
        </w:rPr>
        <w:t>n</w:t>
      </w:r>
      <w:r>
        <w:rPr>
          <w:lang w:eastAsia="zh-CN"/>
        </w:rPr>
        <w:t xml:space="preserve"> a </w:t>
      </w:r>
      <w:proofErr w:type="spellStart"/>
      <w:r>
        <w:rPr>
          <w:lang w:eastAsia="zh-CN"/>
        </w:rPr>
        <w:t>subband</w:t>
      </w:r>
      <w:proofErr w:type="spellEnd"/>
      <w:r>
        <w:rPr>
          <w:lang w:eastAsia="zh-CN"/>
        </w:rPr>
        <w:t xml:space="preserve"> basis </w:t>
      </w:r>
      <w:r w:rsidR="00D24501">
        <w:rPr>
          <w:lang w:eastAsia="zh-CN"/>
        </w:rPr>
        <w:t>is</w:t>
      </w:r>
      <w:r>
        <w:rPr>
          <w:lang w:eastAsia="zh-CN"/>
        </w:rPr>
        <w:t xml:space="preserve"> specified as RAN4 requirements on the in-band emission and EVM requirements </w:t>
      </w:r>
      <w:r>
        <w:rPr>
          <w:rFonts w:hint="eastAsia"/>
          <w:lang w:eastAsia="zh-CN"/>
        </w:rPr>
        <w:t xml:space="preserve">at </w:t>
      </w:r>
      <w:r>
        <w:rPr>
          <w:lang w:eastAsia="zh-CN"/>
        </w:rPr>
        <w:t>transmitter</w:t>
      </w:r>
      <w:r w:rsidR="00773145">
        <w:rPr>
          <w:lang w:eastAsia="zh-CN"/>
        </w:rPr>
        <w:t xml:space="preserve"> sid</w:t>
      </w:r>
      <w:r w:rsidR="00773145">
        <w:rPr>
          <w:rFonts w:hint="eastAsia"/>
          <w:lang w:eastAsia="zh-CN"/>
        </w:rPr>
        <w:t>e, and the reception performance at receiver side in presence of other-</w:t>
      </w:r>
      <w:proofErr w:type="spellStart"/>
      <w:r w:rsidR="00773145">
        <w:rPr>
          <w:rFonts w:hint="eastAsia"/>
          <w:lang w:eastAsia="zh-CN"/>
        </w:rPr>
        <w:t>subband</w:t>
      </w:r>
      <w:proofErr w:type="spellEnd"/>
      <w:r w:rsidR="00773145">
        <w:rPr>
          <w:rFonts w:hint="eastAsia"/>
          <w:lang w:eastAsia="zh-CN"/>
        </w:rPr>
        <w:t xml:space="preserve"> interferer. </w:t>
      </w:r>
      <w:r w:rsidR="00BD3A63">
        <w:rPr>
          <w:rFonts w:hint="eastAsia"/>
          <w:lang w:eastAsia="zh-CN"/>
        </w:rPr>
        <w:t>T</w:t>
      </w:r>
      <w:r w:rsidR="00773145">
        <w:rPr>
          <w:rFonts w:hint="eastAsia"/>
          <w:lang w:eastAsia="zh-CN"/>
        </w:rPr>
        <w:t>hese requirements should be specified as a functi</w:t>
      </w:r>
      <w:r w:rsidR="00BD3A63">
        <w:rPr>
          <w:rFonts w:hint="eastAsia"/>
          <w:lang w:eastAsia="zh-CN"/>
        </w:rPr>
        <w:t>on of the distance to the</w:t>
      </w:r>
      <w:r w:rsidR="00773145">
        <w:rPr>
          <w:rFonts w:hint="eastAsia"/>
          <w:lang w:eastAsia="zh-CN"/>
        </w:rPr>
        <w:t xml:space="preserve"> </w:t>
      </w:r>
      <w:proofErr w:type="spellStart"/>
      <w:r w:rsidR="00773145">
        <w:rPr>
          <w:rFonts w:hint="eastAsia"/>
          <w:lang w:eastAsia="zh-CN"/>
        </w:rPr>
        <w:t>subband</w:t>
      </w:r>
      <w:proofErr w:type="spellEnd"/>
      <w:r w:rsidR="00BD3A63">
        <w:rPr>
          <w:rFonts w:hint="eastAsia"/>
          <w:lang w:eastAsia="zh-CN"/>
        </w:rPr>
        <w:t xml:space="preserve"> of interest</w:t>
      </w:r>
      <w:r w:rsidR="0098272C">
        <w:rPr>
          <w:lang w:eastAsia="zh-CN"/>
        </w:rPr>
        <w:t xml:space="preserve"> and EVM requirements</w:t>
      </w:r>
      <w:r w:rsidR="00EA7709">
        <w:rPr>
          <w:rFonts w:hint="eastAsia"/>
          <w:lang w:eastAsia="zh-CN"/>
        </w:rPr>
        <w:t>, with the assumption that no</w:t>
      </w:r>
      <w:r w:rsidR="001D13AB">
        <w:rPr>
          <w:lang w:eastAsia="zh-CN"/>
        </w:rPr>
        <w:t xml:space="preserve"> fixed</w:t>
      </w:r>
      <w:r w:rsidR="00EA7709">
        <w:rPr>
          <w:rFonts w:hint="eastAsia"/>
          <w:lang w:eastAsia="zh-CN"/>
        </w:rPr>
        <w:t xml:space="preserve"> guard band </w:t>
      </w:r>
      <w:r w:rsidR="0098272C">
        <w:rPr>
          <w:lang w:eastAsia="zh-CN"/>
        </w:rPr>
        <w:t>is</w:t>
      </w:r>
      <w:r w:rsidR="00EA7709">
        <w:rPr>
          <w:rFonts w:hint="eastAsia"/>
          <w:lang w:eastAsia="zh-CN"/>
        </w:rPr>
        <w:t xml:space="preserve"> reserved in advance between </w:t>
      </w:r>
      <w:proofErr w:type="spellStart"/>
      <w:r w:rsidR="00EA7709">
        <w:rPr>
          <w:rFonts w:hint="eastAsia"/>
          <w:lang w:eastAsia="zh-CN"/>
        </w:rPr>
        <w:t>subbands</w:t>
      </w:r>
      <w:proofErr w:type="spellEnd"/>
      <w:r w:rsidR="00BD3A63">
        <w:rPr>
          <w:rFonts w:hint="eastAsia"/>
          <w:lang w:eastAsia="zh-CN"/>
        </w:rPr>
        <w:t>.</w:t>
      </w:r>
    </w:p>
    <w:p w:rsidR="00EA7709" w:rsidRDefault="00EA7709" w:rsidP="008A043E">
      <w:pPr>
        <w:rPr>
          <w:lang w:eastAsia="zh-CN"/>
        </w:rPr>
      </w:pPr>
      <w:r>
        <w:rPr>
          <w:rFonts w:hint="eastAsia"/>
          <w:lang w:eastAsia="zh-CN"/>
        </w:rPr>
        <w:t xml:space="preserve">In RAN1, it is </w:t>
      </w:r>
      <w:r w:rsidR="007922CB">
        <w:rPr>
          <w:rFonts w:hint="eastAsia"/>
          <w:lang w:eastAsia="zh-CN"/>
        </w:rPr>
        <w:t xml:space="preserve">also </w:t>
      </w:r>
      <w:r>
        <w:rPr>
          <w:rFonts w:hint="eastAsia"/>
          <w:lang w:eastAsia="zh-CN"/>
        </w:rPr>
        <w:t>agreed that for the subcarrier spacing of 2</w:t>
      </w:r>
      <w:r>
        <w:rPr>
          <w:rFonts w:hint="eastAsia"/>
          <w:vertAlign w:val="superscript"/>
          <w:lang w:eastAsia="zh-CN"/>
        </w:rPr>
        <w:t xml:space="preserve">n </w:t>
      </w:r>
      <w:r>
        <w:rPr>
          <w:rFonts w:hint="eastAsia"/>
          <w:lang w:eastAsia="zh-CN"/>
        </w:rPr>
        <w:t>*15</w:t>
      </w:r>
      <w:r w:rsidR="00A65953">
        <w:rPr>
          <w:rFonts w:hint="eastAsia"/>
          <w:lang w:eastAsia="zh-CN"/>
        </w:rPr>
        <w:t xml:space="preserve"> kHz</w:t>
      </w:r>
      <w:r>
        <w:rPr>
          <w:rFonts w:hint="eastAsia"/>
          <w:lang w:eastAsia="zh-CN"/>
        </w:rPr>
        <w:t xml:space="preserve">, subcarriers are mapped on the subset/superset of those for subcarrier spacing of </w:t>
      </w:r>
      <w:r w:rsidR="00D24501">
        <w:rPr>
          <w:rFonts w:hint="eastAsia"/>
          <w:lang w:eastAsia="zh-CN"/>
        </w:rPr>
        <w:t>15</w:t>
      </w:r>
      <w:r w:rsidR="00D24501">
        <w:rPr>
          <w:lang w:eastAsia="zh-CN"/>
        </w:rPr>
        <w:t xml:space="preserve"> k</w:t>
      </w:r>
      <w:r w:rsidR="00D24501">
        <w:rPr>
          <w:rFonts w:hint="eastAsia"/>
          <w:lang w:eastAsia="zh-CN"/>
        </w:rPr>
        <w:t xml:space="preserve">Hz </w:t>
      </w:r>
      <w:r>
        <w:rPr>
          <w:rFonts w:hint="eastAsia"/>
          <w:lang w:eastAsia="zh-CN"/>
        </w:rPr>
        <w:t xml:space="preserve">in a nested manner </w:t>
      </w:r>
      <w:r>
        <w:rPr>
          <w:lang w:eastAsia="zh-CN"/>
        </w:rPr>
        <w:t>in the frequency domain</w:t>
      </w:r>
      <w:r w:rsidR="001D13AB">
        <w:rPr>
          <w:lang w:eastAsia="zh-CN"/>
        </w:rPr>
        <w:t xml:space="preserve">. Figure 1 shows the zero guard band illustration in which there is no fixed guard band </w:t>
      </w:r>
      <w:r w:rsidR="00CC1AAC">
        <w:rPr>
          <w:lang w:eastAsia="zh-CN"/>
        </w:rPr>
        <w:t xml:space="preserve">reservation </w:t>
      </w:r>
      <w:r w:rsidR="001D13AB">
        <w:rPr>
          <w:lang w:eastAsia="zh-CN"/>
        </w:rPr>
        <w:t xml:space="preserve">between </w:t>
      </w:r>
      <w:proofErr w:type="spellStart"/>
      <w:r w:rsidR="001D13AB">
        <w:rPr>
          <w:lang w:eastAsia="zh-CN"/>
        </w:rPr>
        <w:t>subbands</w:t>
      </w:r>
      <w:proofErr w:type="spellEnd"/>
      <w:r w:rsidR="00CC1AAC">
        <w:rPr>
          <w:lang w:eastAsia="zh-CN"/>
        </w:rPr>
        <w:t>.</w:t>
      </w:r>
    </w:p>
    <w:p w:rsidR="001D13AB" w:rsidRDefault="001D13AB" w:rsidP="008A043E"/>
    <w:p w:rsidR="000579BF" w:rsidRDefault="00EA27AA" w:rsidP="000579BF">
      <w:pPr>
        <w:keepNext/>
        <w:jc w:val="center"/>
      </w:pPr>
      <w:r>
        <w:object w:dxaOrig="10515" w:dyaOrig="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99.55pt" o:ole="">
            <v:imagedata r:id="rId8" o:title=""/>
          </v:shape>
          <o:OLEObject Type="Embed" ProgID="Visio.Drawing.15" ShapeID="_x0000_i1025" DrawAspect="Content" ObjectID="_1539787909" r:id="rId9"/>
        </w:object>
      </w:r>
    </w:p>
    <w:p w:rsidR="000579BF" w:rsidRDefault="00D24501">
      <w:pPr>
        <w:pStyle w:val="a7"/>
        <w:jc w:val="center"/>
      </w:pPr>
      <w:proofErr w:type="gramStart"/>
      <w:r>
        <w:t xml:space="preserve">Figure </w:t>
      </w:r>
      <w:r w:rsidR="00A87EE3">
        <w:fldChar w:fldCharType="begin"/>
      </w:r>
      <w:r>
        <w:instrText xml:space="preserve"> SEQ Figure \* ARABIC </w:instrText>
      </w:r>
      <w:r w:rsidR="00A87EE3">
        <w:fldChar w:fldCharType="separate"/>
      </w:r>
      <w:r>
        <w:rPr>
          <w:noProof/>
        </w:rPr>
        <w:t>1</w:t>
      </w:r>
      <w:r w:rsidR="00A87EE3">
        <w:fldChar w:fldCharType="end"/>
      </w:r>
      <w:r w:rsidR="00EA27AA">
        <w:rPr>
          <w:rFonts w:hint="eastAsia"/>
          <w:lang w:eastAsia="zh-CN"/>
        </w:rPr>
        <w:t>.</w:t>
      </w:r>
      <w:proofErr w:type="gramEnd"/>
      <w:r w:rsidRPr="00D24501">
        <w:t xml:space="preserve"> </w:t>
      </w:r>
      <w:r>
        <w:t>Zero guard band illustration</w:t>
      </w:r>
    </w:p>
    <w:p w:rsidR="007922CB" w:rsidRDefault="007922CB" w:rsidP="008A043E">
      <w:pPr>
        <w:rPr>
          <w:lang w:eastAsia="zh-CN"/>
        </w:rPr>
      </w:pPr>
    </w:p>
    <w:p w:rsidR="003E6B16" w:rsidRDefault="001D13AB" w:rsidP="008A043E">
      <w:pPr>
        <w:rPr>
          <w:lang w:eastAsia="zh-CN"/>
        </w:rPr>
      </w:pPr>
      <w:r>
        <w:rPr>
          <w:lang w:eastAsia="zh-CN"/>
        </w:rPr>
        <w:t xml:space="preserve">The guard band should be </w:t>
      </w:r>
      <w:proofErr w:type="spellStart"/>
      <w:r>
        <w:rPr>
          <w:lang w:eastAsia="zh-CN"/>
        </w:rPr>
        <w:t>subband</w:t>
      </w:r>
      <w:proofErr w:type="spellEnd"/>
      <w:r>
        <w:rPr>
          <w:lang w:eastAsia="zh-CN"/>
        </w:rPr>
        <w:t xml:space="preserve"> dependent, </w:t>
      </w:r>
      <w:r w:rsidR="00CC1AAC">
        <w:rPr>
          <w:lang w:eastAsia="zh-CN"/>
        </w:rPr>
        <w:t xml:space="preserve">meaning that each </w:t>
      </w:r>
      <w:proofErr w:type="spellStart"/>
      <w:r w:rsidR="00CC1AAC">
        <w:rPr>
          <w:lang w:eastAsia="zh-CN"/>
        </w:rPr>
        <w:t>subband</w:t>
      </w:r>
      <w:proofErr w:type="spellEnd"/>
      <w:r w:rsidR="00CC1AAC">
        <w:rPr>
          <w:lang w:eastAsia="zh-CN"/>
        </w:rPr>
        <w:t xml:space="preserve"> has its guard band at both </w:t>
      </w:r>
      <w:proofErr w:type="spellStart"/>
      <w:r w:rsidR="00CC1AAC">
        <w:rPr>
          <w:lang w:eastAsia="zh-CN"/>
        </w:rPr>
        <w:t>subband</w:t>
      </w:r>
      <w:proofErr w:type="spellEnd"/>
      <w:r w:rsidR="00CC1AAC">
        <w:rPr>
          <w:lang w:eastAsia="zh-CN"/>
        </w:rPr>
        <w:t xml:space="preserve"> edges</w:t>
      </w:r>
      <w:r w:rsidR="003E6B16">
        <w:rPr>
          <w:lang w:eastAsia="zh-CN"/>
        </w:rPr>
        <w:t>,</w:t>
      </w:r>
      <w:r w:rsidR="00CC1AAC">
        <w:rPr>
          <w:lang w:eastAsia="zh-CN"/>
        </w:rPr>
        <w:t xml:space="preserve"> which specifies</w:t>
      </w:r>
      <w:r w:rsidR="003E6B16">
        <w:rPr>
          <w:lang w:eastAsia="zh-CN"/>
        </w:rPr>
        <w:t xml:space="preserve"> the</w:t>
      </w:r>
      <w:r w:rsidR="00CC1AAC">
        <w:rPr>
          <w:lang w:eastAsia="zh-CN"/>
        </w:rPr>
        <w:t xml:space="preserve"> </w:t>
      </w:r>
      <w:r w:rsidR="003E6B16">
        <w:rPr>
          <w:lang w:eastAsia="zh-CN"/>
        </w:rPr>
        <w:t>frequency roll-</w:t>
      </w:r>
      <w:r w:rsidR="00CC1AAC">
        <w:rPr>
          <w:lang w:eastAsia="zh-CN"/>
        </w:rPr>
        <w:t xml:space="preserve">off from the </w:t>
      </w:r>
      <w:proofErr w:type="spellStart"/>
      <w:r w:rsidR="00CC1AAC">
        <w:rPr>
          <w:lang w:eastAsia="zh-CN"/>
        </w:rPr>
        <w:t>passband</w:t>
      </w:r>
      <w:proofErr w:type="spellEnd"/>
      <w:r w:rsidR="00CC1AAC">
        <w:rPr>
          <w:lang w:eastAsia="zh-CN"/>
        </w:rPr>
        <w:t xml:space="preserve"> edge to the required</w:t>
      </w:r>
      <w:r w:rsidR="00142856">
        <w:rPr>
          <w:lang w:eastAsia="zh-CN"/>
        </w:rPr>
        <w:t xml:space="preserve"> OOB leakage</w:t>
      </w:r>
      <w:r w:rsidR="00CC1AAC">
        <w:rPr>
          <w:lang w:eastAsia="zh-CN"/>
        </w:rPr>
        <w:t xml:space="preserve"> level</w:t>
      </w:r>
      <w:r w:rsidR="003E6B16">
        <w:rPr>
          <w:lang w:eastAsia="zh-CN"/>
        </w:rPr>
        <w:t>.</w:t>
      </w:r>
    </w:p>
    <w:p w:rsidR="00773145" w:rsidRDefault="000A4ABC" w:rsidP="008A043E">
      <w:pPr>
        <w:rPr>
          <w:lang w:eastAsia="zh-CN"/>
        </w:rPr>
      </w:pPr>
      <w:r>
        <w:rPr>
          <w:lang w:eastAsia="zh-CN"/>
        </w:rPr>
        <w:t xml:space="preserve">Theoretically, subcarrier based guard band </w:t>
      </w:r>
      <w:r w:rsidR="00D24501">
        <w:rPr>
          <w:lang w:eastAsia="zh-CN"/>
        </w:rPr>
        <w:t>can achieve</w:t>
      </w:r>
      <w:r>
        <w:rPr>
          <w:lang w:eastAsia="zh-CN"/>
        </w:rPr>
        <w:t xml:space="preserve"> </w:t>
      </w:r>
      <w:r w:rsidR="00D24501">
        <w:rPr>
          <w:lang w:eastAsia="zh-CN"/>
        </w:rPr>
        <w:t>better</w:t>
      </w:r>
      <w:r>
        <w:rPr>
          <w:lang w:eastAsia="zh-CN"/>
        </w:rPr>
        <w:t xml:space="preserve"> spectrum efficiency. However, it will bring obvious </w:t>
      </w:r>
      <w:r w:rsidR="00661676">
        <w:rPr>
          <w:lang w:eastAsia="zh-CN"/>
        </w:rPr>
        <w:t>defects from</w:t>
      </w:r>
      <w:r>
        <w:rPr>
          <w:lang w:eastAsia="zh-CN"/>
        </w:rPr>
        <w:t xml:space="preserve"> </w:t>
      </w:r>
      <w:r w:rsidR="00661676">
        <w:rPr>
          <w:lang w:eastAsia="zh-CN"/>
        </w:rPr>
        <w:t>specification perspective,</w:t>
      </w:r>
    </w:p>
    <w:p w:rsidR="000A4ABC" w:rsidRPr="00661676" w:rsidRDefault="00D21422" w:rsidP="000A4ABC">
      <w:pPr>
        <w:pStyle w:val="afb"/>
        <w:numPr>
          <w:ilvl w:val="0"/>
          <w:numId w:val="13"/>
        </w:numPr>
        <w:ind w:firstLineChars="0"/>
        <w:rPr>
          <w:rFonts w:ascii="Times New Roman" w:hAnsi="Times New Roman"/>
          <w:kern w:val="0"/>
          <w:sz w:val="22"/>
          <w:lang w:eastAsia="zh-CN"/>
        </w:rPr>
      </w:pPr>
      <w:r>
        <w:rPr>
          <w:rFonts w:ascii="Times New Roman" w:hAnsi="Times New Roman"/>
          <w:kern w:val="0"/>
          <w:sz w:val="22"/>
          <w:lang w:eastAsia="zh-CN"/>
        </w:rPr>
        <w:t>The t</w:t>
      </w:r>
      <w:r w:rsidR="00661676" w:rsidRPr="00661676">
        <w:rPr>
          <w:rFonts w:ascii="Times New Roman" w:hAnsi="Times New Roman"/>
          <w:kern w:val="0"/>
          <w:sz w:val="22"/>
          <w:lang w:eastAsia="zh-CN"/>
        </w:rPr>
        <w:t>one number</w:t>
      </w:r>
      <w:r>
        <w:rPr>
          <w:rFonts w:ascii="Times New Roman" w:hAnsi="Times New Roman"/>
          <w:kern w:val="0"/>
          <w:sz w:val="22"/>
          <w:lang w:eastAsia="zh-CN"/>
        </w:rPr>
        <w:t>ing</w:t>
      </w:r>
      <w:r w:rsidR="00661676" w:rsidRPr="00661676">
        <w:rPr>
          <w:rFonts w:ascii="Times New Roman" w:hAnsi="Times New Roman"/>
          <w:kern w:val="0"/>
          <w:sz w:val="22"/>
          <w:lang w:eastAsia="zh-CN"/>
        </w:rPr>
        <w:t xml:space="preserve"> for </w:t>
      </w:r>
      <w:proofErr w:type="spellStart"/>
      <w:r w:rsidR="00661676" w:rsidRPr="00661676">
        <w:rPr>
          <w:rFonts w:ascii="Times New Roman" w:hAnsi="Times New Roman"/>
          <w:kern w:val="0"/>
          <w:sz w:val="22"/>
          <w:lang w:eastAsia="zh-CN"/>
        </w:rPr>
        <w:t>subband</w:t>
      </w:r>
      <w:proofErr w:type="spellEnd"/>
      <w:r w:rsidR="00661676" w:rsidRPr="00661676">
        <w:rPr>
          <w:rFonts w:ascii="Times New Roman" w:hAnsi="Times New Roman"/>
          <w:kern w:val="0"/>
          <w:sz w:val="22"/>
          <w:lang w:eastAsia="zh-CN"/>
        </w:rPr>
        <w:t xml:space="preserve"> edge PRB is not aligned with other PRBs</w:t>
      </w:r>
      <w:r w:rsidR="00142856">
        <w:rPr>
          <w:rFonts w:ascii="Times New Roman" w:hAnsi="Times New Roman"/>
          <w:kern w:val="0"/>
          <w:sz w:val="22"/>
          <w:lang w:eastAsia="zh-CN"/>
        </w:rPr>
        <w:t xml:space="preserve"> in this </w:t>
      </w:r>
      <w:proofErr w:type="spellStart"/>
      <w:r w:rsidR="00142856">
        <w:rPr>
          <w:rFonts w:ascii="Times New Roman" w:hAnsi="Times New Roman"/>
          <w:kern w:val="0"/>
          <w:sz w:val="22"/>
          <w:lang w:eastAsia="zh-CN"/>
        </w:rPr>
        <w:t>subband</w:t>
      </w:r>
      <w:proofErr w:type="spellEnd"/>
    </w:p>
    <w:p w:rsidR="000A4ABC" w:rsidRPr="00661676" w:rsidRDefault="00D21422" w:rsidP="000A4ABC">
      <w:pPr>
        <w:pStyle w:val="afb"/>
        <w:numPr>
          <w:ilvl w:val="0"/>
          <w:numId w:val="13"/>
        </w:numPr>
        <w:ind w:firstLineChars="0"/>
        <w:rPr>
          <w:rFonts w:ascii="Times New Roman" w:hAnsi="Times New Roman"/>
          <w:kern w:val="0"/>
          <w:sz w:val="22"/>
          <w:lang w:eastAsia="zh-CN"/>
        </w:rPr>
      </w:pPr>
      <w:r>
        <w:rPr>
          <w:rFonts w:ascii="Times New Roman" w:hAnsi="Times New Roman"/>
          <w:kern w:val="0"/>
          <w:sz w:val="22"/>
          <w:lang w:eastAsia="zh-CN"/>
        </w:rPr>
        <w:t>The</w:t>
      </w:r>
      <w:r w:rsidRPr="00661676">
        <w:rPr>
          <w:rFonts w:ascii="Times New Roman" w:hAnsi="Times New Roman"/>
          <w:kern w:val="0"/>
          <w:sz w:val="22"/>
          <w:lang w:eastAsia="zh-CN"/>
        </w:rPr>
        <w:t xml:space="preserve"> </w:t>
      </w:r>
      <w:r w:rsidR="00661676" w:rsidRPr="00661676">
        <w:rPr>
          <w:rFonts w:ascii="Times New Roman" w:hAnsi="Times New Roman"/>
          <w:kern w:val="0"/>
          <w:sz w:val="22"/>
          <w:lang w:eastAsia="zh-CN"/>
        </w:rPr>
        <w:t>design</w:t>
      </w:r>
      <w:r w:rsidR="000A4ABC" w:rsidRPr="00661676">
        <w:rPr>
          <w:rFonts w:ascii="Times New Roman" w:hAnsi="Times New Roman"/>
          <w:kern w:val="0"/>
          <w:sz w:val="22"/>
          <w:lang w:eastAsia="zh-CN"/>
        </w:rPr>
        <w:t xml:space="preserve"> of reference signal and </w:t>
      </w:r>
      <w:r w:rsidR="00661676" w:rsidRPr="00661676">
        <w:rPr>
          <w:rFonts w:ascii="Times New Roman" w:hAnsi="Times New Roman"/>
          <w:kern w:val="0"/>
          <w:sz w:val="22"/>
          <w:lang w:eastAsia="zh-CN"/>
        </w:rPr>
        <w:t xml:space="preserve">control channel </w:t>
      </w:r>
      <w:r>
        <w:rPr>
          <w:rFonts w:ascii="Times New Roman" w:hAnsi="Times New Roman"/>
          <w:kern w:val="0"/>
          <w:sz w:val="22"/>
          <w:lang w:eastAsia="zh-CN"/>
        </w:rPr>
        <w:t>over</w:t>
      </w:r>
      <w:r w:rsidRPr="00661676">
        <w:rPr>
          <w:rFonts w:ascii="Times New Roman" w:hAnsi="Times New Roman"/>
          <w:kern w:val="0"/>
          <w:sz w:val="22"/>
          <w:lang w:eastAsia="zh-CN"/>
        </w:rPr>
        <w:t xml:space="preserve"> the </w:t>
      </w:r>
      <w:proofErr w:type="spellStart"/>
      <w:r>
        <w:rPr>
          <w:rFonts w:ascii="Times New Roman" w:hAnsi="Times New Roman"/>
          <w:kern w:val="0"/>
          <w:sz w:val="22"/>
          <w:lang w:eastAsia="zh-CN"/>
        </w:rPr>
        <w:t>subband</w:t>
      </w:r>
      <w:proofErr w:type="spellEnd"/>
      <w:r>
        <w:rPr>
          <w:rFonts w:ascii="Times New Roman" w:hAnsi="Times New Roman"/>
          <w:kern w:val="0"/>
          <w:sz w:val="22"/>
          <w:lang w:eastAsia="zh-CN"/>
        </w:rPr>
        <w:t>-</w:t>
      </w:r>
      <w:r w:rsidRPr="00661676">
        <w:rPr>
          <w:rFonts w:ascii="Times New Roman" w:hAnsi="Times New Roman"/>
          <w:kern w:val="0"/>
          <w:sz w:val="22"/>
          <w:lang w:eastAsia="zh-CN"/>
        </w:rPr>
        <w:t>edge PRB</w:t>
      </w:r>
      <w:r>
        <w:rPr>
          <w:rFonts w:ascii="Times New Roman" w:hAnsi="Times New Roman"/>
          <w:kern w:val="0"/>
          <w:sz w:val="22"/>
          <w:lang w:eastAsia="zh-CN"/>
        </w:rPr>
        <w:t xml:space="preserve"> </w:t>
      </w:r>
      <w:r w:rsidR="000A4ABC" w:rsidRPr="00661676">
        <w:rPr>
          <w:rFonts w:ascii="Times New Roman" w:hAnsi="Times New Roman"/>
          <w:kern w:val="0"/>
          <w:sz w:val="22"/>
          <w:lang w:eastAsia="zh-CN"/>
        </w:rPr>
        <w:t xml:space="preserve">is </w:t>
      </w:r>
      <w:r>
        <w:rPr>
          <w:rFonts w:ascii="Times New Roman" w:hAnsi="Times New Roman"/>
          <w:kern w:val="0"/>
          <w:sz w:val="22"/>
          <w:lang w:eastAsia="zh-CN"/>
        </w:rPr>
        <w:t xml:space="preserve">different from that </w:t>
      </w:r>
      <w:r>
        <w:rPr>
          <w:rFonts w:ascii="Times New Roman" w:hAnsi="Times New Roman"/>
          <w:kern w:val="0"/>
          <w:sz w:val="22"/>
          <w:lang w:eastAsia="zh-CN"/>
        </w:rPr>
        <w:lastRenderedPageBreak/>
        <w:t>over other PRB, i.e. a PRB-dependent design is needed.</w:t>
      </w:r>
      <w:r w:rsidR="000A4ABC" w:rsidRPr="00661676">
        <w:rPr>
          <w:rFonts w:ascii="Times New Roman" w:hAnsi="Times New Roman"/>
          <w:kern w:val="0"/>
          <w:sz w:val="22"/>
          <w:lang w:eastAsia="zh-CN"/>
        </w:rPr>
        <w:t xml:space="preserve"> </w:t>
      </w:r>
    </w:p>
    <w:p w:rsidR="00661676" w:rsidRDefault="00661676" w:rsidP="000A4ABC">
      <w:pPr>
        <w:pStyle w:val="afb"/>
        <w:numPr>
          <w:ilvl w:val="0"/>
          <w:numId w:val="13"/>
        </w:numPr>
        <w:ind w:firstLineChars="0"/>
        <w:rPr>
          <w:rFonts w:ascii="Times New Roman" w:hAnsi="Times New Roman"/>
          <w:kern w:val="0"/>
          <w:sz w:val="22"/>
          <w:lang w:eastAsia="zh-CN"/>
        </w:rPr>
      </w:pPr>
      <w:r w:rsidRPr="00661676">
        <w:rPr>
          <w:rFonts w:ascii="Times New Roman" w:hAnsi="Times New Roman"/>
          <w:kern w:val="0"/>
          <w:sz w:val="22"/>
          <w:lang w:eastAsia="zh-CN"/>
        </w:rPr>
        <w:t xml:space="preserve">Special rate matching is required for the </w:t>
      </w:r>
      <w:proofErr w:type="spellStart"/>
      <w:r w:rsidRPr="00661676">
        <w:rPr>
          <w:rFonts w:ascii="Times New Roman" w:hAnsi="Times New Roman"/>
          <w:kern w:val="0"/>
          <w:sz w:val="22"/>
          <w:lang w:eastAsia="zh-CN"/>
        </w:rPr>
        <w:t>subband</w:t>
      </w:r>
      <w:proofErr w:type="spellEnd"/>
      <w:r w:rsidRPr="00661676">
        <w:rPr>
          <w:rFonts w:ascii="Times New Roman" w:hAnsi="Times New Roman"/>
          <w:kern w:val="0"/>
          <w:sz w:val="22"/>
          <w:lang w:eastAsia="zh-CN"/>
        </w:rPr>
        <w:t xml:space="preserve"> band edge PRB</w:t>
      </w:r>
      <w:r w:rsidR="00D21422">
        <w:rPr>
          <w:rFonts w:ascii="Times New Roman" w:hAnsi="Times New Roman"/>
          <w:kern w:val="0"/>
          <w:sz w:val="22"/>
          <w:lang w:eastAsia="zh-CN"/>
        </w:rPr>
        <w:t>.</w:t>
      </w:r>
    </w:p>
    <w:p w:rsidR="00661676" w:rsidRPr="00661676" w:rsidRDefault="009C660D" w:rsidP="000A4ABC">
      <w:pPr>
        <w:pStyle w:val="afb"/>
        <w:numPr>
          <w:ilvl w:val="0"/>
          <w:numId w:val="13"/>
        </w:numPr>
        <w:ind w:firstLineChars="0"/>
        <w:rPr>
          <w:rFonts w:ascii="Times New Roman" w:hAnsi="Times New Roman"/>
          <w:kern w:val="0"/>
          <w:sz w:val="22"/>
          <w:lang w:eastAsia="zh-CN"/>
        </w:rPr>
      </w:pPr>
      <w:r>
        <w:rPr>
          <w:rFonts w:ascii="Times New Roman" w:hAnsi="Times New Roman"/>
          <w:kern w:val="0"/>
          <w:sz w:val="22"/>
          <w:lang w:eastAsia="zh-CN"/>
        </w:rPr>
        <w:t>Extra</w:t>
      </w:r>
      <w:r w:rsidR="00661676">
        <w:rPr>
          <w:rFonts w:ascii="Times New Roman" w:hAnsi="Times New Roman"/>
          <w:kern w:val="0"/>
          <w:sz w:val="22"/>
          <w:lang w:eastAsia="zh-CN"/>
        </w:rPr>
        <w:t xml:space="preserve"> </w:t>
      </w:r>
      <w:r>
        <w:rPr>
          <w:rFonts w:ascii="Times New Roman" w:hAnsi="Times New Roman"/>
          <w:kern w:val="0"/>
          <w:sz w:val="22"/>
          <w:lang w:eastAsia="zh-CN"/>
        </w:rPr>
        <w:t xml:space="preserve">OTA </w:t>
      </w:r>
      <w:r w:rsidR="00661676">
        <w:rPr>
          <w:rFonts w:ascii="Times New Roman" w:hAnsi="Times New Roman"/>
          <w:kern w:val="0"/>
          <w:sz w:val="22"/>
          <w:lang w:eastAsia="zh-CN"/>
        </w:rPr>
        <w:t xml:space="preserve">signaling is needed to indicate </w:t>
      </w:r>
      <w:r w:rsidR="00D21422">
        <w:rPr>
          <w:rFonts w:ascii="Times New Roman" w:hAnsi="Times New Roman"/>
          <w:kern w:val="0"/>
          <w:sz w:val="22"/>
          <w:lang w:eastAsia="zh-CN"/>
        </w:rPr>
        <w:t xml:space="preserve">the number of </w:t>
      </w:r>
      <w:r w:rsidR="00661676">
        <w:rPr>
          <w:rFonts w:ascii="Times New Roman" w:hAnsi="Times New Roman"/>
          <w:kern w:val="0"/>
          <w:sz w:val="22"/>
          <w:lang w:eastAsia="zh-CN"/>
        </w:rPr>
        <w:t>UE guard tone</w:t>
      </w:r>
      <w:r w:rsidR="00D21422">
        <w:rPr>
          <w:rFonts w:ascii="Times New Roman" w:hAnsi="Times New Roman"/>
          <w:kern w:val="0"/>
          <w:sz w:val="22"/>
          <w:lang w:eastAsia="zh-CN"/>
        </w:rPr>
        <w:t>.</w:t>
      </w:r>
    </w:p>
    <w:p w:rsidR="000A4ABC" w:rsidRDefault="009C660D" w:rsidP="009C660D">
      <w:pPr>
        <w:rPr>
          <w:lang w:eastAsia="zh-CN"/>
        </w:rPr>
      </w:pPr>
      <w:r>
        <w:rPr>
          <w:lang w:eastAsia="zh-CN"/>
        </w:rPr>
        <w:t>In contrast, PRB granularity</w:t>
      </w:r>
      <w:r w:rsidR="00142856">
        <w:rPr>
          <w:lang w:eastAsia="zh-CN"/>
        </w:rPr>
        <w:t xml:space="preserve"> guard band</w:t>
      </w:r>
      <w:r>
        <w:rPr>
          <w:lang w:eastAsia="zh-CN"/>
        </w:rPr>
        <w:t xml:space="preserve"> makes specification more clean and </w:t>
      </w:r>
      <w:r w:rsidR="00D21422">
        <w:rPr>
          <w:lang w:eastAsia="zh-CN"/>
        </w:rPr>
        <w:t>compact</w:t>
      </w:r>
      <w:r>
        <w:rPr>
          <w:lang w:eastAsia="zh-CN"/>
        </w:rPr>
        <w:t xml:space="preserve">. The guard band can be implicitly </w:t>
      </w:r>
      <w:r w:rsidR="009D50B1">
        <w:rPr>
          <w:lang w:eastAsia="zh-CN"/>
        </w:rPr>
        <w:t xml:space="preserve">indicated </w:t>
      </w:r>
      <w:r>
        <w:rPr>
          <w:lang w:eastAsia="zh-CN"/>
        </w:rPr>
        <w:t xml:space="preserve">by </w:t>
      </w:r>
      <w:r w:rsidR="00A03B06">
        <w:rPr>
          <w:lang w:eastAsia="zh-CN"/>
        </w:rPr>
        <w:t xml:space="preserve">the </w:t>
      </w:r>
      <w:r>
        <w:rPr>
          <w:lang w:eastAsia="zh-CN"/>
        </w:rPr>
        <w:t>existing signaling</w:t>
      </w:r>
      <w:r w:rsidR="00A03B06">
        <w:rPr>
          <w:lang w:eastAsia="zh-CN"/>
        </w:rPr>
        <w:t xml:space="preserve"> of the</w:t>
      </w:r>
      <w:r w:rsidR="00A03B06" w:rsidRPr="00A03B06">
        <w:rPr>
          <w:lang w:eastAsia="zh-CN"/>
        </w:rPr>
        <w:t xml:space="preserve"> </w:t>
      </w:r>
      <w:r w:rsidR="00A03B06">
        <w:rPr>
          <w:lang w:eastAsia="zh-CN"/>
        </w:rPr>
        <w:t>PRB based scheduling</w:t>
      </w:r>
      <w:r>
        <w:rPr>
          <w:lang w:eastAsia="zh-CN"/>
        </w:rPr>
        <w:t>, without any extra signaling.</w:t>
      </w:r>
    </w:p>
    <w:p w:rsidR="00EA39BE" w:rsidRDefault="00EA39BE" w:rsidP="009C660D">
      <w:pPr>
        <w:rPr>
          <w:lang w:eastAsia="zh-CN"/>
        </w:rPr>
      </w:pPr>
      <w:r>
        <w:rPr>
          <w:lang w:eastAsia="zh-CN"/>
        </w:rPr>
        <w:t>Based on the above analysis, the following observation can be made</w:t>
      </w:r>
    </w:p>
    <w:p w:rsidR="00EA39BE" w:rsidRPr="00A31F5A" w:rsidRDefault="00A87EE3" w:rsidP="009C660D">
      <w:pPr>
        <w:rPr>
          <w:i/>
          <w:lang w:eastAsia="zh-CN"/>
        </w:rPr>
      </w:pPr>
      <w:r w:rsidRPr="00A87EE3">
        <w:rPr>
          <w:b/>
          <w:i/>
          <w:lang w:eastAsia="zh-CN"/>
        </w:rPr>
        <w:t>Observation 1</w:t>
      </w:r>
      <w:r w:rsidRPr="00A87EE3">
        <w:rPr>
          <w:i/>
          <w:lang w:eastAsia="zh-CN"/>
        </w:rPr>
        <w:t>: Fractional PRB guard tone will complicate the specification design and cause additional standardization effort.</w:t>
      </w:r>
    </w:p>
    <w:p w:rsidR="009C660D" w:rsidRDefault="00140AE9" w:rsidP="009C660D">
      <w:pPr>
        <w:rPr>
          <w:lang w:eastAsia="zh-CN"/>
        </w:rPr>
      </w:pPr>
      <w:r>
        <w:rPr>
          <w:lang w:eastAsia="zh-CN"/>
        </w:rPr>
        <w:t xml:space="preserve">From spectrum efficiency perspective, the spectrum </w:t>
      </w:r>
      <w:r w:rsidR="00A03B06">
        <w:rPr>
          <w:lang w:eastAsia="zh-CN"/>
        </w:rPr>
        <w:t xml:space="preserve">cost </w:t>
      </w:r>
      <w:r>
        <w:rPr>
          <w:lang w:eastAsia="zh-CN"/>
        </w:rPr>
        <w:t xml:space="preserve">by the PRB-level guard band can be avoided by scheduling medium/low MCS transmission at </w:t>
      </w:r>
      <w:proofErr w:type="spellStart"/>
      <w:r>
        <w:rPr>
          <w:lang w:eastAsia="zh-CN"/>
        </w:rPr>
        <w:t>subband</w:t>
      </w:r>
      <w:proofErr w:type="spellEnd"/>
      <w:r>
        <w:rPr>
          <w:lang w:eastAsia="zh-CN"/>
        </w:rPr>
        <w:t xml:space="preserve"> edge PRB(s), where zero guard band is needed according to RAN1 link level evaluation.</w:t>
      </w:r>
    </w:p>
    <w:p w:rsidR="009D681B" w:rsidRDefault="009D681B" w:rsidP="009C660D">
      <w:pPr>
        <w:rPr>
          <w:lang w:eastAsia="zh-CN"/>
        </w:rPr>
      </w:pPr>
    </w:p>
    <w:p w:rsidR="009D681B" w:rsidRDefault="009D681B" w:rsidP="009D681B">
      <w:pPr>
        <w:pStyle w:val="1"/>
        <w:rPr>
          <w:lang w:eastAsia="zh-CN"/>
        </w:rPr>
      </w:pPr>
      <w:r>
        <w:rPr>
          <w:rFonts w:hint="eastAsia"/>
          <w:lang w:eastAsia="zh-CN"/>
        </w:rPr>
        <w:t>Evaluation results</w:t>
      </w:r>
    </w:p>
    <w:p w:rsidR="00C92523" w:rsidRDefault="005E074E" w:rsidP="009C660D">
      <w:pPr>
        <w:rPr>
          <w:lang w:eastAsia="zh-CN"/>
        </w:rPr>
      </w:pPr>
      <w:r>
        <w:rPr>
          <w:rFonts w:hint="eastAsia"/>
          <w:lang w:eastAsia="zh-CN"/>
        </w:rPr>
        <w:t xml:space="preserve">As stated previously, </w:t>
      </w:r>
      <w:r>
        <w:rPr>
          <w:lang w:eastAsia="zh-CN"/>
        </w:rPr>
        <w:t>s</w:t>
      </w:r>
      <w:r>
        <w:rPr>
          <w:rFonts w:hint="eastAsia"/>
          <w:lang w:eastAsia="zh-CN"/>
        </w:rPr>
        <w:t xml:space="preserve">ome </w:t>
      </w:r>
      <w:r w:rsidR="00951D4B">
        <w:rPr>
          <w:rFonts w:hint="eastAsia"/>
          <w:lang w:eastAsia="zh-CN"/>
        </w:rPr>
        <w:t>guard band</w:t>
      </w:r>
      <w:r>
        <w:rPr>
          <w:lang w:eastAsia="zh-CN"/>
        </w:rPr>
        <w:t xml:space="preserve">, whatever fractional or integer PRB </w:t>
      </w:r>
      <w:r w:rsidR="00951D4B">
        <w:rPr>
          <w:rFonts w:hint="eastAsia"/>
          <w:lang w:eastAsia="zh-CN"/>
        </w:rPr>
        <w:t xml:space="preserve">may </w:t>
      </w:r>
      <w:r>
        <w:rPr>
          <w:rFonts w:hint="eastAsia"/>
          <w:lang w:eastAsia="zh-CN"/>
        </w:rPr>
        <w:t>support</w:t>
      </w:r>
      <w:r w:rsidR="00951D4B">
        <w:rPr>
          <w:rFonts w:hint="eastAsia"/>
          <w:lang w:eastAsia="zh-CN"/>
        </w:rPr>
        <w:t xml:space="preserve"> higher </w:t>
      </w:r>
      <w:r>
        <w:rPr>
          <w:rFonts w:hint="eastAsia"/>
          <w:lang w:eastAsia="zh-CN"/>
        </w:rPr>
        <w:t xml:space="preserve">MCS than </w:t>
      </w:r>
      <w:r w:rsidR="002D1748">
        <w:rPr>
          <w:rFonts w:hint="eastAsia"/>
          <w:lang w:eastAsia="zh-CN"/>
        </w:rPr>
        <w:t>zero</w:t>
      </w:r>
      <w:r>
        <w:rPr>
          <w:rFonts w:hint="eastAsia"/>
          <w:lang w:eastAsia="zh-CN"/>
        </w:rPr>
        <w:t xml:space="preserve"> guard in terms of BLER performance</w:t>
      </w:r>
      <w:r w:rsidR="00951D4B">
        <w:rPr>
          <w:rFonts w:hint="eastAsia"/>
          <w:lang w:eastAsia="zh-CN"/>
        </w:rPr>
        <w:t xml:space="preserve">, </w:t>
      </w:r>
      <w:r>
        <w:rPr>
          <w:rFonts w:hint="eastAsia"/>
          <w:lang w:eastAsia="zh-CN"/>
        </w:rPr>
        <w:t xml:space="preserve">at the cost of guard overhead. </w:t>
      </w:r>
      <w:r>
        <w:rPr>
          <w:lang w:eastAsia="zh-CN"/>
        </w:rPr>
        <w:t xml:space="preserve">The guard band requirements should be evaluated based on </w:t>
      </w:r>
      <w:r w:rsidR="00C92523">
        <w:rPr>
          <w:lang w:eastAsia="zh-CN"/>
        </w:rPr>
        <w:t>spectrum efficiency</w:t>
      </w:r>
      <w:r>
        <w:rPr>
          <w:lang w:eastAsia="zh-CN"/>
        </w:rPr>
        <w:t xml:space="preserve"> comparison which takes BLER</w:t>
      </w:r>
      <w:r w:rsidR="00FC0CE8">
        <w:rPr>
          <w:rFonts w:hint="eastAsia"/>
          <w:lang w:eastAsia="zh-CN"/>
        </w:rPr>
        <w:t>,</w:t>
      </w:r>
      <w:r>
        <w:rPr>
          <w:lang w:eastAsia="zh-CN"/>
        </w:rPr>
        <w:t xml:space="preserve"> overhead </w:t>
      </w:r>
      <w:r w:rsidR="00FC0CE8">
        <w:rPr>
          <w:rFonts w:hint="eastAsia"/>
          <w:lang w:eastAsia="zh-CN"/>
        </w:rPr>
        <w:t xml:space="preserve">and MCS </w:t>
      </w:r>
      <w:r w:rsidR="00892E6A">
        <w:rPr>
          <w:rFonts w:hint="eastAsia"/>
          <w:lang w:eastAsia="zh-CN"/>
        </w:rPr>
        <w:t xml:space="preserve">adaption </w:t>
      </w:r>
      <w:r>
        <w:rPr>
          <w:lang w:eastAsia="zh-CN"/>
        </w:rPr>
        <w:t xml:space="preserve">into consideration. </w:t>
      </w:r>
      <w:r>
        <w:rPr>
          <w:rFonts w:hint="eastAsia"/>
          <w:lang w:eastAsia="zh-CN"/>
        </w:rPr>
        <w:t xml:space="preserve">In this </w:t>
      </w:r>
      <w:r>
        <w:rPr>
          <w:lang w:eastAsia="zh-CN"/>
        </w:rPr>
        <w:t>section</w:t>
      </w:r>
      <w:r>
        <w:rPr>
          <w:rFonts w:hint="eastAsia"/>
          <w:lang w:eastAsia="zh-CN"/>
        </w:rPr>
        <w:t xml:space="preserve">, we compare the </w:t>
      </w:r>
      <w:r w:rsidR="00C92523">
        <w:rPr>
          <w:lang w:eastAsia="zh-CN"/>
        </w:rPr>
        <w:t xml:space="preserve">spectrum efficiency based on AMC </w:t>
      </w:r>
      <w:r>
        <w:rPr>
          <w:rFonts w:hint="eastAsia"/>
          <w:lang w:eastAsia="zh-CN"/>
        </w:rPr>
        <w:t xml:space="preserve">with </w:t>
      </w:r>
      <w:r>
        <w:rPr>
          <w:lang w:eastAsia="zh-CN"/>
        </w:rPr>
        <w:t>different</w:t>
      </w:r>
      <w:r>
        <w:rPr>
          <w:rFonts w:hint="eastAsia"/>
          <w:lang w:eastAsia="zh-CN"/>
        </w:rPr>
        <w:t xml:space="preserve"> guard tone number.  </w:t>
      </w:r>
    </w:p>
    <w:p w:rsidR="00C92523" w:rsidRDefault="00C92523" w:rsidP="009C660D">
      <w:pPr>
        <w:rPr>
          <w:lang w:eastAsia="zh-CN"/>
        </w:rPr>
      </w:pPr>
      <w:r>
        <w:rPr>
          <w:lang w:eastAsia="zh-CN"/>
        </w:rPr>
        <w:t xml:space="preserve">For the mixed numerology case, different number of subcarriers in the edge PRB </w:t>
      </w:r>
      <w:r w:rsidR="004764FB">
        <w:rPr>
          <w:lang w:eastAsia="zh-CN"/>
        </w:rPr>
        <w:t xml:space="preserve">of the target </w:t>
      </w:r>
      <w:proofErr w:type="spellStart"/>
      <w:r w:rsidR="004764FB">
        <w:rPr>
          <w:lang w:eastAsia="zh-CN"/>
        </w:rPr>
        <w:t>subband</w:t>
      </w:r>
      <w:proofErr w:type="spellEnd"/>
      <w:r w:rsidR="004764FB">
        <w:rPr>
          <w:lang w:eastAsia="zh-CN"/>
        </w:rPr>
        <w:t xml:space="preserve"> </w:t>
      </w:r>
      <w:proofErr w:type="gramStart"/>
      <w:r>
        <w:rPr>
          <w:lang w:eastAsia="zh-CN"/>
        </w:rPr>
        <w:t xml:space="preserve">are </w:t>
      </w:r>
      <w:r w:rsidR="00F409A8">
        <w:rPr>
          <w:lang w:eastAsia="zh-CN"/>
        </w:rPr>
        <w:t xml:space="preserve"> </w:t>
      </w:r>
      <w:proofErr w:type="spellStart"/>
      <w:r w:rsidR="00F409A8">
        <w:rPr>
          <w:lang w:eastAsia="zh-CN"/>
        </w:rPr>
        <w:t>reserved</w:t>
      </w:r>
      <w:r>
        <w:rPr>
          <w:lang w:eastAsia="zh-CN"/>
        </w:rPr>
        <w:t>as</w:t>
      </w:r>
      <w:proofErr w:type="spellEnd"/>
      <w:proofErr w:type="gramEnd"/>
      <w:r>
        <w:rPr>
          <w:lang w:eastAsia="zh-CN"/>
        </w:rPr>
        <w:t xml:space="preserve"> the guard tones. In this evaluation</w:t>
      </w:r>
      <w:r w:rsidR="00E431F4">
        <w:rPr>
          <w:lang w:eastAsia="zh-CN"/>
        </w:rPr>
        <w:t>,</w:t>
      </w:r>
      <w:r>
        <w:rPr>
          <w:lang w:eastAsia="zh-CN"/>
        </w:rPr>
        <w:t xml:space="preserve"> 0/1/2/4/6 guard tones are assumed.</w:t>
      </w:r>
    </w:p>
    <w:p w:rsidR="009E7D44" w:rsidRDefault="00FB774C" w:rsidP="009C660D">
      <w:pPr>
        <w:rPr>
          <w:lang w:eastAsia="zh-CN"/>
        </w:rPr>
      </w:pPr>
      <w:r>
        <w:rPr>
          <w:rFonts w:hint="eastAsia"/>
          <w:lang w:eastAsia="zh-CN"/>
        </w:rPr>
        <w:t xml:space="preserve">The detailed simulation parameters are summarized in </w:t>
      </w:r>
      <w:r w:rsidR="00D76F41">
        <w:rPr>
          <w:rFonts w:hint="eastAsia"/>
          <w:lang w:eastAsia="zh-CN"/>
        </w:rPr>
        <w:t>T</w:t>
      </w:r>
      <w:r>
        <w:rPr>
          <w:rFonts w:hint="eastAsia"/>
          <w:lang w:eastAsia="zh-CN"/>
        </w:rPr>
        <w:t xml:space="preserve">able </w:t>
      </w:r>
      <w:r w:rsidR="00D76F41">
        <w:rPr>
          <w:rFonts w:hint="eastAsia"/>
          <w:lang w:eastAsia="zh-CN"/>
        </w:rPr>
        <w:t>1</w:t>
      </w:r>
      <w:r>
        <w:rPr>
          <w:rFonts w:hint="eastAsia"/>
          <w:lang w:eastAsia="zh-CN"/>
        </w:rPr>
        <w:t>.</w:t>
      </w:r>
    </w:p>
    <w:p w:rsidR="0021686D" w:rsidRDefault="00AA6081">
      <w:pPr>
        <w:pStyle w:val="a7"/>
        <w:jc w:val="center"/>
        <w:rPr>
          <w:lang w:eastAsia="zh-CN"/>
        </w:rPr>
      </w:pPr>
      <w:proofErr w:type="gramStart"/>
      <w:r>
        <w:rPr>
          <w:rFonts w:hint="eastAsia"/>
          <w:lang w:eastAsia="zh-CN"/>
        </w:rPr>
        <w:t>Table</w:t>
      </w:r>
      <w:r w:rsidR="00D76F41">
        <w:t xml:space="preserve"> </w:t>
      </w:r>
      <w:r w:rsidR="00A87EE3">
        <w:fldChar w:fldCharType="begin"/>
      </w:r>
      <w:r w:rsidR="00D76F41">
        <w:instrText xml:space="preserve"> SEQ Figure \* ARABIC </w:instrText>
      </w:r>
      <w:r w:rsidR="00A87EE3">
        <w:fldChar w:fldCharType="separate"/>
      </w:r>
      <w:r w:rsidR="00D76F41">
        <w:rPr>
          <w:noProof/>
        </w:rPr>
        <w:t>1</w:t>
      </w:r>
      <w:r w:rsidR="00A87EE3">
        <w:fldChar w:fldCharType="end"/>
      </w:r>
      <w:r w:rsidR="00D76F41">
        <w:rPr>
          <w:rFonts w:hint="eastAsia"/>
          <w:lang w:eastAsia="zh-CN"/>
        </w:rPr>
        <w:t>.</w:t>
      </w:r>
      <w:proofErr w:type="gramEnd"/>
      <w:r w:rsidR="00D76F41" w:rsidRPr="00D24501">
        <w:t xml:space="preserve"> </w:t>
      </w:r>
      <w:r w:rsidR="00D76F41">
        <w:rPr>
          <w:rFonts w:hint="eastAsia"/>
          <w:lang w:eastAsia="zh-CN"/>
        </w:rPr>
        <w:t>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726"/>
        <w:gridCol w:w="1726"/>
      </w:tblGrid>
      <w:tr w:rsidR="005D2FC8" w:rsidRPr="00221152" w:rsidTr="0077037B">
        <w:trPr>
          <w:jc w:val="center"/>
        </w:trPr>
        <w:tc>
          <w:tcPr>
            <w:tcW w:w="0" w:type="auto"/>
            <w:shd w:val="clear" w:color="auto" w:fill="auto"/>
            <w:vAlign w:val="center"/>
          </w:tcPr>
          <w:p w:rsidR="005D2FC8" w:rsidRPr="00F20F2B" w:rsidRDefault="00B636A5" w:rsidP="007B0803">
            <w:pPr>
              <w:spacing w:after="0"/>
              <w:jc w:val="center"/>
              <w:rPr>
                <w:rFonts w:eastAsia="宋体"/>
                <w:b/>
              </w:rPr>
            </w:pPr>
            <w:r w:rsidRPr="00B636A5">
              <w:rPr>
                <w:rFonts w:eastAsia="宋体"/>
                <w:b/>
              </w:rPr>
              <w:t>Attributes</w:t>
            </w:r>
          </w:p>
        </w:tc>
        <w:tc>
          <w:tcPr>
            <w:tcW w:w="0" w:type="auto"/>
            <w:gridSpan w:val="2"/>
            <w:shd w:val="clear" w:color="auto" w:fill="auto"/>
            <w:vAlign w:val="center"/>
          </w:tcPr>
          <w:p w:rsidR="005D2FC8" w:rsidRPr="00F20F2B" w:rsidRDefault="00B636A5" w:rsidP="007B0803">
            <w:pPr>
              <w:spacing w:after="0"/>
              <w:jc w:val="center"/>
              <w:rPr>
                <w:b/>
              </w:rPr>
            </w:pPr>
            <w:r w:rsidRPr="00B636A5">
              <w:rPr>
                <w:rFonts w:eastAsia="宋体"/>
                <w:b/>
              </w:rPr>
              <w:t>Values or assumptions</w:t>
            </w:r>
          </w:p>
        </w:tc>
      </w:tr>
      <w:tr w:rsidR="005D2FC8" w:rsidRPr="00221152" w:rsidTr="00EE5092">
        <w:trPr>
          <w:jc w:val="center"/>
        </w:trPr>
        <w:tc>
          <w:tcPr>
            <w:tcW w:w="0" w:type="auto"/>
            <w:shd w:val="clear" w:color="auto" w:fill="auto"/>
            <w:vAlign w:val="center"/>
          </w:tcPr>
          <w:p w:rsidR="005D2FC8" w:rsidRPr="00CA42AB" w:rsidRDefault="005D2FC8" w:rsidP="007B0803">
            <w:pPr>
              <w:spacing w:after="0"/>
              <w:jc w:val="center"/>
            </w:pPr>
            <w:r w:rsidRPr="00CA42AB">
              <w:rPr>
                <w:rFonts w:eastAsia="宋体"/>
              </w:rPr>
              <w:t>Carrier Frequency</w:t>
            </w:r>
          </w:p>
        </w:tc>
        <w:tc>
          <w:tcPr>
            <w:tcW w:w="0" w:type="auto"/>
            <w:gridSpan w:val="2"/>
            <w:shd w:val="clear" w:color="auto" w:fill="auto"/>
            <w:vAlign w:val="center"/>
          </w:tcPr>
          <w:p w:rsidR="005D2FC8" w:rsidRDefault="005D2FC8" w:rsidP="007B0803">
            <w:pPr>
              <w:spacing w:after="0"/>
              <w:jc w:val="center"/>
            </w:pPr>
            <w:r>
              <w:rPr>
                <w:rFonts w:hint="eastAsia"/>
                <w:lang w:eastAsia="zh-CN"/>
              </w:rPr>
              <w:t>4</w:t>
            </w:r>
            <w:r>
              <w:rPr>
                <w:rFonts w:hint="eastAsia"/>
              </w:rPr>
              <w:t xml:space="preserve"> GHz</w:t>
            </w:r>
          </w:p>
        </w:tc>
      </w:tr>
      <w:tr w:rsidR="005D2FC8" w:rsidRPr="00221152" w:rsidTr="00EE5092">
        <w:trPr>
          <w:jc w:val="center"/>
        </w:trPr>
        <w:tc>
          <w:tcPr>
            <w:tcW w:w="0" w:type="auto"/>
            <w:shd w:val="clear" w:color="auto" w:fill="auto"/>
            <w:vAlign w:val="center"/>
          </w:tcPr>
          <w:p w:rsidR="005D2FC8" w:rsidRPr="00CA42AB" w:rsidRDefault="005D2FC8" w:rsidP="007B0803">
            <w:pPr>
              <w:spacing w:after="0"/>
              <w:jc w:val="center"/>
              <w:rPr>
                <w:rFonts w:eastAsia="宋体"/>
              </w:rPr>
            </w:pPr>
            <w:r>
              <w:rPr>
                <w:rFonts w:ascii="Calibri" w:eastAsia="华文细黑" w:hAnsi="Calibri" w:cs="+mn-cs" w:hint="eastAsia"/>
                <w:bCs/>
                <w:kern w:val="24"/>
                <w:sz w:val="21"/>
                <w:szCs w:val="21"/>
              </w:rPr>
              <w:t>A</w:t>
            </w:r>
            <w:r w:rsidRPr="00B144FF">
              <w:rPr>
                <w:rFonts w:ascii="Calibri" w:eastAsia="华文细黑" w:hAnsi="Calibri" w:cs="+mn-cs"/>
                <w:bCs/>
                <w:color w:val="000000"/>
                <w:kern w:val="24"/>
                <w:sz w:val="21"/>
                <w:szCs w:val="21"/>
              </w:rPr>
              <w:t xml:space="preserve">ntenna </w:t>
            </w:r>
            <w:proofErr w:type="spellStart"/>
            <w:r w:rsidRPr="00B144FF">
              <w:rPr>
                <w:rFonts w:ascii="Calibri" w:eastAsia="华文细黑" w:hAnsi="Calibri" w:cs="+mn-cs" w:hint="eastAsia"/>
                <w:bCs/>
                <w:color w:val="000000"/>
                <w:kern w:val="24"/>
                <w:sz w:val="21"/>
                <w:szCs w:val="21"/>
              </w:rPr>
              <w:t>config</w:t>
            </w:r>
            <w:proofErr w:type="spellEnd"/>
            <w:r w:rsidRPr="00B144FF">
              <w:rPr>
                <w:rFonts w:ascii="Calibri" w:eastAsia="华文细黑" w:hAnsi="Calibri" w:cs="+mn-cs" w:hint="eastAsia"/>
                <w:bCs/>
                <w:color w:val="000000"/>
                <w:kern w:val="24"/>
                <w:sz w:val="21"/>
                <w:szCs w:val="21"/>
              </w:rPr>
              <w:t>.</w:t>
            </w:r>
          </w:p>
        </w:tc>
        <w:tc>
          <w:tcPr>
            <w:tcW w:w="0" w:type="auto"/>
            <w:gridSpan w:val="2"/>
            <w:shd w:val="clear" w:color="auto" w:fill="auto"/>
            <w:vAlign w:val="center"/>
          </w:tcPr>
          <w:p w:rsidR="005D2FC8" w:rsidRDefault="005D2FC8" w:rsidP="007B0803">
            <w:pPr>
              <w:spacing w:after="0"/>
              <w:jc w:val="center"/>
              <w:rPr>
                <w:lang w:eastAsia="zh-CN"/>
              </w:rPr>
            </w:pPr>
            <w:r>
              <w:rPr>
                <w:rFonts w:ascii="Calibri" w:eastAsia="华文细黑" w:hAnsi="Calibri" w:cs="+mn-cs" w:hint="eastAsia"/>
                <w:bCs/>
                <w:kern w:val="24"/>
                <w:sz w:val="21"/>
                <w:szCs w:val="21"/>
              </w:rPr>
              <w:t>SISO</w:t>
            </w:r>
          </w:p>
        </w:tc>
      </w:tr>
      <w:tr w:rsidR="005D2FC8" w:rsidRPr="00221152" w:rsidTr="00EE5092">
        <w:trPr>
          <w:jc w:val="center"/>
        </w:trPr>
        <w:tc>
          <w:tcPr>
            <w:tcW w:w="0" w:type="auto"/>
            <w:shd w:val="clear" w:color="auto" w:fill="auto"/>
            <w:vAlign w:val="center"/>
          </w:tcPr>
          <w:p w:rsidR="005D2FC8" w:rsidRPr="00CA42AB" w:rsidRDefault="005D2FC8" w:rsidP="007B0803">
            <w:pPr>
              <w:spacing w:after="0"/>
              <w:jc w:val="center"/>
              <w:rPr>
                <w:rFonts w:eastAsia="宋体"/>
              </w:rPr>
            </w:pPr>
            <w:r w:rsidRPr="00957AAC">
              <w:rPr>
                <w:rFonts w:ascii="Calibri" w:eastAsia="华文细黑" w:hAnsi="Calibri" w:cs="+mn-cs"/>
                <w:bCs/>
                <w:color w:val="000000"/>
                <w:kern w:val="24"/>
                <w:sz w:val="21"/>
                <w:szCs w:val="21"/>
              </w:rPr>
              <w:t>C</w:t>
            </w:r>
            <w:r w:rsidRPr="00957AAC">
              <w:rPr>
                <w:rFonts w:ascii="Calibri" w:eastAsia="华文细黑" w:hAnsi="Calibri" w:cs="+mn-cs" w:hint="eastAsia"/>
                <w:bCs/>
                <w:color w:val="000000"/>
                <w:kern w:val="24"/>
                <w:sz w:val="21"/>
                <w:szCs w:val="21"/>
              </w:rPr>
              <w:t>hannel model</w:t>
            </w:r>
          </w:p>
        </w:tc>
        <w:tc>
          <w:tcPr>
            <w:tcW w:w="0" w:type="auto"/>
            <w:gridSpan w:val="2"/>
            <w:shd w:val="clear" w:color="auto" w:fill="auto"/>
            <w:vAlign w:val="center"/>
          </w:tcPr>
          <w:p w:rsidR="005D2FC8" w:rsidRDefault="005D2FC8" w:rsidP="007B0803">
            <w:pPr>
              <w:spacing w:after="0"/>
              <w:jc w:val="center"/>
              <w:rPr>
                <w:lang w:eastAsia="zh-CN"/>
              </w:rPr>
            </w:pPr>
            <w:r>
              <w:rPr>
                <w:rFonts w:ascii="Calibri" w:eastAsia="华文细黑" w:hAnsi="Calibri" w:cs="+mn-cs" w:hint="eastAsia"/>
                <w:bCs/>
                <w:color w:val="000000"/>
                <w:kern w:val="24"/>
                <w:sz w:val="21"/>
                <w:szCs w:val="21"/>
                <w:lang w:eastAsia="zh-CN"/>
              </w:rPr>
              <w:t>T</w:t>
            </w:r>
            <w:r w:rsidRPr="00B144FF">
              <w:rPr>
                <w:rFonts w:ascii="Calibri" w:eastAsia="华文细黑" w:hAnsi="Calibri" w:cs="+mn-cs" w:hint="eastAsia"/>
                <w:bCs/>
                <w:color w:val="000000"/>
                <w:kern w:val="24"/>
                <w:sz w:val="21"/>
                <w:szCs w:val="21"/>
                <w:lang w:eastAsia="zh-CN"/>
              </w:rPr>
              <w:t>DL-C 30</w:t>
            </w:r>
            <w:r>
              <w:rPr>
                <w:rFonts w:ascii="Calibri" w:eastAsia="华文细黑" w:hAnsi="Calibri" w:cs="+mn-cs" w:hint="eastAsia"/>
                <w:bCs/>
                <w:color w:val="000000"/>
                <w:kern w:val="24"/>
                <w:sz w:val="21"/>
                <w:szCs w:val="21"/>
                <w:lang w:eastAsia="zh-CN"/>
              </w:rPr>
              <w:t>0</w:t>
            </w:r>
            <w:r w:rsidRPr="00B144FF">
              <w:rPr>
                <w:rFonts w:ascii="Calibri" w:eastAsia="华文细黑" w:hAnsi="Calibri" w:cs="+mn-cs" w:hint="eastAsia"/>
                <w:bCs/>
                <w:color w:val="000000"/>
                <w:kern w:val="24"/>
                <w:sz w:val="21"/>
                <w:szCs w:val="21"/>
                <w:lang w:eastAsia="zh-CN"/>
              </w:rPr>
              <w:t xml:space="preserve"> ns</w:t>
            </w:r>
          </w:p>
        </w:tc>
      </w:tr>
      <w:tr w:rsidR="005D2FC8" w:rsidRPr="00221152" w:rsidTr="00EE5092">
        <w:trPr>
          <w:jc w:val="center"/>
        </w:trPr>
        <w:tc>
          <w:tcPr>
            <w:tcW w:w="0" w:type="auto"/>
            <w:shd w:val="clear" w:color="auto" w:fill="auto"/>
            <w:vAlign w:val="center"/>
          </w:tcPr>
          <w:p w:rsidR="005D2FC8" w:rsidRPr="00CA42AB" w:rsidRDefault="005D2FC8" w:rsidP="007B0803">
            <w:pPr>
              <w:spacing w:after="0"/>
              <w:jc w:val="center"/>
              <w:rPr>
                <w:rFonts w:eastAsia="宋体"/>
              </w:rPr>
            </w:pPr>
            <w:r w:rsidRPr="00B144FF">
              <w:rPr>
                <w:rFonts w:ascii="Calibri" w:eastAsia="华文细黑" w:hAnsi="Calibri" w:cs="+mn-cs" w:hint="eastAsia"/>
                <w:bCs/>
                <w:color w:val="000000"/>
                <w:kern w:val="24"/>
                <w:sz w:val="21"/>
                <w:szCs w:val="21"/>
              </w:rPr>
              <w:t>UE speed (km/h)</w:t>
            </w:r>
          </w:p>
        </w:tc>
        <w:tc>
          <w:tcPr>
            <w:tcW w:w="0" w:type="auto"/>
            <w:gridSpan w:val="2"/>
            <w:shd w:val="clear" w:color="auto" w:fill="auto"/>
            <w:vAlign w:val="center"/>
          </w:tcPr>
          <w:p w:rsidR="005D2FC8" w:rsidRDefault="005D2FC8" w:rsidP="007B0803">
            <w:pPr>
              <w:spacing w:after="0"/>
              <w:jc w:val="center"/>
              <w:rPr>
                <w:lang w:eastAsia="zh-CN"/>
              </w:rPr>
            </w:pPr>
            <w:r w:rsidRPr="00B144FF">
              <w:rPr>
                <w:rFonts w:ascii="Calibri" w:eastAsia="华文细黑" w:hAnsi="Calibri" w:cs="+mn-cs" w:hint="eastAsia"/>
                <w:bCs/>
                <w:color w:val="000000"/>
                <w:kern w:val="24"/>
                <w:sz w:val="21"/>
                <w:szCs w:val="21"/>
              </w:rPr>
              <w:t>3</w:t>
            </w:r>
          </w:p>
        </w:tc>
      </w:tr>
      <w:tr w:rsidR="00B841A7" w:rsidRPr="00221152" w:rsidTr="00EE5092">
        <w:trPr>
          <w:jc w:val="center"/>
        </w:trPr>
        <w:tc>
          <w:tcPr>
            <w:tcW w:w="0" w:type="auto"/>
            <w:shd w:val="clear" w:color="auto" w:fill="auto"/>
            <w:vAlign w:val="center"/>
          </w:tcPr>
          <w:p w:rsidR="00B841A7" w:rsidRPr="00B144FF" w:rsidRDefault="00B841A7"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W</w:t>
            </w:r>
            <w:r>
              <w:rPr>
                <w:rFonts w:ascii="Calibri" w:eastAsia="华文细黑" w:hAnsi="Calibri" w:cs="+mn-cs" w:hint="eastAsia"/>
                <w:bCs/>
                <w:color w:val="000000"/>
                <w:kern w:val="24"/>
                <w:sz w:val="21"/>
                <w:szCs w:val="21"/>
                <w:lang w:eastAsia="zh-CN"/>
              </w:rPr>
              <w:t>aveform</w:t>
            </w:r>
          </w:p>
        </w:tc>
        <w:tc>
          <w:tcPr>
            <w:tcW w:w="0" w:type="auto"/>
            <w:gridSpan w:val="2"/>
            <w:shd w:val="clear" w:color="auto" w:fill="auto"/>
            <w:vAlign w:val="center"/>
          </w:tcPr>
          <w:p w:rsidR="00B841A7" w:rsidRPr="00B144FF" w:rsidRDefault="00B841A7" w:rsidP="00C92523">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 xml:space="preserve">f-OFDM </w:t>
            </w:r>
          </w:p>
        </w:tc>
      </w:tr>
      <w:tr w:rsidR="005D2FC8" w:rsidRPr="00221152" w:rsidTr="00EE5092">
        <w:trPr>
          <w:jc w:val="center"/>
        </w:trPr>
        <w:tc>
          <w:tcPr>
            <w:tcW w:w="0" w:type="auto"/>
            <w:shd w:val="clear" w:color="auto" w:fill="auto"/>
            <w:vAlign w:val="center"/>
          </w:tcPr>
          <w:p w:rsidR="005D2FC8" w:rsidRPr="00B144FF" w:rsidRDefault="005D2FC8"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AMC</w:t>
            </w:r>
          </w:p>
        </w:tc>
        <w:tc>
          <w:tcPr>
            <w:tcW w:w="0" w:type="auto"/>
            <w:gridSpan w:val="2"/>
            <w:shd w:val="clear" w:color="auto" w:fill="auto"/>
            <w:vAlign w:val="center"/>
          </w:tcPr>
          <w:p w:rsidR="005D2FC8" w:rsidRPr="00B144FF" w:rsidRDefault="00F20F2B"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O</w:t>
            </w:r>
            <w:r w:rsidR="005D2FC8">
              <w:rPr>
                <w:rFonts w:ascii="Calibri" w:eastAsia="华文细黑" w:hAnsi="Calibri" w:cs="+mn-cs" w:hint="eastAsia"/>
                <w:bCs/>
                <w:color w:val="000000"/>
                <w:kern w:val="24"/>
                <w:sz w:val="21"/>
                <w:szCs w:val="21"/>
                <w:lang w:eastAsia="zh-CN"/>
              </w:rPr>
              <w:t>n</w:t>
            </w:r>
          </w:p>
        </w:tc>
      </w:tr>
      <w:tr w:rsidR="00F20F2B" w:rsidRPr="00221152" w:rsidTr="00EE5092">
        <w:trPr>
          <w:jc w:val="center"/>
        </w:trPr>
        <w:tc>
          <w:tcPr>
            <w:tcW w:w="0" w:type="auto"/>
            <w:shd w:val="clear" w:color="auto" w:fill="auto"/>
            <w:vAlign w:val="center"/>
          </w:tcPr>
          <w:p w:rsidR="00F20F2B" w:rsidRDefault="00F20F2B"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C</w:t>
            </w:r>
            <w:r>
              <w:rPr>
                <w:rFonts w:ascii="Calibri" w:eastAsia="华文细黑" w:hAnsi="Calibri" w:cs="+mn-cs" w:hint="eastAsia"/>
                <w:bCs/>
                <w:color w:val="000000"/>
                <w:kern w:val="24"/>
                <w:sz w:val="21"/>
                <w:szCs w:val="21"/>
                <w:lang w:eastAsia="zh-CN"/>
              </w:rPr>
              <w:t>hannel estimation</w:t>
            </w:r>
          </w:p>
        </w:tc>
        <w:tc>
          <w:tcPr>
            <w:tcW w:w="0" w:type="auto"/>
            <w:gridSpan w:val="2"/>
            <w:shd w:val="clear" w:color="auto" w:fill="auto"/>
            <w:vAlign w:val="center"/>
          </w:tcPr>
          <w:p w:rsidR="00F20F2B" w:rsidRDefault="00F20F2B"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I</w:t>
            </w:r>
            <w:r>
              <w:rPr>
                <w:rFonts w:ascii="Calibri" w:eastAsia="华文细黑" w:hAnsi="Calibri" w:cs="+mn-cs" w:hint="eastAsia"/>
                <w:bCs/>
                <w:color w:val="000000"/>
                <w:kern w:val="24"/>
                <w:sz w:val="21"/>
                <w:szCs w:val="21"/>
                <w:lang w:eastAsia="zh-CN"/>
              </w:rPr>
              <w:t>deal</w:t>
            </w:r>
          </w:p>
        </w:tc>
      </w:tr>
      <w:tr w:rsidR="005D2FC8" w:rsidRPr="00221152" w:rsidTr="00EE5092">
        <w:trPr>
          <w:jc w:val="center"/>
        </w:trPr>
        <w:tc>
          <w:tcPr>
            <w:tcW w:w="0" w:type="auto"/>
            <w:shd w:val="clear" w:color="auto" w:fill="auto"/>
            <w:vAlign w:val="center"/>
          </w:tcPr>
          <w:p w:rsidR="005D2FC8" w:rsidRDefault="005D2FC8"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P</w:t>
            </w:r>
            <w:r>
              <w:rPr>
                <w:rFonts w:ascii="Calibri" w:eastAsia="华文细黑" w:hAnsi="Calibri" w:cs="+mn-cs" w:hint="eastAsia"/>
                <w:bCs/>
                <w:color w:val="000000"/>
                <w:kern w:val="24"/>
                <w:sz w:val="21"/>
                <w:szCs w:val="21"/>
                <w:lang w:eastAsia="zh-CN"/>
              </w:rPr>
              <w:t>erformance metrics</w:t>
            </w:r>
          </w:p>
        </w:tc>
        <w:tc>
          <w:tcPr>
            <w:tcW w:w="0" w:type="auto"/>
            <w:gridSpan w:val="2"/>
            <w:shd w:val="clear" w:color="auto" w:fill="auto"/>
            <w:vAlign w:val="center"/>
          </w:tcPr>
          <w:p w:rsidR="005D2FC8" w:rsidRDefault="005D2FC8" w:rsidP="00A4058D">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Spectrum efficiency</w:t>
            </w:r>
          </w:p>
        </w:tc>
      </w:tr>
      <w:tr w:rsidR="003F294E" w:rsidRPr="00221152" w:rsidTr="00EE5092">
        <w:trPr>
          <w:jc w:val="center"/>
        </w:trPr>
        <w:tc>
          <w:tcPr>
            <w:tcW w:w="0" w:type="auto"/>
            <w:shd w:val="clear" w:color="auto" w:fill="auto"/>
            <w:vAlign w:val="center"/>
          </w:tcPr>
          <w:p w:rsidR="003F294E" w:rsidRDefault="003F294E"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S</w:t>
            </w:r>
            <w:r>
              <w:rPr>
                <w:rFonts w:ascii="Calibri" w:eastAsia="华文细黑" w:hAnsi="Calibri" w:cs="+mn-cs" w:hint="eastAsia"/>
                <w:bCs/>
                <w:color w:val="000000"/>
                <w:kern w:val="24"/>
                <w:sz w:val="21"/>
                <w:szCs w:val="21"/>
                <w:lang w:eastAsia="zh-CN"/>
              </w:rPr>
              <w:t>imulation scenario</w:t>
            </w:r>
          </w:p>
        </w:tc>
        <w:tc>
          <w:tcPr>
            <w:tcW w:w="0" w:type="auto"/>
            <w:gridSpan w:val="2"/>
            <w:shd w:val="clear" w:color="auto" w:fill="auto"/>
            <w:vAlign w:val="center"/>
          </w:tcPr>
          <w:p w:rsidR="003F294E" w:rsidRDefault="00976F52" w:rsidP="00A4058D">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DL mixed numerology</w:t>
            </w:r>
          </w:p>
          <w:p w:rsidR="00976F52" w:rsidRDefault="00976F52" w:rsidP="00A4058D">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 xml:space="preserve">UL mixed </w:t>
            </w:r>
            <w:r>
              <w:rPr>
                <w:rFonts w:ascii="Calibri" w:eastAsia="华文细黑" w:hAnsi="Calibri" w:cs="+mn-cs"/>
                <w:bCs/>
                <w:color w:val="000000"/>
                <w:kern w:val="24"/>
                <w:sz w:val="21"/>
                <w:szCs w:val="21"/>
                <w:lang w:eastAsia="zh-CN"/>
              </w:rPr>
              <w:t>numerology</w:t>
            </w:r>
          </w:p>
        </w:tc>
      </w:tr>
      <w:tr w:rsidR="00BD74E3" w:rsidRPr="00221152" w:rsidTr="00EE5092">
        <w:trPr>
          <w:jc w:val="center"/>
        </w:trPr>
        <w:tc>
          <w:tcPr>
            <w:tcW w:w="0" w:type="auto"/>
            <w:shd w:val="clear" w:color="auto" w:fill="auto"/>
            <w:vAlign w:val="center"/>
          </w:tcPr>
          <w:p w:rsidR="00BD74E3" w:rsidRDefault="00BD74E3" w:rsidP="007B0803">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Power offset</w:t>
            </w:r>
          </w:p>
        </w:tc>
        <w:tc>
          <w:tcPr>
            <w:tcW w:w="0" w:type="auto"/>
            <w:gridSpan w:val="2"/>
            <w:shd w:val="clear" w:color="auto" w:fill="auto"/>
            <w:vAlign w:val="center"/>
          </w:tcPr>
          <w:p w:rsidR="00F92533" w:rsidRDefault="00BD74E3">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0 or 5dB</w:t>
            </w:r>
          </w:p>
        </w:tc>
      </w:tr>
      <w:tr w:rsidR="006A0126" w:rsidRPr="00221152" w:rsidTr="00EE5092">
        <w:trPr>
          <w:jc w:val="center"/>
        </w:trPr>
        <w:tc>
          <w:tcPr>
            <w:tcW w:w="0" w:type="auto"/>
            <w:shd w:val="clear" w:color="auto" w:fill="auto"/>
            <w:vAlign w:val="center"/>
          </w:tcPr>
          <w:p w:rsidR="006A0126" w:rsidRDefault="006A0126" w:rsidP="008B6AC7">
            <w:pPr>
              <w:spacing w:after="0"/>
              <w:jc w:val="center"/>
              <w:rPr>
                <w:rFonts w:ascii="Calibri" w:eastAsia="华文细黑" w:hAnsi="Calibri" w:cs="+mn-cs"/>
                <w:bCs/>
                <w:color w:val="000000"/>
                <w:kern w:val="24"/>
                <w:sz w:val="21"/>
                <w:szCs w:val="21"/>
                <w:lang w:eastAsia="zh-CN"/>
              </w:rPr>
            </w:pPr>
            <w:r>
              <w:rPr>
                <w:rFonts w:ascii="Calibri" w:eastAsia="华文细黑" w:hAnsi="Calibri" w:cs="+mn-cs" w:hint="eastAsia"/>
                <w:bCs/>
                <w:color w:val="000000"/>
                <w:kern w:val="24"/>
                <w:sz w:val="21"/>
                <w:szCs w:val="21"/>
                <w:lang w:eastAsia="zh-CN"/>
              </w:rPr>
              <w:t>PA</w:t>
            </w:r>
          </w:p>
        </w:tc>
        <w:tc>
          <w:tcPr>
            <w:tcW w:w="0" w:type="auto"/>
            <w:gridSpan w:val="2"/>
            <w:shd w:val="clear" w:color="auto" w:fill="auto"/>
            <w:vAlign w:val="center"/>
          </w:tcPr>
          <w:p w:rsidR="006A0126" w:rsidRDefault="00C92523" w:rsidP="00A4058D">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DL: Rapp model</w:t>
            </w:r>
          </w:p>
          <w:p w:rsidR="00C92523" w:rsidRDefault="00C92523" w:rsidP="00A4058D">
            <w:pPr>
              <w:spacing w:after="0"/>
              <w:jc w:val="center"/>
              <w:rPr>
                <w:rFonts w:ascii="Calibri" w:eastAsia="华文细黑" w:hAnsi="Calibri" w:cs="+mn-cs"/>
                <w:bCs/>
                <w:color w:val="000000"/>
                <w:kern w:val="24"/>
                <w:sz w:val="21"/>
                <w:szCs w:val="21"/>
                <w:lang w:eastAsia="zh-CN"/>
              </w:rPr>
            </w:pPr>
            <w:r>
              <w:rPr>
                <w:rFonts w:ascii="Calibri" w:eastAsia="华文细黑" w:hAnsi="Calibri" w:cs="+mn-cs"/>
                <w:bCs/>
                <w:color w:val="000000"/>
                <w:kern w:val="24"/>
                <w:sz w:val="21"/>
                <w:szCs w:val="21"/>
                <w:lang w:eastAsia="zh-CN"/>
              </w:rPr>
              <w:t>UL: Polynomial model</w:t>
            </w:r>
          </w:p>
        </w:tc>
      </w:tr>
      <w:tr w:rsidR="005D2FC8" w:rsidRPr="00221152" w:rsidTr="007B0803">
        <w:trPr>
          <w:jc w:val="center"/>
        </w:trPr>
        <w:tc>
          <w:tcPr>
            <w:tcW w:w="0" w:type="auto"/>
            <w:shd w:val="clear" w:color="auto" w:fill="auto"/>
            <w:vAlign w:val="center"/>
          </w:tcPr>
          <w:p w:rsidR="005D2FC8" w:rsidRPr="00EA1AE2" w:rsidRDefault="005D2FC8" w:rsidP="007B0803">
            <w:pPr>
              <w:spacing w:after="0"/>
              <w:jc w:val="center"/>
              <w:rPr>
                <w:lang w:eastAsia="zh-CN"/>
              </w:rPr>
            </w:pPr>
            <w:r>
              <w:rPr>
                <w:lang w:eastAsia="zh-CN"/>
              </w:rPr>
              <w:t>S</w:t>
            </w:r>
            <w:r>
              <w:rPr>
                <w:rFonts w:hint="eastAsia"/>
                <w:lang w:eastAsia="zh-CN"/>
              </w:rPr>
              <w:t>ubcarrier spacing</w:t>
            </w:r>
          </w:p>
        </w:tc>
        <w:tc>
          <w:tcPr>
            <w:tcW w:w="0" w:type="auto"/>
            <w:shd w:val="clear" w:color="auto" w:fill="auto"/>
            <w:vAlign w:val="center"/>
          </w:tcPr>
          <w:p w:rsidR="005D2FC8" w:rsidRDefault="005D2FC8" w:rsidP="005D2FC8">
            <w:pPr>
              <w:spacing w:after="0"/>
              <w:jc w:val="center"/>
              <w:rPr>
                <w:lang w:eastAsia="zh-CN"/>
              </w:rPr>
            </w:pPr>
            <w:r>
              <w:rPr>
                <w:rFonts w:hint="eastAsia"/>
                <w:lang w:eastAsia="zh-CN"/>
              </w:rPr>
              <w:t>15KHz</w:t>
            </w:r>
          </w:p>
        </w:tc>
        <w:tc>
          <w:tcPr>
            <w:tcW w:w="0" w:type="auto"/>
            <w:shd w:val="clear" w:color="auto" w:fill="auto"/>
            <w:vAlign w:val="center"/>
          </w:tcPr>
          <w:p w:rsidR="005D2FC8" w:rsidRDefault="00755C2B" w:rsidP="007B0803">
            <w:pPr>
              <w:spacing w:after="0"/>
              <w:jc w:val="center"/>
              <w:rPr>
                <w:lang w:eastAsia="zh-CN"/>
              </w:rPr>
            </w:pPr>
            <w:r>
              <w:rPr>
                <w:rFonts w:hint="eastAsia"/>
                <w:lang w:eastAsia="zh-CN"/>
              </w:rPr>
              <w:t>3</w:t>
            </w:r>
            <w:r w:rsidR="005D2FC8">
              <w:rPr>
                <w:rFonts w:hint="eastAsia"/>
                <w:lang w:eastAsia="zh-CN"/>
              </w:rPr>
              <w:t>0KHz</w:t>
            </w:r>
          </w:p>
        </w:tc>
      </w:tr>
      <w:tr w:rsidR="005D2FC8" w:rsidRPr="00221152" w:rsidTr="007B0803">
        <w:trPr>
          <w:jc w:val="center"/>
        </w:trPr>
        <w:tc>
          <w:tcPr>
            <w:tcW w:w="0" w:type="auto"/>
            <w:shd w:val="clear" w:color="auto" w:fill="auto"/>
            <w:vAlign w:val="center"/>
          </w:tcPr>
          <w:p w:rsidR="005D2FC8" w:rsidRDefault="005D2FC8" w:rsidP="005D2FC8">
            <w:pPr>
              <w:spacing w:after="0"/>
              <w:jc w:val="center"/>
              <w:rPr>
                <w:lang w:eastAsia="zh-CN"/>
              </w:rPr>
            </w:pPr>
            <w:r>
              <w:rPr>
                <w:rFonts w:hint="eastAsia"/>
                <w:lang w:eastAsia="zh-CN"/>
              </w:rPr>
              <w:t>CP overhead</w:t>
            </w:r>
          </w:p>
        </w:tc>
        <w:tc>
          <w:tcPr>
            <w:tcW w:w="0" w:type="auto"/>
            <w:shd w:val="clear" w:color="auto" w:fill="auto"/>
            <w:vAlign w:val="center"/>
          </w:tcPr>
          <w:p w:rsidR="005D2FC8" w:rsidRDefault="005D2FC8" w:rsidP="007B0803">
            <w:pPr>
              <w:spacing w:after="0"/>
              <w:jc w:val="center"/>
              <w:rPr>
                <w:lang w:eastAsia="zh-CN"/>
              </w:rPr>
            </w:pPr>
            <w:r>
              <w:rPr>
                <w:rFonts w:hint="eastAsia"/>
                <w:lang w:eastAsia="zh-CN"/>
              </w:rPr>
              <w:t>~6.7%</w:t>
            </w:r>
          </w:p>
        </w:tc>
        <w:tc>
          <w:tcPr>
            <w:tcW w:w="0" w:type="auto"/>
            <w:shd w:val="clear" w:color="auto" w:fill="auto"/>
            <w:vAlign w:val="center"/>
          </w:tcPr>
          <w:p w:rsidR="005D2FC8" w:rsidRDefault="005D2FC8" w:rsidP="007B0803">
            <w:pPr>
              <w:spacing w:after="0"/>
              <w:jc w:val="center"/>
              <w:rPr>
                <w:lang w:eastAsia="zh-CN"/>
              </w:rPr>
            </w:pPr>
            <w:r>
              <w:rPr>
                <w:rFonts w:hint="eastAsia"/>
                <w:lang w:eastAsia="zh-CN"/>
              </w:rPr>
              <w:t>~6.7%</w:t>
            </w:r>
          </w:p>
        </w:tc>
      </w:tr>
      <w:tr w:rsidR="005D2FC8" w:rsidRPr="00221152" w:rsidTr="007B0803">
        <w:trPr>
          <w:jc w:val="center"/>
        </w:trPr>
        <w:tc>
          <w:tcPr>
            <w:tcW w:w="0" w:type="auto"/>
            <w:shd w:val="clear" w:color="auto" w:fill="auto"/>
            <w:vAlign w:val="center"/>
          </w:tcPr>
          <w:p w:rsidR="005D2FC8" w:rsidRDefault="00B5387A" w:rsidP="00B5387A">
            <w:pPr>
              <w:spacing w:after="0"/>
              <w:jc w:val="center"/>
              <w:rPr>
                <w:lang w:eastAsia="zh-CN"/>
              </w:rPr>
            </w:pPr>
            <w:proofErr w:type="spellStart"/>
            <w:r>
              <w:rPr>
                <w:rFonts w:hint="eastAsia"/>
                <w:lang w:eastAsia="zh-CN"/>
              </w:rPr>
              <w:t>Subband</w:t>
            </w:r>
            <w:proofErr w:type="spellEnd"/>
            <w:r>
              <w:rPr>
                <w:rFonts w:hint="eastAsia"/>
                <w:lang w:eastAsia="zh-CN"/>
              </w:rPr>
              <w:t xml:space="preserve"> </w:t>
            </w:r>
            <w:r w:rsidR="005D2FC8">
              <w:rPr>
                <w:rFonts w:hint="eastAsia"/>
                <w:lang w:eastAsia="zh-CN"/>
              </w:rPr>
              <w:t>bandwidth</w:t>
            </w:r>
          </w:p>
        </w:tc>
        <w:tc>
          <w:tcPr>
            <w:tcW w:w="0" w:type="auto"/>
            <w:shd w:val="clear" w:color="auto" w:fill="auto"/>
            <w:vAlign w:val="center"/>
          </w:tcPr>
          <w:p w:rsidR="005D2FC8" w:rsidRDefault="005D2FC8" w:rsidP="007B0803">
            <w:pPr>
              <w:spacing w:after="0"/>
              <w:jc w:val="center"/>
              <w:rPr>
                <w:lang w:eastAsia="zh-CN"/>
              </w:rPr>
            </w:pPr>
            <w:r>
              <w:rPr>
                <w:rFonts w:hint="eastAsia"/>
                <w:lang w:eastAsia="zh-CN"/>
              </w:rPr>
              <w:t>10MHz (50PRB)</w:t>
            </w:r>
          </w:p>
        </w:tc>
        <w:tc>
          <w:tcPr>
            <w:tcW w:w="0" w:type="auto"/>
            <w:shd w:val="clear" w:color="auto" w:fill="auto"/>
            <w:vAlign w:val="center"/>
          </w:tcPr>
          <w:p w:rsidR="005D2FC8" w:rsidRDefault="005D2FC8" w:rsidP="007B0803">
            <w:pPr>
              <w:spacing w:after="0"/>
              <w:jc w:val="center"/>
              <w:rPr>
                <w:lang w:eastAsia="zh-CN"/>
              </w:rPr>
            </w:pPr>
            <w:r>
              <w:rPr>
                <w:rFonts w:hint="eastAsia"/>
                <w:lang w:eastAsia="zh-CN"/>
              </w:rPr>
              <w:t>10MHz (25PRB)</w:t>
            </w:r>
          </w:p>
        </w:tc>
      </w:tr>
      <w:tr w:rsidR="005D2FC8" w:rsidRPr="00221152" w:rsidTr="007B0803">
        <w:trPr>
          <w:jc w:val="center"/>
        </w:trPr>
        <w:tc>
          <w:tcPr>
            <w:tcW w:w="0" w:type="auto"/>
            <w:shd w:val="clear" w:color="auto" w:fill="auto"/>
            <w:vAlign w:val="center"/>
          </w:tcPr>
          <w:p w:rsidR="005D2FC8" w:rsidRPr="005D2FC8" w:rsidRDefault="005D2FC8" w:rsidP="005D2FC8">
            <w:pPr>
              <w:widowControl w:val="0"/>
              <w:spacing w:after="0" w:line="180" w:lineRule="atLeast"/>
              <w:jc w:val="center"/>
              <w:rPr>
                <w:lang w:eastAsia="zh-CN"/>
              </w:rPr>
            </w:pPr>
            <w:r>
              <w:rPr>
                <w:lang w:eastAsia="zh-CN"/>
              </w:rPr>
              <w:t>S</w:t>
            </w:r>
            <w:r>
              <w:rPr>
                <w:rFonts w:hint="eastAsia"/>
                <w:lang w:eastAsia="zh-CN"/>
              </w:rPr>
              <w:t>cheduled data bandwidth</w:t>
            </w:r>
          </w:p>
        </w:tc>
        <w:tc>
          <w:tcPr>
            <w:tcW w:w="0" w:type="auto"/>
            <w:shd w:val="clear" w:color="auto" w:fill="auto"/>
            <w:vAlign w:val="center"/>
          </w:tcPr>
          <w:p w:rsidR="005D2FC8" w:rsidRPr="002F2B1C" w:rsidRDefault="005D2FC8" w:rsidP="005D2FC8">
            <w:pPr>
              <w:spacing w:after="0"/>
              <w:jc w:val="center"/>
              <w:rPr>
                <w:lang w:eastAsia="zh-CN"/>
              </w:rPr>
            </w:pPr>
            <w:r>
              <w:rPr>
                <w:rFonts w:hint="eastAsia"/>
                <w:lang w:eastAsia="zh-CN"/>
              </w:rPr>
              <w:t>4 PRB</w:t>
            </w:r>
          </w:p>
        </w:tc>
        <w:tc>
          <w:tcPr>
            <w:tcW w:w="0" w:type="auto"/>
            <w:shd w:val="clear" w:color="auto" w:fill="auto"/>
            <w:vAlign w:val="center"/>
          </w:tcPr>
          <w:p w:rsidR="005D2FC8" w:rsidRDefault="005D2FC8" w:rsidP="005D2FC8">
            <w:pPr>
              <w:spacing w:after="0"/>
              <w:jc w:val="center"/>
              <w:rPr>
                <w:lang w:eastAsia="zh-CN"/>
              </w:rPr>
            </w:pPr>
            <w:r>
              <w:rPr>
                <w:rFonts w:hint="eastAsia"/>
                <w:lang w:eastAsia="zh-CN"/>
              </w:rPr>
              <w:t>4 PRB</w:t>
            </w:r>
          </w:p>
        </w:tc>
      </w:tr>
      <w:tr w:rsidR="005D2FC8" w:rsidRPr="00221152" w:rsidTr="007B0803">
        <w:trPr>
          <w:jc w:val="center"/>
        </w:trPr>
        <w:tc>
          <w:tcPr>
            <w:tcW w:w="0" w:type="auto"/>
            <w:shd w:val="clear" w:color="auto" w:fill="auto"/>
            <w:vAlign w:val="center"/>
          </w:tcPr>
          <w:p w:rsidR="005D2FC8" w:rsidRPr="00CA42AB" w:rsidRDefault="005D2FC8" w:rsidP="007B0803">
            <w:pPr>
              <w:pStyle w:val="af7"/>
              <w:spacing w:before="0" w:beforeAutospacing="0" w:after="0" w:afterAutospacing="0"/>
              <w:jc w:val="center"/>
              <w:textAlignment w:val="top"/>
            </w:pPr>
            <w:r>
              <w:rPr>
                <w:rFonts w:ascii="Calibri" w:eastAsia="华文细黑" w:hAnsi="Calibri" w:cs="+mn-cs" w:hint="eastAsia"/>
                <w:bCs/>
                <w:kern w:val="24"/>
                <w:sz w:val="21"/>
                <w:szCs w:val="21"/>
              </w:rPr>
              <w:t xml:space="preserve">slot </w:t>
            </w:r>
            <w:r w:rsidRPr="00CA42AB">
              <w:rPr>
                <w:rFonts w:ascii="Calibri" w:eastAsia="华文细黑" w:hAnsi="Calibri" w:cs="+mn-cs"/>
                <w:bCs/>
                <w:kern w:val="24"/>
                <w:sz w:val="21"/>
                <w:szCs w:val="21"/>
              </w:rPr>
              <w:t>length</w:t>
            </w:r>
          </w:p>
        </w:tc>
        <w:tc>
          <w:tcPr>
            <w:tcW w:w="0" w:type="auto"/>
            <w:shd w:val="clear" w:color="auto" w:fill="auto"/>
            <w:vAlign w:val="center"/>
          </w:tcPr>
          <w:p w:rsidR="005D2FC8" w:rsidRPr="00DC6E3E" w:rsidRDefault="005D2FC8" w:rsidP="007B0803">
            <w:pPr>
              <w:spacing w:after="0"/>
              <w:jc w:val="center"/>
              <w:rPr>
                <w:lang w:eastAsia="zh-CN"/>
              </w:rPr>
            </w:pPr>
            <w:r>
              <w:rPr>
                <w:rFonts w:hint="eastAsia"/>
                <w:lang w:eastAsia="zh-CN"/>
              </w:rPr>
              <w:t>14 symbols</w:t>
            </w:r>
          </w:p>
        </w:tc>
        <w:tc>
          <w:tcPr>
            <w:tcW w:w="0" w:type="auto"/>
            <w:shd w:val="clear" w:color="auto" w:fill="auto"/>
            <w:vAlign w:val="center"/>
          </w:tcPr>
          <w:p w:rsidR="005D2FC8" w:rsidRDefault="005D2FC8" w:rsidP="007B0803">
            <w:pPr>
              <w:spacing w:after="0"/>
              <w:jc w:val="center"/>
              <w:rPr>
                <w:lang w:eastAsia="zh-CN"/>
              </w:rPr>
            </w:pPr>
            <w:r>
              <w:rPr>
                <w:rFonts w:hint="eastAsia"/>
                <w:lang w:eastAsia="zh-CN"/>
              </w:rPr>
              <w:t>14 symbols</w:t>
            </w:r>
          </w:p>
        </w:tc>
      </w:tr>
    </w:tbl>
    <w:p w:rsidR="00FB774C" w:rsidRDefault="00FB774C" w:rsidP="009C660D">
      <w:pPr>
        <w:rPr>
          <w:lang w:eastAsia="zh-CN"/>
        </w:rPr>
      </w:pPr>
    </w:p>
    <w:p w:rsidR="00EA39BE" w:rsidRDefault="0057317F" w:rsidP="009C660D">
      <w:pPr>
        <w:rPr>
          <w:lang w:eastAsia="zh-CN"/>
        </w:rPr>
      </w:pPr>
      <w:r>
        <w:rPr>
          <w:rFonts w:hint="eastAsia"/>
          <w:lang w:eastAsia="zh-CN"/>
        </w:rPr>
        <w:t xml:space="preserve">The evaluation results are shown in </w:t>
      </w:r>
      <w:r w:rsidR="005128C1">
        <w:rPr>
          <w:rFonts w:hint="eastAsia"/>
          <w:lang w:eastAsia="zh-CN"/>
        </w:rPr>
        <w:t>F</w:t>
      </w:r>
      <w:r>
        <w:rPr>
          <w:rFonts w:hint="eastAsia"/>
          <w:lang w:eastAsia="zh-CN"/>
        </w:rPr>
        <w:t>igure</w:t>
      </w:r>
      <w:r w:rsidR="005128C1">
        <w:rPr>
          <w:rFonts w:hint="eastAsia"/>
          <w:lang w:eastAsia="zh-CN"/>
        </w:rPr>
        <w:t>2 - 5</w:t>
      </w:r>
      <w:r>
        <w:rPr>
          <w:rFonts w:hint="eastAsia"/>
          <w:lang w:eastAsia="zh-CN"/>
        </w:rPr>
        <w:t>.</w:t>
      </w:r>
      <w:r w:rsidR="0077362C">
        <w:rPr>
          <w:rFonts w:hint="eastAsia"/>
          <w:lang w:eastAsia="zh-CN"/>
        </w:rPr>
        <w:t>I</w:t>
      </w:r>
      <w:r w:rsidR="004764FB">
        <w:rPr>
          <w:lang w:eastAsia="zh-CN"/>
        </w:rPr>
        <w:t xml:space="preserve">t can be observed that the spectrum efficiency for all guard tones configuration is similar, while zero guard tone has </w:t>
      </w:r>
      <w:r w:rsidR="0077362C">
        <w:rPr>
          <w:rFonts w:hint="eastAsia"/>
          <w:lang w:eastAsia="zh-CN"/>
        </w:rPr>
        <w:t>a little</w:t>
      </w:r>
      <w:r w:rsidR="0077362C">
        <w:rPr>
          <w:lang w:eastAsia="zh-CN"/>
        </w:rPr>
        <w:t xml:space="preserve">  </w:t>
      </w:r>
      <w:r w:rsidR="004764FB">
        <w:rPr>
          <w:lang w:eastAsia="zh-CN"/>
        </w:rPr>
        <w:t>gain compared to other guard configuration</w:t>
      </w:r>
      <w:r w:rsidR="00FC0CE8">
        <w:rPr>
          <w:rFonts w:hint="eastAsia"/>
          <w:lang w:eastAsia="zh-CN"/>
        </w:rPr>
        <w:t xml:space="preserve"> in</w:t>
      </w:r>
      <w:r w:rsidR="00846B66">
        <w:rPr>
          <w:rFonts w:hint="eastAsia"/>
          <w:lang w:eastAsia="zh-CN"/>
        </w:rPr>
        <w:t xml:space="preserve"> most cases, while fractional PRB guard only shows </w:t>
      </w:r>
      <w:r w:rsidR="0077362C">
        <w:rPr>
          <w:rFonts w:hint="eastAsia"/>
          <w:lang w:eastAsia="zh-CN"/>
        </w:rPr>
        <w:t xml:space="preserve">rather marginal </w:t>
      </w:r>
      <w:r w:rsidR="00846B66">
        <w:rPr>
          <w:rFonts w:hint="eastAsia"/>
          <w:lang w:eastAsia="zh-CN"/>
        </w:rPr>
        <w:t xml:space="preserve"> gain in</w:t>
      </w:r>
      <w:r w:rsidR="0077362C">
        <w:rPr>
          <w:rFonts w:hint="eastAsia"/>
          <w:lang w:eastAsia="zh-CN"/>
        </w:rPr>
        <w:t xml:space="preserve"> very high SNR region in case of 5dB inter-</w:t>
      </w:r>
      <w:proofErr w:type="spellStart"/>
      <w:r w:rsidR="0077362C">
        <w:rPr>
          <w:rFonts w:hint="eastAsia"/>
          <w:lang w:eastAsia="zh-CN"/>
        </w:rPr>
        <w:t>subband</w:t>
      </w:r>
      <w:proofErr w:type="spellEnd"/>
      <w:r w:rsidR="0077362C">
        <w:rPr>
          <w:rFonts w:hint="eastAsia"/>
          <w:lang w:eastAsia="zh-CN"/>
        </w:rPr>
        <w:t xml:space="preserve"> power imbalance.</w:t>
      </w:r>
    </w:p>
    <w:p w:rsidR="00EA39BE" w:rsidRDefault="00EA39BE" w:rsidP="009C660D">
      <w:pPr>
        <w:rPr>
          <w:lang w:eastAsia="zh-CN"/>
        </w:rPr>
      </w:pPr>
      <w:r>
        <w:rPr>
          <w:lang w:eastAsia="zh-CN"/>
        </w:rPr>
        <w:t>Based on the results, the following observation</w:t>
      </w:r>
      <w:r w:rsidR="00F409A8">
        <w:rPr>
          <w:lang w:eastAsia="zh-CN"/>
        </w:rPr>
        <w:t>s</w:t>
      </w:r>
      <w:r>
        <w:rPr>
          <w:lang w:eastAsia="zh-CN"/>
        </w:rPr>
        <w:t xml:space="preserve"> can be made,</w:t>
      </w:r>
    </w:p>
    <w:p w:rsidR="00EA39BE" w:rsidRPr="00A31F5A" w:rsidRDefault="00A87EE3" w:rsidP="009C660D">
      <w:pPr>
        <w:rPr>
          <w:i/>
          <w:lang w:eastAsia="zh-CN"/>
        </w:rPr>
      </w:pPr>
      <w:r w:rsidRPr="00A87EE3">
        <w:rPr>
          <w:b/>
          <w:i/>
          <w:lang w:eastAsia="zh-CN"/>
        </w:rPr>
        <w:lastRenderedPageBreak/>
        <w:t>Observation 2</w:t>
      </w:r>
      <w:r w:rsidRPr="00A87EE3">
        <w:rPr>
          <w:i/>
          <w:lang w:eastAsia="zh-CN"/>
        </w:rPr>
        <w:t>: Fractional PRB guard tone cannot bring meaningful spectrum efficiency gain.</w:t>
      </w:r>
    </w:p>
    <w:p w:rsidR="00EA39BE" w:rsidRPr="00A31F5A" w:rsidRDefault="00A87EE3" w:rsidP="009C660D">
      <w:pPr>
        <w:rPr>
          <w:i/>
          <w:lang w:eastAsia="zh-CN"/>
        </w:rPr>
      </w:pPr>
      <w:bookmarkStart w:id="3" w:name="_GoBack"/>
      <w:r w:rsidRPr="00A87EE3">
        <w:rPr>
          <w:b/>
          <w:i/>
          <w:lang w:eastAsia="zh-CN"/>
        </w:rPr>
        <w:t>Observation 3</w:t>
      </w:r>
      <w:bookmarkEnd w:id="3"/>
      <w:r w:rsidRPr="00A87EE3">
        <w:rPr>
          <w:i/>
          <w:lang w:eastAsia="zh-CN"/>
        </w:rPr>
        <w:t>: Zero guard tone is the best choice in terms of spectrum efficiency in most cases.</w:t>
      </w:r>
    </w:p>
    <w:p w:rsidR="001047EF" w:rsidRDefault="00FC0CE8" w:rsidP="009C660D">
      <w:pPr>
        <w:rPr>
          <w:lang w:eastAsia="zh-CN"/>
        </w:rPr>
      </w:pPr>
      <w:r>
        <w:rPr>
          <w:rFonts w:hint="eastAsia"/>
          <w:lang w:eastAsia="zh-CN"/>
        </w:rPr>
        <w:t xml:space="preserve"> </w:t>
      </w:r>
      <w:r w:rsidR="004764FB">
        <w:rPr>
          <w:lang w:eastAsia="zh-CN"/>
        </w:rPr>
        <w:t>In other words, n</w:t>
      </w:r>
      <w:r w:rsidR="0077362C">
        <w:rPr>
          <w:rFonts w:hint="eastAsia"/>
          <w:lang w:eastAsia="zh-CN"/>
        </w:rPr>
        <w:t>egligible</w:t>
      </w:r>
      <w:r w:rsidR="004764FB">
        <w:rPr>
          <w:lang w:eastAsia="zh-CN"/>
        </w:rPr>
        <w:t xml:space="preserve"> spectrum efficiency gain can be observed with fractional PRB guard band.</w:t>
      </w:r>
      <w:r w:rsidR="001E0EBD">
        <w:rPr>
          <w:lang w:eastAsia="zh-CN"/>
        </w:rPr>
        <w:t xml:space="preserve"> Considering the defects of fractional PRB guard in terms of specification design and standardization effort as discussed previously, we have the following proposals,</w:t>
      </w:r>
    </w:p>
    <w:p w:rsidR="001E0EBD" w:rsidRPr="00261BD3" w:rsidRDefault="001E0EBD" w:rsidP="001E0EBD">
      <w:pPr>
        <w:rPr>
          <w:i/>
        </w:rPr>
      </w:pPr>
      <w:r w:rsidRPr="00204977">
        <w:rPr>
          <w:b/>
          <w:i/>
          <w:lang w:eastAsia="zh-CN"/>
        </w:rPr>
        <w:t>Proposal 1:</w:t>
      </w:r>
      <w:r w:rsidRPr="00261BD3">
        <w:rPr>
          <w:i/>
          <w:lang w:eastAsia="zh-CN"/>
        </w:rPr>
        <w:t xml:space="preserve"> NR should not specify</w:t>
      </w:r>
      <w:r w:rsidRPr="00261BD3">
        <w:rPr>
          <w:i/>
        </w:rPr>
        <w:t xml:space="preserve"> guard band between </w:t>
      </w:r>
      <w:proofErr w:type="spellStart"/>
      <w:r w:rsidRPr="00261BD3">
        <w:rPr>
          <w:i/>
        </w:rPr>
        <w:t>subbands</w:t>
      </w:r>
      <w:proofErr w:type="spellEnd"/>
      <w:r w:rsidRPr="00261BD3">
        <w:rPr>
          <w:i/>
        </w:rPr>
        <w:t xml:space="preserve"> </w:t>
      </w:r>
      <w:r>
        <w:rPr>
          <w:i/>
        </w:rPr>
        <w:t>of</w:t>
      </w:r>
      <w:r w:rsidRPr="00261BD3">
        <w:rPr>
          <w:i/>
        </w:rPr>
        <w:t xml:space="preserve"> different</w:t>
      </w:r>
      <w:r>
        <w:rPr>
          <w:i/>
        </w:rPr>
        <w:t xml:space="preserve"> numerologie</w:t>
      </w:r>
      <w:r>
        <w:rPr>
          <w:rFonts w:hint="eastAsia"/>
          <w:i/>
          <w:lang w:eastAsia="zh-CN"/>
        </w:rPr>
        <w:t>s</w:t>
      </w:r>
      <w:r w:rsidRPr="00261BD3">
        <w:rPr>
          <w:i/>
        </w:rPr>
        <w:t xml:space="preserve">, but leave it as </w:t>
      </w:r>
      <w:r>
        <w:rPr>
          <w:i/>
        </w:rPr>
        <w:t>a network</w:t>
      </w:r>
      <w:r w:rsidRPr="00261BD3">
        <w:rPr>
          <w:i/>
        </w:rPr>
        <w:t xml:space="preserve"> scheduling decision.</w:t>
      </w:r>
    </w:p>
    <w:p w:rsidR="001E0EBD" w:rsidRPr="00261BD3" w:rsidRDefault="001E0EBD" w:rsidP="001E0EBD">
      <w:pPr>
        <w:rPr>
          <w:i/>
          <w:lang w:eastAsia="zh-CN"/>
        </w:rPr>
      </w:pPr>
      <w:r w:rsidRPr="00204977">
        <w:rPr>
          <w:b/>
          <w:i/>
        </w:rPr>
        <w:t>Proposal 2:</w:t>
      </w:r>
      <w:r w:rsidRPr="00261BD3">
        <w:rPr>
          <w:i/>
        </w:rPr>
        <w:t xml:space="preserve"> </w:t>
      </w:r>
      <w:r>
        <w:rPr>
          <w:i/>
        </w:rPr>
        <w:t>The g</w:t>
      </w:r>
      <w:r w:rsidRPr="00261BD3">
        <w:rPr>
          <w:i/>
        </w:rPr>
        <w:t xml:space="preserve">uard band should </w:t>
      </w:r>
      <w:r>
        <w:rPr>
          <w:i/>
        </w:rPr>
        <w:t xml:space="preserve">have a </w:t>
      </w:r>
      <w:r w:rsidRPr="00261BD3">
        <w:rPr>
          <w:i/>
        </w:rPr>
        <w:t>granularity</w:t>
      </w:r>
      <w:r>
        <w:rPr>
          <w:i/>
        </w:rPr>
        <w:t xml:space="preserve"> of PRB</w:t>
      </w:r>
      <w:r w:rsidRPr="00261BD3">
        <w:rPr>
          <w:i/>
        </w:rPr>
        <w:t xml:space="preserve">, </w:t>
      </w:r>
      <w:r w:rsidRPr="000202BE">
        <w:rPr>
          <w:i/>
        </w:rPr>
        <w:t>and the size of guard band is up to scheduling decision</w:t>
      </w:r>
      <w:r>
        <w:rPr>
          <w:i/>
        </w:rPr>
        <w:t>.</w:t>
      </w:r>
    </w:p>
    <w:p w:rsidR="001E0EBD" w:rsidRDefault="001E0EBD" w:rsidP="009C660D">
      <w:pPr>
        <w:rPr>
          <w:lang w:eastAsia="zh-CN"/>
        </w:rPr>
      </w:pPr>
    </w:p>
    <w:p w:rsidR="00B5387A" w:rsidRDefault="0077362C" w:rsidP="00B5387A">
      <w:pPr>
        <w:jc w:val="center"/>
        <w:rPr>
          <w:lang w:eastAsia="zh-CN"/>
        </w:rPr>
      </w:pPr>
      <w:r>
        <w:rPr>
          <w:noProof/>
          <w:lang w:eastAsia="zh-CN"/>
        </w:rPr>
        <w:drawing>
          <wp:inline distT="0" distB="0" distL="0" distR="0">
            <wp:extent cx="2640002" cy="1978969"/>
            <wp:effectExtent l="19050" t="0" r="7948"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638884" cy="1978131"/>
                    </a:xfrm>
                    <a:prstGeom prst="rect">
                      <a:avLst/>
                    </a:prstGeom>
                    <a:noFill/>
                    <a:ln w="9525">
                      <a:noFill/>
                      <a:miter lim="800000"/>
                      <a:headEnd/>
                      <a:tailEnd/>
                    </a:ln>
                  </pic:spPr>
                </pic:pic>
              </a:graphicData>
            </a:graphic>
          </wp:inline>
        </w:drawing>
      </w:r>
      <w:r>
        <w:rPr>
          <w:noProof/>
          <w:lang w:eastAsia="zh-CN"/>
        </w:rPr>
        <w:drawing>
          <wp:inline distT="0" distB="0" distL="0" distR="0">
            <wp:extent cx="2583905" cy="1937255"/>
            <wp:effectExtent l="19050" t="0" r="6895"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83890" cy="1937244"/>
                    </a:xfrm>
                    <a:prstGeom prst="rect">
                      <a:avLst/>
                    </a:prstGeom>
                    <a:noFill/>
                    <a:ln w="9525">
                      <a:noFill/>
                      <a:miter lim="800000"/>
                      <a:headEnd/>
                      <a:tailEnd/>
                    </a:ln>
                  </pic:spPr>
                </pic:pic>
              </a:graphicData>
            </a:graphic>
          </wp:inline>
        </w:drawing>
      </w:r>
    </w:p>
    <w:p w:rsidR="00B5387A" w:rsidRDefault="00B5387A" w:rsidP="00B5387A">
      <w:pPr>
        <w:pStyle w:val="a7"/>
        <w:jc w:val="center"/>
      </w:pPr>
      <w:proofErr w:type="gramStart"/>
      <w:r>
        <w:t xml:space="preserve">Figure </w:t>
      </w:r>
      <w:r>
        <w:rPr>
          <w:rFonts w:hint="eastAsia"/>
          <w:lang w:eastAsia="zh-CN"/>
        </w:rPr>
        <w:t>2.</w:t>
      </w:r>
      <w:proofErr w:type="gramEnd"/>
      <w:r w:rsidRPr="00D24501">
        <w:t xml:space="preserve"> </w:t>
      </w:r>
      <w:r>
        <w:rPr>
          <w:rFonts w:hint="eastAsia"/>
          <w:lang w:eastAsia="zh-CN"/>
        </w:rPr>
        <w:t>Throughput of Case 2(DL mixed numerologies), 0 dB power offset</w:t>
      </w:r>
    </w:p>
    <w:p w:rsidR="00B5387A" w:rsidRDefault="0077362C" w:rsidP="00B5387A">
      <w:pPr>
        <w:jc w:val="center"/>
        <w:rPr>
          <w:lang w:eastAsia="zh-CN"/>
        </w:rPr>
      </w:pPr>
      <w:r>
        <w:rPr>
          <w:noProof/>
          <w:lang w:eastAsia="zh-CN"/>
        </w:rPr>
        <w:drawing>
          <wp:inline distT="0" distB="0" distL="0" distR="0">
            <wp:extent cx="2677261" cy="2007308"/>
            <wp:effectExtent l="19050" t="0" r="8789"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678599" cy="2008311"/>
                    </a:xfrm>
                    <a:prstGeom prst="rect">
                      <a:avLst/>
                    </a:prstGeom>
                    <a:noFill/>
                    <a:ln w="9525">
                      <a:noFill/>
                      <a:miter lim="800000"/>
                      <a:headEnd/>
                      <a:tailEnd/>
                    </a:ln>
                  </pic:spPr>
                </pic:pic>
              </a:graphicData>
            </a:graphic>
          </wp:inline>
        </w:drawing>
      </w:r>
      <w:r>
        <w:rPr>
          <w:noProof/>
          <w:lang w:eastAsia="zh-CN"/>
        </w:rPr>
        <w:drawing>
          <wp:inline distT="0" distB="0" distL="0" distR="0">
            <wp:extent cx="2622434" cy="1965799"/>
            <wp:effectExtent l="19050" t="0" r="6466"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622981" cy="1966209"/>
                    </a:xfrm>
                    <a:prstGeom prst="rect">
                      <a:avLst/>
                    </a:prstGeom>
                    <a:noFill/>
                    <a:ln w="9525">
                      <a:noFill/>
                      <a:miter lim="800000"/>
                      <a:headEnd/>
                      <a:tailEnd/>
                    </a:ln>
                  </pic:spPr>
                </pic:pic>
              </a:graphicData>
            </a:graphic>
          </wp:inline>
        </w:drawing>
      </w:r>
    </w:p>
    <w:p w:rsidR="00B5387A" w:rsidRPr="00DB222D" w:rsidRDefault="00B5387A" w:rsidP="00B5387A">
      <w:pPr>
        <w:pStyle w:val="a7"/>
        <w:jc w:val="center"/>
        <w:rPr>
          <w:lang w:eastAsia="zh-CN"/>
        </w:rPr>
      </w:pPr>
      <w:proofErr w:type="gramStart"/>
      <w:r>
        <w:t xml:space="preserve">Figure </w:t>
      </w:r>
      <w:r>
        <w:rPr>
          <w:rFonts w:hint="eastAsia"/>
          <w:lang w:eastAsia="zh-CN"/>
        </w:rPr>
        <w:t>3.</w:t>
      </w:r>
      <w:proofErr w:type="gramEnd"/>
      <w:r w:rsidRPr="00D24501">
        <w:t xml:space="preserve"> </w:t>
      </w:r>
      <w:r>
        <w:rPr>
          <w:rFonts w:hint="eastAsia"/>
          <w:lang w:eastAsia="zh-CN"/>
        </w:rPr>
        <w:t>Throughput of Case 2(DL mixed numerologies), 5 dB power offset</w:t>
      </w:r>
    </w:p>
    <w:p w:rsidR="00B5387A" w:rsidRDefault="0077362C" w:rsidP="00B5387A">
      <w:pPr>
        <w:jc w:val="center"/>
        <w:rPr>
          <w:lang w:eastAsia="zh-CN"/>
        </w:rPr>
      </w:pPr>
      <w:r>
        <w:rPr>
          <w:noProof/>
          <w:lang w:eastAsia="zh-CN"/>
        </w:rPr>
        <w:drawing>
          <wp:inline distT="0" distB="0" distL="0" distR="0">
            <wp:extent cx="2788078" cy="2089967"/>
            <wp:effectExtent l="1905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790118" cy="2091496"/>
                    </a:xfrm>
                    <a:prstGeom prst="rect">
                      <a:avLst/>
                    </a:prstGeom>
                    <a:noFill/>
                    <a:ln w="9525">
                      <a:noFill/>
                      <a:miter lim="800000"/>
                      <a:headEnd/>
                      <a:tailEnd/>
                    </a:ln>
                  </pic:spPr>
                </pic:pic>
              </a:graphicData>
            </a:graphic>
          </wp:inline>
        </w:drawing>
      </w:r>
      <w:r>
        <w:rPr>
          <w:noProof/>
          <w:lang w:eastAsia="zh-CN"/>
        </w:rPr>
        <w:drawing>
          <wp:inline distT="0" distB="0" distL="0" distR="0">
            <wp:extent cx="2797078" cy="2096714"/>
            <wp:effectExtent l="19050" t="0" r="3272"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795829" cy="2095777"/>
                    </a:xfrm>
                    <a:prstGeom prst="rect">
                      <a:avLst/>
                    </a:prstGeom>
                    <a:noFill/>
                    <a:ln w="9525">
                      <a:noFill/>
                      <a:miter lim="800000"/>
                      <a:headEnd/>
                      <a:tailEnd/>
                    </a:ln>
                  </pic:spPr>
                </pic:pic>
              </a:graphicData>
            </a:graphic>
          </wp:inline>
        </w:drawing>
      </w:r>
    </w:p>
    <w:p w:rsidR="00B5387A" w:rsidRDefault="00B5387A" w:rsidP="00B5387A">
      <w:pPr>
        <w:pStyle w:val="a7"/>
        <w:jc w:val="center"/>
      </w:pPr>
      <w:proofErr w:type="gramStart"/>
      <w:r>
        <w:lastRenderedPageBreak/>
        <w:t xml:space="preserve">Figure </w:t>
      </w:r>
      <w:r>
        <w:rPr>
          <w:rFonts w:hint="eastAsia"/>
          <w:lang w:eastAsia="zh-CN"/>
        </w:rPr>
        <w:t>4.</w:t>
      </w:r>
      <w:proofErr w:type="gramEnd"/>
      <w:r w:rsidRPr="00D24501">
        <w:t xml:space="preserve"> </w:t>
      </w:r>
      <w:r>
        <w:rPr>
          <w:rFonts w:hint="eastAsia"/>
          <w:lang w:eastAsia="zh-CN"/>
        </w:rPr>
        <w:t>Throughput of Case 4(UL mixed numerologies), 0 dB power offset</w:t>
      </w:r>
    </w:p>
    <w:p w:rsidR="00B5387A" w:rsidRDefault="0077362C" w:rsidP="00B5387A">
      <w:pPr>
        <w:jc w:val="center"/>
        <w:rPr>
          <w:lang w:eastAsia="zh-CN"/>
        </w:rPr>
      </w:pPr>
      <w:r>
        <w:rPr>
          <w:noProof/>
          <w:lang w:eastAsia="zh-CN"/>
        </w:rPr>
        <w:drawing>
          <wp:inline distT="0" distB="0" distL="0" distR="0">
            <wp:extent cx="2892444" cy="2168201"/>
            <wp:effectExtent l="19050" t="0" r="3156"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2894233" cy="2169542"/>
                    </a:xfrm>
                    <a:prstGeom prst="rect">
                      <a:avLst/>
                    </a:prstGeom>
                    <a:noFill/>
                    <a:ln w="9525">
                      <a:noFill/>
                      <a:miter lim="800000"/>
                      <a:headEnd/>
                      <a:tailEnd/>
                    </a:ln>
                  </pic:spPr>
                </pic:pic>
              </a:graphicData>
            </a:graphic>
          </wp:inline>
        </w:drawing>
      </w:r>
      <w:r>
        <w:rPr>
          <w:noProof/>
          <w:lang w:eastAsia="zh-CN"/>
        </w:rPr>
        <w:drawing>
          <wp:inline distT="0" distB="0" distL="0" distR="0">
            <wp:extent cx="2843790" cy="2131730"/>
            <wp:effectExtent l="1905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2840682" cy="2129400"/>
                    </a:xfrm>
                    <a:prstGeom prst="rect">
                      <a:avLst/>
                    </a:prstGeom>
                    <a:noFill/>
                    <a:ln w="9525">
                      <a:noFill/>
                      <a:miter lim="800000"/>
                      <a:headEnd/>
                      <a:tailEnd/>
                    </a:ln>
                  </pic:spPr>
                </pic:pic>
              </a:graphicData>
            </a:graphic>
          </wp:inline>
        </w:drawing>
      </w:r>
    </w:p>
    <w:p w:rsidR="00B5387A" w:rsidRDefault="00B5387A" w:rsidP="00B5387A">
      <w:pPr>
        <w:pStyle w:val="a7"/>
        <w:jc w:val="center"/>
      </w:pPr>
      <w:proofErr w:type="gramStart"/>
      <w:r>
        <w:t xml:space="preserve">Figure </w:t>
      </w:r>
      <w:r>
        <w:rPr>
          <w:rFonts w:hint="eastAsia"/>
          <w:lang w:eastAsia="zh-CN"/>
        </w:rPr>
        <w:t>5.</w:t>
      </w:r>
      <w:proofErr w:type="gramEnd"/>
      <w:r w:rsidRPr="00D24501">
        <w:t xml:space="preserve"> </w:t>
      </w:r>
      <w:r>
        <w:rPr>
          <w:rFonts w:hint="eastAsia"/>
          <w:lang w:eastAsia="zh-CN"/>
        </w:rPr>
        <w:t>Throughput of Case 4(UL mixed numerologies), 5 dB power offset</w:t>
      </w:r>
    </w:p>
    <w:p w:rsidR="00F92533" w:rsidRDefault="00F92533">
      <w:pPr>
        <w:jc w:val="center"/>
        <w:rPr>
          <w:lang w:val="en-GB" w:eastAsia="zh-CN"/>
        </w:rPr>
      </w:pPr>
    </w:p>
    <w:p w:rsidR="003422C6" w:rsidRDefault="003422C6" w:rsidP="003422C6">
      <w:pPr>
        <w:pStyle w:val="1"/>
        <w:rPr>
          <w:lang w:eastAsia="zh-CN"/>
        </w:rPr>
      </w:pPr>
      <w:r>
        <w:rPr>
          <w:lang w:eastAsia="zh-CN"/>
        </w:rPr>
        <w:t>Conclusions</w:t>
      </w:r>
    </w:p>
    <w:p w:rsidR="00EA39BE" w:rsidRDefault="00EA39BE" w:rsidP="00140AE9">
      <w:pPr>
        <w:rPr>
          <w:lang w:eastAsia="zh-CN"/>
        </w:rPr>
      </w:pPr>
      <w:r>
        <w:rPr>
          <w:lang w:eastAsia="zh-CN"/>
        </w:rPr>
        <w:t>In this contribution, we discussed the guard tone granularity</w:t>
      </w:r>
      <w:r w:rsidR="00F409A8">
        <w:rPr>
          <w:lang w:eastAsia="zh-CN"/>
        </w:rPr>
        <w:t xml:space="preserve"> for mixed numerology</w:t>
      </w:r>
      <w:r>
        <w:rPr>
          <w:lang w:eastAsia="zh-CN"/>
        </w:rPr>
        <w:t>, and compare</w:t>
      </w:r>
      <w:r w:rsidR="00F409A8">
        <w:rPr>
          <w:lang w:eastAsia="zh-CN"/>
        </w:rPr>
        <w:t>d</w:t>
      </w:r>
      <w:r>
        <w:rPr>
          <w:lang w:eastAsia="zh-CN"/>
        </w:rPr>
        <w:t xml:space="preserve"> fractional PRB guard and integer PRB guard in terms </w:t>
      </w:r>
      <w:proofErr w:type="gramStart"/>
      <w:r>
        <w:rPr>
          <w:lang w:eastAsia="zh-CN"/>
        </w:rPr>
        <w:t>of  specification</w:t>
      </w:r>
      <w:proofErr w:type="gramEnd"/>
      <w:r>
        <w:rPr>
          <w:lang w:eastAsia="zh-CN"/>
        </w:rPr>
        <w:t xml:space="preserve"> complexity and spectrum efficiency performance.</w:t>
      </w:r>
    </w:p>
    <w:p w:rsidR="00EA39BE" w:rsidRDefault="00EA39BE" w:rsidP="00140AE9">
      <w:pPr>
        <w:rPr>
          <w:lang w:eastAsia="zh-CN"/>
        </w:rPr>
      </w:pPr>
      <w:r>
        <w:rPr>
          <w:lang w:eastAsia="zh-CN"/>
        </w:rPr>
        <w:t>The following observation</w:t>
      </w:r>
      <w:r w:rsidR="00F409A8">
        <w:rPr>
          <w:lang w:eastAsia="zh-CN"/>
        </w:rPr>
        <w:t>s</w:t>
      </w:r>
      <w:r>
        <w:rPr>
          <w:lang w:eastAsia="zh-CN"/>
        </w:rPr>
        <w:t xml:space="preserve"> can be made,</w:t>
      </w:r>
    </w:p>
    <w:p w:rsidR="00EA39BE" w:rsidRPr="00A31F5A" w:rsidRDefault="00A87EE3" w:rsidP="00EA39BE">
      <w:pPr>
        <w:rPr>
          <w:i/>
          <w:lang w:eastAsia="zh-CN"/>
        </w:rPr>
      </w:pPr>
      <w:r w:rsidRPr="00A87EE3">
        <w:rPr>
          <w:b/>
          <w:i/>
          <w:lang w:eastAsia="zh-CN"/>
        </w:rPr>
        <w:t>Observation 1:</w:t>
      </w:r>
      <w:r w:rsidRPr="00A87EE3">
        <w:rPr>
          <w:i/>
          <w:lang w:eastAsia="zh-CN"/>
        </w:rPr>
        <w:t xml:space="preserve"> Fractional PRB guard tone will complicate the specification design and cause additional standardization effort.</w:t>
      </w:r>
    </w:p>
    <w:p w:rsidR="00EA39BE" w:rsidRPr="00A31F5A" w:rsidRDefault="00A87EE3" w:rsidP="00EA39BE">
      <w:pPr>
        <w:rPr>
          <w:i/>
          <w:lang w:eastAsia="zh-CN"/>
        </w:rPr>
      </w:pPr>
      <w:r w:rsidRPr="00A87EE3">
        <w:rPr>
          <w:b/>
          <w:i/>
          <w:lang w:eastAsia="zh-CN"/>
        </w:rPr>
        <w:t>Observation 2:</w:t>
      </w:r>
      <w:r w:rsidRPr="00A87EE3">
        <w:rPr>
          <w:i/>
          <w:lang w:eastAsia="zh-CN"/>
        </w:rPr>
        <w:t xml:space="preserve"> Fractional PRB guard tone cannot bring meaningful spectrum efficiency gain.</w:t>
      </w:r>
    </w:p>
    <w:p w:rsidR="00EA39BE" w:rsidRPr="00A31F5A" w:rsidRDefault="00A87EE3" w:rsidP="00140AE9">
      <w:pPr>
        <w:rPr>
          <w:i/>
          <w:lang w:eastAsia="zh-CN"/>
        </w:rPr>
      </w:pPr>
      <w:r w:rsidRPr="00A87EE3">
        <w:rPr>
          <w:b/>
          <w:i/>
          <w:lang w:eastAsia="zh-CN"/>
        </w:rPr>
        <w:t>Observation 3:</w:t>
      </w:r>
      <w:r w:rsidRPr="00A87EE3">
        <w:rPr>
          <w:i/>
          <w:lang w:eastAsia="zh-CN"/>
        </w:rPr>
        <w:t xml:space="preserve"> Zero guard tone is the best choice in terms of spectrum efficiency in most cases.</w:t>
      </w:r>
    </w:p>
    <w:p w:rsidR="00140AE9" w:rsidRDefault="00140AE9" w:rsidP="00140AE9">
      <w:pPr>
        <w:rPr>
          <w:lang w:eastAsia="zh-CN"/>
        </w:rPr>
      </w:pPr>
      <w:r>
        <w:rPr>
          <w:lang w:eastAsia="zh-CN"/>
        </w:rPr>
        <w:t xml:space="preserve">According to the above </w:t>
      </w:r>
      <w:r w:rsidR="00EA39BE">
        <w:rPr>
          <w:lang w:eastAsia="zh-CN"/>
        </w:rPr>
        <w:t xml:space="preserve">observations </w:t>
      </w:r>
      <w:r>
        <w:rPr>
          <w:lang w:eastAsia="zh-CN"/>
        </w:rPr>
        <w:t>, we have the following proposals,</w:t>
      </w:r>
    </w:p>
    <w:p w:rsidR="00140AE9" w:rsidRPr="00261BD3" w:rsidRDefault="00204977" w:rsidP="00140AE9">
      <w:pPr>
        <w:rPr>
          <w:i/>
        </w:rPr>
      </w:pPr>
      <w:r w:rsidRPr="00204977">
        <w:rPr>
          <w:b/>
          <w:i/>
          <w:lang w:eastAsia="zh-CN"/>
        </w:rPr>
        <w:t>Proposal 1:</w:t>
      </w:r>
      <w:r w:rsidR="00140AE9" w:rsidRPr="00261BD3">
        <w:rPr>
          <w:i/>
          <w:lang w:eastAsia="zh-CN"/>
        </w:rPr>
        <w:t xml:space="preserve"> </w:t>
      </w:r>
      <w:r w:rsidR="00261BD3" w:rsidRPr="00261BD3">
        <w:rPr>
          <w:i/>
          <w:lang w:eastAsia="zh-CN"/>
        </w:rPr>
        <w:t>NR should not specify</w:t>
      </w:r>
      <w:r w:rsidR="00140AE9" w:rsidRPr="00261BD3">
        <w:rPr>
          <w:i/>
        </w:rPr>
        <w:t xml:space="preserve"> guard</w:t>
      </w:r>
      <w:r w:rsidR="00261BD3" w:rsidRPr="00261BD3">
        <w:rPr>
          <w:i/>
        </w:rPr>
        <w:t xml:space="preserve"> </w:t>
      </w:r>
      <w:r w:rsidR="00140AE9" w:rsidRPr="00261BD3">
        <w:rPr>
          <w:i/>
        </w:rPr>
        <w:t xml:space="preserve">band between </w:t>
      </w:r>
      <w:proofErr w:type="spellStart"/>
      <w:r w:rsidR="00140AE9" w:rsidRPr="00261BD3">
        <w:rPr>
          <w:i/>
        </w:rPr>
        <w:t>subbands</w:t>
      </w:r>
      <w:proofErr w:type="spellEnd"/>
      <w:r w:rsidR="00140AE9" w:rsidRPr="00261BD3">
        <w:rPr>
          <w:i/>
        </w:rPr>
        <w:t xml:space="preserve"> </w:t>
      </w:r>
      <w:r w:rsidR="00A03B06">
        <w:rPr>
          <w:i/>
        </w:rPr>
        <w:t>of</w:t>
      </w:r>
      <w:r w:rsidR="00A03B06" w:rsidRPr="00261BD3">
        <w:rPr>
          <w:i/>
        </w:rPr>
        <w:t xml:space="preserve"> </w:t>
      </w:r>
      <w:r w:rsidR="00140AE9" w:rsidRPr="00261BD3">
        <w:rPr>
          <w:i/>
        </w:rPr>
        <w:t>different</w:t>
      </w:r>
      <w:r w:rsidR="00806FBF">
        <w:rPr>
          <w:i/>
        </w:rPr>
        <w:t xml:space="preserve"> numerologie</w:t>
      </w:r>
      <w:r w:rsidR="00806FBF">
        <w:rPr>
          <w:rFonts w:hint="eastAsia"/>
          <w:i/>
          <w:lang w:eastAsia="zh-CN"/>
        </w:rPr>
        <w:t>s</w:t>
      </w:r>
      <w:r w:rsidR="00261BD3" w:rsidRPr="00261BD3">
        <w:rPr>
          <w:i/>
        </w:rPr>
        <w:t xml:space="preserve">, but leave it as </w:t>
      </w:r>
      <w:r w:rsidR="002F5B0E">
        <w:rPr>
          <w:i/>
        </w:rPr>
        <w:t>a network</w:t>
      </w:r>
      <w:r w:rsidR="00261BD3" w:rsidRPr="00261BD3">
        <w:rPr>
          <w:i/>
        </w:rPr>
        <w:t xml:space="preserve"> scheduling decision.</w:t>
      </w:r>
    </w:p>
    <w:p w:rsidR="00261BD3" w:rsidRPr="00261BD3" w:rsidRDefault="00204977" w:rsidP="00140AE9">
      <w:pPr>
        <w:rPr>
          <w:i/>
          <w:lang w:eastAsia="zh-CN"/>
        </w:rPr>
      </w:pPr>
      <w:r w:rsidRPr="00204977">
        <w:rPr>
          <w:b/>
          <w:i/>
        </w:rPr>
        <w:t>Proposal 2:</w:t>
      </w:r>
      <w:r w:rsidR="00261BD3" w:rsidRPr="00261BD3">
        <w:rPr>
          <w:i/>
        </w:rPr>
        <w:t xml:space="preserve"> </w:t>
      </w:r>
      <w:r w:rsidR="00A03B06">
        <w:rPr>
          <w:i/>
        </w:rPr>
        <w:t>The g</w:t>
      </w:r>
      <w:r w:rsidR="00261BD3" w:rsidRPr="00261BD3">
        <w:rPr>
          <w:i/>
        </w:rPr>
        <w:t xml:space="preserve">uard band should </w:t>
      </w:r>
      <w:r w:rsidR="009D50B1">
        <w:rPr>
          <w:i/>
        </w:rPr>
        <w:t xml:space="preserve">have a </w:t>
      </w:r>
      <w:r w:rsidR="00261BD3" w:rsidRPr="00261BD3">
        <w:rPr>
          <w:i/>
        </w:rPr>
        <w:t>granularity</w:t>
      </w:r>
      <w:r w:rsidR="009D50B1">
        <w:rPr>
          <w:i/>
        </w:rPr>
        <w:t xml:space="preserve"> of PRB</w:t>
      </w:r>
      <w:r w:rsidR="00261BD3" w:rsidRPr="00261BD3">
        <w:rPr>
          <w:i/>
        </w:rPr>
        <w:t xml:space="preserve">, </w:t>
      </w:r>
      <w:r w:rsidR="000202BE" w:rsidRPr="000202BE">
        <w:rPr>
          <w:i/>
        </w:rPr>
        <w:t>and the size of guard band is up to scheduling decision</w:t>
      </w:r>
      <w:r w:rsidR="000202BE">
        <w:rPr>
          <w:i/>
        </w:rPr>
        <w:t>.</w:t>
      </w:r>
    </w:p>
    <w:p w:rsidR="00760E77" w:rsidRDefault="00760E77" w:rsidP="00760E77">
      <w:pPr>
        <w:pStyle w:val="1"/>
        <w:numPr>
          <w:ilvl w:val="0"/>
          <w:numId w:val="0"/>
        </w:numPr>
      </w:pPr>
      <w:bookmarkStart w:id="4" w:name="_Ref124589665"/>
      <w:bookmarkStart w:id="5" w:name="_Ref71620620"/>
      <w:bookmarkStart w:id="6" w:name="_Ref124671424"/>
      <w:r w:rsidRPr="000B6397">
        <w:t>References</w:t>
      </w:r>
      <w:bookmarkEnd w:id="2"/>
      <w:bookmarkEnd w:id="4"/>
      <w:bookmarkEnd w:id="5"/>
      <w:bookmarkEnd w:id="6"/>
    </w:p>
    <w:p w:rsidR="00A65953" w:rsidRDefault="00A65953" w:rsidP="00A65953">
      <w:pPr>
        <w:pStyle w:val="References"/>
        <w:numPr>
          <w:ilvl w:val="0"/>
          <w:numId w:val="14"/>
        </w:numPr>
        <w:jc w:val="both"/>
        <w:rPr>
          <w:rFonts w:eastAsia="宋体"/>
        </w:rPr>
      </w:pPr>
      <w:bookmarkStart w:id="7" w:name="_Ref462497542"/>
      <w:bookmarkStart w:id="8" w:name="_Ref167612875"/>
      <w:r w:rsidRPr="00E0163E">
        <w:rPr>
          <w:lang w:eastAsia="zh-CN"/>
        </w:rPr>
        <w:t>Report of 3GPP TSG RAN WG1 #8</w:t>
      </w:r>
      <w:r>
        <w:rPr>
          <w:lang w:eastAsia="zh-CN"/>
        </w:rPr>
        <w:t>6</w:t>
      </w:r>
      <w:r>
        <w:rPr>
          <w:rFonts w:hint="eastAsia"/>
          <w:lang w:eastAsia="zh-CN"/>
        </w:rPr>
        <w:t xml:space="preserve">, </w:t>
      </w:r>
      <w:r w:rsidRPr="00D42B5F">
        <w:rPr>
          <w:rFonts w:eastAsia="宋体"/>
        </w:rPr>
        <w:t xml:space="preserve"> Gothenburg, Sweden, August 22-26, 2016.</w:t>
      </w:r>
      <w:bookmarkEnd w:id="7"/>
      <w:r w:rsidRPr="00D42B5F">
        <w:rPr>
          <w:rFonts w:eastAsia="宋体"/>
        </w:rPr>
        <w:t xml:space="preserve"> </w:t>
      </w:r>
    </w:p>
    <w:bookmarkEnd w:id="8"/>
    <w:p w:rsidR="000579BF" w:rsidRDefault="00A03B06">
      <w:pPr>
        <w:pStyle w:val="References"/>
        <w:numPr>
          <w:ilvl w:val="0"/>
          <w:numId w:val="14"/>
        </w:numPr>
        <w:jc w:val="both"/>
      </w:pPr>
      <w:r>
        <w:t>Huawei, HiSilicon, “Summary on NR waveform evaluation results”,</w:t>
      </w:r>
      <w:r w:rsidRPr="00261BD3">
        <w:t xml:space="preserve"> </w:t>
      </w:r>
      <w:r>
        <w:t>R1-16612, Gothenburg, Sweden, August 22-26, 2016.</w:t>
      </w:r>
    </w:p>
    <w:p w:rsidR="00261BD3" w:rsidRPr="00261BD3" w:rsidRDefault="00261BD3" w:rsidP="00261BD3"/>
    <w:sectPr w:rsidR="00261BD3" w:rsidRPr="00261BD3" w:rsidSect="000974A9">
      <w:headerReference w:type="default" r:id="rId18"/>
      <w:pgSz w:w="11909" w:h="16834" w:code="9"/>
      <w:pgMar w:top="1440" w:right="115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E5E" w:rsidRDefault="008F1E5E">
      <w:r>
        <w:separator/>
      </w:r>
    </w:p>
  </w:endnote>
  <w:endnote w:type="continuationSeparator" w:id="0">
    <w:p w:rsidR="008F1E5E" w:rsidRDefault="008F1E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华文细黑">
    <w:panose1 w:val="02010600040101010101"/>
    <w:charset w:val="86"/>
    <w:family w:val="auto"/>
    <w:pitch w:val="variable"/>
    <w:sig w:usb0="00000287" w:usb1="080F0000" w:usb2="00000010" w:usb3="00000000" w:csb0="0004009F" w:csb1="00000000"/>
  </w:font>
  <w:font w:name="+mn-cs">
    <w:panose1 w:val="00000000000000000000"/>
    <w:charset w:val="00"/>
    <w:family w:val="roman"/>
    <w:notTrueType/>
    <w:pitch w:val="default"/>
    <w:sig w:usb0="00000000" w:usb1="00000000" w:usb2="00000000" w:usb3="00000000" w:csb0="00000000"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E5E" w:rsidRDefault="008F1E5E">
      <w:r>
        <w:separator/>
      </w:r>
    </w:p>
  </w:footnote>
  <w:footnote w:type="continuationSeparator" w:id="0">
    <w:p w:rsidR="008F1E5E" w:rsidRDefault="008F1E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3AC" w:rsidRDefault="000343A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5E7"/>
    <w:multiLevelType w:val="hybridMultilevel"/>
    <w:tmpl w:val="2054AB8C"/>
    <w:lvl w:ilvl="0" w:tplc="DBE8EF8A">
      <w:start w:val="1"/>
      <w:numFmt w:val="decimal"/>
      <w:pStyle w:val="TA-A2Figure"/>
      <w:lvlText w:val="Figure A.2-%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F4220C"/>
    <w:multiLevelType w:val="hybridMultilevel"/>
    <w:tmpl w:val="A18CE766"/>
    <w:lvl w:ilvl="0" w:tplc="D286E220">
      <w:start w:val="1"/>
      <w:numFmt w:val="decimal"/>
      <w:pStyle w:val="TA-A1bFigure"/>
      <w:lvlText w:val="Figure A.1b-%1."/>
      <w:lvlJc w:val="left"/>
      <w:pPr>
        <w:ind w:left="420" w:hanging="420"/>
      </w:pPr>
      <w:rPr>
        <w:rFonts w:ascii="Times New Roman" w:hAnsi="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5365ED"/>
    <w:multiLevelType w:val="hybridMultilevel"/>
    <w:tmpl w:val="A4389B9E"/>
    <w:lvl w:ilvl="0" w:tplc="F6C8D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DD3F4E"/>
    <w:multiLevelType w:val="hybridMultilevel"/>
    <w:tmpl w:val="65722220"/>
    <w:lvl w:ilvl="0" w:tplc="9FEA3B02">
      <w:start w:val="1"/>
      <w:numFmt w:val="decimal"/>
      <w:pStyle w:val="TA-A1aFigure"/>
      <w:lvlText w:val="Figure A.1a-%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6F2F26"/>
    <w:multiLevelType w:val="hybridMultilevel"/>
    <w:tmpl w:val="237A6262"/>
    <w:lvl w:ilvl="0" w:tplc="8DEE71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31374479"/>
    <w:multiLevelType w:val="hybridMultilevel"/>
    <w:tmpl w:val="5C7A1502"/>
    <w:lvl w:ilvl="0" w:tplc="754C715E">
      <w:start w:val="1"/>
      <w:numFmt w:val="decimal"/>
      <w:pStyle w:val="TA-Figure"/>
      <w:lvlText w:val="Figure %1."/>
      <w:lvlJc w:val="left"/>
      <w:pPr>
        <w:ind w:left="420" w:hanging="420"/>
      </w:pPr>
      <w:rPr>
        <w:rFonts w:ascii="Times New Roman" w:hAnsi="Times New Roman" w:hint="default"/>
        <w:b/>
        <w:i w:val="0"/>
        <w:sz w:val="20"/>
      </w:rPr>
    </w:lvl>
    <w:lvl w:ilvl="1" w:tplc="04090019" w:tentative="1">
      <w:start w:val="1"/>
      <w:numFmt w:val="lowerLetter"/>
      <w:lvlText w:val="%2)"/>
      <w:lvlJc w:val="left"/>
      <w:pPr>
        <w:ind w:left="3815" w:hanging="420"/>
      </w:pPr>
    </w:lvl>
    <w:lvl w:ilvl="2" w:tplc="0409001B" w:tentative="1">
      <w:start w:val="1"/>
      <w:numFmt w:val="lowerRoman"/>
      <w:lvlText w:val="%3."/>
      <w:lvlJc w:val="right"/>
      <w:pPr>
        <w:ind w:left="4235" w:hanging="420"/>
      </w:pPr>
    </w:lvl>
    <w:lvl w:ilvl="3" w:tplc="0409000F" w:tentative="1">
      <w:start w:val="1"/>
      <w:numFmt w:val="decimal"/>
      <w:lvlText w:val="%4."/>
      <w:lvlJc w:val="left"/>
      <w:pPr>
        <w:ind w:left="4655" w:hanging="420"/>
      </w:pPr>
    </w:lvl>
    <w:lvl w:ilvl="4" w:tplc="04090019" w:tentative="1">
      <w:start w:val="1"/>
      <w:numFmt w:val="lowerLetter"/>
      <w:lvlText w:val="%5)"/>
      <w:lvlJc w:val="left"/>
      <w:pPr>
        <w:ind w:left="5075" w:hanging="420"/>
      </w:pPr>
    </w:lvl>
    <w:lvl w:ilvl="5" w:tplc="0409001B" w:tentative="1">
      <w:start w:val="1"/>
      <w:numFmt w:val="lowerRoman"/>
      <w:lvlText w:val="%6."/>
      <w:lvlJc w:val="right"/>
      <w:pPr>
        <w:ind w:left="5495" w:hanging="420"/>
      </w:pPr>
    </w:lvl>
    <w:lvl w:ilvl="6" w:tplc="0409000F" w:tentative="1">
      <w:start w:val="1"/>
      <w:numFmt w:val="decimal"/>
      <w:lvlText w:val="%7."/>
      <w:lvlJc w:val="left"/>
      <w:pPr>
        <w:ind w:left="5915" w:hanging="420"/>
      </w:pPr>
    </w:lvl>
    <w:lvl w:ilvl="7" w:tplc="04090019" w:tentative="1">
      <w:start w:val="1"/>
      <w:numFmt w:val="lowerLetter"/>
      <w:lvlText w:val="%8)"/>
      <w:lvlJc w:val="left"/>
      <w:pPr>
        <w:ind w:left="6335" w:hanging="420"/>
      </w:pPr>
    </w:lvl>
    <w:lvl w:ilvl="8" w:tplc="0409001B" w:tentative="1">
      <w:start w:val="1"/>
      <w:numFmt w:val="lowerRoman"/>
      <w:lvlText w:val="%9."/>
      <w:lvlJc w:val="right"/>
      <w:pPr>
        <w:ind w:left="6755" w:hanging="420"/>
      </w:pPr>
    </w:lvl>
  </w:abstractNum>
  <w:abstractNum w:abstractNumId="7">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9">
    <w:nsid w:val="3A877D64"/>
    <w:multiLevelType w:val="singleLevel"/>
    <w:tmpl w:val="5DA6FC16"/>
    <w:lvl w:ilvl="0">
      <w:start w:val="1"/>
      <w:numFmt w:val="decimal"/>
      <w:lvlText w:val="[%1]"/>
      <w:lvlJc w:val="left"/>
      <w:pPr>
        <w:tabs>
          <w:tab w:val="num" w:pos="360"/>
        </w:tabs>
        <w:ind w:left="360" w:hanging="360"/>
      </w:pPr>
    </w:lvl>
  </w:abstractNum>
  <w:abstractNum w:abstractNumId="1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nsid w:val="44C27806"/>
    <w:multiLevelType w:val="hybridMultilevel"/>
    <w:tmpl w:val="B86A446A"/>
    <w:lvl w:ilvl="0" w:tplc="5DA6FC1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D32AD7"/>
    <w:multiLevelType w:val="hybridMultilevel"/>
    <w:tmpl w:val="AFFA83D4"/>
    <w:lvl w:ilvl="0" w:tplc="1EA85B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110240"/>
    <w:multiLevelType w:val="hybridMultilevel"/>
    <w:tmpl w:val="0FF8E7EA"/>
    <w:lvl w:ilvl="0" w:tplc="DCD45EB2">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4"/>
  </w:num>
  <w:num w:numId="4">
    <w:abstractNumId w:val="5"/>
  </w:num>
  <w:num w:numId="5">
    <w:abstractNumId w:val="10"/>
  </w:num>
  <w:num w:numId="6">
    <w:abstractNumId w:val="8"/>
  </w:num>
  <w:num w:numId="7">
    <w:abstractNumId w:val="6"/>
  </w:num>
  <w:num w:numId="8">
    <w:abstractNumId w:val="3"/>
  </w:num>
  <w:num w:numId="9">
    <w:abstractNumId w:val="1"/>
  </w:num>
  <w:num w:numId="10">
    <w:abstractNumId w:val="0"/>
  </w:num>
  <w:num w:numId="11">
    <w:abstractNumId w:val="13"/>
  </w:num>
  <w:num w:numId="12">
    <w:abstractNumId w:val="12"/>
  </w:num>
  <w:num w:numId="13">
    <w:abstractNumId w:val="4"/>
  </w:num>
  <w:num w:numId="14">
    <w:abstractNumId w:val="9"/>
  </w:num>
  <w:num w:numId="15">
    <w:abstractNumId w:val="11"/>
  </w:num>
  <w:num w:numId="16">
    <w:abstractNumId w:val="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w15:presenceInfo w15:providerId="None" w15:userId="Fran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C13"/>
    <w:rsid w:val="00001E2B"/>
    <w:rsid w:val="00001F1C"/>
    <w:rsid w:val="00001F66"/>
    <w:rsid w:val="000021D0"/>
    <w:rsid w:val="000025C3"/>
    <w:rsid w:val="00002887"/>
    <w:rsid w:val="00002893"/>
    <w:rsid w:val="00002BD9"/>
    <w:rsid w:val="00002FF4"/>
    <w:rsid w:val="000033A3"/>
    <w:rsid w:val="0000343E"/>
    <w:rsid w:val="00003605"/>
    <w:rsid w:val="0000390D"/>
    <w:rsid w:val="00003C56"/>
    <w:rsid w:val="00003EC2"/>
    <w:rsid w:val="00003F49"/>
    <w:rsid w:val="000040A9"/>
    <w:rsid w:val="0000445C"/>
    <w:rsid w:val="0000458E"/>
    <w:rsid w:val="0000497B"/>
    <w:rsid w:val="00004A96"/>
    <w:rsid w:val="00004D5B"/>
    <w:rsid w:val="00004E70"/>
    <w:rsid w:val="000051B4"/>
    <w:rsid w:val="00005624"/>
    <w:rsid w:val="00005A34"/>
    <w:rsid w:val="00005FF6"/>
    <w:rsid w:val="00006454"/>
    <w:rsid w:val="00006589"/>
    <w:rsid w:val="000065A9"/>
    <w:rsid w:val="00006AE6"/>
    <w:rsid w:val="00006D64"/>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70C"/>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2BE"/>
    <w:rsid w:val="000175AE"/>
    <w:rsid w:val="000176DC"/>
    <w:rsid w:val="00017934"/>
    <w:rsid w:val="00017C2C"/>
    <w:rsid w:val="00017D8A"/>
    <w:rsid w:val="00017EAA"/>
    <w:rsid w:val="00020244"/>
    <w:rsid w:val="000202BE"/>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56"/>
    <w:rsid w:val="00023388"/>
    <w:rsid w:val="00023425"/>
    <w:rsid w:val="00023641"/>
    <w:rsid w:val="00023928"/>
    <w:rsid w:val="00023930"/>
    <w:rsid w:val="000239D0"/>
    <w:rsid w:val="00023B95"/>
    <w:rsid w:val="00023CDB"/>
    <w:rsid w:val="00023DBC"/>
    <w:rsid w:val="000241BE"/>
    <w:rsid w:val="00024241"/>
    <w:rsid w:val="000242F2"/>
    <w:rsid w:val="000243F7"/>
    <w:rsid w:val="000244CD"/>
    <w:rsid w:val="000245AE"/>
    <w:rsid w:val="000248AD"/>
    <w:rsid w:val="000249DD"/>
    <w:rsid w:val="00024BE9"/>
    <w:rsid w:val="00024C3F"/>
    <w:rsid w:val="00024C4C"/>
    <w:rsid w:val="00025393"/>
    <w:rsid w:val="0002577E"/>
    <w:rsid w:val="00025A14"/>
    <w:rsid w:val="0002654A"/>
    <w:rsid w:val="00026565"/>
    <w:rsid w:val="0002661D"/>
    <w:rsid w:val="000268A6"/>
    <w:rsid w:val="00026D4B"/>
    <w:rsid w:val="00026D7F"/>
    <w:rsid w:val="00026F4F"/>
    <w:rsid w:val="00027128"/>
    <w:rsid w:val="00027297"/>
    <w:rsid w:val="0002739F"/>
    <w:rsid w:val="000275C6"/>
    <w:rsid w:val="000275F5"/>
    <w:rsid w:val="000279B7"/>
    <w:rsid w:val="00027ACC"/>
    <w:rsid w:val="00027AD6"/>
    <w:rsid w:val="00027CA4"/>
    <w:rsid w:val="00027D38"/>
    <w:rsid w:val="00030190"/>
    <w:rsid w:val="0003024C"/>
    <w:rsid w:val="00030274"/>
    <w:rsid w:val="00030295"/>
    <w:rsid w:val="00030366"/>
    <w:rsid w:val="000304AC"/>
    <w:rsid w:val="00030595"/>
    <w:rsid w:val="00030DBC"/>
    <w:rsid w:val="00030EF7"/>
    <w:rsid w:val="00030F1D"/>
    <w:rsid w:val="0003129D"/>
    <w:rsid w:val="000313FD"/>
    <w:rsid w:val="00031623"/>
    <w:rsid w:val="00031ADB"/>
    <w:rsid w:val="00031C47"/>
    <w:rsid w:val="00031D14"/>
    <w:rsid w:val="00032056"/>
    <w:rsid w:val="0003224A"/>
    <w:rsid w:val="0003233D"/>
    <w:rsid w:val="000325EF"/>
    <w:rsid w:val="0003264C"/>
    <w:rsid w:val="000328CA"/>
    <w:rsid w:val="00032BA8"/>
    <w:rsid w:val="00032E40"/>
    <w:rsid w:val="00032FF3"/>
    <w:rsid w:val="00033188"/>
    <w:rsid w:val="000333FE"/>
    <w:rsid w:val="0003376B"/>
    <w:rsid w:val="000337AF"/>
    <w:rsid w:val="00033DC3"/>
    <w:rsid w:val="00034196"/>
    <w:rsid w:val="00034301"/>
    <w:rsid w:val="000343AC"/>
    <w:rsid w:val="00034676"/>
    <w:rsid w:val="000346E6"/>
    <w:rsid w:val="0003497D"/>
    <w:rsid w:val="0003498E"/>
    <w:rsid w:val="0003515C"/>
    <w:rsid w:val="000351F8"/>
    <w:rsid w:val="000352B3"/>
    <w:rsid w:val="00035643"/>
    <w:rsid w:val="00035840"/>
    <w:rsid w:val="00035977"/>
    <w:rsid w:val="00035E5E"/>
    <w:rsid w:val="00036641"/>
    <w:rsid w:val="00036CC0"/>
    <w:rsid w:val="00036E2A"/>
    <w:rsid w:val="00037093"/>
    <w:rsid w:val="00037104"/>
    <w:rsid w:val="0003715C"/>
    <w:rsid w:val="0003734F"/>
    <w:rsid w:val="00037811"/>
    <w:rsid w:val="00037868"/>
    <w:rsid w:val="00037AFC"/>
    <w:rsid w:val="00037F0F"/>
    <w:rsid w:val="00040220"/>
    <w:rsid w:val="0004023E"/>
    <w:rsid w:val="0004024B"/>
    <w:rsid w:val="00040397"/>
    <w:rsid w:val="00040699"/>
    <w:rsid w:val="00040E19"/>
    <w:rsid w:val="00041475"/>
    <w:rsid w:val="000414B9"/>
    <w:rsid w:val="00041C35"/>
    <w:rsid w:val="00041C57"/>
    <w:rsid w:val="00041C5F"/>
    <w:rsid w:val="00041E19"/>
    <w:rsid w:val="000425C7"/>
    <w:rsid w:val="00042F65"/>
    <w:rsid w:val="000431AF"/>
    <w:rsid w:val="000434B7"/>
    <w:rsid w:val="000435E4"/>
    <w:rsid w:val="00043AAA"/>
    <w:rsid w:val="00043B12"/>
    <w:rsid w:val="00043DAD"/>
    <w:rsid w:val="00044515"/>
    <w:rsid w:val="00044580"/>
    <w:rsid w:val="00044DE2"/>
    <w:rsid w:val="00044E5D"/>
    <w:rsid w:val="00045097"/>
    <w:rsid w:val="000451E9"/>
    <w:rsid w:val="000453A4"/>
    <w:rsid w:val="000453B0"/>
    <w:rsid w:val="0004572A"/>
    <w:rsid w:val="00045B7F"/>
    <w:rsid w:val="000460DA"/>
    <w:rsid w:val="00046796"/>
    <w:rsid w:val="000467FD"/>
    <w:rsid w:val="00046AAF"/>
    <w:rsid w:val="00046B65"/>
    <w:rsid w:val="00046B66"/>
    <w:rsid w:val="00046FF9"/>
    <w:rsid w:val="0004715A"/>
    <w:rsid w:val="00047225"/>
    <w:rsid w:val="000475A5"/>
    <w:rsid w:val="00047C03"/>
    <w:rsid w:val="00047E60"/>
    <w:rsid w:val="00047E63"/>
    <w:rsid w:val="00047FB4"/>
    <w:rsid w:val="0005043F"/>
    <w:rsid w:val="00050522"/>
    <w:rsid w:val="00050738"/>
    <w:rsid w:val="000513D0"/>
    <w:rsid w:val="000522F3"/>
    <w:rsid w:val="000522F8"/>
    <w:rsid w:val="00052795"/>
    <w:rsid w:val="00052AD2"/>
    <w:rsid w:val="00052D6A"/>
    <w:rsid w:val="00052D81"/>
    <w:rsid w:val="00053074"/>
    <w:rsid w:val="000530DF"/>
    <w:rsid w:val="000533AE"/>
    <w:rsid w:val="0005354F"/>
    <w:rsid w:val="00053856"/>
    <w:rsid w:val="00053B32"/>
    <w:rsid w:val="00053C3E"/>
    <w:rsid w:val="00053E3E"/>
    <w:rsid w:val="00053F0F"/>
    <w:rsid w:val="00054093"/>
    <w:rsid w:val="000544D1"/>
    <w:rsid w:val="0005458F"/>
    <w:rsid w:val="00054AA4"/>
    <w:rsid w:val="00054B20"/>
    <w:rsid w:val="00054B48"/>
    <w:rsid w:val="00054E0C"/>
    <w:rsid w:val="00054FEA"/>
    <w:rsid w:val="000550AA"/>
    <w:rsid w:val="0005535B"/>
    <w:rsid w:val="0005541D"/>
    <w:rsid w:val="0005562F"/>
    <w:rsid w:val="00055F92"/>
    <w:rsid w:val="000563FE"/>
    <w:rsid w:val="00056545"/>
    <w:rsid w:val="000565C8"/>
    <w:rsid w:val="00056604"/>
    <w:rsid w:val="000567A0"/>
    <w:rsid w:val="00056CC2"/>
    <w:rsid w:val="00057197"/>
    <w:rsid w:val="0005722D"/>
    <w:rsid w:val="000574D8"/>
    <w:rsid w:val="000579BF"/>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1F8D"/>
    <w:rsid w:val="000621CB"/>
    <w:rsid w:val="000621DE"/>
    <w:rsid w:val="00062570"/>
    <w:rsid w:val="000627F7"/>
    <w:rsid w:val="00062906"/>
    <w:rsid w:val="000629C4"/>
    <w:rsid w:val="00062D26"/>
    <w:rsid w:val="00062F98"/>
    <w:rsid w:val="0006303A"/>
    <w:rsid w:val="00063814"/>
    <w:rsid w:val="000639CC"/>
    <w:rsid w:val="00063A88"/>
    <w:rsid w:val="0006442A"/>
    <w:rsid w:val="00064856"/>
    <w:rsid w:val="00064E63"/>
    <w:rsid w:val="00065071"/>
    <w:rsid w:val="00065301"/>
    <w:rsid w:val="0006537C"/>
    <w:rsid w:val="00065426"/>
    <w:rsid w:val="000659DB"/>
    <w:rsid w:val="00065AFD"/>
    <w:rsid w:val="00065D38"/>
    <w:rsid w:val="00065DD0"/>
    <w:rsid w:val="000667F2"/>
    <w:rsid w:val="000672BE"/>
    <w:rsid w:val="000674E5"/>
    <w:rsid w:val="0006764C"/>
    <w:rsid w:val="000676B9"/>
    <w:rsid w:val="00067803"/>
    <w:rsid w:val="0006791F"/>
    <w:rsid w:val="00067D25"/>
    <w:rsid w:val="00067DD1"/>
    <w:rsid w:val="00067E1A"/>
    <w:rsid w:val="00070447"/>
    <w:rsid w:val="0007049C"/>
    <w:rsid w:val="00070501"/>
    <w:rsid w:val="000705D4"/>
    <w:rsid w:val="00070658"/>
    <w:rsid w:val="000706E7"/>
    <w:rsid w:val="0007087F"/>
    <w:rsid w:val="00070A63"/>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0E"/>
    <w:rsid w:val="000731A0"/>
    <w:rsid w:val="000736C1"/>
    <w:rsid w:val="00073797"/>
    <w:rsid w:val="00073DEC"/>
    <w:rsid w:val="000740F9"/>
    <w:rsid w:val="00074497"/>
    <w:rsid w:val="000745AA"/>
    <w:rsid w:val="000746BF"/>
    <w:rsid w:val="00074B8B"/>
    <w:rsid w:val="00074E86"/>
    <w:rsid w:val="000751B2"/>
    <w:rsid w:val="000754E7"/>
    <w:rsid w:val="0007563F"/>
    <w:rsid w:val="0007578F"/>
    <w:rsid w:val="0007590D"/>
    <w:rsid w:val="00075A0C"/>
    <w:rsid w:val="00075B27"/>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8EE"/>
    <w:rsid w:val="00080AFD"/>
    <w:rsid w:val="00080C0D"/>
    <w:rsid w:val="00080DE9"/>
    <w:rsid w:val="00081072"/>
    <w:rsid w:val="000810B6"/>
    <w:rsid w:val="000812C8"/>
    <w:rsid w:val="000823B0"/>
    <w:rsid w:val="0008244B"/>
    <w:rsid w:val="00082D28"/>
    <w:rsid w:val="00082F33"/>
    <w:rsid w:val="00083240"/>
    <w:rsid w:val="00083246"/>
    <w:rsid w:val="000832E8"/>
    <w:rsid w:val="0008335B"/>
    <w:rsid w:val="00083379"/>
    <w:rsid w:val="00083518"/>
    <w:rsid w:val="00083587"/>
    <w:rsid w:val="0008381B"/>
    <w:rsid w:val="00083838"/>
    <w:rsid w:val="000839E8"/>
    <w:rsid w:val="00083B6A"/>
    <w:rsid w:val="00083BE0"/>
    <w:rsid w:val="00083DBC"/>
    <w:rsid w:val="00083E7D"/>
    <w:rsid w:val="00083EAA"/>
    <w:rsid w:val="00083F63"/>
    <w:rsid w:val="00084225"/>
    <w:rsid w:val="0008431D"/>
    <w:rsid w:val="00084777"/>
    <w:rsid w:val="000848DD"/>
    <w:rsid w:val="00084FAE"/>
    <w:rsid w:val="00085E04"/>
    <w:rsid w:val="000867DB"/>
    <w:rsid w:val="00086800"/>
    <w:rsid w:val="0008680F"/>
    <w:rsid w:val="00086AC4"/>
    <w:rsid w:val="00086F64"/>
    <w:rsid w:val="0008721F"/>
    <w:rsid w:val="000876E8"/>
    <w:rsid w:val="00087835"/>
    <w:rsid w:val="0008788A"/>
    <w:rsid w:val="00087913"/>
    <w:rsid w:val="00087C4E"/>
    <w:rsid w:val="00087E02"/>
    <w:rsid w:val="00087ECE"/>
    <w:rsid w:val="000902DC"/>
    <w:rsid w:val="00090561"/>
    <w:rsid w:val="000906C2"/>
    <w:rsid w:val="000909F3"/>
    <w:rsid w:val="00090A45"/>
    <w:rsid w:val="00090C49"/>
    <w:rsid w:val="00090C61"/>
    <w:rsid w:val="00090CC5"/>
    <w:rsid w:val="000911AE"/>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31F2"/>
    <w:rsid w:val="0009320B"/>
    <w:rsid w:val="00093446"/>
    <w:rsid w:val="00093489"/>
    <w:rsid w:val="000935D4"/>
    <w:rsid w:val="00093697"/>
    <w:rsid w:val="00093900"/>
    <w:rsid w:val="000939E8"/>
    <w:rsid w:val="00093A3B"/>
    <w:rsid w:val="00093CC7"/>
    <w:rsid w:val="00093D42"/>
    <w:rsid w:val="0009458B"/>
    <w:rsid w:val="00094655"/>
    <w:rsid w:val="000947EB"/>
    <w:rsid w:val="000949F1"/>
    <w:rsid w:val="00094A16"/>
    <w:rsid w:val="00094A76"/>
    <w:rsid w:val="00094DE6"/>
    <w:rsid w:val="00094FAA"/>
    <w:rsid w:val="000954C0"/>
    <w:rsid w:val="00095B87"/>
    <w:rsid w:val="00095C11"/>
    <w:rsid w:val="00096056"/>
    <w:rsid w:val="0009610F"/>
    <w:rsid w:val="0009616E"/>
    <w:rsid w:val="00096356"/>
    <w:rsid w:val="0009652C"/>
    <w:rsid w:val="00096630"/>
    <w:rsid w:val="00096F01"/>
    <w:rsid w:val="00097050"/>
    <w:rsid w:val="000972A0"/>
    <w:rsid w:val="000972D5"/>
    <w:rsid w:val="000974A9"/>
    <w:rsid w:val="00097598"/>
    <w:rsid w:val="00097C99"/>
    <w:rsid w:val="00097F69"/>
    <w:rsid w:val="000A02F5"/>
    <w:rsid w:val="000A05CA"/>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B12"/>
    <w:rsid w:val="000A2CC7"/>
    <w:rsid w:val="000A2CC8"/>
    <w:rsid w:val="000A2E19"/>
    <w:rsid w:val="000A2ED6"/>
    <w:rsid w:val="000A340C"/>
    <w:rsid w:val="000A3721"/>
    <w:rsid w:val="000A3C29"/>
    <w:rsid w:val="000A3E67"/>
    <w:rsid w:val="000A41D1"/>
    <w:rsid w:val="000A4205"/>
    <w:rsid w:val="000A45FE"/>
    <w:rsid w:val="000A47B2"/>
    <w:rsid w:val="000A495A"/>
    <w:rsid w:val="000A4A19"/>
    <w:rsid w:val="000A4ABC"/>
    <w:rsid w:val="000A4DB7"/>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431"/>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5B3"/>
    <w:rsid w:val="000B674E"/>
    <w:rsid w:val="000B69EA"/>
    <w:rsid w:val="000B6DA1"/>
    <w:rsid w:val="000B6E2C"/>
    <w:rsid w:val="000B7133"/>
    <w:rsid w:val="000B7220"/>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856"/>
    <w:rsid w:val="000C1AD3"/>
    <w:rsid w:val="000C1C8A"/>
    <w:rsid w:val="000C1CA7"/>
    <w:rsid w:val="000C1DA2"/>
    <w:rsid w:val="000C2479"/>
    <w:rsid w:val="000C252B"/>
    <w:rsid w:val="000C263E"/>
    <w:rsid w:val="000C29DE"/>
    <w:rsid w:val="000C2FBD"/>
    <w:rsid w:val="000C3593"/>
    <w:rsid w:val="000C3B0C"/>
    <w:rsid w:val="000C4045"/>
    <w:rsid w:val="000C4147"/>
    <w:rsid w:val="000C422D"/>
    <w:rsid w:val="000C4582"/>
    <w:rsid w:val="000C461B"/>
    <w:rsid w:val="000C505D"/>
    <w:rsid w:val="000C538D"/>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6B5"/>
    <w:rsid w:val="000C77DF"/>
    <w:rsid w:val="000C7AFE"/>
    <w:rsid w:val="000C7BD0"/>
    <w:rsid w:val="000D01F7"/>
    <w:rsid w:val="000D0233"/>
    <w:rsid w:val="000D0565"/>
    <w:rsid w:val="000D09D1"/>
    <w:rsid w:val="000D0A38"/>
    <w:rsid w:val="000D0E4E"/>
    <w:rsid w:val="000D0EAE"/>
    <w:rsid w:val="000D10E2"/>
    <w:rsid w:val="000D113C"/>
    <w:rsid w:val="000D1222"/>
    <w:rsid w:val="000D12D1"/>
    <w:rsid w:val="000D1306"/>
    <w:rsid w:val="000D159A"/>
    <w:rsid w:val="000D1A0B"/>
    <w:rsid w:val="000D1BC7"/>
    <w:rsid w:val="000D1BC9"/>
    <w:rsid w:val="000D1C47"/>
    <w:rsid w:val="000D1F9B"/>
    <w:rsid w:val="000D203C"/>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D7F0D"/>
    <w:rsid w:val="000E019F"/>
    <w:rsid w:val="000E0538"/>
    <w:rsid w:val="000E057A"/>
    <w:rsid w:val="000E07D6"/>
    <w:rsid w:val="000E0CFD"/>
    <w:rsid w:val="000E0E93"/>
    <w:rsid w:val="000E0F8E"/>
    <w:rsid w:val="000E103C"/>
    <w:rsid w:val="000E1087"/>
    <w:rsid w:val="000E1356"/>
    <w:rsid w:val="000E1380"/>
    <w:rsid w:val="000E1529"/>
    <w:rsid w:val="000E1560"/>
    <w:rsid w:val="000E158C"/>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9C1"/>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ABD"/>
    <w:rsid w:val="000E7B72"/>
    <w:rsid w:val="000F0195"/>
    <w:rsid w:val="000F01A2"/>
    <w:rsid w:val="000F028C"/>
    <w:rsid w:val="000F0680"/>
    <w:rsid w:val="000F0B13"/>
    <w:rsid w:val="000F0B31"/>
    <w:rsid w:val="000F0BF1"/>
    <w:rsid w:val="000F0C0B"/>
    <w:rsid w:val="000F145F"/>
    <w:rsid w:val="000F15BC"/>
    <w:rsid w:val="000F180A"/>
    <w:rsid w:val="000F186B"/>
    <w:rsid w:val="000F1C92"/>
    <w:rsid w:val="000F1E60"/>
    <w:rsid w:val="000F1ED7"/>
    <w:rsid w:val="000F2156"/>
    <w:rsid w:val="000F2170"/>
    <w:rsid w:val="000F2383"/>
    <w:rsid w:val="000F29AB"/>
    <w:rsid w:val="000F2B20"/>
    <w:rsid w:val="000F2D75"/>
    <w:rsid w:val="000F2EEE"/>
    <w:rsid w:val="000F3503"/>
    <w:rsid w:val="000F3697"/>
    <w:rsid w:val="000F3895"/>
    <w:rsid w:val="000F3CE5"/>
    <w:rsid w:val="000F42DC"/>
    <w:rsid w:val="000F4B03"/>
    <w:rsid w:val="000F4C1C"/>
    <w:rsid w:val="000F4C4A"/>
    <w:rsid w:val="000F4C66"/>
    <w:rsid w:val="000F4CC4"/>
    <w:rsid w:val="000F4E80"/>
    <w:rsid w:val="000F60AB"/>
    <w:rsid w:val="000F625E"/>
    <w:rsid w:val="000F62AE"/>
    <w:rsid w:val="000F62DE"/>
    <w:rsid w:val="000F652B"/>
    <w:rsid w:val="000F6631"/>
    <w:rsid w:val="000F66F0"/>
    <w:rsid w:val="000F698E"/>
    <w:rsid w:val="000F6A3A"/>
    <w:rsid w:val="000F6A60"/>
    <w:rsid w:val="000F6B98"/>
    <w:rsid w:val="000F71F5"/>
    <w:rsid w:val="000F7312"/>
    <w:rsid w:val="000F774A"/>
    <w:rsid w:val="000F7C50"/>
    <w:rsid w:val="000F7F25"/>
    <w:rsid w:val="000F7F58"/>
    <w:rsid w:val="00100128"/>
    <w:rsid w:val="00100294"/>
    <w:rsid w:val="001002EA"/>
    <w:rsid w:val="001005A5"/>
    <w:rsid w:val="00100698"/>
    <w:rsid w:val="0010090A"/>
    <w:rsid w:val="00100E08"/>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3515"/>
    <w:rsid w:val="00103585"/>
    <w:rsid w:val="0010366B"/>
    <w:rsid w:val="0010371D"/>
    <w:rsid w:val="001038ED"/>
    <w:rsid w:val="00103E64"/>
    <w:rsid w:val="00103FC4"/>
    <w:rsid w:val="001042D1"/>
    <w:rsid w:val="001043C2"/>
    <w:rsid w:val="001043E1"/>
    <w:rsid w:val="001047EF"/>
    <w:rsid w:val="00104C05"/>
    <w:rsid w:val="00104CA3"/>
    <w:rsid w:val="00104D3C"/>
    <w:rsid w:val="0010533E"/>
    <w:rsid w:val="001054C8"/>
    <w:rsid w:val="00105BEA"/>
    <w:rsid w:val="00105CC7"/>
    <w:rsid w:val="00105E6B"/>
    <w:rsid w:val="001062E2"/>
    <w:rsid w:val="00107186"/>
    <w:rsid w:val="001071B5"/>
    <w:rsid w:val="001078C2"/>
    <w:rsid w:val="00107995"/>
    <w:rsid w:val="00107B45"/>
    <w:rsid w:val="00107E1C"/>
    <w:rsid w:val="00110243"/>
    <w:rsid w:val="0011024C"/>
    <w:rsid w:val="00110283"/>
    <w:rsid w:val="00110A56"/>
    <w:rsid w:val="00110B69"/>
    <w:rsid w:val="00110C35"/>
    <w:rsid w:val="00110EAA"/>
    <w:rsid w:val="001112AD"/>
    <w:rsid w:val="001112C4"/>
    <w:rsid w:val="00111396"/>
    <w:rsid w:val="001113FF"/>
    <w:rsid w:val="00111444"/>
    <w:rsid w:val="00111568"/>
    <w:rsid w:val="00111723"/>
    <w:rsid w:val="00111A62"/>
    <w:rsid w:val="00111C40"/>
    <w:rsid w:val="00111C4C"/>
    <w:rsid w:val="00111E45"/>
    <w:rsid w:val="00111F91"/>
    <w:rsid w:val="001121BF"/>
    <w:rsid w:val="001124A5"/>
    <w:rsid w:val="00112529"/>
    <w:rsid w:val="00112745"/>
    <w:rsid w:val="001129B5"/>
    <w:rsid w:val="00112C06"/>
    <w:rsid w:val="00112DB2"/>
    <w:rsid w:val="00112E60"/>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7A8"/>
    <w:rsid w:val="00115ABC"/>
    <w:rsid w:val="0011645E"/>
    <w:rsid w:val="001166A4"/>
    <w:rsid w:val="00116E29"/>
    <w:rsid w:val="00117116"/>
    <w:rsid w:val="0011742D"/>
    <w:rsid w:val="00117473"/>
    <w:rsid w:val="0011766E"/>
    <w:rsid w:val="0011775A"/>
    <w:rsid w:val="00117847"/>
    <w:rsid w:val="0011796E"/>
    <w:rsid w:val="00117AF8"/>
    <w:rsid w:val="00117B05"/>
    <w:rsid w:val="00117BCE"/>
    <w:rsid w:val="00117C85"/>
    <w:rsid w:val="00117ED2"/>
    <w:rsid w:val="00120387"/>
    <w:rsid w:val="001209F8"/>
    <w:rsid w:val="00120B13"/>
    <w:rsid w:val="00120CCB"/>
    <w:rsid w:val="001215BB"/>
    <w:rsid w:val="001216BC"/>
    <w:rsid w:val="001218A3"/>
    <w:rsid w:val="00121ED4"/>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7FE"/>
    <w:rsid w:val="0012691B"/>
    <w:rsid w:val="00127364"/>
    <w:rsid w:val="001273A2"/>
    <w:rsid w:val="0012748C"/>
    <w:rsid w:val="001276D7"/>
    <w:rsid w:val="0012771C"/>
    <w:rsid w:val="00127C8D"/>
    <w:rsid w:val="00127F4D"/>
    <w:rsid w:val="00130779"/>
    <w:rsid w:val="001307A1"/>
    <w:rsid w:val="001308FF"/>
    <w:rsid w:val="00130B0E"/>
    <w:rsid w:val="00130B37"/>
    <w:rsid w:val="00130EB4"/>
    <w:rsid w:val="00130F4C"/>
    <w:rsid w:val="001311CB"/>
    <w:rsid w:val="00131F05"/>
    <w:rsid w:val="001321D3"/>
    <w:rsid w:val="001322CD"/>
    <w:rsid w:val="00132852"/>
    <w:rsid w:val="00132A0A"/>
    <w:rsid w:val="00132A26"/>
    <w:rsid w:val="00132D41"/>
    <w:rsid w:val="00133178"/>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A23"/>
    <w:rsid w:val="00136B99"/>
    <w:rsid w:val="00136E02"/>
    <w:rsid w:val="00136E62"/>
    <w:rsid w:val="00136E83"/>
    <w:rsid w:val="0013743C"/>
    <w:rsid w:val="00137757"/>
    <w:rsid w:val="001377A6"/>
    <w:rsid w:val="0013796B"/>
    <w:rsid w:val="00137C16"/>
    <w:rsid w:val="00137CF1"/>
    <w:rsid w:val="00137E66"/>
    <w:rsid w:val="0014063E"/>
    <w:rsid w:val="0014087D"/>
    <w:rsid w:val="00140896"/>
    <w:rsid w:val="001408F0"/>
    <w:rsid w:val="00140AE9"/>
    <w:rsid w:val="00140F74"/>
    <w:rsid w:val="0014111F"/>
    <w:rsid w:val="00141191"/>
    <w:rsid w:val="00141279"/>
    <w:rsid w:val="0014159C"/>
    <w:rsid w:val="001416A9"/>
    <w:rsid w:val="0014177C"/>
    <w:rsid w:val="00141C68"/>
    <w:rsid w:val="00141D4A"/>
    <w:rsid w:val="001425B2"/>
    <w:rsid w:val="00142665"/>
    <w:rsid w:val="00142856"/>
    <w:rsid w:val="00142D98"/>
    <w:rsid w:val="00142DD9"/>
    <w:rsid w:val="00143071"/>
    <w:rsid w:val="0014335B"/>
    <w:rsid w:val="00143381"/>
    <w:rsid w:val="00143810"/>
    <w:rsid w:val="0014384A"/>
    <w:rsid w:val="0014391C"/>
    <w:rsid w:val="00143FB3"/>
    <w:rsid w:val="00143FDA"/>
    <w:rsid w:val="0014410F"/>
    <w:rsid w:val="0014450F"/>
    <w:rsid w:val="00144769"/>
    <w:rsid w:val="001448B6"/>
    <w:rsid w:val="00144948"/>
    <w:rsid w:val="00144D8F"/>
    <w:rsid w:val="00145285"/>
    <w:rsid w:val="001452B5"/>
    <w:rsid w:val="001452C0"/>
    <w:rsid w:val="00145720"/>
    <w:rsid w:val="00145C74"/>
    <w:rsid w:val="00145C97"/>
    <w:rsid w:val="00145F51"/>
    <w:rsid w:val="0014600D"/>
    <w:rsid w:val="001462E9"/>
    <w:rsid w:val="001462FC"/>
    <w:rsid w:val="001467A4"/>
    <w:rsid w:val="0014696F"/>
    <w:rsid w:val="00146D0C"/>
    <w:rsid w:val="00146E32"/>
    <w:rsid w:val="001470DE"/>
    <w:rsid w:val="00147433"/>
    <w:rsid w:val="001474BF"/>
    <w:rsid w:val="001475A1"/>
    <w:rsid w:val="00150C26"/>
    <w:rsid w:val="00150F6D"/>
    <w:rsid w:val="00150FD4"/>
    <w:rsid w:val="00151354"/>
    <w:rsid w:val="0015144E"/>
    <w:rsid w:val="00151619"/>
    <w:rsid w:val="00151712"/>
    <w:rsid w:val="0015186D"/>
    <w:rsid w:val="00151881"/>
    <w:rsid w:val="0015190C"/>
    <w:rsid w:val="00151D1B"/>
    <w:rsid w:val="00152302"/>
    <w:rsid w:val="00152835"/>
    <w:rsid w:val="0015283B"/>
    <w:rsid w:val="0015287E"/>
    <w:rsid w:val="00152D1F"/>
    <w:rsid w:val="00153205"/>
    <w:rsid w:val="00153230"/>
    <w:rsid w:val="001534A5"/>
    <w:rsid w:val="001536D3"/>
    <w:rsid w:val="00153720"/>
    <w:rsid w:val="0015374F"/>
    <w:rsid w:val="001537D4"/>
    <w:rsid w:val="00153E05"/>
    <w:rsid w:val="00154361"/>
    <w:rsid w:val="00154B70"/>
    <w:rsid w:val="00154BE3"/>
    <w:rsid w:val="00155049"/>
    <w:rsid w:val="0015528B"/>
    <w:rsid w:val="00155397"/>
    <w:rsid w:val="00155707"/>
    <w:rsid w:val="001559FA"/>
    <w:rsid w:val="00155B61"/>
    <w:rsid w:val="00155EB1"/>
    <w:rsid w:val="00156331"/>
    <w:rsid w:val="00156374"/>
    <w:rsid w:val="001568A5"/>
    <w:rsid w:val="00156DC9"/>
    <w:rsid w:val="00156EA3"/>
    <w:rsid w:val="00156FA4"/>
    <w:rsid w:val="00157339"/>
    <w:rsid w:val="00157356"/>
    <w:rsid w:val="00157433"/>
    <w:rsid w:val="001574C2"/>
    <w:rsid w:val="001574FE"/>
    <w:rsid w:val="00157551"/>
    <w:rsid w:val="001577D8"/>
    <w:rsid w:val="001578C9"/>
    <w:rsid w:val="00157E5B"/>
    <w:rsid w:val="00157FC3"/>
    <w:rsid w:val="00160293"/>
    <w:rsid w:val="00160421"/>
    <w:rsid w:val="00160589"/>
    <w:rsid w:val="00160739"/>
    <w:rsid w:val="00160A0B"/>
    <w:rsid w:val="00160D9F"/>
    <w:rsid w:val="00161269"/>
    <w:rsid w:val="00161750"/>
    <w:rsid w:val="001619DB"/>
    <w:rsid w:val="00161C53"/>
    <w:rsid w:val="00161C81"/>
    <w:rsid w:val="00162299"/>
    <w:rsid w:val="001622A1"/>
    <w:rsid w:val="0016252E"/>
    <w:rsid w:val="00162712"/>
    <w:rsid w:val="0016271E"/>
    <w:rsid w:val="00162806"/>
    <w:rsid w:val="00162CAF"/>
    <w:rsid w:val="00162D7A"/>
    <w:rsid w:val="00163761"/>
    <w:rsid w:val="0016397A"/>
    <w:rsid w:val="001639FC"/>
    <w:rsid w:val="00163B96"/>
    <w:rsid w:val="00163E26"/>
    <w:rsid w:val="001643BF"/>
    <w:rsid w:val="001643EE"/>
    <w:rsid w:val="00164DAB"/>
    <w:rsid w:val="00164E03"/>
    <w:rsid w:val="001652CF"/>
    <w:rsid w:val="001652D4"/>
    <w:rsid w:val="00165BBB"/>
    <w:rsid w:val="00165ED7"/>
    <w:rsid w:val="0016613F"/>
    <w:rsid w:val="00166215"/>
    <w:rsid w:val="00166468"/>
    <w:rsid w:val="00166591"/>
    <w:rsid w:val="00166B7B"/>
    <w:rsid w:val="00166C7D"/>
    <w:rsid w:val="00166D35"/>
    <w:rsid w:val="00167153"/>
    <w:rsid w:val="00167618"/>
    <w:rsid w:val="00167A10"/>
    <w:rsid w:val="0017005C"/>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624"/>
    <w:rsid w:val="00176DA2"/>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5A2"/>
    <w:rsid w:val="00181A9D"/>
    <w:rsid w:val="00181FC1"/>
    <w:rsid w:val="0018224A"/>
    <w:rsid w:val="001825C3"/>
    <w:rsid w:val="00182801"/>
    <w:rsid w:val="00183034"/>
    <w:rsid w:val="001830F7"/>
    <w:rsid w:val="0018359F"/>
    <w:rsid w:val="001837A9"/>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8D"/>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B1B"/>
    <w:rsid w:val="00191C47"/>
    <w:rsid w:val="00191C91"/>
    <w:rsid w:val="00191D18"/>
    <w:rsid w:val="00191E42"/>
    <w:rsid w:val="0019234A"/>
    <w:rsid w:val="001925F3"/>
    <w:rsid w:val="00192A72"/>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0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E6A"/>
    <w:rsid w:val="001A23CE"/>
    <w:rsid w:val="001A266B"/>
    <w:rsid w:val="001A28F9"/>
    <w:rsid w:val="001A2BD9"/>
    <w:rsid w:val="001A2C89"/>
    <w:rsid w:val="001A2E00"/>
    <w:rsid w:val="001A3053"/>
    <w:rsid w:val="001A3381"/>
    <w:rsid w:val="001A36A5"/>
    <w:rsid w:val="001A3E28"/>
    <w:rsid w:val="001A431E"/>
    <w:rsid w:val="001A487B"/>
    <w:rsid w:val="001A48FF"/>
    <w:rsid w:val="001A4B78"/>
    <w:rsid w:val="001A4D4E"/>
    <w:rsid w:val="001A530F"/>
    <w:rsid w:val="001A54D9"/>
    <w:rsid w:val="001A55C3"/>
    <w:rsid w:val="001A59EE"/>
    <w:rsid w:val="001A5AB6"/>
    <w:rsid w:val="001A5B83"/>
    <w:rsid w:val="001A65E2"/>
    <w:rsid w:val="001A673E"/>
    <w:rsid w:val="001A6959"/>
    <w:rsid w:val="001A6AC9"/>
    <w:rsid w:val="001A7763"/>
    <w:rsid w:val="001A783F"/>
    <w:rsid w:val="001A794F"/>
    <w:rsid w:val="001A7B06"/>
    <w:rsid w:val="001A7C1D"/>
    <w:rsid w:val="001A7D82"/>
    <w:rsid w:val="001A7F34"/>
    <w:rsid w:val="001A7FA5"/>
    <w:rsid w:val="001A7FDC"/>
    <w:rsid w:val="001B078C"/>
    <w:rsid w:val="001B0849"/>
    <w:rsid w:val="001B0B0F"/>
    <w:rsid w:val="001B0B40"/>
    <w:rsid w:val="001B0BD6"/>
    <w:rsid w:val="001B0C06"/>
    <w:rsid w:val="001B0C5D"/>
    <w:rsid w:val="001B0EB2"/>
    <w:rsid w:val="001B133A"/>
    <w:rsid w:val="001B1D9B"/>
    <w:rsid w:val="001B1E20"/>
    <w:rsid w:val="001B1E68"/>
    <w:rsid w:val="001B1F40"/>
    <w:rsid w:val="001B1F6C"/>
    <w:rsid w:val="001B1FF4"/>
    <w:rsid w:val="001B200F"/>
    <w:rsid w:val="001B24A8"/>
    <w:rsid w:val="001B25A9"/>
    <w:rsid w:val="001B275A"/>
    <w:rsid w:val="001B2D15"/>
    <w:rsid w:val="001B2DCF"/>
    <w:rsid w:val="001B313B"/>
    <w:rsid w:val="001B319C"/>
    <w:rsid w:val="001B3343"/>
    <w:rsid w:val="001B33CF"/>
    <w:rsid w:val="001B351E"/>
    <w:rsid w:val="001B36B6"/>
    <w:rsid w:val="001B3751"/>
    <w:rsid w:val="001B37E2"/>
    <w:rsid w:val="001B3964"/>
    <w:rsid w:val="001B3C0E"/>
    <w:rsid w:val="001B3D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C02D8"/>
    <w:rsid w:val="001C0421"/>
    <w:rsid w:val="001C04E3"/>
    <w:rsid w:val="001C0634"/>
    <w:rsid w:val="001C08E9"/>
    <w:rsid w:val="001C096B"/>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C01"/>
    <w:rsid w:val="001C2D1E"/>
    <w:rsid w:val="001C2D5E"/>
    <w:rsid w:val="001C3747"/>
    <w:rsid w:val="001C37FA"/>
    <w:rsid w:val="001C3A95"/>
    <w:rsid w:val="001C3BFE"/>
    <w:rsid w:val="001C3EE9"/>
    <w:rsid w:val="001C3FA4"/>
    <w:rsid w:val="001C3FD6"/>
    <w:rsid w:val="001C40F9"/>
    <w:rsid w:val="001C42F5"/>
    <w:rsid w:val="001C458B"/>
    <w:rsid w:val="001C4EE6"/>
    <w:rsid w:val="001C4F4E"/>
    <w:rsid w:val="001C513E"/>
    <w:rsid w:val="001C5162"/>
    <w:rsid w:val="001C569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3AB"/>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8D8"/>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710"/>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D"/>
    <w:rsid w:val="001E044F"/>
    <w:rsid w:val="001E05C3"/>
    <w:rsid w:val="001E079F"/>
    <w:rsid w:val="001E0AD3"/>
    <w:rsid w:val="001E0EBD"/>
    <w:rsid w:val="001E12B6"/>
    <w:rsid w:val="001E138B"/>
    <w:rsid w:val="001E13C8"/>
    <w:rsid w:val="001E152A"/>
    <w:rsid w:val="001E15DB"/>
    <w:rsid w:val="001E1682"/>
    <w:rsid w:val="001E1ABB"/>
    <w:rsid w:val="001E1F4A"/>
    <w:rsid w:val="001E1FF4"/>
    <w:rsid w:val="001E2239"/>
    <w:rsid w:val="001E2252"/>
    <w:rsid w:val="001E2343"/>
    <w:rsid w:val="001E23EC"/>
    <w:rsid w:val="001E25E3"/>
    <w:rsid w:val="001E2702"/>
    <w:rsid w:val="001E2D2E"/>
    <w:rsid w:val="001E2F73"/>
    <w:rsid w:val="001E2F7D"/>
    <w:rsid w:val="001E3143"/>
    <w:rsid w:val="001E33B5"/>
    <w:rsid w:val="001E3510"/>
    <w:rsid w:val="001E364A"/>
    <w:rsid w:val="001E36E4"/>
    <w:rsid w:val="001E379D"/>
    <w:rsid w:val="001E3A3C"/>
    <w:rsid w:val="001E3C0E"/>
    <w:rsid w:val="001E416A"/>
    <w:rsid w:val="001E433F"/>
    <w:rsid w:val="001E4364"/>
    <w:rsid w:val="001E444E"/>
    <w:rsid w:val="001E4485"/>
    <w:rsid w:val="001E4820"/>
    <w:rsid w:val="001E487A"/>
    <w:rsid w:val="001E4C92"/>
    <w:rsid w:val="001E53F5"/>
    <w:rsid w:val="001E5585"/>
    <w:rsid w:val="001E5628"/>
    <w:rsid w:val="001E57E5"/>
    <w:rsid w:val="001E5C23"/>
    <w:rsid w:val="001E61D4"/>
    <w:rsid w:val="001E66F7"/>
    <w:rsid w:val="001E6C73"/>
    <w:rsid w:val="001E700A"/>
    <w:rsid w:val="001E7079"/>
    <w:rsid w:val="001E7504"/>
    <w:rsid w:val="001E76DF"/>
    <w:rsid w:val="001E7712"/>
    <w:rsid w:val="001E77CC"/>
    <w:rsid w:val="001E7874"/>
    <w:rsid w:val="001E7B56"/>
    <w:rsid w:val="001E7B8E"/>
    <w:rsid w:val="001E7F51"/>
    <w:rsid w:val="001F0337"/>
    <w:rsid w:val="001F0479"/>
    <w:rsid w:val="001F06D0"/>
    <w:rsid w:val="001F07BA"/>
    <w:rsid w:val="001F0AF3"/>
    <w:rsid w:val="001F0C36"/>
    <w:rsid w:val="001F0CCE"/>
    <w:rsid w:val="001F0FD9"/>
    <w:rsid w:val="001F10AD"/>
    <w:rsid w:val="001F1308"/>
    <w:rsid w:val="001F1525"/>
    <w:rsid w:val="001F1564"/>
    <w:rsid w:val="001F1E87"/>
    <w:rsid w:val="001F1EB6"/>
    <w:rsid w:val="001F1FE4"/>
    <w:rsid w:val="001F217A"/>
    <w:rsid w:val="001F2181"/>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CC6"/>
    <w:rsid w:val="001F4D87"/>
    <w:rsid w:val="001F4E72"/>
    <w:rsid w:val="001F50ED"/>
    <w:rsid w:val="001F5545"/>
    <w:rsid w:val="001F5777"/>
    <w:rsid w:val="001F5937"/>
    <w:rsid w:val="001F59E3"/>
    <w:rsid w:val="001F59ED"/>
    <w:rsid w:val="001F5D04"/>
    <w:rsid w:val="001F5ED2"/>
    <w:rsid w:val="001F6160"/>
    <w:rsid w:val="001F6238"/>
    <w:rsid w:val="001F63C1"/>
    <w:rsid w:val="001F6751"/>
    <w:rsid w:val="001F6946"/>
    <w:rsid w:val="001F6B5A"/>
    <w:rsid w:val="001F70E5"/>
    <w:rsid w:val="001F7121"/>
    <w:rsid w:val="001F7207"/>
    <w:rsid w:val="001F720B"/>
    <w:rsid w:val="001F7374"/>
    <w:rsid w:val="001F75B2"/>
    <w:rsid w:val="001F75FF"/>
    <w:rsid w:val="002005F8"/>
    <w:rsid w:val="002008FD"/>
    <w:rsid w:val="00200BB5"/>
    <w:rsid w:val="00200C7C"/>
    <w:rsid w:val="00200D2C"/>
    <w:rsid w:val="0020114C"/>
    <w:rsid w:val="00201227"/>
    <w:rsid w:val="00201552"/>
    <w:rsid w:val="0020174A"/>
    <w:rsid w:val="0020179E"/>
    <w:rsid w:val="002019D8"/>
    <w:rsid w:val="00201AC3"/>
    <w:rsid w:val="00201BC7"/>
    <w:rsid w:val="00201EC7"/>
    <w:rsid w:val="002023D5"/>
    <w:rsid w:val="00202417"/>
    <w:rsid w:val="00202660"/>
    <w:rsid w:val="00202668"/>
    <w:rsid w:val="0020281E"/>
    <w:rsid w:val="002028E2"/>
    <w:rsid w:val="00202B9D"/>
    <w:rsid w:val="00202C73"/>
    <w:rsid w:val="002032BF"/>
    <w:rsid w:val="0020349A"/>
    <w:rsid w:val="002034B4"/>
    <w:rsid w:val="002034F6"/>
    <w:rsid w:val="00203552"/>
    <w:rsid w:val="00203666"/>
    <w:rsid w:val="00203AB6"/>
    <w:rsid w:val="00203C86"/>
    <w:rsid w:val="00203EA9"/>
    <w:rsid w:val="00204032"/>
    <w:rsid w:val="00204624"/>
    <w:rsid w:val="00204977"/>
    <w:rsid w:val="00204BAD"/>
    <w:rsid w:val="00204CFA"/>
    <w:rsid w:val="00204D60"/>
    <w:rsid w:val="00204E74"/>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4C"/>
    <w:rsid w:val="00207480"/>
    <w:rsid w:val="0020768A"/>
    <w:rsid w:val="00207868"/>
    <w:rsid w:val="0020788E"/>
    <w:rsid w:val="002079BF"/>
    <w:rsid w:val="00207C00"/>
    <w:rsid w:val="00207D79"/>
    <w:rsid w:val="00210077"/>
    <w:rsid w:val="0021010E"/>
    <w:rsid w:val="0021032C"/>
    <w:rsid w:val="002106A9"/>
    <w:rsid w:val="0021076E"/>
    <w:rsid w:val="00210860"/>
    <w:rsid w:val="00210B6A"/>
    <w:rsid w:val="00210BC8"/>
    <w:rsid w:val="00210D3D"/>
    <w:rsid w:val="00210D58"/>
    <w:rsid w:val="00210F48"/>
    <w:rsid w:val="0021100F"/>
    <w:rsid w:val="00211153"/>
    <w:rsid w:val="00211830"/>
    <w:rsid w:val="00211967"/>
    <w:rsid w:val="00211BA4"/>
    <w:rsid w:val="00211F8D"/>
    <w:rsid w:val="00212028"/>
    <w:rsid w:val="002121DB"/>
    <w:rsid w:val="00212226"/>
    <w:rsid w:val="00212B1E"/>
    <w:rsid w:val="00212CB6"/>
    <w:rsid w:val="00212E37"/>
    <w:rsid w:val="00212E84"/>
    <w:rsid w:val="00212F0A"/>
    <w:rsid w:val="00212F59"/>
    <w:rsid w:val="00213241"/>
    <w:rsid w:val="00213311"/>
    <w:rsid w:val="00213F20"/>
    <w:rsid w:val="002140FF"/>
    <w:rsid w:val="0021416E"/>
    <w:rsid w:val="00214322"/>
    <w:rsid w:val="002144B2"/>
    <w:rsid w:val="002144CE"/>
    <w:rsid w:val="00214771"/>
    <w:rsid w:val="00215147"/>
    <w:rsid w:val="00215182"/>
    <w:rsid w:val="002155F9"/>
    <w:rsid w:val="002159DF"/>
    <w:rsid w:val="00215B98"/>
    <w:rsid w:val="00215CA9"/>
    <w:rsid w:val="00215ED2"/>
    <w:rsid w:val="0021622B"/>
    <w:rsid w:val="002162B2"/>
    <w:rsid w:val="0021639B"/>
    <w:rsid w:val="0021686D"/>
    <w:rsid w:val="002168F2"/>
    <w:rsid w:val="00216A19"/>
    <w:rsid w:val="00216C4E"/>
    <w:rsid w:val="00216E10"/>
    <w:rsid w:val="00216F48"/>
    <w:rsid w:val="002174D6"/>
    <w:rsid w:val="0021754E"/>
    <w:rsid w:val="00217563"/>
    <w:rsid w:val="002178FF"/>
    <w:rsid w:val="00217946"/>
    <w:rsid w:val="00217BE9"/>
    <w:rsid w:val="002202F7"/>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75D"/>
    <w:rsid w:val="002227D2"/>
    <w:rsid w:val="00222E93"/>
    <w:rsid w:val="002233C3"/>
    <w:rsid w:val="002234F1"/>
    <w:rsid w:val="00223501"/>
    <w:rsid w:val="002237AD"/>
    <w:rsid w:val="00224093"/>
    <w:rsid w:val="00224136"/>
    <w:rsid w:val="002242CF"/>
    <w:rsid w:val="002246B0"/>
    <w:rsid w:val="00224952"/>
    <w:rsid w:val="002249B5"/>
    <w:rsid w:val="00224A6C"/>
    <w:rsid w:val="00224DD2"/>
    <w:rsid w:val="002250B1"/>
    <w:rsid w:val="002250B9"/>
    <w:rsid w:val="002255D1"/>
    <w:rsid w:val="0022597A"/>
    <w:rsid w:val="00225A6A"/>
    <w:rsid w:val="00225AC7"/>
    <w:rsid w:val="00225ACC"/>
    <w:rsid w:val="00225B04"/>
    <w:rsid w:val="00225B14"/>
    <w:rsid w:val="00225DEC"/>
    <w:rsid w:val="00225DF3"/>
    <w:rsid w:val="0022638A"/>
    <w:rsid w:val="002263C4"/>
    <w:rsid w:val="0022679B"/>
    <w:rsid w:val="00226E0B"/>
    <w:rsid w:val="00226EDE"/>
    <w:rsid w:val="002270FC"/>
    <w:rsid w:val="002274EE"/>
    <w:rsid w:val="002277A4"/>
    <w:rsid w:val="00227AF1"/>
    <w:rsid w:val="00227C67"/>
    <w:rsid w:val="00227FB4"/>
    <w:rsid w:val="00230123"/>
    <w:rsid w:val="00230776"/>
    <w:rsid w:val="0023089E"/>
    <w:rsid w:val="00230E42"/>
    <w:rsid w:val="00230FA7"/>
    <w:rsid w:val="0023119A"/>
    <w:rsid w:val="002313A4"/>
    <w:rsid w:val="00231668"/>
    <w:rsid w:val="002316C9"/>
    <w:rsid w:val="00231C25"/>
    <w:rsid w:val="00231C6F"/>
    <w:rsid w:val="00231FB1"/>
    <w:rsid w:val="00232080"/>
    <w:rsid w:val="002320E7"/>
    <w:rsid w:val="00232509"/>
    <w:rsid w:val="00232757"/>
    <w:rsid w:val="00232A90"/>
    <w:rsid w:val="00232AD7"/>
    <w:rsid w:val="00232D19"/>
    <w:rsid w:val="002330BE"/>
    <w:rsid w:val="00233492"/>
    <w:rsid w:val="00233811"/>
    <w:rsid w:val="0023395E"/>
    <w:rsid w:val="00233979"/>
    <w:rsid w:val="00233B16"/>
    <w:rsid w:val="00233B44"/>
    <w:rsid w:val="00233B6E"/>
    <w:rsid w:val="00233B71"/>
    <w:rsid w:val="00234032"/>
    <w:rsid w:val="00234087"/>
    <w:rsid w:val="002340A1"/>
    <w:rsid w:val="002340F7"/>
    <w:rsid w:val="0023413F"/>
    <w:rsid w:val="00234151"/>
    <w:rsid w:val="00234452"/>
    <w:rsid w:val="00234530"/>
    <w:rsid w:val="0023464E"/>
    <w:rsid w:val="002346F9"/>
    <w:rsid w:val="002348A0"/>
    <w:rsid w:val="002349EC"/>
    <w:rsid w:val="00234A4B"/>
    <w:rsid w:val="00234A7F"/>
    <w:rsid w:val="00234D4D"/>
    <w:rsid w:val="00234E5D"/>
    <w:rsid w:val="00234F8C"/>
    <w:rsid w:val="002351ED"/>
    <w:rsid w:val="002353EA"/>
    <w:rsid w:val="002354F0"/>
    <w:rsid w:val="00235538"/>
    <w:rsid w:val="00235542"/>
    <w:rsid w:val="0023567D"/>
    <w:rsid w:val="00235C54"/>
    <w:rsid w:val="002369B0"/>
    <w:rsid w:val="00236AD8"/>
    <w:rsid w:val="00236BE9"/>
    <w:rsid w:val="00237585"/>
    <w:rsid w:val="0023782E"/>
    <w:rsid w:val="00237ADA"/>
    <w:rsid w:val="00237B38"/>
    <w:rsid w:val="00237BFF"/>
    <w:rsid w:val="00237C1B"/>
    <w:rsid w:val="00237EAC"/>
    <w:rsid w:val="002401F5"/>
    <w:rsid w:val="002403AF"/>
    <w:rsid w:val="002405CA"/>
    <w:rsid w:val="00240C21"/>
    <w:rsid w:val="00240E54"/>
    <w:rsid w:val="002411EE"/>
    <w:rsid w:val="0024122C"/>
    <w:rsid w:val="00241345"/>
    <w:rsid w:val="0024149B"/>
    <w:rsid w:val="002419A5"/>
    <w:rsid w:val="002419BC"/>
    <w:rsid w:val="00241AAA"/>
    <w:rsid w:val="00241C8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4B53"/>
    <w:rsid w:val="0024509C"/>
    <w:rsid w:val="002451C5"/>
    <w:rsid w:val="002452A5"/>
    <w:rsid w:val="002452D0"/>
    <w:rsid w:val="00245441"/>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6E7A"/>
    <w:rsid w:val="00247103"/>
    <w:rsid w:val="002471DC"/>
    <w:rsid w:val="00250067"/>
    <w:rsid w:val="00250349"/>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DF3"/>
    <w:rsid w:val="002551D0"/>
    <w:rsid w:val="00255374"/>
    <w:rsid w:val="00255AD5"/>
    <w:rsid w:val="00255D53"/>
    <w:rsid w:val="00255DA1"/>
    <w:rsid w:val="00255FF6"/>
    <w:rsid w:val="00256153"/>
    <w:rsid w:val="00256173"/>
    <w:rsid w:val="002562F1"/>
    <w:rsid w:val="00256350"/>
    <w:rsid w:val="0025639D"/>
    <w:rsid w:val="002567BB"/>
    <w:rsid w:val="00256DA3"/>
    <w:rsid w:val="0025701B"/>
    <w:rsid w:val="002572D9"/>
    <w:rsid w:val="00257BCA"/>
    <w:rsid w:val="00257BF4"/>
    <w:rsid w:val="00257FC3"/>
    <w:rsid w:val="00260003"/>
    <w:rsid w:val="002601D3"/>
    <w:rsid w:val="0026035D"/>
    <w:rsid w:val="002605EE"/>
    <w:rsid w:val="0026069D"/>
    <w:rsid w:val="002606D6"/>
    <w:rsid w:val="00260744"/>
    <w:rsid w:val="00261379"/>
    <w:rsid w:val="00261523"/>
    <w:rsid w:val="00261BD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B03"/>
    <w:rsid w:val="00272FCF"/>
    <w:rsid w:val="002733E2"/>
    <w:rsid w:val="00273C93"/>
    <w:rsid w:val="00273DF1"/>
    <w:rsid w:val="00274472"/>
    <w:rsid w:val="00274570"/>
    <w:rsid w:val="002746A8"/>
    <w:rsid w:val="002747AC"/>
    <w:rsid w:val="00274B1E"/>
    <w:rsid w:val="002750B1"/>
    <w:rsid w:val="00275251"/>
    <w:rsid w:val="002757C0"/>
    <w:rsid w:val="0027584A"/>
    <w:rsid w:val="00276120"/>
    <w:rsid w:val="0027637E"/>
    <w:rsid w:val="002763C6"/>
    <w:rsid w:val="002763FD"/>
    <w:rsid w:val="00276690"/>
    <w:rsid w:val="00276A35"/>
    <w:rsid w:val="00277652"/>
    <w:rsid w:val="002776AC"/>
    <w:rsid w:val="0027779E"/>
    <w:rsid w:val="00277835"/>
    <w:rsid w:val="00277C88"/>
    <w:rsid w:val="002800EA"/>
    <w:rsid w:val="002802DD"/>
    <w:rsid w:val="00280527"/>
    <w:rsid w:val="0028084A"/>
    <w:rsid w:val="00280AB1"/>
    <w:rsid w:val="00280C65"/>
    <w:rsid w:val="00280EE3"/>
    <w:rsid w:val="00280EEC"/>
    <w:rsid w:val="00280F3C"/>
    <w:rsid w:val="00280FA8"/>
    <w:rsid w:val="00281050"/>
    <w:rsid w:val="00281106"/>
    <w:rsid w:val="00281178"/>
    <w:rsid w:val="00281370"/>
    <w:rsid w:val="00281430"/>
    <w:rsid w:val="00281572"/>
    <w:rsid w:val="002816FD"/>
    <w:rsid w:val="002819BB"/>
    <w:rsid w:val="00281BE8"/>
    <w:rsid w:val="00281D59"/>
    <w:rsid w:val="00281EAA"/>
    <w:rsid w:val="00281F03"/>
    <w:rsid w:val="002820F7"/>
    <w:rsid w:val="00282187"/>
    <w:rsid w:val="0028244F"/>
    <w:rsid w:val="002824AC"/>
    <w:rsid w:val="002826F1"/>
    <w:rsid w:val="002827CE"/>
    <w:rsid w:val="00282834"/>
    <w:rsid w:val="00282AD7"/>
    <w:rsid w:val="00282B73"/>
    <w:rsid w:val="0028303E"/>
    <w:rsid w:val="0028329E"/>
    <w:rsid w:val="0028405F"/>
    <w:rsid w:val="0028407A"/>
    <w:rsid w:val="00284296"/>
    <w:rsid w:val="0028479E"/>
    <w:rsid w:val="002848F8"/>
    <w:rsid w:val="002849CE"/>
    <w:rsid w:val="00284BAE"/>
    <w:rsid w:val="00284D26"/>
    <w:rsid w:val="00284ED1"/>
    <w:rsid w:val="00285332"/>
    <w:rsid w:val="0028537E"/>
    <w:rsid w:val="00285740"/>
    <w:rsid w:val="00285746"/>
    <w:rsid w:val="00285852"/>
    <w:rsid w:val="00285935"/>
    <w:rsid w:val="002859AF"/>
    <w:rsid w:val="002859C5"/>
    <w:rsid w:val="00286664"/>
    <w:rsid w:val="002867CF"/>
    <w:rsid w:val="00286877"/>
    <w:rsid w:val="00286AE7"/>
    <w:rsid w:val="00286F72"/>
    <w:rsid w:val="00286F7E"/>
    <w:rsid w:val="00287243"/>
    <w:rsid w:val="00287499"/>
    <w:rsid w:val="002874D6"/>
    <w:rsid w:val="00287957"/>
    <w:rsid w:val="00287B5F"/>
    <w:rsid w:val="00287BE7"/>
    <w:rsid w:val="00287C5C"/>
    <w:rsid w:val="002901B0"/>
    <w:rsid w:val="002905CF"/>
    <w:rsid w:val="00290647"/>
    <w:rsid w:val="00290654"/>
    <w:rsid w:val="0029097A"/>
    <w:rsid w:val="00290D0C"/>
    <w:rsid w:val="00290D9F"/>
    <w:rsid w:val="00291385"/>
    <w:rsid w:val="00291422"/>
    <w:rsid w:val="002917FB"/>
    <w:rsid w:val="002919CF"/>
    <w:rsid w:val="00291F98"/>
    <w:rsid w:val="0029201B"/>
    <w:rsid w:val="002920E3"/>
    <w:rsid w:val="0029213E"/>
    <w:rsid w:val="0029237F"/>
    <w:rsid w:val="00292523"/>
    <w:rsid w:val="00292673"/>
    <w:rsid w:val="00292715"/>
    <w:rsid w:val="002928C5"/>
    <w:rsid w:val="00292C49"/>
    <w:rsid w:val="00292CE5"/>
    <w:rsid w:val="002930D7"/>
    <w:rsid w:val="0029320B"/>
    <w:rsid w:val="00293E57"/>
    <w:rsid w:val="002943EA"/>
    <w:rsid w:val="002947D1"/>
    <w:rsid w:val="00294873"/>
    <w:rsid w:val="002948DF"/>
    <w:rsid w:val="00294D90"/>
    <w:rsid w:val="00294EBE"/>
    <w:rsid w:val="00295042"/>
    <w:rsid w:val="0029566B"/>
    <w:rsid w:val="00295A9F"/>
    <w:rsid w:val="00295B53"/>
    <w:rsid w:val="00295D12"/>
    <w:rsid w:val="00295D79"/>
    <w:rsid w:val="00295E08"/>
    <w:rsid w:val="00295ECC"/>
    <w:rsid w:val="00296CD6"/>
    <w:rsid w:val="00296D0C"/>
    <w:rsid w:val="00297183"/>
    <w:rsid w:val="002971E9"/>
    <w:rsid w:val="00297218"/>
    <w:rsid w:val="00297323"/>
    <w:rsid w:val="002975CD"/>
    <w:rsid w:val="0029762C"/>
    <w:rsid w:val="00297B43"/>
    <w:rsid w:val="00297BB2"/>
    <w:rsid w:val="00297C8E"/>
    <w:rsid w:val="00297E92"/>
    <w:rsid w:val="00297F37"/>
    <w:rsid w:val="002A0F23"/>
    <w:rsid w:val="002A10EE"/>
    <w:rsid w:val="002A1E75"/>
    <w:rsid w:val="002A1E92"/>
    <w:rsid w:val="002A1F8C"/>
    <w:rsid w:val="002A204D"/>
    <w:rsid w:val="002A2616"/>
    <w:rsid w:val="002A262E"/>
    <w:rsid w:val="002A26E1"/>
    <w:rsid w:val="002A2A5D"/>
    <w:rsid w:val="002A2C9B"/>
    <w:rsid w:val="002A2DEC"/>
    <w:rsid w:val="002A2EC8"/>
    <w:rsid w:val="002A310C"/>
    <w:rsid w:val="002A3499"/>
    <w:rsid w:val="002A3633"/>
    <w:rsid w:val="002A3663"/>
    <w:rsid w:val="002A368A"/>
    <w:rsid w:val="002A37DD"/>
    <w:rsid w:val="002A3852"/>
    <w:rsid w:val="002A3869"/>
    <w:rsid w:val="002A4065"/>
    <w:rsid w:val="002A4103"/>
    <w:rsid w:val="002A41DC"/>
    <w:rsid w:val="002A467D"/>
    <w:rsid w:val="002A4EE2"/>
    <w:rsid w:val="002A5368"/>
    <w:rsid w:val="002A5378"/>
    <w:rsid w:val="002A53EC"/>
    <w:rsid w:val="002A5826"/>
    <w:rsid w:val="002A59F0"/>
    <w:rsid w:val="002A5A2F"/>
    <w:rsid w:val="002A5ED3"/>
    <w:rsid w:val="002A6025"/>
    <w:rsid w:val="002A6245"/>
    <w:rsid w:val="002A636D"/>
    <w:rsid w:val="002A63CF"/>
    <w:rsid w:val="002A6432"/>
    <w:rsid w:val="002A6770"/>
    <w:rsid w:val="002A68AD"/>
    <w:rsid w:val="002A6F25"/>
    <w:rsid w:val="002A6FD3"/>
    <w:rsid w:val="002A7309"/>
    <w:rsid w:val="002A73C8"/>
    <w:rsid w:val="002A73DD"/>
    <w:rsid w:val="002A75E6"/>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23"/>
    <w:rsid w:val="002B2C08"/>
    <w:rsid w:val="002B2D2D"/>
    <w:rsid w:val="002B3036"/>
    <w:rsid w:val="002B303A"/>
    <w:rsid w:val="002B3215"/>
    <w:rsid w:val="002B361C"/>
    <w:rsid w:val="002B3CC5"/>
    <w:rsid w:val="002B3DA0"/>
    <w:rsid w:val="002B48C8"/>
    <w:rsid w:val="002B4A95"/>
    <w:rsid w:val="002B4D9C"/>
    <w:rsid w:val="002B50FA"/>
    <w:rsid w:val="002B51C1"/>
    <w:rsid w:val="002B538E"/>
    <w:rsid w:val="002B54ED"/>
    <w:rsid w:val="002B57F9"/>
    <w:rsid w:val="002B582F"/>
    <w:rsid w:val="002B5BE5"/>
    <w:rsid w:val="002B5DCA"/>
    <w:rsid w:val="002B5FA2"/>
    <w:rsid w:val="002B6111"/>
    <w:rsid w:val="002B64F2"/>
    <w:rsid w:val="002B6563"/>
    <w:rsid w:val="002B66AA"/>
    <w:rsid w:val="002B67DE"/>
    <w:rsid w:val="002B6825"/>
    <w:rsid w:val="002B6957"/>
    <w:rsid w:val="002B6AE6"/>
    <w:rsid w:val="002B6BDC"/>
    <w:rsid w:val="002B75B0"/>
    <w:rsid w:val="002B796E"/>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DFE"/>
    <w:rsid w:val="002C5239"/>
    <w:rsid w:val="002C5AFA"/>
    <w:rsid w:val="002C5BB8"/>
    <w:rsid w:val="002C5D8F"/>
    <w:rsid w:val="002C5F45"/>
    <w:rsid w:val="002C63A3"/>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1748"/>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3A9"/>
    <w:rsid w:val="002D779E"/>
    <w:rsid w:val="002D7C84"/>
    <w:rsid w:val="002D7D1B"/>
    <w:rsid w:val="002D7DAC"/>
    <w:rsid w:val="002E0150"/>
    <w:rsid w:val="002E0319"/>
    <w:rsid w:val="002E0390"/>
    <w:rsid w:val="002E03BD"/>
    <w:rsid w:val="002E041E"/>
    <w:rsid w:val="002E0479"/>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B4"/>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B9B"/>
    <w:rsid w:val="002E635B"/>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0D3E"/>
    <w:rsid w:val="002F0EEA"/>
    <w:rsid w:val="002F10EC"/>
    <w:rsid w:val="002F10FC"/>
    <w:rsid w:val="002F1368"/>
    <w:rsid w:val="002F1413"/>
    <w:rsid w:val="002F160B"/>
    <w:rsid w:val="002F1C34"/>
    <w:rsid w:val="002F203D"/>
    <w:rsid w:val="002F2108"/>
    <w:rsid w:val="002F22DA"/>
    <w:rsid w:val="002F234A"/>
    <w:rsid w:val="002F28B8"/>
    <w:rsid w:val="002F2986"/>
    <w:rsid w:val="002F3115"/>
    <w:rsid w:val="002F327D"/>
    <w:rsid w:val="002F3492"/>
    <w:rsid w:val="002F3498"/>
    <w:rsid w:val="002F3A9A"/>
    <w:rsid w:val="002F3BBA"/>
    <w:rsid w:val="002F3CDE"/>
    <w:rsid w:val="002F3E6F"/>
    <w:rsid w:val="002F3E79"/>
    <w:rsid w:val="002F40A3"/>
    <w:rsid w:val="002F43DA"/>
    <w:rsid w:val="002F4429"/>
    <w:rsid w:val="002F477C"/>
    <w:rsid w:val="002F47BB"/>
    <w:rsid w:val="002F496F"/>
    <w:rsid w:val="002F4A13"/>
    <w:rsid w:val="002F4A2E"/>
    <w:rsid w:val="002F4ED0"/>
    <w:rsid w:val="002F5060"/>
    <w:rsid w:val="002F50DE"/>
    <w:rsid w:val="002F51FD"/>
    <w:rsid w:val="002F58F3"/>
    <w:rsid w:val="002F5AAA"/>
    <w:rsid w:val="002F5B0E"/>
    <w:rsid w:val="002F5DD6"/>
    <w:rsid w:val="002F5FEA"/>
    <w:rsid w:val="002F6138"/>
    <w:rsid w:val="002F63E7"/>
    <w:rsid w:val="002F6779"/>
    <w:rsid w:val="002F6DF3"/>
    <w:rsid w:val="002F6F24"/>
    <w:rsid w:val="002F704C"/>
    <w:rsid w:val="002F7A1B"/>
    <w:rsid w:val="002F7BE3"/>
    <w:rsid w:val="002F7E6A"/>
    <w:rsid w:val="00300165"/>
    <w:rsid w:val="0030024F"/>
    <w:rsid w:val="0030049C"/>
    <w:rsid w:val="00300928"/>
    <w:rsid w:val="003010CF"/>
    <w:rsid w:val="0030126E"/>
    <w:rsid w:val="003017C7"/>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5BE"/>
    <w:rsid w:val="00304D9B"/>
    <w:rsid w:val="00305152"/>
    <w:rsid w:val="003053C4"/>
    <w:rsid w:val="00305456"/>
    <w:rsid w:val="003056CE"/>
    <w:rsid w:val="00305BFD"/>
    <w:rsid w:val="00305FEA"/>
    <w:rsid w:val="00305FF9"/>
    <w:rsid w:val="00306330"/>
    <w:rsid w:val="00306625"/>
    <w:rsid w:val="00306A55"/>
    <w:rsid w:val="00306E6B"/>
    <w:rsid w:val="00306E71"/>
    <w:rsid w:val="003071A6"/>
    <w:rsid w:val="00307AC3"/>
    <w:rsid w:val="003100C8"/>
    <w:rsid w:val="003100EF"/>
    <w:rsid w:val="00310344"/>
    <w:rsid w:val="00310401"/>
    <w:rsid w:val="00310645"/>
    <w:rsid w:val="00310BB9"/>
    <w:rsid w:val="00310D33"/>
    <w:rsid w:val="0031104E"/>
    <w:rsid w:val="003110ED"/>
    <w:rsid w:val="00311161"/>
    <w:rsid w:val="003114F1"/>
    <w:rsid w:val="00311903"/>
    <w:rsid w:val="00311BA0"/>
    <w:rsid w:val="00311C2D"/>
    <w:rsid w:val="00311C67"/>
    <w:rsid w:val="00311FD8"/>
    <w:rsid w:val="00312162"/>
    <w:rsid w:val="003122B0"/>
    <w:rsid w:val="00312400"/>
    <w:rsid w:val="00312739"/>
    <w:rsid w:val="00312775"/>
    <w:rsid w:val="00312D10"/>
    <w:rsid w:val="00313782"/>
    <w:rsid w:val="00313CA0"/>
    <w:rsid w:val="00313D50"/>
    <w:rsid w:val="00313EF7"/>
    <w:rsid w:val="00314350"/>
    <w:rsid w:val="00314381"/>
    <w:rsid w:val="00314399"/>
    <w:rsid w:val="0031475C"/>
    <w:rsid w:val="003147FD"/>
    <w:rsid w:val="00314F32"/>
    <w:rsid w:val="0031573F"/>
    <w:rsid w:val="0031575B"/>
    <w:rsid w:val="00315933"/>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DD"/>
    <w:rsid w:val="003213E0"/>
    <w:rsid w:val="003216C6"/>
    <w:rsid w:val="00321993"/>
    <w:rsid w:val="00321BD7"/>
    <w:rsid w:val="00321C1F"/>
    <w:rsid w:val="00321E7B"/>
    <w:rsid w:val="0032251D"/>
    <w:rsid w:val="003225E1"/>
    <w:rsid w:val="0032260F"/>
    <w:rsid w:val="003228DA"/>
    <w:rsid w:val="00322A1A"/>
    <w:rsid w:val="00322B65"/>
    <w:rsid w:val="003232FD"/>
    <w:rsid w:val="00323459"/>
    <w:rsid w:val="00323511"/>
    <w:rsid w:val="003235F1"/>
    <w:rsid w:val="00323682"/>
    <w:rsid w:val="00323A59"/>
    <w:rsid w:val="00323D6B"/>
    <w:rsid w:val="00323D83"/>
    <w:rsid w:val="00323DAB"/>
    <w:rsid w:val="00323DFB"/>
    <w:rsid w:val="003240B4"/>
    <w:rsid w:val="00324110"/>
    <w:rsid w:val="00324311"/>
    <w:rsid w:val="003248DB"/>
    <w:rsid w:val="00324932"/>
    <w:rsid w:val="0032507C"/>
    <w:rsid w:val="00325423"/>
    <w:rsid w:val="003254C0"/>
    <w:rsid w:val="00325608"/>
    <w:rsid w:val="003256A7"/>
    <w:rsid w:val="003257E6"/>
    <w:rsid w:val="0032591B"/>
    <w:rsid w:val="00325C0F"/>
    <w:rsid w:val="00325D8C"/>
    <w:rsid w:val="00325E4C"/>
    <w:rsid w:val="00326066"/>
    <w:rsid w:val="0032644D"/>
    <w:rsid w:val="00326957"/>
    <w:rsid w:val="00326A08"/>
    <w:rsid w:val="00326AE2"/>
    <w:rsid w:val="00326F5C"/>
    <w:rsid w:val="003271C1"/>
    <w:rsid w:val="00327265"/>
    <w:rsid w:val="0032750A"/>
    <w:rsid w:val="00327536"/>
    <w:rsid w:val="00327F4B"/>
    <w:rsid w:val="003301AD"/>
    <w:rsid w:val="003306A2"/>
    <w:rsid w:val="0033088F"/>
    <w:rsid w:val="0033171D"/>
    <w:rsid w:val="00331A5D"/>
    <w:rsid w:val="00331FC3"/>
    <w:rsid w:val="00332314"/>
    <w:rsid w:val="0033245A"/>
    <w:rsid w:val="00332EBA"/>
    <w:rsid w:val="00332F70"/>
    <w:rsid w:val="003330E4"/>
    <w:rsid w:val="003330F6"/>
    <w:rsid w:val="0033322D"/>
    <w:rsid w:val="00333268"/>
    <w:rsid w:val="003333B6"/>
    <w:rsid w:val="00333666"/>
    <w:rsid w:val="003336B3"/>
    <w:rsid w:val="00333EA5"/>
    <w:rsid w:val="00333F54"/>
    <w:rsid w:val="00333F8E"/>
    <w:rsid w:val="00334010"/>
    <w:rsid w:val="00334185"/>
    <w:rsid w:val="00334ACC"/>
    <w:rsid w:val="00334DE9"/>
    <w:rsid w:val="00334E16"/>
    <w:rsid w:val="00334EC2"/>
    <w:rsid w:val="00334F52"/>
    <w:rsid w:val="00335AF8"/>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37C36"/>
    <w:rsid w:val="00337E26"/>
    <w:rsid w:val="003401A0"/>
    <w:rsid w:val="00340390"/>
    <w:rsid w:val="00340F30"/>
    <w:rsid w:val="00341102"/>
    <w:rsid w:val="0034118B"/>
    <w:rsid w:val="0034123D"/>
    <w:rsid w:val="00341613"/>
    <w:rsid w:val="0034195A"/>
    <w:rsid w:val="0034226D"/>
    <w:rsid w:val="003422C6"/>
    <w:rsid w:val="003423F7"/>
    <w:rsid w:val="00342641"/>
    <w:rsid w:val="003426E2"/>
    <w:rsid w:val="0034280B"/>
    <w:rsid w:val="00342972"/>
    <w:rsid w:val="00342B17"/>
    <w:rsid w:val="00342D10"/>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16"/>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B16"/>
    <w:rsid w:val="00350EB9"/>
    <w:rsid w:val="00350EC7"/>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69C"/>
    <w:rsid w:val="00360836"/>
    <w:rsid w:val="00360889"/>
    <w:rsid w:val="00360A38"/>
    <w:rsid w:val="00360A47"/>
    <w:rsid w:val="00360B5A"/>
    <w:rsid w:val="00360B82"/>
    <w:rsid w:val="00360BCF"/>
    <w:rsid w:val="00360C8E"/>
    <w:rsid w:val="00360D01"/>
    <w:rsid w:val="00360DAE"/>
    <w:rsid w:val="00360FA6"/>
    <w:rsid w:val="0036124A"/>
    <w:rsid w:val="003612E9"/>
    <w:rsid w:val="0036161F"/>
    <w:rsid w:val="00361763"/>
    <w:rsid w:val="00361ACE"/>
    <w:rsid w:val="00361B29"/>
    <w:rsid w:val="00361D48"/>
    <w:rsid w:val="00361EE4"/>
    <w:rsid w:val="00361FF6"/>
    <w:rsid w:val="0036243E"/>
    <w:rsid w:val="00362569"/>
    <w:rsid w:val="00362663"/>
    <w:rsid w:val="00362A7B"/>
    <w:rsid w:val="00362AEF"/>
    <w:rsid w:val="00363091"/>
    <w:rsid w:val="003636CD"/>
    <w:rsid w:val="00363FC0"/>
    <w:rsid w:val="00364033"/>
    <w:rsid w:val="00364849"/>
    <w:rsid w:val="0036487C"/>
    <w:rsid w:val="00364A31"/>
    <w:rsid w:val="00364A8E"/>
    <w:rsid w:val="00364B3D"/>
    <w:rsid w:val="00364B85"/>
    <w:rsid w:val="00364FDA"/>
    <w:rsid w:val="00364FE9"/>
    <w:rsid w:val="0036525F"/>
    <w:rsid w:val="00365411"/>
    <w:rsid w:val="0036555E"/>
    <w:rsid w:val="00365728"/>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0F6"/>
    <w:rsid w:val="00373197"/>
    <w:rsid w:val="003731BD"/>
    <w:rsid w:val="00373C26"/>
    <w:rsid w:val="00374059"/>
    <w:rsid w:val="003740E7"/>
    <w:rsid w:val="0037419C"/>
    <w:rsid w:val="00374490"/>
    <w:rsid w:val="00374499"/>
    <w:rsid w:val="003744F7"/>
    <w:rsid w:val="00374FF8"/>
    <w:rsid w:val="0037535B"/>
    <w:rsid w:val="0037543F"/>
    <w:rsid w:val="00375529"/>
    <w:rsid w:val="0037552D"/>
    <w:rsid w:val="0037555E"/>
    <w:rsid w:val="003756DB"/>
    <w:rsid w:val="003756EB"/>
    <w:rsid w:val="00375A58"/>
    <w:rsid w:val="00375AEF"/>
    <w:rsid w:val="00375B56"/>
    <w:rsid w:val="00375CC7"/>
    <w:rsid w:val="00375CF3"/>
    <w:rsid w:val="00375F2A"/>
    <w:rsid w:val="00376773"/>
    <w:rsid w:val="00376952"/>
    <w:rsid w:val="00376BE3"/>
    <w:rsid w:val="00376E5A"/>
    <w:rsid w:val="00377004"/>
    <w:rsid w:val="003770BB"/>
    <w:rsid w:val="003774C9"/>
    <w:rsid w:val="00377544"/>
    <w:rsid w:val="0037771A"/>
    <w:rsid w:val="003777B8"/>
    <w:rsid w:val="00377BBB"/>
    <w:rsid w:val="00377D98"/>
    <w:rsid w:val="00377E21"/>
    <w:rsid w:val="00377E72"/>
    <w:rsid w:val="00377F6C"/>
    <w:rsid w:val="003802DC"/>
    <w:rsid w:val="003807C5"/>
    <w:rsid w:val="00380821"/>
    <w:rsid w:val="0038089E"/>
    <w:rsid w:val="00380BCF"/>
    <w:rsid w:val="00380CC9"/>
    <w:rsid w:val="00380D14"/>
    <w:rsid w:val="00380E4E"/>
    <w:rsid w:val="00380FBF"/>
    <w:rsid w:val="00381138"/>
    <w:rsid w:val="003815FF"/>
    <w:rsid w:val="003816DD"/>
    <w:rsid w:val="00381982"/>
    <w:rsid w:val="00381B45"/>
    <w:rsid w:val="00381D27"/>
    <w:rsid w:val="00381D57"/>
    <w:rsid w:val="00381FA8"/>
    <w:rsid w:val="00382217"/>
    <w:rsid w:val="00382440"/>
    <w:rsid w:val="00382A43"/>
    <w:rsid w:val="00382BDE"/>
    <w:rsid w:val="00382D60"/>
    <w:rsid w:val="00382F29"/>
    <w:rsid w:val="00383446"/>
    <w:rsid w:val="00383897"/>
    <w:rsid w:val="00383A3A"/>
    <w:rsid w:val="00383C8D"/>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41C"/>
    <w:rsid w:val="00387BE9"/>
    <w:rsid w:val="00387FBC"/>
    <w:rsid w:val="00390017"/>
    <w:rsid w:val="003900D9"/>
    <w:rsid w:val="003901A3"/>
    <w:rsid w:val="003902A1"/>
    <w:rsid w:val="0039030F"/>
    <w:rsid w:val="003905E5"/>
    <w:rsid w:val="00390670"/>
    <w:rsid w:val="0039072F"/>
    <w:rsid w:val="003917BC"/>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CF"/>
    <w:rsid w:val="00395D9A"/>
    <w:rsid w:val="00395E1D"/>
    <w:rsid w:val="003961EA"/>
    <w:rsid w:val="003962EA"/>
    <w:rsid w:val="0039654A"/>
    <w:rsid w:val="003965C5"/>
    <w:rsid w:val="003966C1"/>
    <w:rsid w:val="00396849"/>
    <w:rsid w:val="003968BC"/>
    <w:rsid w:val="00396D35"/>
    <w:rsid w:val="00396FC0"/>
    <w:rsid w:val="00397063"/>
    <w:rsid w:val="0039723D"/>
    <w:rsid w:val="003978CB"/>
    <w:rsid w:val="00397AEB"/>
    <w:rsid w:val="00397C1D"/>
    <w:rsid w:val="00397E00"/>
    <w:rsid w:val="00397F22"/>
    <w:rsid w:val="003A07A4"/>
    <w:rsid w:val="003A07DF"/>
    <w:rsid w:val="003A180F"/>
    <w:rsid w:val="003A18DD"/>
    <w:rsid w:val="003A1B8C"/>
    <w:rsid w:val="003A20C8"/>
    <w:rsid w:val="003A271E"/>
    <w:rsid w:val="003A298F"/>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29"/>
    <w:rsid w:val="003A5BBD"/>
    <w:rsid w:val="003A5D81"/>
    <w:rsid w:val="003A5F95"/>
    <w:rsid w:val="003A6016"/>
    <w:rsid w:val="003A6343"/>
    <w:rsid w:val="003A63F0"/>
    <w:rsid w:val="003A6556"/>
    <w:rsid w:val="003A6581"/>
    <w:rsid w:val="003A66B1"/>
    <w:rsid w:val="003A66E5"/>
    <w:rsid w:val="003A682D"/>
    <w:rsid w:val="003A6F1A"/>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3EB"/>
    <w:rsid w:val="003B24E1"/>
    <w:rsid w:val="003B286E"/>
    <w:rsid w:val="003B314B"/>
    <w:rsid w:val="003B32D5"/>
    <w:rsid w:val="003B3575"/>
    <w:rsid w:val="003B37DA"/>
    <w:rsid w:val="003B3816"/>
    <w:rsid w:val="003B3AA8"/>
    <w:rsid w:val="003B3B04"/>
    <w:rsid w:val="003B3E6F"/>
    <w:rsid w:val="003B404B"/>
    <w:rsid w:val="003B410E"/>
    <w:rsid w:val="003B41C5"/>
    <w:rsid w:val="003B4369"/>
    <w:rsid w:val="003B461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154"/>
    <w:rsid w:val="003B725E"/>
    <w:rsid w:val="003B7297"/>
    <w:rsid w:val="003B7381"/>
    <w:rsid w:val="003B7D7E"/>
    <w:rsid w:val="003C0282"/>
    <w:rsid w:val="003C02C6"/>
    <w:rsid w:val="003C0665"/>
    <w:rsid w:val="003C0994"/>
    <w:rsid w:val="003C099F"/>
    <w:rsid w:val="003C0BE9"/>
    <w:rsid w:val="003C0CFD"/>
    <w:rsid w:val="003C1012"/>
    <w:rsid w:val="003C11C9"/>
    <w:rsid w:val="003C1344"/>
    <w:rsid w:val="003C1818"/>
    <w:rsid w:val="003C1826"/>
    <w:rsid w:val="003C1AC2"/>
    <w:rsid w:val="003C1D85"/>
    <w:rsid w:val="003C1E4B"/>
    <w:rsid w:val="003C1F3E"/>
    <w:rsid w:val="003C1FD4"/>
    <w:rsid w:val="003C2072"/>
    <w:rsid w:val="003C213D"/>
    <w:rsid w:val="003C2172"/>
    <w:rsid w:val="003C2208"/>
    <w:rsid w:val="003C229E"/>
    <w:rsid w:val="003C25AD"/>
    <w:rsid w:val="003C2B52"/>
    <w:rsid w:val="003C2D21"/>
    <w:rsid w:val="003C2DF1"/>
    <w:rsid w:val="003C2E0A"/>
    <w:rsid w:val="003C2F44"/>
    <w:rsid w:val="003C31AF"/>
    <w:rsid w:val="003C34E5"/>
    <w:rsid w:val="003C3712"/>
    <w:rsid w:val="003C37CF"/>
    <w:rsid w:val="003C3A2A"/>
    <w:rsid w:val="003C3E3B"/>
    <w:rsid w:val="003C3FF1"/>
    <w:rsid w:val="003C4316"/>
    <w:rsid w:val="003C4BAF"/>
    <w:rsid w:val="003C4C85"/>
    <w:rsid w:val="003C4F68"/>
    <w:rsid w:val="003C52DB"/>
    <w:rsid w:val="003C542F"/>
    <w:rsid w:val="003C5701"/>
    <w:rsid w:val="003C570F"/>
    <w:rsid w:val="003C57E2"/>
    <w:rsid w:val="003C5808"/>
    <w:rsid w:val="003C587D"/>
    <w:rsid w:val="003C5AB9"/>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DFF"/>
    <w:rsid w:val="003D2F5D"/>
    <w:rsid w:val="003D334B"/>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996"/>
    <w:rsid w:val="003D6BFA"/>
    <w:rsid w:val="003D6C1B"/>
    <w:rsid w:val="003D7894"/>
    <w:rsid w:val="003D78A1"/>
    <w:rsid w:val="003D7A3B"/>
    <w:rsid w:val="003D7B8F"/>
    <w:rsid w:val="003D7BF8"/>
    <w:rsid w:val="003D7C8D"/>
    <w:rsid w:val="003D7CA7"/>
    <w:rsid w:val="003E0498"/>
    <w:rsid w:val="003E07AE"/>
    <w:rsid w:val="003E083C"/>
    <w:rsid w:val="003E08DD"/>
    <w:rsid w:val="003E0DC5"/>
    <w:rsid w:val="003E10B7"/>
    <w:rsid w:val="003E138E"/>
    <w:rsid w:val="003E14FC"/>
    <w:rsid w:val="003E1576"/>
    <w:rsid w:val="003E168F"/>
    <w:rsid w:val="003E1CD1"/>
    <w:rsid w:val="003E1D14"/>
    <w:rsid w:val="003E1D4D"/>
    <w:rsid w:val="003E1F36"/>
    <w:rsid w:val="003E20A7"/>
    <w:rsid w:val="003E20FF"/>
    <w:rsid w:val="003E2848"/>
    <w:rsid w:val="003E2976"/>
    <w:rsid w:val="003E3798"/>
    <w:rsid w:val="003E38BF"/>
    <w:rsid w:val="003E3AC4"/>
    <w:rsid w:val="003E4389"/>
    <w:rsid w:val="003E43A5"/>
    <w:rsid w:val="003E445C"/>
    <w:rsid w:val="003E4858"/>
    <w:rsid w:val="003E4AC7"/>
    <w:rsid w:val="003E4BDA"/>
    <w:rsid w:val="003E4BF9"/>
    <w:rsid w:val="003E4ED9"/>
    <w:rsid w:val="003E515A"/>
    <w:rsid w:val="003E51CE"/>
    <w:rsid w:val="003E5432"/>
    <w:rsid w:val="003E5996"/>
    <w:rsid w:val="003E5D3E"/>
    <w:rsid w:val="003E6316"/>
    <w:rsid w:val="003E6365"/>
    <w:rsid w:val="003E6441"/>
    <w:rsid w:val="003E65D9"/>
    <w:rsid w:val="003E66BB"/>
    <w:rsid w:val="003E6884"/>
    <w:rsid w:val="003E6A63"/>
    <w:rsid w:val="003E6AC5"/>
    <w:rsid w:val="003E6B16"/>
    <w:rsid w:val="003E6CEC"/>
    <w:rsid w:val="003E6F1D"/>
    <w:rsid w:val="003E700A"/>
    <w:rsid w:val="003E709C"/>
    <w:rsid w:val="003E7221"/>
    <w:rsid w:val="003E7292"/>
    <w:rsid w:val="003E737A"/>
    <w:rsid w:val="003E74C1"/>
    <w:rsid w:val="003E7568"/>
    <w:rsid w:val="003E764E"/>
    <w:rsid w:val="003E7724"/>
    <w:rsid w:val="003E79D5"/>
    <w:rsid w:val="003E7EAF"/>
    <w:rsid w:val="003F0096"/>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4E"/>
    <w:rsid w:val="003F2C9C"/>
    <w:rsid w:val="003F3134"/>
    <w:rsid w:val="003F324F"/>
    <w:rsid w:val="003F3263"/>
    <w:rsid w:val="003F33BC"/>
    <w:rsid w:val="003F35A0"/>
    <w:rsid w:val="003F3D4E"/>
    <w:rsid w:val="003F41A0"/>
    <w:rsid w:val="003F41E4"/>
    <w:rsid w:val="003F4510"/>
    <w:rsid w:val="003F4597"/>
    <w:rsid w:val="003F477E"/>
    <w:rsid w:val="003F4E3C"/>
    <w:rsid w:val="003F51BC"/>
    <w:rsid w:val="003F557B"/>
    <w:rsid w:val="003F59BF"/>
    <w:rsid w:val="003F60FA"/>
    <w:rsid w:val="003F61C1"/>
    <w:rsid w:val="003F66CB"/>
    <w:rsid w:val="003F67C1"/>
    <w:rsid w:val="003F691A"/>
    <w:rsid w:val="003F6AED"/>
    <w:rsid w:val="003F6CD2"/>
    <w:rsid w:val="003F6CE0"/>
    <w:rsid w:val="003F7011"/>
    <w:rsid w:val="003F77A4"/>
    <w:rsid w:val="003F77F0"/>
    <w:rsid w:val="003F788D"/>
    <w:rsid w:val="004002C0"/>
    <w:rsid w:val="0040063F"/>
    <w:rsid w:val="00400785"/>
    <w:rsid w:val="00400811"/>
    <w:rsid w:val="00400A53"/>
    <w:rsid w:val="00400CA4"/>
    <w:rsid w:val="00400F6A"/>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C17"/>
    <w:rsid w:val="00402D04"/>
    <w:rsid w:val="00403001"/>
    <w:rsid w:val="00403439"/>
    <w:rsid w:val="00403D7A"/>
    <w:rsid w:val="00403DB5"/>
    <w:rsid w:val="00403E62"/>
    <w:rsid w:val="00403E96"/>
    <w:rsid w:val="004041A1"/>
    <w:rsid w:val="0040421E"/>
    <w:rsid w:val="004042D7"/>
    <w:rsid w:val="004043A5"/>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DE3"/>
    <w:rsid w:val="00407018"/>
    <w:rsid w:val="00407034"/>
    <w:rsid w:val="004079F8"/>
    <w:rsid w:val="00407B1F"/>
    <w:rsid w:val="00410157"/>
    <w:rsid w:val="0041077C"/>
    <w:rsid w:val="004107C9"/>
    <w:rsid w:val="00410C86"/>
    <w:rsid w:val="00410E21"/>
    <w:rsid w:val="004113FC"/>
    <w:rsid w:val="004116E7"/>
    <w:rsid w:val="0041198A"/>
    <w:rsid w:val="00411DF2"/>
    <w:rsid w:val="00411E10"/>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41"/>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7CB"/>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3641"/>
    <w:rsid w:val="00423C86"/>
    <w:rsid w:val="00423D67"/>
    <w:rsid w:val="00424429"/>
    <w:rsid w:val="00424CB5"/>
    <w:rsid w:val="00425208"/>
    <w:rsid w:val="004254BC"/>
    <w:rsid w:val="00425749"/>
    <w:rsid w:val="00425806"/>
    <w:rsid w:val="00425870"/>
    <w:rsid w:val="00425EAF"/>
    <w:rsid w:val="00426028"/>
    <w:rsid w:val="00426266"/>
    <w:rsid w:val="00426501"/>
    <w:rsid w:val="00426775"/>
    <w:rsid w:val="004277AD"/>
    <w:rsid w:val="00427808"/>
    <w:rsid w:val="00427E5E"/>
    <w:rsid w:val="004300D1"/>
    <w:rsid w:val="004301FB"/>
    <w:rsid w:val="004309D9"/>
    <w:rsid w:val="00430A2D"/>
    <w:rsid w:val="00430D6E"/>
    <w:rsid w:val="00430D73"/>
    <w:rsid w:val="00430EC1"/>
    <w:rsid w:val="0043145F"/>
    <w:rsid w:val="004314CA"/>
    <w:rsid w:val="00431505"/>
    <w:rsid w:val="00431898"/>
    <w:rsid w:val="00431A31"/>
    <w:rsid w:val="00431AF0"/>
    <w:rsid w:val="00431F41"/>
    <w:rsid w:val="00431F6B"/>
    <w:rsid w:val="0043213A"/>
    <w:rsid w:val="0043227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481"/>
    <w:rsid w:val="004405D7"/>
    <w:rsid w:val="00440C70"/>
    <w:rsid w:val="0044124D"/>
    <w:rsid w:val="004415E7"/>
    <w:rsid w:val="0044194B"/>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012"/>
    <w:rsid w:val="0044759B"/>
    <w:rsid w:val="00447A3A"/>
    <w:rsid w:val="00447D2A"/>
    <w:rsid w:val="00447F54"/>
    <w:rsid w:val="004502B5"/>
    <w:rsid w:val="0045030D"/>
    <w:rsid w:val="00450995"/>
    <w:rsid w:val="00450ADC"/>
    <w:rsid w:val="00450B7E"/>
    <w:rsid w:val="00450CA6"/>
    <w:rsid w:val="0045115A"/>
    <w:rsid w:val="0045136B"/>
    <w:rsid w:val="004513BF"/>
    <w:rsid w:val="004516CA"/>
    <w:rsid w:val="00451735"/>
    <w:rsid w:val="0045188E"/>
    <w:rsid w:val="00451A10"/>
    <w:rsid w:val="00451C7E"/>
    <w:rsid w:val="004525D1"/>
    <w:rsid w:val="0045295C"/>
    <w:rsid w:val="00452B04"/>
    <w:rsid w:val="0045334E"/>
    <w:rsid w:val="004535A7"/>
    <w:rsid w:val="004535AA"/>
    <w:rsid w:val="004536A1"/>
    <w:rsid w:val="00453964"/>
    <w:rsid w:val="00453BB6"/>
    <w:rsid w:val="00453CAA"/>
    <w:rsid w:val="00453E93"/>
    <w:rsid w:val="00453EC0"/>
    <w:rsid w:val="00453EC3"/>
    <w:rsid w:val="0045421B"/>
    <w:rsid w:val="004547B6"/>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DD8"/>
    <w:rsid w:val="00461EB6"/>
    <w:rsid w:val="00461F60"/>
    <w:rsid w:val="00461FCF"/>
    <w:rsid w:val="00462063"/>
    <w:rsid w:val="00462443"/>
    <w:rsid w:val="0046264C"/>
    <w:rsid w:val="00462F7F"/>
    <w:rsid w:val="0046304E"/>
    <w:rsid w:val="00463781"/>
    <w:rsid w:val="00463834"/>
    <w:rsid w:val="004639FB"/>
    <w:rsid w:val="00464301"/>
    <w:rsid w:val="004646B4"/>
    <w:rsid w:val="00464A88"/>
    <w:rsid w:val="00464F80"/>
    <w:rsid w:val="004651A0"/>
    <w:rsid w:val="00465DAC"/>
    <w:rsid w:val="00465EFE"/>
    <w:rsid w:val="00465F02"/>
    <w:rsid w:val="0046618C"/>
    <w:rsid w:val="004663E6"/>
    <w:rsid w:val="0046652D"/>
    <w:rsid w:val="00466532"/>
    <w:rsid w:val="0046657B"/>
    <w:rsid w:val="00466667"/>
    <w:rsid w:val="004668D7"/>
    <w:rsid w:val="00466C57"/>
    <w:rsid w:val="00466CA9"/>
    <w:rsid w:val="00466D21"/>
    <w:rsid w:val="004673A1"/>
    <w:rsid w:val="00467488"/>
    <w:rsid w:val="00467809"/>
    <w:rsid w:val="0046781A"/>
    <w:rsid w:val="0046793C"/>
    <w:rsid w:val="00467957"/>
    <w:rsid w:val="00467AFE"/>
    <w:rsid w:val="00467E6C"/>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033"/>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4FB"/>
    <w:rsid w:val="00476827"/>
    <w:rsid w:val="0047697C"/>
    <w:rsid w:val="00476BD4"/>
    <w:rsid w:val="00476C81"/>
    <w:rsid w:val="00476D44"/>
    <w:rsid w:val="00477104"/>
    <w:rsid w:val="00477110"/>
    <w:rsid w:val="004772CD"/>
    <w:rsid w:val="004772E9"/>
    <w:rsid w:val="004773D2"/>
    <w:rsid w:val="00477631"/>
    <w:rsid w:val="00477BC7"/>
    <w:rsid w:val="00477C35"/>
    <w:rsid w:val="00477CE2"/>
    <w:rsid w:val="004800A1"/>
    <w:rsid w:val="00480124"/>
    <w:rsid w:val="00480138"/>
    <w:rsid w:val="00480505"/>
    <w:rsid w:val="004808F5"/>
    <w:rsid w:val="0048096C"/>
    <w:rsid w:val="00480988"/>
    <w:rsid w:val="00480A44"/>
    <w:rsid w:val="00480C85"/>
    <w:rsid w:val="00480E05"/>
    <w:rsid w:val="00480F39"/>
    <w:rsid w:val="00480F3D"/>
    <w:rsid w:val="0048114A"/>
    <w:rsid w:val="00481581"/>
    <w:rsid w:val="00481636"/>
    <w:rsid w:val="00481661"/>
    <w:rsid w:val="00481664"/>
    <w:rsid w:val="00481783"/>
    <w:rsid w:val="00481883"/>
    <w:rsid w:val="004818C5"/>
    <w:rsid w:val="00481AA3"/>
    <w:rsid w:val="00482353"/>
    <w:rsid w:val="00482650"/>
    <w:rsid w:val="00482BBE"/>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575"/>
    <w:rsid w:val="00486675"/>
    <w:rsid w:val="004866D0"/>
    <w:rsid w:val="004867C2"/>
    <w:rsid w:val="00486A06"/>
    <w:rsid w:val="0048760B"/>
    <w:rsid w:val="00487B83"/>
    <w:rsid w:val="00490046"/>
    <w:rsid w:val="0049021F"/>
    <w:rsid w:val="004903AC"/>
    <w:rsid w:val="004903BA"/>
    <w:rsid w:val="0049074F"/>
    <w:rsid w:val="004907D4"/>
    <w:rsid w:val="00490B24"/>
    <w:rsid w:val="00490D5A"/>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30"/>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78D"/>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2F56"/>
    <w:rsid w:val="004A32D8"/>
    <w:rsid w:val="004A3396"/>
    <w:rsid w:val="004A3400"/>
    <w:rsid w:val="004A3823"/>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B0037"/>
    <w:rsid w:val="004B04C2"/>
    <w:rsid w:val="004B04D6"/>
    <w:rsid w:val="004B05AB"/>
    <w:rsid w:val="004B0AC7"/>
    <w:rsid w:val="004B0B49"/>
    <w:rsid w:val="004B1580"/>
    <w:rsid w:val="004B196C"/>
    <w:rsid w:val="004B1D25"/>
    <w:rsid w:val="004B1EAE"/>
    <w:rsid w:val="004B2355"/>
    <w:rsid w:val="004B26B6"/>
    <w:rsid w:val="004B28EB"/>
    <w:rsid w:val="004B29E1"/>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D4C"/>
    <w:rsid w:val="004B3E51"/>
    <w:rsid w:val="004B403B"/>
    <w:rsid w:val="004B40DD"/>
    <w:rsid w:val="004B436A"/>
    <w:rsid w:val="004B44ED"/>
    <w:rsid w:val="004B4738"/>
    <w:rsid w:val="004B4796"/>
    <w:rsid w:val="004B49E6"/>
    <w:rsid w:val="004B49F0"/>
    <w:rsid w:val="004B4D69"/>
    <w:rsid w:val="004B5327"/>
    <w:rsid w:val="004B580F"/>
    <w:rsid w:val="004B5978"/>
    <w:rsid w:val="004B5ACF"/>
    <w:rsid w:val="004B5BAC"/>
    <w:rsid w:val="004B5DBC"/>
    <w:rsid w:val="004B5E40"/>
    <w:rsid w:val="004B650A"/>
    <w:rsid w:val="004B6596"/>
    <w:rsid w:val="004B6B90"/>
    <w:rsid w:val="004B726F"/>
    <w:rsid w:val="004B742F"/>
    <w:rsid w:val="004B762D"/>
    <w:rsid w:val="004C01A8"/>
    <w:rsid w:val="004C0AEA"/>
    <w:rsid w:val="004C0C9E"/>
    <w:rsid w:val="004C0D2D"/>
    <w:rsid w:val="004C14D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8D0"/>
    <w:rsid w:val="004C4E7E"/>
    <w:rsid w:val="004C5026"/>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AD7"/>
    <w:rsid w:val="004D2B09"/>
    <w:rsid w:val="004D2BED"/>
    <w:rsid w:val="004D3772"/>
    <w:rsid w:val="004D3895"/>
    <w:rsid w:val="004D39FF"/>
    <w:rsid w:val="004D3B95"/>
    <w:rsid w:val="004D3C47"/>
    <w:rsid w:val="004D3E94"/>
    <w:rsid w:val="004D46F0"/>
    <w:rsid w:val="004D48E7"/>
    <w:rsid w:val="004D4A9F"/>
    <w:rsid w:val="004D4B0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E23"/>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03A"/>
    <w:rsid w:val="004E3227"/>
    <w:rsid w:val="004E3317"/>
    <w:rsid w:val="004E34A0"/>
    <w:rsid w:val="004E3716"/>
    <w:rsid w:val="004E3AA9"/>
    <w:rsid w:val="004E3B88"/>
    <w:rsid w:val="004E3BCC"/>
    <w:rsid w:val="004E3D9A"/>
    <w:rsid w:val="004E3D9C"/>
    <w:rsid w:val="004E4060"/>
    <w:rsid w:val="004E409A"/>
    <w:rsid w:val="004E43C8"/>
    <w:rsid w:val="004E443B"/>
    <w:rsid w:val="004E4832"/>
    <w:rsid w:val="004E4AA1"/>
    <w:rsid w:val="004E4E43"/>
    <w:rsid w:val="004E4E8E"/>
    <w:rsid w:val="004E5280"/>
    <w:rsid w:val="004E52C6"/>
    <w:rsid w:val="004E5809"/>
    <w:rsid w:val="004E5DB9"/>
    <w:rsid w:val="004E5E66"/>
    <w:rsid w:val="004E5FC6"/>
    <w:rsid w:val="004E6137"/>
    <w:rsid w:val="004E681E"/>
    <w:rsid w:val="004E6868"/>
    <w:rsid w:val="004E68BA"/>
    <w:rsid w:val="004E6BC6"/>
    <w:rsid w:val="004E6C57"/>
    <w:rsid w:val="004E6EB4"/>
    <w:rsid w:val="004E6ED9"/>
    <w:rsid w:val="004E7569"/>
    <w:rsid w:val="004E761E"/>
    <w:rsid w:val="004E7731"/>
    <w:rsid w:val="004E77A7"/>
    <w:rsid w:val="004E7FBA"/>
    <w:rsid w:val="004F0061"/>
    <w:rsid w:val="004F026F"/>
    <w:rsid w:val="004F04A6"/>
    <w:rsid w:val="004F0BE9"/>
    <w:rsid w:val="004F0EE2"/>
    <w:rsid w:val="004F0FB9"/>
    <w:rsid w:val="004F1459"/>
    <w:rsid w:val="004F14ED"/>
    <w:rsid w:val="004F172F"/>
    <w:rsid w:val="004F1736"/>
    <w:rsid w:val="004F17BA"/>
    <w:rsid w:val="004F1822"/>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3F10"/>
    <w:rsid w:val="004F407E"/>
    <w:rsid w:val="004F4221"/>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EA"/>
    <w:rsid w:val="0050064E"/>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790"/>
    <w:rsid w:val="00504BC1"/>
    <w:rsid w:val="005050C7"/>
    <w:rsid w:val="00505134"/>
    <w:rsid w:val="00505186"/>
    <w:rsid w:val="0050521F"/>
    <w:rsid w:val="0050537E"/>
    <w:rsid w:val="00505406"/>
    <w:rsid w:val="0050545B"/>
    <w:rsid w:val="00505531"/>
    <w:rsid w:val="00505625"/>
    <w:rsid w:val="00505739"/>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F7"/>
    <w:rsid w:val="005110E6"/>
    <w:rsid w:val="0051130E"/>
    <w:rsid w:val="005114C5"/>
    <w:rsid w:val="0051165D"/>
    <w:rsid w:val="00511F15"/>
    <w:rsid w:val="00511F7A"/>
    <w:rsid w:val="005121F7"/>
    <w:rsid w:val="005124A7"/>
    <w:rsid w:val="005124E6"/>
    <w:rsid w:val="00512617"/>
    <w:rsid w:val="005128C1"/>
    <w:rsid w:val="00512995"/>
    <w:rsid w:val="00512B3D"/>
    <w:rsid w:val="00512DE0"/>
    <w:rsid w:val="0051318C"/>
    <w:rsid w:val="00513724"/>
    <w:rsid w:val="005139AA"/>
    <w:rsid w:val="00513CC3"/>
    <w:rsid w:val="00513CCE"/>
    <w:rsid w:val="00513EBB"/>
    <w:rsid w:val="005142CD"/>
    <w:rsid w:val="005143C9"/>
    <w:rsid w:val="00514463"/>
    <w:rsid w:val="00514875"/>
    <w:rsid w:val="00514915"/>
    <w:rsid w:val="00514948"/>
    <w:rsid w:val="00514CD1"/>
    <w:rsid w:val="005154C1"/>
    <w:rsid w:val="005157A9"/>
    <w:rsid w:val="00515887"/>
    <w:rsid w:val="00515B37"/>
    <w:rsid w:val="00515B5C"/>
    <w:rsid w:val="00516431"/>
    <w:rsid w:val="0051655C"/>
    <w:rsid w:val="00516706"/>
    <w:rsid w:val="0051685D"/>
    <w:rsid w:val="00516B69"/>
    <w:rsid w:val="00516D3D"/>
    <w:rsid w:val="00517255"/>
    <w:rsid w:val="005173A7"/>
    <w:rsid w:val="00517542"/>
    <w:rsid w:val="005177E1"/>
    <w:rsid w:val="00520363"/>
    <w:rsid w:val="00520838"/>
    <w:rsid w:val="00520ABD"/>
    <w:rsid w:val="00520C0A"/>
    <w:rsid w:val="00520E19"/>
    <w:rsid w:val="00520EF6"/>
    <w:rsid w:val="00520FBA"/>
    <w:rsid w:val="0052110F"/>
    <w:rsid w:val="0052157E"/>
    <w:rsid w:val="00521769"/>
    <w:rsid w:val="005218B6"/>
    <w:rsid w:val="00521980"/>
    <w:rsid w:val="00521B59"/>
    <w:rsid w:val="00521C1A"/>
    <w:rsid w:val="00521D6B"/>
    <w:rsid w:val="00522148"/>
    <w:rsid w:val="0052231B"/>
    <w:rsid w:val="00522589"/>
    <w:rsid w:val="0052292A"/>
    <w:rsid w:val="00522A4A"/>
    <w:rsid w:val="00522ED1"/>
    <w:rsid w:val="00522F3C"/>
    <w:rsid w:val="0052387D"/>
    <w:rsid w:val="00523B4D"/>
    <w:rsid w:val="00523CAB"/>
    <w:rsid w:val="00523FE7"/>
    <w:rsid w:val="00524545"/>
    <w:rsid w:val="00524569"/>
    <w:rsid w:val="00524600"/>
    <w:rsid w:val="0052468F"/>
    <w:rsid w:val="00524ADB"/>
    <w:rsid w:val="00524F02"/>
    <w:rsid w:val="00524F77"/>
    <w:rsid w:val="0052502C"/>
    <w:rsid w:val="00525244"/>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99"/>
    <w:rsid w:val="00530EAA"/>
    <w:rsid w:val="0053141A"/>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414"/>
    <w:rsid w:val="00534502"/>
    <w:rsid w:val="00534686"/>
    <w:rsid w:val="00535343"/>
    <w:rsid w:val="00535729"/>
    <w:rsid w:val="0053576F"/>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3E"/>
    <w:rsid w:val="0054224B"/>
    <w:rsid w:val="0054282E"/>
    <w:rsid w:val="00542AB9"/>
    <w:rsid w:val="00542CD4"/>
    <w:rsid w:val="00542E0B"/>
    <w:rsid w:val="00543059"/>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241"/>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3A"/>
    <w:rsid w:val="00553F7D"/>
    <w:rsid w:val="00554105"/>
    <w:rsid w:val="005545E5"/>
    <w:rsid w:val="00554638"/>
    <w:rsid w:val="0055475A"/>
    <w:rsid w:val="00554BE7"/>
    <w:rsid w:val="00554D8D"/>
    <w:rsid w:val="00555297"/>
    <w:rsid w:val="005553E4"/>
    <w:rsid w:val="0055544A"/>
    <w:rsid w:val="00555932"/>
    <w:rsid w:val="00555BA7"/>
    <w:rsid w:val="00556023"/>
    <w:rsid w:val="0055679E"/>
    <w:rsid w:val="00556BC0"/>
    <w:rsid w:val="00556C0B"/>
    <w:rsid w:val="00556C5A"/>
    <w:rsid w:val="00556D68"/>
    <w:rsid w:val="00557173"/>
    <w:rsid w:val="0055724C"/>
    <w:rsid w:val="00557389"/>
    <w:rsid w:val="005573DD"/>
    <w:rsid w:val="005576A1"/>
    <w:rsid w:val="00557A64"/>
    <w:rsid w:val="00557B4D"/>
    <w:rsid w:val="00557B89"/>
    <w:rsid w:val="00560129"/>
    <w:rsid w:val="005605C0"/>
    <w:rsid w:val="005606BF"/>
    <w:rsid w:val="00560864"/>
    <w:rsid w:val="005608A3"/>
    <w:rsid w:val="00560A2F"/>
    <w:rsid w:val="00560A42"/>
    <w:rsid w:val="00560D23"/>
    <w:rsid w:val="005611E7"/>
    <w:rsid w:val="005615D8"/>
    <w:rsid w:val="005618A9"/>
    <w:rsid w:val="00561994"/>
    <w:rsid w:val="00561D9B"/>
    <w:rsid w:val="00561F0B"/>
    <w:rsid w:val="00561FDE"/>
    <w:rsid w:val="0056225D"/>
    <w:rsid w:val="005623D2"/>
    <w:rsid w:val="005626D6"/>
    <w:rsid w:val="00562934"/>
    <w:rsid w:val="00562B50"/>
    <w:rsid w:val="00562BE6"/>
    <w:rsid w:val="00562C66"/>
    <w:rsid w:val="00563781"/>
    <w:rsid w:val="0056380C"/>
    <w:rsid w:val="005638D4"/>
    <w:rsid w:val="00563ACF"/>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AB7"/>
    <w:rsid w:val="00566C83"/>
    <w:rsid w:val="00566E69"/>
    <w:rsid w:val="00567446"/>
    <w:rsid w:val="0056776C"/>
    <w:rsid w:val="005678D7"/>
    <w:rsid w:val="005700FE"/>
    <w:rsid w:val="00570241"/>
    <w:rsid w:val="005702CD"/>
    <w:rsid w:val="00570405"/>
    <w:rsid w:val="00570869"/>
    <w:rsid w:val="00570939"/>
    <w:rsid w:val="00570A5E"/>
    <w:rsid w:val="00570E24"/>
    <w:rsid w:val="0057111E"/>
    <w:rsid w:val="00571431"/>
    <w:rsid w:val="005715DB"/>
    <w:rsid w:val="005719F7"/>
    <w:rsid w:val="00571AE2"/>
    <w:rsid w:val="00571BDF"/>
    <w:rsid w:val="00572007"/>
    <w:rsid w:val="00572391"/>
    <w:rsid w:val="00572465"/>
    <w:rsid w:val="0057269B"/>
    <w:rsid w:val="00572760"/>
    <w:rsid w:val="005727E9"/>
    <w:rsid w:val="00573096"/>
    <w:rsid w:val="0057317B"/>
    <w:rsid w:val="0057317F"/>
    <w:rsid w:val="00573EA8"/>
    <w:rsid w:val="005741B9"/>
    <w:rsid w:val="00574313"/>
    <w:rsid w:val="005743DE"/>
    <w:rsid w:val="00574573"/>
    <w:rsid w:val="00574A62"/>
    <w:rsid w:val="00574A75"/>
    <w:rsid w:val="00574B0A"/>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BD"/>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78"/>
    <w:rsid w:val="00582C3A"/>
    <w:rsid w:val="00582E1A"/>
    <w:rsid w:val="00583147"/>
    <w:rsid w:val="005831BD"/>
    <w:rsid w:val="00583431"/>
    <w:rsid w:val="00583C51"/>
    <w:rsid w:val="00583D6C"/>
    <w:rsid w:val="00583E25"/>
    <w:rsid w:val="0058409E"/>
    <w:rsid w:val="0058426E"/>
    <w:rsid w:val="00584324"/>
    <w:rsid w:val="00584343"/>
    <w:rsid w:val="00584416"/>
    <w:rsid w:val="005844DA"/>
    <w:rsid w:val="00584530"/>
    <w:rsid w:val="00584664"/>
    <w:rsid w:val="00584B39"/>
    <w:rsid w:val="00584BF4"/>
    <w:rsid w:val="00585028"/>
    <w:rsid w:val="005853B3"/>
    <w:rsid w:val="0058545B"/>
    <w:rsid w:val="005854A8"/>
    <w:rsid w:val="005854D1"/>
    <w:rsid w:val="00585522"/>
    <w:rsid w:val="00585815"/>
    <w:rsid w:val="00585F5B"/>
    <w:rsid w:val="005860C2"/>
    <w:rsid w:val="0058620A"/>
    <w:rsid w:val="00586C6C"/>
    <w:rsid w:val="00586F0F"/>
    <w:rsid w:val="00587188"/>
    <w:rsid w:val="005872C2"/>
    <w:rsid w:val="00587985"/>
    <w:rsid w:val="005879BB"/>
    <w:rsid w:val="00587AA0"/>
    <w:rsid w:val="00587F51"/>
    <w:rsid w:val="00587FC0"/>
    <w:rsid w:val="0059019B"/>
    <w:rsid w:val="00590351"/>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13"/>
    <w:rsid w:val="00594E36"/>
    <w:rsid w:val="00594F0A"/>
    <w:rsid w:val="0059525E"/>
    <w:rsid w:val="00595334"/>
    <w:rsid w:val="005953E9"/>
    <w:rsid w:val="0059548C"/>
    <w:rsid w:val="005956A9"/>
    <w:rsid w:val="005956F7"/>
    <w:rsid w:val="00595887"/>
    <w:rsid w:val="00595AD3"/>
    <w:rsid w:val="005961D7"/>
    <w:rsid w:val="005961F7"/>
    <w:rsid w:val="005969E3"/>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622"/>
    <w:rsid w:val="005A17B0"/>
    <w:rsid w:val="005A1D87"/>
    <w:rsid w:val="005A226E"/>
    <w:rsid w:val="005A22FD"/>
    <w:rsid w:val="005A23F0"/>
    <w:rsid w:val="005A269F"/>
    <w:rsid w:val="005A305E"/>
    <w:rsid w:val="005A30BB"/>
    <w:rsid w:val="005A3190"/>
    <w:rsid w:val="005A3887"/>
    <w:rsid w:val="005A3A5D"/>
    <w:rsid w:val="005A3BA7"/>
    <w:rsid w:val="005A3BDA"/>
    <w:rsid w:val="005A4880"/>
    <w:rsid w:val="005A4A2B"/>
    <w:rsid w:val="005A5176"/>
    <w:rsid w:val="005A522F"/>
    <w:rsid w:val="005A53C4"/>
    <w:rsid w:val="005A56C4"/>
    <w:rsid w:val="005A580E"/>
    <w:rsid w:val="005A5881"/>
    <w:rsid w:val="005A60C9"/>
    <w:rsid w:val="005A627C"/>
    <w:rsid w:val="005A6337"/>
    <w:rsid w:val="005A65F1"/>
    <w:rsid w:val="005A668E"/>
    <w:rsid w:val="005A6AAE"/>
    <w:rsid w:val="005A6BCB"/>
    <w:rsid w:val="005A6C87"/>
    <w:rsid w:val="005A6F2F"/>
    <w:rsid w:val="005A6F30"/>
    <w:rsid w:val="005A6FF9"/>
    <w:rsid w:val="005A715F"/>
    <w:rsid w:val="005A72C3"/>
    <w:rsid w:val="005A7634"/>
    <w:rsid w:val="005A76E5"/>
    <w:rsid w:val="005A787A"/>
    <w:rsid w:val="005A7ABC"/>
    <w:rsid w:val="005A7C59"/>
    <w:rsid w:val="005A7DEC"/>
    <w:rsid w:val="005A7FD9"/>
    <w:rsid w:val="005B04F3"/>
    <w:rsid w:val="005B0542"/>
    <w:rsid w:val="005B05A6"/>
    <w:rsid w:val="005B0800"/>
    <w:rsid w:val="005B0CAA"/>
    <w:rsid w:val="005B1055"/>
    <w:rsid w:val="005B1294"/>
    <w:rsid w:val="005B1571"/>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5C8"/>
    <w:rsid w:val="005B376E"/>
    <w:rsid w:val="005B3A7A"/>
    <w:rsid w:val="005B3BD7"/>
    <w:rsid w:val="005B3D4A"/>
    <w:rsid w:val="005B3FB6"/>
    <w:rsid w:val="005B412A"/>
    <w:rsid w:val="005B44DF"/>
    <w:rsid w:val="005B457E"/>
    <w:rsid w:val="005B4850"/>
    <w:rsid w:val="005B48C2"/>
    <w:rsid w:val="005B48E0"/>
    <w:rsid w:val="005B4D87"/>
    <w:rsid w:val="005B51D5"/>
    <w:rsid w:val="005B5295"/>
    <w:rsid w:val="005B52C5"/>
    <w:rsid w:val="005B542F"/>
    <w:rsid w:val="005B5838"/>
    <w:rsid w:val="005B5888"/>
    <w:rsid w:val="005B5E60"/>
    <w:rsid w:val="005B6277"/>
    <w:rsid w:val="005B6290"/>
    <w:rsid w:val="005B62AF"/>
    <w:rsid w:val="005B62CA"/>
    <w:rsid w:val="005B6824"/>
    <w:rsid w:val="005B687C"/>
    <w:rsid w:val="005B6987"/>
    <w:rsid w:val="005B69C8"/>
    <w:rsid w:val="005B6B79"/>
    <w:rsid w:val="005B6F4F"/>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6BD"/>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125"/>
    <w:rsid w:val="005D13AF"/>
    <w:rsid w:val="005D1400"/>
    <w:rsid w:val="005D1AD3"/>
    <w:rsid w:val="005D1BC8"/>
    <w:rsid w:val="005D1E12"/>
    <w:rsid w:val="005D1E32"/>
    <w:rsid w:val="005D206B"/>
    <w:rsid w:val="005D22B7"/>
    <w:rsid w:val="005D2740"/>
    <w:rsid w:val="005D2787"/>
    <w:rsid w:val="005D2794"/>
    <w:rsid w:val="005D2A71"/>
    <w:rsid w:val="005D2BDE"/>
    <w:rsid w:val="005D2FC8"/>
    <w:rsid w:val="005D3A2C"/>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7784"/>
    <w:rsid w:val="005D7C02"/>
    <w:rsid w:val="005D7E0D"/>
    <w:rsid w:val="005E0339"/>
    <w:rsid w:val="005E074E"/>
    <w:rsid w:val="005E1175"/>
    <w:rsid w:val="005E11AC"/>
    <w:rsid w:val="005E1427"/>
    <w:rsid w:val="005E16DB"/>
    <w:rsid w:val="005E17ED"/>
    <w:rsid w:val="005E1BEE"/>
    <w:rsid w:val="005E234A"/>
    <w:rsid w:val="005E248E"/>
    <w:rsid w:val="005E271C"/>
    <w:rsid w:val="005E28B4"/>
    <w:rsid w:val="005E2FE5"/>
    <w:rsid w:val="005E31D4"/>
    <w:rsid w:val="005E326F"/>
    <w:rsid w:val="005E336E"/>
    <w:rsid w:val="005E353D"/>
    <w:rsid w:val="005E35CC"/>
    <w:rsid w:val="005E371E"/>
    <w:rsid w:val="005E3CA3"/>
    <w:rsid w:val="005E45BB"/>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75D"/>
    <w:rsid w:val="005E79E9"/>
    <w:rsid w:val="005E7A1C"/>
    <w:rsid w:val="005F01DF"/>
    <w:rsid w:val="005F03B5"/>
    <w:rsid w:val="005F0A43"/>
    <w:rsid w:val="005F0BF0"/>
    <w:rsid w:val="005F11C4"/>
    <w:rsid w:val="005F1453"/>
    <w:rsid w:val="005F1532"/>
    <w:rsid w:val="005F1630"/>
    <w:rsid w:val="005F16E4"/>
    <w:rsid w:val="005F1837"/>
    <w:rsid w:val="005F1ACD"/>
    <w:rsid w:val="005F1DAA"/>
    <w:rsid w:val="005F1DB0"/>
    <w:rsid w:val="005F1F23"/>
    <w:rsid w:val="005F1F37"/>
    <w:rsid w:val="005F208B"/>
    <w:rsid w:val="005F2157"/>
    <w:rsid w:val="005F274F"/>
    <w:rsid w:val="005F27BF"/>
    <w:rsid w:val="005F27E2"/>
    <w:rsid w:val="005F288B"/>
    <w:rsid w:val="005F2B7D"/>
    <w:rsid w:val="005F2F2E"/>
    <w:rsid w:val="005F3230"/>
    <w:rsid w:val="005F363A"/>
    <w:rsid w:val="005F3BAD"/>
    <w:rsid w:val="005F3C02"/>
    <w:rsid w:val="005F4035"/>
    <w:rsid w:val="005F4082"/>
    <w:rsid w:val="005F4171"/>
    <w:rsid w:val="005F43E9"/>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D80"/>
    <w:rsid w:val="00600F95"/>
    <w:rsid w:val="0060139E"/>
    <w:rsid w:val="00601792"/>
    <w:rsid w:val="006017B9"/>
    <w:rsid w:val="006017E9"/>
    <w:rsid w:val="00601839"/>
    <w:rsid w:val="00601862"/>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75"/>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2D"/>
    <w:rsid w:val="00615469"/>
    <w:rsid w:val="0061573E"/>
    <w:rsid w:val="00615CFB"/>
    <w:rsid w:val="00616049"/>
    <w:rsid w:val="00616112"/>
    <w:rsid w:val="00616342"/>
    <w:rsid w:val="00616343"/>
    <w:rsid w:val="00616FCF"/>
    <w:rsid w:val="006172FF"/>
    <w:rsid w:val="00617F5A"/>
    <w:rsid w:val="00620183"/>
    <w:rsid w:val="00620363"/>
    <w:rsid w:val="006204B1"/>
    <w:rsid w:val="006205CA"/>
    <w:rsid w:val="00620723"/>
    <w:rsid w:val="006207FA"/>
    <w:rsid w:val="006209D4"/>
    <w:rsid w:val="00620D97"/>
    <w:rsid w:val="00620F42"/>
    <w:rsid w:val="00620FEF"/>
    <w:rsid w:val="006212D4"/>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5E9"/>
    <w:rsid w:val="0062660B"/>
    <w:rsid w:val="00626680"/>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13D"/>
    <w:rsid w:val="0063120A"/>
    <w:rsid w:val="0063135A"/>
    <w:rsid w:val="0063150B"/>
    <w:rsid w:val="00631585"/>
    <w:rsid w:val="00631804"/>
    <w:rsid w:val="00631993"/>
    <w:rsid w:val="00631B93"/>
    <w:rsid w:val="00631CD6"/>
    <w:rsid w:val="006325BD"/>
    <w:rsid w:val="00632B4B"/>
    <w:rsid w:val="00632E2D"/>
    <w:rsid w:val="00632F87"/>
    <w:rsid w:val="00633058"/>
    <w:rsid w:val="00633146"/>
    <w:rsid w:val="0063324B"/>
    <w:rsid w:val="006333E9"/>
    <w:rsid w:val="00633781"/>
    <w:rsid w:val="00633F14"/>
    <w:rsid w:val="00633F1F"/>
    <w:rsid w:val="00633F83"/>
    <w:rsid w:val="00634757"/>
    <w:rsid w:val="00634ACF"/>
    <w:rsid w:val="00634E26"/>
    <w:rsid w:val="00634EF0"/>
    <w:rsid w:val="00635035"/>
    <w:rsid w:val="0063580D"/>
    <w:rsid w:val="00635CAE"/>
    <w:rsid w:val="00636A15"/>
    <w:rsid w:val="00636CDC"/>
    <w:rsid w:val="0063713B"/>
    <w:rsid w:val="00637240"/>
    <w:rsid w:val="0063762E"/>
    <w:rsid w:val="00637C37"/>
    <w:rsid w:val="00637E8C"/>
    <w:rsid w:val="006405E7"/>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09E"/>
    <w:rsid w:val="00643660"/>
    <w:rsid w:val="00643A2F"/>
    <w:rsid w:val="00643BF8"/>
    <w:rsid w:val="00643EB2"/>
    <w:rsid w:val="006441F8"/>
    <w:rsid w:val="0064449B"/>
    <w:rsid w:val="00644711"/>
    <w:rsid w:val="00644746"/>
    <w:rsid w:val="006449DB"/>
    <w:rsid w:val="00644A84"/>
    <w:rsid w:val="00644AFC"/>
    <w:rsid w:val="00644C5B"/>
    <w:rsid w:val="0064514B"/>
    <w:rsid w:val="006451C0"/>
    <w:rsid w:val="0064563B"/>
    <w:rsid w:val="00645831"/>
    <w:rsid w:val="00645AC0"/>
    <w:rsid w:val="00645E1C"/>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593"/>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9A"/>
    <w:rsid w:val="00654E91"/>
    <w:rsid w:val="00654ECD"/>
    <w:rsid w:val="00655061"/>
    <w:rsid w:val="0065510C"/>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B94"/>
    <w:rsid w:val="00657DC5"/>
    <w:rsid w:val="00660268"/>
    <w:rsid w:val="00660379"/>
    <w:rsid w:val="00660DB3"/>
    <w:rsid w:val="00660DEF"/>
    <w:rsid w:val="00661101"/>
    <w:rsid w:val="006613DE"/>
    <w:rsid w:val="006614DB"/>
    <w:rsid w:val="00661676"/>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766"/>
    <w:rsid w:val="0066676F"/>
    <w:rsid w:val="0066687E"/>
    <w:rsid w:val="0066732C"/>
    <w:rsid w:val="00667649"/>
    <w:rsid w:val="006676D3"/>
    <w:rsid w:val="006679F5"/>
    <w:rsid w:val="00667ADA"/>
    <w:rsid w:val="00667B77"/>
    <w:rsid w:val="00667D20"/>
    <w:rsid w:val="00670327"/>
    <w:rsid w:val="00670529"/>
    <w:rsid w:val="006709FE"/>
    <w:rsid w:val="00670DF9"/>
    <w:rsid w:val="00670F89"/>
    <w:rsid w:val="006710F4"/>
    <w:rsid w:val="00671100"/>
    <w:rsid w:val="006716DA"/>
    <w:rsid w:val="00671C00"/>
    <w:rsid w:val="00671C5F"/>
    <w:rsid w:val="00671D17"/>
    <w:rsid w:val="00671E1D"/>
    <w:rsid w:val="00671F32"/>
    <w:rsid w:val="00671F92"/>
    <w:rsid w:val="00672282"/>
    <w:rsid w:val="00672821"/>
    <w:rsid w:val="006728ED"/>
    <w:rsid w:val="00672975"/>
    <w:rsid w:val="00672987"/>
    <w:rsid w:val="00672DAA"/>
    <w:rsid w:val="00672DC5"/>
    <w:rsid w:val="00673223"/>
    <w:rsid w:val="006732B1"/>
    <w:rsid w:val="00673331"/>
    <w:rsid w:val="00673471"/>
    <w:rsid w:val="0067374A"/>
    <w:rsid w:val="00674035"/>
    <w:rsid w:val="0067446F"/>
    <w:rsid w:val="0067456A"/>
    <w:rsid w:val="006746A4"/>
    <w:rsid w:val="0067471B"/>
    <w:rsid w:val="00674DD9"/>
    <w:rsid w:val="006750E8"/>
    <w:rsid w:val="006751DE"/>
    <w:rsid w:val="0067522E"/>
    <w:rsid w:val="00675558"/>
    <w:rsid w:val="00675611"/>
    <w:rsid w:val="00675907"/>
    <w:rsid w:val="00675A60"/>
    <w:rsid w:val="00676087"/>
    <w:rsid w:val="0067697E"/>
    <w:rsid w:val="00676A46"/>
    <w:rsid w:val="00676B2A"/>
    <w:rsid w:val="00676C4C"/>
    <w:rsid w:val="00676DBF"/>
    <w:rsid w:val="00676E56"/>
    <w:rsid w:val="00676E80"/>
    <w:rsid w:val="00677443"/>
    <w:rsid w:val="0067769A"/>
    <w:rsid w:val="00677A33"/>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B0C"/>
    <w:rsid w:val="00681B36"/>
    <w:rsid w:val="006827ED"/>
    <w:rsid w:val="00682812"/>
    <w:rsid w:val="00682873"/>
    <w:rsid w:val="00682AB3"/>
    <w:rsid w:val="00682D3E"/>
    <w:rsid w:val="00682E14"/>
    <w:rsid w:val="00682E35"/>
    <w:rsid w:val="006839AC"/>
    <w:rsid w:val="00683C27"/>
    <w:rsid w:val="006842AC"/>
    <w:rsid w:val="006842B2"/>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AA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228"/>
    <w:rsid w:val="00693321"/>
    <w:rsid w:val="00693D8B"/>
    <w:rsid w:val="00693E09"/>
    <w:rsid w:val="00693E1F"/>
    <w:rsid w:val="00693E36"/>
    <w:rsid w:val="00693ECB"/>
    <w:rsid w:val="006940B9"/>
    <w:rsid w:val="006941E0"/>
    <w:rsid w:val="006942AA"/>
    <w:rsid w:val="00694611"/>
    <w:rsid w:val="00694797"/>
    <w:rsid w:val="00694A40"/>
    <w:rsid w:val="00694BA0"/>
    <w:rsid w:val="006955E4"/>
    <w:rsid w:val="00695608"/>
    <w:rsid w:val="00695887"/>
    <w:rsid w:val="00695939"/>
    <w:rsid w:val="00695A90"/>
    <w:rsid w:val="00695D7C"/>
    <w:rsid w:val="00695F87"/>
    <w:rsid w:val="0069606E"/>
    <w:rsid w:val="0069616C"/>
    <w:rsid w:val="00696705"/>
    <w:rsid w:val="00696777"/>
    <w:rsid w:val="006969A4"/>
    <w:rsid w:val="00696A26"/>
    <w:rsid w:val="00696D9F"/>
    <w:rsid w:val="00696DC1"/>
    <w:rsid w:val="0069724A"/>
    <w:rsid w:val="00697395"/>
    <w:rsid w:val="006973BB"/>
    <w:rsid w:val="006975F9"/>
    <w:rsid w:val="00697733"/>
    <w:rsid w:val="00697B23"/>
    <w:rsid w:val="00697CBA"/>
    <w:rsid w:val="00697EB6"/>
    <w:rsid w:val="00697ECC"/>
    <w:rsid w:val="00697FD1"/>
    <w:rsid w:val="006A00E9"/>
    <w:rsid w:val="006A0126"/>
    <w:rsid w:val="006A079D"/>
    <w:rsid w:val="006A07C4"/>
    <w:rsid w:val="006A0FD5"/>
    <w:rsid w:val="006A1023"/>
    <w:rsid w:val="006A1163"/>
    <w:rsid w:val="006A145E"/>
    <w:rsid w:val="006A16C9"/>
    <w:rsid w:val="006A1C26"/>
    <w:rsid w:val="006A1EB9"/>
    <w:rsid w:val="006A23DF"/>
    <w:rsid w:val="006A2525"/>
    <w:rsid w:val="006A254E"/>
    <w:rsid w:val="006A259B"/>
    <w:rsid w:val="006A2654"/>
    <w:rsid w:val="006A29FF"/>
    <w:rsid w:val="006A2C30"/>
    <w:rsid w:val="006A301C"/>
    <w:rsid w:val="006A30DE"/>
    <w:rsid w:val="006A32D4"/>
    <w:rsid w:val="006A36DA"/>
    <w:rsid w:val="006A384A"/>
    <w:rsid w:val="006A3A21"/>
    <w:rsid w:val="006A3B8D"/>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9C5"/>
    <w:rsid w:val="006B0D37"/>
    <w:rsid w:val="006B120D"/>
    <w:rsid w:val="006B17E7"/>
    <w:rsid w:val="006B18AB"/>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3D1C"/>
    <w:rsid w:val="006B4200"/>
    <w:rsid w:val="006B4789"/>
    <w:rsid w:val="006B47A2"/>
    <w:rsid w:val="006B4BF0"/>
    <w:rsid w:val="006B4C57"/>
    <w:rsid w:val="006B5080"/>
    <w:rsid w:val="006B555A"/>
    <w:rsid w:val="006B5B59"/>
    <w:rsid w:val="006B600A"/>
    <w:rsid w:val="006B6635"/>
    <w:rsid w:val="006B6841"/>
    <w:rsid w:val="006B6E41"/>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2EB4"/>
    <w:rsid w:val="006C3237"/>
    <w:rsid w:val="006C3488"/>
    <w:rsid w:val="006C390C"/>
    <w:rsid w:val="006C3AD8"/>
    <w:rsid w:val="006C43A3"/>
    <w:rsid w:val="006C4516"/>
    <w:rsid w:val="006C455E"/>
    <w:rsid w:val="006C4A70"/>
    <w:rsid w:val="006C4F9F"/>
    <w:rsid w:val="006C5078"/>
    <w:rsid w:val="006C50B2"/>
    <w:rsid w:val="006C5958"/>
    <w:rsid w:val="006C5B4F"/>
    <w:rsid w:val="006C5F5A"/>
    <w:rsid w:val="006C60A4"/>
    <w:rsid w:val="006C639F"/>
    <w:rsid w:val="006C643C"/>
    <w:rsid w:val="006C69E5"/>
    <w:rsid w:val="006C6D07"/>
    <w:rsid w:val="006C6D8F"/>
    <w:rsid w:val="006C6E3A"/>
    <w:rsid w:val="006C6FD7"/>
    <w:rsid w:val="006C74E7"/>
    <w:rsid w:val="006C79D4"/>
    <w:rsid w:val="006D00DB"/>
    <w:rsid w:val="006D00ED"/>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6EA"/>
    <w:rsid w:val="006D289B"/>
    <w:rsid w:val="006D2AA0"/>
    <w:rsid w:val="006D2C8D"/>
    <w:rsid w:val="006D2E7E"/>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5E"/>
    <w:rsid w:val="006D7361"/>
    <w:rsid w:val="006D7481"/>
    <w:rsid w:val="006D75B0"/>
    <w:rsid w:val="006D7664"/>
    <w:rsid w:val="006D77E7"/>
    <w:rsid w:val="006D7838"/>
    <w:rsid w:val="006D7B8A"/>
    <w:rsid w:val="006D7EB0"/>
    <w:rsid w:val="006D7F5B"/>
    <w:rsid w:val="006E00AB"/>
    <w:rsid w:val="006E0138"/>
    <w:rsid w:val="006E0891"/>
    <w:rsid w:val="006E0A2A"/>
    <w:rsid w:val="006E0BB0"/>
    <w:rsid w:val="006E0FB3"/>
    <w:rsid w:val="006E115F"/>
    <w:rsid w:val="006E11AF"/>
    <w:rsid w:val="006E1276"/>
    <w:rsid w:val="006E12C3"/>
    <w:rsid w:val="006E15E5"/>
    <w:rsid w:val="006E1610"/>
    <w:rsid w:val="006E1B9F"/>
    <w:rsid w:val="006E22C5"/>
    <w:rsid w:val="006E23F9"/>
    <w:rsid w:val="006E2529"/>
    <w:rsid w:val="006E259D"/>
    <w:rsid w:val="006E25F0"/>
    <w:rsid w:val="006E2BD1"/>
    <w:rsid w:val="006E2BE9"/>
    <w:rsid w:val="006E2D07"/>
    <w:rsid w:val="006E2FBE"/>
    <w:rsid w:val="006E3986"/>
    <w:rsid w:val="006E3B64"/>
    <w:rsid w:val="006E45F3"/>
    <w:rsid w:val="006E4953"/>
    <w:rsid w:val="006E4A2F"/>
    <w:rsid w:val="006E4ED4"/>
    <w:rsid w:val="006E560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11"/>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968"/>
    <w:rsid w:val="006F5B4E"/>
    <w:rsid w:val="006F5B75"/>
    <w:rsid w:val="006F5B8D"/>
    <w:rsid w:val="006F5E21"/>
    <w:rsid w:val="006F5F96"/>
    <w:rsid w:val="006F5FDF"/>
    <w:rsid w:val="006F6066"/>
    <w:rsid w:val="006F6430"/>
    <w:rsid w:val="006F6850"/>
    <w:rsid w:val="006F68CA"/>
    <w:rsid w:val="006F696C"/>
    <w:rsid w:val="006F6A19"/>
    <w:rsid w:val="006F707E"/>
    <w:rsid w:val="006F7247"/>
    <w:rsid w:val="006F7555"/>
    <w:rsid w:val="006F7B2D"/>
    <w:rsid w:val="007001DC"/>
    <w:rsid w:val="007004D5"/>
    <w:rsid w:val="00700991"/>
    <w:rsid w:val="00700E73"/>
    <w:rsid w:val="00700ED8"/>
    <w:rsid w:val="00701060"/>
    <w:rsid w:val="00701222"/>
    <w:rsid w:val="00701443"/>
    <w:rsid w:val="00701A05"/>
    <w:rsid w:val="00701ACF"/>
    <w:rsid w:val="00701D8B"/>
    <w:rsid w:val="0070209C"/>
    <w:rsid w:val="007022DA"/>
    <w:rsid w:val="007023C3"/>
    <w:rsid w:val="007025CB"/>
    <w:rsid w:val="007026DD"/>
    <w:rsid w:val="007028A4"/>
    <w:rsid w:val="00702D21"/>
    <w:rsid w:val="00703233"/>
    <w:rsid w:val="00703372"/>
    <w:rsid w:val="007034AA"/>
    <w:rsid w:val="007037F1"/>
    <w:rsid w:val="00703852"/>
    <w:rsid w:val="00703870"/>
    <w:rsid w:val="00703915"/>
    <w:rsid w:val="00703AE9"/>
    <w:rsid w:val="00703BCF"/>
    <w:rsid w:val="00703C9D"/>
    <w:rsid w:val="00704050"/>
    <w:rsid w:val="0070490C"/>
    <w:rsid w:val="007049A2"/>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402"/>
    <w:rsid w:val="00714614"/>
    <w:rsid w:val="00714816"/>
    <w:rsid w:val="00714AED"/>
    <w:rsid w:val="00714C47"/>
    <w:rsid w:val="00715728"/>
    <w:rsid w:val="00715794"/>
    <w:rsid w:val="00715DCB"/>
    <w:rsid w:val="00716455"/>
    <w:rsid w:val="00716462"/>
    <w:rsid w:val="00716A97"/>
    <w:rsid w:val="00717062"/>
    <w:rsid w:val="007173BE"/>
    <w:rsid w:val="0071791D"/>
    <w:rsid w:val="00717E6F"/>
    <w:rsid w:val="007200C4"/>
    <w:rsid w:val="007200F5"/>
    <w:rsid w:val="00720FF2"/>
    <w:rsid w:val="00721084"/>
    <w:rsid w:val="007210A3"/>
    <w:rsid w:val="007211D2"/>
    <w:rsid w:val="00721262"/>
    <w:rsid w:val="007212E2"/>
    <w:rsid w:val="00721382"/>
    <w:rsid w:val="007213E2"/>
    <w:rsid w:val="0072187D"/>
    <w:rsid w:val="00721963"/>
    <w:rsid w:val="00721B9D"/>
    <w:rsid w:val="00721C92"/>
    <w:rsid w:val="00721C98"/>
    <w:rsid w:val="00721D9B"/>
    <w:rsid w:val="00722049"/>
    <w:rsid w:val="00722083"/>
    <w:rsid w:val="007220DA"/>
    <w:rsid w:val="00722121"/>
    <w:rsid w:val="0072225B"/>
    <w:rsid w:val="007224B9"/>
    <w:rsid w:val="007224E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4F4C"/>
    <w:rsid w:val="00725014"/>
    <w:rsid w:val="007251AF"/>
    <w:rsid w:val="00726036"/>
    <w:rsid w:val="007261E7"/>
    <w:rsid w:val="00726279"/>
    <w:rsid w:val="00726706"/>
    <w:rsid w:val="00726950"/>
    <w:rsid w:val="00726A9B"/>
    <w:rsid w:val="00726C6E"/>
    <w:rsid w:val="00726EBB"/>
    <w:rsid w:val="00727530"/>
    <w:rsid w:val="007276F5"/>
    <w:rsid w:val="00727913"/>
    <w:rsid w:val="0072798E"/>
    <w:rsid w:val="00727A39"/>
    <w:rsid w:val="00727A3D"/>
    <w:rsid w:val="00727D52"/>
    <w:rsid w:val="00727F4E"/>
    <w:rsid w:val="007303E1"/>
    <w:rsid w:val="00730672"/>
    <w:rsid w:val="007306DB"/>
    <w:rsid w:val="00730A01"/>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6C5"/>
    <w:rsid w:val="00734EBE"/>
    <w:rsid w:val="00735287"/>
    <w:rsid w:val="007354C9"/>
    <w:rsid w:val="00735932"/>
    <w:rsid w:val="00735E1A"/>
    <w:rsid w:val="00736084"/>
    <w:rsid w:val="007365E3"/>
    <w:rsid w:val="00736899"/>
    <w:rsid w:val="007368EE"/>
    <w:rsid w:val="00736DD8"/>
    <w:rsid w:val="00737265"/>
    <w:rsid w:val="00737615"/>
    <w:rsid w:val="007400F9"/>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5EE9"/>
    <w:rsid w:val="0074624C"/>
    <w:rsid w:val="0074638D"/>
    <w:rsid w:val="00746484"/>
    <w:rsid w:val="00747011"/>
    <w:rsid w:val="0074704F"/>
    <w:rsid w:val="00747B13"/>
    <w:rsid w:val="00747B49"/>
    <w:rsid w:val="00747CB2"/>
    <w:rsid w:val="00747EA1"/>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301D"/>
    <w:rsid w:val="007534DC"/>
    <w:rsid w:val="007534E0"/>
    <w:rsid w:val="00753549"/>
    <w:rsid w:val="00753A79"/>
    <w:rsid w:val="00753E1D"/>
    <w:rsid w:val="00754080"/>
    <w:rsid w:val="00754176"/>
    <w:rsid w:val="0075420A"/>
    <w:rsid w:val="0075428B"/>
    <w:rsid w:val="007542F7"/>
    <w:rsid w:val="00754359"/>
    <w:rsid w:val="00754411"/>
    <w:rsid w:val="007545C1"/>
    <w:rsid w:val="00754B67"/>
    <w:rsid w:val="00754BD9"/>
    <w:rsid w:val="00754E7A"/>
    <w:rsid w:val="00754F73"/>
    <w:rsid w:val="00754FDD"/>
    <w:rsid w:val="00755301"/>
    <w:rsid w:val="0075540C"/>
    <w:rsid w:val="00755753"/>
    <w:rsid w:val="00755C2B"/>
    <w:rsid w:val="00755DB1"/>
    <w:rsid w:val="00755DDE"/>
    <w:rsid w:val="00756206"/>
    <w:rsid w:val="0075694B"/>
    <w:rsid w:val="00756EA7"/>
    <w:rsid w:val="00757121"/>
    <w:rsid w:val="007573CF"/>
    <w:rsid w:val="007574FC"/>
    <w:rsid w:val="00757571"/>
    <w:rsid w:val="007575E6"/>
    <w:rsid w:val="0075763A"/>
    <w:rsid w:val="007576A2"/>
    <w:rsid w:val="00757B0C"/>
    <w:rsid w:val="00757C4D"/>
    <w:rsid w:val="00757ED4"/>
    <w:rsid w:val="00757FE2"/>
    <w:rsid w:val="00760023"/>
    <w:rsid w:val="007606D1"/>
    <w:rsid w:val="00760851"/>
    <w:rsid w:val="00760975"/>
    <w:rsid w:val="007609E9"/>
    <w:rsid w:val="00760BC3"/>
    <w:rsid w:val="00760C8E"/>
    <w:rsid w:val="00760E35"/>
    <w:rsid w:val="00760E72"/>
    <w:rsid w:val="00760E77"/>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D61"/>
    <w:rsid w:val="00765ED3"/>
    <w:rsid w:val="0076681D"/>
    <w:rsid w:val="00766A65"/>
    <w:rsid w:val="007671F5"/>
    <w:rsid w:val="007671FC"/>
    <w:rsid w:val="007674ED"/>
    <w:rsid w:val="007675AC"/>
    <w:rsid w:val="007676B8"/>
    <w:rsid w:val="0076773A"/>
    <w:rsid w:val="00767E6A"/>
    <w:rsid w:val="00767EB8"/>
    <w:rsid w:val="00767FB1"/>
    <w:rsid w:val="00770168"/>
    <w:rsid w:val="007703E3"/>
    <w:rsid w:val="00770665"/>
    <w:rsid w:val="0077088E"/>
    <w:rsid w:val="0077090C"/>
    <w:rsid w:val="007709DE"/>
    <w:rsid w:val="00770B04"/>
    <w:rsid w:val="00770CCE"/>
    <w:rsid w:val="00770D7B"/>
    <w:rsid w:val="00770D96"/>
    <w:rsid w:val="0077175C"/>
    <w:rsid w:val="00771870"/>
    <w:rsid w:val="00771BF9"/>
    <w:rsid w:val="00771CD1"/>
    <w:rsid w:val="00771F00"/>
    <w:rsid w:val="00772143"/>
    <w:rsid w:val="00772318"/>
    <w:rsid w:val="00772BF9"/>
    <w:rsid w:val="00772D21"/>
    <w:rsid w:val="00772F8A"/>
    <w:rsid w:val="00773145"/>
    <w:rsid w:val="007731D8"/>
    <w:rsid w:val="007735F6"/>
    <w:rsid w:val="0077362C"/>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77A"/>
    <w:rsid w:val="00775BA5"/>
    <w:rsid w:val="00775DEA"/>
    <w:rsid w:val="00775F76"/>
    <w:rsid w:val="00776081"/>
    <w:rsid w:val="00776271"/>
    <w:rsid w:val="0077631C"/>
    <w:rsid w:val="007763AC"/>
    <w:rsid w:val="007765CB"/>
    <w:rsid w:val="0077670D"/>
    <w:rsid w:val="00776AE6"/>
    <w:rsid w:val="00776AEA"/>
    <w:rsid w:val="00776CCE"/>
    <w:rsid w:val="00776D35"/>
    <w:rsid w:val="00777165"/>
    <w:rsid w:val="00777B73"/>
    <w:rsid w:val="00777BA0"/>
    <w:rsid w:val="00777CA3"/>
    <w:rsid w:val="00777F66"/>
    <w:rsid w:val="007803BD"/>
    <w:rsid w:val="0078060C"/>
    <w:rsid w:val="0078085F"/>
    <w:rsid w:val="007808AD"/>
    <w:rsid w:val="00780C3A"/>
    <w:rsid w:val="007811DC"/>
    <w:rsid w:val="007812BA"/>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5F56"/>
    <w:rsid w:val="00785FCB"/>
    <w:rsid w:val="00786958"/>
    <w:rsid w:val="007869E9"/>
    <w:rsid w:val="00786DA3"/>
    <w:rsid w:val="00786E71"/>
    <w:rsid w:val="0078765C"/>
    <w:rsid w:val="00787667"/>
    <w:rsid w:val="00787885"/>
    <w:rsid w:val="00787CB3"/>
    <w:rsid w:val="00790061"/>
    <w:rsid w:val="00790A16"/>
    <w:rsid w:val="00790DD5"/>
    <w:rsid w:val="00791061"/>
    <w:rsid w:val="00791257"/>
    <w:rsid w:val="007912C0"/>
    <w:rsid w:val="007915F1"/>
    <w:rsid w:val="0079162F"/>
    <w:rsid w:val="00791C71"/>
    <w:rsid w:val="0079218F"/>
    <w:rsid w:val="007921DD"/>
    <w:rsid w:val="007922CB"/>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CE8"/>
    <w:rsid w:val="00795D56"/>
    <w:rsid w:val="00795D84"/>
    <w:rsid w:val="00795F64"/>
    <w:rsid w:val="007960C3"/>
    <w:rsid w:val="00796D6C"/>
    <w:rsid w:val="0079759C"/>
    <w:rsid w:val="00797798"/>
    <w:rsid w:val="00797C2C"/>
    <w:rsid w:val="00797CCF"/>
    <w:rsid w:val="00797D10"/>
    <w:rsid w:val="00797FC7"/>
    <w:rsid w:val="007A034D"/>
    <w:rsid w:val="007A04E3"/>
    <w:rsid w:val="007A0BC2"/>
    <w:rsid w:val="007A0C5B"/>
    <w:rsid w:val="007A14F1"/>
    <w:rsid w:val="007A19A0"/>
    <w:rsid w:val="007A1BB6"/>
    <w:rsid w:val="007A1C31"/>
    <w:rsid w:val="007A1F44"/>
    <w:rsid w:val="007A1FA3"/>
    <w:rsid w:val="007A1FA9"/>
    <w:rsid w:val="007A218B"/>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5FB3"/>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B60"/>
    <w:rsid w:val="007B2D3B"/>
    <w:rsid w:val="007B2FA6"/>
    <w:rsid w:val="007B3234"/>
    <w:rsid w:val="007B3247"/>
    <w:rsid w:val="007B3A09"/>
    <w:rsid w:val="007B3BCF"/>
    <w:rsid w:val="007B3EE9"/>
    <w:rsid w:val="007B3F4B"/>
    <w:rsid w:val="007B3FED"/>
    <w:rsid w:val="007B4034"/>
    <w:rsid w:val="007B40D9"/>
    <w:rsid w:val="007B41CB"/>
    <w:rsid w:val="007B441D"/>
    <w:rsid w:val="007B4610"/>
    <w:rsid w:val="007B46D8"/>
    <w:rsid w:val="007B4D04"/>
    <w:rsid w:val="007B4E77"/>
    <w:rsid w:val="007B50EB"/>
    <w:rsid w:val="007B52CD"/>
    <w:rsid w:val="007B5600"/>
    <w:rsid w:val="007B56D4"/>
    <w:rsid w:val="007B5A42"/>
    <w:rsid w:val="007B5BBC"/>
    <w:rsid w:val="007B5C1D"/>
    <w:rsid w:val="007B5C7B"/>
    <w:rsid w:val="007B61F1"/>
    <w:rsid w:val="007B61F4"/>
    <w:rsid w:val="007B62E9"/>
    <w:rsid w:val="007B68EC"/>
    <w:rsid w:val="007B690C"/>
    <w:rsid w:val="007B694D"/>
    <w:rsid w:val="007B6F20"/>
    <w:rsid w:val="007B7351"/>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467"/>
    <w:rsid w:val="007C67CA"/>
    <w:rsid w:val="007C68DA"/>
    <w:rsid w:val="007C6B84"/>
    <w:rsid w:val="007C6E63"/>
    <w:rsid w:val="007C6E6A"/>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0C"/>
    <w:rsid w:val="007D794D"/>
    <w:rsid w:val="007D79FE"/>
    <w:rsid w:val="007D7D74"/>
    <w:rsid w:val="007E0156"/>
    <w:rsid w:val="007E016F"/>
    <w:rsid w:val="007E0296"/>
    <w:rsid w:val="007E04A0"/>
    <w:rsid w:val="007E04DA"/>
    <w:rsid w:val="007E07A8"/>
    <w:rsid w:val="007E0E28"/>
    <w:rsid w:val="007E0F1F"/>
    <w:rsid w:val="007E0F29"/>
    <w:rsid w:val="007E12A5"/>
    <w:rsid w:val="007E1369"/>
    <w:rsid w:val="007E16ED"/>
    <w:rsid w:val="007E1A1B"/>
    <w:rsid w:val="007E1A88"/>
    <w:rsid w:val="007E210E"/>
    <w:rsid w:val="007E21C1"/>
    <w:rsid w:val="007E2455"/>
    <w:rsid w:val="007E255A"/>
    <w:rsid w:val="007E25E5"/>
    <w:rsid w:val="007E2629"/>
    <w:rsid w:val="007E286E"/>
    <w:rsid w:val="007E2B20"/>
    <w:rsid w:val="007E2BE8"/>
    <w:rsid w:val="007E2C27"/>
    <w:rsid w:val="007E3486"/>
    <w:rsid w:val="007E36CB"/>
    <w:rsid w:val="007E382C"/>
    <w:rsid w:val="007E38BC"/>
    <w:rsid w:val="007E3B72"/>
    <w:rsid w:val="007E3D21"/>
    <w:rsid w:val="007E3E3D"/>
    <w:rsid w:val="007E4029"/>
    <w:rsid w:val="007E42D0"/>
    <w:rsid w:val="007E48F2"/>
    <w:rsid w:val="007E4C88"/>
    <w:rsid w:val="007E504F"/>
    <w:rsid w:val="007E51FA"/>
    <w:rsid w:val="007E585E"/>
    <w:rsid w:val="007E58F5"/>
    <w:rsid w:val="007E5A26"/>
    <w:rsid w:val="007E5BFE"/>
    <w:rsid w:val="007E5DCA"/>
    <w:rsid w:val="007E5EEB"/>
    <w:rsid w:val="007E5F4B"/>
    <w:rsid w:val="007E656B"/>
    <w:rsid w:val="007E6642"/>
    <w:rsid w:val="007E6CC5"/>
    <w:rsid w:val="007E6EDE"/>
    <w:rsid w:val="007E6F2C"/>
    <w:rsid w:val="007E7002"/>
    <w:rsid w:val="007E72C5"/>
    <w:rsid w:val="007E741D"/>
    <w:rsid w:val="007E7473"/>
    <w:rsid w:val="007E7492"/>
    <w:rsid w:val="007E7B03"/>
    <w:rsid w:val="007E7B4E"/>
    <w:rsid w:val="007E7DDF"/>
    <w:rsid w:val="007E7E51"/>
    <w:rsid w:val="007F04F6"/>
    <w:rsid w:val="007F05D7"/>
    <w:rsid w:val="007F09A0"/>
    <w:rsid w:val="007F0A80"/>
    <w:rsid w:val="007F0ED9"/>
    <w:rsid w:val="007F0FF6"/>
    <w:rsid w:val="007F103D"/>
    <w:rsid w:val="007F11C8"/>
    <w:rsid w:val="007F1241"/>
    <w:rsid w:val="007F1566"/>
    <w:rsid w:val="007F1819"/>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F1F"/>
    <w:rsid w:val="007F51E5"/>
    <w:rsid w:val="007F5B32"/>
    <w:rsid w:val="007F6104"/>
    <w:rsid w:val="007F63A1"/>
    <w:rsid w:val="007F67F9"/>
    <w:rsid w:val="007F6880"/>
    <w:rsid w:val="007F6C12"/>
    <w:rsid w:val="007F6DAA"/>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E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8A4"/>
    <w:rsid w:val="008049D5"/>
    <w:rsid w:val="00804AC5"/>
    <w:rsid w:val="00804B8C"/>
    <w:rsid w:val="00804B92"/>
    <w:rsid w:val="00804D87"/>
    <w:rsid w:val="00804E21"/>
    <w:rsid w:val="00804E29"/>
    <w:rsid w:val="00805092"/>
    <w:rsid w:val="00805489"/>
    <w:rsid w:val="008054A8"/>
    <w:rsid w:val="00805618"/>
    <w:rsid w:val="008059F5"/>
    <w:rsid w:val="00805BAB"/>
    <w:rsid w:val="00805DEB"/>
    <w:rsid w:val="00805E53"/>
    <w:rsid w:val="008060BA"/>
    <w:rsid w:val="0080639B"/>
    <w:rsid w:val="0080688B"/>
    <w:rsid w:val="008068B3"/>
    <w:rsid w:val="00806A25"/>
    <w:rsid w:val="00806AAF"/>
    <w:rsid w:val="00806E0B"/>
    <w:rsid w:val="00806FBF"/>
    <w:rsid w:val="008070AC"/>
    <w:rsid w:val="00807466"/>
    <w:rsid w:val="008077B3"/>
    <w:rsid w:val="00807D3E"/>
    <w:rsid w:val="00810160"/>
    <w:rsid w:val="008101FD"/>
    <w:rsid w:val="00810211"/>
    <w:rsid w:val="00810332"/>
    <w:rsid w:val="0081040E"/>
    <w:rsid w:val="008107AC"/>
    <w:rsid w:val="00810CF7"/>
    <w:rsid w:val="00810D8D"/>
    <w:rsid w:val="00810FE6"/>
    <w:rsid w:val="00811097"/>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62D6"/>
    <w:rsid w:val="0081662C"/>
    <w:rsid w:val="00816715"/>
    <w:rsid w:val="00816777"/>
    <w:rsid w:val="00816948"/>
    <w:rsid w:val="00816FB2"/>
    <w:rsid w:val="008172BE"/>
    <w:rsid w:val="008173AF"/>
    <w:rsid w:val="00817413"/>
    <w:rsid w:val="00817753"/>
    <w:rsid w:val="008179A6"/>
    <w:rsid w:val="00817B71"/>
    <w:rsid w:val="00817CED"/>
    <w:rsid w:val="00820244"/>
    <w:rsid w:val="0082046A"/>
    <w:rsid w:val="008206D4"/>
    <w:rsid w:val="008207AB"/>
    <w:rsid w:val="0082098A"/>
    <w:rsid w:val="00820B2F"/>
    <w:rsid w:val="00820D57"/>
    <w:rsid w:val="008211DE"/>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838"/>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F49"/>
    <w:rsid w:val="00831555"/>
    <w:rsid w:val="008315FF"/>
    <w:rsid w:val="00831682"/>
    <w:rsid w:val="00831998"/>
    <w:rsid w:val="00831B1F"/>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7E9"/>
    <w:rsid w:val="008358B3"/>
    <w:rsid w:val="008359E0"/>
    <w:rsid w:val="00835C2A"/>
    <w:rsid w:val="00836053"/>
    <w:rsid w:val="0083669D"/>
    <w:rsid w:val="008366AD"/>
    <w:rsid w:val="00836846"/>
    <w:rsid w:val="00836A3E"/>
    <w:rsid w:val="00836B91"/>
    <w:rsid w:val="00836C17"/>
    <w:rsid w:val="00836DF7"/>
    <w:rsid w:val="00837169"/>
    <w:rsid w:val="008371FD"/>
    <w:rsid w:val="008376F6"/>
    <w:rsid w:val="008378DE"/>
    <w:rsid w:val="00837A3B"/>
    <w:rsid w:val="00837C03"/>
    <w:rsid w:val="00837D5B"/>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5D"/>
    <w:rsid w:val="008438EB"/>
    <w:rsid w:val="00843A9B"/>
    <w:rsid w:val="00843B2C"/>
    <w:rsid w:val="0084405A"/>
    <w:rsid w:val="0084419D"/>
    <w:rsid w:val="00844326"/>
    <w:rsid w:val="0084458D"/>
    <w:rsid w:val="00844899"/>
    <w:rsid w:val="00844B96"/>
    <w:rsid w:val="00844C8F"/>
    <w:rsid w:val="00844DE1"/>
    <w:rsid w:val="0084503C"/>
    <w:rsid w:val="00845C12"/>
    <w:rsid w:val="00845D2E"/>
    <w:rsid w:val="00845FF9"/>
    <w:rsid w:val="008462B1"/>
    <w:rsid w:val="008469D9"/>
    <w:rsid w:val="00846B66"/>
    <w:rsid w:val="00846DC0"/>
    <w:rsid w:val="00846DC5"/>
    <w:rsid w:val="00846E06"/>
    <w:rsid w:val="00846FF9"/>
    <w:rsid w:val="00847090"/>
    <w:rsid w:val="0084717C"/>
    <w:rsid w:val="008474A7"/>
    <w:rsid w:val="00847616"/>
    <w:rsid w:val="008476FD"/>
    <w:rsid w:val="008479A2"/>
    <w:rsid w:val="00847EC5"/>
    <w:rsid w:val="008501BB"/>
    <w:rsid w:val="008506B6"/>
    <w:rsid w:val="0085078E"/>
    <w:rsid w:val="008507D1"/>
    <w:rsid w:val="00850AE0"/>
    <w:rsid w:val="0085107F"/>
    <w:rsid w:val="00851098"/>
    <w:rsid w:val="00851294"/>
    <w:rsid w:val="00851839"/>
    <w:rsid w:val="008518E9"/>
    <w:rsid w:val="00851A61"/>
    <w:rsid w:val="00851A64"/>
    <w:rsid w:val="00852073"/>
    <w:rsid w:val="008520FA"/>
    <w:rsid w:val="008524D2"/>
    <w:rsid w:val="0085267B"/>
    <w:rsid w:val="00852782"/>
    <w:rsid w:val="0085285D"/>
    <w:rsid w:val="00852A42"/>
    <w:rsid w:val="00852CE8"/>
    <w:rsid w:val="00852E19"/>
    <w:rsid w:val="0085321A"/>
    <w:rsid w:val="008532DE"/>
    <w:rsid w:val="00853598"/>
    <w:rsid w:val="008535F3"/>
    <w:rsid w:val="00853884"/>
    <w:rsid w:val="00853898"/>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57CC9"/>
    <w:rsid w:val="0086023D"/>
    <w:rsid w:val="00860297"/>
    <w:rsid w:val="0086051D"/>
    <w:rsid w:val="008605B3"/>
    <w:rsid w:val="00860872"/>
    <w:rsid w:val="0086087C"/>
    <w:rsid w:val="008609FD"/>
    <w:rsid w:val="00860D8E"/>
    <w:rsid w:val="00860FF5"/>
    <w:rsid w:val="008610FF"/>
    <w:rsid w:val="00861366"/>
    <w:rsid w:val="00861636"/>
    <w:rsid w:val="00861B68"/>
    <w:rsid w:val="0086219D"/>
    <w:rsid w:val="008622A0"/>
    <w:rsid w:val="00862342"/>
    <w:rsid w:val="0086275E"/>
    <w:rsid w:val="00862849"/>
    <w:rsid w:val="00862A22"/>
    <w:rsid w:val="00862BFF"/>
    <w:rsid w:val="008639E6"/>
    <w:rsid w:val="00863A86"/>
    <w:rsid w:val="00863CE8"/>
    <w:rsid w:val="00863EE0"/>
    <w:rsid w:val="00864440"/>
    <w:rsid w:val="00864A16"/>
    <w:rsid w:val="00864C86"/>
    <w:rsid w:val="00864D3A"/>
    <w:rsid w:val="00864D76"/>
    <w:rsid w:val="00864DAC"/>
    <w:rsid w:val="008650FC"/>
    <w:rsid w:val="00865115"/>
    <w:rsid w:val="00865696"/>
    <w:rsid w:val="00865838"/>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2FD"/>
    <w:rsid w:val="0087154F"/>
    <w:rsid w:val="0087166B"/>
    <w:rsid w:val="008716A1"/>
    <w:rsid w:val="008717EC"/>
    <w:rsid w:val="00871880"/>
    <w:rsid w:val="00871ABE"/>
    <w:rsid w:val="00871C31"/>
    <w:rsid w:val="00871D14"/>
    <w:rsid w:val="008721E9"/>
    <w:rsid w:val="00872335"/>
    <w:rsid w:val="0087234E"/>
    <w:rsid w:val="00872411"/>
    <w:rsid w:val="008728D0"/>
    <w:rsid w:val="0087299E"/>
    <w:rsid w:val="00872D3F"/>
    <w:rsid w:val="00872EDD"/>
    <w:rsid w:val="00873198"/>
    <w:rsid w:val="008731A5"/>
    <w:rsid w:val="008733E4"/>
    <w:rsid w:val="008734A1"/>
    <w:rsid w:val="00873860"/>
    <w:rsid w:val="008738C0"/>
    <w:rsid w:val="00873953"/>
    <w:rsid w:val="00873F15"/>
    <w:rsid w:val="00874096"/>
    <w:rsid w:val="008742C8"/>
    <w:rsid w:val="00874430"/>
    <w:rsid w:val="0087459B"/>
    <w:rsid w:val="00874BE3"/>
    <w:rsid w:val="008753AD"/>
    <w:rsid w:val="008755C5"/>
    <w:rsid w:val="008756A4"/>
    <w:rsid w:val="00875AD4"/>
    <w:rsid w:val="00875BFE"/>
    <w:rsid w:val="00875C74"/>
    <w:rsid w:val="00875EAC"/>
    <w:rsid w:val="00875F73"/>
    <w:rsid w:val="008762B4"/>
    <w:rsid w:val="00876935"/>
    <w:rsid w:val="0087697C"/>
    <w:rsid w:val="00876A18"/>
    <w:rsid w:val="00876CA9"/>
    <w:rsid w:val="00876D0B"/>
    <w:rsid w:val="00876D99"/>
    <w:rsid w:val="0087706B"/>
    <w:rsid w:val="00877476"/>
    <w:rsid w:val="008776F2"/>
    <w:rsid w:val="00877780"/>
    <w:rsid w:val="00877E38"/>
    <w:rsid w:val="00880302"/>
    <w:rsid w:val="008804E4"/>
    <w:rsid w:val="008806C6"/>
    <w:rsid w:val="00880845"/>
    <w:rsid w:val="00880A30"/>
    <w:rsid w:val="00880B51"/>
    <w:rsid w:val="00880DAA"/>
    <w:rsid w:val="00880EA8"/>
    <w:rsid w:val="00880EE4"/>
    <w:rsid w:val="00880F30"/>
    <w:rsid w:val="0088113B"/>
    <w:rsid w:val="0088115F"/>
    <w:rsid w:val="008815DC"/>
    <w:rsid w:val="0088174F"/>
    <w:rsid w:val="008817B8"/>
    <w:rsid w:val="00881BFF"/>
    <w:rsid w:val="00881DD6"/>
    <w:rsid w:val="008824F6"/>
    <w:rsid w:val="00882A82"/>
    <w:rsid w:val="00882BBD"/>
    <w:rsid w:val="00882CA2"/>
    <w:rsid w:val="00882DD4"/>
    <w:rsid w:val="008830B5"/>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B86"/>
    <w:rsid w:val="00890DB7"/>
    <w:rsid w:val="0089104E"/>
    <w:rsid w:val="0089176E"/>
    <w:rsid w:val="008917E0"/>
    <w:rsid w:val="008918E6"/>
    <w:rsid w:val="0089193F"/>
    <w:rsid w:val="00891CC6"/>
    <w:rsid w:val="00892365"/>
    <w:rsid w:val="008924AE"/>
    <w:rsid w:val="00892AE7"/>
    <w:rsid w:val="00892BE5"/>
    <w:rsid w:val="00892E6A"/>
    <w:rsid w:val="00892F6C"/>
    <w:rsid w:val="00893011"/>
    <w:rsid w:val="00893361"/>
    <w:rsid w:val="0089373C"/>
    <w:rsid w:val="0089387C"/>
    <w:rsid w:val="00893B96"/>
    <w:rsid w:val="00893BC2"/>
    <w:rsid w:val="00893C59"/>
    <w:rsid w:val="00893FC0"/>
    <w:rsid w:val="008942DB"/>
    <w:rsid w:val="0089444E"/>
    <w:rsid w:val="008946E5"/>
    <w:rsid w:val="008948EB"/>
    <w:rsid w:val="008949DF"/>
    <w:rsid w:val="00894C05"/>
    <w:rsid w:val="00894F6B"/>
    <w:rsid w:val="00895100"/>
    <w:rsid w:val="008951DB"/>
    <w:rsid w:val="0089524C"/>
    <w:rsid w:val="00895851"/>
    <w:rsid w:val="008958F1"/>
    <w:rsid w:val="00895B2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1E4"/>
    <w:rsid w:val="008A043E"/>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93"/>
    <w:rsid w:val="008A2EE9"/>
    <w:rsid w:val="008A321E"/>
    <w:rsid w:val="008A3466"/>
    <w:rsid w:val="008A36A4"/>
    <w:rsid w:val="008A3731"/>
    <w:rsid w:val="008A389F"/>
    <w:rsid w:val="008A3D02"/>
    <w:rsid w:val="008A3ED9"/>
    <w:rsid w:val="008A40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9D5"/>
    <w:rsid w:val="008B2C1A"/>
    <w:rsid w:val="008B2D4F"/>
    <w:rsid w:val="008B345E"/>
    <w:rsid w:val="008B365C"/>
    <w:rsid w:val="008B37A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59A"/>
    <w:rsid w:val="008B6615"/>
    <w:rsid w:val="008B6A4D"/>
    <w:rsid w:val="008B6AC7"/>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BD4"/>
    <w:rsid w:val="008C1F26"/>
    <w:rsid w:val="008C1FCA"/>
    <w:rsid w:val="008C2181"/>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05"/>
    <w:rsid w:val="008C5A23"/>
    <w:rsid w:val="008C5C46"/>
    <w:rsid w:val="008C6184"/>
    <w:rsid w:val="008C6224"/>
    <w:rsid w:val="008C68BF"/>
    <w:rsid w:val="008C6A9B"/>
    <w:rsid w:val="008C71B4"/>
    <w:rsid w:val="008C724D"/>
    <w:rsid w:val="008C785E"/>
    <w:rsid w:val="008C7A0D"/>
    <w:rsid w:val="008C7C10"/>
    <w:rsid w:val="008C7EDC"/>
    <w:rsid w:val="008C7EE6"/>
    <w:rsid w:val="008C7F60"/>
    <w:rsid w:val="008C7F7C"/>
    <w:rsid w:val="008D0211"/>
    <w:rsid w:val="008D038A"/>
    <w:rsid w:val="008D09B0"/>
    <w:rsid w:val="008D0AFB"/>
    <w:rsid w:val="008D110B"/>
    <w:rsid w:val="008D1150"/>
    <w:rsid w:val="008D1511"/>
    <w:rsid w:val="008D187D"/>
    <w:rsid w:val="008D1C2B"/>
    <w:rsid w:val="008D2177"/>
    <w:rsid w:val="008D21A4"/>
    <w:rsid w:val="008D21AC"/>
    <w:rsid w:val="008D21BC"/>
    <w:rsid w:val="008D2299"/>
    <w:rsid w:val="008D2891"/>
    <w:rsid w:val="008D291F"/>
    <w:rsid w:val="008D296B"/>
    <w:rsid w:val="008D29BD"/>
    <w:rsid w:val="008D2D1A"/>
    <w:rsid w:val="008D32C4"/>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4E4"/>
    <w:rsid w:val="008D5A26"/>
    <w:rsid w:val="008D60BC"/>
    <w:rsid w:val="008D616C"/>
    <w:rsid w:val="008D61E0"/>
    <w:rsid w:val="008D622A"/>
    <w:rsid w:val="008D6662"/>
    <w:rsid w:val="008D66C8"/>
    <w:rsid w:val="008D6C36"/>
    <w:rsid w:val="008D6D7B"/>
    <w:rsid w:val="008D6FC4"/>
    <w:rsid w:val="008D73AA"/>
    <w:rsid w:val="008D7C9C"/>
    <w:rsid w:val="008D7DCB"/>
    <w:rsid w:val="008D7EA9"/>
    <w:rsid w:val="008D7EB7"/>
    <w:rsid w:val="008E03A1"/>
    <w:rsid w:val="008E03B7"/>
    <w:rsid w:val="008E05B9"/>
    <w:rsid w:val="008E0EB8"/>
    <w:rsid w:val="008E1074"/>
    <w:rsid w:val="008E10A6"/>
    <w:rsid w:val="008E1271"/>
    <w:rsid w:val="008E127C"/>
    <w:rsid w:val="008E1568"/>
    <w:rsid w:val="008E15FE"/>
    <w:rsid w:val="008E174D"/>
    <w:rsid w:val="008E1E31"/>
    <w:rsid w:val="008E1E82"/>
    <w:rsid w:val="008E2251"/>
    <w:rsid w:val="008E24B3"/>
    <w:rsid w:val="008E24CA"/>
    <w:rsid w:val="008E2905"/>
    <w:rsid w:val="008E2910"/>
    <w:rsid w:val="008E2B8C"/>
    <w:rsid w:val="008E2F6E"/>
    <w:rsid w:val="008E2FFD"/>
    <w:rsid w:val="008E32E5"/>
    <w:rsid w:val="008E35B3"/>
    <w:rsid w:val="008E37CD"/>
    <w:rsid w:val="008E38AD"/>
    <w:rsid w:val="008E3D41"/>
    <w:rsid w:val="008E3EEC"/>
    <w:rsid w:val="008E3F87"/>
    <w:rsid w:val="008E418B"/>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D5B"/>
    <w:rsid w:val="008E70FD"/>
    <w:rsid w:val="008E7355"/>
    <w:rsid w:val="008E7654"/>
    <w:rsid w:val="008E7820"/>
    <w:rsid w:val="008E7BCE"/>
    <w:rsid w:val="008E7F64"/>
    <w:rsid w:val="008F0A38"/>
    <w:rsid w:val="008F0F84"/>
    <w:rsid w:val="008F1014"/>
    <w:rsid w:val="008F11C9"/>
    <w:rsid w:val="008F1221"/>
    <w:rsid w:val="008F12C5"/>
    <w:rsid w:val="008F1333"/>
    <w:rsid w:val="008F13D9"/>
    <w:rsid w:val="008F1804"/>
    <w:rsid w:val="008F1B9F"/>
    <w:rsid w:val="008F1E5E"/>
    <w:rsid w:val="008F23D8"/>
    <w:rsid w:val="008F2423"/>
    <w:rsid w:val="008F26D4"/>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840"/>
    <w:rsid w:val="008F584A"/>
    <w:rsid w:val="008F5DBA"/>
    <w:rsid w:val="008F5EEF"/>
    <w:rsid w:val="008F6083"/>
    <w:rsid w:val="008F6176"/>
    <w:rsid w:val="008F640B"/>
    <w:rsid w:val="008F66FE"/>
    <w:rsid w:val="008F69EC"/>
    <w:rsid w:val="008F72CC"/>
    <w:rsid w:val="008F72CD"/>
    <w:rsid w:val="008F7516"/>
    <w:rsid w:val="008F77AE"/>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124"/>
    <w:rsid w:val="00903205"/>
    <w:rsid w:val="0090331F"/>
    <w:rsid w:val="00903802"/>
    <w:rsid w:val="00903E6F"/>
    <w:rsid w:val="0090401C"/>
    <w:rsid w:val="00904269"/>
    <w:rsid w:val="00904347"/>
    <w:rsid w:val="00904BA3"/>
    <w:rsid w:val="00904FE5"/>
    <w:rsid w:val="00905326"/>
    <w:rsid w:val="009053C0"/>
    <w:rsid w:val="00905723"/>
    <w:rsid w:val="00905B6E"/>
    <w:rsid w:val="00905DEB"/>
    <w:rsid w:val="00906268"/>
    <w:rsid w:val="009064D0"/>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6"/>
    <w:rsid w:val="009117B9"/>
    <w:rsid w:val="00911B28"/>
    <w:rsid w:val="0091218A"/>
    <w:rsid w:val="0091233C"/>
    <w:rsid w:val="00912673"/>
    <w:rsid w:val="0091291A"/>
    <w:rsid w:val="00912F46"/>
    <w:rsid w:val="009131B6"/>
    <w:rsid w:val="009131BE"/>
    <w:rsid w:val="00913612"/>
    <w:rsid w:val="00913657"/>
    <w:rsid w:val="0091366A"/>
    <w:rsid w:val="00913824"/>
    <w:rsid w:val="00913F40"/>
    <w:rsid w:val="009140F9"/>
    <w:rsid w:val="0091429A"/>
    <w:rsid w:val="0091432A"/>
    <w:rsid w:val="00914511"/>
    <w:rsid w:val="009145F5"/>
    <w:rsid w:val="00914BE0"/>
    <w:rsid w:val="009150DC"/>
    <w:rsid w:val="00915194"/>
    <w:rsid w:val="00915530"/>
    <w:rsid w:val="00915757"/>
    <w:rsid w:val="009159B3"/>
    <w:rsid w:val="00915A50"/>
    <w:rsid w:val="00915ABB"/>
    <w:rsid w:val="0091606A"/>
    <w:rsid w:val="00916181"/>
    <w:rsid w:val="0091633F"/>
    <w:rsid w:val="00916C86"/>
    <w:rsid w:val="00916F4F"/>
    <w:rsid w:val="00917114"/>
    <w:rsid w:val="009173EA"/>
    <w:rsid w:val="00917663"/>
    <w:rsid w:val="00917712"/>
    <w:rsid w:val="00917D8F"/>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B8B"/>
    <w:rsid w:val="00922C06"/>
    <w:rsid w:val="00922E2C"/>
    <w:rsid w:val="00922F02"/>
    <w:rsid w:val="009230E4"/>
    <w:rsid w:val="009231CE"/>
    <w:rsid w:val="009232C9"/>
    <w:rsid w:val="00923384"/>
    <w:rsid w:val="00923516"/>
    <w:rsid w:val="00923532"/>
    <w:rsid w:val="00923608"/>
    <w:rsid w:val="009236C2"/>
    <w:rsid w:val="009238E5"/>
    <w:rsid w:val="00923A49"/>
    <w:rsid w:val="00923B84"/>
    <w:rsid w:val="00923F12"/>
    <w:rsid w:val="00923F60"/>
    <w:rsid w:val="0092462A"/>
    <w:rsid w:val="009249D5"/>
    <w:rsid w:val="00924A17"/>
    <w:rsid w:val="00924AB8"/>
    <w:rsid w:val="00924C34"/>
    <w:rsid w:val="00924FF8"/>
    <w:rsid w:val="0092510C"/>
    <w:rsid w:val="009251B4"/>
    <w:rsid w:val="00925BA8"/>
    <w:rsid w:val="00925CC9"/>
    <w:rsid w:val="00925F94"/>
    <w:rsid w:val="009265E2"/>
    <w:rsid w:val="00926BEE"/>
    <w:rsid w:val="00926D5D"/>
    <w:rsid w:val="00926DA7"/>
    <w:rsid w:val="00926FAD"/>
    <w:rsid w:val="00927428"/>
    <w:rsid w:val="0092746C"/>
    <w:rsid w:val="00927619"/>
    <w:rsid w:val="009276B0"/>
    <w:rsid w:val="009278F1"/>
    <w:rsid w:val="00927F8B"/>
    <w:rsid w:val="009301D1"/>
    <w:rsid w:val="0093094D"/>
    <w:rsid w:val="00930D5A"/>
    <w:rsid w:val="00930DFC"/>
    <w:rsid w:val="00930E43"/>
    <w:rsid w:val="00930E91"/>
    <w:rsid w:val="00930FD9"/>
    <w:rsid w:val="0093179D"/>
    <w:rsid w:val="00931EE2"/>
    <w:rsid w:val="009323D5"/>
    <w:rsid w:val="0093240E"/>
    <w:rsid w:val="00932477"/>
    <w:rsid w:val="00932779"/>
    <w:rsid w:val="009328C7"/>
    <w:rsid w:val="00932B83"/>
    <w:rsid w:val="00932F36"/>
    <w:rsid w:val="00933157"/>
    <w:rsid w:val="0093349C"/>
    <w:rsid w:val="009336EC"/>
    <w:rsid w:val="00933AA6"/>
    <w:rsid w:val="00933B35"/>
    <w:rsid w:val="00933C69"/>
    <w:rsid w:val="00933C9A"/>
    <w:rsid w:val="00933F56"/>
    <w:rsid w:val="00934315"/>
    <w:rsid w:val="0093479E"/>
    <w:rsid w:val="009347F0"/>
    <w:rsid w:val="00934B36"/>
    <w:rsid w:val="00934C13"/>
    <w:rsid w:val="00934DFB"/>
    <w:rsid w:val="00934EE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EC"/>
    <w:rsid w:val="009435F2"/>
    <w:rsid w:val="0094397C"/>
    <w:rsid w:val="009439C9"/>
    <w:rsid w:val="00943BFF"/>
    <w:rsid w:val="00943E76"/>
    <w:rsid w:val="00943FEF"/>
    <w:rsid w:val="009441F1"/>
    <w:rsid w:val="009442F9"/>
    <w:rsid w:val="0094477A"/>
    <w:rsid w:val="00944820"/>
    <w:rsid w:val="00945164"/>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24E"/>
    <w:rsid w:val="00947BE6"/>
    <w:rsid w:val="00947DCD"/>
    <w:rsid w:val="0095048D"/>
    <w:rsid w:val="00950762"/>
    <w:rsid w:val="00950959"/>
    <w:rsid w:val="00951182"/>
    <w:rsid w:val="009512F3"/>
    <w:rsid w:val="009515EE"/>
    <w:rsid w:val="00951ADB"/>
    <w:rsid w:val="00951D4B"/>
    <w:rsid w:val="00951D58"/>
    <w:rsid w:val="00951D71"/>
    <w:rsid w:val="00951DD9"/>
    <w:rsid w:val="00951E5A"/>
    <w:rsid w:val="00951F82"/>
    <w:rsid w:val="0095206A"/>
    <w:rsid w:val="0095295F"/>
    <w:rsid w:val="00952ABA"/>
    <w:rsid w:val="00952C7E"/>
    <w:rsid w:val="00952CA1"/>
    <w:rsid w:val="00952CD0"/>
    <w:rsid w:val="00952EA2"/>
    <w:rsid w:val="009531A8"/>
    <w:rsid w:val="0095340C"/>
    <w:rsid w:val="00953542"/>
    <w:rsid w:val="0095380C"/>
    <w:rsid w:val="009538AA"/>
    <w:rsid w:val="00953AC8"/>
    <w:rsid w:val="00953BFF"/>
    <w:rsid w:val="00953CD0"/>
    <w:rsid w:val="00953FA1"/>
    <w:rsid w:val="00953FC4"/>
    <w:rsid w:val="009542EB"/>
    <w:rsid w:val="00954353"/>
    <w:rsid w:val="00954606"/>
    <w:rsid w:val="00954A9C"/>
    <w:rsid w:val="00954DEF"/>
    <w:rsid w:val="00954F0B"/>
    <w:rsid w:val="0095528F"/>
    <w:rsid w:val="00955318"/>
    <w:rsid w:val="009557F2"/>
    <w:rsid w:val="00955C0A"/>
    <w:rsid w:val="00955C4F"/>
    <w:rsid w:val="00955D98"/>
    <w:rsid w:val="00955F73"/>
    <w:rsid w:val="009560FC"/>
    <w:rsid w:val="00956593"/>
    <w:rsid w:val="00956E0F"/>
    <w:rsid w:val="009570F7"/>
    <w:rsid w:val="009574F7"/>
    <w:rsid w:val="009577A0"/>
    <w:rsid w:val="00957AD4"/>
    <w:rsid w:val="00957B84"/>
    <w:rsid w:val="00957F63"/>
    <w:rsid w:val="009604A7"/>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A6"/>
    <w:rsid w:val="009647E4"/>
    <w:rsid w:val="00964B76"/>
    <w:rsid w:val="00964D25"/>
    <w:rsid w:val="00964E38"/>
    <w:rsid w:val="00965048"/>
    <w:rsid w:val="009651B9"/>
    <w:rsid w:val="0096521D"/>
    <w:rsid w:val="00965611"/>
    <w:rsid w:val="009657F1"/>
    <w:rsid w:val="0096590D"/>
    <w:rsid w:val="00965B52"/>
    <w:rsid w:val="00965B71"/>
    <w:rsid w:val="0096625D"/>
    <w:rsid w:val="00966791"/>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38"/>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E1F"/>
    <w:rsid w:val="00975ED0"/>
    <w:rsid w:val="00976016"/>
    <w:rsid w:val="0097601B"/>
    <w:rsid w:val="00976066"/>
    <w:rsid w:val="00976455"/>
    <w:rsid w:val="00976CCC"/>
    <w:rsid w:val="00976CEC"/>
    <w:rsid w:val="00976DA7"/>
    <w:rsid w:val="00976E19"/>
    <w:rsid w:val="00976F52"/>
    <w:rsid w:val="009774AB"/>
    <w:rsid w:val="00977BA7"/>
    <w:rsid w:val="00980692"/>
    <w:rsid w:val="00980701"/>
    <w:rsid w:val="00980811"/>
    <w:rsid w:val="00981002"/>
    <w:rsid w:val="0098103E"/>
    <w:rsid w:val="00981631"/>
    <w:rsid w:val="009817AA"/>
    <w:rsid w:val="0098194F"/>
    <w:rsid w:val="00981995"/>
    <w:rsid w:val="009819E7"/>
    <w:rsid w:val="00981A58"/>
    <w:rsid w:val="00981D60"/>
    <w:rsid w:val="009820E3"/>
    <w:rsid w:val="009826C8"/>
    <w:rsid w:val="0098272C"/>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4BA"/>
    <w:rsid w:val="0098457F"/>
    <w:rsid w:val="0098460A"/>
    <w:rsid w:val="009849B8"/>
    <w:rsid w:val="00984BC5"/>
    <w:rsid w:val="00984FFD"/>
    <w:rsid w:val="00985623"/>
    <w:rsid w:val="00985786"/>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012"/>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90D"/>
    <w:rsid w:val="00996A0F"/>
    <w:rsid w:val="00996D6B"/>
    <w:rsid w:val="00996F39"/>
    <w:rsid w:val="00996F71"/>
    <w:rsid w:val="00996FFA"/>
    <w:rsid w:val="00997317"/>
    <w:rsid w:val="009973F1"/>
    <w:rsid w:val="009973F3"/>
    <w:rsid w:val="00997590"/>
    <w:rsid w:val="00997600"/>
    <w:rsid w:val="0099762C"/>
    <w:rsid w:val="00997B34"/>
    <w:rsid w:val="00997D45"/>
    <w:rsid w:val="00997FE0"/>
    <w:rsid w:val="009A010D"/>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2CC"/>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782"/>
    <w:rsid w:val="009B0F42"/>
    <w:rsid w:val="009B10DE"/>
    <w:rsid w:val="009B1769"/>
    <w:rsid w:val="009B1AA9"/>
    <w:rsid w:val="009B1E46"/>
    <w:rsid w:val="009B1EE0"/>
    <w:rsid w:val="009B1EF9"/>
    <w:rsid w:val="009B2073"/>
    <w:rsid w:val="009B22C2"/>
    <w:rsid w:val="009B22CC"/>
    <w:rsid w:val="009B26AC"/>
    <w:rsid w:val="009B2B3B"/>
    <w:rsid w:val="009B2C95"/>
    <w:rsid w:val="009B30D1"/>
    <w:rsid w:val="009B3149"/>
    <w:rsid w:val="009B3563"/>
    <w:rsid w:val="009B371E"/>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3CF"/>
    <w:rsid w:val="009B6650"/>
    <w:rsid w:val="009B6AF8"/>
    <w:rsid w:val="009B6BD5"/>
    <w:rsid w:val="009B6D24"/>
    <w:rsid w:val="009B6D48"/>
    <w:rsid w:val="009B6F49"/>
    <w:rsid w:val="009B7196"/>
    <w:rsid w:val="009B7204"/>
    <w:rsid w:val="009B78E5"/>
    <w:rsid w:val="009B7968"/>
    <w:rsid w:val="009B7ED8"/>
    <w:rsid w:val="009C0074"/>
    <w:rsid w:val="009C0345"/>
    <w:rsid w:val="009C0402"/>
    <w:rsid w:val="009C0432"/>
    <w:rsid w:val="009C0564"/>
    <w:rsid w:val="009C07F3"/>
    <w:rsid w:val="009C0D52"/>
    <w:rsid w:val="009C12B9"/>
    <w:rsid w:val="009C153F"/>
    <w:rsid w:val="009C1A0F"/>
    <w:rsid w:val="009C1D9A"/>
    <w:rsid w:val="009C2030"/>
    <w:rsid w:val="009C23FA"/>
    <w:rsid w:val="009C2685"/>
    <w:rsid w:val="009C26E1"/>
    <w:rsid w:val="009C2A5C"/>
    <w:rsid w:val="009C2A9B"/>
    <w:rsid w:val="009C2FA1"/>
    <w:rsid w:val="009C314C"/>
    <w:rsid w:val="009C38B3"/>
    <w:rsid w:val="009C39BC"/>
    <w:rsid w:val="009C3E1C"/>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60D"/>
    <w:rsid w:val="009C669F"/>
    <w:rsid w:val="009C6AC4"/>
    <w:rsid w:val="009C6C94"/>
    <w:rsid w:val="009C72B4"/>
    <w:rsid w:val="009C7320"/>
    <w:rsid w:val="009C73A9"/>
    <w:rsid w:val="009C751C"/>
    <w:rsid w:val="009C764C"/>
    <w:rsid w:val="009C7728"/>
    <w:rsid w:val="009D0024"/>
    <w:rsid w:val="009D0337"/>
    <w:rsid w:val="009D0729"/>
    <w:rsid w:val="009D0ACA"/>
    <w:rsid w:val="009D0F66"/>
    <w:rsid w:val="009D1049"/>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E37"/>
    <w:rsid w:val="009D319C"/>
    <w:rsid w:val="009D3313"/>
    <w:rsid w:val="009D3A2D"/>
    <w:rsid w:val="009D3B45"/>
    <w:rsid w:val="009D3B98"/>
    <w:rsid w:val="009D50B1"/>
    <w:rsid w:val="009D5241"/>
    <w:rsid w:val="009D56DA"/>
    <w:rsid w:val="009D5BAB"/>
    <w:rsid w:val="009D602B"/>
    <w:rsid w:val="009D6593"/>
    <w:rsid w:val="009D65DE"/>
    <w:rsid w:val="009D681B"/>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61E"/>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08D"/>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B66"/>
    <w:rsid w:val="009E6F4A"/>
    <w:rsid w:val="009E7189"/>
    <w:rsid w:val="009E72F3"/>
    <w:rsid w:val="009E72FC"/>
    <w:rsid w:val="009E740D"/>
    <w:rsid w:val="009E74C4"/>
    <w:rsid w:val="009E7502"/>
    <w:rsid w:val="009E77A6"/>
    <w:rsid w:val="009E7D44"/>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607"/>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D26"/>
    <w:rsid w:val="009F5DF3"/>
    <w:rsid w:val="009F5E10"/>
    <w:rsid w:val="009F5E93"/>
    <w:rsid w:val="009F5F70"/>
    <w:rsid w:val="009F644B"/>
    <w:rsid w:val="009F646D"/>
    <w:rsid w:val="009F71EF"/>
    <w:rsid w:val="009F746A"/>
    <w:rsid w:val="009F7626"/>
    <w:rsid w:val="009F7662"/>
    <w:rsid w:val="009F785F"/>
    <w:rsid w:val="009F7A1D"/>
    <w:rsid w:val="009F7DAC"/>
    <w:rsid w:val="00A0012E"/>
    <w:rsid w:val="00A00326"/>
    <w:rsid w:val="00A005B0"/>
    <w:rsid w:val="00A0088E"/>
    <w:rsid w:val="00A00E29"/>
    <w:rsid w:val="00A00E79"/>
    <w:rsid w:val="00A00F0B"/>
    <w:rsid w:val="00A0129F"/>
    <w:rsid w:val="00A01BAC"/>
    <w:rsid w:val="00A01F17"/>
    <w:rsid w:val="00A021BB"/>
    <w:rsid w:val="00A022A5"/>
    <w:rsid w:val="00A02592"/>
    <w:rsid w:val="00A02833"/>
    <w:rsid w:val="00A02BBE"/>
    <w:rsid w:val="00A02F66"/>
    <w:rsid w:val="00A03879"/>
    <w:rsid w:val="00A03A22"/>
    <w:rsid w:val="00A03B06"/>
    <w:rsid w:val="00A04256"/>
    <w:rsid w:val="00A04634"/>
    <w:rsid w:val="00A04B78"/>
    <w:rsid w:val="00A04F99"/>
    <w:rsid w:val="00A05465"/>
    <w:rsid w:val="00A0576F"/>
    <w:rsid w:val="00A05D3E"/>
    <w:rsid w:val="00A05FA3"/>
    <w:rsid w:val="00A06119"/>
    <w:rsid w:val="00A062CC"/>
    <w:rsid w:val="00A06757"/>
    <w:rsid w:val="00A069B5"/>
    <w:rsid w:val="00A06CA7"/>
    <w:rsid w:val="00A07137"/>
    <w:rsid w:val="00A073B0"/>
    <w:rsid w:val="00A0743E"/>
    <w:rsid w:val="00A07484"/>
    <w:rsid w:val="00A07534"/>
    <w:rsid w:val="00A075A2"/>
    <w:rsid w:val="00A0786D"/>
    <w:rsid w:val="00A07885"/>
    <w:rsid w:val="00A07A48"/>
    <w:rsid w:val="00A07A87"/>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8C1"/>
    <w:rsid w:val="00A139DD"/>
    <w:rsid w:val="00A139F8"/>
    <w:rsid w:val="00A14190"/>
    <w:rsid w:val="00A141DD"/>
    <w:rsid w:val="00A145BF"/>
    <w:rsid w:val="00A1481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9BE"/>
    <w:rsid w:val="00A20DF9"/>
    <w:rsid w:val="00A20F1F"/>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AAB"/>
    <w:rsid w:val="00A24099"/>
    <w:rsid w:val="00A2425A"/>
    <w:rsid w:val="00A2446C"/>
    <w:rsid w:val="00A24981"/>
    <w:rsid w:val="00A2498D"/>
    <w:rsid w:val="00A24D26"/>
    <w:rsid w:val="00A25294"/>
    <w:rsid w:val="00A253E6"/>
    <w:rsid w:val="00A254EE"/>
    <w:rsid w:val="00A25508"/>
    <w:rsid w:val="00A2564B"/>
    <w:rsid w:val="00A258C2"/>
    <w:rsid w:val="00A25A69"/>
    <w:rsid w:val="00A25BE7"/>
    <w:rsid w:val="00A25C60"/>
    <w:rsid w:val="00A25C7B"/>
    <w:rsid w:val="00A25DFE"/>
    <w:rsid w:val="00A2613E"/>
    <w:rsid w:val="00A261C2"/>
    <w:rsid w:val="00A262A0"/>
    <w:rsid w:val="00A265F8"/>
    <w:rsid w:val="00A26A3A"/>
    <w:rsid w:val="00A26D1F"/>
    <w:rsid w:val="00A26EDA"/>
    <w:rsid w:val="00A27008"/>
    <w:rsid w:val="00A272E2"/>
    <w:rsid w:val="00A27351"/>
    <w:rsid w:val="00A279CF"/>
    <w:rsid w:val="00A27A6C"/>
    <w:rsid w:val="00A27B0F"/>
    <w:rsid w:val="00A27CDF"/>
    <w:rsid w:val="00A27CE0"/>
    <w:rsid w:val="00A27DCF"/>
    <w:rsid w:val="00A27E95"/>
    <w:rsid w:val="00A300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5A"/>
    <w:rsid w:val="00A31FD4"/>
    <w:rsid w:val="00A322CE"/>
    <w:rsid w:val="00A32316"/>
    <w:rsid w:val="00A324AA"/>
    <w:rsid w:val="00A326DB"/>
    <w:rsid w:val="00A32B33"/>
    <w:rsid w:val="00A32BEC"/>
    <w:rsid w:val="00A33172"/>
    <w:rsid w:val="00A331BC"/>
    <w:rsid w:val="00A33301"/>
    <w:rsid w:val="00A338B1"/>
    <w:rsid w:val="00A342DE"/>
    <w:rsid w:val="00A34319"/>
    <w:rsid w:val="00A3432B"/>
    <w:rsid w:val="00A3461D"/>
    <w:rsid w:val="00A346BA"/>
    <w:rsid w:val="00A348C4"/>
    <w:rsid w:val="00A34A29"/>
    <w:rsid w:val="00A34B9D"/>
    <w:rsid w:val="00A34BC0"/>
    <w:rsid w:val="00A34C67"/>
    <w:rsid w:val="00A34D62"/>
    <w:rsid w:val="00A34DC8"/>
    <w:rsid w:val="00A354E8"/>
    <w:rsid w:val="00A356D4"/>
    <w:rsid w:val="00A3574A"/>
    <w:rsid w:val="00A35A23"/>
    <w:rsid w:val="00A3611D"/>
    <w:rsid w:val="00A36339"/>
    <w:rsid w:val="00A3659B"/>
    <w:rsid w:val="00A366E4"/>
    <w:rsid w:val="00A3724D"/>
    <w:rsid w:val="00A37568"/>
    <w:rsid w:val="00A375B5"/>
    <w:rsid w:val="00A37815"/>
    <w:rsid w:val="00A37A9E"/>
    <w:rsid w:val="00A37F7A"/>
    <w:rsid w:val="00A4021A"/>
    <w:rsid w:val="00A4026C"/>
    <w:rsid w:val="00A4058D"/>
    <w:rsid w:val="00A407E4"/>
    <w:rsid w:val="00A40B9B"/>
    <w:rsid w:val="00A40BDD"/>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76F"/>
    <w:rsid w:val="00A43A1B"/>
    <w:rsid w:val="00A44112"/>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08E"/>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60AB"/>
    <w:rsid w:val="00A5619A"/>
    <w:rsid w:val="00A56498"/>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953"/>
    <w:rsid w:val="00A65ECD"/>
    <w:rsid w:val="00A65ED5"/>
    <w:rsid w:val="00A6605D"/>
    <w:rsid w:val="00A6643C"/>
    <w:rsid w:val="00A66903"/>
    <w:rsid w:val="00A66B07"/>
    <w:rsid w:val="00A66B78"/>
    <w:rsid w:val="00A66D67"/>
    <w:rsid w:val="00A66E6F"/>
    <w:rsid w:val="00A6728D"/>
    <w:rsid w:val="00A672D1"/>
    <w:rsid w:val="00A673CB"/>
    <w:rsid w:val="00A67544"/>
    <w:rsid w:val="00A67C3C"/>
    <w:rsid w:val="00A67C8D"/>
    <w:rsid w:val="00A67CD4"/>
    <w:rsid w:val="00A701FD"/>
    <w:rsid w:val="00A70551"/>
    <w:rsid w:val="00A7068F"/>
    <w:rsid w:val="00A7075B"/>
    <w:rsid w:val="00A70766"/>
    <w:rsid w:val="00A7077A"/>
    <w:rsid w:val="00A708B5"/>
    <w:rsid w:val="00A70948"/>
    <w:rsid w:val="00A70C38"/>
    <w:rsid w:val="00A70CB1"/>
    <w:rsid w:val="00A7136D"/>
    <w:rsid w:val="00A7156B"/>
    <w:rsid w:val="00A71729"/>
    <w:rsid w:val="00A71731"/>
    <w:rsid w:val="00A71891"/>
    <w:rsid w:val="00A7189A"/>
    <w:rsid w:val="00A71939"/>
    <w:rsid w:val="00A71B3B"/>
    <w:rsid w:val="00A71CE6"/>
    <w:rsid w:val="00A71D23"/>
    <w:rsid w:val="00A71DD3"/>
    <w:rsid w:val="00A72709"/>
    <w:rsid w:val="00A727CE"/>
    <w:rsid w:val="00A72A6E"/>
    <w:rsid w:val="00A72ACE"/>
    <w:rsid w:val="00A72B23"/>
    <w:rsid w:val="00A72D1C"/>
    <w:rsid w:val="00A72DAF"/>
    <w:rsid w:val="00A72E8A"/>
    <w:rsid w:val="00A731F5"/>
    <w:rsid w:val="00A7333A"/>
    <w:rsid w:val="00A736A2"/>
    <w:rsid w:val="00A73D0D"/>
    <w:rsid w:val="00A73E0D"/>
    <w:rsid w:val="00A73E6C"/>
    <w:rsid w:val="00A73E7D"/>
    <w:rsid w:val="00A743CB"/>
    <w:rsid w:val="00A74723"/>
    <w:rsid w:val="00A748A5"/>
    <w:rsid w:val="00A74980"/>
    <w:rsid w:val="00A74A52"/>
    <w:rsid w:val="00A74A92"/>
    <w:rsid w:val="00A74B22"/>
    <w:rsid w:val="00A750DE"/>
    <w:rsid w:val="00A750F4"/>
    <w:rsid w:val="00A7524F"/>
    <w:rsid w:val="00A75798"/>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E97"/>
    <w:rsid w:val="00A77EA2"/>
    <w:rsid w:val="00A8056E"/>
    <w:rsid w:val="00A8091A"/>
    <w:rsid w:val="00A80B0F"/>
    <w:rsid w:val="00A80CAC"/>
    <w:rsid w:val="00A80D79"/>
    <w:rsid w:val="00A810BC"/>
    <w:rsid w:val="00A81371"/>
    <w:rsid w:val="00A81552"/>
    <w:rsid w:val="00A8170F"/>
    <w:rsid w:val="00A81B17"/>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A3A"/>
    <w:rsid w:val="00A83B49"/>
    <w:rsid w:val="00A83DFA"/>
    <w:rsid w:val="00A83E3D"/>
    <w:rsid w:val="00A83F5A"/>
    <w:rsid w:val="00A8443A"/>
    <w:rsid w:val="00A8448D"/>
    <w:rsid w:val="00A8479C"/>
    <w:rsid w:val="00A84825"/>
    <w:rsid w:val="00A84ABA"/>
    <w:rsid w:val="00A84BF0"/>
    <w:rsid w:val="00A8557B"/>
    <w:rsid w:val="00A85A05"/>
    <w:rsid w:val="00A85B37"/>
    <w:rsid w:val="00A862BB"/>
    <w:rsid w:val="00A868D1"/>
    <w:rsid w:val="00A86D63"/>
    <w:rsid w:val="00A87797"/>
    <w:rsid w:val="00A87844"/>
    <w:rsid w:val="00A87EE3"/>
    <w:rsid w:val="00A90138"/>
    <w:rsid w:val="00A902BF"/>
    <w:rsid w:val="00A90877"/>
    <w:rsid w:val="00A90CF2"/>
    <w:rsid w:val="00A90E72"/>
    <w:rsid w:val="00A9145B"/>
    <w:rsid w:val="00A9156B"/>
    <w:rsid w:val="00A919FE"/>
    <w:rsid w:val="00A91D10"/>
    <w:rsid w:val="00A91D41"/>
    <w:rsid w:val="00A91E61"/>
    <w:rsid w:val="00A91EDD"/>
    <w:rsid w:val="00A92021"/>
    <w:rsid w:val="00A922A2"/>
    <w:rsid w:val="00A9250F"/>
    <w:rsid w:val="00A92754"/>
    <w:rsid w:val="00A9298B"/>
    <w:rsid w:val="00A92BD4"/>
    <w:rsid w:val="00A92DCC"/>
    <w:rsid w:val="00A92F79"/>
    <w:rsid w:val="00A93085"/>
    <w:rsid w:val="00A9327B"/>
    <w:rsid w:val="00A935BB"/>
    <w:rsid w:val="00A936CC"/>
    <w:rsid w:val="00A937C3"/>
    <w:rsid w:val="00A9384C"/>
    <w:rsid w:val="00A938BD"/>
    <w:rsid w:val="00A93B44"/>
    <w:rsid w:val="00A93B69"/>
    <w:rsid w:val="00A93FD0"/>
    <w:rsid w:val="00A94222"/>
    <w:rsid w:val="00A94532"/>
    <w:rsid w:val="00A94CE2"/>
    <w:rsid w:val="00A9509C"/>
    <w:rsid w:val="00A950A3"/>
    <w:rsid w:val="00A9527F"/>
    <w:rsid w:val="00A95526"/>
    <w:rsid w:val="00A95B43"/>
    <w:rsid w:val="00A95EC2"/>
    <w:rsid w:val="00A9637A"/>
    <w:rsid w:val="00A963C7"/>
    <w:rsid w:val="00A96B99"/>
    <w:rsid w:val="00A970A9"/>
    <w:rsid w:val="00A97167"/>
    <w:rsid w:val="00A9719D"/>
    <w:rsid w:val="00A97704"/>
    <w:rsid w:val="00A979FE"/>
    <w:rsid w:val="00A97A27"/>
    <w:rsid w:val="00A97CD3"/>
    <w:rsid w:val="00AA0680"/>
    <w:rsid w:val="00AA083B"/>
    <w:rsid w:val="00AA0DD5"/>
    <w:rsid w:val="00AA0EE8"/>
    <w:rsid w:val="00AA1112"/>
    <w:rsid w:val="00AA147C"/>
    <w:rsid w:val="00AA1626"/>
    <w:rsid w:val="00AA1752"/>
    <w:rsid w:val="00AA1952"/>
    <w:rsid w:val="00AA19EB"/>
    <w:rsid w:val="00AA1C25"/>
    <w:rsid w:val="00AA1C52"/>
    <w:rsid w:val="00AA1C86"/>
    <w:rsid w:val="00AA1E11"/>
    <w:rsid w:val="00AA20E8"/>
    <w:rsid w:val="00AA2273"/>
    <w:rsid w:val="00AA2A27"/>
    <w:rsid w:val="00AA2F36"/>
    <w:rsid w:val="00AA32E6"/>
    <w:rsid w:val="00AA3470"/>
    <w:rsid w:val="00AA36FF"/>
    <w:rsid w:val="00AA3DB7"/>
    <w:rsid w:val="00AA41AF"/>
    <w:rsid w:val="00AA4481"/>
    <w:rsid w:val="00AA48DA"/>
    <w:rsid w:val="00AA51F5"/>
    <w:rsid w:val="00AA52E3"/>
    <w:rsid w:val="00AA543D"/>
    <w:rsid w:val="00AA56F8"/>
    <w:rsid w:val="00AA578F"/>
    <w:rsid w:val="00AA5E3B"/>
    <w:rsid w:val="00AA6000"/>
    <w:rsid w:val="00AA6081"/>
    <w:rsid w:val="00AA6140"/>
    <w:rsid w:val="00AA615C"/>
    <w:rsid w:val="00AA6420"/>
    <w:rsid w:val="00AA6497"/>
    <w:rsid w:val="00AA68B4"/>
    <w:rsid w:val="00AA6ACC"/>
    <w:rsid w:val="00AA6CAC"/>
    <w:rsid w:val="00AA70FE"/>
    <w:rsid w:val="00AA73DC"/>
    <w:rsid w:val="00AA77EF"/>
    <w:rsid w:val="00AA789D"/>
    <w:rsid w:val="00AA7B9C"/>
    <w:rsid w:val="00AA7BAC"/>
    <w:rsid w:val="00AA7D7E"/>
    <w:rsid w:val="00AB010D"/>
    <w:rsid w:val="00AB011D"/>
    <w:rsid w:val="00AB0543"/>
    <w:rsid w:val="00AB0AAF"/>
    <w:rsid w:val="00AB0AC9"/>
    <w:rsid w:val="00AB0D5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77B"/>
    <w:rsid w:val="00AB3C08"/>
    <w:rsid w:val="00AB3E90"/>
    <w:rsid w:val="00AB3FAC"/>
    <w:rsid w:val="00AB432C"/>
    <w:rsid w:val="00AB43EC"/>
    <w:rsid w:val="00AB45FF"/>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D61"/>
    <w:rsid w:val="00AB7DDB"/>
    <w:rsid w:val="00AB7FD2"/>
    <w:rsid w:val="00AC00A6"/>
    <w:rsid w:val="00AC029B"/>
    <w:rsid w:val="00AC02AC"/>
    <w:rsid w:val="00AC0320"/>
    <w:rsid w:val="00AC0399"/>
    <w:rsid w:val="00AC0705"/>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6D3"/>
    <w:rsid w:val="00AC5774"/>
    <w:rsid w:val="00AC57F0"/>
    <w:rsid w:val="00AC58A9"/>
    <w:rsid w:val="00AC5A01"/>
    <w:rsid w:val="00AC5A08"/>
    <w:rsid w:val="00AC5CA6"/>
    <w:rsid w:val="00AC5D63"/>
    <w:rsid w:val="00AC6038"/>
    <w:rsid w:val="00AC6083"/>
    <w:rsid w:val="00AC63EE"/>
    <w:rsid w:val="00AC6C83"/>
    <w:rsid w:val="00AC73EA"/>
    <w:rsid w:val="00AC7462"/>
    <w:rsid w:val="00AC74DA"/>
    <w:rsid w:val="00AC7530"/>
    <w:rsid w:val="00AC7672"/>
    <w:rsid w:val="00AC7A2B"/>
    <w:rsid w:val="00AC7C25"/>
    <w:rsid w:val="00AC7E9D"/>
    <w:rsid w:val="00AD05E8"/>
    <w:rsid w:val="00AD0687"/>
    <w:rsid w:val="00AD06EC"/>
    <w:rsid w:val="00AD0901"/>
    <w:rsid w:val="00AD093A"/>
    <w:rsid w:val="00AD0A51"/>
    <w:rsid w:val="00AD0B37"/>
    <w:rsid w:val="00AD0F3F"/>
    <w:rsid w:val="00AD102C"/>
    <w:rsid w:val="00AD11F7"/>
    <w:rsid w:val="00AD15DD"/>
    <w:rsid w:val="00AD17F7"/>
    <w:rsid w:val="00AD18E7"/>
    <w:rsid w:val="00AD19D9"/>
    <w:rsid w:val="00AD1A68"/>
    <w:rsid w:val="00AD1CD9"/>
    <w:rsid w:val="00AD1DB7"/>
    <w:rsid w:val="00AD206D"/>
    <w:rsid w:val="00AD236D"/>
    <w:rsid w:val="00AD2852"/>
    <w:rsid w:val="00AD298C"/>
    <w:rsid w:val="00AD2AB7"/>
    <w:rsid w:val="00AD30CB"/>
    <w:rsid w:val="00AD3151"/>
    <w:rsid w:val="00AD3261"/>
    <w:rsid w:val="00AD35FB"/>
    <w:rsid w:val="00AD395F"/>
    <w:rsid w:val="00AD3976"/>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8"/>
    <w:rsid w:val="00AE528D"/>
    <w:rsid w:val="00AE5945"/>
    <w:rsid w:val="00AE59EC"/>
    <w:rsid w:val="00AE6212"/>
    <w:rsid w:val="00AE630C"/>
    <w:rsid w:val="00AE6797"/>
    <w:rsid w:val="00AE67B3"/>
    <w:rsid w:val="00AE6E32"/>
    <w:rsid w:val="00AE6F85"/>
    <w:rsid w:val="00AE7864"/>
    <w:rsid w:val="00AE7949"/>
    <w:rsid w:val="00AE7C35"/>
    <w:rsid w:val="00AE7DCD"/>
    <w:rsid w:val="00AF04F9"/>
    <w:rsid w:val="00AF07F4"/>
    <w:rsid w:val="00AF0D46"/>
    <w:rsid w:val="00AF104C"/>
    <w:rsid w:val="00AF171C"/>
    <w:rsid w:val="00AF1720"/>
    <w:rsid w:val="00AF175A"/>
    <w:rsid w:val="00AF1835"/>
    <w:rsid w:val="00AF1BFA"/>
    <w:rsid w:val="00AF1D0F"/>
    <w:rsid w:val="00AF1E86"/>
    <w:rsid w:val="00AF226E"/>
    <w:rsid w:val="00AF25D5"/>
    <w:rsid w:val="00AF2612"/>
    <w:rsid w:val="00AF29C2"/>
    <w:rsid w:val="00AF3449"/>
    <w:rsid w:val="00AF3DBB"/>
    <w:rsid w:val="00AF3F9B"/>
    <w:rsid w:val="00AF4659"/>
    <w:rsid w:val="00AF4934"/>
    <w:rsid w:val="00AF5099"/>
    <w:rsid w:val="00AF5194"/>
    <w:rsid w:val="00AF5334"/>
    <w:rsid w:val="00AF53EF"/>
    <w:rsid w:val="00AF5DCA"/>
    <w:rsid w:val="00AF5F58"/>
    <w:rsid w:val="00AF602A"/>
    <w:rsid w:val="00AF63A8"/>
    <w:rsid w:val="00AF6441"/>
    <w:rsid w:val="00AF65AA"/>
    <w:rsid w:val="00AF6A8D"/>
    <w:rsid w:val="00AF6E53"/>
    <w:rsid w:val="00AF6EBE"/>
    <w:rsid w:val="00AF7064"/>
    <w:rsid w:val="00AF73C3"/>
    <w:rsid w:val="00AF776D"/>
    <w:rsid w:val="00AF786A"/>
    <w:rsid w:val="00AF795C"/>
    <w:rsid w:val="00AF7BFD"/>
    <w:rsid w:val="00AF7C07"/>
    <w:rsid w:val="00AF7E06"/>
    <w:rsid w:val="00B00106"/>
    <w:rsid w:val="00B0010C"/>
    <w:rsid w:val="00B00339"/>
    <w:rsid w:val="00B00752"/>
    <w:rsid w:val="00B007AD"/>
    <w:rsid w:val="00B007BB"/>
    <w:rsid w:val="00B00A15"/>
    <w:rsid w:val="00B00F62"/>
    <w:rsid w:val="00B01401"/>
    <w:rsid w:val="00B01B76"/>
    <w:rsid w:val="00B01BB1"/>
    <w:rsid w:val="00B01C8B"/>
    <w:rsid w:val="00B021F8"/>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CBE"/>
    <w:rsid w:val="00B07EDB"/>
    <w:rsid w:val="00B07F05"/>
    <w:rsid w:val="00B10467"/>
    <w:rsid w:val="00B1049C"/>
    <w:rsid w:val="00B10558"/>
    <w:rsid w:val="00B107EB"/>
    <w:rsid w:val="00B10915"/>
    <w:rsid w:val="00B11430"/>
    <w:rsid w:val="00B116D3"/>
    <w:rsid w:val="00B1191C"/>
    <w:rsid w:val="00B11BB8"/>
    <w:rsid w:val="00B11C1B"/>
    <w:rsid w:val="00B11F42"/>
    <w:rsid w:val="00B11F81"/>
    <w:rsid w:val="00B125E5"/>
    <w:rsid w:val="00B128DD"/>
    <w:rsid w:val="00B12BC1"/>
    <w:rsid w:val="00B13149"/>
    <w:rsid w:val="00B131D7"/>
    <w:rsid w:val="00B1324D"/>
    <w:rsid w:val="00B1352D"/>
    <w:rsid w:val="00B137F4"/>
    <w:rsid w:val="00B13B2F"/>
    <w:rsid w:val="00B13DDC"/>
    <w:rsid w:val="00B13F7E"/>
    <w:rsid w:val="00B140B7"/>
    <w:rsid w:val="00B14590"/>
    <w:rsid w:val="00B1497A"/>
    <w:rsid w:val="00B14992"/>
    <w:rsid w:val="00B14A5B"/>
    <w:rsid w:val="00B14A81"/>
    <w:rsid w:val="00B1557F"/>
    <w:rsid w:val="00B156A9"/>
    <w:rsid w:val="00B15C06"/>
    <w:rsid w:val="00B15CDA"/>
    <w:rsid w:val="00B15D65"/>
    <w:rsid w:val="00B15EA1"/>
    <w:rsid w:val="00B15EC1"/>
    <w:rsid w:val="00B15F83"/>
    <w:rsid w:val="00B15FA5"/>
    <w:rsid w:val="00B160DE"/>
    <w:rsid w:val="00B160FF"/>
    <w:rsid w:val="00B16322"/>
    <w:rsid w:val="00B1662E"/>
    <w:rsid w:val="00B16877"/>
    <w:rsid w:val="00B16944"/>
    <w:rsid w:val="00B16A5C"/>
    <w:rsid w:val="00B16B55"/>
    <w:rsid w:val="00B16CD4"/>
    <w:rsid w:val="00B16F84"/>
    <w:rsid w:val="00B1722F"/>
    <w:rsid w:val="00B17675"/>
    <w:rsid w:val="00B17DC0"/>
    <w:rsid w:val="00B200DA"/>
    <w:rsid w:val="00B20174"/>
    <w:rsid w:val="00B2019B"/>
    <w:rsid w:val="00B201C4"/>
    <w:rsid w:val="00B20317"/>
    <w:rsid w:val="00B205DF"/>
    <w:rsid w:val="00B20AA0"/>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563"/>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A2"/>
    <w:rsid w:val="00B26630"/>
    <w:rsid w:val="00B26AB0"/>
    <w:rsid w:val="00B26AD2"/>
    <w:rsid w:val="00B26CA2"/>
    <w:rsid w:val="00B26F59"/>
    <w:rsid w:val="00B27524"/>
    <w:rsid w:val="00B27A45"/>
    <w:rsid w:val="00B27AC8"/>
    <w:rsid w:val="00B3015F"/>
    <w:rsid w:val="00B30178"/>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73F8"/>
    <w:rsid w:val="00B376E4"/>
    <w:rsid w:val="00B3786F"/>
    <w:rsid w:val="00B37A8F"/>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40E9"/>
    <w:rsid w:val="00B44743"/>
    <w:rsid w:val="00B449B0"/>
    <w:rsid w:val="00B44F99"/>
    <w:rsid w:val="00B45109"/>
    <w:rsid w:val="00B45264"/>
    <w:rsid w:val="00B45488"/>
    <w:rsid w:val="00B4549D"/>
    <w:rsid w:val="00B45690"/>
    <w:rsid w:val="00B45876"/>
    <w:rsid w:val="00B458E7"/>
    <w:rsid w:val="00B45A3E"/>
    <w:rsid w:val="00B45C08"/>
    <w:rsid w:val="00B45C33"/>
    <w:rsid w:val="00B45D0F"/>
    <w:rsid w:val="00B46694"/>
    <w:rsid w:val="00B4684C"/>
    <w:rsid w:val="00B46EC1"/>
    <w:rsid w:val="00B474ED"/>
    <w:rsid w:val="00B47812"/>
    <w:rsid w:val="00B47855"/>
    <w:rsid w:val="00B478E3"/>
    <w:rsid w:val="00B47965"/>
    <w:rsid w:val="00B47AB3"/>
    <w:rsid w:val="00B47C63"/>
    <w:rsid w:val="00B5041E"/>
    <w:rsid w:val="00B5045D"/>
    <w:rsid w:val="00B5079C"/>
    <w:rsid w:val="00B50891"/>
    <w:rsid w:val="00B50E86"/>
    <w:rsid w:val="00B50F4B"/>
    <w:rsid w:val="00B5139B"/>
    <w:rsid w:val="00B51542"/>
    <w:rsid w:val="00B51587"/>
    <w:rsid w:val="00B518CC"/>
    <w:rsid w:val="00B5191C"/>
    <w:rsid w:val="00B51B6A"/>
    <w:rsid w:val="00B51C12"/>
    <w:rsid w:val="00B51CCB"/>
    <w:rsid w:val="00B51D1D"/>
    <w:rsid w:val="00B51ED5"/>
    <w:rsid w:val="00B52485"/>
    <w:rsid w:val="00B526E6"/>
    <w:rsid w:val="00B52AA0"/>
    <w:rsid w:val="00B52B71"/>
    <w:rsid w:val="00B5310E"/>
    <w:rsid w:val="00B53171"/>
    <w:rsid w:val="00B53560"/>
    <w:rsid w:val="00B5387A"/>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6FA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1F05"/>
    <w:rsid w:val="00B6266F"/>
    <w:rsid w:val="00B62684"/>
    <w:rsid w:val="00B62912"/>
    <w:rsid w:val="00B62ABF"/>
    <w:rsid w:val="00B62B8A"/>
    <w:rsid w:val="00B62E0B"/>
    <w:rsid w:val="00B6320E"/>
    <w:rsid w:val="00B634FE"/>
    <w:rsid w:val="00B636A5"/>
    <w:rsid w:val="00B63C32"/>
    <w:rsid w:val="00B63D40"/>
    <w:rsid w:val="00B64144"/>
    <w:rsid w:val="00B64228"/>
    <w:rsid w:val="00B64434"/>
    <w:rsid w:val="00B64CEC"/>
    <w:rsid w:val="00B64FB6"/>
    <w:rsid w:val="00B6576D"/>
    <w:rsid w:val="00B658E2"/>
    <w:rsid w:val="00B659A5"/>
    <w:rsid w:val="00B65E27"/>
    <w:rsid w:val="00B65F0C"/>
    <w:rsid w:val="00B665B2"/>
    <w:rsid w:val="00B66C6B"/>
    <w:rsid w:val="00B670D2"/>
    <w:rsid w:val="00B67CB8"/>
    <w:rsid w:val="00B67FBB"/>
    <w:rsid w:val="00B70079"/>
    <w:rsid w:val="00B7022B"/>
    <w:rsid w:val="00B7028F"/>
    <w:rsid w:val="00B7060D"/>
    <w:rsid w:val="00B70826"/>
    <w:rsid w:val="00B7113B"/>
    <w:rsid w:val="00B711CE"/>
    <w:rsid w:val="00B71484"/>
    <w:rsid w:val="00B71B93"/>
    <w:rsid w:val="00B71BE2"/>
    <w:rsid w:val="00B71DC8"/>
    <w:rsid w:val="00B7249A"/>
    <w:rsid w:val="00B724AD"/>
    <w:rsid w:val="00B72BB6"/>
    <w:rsid w:val="00B72C20"/>
    <w:rsid w:val="00B72D34"/>
    <w:rsid w:val="00B72DD9"/>
    <w:rsid w:val="00B736F7"/>
    <w:rsid w:val="00B73AA5"/>
    <w:rsid w:val="00B740D7"/>
    <w:rsid w:val="00B7436B"/>
    <w:rsid w:val="00B745C8"/>
    <w:rsid w:val="00B746C6"/>
    <w:rsid w:val="00B7487F"/>
    <w:rsid w:val="00B749B0"/>
    <w:rsid w:val="00B74A33"/>
    <w:rsid w:val="00B74B93"/>
    <w:rsid w:val="00B74DA6"/>
    <w:rsid w:val="00B75020"/>
    <w:rsid w:val="00B750BF"/>
    <w:rsid w:val="00B753B4"/>
    <w:rsid w:val="00B756E0"/>
    <w:rsid w:val="00B75788"/>
    <w:rsid w:val="00B7596E"/>
    <w:rsid w:val="00B7604C"/>
    <w:rsid w:val="00B76087"/>
    <w:rsid w:val="00B7620D"/>
    <w:rsid w:val="00B76299"/>
    <w:rsid w:val="00B7652C"/>
    <w:rsid w:val="00B76681"/>
    <w:rsid w:val="00B7668A"/>
    <w:rsid w:val="00B766BF"/>
    <w:rsid w:val="00B76CF2"/>
    <w:rsid w:val="00B76E77"/>
    <w:rsid w:val="00B76F84"/>
    <w:rsid w:val="00B76FA6"/>
    <w:rsid w:val="00B770F4"/>
    <w:rsid w:val="00B77280"/>
    <w:rsid w:val="00B7742F"/>
    <w:rsid w:val="00B778D7"/>
    <w:rsid w:val="00B77935"/>
    <w:rsid w:val="00B77FEA"/>
    <w:rsid w:val="00B803FB"/>
    <w:rsid w:val="00B80552"/>
    <w:rsid w:val="00B80614"/>
    <w:rsid w:val="00B8062B"/>
    <w:rsid w:val="00B80880"/>
    <w:rsid w:val="00B80910"/>
    <w:rsid w:val="00B80AEA"/>
    <w:rsid w:val="00B811C3"/>
    <w:rsid w:val="00B818F4"/>
    <w:rsid w:val="00B81BC9"/>
    <w:rsid w:val="00B81E21"/>
    <w:rsid w:val="00B82122"/>
    <w:rsid w:val="00B8222F"/>
    <w:rsid w:val="00B82615"/>
    <w:rsid w:val="00B82704"/>
    <w:rsid w:val="00B83444"/>
    <w:rsid w:val="00B836E6"/>
    <w:rsid w:val="00B836ED"/>
    <w:rsid w:val="00B8375C"/>
    <w:rsid w:val="00B83AE1"/>
    <w:rsid w:val="00B83B70"/>
    <w:rsid w:val="00B83E1D"/>
    <w:rsid w:val="00B83E21"/>
    <w:rsid w:val="00B841A7"/>
    <w:rsid w:val="00B8428F"/>
    <w:rsid w:val="00B8436B"/>
    <w:rsid w:val="00B84B30"/>
    <w:rsid w:val="00B853BE"/>
    <w:rsid w:val="00B857E9"/>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91E"/>
    <w:rsid w:val="00B90D10"/>
    <w:rsid w:val="00B90FE5"/>
    <w:rsid w:val="00B91075"/>
    <w:rsid w:val="00B910E1"/>
    <w:rsid w:val="00B919AD"/>
    <w:rsid w:val="00B91A2B"/>
    <w:rsid w:val="00B91A58"/>
    <w:rsid w:val="00B91CB7"/>
    <w:rsid w:val="00B91F84"/>
    <w:rsid w:val="00B92115"/>
    <w:rsid w:val="00B922C2"/>
    <w:rsid w:val="00B92568"/>
    <w:rsid w:val="00B9258C"/>
    <w:rsid w:val="00B9265B"/>
    <w:rsid w:val="00B927A3"/>
    <w:rsid w:val="00B928F4"/>
    <w:rsid w:val="00B92AAA"/>
    <w:rsid w:val="00B92CE9"/>
    <w:rsid w:val="00B92FB7"/>
    <w:rsid w:val="00B93109"/>
    <w:rsid w:val="00B93204"/>
    <w:rsid w:val="00B93B1B"/>
    <w:rsid w:val="00B93F10"/>
    <w:rsid w:val="00B94099"/>
    <w:rsid w:val="00B942EA"/>
    <w:rsid w:val="00B94B2F"/>
    <w:rsid w:val="00B94D1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6C"/>
    <w:rsid w:val="00BA06B2"/>
    <w:rsid w:val="00BA088A"/>
    <w:rsid w:val="00BA09F1"/>
    <w:rsid w:val="00BA0AAA"/>
    <w:rsid w:val="00BA0CCC"/>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7C1"/>
    <w:rsid w:val="00BA78E6"/>
    <w:rsid w:val="00BA7B85"/>
    <w:rsid w:val="00BB0101"/>
    <w:rsid w:val="00BB023E"/>
    <w:rsid w:val="00BB02B2"/>
    <w:rsid w:val="00BB0610"/>
    <w:rsid w:val="00BB0A7E"/>
    <w:rsid w:val="00BB0B5F"/>
    <w:rsid w:val="00BB0DE1"/>
    <w:rsid w:val="00BB0DF5"/>
    <w:rsid w:val="00BB0E5F"/>
    <w:rsid w:val="00BB11AB"/>
    <w:rsid w:val="00BB1548"/>
    <w:rsid w:val="00BB15DA"/>
    <w:rsid w:val="00BB1709"/>
    <w:rsid w:val="00BB1BCB"/>
    <w:rsid w:val="00BB1CE7"/>
    <w:rsid w:val="00BB1E6B"/>
    <w:rsid w:val="00BB1E99"/>
    <w:rsid w:val="00BB1FD5"/>
    <w:rsid w:val="00BB2039"/>
    <w:rsid w:val="00BB22A3"/>
    <w:rsid w:val="00BB2654"/>
    <w:rsid w:val="00BB2770"/>
    <w:rsid w:val="00BB2798"/>
    <w:rsid w:val="00BB2922"/>
    <w:rsid w:val="00BB295B"/>
    <w:rsid w:val="00BB2AF8"/>
    <w:rsid w:val="00BB2C6D"/>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C42"/>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068"/>
    <w:rsid w:val="00BC234A"/>
    <w:rsid w:val="00BC237B"/>
    <w:rsid w:val="00BC2408"/>
    <w:rsid w:val="00BC2604"/>
    <w:rsid w:val="00BC2AC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87C"/>
    <w:rsid w:val="00BC5F9A"/>
    <w:rsid w:val="00BC654C"/>
    <w:rsid w:val="00BC66F3"/>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90A"/>
    <w:rsid w:val="00BD2A25"/>
    <w:rsid w:val="00BD2EF9"/>
    <w:rsid w:val="00BD2F3B"/>
    <w:rsid w:val="00BD3050"/>
    <w:rsid w:val="00BD30E4"/>
    <w:rsid w:val="00BD3297"/>
    <w:rsid w:val="00BD3372"/>
    <w:rsid w:val="00BD3A63"/>
    <w:rsid w:val="00BD3AD2"/>
    <w:rsid w:val="00BD3B4A"/>
    <w:rsid w:val="00BD4146"/>
    <w:rsid w:val="00BD43B4"/>
    <w:rsid w:val="00BD45C7"/>
    <w:rsid w:val="00BD49B5"/>
    <w:rsid w:val="00BD49FD"/>
    <w:rsid w:val="00BD4BC4"/>
    <w:rsid w:val="00BD50AA"/>
    <w:rsid w:val="00BD5135"/>
    <w:rsid w:val="00BD5626"/>
    <w:rsid w:val="00BD576A"/>
    <w:rsid w:val="00BD5B55"/>
    <w:rsid w:val="00BD6057"/>
    <w:rsid w:val="00BD61FA"/>
    <w:rsid w:val="00BD66C2"/>
    <w:rsid w:val="00BD6D96"/>
    <w:rsid w:val="00BD7291"/>
    <w:rsid w:val="00BD73CF"/>
    <w:rsid w:val="00BD74E3"/>
    <w:rsid w:val="00BD7661"/>
    <w:rsid w:val="00BD76D5"/>
    <w:rsid w:val="00BD7A0D"/>
    <w:rsid w:val="00BD7C99"/>
    <w:rsid w:val="00BD7C9B"/>
    <w:rsid w:val="00BD7E0C"/>
    <w:rsid w:val="00BD7EA3"/>
    <w:rsid w:val="00BD7FE2"/>
    <w:rsid w:val="00BE0139"/>
    <w:rsid w:val="00BE013A"/>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96A"/>
    <w:rsid w:val="00BE3B06"/>
    <w:rsid w:val="00BE3C23"/>
    <w:rsid w:val="00BE3CF1"/>
    <w:rsid w:val="00BE4178"/>
    <w:rsid w:val="00BE417C"/>
    <w:rsid w:val="00BE4375"/>
    <w:rsid w:val="00BE467D"/>
    <w:rsid w:val="00BE46FB"/>
    <w:rsid w:val="00BE4AB4"/>
    <w:rsid w:val="00BE4B20"/>
    <w:rsid w:val="00BE4EA1"/>
    <w:rsid w:val="00BE5077"/>
    <w:rsid w:val="00BE5433"/>
    <w:rsid w:val="00BE54C7"/>
    <w:rsid w:val="00BE5678"/>
    <w:rsid w:val="00BE5695"/>
    <w:rsid w:val="00BE5730"/>
    <w:rsid w:val="00BE5848"/>
    <w:rsid w:val="00BE5FC4"/>
    <w:rsid w:val="00BE613D"/>
    <w:rsid w:val="00BE6146"/>
    <w:rsid w:val="00BE6151"/>
    <w:rsid w:val="00BE65D6"/>
    <w:rsid w:val="00BE65E0"/>
    <w:rsid w:val="00BE67EE"/>
    <w:rsid w:val="00BE68FC"/>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48B"/>
    <w:rsid w:val="00BF150B"/>
    <w:rsid w:val="00BF16D3"/>
    <w:rsid w:val="00BF18C5"/>
    <w:rsid w:val="00BF19CE"/>
    <w:rsid w:val="00BF2A33"/>
    <w:rsid w:val="00BF2B6F"/>
    <w:rsid w:val="00BF2D75"/>
    <w:rsid w:val="00BF2DDF"/>
    <w:rsid w:val="00BF2FB2"/>
    <w:rsid w:val="00BF33AB"/>
    <w:rsid w:val="00BF346A"/>
    <w:rsid w:val="00BF351A"/>
    <w:rsid w:val="00BF3914"/>
    <w:rsid w:val="00BF3C68"/>
    <w:rsid w:val="00BF40BF"/>
    <w:rsid w:val="00BF49B1"/>
    <w:rsid w:val="00BF4BB7"/>
    <w:rsid w:val="00BF4E3A"/>
    <w:rsid w:val="00BF5552"/>
    <w:rsid w:val="00BF5EF5"/>
    <w:rsid w:val="00BF69B7"/>
    <w:rsid w:val="00BF6D18"/>
    <w:rsid w:val="00BF6D76"/>
    <w:rsid w:val="00BF6DB6"/>
    <w:rsid w:val="00BF6DD3"/>
    <w:rsid w:val="00BF6F00"/>
    <w:rsid w:val="00BF73D5"/>
    <w:rsid w:val="00BF73F2"/>
    <w:rsid w:val="00BF74D2"/>
    <w:rsid w:val="00BF783C"/>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5A5"/>
    <w:rsid w:val="00C036B0"/>
    <w:rsid w:val="00C03A8E"/>
    <w:rsid w:val="00C03CB2"/>
    <w:rsid w:val="00C03EAF"/>
    <w:rsid w:val="00C03EE8"/>
    <w:rsid w:val="00C041E6"/>
    <w:rsid w:val="00C041FF"/>
    <w:rsid w:val="00C04838"/>
    <w:rsid w:val="00C04D61"/>
    <w:rsid w:val="00C04E12"/>
    <w:rsid w:val="00C04EF3"/>
    <w:rsid w:val="00C052AF"/>
    <w:rsid w:val="00C05490"/>
    <w:rsid w:val="00C0571F"/>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5F7"/>
    <w:rsid w:val="00C078D5"/>
    <w:rsid w:val="00C102BA"/>
    <w:rsid w:val="00C103BF"/>
    <w:rsid w:val="00C10450"/>
    <w:rsid w:val="00C1052D"/>
    <w:rsid w:val="00C10539"/>
    <w:rsid w:val="00C10557"/>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AF8"/>
    <w:rsid w:val="00C16B29"/>
    <w:rsid w:val="00C16C30"/>
    <w:rsid w:val="00C16CBF"/>
    <w:rsid w:val="00C175DE"/>
    <w:rsid w:val="00C17641"/>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FA"/>
    <w:rsid w:val="00C22D6C"/>
    <w:rsid w:val="00C22E22"/>
    <w:rsid w:val="00C23130"/>
    <w:rsid w:val="00C2329D"/>
    <w:rsid w:val="00C239D6"/>
    <w:rsid w:val="00C23CF2"/>
    <w:rsid w:val="00C23D83"/>
    <w:rsid w:val="00C23FDF"/>
    <w:rsid w:val="00C24162"/>
    <w:rsid w:val="00C24776"/>
    <w:rsid w:val="00C2506F"/>
    <w:rsid w:val="00C250DF"/>
    <w:rsid w:val="00C2536D"/>
    <w:rsid w:val="00C25575"/>
    <w:rsid w:val="00C2557C"/>
    <w:rsid w:val="00C255A5"/>
    <w:rsid w:val="00C256BB"/>
    <w:rsid w:val="00C2584B"/>
    <w:rsid w:val="00C25942"/>
    <w:rsid w:val="00C25DD9"/>
    <w:rsid w:val="00C26031"/>
    <w:rsid w:val="00C2622E"/>
    <w:rsid w:val="00C263B1"/>
    <w:rsid w:val="00C2649E"/>
    <w:rsid w:val="00C2651F"/>
    <w:rsid w:val="00C265AC"/>
    <w:rsid w:val="00C2663F"/>
    <w:rsid w:val="00C268A3"/>
    <w:rsid w:val="00C26C8E"/>
    <w:rsid w:val="00C26D55"/>
    <w:rsid w:val="00C26DB8"/>
    <w:rsid w:val="00C26F06"/>
    <w:rsid w:val="00C2759C"/>
    <w:rsid w:val="00C2776C"/>
    <w:rsid w:val="00C2779A"/>
    <w:rsid w:val="00C27CDC"/>
    <w:rsid w:val="00C30648"/>
    <w:rsid w:val="00C309CC"/>
    <w:rsid w:val="00C30A7C"/>
    <w:rsid w:val="00C30A8B"/>
    <w:rsid w:val="00C30D29"/>
    <w:rsid w:val="00C30E1F"/>
    <w:rsid w:val="00C31669"/>
    <w:rsid w:val="00C31CD6"/>
    <w:rsid w:val="00C31F9D"/>
    <w:rsid w:val="00C3200F"/>
    <w:rsid w:val="00C324F4"/>
    <w:rsid w:val="00C324FA"/>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09"/>
    <w:rsid w:val="00C34743"/>
    <w:rsid w:val="00C34868"/>
    <w:rsid w:val="00C34B1C"/>
    <w:rsid w:val="00C34B64"/>
    <w:rsid w:val="00C34C36"/>
    <w:rsid w:val="00C34F1B"/>
    <w:rsid w:val="00C352B3"/>
    <w:rsid w:val="00C35923"/>
    <w:rsid w:val="00C35A05"/>
    <w:rsid w:val="00C35D3A"/>
    <w:rsid w:val="00C3623C"/>
    <w:rsid w:val="00C3635F"/>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E1"/>
    <w:rsid w:val="00C41E3A"/>
    <w:rsid w:val="00C41FA4"/>
    <w:rsid w:val="00C42026"/>
    <w:rsid w:val="00C4223F"/>
    <w:rsid w:val="00C423DE"/>
    <w:rsid w:val="00C424CB"/>
    <w:rsid w:val="00C42571"/>
    <w:rsid w:val="00C42781"/>
    <w:rsid w:val="00C428A7"/>
    <w:rsid w:val="00C42B9F"/>
    <w:rsid w:val="00C42C91"/>
    <w:rsid w:val="00C42F62"/>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2124"/>
    <w:rsid w:val="00C52744"/>
    <w:rsid w:val="00C5291E"/>
    <w:rsid w:val="00C529F0"/>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BB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1E76"/>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737"/>
    <w:rsid w:val="00C658B1"/>
    <w:rsid w:val="00C6607D"/>
    <w:rsid w:val="00C6608E"/>
    <w:rsid w:val="00C66262"/>
    <w:rsid w:val="00C666A7"/>
    <w:rsid w:val="00C66715"/>
    <w:rsid w:val="00C66C5F"/>
    <w:rsid w:val="00C66F09"/>
    <w:rsid w:val="00C66F97"/>
    <w:rsid w:val="00C67BFC"/>
    <w:rsid w:val="00C67DB0"/>
    <w:rsid w:val="00C67EAB"/>
    <w:rsid w:val="00C7069E"/>
    <w:rsid w:val="00C70741"/>
    <w:rsid w:val="00C70AEB"/>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2F0"/>
    <w:rsid w:val="00C74353"/>
    <w:rsid w:val="00C74364"/>
    <w:rsid w:val="00C7458E"/>
    <w:rsid w:val="00C74924"/>
    <w:rsid w:val="00C74967"/>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59E"/>
    <w:rsid w:val="00C82A74"/>
    <w:rsid w:val="00C82B35"/>
    <w:rsid w:val="00C82D03"/>
    <w:rsid w:val="00C82DCF"/>
    <w:rsid w:val="00C8302D"/>
    <w:rsid w:val="00C832DC"/>
    <w:rsid w:val="00C835AE"/>
    <w:rsid w:val="00C8377F"/>
    <w:rsid w:val="00C83804"/>
    <w:rsid w:val="00C839B9"/>
    <w:rsid w:val="00C83A2D"/>
    <w:rsid w:val="00C83EF1"/>
    <w:rsid w:val="00C83F44"/>
    <w:rsid w:val="00C84041"/>
    <w:rsid w:val="00C84156"/>
    <w:rsid w:val="00C84688"/>
    <w:rsid w:val="00C847E3"/>
    <w:rsid w:val="00C848AE"/>
    <w:rsid w:val="00C849A5"/>
    <w:rsid w:val="00C84EB1"/>
    <w:rsid w:val="00C8537E"/>
    <w:rsid w:val="00C853E3"/>
    <w:rsid w:val="00C85417"/>
    <w:rsid w:val="00C85608"/>
    <w:rsid w:val="00C8568B"/>
    <w:rsid w:val="00C856FA"/>
    <w:rsid w:val="00C85712"/>
    <w:rsid w:val="00C857D6"/>
    <w:rsid w:val="00C857F0"/>
    <w:rsid w:val="00C857F4"/>
    <w:rsid w:val="00C8586B"/>
    <w:rsid w:val="00C85BB1"/>
    <w:rsid w:val="00C85EA4"/>
    <w:rsid w:val="00C8646D"/>
    <w:rsid w:val="00C8683F"/>
    <w:rsid w:val="00C86A76"/>
    <w:rsid w:val="00C86B4A"/>
    <w:rsid w:val="00C86C00"/>
    <w:rsid w:val="00C8759E"/>
    <w:rsid w:val="00C87E04"/>
    <w:rsid w:val="00C87FD8"/>
    <w:rsid w:val="00C90047"/>
    <w:rsid w:val="00C9036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523"/>
    <w:rsid w:val="00C92C7F"/>
    <w:rsid w:val="00C93461"/>
    <w:rsid w:val="00C9369D"/>
    <w:rsid w:val="00C9370B"/>
    <w:rsid w:val="00C93900"/>
    <w:rsid w:val="00C942E0"/>
    <w:rsid w:val="00C944FA"/>
    <w:rsid w:val="00C9468A"/>
    <w:rsid w:val="00C9498A"/>
    <w:rsid w:val="00C94A42"/>
    <w:rsid w:val="00C94FBB"/>
    <w:rsid w:val="00C9508A"/>
    <w:rsid w:val="00C9549C"/>
    <w:rsid w:val="00C95852"/>
    <w:rsid w:val="00C95854"/>
    <w:rsid w:val="00C95BF2"/>
    <w:rsid w:val="00C95EFF"/>
    <w:rsid w:val="00C95FD2"/>
    <w:rsid w:val="00C9634A"/>
    <w:rsid w:val="00C964CC"/>
    <w:rsid w:val="00C96B33"/>
    <w:rsid w:val="00C96CA2"/>
    <w:rsid w:val="00C96E6F"/>
    <w:rsid w:val="00C97000"/>
    <w:rsid w:val="00C97153"/>
    <w:rsid w:val="00C973B1"/>
    <w:rsid w:val="00C97642"/>
    <w:rsid w:val="00C97872"/>
    <w:rsid w:val="00C97962"/>
    <w:rsid w:val="00C97FE8"/>
    <w:rsid w:val="00CA02C3"/>
    <w:rsid w:val="00CA0532"/>
    <w:rsid w:val="00CA0D93"/>
    <w:rsid w:val="00CA0FA0"/>
    <w:rsid w:val="00CA1C43"/>
    <w:rsid w:val="00CA1C73"/>
    <w:rsid w:val="00CA1D1F"/>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21C"/>
    <w:rsid w:val="00CA3CDD"/>
    <w:rsid w:val="00CA3D88"/>
    <w:rsid w:val="00CA403B"/>
    <w:rsid w:val="00CA4060"/>
    <w:rsid w:val="00CA42CE"/>
    <w:rsid w:val="00CA4365"/>
    <w:rsid w:val="00CA43B9"/>
    <w:rsid w:val="00CA4606"/>
    <w:rsid w:val="00CA475A"/>
    <w:rsid w:val="00CA4766"/>
    <w:rsid w:val="00CA47BE"/>
    <w:rsid w:val="00CA4CAC"/>
    <w:rsid w:val="00CA505A"/>
    <w:rsid w:val="00CA52C4"/>
    <w:rsid w:val="00CA52DE"/>
    <w:rsid w:val="00CA5508"/>
    <w:rsid w:val="00CA55C0"/>
    <w:rsid w:val="00CA5605"/>
    <w:rsid w:val="00CA565C"/>
    <w:rsid w:val="00CA5697"/>
    <w:rsid w:val="00CA5900"/>
    <w:rsid w:val="00CA59DD"/>
    <w:rsid w:val="00CA5BBA"/>
    <w:rsid w:val="00CA5CC0"/>
    <w:rsid w:val="00CA61F3"/>
    <w:rsid w:val="00CA6423"/>
    <w:rsid w:val="00CA6429"/>
    <w:rsid w:val="00CA644B"/>
    <w:rsid w:val="00CA64A2"/>
    <w:rsid w:val="00CA651A"/>
    <w:rsid w:val="00CA666A"/>
    <w:rsid w:val="00CA6829"/>
    <w:rsid w:val="00CA69F3"/>
    <w:rsid w:val="00CA6D1E"/>
    <w:rsid w:val="00CA7475"/>
    <w:rsid w:val="00CA762A"/>
    <w:rsid w:val="00CA7795"/>
    <w:rsid w:val="00CA7911"/>
    <w:rsid w:val="00CA7A66"/>
    <w:rsid w:val="00CA7F24"/>
    <w:rsid w:val="00CB008E"/>
    <w:rsid w:val="00CB01FA"/>
    <w:rsid w:val="00CB0262"/>
    <w:rsid w:val="00CB04F7"/>
    <w:rsid w:val="00CB069A"/>
    <w:rsid w:val="00CB0737"/>
    <w:rsid w:val="00CB097A"/>
    <w:rsid w:val="00CB0C0F"/>
    <w:rsid w:val="00CB1396"/>
    <w:rsid w:val="00CB13FB"/>
    <w:rsid w:val="00CB174D"/>
    <w:rsid w:val="00CB177A"/>
    <w:rsid w:val="00CB19EE"/>
    <w:rsid w:val="00CB1ADC"/>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4040"/>
    <w:rsid w:val="00CB43A5"/>
    <w:rsid w:val="00CB4A0E"/>
    <w:rsid w:val="00CB512D"/>
    <w:rsid w:val="00CB573A"/>
    <w:rsid w:val="00CB5848"/>
    <w:rsid w:val="00CB5B1E"/>
    <w:rsid w:val="00CB6232"/>
    <w:rsid w:val="00CB63CD"/>
    <w:rsid w:val="00CB6607"/>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3D"/>
    <w:rsid w:val="00CC14AE"/>
    <w:rsid w:val="00CC17F0"/>
    <w:rsid w:val="00CC1853"/>
    <w:rsid w:val="00CC18E9"/>
    <w:rsid w:val="00CC1AAC"/>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35B"/>
    <w:rsid w:val="00CC57F1"/>
    <w:rsid w:val="00CC5AF2"/>
    <w:rsid w:val="00CC5C9C"/>
    <w:rsid w:val="00CC5EF4"/>
    <w:rsid w:val="00CC6143"/>
    <w:rsid w:val="00CC6293"/>
    <w:rsid w:val="00CC62D5"/>
    <w:rsid w:val="00CC681A"/>
    <w:rsid w:val="00CC6842"/>
    <w:rsid w:val="00CC6A48"/>
    <w:rsid w:val="00CC6BC4"/>
    <w:rsid w:val="00CC6BD0"/>
    <w:rsid w:val="00CC6D48"/>
    <w:rsid w:val="00CC7177"/>
    <w:rsid w:val="00CC737C"/>
    <w:rsid w:val="00CC7506"/>
    <w:rsid w:val="00CC7562"/>
    <w:rsid w:val="00CC7828"/>
    <w:rsid w:val="00CC7943"/>
    <w:rsid w:val="00CC7963"/>
    <w:rsid w:val="00CC7995"/>
    <w:rsid w:val="00CC7B40"/>
    <w:rsid w:val="00CC7D08"/>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B9A"/>
    <w:rsid w:val="00CD2F10"/>
    <w:rsid w:val="00CD3894"/>
    <w:rsid w:val="00CD3AAE"/>
    <w:rsid w:val="00CD3BF0"/>
    <w:rsid w:val="00CD3DD5"/>
    <w:rsid w:val="00CD4882"/>
    <w:rsid w:val="00CD48B5"/>
    <w:rsid w:val="00CD4C10"/>
    <w:rsid w:val="00CD4EBA"/>
    <w:rsid w:val="00CD4F9C"/>
    <w:rsid w:val="00CD5205"/>
    <w:rsid w:val="00CD54CE"/>
    <w:rsid w:val="00CD5512"/>
    <w:rsid w:val="00CD58A7"/>
    <w:rsid w:val="00CD5A2B"/>
    <w:rsid w:val="00CD5B7F"/>
    <w:rsid w:val="00CD5E11"/>
    <w:rsid w:val="00CD5E18"/>
    <w:rsid w:val="00CD5F32"/>
    <w:rsid w:val="00CD5FD8"/>
    <w:rsid w:val="00CD6076"/>
    <w:rsid w:val="00CD6878"/>
    <w:rsid w:val="00CD6933"/>
    <w:rsid w:val="00CD6AF4"/>
    <w:rsid w:val="00CD6C79"/>
    <w:rsid w:val="00CD6E3D"/>
    <w:rsid w:val="00CD7180"/>
    <w:rsid w:val="00CD71AB"/>
    <w:rsid w:val="00CD71E9"/>
    <w:rsid w:val="00CD7398"/>
    <w:rsid w:val="00CD7810"/>
    <w:rsid w:val="00CD7857"/>
    <w:rsid w:val="00CD7B01"/>
    <w:rsid w:val="00CE0109"/>
    <w:rsid w:val="00CE0AF0"/>
    <w:rsid w:val="00CE0F08"/>
    <w:rsid w:val="00CE12E0"/>
    <w:rsid w:val="00CE1346"/>
    <w:rsid w:val="00CE1B22"/>
    <w:rsid w:val="00CE1B3F"/>
    <w:rsid w:val="00CE1FC5"/>
    <w:rsid w:val="00CE205E"/>
    <w:rsid w:val="00CE2229"/>
    <w:rsid w:val="00CE231E"/>
    <w:rsid w:val="00CE2375"/>
    <w:rsid w:val="00CE2660"/>
    <w:rsid w:val="00CE271B"/>
    <w:rsid w:val="00CE2D75"/>
    <w:rsid w:val="00CE2DD9"/>
    <w:rsid w:val="00CE30DF"/>
    <w:rsid w:val="00CE3405"/>
    <w:rsid w:val="00CE34BD"/>
    <w:rsid w:val="00CE3758"/>
    <w:rsid w:val="00CE3BD7"/>
    <w:rsid w:val="00CE3C58"/>
    <w:rsid w:val="00CE4153"/>
    <w:rsid w:val="00CE415D"/>
    <w:rsid w:val="00CE434E"/>
    <w:rsid w:val="00CE439F"/>
    <w:rsid w:val="00CE46E5"/>
    <w:rsid w:val="00CE485A"/>
    <w:rsid w:val="00CE51BE"/>
    <w:rsid w:val="00CE520E"/>
    <w:rsid w:val="00CE5279"/>
    <w:rsid w:val="00CE5733"/>
    <w:rsid w:val="00CE5891"/>
    <w:rsid w:val="00CE596A"/>
    <w:rsid w:val="00CE596C"/>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9A9"/>
    <w:rsid w:val="00CF0AF9"/>
    <w:rsid w:val="00CF0BD4"/>
    <w:rsid w:val="00CF0FC9"/>
    <w:rsid w:val="00CF11AF"/>
    <w:rsid w:val="00CF12B6"/>
    <w:rsid w:val="00CF1852"/>
    <w:rsid w:val="00CF19DA"/>
    <w:rsid w:val="00CF1C16"/>
    <w:rsid w:val="00CF1C7F"/>
    <w:rsid w:val="00CF1CB8"/>
    <w:rsid w:val="00CF1CC0"/>
    <w:rsid w:val="00CF1D98"/>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872"/>
    <w:rsid w:val="00CF4D08"/>
    <w:rsid w:val="00CF4D32"/>
    <w:rsid w:val="00CF522B"/>
    <w:rsid w:val="00CF5263"/>
    <w:rsid w:val="00CF5402"/>
    <w:rsid w:val="00CF56EF"/>
    <w:rsid w:val="00CF59C6"/>
    <w:rsid w:val="00CF5DF8"/>
    <w:rsid w:val="00CF5E37"/>
    <w:rsid w:val="00CF5EC9"/>
    <w:rsid w:val="00CF60B5"/>
    <w:rsid w:val="00CF6245"/>
    <w:rsid w:val="00CF635C"/>
    <w:rsid w:val="00CF6525"/>
    <w:rsid w:val="00CF66ED"/>
    <w:rsid w:val="00CF67A7"/>
    <w:rsid w:val="00CF69DC"/>
    <w:rsid w:val="00CF6A12"/>
    <w:rsid w:val="00CF6DDB"/>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E1"/>
    <w:rsid w:val="00D03102"/>
    <w:rsid w:val="00D03727"/>
    <w:rsid w:val="00D0378A"/>
    <w:rsid w:val="00D03993"/>
    <w:rsid w:val="00D03B7A"/>
    <w:rsid w:val="00D04361"/>
    <w:rsid w:val="00D044DD"/>
    <w:rsid w:val="00D04705"/>
    <w:rsid w:val="00D05132"/>
    <w:rsid w:val="00D051EA"/>
    <w:rsid w:val="00D0573E"/>
    <w:rsid w:val="00D05750"/>
    <w:rsid w:val="00D05824"/>
    <w:rsid w:val="00D05992"/>
    <w:rsid w:val="00D05CB6"/>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9C0"/>
    <w:rsid w:val="00D07AD9"/>
    <w:rsid w:val="00D07B01"/>
    <w:rsid w:val="00D07B8C"/>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2B"/>
    <w:rsid w:val="00D12293"/>
    <w:rsid w:val="00D1283A"/>
    <w:rsid w:val="00D12AD9"/>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7F9"/>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422"/>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C89"/>
    <w:rsid w:val="00D23CFC"/>
    <w:rsid w:val="00D23F5E"/>
    <w:rsid w:val="00D23FF0"/>
    <w:rsid w:val="00D241BF"/>
    <w:rsid w:val="00D241FE"/>
    <w:rsid w:val="00D24433"/>
    <w:rsid w:val="00D24501"/>
    <w:rsid w:val="00D2450A"/>
    <w:rsid w:val="00D249D1"/>
    <w:rsid w:val="00D24A9A"/>
    <w:rsid w:val="00D24AAA"/>
    <w:rsid w:val="00D24DC6"/>
    <w:rsid w:val="00D24DE5"/>
    <w:rsid w:val="00D251DC"/>
    <w:rsid w:val="00D2527C"/>
    <w:rsid w:val="00D256F8"/>
    <w:rsid w:val="00D2577F"/>
    <w:rsid w:val="00D25AE4"/>
    <w:rsid w:val="00D25B7E"/>
    <w:rsid w:val="00D2685C"/>
    <w:rsid w:val="00D26A3B"/>
    <w:rsid w:val="00D26CB0"/>
    <w:rsid w:val="00D27082"/>
    <w:rsid w:val="00D271F1"/>
    <w:rsid w:val="00D2733A"/>
    <w:rsid w:val="00D274F8"/>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0E"/>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1B"/>
    <w:rsid w:val="00D36449"/>
    <w:rsid w:val="00D3667F"/>
    <w:rsid w:val="00D367F8"/>
    <w:rsid w:val="00D36A73"/>
    <w:rsid w:val="00D3718F"/>
    <w:rsid w:val="00D375A0"/>
    <w:rsid w:val="00D37BDC"/>
    <w:rsid w:val="00D401E7"/>
    <w:rsid w:val="00D4034A"/>
    <w:rsid w:val="00D4035F"/>
    <w:rsid w:val="00D4069A"/>
    <w:rsid w:val="00D409B0"/>
    <w:rsid w:val="00D40AA6"/>
    <w:rsid w:val="00D40DE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280"/>
    <w:rsid w:val="00D4344F"/>
    <w:rsid w:val="00D437D8"/>
    <w:rsid w:val="00D43BD1"/>
    <w:rsid w:val="00D43CC8"/>
    <w:rsid w:val="00D43D5F"/>
    <w:rsid w:val="00D44160"/>
    <w:rsid w:val="00D44513"/>
    <w:rsid w:val="00D445E9"/>
    <w:rsid w:val="00D44688"/>
    <w:rsid w:val="00D44928"/>
    <w:rsid w:val="00D44989"/>
    <w:rsid w:val="00D44994"/>
    <w:rsid w:val="00D44AE4"/>
    <w:rsid w:val="00D4503A"/>
    <w:rsid w:val="00D4531F"/>
    <w:rsid w:val="00D454A7"/>
    <w:rsid w:val="00D4551F"/>
    <w:rsid w:val="00D45DF3"/>
    <w:rsid w:val="00D45E49"/>
    <w:rsid w:val="00D45F6D"/>
    <w:rsid w:val="00D46174"/>
    <w:rsid w:val="00D4634C"/>
    <w:rsid w:val="00D463FE"/>
    <w:rsid w:val="00D466E9"/>
    <w:rsid w:val="00D46991"/>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4DB"/>
    <w:rsid w:val="00D5485E"/>
    <w:rsid w:val="00D54BEA"/>
    <w:rsid w:val="00D54EC2"/>
    <w:rsid w:val="00D54F87"/>
    <w:rsid w:val="00D55028"/>
    <w:rsid w:val="00D55072"/>
    <w:rsid w:val="00D55109"/>
    <w:rsid w:val="00D551B5"/>
    <w:rsid w:val="00D553CB"/>
    <w:rsid w:val="00D557E8"/>
    <w:rsid w:val="00D55D1F"/>
    <w:rsid w:val="00D55E35"/>
    <w:rsid w:val="00D5619C"/>
    <w:rsid w:val="00D563A5"/>
    <w:rsid w:val="00D56431"/>
    <w:rsid w:val="00D5657D"/>
    <w:rsid w:val="00D56A35"/>
    <w:rsid w:val="00D56DB0"/>
    <w:rsid w:val="00D56DB2"/>
    <w:rsid w:val="00D56E6E"/>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35"/>
    <w:rsid w:val="00D615D4"/>
    <w:rsid w:val="00D6168A"/>
    <w:rsid w:val="00D616A5"/>
    <w:rsid w:val="00D616BE"/>
    <w:rsid w:val="00D61878"/>
    <w:rsid w:val="00D6187C"/>
    <w:rsid w:val="00D61B37"/>
    <w:rsid w:val="00D61DC6"/>
    <w:rsid w:val="00D61FF0"/>
    <w:rsid w:val="00D6211D"/>
    <w:rsid w:val="00D62182"/>
    <w:rsid w:val="00D629C2"/>
    <w:rsid w:val="00D62BCB"/>
    <w:rsid w:val="00D62C74"/>
    <w:rsid w:val="00D62C97"/>
    <w:rsid w:val="00D62D8F"/>
    <w:rsid w:val="00D62E7C"/>
    <w:rsid w:val="00D6315D"/>
    <w:rsid w:val="00D6319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7BF"/>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3F3"/>
    <w:rsid w:val="00D718DE"/>
    <w:rsid w:val="00D71F18"/>
    <w:rsid w:val="00D72433"/>
    <w:rsid w:val="00D72719"/>
    <w:rsid w:val="00D728D4"/>
    <w:rsid w:val="00D72945"/>
    <w:rsid w:val="00D73024"/>
    <w:rsid w:val="00D7356F"/>
    <w:rsid w:val="00D73587"/>
    <w:rsid w:val="00D73C86"/>
    <w:rsid w:val="00D73EBB"/>
    <w:rsid w:val="00D74359"/>
    <w:rsid w:val="00D744B1"/>
    <w:rsid w:val="00D7475D"/>
    <w:rsid w:val="00D74D40"/>
    <w:rsid w:val="00D74FE7"/>
    <w:rsid w:val="00D751FB"/>
    <w:rsid w:val="00D754BC"/>
    <w:rsid w:val="00D754D6"/>
    <w:rsid w:val="00D75930"/>
    <w:rsid w:val="00D75CFE"/>
    <w:rsid w:val="00D75D00"/>
    <w:rsid w:val="00D75F07"/>
    <w:rsid w:val="00D75F72"/>
    <w:rsid w:val="00D76185"/>
    <w:rsid w:val="00D761AA"/>
    <w:rsid w:val="00D76601"/>
    <w:rsid w:val="00D76682"/>
    <w:rsid w:val="00D76F41"/>
    <w:rsid w:val="00D76FAE"/>
    <w:rsid w:val="00D7727B"/>
    <w:rsid w:val="00D7750C"/>
    <w:rsid w:val="00D77669"/>
    <w:rsid w:val="00D777D7"/>
    <w:rsid w:val="00D77B27"/>
    <w:rsid w:val="00D77BE3"/>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8F"/>
    <w:rsid w:val="00D83AE9"/>
    <w:rsid w:val="00D83D83"/>
    <w:rsid w:val="00D84109"/>
    <w:rsid w:val="00D84356"/>
    <w:rsid w:val="00D84443"/>
    <w:rsid w:val="00D844EA"/>
    <w:rsid w:val="00D8471C"/>
    <w:rsid w:val="00D847A3"/>
    <w:rsid w:val="00D84AB2"/>
    <w:rsid w:val="00D84F70"/>
    <w:rsid w:val="00D8514D"/>
    <w:rsid w:val="00D852E7"/>
    <w:rsid w:val="00D857B8"/>
    <w:rsid w:val="00D85A35"/>
    <w:rsid w:val="00D85ACE"/>
    <w:rsid w:val="00D85E4E"/>
    <w:rsid w:val="00D8676B"/>
    <w:rsid w:val="00D86972"/>
    <w:rsid w:val="00D86A90"/>
    <w:rsid w:val="00D86ACF"/>
    <w:rsid w:val="00D86DD0"/>
    <w:rsid w:val="00D87175"/>
    <w:rsid w:val="00D87330"/>
    <w:rsid w:val="00D8770A"/>
    <w:rsid w:val="00D87870"/>
    <w:rsid w:val="00D87ABF"/>
    <w:rsid w:val="00D87B8F"/>
    <w:rsid w:val="00D87FBC"/>
    <w:rsid w:val="00D90CD3"/>
    <w:rsid w:val="00D91497"/>
    <w:rsid w:val="00D918B6"/>
    <w:rsid w:val="00D9190F"/>
    <w:rsid w:val="00D919E6"/>
    <w:rsid w:val="00D91A21"/>
    <w:rsid w:val="00D91B38"/>
    <w:rsid w:val="00D91BE1"/>
    <w:rsid w:val="00D91C87"/>
    <w:rsid w:val="00D91CCA"/>
    <w:rsid w:val="00D91D38"/>
    <w:rsid w:val="00D91D71"/>
    <w:rsid w:val="00D91EE3"/>
    <w:rsid w:val="00D91F42"/>
    <w:rsid w:val="00D927A9"/>
    <w:rsid w:val="00D92C0B"/>
    <w:rsid w:val="00D92C29"/>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1F"/>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348"/>
    <w:rsid w:val="00DA4696"/>
    <w:rsid w:val="00DA46BD"/>
    <w:rsid w:val="00DA48A6"/>
    <w:rsid w:val="00DA49E9"/>
    <w:rsid w:val="00DA4C02"/>
    <w:rsid w:val="00DA4D22"/>
    <w:rsid w:val="00DA4E69"/>
    <w:rsid w:val="00DA4E8A"/>
    <w:rsid w:val="00DA5111"/>
    <w:rsid w:val="00DA52ED"/>
    <w:rsid w:val="00DA5817"/>
    <w:rsid w:val="00DA59CF"/>
    <w:rsid w:val="00DA5A00"/>
    <w:rsid w:val="00DA5B5E"/>
    <w:rsid w:val="00DA5C03"/>
    <w:rsid w:val="00DA5FF2"/>
    <w:rsid w:val="00DA615D"/>
    <w:rsid w:val="00DA6486"/>
    <w:rsid w:val="00DA6598"/>
    <w:rsid w:val="00DA684D"/>
    <w:rsid w:val="00DA6C0F"/>
    <w:rsid w:val="00DA6D92"/>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0F2"/>
    <w:rsid w:val="00DB0176"/>
    <w:rsid w:val="00DB0404"/>
    <w:rsid w:val="00DB053C"/>
    <w:rsid w:val="00DB0561"/>
    <w:rsid w:val="00DB0C09"/>
    <w:rsid w:val="00DB0D37"/>
    <w:rsid w:val="00DB11F8"/>
    <w:rsid w:val="00DB1643"/>
    <w:rsid w:val="00DB18F8"/>
    <w:rsid w:val="00DB1EE5"/>
    <w:rsid w:val="00DB1EEC"/>
    <w:rsid w:val="00DB1F2A"/>
    <w:rsid w:val="00DB1F6D"/>
    <w:rsid w:val="00DB222D"/>
    <w:rsid w:val="00DB28FC"/>
    <w:rsid w:val="00DB297F"/>
    <w:rsid w:val="00DB2AAF"/>
    <w:rsid w:val="00DB2E95"/>
    <w:rsid w:val="00DB2ED0"/>
    <w:rsid w:val="00DB2FEF"/>
    <w:rsid w:val="00DB2FF6"/>
    <w:rsid w:val="00DB3153"/>
    <w:rsid w:val="00DB317A"/>
    <w:rsid w:val="00DB31DA"/>
    <w:rsid w:val="00DB3439"/>
    <w:rsid w:val="00DB3507"/>
    <w:rsid w:val="00DB3814"/>
    <w:rsid w:val="00DB3A65"/>
    <w:rsid w:val="00DB3AC6"/>
    <w:rsid w:val="00DB3B82"/>
    <w:rsid w:val="00DB3E73"/>
    <w:rsid w:val="00DB4152"/>
    <w:rsid w:val="00DB485D"/>
    <w:rsid w:val="00DB4AB5"/>
    <w:rsid w:val="00DB4C66"/>
    <w:rsid w:val="00DB4C6E"/>
    <w:rsid w:val="00DB4FC8"/>
    <w:rsid w:val="00DB5056"/>
    <w:rsid w:val="00DB559B"/>
    <w:rsid w:val="00DB56B0"/>
    <w:rsid w:val="00DB5874"/>
    <w:rsid w:val="00DB62D1"/>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40A"/>
    <w:rsid w:val="00DC5635"/>
    <w:rsid w:val="00DC5672"/>
    <w:rsid w:val="00DC58D7"/>
    <w:rsid w:val="00DC5A81"/>
    <w:rsid w:val="00DC60A2"/>
    <w:rsid w:val="00DC6203"/>
    <w:rsid w:val="00DC6600"/>
    <w:rsid w:val="00DC67BD"/>
    <w:rsid w:val="00DC6924"/>
    <w:rsid w:val="00DC6C83"/>
    <w:rsid w:val="00DC71DA"/>
    <w:rsid w:val="00DC71F2"/>
    <w:rsid w:val="00DC7459"/>
    <w:rsid w:val="00DC7F12"/>
    <w:rsid w:val="00DD0240"/>
    <w:rsid w:val="00DD0CA2"/>
    <w:rsid w:val="00DD1013"/>
    <w:rsid w:val="00DD1045"/>
    <w:rsid w:val="00DD1128"/>
    <w:rsid w:val="00DD13C7"/>
    <w:rsid w:val="00DD1B5D"/>
    <w:rsid w:val="00DD1D4F"/>
    <w:rsid w:val="00DD1FDD"/>
    <w:rsid w:val="00DD2025"/>
    <w:rsid w:val="00DD20A3"/>
    <w:rsid w:val="00DD216D"/>
    <w:rsid w:val="00DD22EA"/>
    <w:rsid w:val="00DD23A0"/>
    <w:rsid w:val="00DD24A7"/>
    <w:rsid w:val="00DD24DF"/>
    <w:rsid w:val="00DD2577"/>
    <w:rsid w:val="00DD2A5E"/>
    <w:rsid w:val="00DD2EAE"/>
    <w:rsid w:val="00DD306E"/>
    <w:rsid w:val="00DD36C0"/>
    <w:rsid w:val="00DD3898"/>
    <w:rsid w:val="00DD3A12"/>
    <w:rsid w:val="00DD3C11"/>
    <w:rsid w:val="00DD3CA9"/>
    <w:rsid w:val="00DD3EF5"/>
    <w:rsid w:val="00DD45BF"/>
    <w:rsid w:val="00DD464A"/>
    <w:rsid w:val="00DD4C9E"/>
    <w:rsid w:val="00DD4D4B"/>
    <w:rsid w:val="00DD53FA"/>
    <w:rsid w:val="00DD5407"/>
    <w:rsid w:val="00DD5525"/>
    <w:rsid w:val="00DD5527"/>
    <w:rsid w:val="00DD568F"/>
    <w:rsid w:val="00DD5719"/>
    <w:rsid w:val="00DD5F42"/>
    <w:rsid w:val="00DD6059"/>
    <w:rsid w:val="00DD60D8"/>
    <w:rsid w:val="00DD60EA"/>
    <w:rsid w:val="00DD617B"/>
    <w:rsid w:val="00DD6A03"/>
    <w:rsid w:val="00DD6D79"/>
    <w:rsid w:val="00DD6DDD"/>
    <w:rsid w:val="00DD7036"/>
    <w:rsid w:val="00DD7BF8"/>
    <w:rsid w:val="00DE0155"/>
    <w:rsid w:val="00DE03F6"/>
    <w:rsid w:val="00DE06CA"/>
    <w:rsid w:val="00DE0902"/>
    <w:rsid w:val="00DE09F1"/>
    <w:rsid w:val="00DE0C50"/>
    <w:rsid w:val="00DE0E59"/>
    <w:rsid w:val="00DE0F6C"/>
    <w:rsid w:val="00DE1185"/>
    <w:rsid w:val="00DE1663"/>
    <w:rsid w:val="00DE173B"/>
    <w:rsid w:val="00DE1B46"/>
    <w:rsid w:val="00DE1D7B"/>
    <w:rsid w:val="00DE1EB6"/>
    <w:rsid w:val="00DE211B"/>
    <w:rsid w:val="00DE219B"/>
    <w:rsid w:val="00DE2339"/>
    <w:rsid w:val="00DE27B9"/>
    <w:rsid w:val="00DE27BE"/>
    <w:rsid w:val="00DE2908"/>
    <w:rsid w:val="00DE2D74"/>
    <w:rsid w:val="00DE2D78"/>
    <w:rsid w:val="00DE3042"/>
    <w:rsid w:val="00DE3129"/>
    <w:rsid w:val="00DE36C5"/>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7B"/>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150"/>
    <w:rsid w:val="00DF137D"/>
    <w:rsid w:val="00DF13D7"/>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0C6"/>
    <w:rsid w:val="00DF4572"/>
    <w:rsid w:val="00DF4648"/>
    <w:rsid w:val="00DF4658"/>
    <w:rsid w:val="00DF48BB"/>
    <w:rsid w:val="00DF4902"/>
    <w:rsid w:val="00DF52AD"/>
    <w:rsid w:val="00DF5426"/>
    <w:rsid w:val="00DF554C"/>
    <w:rsid w:val="00DF55B8"/>
    <w:rsid w:val="00DF59B7"/>
    <w:rsid w:val="00DF5C5E"/>
    <w:rsid w:val="00DF5D57"/>
    <w:rsid w:val="00DF5EDF"/>
    <w:rsid w:val="00DF5FEB"/>
    <w:rsid w:val="00DF6032"/>
    <w:rsid w:val="00DF61FF"/>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FA"/>
    <w:rsid w:val="00E001D1"/>
    <w:rsid w:val="00E002F1"/>
    <w:rsid w:val="00E006D0"/>
    <w:rsid w:val="00E0073B"/>
    <w:rsid w:val="00E0082C"/>
    <w:rsid w:val="00E00871"/>
    <w:rsid w:val="00E00E85"/>
    <w:rsid w:val="00E00EB1"/>
    <w:rsid w:val="00E01261"/>
    <w:rsid w:val="00E01C9C"/>
    <w:rsid w:val="00E01DAA"/>
    <w:rsid w:val="00E0208E"/>
    <w:rsid w:val="00E02242"/>
    <w:rsid w:val="00E023E5"/>
    <w:rsid w:val="00E02432"/>
    <w:rsid w:val="00E02437"/>
    <w:rsid w:val="00E02A1C"/>
    <w:rsid w:val="00E02C56"/>
    <w:rsid w:val="00E032F2"/>
    <w:rsid w:val="00E0350F"/>
    <w:rsid w:val="00E0365B"/>
    <w:rsid w:val="00E0369F"/>
    <w:rsid w:val="00E03BA3"/>
    <w:rsid w:val="00E03C18"/>
    <w:rsid w:val="00E03D55"/>
    <w:rsid w:val="00E04022"/>
    <w:rsid w:val="00E04336"/>
    <w:rsid w:val="00E046DE"/>
    <w:rsid w:val="00E04886"/>
    <w:rsid w:val="00E04934"/>
    <w:rsid w:val="00E049CC"/>
    <w:rsid w:val="00E04BF5"/>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001"/>
    <w:rsid w:val="00E104C8"/>
    <w:rsid w:val="00E105D2"/>
    <w:rsid w:val="00E10649"/>
    <w:rsid w:val="00E106B4"/>
    <w:rsid w:val="00E10EF6"/>
    <w:rsid w:val="00E11340"/>
    <w:rsid w:val="00E114AE"/>
    <w:rsid w:val="00E11629"/>
    <w:rsid w:val="00E1177B"/>
    <w:rsid w:val="00E1219F"/>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6FCC"/>
    <w:rsid w:val="00E17330"/>
    <w:rsid w:val="00E1747B"/>
    <w:rsid w:val="00E17619"/>
    <w:rsid w:val="00E176E2"/>
    <w:rsid w:val="00E17805"/>
    <w:rsid w:val="00E17BB2"/>
    <w:rsid w:val="00E17E68"/>
    <w:rsid w:val="00E200A1"/>
    <w:rsid w:val="00E202A9"/>
    <w:rsid w:val="00E2053B"/>
    <w:rsid w:val="00E205BE"/>
    <w:rsid w:val="00E20962"/>
    <w:rsid w:val="00E20CFE"/>
    <w:rsid w:val="00E20EB9"/>
    <w:rsid w:val="00E20F79"/>
    <w:rsid w:val="00E21083"/>
    <w:rsid w:val="00E21278"/>
    <w:rsid w:val="00E2127F"/>
    <w:rsid w:val="00E21745"/>
    <w:rsid w:val="00E217FB"/>
    <w:rsid w:val="00E21A7B"/>
    <w:rsid w:val="00E21DA6"/>
    <w:rsid w:val="00E21FE8"/>
    <w:rsid w:val="00E221C6"/>
    <w:rsid w:val="00E2228F"/>
    <w:rsid w:val="00E223AD"/>
    <w:rsid w:val="00E22703"/>
    <w:rsid w:val="00E22A6B"/>
    <w:rsid w:val="00E22CCD"/>
    <w:rsid w:val="00E22FAA"/>
    <w:rsid w:val="00E22FEB"/>
    <w:rsid w:val="00E23470"/>
    <w:rsid w:val="00E235FE"/>
    <w:rsid w:val="00E23A11"/>
    <w:rsid w:val="00E23E8C"/>
    <w:rsid w:val="00E23FB7"/>
    <w:rsid w:val="00E24822"/>
    <w:rsid w:val="00E24A27"/>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428"/>
    <w:rsid w:val="00E274B9"/>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8B3"/>
    <w:rsid w:val="00E32D62"/>
    <w:rsid w:val="00E33001"/>
    <w:rsid w:val="00E33008"/>
    <w:rsid w:val="00E330F4"/>
    <w:rsid w:val="00E3310C"/>
    <w:rsid w:val="00E33172"/>
    <w:rsid w:val="00E33369"/>
    <w:rsid w:val="00E33421"/>
    <w:rsid w:val="00E339DC"/>
    <w:rsid w:val="00E33D4F"/>
    <w:rsid w:val="00E33E15"/>
    <w:rsid w:val="00E33E8C"/>
    <w:rsid w:val="00E34304"/>
    <w:rsid w:val="00E34327"/>
    <w:rsid w:val="00E34385"/>
    <w:rsid w:val="00E3503C"/>
    <w:rsid w:val="00E35224"/>
    <w:rsid w:val="00E354A1"/>
    <w:rsid w:val="00E354AB"/>
    <w:rsid w:val="00E357C8"/>
    <w:rsid w:val="00E35A65"/>
    <w:rsid w:val="00E35A88"/>
    <w:rsid w:val="00E35DE9"/>
    <w:rsid w:val="00E35E77"/>
    <w:rsid w:val="00E35FD5"/>
    <w:rsid w:val="00E361B8"/>
    <w:rsid w:val="00E36589"/>
    <w:rsid w:val="00E36979"/>
    <w:rsid w:val="00E36A1B"/>
    <w:rsid w:val="00E36CB4"/>
    <w:rsid w:val="00E37428"/>
    <w:rsid w:val="00E374FA"/>
    <w:rsid w:val="00E37718"/>
    <w:rsid w:val="00E379D5"/>
    <w:rsid w:val="00E37C6C"/>
    <w:rsid w:val="00E37D50"/>
    <w:rsid w:val="00E4008A"/>
    <w:rsid w:val="00E4029A"/>
    <w:rsid w:val="00E40301"/>
    <w:rsid w:val="00E40809"/>
    <w:rsid w:val="00E4090E"/>
    <w:rsid w:val="00E40A2E"/>
    <w:rsid w:val="00E40AAE"/>
    <w:rsid w:val="00E410C0"/>
    <w:rsid w:val="00E4174E"/>
    <w:rsid w:val="00E418A1"/>
    <w:rsid w:val="00E419A2"/>
    <w:rsid w:val="00E41FA3"/>
    <w:rsid w:val="00E42404"/>
    <w:rsid w:val="00E42564"/>
    <w:rsid w:val="00E426CF"/>
    <w:rsid w:val="00E429ED"/>
    <w:rsid w:val="00E42A34"/>
    <w:rsid w:val="00E42E7B"/>
    <w:rsid w:val="00E431F4"/>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AA0"/>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DDD"/>
    <w:rsid w:val="00E51FDD"/>
    <w:rsid w:val="00E52435"/>
    <w:rsid w:val="00E52459"/>
    <w:rsid w:val="00E524C4"/>
    <w:rsid w:val="00E52AB5"/>
    <w:rsid w:val="00E52B8B"/>
    <w:rsid w:val="00E52CE2"/>
    <w:rsid w:val="00E52CEF"/>
    <w:rsid w:val="00E52E16"/>
    <w:rsid w:val="00E53122"/>
    <w:rsid w:val="00E531BF"/>
    <w:rsid w:val="00E5331E"/>
    <w:rsid w:val="00E533B7"/>
    <w:rsid w:val="00E5343B"/>
    <w:rsid w:val="00E5351B"/>
    <w:rsid w:val="00E53614"/>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29"/>
    <w:rsid w:val="00E56492"/>
    <w:rsid w:val="00E56AEF"/>
    <w:rsid w:val="00E56CE4"/>
    <w:rsid w:val="00E56D74"/>
    <w:rsid w:val="00E5733D"/>
    <w:rsid w:val="00E57AAB"/>
    <w:rsid w:val="00E57CE7"/>
    <w:rsid w:val="00E57DCC"/>
    <w:rsid w:val="00E603D6"/>
    <w:rsid w:val="00E60719"/>
    <w:rsid w:val="00E60BDB"/>
    <w:rsid w:val="00E60C53"/>
    <w:rsid w:val="00E61063"/>
    <w:rsid w:val="00E615B7"/>
    <w:rsid w:val="00E61896"/>
    <w:rsid w:val="00E61B79"/>
    <w:rsid w:val="00E61CC0"/>
    <w:rsid w:val="00E6200E"/>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866"/>
    <w:rsid w:val="00E659BB"/>
    <w:rsid w:val="00E65A82"/>
    <w:rsid w:val="00E65BB7"/>
    <w:rsid w:val="00E660E1"/>
    <w:rsid w:val="00E66261"/>
    <w:rsid w:val="00E66370"/>
    <w:rsid w:val="00E66747"/>
    <w:rsid w:val="00E6676B"/>
    <w:rsid w:val="00E6687D"/>
    <w:rsid w:val="00E66C11"/>
    <w:rsid w:val="00E66CD1"/>
    <w:rsid w:val="00E66E5A"/>
    <w:rsid w:val="00E66EB2"/>
    <w:rsid w:val="00E66EC5"/>
    <w:rsid w:val="00E671C9"/>
    <w:rsid w:val="00E6720E"/>
    <w:rsid w:val="00E673D3"/>
    <w:rsid w:val="00E6743F"/>
    <w:rsid w:val="00E6758E"/>
    <w:rsid w:val="00E67788"/>
    <w:rsid w:val="00E679F1"/>
    <w:rsid w:val="00E67C8C"/>
    <w:rsid w:val="00E67E23"/>
    <w:rsid w:val="00E70016"/>
    <w:rsid w:val="00E7002D"/>
    <w:rsid w:val="00E703C0"/>
    <w:rsid w:val="00E7068F"/>
    <w:rsid w:val="00E707CF"/>
    <w:rsid w:val="00E70925"/>
    <w:rsid w:val="00E709E6"/>
    <w:rsid w:val="00E70A66"/>
    <w:rsid w:val="00E70BC7"/>
    <w:rsid w:val="00E70D3C"/>
    <w:rsid w:val="00E70FBC"/>
    <w:rsid w:val="00E7107D"/>
    <w:rsid w:val="00E713FB"/>
    <w:rsid w:val="00E714A7"/>
    <w:rsid w:val="00E716FF"/>
    <w:rsid w:val="00E718DB"/>
    <w:rsid w:val="00E72219"/>
    <w:rsid w:val="00E7234E"/>
    <w:rsid w:val="00E723AA"/>
    <w:rsid w:val="00E723EE"/>
    <w:rsid w:val="00E72411"/>
    <w:rsid w:val="00E72C01"/>
    <w:rsid w:val="00E72CD2"/>
    <w:rsid w:val="00E730DE"/>
    <w:rsid w:val="00E733B0"/>
    <w:rsid w:val="00E7359D"/>
    <w:rsid w:val="00E73BF9"/>
    <w:rsid w:val="00E73C97"/>
    <w:rsid w:val="00E740A9"/>
    <w:rsid w:val="00E7413E"/>
    <w:rsid w:val="00E74152"/>
    <w:rsid w:val="00E741AC"/>
    <w:rsid w:val="00E7458D"/>
    <w:rsid w:val="00E745A4"/>
    <w:rsid w:val="00E74720"/>
    <w:rsid w:val="00E74862"/>
    <w:rsid w:val="00E74B74"/>
    <w:rsid w:val="00E74CDA"/>
    <w:rsid w:val="00E75174"/>
    <w:rsid w:val="00E75640"/>
    <w:rsid w:val="00E757BE"/>
    <w:rsid w:val="00E75DED"/>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4160"/>
    <w:rsid w:val="00E845D4"/>
    <w:rsid w:val="00E84769"/>
    <w:rsid w:val="00E8477D"/>
    <w:rsid w:val="00E84CED"/>
    <w:rsid w:val="00E84D5C"/>
    <w:rsid w:val="00E84EB3"/>
    <w:rsid w:val="00E8519F"/>
    <w:rsid w:val="00E8583E"/>
    <w:rsid w:val="00E85CC3"/>
    <w:rsid w:val="00E86108"/>
    <w:rsid w:val="00E861F7"/>
    <w:rsid w:val="00E8621E"/>
    <w:rsid w:val="00E86295"/>
    <w:rsid w:val="00E86378"/>
    <w:rsid w:val="00E86431"/>
    <w:rsid w:val="00E8644A"/>
    <w:rsid w:val="00E86621"/>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85"/>
    <w:rsid w:val="00E93121"/>
    <w:rsid w:val="00E93128"/>
    <w:rsid w:val="00E935BA"/>
    <w:rsid w:val="00E936E4"/>
    <w:rsid w:val="00E9391B"/>
    <w:rsid w:val="00E9398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AB9"/>
    <w:rsid w:val="00E97DC7"/>
    <w:rsid w:val="00E97E2E"/>
    <w:rsid w:val="00E97E7C"/>
    <w:rsid w:val="00EA008A"/>
    <w:rsid w:val="00EA04FF"/>
    <w:rsid w:val="00EA06E2"/>
    <w:rsid w:val="00EA07D7"/>
    <w:rsid w:val="00EA08BE"/>
    <w:rsid w:val="00EA0ACC"/>
    <w:rsid w:val="00EA0E4A"/>
    <w:rsid w:val="00EA0F2C"/>
    <w:rsid w:val="00EA146B"/>
    <w:rsid w:val="00EA148C"/>
    <w:rsid w:val="00EA16FF"/>
    <w:rsid w:val="00EA1A54"/>
    <w:rsid w:val="00EA2226"/>
    <w:rsid w:val="00EA2402"/>
    <w:rsid w:val="00EA2614"/>
    <w:rsid w:val="00EA26FC"/>
    <w:rsid w:val="00EA27AA"/>
    <w:rsid w:val="00EA2AE2"/>
    <w:rsid w:val="00EA31BC"/>
    <w:rsid w:val="00EA38D2"/>
    <w:rsid w:val="00EA3938"/>
    <w:rsid w:val="00EA39BE"/>
    <w:rsid w:val="00EA3A1C"/>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508"/>
    <w:rsid w:val="00EA65AD"/>
    <w:rsid w:val="00EA66FF"/>
    <w:rsid w:val="00EA6AB1"/>
    <w:rsid w:val="00EA6C9C"/>
    <w:rsid w:val="00EA7033"/>
    <w:rsid w:val="00EA7266"/>
    <w:rsid w:val="00EA7709"/>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104F"/>
    <w:rsid w:val="00EB11E6"/>
    <w:rsid w:val="00EB1223"/>
    <w:rsid w:val="00EB12D5"/>
    <w:rsid w:val="00EB1531"/>
    <w:rsid w:val="00EB17F4"/>
    <w:rsid w:val="00EB1A68"/>
    <w:rsid w:val="00EB1B27"/>
    <w:rsid w:val="00EB1DA8"/>
    <w:rsid w:val="00EB2008"/>
    <w:rsid w:val="00EB2306"/>
    <w:rsid w:val="00EB237A"/>
    <w:rsid w:val="00EB29C5"/>
    <w:rsid w:val="00EB2A0B"/>
    <w:rsid w:val="00EB2B73"/>
    <w:rsid w:val="00EB2BD3"/>
    <w:rsid w:val="00EB2E02"/>
    <w:rsid w:val="00EB2EA0"/>
    <w:rsid w:val="00EB2F4A"/>
    <w:rsid w:val="00EB30DA"/>
    <w:rsid w:val="00EB3BAC"/>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6F1"/>
    <w:rsid w:val="00EB6878"/>
    <w:rsid w:val="00EB6944"/>
    <w:rsid w:val="00EB6971"/>
    <w:rsid w:val="00EB7010"/>
    <w:rsid w:val="00EB7038"/>
    <w:rsid w:val="00EB70B0"/>
    <w:rsid w:val="00EB7176"/>
    <w:rsid w:val="00EB7633"/>
    <w:rsid w:val="00EB7736"/>
    <w:rsid w:val="00EB7D8D"/>
    <w:rsid w:val="00EB7F05"/>
    <w:rsid w:val="00EB7F30"/>
    <w:rsid w:val="00EC0369"/>
    <w:rsid w:val="00EC0558"/>
    <w:rsid w:val="00EC0CA1"/>
    <w:rsid w:val="00EC0CF3"/>
    <w:rsid w:val="00EC0F0D"/>
    <w:rsid w:val="00EC1115"/>
    <w:rsid w:val="00EC15BF"/>
    <w:rsid w:val="00EC17E1"/>
    <w:rsid w:val="00EC1AE8"/>
    <w:rsid w:val="00EC1FD3"/>
    <w:rsid w:val="00EC23E4"/>
    <w:rsid w:val="00EC24E1"/>
    <w:rsid w:val="00EC271E"/>
    <w:rsid w:val="00EC283C"/>
    <w:rsid w:val="00EC2DDF"/>
    <w:rsid w:val="00EC2E2D"/>
    <w:rsid w:val="00EC32C0"/>
    <w:rsid w:val="00EC32E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C7FBF"/>
    <w:rsid w:val="00ED0158"/>
    <w:rsid w:val="00ED07DA"/>
    <w:rsid w:val="00ED0870"/>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8DA"/>
    <w:rsid w:val="00ED3A71"/>
    <w:rsid w:val="00ED3D54"/>
    <w:rsid w:val="00ED4444"/>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0A"/>
    <w:rsid w:val="00EE18D3"/>
    <w:rsid w:val="00EE1C15"/>
    <w:rsid w:val="00EE218B"/>
    <w:rsid w:val="00EE23AB"/>
    <w:rsid w:val="00EE2503"/>
    <w:rsid w:val="00EE2705"/>
    <w:rsid w:val="00EE28C9"/>
    <w:rsid w:val="00EE2BD3"/>
    <w:rsid w:val="00EE2BD8"/>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CF6"/>
    <w:rsid w:val="00EF0E7D"/>
    <w:rsid w:val="00EF0FAE"/>
    <w:rsid w:val="00EF10EC"/>
    <w:rsid w:val="00EF1147"/>
    <w:rsid w:val="00EF11EC"/>
    <w:rsid w:val="00EF1C73"/>
    <w:rsid w:val="00EF1F9C"/>
    <w:rsid w:val="00EF239C"/>
    <w:rsid w:val="00EF2AEB"/>
    <w:rsid w:val="00EF2D89"/>
    <w:rsid w:val="00EF30F5"/>
    <w:rsid w:val="00EF3198"/>
    <w:rsid w:val="00EF3A85"/>
    <w:rsid w:val="00EF3C14"/>
    <w:rsid w:val="00EF3D64"/>
    <w:rsid w:val="00EF3F51"/>
    <w:rsid w:val="00EF4207"/>
    <w:rsid w:val="00EF4366"/>
    <w:rsid w:val="00EF4CD6"/>
    <w:rsid w:val="00EF5229"/>
    <w:rsid w:val="00EF522B"/>
    <w:rsid w:val="00EF553B"/>
    <w:rsid w:val="00EF55A0"/>
    <w:rsid w:val="00EF5785"/>
    <w:rsid w:val="00EF5C32"/>
    <w:rsid w:val="00EF6100"/>
    <w:rsid w:val="00EF63D1"/>
    <w:rsid w:val="00EF6513"/>
    <w:rsid w:val="00EF6623"/>
    <w:rsid w:val="00EF6658"/>
    <w:rsid w:val="00EF6683"/>
    <w:rsid w:val="00EF67A2"/>
    <w:rsid w:val="00EF6848"/>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F1C"/>
    <w:rsid w:val="00F033F8"/>
    <w:rsid w:val="00F03585"/>
    <w:rsid w:val="00F0369D"/>
    <w:rsid w:val="00F03870"/>
    <w:rsid w:val="00F039E4"/>
    <w:rsid w:val="00F03E63"/>
    <w:rsid w:val="00F03E79"/>
    <w:rsid w:val="00F03F2C"/>
    <w:rsid w:val="00F0419C"/>
    <w:rsid w:val="00F042DA"/>
    <w:rsid w:val="00F04E0D"/>
    <w:rsid w:val="00F04E2D"/>
    <w:rsid w:val="00F05227"/>
    <w:rsid w:val="00F0539B"/>
    <w:rsid w:val="00F0574F"/>
    <w:rsid w:val="00F06023"/>
    <w:rsid w:val="00F0628D"/>
    <w:rsid w:val="00F06367"/>
    <w:rsid w:val="00F0637D"/>
    <w:rsid w:val="00F06651"/>
    <w:rsid w:val="00F066FE"/>
    <w:rsid w:val="00F06C23"/>
    <w:rsid w:val="00F06D1E"/>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DA"/>
    <w:rsid w:val="00F167EF"/>
    <w:rsid w:val="00F16809"/>
    <w:rsid w:val="00F1698B"/>
    <w:rsid w:val="00F16AD7"/>
    <w:rsid w:val="00F17117"/>
    <w:rsid w:val="00F178E7"/>
    <w:rsid w:val="00F17EAE"/>
    <w:rsid w:val="00F200FB"/>
    <w:rsid w:val="00F2027F"/>
    <w:rsid w:val="00F202F1"/>
    <w:rsid w:val="00F20514"/>
    <w:rsid w:val="00F20800"/>
    <w:rsid w:val="00F20E5C"/>
    <w:rsid w:val="00F20F2B"/>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76"/>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0D5"/>
    <w:rsid w:val="00F3218C"/>
    <w:rsid w:val="00F321F4"/>
    <w:rsid w:val="00F32360"/>
    <w:rsid w:val="00F32379"/>
    <w:rsid w:val="00F323D8"/>
    <w:rsid w:val="00F3273E"/>
    <w:rsid w:val="00F327A9"/>
    <w:rsid w:val="00F3280D"/>
    <w:rsid w:val="00F32B68"/>
    <w:rsid w:val="00F32E75"/>
    <w:rsid w:val="00F32EBD"/>
    <w:rsid w:val="00F32F56"/>
    <w:rsid w:val="00F33040"/>
    <w:rsid w:val="00F33116"/>
    <w:rsid w:val="00F335E9"/>
    <w:rsid w:val="00F33B1B"/>
    <w:rsid w:val="00F33C07"/>
    <w:rsid w:val="00F33D4F"/>
    <w:rsid w:val="00F346FA"/>
    <w:rsid w:val="00F348C0"/>
    <w:rsid w:val="00F34CB8"/>
    <w:rsid w:val="00F34CD6"/>
    <w:rsid w:val="00F35873"/>
    <w:rsid w:val="00F35920"/>
    <w:rsid w:val="00F35AE6"/>
    <w:rsid w:val="00F36212"/>
    <w:rsid w:val="00F36329"/>
    <w:rsid w:val="00F36563"/>
    <w:rsid w:val="00F366A5"/>
    <w:rsid w:val="00F369C7"/>
    <w:rsid w:val="00F36C4E"/>
    <w:rsid w:val="00F36C5F"/>
    <w:rsid w:val="00F37259"/>
    <w:rsid w:val="00F372D3"/>
    <w:rsid w:val="00F378E9"/>
    <w:rsid w:val="00F378FB"/>
    <w:rsid w:val="00F37AB1"/>
    <w:rsid w:val="00F37DA9"/>
    <w:rsid w:val="00F400BB"/>
    <w:rsid w:val="00F405A4"/>
    <w:rsid w:val="00F407A0"/>
    <w:rsid w:val="00F40956"/>
    <w:rsid w:val="00F409A8"/>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D1C"/>
    <w:rsid w:val="00F43E4D"/>
    <w:rsid w:val="00F440FF"/>
    <w:rsid w:val="00F44171"/>
    <w:rsid w:val="00F44463"/>
    <w:rsid w:val="00F4454C"/>
    <w:rsid w:val="00F44C92"/>
    <w:rsid w:val="00F44EC5"/>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6A8"/>
    <w:rsid w:val="00F509DE"/>
    <w:rsid w:val="00F50BF6"/>
    <w:rsid w:val="00F50DAE"/>
    <w:rsid w:val="00F511C0"/>
    <w:rsid w:val="00F512A9"/>
    <w:rsid w:val="00F512B2"/>
    <w:rsid w:val="00F51333"/>
    <w:rsid w:val="00F513B3"/>
    <w:rsid w:val="00F51802"/>
    <w:rsid w:val="00F519D4"/>
    <w:rsid w:val="00F51CB4"/>
    <w:rsid w:val="00F51F10"/>
    <w:rsid w:val="00F52194"/>
    <w:rsid w:val="00F52313"/>
    <w:rsid w:val="00F52591"/>
    <w:rsid w:val="00F525E5"/>
    <w:rsid w:val="00F52658"/>
    <w:rsid w:val="00F527A0"/>
    <w:rsid w:val="00F5283D"/>
    <w:rsid w:val="00F52ABA"/>
    <w:rsid w:val="00F52BC7"/>
    <w:rsid w:val="00F52CD9"/>
    <w:rsid w:val="00F52D37"/>
    <w:rsid w:val="00F533C6"/>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34E"/>
    <w:rsid w:val="00F57889"/>
    <w:rsid w:val="00F57A5F"/>
    <w:rsid w:val="00F600CE"/>
    <w:rsid w:val="00F6047B"/>
    <w:rsid w:val="00F6084C"/>
    <w:rsid w:val="00F6094B"/>
    <w:rsid w:val="00F60AA7"/>
    <w:rsid w:val="00F60BE9"/>
    <w:rsid w:val="00F612B1"/>
    <w:rsid w:val="00F612B2"/>
    <w:rsid w:val="00F61574"/>
    <w:rsid w:val="00F61D88"/>
    <w:rsid w:val="00F61FD8"/>
    <w:rsid w:val="00F62304"/>
    <w:rsid w:val="00F6266E"/>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D47"/>
    <w:rsid w:val="00F64F1E"/>
    <w:rsid w:val="00F64FED"/>
    <w:rsid w:val="00F6515F"/>
    <w:rsid w:val="00F6536A"/>
    <w:rsid w:val="00F654D8"/>
    <w:rsid w:val="00F6583C"/>
    <w:rsid w:val="00F6589A"/>
    <w:rsid w:val="00F65910"/>
    <w:rsid w:val="00F65D33"/>
    <w:rsid w:val="00F66029"/>
    <w:rsid w:val="00F662F6"/>
    <w:rsid w:val="00F66714"/>
    <w:rsid w:val="00F66C2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1D9"/>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8B"/>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D17"/>
    <w:rsid w:val="00F76ECC"/>
    <w:rsid w:val="00F76F29"/>
    <w:rsid w:val="00F7706D"/>
    <w:rsid w:val="00F7734D"/>
    <w:rsid w:val="00F7754F"/>
    <w:rsid w:val="00F777FC"/>
    <w:rsid w:val="00F77D5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829"/>
    <w:rsid w:val="00F83A33"/>
    <w:rsid w:val="00F83B6D"/>
    <w:rsid w:val="00F83D01"/>
    <w:rsid w:val="00F83DB3"/>
    <w:rsid w:val="00F83DEE"/>
    <w:rsid w:val="00F83F17"/>
    <w:rsid w:val="00F84069"/>
    <w:rsid w:val="00F843D7"/>
    <w:rsid w:val="00F847C2"/>
    <w:rsid w:val="00F84A2C"/>
    <w:rsid w:val="00F8504B"/>
    <w:rsid w:val="00F850AB"/>
    <w:rsid w:val="00F85452"/>
    <w:rsid w:val="00F85536"/>
    <w:rsid w:val="00F860A8"/>
    <w:rsid w:val="00F86350"/>
    <w:rsid w:val="00F8655E"/>
    <w:rsid w:val="00F8657A"/>
    <w:rsid w:val="00F86592"/>
    <w:rsid w:val="00F8679A"/>
    <w:rsid w:val="00F86CB7"/>
    <w:rsid w:val="00F8706F"/>
    <w:rsid w:val="00F870B1"/>
    <w:rsid w:val="00F870F4"/>
    <w:rsid w:val="00F87117"/>
    <w:rsid w:val="00F871FB"/>
    <w:rsid w:val="00F8736C"/>
    <w:rsid w:val="00F87D7F"/>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33"/>
    <w:rsid w:val="00F925F2"/>
    <w:rsid w:val="00F9280C"/>
    <w:rsid w:val="00F92A5D"/>
    <w:rsid w:val="00F92B2B"/>
    <w:rsid w:val="00F92D00"/>
    <w:rsid w:val="00F92D15"/>
    <w:rsid w:val="00F931C7"/>
    <w:rsid w:val="00F93559"/>
    <w:rsid w:val="00F938D1"/>
    <w:rsid w:val="00F93D72"/>
    <w:rsid w:val="00F93DFC"/>
    <w:rsid w:val="00F93E65"/>
    <w:rsid w:val="00F93E91"/>
    <w:rsid w:val="00F94070"/>
    <w:rsid w:val="00F944A1"/>
    <w:rsid w:val="00F94666"/>
    <w:rsid w:val="00F94724"/>
    <w:rsid w:val="00F94A78"/>
    <w:rsid w:val="00F94AA5"/>
    <w:rsid w:val="00F94B95"/>
    <w:rsid w:val="00F94F20"/>
    <w:rsid w:val="00F950B5"/>
    <w:rsid w:val="00F9513F"/>
    <w:rsid w:val="00F951B8"/>
    <w:rsid w:val="00F9546B"/>
    <w:rsid w:val="00F95876"/>
    <w:rsid w:val="00F95A7B"/>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AF8"/>
    <w:rsid w:val="00FA1D71"/>
    <w:rsid w:val="00FA265E"/>
    <w:rsid w:val="00FA27C8"/>
    <w:rsid w:val="00FA2977"/>
    <w:rsid w:val="00FA3785"/>
    <w:rsid w:val="00FA3B76"/>
    <w:rsid w:val="00FA3CF3"/>
    <w:rsid w:val="00FA3DAC"/>
    <w:rsid w:val="00FA3EF4"/>
    <w:rsid w:val="00FA401E"/>
    <w:rsid w:val="00FA46CC"/>
    <w:rsid w:val="00FA47CB"/>
    <w:rsid w:val="00FA4982"/>
    <w:rsid w:val="00FA499E"/>
    <w:rsid w:val="00FA4A71"/>
    <w:rsid w:val="00FA4D66"/>
    <w:rsid w:val="00FA4DD7"/>
    <w:rsid w:val="00FA4E60"/>
    <w:rsid w:val="00FA4F5E"/>
    <w:rsid w:val="00FA4F72"/>
    <w:rsid w:val="00FA528C"/>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571"/>
    <w:rsid w:val="00FA7629"/>
    <w:rsid w:val="00FA7787"/>
    <w:rsid w:val="00FA79D4"/>
    <w:rsid w:val="00FA7BE6"/>
    <w:rsid w:val="00FA7D52"/>
    <w:rsid w:val="00FB0082"/>
    <w:rsid w:val="00FB0243"/>
    <w:rsid w:val="00FB04CD"/>
    <w:rsid w:val="00FB0527"/>
    <w:rsid w:val="00FB0650"/>
    <w:rsid w:val="00FB0771"/>
    <w:rsid w:val="00FB0C48"/>
    <w:rsid w:val="00FB0CDE"/>
    <w:rsid w:val="00FB0D9B"/>
    <w:rsid w:val="00FB1527"/>
    <w:rsid w:val="00FB15C4"/>
    <w:rsid w:val="00FB17D9"/>
    <w:rsid w:val="00FB1A11"/>
    <w:rsid w:val="00FB1C35"/>
    <w:rsid w:val="00FB1C66"/>
    <w:rsid w:val="00FB1C8B"/>
    <w:rsid w:val="00FB24D3"/>
    <w:rsid w:val="00FB2537"/>
    <w:rsid w:val="00FB29C4"/>
    <w:rsid w:val="00FB2C79"/>
    <w:rsid w:val="00FB3007"/>
    <w:rsid w:val="00FB3008"/>
    <w:rsid w:val="00FB3144"/>
    <w:rsid w:val="00FB315F"/>
    <w:rsid w:val="00FB323F"/>
    <w:rsid w:val="00FB337D"/>
    <w:rsid w:val="00FB33DC"/>
    <w:rsid w:val="00FB3449"/>
    <w:rsid w:val="00FB36D5"/>
    <w:rsid w:val="00FB37ED"/>
    <w:rsid w:val="00FB3C50"/>
    <w:rsid w:val="00FB3C87"/>
    <w:rsid w:val="00FB3C97"/>
    <w:rsid w:val="00FB41FF"/>
    <w:rsid w:val="00FB4338"/>
    <w:rsid w:val="00FB43E7"/>
    <w:rsid w:val="00FB44F8"/>
    <w:rsid w:val="00FB477E"/>
    <w:rsid w:val="00FB4C94"/>
    <w:rsid w:val="00FB4C9C"/>
    <w:rsid w:val="00FB4DE9"/>
    <w:rsid w:val="00FB4E12"/>
    <w:rsid w:val="00FB4F81"/>
    <w:rsid w:val="00FB52C7"/>
    <w:rsid w:val="00FB5377"/>
    <w:rsid w:val="00FB575A"/>
    <w:rsid w:val="00FB5762"/>
    <w:rsid w:val="00FB5A2E"/>
    <w:rsid w:val="00FB6165"/>
    <w:rsid w:val="00FB62FE"/>
    <w:rsid w:val="00FB630B"/>
    <w:rsid w:val="00FB63B4"/>
    <w:rsid w:val="00FB67F4"/>
    <w:rsid w:val="00FB6937"/>
    <w:rsid w:val="00FB6AD0"/>
    <w:rsid w:val="00FB6C70"/>
    <w:rsid w:val="00FB6CD9"/>
    <w:rsid w:val="00FB774C"/>
    <w:rsid w:val="00FB78D7"/>
    <w:rsid w:val="00FB7ACD"/>
    <w:rsid w:val="00FB7EB6"/>
    <w:rsid w:val="00FC0150"/>
    <w:rsid w:val="00FC02AF"/>
    <w:rsid w:val="00FC03AB"/>
    <w:rsid w:val="00FC0B74"/>
    <w:rsid w:val="00FC0CE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164"/>
    <w:rsid w:val="00FC724F"/>
    <w:rsid w:val="00FC7340"/>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809"/>
    <w:rsid w:val="00FD0B86"/>
    <w:rsid w:val="00FD0BBB"/>
    <w:rsid w:val="00FD0BD8"/>
    <w:rsid w:val="00FD1A97"/>
    <w:rsid w:val="00FD2304"/>
    <w:rsid w:val="00FD2566"/>
    <w:rsid w:val="00FD28FD"/>
    <w:rsid w:val="00FD2961"/>
    <w:rsid w:val="00FD2D7B"/>
    <w:rsid w:val="00FD2D99"/>
    <w:rsid w:val="00FD2F0B"/>
    <w:rsid w:val="00FD2FCF"/>
    <w:rsid w:val="00FD3221"/>
    <w:rsid w:val="00FD366A"/>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182"/>
    <w:rsid w:val="00FE120C"/>
    <w:rsid w:val="00FE1364"/>
    <w:rsid w:val="00FE16AA"/>
    <w:rsid w:val="00FE1CB9"/>
    <w:rsid w:val="00FE1D56"/>
    <w:rsid w:val="00FE1E3D"/>
    <w:rsid w:val="00FE1EAB"/>
    <w:rsid w:val="00FE1FA4"/>
    <w:rsid w:val="00FE20B6"/>
    <w:rsid w:val="00FE26E2"/>
    <w:rsid w:val="00FE277C"/>
    <w:rsid w:val="00FE2C66"/>
    <w:rsid w:val="00FE2DB1"/>
    <w:rsid w:val="00FE2FEA"/>
    <w:rsid w:val="00FE31E6"/>
    <w:rsid w:val="00FE3465"/>
    <w:rsid w:val="00FE39EA"/>
    <w:rsid w:val="00FE3ACD"/>
    <w:rsid w:val="00FE3AF7"/>
    <w:rsid w:val="00FE3BA6"/>
    <w:rsid w:val="00FE3C9B"/>
    <w:rsid w:val="00FE46FB"/>
    <w:rsid w:val="00FE4770"/>
    <w:rsid w:val="00FE4E22"/>
    <w:rsid w:val="00FE5822"/>
    <w:rsid w:val="00FE5BAC"/>
    <w:rsid w:val="00FE6092"/>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1AB"/>
    <w:rsid w:val="00FF126D"/>
    <w:rsid w:val="00FF13B9"/>
    <w:rsid w:val="00FF1870"/>
    <w:rsid w:val="00FF1973"/>
    <w:rsid w:val="00FF19A3"/>
    <w:rsid w:val="00FF1B9F"/>
    <w:rsid w:val="00FF1F90"/>
    <w:rsid w:val="00FF2004"/>
    <w:rsid w:val="00FF22AC"/>
    <w:rsid w:val="00FF2310"/>
    <w:rsid w:val="00FF2367"/>
    <w:rsid w:val="00FF25F6"/>
    <w:rsid w:val="00FF2619"/>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DC7"/>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TA-一级标题"/>
    <w:basedOn w:val="a1"/>
    <w:next w:val="a1"/>
    <w:link w:val="1Char"/>
    <w:qFormat/>
    <w:rsid w:val="00420F0B"/>
    <w:pPr>
      <w:keepNext/>
      <w:numPr>
        <w:numId w:val="1"/>
      </w:numPr>
      <w:spacing w:before="120"/>
      <w:outlineLvl w:val="0"/>
    </w:pPr>
    <w:rPr>
      <w:b/>
      <w:bCs/>
      <w:sz w:val="28"/>
      <w:szCs w:val="28"/>
    </w:rPr>
  </w:style>
  <w:style w:type="paragraph" w:styleId="2">
    <w:name w:val="heading 2"/>
    <w:aliases w:val="TA-二级标题"/>
    <w:basedOn w:val="a1"/>
    <w:next w:val="a1"/>
    <w:qFormat/>
    <w:rsid w:val="00420F0B"/>
    <w:pPr>
      <w:keepNext/>
      <w:numPr>
        <w:ilvl w:val="1"/>
        <w:numId w:val="1"/>
      </w:numPr>
      <w:spacing w:before="120"/>
      <w:outlineLvl w:val="1"/>
    </w:pPr>
    <w:rPr>
      <w:b/>
      <w:bCs/>
      <w:sz w:val="24"/>
    </w:rPr>
  </w:style>
  <w:style w:type="paragraph" w:styleId="3">
    <w:name w:val="heading 3"/>
    <w:aliases w:val="TA-三级标题"/>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semiHidden/>
    <w:rsid w:val="00420F0B"/>
    <w:rPr>
      <w:sz w:val="20"/>
      <w:szCs w:val="20"/>
    </w:rPr>
  </w:style>
  <w:style w:type="character" w:styleId="ad">
    <w:name w:val="footnote reference"/>
    <w:semiHidden/>
    <w:rsid w:val="00420F0B"/>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3"/>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TA-一级标题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link w:val="Char6"/>
    <w:uiPriority w:val="34"/>
    <w:qFormat/>
    <w:rsid w:val="002E08C4"/>
    <w:pPr>
      <w:widowControl w:val="0"/>
      <w:autoSpaceDE/>
      <w:autoSpaceDN/>
      <w:adjustRightInd/>
      <w:snapToGrid/>
      <w:spacing w:after="0"/>
      <w:ind w:firstLineChars="200" w:firstLine="420"/>
    </w:pPr>
    <w:rPr>
      <w:rFonts w:ascii="Calibri" w:hAnsi="Calibri"/>
      <w:kern w:val="2"/>
      <w:sz w:val="21"/>
    </w:rPr>
  </w:style>
  <w:style w:type="character" w:customStyle="1" w:styleId="Char3">
    <w:name w:val="批注文字 Char"/>
    <w:link w:val="af1"/>
    <w:uiPriority w:val="99"/>
    <w:semiHidden/>
    <w:rsid w:val="009A6E27"/>
    <w:rPr>
      <w:sz w:val="22"/>
      <w:szCs w:val="22"/>
      <w:lang w:eastAsia="en-US"/>
    </w:rPr>
  </w:style>
  <w:style w:type="character" w:customStyle="1" w:styleId="Char6">
    <w:name w:val="列出段落 Char"/>
    <w:link w:val="afb"/>
    <w:uiPriority w:val="34"/>
    <w:locked/>
    <w:rsid w:val="000C7AFE"/>
    <w:rPr>
      <w:rFonts w:ascii="Calibri" w:hAnsi="Calibri"/>
      <w:kern w:val="2"/>
      <w:sz w:val="21"/>
      <w:szCs w:val="22"/>
    </w:rPr>
  </w:style>
  <w:style w:type="character" w:customStyle="1" w:styleId="im-content1">
    <w:name w:val="im-content1"/>
    <w:rsid w:val="00F43D1C"/>
    <w:rPr>
      <w:vanish w:val="0"/>
      <w:webHidden w:val="0"/>
      <w:color w:val="333333"/>
      <w:specVanish w:val="0"/>
    </w:rPr>
  </w:style>
  <w:style w:type="paragraph" w:customStyle="1" w:styleId="TA-">
    <w:name w:val="TA-图片居中"/>
    <w:basedOn w:val="a1"/>
    <w:rsid w:val="00AF1720"/>
    <w:pPr>
      <w:jc w:val="center"/>
    </w:pPr>
    <w:rPr>
      <w:rFonts w:cs="宋体"/>
      <w:szCs w:val="20"/>
    </w:rPr>
  </w:style>
  <w:style w:type="paragraph" w:customStyle="1" w:styleId="TA-0">
    <w:name w:val="TA-图题注文字"/>
    <w:basedOn w:val="a1"/>
    <w:rsid w:val="00917D8F"/>
    <w:pPr>
      <w:jc w:val="center"/>
    </w:pPr>
    <w:rPr>
      <w:rFonts w:cs="宋体"/>
      <w:b/>
      <w:bCs/>
      <w:sz w:val="20"/>
      <w:szCs w:val="20"/>
    </w:rPr>
  </w:style>
  <w:style w:type="paragraph" w:customStyle="1" w:styleId="TA-Figure">
    <w:name w:val="TA-Figure题注"/>
    <w:basedOn w:val="a1"/>
    <w:qFormat/>
    <w:rsid w:val="009B0782"/>
    <w:pPr>
      <w:numPr>
        <w:numId w:val="7"/>
      </w:numPr>
      <w:ind w:left="0" w:firstLine="0"/>
      <w:contextualSpacing/>
      <w:jc w:val="center"/>
    </w:pPr>
    <w:rPr>
      <w:kern w:val="2"/>
      <w:lang w:eastAsia="zh-CN"/>
    </w:rPr>
  </w:style>
  <w:style w:type="paragraph" w:customStyle="1" w:styleId="TA-1">
    <w:name w:val="TA-表格题注文字"/>
    <w:basedOn w:val="a1"/>
    <w:qFormat/>
    <w:rsid w:val="00676C4C"/>
    <w:pPr>
      <w:widowControl w:val="0"/>
      <w:spacing w:after="0"/>
      <w:jc w:val="center"/>
    </w:pPr>
    <w:rPr>
      <w:sz w:val="21"/>
      <w:lang w:eastAsia="zh-CN"/>
    </w:rPr>
  </w:style>
  <w:style w:type="paragraph" w:customStyle="1" w:styleId="TA-A1aFigure">
    <w:name w:val="TA-附录A.1a Figure"/>
    <w:basedOn w:val="a1"/>
    <w:qFormat/>
    <w:rsid w:val="00052795"/>
    <w:pPr>
      <w:numPr>
        <w:numId w:val="8"/>
      </w:numPr>
      <w:jc w:val="center"/>
    </w:pPr>
    <w:rPr>
      <w:b/>
      <w:kern w:val="2"/>
      <w:sz w:val="20"/>
      <w:lang w:eastAsia="zh-CN"/>
    </w:rPr>
  </w:style>
  <w:style w:type="paragraph" w:customStyle="1" w:styleId="TA-A1bFigure">
    <w:name w:val="TA-附录A.1b Figure"/>
    <w:basedOn w:val="a1"/>
    <w:qFormat/>
    <w:rsid w:val="00052795"/>
    <w:pPr>
      <w:numPr>
        <w:numId w:val="9"/>
      </w:numPr>
      <w:ind w:left="0" w:firstLine="0"/>
      <w:jc w:val="center"/>
    </w:pPr>
    <w:rPr>
      <w:b/>
      <w:noProof/>
      <w:kern w:val="2"/>
      <w:sz w:val="20"/>
      <w:lang w:eastAsia="zh-CN"/>
    </w:rPr>
  </w:style>
  <w:style w:type="paragraph" w:customStyle="1" w:styleId="TA-A2Figure">
    <w:name w:val="TA-附录A.2 Figure"/>
    <w:basedOn w:val="a1"/>
    <w:qFormat/>
    <w:rsid w:val="00767FB1"/>
    <w:pPr>
      <w:numPr>
        <w:numId w:val="10"/>
      </w:numPr>
      <w:jc w:val="center"/>
    </w:pPr>
    <w:rPr>
      <w:b/>
      <w:noProof/>
      <w:kern w:val="2"/>
      <w:sz w:val="20"/>
      <w:lang w:eastAsia="zh-CN"/>
    </w:rPr>
  </w:style>
  <w:style w:type="character" w:styleId="afc">
    <w:name w:val="Placeholder Text"/>
    <w:basedOn w:val="a2"/>
    <w:uiPriority w:val="99"/>
    <w:semiHidden/>
    <w:rsid w:val="008E2B8C"/>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039778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338240">
      <w:bodyDiv w:val="1"/>
      <w:marLeft w:val="0"/>
      <w:marRight w:val="0"/>
      <w:marTop w:val="0"/>
      <w:marBottom w:val="0"/>
      <w:divBdr>
        <w:top w:val="none" w:sz="0" w:space="0" w:color="auto"/>
        <w:left w:val="none" w:sz="0" w:space="0" w:color="auto"/>
        <w:bottom w:val="none" w:sz="0" w:space="0" w:color="auto"/>
        <w:right w:val="none" w:sz="0" w:space="0" w:color="auto"/>
      </w:divBdr>
      <w:divsChild>
        <w:div w:id="179203547">
          <w:marLeft w:val="0"/>
          <w:marRight w:val="0"/>
          <w:marTop w:val="0"/>
          <w:marBottom w:val="0"/>
          <w:divBdr>
            <w:top w:val="none" w:sz="0" w:space="0" w:color="auto"/>
            <w:left w:val="none" w:sz="0" w:space="0" w:color="auto"/>
            <w:bottom w:val="none" w:sz="0" w:space="0" w:color="auto"/>
            <w:right w:val="none" w:sz="0" w:space="0" w:color="auto"/>
          </w:divBdr>
          <w:divsChild>
            <w:div w:id="363216894">
              <w:marLeft w:val="0"/>
              <w:marRight w:val="0"/>
              <w:marTop w:val="0"/>
              <w:marBottom w:val="50"/>
              <w:divBdr>
                <w:top w:val="none" w:sz="0" w:space="0" w:color="auto"/>
                <w:left w:val="none" w:sz="0" w:space="0" w:color="auto"/>
                <w:bottom w:val="none" w:sz="0" w:space="0" w:color="auto"/>
                <w:right w:val="none" w:sz="0" w:space="0" w:color="auto"/>
              </w:divBdr>
              <w:divsChild>
                <w:div w:id="10161573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0647181">
      <w:bodyDiv w:val="1"/>
      <w:marLeft w:val="0"/>
      <w:marRight w:val="0"/>
      <w:marTop w:val="0"/>
      <w:marBottom w:val="0"/>
      <w:divBdr>
        <w:top w:val="none" w:sz="0" w:space="0" w:color="auto"/>
        <w:left w:val="none" w:sz="0" w:space="0" w:color="auto"/>
        <w:bottom w:val="none" w:sz="0" w:space="0" w:color="auto"/>
        <w:right w:val="none" w:sz="0" w:space="0" w:color="auto"/>
      </w:divBdr>
      <w:divsChild>
        <w:div w:id="730690626">
          <w:marLeft w:val="547"/>
          <w:marRight w:val="0"/>
          <w:marTop w:val="96"/>
          <w:marBottom w:val="0"/>
          <w:divBdr>
            <w:top w:val="none" w:sz="0" w:space="0" w:color="auto"/>
            <w:left w:val="none" w:sz="0" w:space="0" w:color="auto"/>
            <w:bottom w:val="none" w:sz="0" w:space="0" w:color="auto"/>
            <w:right w:val="none" w:sz="0" w:space="0" w:color="auto"/>
          </w:divBdr>
        </w:div>
      </w:divsChild>
    </w:div>
    <w:div w:id="679045430">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3771264">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7443549">
      <w:bodyDiv w:val="1"/>
      <w:marLeft w:val="0"/>
      <w:marRight w:val="0"/>
      <w:marTop w:val="0"/>
      <w:marBottom w:val="0"/>
      <w:divBdr>
        <w:top w:val="none" w:sz="0" w:space="0" w:color="auto"/>
        <w:left w:val="none" w:sz="0" w:space="0" w:color="auto"/>
        <w:bottom w:val="none" w:sz="0" w:space="0" w:color="auto"/>
        <w:right w:val="none" w:sz="0" w:space="0" w:color="auto"/>
      </w:divBdr>
      <w:divsChild>
        <w:div w:id="1008484646">
          <w:marLeft w:val="0"/>
          <w:marRight w:val="0"/>
          <w:marTop w:val="0"/>
          <w:marBottom w:val="0"/>
          <w:divBdr>
            <w:top w:val="none" w:sz="0" w:space="0" w:color="auto"/>
            <w:left w:val="none" w:sz="0" w:space="0" w:color="auto"/>
            <w:bottom w:val="none" w:sz="0" w:space="0" w:color="auto"/>
            <w:right w:val="none" w:sz="0" w:space="0" w:color="auto"/>
          </w:divBdr>
          <w:divsChild>
            <w:div w:id="763182763">
              <w:marLeft w:val="0"/>
              <w:marRight w:val="0"/>
              <w:marTop w:val="0"/>
              <w:marBottom w:val="50"/>
              <w:divBdr>
                <w:top w:val="none" w:sz="0" w:space="0" w:color="auto"/>
                <w:left w:val="none" w:sz="0" w:space="0" w:color="auto"/>
                <w:bottom w:val="none" w:sz="0" w:space="0" w:color="auto"/>
                <w:right w:val="none" w:sz="0" w:space="0" w:color="auto"/>
              </w:divBdr>
              <w:divsChild>
                <w:div w:id="7038685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706700">
      <w:bodyDiv w:val="1"/>
      <w:marLeft w:val="0"/>
      <w:marRight w:val="0"/>
      <w:marTop w:val="0"/>
      <w:marBottom w:val="0"/>
      <w:divBdr>
        <w:top w:val="none" w:sz="0" w:space="0" w:color="auto"/>
        <w:left w:val="none" w:sz="0" w:space="0" w:color="auto"/>
        <w:bottom w:val="none" w:sz="0" w:space="0" w:color="auto"/>
        <w:right w:val="none" w:sz="0" w:space="0" w:color="auto"/>
      </w:divBdr>
    </w:div>
    <w:div w:id="1880898110">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93A745-7A8C-459C-8DA2-9D8C4ECA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zhangpeng</cp:lastModifiedBy>
  <cp:revision>4</cp:revision>
  <cp:lastPrinted>2009-04-23T06:31:00Z</cp:lastPrinted>
  <dcterms:created xsi:type="dcterms:W3CDTF">2016-10-31T06:33:00Z</dcterms:created>
  <dcterms:modified xsi:type="dcterms:W3CDTF">2016-11-04T10:01:00Z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(3)alCWGibN3BuHGlY57ZxPIqCpmClZgeWf2RN+9mHnxQrEPm6dlHWErBPj4pO12b1zbsB5opfJ
RRbfyBu4HltuuDDQC01VyBlVqgMKvPR8QbPJ/eugwtw0QVWxBexj0D/TTrbbz0+fHnOcITQ6
0qJP1XUi4HhcLNwgQ1WxzawXP2r6REHo+hpvsjhUHUq/GOGVk/K7gK0foy68Ih8Uhi/gAl2R
cYrJ3TSMWpCZCWzhnW</vt:lpwstr>
  </property>
  <property fmtid="{D5CDD505-2E9C-101B-9397-08002B2CF9AE}" pid="30" name="_2015_ms_pID_725343_00">
    <vt:lpwstr>_2015_ms_pID_725343</vt:lpwstr>
  </property>
  <property fmtid="{D5CDD505-2E9C-101B-9397-08002B2CF9AE}" pid="31" name="_2015_ms_pID_7253431">
    <vt:lpwstr>sL5wUz0k7q9XT+itt+nspx0lSlOrjFMDxkSVSPYRHeD1l8oQlxp6U5
ATU4muYYbIHJ6gG+UFD6BzyPq0wzAKti7wIQmzazvjjA07pVlO0QdvWrpsXAmgf2XSLxVzZl
C2nUuHxcOkb4YoYQhb4eroba63n/t8PaSWNUk3B6EcQzaV60i2JqeIFYmh3ffIY5hGhVMbem
4Nvq+hFQ08ZAaC7qo+xUoGRdpeJ4J37xFdS1</vt:lpwstr>
  </property>
  <property fmtid="{D5CDD505-2E9C-101B-9397-08002B2CF9AE}" pid="32" name="_2015_ms_pID_7253431_00">
    <vt:lpwstr>_2015_ms_pID_7253431</vt:lpwstr>
  </property>
  <property fmtid="{D5CDD505-2E9C-101B-9397-08002B2CF9AE}" pid="33" name="_2015_ms_pID_7253432">
    <vt:lpwstr>nJyoDPtjDhQxpX0v7/mJjGgfSD7+z57MxQsm
hu0Qa20n9cYAiDdHUpoL5WC6708aXw==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1477357742</vt:lpwstr>
  </property>
</Properties>
</file>