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32300" w14:textId="30337E78" w:rsidR="00AC502E" w:rsidRPr="00F5408F" w:rsidRDefault="00AC502E" w:rsidP="00AC502E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AB57E7">
        <w:rPr>
          <w:rFonts w:ascii="Arial" w:eastAsia="MS Mincho" w:hAnsi="Arial" w:cs="Arial"/>
          <w:b/>
          <w:bCs/>
          <w:sz w:val="28"/>
          <w:lang w:eastAsia="ja-JP"/>
        </w:rPr>
        <w:t>R1-1</w:t>
      </w:r>
      <w:r w:rsidRPr="00AB57E7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="00AB57E7" w:rsidRPr="00AB57E7">
        <w:rPr>
          <w:rFonts w:ascii="Arial" w:eastAsia="MS Mincho" w:hAnsi="Arial" w:cs="Arial"/>
          <w:b/>
          <w:bCs/>
          <w:sz w:val="28"/>
          <w:lang w:eastAsia="ja-JP"/>
        </w:rPr>
        <w:t>5251</w:t>
      </w:r>
    </w:p>
    <w:p w14:paraId="3CC2C092" w14:textId="77777777" w:rsidR="00AC502E" w:rsidRPr="00AF5D38" w:rsidRDefault="00AC502E" w:rsidP="00AC502E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N</w:t>
      </w:r>
      <w:r>
        <w:rPr>
          <w:rFonts w:ascii="Arial" w:eastAsia="MS Mincho" w:hAnsi="Arial" w:cs="Arial"/>
          <w:b/>
          <w:bCs/>
          <w:sz w:val="28"/>
          <w:lang w:eastAsia="ja-JP"/>
        </w:rPr>
        <w:t>a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njing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23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27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May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3541A863" w14:textId="77777777" w:rsidR="00EE549F" w:rsidRPr="00AC502E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32E5B15C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30D1F6A2" w14:textId="1BD184AC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6A33C1" w:rsidRPr="006A33C1">
        <w:rPr>
          <w:rFonts w:ascii="Arial" w:eastAsia="MS Mincho" w:hAnsi="Arial"/>
          <w:b/>
          <w:kern w:val="0"/>
          <w:sz w:val="24"/>
          <w:szCs w:val="20"/>
          <w:lang w:eastAsia="en-US"/>
        </w:rPr>
        <w:t>HARQ-ACK</w:t>
      </w:r>
      <w:r w:rsidR="00A73A60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</w:t>
      </w:r>
      <w:r w:rsidR="006A33C1" w:rsidRPr="006A33C1">
        <w:rPr>
          <w:rFonts w:ascii="Arial" w:eastAsia="MS Mincho" w:hAnsi="Arial"/>
          <w:b/>
          <w:kern w:val="0"/>
          <w:sz w:val="24"/>
          <w:szCs w:val="20"/>
          <w:lang w:eastAsia="en-US"/>
        </w:rPr>
        <w:t>transmission on LAA SCell PUSCH</w:t>
      </w:r>
      <w:r w:rsidR="00FF2443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for eLAA</w:t>
      </w:r>
    </w:p>
    <w:p w14:paraId="01EF6106" w14:textId="54F1B794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6A33C1">
        <w:rPr>
          <w:rFonts w:ascii="Arial" w:hAnsi="Arial"/>
          <w:b/>
          <w:kern w:val="0"/>
          <w:sz w:val="24"/>
          <w:szCs w:val="20"/>
        </w:rPr>
        <w:t>6</w:t>
      </w:r>
      <w:r w:rsidR="00DA7AAF">
        <w:rPr>
          <w:rFonts w:ascii="Arial" w:hAnsi="Arial"/>
          <w:b/>
          <w:kern w:val="0"/>
          <w:sz w:val="24"/>
          <w:szCs w:val="20"/>
        </w:rPr>
        <w:t>.</w:t>
      </w:r>
      <w:r w:rsidR="00AB57E7">
        <w:rPr>
          <w:rFonts w:ascii="Arial" w:hAnsi="Arial"/>
          <w:b/>
          <w:kern w:val="0"/>
          <w:sz w:val="24"/>
          <w:szCs w:val="20"/>
        </w:rPr>
        <w:t>2</w:t>
      </w:r>
      <w:r w:rsidR="00DA7AAF">
        <w:rPr>
          <w:rFonts w:ascii="Arial" w:hAnsi="Arial"/>
          <w:b/>
          <w:kern w:val="0"/>
          <w:sz w:val="24"/>
          <w:szCs w:val="20"/>
        </w:rPr>
        <w:t>.1.</w:t>
      </w:r>
      <w:r w:rsidR="006A33C1">
        <w:rPr>
          <w:rFonts w:ascii="Arial" w:hAnsi="Arial"/>
          <w:b/>
          <w:kern w:val="0"/>
          <w:sz w:val="24"/>
          <w:szCs w:val="20"/>
        </w:rPr>
        <w:t>3</w:t>
      </w:r>
    </w:p>
    <w:p w14:paraId="5769D12F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118AE626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8AC03C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A194661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56ADB85A" w14:textId="566CA559" w:rsidR="00EE549F" w:rsidRPr="008122AD" w:rsidRDefault="00AC502E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</w:t>
      </w:r>
      <w:r w:rsidR="007E379D">
        <w:rPr>
          <w:rFonts w:ascii="Times New Roman" w:hAnsi="Times New Roman"/>
          <w:kern w:val="0"/>
          <w:sz w:val="22"/>
        </w:rPr>
        <w:t xml:space="preserve">the </w:t>
      </w:r>
      <w:r w:rsidR="001A38F9">
        <w:rPr>
          <w:rFonts w:ascii="Times New Roman" w:hAnsi="Times New Roman"/>
          <w:kern w:val="0"/>
          <w:sz w:val="22"/>
        </w:rPr>
        <w:t>RAN1#84 meeting</w:t>
      </w:r>
      <w:r w:rsidR="007E379D">
        <w:rPr>
          <w:rFonts w:ascii="Times New Roman" w:hAnsi="Times New Roman"/>
          <w:kern w:val="0"/>
          <w:sz w:val="22"/>
        </w:rPr>
        <w:t xml:space="preserve"> and the previous RAN1#84bis meeting</w:t>
      </w:r>
      <w:r w:rsidR="001A38F9">
        <w:rPr>
          <w:rFonts w:ascii="Times New Roman" w:hAnsi="Times New Roman"/>
          <w:kern w:val="0"/>
          <w:sz w:val="22"/>
        </w:rPr>
        <w:t xml:space="preserve">, </w:t>
      </w:r>
      <w:r w:rsidR="006C705D">
        <w:rPr>
          <w:rFonts w:ascii="Times New Roman" w:hAnsi="Times New Roman"/>
          <w:kern w:val="0"/>
          <w:sz w:val="22"/>
        </w:rPr>
        <w:t xml:space="preserve">it has been </w:t>
      </w:r>
      <w:r w:rsidR="001A38F9">
        <w:rPr>
          <w:rFonts w:ascii="Times New Roman" w:hAnsi="Times New Roman"/>
          <w:kern w:val="0"/>
          <w:sz w:val="22"/>
        </w:rPr>
        <w:t xml:space="preserve">agreed </w:t>
      </w:r>
      <w:r w:rsidR="00383781">
        <w:rPr>
          <w:rFonts w:ascii="Times New Roman" w:hAnsi="Times New Roman"/>
          <w:kern w:val="0"/>
          <w:sz w:val="22"/>
        </w:rPr>
        <w:t>on</w:t>
      </w:r>
      <w:r w:rsidR="006C705D">
        <w:rPr>
          <w:rFonts w:ascii="Times New Roman" w:hAnsi="Times New Roman"/>
          <w:kern w:val="0"/>
          <w:sz w:val="22"/>
        </w:rPr>
        <w:t xml:space="preserve"> </w:t>
      </w:r>
      <w:r w:rsidR="00241EB8">
        <w:rPr>
          <w:rFonts w:ascii="Times New Roman" w:hAnsi="Times New Roman"/>
          <w:kern w:val="0"/>
          <w:sz w:val="22"/>
        </w:rPr>
        <w:t>a t</w:t>
      </w:r>
      <w:r w:rsidR="00241EB8" w:rsidRPr="00241EB8">
        <w:rPr>
          <w:rFonts w:ascii="Times New Roman" w:hAnsi="Times New Roman"/>
          <w:kern w:val="0"/>
          <w:sz w:val="22"/>
        </w:rPr>
        <w:t xml:space="preserve">ransmission of uplink control information on an LAA SCell </w:t>
      </w:r>
      <w:r w:rsidR="00E818F7">
        <w:rPr>
          <w:rFonts w:ascii="Times New Roman" w:hAnsi="Times New Roman"/>
          <w:kern w:val="0"/>
          <w:sz w:val="22"/>
        </w:rPr>
        <w:t xml:space="preserve">as </w:t>
      </w:r>
      <w:r w:rsidR="00383781">
        <w:rPr>
          <w:rFonts w:ascii="Times New Roman" w:hAnsi="Times New Roman"/>
          <w:kern w:val="0"/>
          <w:sz w:val="22"/>
        </w:rPr>
        <w:t>following</w:t>
      </w:r>
      <w:r w:rsidR="008205E5">
        <w:rPr>
          <w:rFonts w:ascii="Times New Roman" w:hAnsi="Times New Roman"/>
          <w:kern w:val="0"/>
          <w:sz w:val="22"/>
        </w:rPr>
        <w:t xml:space="preserve"> [1]</w:t>
      </w:r>
      <w:r w:rsidR="00067402">
        <w:rPr>
          <w:rFonts w:ascii="Times New Roman" w:hAnsi="Times New Roman"/>
          <w:kern w:val="0"/>
          <w:sz w:val="22"/>
        </w:rPr>
        <w:t>[2]</w:t>
      </w:r>
      <w:r w:rsidR="00383781">
        <w:rPr>
          <w:rFonts w:ascii="Times New Roman" w:hAnsi="Times New Roman"/>
          <w:kern w:val="0"/>
          <w:sz w:val="22"/>
        </w:rPr>
        <w:t>:</w:t>
      </w:r>
      <w:r w:rsidR="006C705D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7AAF" w:rsidRPr="006A33C1" w14:paraId="001265FD" w14:textId="77777777" w:rsidTr="00A73A60">
        <w:trPr>
          <w:trHeight w:val="6149"/>
        </w:trPr>
        <w:tc>
          <w:tcPr>
            <w:tcW w:w="9736" w:type="dxa"/>
            <w:vAlign w:val="center"/>
          </w:tcPr>
          <w:p w14:paraId="6E83DB1A" w14:textId="36BBB340" w:rsidR="00E818F7" w:rsidRPr="006A33C1" w:rsidRDefault="00E818F7" w:rsidP="00E818F7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6A33C1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Agreements at RAN1#84:</w:t>
            </w:r>
          </w:p>
          <w:p w14:paraId="4D49D078" w14:textId="4DC1CDF4" w:rsidR="006A33C1" w:rsidRPr="006A33C1" w:rsidRDefault="006A33C1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6A33C1">
              <w:rPr>
                <w:rFonts w:ascii="Times New Roman" w:hAnsi="Times New Roman"/>
                <w:i/>
                <w:kern w:val="0"/>
                <w:szCs w:val="20"/>
              </w:rPr>
              <w:t>Transmission of HARQ</w:t>
            </w:r>
            <w:r w:rsidR="004705AA">
              <w:rPr>
                <w:rFonts w:ascii="Times New Roman" w:hAnsi="Times New Roman"/>
                <w:i/>
                <w:kern w:val="0"/>
                <w:szCs w:val="20"/>
              </w:rPr>
              <w:t>-</w:t>
            </w:r>
            <w:r w:rsidRPr="006A33C1">
              <w:rPr>
                <w:rFonts w:ascii="Times New Roman" w:hAnsi="Times New Roman"/>
                <w:i/>
                <w:kern w:val="0"/>
                <w:szCs w:val="20"/>
              </w:rPr>
              <w:t>ACK for serving cells at licensed carriers on an LAA SCell is not supported</w:t>
            </w:r>
          </w:p>
          <w:p w14:paraId="23CF6FC6" w14:textId="0D2EEAA1" w:rsidR="006A33C1" w:rsidRPr="006A33C1" w:rsidRDefault="004705AA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>
              <w:rPr>
                <w:rFonts w:ascii="Times New Roman" w:hAnsi="Times New Roman"/>
                <w:i/>
                <w:kern w:val="0"/>
                <w:szCs w:val="20"/>
              </w:rPr>
              <w:t>Transmission of HARQ-</w:t>
            </w:r>
            <w:r w:rsidR="006A33C1" w:rsidRPr="006A33C1">
              <w:rPr>
                <w:rFonts w:ascii="Times New Roman" w:hAnsi="Times New Roman"/>
                <w:i/>
                <w:kern w:val="0"/>
                <w:szCs w:val="20"/>
              </w:rPr>
              <w:t>ACK and CSI for serving cells at unlicensed carriers on an LAA SCell is supported</w:t>
            </w:r>
          </w:p>
          <w:p w14:paraId="67FFD326" w14:textId="77777777" w:rsidR="006A33C1" w:rsidRPr="006A33C1" w:rsidRDefault="006A33C1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6A33C1">
              <w:rPr>
                <w:rFonts w:ascii="Times New Roman" w:hAnsi="Times New Roman"/>
                <w:i/>
                <w:kern w:val="0"/>
                <w:szCs w:val="20"/>
              </w:rPr>
              <w:t>FFS on new or existing waveform of channel for UCI transmission on unlicensed carrier</w:t>
            </w:r>
          </w:p>
          <w:p w14:paraId="5C5438F0" w14:textId="77777777" w:rsidR="006A33C1" w:rsidRPr="006A33C1" w:rsidRDefault="006A33C1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6A33C1">
              <w:rPr>
                <w:rFonts w:ascii="Times New Roman" w:hAnsi="Times New Roman"/>
                <w:i/>
                <w:kern w:val="0"/>
                <w:szCs w:val="20"/>
              </w:rPr>
              <w:t>FFS on the LBT scheme for UCI transmission</w:t>
            </w:r>
          </w:p>
          <w:p w14:paraId="26192AC0" w14:textId="77777777" w:rsidR="006A33C1" w:rsidRPr="006A33C1" w:rsidRDefault="006A33C1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Cs w:val="20"/>
              </w:rPr>
            </w:pPr>
            <w:r w:rsidRPr="006A33C1">
              <w:rPr>
                <w:rFonts w:ascii="Times New Roman" w:hAnsi="Times New Roman"/>
                <w:i/>
                <w:kern w:val="0"/>
                <w:szCs w:val="20"/>
              </w:rPr>
              <w:t>FFS on position of UCI in a subframe</w:t>
            </w:r>
          </w:p>
          <w:p w14:paraId="64303306" w14:textId="77777777" w:rsidR="007E379D" w:rsidRPr="006A33C1" w:rsidRDefault="007E379D" w:rsidP="007E379D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</w:rPr>
            </w:pPr>
          </w:p>
          <w:p w14:paraId="27EE87E6" w14:textId="77777777" w:rsidR="007E379D" w:rsidRPr="006A33C1" w:rsidRDefault="007E379D" w:rsidP="007E379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6A33C1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 at </w:t>
            </w:r>
            <w:r w:rsidRPr="006A33C1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RAN1#84bis</w:t>
            </w:r>
            <w:r w:rsidRPr="006A33C1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08A8E8B2" w14:textId="77777777" w:rsidR="006A33C1" w:rsidRPr="006A33C1" w:rsidRDefault="006A33C1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6A33C1">
              <w:rPr>
                <w:rFonts w:ascii="Times New Roman" w:hAnsi="Times New Roman"/>
                <w:i/>
                <w:kern w:val="0"/>
              </w:rPr>
              <w:t>PUCCH on LAA SCell is not introduced in eLAA within the current scope of the work item</w:t>
            </w:r>
          </w:p>
          <w:p w14:paraId="52F3AF2F" w14:textId="77777777" w:rsidR="006A33C1" w:rsidRPr="006A33C1" w:rsidRDefault="006A33C1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6A33C1">
              <w:rPr>
                <w:rFonts w:ascii="Times New Roman" w:hAnsi="Times New Roman"/>
                <w:i/>
                <w:kern w:val="0"/>
              </w:rPr>
              <w:t>The introduction of PUCCH at a later stage in Rel-14 is not precluded</w:t>
            </w:r>
          </w:p>
          <w:p w14:paraId="69947297" w14:textId="77777777" w:rsidR="006A33C1" w:rsidRPr="006A33C1" w:rsidRDefault="006A33C1" w:rsidP="006A33C1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</w:rPr>
            </w:pPr>
          </w:p>
          <w:p w14:paraId="7EFD06DC" w14:textId="77777777" w:rsidR="006A33C1" w:rsidRPr="006A33C1" w:rsidRDefault="006A33C1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6A33C1">
              <w:rPr>
                <w:rFonts w:ascii="Times New Roman" w:hAnsi="Times New Roman"/>
                <w:i/>
                <w:kern w:val="0"/>
              </w:rPr>
              <w:t>Simultaneous L-cell PUCCH and LAA SCell PUSCH transmission is supported by the UE</w:t>
            </w:r>
          </w:p>
          <w:p w14:paraId="4BFD175D" w14:textId="77777777" w:rsidR="006A33C1" w:rsidRPr="006A33C1" w:rsidRDefault="006A33C1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6A33C1">
              <w:rPr>
                <w:rFonts w:ascii="Times New Roman" w:hAnsi="Times New Roman"/>
                <w:i/>
                <w:kern w:val="0"/>
              </w:rPr>
              <w:t>Note: Not configuring this would impact PUSCH transmission opportunities on the LAA SCell</w:t>
            </w:r>
          </w:p>
          <w:p w14:paraId="477624EC" w14:textId="77777777" w:rsidR="006A33C1" w:rsidRPr="006A33C1" w:rsidRDefault="006A33C1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6A33C1">
              <w:rPr>
                <w:rFonts w:ascii="Times New Roman" w:hAnsi="Times New Roman"/>
                <w:i/>
                <w:kern w:val="0"/>
              </w:rPr>
              <w:t>Note: whether this feature is optional or mandatory is a separate discussion</w:t>
            </w:r>
          </w:p>
          <w:p w14:paraId="1A735F48" w14:textId="77777777" w:rsidR="006A33C1" w:rsidRDefault="006A33C1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6A33C1">
              <w:rPr>
                <w:rFonts w:ascii="Times New Roman" w:hAnsi="Times New Roman"/>
                <w:i/>
                <w:kern w:val="0"/>
              </w:rPr>
              <w:t>Note: this does not necessarily imply that a UE needs support simultaneous PUCCH and PUSCH within one band or adjacent bands</w:t>
            </w:r>
          </w:p>
          <w:p w14:paraId="27E45A97" w14:textId="77777777" w:rsidR="00241EB8" w:rsidRPr="00241EB8" w:rsidRDefault="00241EB8" w:rsidP="00241EB8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</w:rPr>
            </w:pPr>
          </w:p>
          <w:p w14:paraId="571B160F" w14:textId="77A4FBB2" w:rsidR="006A33C1" w:rsidRPr="006A33C1" w:rsidRDefault="006A33C1" w:rsidP="006A33C1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6A33C1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Work</w:t>
            </w:r>
            <w:r w:rsidRPr="006A33C1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ing Assumptions at </w:t>
            </w:r>
            <w:r w:rsidRPr="006A33C1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RAN1#84bis</w:t>
            </w:r>
            <w:r w:rsidRPr="006A33C1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708E8A85" w14:textId="77777777" w:rsidR="00241EB8" w:rsidRPr="00241EB8" w:rsidRDefault="00241EB8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241EB8">
              <w:rPr>
                <w:rFonts w:ascii="Times New Roman" w:hAnsi="Times New Roman"/>
                <w:i/>
                <w:kern w:val="0"/>
              </w:rPr>
              <w:t xml:space="preserve">eLAA supports transmission of UCI including at least HARQ-ACK on PUSCH within a “UCI cell group” consisting of only LAA </w:t>
            </w:r>
            <w:proofErr w:type="spellStart"/>
            <w:r w:rsidRPr="00241EB8">
              <w:rPr>
                <w:rFonts w:ascii="Times New Roman" w:hAnsi="Times New Roman"/>
                <w:i/>
                <w:kern w:val="0"/>
              </w:rPr>
              <w:t>SCells</w:t>
            </w:r>
            <w:proofErr w:type="spellEnd"/>
            <w:r w:rsidRPr="00241EB8">
              <w:rPr>
                <w:rFonts w:ascii="Times New Roman" w:hAnsi="Times New Roman"/>
                <w:i/>
                <w:kern w:val="0"/>
              </w:rPr>
              <w:t xml:space="preserve"> at least for self-scheduling</w:t>
            </w:r>
          </w:p>
          <w:p w14:paraId="27650F06" w14:textId="77777777" w:rsidR="00241EB8" w:rsidRPr="00241EB8" w:rsidRDefault="00241EB8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241EB8">
              <w:rPr>
                <w:rFonts w:ascii="Times New Roman" w:hAnsi="Times New Roman"/>
                <w:i/>
                <w:kern w:val="0"/>
              </w:rPr>
              <w:t>No PUCCH on any SCell in the UCG</w:t>
            </w:r>
          </w:p>
          <w:p w14:paraId="6AFE12A6" w14:textId="77777777" w:rsidR="00241EB8" w:rsidRPr="00241EB8" w:rsidRDefault="00241EB8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241EB8">
              <w:rPr>
                <w:rFonts w:ascii="Times New Roman" w:hAnsi="Times New Roman"/>
                <w:i/>
                <w:kern w:val="0"/>
              </w:rPr>
              <w:t>This cell group is not referring to a PUCCH cell group</w:t>
            </w:r>
          </w:p>
          <w:p w14:paraId="301E505C" w14:textId="77777777" w:rsidR="00241EB8" w:rsidRPr="00241EB8" w:rsidRDefault="00241EB8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241EB8">
              <w:rPr>
                <w:rFonts w:ascii="Times New Roman" w:hAnsi="Times New Roman"/>
                <w:i/>
                <w:kern w:val="0"/>
              </w:rPr>
              <w:t>FFS: Timing relationship between DL transmissions and HARQ-ACK</w:t>
            </w:r>
          </w:p>
          <w:p w14:paraId="78FE95BC" w14:textId="77777777" w:rsidR="007E379D" w:rsidRPr="00A73A60" w:rsidRDefault="00241EB8" w:rsidP="00A73A60">
            <w:pPr>
              <w:pStyle w:val="a9"/>
              <w:widowControl/>
              <w:numPr>
                <w:ilvl w:val="1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kern w:val="0"/>
                <w:sz w:val="22"/>
              </w:rPr>
            </w:pPr>
            <w:r w:rsidRPr="00241EB8">
              <w:rPr>
                <w:rFonts w:ascii="Times New Roman" w:hAnsi="Times New Roman"/>
                <w:i/>
                <w:kern w:val="0"/>
              </w:rPr>
              <w:t>FFS: Whether the UCI cell group can also include an SCell in the licensed band</w:t>
            </w:r>
          </w:p>
          <w:p w14:paraId="604988CF" w14:textId="27E8A79D" w:rsidR="00A73A60" w:rsidRPr="00A73A60" w:rsidRDefault="00A73A60" w:rsidP="00A73A60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</w:rPr>
            </w:pPr>
            <w:r w:rsidRPr="00A73A60">
              <w:rPr>
                <w:rFonts w:ascii="Times New Roman" w:hAnsi="Times New Roman"/>
                <w:i/>
                <w:kern w:val="0"/>
              </w:rPr>
              <w:t xml:space="preserve">All HARQ-ACKs for </w:t>
            </w:r>
            <w:proofErr w:type="spellStart"/>
            <w:r w:rsidRPr="00A73A60">
              <w:rPr>
                <w:rFonts w:ascii="Times New Roman" w:hAnsi="Times New Roman"/>
                <w:i/>
                <w:kern w:val="0"/>
              </w:rPr>
              <w:t>SCells</w:t>
            </w:r>
            <w:proofErr w:type="spellEnd"/>
            <w:r w:rsidRPr="00A73A60">
              <w:rPr>
                <w:rFonts w:ascii="Times New Roman" w:hAnsi="Times New Roman"/>
                <w:i/>
                <w:kern w:val="0"/>
              </w:rPr>
              <w:t xml:space="preserve"> within the UCI cell group are always carried on PUSCH on one or more </w:t>
            </w:r>
            <w:proofErr w:type="spellStart"/>
            <w:r w:rsidRPr="00A73A60">
              <w:rPr>
                <w:rFonts w:ascii="Times New Roman" w:hAnsi="Times New Roman"/>
                <w:i/>
                <w:kern w:val="0"/>
              </w:rPr>
              <w:t>SCells</w:t>
            </w:r>
            <w:proofErr w:type="spellEnd"/>
            <w:r w:rsidRPr="00A73A60">
              <w:rPr>
                <w:rFonts w:ascii="Times New Roman" w:hAnsi="Times New Roman"/>
                <w:i/>
                <w:kern w:val="0"/>
              </w:rPr>
              <w:t xml:space="preserve"> within the UCI cell group when the UCI cell group is configured</w:t>
            </w:r>
          </w:p>
        </w:tc>
      </w:tr>
    </w:tbl>
    <w:p w14:paraId="3B75A6AA" w14:textId="47B3181E" w:rsidR="00DA7AAF" w:rsidRDefault="00383781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6A33C1">
        <w:rPr>
          <w:rFonts w:ascii="Times New Roman" w:hAnsi="Times New Roman"/>
          <w:kern w:val="0"/>
          <w:sz w:val="22"/>
        </w:rPr>
        <w:t xml:space="preserve">present our view </w:t>
      </w:r>
      <w:r w:rsidR="0044410A">
        <w:rPr>
          <w:rFonts w:ascii="Times New Roman" w:hAnsi="Times New Roman" w:hint="eastAsia"/>
          <w:kern w:val="0"/>
          <w:sz w:val="22"/>
        </w:rPr>
        <w:t>regarding</w:t>
      </w:r>
      <w:r w:rsidR="0044410A">
        <w:rPr>
          <w:rFonts w:ascii="Times New Roman" w:hAnsi="Times New Roman"/>
          <w:kern w:val="0"/>
          <w:sz w:val="22"/>
        </w:rPr>
        <w:t xml:space="preserve"> </w:t>
      </w:r>
      <w:r w:rsidR="00241EB8">
        <w:rPr>
          <w:rFonts w:ascii="Times New Roman" w:hAnsi="Times New Roman"/>
          <w:kern w:val="0"/>
          <w:sz w:val="22"/>
        </w:rPr>
        <w:t>UCI transmission on LAA SCell</w:t>
      </w:r>
      <w:r w:rsidR="0044410A">
        <w:rPr>
          <w:rFonts w:ascii="Times New Roman" w:hAnsi="Times New Roman" w:hint="eastAsia"/>
          <w:kern w:val="0"/>
          <w:sz w:val="22"/>
        </w:rPr>
        <w:t xml:space="preserve"> PUSCH</w:t>
      </w:r>
      <w:r w:rsidR="00241EB8">
        <w:rPr>
          <w:rFonts w:ascii="Times New Roman" w:hAnsi="Times New Roman"/>
          <w:kern w:val="0"/>
          <w:sz w:val="22"/>
        </w:rPr>
        <w:t xml:space="preserve"> and discuss </w:t>
      </w:r>
      <w:r w:rsidR="006A33C1">
        <w:rPr>
          <w:rFonts w:ascii="Times New Roman" w:hAnsi="Times New Roman"/>
          <w:kern w:val="0"/>
          <w:sz w:val="22"/>
        </w:rPr>
        <w:t xml:space="preserve">the LBT scheme for UCI transmission and </w:t>
      </w:r>
      <w:r w:rsidR="0044410A">
        <w:rPr>
          <w:rFonts w:ascii="Times New Roman" w:hAnsi="Times New Roman" w:hint="eastAsia"/>
          <w:kern w:val="0"/>
          <w:sz w:val="22"/>
        </w:rPr>
        <w:t xml:space="preserve">its </w:t>
      </w:r>
      <w:r w:rsidR="006A33C1">
        <w:rPr>
          <w:rFonts w:ascii="Times New Roman" w:hAnsi="Times New Roman"/>
          <w:kern w:val="0"/>
          <w:sz w:val="22"/>
        </w:rPr>
        <w:t>position in a subframe on LAA S</w:t>
      </w:r>
      <w:r w:rsidR="00B412CC">
        <w:rPr>
          <w:rFonts w:ascii="Times New Roman" w:hAnsi="Times New Roman" w:hint="eastAsia"/>
          <w:kern w:val="0"/>
          <w:sz w:val="22"/>
        </w:rPr>
        <w:t>C</w:t>
      </w:r>
      <w:r w:rsidR="006A33C1">
        <w:rPr>
          <w:rFonts w:ascii="Times New Roman" w:hAnsi="Times New Roman"/>
          <w:kern w:val="0"/>
          <w:sz w:val="22"/>
        </w:rPr>
        <w:t>ell PUSCH.</w:t>
      </w:r>
    </w:p>
    <w:p w14:paraId="1E120F4A" w14:textId="77777777" w:rsidR="00241EB8" w:rsidRPr="00B412CC" w:rsidRDefault="00241EB8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D7D602" w14:textId="0A5A9F85" w:rsid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 xml:space="preserve">Discussion </w:t>
      </w:r>
      <w:r w:rsidR="00C6682D">
        <w:rPr>
          <w:rFonts w:ascii="Arial" w:hAnsi="Arial"/>
          <w:b/>
          <w:kern w:val="0"/>
          <w:sz w:val="28"/>
          <w:szCs w:val="20"/>
        </w:rPr>
        <w:t xml:space="preserve">on </w:t>
      </w:r>
      <w:r w:rsidR="002A6DF8">
        <w:rPr>
          <w:rFonts w:ascii="Arial" w:hAnsi="Arial"/>
          <w:b/>
          <w:kern w:val="0"/>
          <w:sz w:val="28"/>
          <w:szCs w:val="20"/>
        </w:rPr>
        <w:t>U</w:t>
      </w:r>
      <w:r w:rsidR="00A73A60">
        <w:rPr>
          <w:rFonts w:ascii="Arial" w:hAnsi="Arial"/>
          <w:b/>
          <w:kern w:val="0"/>
          <w:sz w:val="28"/>
          <w:szCs w:val="20"/>
        </w:rPr>
        <w:t xml:space="preserve">CI transmission on </w:t>
      </w:r>
      <w:r w:rsidR="00A73A60">
        <w:rPr>
          <w:rFonts w:ascii="Arial" w:hAnsi="Arial" w:hint="eastAsia"/>
          <w:b/>
          <w:kern w:val="0"/>
          <w:sz w:val="28"/>
          <w:szCs w:val="20"/>
        </w:rPr>
        <w:t xml:space="preserve">LAA </w:t>
      </w:r>
      <w:r w:rsidR="00A73A60">
        <w:rPr>
          <w:rFonts w:ascii="Arial" w:hAnsi="Arial"/>
          <w:b/>
          <w:kern w:val="0"/>
          <w:sz w:val="28"/>
          <w:szCs w:val="20"/>
        </w:rPr>
        <w:t>S</w:t>
      </w:r>
      <w:r w:rsidR="00B412CC">
        <w:rPr>
          <w:rFonts w:ascii="Arial" w:hAnsi="Arial"/>
          <w:b/>
          <w:kern w:val="0"/>
          <w:sz w:val="28"/>
          <w:szCs w:val="20"/>
        </w:rPr>
        <w:t>Cell PUSCH</w:t>
      </w:r>
    </w:p>
    <w:p w14:paraId="084F13C8" w14:textId="298551B5" w:rsidR="004048FC" w:rsidRDefault="004048FC" w:rsidP="003F23F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the email discussion</w:t>
      </w:r>
      <w:r>
        <w:rPr>
          <w:rFonts w:ascii="Times New Roman" w:hAnsi="Times New Roman"/>
          <w:kern w:val="0"/>
          <w:sz w:val="22"/>
        </w:rPr>
        <w:t xml:space="preserve"> [84b-05], it has been discussed on UCI transmission on LAA SCell PUSCH. The three options </w:t>
      </w:r>
      <w:r w:rsidRPr="004048FC">
        <w:rPr>
          <w:rFonts w:ascii="Times New Roman" w:hAnsi="Times New Roman"/>
          <w:kern w:val="0"/>
          <w:sz w:val="22"/>
        </w:rPr>
        <w:t xml:space="preserve">for transmission of HARQ-ACKs on an LAA SCell </w:t>
      </w:r>
      <w:r>
        <w:rPr>
          <w:rFonts w:ascii="Times New Roman" w:hAnsi="Times New Roman"/>
          <w:kern w:val="0"/>
          <w:sz w:val="22"/>
        </w:rPr>
        <w:t xml:space="preserve">were listed as main </w:t>
      </w:r>
      <w:r w:rsidRPr="004048FC">
        <w:rPr>
          <w:rFonts w:ascii="Times New Roman" w:hAnsi="Times New Roman"/>
          <w:kern w:val="0"/>
          <w:sz w:val="22"/>
        </w:rPr>
        <w:t>approaches for HARQ-ACK transmission on an LAA SCell</w:t>
      </w:r>
      <w:r>
        <w:rPr>
          <w:rFonts w:ascii="Times New Roman" w:hAnsi="Times New Roman"/>
          <w:kern w:val="0"/>
          <w:sz w:val="22"/>
        </w:rPr>
        <w:t xml:space="preserve"> as following:</w:t>
      </w:r>
    </w:p>
    <w:p w14:paraId="1FA06C4B" w14:textId="7A5C5B4D" w:rsidR="0026371B" w:rsidRPr="0026371B" w:rsidRDefault="004048FC" w:rsidP="0026371B">
      <w:pPr>
        <w:pStyle w:val="a9"/>
        <w:widowControl/>
        <w:numPr>
          <w:ilvl w:val="0"/>
          <w:numId w:val="4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26371B">
        <w:rPr>
          <w:rFonts w:ascii="Times New Roman" w:hAnsi="Times New Roman"/>
          <w:kern w:val="0"/>
          <w:sz w:val="22"/>
        </w:rPr>
        <w:t xml:space="preserve">Option </w:t>
      </w:r>
      <w:r w:rsidR="0026371B" w:rsidRPr="0026371B">
        <w:rPr>
          <w:rFonts w:ascii="Times New Roman" w:hAnsi="Times New Roman"/>
          <w:kern w:val="0"/>
          <w:sz w:val="22"/>
        </w:rPr>
        <w:t xml:space="preserve">1: </w:t>
      </w:r>
      <w:r w:rsidRPr="0026371B">
        <w:rPr>
          <w:rFonts w:ascii="Times New Roman" w:hAnsi="Times New Roman"/>
          <w:kern w:val="0"/>
          <w:sz w:val="22"/>
        </w:rPr>
        <w:t>Fixed codebook size to feedback all configured HARQ processes possibly with</w:t>
      </w:r>
      <w:r w:rsidR="0026371B" w:rsidRPr="0026371B">
        <w:rPr>
          <w:rFonts w:ascii="Times New Roman" w:hAnsi="Times New Roman"/>
          <w:kern w:val="0"/>
          <w:sz w:val="22"/>
        </w:rPr>
        <w:t>in a group and with triggering</w:t>
      </w:r>
    </w:p>
    <w:p w14:paraId="2236BAAA" w14:textId="25B19F9C" w:rsidR="0026371B" w:rsidRPr="0026371B" w:rsidRDefault="0026371B" w:rsidP="0026371B">
      <w:pPr>
        <w:pStyle w:val="a9"/>
        <w:widowControl/>
        <w:numPr>
          <w:ilvl w:val="0"/>
          <w:numId w:val="4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26371B">
        <w:rPr>
          <w:rFonts w:ascii="Times New Roman" w:hAnsi="Times New Roman"/>
          <w:kern w:val="0"/>
          <w:sz w:val="22"/>
        </w:rPr>
        <w:lastRenderedPageBreak/>
        <w:t>Option 2: T</w:t>
      </w:r>
      <w:r w:rsidR="004048FC" w:rsidRPr="0026371B">
        <w:rPr>
          <w:rFonts w:ascii="Times New Roman" w:hAnsi="Times New Roman"/>
          <w:kern w:val="0"/>
          <w:sz w:val="22"/>
        </w:rPr>
        <w:t>ransmission of HARQ-ACKs according to the current timing relationship without transmission of any deferred HARQ-ACKs that were not tra</w:t>
      </w:r>
      <w:r w:rsidRPr="0026371B">
        <w:rPr>
          <w:rFonts w:ascii="Times New Roman" w:hAnsi="Times New Roman"/>
          <w:kern w:val="0"/>
          <w:sz w:val="22"/>
        </w:rPr>
        <w:t>nsmitted due to UL LBT failure</w:t>
      </w:r>
    </w:p>
    <w:p w14:paraId="5CB6A2DE" w14:textId="56394796" w:rsidR="004048FC" w:rsidRPr="0026371B" w:rsidRDefault="0026371B" w:rsidP="0026371B">
      <w:pPr>
        <w:pStyle w:val="a9"/>
        <w:widowControl/>
        <w:numPr>
          <w:ilvl w:val="0"/>
          <w:numId w:val="4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26371B">
        <w:rPr>
          <w:rFonts w:ascii="Times New Roman" w:hAnsi="Times New Roman"/>
          <w:kern w:val="0"/>
          <w:sz w:val="22"/>
        </w:rPr>
        <w:t xml:space="preserve">Option 3: </w:t>
      </w:r>
      <w:r w:rsidR="004048FC" w:rsidRPr="0026371B">
        <w:rPr>
          <w:rFonts w:ascii="Times New Roman" w:hAnsi="Times New Roman"/>
          <w:kern w:val="0"/>
          <w:sz w:val="22"/>
        </w:rPr>
        <w:t>Transmission of HARQ-ACKs according to the current timing relationship with transmission of any deferred HARQ-ACKs that were not tr</w:t>
      </w:r>
      <w:r w:rsidRPr="0026371B">
        <w:rPr>
          <w:rFonts w:ascii="Times New Roman" w:hAnsi="Times New Roman"/>
          <w:kern w:val="0"/>
          <w:sz w:val="22"/>
        </w:rPr>
        <w:t>ansmitted due to UL LBT failure</w:t>
      </w:r>
    </w:p>
    <w:p w14:paraId="1D0DF42A" w14:textId="50BEFC99" w:rsidR="002A3A78" w:rsidRDefault="00AE7DA1" w:rsidP="003F23F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For the option 1, </w:t>
      </w:r>
      <w:r>
        <w:rPr>
          <w:rFonts w:ascii="Times New Roman" w:hAnsi="Times New Roman"/>
          <w:kern w:val="0"/>
          <w:sz w:val="22"/>
        </w:rPr>
        <w:t>there is no misunderstanding of HARQ-ACK codebook size between UE and eNB</w:t>
      </w:r>
      <w:r w:rsidR="00BC7C56">
        <w:rPr>
          <w:rFonts w:ascii="Times New Roman" w:hAnsi="Times New Roman"/>
          <w:kern w:val="0"/>
          <w:sz w:val="22"/>
        </w:rPr>
        <w:t xml:space="preserve"> and it </w:t>
      </w:r>
      <w:r w:rsidR="002A3A78">
        <w:rPr>
          <w:rFonts w:ascii="Times New Roman" w:hAnsi="Times New Roman"/>
          <w:kern w:val="0"/>
          <w:sz w:val="22"/>
        </w:rPr>
        <w:t xml:space="preserve">can </w:t>
      </w:r>
      <w:r w:rsidR="000D542C">
        <w:rPr>
          <w:rFonts w:ascii="Times New Roman" w:hAnsi="Times New Roman"/>
          <w:kern w:val="0"/>
          <w:sz w:val="22"/>
        </w:rPr>
        <w:t xml:space="preserve">also </w:t>
      </w:r>
      <w:r w:rsidR="00BC7C56">
        <w:rPr>
          <w:rFonts w:ascii="Times New Roman" w:hAnsi="Times New Roman"/>
          <w:kern w:val="0"/>
          <w:sz w:val="22"/>
        </w:rPr>
        <w:t xml:space="preserve">provide </w:t>
      </w:r>
      <w:r w:rsidR="002A3A78">
        <w:rPr>
          <w:rFonts w:ascii="Times New Roman" w:hAnsi="Times New Roman"/>
          <w:kern w:val="0"/>
          <w:sz w:val="22"/>
        </w:rPr>
        <w:t xml:space="preserve">full flexibility by eNB for </w:t>
      </w:r>
      <w:r w:rsidR="002A3A78" w:rsidRPr="004048FC">
        <w:rPr>
          <w:rFonts w:ascii="Times New Roman" w:hAnsi="Times New Roman"/>
          <w:kern w:val="0"/>
          <w:sz w:val="22"/>
        </w:rPr>
        <w:t>HARQ-ACK transmission on an LAA SCell</w:t>
      </w:r>
      <w:r w:rsidR="002A3A78">
        <w:rPr>
          <w:rFonts w:ascii="Times New Roman" w:hAnsi="Times New Roman"/>
          <w:kern w:val="0"/>
          <w:sz w:val="22"/>
        </w:rPr>
        <w:t xml:space="preserve"> under the control by eNB.</w:t>
      </w:r>
      <w:r w:rsidR="002A3A78" w:rsidRPr="002A3A78">
        <w:rPr>
          <w:rFonts w:ascii="Times New Roman" w:hAnsi="Times New Roman"/>
          <w:kern w:val="0"/>
          <w:sz w:val="22"/>
        </w:rPr>
        <w:t xml:space="preserve"> </w:t>
      </w:r>
      <w:r w:rsidR="002A3A78">
        <w:rPr>
          <w:rFonts w:ascii="Times New Roman" w:hAnsi="Times New Roman"/>
          <w:kern w:val="0"/>
          <w:sz w:val="22"/>
        </w:rPr>
        <w:t xml:space="preserve">Although </w:t>
      </w:r>
      <w:r w:rsidR="000D542C">
        <w:rPr>
          <w:rFonts w:ascii="Times New Roman" w:hAnsi="Times New Roman" w:hint="eastAsia"/>
          <w:kern w:val="0"/>
          <w:sz w:val="22"/>
        </w:rPr>
        <w:t>O</w:t>
      </w:r>
      <w:r w:rsidR="000D542C">
        <w:rPr>
          <w:rFonts w:ascii="Times New Roman" w:hAnsi="Times New Roman"/>
          <w:kern w:val="0"/>
          <w:sz w:val="22"/>
        </w:rPr>
        <w:t>ption</w:t>
      </w:r>
      <w:r w:rsidR="000D542C">
        <w:rPr>
          <w:rFonts w:ascii="Times New Roman" w:hAnsi="Times New Roman" w:hint="eastAsia"/>
          <w:kern w:val="0"/>
          <w:sz w:val="22"/>
        </w:rPr>
        <w:t xml:space="preserve"> </w:t>
      </w:r>
      <w:r w:rsidR="002A3A78">
        <w:rPr>
          <w:rFonts w:ascii="Times New Roman" w:hAnsi="Times New Roman"/>
          <w:kern w:val="0"/>
          <w:sz w:val="22"/>
        </w:rPr>
        <w:t xml:space="preserve">1 has a large control overhead to feedback all configured HARQ processes possibly as compared with </w:t>
      </w:r>
      <w:r w:rsidR="000D542C">
        <w:rPr>
          <w:rFonts w:ascii="Times New Roman" w:hAnsi="Times New Roman" w:hint="eastAsia"/>
          <w:kern w:val="0"/>
          <w:sz w:val="22"/>
        </w:rPr>
        <w:t>O</w:t>
      </w:r>
      <w:r w:rsidR="002A3A78">
        <w:rPr>
          <w:rFonts w:ascii="Times New Roman" w:hAnsi="Times New Roman"/>
          <w:kern w:val="0"/>
          <w:sz w:val="22"/>
        </w:rPr>
        <w:t>ption</w:t>
      </w:r>
      <w:r w:rsidR="000D542C">
        <w:rPr>
          <w:rFonts w:ascii="Times New Roman" w:hAnsi="Times New Roman" w:hint="eastAsia"/>
          <w:kern w:val="0"/>
          <w:sz w:val="22"/>
        </w:rPr>
        <w:t xml:space="preserve"> </w:t>
      </w:r>
      <w:r w:rsidR="002A3A78">
        <w:rPr>
          <w:rFonts w:ascii="Times New Roman" w:hAnsi="Times New Roman"/>
          <w:kern w:val="0"/>
          <w:sz w:val="22"/>
        </w:rPr>
        <w:t xml:space="preserve">2 and </w:t>
      </w:r>
      <w:r w:rsidR="000D542C">
        <w:rPr>
          <w:rFonts w:ascii="Times New Roman" w:hAnsi="Times New Roman" w:hint="eastAsia"/>
          <w:kern w:val="0"/>
          <w:sz w:val="22"/>
        </w:rPr>
        <w:t>O</w:t>
      </w:r>
      <w:r w:rsidR="002A3A78">
        <w:rPr>
          <w:rFonts w:ascii="Times New Roman" w:hAnsi="Times New Roman"/>
          <w:kern w:val="0"/>
          <w:sz w:val="22"/>
        </w:rPr>
        <w:t>ption</w:t>
      </w:r>
      <w:r w:rsidR="000D542C">
        <w:rPr>
          <w:rFonts w:ascii="Times New Roman" w:hAnsi="Times New Roman" w:hint="eastAsia"/>
          <w:kern w:val="0"/>
          <w:sz w:val="22"/>
        </w:rPr>
        <w:t xml:space="preserve"> </w:t>
      </w:r>
      <w:r w:rsidR="002A3A78">
        <w:rPr>
          <w:rFonts w:ascii="Times New Roman" w:hAnsi="Times New Roman"/>
          <w:kern w:val="0"/>
          <w:sz w:val="22"/>
        </w:rPr>
        <w:t xml:space="preserve">3, </w:t>
      </w:r>
      <w:r>
        <w:rPr>
          <w:rFonts w:ascii="Times New Roman" w:hAnsi="Times New Roman"/>
          <w:kern w:val="0"/>
          <w:sz w:val="22"/>
        </w:rPr>
        <w:t xml:space="preserve">it does not seem to be a significantly problematic due to </w:t>
      </w:r>
      <w:r w:rsidR="000D542C">
        <w:rPr>
          <w:rFonts w:ascii="Times New Roman" w:hAnsi="Times New Roman" w:hint="eastAsia"/>
          <w:kern w:val="0"/>
          <w:sz w:val="22"/>
        </w:rPr>
        <w:t xml:space="preserve">(at least) 10-RB </w:t>
      </w:r>
      <w:r>
        <w:rPr>
          <w:rFonts w:ascii="Times New Roman" w:hAnsi="Times New Roman" w:hint="eastAsia"/>
          <w:kern w:val="0"/>
          <w:sz w:val="22"/>
        </w:rPr>
        <w:t>interlaced PUSCH allocation</w:t>
      </w:r>
      <w:r w:rsidR="002A3A78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Therefore, </w:t>
      </w:r>
      <w:r w:rsidR="00067402">
        <w:rPr>
          <w:rFonts w:ascii="Times New Roman" w:hAnsi="Times New Roman"/>
          <w:kern w:val="0"/>
          <w:sz w:val="22"/>
        </w:rPr>
        <w:t>it seem</w:t>
      </w:r>
      <w:r w:rsidR="009C4D4E">
        <w:rPr>
          <w:rFonts w:ascii="Times New Roman" w:hAnsi="Times New Roman"/>
          <w:kern w:val="0"/>
          <w:sz w:val="22"/>
        </w:rPr>
        <w:t>s</w:t>
      </w:r>
      <w:r w:rsidR="00067402">
        <w:rPr>
          <w:rFonts w:ascii="Times New Roman" w:hAnsi="Times New Roman"/>
          <w:kern w:val="0"/>
          <w:sz w:val="22"/>
        </w:rPr>
        <w:t xml:space="preserve"> beneficial</w:t>
      </w:r>
      <w:r w:rsidR="002A3A78">
        <w:rPr>
          <w:rFonts w:ascii="Times New Roman" w:hAnsi="Times New Roman"/>
          <w:kern w:val="0"/>
          <w:sz w:val="22"/>
        </w:rPr>
        <w:t xml:space="preserve"> to have </w:t>
      </w:r>
      <w:r w:rsidR="000D542C">
        <w:rPr>
          <w:rFonts w:ascii="Times New Roman" w:hAnsi="Times New Roman" w:hint="eastAsia"/>
          <w:kern w:val="0"/>
          <w:sz w:val="22"/>
        </w:rPr>
        <w:t>O</w:t>
      </w:r>
      <w:r w:rsidR="000D542C">
        <w:rPr>
          <w:rFonts w:ascii="Times New Roman" w:hAnsi="Times New Roman"/>
          <w:kern w:val="0"/>
          <w:sz w:val="22"/>
        </w:rPr>
        <w:t xml:space="preserve">ption </w:t>
      </w:r>
      <w:r w:rsidR="002A3A78">
        <w:rPr>
          <w:rFonts w:ascii="Times New Roman" w:hAnsi="Times New Roman"/>
          <w:kern w:val="0"/>
          <w:sz w:val="22"/>
        </w:rPr>
        <w:t xml:space="preserve">1 as supplementary scheme for offloading </w:t>
      </w:r>
      <w:r w:rsidR="00867401">
        <w:rPr>
          <w:rFonts w:ascii="Times New Roman" w:hAnsi="Times New Roman"/>
          <w:kern w:val="0"/>
          <w:sz w:val="22"/>
        </w:rPr>
        <w:t xml:space="preserve">a </w:t>
      </w:r>
      <w:r w:rsidR="00867401">
        <w:rPr>
          <w:rFonts w:ascii="Times New Roman" w:hAnsi="Times New Roman" w:hint="eastAsia"/>
          <w:kern w:val="0"/>
          <w:sz w:val="22"/>
        </w:rPr>
        <w:t xml:space="preserve">large </w:t>
      </w:r>
      <w:r w:rsidR="002A3A78">
        <w:rPr>
          <w:rFonts w:ascii="Times New Roman" w:hAnsi="Times New Roman"/>
          <w:kern w:val="0"/>
          <w:sz w:val="22"/>
        </w:rPr>
        <w:t>HARQ-ACK</w:t>
      </w:r>
      <w:r w:rsidR="00867401">
        <w:rPr>
          <w:rFonts w:ascii="Times New Roman" w:hAnsi="Times New Roman"/>
          <w:kern w:val="0"/>
          <w:sz w:val="22"/>
        </w:rPr>
        <w:t>(s)</w:t>
      </w:r>
      <w:r w:rsidR="002A3A78">
        <w:rPr>
          <w:rFonts w:ascii="Times New Roman" w:hAnsi="Times New Roman"/>
          <w:kern w:val="0"/>
          <w:sz w:val="22"/>
        </w:rPr>
        <w:t xml:space="preserve"> transmission </w:t>
      </w:r>
      <w:r w:rsidR="002A3A78">
        <w:rPr>
          <w:rFonts w:ascii="Times New Roman" w:hAnsi="Times New Roman" w:hint="eastAsia"/>
          <w:kern w:val="0"/>
          <w:sz w:val="22"/>
        </w:rPr>
        <w:t xml:space="preserve">on PUCCH in licensed cell. </w:t>
      </w:r>
    </w:p>
    <w:p w14:paraId="45D6DDEA" w14:textId="6EA582DE" w:rsidR="00067402" w:rsidRPr="00067402" w:rsidRDefault="00067402" w:rsidP="00067402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067402">
        <w:rPr>
          <w:rFonts w:ascii="Times New Roman" w:hAnsi="Times New Roman"/>
          <w:i/>
          <w:kern w:val="0"/>
          <w:sz w:val="22"/>
        </w:rPr>
        <w:t>Observation: it seem</w:t>
      </w:r>
      <w:r w:rsidR="009C4D4E">
        <w:rPr>
          <w:rFonts w:ascii="Times New Roman" w:hAnsi="Times New Roman"/>
          <w:i/>
          <w:kern w:val="0"/>
          <w:sz w:val="22"/>
        </w:rPr>
        <w:t>s</w:t>
      </w:r>
      <w:r w:rsidRPr="00067402">
        <w:rPr>
          <w:rFonts w:ascii="Times New Roman" w:hAnsi="Times New Roman"/>
          <w:i/>
          <w:kern w:val="0"/>
          <w:sz w:val="22"/>
        </w:rPr>
        <w:t xml:space="preserve"> beneficial to have option 1 as supplementary scheme for offloading a </w:t>
      </w:r>
      <w:r w:rsidRPr="00067402">
        <w:rPr>
          <w:rFonts w:ascii="Times New Roman" w:hAnsi="Times New Roman" w:hint="eastAsia"/>
          <w:i/>
          <w:kern w:val="0"/>
          <w:sz w:val="22"/>
        </w:rPr>
        <w:t xml:space="preserve">large </w:t>
      </w:r>
      <w:r w:rsidRPr="00067402">
        <w:rPr>
          <w:rFonts w:ascii="Times New Roman" w:hAnsi="Times New Roman"/>
          <w:i/>
          <w:kern w:val="0"/>
          <w:sz w:val="22"/>
        </w:rPr>
        <w:t xml:space="preserve">HARQ-ACK(s) transmission </w:t>
      </w:r>
      <w:r w:rsidRPr="00067402">
        <w:rPr>
          <w:rFonts w:ascii="Times New Roman" w:hAnsi="Times New Roman" w:hint="eastAsia"/>
          <w:i/>
          <w:kern w:val="0"/>
          <w:sz w:val="22"/>
        </w:rPr>
        <w:t>on PUCCH in licensed cell.</w:t>
      </w:r>
    </w:p>
    <w:p w14:paraId="231958DF" w14:textId="75014462" w:rsidR="001A051D" w:rsidRDefault="001A051D" w:rsidP="003F23F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Regardless of which one of options above for HARQ-ACK transmission on LAA SCell PUSCH is </w:t>
      </w:r>
      <w:r w:rsidR="00F20B41">
        <w:rPr>
          <w:rFonts w:ascii="Times New Roman" w:hAnsi="Times New Roman"/>
          <w:kern w:val="0"/>
          <w:sz w:val="22"/>
        </w:rPr>
        <w:t>selected</w:t>
      </w:r>
      <w:r>
        <w:rPr>
          <w:rFonts w:ascii="Times New Roman" w:hAnsi="Times New Roman"/>
          <w:kern w:val="0"/>
          <w:sz w:val="22"/>
        </w:rPr>
        <w:t xml:space="preserve">, </w:t>
      </w:r>
      <w:r w:rsidR="002A3A78">
        <w:rPr>
          <w:rFonts w:ascii="Times New Roman" w:hAnsi="Times New Roman"/>
          <w:kern w:val="0"/>
          <w:sz w:val="22"/>
        </w:rPr>
        <w:t xml:space="preserve">it </w:t>
      </w:r>
      <w:r>
        <w:rPr>
          <w:rFonts w:ascii="Times New Roman" w:hAnsi="Times New Roman"/>
          <w:kern w:val="0"/>
          <w:sz w:val="22"/>
        </w:rPr>
        <w:t>sh</w:t>
      </w:r>
      <w:r w:rsidR="002A3A78">
        <w:rPr>
          <w:rFonts w:ascii="Times New Roman" w:hAnsi="Times New Roman"/>
          <w:kern w:val="0"/>
          <w:sz w:val="22"/>
        </w:rPr>
        <w:t xml:space="preserve">ould be further discussed </w:t>
      </w:r>
      <w:r>
        <w:rPr>
          <w:rFonts w:ascii="Times New Roman" w:hAnsi="Times New Roman"/>
          <w:kern w:val="0"/>
          <w:sz w:val="22"/>
        </w:rPr>
        <w:t xml:space="preserve">on the remaining issues such as </w:t>
      </w:r>
      <w:r w:rsidR="002A3A78">
        <w:rPr>
          <w:rFonts w:ascii="Times New Roman" w:hAnsi="Times New Roman"/>
          <w:kern w:val="0"/>
          <w:sz w:val="22"/>
        </w:rPr>
        <w:t xml:space="preserve">how to perform UL LBT for HARQ-ACK transmission on </w:t>
      </w:r>
      <w:r w:rsidR="002A3A78">
        <w:rPr>
          <w:rFonts w:ascii="Times New Roman" w:hAnsi="Times New Roman" w:hint="eastAsia"/>
          <w:kern w:val="0"/>
          <w:sz w:val="22"/>
        </w:rPr>
        <w:t xml:space="preserve">PUSCH in a </w:t>
      </w:r>
      <w:r w:rsidR="002A3A78">
        <w:rPr>
          <w:rFonts w:ascii="Times New Roman" w:hAnsi="Times New Roman"/>
          <w:kern w:val="0"/>
          <w:sz w:val="22"/>
        </w:rPr>
        <w:t>LAA SCell</w:t>
      </w:r>
      <w:r>
        <w:rPr>
          <w:rFonts w:ascii="Times New Roman" w:hAnsi="Times New Roman"/>
          <w:kern w:val="0"/>
          <w:sz w:val="22"/>
        </w:rPr>
        <w:t xml:space="preserve"> and which time/frequency position of HARQ-ACK transmission in a subframe on LAA S</w:t>
      </w:r>
      <w:r>
        <w:rPr>
          <w:rFonts w:ascii="Times New Roman" w:hAnsi="Times New Roman" w:hint="eastAsia"/>
          <w:kern w:val="0"/>
          <w:sz w:val="22"/>
        </w:rPr>
        <w:t>C</w:t>
      </w:r>
      <w:r>
        <w:rPr>
          <w:rFonts w:ascii="Times New Roman" w:hAnsi="Times New Roman"/>
          <w:kern w:val="0"/>
          <w:sz w:val="22"/>
        </w:rPr>
        <w:t>ell PUSCH</w:t>
      </w:r>
      <w:r w:rsidR="002A3A7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would be used. </w:t>
      </w:r>
    </w:p>
    <w:p w14:paraId="49EBDBAA" w14:textId="3A5229E5" w:rsidR="00D658D9" w:rsidRDefault="001A051D" w:rsidP="00D658D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 </w:t>
      </w:r>
      <w:r w:rsidR="000D542C"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pos</w:t>
      </w:r>
      <w:r>
        <w:rPr>
          <w:rFonts w:ascii="Times New Roman" w:hAnsi="Times New Roman" w:hint="eastAsia"/>
          <w:kern w:val="0"/>
          <w:sz w:val="22"/>
        </w:rPr>
        <w:t xml:space="preserve">ition </w:t>
      </w:r>
      <w:r>
        <w:rPr>
          <w:rFonts w:ascii="Times New Roman" w:hAnsi="Times New Roman"/>
          <w:kern w:val="0"/>
          <w:sz w:val="22"/>
        </w:rPr>
        <w:t xml:space="preserve">of </w:t>
      </w:r>
      <w:r>
        <w:rPr>
          <w:rFonts w:ascii="Times New Roman" w:hAnsi="Times New Roman" w:hint="eastAsia"/>
          <w:kern w:val="0"/>
          <w:sz w:val="22"/>
        </w:rPr>
        <w:t xml:space="preserve">HARQ-ACK transmission in a subframe on LAA SCell </w:t>
      </w:r>
      <w:r>
        <w:rPr>
          <w:rFonts w:ascii="Times New Roman" w:hAnsi="Times New Roman"/>
          <w:kern w:val="0"/>
          <w:sz w:val="22"/>
        </w:rPr>
        <w:t xml:space="preserve">PUSCH, </w:t>
      </w:r>
      <w:r w:rsidR="000D542C">
        <w:rPr>
          <w:rFonts w:ascii="Times New Roman" w:hAnsi="Times New Roman"/>
          <w:kern w:val="0"/>
          <w:sz w:val="22"/>
        </w:rPr>
        <w:t>as shown in Figure 1</w:t>
      </w:r>
      <w:r w:rsidR="000D542C">
        <w:rPr>
          <w:rFonts w:ascii="Times New Roman" w:hAnsi="Times New Roman" w:hint="eastAsia"/>
          <w:kern w:val="0"/>
          <w:sz w:val="22"/>
        </w:rPr>
        <w:t xml:space="preserve">, </w:t>
      </w:r>
      <w:r w:rsidR="00D658D9">
        <w:rPr>
          <w:rFonts w:ascii="Times New Roman" w:hAnsi="Times New Roman"/>
          <w:kern w:val="0"/>
          <w:sz w:val="22"/>
        </w:rPr>
        <w:t xml:space="preserve">it can be </w:t>
      </w:r>
      <w:r w:rsidR="00867401">
        <w:rPr>
          <w:rFonts w:ascii="Times New Roman" w:hAnsi="Times New Roman"/>
          <w:kern w:val="0"/>
          <w:sz w:val="22"/>
        </w:rPr>
        <w:t xml:space="preserve">basically </w:t>
      </w:r>
      <w:r w:rsidR="00D658D9">
        <w:rPr>
          <w:rFonts w:ascii="Times New Roman" w:hAnsi="Times New Roman"/>
          <w:kern w:val="0"/>
          <w:sz w:val="22"/>
        </w:rPr>
        <w:t xml:space="preserve">considered to </w:t>
      </w:r>
      <w:r w:rsidR="000D542C">
        <w:rPr>
          <w:rFonts w:ascii="Times New Roman" w:hAnsi="Times New Roman" w:hint="eastAsia"/>
          <w:kern w:val="0"/>
          <w:sz w:val="22"/>
        </w:rPr>
        <w:t>send</w:t>
      </w:r>
      <w:r w:rsidR="000D542C">
        <w:rPr>
          <w:rFonts w:ascii="Times New Roman" w:hAnsi="Times New Roman"/>
          <w:kern w:val="0"/>
          <w:sz w:val="22"/>
        </w:rPr>
        <w:t xml:space="preserve"> </w:t>
      </w:r>
      <w:r w:rsidR="000D542C">
        <w:rPr>
          <w:rFonts w:ascii="Times New Roman" w:hAnsi="Times New Roman" w:hint="eastAsia"/>
          <w:kern w:val="0"/>
          <w:sz w:val="22"/>
        </w:rPr>
        <w:t xml:space="preserve">it </w:t>
      </w:r>
      <w:r w:rsidR="00D658D9">
        <w:rPr>
          <w:rFonts w:ascii="Times New Roman" w:hAnsi="Times New Roman"/>
          <w:kern w:val="0"/>
          <w:sz w:val="22"/>
        </w:rPr>
        <w:t xml:space="preserve">on the </w:t>
      </w:r>
      <w:r w:rsidR="004705AA">
        <w:rPr>
          <w:rFonts w:ascii="Times New Roman" w:hAnsi="Times New Roman"/>
          <w:kern w:val="0"/>
          <w:sz w:val="22"/>
        </w:rPr>
        <w:t xml:space="preserve">same </w:t>
      </w:r>
      <w:r w:rsidR="00867401">
        <w:rPr>
          <w:rFonts w:ascii="Times New Roman" w:hAnsi="Times New Roman"/>
          <w:kern w:val="0"/>
          <w:sz w:val="22"/>
        </w:rPr>
        <w:t>time/frequency</w:t>
      </w:r>
      <w:r w:rsidR="00D658D9">
        <w:rPr>
          <w:rFonts w:ascii="Times New Roman" w:hAnsi="Times New Roman"/>
          <w:kern w:val="0"/>
          <w:sz w:val="22"/>
        </w:rPr>
        <w:t xml:space="preserve"> position </w:t>
      </w:r>
      <w:r w:rsidR="004705AA">
        <w:rPr>
          <w:rFonts w:ascii="Times New Roman" w:hAnsi="Times New Roman"/>
          <w:kern w:val="0"/>
          <w:sz w:val="22"/>
        </w:rPr>
        <w:t xml:space="preserve">as legacy LTE </w:t>
      </w:r>
      <w:r w:rsidR="00D658D9">
        <w:rPr>
          <w:rFonts w:ascii="Times New Roman" w:hAnsi="Times New Roman"/>
          <w:kern w:val="0"/>
          <w:sz w:val="22"/>
        </w:rPr>
        <w:t xml:space="preserve">near the UL DMRS </w:t>
      </w:r>
      <w:r w:rsidR="00D658D9">
        <w:rPr>
          <w:rFonts w:ascii="Times New Roman" w:hAnsi="Times New Roman" w:hint="eastAsia"/>
          <w:kern w:val="0"/>
          <w:sz w:val="22"/>
        </w:rPr>
        <w:t>symbol</w:t>
      </w:r>
      <w:r w:rsidR="000D542C">
        <w:rPr>
          <w:rFonts w:ascii="Times New Roman" w:hAnsi="Times New Roman" w:hint="eastAsia"/>
          <w:kern w:val="0"/>
          <w:sz w:val="22"/>
        </w:rPr>
        <w:t>, which is similar with</w:t>
      </w:r>
      <w:r>
        <w:rPr>
          <w:rFonts w:ascii="Times New Roman" w:hAnsi="Times New Roman"/>
          <w:kern w:val="0"/>
          <w:sz w:val="22"/>
        </w:rPr>
        <w:t xml:space="preserve"> </w:t>
      </w:r>
      <w:r w:rsidR="00D658D9">
        <w:rPr>
          <w:rFonts w:ascii="Times New Roman" w:hAnsi="Times New Roman"/>
          <w:kern w:val="0"/>
          <w:sz w:val="22"/>
        </w:rPr>
        <w:t xml:space="preserve">legacy HARQ-ACK mapping on PUSCH </w:t>
      </w:r>
      <w:r w:rsidR="004705AA">
        <w:rPr>
          <w:rFonts w:ascii="Times New Roman" w:hAnsi="Times New Roman"/>
          <w:kern w:val="0"/>
          <w:sz w:val="22"/>
        </w:rPr>
        <w:t>in a licensed carrier</w:t>
      </w:r>
      <w:r w:rsidR="00D658D9">
        <w:rPr>
          <w:rFonts w:ascii="Times New Roman" w:hAnsi="Times New Roman"/>
          <w:kern w:val="0"/>
          <w:sz w:val="22"/>
        </w:rPr>
        <w:t>.</w:t>
      </w:r>
      <w:r w:rsidR="00867401">
        <w:rPr>
          <w:rFonts w:ascii="Times New Roman" w:hAnsi="Times New Roman"/>
          <w:kern w:val="0"/>
          <w:sz w:val="22"/>
        </w:rPr>
        <w:t xml:space="preserve"> And it might be beneficial to use the same implementation as legacy LTE on decoding HARQ-ACK at the eNB.</w:t>
      </w:r>
    </w:p>
    <w:p w14:paraId="5F4378E7" w14:textId="7BE970DE" w:rsidR="00D658D9" w:rsidRPr="0067005D" w:rsidRDefault="0067005D" w:rsidP="004705AA">
      <w:pPr>
        <w:widowControl/>
        <w:wordWrap/>
        <w:autoSpaceDE/>
        <w:autoSpaceDN/>
        <w:spacing w:after="120" w:line="276" w:lineRule="auto"/>
        <w:ind w:firstLineChars="50" w:firstLine="100"/>
        <w:jc w:val="center"/>
        <w:rPr>
          <w:rFonts w:ascii="Times New Roman" w:hAnsi="Times New Roman"/>
          <w:b/>
          <w:kern w:val="0"/>
          <w:sz w:val="22"/>
        </w:rPr>
      </w:pPr>
      <w:r>
        <w:rPr>
          <w:noProof/>
        </w:rPr>
        <w:drawing>
          <wp:inline distT="0" distB="0" distL="0" distR="0" wp14:anchorId="459C01BD" wp14:editId="480F861A">
            <wp:extent cx="5400000" cy="1242000"/>
            <wp:effectExtent l="0" t="0" r="0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2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0B11D" w14:textId="4F879883" w:rsidR="00D658D9" w:rsidRPr="001A051D" w:rsidRDefault="00D658D9" w:rsidP="00D3156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On pos</w:t>
      </w:r>
      <w:r>
        <w:rPr>
          <w:rFonts w:ascii="Times New Roman" w:hAnsi="Times New Roman" w:hint="eastAsia"/>
          <w:kern w:val="0"/>
          <w:sz w:val="22"/>
        </w:rPr>
        <w:t xml:space="preserve">ition </w:t>
      </w:r>
      <w:r>
        <w:rPr>
          <w:rFonts w:ascii="Times New Roman" w:hAnsi="Times New Roman"/>
          <w:kern w:val="0"/>
          <w:sz w:val="22"/>
        </w:rPr>
        <w:t xml:space="preserve">of </w:t>
      </w:r>
      <w:r>
        <w:rPr>
          <w:rFonts w:ascii="Times New Roman" w:hAnsi="Times New Roman" w:hint="eastAsia"/>
          <w:kern w:val="0"/>
          <w:sz w:val="22"/>
        </w:rPr>
        <w:t xml:space="preserve">HARQ-ACK transmission in a subframe on LAA SCell </w:t>
      </w:r>
      <w:r>
        <w:rPr>
          <w:rFonts w:ascii="Times New Roman" w:hAnsi="Times New Roman"/>
          <w:kern w:val="0"/>
          <w:sz w:val="22"/>
        </w:rPr>
        <w:t>PUSCH</w:t>
      </w:r>
    </w:p>
    <w:p w14:paraId="6E64DB69" w14:textId="0DC977FB" w:rsidR="002B2B05" w:rsidRDefault="00D31563" w:rsidP="003478B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Regarding UL LBT for </w:t>
      </w:r>
      <w:r>
        <w:rPr>
          <w:rFonts w:ascii="Times New Roman" w:hAnsi="Times New Roman"/>
          <w:kern w:val="0"/>
          <w:sz w:val="22"/>
        </w:rPr>
        <w:t>HARQ-ACK transmission on PUSCH in a LAA SCell</w:t>
      </w:r>
      <w:r w:rsidR="00D43437">
        <w:rPr>
          <w:rFonts w:ascii="Times New Roman" w:hAnsi="Times New Roman"/>
          <w:kern w:val="0"/>
          <w:sz w:val="22"/>
        </w:rPr>
        <w:t>,</w:t>
      </w:r>
      <w:r w:rsidR="0067005D" w:rsidRPr="0067005D">
        <w:rPr>
          <w:rFonts w:ascii="Times New Roman" w:hAnsi="Times New Roman"/>
          <w:kern w:val="0"/>
          <w:sz w:val="22"/>
        </w:rPr>
        <w:t xml:space="preserve"> </w:t>
      </w:r>
      <w:r w:rsidR="0067005D">
        <w:rPr>
          <w:rFonts w:ascii="Times New Roman" w:hAnsi="Times New Roman"/>
          <w:kern w:val="0"/>
          <w:sz w:val="22"/>
        </w:rPr>
        <w:t xml:space="preserve">it has not been discussed yet </w:t>
      </w:r>
      <w:r w:rsidR="0067005D">
        <w:rPr>
          <w:rFonts w:ascii="Times New Roman" w:hAnsi="Times New Roman" w:hint="eastAsia"/>
          <w:kern w:val="0"/>
          <w:sz w:val="22"/>
        </w:rPr>
        <w:t xml:space="preserve">how to perform UL LBT for </w:t>
      </w:r>
      <w:r w:rsidR="0067005D">
        <w:rPr>
          <w:rFonts w:ascii="Times New Roman" w:hAnsi="Times New Roman"/>
          <w:kern w:val="0"/>
          <w:sz w:val="22"/>
        </w:rPr>
        <w:t>HARQ-ACK transmission on PUSCH in a LAA SCell</w:t>
      </w:r>
      <w:r w:rsidR="000374B1">
        <w:rPr>
          <w:rFonts w:ascii="Times New Roman" w:hAnsi="Times New Roman"/>
          <w:kern w:val="0"/>
          <w:sz w:val="22"/>
        </w:rPr>
        <w:t xml:space="preserve">. </w:t>
      </w:r>
      <w:r w:rsidR="00F20B41">
        <w:rPr>
          <w:rFonts w:ascii="Times New Roman" w:hAnsi="Times New Roman"/>
          <w:kern w:val="0"/>
          <w:sz w:val="22"/>
        </w:rPr>
        <w:t>Figure</w:t>
      </w:r>
      <w:r w:rsidR="000374B1">
        <w:rPr>
          <w:rFonts w:ascii="Times New Roman" w:hAnsi="Times New Roman" w:hint="eastAsia"/>
          <w:kern w:val="0"/>
          <w:sz w:val="22"/>
        </w:rPr>
        <w:t xml:space="preserve"> </w:t>
      </w:r>
      <w:r w:rsidR="000374B1">
        <w:rPr>
          <w:rFonts w:ascii="Times New Roman" w:hAnsi="Times New Roman"/>
          <w:kern w:val="0"/>
          <w:sz w:val="22"/>
        </w:rPr>
        <w:t xml:space="preserve">2 shows </w:t>
      </w:r>
      <w:r w:rsidR="00104B13">
        <w:rPr>
          <w:rFonts w:ascii="Times New Roman" w:hAnsi="Times New Roman"/>
          <w:kern w:val="0"/>
          <w:sz w:val="22"/>
        </w:rPr>
        <w:t>a</w:t>
      </w:r>
      <w:r w:rsidR="002B2B05">
        <w:rPr>
          <w:rFonts w:ascii="Times New Roman" w:hAnsi="Times New Roman"/>
          <w:kern w:val="0"/>
          <w:sz w:val="22"/>
        </w:rPr>
        <w:t xml:space="preserve"> case</w:t>
      </w:r>
      <w:r w:rsidR="000374B1">
        <w:rPr>
          <w:rFonts w:ascii="Times New Roman" w:hAnsi="Times New Roman"/>
          <w:kern w:val="0"/>
          <w:sz w:val="22"/>
        </w:rPr>
        <w:t xml:space="preserve"> of </w:t>
      </w:r>
      <w:r w:rsidR="000D542C">
        <w:rPr>
          <w:rFonts w:ascii="Times New Roman" w:hAnsi="Times New Roman" w:hint="eastAsia"/>
          <w:kern w:val="0"/>
          <w:sz w:val="22"/>
        </w:rPr>
        <w:t>no</w:t>
      </w:r>
      <w:r w:rsidR="000D542C">
        <w:rPr>
          <w:rFonts w:ascii="Times New Roman" w:hAnsi="Times New Roman"/>
          <w:kern w:val="0"/>
          <w:sz w:val="22"/>
        </w:rPr>
        <w:t xml:space="preserve"> </w:t>
      </w:r>
      <w:r w:rsidR="00867401">
        <w:rPr>
          <w:rFonts w:ascii="Times New Roman" w:hAnsi="Times New Roman"/>
          <w:kern w:val="0"/>
          <w:sz w:val="22"/>
        </w:rPr>
        <w:t xml:space="preserve">UCI transmission </w:t>
      </w:r>
      <w:r w:rsidR="002B2B05">
        <w:rPr>
          <w:rFonts w:ascii="Times New Roman" w:hAnsi="Times New Roman"/>
          <w:kern w:val="0"/>
          <w:sz w:val="22"/>
        </w:rPr>
        <w:t>on PUSCH</w:t>
      </w:r>
      <w:r w:rsidR="000D542C">
        <w:rPr>
          <w:rFonts w:ascii="Times New Roman" w:hAnsi="Times New Roman" w:hint="eastAsia"/>
          <w:kern w:val="0"/>
          <w:sz w:val="22"/>
        </w:rPr>
        <w:t xml:space="preserve"> </w:t>
      </w:r>
      <w:r w:rsidR="00E534FE">
        <w:rPr>
          <w:rFonts w:ascii="Times New Roman" w:hAnsi="Times New Roman" w:hint="eastAsia"/>
          <w:kern w:val="0"/>
          <w:sz w:val="22"/>
        </w:rPr>
        <w:t>(or</w:t>
      </w:r>
      <w:r w:rsidR="000D542C">
        <w:rPr>
          <w:rFonts w:ascii="Times New Roman" w:hAnsi="Times New Roman" w:hint="eastAsia"/>
          <w:kern w:val="0"/>
          <w:sz w:val="22"/>
        </w:rPr>
        <w:t xml:space="preserve"> no</w:t>
      </w:r>
      <w:r w:rsidR="00182287">
        <w:rPr>
          <w:rFonts w:ascii="Times New Roman" w:hAnsi="Times New Roman"/>
          <w:kern w:val="0"/>
          <w:sz w:val="22"/>
        </w:rPr>
        <w:t xml:space="preserve"> PUSCH transmission</w:t>
      </w:r>
      <w:r w:rsidR="00E534FE">
        <w:rPr>
          <w:rFonts w:ascii="Times New Roman" w:hAnsi="Times New Roman" w:hint="eastAsia"/>
          <w:kern w:val="0"/>
          <w:sz w:val="22"/>
        </w:rPr>
        <w:t>)</w:t>
      </w:r>
      <w:r w:rsidR="00182287">
        <w:rPr>
          <w:rFonts w:ascii="Times New Roman" w:hAnsi="Times New Roman"/>
          <w:kern w:val="0"/>
          <w:sz w:val="22"/>
        </w:rPr>
        <w:t xml:space="preserve"> </w:t>
      </w:r>
      <w:r w:rsidR="000D542C">
        <w:rPr>
          <w:rFonts w:ascii="Times New Roman" w:hAnsi="Times New Roman" w:hint="eastAsia"/>
          <w:kern w:val="0"/>
          <w:sz w:val="22"/>
        </w:rPr>
        <w:t xml:space="preserve">due to </w:t>
      </w:r>
      <w:r w:rsidR="00867401">
        <w:rPr>
          <w:rFonts w:ascii="Times New Roman" w:hAnsi="Times New Roman"/>
          <w:kern w:val="0"/>
          <w:sz w:val="22"/>
        </w:rPr>
        <w:t xml:space="preserve">a failure of UL LBT at the beginning of </w:t>
      </w:r>
      <w:r w:rsidR="00867401">
        <w:rPr>
          <w:rFonts w:ascii="Times New Roman" w:hAnsi="Times New Roman" w:hint="eastAsia"/>
          <w:kern w:val="0"/>
          <w:sz w:val="22"/>
        </w:rPr>
        <w:t>P</w:t>
      </w:r>
      <w:r w:rsidR="00867401">
        <w:rPr>
          <w:rFonts w:ascii="Times New Roman" w:hAnsi="Times New Roman"/>
          <w:kern w:val="0"/>
          <w:sz w:val="22"/>
        </w:rPr>
        <w:t>USCH</w:t>
      </w:r>
      <w:r w:rsidR="00104B13">
        <w:rPr>
          <w:rFonts w:ascii="Times New Roman" w:hAnsi="Times New Roman"/>
          <w:kern w:val="0"/>
          <w:sz w:val="22"/>
        </w:rPr>
        <w:t xml:space="preserve">. </w:t>
      </w:r>
    </w:p>
    <w:p w14:paraId="5EA96A8D" w14:textId="2E423013" w:rsidR="002B2B05" w:rsidRDefault="002B2B05" w:rsidP="002B2B05">
      <w:pPr>
        <w:widowControl/>
        <w:wordWrap/>
        <w:autoSpaceDE/>
        <w:autoSpaceDN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726ACE3" wp14:editId="4A92BEC6">
            <wp:extent cx="5400000" cy="1270800"/>
            <wp:effectExtent l="0" t="0" r="0" b="571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2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B1627" w14:textId="4A1AE753" w:rsidR="002B2B05" w:rsidRDefault="002B2B05" w:rsidP="002B2B05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2. </w:t>
      </w:r>
      <w:r w:rsidR="00182287">
        <w:rPr>
          <w:rFonts w:ascii="Times New Roman" w:hAnsi="Times New Roman"/>
          <w:kern w:val="0"/>
          <w:sz w:val="22"/>
        </w:rPr>
        <w:t>A case</w:t>
      </w:r>
      <w:r>
        <w:rPr>
          <w:rFonts w:ascii="Times New Roman" w:hAnsi="Times New Roman" w:hint="eastAsia"/>
          <w:kern w:val="0"/>
          <w:sz w:val="22"/>
        </w:rPr>
        <w:t xml:space="preserve"> of failed UCI transmission </w:t>
      </w:r>
      <w:r>
        <w:rPr>
          <w:rFonts w:ascii="Times New Roman" w:hAnsi="Times New Roman"/>
          <w:kern w:val="0"/>
          <w:sz w:val="22"/>
        </w:rPr>
        <w:t xml:space="preserve">on PUSCH </w:t>
      </w:r>
      <w:r>
        <w:rPr>
          <w:rFonts w:ascii="Times New Roman" w:hAnsi="Times New Roman" w:hint="eastAsia"/>
          <w:kern w:val="0"/>
          <w:sz w:val="22"/>
        </w:rPr>
        <w:t>by a failure of</w:t>
      </w:r>
      <w:r>
        <w:rPr>
          <w:rFonts w:ascii="Times New Roman" w:hAnsi="Times New Roman"/>
          <w:kern w:val="0"/>
          <w:sz w:val="22"/>
        </w:rPr>
        <w:t xml:space="preserve"> UL LBT</w:t>
      </w:r>
    </w:p>
    <w:p w14:paraId="2F8667E9" w14:textId="75A3A563" w:rsidR="009B088B" w:rsidRDefault="00104B13" w:rsidP="002B2B0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this case, eNB will perform HARQ-ACK decoding on PUSCH</w:t>
      </w:r>
      <w:r w:rsidRPr="00104B13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unnecessarily since eNB does not have any </w:t>
      </w:r>
      <w:r w:rsidR="00C90159">
        <w:rPr>
          <w:rFonts w:ascii="Times New Roman" w:hAnsi="Times New Roman" w:hint="eastAsia"/>
          <w:kern w:val="0"/>
          <w:sz w:val="22"/>
        </w:rPr>
        <w:t>information</w:t>
      </w:r>
      <w:r w:rsidR="00C90159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about failure or success of </w:t>
      </w:r>
      <w:r>
        <w:rPr>
          <w:rFonts w:ascii="Times New Roman" w:hAnsi="Times New Roman" w:hint="eastAsia"/>
          <w:kern w:val="0"/>
          <w:sz w:val="22"/>
        </w:rPr>
        <w:t xml:space="preserve">UL LBT </w:t>
      </w:r>
      <w:r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PUSCH </w:t>
      </w:r>
      <w:r>
        <w:rPr>
          <w:rFonts w:ascii="Times New Roman" w:hAnsi="Times New Roman" w:hint="eastAsia"/>
          <w:kern w:val="0"/>
          <w:sz w:val="22"/>
        </w:rPr>
        <w:t xml:space="preserve">at the </w:t>
      </w:r>
      <w:r>
        <w:rPr>
          <w:rFonts w:ascii="Times New Roman" w:hAnsi="Times New Roman"/>
          <w:kern w:val="0"/>
          <w:sz w:val="22"/>
        </w:rPr>
        <w:t xml:space="preserve">UE. It means that eNB would always expect to receive </w:t>
      </w:r>
      <w:r>
        <w:rPr>
          <w:rFonts w:ascii="Times New Roman" w:hAnsi="Times New Roman" w:hint="eastAsia"/>
          <w:kern w:val="0"/>
          <w:sz w:val="22"/>
        </w:rPr>
        <w:t xml:space="preserve">HARQ-ACK(s) </w:t>
      </w:r>
      <w:r w:rsidR="00C90159">
        <w:rPr>
          <w:rFonts w:ascii="Times New Roman" w:hAnsi="Times New Roman" w:hint="eastAsia"/>
          <w:kern w:val="0"/>
          <w:sz w:val="22"/>
        </w:rPr>
        <w:t xml:space="preserve">at </w:t>
      </w:r>
      <w:r>
        <w:rPr>
          <w:rFonts w:ascii="Times New Roman" w:hAnsi="Times New Roman" w:hint="eastAsia"/>
          <w:kern w:val="0"/>
          <w:sz w:val="22"/>
        </w:rPr>
        <w:t>explicitly or implicitly defined HARQ-ACK timing for</w:t>
      </w:r>
      <w:r>
        <w:rPr>
          <w:rFonts w:ascii="Times New Roman" w:hAnsi="Times New Roman"/>
          <w:kern w:val="0"/>
          <w:sz w:val="22"/>
        </w:rPr>
        <w:t xml:space="preserve"> PDSCH </w:t>
      </w:r>
      <w:r>
        <w:rPr>
          <w:rFonts w:ascii="Times New Roman" w:hAnsi="Times New Roman" w:hint="eastAsia"/>
          <w:kern w:val="0"/>
          <w:sz w:val="22"/>
        </w:rPr>
        <w:lastRenderedPageBreak/>
        <w:t xml:space="preserve">from UE(s) </w:t>
      </w:r>
      <w:r w:rsidR="00C90159">
        <w:rPr>
          <w:rFonts w:ascii="Times New Roman" w:hAnsi="Times New Roman" w:hint="eastAsia"/>
          <w:kern w:val="0"/>
          <w:sz w:val="22"/>
        </w:rPr>
        <w:t xml:space="preserve">irrespective of </w:t>
      </w:r>
      <w:r>
        <w:rPr>
          <w:rFonts w:ascii="Times New Roman" w:hAnsi="Times New Roman" w:hint="eastAsia"/>
          <w:kern w:val="0"/>
          <w:sz w:val="22"/>
        </w:rPr>
        <w:t>UL LBT</w:t>
      </w:r>
      <w:r w:rsidR="00C90159">
        <w:rPr>
          <w:rFonts w:ascii="Times New Roman" w:hAnsi="Times New Roman" w:hint="eastAsia"/>
          <w:kern w:val="0"/>
          <w:sz w:val="22"/>
        </w:rPr>
        <w:t xml:space="preserve"> </w:t>
      </w:r>
      <w:r w:rsidR="00C90159">
        <w:rPr>
          <w:rFonts w:ascii="Times New Roman" w:hAnsi="Times New Roman"/>
          <w:kern w:val="0"/>
          <w:sz w:val="22"/>
        </w:rPr>
        <w:t>success</w:t>
      </w:r>
      <w:r w:rsidR="00C90159">
        <w:rPr>
          <w:rFonts w:ascii="Times New Roman" w:hAnsi="Times New Roman" w:hint="eastAsia"/>
          <w:kern w:val="0"/>
          <w:sz w:val="22"/>
        </w:rPr>
        <w:t>/fail</w:t>
      </w:r>
      <w:r>
        <w:rPr>
          <w:rFonts w:ascii="Times New Roman" w:hAnsi="Times New Roman" w:hint="eastAsia"/>
          <w:kern w:val="0"/>
          <w:sz w:val="22"/>
        </w:rPr>
        <w:t xml:space="preserve"> at the </w:t>
      </w:r>
      <w:r>
        <w:rPr>
          <w:rFonts w:ascii="Times New Roman" w:hAnsi="Times New Roman"/>
          <w:kern w:val="0"/>
          <w:sz w:val="22"/>
        </w:rPr>
        <w:t>UE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C90159">
        <w:rPr>
          <w:rFonts w:ascii="Times New Roman" w:hAnsi="Times New Roman" w:hint="eastAsia"/>
          <w:kern w:val="0"/>
          <w:sz w:val="22"/>
        </w:rPr>
        <w:t>in O</w:t>
      </w:r>
      <w:r>
        <w:rPr>
          <w:rFonts w:ascii="Times New Roman" w:hAnsi="Times New Roman"/>
          <w:kern w:val="0"/>
          <w:sz w:val="22"/>
        </w:rPr>
        <w:t>ption</w:t>
      </w:r>
      <w:r w:rsidR="00C9015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1 and </w:t>
      </w:r>
      <w:r w:rsidR="00C90159">
        <w:rPr>
          <w:rFonts w:ascii="Times New Roman" w:hAnsi="Times New Roman" w:hint="eastAsia"/>
          <w:kern w:val="0"/>
          <w:sz w:val="22"/>
        </w:rPr>
        <w:t>O</w:t>
      </w:r>
      <w:r>
        <w:rPr>
          <w:rFonts w:ascii="Times New Roman" w:hAnsi="Times New Roman"/>
          <w:kern w:val="0"/>
          <w:sz w:val="22"/>
        </w:rPr>
        <w:t>ption</w:t>
      </w:r>
      <w:r w:rsidR="00C9015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2</w:t>
      </w:r>
      <w:r w:rsidR="00C90159">
        <w:rPr>
          <w:rFonts w:ascii="Times New Roman" w:hAnsi="Times New Roman" w:hint="eastAsia"/>
          <w:kern w:val="0"/>
          <w:sz w:val="22"/>
        </w:rPr>
        <w:t>. Therefore,</w:t>
      </w:r>
      <w:r w:rsidR="009B088B">
        <w:rPr>
          <w:rFonts w:ascii="Times New Roman" w:hAnsi="Times New Roman"/>
          <w:kern w:val="0"/>
          <w:sz w:val="22"/>
        </w:rPr>
        <w:t xml:space="preserve"> </w:t>
      </w:r>
      <w:r w:rsidR="00C90159">
        <w:rPr>
          <w:rFonts w:ascii="Times New Roman" w:hAnsi="Times New Roman" w:hint="eastAsia"/>
          <w:kern w:val="0"/>
          <w:sz w:val="22"/>
        </w:rPr>
        <w:t>f</w:t>
      </w:r>
      <w:r w:rsidR="009B088B">
        <w:rPr>
          <w:rFonts w:ascii="Times New Roman" w:hAnsi="Times New Roman" w:hint="eastAsia"/>
          <w:kern w:val="0"/>
          <w:sz w:val="22"/>
        </w:rPr>
        <w:t xml:space="preserve">ast </w:t>
      </w:r>
      <w:r w:rsidR="009B088B">
        <w:rPr>
          <w:rFonts w:ascii="Times New Roman" w:hAnsi="Times New Roman"/>
          <w:kern w:val="0"/>
          <w:sz w:val="22"/>
        </w:rPr>
        <w:t xml:space="preserve">LBT </w:t>
      </w:r>
      <w:r w:rsidR="00C90159">
        <w:rPr>
          <w:rFonts w:ascii="Times New Roman" w:hAnsi="Times New Roman"/>
          <w:kern w:val="0"/>
          <w:sz w:val="22"/>
        </w:rPr>
        <w:t>c</w:t>
      </w:r>
      <w:r w:rsidR="00C90159">
        <w:rPr>
          <w:rFonts w:ascii="Times New Roman" w:hAnsi="Times New Roman" w:hint="eastAsia"/>
          <w:kern w:val="0"/>
          <w:sz w:val="22"/>
        </w:rPr>
        <w:t>an</w:t>
      </w:r>
      <w:r w:rsidR="00C90159">
        <w:rPr>
          <w:rFonts w:ascii="Times New Roman" w:hAnsi="Times New Roman"/>
          <w:kern w:val="0"/>
          <w:sz w:val="22"/>
        </w:rPr>
        <w:t xml:space="preserve"> </w:t>
      </w:r>
      <w:r w:rsidR="009B088B">
        <w:rPr>
          <w:rFonts w:ascii="Times New Roman" w:hAnsi="Times New Roman"/>
          <w:kern w:val="0"/>
          <w:sz w:val="22"/>
        </w:rPr>
        <w:t xml:space="preserve">be </w:t>
      </w:r>
      <w:r w:rsidR="00C90159">
        <w:rPr>
          <w:rFonts w:ascii="Times New Roman" w:hAnsi="Times New Roman" w:hint="eastAsia"/>
          <w:kern w:val="0"/>
          <w:sz w:val="22"/>
        </w:rPr>
        <w:t xml:space="preserve">helpful to </w:t>
      </w:r>
      <w:r w:rsidR="00C90159">
        <w:rPr>
          <w:rFonts w:ascii="Times New Roman" w:hAnsi="Times New Roman"/>
          <w:kern w:val="0"/>
          <w:sz w:val="22"/>
        </w:rPr>
        <w:t>increase the probability of HARQ-ACK transmission</w:t>
      </w:r>
      <w:r w:rsidR="00C90159">
        <w:rPr>
          <w:rFonts w:ascii="Times New Roman" w:hAnsi="Times New Roman" w:hint="eastAsia"/>
          <w:kern w:val="0"/>
          <w:sz w:val="22"/>
        </w:rPr>
        <w:t xml:space="preserve"> on PUSCH</w:t>
      </w:r>
      <w:r w:rsidR="000E7745">
        <w:rPr>
          <w:rFonts w:ascii="Times New Roman" w:hAnsi="Times New Roman" w:hint="eastAsia"/>
          <w:kern w:val="0"/>
          <w:sz w:val="22"/>
        </w:rPr>
        <w:t xml:space="preserve"> without</w:t>
      </w:r>
      <w:r w:rsidR="00C90159">
        <w:rPr>
          <w:rFonts w:ascii="Times New Roman" w:hAnsi="Times New Roman" w:hint="eastAsia"/>
          <w:kern w:val="0"/>
          <w:sz w:val="22"/>
        </w:rPr>
        <w:t xml:space="preserve"> perform</w:t>
      </w:r>
      <w:r w:rsidR="000E7745">
        <w:rPr>
          <w:rFonts w:ascii="Times New Roman" w:hAnsi="Times New Roman" w:hint="eastAsia"/>
          <w:kern w:val="0"/>
          <w:sz w:val="22"/>
        </w:rPr>
        <w:t>ing</w:t>
      </w:r>
      <w:r w:rsidR="00C90159">
        <w:rPr>
          <w:rFonts w:ascii="Times New Roman" w:hAnsi="Times New Roman" w:hint="eastAsia"/>
          <w:kern w:val="0"/>
          <w:sz w:val="22"/>
        </w:rPr>
        <w:t xml:space="preserve"> </w:t>
      </w:r>
      <w:r w:rsidR="00C90159">
        <w:rPr>
          <w:rFonts w:ascii="Times New Roman" w:hAnsi="Times New Roman"/>
          <w:kern w:val="0"/>
          <w:sz w:val="22"/>
        </w:rPr>
        <w:t>unnecessary</w:t>
      </w:r>
      <w:r w:rsidR="00C90159">
        <w:rPr>
          <w:rFonts w:ascii="Times New Roman" w:hAnsi="Times New Roman" w:hint="eastAsia"/>
          <w:kern w:val="0"/>
          <w:sz w:val="22"/>
        </w:rPr>
        <w:t xml:space="preserve"> </w:t>
      </w:r>
      <w:r w:rsidR="002B2B05">
        <w:rPr>
          <w:rFonts w:ascii="Times New Roman" w:hAnsi="Times New Roman"/>
          <w:kern w:val="0"/>
          <w:sz w:val="22"/>
        </w:rPr>
        <w:t xml:space="preserve">HARQ-ACK decoding on PUSCH </w:t>
      </w:r>
      <w:r w:rsidR="009B088B">
        <w:rPr>
          <w:rFonts w:ascii="Times New Roman" w:hAnsi="Times New Roman"/>
          <w:kern w:val="0"/>
          <w:sz w:val="22"/>
        </w:rPr>
        <w:t>at the eNB</w:t>
      </w:r>
      <w:r w:rsidR="00C90159">
        <w:rPr>
          <w:rFonts w:ascii="Times New Roman" w:hAnsi="Times New Roman"/>
          <w:kern w:val="0"/>
          <w:sz w:val="22"/>
        </w:rPr>
        <w:t>.</w:t>
      </w:r>
      <w:r w:rsidR="00C90159">
        <w:rPr>
          <w:rFonts w:ascii="Times New Roman" w:hAnsi="Times New Roman" w:hint="eastAsia"/>
          <w:kern w:val="0"/>
          <w:sz w:val="22"/>
        </w:rPr>
        <w:t xml:space="preserve"> </w:t>
      </w:r>
    </w:p>
    <w:p w14:paraId="6101442F" w14:textId="2F60EA7A" w:rsidR="00606573" w:rsidRDefault="00F20B41" w:rsidP="0060657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 w:rsidR="009B088B">
        <w:rPr>
          <w:rFonts w:ascii="Times New Roman" w:hAnsi="Times New Roman"/>
          <w:kern w:val="0"/>
          <w:sz w:val="22"/>
        </w:rPr>
        <w:t xml:space="preserve">igure 3 shows </w:t>
      </w:r>
      <w:r w:rsidR="00514190">
        <w:rPr>
          <w:rFonts w:ascii="Times New Roman" w:hAnsi="Times New Roman" w:hint="eastAsia"/>
          <w:kern w:val="0"/>
          <w:sz w:val="22"/>
        </w:rPr>
        <w:t xml:space="preserve">another </w:t>
      </w:r>
      <w:r w:rsidR="009B088B">
        <w:rPr>
          <w:rFonts w:ascii="Times New Roman" w:hAnsi="Times New Roman"/>
          <w:kern w:val="0"/>
          <w:sz w:val="22"/>
        </w:rPr>
        <w:t xml:space="preserve">case to increase the probability of HARQ-ACK transmission on scheduled PUSCH </w:t>
      </w:r>
      <w:r w:rsidR="00514190">
        <w:rPr>
          <w:rFonts w:ascii="Times New Roman" w:hAnsi="Times New Roman" w:hint="eastAsia"/>
          <w:kern w:val="0"/>
          <w:sz w:val="22"/>
        </w:rPr>
        <w:t>allowing</w:t>
      </w:r>
      <w:r w:rsidR="009B088B">
        <w:rPr>
          <w:rFonts w:ascii="Times New Roman" w:hAnsi="Times New Roman"/>
          <w:kern w:val="0"/>
          <w:sz w:val="22"/>
        </w:rPr>
        <w:t xml:space="preserve"> </w:t>
      </w:r>
      <w:r w:rsidR="00514190">
        <w:rPr>
          <w:rFonts w:ascii="Times New Roman" w:hAnsi="Times New Roman" w:hint="eastAsia"/>
          <w:kern w:val="0"/>
          <w:sz w:val="22"/>
        </w:rPr>
        <w:t>channel sensing</w:t>
      </w:r>
      <w:r w:rsidR="009B088B">
        <w:rPr>
          <w:rFonts w:ascii="Times New Roman" w:hAnsi="Times New Roman"/>
          <w:kern w:val="0"/>
          <w:sz w:val="22"/>
        </w:rPr>
        <w:t xml:space="preserve"> right before </w:t>
      </w:r>
      <w:r w:rsidR="00182287">
        <w:rPr>
          <w:rFonts w:ascii="Times New Roman" w:hAnsi="Times New Roman"/>
          <w:kern w:val="0"/>
          <w:sz w:val="22"/>
        </w:rPr>
        <w:t xml:space="preserve">mapped </w:t>
      </w:r>
      <w:r w:rsidR="009B088B">
        <w:rPr>
          <w:rFonts w:ascii="Times New Roman" w:hAnsi="Times New Roman"/>
          <w:kern w:val="0"/>
          <w:sz w:val="22"/>
        </w:rPr>
        <w:t xml:space="preserve">SC-FDMA symbol </w:t>
      </w:r>
      <w:r w:rsidR="00182287">
        <w:rPr>
          <w:rFonts w:ascii="Times New Roman" w:hAnsi="Times New Roman"/>
          <w:kern w:val="0"/>
          <w:sz w:val="22"/>
        </w:rPr>
        <w:t>for</w:t>
      </w:r>
      <w:r w:rsidR="009B088B">
        <w:rPr>
          <w:rFonts w:ascii="Times New Roman" w:hAnsi="Times New Roman"/>
          <w:kern w:val="0"/>
          <w:sz w:val="22"/>
        </w:rPr>
        <w:t xml:space="preserve"> HARQ-ACK transmission on PUSCH</w:t>
      </w:r>
      <w:r w:rsidR="00606573">
        <w:rPr>
          <w:rFonts w:ascii="Times New Roman" w:hAnsi="Times New Roman"/>
          <w:kern w:val="0"/>
          <w:sz w:val="22"/>
        </w:rPr>
        <w:t>.</w:t>
      </w:r>
      <w:r w:rsidR="00606573">
        <w:rPr>
          <w:rFonts w:ascii="Times New Roman" w:hAnsi="Times New Roman" w:hint="eastAsia"/>
          <w:kern w:val="0"/>
          <w:sz w:val="22"/>
        </w:rPr>
        <w:t xml:space="preserve"> </w:t>
      </w:r>
    </w:p>
    <w:p w14:paraId="3B17F34F" w14:textId="1D089292" w:rsidR="00606573" w:rsidRDefault="00606573" w:rsidP="00606573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6CEBB4FE" wp14:editId="3228A321">
            <wp:extent cx="5400000" cy="1346400"/>
            <wp:effectExtent l="0" t="0" r="0" b="635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34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6FAE8" w14:textId="36DBFE08" w:rsidR="00F20B41" w:rsidRDefault="00F20B41" w:rsidP="00F20B41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3. HARQ-ACK only transmission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on </w:t>
      </w:r>
      <w:r>
        <w:rPr>
          <w:rFonts w:ascii="Times New Roman" w:hAnsi="Times New Roman" w:hint="eastAsia"/>
          <w:kern w:val="0"/>
          <w:sz w:val="22"/>
        </w:rPr>
        <w:t xml:space="preserve">LAA SCell </w:t>
      </w:r>
      <w:r>
        <w:rPr>
          <w:rFonts w:ascii="Times New Roman" w:hAnsi="Times New Roman"/>
          <w:kern w:val="0"/>
          <w:sz w:val="22"/>
        </w:rPr>
        <w:t>PUSCH with a fast LBT additionally</w:t>
      </w:r>
    </w:p>
    <w:p w14:paraId="2B395598" w14:textId="21B45CDD" w:rsidR="00F80307" w:rsidRDefault="00514190" w:rsidP="003478B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this case, the</w:t>
      </w:r>
      <w:r w:rsidR="00D43437">
        <w:rPr>
          <w:rFonts w:ascii="Times New Roman" w:hAnsi="Times New Roman"/>
          <w:kern w:val="0"/>
          <w:sz w:val="22"/>
        </w:rPr>
        <w:t xml:space="preserve"> LBT</w:t>
      </w:r>
      <w:r w:rsidR="00606573">
        <w:rPr>
          <w:rFonts w:ascii="Times New Roman" w:hAnsi="Times New Roman"/>
          <w:kern w:val="0"/>
          <w:sz w:val="22"/>
        </w:rPr>
        <w:t xml:space="preserve"> of PUSCH with HARQ-ACK</w:t>
      </w:r>
      <w:r w:rsidR="00D43437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can be prioritized </w:t>
      </w:r>
      <w:r w:rsidR="00606573">
        <w:rPr>
          <w:rFonts w:ascii="Times New Roman" w:hAnsi="Times New Roman"/>
          <w:kern w:val="0"/>
          <w:sz w:val="22"/>
        </w:rPr>
        <w:t>as compared with any other PUSCH transmission without UCI</w:t>
      </w:r>
      <w:r w:rsidR="0081586F">
        <w:rPr>
          <w:rFonts w:ascii="Times New Roman" w:hAnsi="Times New Roman" w:hint="eastAsia"/>
          <w:kern w:val="0"/>
          <w:sz w:val="22"/>
        </w:rPr>
        <w:t>.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81586F">
        <w:rPr>
          <w:rFonts w:ascii="Times New Roman" w:hAnsi="Times New Roman" w:hint="eastAsia"/>
          <w:kern w:val="0"/>
          <w:sz w:val="22"/>
        </w:rPr>
        <w:t xml:space="preserve">Furthermore, </w:t>
      </w:r>
      <w:r>
        <w:rPr>
          <w:rFonts w:ascii="Times New Roman" w:hAnsi="Times New Roman" w:hint="eastAsia"/>
          <w:kern w:val="0"/>
          <w:sz w:val="22"/>
        </w:rPr>
        <w:t xml:space="preserve">it is allowed to transmit </w:t>
      </w:r>
      <w:r w:rsidR="00D43437">
        <w:rPr>
          <w:rFonts w:ascii="Times New Roman" w:hAnsi="Times New Roman"/>
          <w:kern w:val="0"/>
          <w:sz w:val="22"/>
        </w:rPr>
        <w:t xml:space="preserve">HARQ-ACK </w:t>
      </w:r>
      <w:r>
        <w:rPr>
          <w:rFonts w:ascii="Times New Roman" w:hAnsi="Times New Roman" w:hint="eastAsia"/>
          <w:kern w:val="0"/>
          <w:sz w:val="22"/>
        </w:rPr>
        <w:t xml:space="preserve">only </w:t>
      </w:r>
      <w:r w:rsidR="00D43437">
        <w:rPr>
          <w:rFonts w:ascii="Times New Roman" w:hAnsi="Times New Roman"/>
          <w:kern w:val="0"/>
          <w:sz w:val="22"/>
        </w:rPr>
        <w:t xml:space="preserve">on scheduled </w:t>
      </w:r>
      <w:r w:rsidR="00D43437">
        <w:rPr>
          <w:rFonts w:ascii="Times New Roman" w:hAnsi="Times New Roman" w:hint="eastAsia"/>
          <w:kern w:val="0"/>
          <w:sz w:val="22"/>
        </w:rPr>
        <w:t>PUSCH</w:t>
      </w:r>
      <w:r>
        <w:rPr>
          <w:rFonts w:ascii="Times New Roman" w:hAnsi="Times New Roman" w:hint="eastAsia"/>
          <w:kern w:val="0"/>
          <w:sz w:val="22"/>
        </w:rPr>
        <w:t xml:space="preserve"> with additional channel sensing</w:t>
      </w:r>
      <w:r w:rsidR="0081586F">
        <w:rPr>
          <w:rFonts w:ascii="Times New Roman" w:hAnsi="Times New Roman" w:hint="eastAsia"/>
          <w:kern w:val="0"/>
          <w:sz w:val="22"/>
        </w:rPr>
        <w:t xml:space="preserve"> </w:t>
      </w:r>
      <w:r w:rsidR="00D43437">
        <w:rPr>
          <w:rFonts w:ascii="Times New Roman" w:hAnsi="Times New Roman"/>
          <w:kern w:val="0"/>
          <w:sz w:val="22"/>
        </w:rPr>
        <w:t>when taking into account</w:t>
      </w:r>
      <w:r w:rsidR="00D43437" w:rsidRPr="00D43437">
        <w:rPr>
          <w:rFonts w:ascii="Times New Roman" w:hAnsi="Times New Roman"/>
          <w:kern w:val="0"/>
          <w:sz w:val="22"/>
        </w:rPr>
        <w:t xml:space="preserve"> </w:t>
      </w:r>
      <w:r w:rsidR="00D43437">
        <w:rPr>
          <w:rFonts w:ascii="Times New Roman" w:hAnsi="Times New Roman"/>
          <w:kern w:val="0"/>
          <w:sz w:val="22"/>
        </w:rPr>
        <w:t xml:space="preserve">the importance of HARQ-ACK </w:t>
      </w:r>
      <w:r w:rsidR="001128BA">
        <w:rPr>
          <w:rFonts w:ascii="Times New Roman" w:hAnsi="Times New Roman"/>
          <w:kern w:val="0"/>
          <w:sz w:val="22"/>
        </w:rPr>
        <w:t>feedback</w:t>
      </w:r>
      <w:r w:rsidR="00D43437">
        <w:rPr>
          <w:rFonts w:ascii="Times New Roman" w:hAnsi="Times New Roman"/>
          <w:kern w:val="0"/>
          <w:sz w:val="22"/>
        </w:rPr>
        <w:t xml:space="preserve"> </w:t>
      </w:r>
      <w:r w:rsidR="001128BA">
        <w:rPr>
          <w:rFonts w:ascii="Times New Roman" w:hAnsi="Times New Roman"/>
          <w:kern w:val="0"/>
          <w:sz w:val="22"/>
        </w:rPr>
        <w:t>for</w:t>
      </w:r>
      <w:r w:rsidR="00D43437">
        <w:rPr>
          <w:rFonts w:ascii="Times New Roman" w:hAnsi="Times New Roman" w:hint="eastAsia"/>
          <w:kern w:val="0"/>
          <w:sz w:val="22"/>
        </w:rPr>
        <w:t xml:space="preserve"> PDSCH</w:t>
      </w:r>
      <w:r w:rsidR="00F80307">
        <w:rPr>
          <w:rFonts w:ascii="Times New Roman" w:hAnsi="Times New Roman"/>
          <w:kern w:val="0"/>
          <w:sz w:val="22"/>
        </w:rPr>
        <w:t xml:space="preserve">. Therefore, we propose to consider a fast LBT which performs CCA with single sensing interval </w:t>
      </w:r>
      <w:r w:rsidR="00F20B41">
        <w:rPr>
          <w:rFonts w:ascii="Times New Roman" w:hAnsi="Times New Roman"/>
          <w:kern w:val="0"/>
          <w:sz w:val="22"/>
        </w:rPr>
        <w:t>additionally only for intended HARQ-ACK transmission on PUSCH</w:t>
      </w:r>
      <w:r w:rsidR="00182287">
        <w:rPr>
          <w:rFonts w:ascii="Times New Roman" w:hAnsi="Times New Roman"/>
          <w:kern w:val="0"/>
          <w:sz w:val="22"/>
        </w:rPr>
        <w:t>,</w:t>
      </w:r>
      <w:r w:rsidR="00F20B41">
        <w:rPr>
          <w:rFonts w:ascii="Times New Roman" w:hAnsi="Times New Roman"/>
          <w:kern w:val="0"/>
          <w:sz w:val="22"/>
        </w:rPr>
        <w:t xml:space="preserve"> </w:t>
      </w:r>
      <w:r w:rsidR="001128BA">
        <w:rPr>
          <w:rFonts w:ascii="Times New Roman" w:hAnsi="Times New Roman"/>
          <w:kern w:val="0"/>
          <w:sz w:val="22"/>
        </w:rPr>
        <w:t>although the</w:t>
      </w:r>
      <w:r w:rsidR="00D81959">
        <w:rPr>
          <w:rFonts w:ascii="Times New Roman" w:hAnsi="Times New Roman"/>
          <w:kern w:val="0"/>
          <w:sz w:val="22"/>
        </w:rPr>
        <w:t xml:space="preserve"> regular </w:t>
      </w:r>
      <w:r w:rsidR="001128BA">
        <w:rPr>
          <w:rFonts w:ascii="Times New Roman" w:hAnsi="Times New Roman"/>
          <w:kern w:val="0"/>
          <w:sz w:val="22"/>
        </w:rPr>
        <w:t xml:space="preserve">LBT for </w:t>
      </w:r>
      <w:r w:rsidR="001128BA">
        <w:rPr>
          <w:rFonts w:ascii="Times New Roman" w:hAnsi="Times New Roman" w:hint="eastAsia"/>
          <w:kern w:val="0"/>
          <w:sz w:val="22"/>
        </w:rPr>
        <w:t>PUSCH fail</w:t>
      </w:r>
      <w:r w:rsidR="001128BA">
        <w:rPr>
          <w:rFonts w:ascii="Times New Roman" w:hAnsi="Times New Roman"/>
          <w:kern w:val="0"/>
          <w:sz w:val="22"/>
        </w:rPr>
        <w:t>s.</w:t>
      </w:r>
      <w:r w:rsidR="00F20B41">
        <w:rPr>
          <w:rFonts w:ascii="Times New Roman" w:hAnsi="Times New Roman"/>
          <w:kern w:val="0"/>
          <w:sz w:val="22"/>
        </w:rPr>
        <w:t xml:space="preserve"> </w:t>
      </w:r>
      <w:r w:rsidR="00D81959">
        <w:rPr>
          <w:rFonts w:ascii="Times New Roman" w:hAnsi="Times New Roman"/>
          <w:kern w:val="0"/>
          <w:sz w:val="22"/>
        </w:rPr>
        <w:t>On</w:t>
      </w:r>
      <w:r w:rsidR="00F80307">
        <w:rPr>
          <w:rFonts w:ascii="Times New Roman" w:hAnsi="Times New Roman"/>
          <w:kern w:val="0"/>
          <w:sz w:val="22"/>
        </w:rPr>
        <w:t xml:space="preserve"> the perspectives of </w:t>
      </w:r>
      <w:r w:rsidR="001128BA">
        <w:rPr>
          <w:rFonts w:ascii="Times New Roman" w:hAnsi="Times New Roman"/>
          <w:kern w:val="0"/>
          <w:sz w:val="22"/>
        </w:rPr>
        <w:t xml:space="preserve">HARQ-ACK </w:t>
      </w:r>
      <w:r w:rsidR="00F80307">
        <w:rPr>
          <w:rFonts w:ascii="Times New Roman" w:hAnsi="Times New Roman"/>
          <w:kern w:val="0"/>
          <w:sz w:val="22"/>
        </w:rPr>
        <w:t xml:space="preserve">decoding </w:t>
      </w:r>
      <w:r w:rsidR="0081586F">
        <w:rPr>
          <w:rFonts w:ascii="Times New Roman" w:hAnsi="Times New Roman" w:hint="eastAsia"/>
          <w:kern w:val="0"/>
          <w:sz w:val="22"/>
        </w:rPr>
        <w:t xml:space="preserve">on PUSCH </w:t>
      </w:r>
      <w:r w:rsidR="001128BA">
        <w:rPr>
          <w:rFonts w:ascii="Times New Roman" w:hAnsi="Times New Roman"/>
          <w:kern w:val="0"/>
          <w:sz w:val="22"/>
        </w:rPr>
        <w:t>at the eNB</w:t>
      </w:r>
      <w:r w:rsidR="00F80307">
        <w:rPr>
          <w:rFonts w:ascii="Times New Roman" w:hAnsi="Times New Roman"/>
          <w:kern w:val="0"/>
          <w:sz w:val="22"/>
        </w:rPr>
        <w:t>,</w:t>
      </w:r>
      <w:r w:rsidR="00D81959">
        <w:rPr>
          <w:rFonts w:ascii="Times New Roman" w:hAnsi="Times New Roman"/>
          <w:kern w:val="0"/>
          <w:sz w:val="22"/>
        </w:rPr>
        <w:t xml:space="preserve"> </w:t>
      </w:r>
      <w:r w:rsidR="00F20B41">
        <w:rPr>
          <w:rFonts w:ascii="Times New Roman" w:hAnsi="Times New Roman"/>
          <w:kern w:val="0"/>
          <w:sz w:val="22"/>
        </w:rPr>
        <w:t xml:space="preserve">it does not require an </w:t>
      </w:r>
      <w:r w:rsidR="00D81959">
        <w:rPr>
          <w:rFonts w:ascii="Times New Roman" w:hAnsi="Times New Roman"/>
          <w:kern w:val="0"/>
          <w:sz w:val="22"/>
        </w:rPr>
        <w:t>additional complexity at the eNB</w:t>
      </w:r>
      <w:r w:rsidR="00182287">
        <w:rPr>
          <w:rFonts w:ascii="Times New Roman" w:hAnsi="Times New Roman"/>
          <w:kern w:val="0"/>
          <w:sz w:val="22"/>
        </w:rPr>
        <w:t xml:space="preserve"> since</w:t>
      </w:r>
      <w:r w:rsidR="00D81959">
        <w:rPr>
          <w:rFonts w:ascii="Times New Roman" w:hAnsi="Times New Roman"/>
          <w:kern w:val="0"/>
          <w:sz w:val="22"/>
        </w:rPr>
        <w:t xml:space="preserve"> eNB </w:t>
      </w:r>
      <w:r w:rsidR="001128BA">
        <w:rPr>
          <w:rFonts w:ascii="Times New Roman" w:hAnsi="Times New Roman"/>
          <w:kern w:val="0"/>
          <w:sz w:val="22"/>
        </w:rPr>
        <w:t xml:space="preserve">would always expect to </w:t>
      </w:r>
      <w:r w:rsidR="00F20B41">
        <w:rPr>
          <w:rFonts w:ascii="Times New Roman" w:hAnsi="Times New Roman"/>
          <w:kern w:val="0"/>
          <w:sz w:val="22"/>
        </w:rPr>
        <w:t>receive</w:t>
      </w:r>
      <w:r w:rsidR="001128BA">
        <w:rPr>
          <w:rFonts w:ascii="Times New Roman" w:hAnsi="Times New Roman"/>
          <w:kern w:val="0"/>
          <w:sz w:val="22"/>
        </w:rPr>
        <w:t xml:space="preserve"> </w:t>
      </w:r>
      <w:r w:rsidR="00D81959">
        <w:rPr>
          <w:rFonts w:ascii="Times New Roman" w:hAnsi="Times New Roman" w:hint="eastAsia"/>
          <w:kern w:val="0"/>
          <w:sz w:val="22"/>
        </w:rPr>
        <w:t xml:space="preserve">HARQ-ACK(s) </w:t>
      </w:r>
      <w:r w:rsidR="0081586F">
        <w:rPr>
          <w:rFonts w:ascii="Times New Roman" w:hAnsi="Times New Roman" w:hint="eastAsia"/>
          <w:kern w:val="0"/>
          <w:sz w:val="22"/>
        </w:rPr>
        <w:t xml:space="preserve">at </w:t>
      </w:r>
      <w:r w:rsidR="00D81959">
        <w:rPr>
          <w:rFonts w:ascii="Times New Roman" w:hAnsi="Times New Roman" w:hint="eastAsia"/>
          <w:kern w:val="0"/>
          <w:sz w:val="22"/>
        </w:rPr>
        <w:t>explicitly or implicitly defined HARQ-ACK timing</w:t>
      </w:r>
      <w:r w:rsidR="00F20B41">
        <w:rPr>
          <w:rFonts w:ascii="Times New Roman" w:hAnsi="Times New Roman" w:hint="eastAsia"/>
          <w:kern w:val="0"/>
          <w:sz w:val="22"/>
        </w:rPr>
        <w:t>.</w:t>
      </w:r>
    </w:p>
    <w:p w14:paraId="40CD9497" w14:textId="5FABC115" w:rsidR="00182287" w:rsidRPr="00067402" w:rsidRDefault="00182287" w:rsidP="00067402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b/>
          <w:i/>
          <w:kern w:val="0"/>
          <w:sz w:val="22"/>
        </w:rPr>
      </w:pPr>
      <w:r w:rsidRPr="00067402">
        <w:rPr>
          <w:rFonts w:ascii="Times New Roman" w:hAnsi="Times New Roman"/>
          <w:i/>
          <w:kern w:val="0"/>
          <w:sz w:val="22"/>
        </w:rPr>
        <w:t xml:space="preserve">Proposal: </w:t>
      </w:r>
      <w:r w:rsidR="00067402" w:rsidRPr="00067402">
        <w:rPr>
          <w:rFonts w:ascii="Times New Roman" w:hAnsi="Times New Roman"/>
          <w:i/>
          <w:kern w:val="0"/>
          <w:sz w:val="22"/>
        </w:rPr>
        <w:t xml:space="preserve">we propose to consider a fast LBT which performs CCA with single sensing interval additionally only for intended HARQ-ACK transmission on PUSCH by an eNB although the regular LBT for </w:t>
      </w:r>
      <w:r w:rsidR="00067402" w:rsidRPr="00067402">
        <w:rPr>
          <w:rFonts w:ascii="Times New Roman" w:hAnsi="Times New Roman" w:hint="eastAsia"/>
          <w:i/>
          <w:kern w:val="0"/>
          <w:sz w:val="22"/>
        </w:rPr>
        <w:t>PUSCH fail</w:t>
      </w:r>
      <w:r w:rsidR="00067402" w:rsidRPr="00067402">
        <w:rPr>
          <w:rFonts w:ascii="Times New Roman" w:hAnsi="Times New Roman"/>
          <w:i/>
          <w:kern w:val="0"/>
          <w:sz w:val="22"/>
        </w:rPr>
        <w:t>s</w:t>
      </w:r>
      <w:r w:rsidR="00067402">
        <w:rPr>
          <w:rFonts w:ascii="Times New Roman" w:hAnsi="Times New Roman"/>
          <w:i/>
          <w:kern w:val="0"/>
          <w:sz w:val="22"/>
        </w:rPr>
        <w:t>.</w:t>
      </w:r>
    </w:p>
    <w:p w14:paraId="118E0BFF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116EFF38" w14:textId="6B73C5F5" w:rsidR="00EE549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E549F">
        <w:rPr>
          <w:rFonts w:ascii="Times New Roman" w:hAnsi="Times New Roman"/>
          <w:kern w:val="0"/>
          <w:sz w:val="22"/>
        </w:rPr>
        <w:t xml:space="preserve">In </w:t>
      </w:r>
      <w:r w:rsidR="005D2477">
        <w:rPr>
          <w:rFonts w:ascii="Times New Roman" w:hAnsi="Times New Roman"/>
          <w:kern w:val="0"/>
          <w:sz w:val="22"/>
        </w:rPr>
        <w:t xml:space="preserve">this contribution, we have discussed </w:t>
      </w:r>
      <w:r w:rsidR="00067402">
        <w:rPr>
          <w:rFonts w:ascii="Times New Roman" w:hAnsi="Times New Roman"/>
          <w:kern w:val="0"/>
          <w:sz w:val="22"/>
        </w:rPr>
        <w:t xml:space="preserve">three options </w:t>
      </w:r>
      <w:r w:rsidR="00067402" w:rsidRPr="004048FC">
        <w:rPr>
          <w:rFonts w:ascii="Times New Roman" w:hAnsi="Times New Roman"/>
          <w:kern w:val="0"/>
          <w:sz w:val="22"/>
        </w:rPr>
        <w:t>for transmission of HARQ-ACKs on an LAA SCell</w:t>
      </w:r>
      <w:r w:rsidR="0081586F">
        <w:rPr>
          <w:rFonts w:ascii="Times New Roman" w:hAnsi="Times New Roman" w:hint="eastAsia"/>
          <w:kern w:val="0"/>
          <w:sz w:val="22"/>
        </w:rPr>
        <w:t>. T</w:t>
      </w:r>
      <w:r w:rsidR="00067402">
        <w:rPr>
          <w:rFonts w:ascii="Times New Roman" w:hAnsi="Times New Roman"/>
          <w:kern w:val="0"/>
          <w:sz w:val="22"/>
        </w:rPr>
        <w:t xml:space="preserve">he LBT scheme for HARQ-ACK transmission </w:t>
      </w:r>
      <w:r w:rsidR="0081586F">
        <w:rPr>
          <w:rFonts w:ascii="Times New Roman" w:hAnsi="Times New Roman" w:hint="eastAsia"/>
          <w:kern w:val="0"/>
          <w:sz w:val="22"/>
        </w:rPr>
        <w:t>and its</w:t>
      </w:r>
      <w:r w:rsidR="00067402">
        <w:rPr>
          <w:rFonts w:ascii="Times New Roman" w:hAnsi="Times New Roman"/>
          <w:kern w:val="0"/>
          <w:sz w:val="22"/>
        </w:rPr>
        <w:t xml:space="preserve"> position in a subframe on LAA S</w:t>
      </w:r>
      <w:r w:rsidR="00067402">
        <w:rPr>
          <w:rFonts w:ascii="Times New Roman" w:hAnsi="Times New Roman" w:hint="eastAsia"/>
          <w:kern w:val="0"/>
          <w:sz w:val="22"/>
        </w:rPr>
        <w:t>C</w:t>
      </w:r>
      <w:r w:rsidR="00067402">
        <w:rPr>
          <w:rFonts w:ascii="Times New Roman" w:hAnsi="Times New Roman"/>
          <w:kern w:val="0"/>
          <w:sz w:val="22"/>
        </w:rPr>
        <w:t>ell</w:t>
      </w:r>
      <w:r w:rsidR="0081586F">
        <w:rPr>
          <w:rFonts w:ascii="Times New Roman" w:hAnsi="Times New Roman" w:hint="eastAsia"/>
          <w:kern w:val="0"/>
          <w:sz w:val="22"/>
        </w:rPr>
        <w:t xml:space="preserve"> have been also considered</w:t>
      </w:r>
      <w:r w:rsidR="00067402">
        <w:rPr>
          <w:rFonts w:ascii="Times New Roman" w:hAnsi="Times New Roman"/>
          <w:kern w:val="0"/>
          <w:sz w:val="22"/>
        </w:rPr>
        <w:t xml:space="preserve">. </w:t>
      </w:r>
      <w:r w:rsidR="0081586F">
        <w:rPr>
          <w:rFonts w:ascii="Times New Roman" w:hAnsi="Times New Roman" w:hint="eastAsia"/>
          <w:kern w:val="0"/>
          <w:sz w:val="22"/>
        </w:rPr>
        <w:t>W</w:t>
      </w:r>
      <w:r w:rsidR="00067402">
        <w:rPr>
          <w:rFonts w:ascii="Times New Roman" w:hAnsi="Times New Roman"/>
          <w:kern w:val="0"/>
          <w:sz w:val="22"/>
        </w:rPr>
        <w:t xml:space="preserve">e </w:t>
      </w:r>
      <w:r w:rsidR="0081586F">
        <w:rPr>
          <w:rFonts w:ascii="Times New Roman" w:hAnsi="Times New Roman" w:hint="eastAsia"/>
          <w:kern w:val="0"/>
          <w:sz w:val="22"/>
        </w:rPr>
        <w:t xml:space="preserve">can </w:t>
      </w:r>
      <w:r w:rsidR="00136477">
        <w:rPr>
          <w:rFonts w:ascii="Times New Roman" w:hAnsi="Times New Roman" w:hint="eastAsia"/>
          <w:kern w:val="0"/>
          <w:sz w:val="22"/>
        </w:rPr>
        <w:t>summarize our view</w:t>
      </w:r>
      <w:r w:rsidR="006F18B4">
        <w:rPr>
          <w:rFonts w:ascii="Times New Roman" w:hAnsi="Times New Roman" w:hint="eastAsia"/>
          <w:kern w:val="0"/>
          <w:sz w:val="22"/>
        </w:rPr>
        <w:t>s</w:t>
      </w:r>
      <w:r w:rsidR="00136477">
        <w:rPr>
          <w:rFonts w:ascii="Times New Roman" w:hAnsi="Times New Roman" w:hint="eastAsia"/>
          <w:kern w:val="0"/>
          <w:sz w:val="22"/>
        </w:rPr>
        <w:t xml:space="preserve"> </w:t>
      </w:r>
      <w:r w:rsidR="006F18B4">
        <w:rPr>
          <w:rFonts w:ascii="Times New Roman" w:hAnsi="Times New Roman" w:hint="eastAsia"/>
          <w:kern w:val="0"/>
          <w:sz w:val="22"/>
        </w:rPr>
        <w:t>as follows:</w:t>
      </w:r>
    </w:p>
    <w:p w14:paraId="6A03403A" w14:textId="6418EFF2" w:rsidR="00067402" w:rsidRPr="00067402" w:rsidRDefault="00067402" w:rsidP="00067402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067402">
        <w:rPr>
          <w:rFonts w:ascii="Times New Roman" w:hAnsi="Times New Roman"/>
          <w:i/>
          <w:kern w:val="0"/>
          <w:sz w:val="22"/>
        </w:rPr>
        <w:t>Observation: it seem</w:t>
      </w:r>
      <w:r w:rsidR="009C4D4E">
        <w:rPr>
          <w:rFonts w:ascii="Times New Roman" w:hAnsi="Times New Roman"/>
          <w:i/>
          <w:kern w:val="0"/>
          <w:sz w:val="22"/>
        </w:rPr>
        <w:t>s</w:t>
      </w:r>
      <w:r w:rsidRPr="00067402">
        <w:rPr>
          <w:rFonts w:ascii="Times New Roman" w:hAnsi="Times New Roman"/>
          <w:i/>
          <w:kern w:val="0"/>
          <w:sz w:val="22"/>
        </w:rPr>
        <w:t xml:space="preserve"> beneficial to have option 1 as supplementary scheme for offloading a </w:t>
      </w:r>
      <w:r w:rsidRPr="00067402">
        <w:rPr>
          <w:rFonts w:ascii="Times New Roman" w:hAnsi="Times New Roman" w:hint="eastAsia"/>
          <w:i/>
          <w:kern w:val="0"/>
          <w:sz w:val="22"/>
        </w:rPr>
        <w:t xml:space="preserve">large </w:t>
      </w:r>
      <w:r w:rsidRPr="00067402">
        <w:rPr>
          <w:rFonts w:ascii="Times New Roman" w:hAnsi="Times New Roman"/>
          <w:i/>
          <w:kern w:val="0"/>
          <w:sz w:val="22"/>
        </w:rPr>
        <w:t xml:space="preserve">HARQ-ACK(s) transmission </w:t>
      </w:r>
      <w:r w:rsidRPr="00067402">
        <w:rPr>
          <w:rFonts w:ascii="Times New Roman" w:hAnsi="Times New Roman" w:hint="eastAsia"/>
          <w:i/>
          <w:kern w:val="0"/>
          <w:sz w:val="22"/>
        </w:rPr>
        <w:t>on PUCCH in licensed cell.</w:t>
      </w:r>
    </w:p>
    <w:p w14:paraId="1F76A1ED" w14:textId="215F4A22" w:rsidR="00A73A60" w:rsidRDefault="00067402" w:rsidP="00067402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b/>
          <w:i/>
          <w:kern w:val="0"/>
          <w:sz w:val="22"/>
        </w:rPr>
      </w:pPr>
      <w:r w:rsidRPr="00067402">
        <w:rPr>
          <w:rFonts w:ascii="Times New Roman" w:hAnsi="Times New Roman"/>
          <w:i/>
          <w:kern w:val="0"/>
          <w:sz w:val="22"/>
        </w:rPr>
        <w:t xml:space="preserve">Proposal: we propose to consider a fast LBT which performs CCA with single sensing interval additionally only for intended HARQ-ACK transmission on PUSCH by an eNB although the regular LBT for </w:t>
      </w:r>
      <w:r w:rsidRPr="00067402">
        <w:rPr>
          <w:rFonts w:ascii="Times New Roman" w:hAnsi="Times New Roman" w:hint="eastAsia"/>
          <w:i/>
          <w:kern w:val="0"/>
          <w:sz w:val="22"/>
        </w:rPr>
        <w:t>PUSCH fail</w:t>
      </w:r>
      <w:r w:rsidRPr="00067402">
        <w:rPr>
          <w:rFonts w:ascii="Times New Roman" w:hAnsi="Times New Roman"/>
          <w:i/>
          <w:kern w:val="0"/>
          <w:sz w:val="22"/>
        </w:rPr>
        <w:t>s</w:t>
      </w:r>
      <w:r>
        <w:rPr>
          <w:rFonts w:ascii="Times New Roman" w:hAnsi="Times New Roman"/>
          <w:b/>
          <w:i/>
          <w:kern w:val="0"/>
          <w:sz w:val="22"/>
        </w:rPr>
        <w:t>.</w:t>
      </w:r>
    </w:p>
    <w:p w14:paraId="5B1B2E73" w14:textId="77777777" w:rsidR="00067402" w:rsidRPr="00067402" w:rsidRDefault="00067402" w:rsidP="0006740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i/>
          <w:kern w:val="0"/>
          <w:sz w:val="22"/>
        </w:rPr>
      </w:pPr>
    </w:p>
    <w:p w14:paraId="30CB0A20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78503388" w14:textId="278E174A"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1C08C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 w:rsidR="00067402">
        <w:rPr>
          <w:rFonts w:ascii="Times New Roman" w:hAnsi="Times New Roman"/>
          <w:kern w:val="0"/>
          <w:sz w:val="22"/>
        </w:rPr>
        <w:t>Final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634B1A">
        <w:rPr>
          <w:rFonts w:ascii="Times New Roman" w:hAnsi="Times New Roman"/>
          <w:kern w:val="0"/>
          <w:sz w:val="22"/>
        </w:rPr>
        <w:t>4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 w:rsidR="00067402"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>.</w:t>
      </w:r>
      <w:r w:rsidR="00067402"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14:paraId="71EB12AF" w14:textId="11202F7A" w:rsidR="00067402" w:rsidRDefault="00067402" w:rsidP="0006740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>4bis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14:paraId="666954E7" w14:textId="77777777" w:rsidR="00067402" w:rsidRPr="00067402" w:rsidRDefault="00067402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067402" w:rsidRPr="00067402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40EF8" w14:textId="77777777" w:rsidR="00EC75A2" w:rsidRDefault="00EC75A2" w:rsidP="00E9744E">
      <w:r>
        <w:separator/>
      </w:r>
    </w:p>
  </w:endnote>
  <w:endnote w:type="continuationSeparator" w:id="0">
    <w:p w14:paraId="23B6752C" w14:textId="77777777" w:rsidR="00EC75A2" w:rsidRDefault="00EC75A2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1163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F72E6" w14:textId="77777777" w:rsidR="00EC75A2" w:rsidRDefault="00EC75A2" w:rsidP="00E9744E">
      <w:r>
        <w:separator/>
      </w:r>
    </w:p>
  </w:footnote>
  <w:footnote w:type="continuationSeparator" w:id="0">
    <w:p w14:paraId="6649363E" w14:textId="77777777" w:rsidR="00EC75A2" w:rsidRDefault="00EC75A2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EC5052"/>
    <w:multiLevelType w:val="hybridMultilevel"/>
    <w:tmpl w:val="49EEA756"/>
    <w:lvl w:ilvl="0" w:tplc="371A4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5D5A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094DA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6A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CD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AD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4B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49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4B6971"/>
    <w:multiLevelType w:val="hybridMultilevel"/>
    <w:tmpl w:val="6BFC43CC"/>
    <w:lvl w:ilvl="0" w:tplc="1BC0E1E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21B5B19"/>
    <w:multiLevelType w:val="hybridMultilevel"/>
    <w:tmpl w:val="26CA8E74"/>
    <w:lvl w:ilvl="0" w:tplc="7C566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08EF0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CB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A7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CA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6A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4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6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1126A9B"/>
    <w:multiLevelType w:val="hybridMultilevel"/>
    <w:tmpl w:val="3250B4F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5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190E44"/>
    <w:multiLevelType w:val="hybridMultilevel"/>
    <w:tmpl w:val="ABD8116A"/>
    <w:lvl w:ilvl="0" w:tplc="948AE7B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4CE5A21"/>
    <w:multiLevelType w:val="hybridMultilevel"/>
    <w:tmpl w:val="804C4B8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74"/>
      <w:numFmt w:val="bullet"/>
      <w:lvlText w:val="–"/>
      <w:lvlJc w:val="left"/>
      <w:pPr>
        <w:ind w:left="1200" w:hanging="400"/>
      </w:pPr>
      <w:rPr>
        <w:rFonts w:ascii="MS PGothic" w:hAnsi="MS PGothic" w:hint="default"/>
      </w:rPr>
    </w:lvl>
    <w:lvl w:ilvl="2" w:tplc="C07E349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FF5362"/>
    <w:multiLevelType w:val="hybridMultilevel"/>
    <w:tmpl w:val="52284D8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E57874"/>
    <w:multiLevelType w:val="hybridMultilevel"/>
    <w:tmpl w:val="A09C22F6"/>
    <w:lvl w:ilvl="0" w:tplc="AF4220C6">
      <w:start w:val="20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5F968FA"/>
    <w:multiLevelType w:val="hybridMultilevel"/>
    <w:tmpl w:val="7D826F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2A5B57"/>
    <w:multiLevelType w:val="hybridMultilevel"/>
    <w:tmpl w:val="AA147052"/>
    <w:lvl w:ilvl="0" w:tplc="CF64CF0A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766C933E">
      <w:numFmt w:val="bullet"/>
      <w:lvlText w:val=""/>
      <w:lvlJc w:val="left"/>
      <w:pPr>
        <w:ind w:left="1595" w:hanging="795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7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8" w15:restartNumberingAfterBreak="0">
    <w:nsid w:val="64E629C8"/>
    <w:multiLevelType w:val="hybridMultilevel"/>
    <w:tmpl w:val="395A88A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5372C82"/>
    <w:multiLevelType w:val="hybridMultilevel"/>
    <w:tmpl w:val="5A6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8FF2071"/>
    <w:multiLevelType w:val="hybridMultilevel"/>
    <w:tmpl w:val="8A3EDB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B8323AF"/>
    <w:multiLevelType w:val="hybridMultilevel"/>
    <w:tmpl w:val="48DCAD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30"/>
  </w:num>
  <w:num w:numId="4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6"/>
  </w:num>
  <w:num w:numId="8">
    <w:abstractNumId w:val="4"/>
  </w:num>
  <w:num w:numId="9">
    <w:abstractNumId w:val="11"/>
  </w:num>
  <w:num w:numId="10">
    <w:abstractNumId w:val="8"/>
  </w:num>
  <w:num w:numId="11">
    <w:abstractNumId w:val="27"/>
  </w:num>
  <w:num w:numId="12">
    <w:abstractNumId w:val="12"/>
  </w:num>
  <w:num w:numId="13">
    <w:abstractNumId w:val="13"/>
  </w:num>
  <w:num w:numId="14">
    <w:abstractNumId w:val="33"/>
  </w:num>
  <w:num w:numId="15">
    <w:abstractNumId w:val="10"/>
  </w:num>
  <w:num w:numId="16">
    <w:abstractNumId w:val="35"/>
  </w:num>
  <w:num w:numId="17">
    <w:abstractNumId w:val="16"/>
  </w:num>
  <w:num w:numId="18">
    <w:abstractNumId w:val="32"/>
  </w:num>
  <w:num w:numId="19">
    <w:abstractNumId w:val="19"/>
  </w:num>
  <w:num w:numId="20">
    <w:abstractNumId w:val="31"/>
  </w:num>
  <w:num w:numId="21">
    <w:abstractNumId w:val="15"/>
  </w:num>
  <w:num w:numId="22">
    <w:abstractNumId w:val="7"/>
  </w:num>
  <w:num w:numId="23">
    <w:abstractNumId w:val="12"/>
  </w:num>
  <w:num w:numId="24">
    <w:abstractNumId w:val="12"/>
  </w:num>
  <w:num w:numId="25">
    <w:abstractNumId w:val="1"/>
  </w:num>
  <w:num w:numId="26">
    <w:abstractNumId w:val="38"/>
  </w:num>
  <w:num w:numId="27">
    <w:abstractNumId w:val="2"/>
  </w:num>
  <w:num w:numId="28">
    <w:abstractNumId w:val="21"/>
  </w:num>
  <w:num w:numId="29">
    <w:abstractNumId w:val="34"/>
  </w:num>
  <w:num w:numId="30">
    <w:abstractNumId w:val="6"/>
  </w:num>
  <w:num w:numId="31">
    <w:abstractNumId w:val="18"/>
  </w:num>
  <w:num w:numId="32">
    <w:abstractNumId w:val="24"/>
  </w:num>
  <w:num w:numId="33">
    <w:abstractNumId w:val="3"/>
  </w:num>
  <w:num w:numId="34">
    <w:abstractNumId w:val="22"/>
  </w:num>
  <w:num w:numId="35">
    <w:abstractNumId w:val="23"/>
  </w:num>
  <w:num w:numId="36">
    <w:abstractNumId w:val="17"/>
  </w:num>
  <w:num w:numId="37">
    <w:abstractNumId w:val="9"/>
  </w:num>
  <w:num w:numId="38">
    <w:abstractNumId w:val="37"/>
  </w:num>
  <w:num w:numId="39">
    <w:abstractNumId w:val="29"/>
  </w:num>
  <w:num w:numId="40">
    <w:abstractNumId w:val="20"/>
  </w:num>
  <w:num w:numId="41">
    <w:abstractNumId w:val="36"/>
  </w:num>
  <w:num w:numId="42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8F4"/>
    <w:rsid w:val="00001F68"/>
    <w:rsid w:val="00002557"/>
    <w:rsid w:val="00002988"/>
    <w:rsid w:val="00002B42"/>
    <w:rsid w:val="00002CF0"/>
    <w:rsid w:val="00002D22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31B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803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CD9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4B1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53F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7B4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6C8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402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DA0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1DD"/>
    <w:rsid w:val="000906BD"/>
    <w:rsid w:val="00090895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2F4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42C"/>
    <w:rsid w:val="000D560B"/>
    <w:rsid w:val="000D5713"/>
    <w:rsid w:val="000D6E83"/>
    <w:rsid w:val="000D6E94"/>
    <w:rsid w:val="000D74A9"/>
    <w:rsid w:val="000D77F4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369"/>
    <w:rsid w:val="000E6742"/>
    <w:rsid w:val="000E6AC7"/>
    <w:rsid w:val="000E7745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63A"/>
    <w:rsid w:val="00101F6E"/>
    <w:rsid w:val="001021D9"/>
    <w:rsid w:val="001023C7"/>
    <w:rsid w:val="0010244C"/>
    <w:rsid w:val="00102663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4B13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0F1B"/>
    <w:rsid w:val="00111852"/>
    <w:rsid w:val="00111986"/>
    <w:rsid w:val="00112597"/>
    <w:rsid w:val="00112872"/>
    <w:rsid w:val="001128BA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AD4"/>
    <w:rsid w:val="00172D27"/>
    <w:rsid w:val="0017345C"/>
    <w:rsid w:val="00173F1E"/>
    <w:rsid w:val="001740C9"/>
    <w:rsid w:val="001741E3"/>
    <w:rsid w:val="001747A1"/>
    <w:rsid w:val="00174C7F"/>
    <w:rsid w:val="00175A77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C1D"/>
    <w:rsid w:val="00181D84"/>
    <w:rsid w:val="00181EAF"/>
    <w:rsid w:val="00182287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701"/>
    <w:rsid w:val="001879AE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51D"/>
    <w:rsid w:val="001A0B5F"/>
    <w:rsid w:val="001A148C"/>
    <w:rsid w:val="001A1D92"/>
    <w:rsid w:val="001A20BD"/>
    <w:rsid w:val="001A22EF"/>
    <w:rsid w:val="001A26C5"/>
    <w:rsid w:val="001A26CE"/>
    <w:rsid w:val="001A29A6"/>
    <w:rsid w:val="001A2C69"/>
    <w:rsid w:val="001A3000"/>
    <w:rsid w:val="001A3642"/>
    <w:rsid w:val="001A38F9"/>
    <w:rsid w:val="001A3A3F"/>
    <w:rsid w:val="001A3E8F"/>
    <w:rsid w:val="001A42A0"/>
    <w:rsid w:val="001A443F"/>
    <w:rsid w:val="001A4CD4"/>
    <w:rsid w:val="001A4F26"/>
    <w:rsid w:val="001A5472"/>
    <w:rsid w:val="001A60C1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C8"/>
    <w:rsid w:val="001C08FC"/>
    <w:rsid w:val="001C0CCD"/>
    <w:rsid w:val="001C0D17"/>
    <w:rsid w:val="001C0DDD"/>
    <w:rsid w:val="001C0E64"/>
    <w:rsid w:val="001C1281"/>
    <w:rsid w:val="001C1751"/>
    <w:rsid w:val="001C2232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2FEC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971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476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40F1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895"/>
    <w:rsid w:val="0021193F"/>
    <w:rsid w:val="0021194E"/>
    <w:rsid w:val="00211D69"/>
    <w:rsid w:val="00211D76"/>
    <w:rsid w:val="00212497"/>
    <w:rsid w:val="0021293F"/>
    <w:rsid w:val="002129B3"/>
    <w:rsid w:val="00212E7C"/>
    <w:rsid w:val="00212F35"/>
    <w:rsid w:val="0021348D"/>
    <w:rsid w:val="00213822"/>
    <w:rsid w:val="002138D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700"/>
    <w:rsid w:val="00230AC1"/>
    <w:rsid w:val="00231186"/>
    <w:rsid w:val="0023144D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3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EB8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33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3A5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71B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CE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49A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A78"/>
    <w:rsid w:val="002A3F1E"/>
    <w:rsid w:val="002A4BCA"/>
    <w:rsid w:val="002A4DD1"/>
    <w:rsid w:val="002A533D"/>
    <w:rsid w:val="002A5C00"/>
    <w:rsid w:val="002A5ED2"/>
    <w:rsid w:val="002A673B"/>
    <w:rsid w:val="002A6DF8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B05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6C1F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25D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4F76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5AC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D07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959"/>
    <w:rsid w:val="00345A51"/>
    <w:rsid w:val="00345BC6"/>
    <w:rsid w:val="00345D54"/>
    <w:rsid w:val="003472E2"/>
    <w:rsid w:val="003478B0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2BE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1A35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02D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781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988"/>
    <w:rsid w:val="00395FA2"/>
    <w:rsid w:val="003960CC"/>
    <w:rsid w:val="00396EC7"/>
    <w:rsid w:val="00397354"/>
    <w:rsid w:val="00397431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0B"/>
    <w:rsid w:val="003B3A44"/>
    <w:rsid w:val="003B4263"/>
    <w:rsid w:val="003B44E7"/>
    <w:rsid w:val="003B450F"/>
    <w:rsid w:val="003B45BB"/>
    <w:rsid w:val="003B4AC9"/>
    <w:rsid w:val="003B4FD6"/>
    <w:rsid w:val="003B55D4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86C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EAB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ED3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3F5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57B"/>
    <w:rsid w:val="0040183A"/>
    <w:rsid w:val="00401909"/>
    <w:rsid w:val="00401910"/>
    <w:rsid w:val="004020A6"/>
    <w:rsid w:val="0040286E"/>
    <w:rsid w:val="0040312B"/>
    <w:rsid w:val="00403645"/>
    <w:rsid w:val="00404597"/>
    <w:rsid w:val="004048FC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46D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2B1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0A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7C1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1AF1"/>
    <w:rsid w:val="00462787"/>
    <w:rsid w:val="00462899"/>
    <w:rsid w:val="00462904"/>
    <w:rsid w:val="004633A6"/>
    <w:rsid w:val="00463422"/>
    <w:rsid w:val="00463D05"/>
    <w:rsid w:val="0046412E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5AA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0C6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8D5"/>
    <w:rsid w:val="00496A3A"/>
    <w:rsid w:val="00496DBF"/>
    <w:rsid w:val="00496FDC"/>
    <w:rsid w:val="0049704F"/>
    <w:rsid w:val="00497BDF"/>
    <w:rsid w:val="00497CA7"/>
    <w:rsid w:val="00497CAA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2CB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492F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31C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0C7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A34"/>
    <w:rsid w:val="004F3B48"/>
    <w:rsid w:val="004F3CA8"/>
    <w:rsid w:val="004F40C8"/>
    <w:rsid w:val="004F415C"/>
    <w:rsid w:val="004F5BDC"/>
    <w:rsid w:val="004F5E38"/>
    <w:rsid w:val="004F6662"/>
    <w:rsid w:val="004F7221"/>
    <w:rsid w:val="0050021F"/>
    <w:rsid w:val="005004C0"/>
    <w:rsid w:val="005006A3"/>
    <w:rsid w:val="00500749"/>
    <w:rsid w:val="0050097D"/>
    <w:rsid w:val="00500B9A"/>
    <w:rsid w:val="00500E12"/>
    <w:rsid w:val="005010D2"/>
    <w:rsid w:val="005019FE"/>
    <w:rsid w:val="00501A10"/>
    <w:rsid w:val="00501C5B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190"/>
    <w:rsid w:val="005148AC"/>
    <w:rsid w:val="00514ACA"/>
    <w:rsid w:val="00514F97"/>
    <w:rsid w:val="0051518A"/>
    <w:rsid w:val="00516004"/>
    <w:rsid w:val="005163B4"/>
    <w:rsid w:val="0051649A"/>
    <w:rsid w:val="005166DB"/>
    <w:rsid w:val="00516AD1"/>
    <w:rsid w:val="00516C6D"/>
    <w:rsid w:val="005174C4"/>
    <w:rsid w:val="00517502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C8D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6A6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39D3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0B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5E07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8AA"/>
    <w:rsid w:val="00563996"/>
    <w:rsid w:val="00563B41"/>
    <w:rsid w:val="00564244"/>
    <w:rsid w:val="00564272"/>
    <w:rsid w:val="005648A4"/>
    <w:rsid w:val="005648C9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CF0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C2"/>
    <w:rsid w:val="005930EB"/>
    <w:rsid w:val="00593207"/>
    <w:rsid w:val="00593F33"/>
    <w:rsid w:val="0059422C"/>
    <w:rsid w:val="00594503"/>
    <w:rsid w:val="00594525"/>
    <w:rsid w:val="005946F0"/>
    <w:rsid w:val="00594782"/>
    <w:rsid w:val="00594972"/>
    <w:rsid w:val="00594A83"/>
    <w:rsid w:val="00594DB6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6B1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4E2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477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D83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6E7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73"/>
    <w:rsid w:val="00606596"/>
    <w:rsid w:val="0060663B"/>
    <w:rsid w:val="0060695A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B1A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0BA3"/>
    <w:rsid w:val="00661516"/>
    <w:rsid w:val="00661730"/>
    <w:rsid w:val="006618C9"/>
    <w:rsid w:val="00661A78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1D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05D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73"/>
    <w:rsid w:val="00694CF5"/>
    <w:rsid w:val="00694FB5"/>
    <w:rsid w:val="00695590"/>
    <w:rsid w:val="00696088"/>
    <w:rsid w:val="006960A2"/>
    <w:rsid w:val="006961A4"/>
    <w:rsid w:val="0069733D"/>
    <w:rsid w:val="00697D20"/>
    <w:rsid w:val="00697DF1"/>
    <w:rsid w:val="006A0FFB"/>
    <w:rsid w:val="006A17ED"/>
    <w:rsid w:val="006A18CC"/>
    <w:rsid w:val="006A1A61"/>
    <w:rsid w:val="006A1CFF"/>
    <w:rsid w:val="006A20D2"/>
    <w:rsid w:val="006A28EF"/>
    <w:rsid w:val="006A29F8"/>
    <w:rsid w:val="006A2F3F"/>
    <w:rsid w:val="006A33C1"/>
    <w:rsid w:val="006A3720"/>
    <w:rsid w:val="006A3EE5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0D0B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5D"/>
    <w:rsid w:val="006C70CC"/>
    <w:rsid w:val="006C72A8"/>
    <w:rsid w:val="006C76C2"/>
    <w:rsid w:val="006C7EFD"/>
    <w:rsid w:val="006D04D8"/>
    <w:rsid w:val="006D0B6C"/>
    <w:rsid w:val="006D0EFA"/>
    <w:rsid w:val="006D1287"/>
    <w:rsid w:val="006D19C4"/>
    <w:rsid w:val="006D1A5C"/>
    <w:rsid w:val="006D21AF"/>
    <w:rsid w:val="006D21D7"/>
    <w:rsid w:val="006D22FA"/>
    <w:rsid w:val="006D286D"/>
    <w:rsid w:val="006D292E"/>
    <w:rsid w:val="006D2AF6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8B4"/>
    <w:rsid w:val="006F1985"/>
    <w:rsid w:val="006F2161"/>
    <w:rsid w:val="006F278D"/>
    <w:rsid w:val="006F28EE"/>
    <w:rsid w:val="006F38A1"/>
    <w:rsid w:val="006F3AAB"/>
    <w:rsid w:val="006F461E"/>
    <w:rsid w:val="006F4780"/>
    <w:rsid w:val="006F489B"/>
    <w:rsid w:val="006F4D8D"/>
    <w:rsid w:val="006F4EE7"/>
    <w:rsid w:val="006F4F67"/>
    <w:rsid w:val="006F59FE"/>
    <w:rsid w:val="006F5C15"/>
    <w:rsid w:val="006F6638"/>
    <w:rsid w:val="006F66B0"/>
    <w:rsid w:val="006F759F"/>
    <w:rsid w:val="006F7ACA"/>
    <w:rsid w:val="00700CC3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800"/>
    <w:rsid w:val="00710DAC"/>
    <w:rsid w:val="00711105"/>
    <w:rsid w:val="007114A9"/>
    <w:rsid w:val="00711736"/>
    <w:rsid w:val="00711AF7"/>
    <w:rsid w:val="00711C63"/>
    <w:rsid w:val="00711DAC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5FA9"/>
    <w:rsid w:val="00716163"/>
    <w:rsid w:val="007161AB"/>
    <w:rsid w:val="007164D3"/>
    <w:rsid w:val="00716779"/>
    <w:rsid w:val="00716D47"/>
    <w:rsid w:val="00716E3B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1C6F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619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3489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02"/>
    <w:rsid w:val="00775B84"/>
    <w:rsid w:val="00775DB5"/>
    <w:rsid w:val="0077653F"/>
    <w:rsid w:val="00776A0E"/>
    <w:rsid w:val="00776A94"/>
    <w:rsid w:val="00776B48"/>
    <w:rsid w:val="00776B4C"/>
    <w:rsid w:val="00776D2C"/>
    <w:rsid w:val="00777332"/>
    <w:rsid w:val="00777D3F"/>
    <w:rsid w:val="007803B4"/>
    <w:rsid w:val="00780ED4"/>
    <w:rsid w:val="007810CA"/>
    <w:rsid w:val="00781200"/>
    <w:rsid w:val="0078128B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A8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C36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53F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965"/>
    <w:rsid w:val="007C0B18"/>
    <w:rsid w:val="007C0D61"/>
    <w:rsid w:val="007C0F98"/>
    <w:rsid w:val="007C17C8"/>
    <w:rsid w:val="007C1D52"/>
    <w:rsid w:val="007C24D9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53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AC5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79D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1FB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1F63"/>
    <w:rsid w:val="008122AD"/>
    <w:rsid w:val="008124F5"/>
    <w:rsid w:val="008127D8"/>
    <w:rsid w:val="00813B17"/>
    <w:rsid w:val="00813BAD"/>
    <w:rsid w:val="00814502"/>
    <w:rsid w:val="0081481C"/>
    <w:rsid w:val="00814A94"/>
    <w:rsid w:val="00814C77"/>
    <w:rsid w:val="008152BC"/>
    <w:rsid w:val="0081586F"/>
    <w:rsid w:val="00815A5F"/>
    <w:rsid w:val="00815F0E"/>
    <w:rsid w:val="0081615F"/>
    <w:rsid w:val="0081704C"/>
    <w:rsid w:val="008178B7"/>
    <w:rsid w:val="00817D44"/>
    <w:rsid w:val="00817D78"/>
    <w:rsid w:val="0082035F"/>
    <w:rsid w:val="008205E5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09C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9C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0C2E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401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5AF0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2BA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54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A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AC9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2EB8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0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73C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2DC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9A9"/>
    <w:rsid w:val="00960AB0"/>
    <w:rsid w:val="00960D72"/>
    <w:rsid w:val="00961394"/>
    <w:rsid w:val="0096146B"/>
    <w:rsid w:val="0096181C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8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684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49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986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A6"/>
    <w:rsid w:val="00995B6F"/>
    <w:rsid w:val="009965E5"/>
    <w:rsid w:val="00996706"/>
    <w:rsid w:val="00996C2D"/>
    <w:rsid w:val="00996FED"/>
    <w:rsid w:val="00997EEB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88B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9C9"/>
    <w:rsid w:val="009C4C15"/>
    <w:rsid w:val="009C4D4E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3C1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1F78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773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797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944"/>
    <w:rsid w:val="00A4499D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A60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4FAE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BBC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29A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DC0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7E7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2EBD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EEC"/>
    <w:rsid w:val="00AC502E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08C"/>
    <w:rsid w:val="00AE11C2"/>
    <w:rsid w:val="00AE1200"/>
    <w:rsid w:val="00AE17FA"/>
    <w:rsid w:val="00AE1998"/>
    <w:rsid w:val="00AE1CB1"/>
    <w:rsid w:val="00AE2236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063"/>
    <w:rsid w:val="00AE66C4"/>
    <w:rsid w:val="00AE6E0F"/>
    <w:rsid w:val="00AE7054"/>
    <w:rsid w:val="00AE7239"/>
    <w:rsid w:val="00AE73E9"/>
    <w:rsid w:val="00AE7456"/>
    <w:rsid w:val="00AE7498"/>
    <w:rsid w:val="00AE7A19"/>
    <w:rsid w:val="00AE7DA1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C6E"/>
    <w:rsid w:val="00B03DE9"/>
    <w:rsid w:val="00B04896"/>
    <w:rsid w:val="00B04AD9"/>
    <w:rsid w:val="00B04E16"/>
    <w:rsid w:val="00B05818"/>
    <w:rsid w:val="00B05B5F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5C6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4D0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2CC"/>
    <w:rsid w:val="00B413EB"/>
    <w:rsid w:val="00B415FC"/>
    <w:rsid w:val="00B416AE"/>
    <w:rsid w:val="00B4202C"/>
    <w:rsid w:val="00B42543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43D"/>
    <w:rsid w:val="00B65A0F"/>
    <w:rsid w:val="00B65B5A"/>
    <w:rsid w:val="00B65D8F"/>
    <w:rsid w:val="00B666EB"/>
    <w:rsid w:val="00B66850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5F1"/>
    <w:rsid w:val="00BC2754"/>
    <w:rsid w:val="00BC2A49"/>
    <w:rsid w:val="00BC2B13"/>
    <w:rsid w:val="00BC2D92"/>
    <w:rsid w:val="00BC34C5"/>
    <w:rsid w:val="00BC3710"/>
    <w:rsid w:val="00BC3D57"/>
    <w:rsid w:val="00BC3E5E"/>
    <w:rsid w:val="00BC4121"/>
    <w:rsid w:val="00BC500A"/>
    <w:rsid w:val="00BC51CE"/>
    <w:rsid w:val="00BC5CB6"/>
    <w:rsid w:val="00BC5FC8"/>
    <w:rsid w:val="00BC6AF6"/>
    <w:rsid w:val="00BC6F91"/>
    <w:rsid w:val="00BC77B2"/>
    <w:rsid w:val="00BC79C0"/>
    <w:rsid w:val="00BC7C56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0BA2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046"/>
    <w:rsid w:val="00BF7ABF"/>
    <w:rsid w:val="00BF7B42"/>
    <w:rsid w:val="00BF7CBE"/>
    <w:rsid w:val="00C00454"/>
    <w:rsid w:val="00C00563"/>
    <w:rsid w:val="00C0061C"/>
    <w:rsid w:val="00C0144A"/>
    <w:rsid w:val="00C016D2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3B4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0D0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88F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0C80"/>
    <w:rsid w:val="00C51BD4"/>
    <w:rsid w:val="00C52094"/>
    <w:rsid w:val="00C52544"/>
    <w:rsid w:val="00C527D2"/>
    <w:rsid w:val="00C530AD"/>
    <w:rsid w:val="00C53500"/>
    <w:rsid w:val="00C53574"/>
    <w:rsid w:val="00C53B20"/>
    <w:rsid w:val="00C54A84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DA2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159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4FBC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BE1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2AB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384"/>
    <w:rsid w:val="00CF779F"/>
    <w:rsid w:val="00CF7BAF"/>
    <w:rsid w:val="00D010AA"/>
    <w:rsid w:val="00D01357"/>
    <w:rsid w:val="00D0146C"/>
    <w:rsid w:val="00D01A76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B60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655"/>
    <w:rsid w:val="00D20E81"/>
    <w:rsid w:val="00D216C9"/>
    <w:rsid w:val="00D21BB0"/>
    <w:rsid w:val="00D221CD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563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37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C61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8D9"/>
    <w:rsid w:val="00D65A66"/>
    <w:rsid w:val="00D660ED"/>
    <w:rsid w:val="00D6619D"/>
    <w:rsid w:val="00D66BEC"/>
    <w:rsid w:val="00D6773B"/>
    <w:rsid w:val="00D6783E"/>
    <w:rsid w:val="00D7015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959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31"/>
    <w:rsid w:val="00D96EEA"/>
    <w:rsid w:val="00D9796B"/>
    <w:rsid w:val="00D97BE8"/>
    <w:rsid w:val="00DA01C2"/>
    <w:rsid w:val="00DA080B"/>
    <w:rsid w:val="00DA0AE9"/>
    <w:rsid w:val="00DA185E"/>
    <w:rsid w:val="00DA1DA7"/>
    <w:rsid w:val="00DA1E95"/>
    <w:rsid w:val="00DA1FAF"/>
    <w:rsid w:val="00DA1FB9"/>
    <w:rsid w:val="00DA2104"/>
    <w:rsid w:val="00DA2730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AAF"/>
    <w:rsid w:val="00DA7F4F"/>
    <w:rsid w:val="00DB05BA"/>
    <w:rsid w:val="00DB0DD7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12A"/>
    <w:rsid w:val="00DB42A0"/>
    <w:rsid w:val="00DB42C1"/>
    <w:rsid w:val="00DB4359"/>
    <w:rsid w:val="00DB4719"/>
    <w:rsid w:val="00DB479C"/>
    <w:rsid w:val="00DB4891"/>
    <w:rsid w:val="00DB48C4"/>
    <w:rsid w:val="00DB4CFD"/>
    <w:rsid w:val="00DB50C2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7CF"/>
    <w:rsid w:val="00DC7FDC"/>
    <w:rsid w:val="00DD0062"/>
    <w:rsid w:val="00DD0BCB"/>
    <w:rsid w:val="00DD0FEA"/>
    <w:rsid w:val="00DD1668"/>
    <w:rsid w:val="00DD228C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43B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1E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4FE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4F87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8B1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67B1D"/>
    <w:rsid w:val="00E700D3"/>
    <w:rsid w:val="00E70328"/>
    <w:rsid w:val="00E703A0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73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8F7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3D74"/>
    <w:rsid w:val="00E84333"/>
    <w:rsid w:val="00E84B9A"/>
    <w:rsid w:val="00E85161"/>
    <w:rsid w:val="00E851C0"/>
    <w:rsid w:val="00E852DA"/>
    <w:rsid w:val="00E8547E"/>
    <w:rsid w:val="00E856D5"/>
    <w:rsid w:val="00E85CAD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29F"/>
    <w:rsid w:val="00EB283E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C1E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5A2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A5F"/>
    <w:rsid w:val="00EE6D8B"/>
    <w:rsid w:val="00EE719E"/>
    <w:rsid w:val="00EE7280"/>
    <w:rsid w:val="00EE7754"/>
    <w:rsid w:val="00EE7806"/>
    <w:rsid w:val="00EF02BE"/>
    <w:rsid w:val="00EF04BD"/>
    <w:rsid w:val="00EF08A9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8A7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8AD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0B41"/>
    <w:rsid w:val="00F216D7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AC6"/>
    <w:rsid w:val="00F25C96"/>
    <w:rsid w:val="00F2625F"/>
    <w:rsid w:val="00F26BDB"/>
    <w:rsid w:val="00F26D82"/>
    <w:rsid w:val="00F27037"/>
    <w:rsid w:val="00F274F4"/>
    <w:rsid w:val="00F27829"/>
    <w:rsid w:val="00F3073C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0B8"/>
    <w:rsid w:val="00F37AAB"/>
    <w:rsid w:val="00F37E91"/>
    <w:rsid w:val="00F40164"/>
    <w:rsid w:val="00F401F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815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A21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945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83D"/>
    <w:rsid w:val="00F77C6E"/>
    <w:rsid w:val="00F77FF9"/>
    <w:rsid w:val="00F80307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7224"/>
    <w:rsid w:val="00F87715"/>
    <w:rsid w:val="00F877F8"/>
    <w:rsid w:val="00F87CFE"/>
    <w:rsid w:val="00F87DAF"/>
    <w:rsid w:val="00F906D6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0632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71E"/>
    <w:rsid w:val="00FC7966"/>
    <w:rsid w:val="00FC7A40"/>
    <w:rsid w:val="00FC7A8E"/>
    <w:rsid w:val="00FC7B44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1C7E"/>
    <w:rsid w:val="00FD25B3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D50"/>
    <w:rsid w:val="00FF184A"/>
    <w:rsid w:val="00FF2443"/>
    <w:rsid w:val="00FF2B3C"/>
    <w:rsid w:val="00FF30BE"/>
    <w:rsid w:val="00FF34DF"/>
    <w:rsid w:val="00FF3961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4223A1"/>
  <w15:docId w15:val="{B6D47227-2B95-4E9B-A976-FBAF8E40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5959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83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8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1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016B6-FE05-4598-895C-9D8CD3A4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Minseok Noh</cp:lastModifiedBy>
  <cp:revision>2</cp:revision>
  <cp:lastPrinted>2015-04-05T09:11:00Z</cp:lastPrinted>
  <dcterms:created xsi:type="dcterms:W3CDTF">2016-05-14T05:22:00Z</dcterms:created>
  <dcterms:modified xsi:type="dcterms:W3CDTF">2016-05-14T05:22:00Z</dcterms:modified>
</cp:coreProperties>
</file>