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862006" w:rsidRDefault="002E05D5" w:rsidP="004512D5">
      <w:pPr>
        <w:tabs>
          <w:tab w:val="right" w:pos="9216"/>
        </w:tabs>
        <w:spacing w:after="0" w:line="0" w:lineRule="atLeast"/>
        <w:jc w:val="left"/>
        <w:rPr>
          <w:b/>
          <w:color w:val="000000"/>
          <w:kern w:val="2"/>
          <w:lang w:eastAsia="zh-CN"/>
        </w:rPr>
      </w:pPr>
      <w:r>
        <w:rPr>
          <w:b/>
          <w:noProof/>
          <w:color w:val="000000"/>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862006">
        <w:rPr>
          <w:b/>
          <w:color w:val="000000"/>
          <w:kern w:val="2"/>
          <w:lang w:eastAsia="zh-CN"/>
        </w:rPr>
        <w:t xml:space="preserve">3GPP </w:t>
      </w:r>
      <w:r w:rsidR="009C0564" w:rsidRPr="00862006">
        <w:rPr>
          <w:b/>
          <w:color w:val="000000"/>
          <w:kern w:val="2"/>
          <w:lang w:eastAsia="zh-CN"/>
        </w:rPr>
        <w:t xml:space="preserve">TSG RAN </w:t>
      </w:r>
      <w:r w:rsidR="001A2C89" w:rsidRPr="00862006">
        <w:rPr>
          <w:b/>
          <w:color w:val="000000"/>
          <w:kern w:val="2"/>
          <w:lang w:eastAsia="zh-CN"/>
        </w:rPr>
        <w:t>WG</w:t>
      </w:r>
      <w:r w:rsidR="00FF2E73" w:rsidRPr="00862006">
        <w:rPr>
          <w:b/>
          <w:color w:val="000000"/>
          <w:kern w:val="2"/>
          <w:lang w:eastAsia="zh-CN"/>
        </w:rPr>
        <w:t>1</w:t>
      </w:r>
      <w:r w:rsidR="00A34D62" w:rsidRPr="00862006">
        <w:rPr>
          <w:b/>
          <w:color w:val="000000"/>
          <w:kern w:val="2"/>
          <w:lang w:eastAsia="zh-CN"/>
        </w:rPr>
        <w:t xml:space="preserve"> </w:t>
      </w:r>
      <w:r w:rsidR="00CF195E" w:rsidRPr="00862006">
        <w:rPr>
          <w:b/>
          <w:color w:val="000000"/>
          <w:kern w:val="2"/>
          <w:lang w:eastAsia="zh-CN"/>
        </w:rPr>
        <w:t>M</w:t>
      </w:r>
      <w:r w:rsidR="00972929" w:rsidRPr="00862006">
        <w:rPr>
          <w:b/>
          <w:color w:val="000000"/>
          <w:kern w:val="2"/>
          <w:lang w:eastAsia="zh-CN"/>
        </w:rPr>
        <w:t>eeting</w:t>
      </w:r>
      <w:r w:rsidR="001F7121" w:rsidRPr="00862006">
        <w:rPr>
          <w:b/>
          <w:color w:val="000000"/>
          <w:kern w:val="2"/>
          <w:lang w:eastAsia="zh-CN"/>
        </w:rPr>
        <w:t xml:space="preserve"> #</w:t>
      </w:r>
      <w:r w:rsidR="000032CA">
        <w:rPr>
          <w:b/>
          <w:color w:val="000000"/>
          <w:kern w:val="2"/>
          <w:lang w:eastAsia="zh-CN"/>
        </w:rPr>
        <w:t>8</w:t>
      </w:r>
      <w:r w:rsidR="000032CA">
        <w:rPr>
          <w:rFonts w:hint="eastAsia"/>
          <w:b/>
          <w:color w:val="000000"/>
          <w:kern w:val="2"/>
          <w:lang w:eastAsia="zh-CN"/>
        </w:rPr>
        <w:t>5</w:t>
      </w:r>
      <w:r w:rsidR="00972929" w:rsidRPr="00862006">
        <w:rPr>
          <w:b/>
          <w:color w:val="000000"/>
          <w:kern w:val="2"/>
          <w:lang w:eastAsia="zh-CN"/>
        </w:rPr>
        <w:tab/>
      </w:r>
      <w:r w:rsidR="00FB79D8" w:rsidRPr="00FB79D8">
        <w:rPr>
          <w:b/>
          <w:color w:val="000000"/>
          <w:kern w:val="2"/>
          <w:lang w:eastAsia="zh-CN"/>
        </w:rPr>
        <w:t>R1-16</w:t>
      </w:r>
      <w:r w:rsidR="004C1D1D">
        <w:rPr>
          <w:b/>
          <w:color w:val="000000"/>
          <w:kern w:val="2"/>
          <w:lang w:eastAsia="zh-CN"/>
        </w:rPr>
        <w:t>4047</w:t>
      </w:r>
    </w:p>
    <w:p w:rsidR="00910C11" w:rsidRPr="00862006" w:rsidRDefault="000032CA" w:rsidP="004512D5">
      <w:pPr>
        <w:spacing w:after="0" w:line="0" w:lineRule="atLeast"/>
        <w:rPr>
          <w:b/>
          <w:bCs/>
          <w:color w:val="000000"/>
          <w:lang w:eastAsia="zh-CN"/>
        </w:rPr>
      </w:pPr>
      <w:r>
        <w:rPr>
          <w:rFonts w:hint="eastAsia"/>
          <w:b/>
          <w:bCs/>
          <w:color w:val="000000"/>
          <w:lang w:eastAsia="zh-CN"/>
        </w:rPr>
        <w:t>Nanjing</w:t>
      </w:r>
      <w:r w:rsidR="00DE1DC5" w:rsidRPr="00862006">
        <w:rPr>
          <w:b/>
          <w:bCs/>
          <w:color w:val="000000"/>
        </w:rPr>
        <w:t xml:space="preserve">, </w:t>
      </w:r>
      <w:r>
        <w:rPr>
          <w:rFonts w:hint="eastAsia"/>
          <w:b/>
          <w:bCs/>
          <w:color w:val="000000"/>
          <w:lang w:eastAsia="zh-CN"/>
        </w:rPr>
        <w:t>China</w:t>
      </w:r>
      <w:r w:rsidR="00DE1DC5" w:rsidRPr="00862006">
        <w:rPr>
          <w:b/>
          <w:bCs/>
          <w:color w:val="000000"/>
        </w:rPr>
        <w:t xml:space="preserve">, </w:t>
      </w:r>
      <w:r>
        <w:rPr>
          <w:rFonts w:hint="eastAsia"/>
          <w:b/>
          <w:bCs/>
          <w:color w:val="000000"/>
          <w:lang w:eastAsia="zh-CN"/>
        </w:rPr>
        <w:t>May 23</w:t>
      </w:r>
      <w:r w:rsidR="00DE1DC5" w:rsidRPr="00862006">
        <w:rPr>
          <w:b/>
          <w:bCs/>
          <w:color w:val="000000"/>
          <w:lang w:eastAsia="zh-CN"/>
        </w:rPr>
        <w:t>-</w:t>
      </w:r>
      <w:r>
        <w:rPr>
          <w:rFonts w:hint="eastAsia"/>
          <w:b/>
          <w:bCs/>
          <w:color w:val="000000"/>
          <w:lang w:eastAsia="zh-CN"/>
        </w:rPr>
        <w:t>27</w:t>
      </w:r>
      <w:r w:rsidR="00DE1DC5" w:rsidRPr="00862006">
        <w:rPr>
          <w:b/>
          <w:bCs/>
          <w:color w:val="000000"/>
        </w:rPr>
        <w:t>, 20</w:t>
      </w:r>
      <w:r w:rsidR="00DE1DC5" w:rsidRPr="00862006">
        <w:rPr>
          <w:rFonts w:hint="eastAsia"/>
          <w:b/>
          <w:bCs/>
          <w:color w:val="000000"/>
          <w:lang w:eastAsia="zh-CN"/>
        </w:rPr>
        <w:t>1</w:t>
      </w:r>
      <w:r w:rsidR="000B479E" w:rsidRPr="00862006">
        <w:rPr>
          <w:b/>
          <w:bCs/>
          <w:color w:val="000000"/>
          <w:lang w:eastAsia="zh-CN"/>
        </w:rPr>
        <w:t>6</w:t>
      </w:r>
    </w:p>
    <w:p w:rsidR="009C0564" w:rsidRPr="00862006" w:rsidRDefault="009C0564" w:rsidP="004512D5">
      <w:pPr>
        <w:pBdr>
          <w:top w:val="single" w:sz="4" w:space="1" w:color="auto"/>
        </w:pBdr>
        <w:spacing w:after="0" w:line="0" w:lineRule="atLeast"/>
        <w:jc w:val="left"/>
        <w:rPr>
          <w:b/>
          <w:color w:val="000000"/>
          <w:kern w:val="2"/>
          <w:sz w:val="16"/>
          <w:szCs w:val="16"/>
          <w:lang w:eastAsia="zh-CN"/>
        </w:rPr>
      </w:pPr>
    </w:p>
    <w:p w:rsidR="009C0564" w:rsidRPr="00862006" w:rsidRDefault="009C0564" w:rsidP="004512D5">
      <w:pPr>
        <w:spacing w:after="0" w:line="0" w:lineRule="atLeast"/>
        <w:ind w:left="1555" w:hanging="1555"/>
        <w:jc w:val="left"/>
        <w:rPr>
          <w:b/>
          <w:color w:val="000000"/>
          <w:kern w:val="2"/>
          <w:lang w:eastAsia="zh-CN"/>
        </w:rPr>
      </w:pPr>
      <w:r w:rsidRPr="00862006">
        <w:rPr>
          <w:b/>
          <w:color w:val="000000"/>
          <w:kern w:val="2"/>
          <w:lang w:eastAsia="zh-CN"/>
        </w:rPr>
        <w:t>Agenda Item:</w:t>
      </w:r>
      <w:r w:rsidR="00F31B49" w:rsidRPr="00862006">
        <w:rPr>
          <w:b/>
          <w:color w:val="000000"/>
          <w:kern w:val="2"/>
          <w:lang w:eastAsia="zh-CN"/>
        </w:rPr>
        <w:tab/>
      </w:r>
      <w:r w:rsidR="000032CA">
        <w:rPr>
          <w:rFonts w:hint="eastAsia"/>
          <w:b/>
          <w:color w:val="000000"/>
          <w:kern w:val="2"/>
          <w:lang w:eastAsia="zh-CN"/>
        </w:rPr>
        <w:t>7</w:t>
      </w:r>
      <w:r w:rsidR="000032CA">
        <w:rPr>
          <w:b/>
          <w:color w:val="000000"/>
          <w:kern w:val="2"/>
          <w:lang w:eastAsia="zh-CN"/>
        </w:rPr>
        <w:t>.1.</w:t>
      </w:r>
      <w:r w:rsidR="000032CA">
        <w:rPr>
          <w:rFonts w:hint="eastAsia"/>
          <w:b/>
          <w:color w:val="000000"/>
          <w:kern w:val="2"/>
          <w:lang w:eastAsia="zh-CN"/>
        </w:rPr>
        <w:t>1</w:t>
      </w:r>
    </w:p>
    <w:p w:rsidR="00BC1C3C" w:rsidRPr="00862006" w:rsidRDefault="00305FF9" w:rsidP="004512D5">
      <w:pPr>
        <w:spacing w:after="0" w:line="0" w:lineRule="atLeast"/>
        <w:ind w:left="1555" w:hanging="1555"/>
        <w:jc w:val="left"/>
        <w:rPr>
          <w:b/>
          <w:color w:val="000000"/>
          <w:kern w:val="2"/>
          <w:lang w:eastAsia="zh-CN"/>
        </w:rPr>
      </w:pPr>
      <w:r w:rsidRPr="00862006">
        <w:rPr>
          <w:b/>
          <w:color w:val="000000"/>
          <w:kern w:val="2"/>
          <w:lang w:eastAsia="zh-CN"/>
        </w:rPr>
        <w:t>Source:</w:t>
      </w:r>
      <w:r w:rsidRPr="00862006">
        <w:rPr>
          <w:b/>
          <w:color w:val="000000"/>
          <w:kern w:val="2"/>
          <w:lang w:eastAsia="zh-CN"/>
        </w:rPr>
        <w:tab/>
      </w:r>
      <w:r w:rsidR="009C0564" w:rsidRPr="00862006">
        <w:rPr>
          <w:b/>
          <w:color w:val="000000"/>
          <w:kern w:val="2"/>
          <w:lang w:eastAsia="zh-CN"/>
        </w:rPr>
        <w:t>Huawei</w:t>
      </w:r>
      <w:r w:rsidR="002C1B2E">
        <w:rPr>
          <w:rFonts w:hint="eastAsia"/>
          <w:b/>
          <w:color w:val="000000"/>
          <w:kern w:val="2"/>
          <w:lang w:eastAsia="zh-CN"/>
        </w:rPr>
        <w:t xml:space="preserve">, </w:t>
      </w:r>
      <w:r w:rsidR="004B5AF1" w:rsidRPr="00862006">
        <w:rPr>
          <w:b/>
          <w:color w:val="000000"/>
          <w:kern w:val="2"/>
          <w:lang w:eastAsia="zh-CN"/>
        </w:rPr>
        <w:t>HiSilicon</w:t>
      </w:r>
    </w:p>
    <w:p w:rsidR="0026538C" w:rsidRPr="00862006" w:rsidRDefault="009C0564" w:rsidP="004512D5">
      <w:pPr>
        <w:spacing w:after="0" w:line="0" w:lineRule="atLeast"/>
        <w:ind w:left="1555" w:hanging="1555"/>
        <w:jc w:val="left"/>
        <w:rPr>
          <w:b/>
          <w:color w:val="000000"/>
          <w:kern w:val="2"/>
          <w:lang w:eastAsia="zh-CN"/>
        </w:rPr>
      </w:pPr>
      <w:r w:rsidRPr="00862006">
        <w:rPr>
          <w:b/>
          <w:color w:val="000000"/>
          <w:kern w:val="2"/>
          <w:lang w:eastAsia="zh-CN"/>
        </w:rPr>
        <w:t>Title:</w:t>
      </w:r>
      <w:r w:rsidRPr="00862006">
        <w:rPr>
          <w:b/>
          <w:color w:val="000000"/>
          <w:kern w:val="2"/>
          <w:lang w:eastAsia="zh-CN"/>
        </w:rPr>
        <w:tab/>
      </w:r>
      <w:r w:rsidR="000032CA" w:rsidRPr="000032CA">
        <w:rPr>
          <w:b/>
          <w:color w:val="000000"/>
          <w:kern w:val="2"/>
          <w:lang w:eastAsia="zh-CN"/>
        </w:rPr>
        <w:t>General consideration on forward compatibility for new radio interface</w:t>
      </w:r>
    </w:p>
    <w:p w:rsidR="009C0564" w:rsidRPr="00862006" w:rsidRDefault="009C0564" w:rsidP="004512D5">
      <w:pPr>
        <w:spacing w:after="0" w:line="0" w:lineRule="atLeast"/>
        <w:ind w:left="1555" w:hanging="1555"/>
        <w:jc w:val="left"/>
        <w:rPr>
          <w:b/>
          <w:color w:val="000000"/>
          <w:kern w:val="2"/>
          <w:lang w:eastAsia="zh-CN"/>
        </w:rPr>
      </w:pPr>
      <w:r w:rsidRPr="00862006">
        <w:rPr>
          <w:b/>
          <w:color w:val="000000"/>
          <w:kern w:val="2"/>
          <w:lang w:eastAsia="zh-CN"/>
        </w:rPr>
        <w:t>Document for:</w:t>
      </w:r>
      <w:r w:rsidRPr="00862006">
        <w:rPr>
          <w:b/>
          <w:color w:val="000000"/>
          <w:kern w:val="2"/>
          <w:lang w:eastAsia="zh-CN"/>
        </w:rPr>
        <w:tab/>
      </w:r>
      <w:r w:rsidR="001F7121" w:rsidRPr="00862006">
        <w:rPr>
          <w:b/>
          <w:color w:val="000000"/>
          <w:kern w:val="2"/>
          <w:lang w:eastAsia="zh-CN"/>
        </w:rPr>
        <w:t>Discussion and decision</w:t>
      </w:r>
      <w:r w:rsidR="002D0439" w:rsidRPr="00862006">
        <w:rPr>
          <w:b/>
          <w:color w:val="000000"/>
          <w:kern w:val="2"/>
          <w:lang w:eastAsia="zh-CN"/>
        </w:rPr>
        <w:t xml:space="preserve"> </w:t>
      </w:r>
    </w:p>
    <w:p w:rsidR="009C0564" w:rsidRPr="00862006" w:rsidRDefault="009C0564" w:rsidP="004512D5">
      <w:pPr>
        <w:pBdr>
          <w:bottom w:val="single" w:sz="4" w:space="1" w:color="auto"/>
        </w:pBdr>
        <w:spacing w:after="0" w:line="0" w:lineRule="atLeast"/>
        <w:jc w:val="left"/>
        <w:rPr>
          <w:b/>
          <w:color w:val="000000"/>
          <w:kern w:val="2"/>
          <w:sz w:val="16"/>
          <w:szCs w:val="16"/>
          <w:lang w:eastAsia="zh-CN"/>
        </w:rPr>
      </w:pPr>
    </w:p>
    <w:p w:rsidR="00384DBF" w:rsidRPr="0042208C" w:rsidRDefault="00384DBF" w:rsidP="0042208C">
      <w:pPr>
        <w:spacing w:after="0" w:line="0" w:lineRule="atLeast"/>
        <w:rPr>
          <w:color w:val="FF0000"/>
          <w:lang w:eastAsia="zh-CN"/>
        </w:rPr>
      </w:pPr>
      <w:bookmarkStart w:id="0" w:name="_Ref124589705"/>
      <w:bookmarkStart w:id="1" w:name="_Ref129681862"/>
    </w:p>
    <w:p w:rsidR="00FB3ADF" w:rsidRPr="00EA777C" w:rsidRDefault="00F8515F">
      <w:pPr>
        <w:pStyle w:val="Heading1"/>
        <w:spacing w:before="0" w:after="0" w:line="0" w:lineRule="atLeast"/>
        <w:rPr>
          <w:color w:val="000000"/>
          <w:szCs w:val="22"/>
        </w:rPr>
      </w:pPr>
      <w:r w:rsidRPr="00EA777C">
        <w:rPr>
          <w:color w:val="000000"/>
          <w:szCs w:val="22"/>
        </w:rPr>
        <w:t>Introduction</w:t>
      </w:r>
      <w:bookmarkEnd w:id="0"/>
      <w:bookmarkEnd w:id="1"/>
    </w:p>
    <w:p w:rsidR="00FB3ADF" w:rsidRDefault="00FB3ADF" w:rsidP="00E00123">
      <w:pPr>
        <w:spacing w:after="0" w:line="0" w:lineRule="atLeast"/>
        <w:rPr>
          <w:color w:val="000000"/>
          <w:lang w:eastAsia="zh-CN"/>
        </w:rPr>
      </w:pPr>
    </w:p>
    <w:p w:rsidR="007F4A2E" w:rsidRDefault="007F4A2E" w:rsidP="007F4A2E">
      <w:pPr>
        <w:rPr>
          <w:lang w:eastAsia="zh-CN"/>
        </w:rPr>
      </w:pPr>
      <w:r>
        <w:t>In RAN#84</w:t>
      </w:r>
      <w:r>
        <w:rPr>
          <w:rFonts w:hint="eastAsia"/>
          <w:lang w:eastAsia="zh-CN"/>
        </w:rPr>
        <w:t>bis</w:t>
      </w:r>
      <w:r>
        <w:t xml:space="preserve"> </w:t>
      </w:r>
      <w:r>
        <w:rPr>
          <w:rFonts w:hint="eastAsia"/>
          <w:lang w:eastAsia="zh-CN"/>
        </w:rPr>
        <w:t xml:space="preserve">[1] </w:t>
      </w:r>
      <w:r>
        <w:t xml:space="preserve">an agreement regarding </w:t>
      </w:r>
      <w:r>
        <w:rPr>
          <w:rFonts w:hint="eastAsia"/>
          <w:lang w:eastAsia="zh-CN"/>
        </w:rPr>
        <w:t>forward compatibility</w:t>
      </w:r>
      <w:r>
        <w:t xml:space="preserve"> was reached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7F4A2E" w:rsidRPr="00B26BDB" w:rsidTr="00342F0E">
        <w:tc>
          <w:tcPr>
            <w:tcW w:w="9533" w:type="dxa"/>
          </w:tcPr>
          <w:p w:rsidR="007F4A2E" w:rsidRPr="00B26BDB" w:rsidRDefault="007F4A2E" w:rsidP="00342F0E">
            <w:pPr>
              <w:widowControl w:val="0"/>
              <w:rPr>
                <w:rFonts w:eastAsia="MS Mincho"/>
                <w:b/>
                <w:sz w:val="20"/>
                <w:u w:val="single"/>
                <w:lang w:eastAsia="ja-JP"/>
              </w:rPr>
            </w:pPr>
            <w:r w:rsidRPr="00B26BDB">
              <w:rPr>
                <w:rFonts w:eastAsia="MS Mincho"/>
                <w:b/>
                <w:sz w:val="20"/>
                <w:highlight w:val="green"/>
                <w:u w:val="single"/>
                <w:lang w:eastAsia="ja-JP"/>
              </w:rPr>
              <w:t>Agreements:</w:t>
            </w:r>
          </w:p>
          <w:p w:rsidR="007F4A2E" w:rsidRPr="00B26BDB" w:rsidRDefault="007F4A2E" w:rsidP="00674F3F">
            <w:pPr>
              <w:widowControl w:val="0"/>
              <w:numPr>
                <w:ilvl w:val="0"/>
                <w:numId w:val="13"/>
              </w:numPr>
              <w:autoSpaceDE/>
              <w:autoSpaceDN/>
              <w:adjustRightInd/>
              <w:snapToGrid/>
              <w:spacing w:after="0"/>
              <w:jc w:val="left"/>
              <w:rPr>
                <w:rFonts w:eastAsia="MS Mincho"/>
                <w:sz w:val="20"/>
                <w:lang w:eastAsia="ja-JP"/>
              </w:rPr>
            </w:pPr>
            <w:r w:rsidRPr="00B26BDB">
              <w:rPr>
                <w:rFonts w:eastAsia="MS Mincho"/>
                <w:sz w:val="20"/>
                <w:lang w:eastAsia="ja-JP"/>
              </w:rPr>
              <w:t>Phase 1 and later phases of NR should be designed with the following principles to ensure forward compatibility and compatibility of different features:</w:t>
            </w:r>
          </w:p>
          <w:p w:rsidR="007F4A2E" w:rsidRPr="00B26BDB" w:rsidRDefault="007F4A2E" w:rsidP="00674F3F">
            <w:pPr>
              <w:widowControl w:val="0"/>
              <w:numPr>
                <w:ilvl w:val="1"/>
                <w:numId w:val="13"/>
              </w:numPr>
              <w:autoSpaceDE/>
              <w:autoSpaceDN/>
              <w:adjustRightInd/>
              <w:snapToGrid/>
              <w:spacing w:after="0"/>
              <w:jc w:val="left"/>
              <w:rPr>
                <w:rFonts w:eastAsia="MS Mincho"/>
                <w:sz w:val="20"/>
                <w:lang w:eastAsia="ja-JP"/>
              </w:rPr>
            </w:pPr>
            <w:r w:rsidRPr="00B26BDB">
              <w:rPr>
                <w:rFonts w:eastAsia="MS Mincho"/>
                <w:sz w:val="20"/>
                <w:lang w:eastAsia="ja-JP"/>
              </w:rPr>
              <w:t>Strive for</w:t>
            </w:r>
          </w:p>
          <w:p w:rsidR="007F4A2E" w:rsidRPr="00B26BDB" w:rsidRDefault="007F4A2E" w:rsidP="00674F3F">
            <w:pPr>
              <w:widowControl w:val="0"/>
              <w:numPr>
                <w:ilvl w:val="2"/>
                <w:numId w:val="13"/>
              </w:numPr>
              <w:autoSpaceDE/>
              <w:autoSpaceDN/>
              <w:adjustRightInd/>
              <w:snapToGrid/>
              <w:spacing w:after="0"/>
              <w:jc w:val="left"/>
              <w:rPr>
                <w:rFonts w:eastAsia="MS Mincho"/>
                <w:sz w:val="20"/>
                <w:lang w:eastAsia="ja-JP"/>
              </w:rPr>
            </w:pPr>
            <w:r w:rsidRPr="00B26BDB">
              <w:rPr>
                <w:rFonts w:eastAsia="MS Mincho"/>
                <w:sz w:val="20"/>
                <w:lang w:eastAsia="ja-JP"/>
              </w:rPr>
              <w:t xml:space="preserve">Maximizing the amount of time and freq. resources that can be flexibly utilized or that can be left blanked without causing backward compatibility issues in the future </w:t>
            </w:r>
          </w:p>
          <w:p w:rsidR="007F4A2E" w:rsidRPr="00B26BDB" w:rsidRDefault="007F4A2E" w:rsidP="00674F3F">
            <w:pPr>
              <w:widowControl w:val="0"/>
              <w:numPr>
                <w:ilvl w:val="3"/>
                <w:numId w:val="13"/>
              </w:numPr>
              <w:autoSpaceDE/>
              <w:autoSpaceDN/>
              <w:adjustRightInd/>
              <w:snapToGrid/>
              <w:spacing w:after="0"/>
              <w:jc w:val="left"/>
              <w:rPr>
                <w:rFonts w:eastAsia="MS Mincho"/>
                <w:sz w:val="20"/>
                <w:lang w:eastAsia="ja-JP"/>
              </w:rPr>
            </w:pPr>
            <w:r w:rsidRPr="00B26BDB">
              <w:rPr>
                <w:rFonts w:eastAsia="MS Mincho"/>
                <w:sz w:val="20"/>
                <w:lang w:eastAsia="ja-JP"/>
              </w:rPr>
              <w:t>Blank resources can be used for future use</w:t>
            </w:r>
          </w:p>
          <w:p w:rsidR="007F4A2E" w:rsidRPr="00B26BDB" w:rsidRDefault="007F4A2E" w:rsidP="00674F3F">
            <w:pPr>
              <w:widowControl w:val="0"/>
              <w:numPr>
                <w:ilvl w:val="2"/>
                <w:numId w:val="13"/>
              </w:numPr>
              <w:autoSpaceDE/>
              <w:autoSpaceDN/>
              <w:adjustRightInd/>
              <w:snapToGrid/>
              <w:spacing w:after="0"/>
              <w:jc w:val="left"/>
              <w:rPr>
                <w:rFonts w:eastAsia="MS Mincho"/>
                <w:sz w:val="20"/>
                <w:lang w:eastAsia="ja-JP"/>
              </w:rPr>
            </w:pPr>
            <w:r w:rsidRPr="00B26BDB">
              <w:rPr>
                <w:rFonts w:eastAsia="MS Mincho"/>
                <w:sz w:val="20"/>
                <w:lang w:eastAsia="ja-JP"/>
              </w:rPr>
              <w:t>Minimizing transmission of always-on signals</w:t>
            </w:r>
          </w:p>
          <w:p w:rsidR="007F4A2E" w:rsidRPr="008F324A" w:rsidRDefault="007F4A2E" w:rsidP="008F324A">
            <w:pPr>
              <w:pStyle w:val="ListParagraph"/>
              <w:widowControl w:val="0"/>
              <w:numPr>
                <w:ilvl w:val="2"/>
                <w:numId w:val="13"/>
              </w:numPr>
              <w:rPr>
                <w:lang w:eastAsia="zh-CN"/>
              </w:rPr>
            </w:pPr>
            <w:r w:rsidRPr="008F324A">
              <w:rPr>
                <w:lang w:eastAsia="ja-JP"/>
              </w:rPr>
              <w:t xml:space="preserve">Confining signals and channels for physical layer functionalities (signals, channels, </w:t>
            </w:r>
            <w:proofErr w:type="spellStart"/>
            <w:r w:rsidRPr="008F324A">
              <w:rPr>
                <w:lang w:eastAsia="ja-JP"/>
              </w:rPr>
              <w:t>signaling</w:t>
            </w:r>
            <w:proofErr w:type="spellEnd"/>
            <w:r w:rsidRPr="008F324A">
              <w:rPr>
                <w:lang w:eastAsia="ja-JP"/>
              </w:rPr>
              <w:t>) within a configurable/allocable time/freq. resource</w:t>
            </w:r>
          </w:p>
        </w:tc>
      </w:tr>
    </w:tbl>
    <w:p w:rsidR="007F4A2E" w:rsidRDefault="007F4A2E" w:rsidP="007F4A2E">
      <w:pPr>
        <w:rPr>
          <w:lang w:eastAsia="zh-CN"/>
        </w:rPr>
      </w:pPr>
    </w:p>
    <w:p w:rsidR="000032CA" w:rsidRDefault="000032CA" w:rsidP="007F4A2E">
      <w:pPr>
        <w:rPr>
          <w:lang w:eastAsia="zh-CN"/>
        </w:rPr>
      </w:pPr>
      <w:r>
        <w:rPr>
          <w:rFonts w:hint="eastAsia"/>
          <w:lang w:eastAsia="zh-CN"/>
        </w:rPr>
        <w:t xml:space="preserve">In this contribution, we will </w:t>
      </w:r>
      <w:r w:rsidR="00CB411D">
        <w:rPr>
          <w:rFonts w:hint="eastAsia"/>
          <w:lang w:eastAsia="zh-CN"/>
        </w:rPr>
        <w:t xml:space="preserve">discuss definition and </w:t>
      </w:r>
      <w:r w:rsidR="00DB1D9B">
        <w:rPr>
          <w:rFonts w:hint="eastAsia"/>
          <w:lang w:eastAsia="zh-CN"/>
        </w:rPr>
        <w:t xml:space="preserve">additional </w:t>
      </w:r>
      <w:r w:rsidR="00CB411D">
        <w:rPr>
          <w:rFonts w:hint="eastAsia"/>
          <w:lang w:eastAsia="zh-CN"/>
        </w:rPr>
        <w:t xml:space="preserve">design principles of </w:t>
      </w:r>
      <w:r w:rsidR="00CB411D" w:rsidRPr="00CB411D">
        <w:rPr>
          <w:lang w:eastAsia="zh-CN"/>
        </w:rPr>
        <w:t>forward</w:t>
      </w:r>
      <w:r w:rsidR="00CB411D">
        <w:rPr>
          <w:lang w:eastAsia="zh-CN"/>
        </w:rPr>
        <w:t xml:space="preserve"> compatibility for the New Radi</w:t>
      </w:r>
      <w:r w:rsidR="00CB411D">
        <w:rPr>
          <w:rFonts w:hint="eastAsia"/>
          <w:lang w:eastAsia="zh-CN"/>
        </w:rPr>
        <w:t>o,</w:t>
      </w:r>
      <w:r w:rsidR="00DB1D9B">
        <w:rPr>
          <w:rFonts w:hint="eastAsia"/>
          <w:lang w:eastAsia="zh-CN"/>
        </w:rPr>
        <w:t xml:space="preserve"> </w:t>
      </w:r>
      <w:r w:rsidR="00CB411D">
        <w:rPr>
          <w:rFonts w:hint="eastAsia"/>
          <w:lang w:eastAsia="zh-CN"/>
        </w:rPr>
        <w:t xml:space="preserve">some considerations on </w:t>
      </w:r>
      <w:r w:rsidR="00416829">
        <w:rPr>
          <w:rFonts w:hint="eastAsia"/>
          <w:lang w:eastAsia="zh-CN"/>
        </w:rPr>
        <w:t xml:space="preserve">confining </w:t>
      </w:r>
      <w:r w:rsidR="00CB411D">
        <w:rPr>
          <w:rFonts w:hint="eastAsia"/>
          <w:lang w:eastAsia="zh-CN"/>
        </w:rPr>
        <w:t>reference signal and control channel</w:t>
      </w:r>
      <w:r w:rsidR="00416829">
        <w:rPr>
          <w:rFonts w:hint="eastAsia"/>
          <w:lang w:eastAsia="zh-CN"/>
        </w:rPr>
        <w:t xml:space="preserve"> within a configurable/allocable time/freq. resource</w:t>
      </w:r>
      <w:r w:rsidR="00CB411D">
        <w:rPr>
          <w:rFonts w:hint="eastAsia"/>
          <w:lang w:eastAsia="zh-CN"/>
        </w:rPr>
        <w:t xml:space="preserve"> will be discussed in </w:t>
      </w:r>
      <w:r w:rsidR="002949D1">
        <w:rPr>
          <w:rFonts w:hint="eastAsia"/>
          <w:lang w:eastAsia="zh-CN"/>
        </w:rPr>
        <w:t>one</w:t>
      </w:r>
      <w:r w:rsidR="00CB411D">
        <w:rPr>
          <w:rFonts w:hint="eastAsia"/>
          <w:lang w:eastAsia="zh-CN"/>
        </w:rPr>
        <w:t xml:space="preserve"> companion contribution </w:t>
      </w:r>
      <w:r w:rsidR="00CB411D" w:rsidRPr="00723B6F">
        <w:rPr>
          <w:rFonts w:hint="eastAsia"/>
          <w:lang w:eastAsia="zh-CN"/>
        </w:rPr>
        <w:t>[</w:t>
      </w:r>
      <w:r w:rsidR="0039680B" w:rsidRPr="00723B6F">
        <w:rPr>
          <w:rFonts w:hint="eastAsia"/>
          <w:lang w:eastAsia="zh-CN"/>
        </w:rPr>
        <w:t>2</w:t>
      </w:r>
      <w:r w:rsidR="00CB411D" w:rsidRPr="00723B6F">
        <w:rPr>
          <w:rFonts w:hint="eastAsia"/>
          <w:lang w:eastAsia="zh-CN"/>
        </w:rPr>
        <w:t>].</w:t>
      </w:r>
      <w:r w:rsidR="002949D1">
        <w:rPr>
          <w:rFonts w:hint="eastAsia"/>
          <w:lang w:eastAsia="zh-CN"/>
        </w:rPr>
        <w:t xml:space="preserve">We also </w:t>
      </w:r>
      <w:r w:rsidR="002949D1" w:rsidRPr="002949D1">
        <w:rPr>
          <w:lang w:eastAsia="zh-CN"/>
        </w:rPr>
        <w:t>discuss the importance to consider forward compatibility when designing physical layer procedures in NR from the beginning</w:t>
      </w:r>
      <w:r w:rsidR="002949D1">
        <w:rPr>
          <w:rFonts w:hint="eastAsia"/>
          <w:lang w:eastAsia="zh-CN"/>
        </w:rPr>
        <w:t xml:space="preserve"> in other companion contribution </w:t>
      </w:r>
      <w:r w:rsidR="002949D1" w:rsidRPr="00723B6F">
        <w:rPr>
          <w:rFonts w:hint="eastAsia"/>
          <w:lang w:eastAsia="zh-CN"/>
        </w:rPr>
        <w:t>[</w:t>
      </w:r>
      <w:r w:rsidR="0039680B" w:rsidRPr="00723B6F">
        <w:rPr>
          <w:rFonts w:hint="eastAsia"/>
          <w:lang w:eastAsia="zh-CN"/>
        </w:rPr>
        <w:t>3</w:t>
      </w:r>
      <w:r w:rsidR="0039680B" w:rsidRPr="00723B6F">
        <w:rPr>
          <w:lang w:eastAsia="zh-CN"/>
        </w:rPr>
        <w:t>].</w:t>
      </w:r>
    </w:p>
    <w:p w:rsidR="00FB3ADF" w:rsidRDefault="00FB3ADF" w:rsidP="00E00123">
      <w:pPr>
        <w:spacing w:after="0" w:line="0" w:lineRule="atLeast"/>
        <w:rPr>
          <w:color w:val="FF0000"/>
          <w:lang w:eastAsia="zh-CN"/>
        </w:rPr>
      </w:pPr>
    </w:p>
    <w:p w:rsidR="00FB3ADF" w:rsidRPr="00EA777C" w:rsidRDefault="00F8515F" w:rsidP="00EA777C">
      <w:pPr>
        <w:pStyle w:val="Heading1"/>
        <w:spacing w:before="0" w:after="0" w:line="0" w:lineRule="atLeast"/>
        <w:rPr>
          <w:color w:val="000000"/>
          <w:szCs w:val="22"/>
        </w:rPr>
      </w:pPr>
      <w:bookmarkStart w:id="2" w:name="OLE_LINK10"/>
      <w:bookmarkStart w:id="3" w:name="OLE_LINK11"/>
      <w:r w:rsidRPr="00EA777C">
        <w:rPr>
          <w:color w:val="000000"/>
          <w:szCs w:val="22"/>
        </w:rPr>
        <w:t>Motivations</w:t>
      </w:r>
    </w:p>
    <w:p w:rsidR="00FB3ADF" w:rsidRDefault="00FB3ADF">
      <w:pPr>
        <w:spacing w:after="0" w:line="0" w:lineRule="atLeast"/>
        <w:rPr>
          <w:color w:val="000000"/>
          <w:lang w:eastAsia="zh-CN"/>
        </w:rPr>
      </w:pPr>
    </w:p>
    <w:p w:rsidR="00FB3ADF" w:rsidRDefault="00F8515F">
      <w:pPr>
        <w:spacing w:after="0" w:line="0" w:lineRule="atLeast"/>
        <w:rPr>
          <w:kern w:val="2"/>
          <w:lang w:val="en-GB" w:eastAsia="zh-CN"/>
        </w:rPr>
      </w:pPr>
      <w:r>
        <w:rPr>
          <w:kern w:val="2"/>
          <w:lang w:val="en-GB" w:eastAsia="zh-CN"/>
        </w:rPr>
        <w:t xml:space="preserve">The </w:t>
      </w:r>
      <w:r w:rsidR="00420CBA" w:rsidRPr="00420CBA">
        <w:rPr>
          <w:kern w:val="2"/>
          <w:lang w:val="en-GB" w:eastAsia="zh-CN"/>
        </w:rPr>
        <w:t>New Radio</w:t>
      </w:r>
      <w:r>
        <w:rPr>
          <w:kern w:val="2"/>
          <w:lang w:val="en-GB" w:eastAsia="zh-CN"/>
        </w:rPr>
        <w:t xml:space="preserve"> of 5G is expected to provide significant performance improvements over the previous generations of mobile communication systems in terms of major KPIs such as peak data rate, peak spectral efficiency, UE experienced data rate, mobility, latency, connection density, UE and network energy efficiency, etc. </w:t>
      </w:r>
      <w:r w:rsidR="001C57AB">
        <w:rPr>
          <w:kern w:val="2"/>
          <w:lang w:val="en-GB" w:eastAsia="zh-CN"/>
        </w:rPr>
        <w:t>[</w:t>
      </w:r>
      <w:r w:rsidR="0039680B">
        <w:rPr>
          <w:rFonts w:hint="eastAsia"/>
          <w:kern w:val="2"/>
          <w:lang w:val="en-GB" w:eastAsia="zh-CN"/>
        </w:rPr>
        <w:t>4</w:t>
      </w:r>
      <w:r w:rsidR="00384608">
        <w:rPr>
          <w:kern w:val="2"/>
          <w:lang w:val="en-GB" w:eastAsia="zh-CN"/>
        </w:rPr>
        <w:t>]</w:t>
      </w:r>
      <w:r>
        <w:rPr>
          <w:kern w:val="2"/>
          <w:lang w:val="en-GB" w:eastAsia="zh-CN"/>
        </w:rPr>
        <w:t>.</w:t>
      </w:r>
    </w:p>
    <w:p w:rsidR="00FB3ADF" w:rsidRDefault="00FB3ADF">
      <w:pPr>
        <w:spacing w:after="0" w:line="0" w:lineRule="atLeast"/>
        <w:rPr>
          <w:color w:val="000000"/>
          <w:lang w:eastAsia="zh-CN"/>
        </w:rPr>
      </w:pPr>
    </w:p>
    <w:p w:rsidR="00FB3ADF" w:rsidRDefault="00F8515F">
      <w:pPr>
        <w:spacing w:after="0" w:line="0" w:lineRule="atLeast"/>
        <w:rPr>
          <w:color w:val="000000"/>
          <w:lang w:eastAsia="zh-CN"/>
        </w:rPr>
      </w:pPr>
      <w:r>
        <w:rPr>
          <w:color w:val="000000"/>
          <w:lang w:eastAsia="zh-CN"/>
        </w:rPr>
        <w:t>In addition to that, v</w:t>
      </w:r>
      <w:r w:rsidRPr="00F8515F">
        <w:rPr>
          <w:color w:val="000000"/>
          <w:lang w:eastAsia="zh-CN"/>
        </w:rPr>
        <w:t xml:space="preserve">arious deployment scenarios are defined for the three families of usage scenarios for IMT for 2020 and beyond </w:t>
      </w:r>
      <w:r w:rsidR="001C57AB">
        <w:rPr>
          <w:color w:val="000000"/>
          <w:lang w:eastAsia="zh-CN"/>
        </w:rPr>
        <w:t>[</w:t>
      </w:r>
      <w:r w:rsidR="0039680B">
        <w:rPr>
          <w:rFonts w:hint="eastAsia"/>
          <w:color w:val="000000"/>
          <w:lang w:eastAsia="zh-CN"/>
        </w:rPr>
        <w:t>4</w:t>
      </w:r>
      <w:r w:rsidR="00384608">
        <w:rPr>
          <w:color w:val="000000"/>
          <w:lang w:eastAsia="zh-CN"/>
        </w:rPr>
        <w:t>]</w:t>
      </w:r>
      <w:r w:rsidRPr="00F8515F">
        <w:rPr>
          <w:color w:val="000000"/>
          <w:lang w:eastAsia="zh-CN"/>
        </w:rPr>
        <w:t xml:space="preserve">. The </w:t>
      </w:r>
      <w:proofErr w:type="spellStart"/>
      <w:r w:rsidRPr="00F8515F">
        <w:rPr>
          <w:color w:val="000000"/>
          <w:lang w:eastAsia="zh-CN"/>
        </w:rPr>
        <w:t>eMBB</w:t>
      </w:r>
      <w:proofErr w:type="spellEnd"/>
      <w:r w:rsidRPr="00F8515F">
        <w:rPr>
          <w:color w:val="000000"/>
          <w:lang w:eastAsia="zh-CN"/>
        </w:rPr>
        <w:t xml:space="preserve"> deployment scenarios include indoor hotspot, urban macro, dense urban, rural, extreme rural with extreme long distance and high speed for high-speed trains. Similar or additional deployment scenarios may be defined for </w:t>
      </w:r>
      <w:proofErr w:type="spellStart"/>
      <w:r w:rsidRPr="00F8515F">
        <w:rPr>
          <w:color w:val="000000"/>
          <w:lang w:eastAsia="zh-CN"/>
        </w:rPr>
        <w:t>mMTC</w:t>
      </w:r>
      <w:proofErr w:type="spellEnd"/>
      <w:r w:rsidRPr="00F8515F">
        <w:rPr>
          <w:color w:val="000000"/>
          <w:lang w:eastAsia="zh-CN"/>
        </w:rPr>
        <w:t xml:space="preserve"> and URLLC.</w:t>
      </w:r>
    </w:p>
    <w:p w:rsidR="00FB3ADF" w:rsidRDefault="00FB3ADF">
      <w:pPr>
        <w:spacing w:after="0" w:line="0" w:lineRule="atLeast"/>
        <w:rPr>
          <w:color w:val="000000"/>
          <w:lang w:eastAsia="zh-CN"/>
        </w:rPr>
      </w:pPr>
    </w:p>
    <w:p w:rsidR="00A9037E" w:rsidRDefault="00A9037E" w:rsidP="00A9037E">
      <w:pPr>
        <w:spacing w:after="0" w:line="0" w:lineRule="atLeast"/>
        <w:rPr>
          <w:rFonts w:eastAsia="MS Mincho"/>
          <w:lang w:eastAsia="ja-JP"/>
        </w:rPr>
      </w:pPr>
      <w:r>
        <w:rPr>
          <w:rFonts w:eastAsia="MS Mincho"/>
          <w:lang w:eastAsia="ja-JP"/>
        </w:rPr>
        <w:t xml:space="preserve">A requirement for the </w:t>
      </w:r>
      <w:r w:rsidR="005665B5">
        <w:rPr>
          <w:rFonts w:eastAsia="MS Mincho"/>
          <w:lang w:eastAsia="ja-JP"/>
        </w:rPr>
        <w:t>New Radio</w:t>
      </w:r>
      <w:r>
        <w:rPr>
          <w:rFonts w:eastAsia="MS Mincho"/>
          <w:lang w:eastAsia="ja-JP"/>
        </w:rPr>
        <w:t xml:space="preserve"> is the s</w:t>
      </w:r>
      <w:r w:rsidRPr="00891C01">
        <w:rPr>
          <w:rFonts w:eastAsia="MS Mincho"/>
        </w:rPr>
        <w:t>upport for wide range of services</w:t>
      </w:r>
      <w:r>
        <w:rPr>
          <w:rFonts w:eastAsia="MS Mincho"/>
        </w:rPr>
        <w:t xml:space="preserve">, which </w:t>
      </w:r>
      <w:r>
        <w:rPr>
          <w:rFonts w:hint="eastAsia"/>
          <w:lang w:eastAsia="zh-CN"/>
        </w:rPr>
        <w:t xml:space="preserve">means </w:t>
      </w:r>
      <w:r>
        <w:rPr>
          <w:lang w:eastAsia="zh-CN"/>
        </w:rPr>
        <w:t>that “</w:t>
      </w:r>
      <w:r w:rsidRPr="00D43823">
        <w:rPr>
          <w:rFonts w:hint="eastAsia"/>
          <w:b/>
          <w:i/>
          <w:lang w:eastAsia="zh-CN"/>
        </w:rPr>
        <w:t>t</w:t>
      </w:r>
      <w:r w:rsidRPr="00D43823">
        <w:rPr>
          <w:b/>
          <w:i/>
          <w:lang w:eastAsia="zh-CN"/>
        </w:rPr>
        <w:t>he system shall be inherently flexible enough to meet the connectivity requirements of a range of existing and future (as yet unknown) services to be deployable on a single continuous block of spectrum in an efficient manner</w:t>
      </w:r>
      <w:r>
        <w:rPr>
          <w:lang w:eastAsia="zh-CN"/>
        </w:rPr>
        <w:t>” [2, Section 10.2].</w:t>
      </w:r>
    </w:p>
    <w:p w:rsidR="00A9037E" w:rsidRPr="00A9037E" w:rsidRDefault="00A9037E">
      <w:pPr>
        <w:spacing w:after="0" w:line="0" w:lineRule="atLeast"/>
        <w:rPr>
          <w:color w:val="000000"/>
          <w:lang w:eastAsia="zh-CN"/>
        </w:rPr>
      </w:pPr>
    </w:p>
    <w:p w:rsidR="00FB3ADF" w:rsidRDefault="00F8515F">
      <w:pPr>
        <w:spacing w:after="0" w:line="0" w:lineRule="atLeast"/>
        <w:rPr>
          <w:color w:val="000000"/>
          <w:lang w:eastAsia="zh-CN"/>
        </w:rPr>
      </w:pPr>
      <w:r>
        <w:rPr>
          <w:color w:val="000000"/>
          <w:lang w:eastAsia="zh-CN"/>
        </w:rPr>
        <w:t xml:space="preserve">Therefore, the forward compatibility needs to be guaranteed to accommodate future enhancements of the </w:t>
      </w:r>
      <w:r w:rsidR="005665B5">
        <w:rPr>
          <w:color w:val="000000"/>
          <w:lang w:eastAsia="zh-CN"/>
        </w:rPr>
        <w:t>New Radio</w:t>
      </w:r>
      <w:r w:rsidR="000D5EE1">
        <w:rPr>
          <w:color w:val="000000"/>
          <w:lang w:eastAsia="zh-CN"/>
        </w:rPr>
        <w:t xml:space="preserve"> air interface</w:t>
      </w:r>
      <w:r>
        <w:rPr>
          <w:color w:val="000000"/>
          <w:lang w:eastAsia="zh-CN"/>
        </w:rPr>
        <w:t>.</w:t>
      </w:r>
      <w:r w:rsidR="00911FFD">
        <w:rPr>
          <w:rFonts w:hint="eastAsia"/>
          <w:color w:val="000000"/>
          <w:lang w:eastAsia="zh-CN"/>
        </w:rPr>
        <w:t xml:space="preserve"> </w:t>
      </w:r>
      <w:r>
        <w:rPr>
          <w:color w:val="000000"/>
          <w:lang w:eastAsia="zh-CN"/>
        </w:rPr>
        <w:t xml:space="preserve">The forward compatibility was emphasized in the way forward on 5G/IMT-2020 </w:t>
      </w:r>
      <w:r w:rsidR="001C57AB">
        <w:rPr>
          <w:color w:val="000000"/>
          <w:lang w:eastAsia="zh-CN"/>
        </w:rPr>
        <w:t>[</w:t>
      </w:r>
      <w:r w:rsidR="0039680B">
        <w:rPr>
          <w:rFonts w:hint="eastAsia"/>
          <w:color w:val="000000"/>
          <w:lang w:eastAsia="zh-CN"/>
        </w:rPr>
        <w:t>5</w:t>
      </w:r>
      <w:r w:rsidR="00384608">
        <w:rPr>
          <w:color w:val="000000"/>
          <w:lang w:eastAsia="zh-CN"/>
        </w:rPr>
        <w:t>]</w:t>
      </w:r>
      <w:r>
        <w:rPr>
          <w:color w:val="000000"/>
          <w:lang w:eastAsia="zh-CN"/>
        </w:rPr>
        <w:t>:</w:t>
      </w:r>
    </w:p>
    <w:p w:rsidR="00FB3ADF" w:rsidRDefault="00F8515F" w:rsidP="00674F3F">
      <w:pPr>
        <w:numPr>
          <w:ilvl w:val="0"/>
          <w:numId w:val="5"/>
        </w:numPr>
        <w:spacing w:after="0" w:line="0" w:lineRule="atLeast"/>
        <w:rPr>
          <w:i/>
          <w:color w:val="000000"/>
          <w:lang w:eastAsia="zh-CN"/>
        </w:rPr>
      </w:pPr>
      <w:r>
        <w:rPr>
          <w:i/>
          <w:color w:val="000000"/>
          <w:lang w:eastAsia="zh-CN"/>
        </w:rPr>
        <w:t xml:space="preserve">5G-NR shall eventually address all requirements and </w:t>
      </w:r>
      <w:r w:rsidR="000341D0">
        <w:rPr>
          <w:i/>
          <w:color w:val="000000"/>
          <w:lang w:eastAsia="zh-CN"/>
        </w:rPr>
        <w:t>use cases</w:t>
      </w:r>
      <w:r>
        <w:rPr>
          <w:i/>
          <w:color w:val="000000"/>
          <w:lang w:eastAsia="zh-CN"/>
        </w:rPr>
        <w:t xml:space="preserve"> identified in the RAN SI</w:t>
      </w:r>
    </w:p>
    <w:p w:rsidR="00FB3ADF" w:rsidRDefault="00F8515F" w:rsidP="00674F3F">
      <w:pPr>
        <w:numPr>
          <w:ilvl w:val="1"/>
          <w:numId w:val="4"/>
        </w:numPr>
        <w:spacing w:after="0" w:line="0" w:lineRule="atLeast"/>
        <w:rPr>
          <w:i/>
          <w:color w:val="000000"/>
          <w:lang w:eastAsia="zh-CN"/>
        </w:rPr>
      </w:pPr>
      <w:r>
        <w:rPr>
          <w:i/>
          <w:color w:val="000000"/>
          <w:lang w:eastAsia="zh-CN"/>
        </w:rPr>
        <w:t>5G-NR forward compatibility will be key to phase-in the different features in different releases in an optimal way. The Technology SI shall study the best way to achieve that!</w:t>
      </w:r>
    </w:p>
    <w:p w:rsidR="00805281" w:rsidRDefault="00805281" w:rsidP="00805281">
      <w:pPr>
        <w:spacing w:after="0" w:line="0" w:lineRule="atLeast"/>
        <w:ind w:left="1440"/>
        <w:rPr>
          <w:i/>
          <w:color w:val="000000"/>
          <w:lang w:eastAsia="zh-CN"/>
        </w:rPr>
      </w:pPr>
    </w:p>
    <w:p w:rsidR="00FB3ADF" w:rsidRDefault="00FB3ADF" w:rsidP="00B774ED">
      <w:pPr>
        <w:spacing w:after="0" w:line="0" w:lineRule="atLeast"/>
        <w:rPr>
          <w:bCs/>
          <w:color w:val="FF0000"/>
          <w:lang w:eastAsia="zh-CN"/>
        </w:rPr>
      </w:pPr>
    </w:p>
    <w:p w:rsidR="00FB3ADF" w:rsidRPr="00EA777C" w:rsidRDefault="00F8515F" w:rsidP="00B774ED">
      <w:pPr>
        <w:pStyle w:val="Heading1"/>
        <w:spacing w:before="0" w:after="0" w:line="0" w:lineRule="atLeast"/>
        <w:rPr>
          <w:color w:val="000000"/>
          <w:szCs w:val="22"/>
        </w:rPr>
      </w:pPr>
      <w:r w:rsidRPr="00EA777C">
        <w:rPr>
          <w:color w:val="000000"/>
          <w:szCs w:val="22"/>
        </w:rPr>
        <w:t>System design principles on forward compatibility</w:t>
      </w:r>
    </w:p>
    <w:p w:rsidR="00FB3ADF" w:rsidRDefault="00FB3ADF" w:rsidP="00B774ED">
      <w:pPr>
        <w:autoSpaceDE/>
        <w:autoSpaceDN/>
        <w:adjustRightInd/>
        <w:spacing w:after="0" w:line="0" w:lineRule="atLeast"/>
        <w:rPr>
          <w:color w:val="000000"/>
          <w:lang w:eastAsia="zh-CN"/>
        </w:rPr>
      </w:pPr>
    </w:p>
    <w:p w:rsidR="00B774ED" w:rsidRDefault="00B774ED" w:rsidP="00B774ED">
      <w:pPr>
        <w:spacing w:after="0" w:line="0" w:lineRule="atLeast"/>
        <w:rPr>
          <w:color w:val="000000"/>
          <w:lang w:eastAsia="zh-CN"/>
        </w:rPr>
      </w:pPr>
      <w:r>
        <w:rPr>
          <w:rFonts w:hint="eastAsia"/>
          <w:color w:val="000000"/>
          <w:lang w:eastAsia="zh-CN"/>
        </w:rPr>
        <w:t xml:space="preserve">First of all, the forward compatibility </w:t>
      </w:r>
      <w:r w:rsidR="002B2FCD">
        <w:rPr>
          <w:rFonts w:hint="eastAsia"/>
          <w:color w:val="000000"/>
          <w:lang w:eastAsia="zh-CN"/>
        </w:rPr>
        <w:t>needs to be clearly defined</w:t>
      </w:r>
      <w:r>
        <w:rPr>
          <w:rFonts w:hint="eastAsia"/>
          <w:color w:val="000000"/>
          <w:lang w:eastAsia="zh-CN"/>
        </w:rPr>
        <w:t>.</w:t>
      </w:r>
    </w:p>
    <w:p w:rsidR="00B774ED" w:rsidRDefault="00B774ED" w:rsidP="00B774ED">
      <w:pPr>
        <w:spacing w:after="0" w:line="0" w:lineRule="atLeast"/>
        <w:rPr>
          <w:color w:val="000000"/>
          <w:lang w:eastAsia="zh-CN"/>
        </w:rPr>
      </w:pPr>
    </w:p>
    <w:p w:rsidR="00B774ED" w:rsidRDefault="00B774ED" w:rsidP="00B774ED">
      <w:pPr>
        <w:spacing w:after="0" w:line="0" w:lineRule="atLeast"/>
        <w:rPr>
          <w:i/>
          <w:color w:val="000000"/>
          <w:lang w:eastAsia="zh-CN"/>
        </w:rPr>
      </w:pPr>
      <w:r w:rsidRPr="00B774ED">
        <w:rPr>
          <w:b/>
          <w:i/>
          <w:color w:val="000000"/>
          <w:u w:val="single"/>
          <w:lang w:eastAsia="zh-CN"/>
        </w:rPr>
        <w:t>Proposal 1:</w:t>
      </w:r>
      <w:r w:rsidRPr="00B774ED">
        <w:rPr>
          <w:i/>
          <w:color w:val="000000"/>
          <w:lang w:eastAsia="zh-CN"/>
        </w:rPr>
        <w:t xml:space="preserve"> </w:t>
      </w:r>
      <w:r w:rsidR="006F599B" w:rsidRPr="006F599B">
        <w:rPr>
          <w:i/>
          <w:color w:val="000000"/>
          <w:lang w:eastAsia="zh-CN"/>
        </w:rPr>
        <w:t xml:space="preserve">Forward compatibility for the New Radio should be defined as: Services or features using existing or new numerologies can be introduced later with no impacts on </w:t>
      </w:r>
      <w:r w:rsidR="002A02A2" w:rsidRPr="00EA777C">
        <w:rPr>
          <w:i/>
          <w:color w:val="000000"/>
          <w:lang w:eastAsia="zh-CN"/>
        </w:rPr>
        <w:t xml:space="preserve">the access of </w:t>
      </w:r>
      <w:r w:rsidR="006F599B" w:rsidRPr="006F599B">
        <w:rPr>
          <w:i/>
          <w:color w:val="000000"/>
          <w:lang w:eastAsia="zh-CN"/>
        </w:rPr>
        <w:t xml:space="preserve">earlier services </w:t>
      </w:r>
      <w:r w:rsidR="002A02A2">
        <w:rPr>
          <w:i/>
          <w:color w:val="000000"/>
          <w:lang w:eastAsia="zh-CN"/>
        </w:rPr>
        <w:t>and</w:t>
      </w:r>
      <w:r w:rsidR="002A02A2" w:rsidRPr="006F599B">
        <w:rPr>
          <w:i/>
          <w:color w:val="000000"/>
          <w:lang w:eastAsia="zh-CN"/>
        </w:rPr>
        <w:t xml:space="preserve"> </w:t>
      </w:r>
      <w:r w:rsidR="006F599B" w:rsidRPr="006F599B">
        <w:rPr>
          <w:i/>
          <w:color w:val="000000"/>
          <w:lang w:eastAsia="zh-CN"/>
        </w:rPr>
        <w:t>UE</w:t>
      </w:r>
      <w:r w:rsidR="002A02A2">
        <w:rPr>
          <w:i/>
          <w:color w:val="000000"/>
          <w:lang w:eastAsia="zh-CN"/>
        </w:rPr>
        <w:t>s</w:t>
      </w:r>
      <w:r w:rsidR="006F599B" w:rsidRPr="006F599B">
        <w:rPr>
          <w:i/>
          <w:color w:val="000000"/>
          <w:lang w:eastAsia="zh-CN"/>
        </w:rPr>
        <w:t>.</w:t>
      </w:r>
    </w:p>
    <w:p w:rsidR="00041A72" w:rsidRDefault="00041A72" w:rsidP="00B774ED">
      <w:pPr>
        <w:spacing w:after="0" w:line="0" w:lineRule="atLeast"/>
        <w:rPr>
          <w:color w:val="000000"/>
          <w:lang w:eastAsia="zh-CN"/>
        </w:rPr>
      </w:pPr>
    </w:p>
    <w:p w:rsidR="00F54589" w:rsidRPr="00B774ED" w:rsidRDefault="00F54589" w:rsidP="00B774ED">
      <w:pPr>
        <w:spacing w:after="0" w:line="0" w:lineRule="atLeast"/>
        <w:rPr>
          <w:i/>
          <w:color w:val="000000"/>
          <w:lang w:eastAsia="zh-CN"/>
        </w:rPr>
      </w:pPr>
      <w:r>
        <w:rPr>
          <w:rFonts w:hint="eastAsia"/>
          <w:color w:val="000000"/>
          <w:lang w:eastAsia="zh-CN"/>
        </w:rPr>
        <w:t>I</w:t>
      </w:r>
      <w:r>
        <w:rPr>
          <w:color w:val="000000"/>
          <w:lang w:eastAsia="zh-CN"/>
        </w:rPr>
        <w:t>n order to efficiently support the forward compatibility</w:t>
      </w:r>
      <w:r>
        <w:rPr>
          <w:rFonts w:hint="eastAsia"/>
          <w:color w:val="000000"/>
          <w:lang w:eastAsia="zh-CN"/>
        </w:rPr>
        <w:t xml:space="preserve"> of coexistence of different </w:t>
      </w:r>
      <w:r w:rsidRPr="00F54589">
        <w:rPr>
          <w:color w:val="000000"/>
          <w:lang w:eastAsia="zh-CN"/>
        </w:rPr>
        <w:t>scenarios</w:t>
      </w:r>
      <w:r>
        <w:rPr>
          <w:rFonts w:hint="eastAsia"/>
          <w:color w:val="000000"/>
          <w:lang w:eastAsia="zh-CN"/>
        </w:rPr>
        <w:t xml:space="preserve">, </w:t>
      </w:r>
      <w:r w:rsidRPr="00F54589">
        <w:rPr>
          <w:color w:val="000000"/>
          <w:lang w:eastAsia="zh-CN"/>
        </w:rPr>
        <w:t>numerologies, and link direction</w:t>
      </w:r>
      <w:r w:rsidRPr="00F54589">
        <w:rPr>
          <w:rFonts w:hint="eastAsia"/>
          <w:color w:val="000000"/>
          <w:lang w:eastAsia="zh-CN"/>
        </w:rPr>
        <w:t>s</w:t>
      </w:r>
      <w:r>
        <w:rPr>
          <w:color w:val="000000"/>
          <w:lang w:eastAsia="zh-CN"/>
        </w:rPr>
        <w:t xml:space="preserve">, a set of system design principles for the </w:t>
      </w:r>
      <w:r>
        <w:rPr>
          <w:rFonts w:hint="eastAsia"/>
          <w:color w:val="000000"/>
          <w:lang w:eastAsia="zh-CN"/>
        </w:rPr>
        <w:t>N</w:t>
      </w:r>
      <w:r>
        <w:rPr>
          <w:color w:val="000000"/>
          <w:lang w:eastAsia="zh-CN"/>
        </w:rPr>
        <w:t xml:space="preserve">ew </w:t>
      </w:r>
      <w:r>
        <w:rPr>
          <w:rFonts w:hint="eastAsia"/>
          <w:color w:val="000000"/>
          <w:lang w:eastAsia="zh-CN"/>
        </w:rPr>
        <w:t>R</w:t>
      </w:r>
      <w:r>
        <w:rPr>
          <w:color w:val="000000"/>
          <w:lang w:eastAsia="zh-CN"/>
        </w:rPr>
        <w:t>adio</w:t>
      </w:r>
      <w:r>
        <w:rPr>
          <w:rFonts w:hint="eastAsia"/>
          <w:color w:val="000000"/>
          <w:lang w:eastAsia="zh-CN"/>
        </w:rPr>
        <w:t xml:space="preserve"> air interface should be defined</w:t>
      </w:r>
      <w:r>
        <w:rPr>
          <w:color w:val="000000"/>
          <w:lang w:eastAsia="zh-CN"/>
        </w:rPr>
        <w:t>.</w:t>
      </w:r>
    </w:p>
    <w:p w:rsidR="00F54589" w:rsidRDefault="00F54589" w:rsidP="00674F3F">
      <w:pPr>
        <w:numPr>
          <w:ilvl w:val="0"/>
          <w:numId w:val="14"/>
        </w:numPr>
        <w:autoSpaceDE/>
        <w:autoSpaceDN/>
        <w:adjustRightInd/>
        <w:snapToGrid/>
        <w:spacing w:after="0"/>
      </w:pPr>
      <w:r>
        <w:rPr>
          <w:i/>
          <w:iCs/>
        </w:rPr>
        <w:t xml:space="preserve">Enable flexible intra-band and intra-carrier coexistence of legacy UEs and new UE categories based on later releases, with different scenarios, numerologies, and link directions </w:t>
      </w:r>
    </w:p>
    <w:p w:rsidR="00F54589" w:rsidRDefault="00F54589" w:rsidP="00674F3F">
      <w:pPr>
        <w:numPr>
          <w:ilvl w:val="1"/>
          <w:numId w:val="14"/>
        </w:numPr>
        <w:autoSpaceDE/>
        <w:autoSpaceDN/>
        <w:adjustRightInd/>
        <w:snapToGrid/>
        <w:spacing w:after="0"/>
      </w:pPr>
      <w:r>
        <w:rPr>
          <w:i/>
          <w:iCs/>
        </w:rPr>
        <w:t xml:space="preserve">Enable the co-existence of </w:t>
      </w:r>
      <w:r>
        <w:rPr>
          <w:b/>
          <w:bCs/>
          <w:i/>
          <w:iCs/>
        </w:rPr>
        <w:t xml:space="preserve">different scenarios </w:t>
      </w:r>
      <w:r>
        <w:rPr>
          <w:i/>
          <w:iCs/>
        </w:rPr>
        <w:t xml:space="preserve">in time and frequency domain: </w:t>
      </w:r>
    </w:p>
    <w:p w:rsidR="00F54589" w:rsidRDefault="00F54589" w:rsidP="00674F3F">
      <w:pPr>
        <w:numPr>
          <w:ilvl w:val="2"/>
          <w:numId w:val="14"/>
        </w:numPr>
        <w:autoSpaceDE/>
        <w:autoSpaceDN/>
        <w:adjustRightInd/>
        <w:snapToGrid/>
        <w:spacing w:after="0"/>
      </w:pPr>
      <w:r>
        <w:rPr>
          <w:i/>
          <w:iCs/>
        </w:rPr>
        <w:t>Confine the physical layer functionalities (signals, channels and signaling) specific to a service/usage scenario within a configurable/allocable time/frequency resource.</w:t>
      </w:r>
    </w:p>
    <w:p w:rsidR="00F54589" w:rsidRDefault="00F54589" w:rsidP="00674F3F">
      <w:pPr>
        <w:numPr>
          <w:ilvl w:val="2"/>
          <w:numId w:val="14"/>
        </w:numPr>
        <w:autoSpaceDE/>
        <w:autoSpaceDN/>
        <w:adjustRightInd/>
        <w:snapToGrid/>
        <w:spacing w:after="0"/>
      </w:pPr>
      <w:r>
        <w:rPr>
          <w:i/>
          <w:iCs/>
        </w:rPr>
        <w:t>Blank resources can be used for future use</w:t>
      </w:r>
    </w:p>
    <w:p w:rsidR="00F54589" w:rsidRDefault="00F54589" w:rsidP="00674F3F">
      <w:pPr>
        <w:numPr>
          <w:ilvl w:val="2"/>
          <w:numId w:val="14"/>
        </w:numPr>
        <w:autoSpaceDE/>
        <w:autoSpaceDN/>
        <w:adjustRightInd/>
        <w:snapToGrid/>
        <w:spacing w:after="0"/>
      </w:pPr>
      <w:r>
        <w:rPr>
          <w:i/>
          <w:iCs/>
        </w:rPr>
        <w:t>Minimize  always-on signals</w:t>
      </w:r>
    </w:p>
    <w:p w:rsidR="00F54589" w:rsidRDefault="00F54589" w:rsidP="00674F3F">
      <w:pPr>
        <w:numPr>
          <w:ilvl w:val="1"/>
          <w:numId w:val="14"/>
        </w:numPr>
        <w:autoSpaceDE/>
        <w:autoSpaceDN/>
        <w:adjustRightInd/>
        <w:snapToGrid/>
        <w:spacing w:after="0"/>
      </w:pPr>
      <w:r>
        <w:rPr>
          <w:i/>
          <w:iCs/>
        </w:rPr>
        <w:t xml:space="preserve">Enable the co-existence of </w:t>
      </w:r>
      <w:r>
        <w:rPr>
          <w:b/>
          <w:bCs/>
          <w:i/>
          <w:iCs/>
        </w:rPr>
        <w:t xml:space="preserve">different numerologies </w:t>
      </w:r>
      <w:r>
        <w:rPr>
          <w:i/>
          <w:iCs/>
        </w:rPr>
        <w:t>in frequency domain, with Frequency localized waveform</w:t>
      </w:r>
    </w:p>
    <w:p w:rsidR="00F54589" w:rsidRPr="00416829" w:rsidRDefault="00F54589" w:rsidP="00674F3F">
      <w:pPr>
        <w:numPr>
          <w:ilvl w:val="1"/>
          <w:numId w:val="14"/>
        </w:numPr>
        <w:autoSpaceDE/>
        <w:autoSpaceDN/>
        <w:adjustRightInd/>
        <w:snapToGrid/>
        <w:spacing w:after="0"/>
      </w:pPr>
      <w:r>
        <w:rPr>
          <w:i/>
          <w:iCs/>
        </w:rPr>
        <w:t xml:space="preserve">Enable the co-existence of </w:t>
      </w:r>
      <w:r>
        <w:rPr>
          <w:b/>
          <w:bCs/>
          <w:i/>
          <w:iCs/>
        </w:rPr>
        <w:t xml:space="preserve">different link directions </w:t>
      </w:r>
      <w:r>
        <w:rPr>
          <w:i/>
          <w:iCs/>
        </w:rPr>
        <w:t xml:space="preserve">in time and frequency domain: Uniform/symmetric design for downlink, uplink, </w:t>
      </w:r>
      <w:proofErr w:type="spellStart"/>
      <w:r>
        <w:rPr>
          <w:i/>
          <w:iCs/>
        </w:rPr>
        <w:t>sidelink</w:t>
      </w:r>
      <w:proofErr w:type="spellEnd"/>
      <w:r>
        <w:rPr>
          <w:i/>
          <w:iCs/>
        </w:rPr>
        <w:t xml:space="preserve"> and backhaul, for flexible resource allocation and scheduling</w:t>
      </w:r>
    </w:p>
    <w:p w:rsidR="00B774ED" w:rsidRPr="00B774ED" w:rsidRDefault="00B774ED" w:rsidP="00B774ED">
      <w:pPr>
        <w:autoSpaceDE/>
        <w:autoSpaceDN/>
        <w:adjustRightInd/>
        <w:spacing w:after="0" w:line="0" w:lineRule="atLeast"/>
        <w:rPr>
          <w:color w:val="000000"/>
          <w:lang w:eastAsia="zh-CN"/>
        </w:rPr>
      </w:pPr>
    </w:p>
    <w:p w:rsidR="00416829" w:rsidRDefault="00416829" w:rsidP="00416829">
      <w:pPr>
        <w:autoSpaceDE/>
        <w:autoSpaceDN/>
        <w:adjustRightInd/>
        <w:snapToGrid/>
        <w:spacing w:after="0"/>
      </w:pPr>
    </w:p>
    <w:p w:rsidR="00FB3ADF" w:rsidRPr="008517FC" w:rsidRDefault="00D96059">
      <w:pPr>
        <w:autoSpaceDE/>
        <w:autoSpaceDN/>
        <w:adjustRightInd/>
        <w:spacing w:after="0" w:line="0" w:lineRule="atLeast"/>
        <w:rPr>
          <w:b/>
          <w:color w:val="000000"/>
          <w:lang w:eastAsia="zh-CN"/>
        </w:rPr>
      </w:pPr>
      <w:r>
        <w:rPr>
          <w:color w:val="000000"/>
          <w:lang w:eastAsia="zh-CN"/>
        </w:rPr>
        <w:t>T</w:t>
      </w:r>
      <w:r w:rsidR="00F54589">
        <w:rPr>
          <w:rFonts w:hint="eastAsia"/>
          <w:color w:val="000000"/>
          <w:lang w:eastAsia="zh-CN"/>
        </w:rPr>
        <w:t xml:space="preserve">he agreement on the forward compatibility in last meeting can </w:t>
      </w:r>
      <w:r w:rsidR="00CB411D">
        <w:rPr>
          <w:rFonts w:hint="eastAsia"/>
          <w:color w:val="000000"/>
          <w:lang w:eastAsia="zh-CN"/>
        </w:rPr>
        <w:t>enable the co-existence of different scenarios in time and frequency domain</w:t>
      </w:r>
      <w:r w:rsidR="00157167">
        <w:rPr>
          <w:rFonts w:hint="eastAsia"/>
          <w:color w:val="000000"/>
          <w:lang w:eastAsia="zh-CN"/>
        </w:rPr>
        <w:t xml:space="preserve">, thus we will mainly discuss the other two design principles </w:t>
      </w:r>
      <w:r w:rsidR="00F54589">
        <w:rPr>
          <w:rFonts w:hint="eastAsia"/>
          <w:color w:val="000000"/>
          <w:lang w:eastAsia="zh-CN"/>
        </w:rPr>
        <w:t xml:space="preserve">to </w:t>
      </w:r>
      <w:r w:rsidR="002949D1">
        <w:rPr>
          <w:rFonts w:hint="eastAsia"/>
          <w:color w:val="000000"/>
          <w:lang w:eastAsia="zh-CN"/>
        </w:rPr>
        <w:t xml:space="preserve">address </w:t>
      </w:r>
      <w:r w:rsidR="00F54589" w:rsidRPr="00F54589">
        <w:rPr>
          <w:color w:val="000000"/>
          <w:lang w:eastAsia="zh-CN"/>
        </w:rPr>
        <w:t>the co-existence of different numerologies</w:t>
      </w:r>
      <w:r w:rsidR="00F54589">
        <w:rPr>
          <w:rFonts w:hint="eastAsia"/>
          <w:color w:val="000000"/>
          <w:lang w:eastAsia="zh-CN"/>
        </w:rPr>
        <w:t xml:space="preserve"> and different link directions </w:t>
      </w:r>
      <w:r w:rsidR="00157167">
        <w:rPr>
          <w:rFonts w:hint="eastAsia"/>
          <w:color w:val="000000"/>
          <w:lang w:eastAsia="zh-CN"/>
        </w:rPr>
        <w:t>in the following sections.</w:t>
      </w:r>
    </w:p>
    <w:p w:rsidR="00FB3ADF" w:rsidRDefault="00FB3ADF">
      <w:pPr>
        <w:autoSpaceDE/>
        <w:autoSpaceDN/>
        <w:adjustRightInd/>
        <w:spacing w:after="0" w:line="0" w:lineRule="atLeast"/>
        <w:rPr>
          <w:color w:val="000000"/>
          <w:lang w:eastAsia="zh-CN"/>
        </w:rPr>
      </w:pPr>
    </w:p>
    <w:p w:rsidR="00FB3ADF" w:rsidRPr="00EA777C" w:rsidRDefault="000D5700">
      <w:pPr>
        <w:pStyle w:val="Heading2"/>
        <w:tabs>
          <w:tab w:val="clear" w:pos="576"/>
        </w:tabs>
        <w:spacing w:before="0" w:after="0" w:line="0" w:lineRule="atLeast"/>
        <w:ind w:left="578" w:hanging="578"/>
        <w:rPr>
          <w:color w:val="000000"/>
          <w:lang w:eastAsia="zh-CN"/>
        </w:rPr>
      </w:pPr>
      <w:r w:rsidRPr="00EA777C">
        <w:rPr>
          <w:color w:val="000000"/>
          <w:lang w:eastAsia="zh-CN"/>
        </w:rPr>
        <w:t>Frequency localized</w:t>
      </w:r>
      <w:r w:rsidR="00F8515F" w:rsidRPr="00EA777C">
        <w:rPr>
          <w:color w:val="000000"/>
          <w:lang w:eastAsia="zh-CN"/>
        </w:rPr>
        <w:t xml:space="preserve"> waveform enabling </w:t>
      </w:r>
      <w:r w:rsidR="00E5716C" w:rsidRPr="00EA777C">
        <w:rPr>
          <w:color w:val="000000"/>
          <w:lang w:eastAsia="zh-CN"/>
        </w:rPr>
        <w:t>easy introduction of new numerologies and frame structure configurations</w:t>
      </w:r>
      <w:r w:rsidR="00F8515F" w:rsidRPr="00EA777C">
        <w:rPr>
          <w:color w:val="000000"/>
          <w:lang w:eastAsia="zh-CN"/>
        </w:rPr>
        <w:t xml:space="preserve"> in the frequency domain</w:t>
      </w:r>
    </w:p>
    <w:p w:rsidR="00FB3ADF" w:rsidRDefault="00FB3ADF">
      <w:pPr>
        <w:autoSpaceDE/>
        <w:autoSpaceDN/>
        <w:adjustRightInd/>
        <w:spacing w:after="0" w:line="0" w:lineRule="atLeast"/>
        <w:rPr>
          <w:color w:val="000000"/>
          <w:lang w:eastAsia="zh-CN"/>
        </w:rPr>
      </w:pPr>
    </w:p>
    <w:p w:rsidR="00690F0F" w:rsidRDefault="00690F0F" w:rsidP="00690F0F">
      <w:pPr>
        <w:autoSpaceDE/>
        <w:autoSpaceDN/>
        <w:adjustRightInd/>
        <w:spacing w:after="0" w:line="0" w:lineRule="atLeast"/>
        <w:rPr>
          <w:color w:val="000000"/>
          <w:lang w:eastAsia="zh-CN"/>
        </w:rPr>
      </w:pPr>
      <w:r w:rsidRPr="00F8515F">
        <w:rPr>
          <w:color w:val="000000"/>
          <w:lang w:eastAsia="zh-CN"/>
        </w:rPr>
        <w:t>The</w:t>
      </w:r>
      <w:r>
        <w:rPr>
          <w:rFonts w:hint="eastAsia"/>
          <w:color w:val="000000"/>
          <w:lang w:eastAsia="zh-CN"/>
        </w:rPr>
        <w:t xml:space="preserve"> </w:t>
      </w:r>
      <w:r w:rsidRPr="00F8515F">
        <w:rPr>
          <w:color w:val="000000"/>
          <w:lang w:eastAsia="zh-CN"/>
        </w:rPr>
        <w:t xml:space="preserve">framework of the </w:t>
      </w:r>
      <w:r w:rsidR="005665B5">
        <w:rPr>
          <w:color w:val="000000"/>
          <w:lang w:eastAsia="zh-CN"/>
        </w:rPr>
        <w:t>New Radio</w:t>
      </w:r>
      <w:r w:rsidR="000D5EE1">
        <w:rPr>
          <w:color w:val="000000"/>
          <w:lang w:eastAsia="zh-CN"/>
        </w:rPr>
        <w:t xml:space="preserve"> air interface</w:t>
      </w:r>
      <w:r w:rsidRPr="00F8515F">
        <w:rPr>
          <w:color w:val="000000"/>
          <w:lang w:eastAsia="zh-CN"/>
        </w:rPr>
        <w:t xml:space="preserve"> should be designed with the full flexibility to </w:t>
      </w:r>
      <w:r>
        <w:rPr>
          <w:rFonts w:hint="eastAsia"/>
          <w:color w:val="000000"/>
          <w:lang w:eastAsia="zh-CN"/>
        </w:rPr>
        <w:t>introduce new numerologies and frame structure configurations</w:t>
      </w:r>
      <w:r w:rsidR="00630722">
        <w:rPr>
          <w:rFonts w:hint="eastAsia"/>
          <w:color w:val="000000"/>
          <w:lang w:eastAsia="zh-CN"/>
        </w:rPr>
        <w:t xml:space="preserve"> and support their co-existence with their existing counterparts</w:t>
      </w:r>
      <w:r w:rsidR="007F0C89">
        <w:rPr>
          <w:rFonts w:hint="eastAsia"/>
          <w:color w:val="000000"/>
          <w:lang w:eastAsia="zh-CN"/>
        </w:rPr>
        <w:t>.</w:t>
      </w:r>
      <w:r w:rsidR="00630722">
        <w:rPr>
          <w:rFonts w:hint="eastAsia"/>
          <w:color w:val="000000"/>
          <w:lang w:eastAsia="zh-CN"/>
        </w:rPr>
        <w:t xml:space="preserve"> </w:t>
      </w:r>
      <w:r w:rsidR="00630722" w:rsidRPr="00630722">
        <w:rPr>
          <w:color w:val="000000"/>
          <w:lang w:eastAsia="zh-CN"/>
        </w:rPr>
        <w:t xml:space="preserve">In the case of FDM, the most efficient multiplexing </w:t>
      </w:r>
      <w:r w:rsidR="00630722">
        <w:rPr>
          <w:rFonts w:hint="eastAsia"/>
          <w:color w:val="000000"/>
          <w:lang w:eastAsia="zh-CN"/>
        </w:rPr>
        <w:t xml:space="preserve">of </w:t>
      </w:r>
      <w:r w:rsidR="00630722" w:rsidRPr="00630722">
        <w:rPr>
          <w:color w:val="000000"/>
          <w:lang w:eastAsia="zh-CN"/>
        </w:rPr>
        <w:t xml:space="preserve">various numerologies can be achieved by using the </w:t>
      </w:r>
      <w:r w:rsidR="000D5700">
        <w:rPr>
          <w:color w:val="000000"/>
          <w:lang w:eastAsia="zh-CN"/>
        </w:rPr>
        <w:t>frequency localized</w:t>
      </w:r>
      <w:r w:rsidR="00630722" w:rsidRPr="00630722">
        <w:rPr>
          <w:color w:val="000000"/>
          <w:lang w:eastAsia="zh-CN"/>
        </w:rPr>
        <w:t xml:space="preserve"> waveform.</w:t>
      </w:r>
    </w:p>
    <w:p w:rsidR="00690F0F" w:rsidRPr="00690F0F" w:rsidRDefault="00690F0F">
      <w:pPr>
        <w:autoSpaceDE/>
        <w:autoSpaceDN/>
        <w:adjustRightInd/>
        <w:spacing w:after="0" w:line="0" w:lineRule="atLeast"/>
        <w:rPr>
          <w:color w:val="000000"/>
          <w:lang w:eastAsia="zh-CN"/>
        </w:rPr>
      </w:pPr>
    </w:p>
    <w:p w:rsidR="00FB3ADF" w:rsidRDefault="00F8515F">
      <w:pPr>
        <w:autoSpaceDE/>
        <w:autoSpaceDN/>
        <w:adjustRightInd/>
        <w:spacing w:after="0" w:line="0" w:lineRule="atLeast"/>
        <w:rPr>
          <w:color w:val="000000"/>
          <w:lang w:eastAsia="zh-CN"/>
        </w:rPr>
      </w:pPr>
      <w:r w:rsidRPr="00F8515F">
        <w:rPr>
          <w:color w:val="000000"/>
          <w:lang w:eastAsia="zh-CN"/>
        </w:rPr>
        <w:t xml:space="preserve">OFDM has long been recognized as a waveform with nice properties and adopted by the systems of LTE and IEEE 802.11 series. However, it’s shown that the traditional OFDM waveform has some disadvantages when it is used to satisfy the 5G requirements </w:t>
      </w:r>
      <w:r w:rsidR="001C57AB">
        <w:rPr>
          <w:color w:val="000000"/>
          <w:lang w:eastAsia="zh-CN"/>
        </w:rPr>
        <w:t>[</w:t>
      </w:r>
      <w:r w:rsidR="00923CCB">
        <w:rPr>
          <w:color w:val="000000"/>
          <w:lang w:eastAsia="zh-CN"/>
        </w:rPr>
        <w:t>6]</w:t>
      </w:r>
      <w:r w:rsidR="000341D0">
        <w:rPr>
          <w:color w:val="000000"/>
          <w:lang w:eastAsia="zh-CN"/>
        </w:rPr>
        <w:t xml:space="preserve"> </w:t>
      </w:r>
      <w:r w:rsidR="001C57AB">
        <w:rPr>
          <w:color w:val="000000"/>
          <w:lang w:eastAsia="zh-CN"/>
        </w:rPr>
        <w:t>[</w:t>
      </w:r>
      <w:r w:rsidR="00923CCB">
        <w:rPr>
          <w:color w:val="000000"/>
          <w:lang w:eastAsia="zh-CN"/>
        </w:rPr>
        <w:t>7]</w:t>
      </w:r>
      <w:r w:rsidRPr="00F8515F">
        <w:rPr>
          <w:color w:val="000000"/>
          <w:lang w:eastAsia="zh-CN"/>
        </w:rPr>
        <w:t xml:space="preserve">. </w:t>
      </w:r>
    </w:p>
    <w:p w:rsidR="00805281" w:rsidRPr="000341D0" w:rsidRDefault="00805281">
      <w:pPr>
        <w:autoSpaceDE/>
        <w:autoSpaceDN/>
        <w:adjustRightInd/>
        <w:spacing w:after="0" w:line="0" w:lineRule="atLeast"/>
        <w:rPr>
          <w:color w:val="000000"/>
          <w:lang w:eastAsia="zh-CN"/>
        </w:rPr>
      </w:pPr>
    </w:p>
    <w:p w:rsidR="00FB3ADF" w:rsidRDefault="00D96059" w:rsidP="00674F3F">
      <w:pPr>
        <w:pStyle w:val="ListParagraph"/>
        <w:numPr>
          <w:ilvl w:val="0"/>
          <w:numId w:val="10"/>
        </w:numPr>
        <w:autoSpaceDE/>
        <w:autoSpaceDN/>
        <w:adjustRightInd/>
        <w:spacing w:after="0" w:line="0" w:lineRule="atLeast"/>
        <w:jc w:val="both"/>
        <w:rPr>
          <w:color w:val="000000"/>
          <w:sz w:val="22"/>
          <w:szCs w:val="22"/>
          <w:lang w:eastAsia="zh-CN"/>
        </w:rPr>
      </w:pPr>
      <w:r>
        <w:rPr>
          <w:rFonts w:eastAsiaTheme="minorEastAsia"/>
          <w:color w:val="000000"/>
          <w:sz w:val="22"/>
          <w:szCs w:val="22"/>
          <w:lang w:eastAsia="zh-CN"/>
        </w:rPr>
        <w:t>If t</w:t>
      </w:r>
      <w:r w:rsidR="00F8515F" w:rsidRPr="00F8515F">
        <w:rPr>
          <w:rFonts w:eastAsiaTheme="minorEastAsia"/>
          <w:color w:val="000000"/>
          <w:sz w:val="22"/>
          <w:szCs w:val="22"/>
          <w:lang w:eastAsia="zh-CN"/>
        </w:rPr>
        <w:t>he numerology including subcarrier spacing, CP length and symbol duration is fixed</w:t>
      </w:r>
      <w:r>
        <w:rPr>
          <w:rFonts w:eastAsiaTheme="minorEastAsia"/>
          <w:color w:val="000000"/>
          <w:sz w:val="22"/>
          <w:szCs w:val="22"/>
          <w:lang w:eastAsia="zh-CN"/>
        </w:rPr>
        <w:t>, then it</w:t>
      </w:r>
      <w:r w:rsidR="00F8515F" w:rsidRPr="00F8515F">
        <w:rPr>
          <w:rFonts w:eastAsiaTheme="minorEastAsia"/>
          <w:color w:val="000000"/>
          <w:sz w:val="22"/>
          <w:szCs w:val="22"/>
          <w:lang w:eastAsia="zh-CN"/>
        </w:rPr>
        <w:t xml:space="preserve"> is not adjustable to meet the different requirements of services or usage scenarios</w:t>
      </w:r>
    </w:p>
    <w:p w:rsidR="00D96059" w:rsidRDefault="00D96059" w:rsidP="00674F3F">
      <w:pPr>
        <w:pStyle w:val="ListParagraph"/>
        <w:numPr>
          <w:ilvl w:val="1"/>
          <w:numId w:val="11"/>
        </w:numPr>
        <w:autoSpaceDE/>
        <w:autoSpaceDN/>
        <w:adjustRightInd/>
        <w:spacing w:after="0" w:line="0" w:lineRule="atLeast"/>
        <w:jc w:val="both"/>
        <w:rPr>
          <w:rFonts w:eastAsiaTheme="minorEastAsia"/>
          <w:color w:val="000000"/>
          <w:sz w:val="22"/>
          <w:szCs w:val="22"/>
          <w:lang w:eastAsia="zh-CN"/>
        </w:rPr>
      </w:pPr>
      <w:r>
        <w:rPr>
          <w:rFonts w:eastAsiaTheme="minorEastAsia"/>
          <w:color w:val="000000"/>
          <w:sz w:val="22"/>
          <w:szCs w:val="22"/>
          <w:lang w:eastAsia="zh-CN"/>
        </w:rPr>
        <w:t>The subcarrier spacing could be optimized to deal with different amounts of inter-carrier interference resulting from different UE speeds allocated to different parts of the bandwidth.</w:t>
      </w:r>
    </w:p>
    <w:p w:rsidR="00D96059" w:rsidRPr="009E37C0" w:rsidRDefault="00D96059" w:rsidP="00674F3F">
      <w:pPr>
        <w:pStyle w:val="ListParagraph"/>
        <w:numPr>
          <w:ilvl w:val="1"/>
          <w:numId w:val="11"/>
        </w:numPr>
        <w:autoSpaceDE/>
        <w:autoSpaceDN/>
        <w:adjustRightInd/>
        <w:spacing w:after="0" w:line="0" w:lineRule="atLeast"/>
        <w:jc w:val="both"/>
        <w:rPr>
          <w:rFonts w:eastAsiaTheme="minorEastAsia"/>
          <w:sz w:val="22"/>
          <w:szCs w:val="22"/>
          <w:lang w:eastAsia="zh-CN"/>
        </w:rPr>
      </w:pPr>
      <w:r>
        <w:rPr>
          <w:rFonts w:eastAsiaTheme="minorEastAsia"/>
          <w:color w:val="000000"/>
          <w:sz w:val="22"/>
          <w:szCs w:val="22"/>
          <w:lang w:eastAsia="zh-CN"/>
        </w:rPr>
        <w:t xml:space="preserve">The CP length could be optimized to deal with different amount of delay spread resulting from different </w:t>
      </w:r>
      <w:r>
        <w:rPr>
          <w:color w:val="000000"/>
          <w:sz w:val="22"/>
          <w:szCs w:val="22"/>
          <w:lang w:eastAsia="zh-CN"/>
        </w:rPr>
        <w:t>transmission strategies such as single point o</w:t>
      </w:r>
      <w:r w:rsidR="009E37C0">
        <w:rPr>
          <w:color w:val="000000"/>
          <w:sz w:val="22"/>
          <w:szCs w:val="22"/>
          <w:lang w:eastAsia="zh-CN"/>
        </w:rPr>
        <w:t>r</w:t>
      </w:r>
      <w:r>
        <w:rPr>
          <w:color w:val="000000"/>
          <w:sz w:val="22"/>
          <w:szCs w:val="22"/>
          <w:lang w:eastAsia="zh-CN"/>
        </w:rPr>
        <w:t xml:space="preserve"> multipoint </w:t>
      </w:r>
      <w:r w:rsidRPr="009E37C0">
        <w:rPr>
          <w:sz w:val="22"/>
          <w:szCs w:val="22"/>
          <w:lang w:eastAsia="zh-CN"/>
        </w:rPr>
        <w:t xml:space="preserve">transmissions </w:t>
      </w:r>
      <w:r w:rsidR="009E37C0" w:rsidRPr="009E37C0">
        <w:rPr>
          <w:sz w:val="22"/>
          <w:szCs w:val="22"/>
        </w:rPr>
        <w:t>(e.g. MBSFN, multi-TRPs transmission in boundary-less radio access)</w:t>
      </w:r>
      <w:r w:rsidRPr="009E37C0">
        <w:rPr>
          <w:sz w:val="22"/>
          <w:szCs w:val="22"/>
          <w:lang w:eastAsia="zh-CN"/>
        </w:rPr>
        <w:t>.</w:t>
      </w:r>
    </w:p>
    <w:p w:rsidR="00FB3ADF" w:rsidRDefault="00F8515F" w:rsidP="00674F3F">
      <w:pPr>
        <w:pStyle w:val="ListParagraph"/>
        <w:numPr>
          <w:ilvl w:val="0"/>
          <w:numId w:val="12"/>
        </w:numPr>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The spectral </w:t>
      </w:r>
      <w:proofErr w:type="spellStart"/>
      <w:r w:rsidRPr="00F8515F">
        <w:rPr>
          <w:rFonts w:eastAsiaTheme="minorEastAsia"/>
          <w:color w:val="000000"/>
          <w:sz w:val="22"/>
          <w:szCs w:val="22"/>
          <w:lang w:eastAsia="zh-CN"/>
        </w:rPr>
        <w:t>sidelobe</w:t>
      </w:r>
      <w:proofErr w:type="spellEnd"/>
      <w:r w:rsidRPr="00F8515F">
        <w:rPr>
          <w:rFonts w:eastAsiaTheme="minorEastAsia"/>
          <w:color w:val="000000"/>
          <w:sz w:val="22"/>
          <w:szCs w:val="22"/>
          <w:lang w:eastAsia="zh-CN"/>
        </w:rPr>
        <w:t xml:space="preserve"> is high and causes high out-of-band leakage.</w:t>
      </w:r>
    </w:p>
    <w:p w:rsidR="00FB3ADF" w:rsidRDefault="00F8515F" w:rsidP="00674F3F">
      <w:pPr>
        <w:pStyle w:val="ListParagraph"/>
        <w:numPr>
          <w:ilvl w:val="1"/>
          <w:numId w:val="11"/>
        </w:numPr>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The waveform of </w:t>
      </w:r>
      <w:r w:rsidRPr="00F8515F">
        <w:rPr>
          <w:color w:val="000000"/>
          <w:sz w:val="22"/>
          <w:szCs w:val="22"/>
          <w:lang w:eastAsia="zh-CN"/>
        </w:rPr>
        <w:t>OFDM is not very</w:t>
      </w:r>
      <w:r w:rsidRPr="00F8515F">
        <w:rPr>
          <w:rFonts w:eastAsiaTheme="minorEastAsia"/>
          <w:color w:val="000000"/>
          <w:sz w:val="22"/>
          <w:szCs w:val="22"/>
          <w:lang w:eastAsia="zh-CN"/>
        </w:rPr>
        <w:t xml:space="preserve"> </w:t>
      </w:r>
      <w:r w:rsidRPr="00F8515F">
        <w:rPr>
          <w:color w:val="000000"/>
          <w:sz w:val="22"/>
          <w:szCs w:val="22"/>
          <w:lang w:eastAsia="zh-CN"/>
        </w:rPr>
        <w:t xml:space="preserve">well localized in </w:t>
      </w:r>
      <w:r w:rsidRPr="00F8515F">
        <w:rPr>
          <w:rFonts w:eastAsiaTheme="minorEastAsia"/>
          <w:color w:val="000000"/>
          <w:sz w:val="22"/>
          <w:szCs w:val="22"/>
          <w:lang w:eastAsia="zh-CN"/>
        </w:rPr>
        <w:t xml:space="preserve">the </w:t>
      </w:r>
      <w:r w:rsidRPr="00F8515F">
        <w:rPr>
          <w:color w:val="000000"/>
          <w:sz w:val="22"/>
          <w:szCs w:val="22"/>
          <w:lang w:eastAsia="zh-CN"/>
        </w:rPr>
        <w:t>frequency</w:t>
      </w:r>
      <w:r w:rsidRPr="00F8515F">
        <w:rPr>
          <w:rFonts w:eastAsiaTheme="minorEastAsia"/>
          <w:color w:val="000000"/>
          <w:sz w:val="22"/>
          <w:szCs w:val="22"/>
          <w:lang w:eastAsia="zh-CN"/>
        </w:rPr>
        <w:t xml:space="preserve"> domain. I</w:t>
      </w:r>
      <w:r w:rsidRPr="00F8515F">
        <w:rPr>
          <w:color w:val="000000"/>
          <w:sz w:val="22"/>
          <w:szCs w:val="22"/>
          <w:lang w:eastAsia="zh-CN"/>
        </w:rPr>
        <w:t>t</w:t>
      </w:r>
      <w:r w:rsidRPr="00F8515F">
        <w:rPr>
          <w:rFonts w:eastAsiaTheme="minorEastAsia"/>
          <w:color w:val="000000"/>
          <w:sz w:val="22"/>
          <w:szCs w:val="22"/>
          <w:lang w:eastAsia="zh-CN"/>
        </w:rPr>
        <w:t xml:space="preserve"> has significant </w:t>
      </w:r>
      <w:r w:rsidRPr="00F8515F">
        <w:rPr>
          <w:color w:val="000000"/>
          <w:sz w:val="22"/>
          <w:szCs w:val="22"/>
          <w:lang w:eastAsia="zh-CN"/>
        </w:rPr>
        <w:t xml:space="preserve">spectral </w:t>
      </w:r>
      <w:proofErr w:type="spellStart"/>
      <w:r w:rsidRPr="00F8515F">
        <w:rPr>
          <w:color w:val="000000"/>
          <w:sz w:val="22"/>
          <w:szCs w:val="22"/>
          <w:lang w:eastAsia="zh-CN"/>
        </w:rPr>
        <w:t>sid</w:t>
      </w:r>
      <w:r w:rsidRPr="00F8515F">
        <w:rPr>
          <w:rFonts w:eastAsiaTheme="minorEastAsia"/>
          <w:color w:val="000000"/>
          <w:sz w:val="22"/>
          <w:szCs w:val="22"/>
          <w:lang w:eastAsia="zh-CN"/>
        </w:rPr>
        <w:t>e</w:t>
      </w:r>
      <w:r w:rsidRPr="00F8515F">
        <w:rPr>
          <w:color w:val="000000"/>
          <w:sz w:val="22"/>
          <w:szCs w:val="22"/>
          <w:lang w:eastAsia="zh-CN"/>
        </w:rPr>
        <w:t>lobe</w:t>
      </w:r>
      <w:proofErr w:type="spellEnd"/>
      <w:r w:rsidRPr="00F8515F">
        <w:rPr>
          <w:color w:val="000000"/>
          <w:sz w:val="22"/>
          <w:szCs w:val="22"/>
          <w:lang w:eastAsia="zh-CN"/>
        </w:rPr>
        <w:t xml:space="preserve"> </w:t>
      </w:r>
      <w:r w:rsidRPr="00F8515F">
        <w:rPr>
          <w:rFonts w:eastAsiaTheme="minorEastAsia"/>
          <w:color w:val="000000"/>
          <w:sz w:val="22"/>
          <w:szCs w:val="22"/>
          <w:lang w:eastAsia="zh-CN"/>
        </w:rPr>
        <w:t xml:space="preserve">which usually requires </w:t>
      </w:r>
      <w:r w:rsidRPr="00F8515F">
        <w:rPr>
          <w:color w:val="000000"/>
          <w:sz w:val="22"/>
          <w:szCs w:val="22"/>
          <w:lang w:eastAsia="zh-CN"/>
        </w:rPr>
        <w:t xml:space="preserve">up to 10% of the </w:t>
      </w:r>
      <w:r w:rsidRPr="00F8515F">
        <w:rPr>
          <w:rFonts w:eastAsiaTheme="minorEastAsia"/>
          <w:color w:val="000000"/>
          <w:sz w:val="22"/>
          <w:szCs w:val="22"/>
          <w:lang w:eastAsia="zh-CN"/>
        </w:rPr>
        <w:t xml:space="preserve">total </w:t>
      </w:r>
      <w:r w:rsidRPr="00F8515F">
        <w:rPr>
          <w:color w:val="000000"/>
          <w:sz w:val="22"/>
          <w:szCs w:val="22"/>
          <w:lang w:eastAsia="zh-CN"/>
        </w:rPr>
        <w:t>bandwidth as guard band</w:t>
      </w:r>
      <w:r w:rsidRPr="00F8515F">
        <w:rPr>
          <w:rFonts w:eastAsiaTheme="minorEastAsia"/>
          <w:color w:val="000000"/>
          <w:sz w:val="22"/>
          <w:szCs w:val="22"/>
          <w:lang w:eastAsia="zh-CN"/>
        </w:rPr>
        <w:t xml:space="preserve"> to reduce the out-of-band leakage. This renders OFDM inefficient in both </w:t>
      </w:r>
      <w:r w:rsidRPr="00F8515F">
        <w:rPr>
          <w:color w:val="000000"/>
          <w:sz w:val="22"/>
          <w:szCs w:val="22"/>
          <w:lang w:eastAsia="zh-CN"/>
        </w:rPr>
        <w:t>non-fragmented and fragmented spectrums</w:t>
      </w:r>
      <w:r w:rsidRPr="00F8515F">
        <w:rPr>
          <w:rFonts w:eastAsiaTheme="minorEastAsia"/>
          <w:color w:val="000000"/>
          <w:sz w:val="22"/>
          <w:szCs w:val="22"/>
          <w:lang w:eastAsia="zh-CN"/>
        </w:rPr>
        <w:t xml:space="preserve"> and in the support of co-existence of various numerologies in the frequency domain.</w:t>
      </w:r>
    </w:p>
    <w:p w:rsidR="00F8515F" w:rsidRDefault="00F8515F" w:rsidP="00F8515F">
      <w:pPr>
        <w:autoSpaceDE/>
        <w:autoSpaceDN/>
        <w:adjustRightInd/>
        <w:spacing w:after="0" w:line="0" w:lineRule="atLeast"/>
        <w:rPr>
          <w:color w:val="000000"/>
          <w:lang w:eastAsia="zh-CN"/>
        </w:rPr>
      </w:pPr>
    </w:p>
    <w:p w:rsidR="00FB3ADF" w:rsidRPr="00DF3230" w:rsidRDefault="00690F0F">
      <w:pPr>
        <w:autoSpaceDE/>
        <w:autoSpaceDN/>
        <w:adjustRightInd/>
        <w:spacing w:after="0" w:line="0" w:lineRule="atLeast"/>
        <w:rPr>
          <w:b/>
          <w:color w:val="000000"/>
          <w:lang w:eastAsia="zh-CN"/>
        </w:rPr>
      </w:pPr>
      <w:r>
        <w:rPr>
          <w:rFonts w:hint="eastAsia"/>
          <w:color w:val="000000"/>
          <w:lang w:eastAsia="zh-CN"/>
        </w:rPr>
        <w:lastRenderedPageBreak/>
        <w:t xml:space="preserve">Similarly, the </w:t>
      </w:r>
      <w:r>
        <w:rPr>
          <w:color w:val="000000"/>
          <w:lang w:eastAsia="zh-CN"/>
        </w:rPr>
        <w:t>introduction</w:t>
      </w:r>
      <w:r>
        <w:rPr>
          <w:rFonts w:hint="eastAsia"/>
          <w:color w:val="000000"/>
          <w:lang w:eastAsia="zh-CN"/>
        </w:rPr>
        <w:t xml:space="preserve"> of new</w:t>
      </w:r>
      <w:r w:rsidRPr="00F8515F">
        <w:rPr>
          <w:color w:val="000000"/>
          <w:lang w:eastAsia="zh-CN"/>
        </w:rPr>
        <w:t xml:space="preserve"> frame structure configurations on a single continuous block of spectrum should </w:t>
      </w:r>
      <w:r>
        <w:rPr>
          <w:rFonts w:hint="eastAsia"/>
          <w:color w:val="000000"/>
          <w:lang w:eastAsia="zh-CN"/>
        </w:rPr>
        <w:t xml:space="preserve">also </w:t>
      </w:r>
      <w:r w:rsidRPr="00F8515F">
        <w:rPr>
          <w:color w:val="000000"/>
          <w:lang w:eastAsia="zh-CN"/>
        </w:rPr>
        <w:t xml:space="preserve">be supported to enable the forward compatibility for future enhancements (e.g., new vertical applications) </w:t>
      </w:r>
      <w:r w:rsidR="001C57AB">
        <w:rPr>
          <w:color w:val="000000"/>
          <w:lang w:eastAsia="zh-CN"/>
        </w:rPr>
        <w:t>[</w:t>
      </w:r>
      <w:r w:rsidR="00923CCB">
        <w:rPr>
          <w:color w:val="000000"/>
          <w:lang w:eastAsia="zh-CN"/>
        </w:rPr>
        <w:t>8]</w:t>
      </w:r>
      <w:r w:rsidRPr="00F8515F">
        <w:rPr>
          <w:color w:val="000000"/>
          <w:lang w:eastAsia="zh-CN"/>
        </w:rPr>
        <w:t>.</w:t>
      </w:r>
      <w:r w:rsidR="00273C55">
        <w:rPr>
          <w:rFonts w:hint="eastAsia"/>
          <w:color w:val="000000"/>
          <w:lang w:eastAsia="zh-CN"/>
        </w:rPr>
        <w:t xml:space="preserve"> Therefore, the f</w:t>
      </w:r>
      <w:r w:rsidR="000D5700" w:rsidRPr="00DF3230">
        <w:rPr>
          <w:color w:val="000000"/>
          <w:lang w:eastAsia="zh-CN"/>
        </w:rPr>
        <w:t>requency localized</w:t>
      </w:r>
      <w:r w:rsidR="00F8515F" w:rsidRPr="00DF3230">
        <w:rPr>
          <w:color w:val="000000"/>
          <w:lang w:eastAsia="zh-CN"/>
        </w:rPr>
        <w:t xml:space="preserve"> waveform must be supported to enable easy introduction of new numerologies and frame structure configurations in the frequency domain within a single continuous block of spectrum</w:t>
      </w:r>
      <w:r w:rsidR="00C31C46">
        <w:rPr>
          <w:rFonts w:hint="eastAsia"/>
          <w:color w:val="000000"/>
          <w:lang w:eastAsia="zh-CN"/>
        </w:rPr>
        <w:t xml:space="preserve"> [6]</w:t>
      </w:r>
      <w:r w:rsidR="000341D0">
        <w:rPr>
          <w:color w:val="000000"/>
          <w:lang w:eastAsia="zh-CN"/>
        </w:rPr>
        <w:t xml:space="preserve"> </w:t>
      </w:r>
      <w:bookmarkStart w:id="4" w:name="_GoBack"/>
      <w:bookmarkEnd w:id="4"/>
      <w:r w:rsidR="00C31C46">
        <w:rPr>
          <w:rFonts w:hint="eastAsia"/>
          <w:color w:val="000000"/>
          <w:lang w:eastAsia="zh-CN"/>
        </w:rPr>
        <w:t>[7]</w:t>
      </w:r>
      <w:r w:rsidR="00F8515F" w:rsidRPr="00DF3230">
        <w:rPr>
          <w:color w:val="000000"/>
          <w:lang w:eastAsia="zh-CN"/>
        </w:rPr>
        <w:t>.</w:t>
      </w:r>
    </w:p>
    <w:p w:rsidR="00FB3ADF" w:rsidRDefault="00FB3ADF">
      <w:pPr>
        <w:autoSpaceDE/>
        <w:autoSpaceDN/>
        <w:adjustRightInd/>
        <w:spacing w:after="0" w:line="0" w:lineRule="atLeast"/>
        <w:rPr>
          <w:color w:val="000000"/>
          <w:lang w:eastAsia="zh-CN"/>
        </w:rPr>
      </w:pPr>
    </w:p>
    <w:p w:rsidR="00FB3ADF" w:rsidRPr="00EA777C" w:rsidRDefault="00F8515F">
      <w:pPr>
        <w:pStyle w:val="Heading2"/>
        <w:tabs>
          <w:tab w:val="clear" w:pos="576"/>
        </w:tabs>
        <w:spacing w:before="0" w:after="0" w:line="0" w:lineRule="atLeast"/>
        <w:ind w:left="578" w:hanging="578"/>
        <w:rPr>
          <w:color w:val="000000"/>
          <w:lang w:eastAsia="zh-CN"/>
        </w:rPr>
      </w:pPr>
      <w:r w:rsidRPr="00EA777C">
        <w:rPr>
          <w:color w:val="000000"/>
          <w:lang w:eastAsia="zh-CN"/>
        </w:rPr>
        <w:t xml:space="preserve">Uniform design of waveform for downlink, uplink and </w:t>
      </w:r>
      <w:proofErr w:type="spellStart"/>
      <w:r w:rsidRPr="00EA777C">
        <w:rPr>
          <w:color w:val="000000"/>
          <w:lang w:eastAsia="zh-CN"/>
        </w:rPr>
        <w:t>sidelink</w:t>
      </w:r>
      <w:proofErr w:type="spellEnd"/>
    </w:p>
    <w:p w:rsidR="00FB3ADF" w:rsidRDefault="00FB3ADF">
      <w:pPr>
        <w:autoSpaceDE/>
        <w:autoSpaceDN/>
        <w:adjustRightInd/>
        <w:spacing w:after="0" w:line="0" w:lineRule="atLeast"/>
        <w:rPr>
          <w:color w:val="000000"/>
          <w:lang w:eastAsia="zh-CN"/>
        </w:rPr>
      </w:pPr>
    </w:p>
    <w:p w:rsidR="00FB3ADF" w:rsidRDefault="00F8515F">
      <w:pPr>
        <w:autoSpaceDE/>
        <w:autoSpaceDN/>
        <w:adjustRightInd/>
        <w:spacing w:after="0" w:line="0" w:lineRule="atLeast"/>
        <w:rPr>
          <w:color w:val="000000"/>
          <w:lang w:eastAsia="zh-CN"/>
        </w:rPr>
      </w:pPr>
      <w:r w:rsidRPr="00F8515F">
        <w:rPr>
          <w:color w:val="000000"/>
          <w:lang w:eastAsia="zh-CN"/>
        </w:rPr>
        <w:t>To enable the low-complexity TRP-TRP and UE-UE interference cancellation techniques, it</w:t>
      </w:r>
      <w:r w:rsidR="00E82815">
        <w:rPr>
          <w:rFonts w:hint="eastAsia"/>
          <w:color w:val="000000"/>
          <w:lang w:eastAsia="zh-CN"/>
        </w:rPr>
        <w:t xml:space="preserve"> is</w:t>
      </w:r>
      <w:r w:rsidRPr="00F8515F">
        <w:rPr>
          <w:color w:val="000000"/>
          <w:lang w:eastAsia="zh-CN"/>
        </w:rPr>
        <w:t xml:space="preserve"> required to use the same waveform and the same subcarrier to frequency mapping for the downlink and uplink. In addition to that, the same numerologies such as the cyclic prefix length and subcarrier spacing for downlink and uplink are also very important to implement low-complexity </w:t>
      </w:r>
      <w:r w:rsidR="005148C8">
        <w:rPr>
          <w:rFonts w:hint="eastAsia"/>
          <w:color w:val="000000"/>
          <w:lang w:eastAsia="zh-CN"/>
        </w:rPr>
        <w:t>cross-link (</w:t>
      </w:r>
      <w:r w:rsidRPr="00F8515F">
        <w:rPr>
          <w:color w:val="000000"/>
          <w:lang w:eastAsia="zh-CN"/>
        </w:rPr>
        <w:t>TRP-</w:t>
      </w:r>
      <w:r w:rsidR="005148C8">
        <w:rPr>
          <w:rFonts w:hint="eastAsia"/>
          <w:color w:val="000000"/>
          <w:lang w:eastAsia="zh-CN"/>
        </w:rPr>
        <w:t>to-</w:t>
      </w:r>
      <w:r w:rsidRPr="00F8515F">
        <w:rPr>
          <w:color w:val="000000"/>
          <w:lang w:eastAsia="zh-CN"/>
        </w:rPr>
        <w:t>TRP and UE-</w:t>
      </w:r>
      <w:r w:rsidR="005148C8">
        <w:rPr>
          <w:rFonts w:hint="eastAsia"/>
          <w:color w:val="000000"/>
          <w:lang w:eastAsia="zh-CN"/>
        </w:rPr>
        <w:t>to-</w:t>
      </w:r>
      <w:r w:rsidRPr="00F8515F">
        <w:rPr>
          <w:color w:val="000000"/>
          <w:lang w:eastAsia="zh-CN"/>
        </w:rPr>
        <w:t>UE</w:t>
      </w:r>
      <w:r w:rsidR="005148C8">
        <w:rPr>
          <w:rFonts w:hint="eastAsia"/>
          <w:color w:val="000000"/>
          <w:lang w:eastAsia="zh-CN"/>
        </w:rPr>
        <w:t>)</w:t>
      </w:r>
      <w:r w:rsidRPr="00F8515F">
        <w:rPr>
          <w:color w:val="000000"/>
          <w:lang w:eastAsia="zh-CN"/>
        </w:rPr>
        <w:t xml:space="preserve"> interference cancellation </w:t>
      </w:r>
      <w:r w:rsidR="001C57AB">
        <w:rPr>
          <w:color w:val="000000"/>
          <w:lang w:eastAsia="zh-CN"/>
        </w:rPr>
        <w:t>[</w:t>
      </w:r>
      <w:r w:rsidR="00923CCB">
        <w:rPr>
          <w:color w:val="000000"/>
          <w:lang w:eastAsia="zh-CN"/>
        </w:rPr>
        <w:t>6]</w:t>
      </w:r>
      <w:r w:rsidRPr="00F8515F">
        <w:rPr>
          <w:color w:val="000000"/>
          <w:lang w:eastAsia="zh-CN"/>
        </w:rPr>
        <w:t xml:space="preserve"> (see </w:t>
      </w:r>
      <w:r w:rsidR="00576F8D">
        <w:rPr>
          <w:color w:val="000000"/>
          <w:lang w:eastAsia="zh-CN"/>
        </w:rPr>
        <w:t>Figure 2</w:t>
      </w:r>
      <w:r w:rsidRPr="00F8515F">
        <w:rPr>
          <w:color w:val="000000"/>
          <w:lang w:eastAsia="zh-CN"/>
        </w:rPr>
        <w:t>).</w:t>
      </w:r>
    </w:p>
    <w:p w:rsidR="00FB3ADF" w:rsidRDefault="00FB3ADF">
      <w:pPr>
        <w:autoSpaceDE/>
        <w:autoSpaceDN/>
        <w:adjustRightInd/>
        <w:spacing w:after="0" w:line="0" w:lineRule="atLeast"/>
        <w:rPr>
          <w:color w:val="000000"/>
          <w:lang w:eastAsia="zh-CN"/>
        </w:rPr>
      </w:pPr>
    </w:p>
    <w:p w:rsidR="00FB3ADF" w:rsidRDefault="006A71D5">
      <w:pPr>
        <w:spacing w:after="0" w:line="0" w:lineRule="atLeast"/>
        <w:jc w:val="center"/>
        <w:rPr>
          <w:kern w:val="2"/>
          <w:lang w:val="en-GB" w:eastAsia="zh-CN"/>
        </w:rPr>
      </w:pPr>
      <w:r>
        <w:rPr>
          <w:noProof/>
          <w:kern w:val="2"/>
          <w:lang w:eastAsia="zh-CN"/>
        </w:rPr>
        <w:drawing>
          <wp:inline distT="0" distB="0" distL="0" distR="0">
            <wp:extent cx="3408680" cy="1784985"/>
            <wp:effectExtent l="1905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08680" cy="1784985"/>
                    </a:xfrm>
                    <a:prstGeom prst="rect">
                      <a:avLst/>
                    </a:prstGeom>
                    <a:noFill/>
                    <a:ln w="9525">
                      <a:noFill/>
                      <a:miter lim="800000"/>
                      <a:headEnd/>
                      <a:tailEnd/>
                    </a:ln>
                  </pic:spPr>
                </pic:pic>
              </a:graphicData>
            </a:graphic>
          </wp:inline>
        </w:drawing>
      </w:r>
    </w:p>
    <w:p w:rsidR="00FB3ADF" w:rsidRPr="00EA777C" w:rsidRDefault="00576F8D">
      <w:pPr>
        <w:pStyle w:val="Caption"/>
        <w:spacing w:after="0" w:line="0" w:lineRule="atLeast"/>
      </w:pPr>
      <w:proofErr w:type="gramStart"/>
      <w:r w:rsidRPr="00EA777C">
        <w:t>Figure 2</w:t>
      </w:r>
      <w:r w:rsidR="00F8515F" w:rsidRPr="00EA777C">
        <w:t>.</w:t>
      </w:r>
      <w:proofErr w:type="gramEnd"/>
      <w:r w:rsidR="00F8515F" w:rsidRPr="00EA777C">
        <w:t xml:space="preserve"> </w:t>
      </w:r>
      <w:proofErr w:type="gramStart"/>
      <w:r w:rsidR="00F8515F" w:rsidRPr="00EA777C">
        <w:t>Illustration of TRP-TRP and UE-UE interference.</w:t>
      </w:r>
      <w:proofErr w:type="gramEnd"/>
      <w:r w:rsidR="00F8515F" w:rsidRPr="00EA777C">
        <w:t xml:space="preserve"> </w:t>
      </w:r>
    </w:p>
    <w:p w:rsidR="00FB3ADF" w:rsidRDefault="00FB3ADF">
      <w:pPr>
        <w:autoSpaceDE/>
        <w:autoSpaceDN/>
        <w:adjustRightInd/>
        <w:spacing w:after="0" w:line="0" w:lineRule="atLeast"/>
        <w:rPr>
          <w:color w:val="000000"/>
          <w:lang w:val="en-GB" w:eastAsia="zh-CN"/>
        </w:rPr>
      </w:pPr>
    </w:p>
    <w:p w:rsidR="00FB3ADF" w:rsidRDefault="005148C8">
      <w:pPr>
        <w:autoSpaceDE/>
        <w:autoSpaceDN/>
        <w:adjustRightInd/>
        <w:spacing w:after="0" w:line="0" w:lineRule="atLeast"/>
        <w:rPr>
          <w:color w:val="000000"/>
          <w:lang w:eastAsia="zh-CN"/>
        </w:rPr>
      </w:pPr>
      <w:r>
        <w:rPr>
          <w:rFonts w:hint="eastAsia"/>
          <w:color w:val="000000"/>
          <w:lang w:eastAsia="zh-CN"/>
        </w:rPr>
        <w:t xml:space="preserve">The enabling of </w:t>
      </w:r>
      <w:r w:rsidRPr="0042208C">
        <w:rPr>
          <w:color w:val="000000"/>
          <w:lang w:eastAsia="zh-CN"/>
        </w:rPr>
        <w:t xml:space="preserve">low-complexity </w:t>
      </w:r>
      <w:r>
        <w:rPr>
          <w:rFonts w:hint="eastAsia"/>
          <w:color w:val="000000"/>
          <w:lang w:eastAsia="zh-CN"/>
        </w:rPr>
        <w:t>cross-link (</w:t>
      </w:r>
      <w:r w:rsidRPr="0042208C">
        <w:rPr>
          <w:color w:val="000000"/>
          <w:lang w:eastAsia="zh-CN"/>
        </w:rPr>
        <w:t>TRP-</w:t>
      </w:r>
      <w:r>
        <w:rPr>
          <w:rFonts w:hint="eastAsia"/>
          <w:color w:val="000000"/>
          <w:lang w:eastAsia="zh-CN"/>
        </w:rPr>
        <w:t>to-</w:t>
      </w:r>
      <w:r w:rsidRPr="0042208C">
        <w:rPr>
          <w:color w:val="000000"/>
          <w:lang w:eastAsia="zh-CN"/>
        </w:rPr>
        <w:t>TRP and UE-</w:t>
      </w:r>
      <w:r>
        <w:rPr>
          <w:rFonts w:hint="eastAsia"/>
          <w:color w:val="000000"/>
          <w:lang w:eastAsia="zh-CN"/>
        </w:rPr>
        <w:t>to-</w:t>
      </w:r>
      <w:r w:rsidRPr="0042208C">
        <w:rPr>
          <w:color w:val="000000"/>
          <w:lang w:eastAsia="zh-CN"/>
        </w:rPr>
        <w:t>UE</w:t>
      </w:r>
      <w:r>
        <w:rPr>
          <w:rFonts w:hint="eastAsia"/>
          <w:color w:val="000000"/>
          <w:lang w:eastAsia="zh-CN"/>
        </w:rPr>
        <w:t>)</w:t>
      </w:r>
      <w:r w:rsidRPr="0042208C">
        <w:rPr>
          <w:color w:val="000000"/>
          <w:lang w:eastAsia="zh-CN"/>
        </w:rPr>
        <w:t xml:space="preserve"> interference cancellation</w:t>
      </w:r>
      <w:r w:rsidR="00F8515F" w:rsidRPr="00F8515F">
        <w:rPr>
          <w:color w:val="000000"/>
          <w:lang w:eastAsia="zh-CN"/>
        </w:rPr>
        <w:t xml:space="preserve"> also benefit</w:t>
      </w:r>
      <w:r>
        <w:rPr>
          <w:rFonts w:hint="eastAsia"/>
          <w:color w:val="000000"/>
          <w:lang w:eastAsia="zh-CN"/>
        </w:rPr>
        <w:t>s</w:t>
      </w:r>
      <w:r w:rsidR="00F8515F" w:rsidRPr="00F8515F">
        <w:rPr>
          <w:color w:val="000000"/>
          <w:lang w:eastAsia="zh-CN"/>
        </w:rPr>
        <w:t xml:space="preserve"> the forward compatibility by paving the way for introducing new features such as joint access and backhaul and </w:t>
      </w:r>
      <w:r w:rsidR="00552276">
        <w:rPr>
          <w:rFonts w:hint="eastAsia"/>
          <w:color w:val="000000"/>
          <w:lang w:eastAsia="zh-CN"/>
        </w:rPr>
        <w:t>evolved</w:t>
      </w:r>
      <w:r w:rsidR="00F8515F" w:rsidRPr="00F8515F">
        <w:rPr>
          <w:color w:val="000000"/>
          <w:lang w:eastAsia="zh-CN"/>
        </w:rPr>
        <w:t xml:space="preserve"> D2D operations.</w:t>
      </w:r>
    </w:p>
    <w:p w:rsidR="00805281" w:rsidRDefault="00805281">
      <w:pPr>
        <w:autoSpaceDE/>
        <w:autoSpaceDN/>
        <w:adjustRightInd/>
        <w:spacing w:after="0" w:line="0" w:lineRule="atLeast"/>
        <w:rPr>
          <w:color w:val="000000"/>
          <w:lang w:eastAsia="zh-CN"/>
        </w:rPr>
      </w:pPr>
    </w:p>
    <w:p w:rsidR="00F8515F" w:rsidRPr="00F8515F" w:rsidRDefault="00F8515F" w:rsidP="00674F3F">
      <w:pPr>
        <w:pStyle w:val="ListParagraph"/>
        <w:numPr>
          <w:ilvl w:val="0"/>
          <w:numId w:val="8"/>
        </w:numPr>
        <w:autoSpaceDE/>
        <w:autoSpaceDN/>
        <w:adjustRightInd/>
        <w:spacing w:after="0" w:line="0" w:lineRule="atLeast"/>
        <w:ind w:left="720"/>
        <w:jc w:val="both"/>
        <w:rPr>
          <w:i/>
          <w:color w:val="000000"/>
          <w:lang w:eastAsia="zh-CN"/>
        </w:rPr>
      </w:pPr>
      <w:r w:rsidRPr="00F8515F">
        <w:rPr>
          <w:rFonts w:eastAsiaTheme="minorEastAsia"/>
          <w:i/>
          <w:color w:val="000000"/>
          <w:sz w:val="22"/>
          <w:szCs w:val="22"/>
          <w:lang w:eastAsia="zh-CN"/>
        </w:rPr>
        <w:t>Joint access and backhaul</w:t>
      </w:r>
    </w:p>
    <w:p w:rsidR="00F8515F" w:rsidRDefault="00F8515F" w:rsidP="00805281">
      <w:pPr>
        <w:pStyle w:val="ListParagraph"/>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The spectral efficiency of joint access and backhaul design is a very important issue. As </w:t>
      </w:r>
      <w:r w:rsidR="00576F8D">
        <w:rPr>
          <w:rFonts w:eastAsiaTheme="minorEastAsia"/>
          <w:color w:val="000000"/>
          <w:sz w:val="22"/>
          <w:szCs w:val="22"/>
          <w:lang w:eastAsia="zh-CN"/>
        </w:rPr>
        <w:t>Figure 3</w:t>
      </w:r>
      <w:r w:rsidRPr="00F8515F">
        <w:rPr>
          <w:rFonts w:eastAsiaTheme="minorEastAsia"/>
          <w:color w:val="000000"/>
          <w:sz w:val="22"/>
          <w:szCs w:val="22"/>
          <w:lang w:eastAsia="zh-CN"/>
        </w:rPr>
        <w:t xml:space="preserve"> shows, t</w:t>
      </w:r>
      <w:r w:rsidRPr="00F8515F">
        <w:rPr>
          <w:color w:val="000000"/>
          <w:sz w:val="22"/>
          <w:szCs w:val="22"/>
          <w:lang w:eastAsia="zh-CN"/>
        </w:rPr>
        <w:t xml:space="preserve">he </w:t>
      </w:r>
      <w:r w:rsidRPr="00F8515F">
        <w:rPr>
          <w:rFonts w:eastAsiaTheme="minorEastAsia"/>
          <w:color w:val="000000"/>
          <w:sz w:val="22"/>
          <w:szCs w:val="22"/>
          <w:lang w:eastAsia="zh-CN"/>
        </w:rPr>
        <w:t xml:space="preserve">access and backhaul </w:t>
      </w:r>
      <w:r w:rsidRPr="00F8515F">
        <w:rPr>
          <w:color w:val="000000"/>
          <w:sz w:val="22"/>
          <w:szCs w:val="22"/>
          <w:lang w:eastAsia="zh-CN"/>
        </w:rPr>
        <w:t xml:space="preserve">links </w:t>
      </w:r>
      <w:r w:rsidRPr="00F8515F">
        <w:rPr>
          <w:rFonts w:eastAsiaTheme="minorEastAsia"/>
          <w:color w:val="000000"/>
          <w:sz w:val="22"/>
          <w:szCs w:val="22"/>
          <w:lang w:eastAsia="zh-CN"/>
        </w:rPr>
        <w:t>using</w:t>
      </w:r>
      <w:r w:rsidRPr="00F8515F">
        <w:rPr>
          <w:color w:val="000000"/>
          <w:sz w:val="22"/>
          <w:szCs w:val="22"/>
          <w:lang w:eastAsia="zh-CN"/>
        </w:rPr>
        <w:t xml:space="preserve"> the same waveform </w:t>
      </w:r>
      <w:r w:rsidRPr="00F8515F">
        <w:rPr>
          <w:rFonts w:eastAsiaTheme="minorEastAsia"/>
          <w:color w:val="000000"/>
          <w:sz w:val="22"/>
          <w:szCs w:val="22"/>
          <w:lang w:eastAsia="zh-CN"/>
        </w:rPr>
        <w:t>can be</w:t>
      </w:r>
      <w:r w:rsidRPr="00F8515F">
        <w:rPr>
          <w:color w:val="000000"/>
          <w:sz w:val="22"/>
          <w:szCs w:val="22"/>
          <w:lang w:eastAsia="zh-CN"/>
        </w:rPr>
        <w:t xml:space="preserve"> </w:t>
      </w:r>
      <w:r w:rsidRPr="00F8515F">
        <w:rPr>
          <w:rFonts w:eastAsiaTheme="minorEastAsia"/>
          <w:color w:val="000000"/>
          <w:sz w:val="22"/>
          <w:szCs w:val="22"/>
          <w:lang w:eastAsia="zh-CN"/>
        </w:rPr>
        <w:t>easily</w:t>
      </w:r>
      <w:r w:rsidRPr="00F8515F">
        <w:rPr>
          <w:color w:val="000000"/>
          <w:sz w:val="22"/>
          <w:szCs w:val="22"/>
          <w:lang w:eastAsia="zh-CN"/>
        </w:rPr>
        <w:t xml:space="preserve"> spatially multiplexed just </w:t>
      </w:r>
      <w:r w:rsidRPr="00F8515F">
        <w:rPr>
          <w:rFonts w:eastAsiaTheme="minorEastAsia"/>
          <w:color w:val="000000"/>
          <w:sz w:val="22"/>
          <w:szCs w:val="22"/>
          <w:lang w:eastAsia="zh-CN"/>
        </w:rPr>
        <w:t>as</w:t>
      </w:r>
      <w:r w:rsidRPr="00F8515F">
        <w:rPr>
          <w:color w:val="000000"/>
          <w:sz w:val="22"/>
          <w:szCs w:val="22"/>
          <w:lang w:eastAsia="zh-CN"/>
        </w:rPr>
        <w:t xml:space="preserve"> what is done by MU-MIMO. The spectral efficiency can be improved consequently.</w:t>
      </w:r>
    </w:p>
    <w:p w:rsidR="00805281" w:rsidRPr="00F8515F" w:rsidRDefault="00805281" w:rsidP="00805281">
      <w:pPr>
        <w:pStyle w:val="ListParagraph"/>
        <w:autoSpaceDE/>
        <w:autoSpaceDN/>
        <w:adjustRightInd/>
        <w:spacing w:after="0" w:line="0" w:lineRule="atLeast"/>
        <w:jc w:val="both"/>
        <w:rPr>
          <w:color w:val="000000"/>
          <w:lang w:eastAsia="zh-CN"/>
        </w:rPr>
      </w:pPr>
    </w:p>
    <w:p w:rsidR="00F8515F" w:rsidRPr="00F8515F" w:rsidRDefault="00552276" w:rsidP="00674F3F">
      <w:pPr>
        <w:pStyle w:val="ListParagraph"/>
        <w:numPr>
          <w:ilvl w:val="0"/>
          <w:numId w:val="9"/>
        </w:numPr>
        <w:autoSpaceDE/>
        <w:autoSpaceDN/>
        <w:adjustRightInd/>
        <w:spacing w:after="0" w:line="0" w:lineRule="atLeast"/>
        <w:ind w:left="720"/>
        <w:jc w:val="both"/>
        <w:rPr>
          <w:i/>
          <w:color w:val="000000"/>
          <w:sz w:val="22"/>
          <w:szCs w:val="22"/>
          <w:lang w:eastAsia="zh-CN"/>
        </w:rPr>
      </w:pPr>
      <w:r w:rsidRPr="00552276">
        <w:rPr>
          <w:rFonts w:eastAsiaTheme="minorEastAsia"/>
          <w:i/>
          <w:color w:val="000000"/>
          <w:sz w:val="22"/>
          <w:szCs w:val="22"/>
          <w:lang w:eastAsia="zh-CN"/>
        </w:rPr>
        <w:t>Evolved D2D</w:t>
      </w:r>
    </w:p>
    <w:p w:rsidR="00F8515F" w:rsidRPr="00F8515F" w:rsidRDefault="00F8515F" w:rsidP="00805281">
      <w:pPr>
        <w:pStyle w:val="ListParagraph"/>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As </w:t>
      </w:r>
      <w:r w:rsidR="00576F8D">
        <w:rPr>
          <w:rFonts w:eastAsiaTheme="minorEastAsia"/>
          <w:color w:val="000000"/>
          <w:sz w:val="22"/>
          <w:szCs w:val="22"/>
          <w:lang w:eastAsia="zh-CN"/>
        </w:rPr>
        <w:t>Figure 4</w:t>
      </w:r>
      <w:r w:rsidRPr="00F8515F">
        <w:rPr>
          <w:rFonts w:eastAsiaTheme="minorEastAsia"/>
          <w:color w:val="000000"/>
          <w:sz w:val="22"/>
          <w:szCs w:val="22"/>
          <w:lang w:eastAsia="zh-CN"/>
        </w:rPr>
        <w:t xml:space="preserve"> shows, t</w:t>
      </w:r>
      <w:r w:rsidRPr="00F8515F">
        <w:rPr>
          <w:color w:val="000000"/>
          <w:sz w:val="22"/>
          <w:szCs w:val="22"/>
          <w:lang w:eastAsia="zh-CN"/>
        </w:rPr>
        <w:t xml:space="preserve">he </w:t>
      </w:r>
      <w:proofErr w:type="spellStart"/>
      <w:r w:rsidRPr="00F8515F">
        <w:rPr>
          <w:rFonts w:eastAsiaTheme="minorEastAsia"/>
          <w:color w:val="000000"/>
          <w:sz w:val="22"/>
          <w:szCs w:val="22"/>
          <w:lang w:eastAsia="zh-CN"/>
        </w:rPr>
        <w:t>sidelink</w:t>
      </w:r>
      <w:proofErr w:type="spellEnd"/>
      <w:r w:rsidRPr="00F8515F">
        <w:rPr>
          <w:rFonts w:eastAsiaTheme="minorEastAsia"/>
          <w:color w:val="000000"/>
          <w:sz w:val="22"/>
          <w:szCs w:val="22"/>
          <w:lang w:eastAsia="zh-CN"/>
        </w:rPr>
        <w:t xml:space="preserve"> (uplink) and the cellular link (downlink) using</w:t>
      </w:r>
      <w:r w:rsidRPr="00F8515F">
        <w:rPr>
          <w:color w:val="000000"/>
          <w:sz w:val="22"/>
          <w:szCs w:val="22"/>
          <w:lang w:eastAsia="zh-CN"/>
        </w:rPr>
        <w:t xml:space="preserve"> the same waveform </w:t>
      </w:r>
      <w:r w:rsidRPr="00F8515F">
        <w:rPr>
          <w:rFonts w:eastAsiaTheme="minorEastAsia"/>
          <w:color w:val="000000"/>
          <w:sz w:val="22"/>
          <w:szCs w:val="22"/>
          <w:lang w:eastAsia="zh-CN"/>
        </w:rPr>
        <w:t>can also be</w:t>
      </w:r>
      <w:r w:rsidRPr="00F8515F">
        <w:rPr>
          <w:color w:val="000000"/>
          <w:sz w:val="22"/>
          <w:szCs w:val="22"/>
          <w:lang w:eastAsia="zh-CN"/>
        </w:rPr>
        <w:t xml:space="preserve"> eas</w:t>
      </w:r>
      <w:r w:rsidRPr="00F8515F">
        <w:rPr>
          <w:rFonts w:eastAsiaTheme="minorEastAsia"/>
          <w:color w:val="000000"/>
          <w:sz w:val="22"/>
          <w:szCs w:val="22"/>
          <w:lang w:eastAsia="zh-CN"/>
        </w:rPr>
        <w:t>ily</w:t>
      </w:r>
      <w:r w:rsidRPr="00F8515F">
        <w:rPr>
          <w:color w:val="000000"/>
          <w:sz w:val="22"/>
          <w:szCs w:val="22"/>
          <w:lang w:eastAsia="zh-CN"/>
        </w:rPr>
        <w:t xml:space="preserve"> spatially multiplexed just </w:t>
      </w:r>
      <w:r w:rsidRPr="00F8515F">
        <w:rPr>
          <w:rFonts w:eastAsiaTheme="minorEastAsia"/>
          <w:color w:val="000000"/>
          <w:sz w:val="22"/>
          <w:szCs w:val="22"/>
          <w:lang w:eastAsia="zh-CN"/>
        </w:rPr>
        <w:t>as</w:t>
      </w:r>
      <w:r w:rsidRPr="00F8515F">
        <w:rPr>
          <w:color w:val="000000"/>
          <w:sz w:val="22"/>
          <w:szCs w:val="22"/>
          <w:lang w:eastAsia="zh-CN"/>
        </w:rPr>
        <w:t xml:space="preserve"> what is done by MU-MIMO. Th</w:t>
      </w:r>
      <w:r w:rsidRPr="00F8515F">
        <w:rPr>
          <w:rFonts w:eastAsiaTheme="minorEastAsia"/>
          <w:color w:val="000000"/>
          <w:sz w:val="22"/>
          <w:szCs w:val="22"/>
          <w:lang w:eastAsia="zh-CN"/>
        </w:rPr>
        <w:t xml:space="preserve">is will lead to higher </w:t>
      </w:r>
      <w:r w:rsidRPr="00F8515F">
        <w:rPr>
          <w:color w:val="000000"/>
          <w:sz w:val="22"/>
          <w:szCs w:val="22"/>
          <w:lang w:eastAsia="zh-CN"/>
        </w:rPr>
        <w:t>spectral efficiency.</w:t>
      </w:r>
    </w:p>
    <w:p w:rsidR="00FB3ADF" w:rsidRDefault="00FB3ADF">
      <w:pPr>
        <w:autoSpaceDE/>
        <w:autoSpaceDN/>
        <w:adjustRightInd/>
        <w:spacing w:after="0" w:line="0" w:lineRule="atLeast"/>
        <w:rPr>
          <w:color w:val="FF0000"/>
          <w:lang w:eastAsia="zh-CN"/>
        </w:rPr>
      </w:pPr>
    </w:p>
    <w:p w:rsidR="00FB3ADF" w:rsidRDefault="006A71D5">
      <w:pPr>
        <w:spacing w:after="0" w:line="0" w:lineRule="atLeast"/>
        <w:jc w:val="center"/>
        <w:rPr>
          <w:kern w:val="2"/>
          <w:lang w:val="en-GB" w:eastAsia="zh-CN"/>
        </w:rPr>
      </w:pPr>
      <w:r>
        <w:rPr>
          <w:noProof/>
          <w:kern w:val="2"/>
          <w:lang w:eastAsia="zh-CN"/>
        </w:rPr>
        <w:lastRenderedPageBreak/>
        <w:drawing>
          <wp:inline distT="0" distB="0" distL="0" distR="0">
            <wp:extent cx="3204210" cy="2406650"/>
            <wp:effectExtent l="19050" t="0" r="0" b="0"/>
            <wp:docPr id="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9" cstate="print"/>
                    <a:srcRect/>
                    <a:stretch>
                      <a:fillRect/>
                    </a:stretch>
                  </pic:blipFill>
                  <pic:spPr bwMode="auto">
                    <a:xfrm>
                      <a:off x="0" y="0"/>
                      <a:ext cx="3204210" cy="2406650"/>
                    </a:xfrm>
                    <a:prstGeom prst="rect">
                      <a:avLst/>
                    </a:prstGeom>
                    <a:noFill/>
                    <a:ln w="9525">
                      <a:noFill/>
                      <a:miter lim="800000"/>
                      <a:headEnd/>
                      <a:tailEnd/>
                    </a:ln>
                  </pic:spPr>
                </pic:pic>
              </a:graphicData>
            </a:graphic>
          </wp:inline>
        </w:drawing>
      </w:r>
    </w:p>
    <w:p w:rsidR="00FB3ADF" w:rsidRPr="00EA777C" w:rsidRDefault="00576F8D">
      <w:pPr>
        <w:pStyle w:val="Caption"/>
        <w:spacing w:after="0" w:line="0" w:lineRule="atLeast"/>
        <w:rPr>
          <w:szCs w:val="22"/>
        </w:rPr>
      </w:pPr>
      <w:proofErr w:type="gramStart"/>
      <w:r w:rsidRPr="00EA777C">
        <w:rPr>
          <w:szCs w:val="22"/>
        </w:rPr>
        <w:t>Figure 3</w:t>
      </w:r>
      <w:r w:rsidR="00F8515F" w:rsidRPr="00EA777C">
        <w:rPr>
          <w:szCs w:val="22"/>
        </w:rPr>
        <w:t>.</w:t>
      </w:r>
      <w:proofErr w:type="gramEnd"/>
      <w:r w:rsidR="00F8515F" w:rsidRPr="00EA777C">
        <w:rPr>
          <w:szCs w:val="22"/>
        </w:rPr>
        <w:t xml:space="preserve"> </w:t>
      </w:r>
      <w:r w:rsidR="000C5361" w:rsidRPr="00EA777C">
        <w:rPr>
          <w:szCs w:val="22"/>
        </w:rPr>
        <w:t>MU-MIMO-like operation for paired</w:t>
      </w:r>
      <w:r w:rsidR="00F8515F" w:rsidRPr="00EA777C">
        <w:rPr>
          <w:szCs w:val="22"/>
        </w:rPr>
        <w:t xml:space="preserve"> </w:t>
      </w:r>
      <w:r w:rsidR="000C5361" w:rsidRPr="00EA777C">
        <w:rPr>
          <w:szCs w:val="22"/>
        </w:rPr>
        <w:t>b</w:t>
      </w:r>
      <w:r w:rsidR="00F8515F" w:rsidRPr="00EA777C">
        <w:rPr>
          <w:szCs w:val="22"/>
        </w:rPr>
        <w:t>ackhaul and access link</w:t>
      </w:r>
      <w:r w:rsidR="000C5361" w:rsidRPr="00EA777C">
        <w:rPr>
          <w:szCs w:val="22"/>
        </w:rPr>
        <w:t>s.</w:t>
      </w:r>
    </w:p>
    <w:p w:rsidR="00FB3ADF" w:rsidRDefault="00FB3ADF">
      <w:pPr>
        <w:spacing w:after="0" w:line="0" w:lineRule="atLeast"/>
        <w:rPr>
          <w:kern w:val="2"/>
          <w:lang w:val="en-GB" w:eastAsia="zh-CN"/>
        </w:rPr>
      </w:pPr>
    </w:p>
    <w:p w:rsidR="00FB3ADF" w:rsidRDefault="006A71D5">
      <w:pPr>
        <w:spacing w:after="0" w:line="0" w:lineRule="atLeast"/>
        <w:jc w:val="center"/>
        <w:rPr>
          <w:noProof/>
          <w:kern w:val="2"/>
          <w:lang w:eastAsia="zh-CN"/>
        </w:rPr>
      </w:pPr>
      <w:r>
        <w:rPr>
          <w:noProof/>
          <w:kern w:val="2"/>
          <w:lang w:eastAsia="zh-CN"/>
        </w:rPr>
        <w:drawing>
          <wp:inline distT="0" distB="0" distL="0" distR="0">
            <wp:extent cx="3426409" cy="1688965"/>
            <wp:effectExtent l="19050" t="0" r="2591"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426409" cy="1688965"/>
                    </a:xfrm>
                    <a:prstGeom prst="rect">
                      <a:avLst/>
                    </a:prstGeom>
                    <a:noFill/>
                    <a:ln w="9525">
                      <a:noFill/>
                      <a:miter lim="800000"/>
                      <a:headEnd/>
                      <a:tailEnd/>
                    </a:ln>
                  </pic:spPr>
                </pic:pic>
              </a:graphicData>
            </a:graphic>
          </wp:inline>
        </w:drawing>
      </w:r>
    </w:p>
    <w:p w:rsidR="00FB3ADF" w:rsidRPr="00EA777C" w:rsidRDefault="00576F8D">
      <w:pPr>
        <w:pStyle w:val="Caption"/>
        <w:spacing w:after="0" w:line="0" w:lineRule="atLeast"/>
        <w:rPr>
          <w:sz w:val="22"/>
          <w:szCs w:val="22"/>
        </w:rPr>
      </w:pPr>
      <w:proofErr w:type="gramStart"/>
      <w:r w:rsidRPr="00EA777C">
        <w:rPr>
          <w:szCs w:val="22"/>
        </w:rPr>
        <w:t>Figure 4</w:t>
      </w:r>
      <w:r w:rsidR="00F8515F" w:rsidRPr="00EA777C">
        <w:rPr>
          <w:szCs w:val="22"/>
        </w:rPr>
        <w:t>.</w:t>
      </w:r>
      <w:proofErr w:type="gramEnd"/>
      <w:r w:rsidR="00F8515F" w:rsidRPr="00EA777C">
        <w:rPr>
          <w:szCs w:val="22"/>
        </w:rPr>
        <w:t xml:space="preserve"> </w:t>
      </w:r>
      <w:r w:rsidR="000C5361" w:rsidRPr="00EA777C">
        <w:rPr>
          <w:szCs w:val="22"/>
        </w:rPr>
        <w:t>MU-MIMO-like operation for paired</w:t>
      </w:r>
      <w:r w:rsidR="00F8515F" w:rsidRPr="00EA777C">
        <w:rPr>
          <w:szCs w:val="22"/>
        </w:rPr>
        <w:t xml:space="preserve"> </w:t>
      </w:r>
      <w:proofErr w:type="spellStart"/>
      <w:r w:rsidR="000C5361" w:rsidRPr="00EA777C">
        <w:rPr>
          <w:szCs w:val="22"/>
        </w:rPr>
        <w:t>sidelink</w:t>
      </w:r>
      <w:proofErr w:type="spellEnd"/>
      <w:r w:rsidR="000C5361" w:rsidRPr="00EA777C">
        <w:rPr>
          <w:szCs w:val="22"/>
        </w:rPr>
        <w:t xml:space="preserve"> and cellular link in evolved</w:t>
      </w:r>
      <w:r w:rsidR="00F8515F" w:rsidRPr="00EA777C">
        <w:rPr>
          <w:szCs w:val="22"/>
        </w:rPr>
        <w:t xml:space="preserve"> D2D</w:t>
      </w:r>
      <w:r w:rsidR="000C5361" w:rsidRPr="00EA777C">
        <w:rPr>
          <w:szCs w:val="22"/>
        </w:rPr>
        <w:t>.</w:t>
      </w:r>
    </w:p>
    <w:p w:rsidR="00FB3ADF" w:rsidRDefault="00FB3ADF">
      <w:pPr>
        <w:autoSpaceDE/>
        <w:autoSpaceDN/>
        <w:adjustRightInd/>
        <w:spacing w:after="0" w:line="0" w:lineRule="atLeast"/>
        <w:rPr>
          <w:color w:val="FF0000"/>
          <w:lang w:val="en-GB" w:eastAsia="zh-CN"/>
        </w:rPr>
      </w:pPr>
    </w:p>
    <w:p w:rsidR="00FB3ADF" w:rsidRPr="002131F7" w:rsidRDefault="00F8515F">
      <w:pPr>
        <w:autoSpaceDE/>
        <w:autoSpaceDN/>
        <w:adjustRightInd/>
        <w:spacing w:after="0" w:line="0" w:lineRule="atLeast"/>
        <w:rPr>
          <w:b/>
          <w:color w:val="000000"/>
          <w:lang w:eastAsia="zh-CN"/>
        </w:rPr>
      </w:pPr>
      <w:r w:rsidRPr="002131F7">
        <w:rPr>
          <w:color w:val="000000"/>
          <w:lang w:eastAsia="zh-CN"/>
        </w:rPr>
        <w:t xml:space="preserve">The uniform design of waveform for downlink, uplink and </w:t>
      </w:r>
      <w:proofErr w:type="spellStart"/>
      <w:r w:rsidRPr="002131F7">
        <w:rPr>
          <w:color w:val="000000"/>
          <w:lang w:eastAsia="zh-CN"/>
        </w:rPr>
        <w:t>sidelink</w:t>
      </w:r>
      <w:proofErr w:type="spellEnd"/>
      <w:r w:rsidRPr="002131F7">
        <w:rPr>
          <w:color w:val="000000"/>
          <w:lang w:eastAsia="zh-CN"/>
        </w:rPr>
        <w:t xml:space="preserve"> must be supported to pave the way for introducing new features.</w:t>
      </w:r>
    </w:p>
    <w:p w:rsidR="001317A0" w:rsidRDefault="001317A0">
      <w:pPr>
        <w:spacing w:after="0" w:line="0" w:lineRule="atLeast"/>
        <w:rPr>
          <w:bCs/>
          <w:color w:val="FF0000"/>
          <w:lang w:eastAsia="zh-CN"/>
        </w:rPr>
      </w:pPr>
    </w:p>
    <w:p w:rsidR="00492A74" w:rsidRPr="008C2113" w:rsidRDefault="00492A74" w:rsidP="00492A74">
      <w:pPr>
        <w:autoSpaceDE/>
        <w:autoSpaceDN/>
        <w:adjustRightInd/>
        <w:spacing w:after="0" w:line="0" w:lineRule="atLeast"/>
        <w:rPr>
          <w:i/>
          <w:color w:val="000000"/>
          <w:lang w:eastAsia="zh-CN"/>
        </w:rPr>
      </w:pPr>
      <w:r w:rsidRPr="008C2113">
        <w:rPr>
          <w:b/>
          <w:i/>
          <w:color w:val="000000"/>
          <w:u w:val="single"/>
          <w:lang w:eastAsia="zh-CN"/>
        </w:rPr>
        <w:t xml:space="preserve">Proposal </w:t>
      </w:r>
      <w:r w:rsidRPr="008C2113">
        <w:rPr>
          <w:rFonts w:hint="eastAsia"/>
          <w:b/>
          <w:i/>
          <w:color w:val="000000"/>
          <w:u w:val="single"/>
          <w:lang w:eastAsia="zh-CN"/>
        </w:rPr>
        <w:t>2</w:t>
      </w:r>
      <w:r w:rsidRPr="008C2113">
        <w:rPr>
          <w:b/>
          <w:i/>
          <w:color w:val="000000"/>
          <w:u w:val="single"/>
          <w:lang w:eastAsia="zh-CN"/>
        </w:rPr>
        <w:t>:</w:t>
      </w:r>
      <w:r w:rsidRPr="008C2113">
        <w:rPr>
          <w:i/>
          <w:color w:val="000000"/>
          <w:lang w:eastAsia="zh-CN"/>
        </w:rPr>
        <w:t xml:space="preserve"> </w:t>
      </w:r>
    </w:p>
    <w:p w:rsidR="00492A74" w:rsidRPr="008C2113" w:rsidRDefault="00492A74" w:rsidP="00674F3F">
      <w:pPr>
        <w:pStyle w:val="ListParagraph"/>
        <w:numPr>
          <w:ilvl w:val="0"/>
          <w:numId w:val="7"/>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Frequency localized waveform </w:t>
      </w:r>
      <w:r w:rsidR="00066202">
        <w:rPr>
          <w:rFonts w:eastAsiaTheme="minorEastAsia" w:hint="eastAsia"/>
          <w:i/>
          <w:color w:val="000000"/>
          <w:sz w:val="22"/>
          <w:szCs w:val="22"/>
          <w:lang w:eastAsia="zh-CN"/>
        </w:rPr>
        <w:t>should</w:t>
      </w:r>
      <w:r w:rsidRPr="008C2113">
        <w:rPr>
          <w:i/>
          <w:color w:val="000000"/>
          <w:sz w:val="22"/>
          <w:szCs w:val="22"/>
          <w:lang w:eastAsia="zh-CN"/>
        </w:rPr>
        <w:t xml:space="preserve"> be supported to enable </w:t>
      </w:r>
      <w:r w:rsidRPr="008C2113">
        <w:rPr>
          <w:rFonts w:eastAsiaTheme="minorEastAsia" w:hint="eastAsia"/>
          <w:i/>
          <w:color w:val="000000"/>
          <w:sz w:val="22"/>
          <w:szCs w:val="22"/>
          <w:lang w:eastAsia="zh-CN"/>
        </w:rPr>
        <w:t>the co-existence of different</w:t>
      </w:r>
      <w:r w:rsidRPr="008C2113">
        <w:rPr>
          <w:i/>
          <w:color w:val="000000"/>
          <w:sz w:val="22"/>
          <w:szCs w:val="22"/>
          <w:lang w:eastAsia="zh-CN"/>
        </w:rPr>
        <w:t xml:space="preserve"> numerologies</w:t>
      </w:r>
      <w:r w:rsidRPr="008C2113">
        <w:rPr>
          <w:rFonts w:eastAsiaTheme="minorEastAsia" w:hint="eastAsia"/>
          <w:i/>
          <w:color w:val="000000"/>
          <w:sz w:val="22"/>
          <w:szCs w:val="22"/>
          <w:lang w:eastAsia="zh-CN"/>
        </w:rPr>
        <w:t xml:space="preserve"> </w:t>
      </w:r>
      <w:r w:rsidRPr="008C2113">
        <w:rPr>
          <w:i/>
          <w:color w:val="000000"/>
          <w:sz w:val="22"/>
          <w:szCs w:val="22"/>
          <w:lang w:eastAsia="zh-CN"/>
        </w:rPr>
        <w:t>in the frequency domain.</w:t>
      </w:r>
    </w:p>
    <w:p w:rsidR="00492A74" w:rsidRPr="00805281" w:rsidRDefault="00492A74" w:rsidP="00674F3F">
      <w:pPr>
        <w:pStyle w:val="ListParagraph"/>
        <w:numPr>
          <w:ilvl w:val="0"/>
          <w:numId w:val="7"/>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The uniform design of waveform for downlink, uplink and </w:t>
      </w:r>
      <w:proofErr w:type="spellStart"/>
      <w:r w:rsidRPr="008C2113">
        <w:rPr>
          <w:i/>
          <w:color w:val="000000"/>
          <w:sz w:val="22"/>
          <w:szCs w:val="22"/>
          <w:lang w:eastAsia="zh-CN"/>
        </w:rPr>
        <w:t>sidelink</w:t>
      </w:r>
      <w:proofErr w:type="spellEnd"/>
      <w:r w:rsidRPr="008C2113">
        <w:rPr>
          <w:i/>
          <w:color w:val="000000"/>
          <w:sz w:val="22"/>
          <w:szCs w:val="22"/>
          <w:lang w:eastAsia="zh-CN"/>
        </w:rPr>
        <w:t xml:space="preserve"> </w:t>
      </w:r>
      <w:r w:rsidR="00066202">
        <w:rPr>
          <w:rFonts w:eastAsiaTheme="minorEastAsia" w:hint="eastAsia"/>
          <w:i/>
          <w:color w:val="000000"/>
          <w:sz w:val="22"/>
          <w:szCs w:val="22"/>
          <w:lang w:eastAsia="zh-CN"/>
        </w:rPr>
        <w:t>should</w:t>
      </w:r>
      <w:r w:rsidRPr="008C2113">
        <w:rPr>
          <w:i/>
          <w:color w:val="000000"/>
          <w:sz w:val="22"/>
          <w:szCs w:val="22"/>
          <w:lang w:eastAsia="zh-CN"/>
        </w:rPr>
        <w:t xml:space="preserve"> be supported</w:t>
      </w:r>
      <w:r w:rsidRPr="008C2113">
        <w:rPr>
          <w:rFonts w:eastAsiaTheme="minorEastAsia" w:hint="eastAsia"/>
          <w:i/>
          <w:color w:val="000000"/>
          <w:sz w:val="22"/>
          <w:szCs w:val="22"/>
          <w:lang w:eastAsia="zh-CN"/>
        </w:rPr>
        <w:t>.</w:t>
      </w:r>
    </w:p>
    <w:p w:rsidR="00805281" w:rsidRPr="008C2113" w:rsidRDefault="00805281" w:rsidP="00805281">
      <w:pPr>
        <w:pStyle w:val="ListParagraph"/>
        <w:autoSpaceDE/>
        <w:autoSpaceDN/>
        <w:adjustRightInd/>
        <w:spacing w:after="0" w:line="0" w:lineRule="atLeast"/>
        <w:jc w:val="both"/>
        <w:rPr>
          <w:b/>
          <w:i/>
          <w:color w:val="000000"/>
          <w:sz w:val="22"/>
          <w:szCs w:val="22"/>
          <w:lang w:eastAsia="zh-CN"/>
        </w:rPr>
      </w:pPr>
    </w:p>
    <w:p w:rsidR="00492A74" w:rsidRPr="00492A74" w:rsidRDefault="00492A74">
      <w:pPr>
        <w:spacing w:after="0" w:line="0" w:lineRule="atLeast"/>
        <w:rPr>
          <w:bCs/>
          <w:color w:val="FF0000"/>
          <w:lang w:val="en-GB" w:eastAsia="zh-CN"/>
        </w:rPr>
      </w:pPr>
    </w:p>
    <w:p w:rsidR="00FB3ADF" w:rsidRPr="00EA777C" w:rsidRDefault="00F8515F">
      <w:pPr>
        <w:pStyle w:val="Heading1"/>
        <w:spacing w:before="0" w:after="0" w:line="0" w:lineRule="atLeast"/>
        <w:rPr>
          <w:color w:val="000000"/>
          <w:szCs w:val="22"/>
        </w:rPr>
      </w:pPr>
      <w:bookmarkStart w:id="5" w:name="_Ref129681832"/>
      <w:bookmarkEnd w:id="2"/>
      <w:bookmarkEnd w:id="3"/>
      <w:r w:rsidRPr="00EA777C">
        <w:rPr>
          <w:color w:val="000000"/>
          <w:szCs w:val="22"/>
        </w:rPr>
        <w:t>Conclusions</w:t>
      </w:r>
    </w:p>
    <w:p w:rsidR="00FB3ADF" w:rsidRDefault="00FB3ADF">
      <w:pPr>
        <w:spacing w:after="0" w:line="0" w:lineRule="atLeast"/>
        <w:rPr>
          <w:bCs/>
          <w:color w:val="000000"/>
          <w:lang w:eastAsia="zh-CN"/>
        </w:rPr>
      </w:pPr>
      <w:bookmarkStart w:id="6" w:name="_Ref124589665"/>
      <w:bookmarkStart w:id="7" w:name="_Ref71620620"/>
      <w:bookmarkStart w:id="8" w:name="_Ref124671424"/>
    </w:p>
    <w:p w:rsidR="002B2FCD" w:rsidRDefault="002B2FCD" w:rsidP="002B2FCD">
      <w:pPr>
        <w:spacing w:after="0" w:line="0" w:lineRule="atLeast"/>
        <w:rPr>
          <w:color w:val="000000"/>
          <w:lang w:eastAsia="zh-CN"/>
        </w:rPr>
      </w:pPr>
      <w:r>
        <w:rPr>
          <w:rFonts w:hint="eastAsia"/>
          <w:color w:val="000000"/>
          <w:lang w:eastAsia="zh-CN"/>
        </w:rPr>
        <w:t>The forward compatibility needs to be clearly defined.</w:t>
      </w:r>
    </w:p>
    <w:p w:rsidR="002B2FCD" w:rsidRDefault="002B2FCD" w:rsidP="002B2FCD">
      <w:pPr>
        <w:spacing w:after="0" w:line="0" w:lineRule="atLeast"/>
        <w:rPr>
          <w:color w:val="000000"/>
          <w:lang w:eastAsia="zh-CN"/>
        </w:rPr>
      </w:pPr>
    </w:p>
    <w:p w:rsidR="002B2FCD" w:rsidRPr="00F059CB" w:rsidRDefault="002B2FCD" w:rsidP="002B2FCD">
      <w:pPr>
        <w:spacing w:after="0" w:line="0" w:lineRule="atLeast"/>
        <w:rPr>
          <w:i/>
          <w:color w:val="000000"/>
          <w:lang w:eastAsia="zh-CN"/>
        </w:rPr>
      </w:pPr>
      <w:r w:rsidRPr="00F059CB">
        <w:rPr>
          <w:b/>
          <w:i/>
          <w:color w:val="000000"/>
          <w:u w:val="single"/>
          <w:lang w:eastAsia="zh-CN"/>
        </w:rPr>
        <w:t>Proposal 1:</w:t>
      </w:r>
      <w:r w:rsidRPr="00F059CB">
        <w:rPr>
          <w:i/>
          <w:color w:val="000000"/>
          <w:lang w:eastAsia="zh-CN"/>
        </w:rPr>
        <w:t xml:space="preserve"> </w:t>
      </w:r>
      <w:r w:rsidR="00F10DE3" w:rsidRPr="006F599B">
        <w:rPr>
          <w:i/>
          <w:color w:val="000000"/>
          <w:lang w:eastAsia="zh-CN"/>
        </w:rPr>
        <w:t xml:space="preserve">Forward compatibility for the New Radio should be defined as: Services or features using existing or new numerologies can be introduced later with no impacts on </w:t>
      </w:r>
      <w:r w:rsidR="00F10DE3" w:rsidRPr="00EA777C">
        <w:rPr>
          <w:i/>
          <w:color w:val="000000"/>
          <w:lang w:eastAsia="zh-CN"/>
        </w:rPr>
        <w:t xml:space="preserve">the access of </w:t>
      </w:r>
      <w:r w:rsidR="00F10DE3" w:rsidRPr="006F599B">
        <w:rPr>
          <w:i/>
          <w:color w:val="000000"/>
          <w:lang w:eastAsia="zh-CN"/>
        </w:rPr>
        <w:t xml:space="preserve">earlier services </w:t>
      </w:r>
      <w:r w:rsidR="00F10DE3">
        <w:rPr>
          <w:i/>
          <w:color w:val="000000"/>
          <w:lang w:eastAsia="zh-CN"/>
        </w:rPr>
        <w:t>and</w:t>
      </w:r>
      <w:r w:rsidR="00F10DE3" w:rsidRPr="006F599B">
        <w:rPr>
          <w:i/>
          <w:color w:val="000000"/>
          <w:lang w:eastAsia="zh-CN"/>
        </w:rPr>
        <w:t xml:space="preserve"> UE</w:t>
      </w:r>
      <w:r w:rsidR="00F10DE3">
        <w:rPr>
          <w:i/>
          <w:color w:val="000000"/>
          <w:lang w:eastAsia="zh-CN"/>
        </w:rPr>
        <w:t>s</w:t>
      </w:r>
      <w:r w:rsidR="006F599B" w:rsidRPr="00F059CB">
        <w:rPr>
          <w:i/>
          <w:color w:val="000000"/>
          <w:lang w:eastAsia="zh-CN"/>
        </w:rPr>
        <w:t>.</w:t>
      </w:r>
    </w:p>
    <w:p w:rsidR="002B2FCD" w:rsidRPr="002B2FCD" w:rsidRDefault="002B2FCD">
      <w:pPr>
        <w:spacing w:after="0" w:line="0" w:lineRule="atLeast"/>
        <w:rPr>
          <w:bCs/>
          <w:color w:val="000000"/>
          <w:lang w:eastAsia="zh-CN"/>
        </w:rPr>
      </w:pPr>
    </w:p>
    <w:p w:rsidR="00FB3ADF" w:rsidRDefault="00F8515F">
      <w:pPr>
        <w:spacing w:after="0" w:line="0" w:lineRule="atLeast"/>
        <w:rPr>
          <w:color w:val="000000"/>
          <w:lang w:eastAsia="zh-CN"/>
        </w:rPr>
      </w:pPr>
      <w:r w:rsidRPr="00F8515F">
        <w:rPr>
          <w:color w:val="000000"/>
          <w:lang w:eastAsia="zh-CN"/>
        </w:rPr>
        <w:t>In order to support the forward compatibility</w:t>
      </w:r>
      <w:r w:rsidR="006D0C03">
        <w:rPr>
          <w:rFonts w:hint="eastAsia"/>
          <w:color w:val="000000"/>
          <w:lang w:eastAsia="zh-CN"/>
        </w:rPr>
        <w:t xml:space="preserve"> of </w:t>
      </w:r>
      <w:r w:rsidR="006D0C03" w:rsidRPr="006D0C03">
        <w:rPr>
          <w:rFonts w:hint="eastAsia"/>
          <w:color w:val="000000"/>
          <w:lang w:eastAsia="zh-CN"/>
        </w:rPr>
        <w:t>the co-existence of different</w:t>
      </w:r>
      <w:r w:rsidR="006D0C03" w:rsidRPr="006D0C03">
        <w:rPr>
          <w:color w:val="000000"/>
          <w:lang w:eastAsia="zh-CN"/>
        </w:rPr>
        <w:t xml:space="preserve"> numerologies</w:t>
      </w:r>
      <w:r w:rsidR="006D0C03" w:rsidRPr="006D0C03">
        <w:rPr>
          <w:rFonts w:hint="eastAsia"/>
          <w:color w:val="000000"/>
          <w:lang w:eastAsia="zh-CN"/>
        </w:rPr>
        <w:t xml:space="preserve"> or link direction</w:t>
      </w:r>
      <w:r w:rsidRPr="00F8515F">
        <w:rPr>
          <w:color w:val="000000"/>
          <w:lang w:eastAsia="zh-CN"/>
        </w:rPr>
        <w:t xml:space="preserve">, the following </w:t>
      </w:r>
      <w:r w:rsidR="004E3A44">
        <w:rPr>
          <w:rFonts w:hint="eastAsia"/>
          <w:color w:val="000000"/>
          <w:lang w:eastAsia="zh-CN"/>
        </w:rPr>
        <w:t xml:space="preserve">additional </w:t>
      </w:r>
      <w:r w:rsidRPr="00F8515F">
        <w:rPr>
          <w:color w:val="000000"/>
          <w:lang w:eastAsia="zh-CN"/>
        </w:rPr>
        <w:t xml:space="preserve">design principles </w:t>
      </w:r>
      <w:r w:rsidR="004E3A44">
        <w:rPr>
          <w:rFonts w:hint="eastAsia"/>
          <w:color w:val="000000"/>
          <w:lang w:eastAsia="zh-CN"/>
        </w:rPr>
        <w:t>should</w:t>
      </w:r>
      <w:r w:rsidR="00040BCF">
        <w:rPr>
          <w:rFonts w:hint="eastAsia"/>
          <w:color w:val="000000"/>
          <w:lang w:eastAsia="zh-CN"/>
        </w:rPr>
        <w:t xml:space="preserve"> be applied for </w:t>
      </w:r>
      <w:r w:rsidRPr="00F8515F">
        <w:rPr>
          <w:color w:val="000000"/>
          <w:lang w:eastAsia="zh-CN"/>
        </w:rPr>
        <w:t xml:space="preserve">the </w:t>
      </w:r>
      <w:r w:rsidR="005665B5">
        <w:rPr>
          <w:color w:val="000000"/>
          <w:lang w:eastAsia="zh-CN"/>
        </w:rPr>
        <w:t>New Radio</w:t>
      </w:r>
      <w:r w:rsidR="000D5EE1">
        <w:rPr>
          <w:color w:val="000000"/>
          <w:lang w:eastAsia="zh-CN"/>
        </w:rPr>
        <w:t xml:space="preserve"> air interface</w:t>
      </w:r>
      <w:r w:rsidRPr="00F8515F">
        <w:rPr>
          <w:color w:val="000000"/>
          <w:lang w:eastAsia="zh-CN"/>
        </w:rPr>
        <w:t>.</w:t>
      </w:r>
    </w:p>
    <w:p w:rsidR="00FB3ADF" w:rsidRPr="00753A6E" w:rsidRDefault="00FB3ADF">
      <w:pPr>
        <w:spacing w:after="0" w:line="0" w:lineRule="atLeast"/>
        <w:rPr>
          <w:b/>
          <w:bCs/>
          <w:i/>
          <w:color w:val="000000"/>
          <w:lang w:eastAsia="zh-CN"/>
        </w:rPr>
      </w:pPr>
    </w:p>
    <w:p w:rsidR="004E3A44" w:rsidRPr="008C2113" w:rsidRDefault="008F5284" w:rsidP="004E3A44">
      <w:pPr>
        <w:autoSpaceDE/>
        <w:autoSpaceDN/>
        <w:adjustRightInd/>
        <w:spacing w:after="0" w:line="0" w:lineRule="atLeast"/>
        <w:rPr>
          <w:i/>
          <w:color w:val="000000"/>
          <w:lang w:eastAsia="zh-CN"/>
        </w:rPr>
      </w:pPr>
      <w:r w:rsidRPr="008C2113">
        <w:rPr>
          <w:b/>
          <w:i/>
          <w:color w:val="000000"/>
          <w:u w:val="single"/>
          <w:lang w:eastAsia="zh-CN"/>
        </w:rPr>
        <w:t xml:space="preserve">Proposal </w:t>
      </w:r>
      <w:r w:rsidRPr="008C2113">
        <w:rPr>
          <w:rFonts w:hint="eastAsia"/>
          <w:b/>
          <w:i/>
          <w:color w:val="000000"/>
          <w:u w:val="single"/>
          <w:lang w:eastAsia="zh-CN"/>
        </w:rPr>
        <w:t>2</w:t>
      </w:r>
      <w:r w:rsidR="003A5309" w:rsidRPr="008C2113">
        <w:rPr>
          <w:b/>
          <w:i/>
          <w:color w:val="000000"/>
          <w:u w:val="single"/>
          <w:lang w:eastAsia="zh-CN"/>
        </w:rPr>
        <w:t>:</w:t>
      </w:r>
    </w:p>
    <w:p w:rsidR="00753A6E" w:rsidRPr="008C2113" w:rsidRDefault="00753A6E" w:rsidP="00674F3F">
      <w:pPr>
        <w:pStyle w:val="ListParagraph"/>
        <w:numPr>
          <w:ilvl w:val="0"/>
          <w:numId w:val="6"/>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Frequency localized waveform </w:t>
      </w:r>
      <w:r w:rsidR="004E3A44">
        <w:rPr>
          <w:rFonts w:eastAsiaTheme="minorEastAsia" w:hint="eastAsia"/>
          <w:i/>
          <w:color w:val="000000"/>
          <w:sz w:val="22"/>
          <w:szCs w:val="22"/>
          <w:lang w:eastAsia="zh-CN"/>
        </w:rPr>
        <w:t>should</w:t>
      </w:r>
      <w:r w:rsidRPr="008C2113">
        <w:rPr>
          <w:i/>
          <w:color w:val="000000"/>
          <w:sz w:val="22"/>
          <w:szCs w:val="22"/>
          <w:lang w:eastAsia="zh-CN"/>
        </w:rPr>
        <w:t xml:space="preserve"> be supported to enable </w:t>
      </w:r>
      <w:r w:rsidR="00F059CB" w:rsidRPr="008C2113">
        <w:rPr>
          <w:rFonts w:eastAsiaTheme="minorEastAsia" w:hint="eastAsia"/>
          <w:i/>
          <w:color w:val="000000"/>
          <w:sz w:val="22"/>
          <w:szCs w:val="22"/>
          <w:lang w:eastAsia="zh-CN"/>
        </w:rPr>
        <w:t>the co-existence of different</w:t>
      </w:r>
      <w:r w:rsidR="00F059CB" w:rsidRPr="008C2113">
        <w:rPr>
          <w:i/>
          <w:color w:val="000000"/>
          <w:sz w:val="22"/>
          <w:szCs w:val="22"/>
          <w:lang w:eastAsia="zh-CN"/>
        </w:rPr>
        <w:t xml:space="preserve"> numerologies</w:t>
      </w:r>
      <w:r w:rsidR="00F059CB" w:rsidRPr="008C2113">
        <w:rPr>
          <w:rFonts w:eastAsiaTheme="minorEastAsia" w:hint="eastAsia"/>
          <w:i/>
          <w:color w:val="000000"/>
          <w:sz w:val="22"/>
          <w:szCs w:val="22"/>
          <w:lang w:eastAsia="zh-CN"/>
        </w:rPr>
        <w:t xml:space="preserve"> </w:t>
      </w:r>
      <w:r w:rsidRPr="008C2113">
        <w:rPr>
          <w:i/>
          <w:color w:val="000000"/>
          <w:sz w:val="22"/>
          <w:szCs w:val="22"/>
          <w:lang w:eastAsia="zh-CN"/>
        </w:rPr>
        <w:t>in the frequency domain.</w:t>
      </w:r>
    </w:p>
    <w:p w:rsidR="00753A6E" w:rsidRPr="008C2113" w:rsidRDefault="00753A6E" w:rsidP="00674F3F">
      <w:pPr>
        <w:pStyle w:val="ListParagraph"/>
        <w:numPr>
          <w:ilvl w:val="0"/>
          <w:numId w:val="6"/>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The uniform design of waveform for downlink, uplink and </w:t>
      </w:r>
      <w:proofErr w:type="spellStart"/>
      <w:r w:rsidRPr="008C2113">
        <w:rPr>
          <w:i/>
          <w:color w:val="000000"/>
          <w:sz w:val="22"/>
          <w:szCs w:val="22"/>
          <w:lang w:eastAsia="zh-CN"/>
        </w:rPr>
        <w:t>sidelink</w:t>
      </w:r>
      <w:proofErr w:type="spellEnd"/>
      <w:r w:rsidRPr="008C2113">
        <w:rPr>
          <w:i/>
          <w:color w:val="000000"/>
          <w:sz w:val="22"/>
          <w:szCs w:val="22"/>
          <w:lang w:eastAsia="zh-CN"/>
        </w:rPr>
        <w:t xml:space="preserve"> </w:t>
      </w:r>
      <w:r w:rsidR="004E3A44">
        <w:rPr>
          <w:rFonts w:eastAsiaTheme="minorEastAsia" w:hint="eastAsia"/>
          <w:i/>
          <w:color w:val="000000"/>
          <w:sz w:val="22"/>
          <w:szCs w:val="22"/>
          <w:lang w:eastAsia="zh-CN"/>
        </w:rPr>
        <w:t>should</w:t>
      </w:r>
      <w:r w:rsidRPr="008C2113">
        <w:rPr>
          <w:i/>
          <w:color w:val="000000"/>
          <w:sz w:val="22"/>
          <w:szCs w:val="22"/>
          <w:lang w:eastAsia="zh-CN"/>
        </w:rPr>
        <w:t xml:space="preserve"> be supported</w:t>
      </w:r>
      <w:r w:rsidRPr="008C2113">
        <w:rPr>
          <w:rFonts w:eastAsiaTheme="minorEastAsia" w:hint="eastAsia"/>
          <w:i/>
          <w:color w:val="000000"/>
          <w:sz w:val="22"/>
          <w:szCs w:val="22"/>
          <w:lang w:eastAsia="zh-CN"/>
        </w:rPr>
        <w:t>.</w:t>
      </w:r>
    </w:p>
    <w:p w:rsidR="00F059CB" w:rsidRPr="00753A6E" w:rsidRDefault="00F059CB" w:rsidP="00753A6E">
      <w:pPr>
        <w:autoSpaceDE/>
        <w:autoSpaceDN/>
        <w:adjustRightInd/>
        <w:spacing w:after="0" w:line="0" w:lineRule="atLeast"/>
        <w:rPr>
          <w:b/>
          <w:i/>
          <w:color w:val="000000"/>
          <w:lang w:eastAsia="zh-CN"/>
        </w:rPr>
      </w:pPr>
    </w:p>
    <w:p w:rsidR="00FB3ADF" w:rsidRDefault="00FB3ADF">
      <w:pPr>
        <w:spacing w:after="0" w:line="0" w:lineRule="atLeast"/>
        <w:rPr>
          <w:rFonts w:eastAsia="Malgun Gothic"/>
          <w:b/>
          <w:bCs/>
          <w:i/>
          <w:color w:val="000000"/>
          <w:lang w:eastAsia="ko-KR"/>
        </w:rPr>
      </w:pPr>
    </w:p>
    <w:p w:rsidR="00FB3ADF" w:rsidRPr="00EA777C" w:rsidRDefault="00F8515F">
      <w:pPr>
        <w:pStyle w:val="Heading1"/>
        <w:numPr>
          <w:ilvl w:val="0"/>
          <w:numId w:val="0"/>
        </w:numPr>
        <w:spacing w:before="0" w:after="0" w:line="0" w:lineRule="atLeast"/>
        <w:ind w:left="432" w:hanging="432"/>
        <w:rPr>
          <w:color w:val="000000"/>
          <w:szCs w:val="22"/>
        </w:rPr>
      </w:pPr>
      <w:r w:rsidRPr="00EA777C">
        <w:rPr>
          <w:color w:val="000000"/>
          <w:szCs w:val="22"/>
        </w:rPr>
        <w:t>References</w:t>
      </w:r>
    </w:p>
    <w:p w:rsidR="007F4A2E" w:rsidRPr="00CF195E" w:rsidRDefault="007F4A2E" w:rsidP="007F4A2E">
      <w:pPr>
        <w:pStyle w:val="References"/>
      </w:pPr>
      <w:bookmarkStart w:id="9" w:name="_Ref167612671"/>
      <w:bookmarkStart w:id="10" w:name="_Ref444609585"/>
      <w:bookmarkStart w:id="11" w:name="_Ref445286804"/>
      <w:bookmarkStart w:id="12" w:name="_Ref445966599"/>
      <w:bookmarkEnd w:id="5"/>
      <w:bookmarkEnd w:id="6"/>
      <w:bookmarkEnd w:id="7"/>
      <w:bookmarkEnd w:id="8"/>
      <w:r>
        <w:rPr>
          <w:rFonts w:hint="eastAsia"/>
          <w:lang w:eastAsia="zh-CN"/>
        </w:rPr>
        <w:t xml:space="preserve">3GPP, RAN1#84bis, </w:t>
      </w:r>
      <w:r>
        <w:rPr>
          <w:lang w:eastAsia="zh-CN"/>
        </w:rPr>
        <w:t>“</w:t>
      </w:r>
      <w:r w:rsidRPr="007D6072">
        <w:rPr>
          <w:lang w:eastAsia="zh-CN"/>
        </w:rPr>
        <w:t>Chairman's Notes RAN1_84bis - final</w:t>
      </w:r>
      <w:r>
        <w:rPr>
          <w:lang w:eastAsia="zh-CN"/>
        </w:rPr>
        <w:t>”</w:t>
      </w:r>
      <w:r>
        <w:rPr>
          <w:rFonts w:hint="eastAsia"/>
          <w:lang w:eastAsia="zh-CN"/>
        </w:rPr>
        <w:t xml:space="preserve">, </w:t>
      </w:r>
      <w:r>
        <w:rPr>
          <w:lang w:eastAsia="zh-CN"/>
        </w:rPr>
        <w:t xml:space="preserve">April </w:t>
      </w:r>
      <w:r>
        <w:rPr>
          <w:rFonts w:hint="eastAsia"/>
          <w:lang w:eastAsia="zh-CN"/>
        </w:rPr>
        <w:t>11-15</w:t>
      </w:r>
      <w:r>
        <w:rPr>
          <w:lang w:eastAsia="zh-CN"/>
        </w:rPr>
        <w:t>, 2016</w:t>
      </w:r>
      <w:r>
        <w:rPr>
          <w:rFonts w:hint="eastAsia"/>
          <w:lang w:eastAsia="zh-CN"/>
        </w:rPr>
        <w:t xml:space="preserve">, </w:t>
      </w:r>
      <w:proofErr w:type="spellStart"/>
      <w:r>
        <w:rPr>
          <w:rFonts w:hint="eastAsia"/>
          <w:lang w:eastAsia="zh-CN"/>
        </w:rPr>
        <w:t>Busan</w:t>
      </w:r>
      <w:proofErr w:type="spellEnd"/>
      <w:r>
        <w:rPr>
          <w:rFonts w:hint="eastAsia"/>
          <w:lang w:eastAsia="zh-CN"/>
        </w:rPr>
        <w:t>, Korea.</w:t>
      </w:r>
    </w:p>
    <w:bookmarkEnd w:id="9"/>
    <w:p w:rsidR="0039680B" w:rsidRPr="00340FB4" w:rsidRDefault="001C57AB" w:rsidP="00340FB4">
      <w:pPr>
        <w:autoSpaceDE/>
        <w:autoSpaceDN/>
        <w:adjustRightInd/>
        <w:snapToGrid/>
        <w:spacing w:after="0"/>
        <w:ind w:left="400" w:hangingChars="200" w:hanging="400"/>
        <w:rPr>
          <w:sz w:val="20"/>
          <w:szCs w:val="16"/>
          <w:lang w:eastAsia="zh-CN"/>
        </w:rPr>
      </w:pPr>
      <w:r w:rsidRPr="00340FB4">
        <w:rPr>
          <w:sz w:val="20"/>
          <w:szCs w:val="16"/>
          <w:lang w:eastAsia="zh-CN"/>
        </w:rPr>
        <w:t>[</w:t>
      </w:r>
      <w:r w:rsidR="00923CCB" w:rsidRPr="00340FB4">
        <w:rPr>
          <w:sz w:val="20"/>
          <w:szCs w:val="16"/>
          <w:lang w:eastAsia="zh-CN"/>
        </w:rPr>
        <w:t>2]</w:t>
      </w:r>
      <w:r w:rsidR="00B25E46" w:rsidRPr="00340FB4">
        <w:rPr>
          <w:rFonts w:hint="eastAsia"/>
          <w:sz w:val="20"/>
          <w:szCs w:val="16"/>
          <w:lang w:eastAsia="zh-CN"/>
        </w:rPr>
        <w:t xml:space="preserve"> </w:t>
      </w:r>
      <w:r w:rsidR="0039680B" w:rsidRPr="00265677">
        <w:rPr>
          <w:rFonts w:hint="eastAsia"/>
          <w:sz w:val="20"/>
          <w:szCs w:val="16"/>
          <w:lang w:eastAsia="zh-CN"/>
        </w:rPr>
        <w:t>R1-16</w:t>
      </w:r>
      <w:r w:rsidR="00265677" w:rsidRPr="00265677">
        <w:rPr>
          <w:sz w:val="20"/>
          <w:szCs w:val="16"/>
          <w:lang w:eastAsia="zh-CN"/>
        </w:rPr>
        <w:t>4047</w:t>
      </w:r>
      <w:r w:rsidR="0039680B" w:rsidRPr="00265677">
        <w:rPr>
          <w:rFonts w:hint="eastAsia"/>
          <w:sz w:val="20"/>
          <w:szCs w:val="16"/>
          <w:lang w:eastAsia="zh-CN"/>
        </w:rPr>
        <w:t>,</w:t>
      </w:r>
      <w:r w:rsidR="00626169">
        <w:rPr>
          <w:sz w:val="20"/>
          <w:szCs w:val="16"/>
          <w:lang w:eastAsia="zh-CN"/>
        </w:rPr>
        <w:t xml:space="preserve"> </w:t>
      </w:r>
      <w:r w:rsidR="00265677" w:rsidRPr="00265677">
        <w:rPr>
          <w:sz w:val="20"/>
          <w:szCs w:val="16"/>
          <w:lang w:eastAsia="zh-CN"/>
        </w:rPr>
        <w:t>“Forward compatibility consideration on reference signals and control information/channels</w:t>
      </w:r>
      <w:r w:rsidR="00265677" w:rsidRPr="00340FB4">
        <w:rPr>
          <w:sz w:val="20"/>
          <w:szCs w:val="16"/>
          <w:lang w:eastAsia="zh-CN"/>
        </w:rPr>
        <w:t>”</w:t>
      </w:r>
      <w:r w:rsidR="00265677" w:rsidRPr="00340FB4">
        <w:rPr>
          <w:rFonts w:hint="eastAsia"/>
          <w:sz w:val="20"/>
          <w:szCs w:val="16"/>
          <w:lang w:eastAsia="zh-CN"/>
        </w:rPr>
        <w:t xml:space="preserve">, </w:t>
      </w:r>
      <w:r w:rsidR="00E279DA" w:rsidRPr="00E279DA">
        <w:rPr>
          <w:sz w:val="20"/>
          <w:szCs w:val="16"/>
          <w:lang w:eastAsia="zh-CN"/>
        </w:rPr>
        <w:t>Huawei, HiSilicon,</w:t>
      </w:r>
      <w:r w:rsidR="00E279DA" w:rsidRPr="00340FB4">
        <w:rPr>
          <w:sz w:val="20"/>
          <w:szCs w:val="16"/>
          <w:lang w:eastAsia="zh-CN"/>
        </w:rPr>
        <w:t xml:space="preserve"> 3GPP TSG RAN1#85,</w:t>
      </w:r>
      <w:r w:rsidR="00265677" w:rsidRPr="00265677">
        <w:rPr>
          <w:sz w:val="20"/>
          <w:szCs w:val="16"/>
          <w:lang w:eastAsia="zh-CN"/>
        </w:rPr>
        <w:t xml:space="preserve"> </w:t>
      </w:r>
      <w:r w:rsidR="00265677" w:rsidRPr="00265677">
        <w:rPr>
          <w:rFonts w:hint="eastAsia"/>
          <w:sz w:val="20"/>
          <w:szCs w:val="16"/>
          <w:lang w:eastAsia="zh-CN"/>
        </w:rPr>
        <w:t>May 23</w:t>
      </w:r>
      <w:r w:rsidR="00265677" w:rsidRPr="00265677">
        <w:rPr>
          <w:sz w:val="20"/>
          <w:szCs w:val="16"/>
          <w:lang w:eastAsia="zh-CN"/>
        </w:rPr>
        <w:t>-</w:t>
      </w:r>
      <w:r w:rsidR="00265677" w:rsidRPr="00265677">
        <w:rPr>
          <w:rFonts w:hint="eastAsia"/>
          <w:sz w:val="20"/>
          <w:szCs w:val="16"/>
          <w:lang w:eastAsia="zh-CN"/>
        </w:rPr>
        <w:t>27</w:t>
      </w:r>
      <w:r w:rsidR="00265677" w:rsidRPr="00265677">
        <w:rPr>
          <w:sz w:val="20"/>
          <w:szCs w:val="16"/>
          <w:lang w:eastAsia="zh-CN"/>
        </w:rPr>
        <w:t>, 20</w:t>
      </w:r>
      <w:r w:rsidR="00265677" w:rsidRPr="00265677">
        <w:rPr>
          <w:rFonts w:hint="eastAsia"/>
          <w:sz w:val="20"/>
          <w:szCs w:val="16"/>
          <w:lang w:eastAsia="zh-CN"/>
        </w:rPr>
        <w:t>1</w:t>
      </w:r>
      <w:r w:rsidR="00265677" w:rsidRPr="00265677">
        <w:rPr>
          <w:sz w:val="20"/>
          <w:szCs w:val="16"/>
          <w:lang w:eastAsia="zh-CN"/>
        </w:rPr>
        <w:t>6</w:t>
      </w:r>
      <w:r w:rsidR="00265677">
        <w:rPr>
          <w:sz w:val="20"/>
          <w:szCs w:val="16"/>
          <w:lang w:eastAsia="zh-CN"/>
        </w:rPr>
        <w:t>.</w:t>
      </w:r>
    </w:p>
    <w:p w:rsidR="00CA0ED8" w:rsidRPr="00340FB4" w:rsidRDefault="0039680B" w:rsidP="00340FB4">
      <w:pPr>
        <w:autoSpaceDE/>
        <w:autoSpaceDN/>
        <w:adjustRightInd/>
        <w:snapToGrid/>
        <w:spacing w:after="0"/>
        <w:ind w:left="400" w:hangingChars="200" w:hanging="400"/>
        <w:rPr>
          <w:sz w:val="20"/>
          <w:szCs w:val="16"/>
          <w:lang w:eastAsia="zh-CN"/>
        </w:rPr>
      </w:pPr>
      <w:r w:rsidRPr="00340FB4">
        <w:rPr>
          <w:sz w:val="20"/>
          <w:szCs w:val="16"/>
          <w:lang w:eastAsia="zh-CN"/>
        </w:rPr>
        <w:t>[</w:t>
      </w:r>
      <w:r w:rsidRPr="00340FB4">
        <w:rPr>
          <w:rFonts w:hint="eastAsia"/>
          <w:sz w:val="20"/>
          <w:szCs w:val="16"/>
          <w:lang w:eastAsia="zh-CN"/>
        </w:rPr>
        <w:t>3</w:t>
      </w:r>
      <w:r w:rsidRPr="00340FB4">
        <w:rPr>
          <w:sz w:val="20"/>
          <w:szCs w:val="16"/>
          <w:lang w:eastAsia="zh-CN"/>
        </w:rPr>
        <w:t>]</w:t>
      </w:r>
      <w:r w:rsidRPr="00340FB4">
        <w:rPr>
          <w:rFonts w:hint="eastAsia"/>
          <w:sz w:val="20"/>
          <w:szCs w:val="16"/>
          <w:lang w:eastAsia="zh-CN"/>
        </w:rPr>
        <w:t xml:space="preserve"> </w:t>
      </w:r>
      <w:r w:rsidRPr="00626169">
        <w:rPr>
          <w:rFonts w:hint="eastAsia"/>
          <w:sz w:val="20"/>
          <w:szCs w:val="16"/>
          <w:lang w:eastAsia="zh-CN"/>
        </w:rPr>
        <w:t>R1-16</w:t>
      </w:r>
      <w:r w:rsidR="00626169" w:rsidRPr="00626169">
        <w:rPr>
          <w:sz w:val="20"/>
          <w:szCs w:val="16"/>
          <w:lang w:eastAsia="zh-CN"/>
        </w:rPr>
        <w:t>4387</w:t>
      </w:r>
      <w:r w:rsidR="00EA5C70">
        <w:rPr>
          <w:rFonts w:hint="eastAsia"/>
          <w:sz w:val="20"/>
          <w:szCs w:val="16"/>
          <w:lang w:eastAsia="zh-CN"/>
        </w:rPr>
        <w:t xml:space="preserve">, </w:t>
      </w:r>
      <w:r w:rsidR="00626169" w:rsidRPr="00626169">
        <w:rPr>
          <w:sz w:val="20"/>
          <w:szCs w:val="16"/>
          <w:lang w:eastAsia="zh-CN"/>
        </w:rPr>
        <w:t>“Forward compatibility considerations on physical layer procedures”</w:t>
      </w:r>
      <w:r w:rsidR="00723B6F">
        <w:rPr>
          <w:rFonts w:hint="eastAsia"/>
          <w:sz w:val="20"/>
          <w:szCs w:val="16"/>
          <w:lang w:eastAsia="zh-CN"/>
        </w:rPr>
        <w:t>,</w:t>
      </w:r>
      <w:r w:rsidR="00723B6F">
        <w:rPr>
          <w:sz w:val="20"/>
          <w:szCs w:val="16"/>
          <w:lang w:eastAsia="zh-CN"/>
        </w:rPr>
        <w:t xml:space="preserve"> </w:t>
      </w:r>
      <w:r w:rsidR="00E279DA" w:rsidRPr="00E279DA">
        <w:rPr>
          <w:sz w:val="20"/>
          <w:szCs w:val="16"/>
          <w:lang w:eastAsia="zh-CN"/>
        </w:rPr>
        <w:t>Huawei, HiSilicon,</w:t>
      </w:r>
      <w:r w:rsidR="00E279DA" w:rsidRPr="00340FB4">
        <w:rPr>
          <w:sz w:val="20"/>
          <w:szCs w:val="16"/>
          <w:lang w:eastAsia="zh-CN"/>
        </w:rPr>
        <w:t xml:space="preserve"> 3GPP</w:t>
      </w:r>
    </w:p>
    <w:p w:rsidR="0039680B" w:rsidRPr="00626169" w:rsidRDefault="00E279DA" w:rsidP="00340FB4">
      <w:pPr>
        <w:autoSpaceDE/>
        <w:autoSpaceDN/>
        <w:adjustRightInd/>
        <w:snapToGrid/>
        <w:spacing w:after="0"/>
        <w:ind w:leftChars="100" w:left="420" w:hangingChars="100" w:hanging="200"/>
        <w:rPr>
          <w:sz w:val="20"/>
          <w:szCs w:val="16"/>
          <w:lang w:eastAsia="zh-CN"/>
        </w:rPr>
      </w:pPr>
      <w:r w:rsidRPr="00340FB4">
        <w:rPr>
          <w:sz w:val="20"/>
          <w:szCs w:val="16"/>
          <w:lang w:eastAsia="zh-CN"/>
        </w:rPr>
        <w:t xml:space="preserve"> TSG RAN1#85,</w:t>
      </w:r>
      <w:r w:rsidR="00626169" w:rsidRPr="00626169">
        <w:rPr>
          <w:rFonts w:hint="eastAsia"/>
          <w:sz w:val="20"/>
          <w:szCs w:val="16"/>
          <w:lang w:eastAsia="zh-CN"/>
        </w:rPr>
        <w:t xml:space="preserve"> </w:t>
      </w:r>
      <w:r w:rsidR="00626169" w:rsidRPr="00265677">
        <w:rPr>
          <w:rFonts w:hint="eastAsia"/>
          <w:sz w:val="20"/>
          <w:szCs w:val="16"/>
          <w:lang w:eastAsia="zh-CN"/>
        </w:rPr>
        <w:t>May 23</w:t>
      </w:r>
      <w:r w:rsidR="00626169" w:rsidRPr="00265677">
        <w:rPr>
          <w:sz w:val="20"/>
          <w:szCs w:val="16"/>
          <w:lang w:eastAsia="zh-CN"/>
        </w:rPr>
        <w:t>-</w:t>
      </w:r>
      <w:r w:rsidR="00626169" w:rsidRPr="00265677">
        <w:rPr>
          <w:rFonts w:hint="eastAsia"/>
          <w:sz w:val="20"/>
          <w:szCs w:val="16"/>
          <w:lang w:eastAsia="zh-CN"/>
        </w:rPr>
        <w:t>27</w:t>
      </w:r>
      <w:r w:rsidR="00626169" w:rsidRPr="00265677">
        <w:rPr>
          <w:sz w:val="20"/>
          <w:szCs w:val="16"/>
          <w:lang w:eastAsia="zh-CN"/>
        </w:rPr>
        <w:t>, 20</w:t>
      </w:r>
      <w:r w:rsidR="00626169" w:rsidRPr="00265677">
        <w:rPr>
          <w:rFonts w:hint="eastAsia"/>
          <w:sz w:val="20"/>
          <w:szCs w:val="16"/>
          <w:lang w:eastAsia="zh-CN"/>
        </w:rPr>
        <w:t>1</w:t>
      </w:r>
      <w:r w:rsidR="00626169" w:rsidRPr="00265677">
        <w:rPr>
          <w:sz w:val="20"/>
          <w:szCs w:val="16"/>
          <w:lang w:eastAsia="zh-CN"/>
        </w:rPr>
        <w:t>6</w:t>
      </w:r>
      <w:r>
        <w:rPr>
          <w:rFonts w:hint="eastAsia"/>
          <w:sz w:val="20"/>
          <w:szCs w:val="16"/>
          <w:lang w:eastAsia="zh-CN"/>
        </w:rPr>
        <w:t>.</w:t>
      </w:r>
    </w:p>
    <w:p w:rsidR="00923CCB" w:rsidRPr="00EA777C" w:rsidRDefault="0039680B" w:rsidP="00923CCB">
      <w:pPr>
        <w:pStyle w:val="References"/>
        <w:numPr>
          <w:ilvl w:val="0"/>
          <w:numId w:val="0"/>
        </w:numPr>
        <w:spacing w:after="0" w:line="0" w:lineRule="atLeast"/>
        <w:ind w:left="360" w:hanging="360"/>
        <w:rPr>
          <w:noProof/>
          <w:color w:val="000000"/>
          <w:szCs w:val="22"/>
          <w:lang w:eastAsia="zh-CN"/>
        </w:rPr>
      </w:pPr>
      <w:r>
        <w:rPr>
          <w:rFonts w:hint="eastAsia"/>
          <w:noProof/>
          <w:color w:val="000000"/>
          <w:szCs w:val="22"/>
          <w:lang w:eastAsia="zh-CN"/>
        </w:rPr>
        <w:t>[4]</w:t>
      </w:r>
      <w:r w:rsidR="00923CCB" w:rsidRPr="00EA777C">
        <w:rPr>
          <w:noProof/>
          <w:color w:val="000000"/>
          <w:szCs w:val="22"/>
          <w:lang w:eastAsia="zh-CN"/>
        </w:rPr>
        <w:t>3GPP TR 38.913 v0.3.0, “Study on Scenarios and Requirements for Next Generation Access Technologies”.</w:t>
      </w:r>
    </w:p>
    <w:p w:rsidR="00FB3ADF" w:rsidRPr="00EA777C" w:rsidRDefault="001C57AB">
      <w:pPr>
        <w:pStyle w:val="References"/>
        <w:numPr>
          <w:ilvl w:val="0"/>
          <w:numId w:val="0"/>
        </w:numPr>
        <w:spacing w:after="0" w:line="0" w:lineRule="atLeast"/>
        <w:ind w:left="360" w:hanging="360"/>
        <w:rPr>
          <w:color w:val="000000"/>
          <w:szCs w:val="22"/>
          <w:lang w:eastAsia="zh-CN"/>
        </w:rPr>
      </w:pPr>
      <w:r w:rsidRPr="00EA777C">
        <w:rPr>
          <w:color w:val="000000"/>
          <w:szCs w:val="22"/>
          <w:lang w:eastAsia="zh-CN"/>
        </w:rPr>
        <w:t>[</w:t>
      </w:r>
      <w:r w:rsidR="0039680B">
        <w:rPr>
          <w:rFonts w:hint="eastAsia"/>
          <w:color w:val="000000"/>
          <w:szCs w:val="22"/>
          <w:lang w:eastAsia="zh-CN"/>
        </w:rPr>
        <w:t>5</w:t>
      </w:r>
      <w:r w:rsidR="00384608" w:rsidRPr="00EA777C">
        <w:rPr>
          <w:color w:val="000000"/>
          <w:szCs w:val="22"/>
          <w:lang w:eastAsia="zh-CN"/>
        </w:rPr>
        <w:t>]</w:t>
      </w:r>
      <w:r w:rsidR="00F8515F" w:rsidRPr="00EA777C">
        <w:rPr>
          <w:color w:val="000000"/>
          <w:szCs w:val="22"/>
          <w:lang w:eastAsia="zh-CN"/>
        </w:rPr>
        <w:t xml:space="preserve"> </w:t>
      </w:r>
      <w:r w:rsidR="00F8515F" w:rsidRPr="00EA777C">
        <w:rPr>
          <w:color w:val="000000"/>
          <w:szCs w:val="22"/>
        </w:rPr>
        <w:t xml:space="preserve">RP-160405, “On 5G/IMT 2020,” </w:t>
      </w:r>
      <w:r w:rsidR="00F8515F" w:rsidRPr="00EA777C">
        <w:rPr>
          <w:noProof/>
          <w:color w:val="000000"/>
          <w:szCs w:val="22"/>
        </w:rPr>
        <w:t>3GPP TSG RAN#</w:t>
      </w:r>
      <w:r w:rsidR="00F8515F" w:rsidRPr="00EA777C">
        <w:rPr>
          <w:noProof/>
          <w:color w:val="000000"/>
          <w:szCs w:val="22"/>
          <w:lang w:eastAsia="zh-CN"/>
        </w:rPr>
        <w:t>71</w:t>
      </w:r>
      <w:r w:rsidR="00F8515F" w:rsidRPr="00EA777C">
        <w:rPr>
          <w:noProof/>
          <w:color w:val="000000"/>
          <w:szCs w:val="22"/>
        </w:rPr>
        <w:t xml:space="preserve">, </w:t>
      </w:r>
      <w:r w:rsidR="00F8515F" w:rsidRPr="00EA777C">
        <w:rPr>
          <w:color w:val="000000"/>
          <w:szCs w:val="22"/>
        </w:rPr>
        <w:t>Goteborg, Sweden, March 7</w:t>
      </w:r>
      <w:r w:rsidR="00F8515F" w:rsidRPr="00EA777C">
        <w:rPr>
          <w:color w:val="000000"/>
          <w:szCs w:val="22"/>
          <w:lang w:eastAsia="zh-CN"/>
        </w:rPr>
        <w:t>~</w:t>
      </w:r>
      <w:r w:rsidR="00F8515F" w:rsidRPr="00EA777C">
        <w:rPr>
          <w:color w:val="000000"/>
          <w:szCs w:val="22"/>
        </w:rPr>
        <w:t>10, 2016</w:t>
      </w:r>
      <w:r w:rsidR="00F8515F" w:rsidRPr="00EA777C">
        <w:rPr>
          <w:color w:val="000000"/>
          <w:szCs w:val="22"/>
          <w:lang w:eastAsia="zh-CN"/>
        </w:rPr>
        <w:t>.</w:t>
      </w:r>
    </w:p>
    <w:p w:rsidR="00FB3ADF" w:rsidRPr="00626169" w:rsidRDefault="001C57AB">
      <w:pPr>
        <w:pStyle w:val="References"/>
        <w:numPr>
          <w:ilvl w:val="0"/>
          <w:numId w:val="0"/>
        </w:numPr>
        <w:spacing w:after="0" w:line="0" w:lineRule="atLeast"/>
        <w:ind w:left="360" w:hanging="360"/>
        <w:rPr>
          <w:noProof/>
          <w:color w:val="000000"/>
          <w:szCs w:val="22"/>
          <w:lang w:eastAsia="zh-CN"/>
        </w:rPr>
      </w:pPr>
      <w:r w:rsidRPr="00626169">
        <w:rPr>
          <w:noProof/>
          <w:color w:val="000000"/>
          <w:szCs w:val="22"/>
          <w:lang w:eastAsia="zh-CN"/>
        </w:rPr>
        <w:t>[</w:t>
      </w:r>
      <w:r w:rsidR="0039680B" w:rsidRPr="00626169">
        <w:rPr>
          <w:rFonts w:hint="eastAsia"/>
          <w:noProof/>
          <w:color w:val="000000"/>
          <w:szCs w:val="22"/>
          <w:lang w:eastAsia="zh-CN"/>
        </w:rPr>
        <w:t>6</w:t>
      </w:r>
      <w:r w:rsidR="00923CCB" w:rsidRPr="00626169">
        <w:rPr>
          <w:noProof/>
          <w:color w:val="000000"/>
          <w:szCs w:val="22"/>
          <w:lang w:eastAsia="zh-CN"/>
        </w:rPr>
        <w:t>]</w:t>
      </w:r>
      <w:r w:rsidR="00F8515F" w:rsidRPr="00626169">
        <w:rPr>
          <w:noProof/>
          <w:color w:val="000000"/>
          <w:szCs w:val="22"/>
          <w:lang w:eastAsia="zh-CN"/>
        </w:rPr>
        <w:t xml:space="preserve"> </w:t>
      </w:r>
      <w:r w:rsidR="001810F9" w:rsidRPr="00626169">
        <w:rPr>
          <w:noProof/>
          <w:color w:val="000000"/>
          <w:szCs w:val="22"/>
        </w:rPr>
        <w:t>R1-162151</w:t>
      </w:r>
      <w:r w:rsidR="00F8515F" w:rsidRPr="00626169">
        <w:rPr>
          <w:noProof/>
          <w:color w:val="000000"/>
          <w:szCs w:val="22"/>
          <w:lang w:eastAsia="zh-CN"/>
        </w:rPr>
        <w:t xml:space="preserve">, </w:t>
      </w:r>
      <w:r w:rsidR="00F8515F" w:rsidRPr="00626169">
        <w:rPr>
          <w:color w:val="000000"/>
          <w:szCs w:val="22"/>
          <w:lang w:eastAsia="zh-CN"/>
        </w:rPr>
        <w:t>“5G waveform: requirements and design principles</w:t>
      </w:r>
      <w:r w:rsidR="00F8515F" w:rsidRPr="00626169">
        <w:rPr>
          <w:noProof/>
          <w:color w:val="000000"/>
          <w:szCs w:val="22"/>
          <w:lang w:eastAsia="zh-CN"/>
        </w:rPr>
        <w:t>,</w:t>
      </w:r>
      <w:r w:rsidR="00F8515F" w:rsidRPr="00626169">
        <w:rPr>
          <w:color w:val="000000"/>
          <w:szCs w:val="22"/>
          <w:lang w:eastAsia="zh-CN"/>
        </w:rPr>
        <w:t xml:space="preserve">” </w:t>
      </w:r>
      <w:r w:rsidR="001C54E7" w:rsidRPr="00626169">
        <w:rPr>
          <w:color w:val="000000"/>
          <w:szCs w:val="22"/>
          <w:lang w:eastAsia="zh-CN"/>
        </w:rPr>
        <w:t>Huawei, HiSilicon</w:t>
      </w:r>
      <w:r w:rsidR="00F8515F" w:rsidRPr="00626169">
        <w:rPr>
          <w:noProof/>
          <w:color w:val="000000"/>
          <w:szCs w:val="22"/>
          <w:lang w:eastAsia="zh-CN"/>
        </w:rPr>
        <w:t xml:space="preserve">, </w:t>
      </w:r>
      <w:r w:rsidR="00F8515F" w:rsidRPr="00626169">
        <w:rPr>
          <w:noProof/>
          <w:color w:val="000000"/>
          <w:szCs w:val="22"/>
        </w:rPr>
        <w:t>3GPP TSG RAN1#84</w:t>
      </w:r>
      <w:r w:rsidR="00F8515F" w:rsidRPr="00626169">
        <w:rPr>
          <w:noProof/>
          <w:color w:val="000000"/>
          <w:szCs w:val="22"/>
          <w:lang w:eastAsia="zh-CN"/>
        </w:rPr>
        <w:t>bis</w:t>
      </w:r>
      <w:r w:rsidR="00F8515F" w:rsidRPr="00626169">
        <w:rPr>
          <w:noProof/>
          <w:color w:val="000000"/>
          <w:szCs w:val="22"/>
        </w:rPr>
        <w:t>, April</w:t>
      </w:r>
      <w:r w:rsidR="00F8515F" w:rsidRPr="00626169">
        <w:rPr>
          <w:noProof/>
          <w:color w:val="000000"/>
          <w:szCs w:val="22"/>
          <w:lang w:eastAsia="zh-CN"/>
        </w:rPr>
        <w:t xml:space="preserve"> </w:t>
      </w:r>
      <w:r w:rsidR="00F8515F" w:rsidRPr="00626169">
        <w:rPr>
          <w:noProof/>
          <w:color w:val="000000"/>
          <w:szCs w:val="22"/>
        </w:rPr>
        <w:t>11~15, 2016</w:t>
      </w:r>
      <w:r w:rsidR="00F8515F" w:rsidRPr="00626169">
        <w:rPr>
          <w:noProof/>
          <w:color w:val="000000"/>
          <w:szCs w:val="22"/>
          <w:lang w:eastAsia="zh-CN"/>
        </w:rPr>
        <w:t>.</w:t>
      </w:r>
    </w:p>
    <w:p w:rsidR="00FB3ADF" w:rsidRPr="00626169" w:rsidRDefault="001C57AB">
      <w:pPr>
        <w:pStyle w:val="References"/>
        <w:numPr>
          <w:ilvl w:val="0"/>
          <w:numId w:val="0"/>
        </w:numPr>
        <w:spacing w:after="0" w:line="0" w:lineRule="atLeast"/>
        <w:ind w:left="360" w:hanging="360"/>
        <w:rPr>
          <w:noProof/>
          <w:color w:val="000000"/>
          <w:szCs w:val="22"/>
          <w:lang w:eastAsia="zh-CN"/>
        </w:rPr>
      </w:pPr>
      <w:r w:rsidRPr="00626169">
        <w:rPr>
          <w:noProof/>
          <w:color w:val="000000"/>
          <w:szCs w:val="22"/>
          <w:lang w:eastAsia="zh-CN"/>
        </w:rPr>
        <w:t>[</w:t>
      </w:r>
      <w:r w:rsidR="0039680B" w:rsidRPr="00626169">
        <w:rPr>
          <w:rFonts w:hint="eastAsia"/>
          <w:noProof/>
          <w:color w:val="000000"/>
          <w:szCs w:val="22"/>
          <w:lang w:eastAsia="zh-CN"/>
        </w:rPr>
        <w:t>7</w:t>
      </w:r>
      <w:r w:rsidR="00923CCB" w:rsidRPr="00626169">
        <w:rPr>
          <w:noProof/>
          <w:color w:val="000000"/>
          <w:szCs w:val="22"/>
          <w:lang w:eastAsia="zh-CN"/>
        </w:rPr>
        <w:t>]</w:t>
      </w:r>
      <w:r w:rsidR="00F8515F" w:rsidRPr="00626169">
        <w:rPr>
          <w:noProof/>
          <w:color w:val="000000"/>
          <w:szCs w:val="22"/>
          <w:lang w:eastAsia="zh-CN"/>
        </w:rPr>
        <w:t xml:space="preserve"> </w:t>
      </w:r>
      <w:r w:rsidR="00BA5F14" w:rsidRPr="00626169">
        <w:rPr>
          <w:noProof/>
          <w:color w:val="000000"/>
          <w:szCs w:val="22"/>
        </w:rPr>
        <w:t>R1-162152</w:t>
      </w:r>
      <w:r w:rsidR="00F8515F" w:rsidRPr="00626169">
        <w:rPr>
          <w:noProof/>
          <w:color w:val="000000"/>
          <w:szCs w:val="22"/>
          <w:lang w:eastAsia="zh-CN"/>
        </w:rPr>
        <w:t xml:space="preserve">, </w:t>
      </w:r>
      <w:r w:rsidR="00F8515F" w:rsidRPr="00626169">
        <w:rPr>
          <w:color w:val="000000"/>
          <w:szCs w:val="22"/>
          <w:lang w:eastAsia="zh-CN"/>
        </w:rPr>
        <w:t>“OFDM based flexible waveform for 5G</w:t>
      </w:r>
      <w:r w:rsidR="00F8515F" w:rsidRPr="00626169">
        <w:rPr>
          <w:noProof/>
          <w:color w:val="000000"/>
          <w:szCs w:val="22"/>
          <w:lang w:eastAsia="zh-CN"/>
        </w:rPr>
        <w:t>,</w:t>
      </w:r>
      <w:r w:rsidR="00F8515F" w:rsidRPr="00626169">
        <w:rPr>
          <w:color w:val="000000"/>
          <w:szCs w:val="22"/>
          <w:lang w:eastAsia="zh-CN"/>
        </w:rPr>
        <w:t xml:space="preserve">” </w:t>
      </w:r>
      <w:r w:rsidR="001C54E7" w:rsidRPr="00626169">
        <w:rPr>
          <w:color w:val="000000"/>
          <w:szCs w:val="22"/>
          <w:lang w:eastAsia="zh-CN"/>
        </w:rPr>
        <w:t>Huawei, HiSilicon</w:t>
      </w:r>
      <w:r w:rsidR="00F8515F" w:rsidRPr="00626169">
        <w:rPr>
          <w:noProof/>
          <w:color w:val="000000"/>
          <w:szCs w:val="22"/>
          <w:lang w:eastAsia="zh-CN"/>
        </w:rPr>
        <w:t xml:space="preserve">, </w:t>
      </w:r>
      <w:r w:rsidR="00F8515F" w:rsidRPr="00626169">
        <w:rPr>
          <w:noProof/>
          <w:color w:val="000000"/>
          <w:szCs w:val="22"/>
        </w:rPr>
        <w:t>3GPP TSG RAN1#84</w:t>
      </w:r>
      <w:r w:rsidR="00F8515F" w:rsidRPr="00626169">
        <w:rPr>
          <w:noProof/>
          <w:color w:val="000000"/>
          <w:szCs w:val="22"/>
          <w:lang w:eastAsia="zh-CN"/>
        </w:rPr>
        <w:t>bis</w:t>
      </w:r>
      <w:r w:rsidR="00F8515F" w:rsidRPr="00626169">
        <w:rPr>
          <w:noProof/>
          <w:color w:val="000000"/>
          <w:szCs w:val="22"/>
        </w:rPr>
        <w:t>, April</w:t>
      </w:r>
      <w:r w:rsidR="00F8515F" w:rsidRPr="00626169">
        <w:rPr>
          <w:noProof/>
          <w:color w:val="000000"/>
          <w:szCs w:val="22"/>
          <w:lang w:eastAsia="zh-CN"/>
        </w:rPr>
        <w:t xml:space="preserve"> </w:t>
      </w:r>
      <w:r w:rsidR="00F8515F" w:rsidRPr="00626169">
        <w:rPr>
          <w:noProof/>
          <w:color w:val="000000"/>
          <w:szCs w:val="22"/>
        </w:rPr>
        <w:t>11~15, 2016</w:t>
      </w:r>
      <w:r w:rsidR="00F8515F" w:rsidRPr="00626169">
        <w:rPr>
          <w:noProof/>
          <w:color w:val="000000"/>
          <w:szCs w:val="22"/>
          <w:lang w:eastAsia="zh-CN"/>
        </w:rPr>
        <w:t>.</w:t>
      </w:r>
    </w:p>
    <w:p w:rsidR="00923CCB" w:rsidRPr="00EA777C" w:rsidRDefault="00384023" w:rsidP="00923CCB">
      <w:pPr>
        <w:pStyle w:val="References"/>
        <w:numPr>
          <w:ilvl w:val="0"/>
          <w:numId w:val="0"/>
        </w:numPr>
        <w:spacing w:after="0" w:line="0" w:lineRule="atLeast"/>
        <w:ind w:left="360" w:hanging="360"/>
        <w:rPr>
          <w:noProof/>
          <w:color w:val="000000"/>
          <w:szCs w:val="22"/>
          <w:lang w:eastAsia="zh-CN"/>
        </w:rPr>
      </w:pPr>
      <w:r w:rsidRPr="00626169">
        <w:rPr>
          <w:rFonts w:hint="eastAsia"/>
          <w:noProof/>
          <w:color w:val="000000"/>
          <w:szCs w:val="22"/>
          <w:lang w:eastAsia="zh-CN"/>
        </w:rPr>
        <w:t>[</w:t>
      </w:r>
      <w:r w:rsidR="0039680B" w:rsidRPr="00626169">
        <w:rPr>
          <w:rFonts w:hint="eastAsia"/>
          <w:noProof/>
          <w:color w:val="000000"/>
          <w:szCs w:val="22"/>
          <w:lang w:eastAsia="zh-CN"/>
        </w:rPr>
        <w:t>8</w:t>
      </w:r>
      <w:r w:rsidR="00923CCB" w:rsidRPr="00626169">
        <w:rPr>
          <w:noProof/>
          <w:color w:val="000000"/>
          <w:szCs w:val="22"/>
          <w:lang w:eastAsia="zh-CN"/>
        </w:rPr>
        <w:t xml:space="preserve">] </w:t>
      </w:r>
      <w:r w:rsidR="00EB3CCC" w:rsidRPr="00626169">
        <w:rPr>
          <w:noProof/>
          <w:color w:val="000000"/>
          <w:szCs w:val="22"/>
        </w:rPr>
        <w:t>R1-162157</w:t>
      </w:r>
      <w:r w:rsidR="00923CCB" w:rsidRPr="00626169">
        <w:rPr>
          <w:noProof/>
          <w:color w:val="000000"/>
          <w:szCs w:val="22"/>
          <w:lang w:eastAsia="zh-CN"/>
        </w:rPr>
        <w:t xml:space="preserve">, </w:t>
      </w:r>
      <w:r w:rsidR="00923CCB" w:rsidRPr="00626169">
        <w:rPr>
          <w:color w:val="000000"/>
          <w:szCs w:val="22"/>
          <w:lang w:eastAsia="zh-CN"/>
        </w:rPr>
        <w:t>“Overview of 5G frame structure</w:t>
      </w:r>
      <w:r w:rsidR="00923CCB" w:rsidRPr="00626169">
        <w:rPr>
          <w:noProof/>
          <w:color w:val="000000"/>
          <w:szCs w:val="22"/>
          <w:lang w:eastAsia="zh-CN"/>
        </w:rPr>
        <w:t>,</w:t>
      </w:r>
      <w:r w:rsidR="00923CCB" w:rsidRPr="00626169">
        <w:rPr>
          <w:color w:val="000000"/>
          <w:szCs w:val="22"/>
          <w:lang w:eastAsia="zh-CN"/>
        </w:rPr>
        <w:t xml:space="preserve">” </w:t>
      </w:r>
      <w:r w:rsidR="001C54E7" w:rsidRPr="00626169">
        <w:rPr>
          <w:color w:val="000000"/>
          <w:szCs w:val="22"/>
          <w:lang w:eastAsia="zh-CN"/>
        </w:rPr>
        <w:t>Huawei, HiSilicon</w:t>
      </w:r>
      <w:r w:rsidR="00923CCB" w:rsidRPr="00626169">
        <w:rPr>
          <w:noProof/>
          <w:color w:val="000000"/>
          <w:szCs w:val="22"/>
          <w:lang w:eastAsia="zh-CN"/>
        </w:rPr>
        <w:t xml:space="preserve">, </w:t>
      </w:r>
      <w:r w:rsidR="00923CCB" w:rsidRPr="00626169">
        <w:rPr>
          <w:noProof/>
          <w:color w:val="000000"/>
          <w:szCs w:val="22"/>
        </w:rPr>
        <w:t>3GPP TSG RAN1#84</w:t>
      </w:r>
      <w:r w:rsidR="00923CCB" w:rsidRPr="00626169">
        <w:rPr>
          <w:noProof/>
          <w:color w:val="000000"/>
          <w:szCs w:val="22"/>
          <w:lang w:eastAsia="zh-CN"/>
        </w:rPr>
        <w:t>bis</w:t>
      </w:r>
      <w:r w:rsidR="00923CCB" w:rsidRPr="00626169">
        <w:rPr>
          <w:noProof/>
          <w:color w:val="000000"/>
          <w:szCs w:val="22"/>
        </w:rPr>
        <w:t>, April</w:t>
      </w:r>
      <w:r w:rsidR="00923CCB" w:rsidRPr="00626169">
        <w:rPr>
          <w:noProof/>
          <w:color w:val="000000"/>
          <w:szCs w:val="22"/>
          <w:lang w:eastAsia="zh-CN"/>
        </w:rPr>
        <w:t xml:space="preserve"> </w:t>
      </w:r>
      <w:r w:rsidR="00923CCB" w:rsidRPr="00626169">
        <w:rPr>
          <w:noProof/>
          <w:color w:val="000000"/>
          <w:szCs w:val="22"/>
        </w:rPr>
        <w:t>11~15, 2016</w:t>
      </w:r>
      <w:r w:rsidR="00923CCB" w:rsidRPr="00626169">
        <w:rPr>
          <w:noProof/>
          <w:color w:val="000000"/>
          <w:szCs w:val="22"/>
          <w:lang w:eastAsia="zh-CN"/>
        </w:rPr>
        <w:t>.</w:t>
      </w:r>
    </w:p>
    <w:p w:rsidR="00FB3ADF" w:rsidRPr="00923CCB" w:rsidRDefault="00FB3ADF">
      <w:pPr>
        <w:pStyle w:val="References"/>
        <w:numPr>
          <w:ilvl w:val="0"/>
          <w:numId w:val="0"/>
        </w:numPr>
        <w:spacing w:after="0" w:line="0" w:lineRule="atLeast"/>
        <w:ind w:left="360" w:hanging="360"/>
        <w:rPr>
          <w:color w:val="FF0000"/>
          <w:sz w:val="22"/>
          <w:szCs w:val="22"/>
          <w:lang w:eastAsia="zh-CN"/>
        </w:rPr>
      </w:pPr>
    </w:p>
    <w:bookmarkEnd w:id="10"/>
    <w:bookmarkEnd w:id="11"/>
    <w:bookmarkEnd w:id="12"/>
    <w:p w:rsidR="006A71D5" w:rsidRDefault="006A71D5">
      <w:pPr>
        <w:pStyle w:val="References"/>
        <w:numPr>
          <w:ilvl w:val="0"/>
          <w:numId w:val="0"/>
        </w:numPr>
        <w:spacing w:after="0" w:line="0" w:lineRule="atLeast"/>
        <w:ind w:left="360" w:hanging="360"/>
        <w:rPr>
          <w:color w:val="FF0000"/>
          <w:sz w:val="22"/>
          <w:szCs w:val="22"/>
          <w:lang w:eastAsia="zh-CN"/>
        </w:rPr>
      </w:pPr>
    </w:p>
    <w:sectPr w:rsidR="006A71D5"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E81" w:rsidRDefault="008A3E81">
      <w:r>
        <w:separator/>
      </w:r>
    </w:p>
  </w:endnote>
  <w:endnote w:type="continuationSeparator" w:id="0">
    <w:p w:rsidR="008A3E81" w:rsidRDefault="008A3E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94704"/>
      <w:docPartObj>
        <w:docPartGallery w:val="Page Numbers (Bottom of Page)"/>
        <w:docPartUnique/>
      </w:docPartObj>
    </w:sdtPr>
    <w:sdtContent>
      <w:p w:rsidR="00F46705" w:rsidRDefault="002E05D5">
        <w:pPr>
          <w:pStyle w:val="Footer"/>
          <w:jc w:val="right"/>
        </w:pPr>
        <w:r>
          <w:fldChar w:fldCharType="begin"/>
        </w:r>
        <w:r w:rsidR="00F46705">
          <w:instrText xml:space="preserve"> PAGE   \* MERGEFORMAT </w:instrText>
        </w:r>
        <w:r>
          <w:fldChar w:fldCharType="separate"/>
        </w:r>
        <w:r w:rsidR="009E37C0" w:rsidRPr="009E37C0">
          <w:rPr>
            <w:noProof/>
            <w:lang w:val="zh-CN"/>
          </w:rPr>
          <w:t>2</w:t>
        </w:r>
        <w:r>
          <w:fldChar w:fldCharType="end"/>
        </w:r>
      </w:p>
    </w:sdtContent>
  </w:sdt>
  <w:p w:rsidR="00F46705" w:rsidRDefault="00F467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E81" w:rsidRDefault="008A3E81">
      <w:r>
        <w:separator/>
      </w:r>
    </w:p>
  </w:footnote>
  <w:footnote w:type="continuationSeparator" w:id="0">
    <w:p w:rsidR="008A3E81" w:rsidRDefault="008A3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0.85pt;height:545.9pt" o:bullet="t">
        <v:imagedata r:id="rId1" o:title="art6BE9"/>
      </v:shape>
    </w:pict>
  </w:numPicBullet>
  <w:abstractNum w:abstractNumId="0">
    <w:nsid w:val="00D80CCE"/>
    <w:multiLevelType w:val="hybridMultilevel"/>
    <w:tmpl w:val="D3DE75E8"/>
    <w:lvl w:ilvl="0" w:tplc="0B38CBF6">
      <w:numFmt w:val="bullet"/>
      <w:lvlText w:val=""/>
      <w:lvlJc w:val="left"/>
      <w:pPr>
        <w:ind w:left="360" w:hanging="360"/>
      </w:pPr>
      <w:rPr>
        <w:rFonts w:ascii="Wingdings" w:eastAsia="SimSun" w:hAnsi="Wingdings"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315621"/>
    <w:multiLevelType w:val="hybridMultilevel"/>
    <w:tmpl w:val="ECC04510"/>
    <w:lvl w:ilvl="0" w:tplc="F92CD560">
      <w:start w:val="1"/>
      <w:numFmt w:val="bullet"/>
      <w:lvlText w:val=""/>
      <w:lvlPicBulletId w:val="0"/>
      <w:lvlJc w:val="left"/>
      <w:pPr>
        <w:tabs>
          <w:tab w:val="num" w:pos="720"/>
        </w:tabs>
        <w:ind w:left="720" w:hanging="360"/>
      </w:pPr>
      <w:rPr>
        <w:rFonts w:ascii="Symbol" w:hAnsi="Symbol" w:hint="default"/>
      </w:rPr>
    </w:lvl>
    <w:lvl w:ilvl="1" w:tplc="63F8AAF2">
      <w:start w:val="5941"/>
      <w:numFmt w:val="bullet"/>
      <w:lvlText w:val="•"/>
      <w:lvlJc w:val="left"/>
      <w:pPr>
        <w:tabs>
          <w:tab w:val="num" w:pos="1440"/>
        </w:tabs>
        <w:ind w:left="1440" w:hanging="360"/>
      </w:pPr>
      <w:rPr>
        <w:rFonts w:ascii="Arial" w:hAnsi="Arial" w:hint="default"/>
      </w:rPr>
    </w:lvl>
    <w:lvl w:ilvl="2" w:tplc="94445784" w:tentative="1">
      <w:start w:val="1"/>
      <w:numFmt w:val="bullet"/>
      <w:lvlText w:val=""/>
      <w:lvlPicBulletId w:val="0"/>
      <w:lvlJc w:val="left"/>
      <w:pPr>
        <w:tabs>
          <w:tab w:val="num" w:pos="2160"/>
        </w:tabs>
        <w:ind w:left="2160" w:hanging="360"/>
      </w:pPr>
      <w:rPr>
        <w:rFonts w:ascii="Symbol" w:hAnsi="Symbol" w:hint="default"/>
      </w:rPr>
    </w:lvl>
    <w:lvl w:ilvl="3" w:tplc="C07A9CC4" w:tentative="1">
      <w:start w:val="1"/>
      <w:numFmt w:val="bullet"/>
      <w:lvlText w:val=""/>
      <w:lvlPicBulletId w:val="0"/>
      <w:lvlJc w:val="left"/>
      <w:pPr>
        <w:tabs>
          <w:tab w:val="num" w:pos="2880"/>
        </w:tabs>
        <w:ind w:left="2880" w:hanging="360"/>
      </w:pPr>
      <w:rPr>
        <w:rFonts w:ascii="Symbol" w:hAnsi="Symbol" w:hint="default"/>
      </w:rPr>
    </w:lvl>
    <w:lvl w:ilvl="4" w:tplc="70BAEFFC" w:tentative="1">
      <w:start w:val="1"/>
      <w:numFmt w:val="bullet"/>
      <w:lvlText w:val=""/>
      <w:lvlPicBulletId w:val="0"/>
      <w:lvlJc w:val="left"/>
      <w:pPr>
        <w:tabs>
          <w:tab w:val="num" w:pos="3600"/>
        </w:tabs>
        <w:ind w:left="3600" w:hanging="360"/>
      </w:pPr>
      <w:rPr>
        <w:rFonts w:ascii="Symbol" w:hAnsi="Symbol" w:hint="default"/>
      </w:rPr>
    </w:lvl>
    <w:lvl w:ilvl="5" w:tplc="2286D026" w:tentative="1">
      <w:start w:val="1"/>
      <w:numFmt w:val="bullet"/>
      <w:lvlText w:val=""/>
      <w:lvlPicBulletId w:val="0"/>
      <w:lvlJc w:val="left"/>
      <w:pPr>
        <w:tabs>
          <w:tab w:val="num" w:pos="4320"/>
        </w:tabs>
        <w:ind w:left="4320" w:hanging="360"/>
      </w:pPr>
      <w:rPr>
        <w:rFonts w:ascii="Symbol" w:hAnsi="Symbol" w:hint="default"/>
      </w:rPr>
    </w:lvl>
    <w:lvl w:ilvl="6" w:tplc="EABE2676" w:tentative="1">
      <w:start w:val="1"/>
      <w:numFmt w:val="bullet"/>
      <w:lvlText w:val=""/>
      <w:lvlPicBulletId w:val="0"/>
      <w:lvlJc w:val="left"/>
      <w:pPr>
        <w:tabs>
          <w:tab w:val="num" w:pos="5040"/>
        </w:tabs>
        <w:ind w:left="5040" w:hanging="360"/>
      </w:pPr>
      <w:rPr>
        <w:rFonts w:ascii="Symbol" w:hAnsi="Symbol" w:hint="default"/>
      </w:rPr>
    </w:lvl>
    <w:lvl w:ilvl="7" w:tplc="E8242B8C" w:tentative="1">
      <w:start w:val="1"/>
      <w:numFmt w:val="bullet"/>
      <w:lvlText w:val=""/>
      <w:lvlPicBulletId w:val="0"/>
      <w:lvlJc w:val="left"/>
      <w:pPr>
        <w:tabs>
          <w:tab w:val="num" w:pos="5760"/>
        </w:tabs>
        <w:ind w:left="5760" w:hanging="360"/>
      </w:pPr>
      <w:rPr>
        <w:rFonts w:ascii="Symbol" w:hAnsi="Symbol" w:hint="default"/>
      </w:rPr>
    </w:lvl>
    <w:lvl w:ilvl="8" w:tplc="FED0F76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3D3F7A"/>
    <w:multiLevelType w:val="hybridMultilevel"/>
    <w:tmpl w:val="C2CECC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F62CA9"/>
    <w:multiLevelType w:val="hybridMultilevel"/>
    <w:tmpl w:val="1134756C"/>
    <w:lvl w:ilvl="0" w:tplc="7018C076">
      <w:start w:val="6"/>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4651470A"/>
    <w:multiLevelType w:val="hybridMultilevel"/>
    <w:tmpl w:val="0A68B34A"/>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9">
    <w:nsid w:val="539D05BD"/>
    <w:multiLevelType w:val="hybridMultilevel"/>
    <w:tmpl w:val="8D3A619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62EA6B9A"/>
    <w:multiLevelType w:val="hybridMultilevel"/>
    <w:tmpl w:val="6170893E"/>
    <w:lvl w:ilvl="0" w:tplc="757800DE">
      <w:start w:val="1"/>
      <w:numFmt w:val="bullet"/>
      <w:lvlText w:val="•"/>
      <w:lvlJc w:val="left"/>
      <w:pPr>
        <w:tabs>
          <w:tab w:val="num" w:pos="360"/>
        </w:tabs>
        <w:ind w:left="360" w:hanging="360"/>
      </w:pPr>
      <w:rPr>
        <w:rFonts w:ascii="SimSun" w:eastAsia="Times New Roman" w:hAnsi="SimSun" w:cs="Times New Roman" w:hint="default"/>
      </w:rPr>
    </w:lvl>
    <w:lvl w:ilvl="1" w:tplc="9FE0E7F4">
      <w:start w:val="1"/>
      <w:numFmt w:val="bullet"/>
      <w:lvlText w:val="•"/>
      <w:lvlJc w:val="left"/>
      <w:pPr>
        <w:tabs>
          <w:tab w:val="num" w:pos="1080"/>
        </w:tabs>
        <w:ind w:left="1080" w:hanging="360"/>
      </w:pPr>
      <w:rPr>
        <w:rFonts w:ascii="SimSun" w:eastAsia="Times New Roman" w:hAnsi="SimSun" w:cs="Times New Roman" w:hint="default"/>
      </w:rPr>
    </w:lvl>
    <w:lvl w:ilvl="2" w:tplc="FB049616">
      <w:start w:val="7985"/>
      <w:numFmt w:val="bullet"/>
      <w:lvlText w:val="•"/>
      <w:lvlJc w:val="left"/>
      <w:pPr>
        <w:tabs>
          <w:tab w:val="num" w:pos="1800"/>
        </w:tabs>
        <w:ind w:left="1800" w:hanging="360"/>
      </w:pPr>
      <w:rPr>
        <w:rFonts w:ascii="SimSun" w:eastAsia="Times New Roman" w:hAnsi="SimSun" w:cs="Times New Roman" w:hint="default"/>
      </w:rPr>
    </w:lvl>
    <w:lvl w:ilvl="3" w:tplc="540A789A">
      <w:start w:val="7985"/>
      <w:numFmt w:val="bullet"/>
      <w:lvlText w:val="–"/>
      <w:lvlJc w:val="left"/>
      <w:pPr>
        <w:tabs>
          <w:tab w:val="num" w:pos="2520"/>
        </w:tabs>
        <w:ind w:left="2520" w:hanging="360"/>
      </w:pPr>
      <w:rPr>
        <w:rFonts w:ascii="SimSun" w:eastAsia="Times New Roman" w:hAnsi="SimSun" w:cs="Times New Roman" w:hint="default"/>
      </w:rPr>
    </w:lvl>
    <w:lvl w:ilvl="4" w:tplc="4BD4757C">
      <w:start w:val="1"/>
      <w:numFmt w:val="decimal"/>
      <w:lvlText w:val="%5."/>
      <w:lvlJc w:val="left"/>
      <w:pPr>
        <w:tabs>
          <w:tab w:val="num" w:pos="3240"/>
        </w:tabs>
        <w:ind w:left="3240" w:hanging="360"/>
      </w:pPr>
    </w:lvl>
    <w:lvl w:ilvl="5" w:tplc="9CC00E5C">
      <w:start w:val="1"/>
      <w:numFmt w:val="decimal"/>
      <w:lvlText w:val="%6."/>
      <w:lvlJc w:val="left"/>
      <w:pPr>
        <w:tabs>
          <w:tab w:val="num" w:pos="3960"/>
        </w:tabs>
        <w:ind w:left="3960" w:hanging="360"/>
      </w:pPr>
    </w:lvl>
    <w:lvl w:ilvl="6" w:tplc="4C3C0754">
      <w:start w:val="1"/>
      <w:numFmt w:val="decimal"/>
      <w:lvlText w:val="%7."/>
      <w:lvlJc w:val="left"/>
      <w:pPr>
        <w:tabs>
          <w:tab w:val="num" w:pos="4680"/>
        </w:tabs>
        <w:ind w:left="4680" w:hanging="360"/>
      </w:pPr>
    </w:lvl>
    <w:lvl w:ilvl="7" w:tplc="7BBAFD56">
      <w:start w:val="1"/>
      <w:numFmt w:val="decimal"/>
      <w:lvlText w:val="%8."/>
      <w:lvlJc w:val="left"/>
      <w:pPr>
        <w:tabs>
          <w:tab w:val="num" w:pos="5400"/>
        </w:tabs>
        <w:ind w:left="5400" w:hanging="360"/>
      </w:pPr>
    </w:lvl>
    <w:lvl w:ilvl="8" w:tplc="8B7CBDE2">
      <w:start w:val="1"/>
      <w:numFmt w:val="decimal"/>
      <w:lvlText w:val="%9."/>
      <w:lvlJc w:val="left"/>
      <w:pPr>
        <w:tabs>
          <w:tab w:val="num" w:pos="6120"/>
        </w:tabs>
        <w:ind w:left="6120" w:hanging="360"/>
      </w:pPr>
    </w:lvl>
  </w:abstractNum>
  <w:abstractNum w:abstractNumId="11">
    <w:nsid w:val="74FA6D4E"/>
    <w:multiLevelType w:val="hybridMultilevel"/>
    <w:tmpl w:val="1F2AF01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77E31D5B"/>
    <w:multiLevelType w:val="hybridMultilevel"/>
    <w:tmpl w:val="BD82AA6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3"/>
  </w:num>
  <w:num w:numId="4">
    <w:abstractNumId w:val="1"/>
  </w:num>
  <w:num w:numId="5">
    <w:abstractNumId w:val="7"/>
  </w:num>
  <w:num w:numId="6">
    <w:abstractNumId w:val="9"/>
  </w:num>
  <w:num w:numId="7">
    <w:abstractNumId w:val="11"/>
  </w:num>
  <w:num w:numId="8">
    <w:abstractNumId w:val="2"/>
  </w:num>
  <w:num w:numId="9">
    <w:abstractNumId w:val="3"/>
  </w:num>
  <w:num w:numId="10">
    <w:abstractNumId w:val="12"/>
  </w:num>
  <w:num w:numId="11">
    <w:abstractNumId w:val="0"/>
  </w:num>
  <w:num w:numId="12">
    <w:abstractNumId w:val="4"/>
  </w:num>
  <w:num w:numId="13">
    <w:abstractNumId w:val="8"/>
  </w:num>
  <w:num w:numId="14">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
  <w:rsids>
    <w:rsidRoot w:val="00CF5263"/>
    <w:rsid w:val="00000D04"/>
    <w:rsid w:val="00000DB2"/>
    <w:rsid w:val="00002893"/>
    <w:rsid w:val="000032CA"/>
    <w:rsid w:val="000033A3"/>
    <w:rsid w:val="00003605"/>
    <w:rsid w:val="00003C56"/>
    <w:rsid w:val="00003EC2"/>
    <w:rsid w:val="0000406A"/>
    <w:rsid w:val="000040A9"/>
    <w:rsid w:val="00004326"/>
    <w:rsid w:val="0000458E"/>
    <w:rsid w:val="00004E70"/>
    <w:rsid w:val="00006578"/>
    <w:rsid w:val="000072B6"/>
    <w:rsid w:val="00007813"/>
    <w:rsid w:val="000109A5"/>
    <w:rsid w:val="000109E6"/>
    <w:rsid w:val="00011F67"/>
    <w:rsid w:val="00012862"/>
    <w:rsid w:val="000128E6"/>
    <w:rsid w:val="00014A9F"/>
    <w:rsid w:val="00015841"/>
    <w:rsid w:val="00015EFB"/>
    <w:rsid w:val="000165E2"/>
    <w:rsid w:val="000172BE"/>
    <w:rsid w:val="00017D8A"/>
    <w:rsid w:val="00020B02"/>
    <w:rsid w:val="0002106D"/>
    <w:rsid w:val="00021CCD"/>
    <w:rsid w:val="00022779"/>
    <w:rsid w:val="00023388"/>
    <w:rsid w:val="00023425"/>
    <w:rsid w:val="000241BE"/>
    <w:rsid w:val="000242F2"/>
    <w:rsid w:val="00026D4B"/>
    <w:rsid w:val="00026DAD"/>
    <w:rsid w:val="00027002"/>
    <w:rsid w:val="000270A1"/>
    <w:rsid w:val="000275C6"/>
    <w:rsid w:val="00027AD2"/>
    <w:rsid w:val="00027AD6"/>
    <w:rsid w:val="0003024C"/>
    <w:rsid w:val="00031496"/>
    <w:rsid w:val="00031ADB"/>
    <w:rsid w:val="00032056"/>
    <w:rsid w:val="000328CA"/>
    <w:rsid w:val="00032E1D"/>
    <w:rsid w:val="00032E40"/>
    <w:rsid w:val="0003376B"/>
    <w:rsid w:val="000341D0"/>
    <w:rsid w:val="00034676"/>
    <w:rsid w:val="000346A6"/>
    <w:rsid w:val="000346E6"/>
    <w:rsid w:val="000352B3"/>
    <w:rsid w:val="0004014E"/>
    <w:rsid w:val="0004023E"/>
    <w:rsid w:val="0004024B"/>
    <w:rsid w:val="00040BCF"/>
    <w:rsid w:val="00041A72"/>
    <w:rsid w:val="00041C57"/>
    <w:rsid w:val="00041C9D"/>
    <w:rsid w:val="000434B7"/>
    <w:rsid w:val="000435E4"/>
    <w:rsid w:val="0004514C"/>
    <w:rsid w:val="00046796"/>
    <w:rsid w:val="000467FD"/>
    <w:rsid w:val="00046AAF"/>
    <w:rsid w:val="00047225"/>
    <w:rsid w:val="00047E60"/>
    <w:rsid w:val="00052AD2"/>
    <w:rsid w:val="000530DF"/>
    <w:rsid w:val="00053AC5"/>
    <w:rsid w:val="00054E0C"/>
    <w:rsid w:val="0005541D"/>
    <w:rsid w:val="00055926"/>
    <w:rsid w:val="000565C8"/>
    <w:rsid w:val="00057818"/>
    <w:rsid w:val="00057DC8"/>
    <w:rsid w:val="000612E1"/>
    <w:rsid w:val="000614FE"/>
    <w:rsid w:val="00065D38"/>
    <w:rsid w:val="00066202"/>
    <w:rsid w:val="000663AC"/>
    <w:rsid w:val="00067DD1"/>
    <w:rsid w:val="00070447"/>
    <w:rsid w:val="000706E7"/>
    <w:rsid w:val="00070EF8"/>
    <w:rsid w:val="00071192"/>
    <w:rsid w:val="000713A7"/>
    <w:rsid w:val="00072A80"/>
    <w:rsid w:val="000731A0"/>
    <w:rsid w:val="000736C1"/>
    <w:rsid w:val="00073797"/>
    <w:rsid w:val="000737A1"/>
    <w:rsid w:val="00073DEC"/>
    <w:rsid w:val="000745AA"/>
    <w:rsid w:val="00074E86"/>
    <w:rsid w:val="00076097"/>
    <w:rsid w:val="00076436"/>
    <w:rsid w:val="00076541"/>
    <w:rsid w:val="00076561"/>
    <w:rsid w:val="0007677E"/>
    <w:rsid w:val="000772F4"/>
    <w:rsid w:val="000776EB"/>
    <w:rsid w:val="00077E99"/>
    <w:rsid w:val="000810AB"/>
    <w:rsid w:val="000823B0"/>
    <w:rsid w:val="0008335B"/>
    <w:rsid w:val="00083379"/>
    <w:rsid w:val="00083587"/>
    <w:rsid w:val="00083838"/>
    <w:rsid w:val="00083B6A"/>
    <w:rsid w:val="00085D8A"/>
    <w:rsid w:val="00085E04"/>
    <w:rsid w:val="00086800"/>
    <w:rsid w:val="00086CF8"/>
    <w:rsid w:val="00087913"/>
    <w:rsid w:val="00087FC0"/>
    <w:rsid w:val="00090061"/>
    <w:rsid w:val="000902DC"/>
    <w:rsid w:val="000911AE"/>
    <w:rsid w:val="0009289E"/>
    <w:rsid w:val="00093697"/>
    <w:rsid w:val="00093D42"/>
    <w:rsid w:val="00093DD0"/>
    <w:rsid w:val="00094A16"/>
    <w:rsid w:val="00094DE6"/>
    <w:rsid w:val="000952BF"/>
    <w:rsid w:val="00096356"/>
    <w:rsid w:val="00097C99"/>
    <w:rsid w:val="000A0C80"/>
    <w:rsid w:val="000A0F14"/>
    <w:rsid w:val="000A1441"/>
    <w:rsid w:val="000A1A06"/>
    <w:rsid w:val="000A1B60"/>
    <w:rsid w:val="000A21B4"/>
    <w:rsid w:val="000A2CC7"/>
    <w:rsid w:val="000A2ED6"/>
    <w:rsid w:val="000A4205"/>
    <w:rsid w:val="000A4A19"/>
    <w:rsid w:val="000A56C0"/>
    <w:rsid w:val="000A6351"/>
    <w:rsid w:val="000A63D6"/>
    <w:rsid w:val="000A7B38"/>
    <w:rsid w:val="000B0343"/>
    <w:rsid w:val="000B10D2"/>
    <w:rsid w:val="000B13A1"/>
    <w:rsid w:val="000B2985"/>
    <w:rsid w:val="000B2C88"/>
    <w:rsid w:val="000B3342"/>
    <w:rsid w:val="000B3C02"/>
    <w:rsid w:val="000B479E"/>
    <w:rsid w:val="000B51FA"/>
    <w:rsid w:val="000B588B"/>
    <w:rsid w:val="000B5905"/>
    <w:rsid w:val="000B5975"/>
    <w:rsid w:val="000B6E2C"/>
    <w:rsid w:val="000B76C5"/>
    <w:rsid w:val="000B7A10"/>
    <w:rsid w:val="000C0F22"/>
    <w:rsid w:val="000C115D"/>
    <w:rsid w:val="000C1535"/>
    <w:rsid w:val="000C1EAC"/>
    <w:rsid w:val="000C252B"/>
    <w:rsid w:val="000C2FBD"/>
    <w:rsid w:val="000C329E"/>
    <w:rsid w:val="000C362A"/>
    <w:rsid w:val="000C3B0C"/>
    <w:rsid w:val="000C422D"/>
    <w:rsid w:val="000C5361"/>
    <w:rsid w:val="000C5C09"/>
    <w:rsid w:val="000C5F91"/>
    <w:rsid w:val="000C6025"/>
    <w:rsid w:val="000D0565"/>
    <w:rsid w:val="000D0E4E"/>
    <w:rsid w:val="000D113C"/>
    <w:rsid w:val="000D12D1"/>
    <w:rsid w:val="000D159A"/>
    <w:rsid w:val="000D1796"/>
    <w:rsid w:val="000D22CC"/>
    <w:rsid w:val="000D2457"/>
    <w:rsid w:val="000D36AE"/>
    <w:rsid w:val="000D38A1"/>
    <w:rsid w:val="000D4C4E"/>
    <w:rsid w:val="000D5077"/>
    <w:rsid w:val="000D5362"/>
    <w:rsid w:val="000D5700"/>
    <w:rsid w:val="000D57F8"/>
    <w:rsid w:val="000D5851"/>
    <w:rsid w:val="000D5C60"/>
    <w:rsid w:val="000D5EE1"/>
    <w:rsid w:val="000D71E2"/>
    <w:rsid w:val="000D73A5"/>
    <w:rsid w:val="000E07D6"/>
    <w:rsid w:val="000E1380"/>
    <w:rsid w:val="000E18DF"/>
    <w:rsid w:val="000E59A0"/>
    <w:rsid w:val="000E6602"/>
    <w:rsid w:val="000E7A84"/>
    <w:rsid w:val="000F15BC"/>
    <w:rsid w:val="000F180A"/>
    <w:rsid w:val="000F1C92"/>
    <w:rsid w:val="000F2865"/>
    <w:rsid w:val="000F2EEE"/>
    <w:rsid w:val="000F3697"/>
    <w:rsid w:val="000F63E1"/>
    <w:rsid w:val="000F7F58"/>
    <w:rsid w:val="00100128"/>
    <w:rsid w:val="00100FF3"/>
    <w:rsid w:val="001026CA"/>
    <w:rsid w:val="001043C2"/>
    <w:rsid w:val="001043E1"/>
    <w:rsid w:val="00104C51"/>
    <w:rsid w:val="0010505A"/>
    <w:rsid w:val="00105CC7"/>
    <w:rsid w:val="00107779"/>
    <w:rsid w:val="001078C2"/>
    <w:rsid w:val="00107E1C"/>
    <w:rsid w:val="00110243"/>
    <w:rsid w:val="00110510"/>
    <w:rsid w:val="001112C4"/>
    <w:rsid w:val="00111444"/>
    <w:rsid w:val="00111723"/>
    <w:rsid w:val="001129B5"/>
    <w:rsid w:val="00112CAE"/>
    <w:rsid w:val="00113310"/>
    <w:rsid w:val="001141E3"/>
    <w:rsid w:val="001144DF"/>
    <w:rsid w:val="00114C28"/>
    <w:rsid w:val="0011557B"/>
    <w:rsid w:val="00117C85"/>
    <w:rsid w:val="00120B13"/>
    <w:rsid w:val="00122DAC"/>
    <w:rsid w:val="00124D84"/>
    <w:rsid w:val="001250DD"/>
    <w:rsid w:val="00125733"/>
    <w:rsid w:val="001263AA"/>
    <w:rsid w:val="00130779"/>
    <w:rsid w:val="001307A1"/>
    <w:rsid w:val="001317A0"/>
    <w:rsid w:val="001321D3"/>
    <w:rsid w:val="00133599"/>
    <w:rsid w:val="00133BF7"/>
    <w:rsid w:val="00134242"/>
    <w:rsid w:val="00134809"/>
    <w:rsid w:val="00134B88"/>
    <w:rsid w:val="00136A23"/>
    <w:rsid w:val="00136B99"/>
    <w:rsid w:val="001377A4"/>
    <w:rsid w:val="0013784B"/>
    <w:rsid w:val="0014039D"/>
    <w:rsid w:val="0014063E"/>
    <w:rsid w:val="0014087D"/>
    <w:rsid w:val="00140F74"/>
    <w:rsid w:val="00141191"/>
    <w:rsid w:val="0014159C"/>
    <w:rsid w:val="001418B3"/>
    <w:rsid w:val="00142665"/>
    <w:rsid w:val="0014372A"/>
    <w:rsid w:val="0014384A"/>
    <w:rsid w:val="0014450F"/>
    <w:rsid w:val="00144D8F"/>
    <w:rsid w:val="00144FFF"/>
    <w:rsid w:val="00145C74"/>
    <w:rsid w:val="001462E9"/>
    <w:rsid w:val="00146439"/>
    <w:rsid w:val="00146E32"/>
    <w:rsid w:val="00151263"/>
    <w:rsid w:val="00151619"/>
    <w:rsid w:val="00152835"/>
    <w:rsid w:val="00154711"/>
    <w:rsid w:val="001559FA"/>
    <w:rsid w:val="00156374"/>
    <w:rsid w:val="00156894"/>
    <w:rsid w:val="00156CD6"/>
    <w:rsid w:val="00157167"/>
    <w:rsid w:val="001577D8"/>
    <w:rsid w:val="00157FC3"/>
    <w:rsid w:val="00160464"/>
    <w:rsid w:val="00160739"/>
    <w:rsid w:val="0016087A"/>
    <w:rsid w:val="00162550"/>
    <w:rsid w:val="0016271E"/>
    <w:rsid w:val="00162D7A"/>
    <w:rsid w:val="00164377"/>
    <w:rsid w:val="00164DAB"/>
    <w:rsid w:val="00165BBB"/>
    <w:rsid w:val="0016613F"/>
    <w:rsid w:val="00166215"/>
    <w:rsid w:val="00166591"/>
    <w:rsid w:val="00166864"/>
    <w:rsid w:val="00166B1C"/>
    <w:rsid w:val="001700F7"/>
    <w:rsid w:val="00170CC3"/>
    <w:rsid w:val="00171143"/>
    <w:rsid w:val="00172864"/>
    <w:rsid w:val="00172B82"/>
    <w:rsid w:val="00172EFA"/>
    <w:rsid w:val="00173608"/>
    <w:rsid w:val="00173B09"/>
    <w:rsid w:val="001745EC"/>
    <w:rsid w:val="001747B7"/>
    <w:rsid w:val="00175C30"/>
    <w:rsid w:val="00177033"/>
    <w:rsid w:val="00177069"/>
    <w:rsid w:val="00177FC1"/>
    <w:rsid w:val="00180FCA"/>
    <w:rsid w:val="001810F9"/>
    <w:rsid w:val="001815A2"/>
    <w:rsid w:val="00181FC1"/>
    <w:rsid w:val="00183034"/>
    <w:rsid w:val="001830F7"/>
    <w:rsid w:val="00183A75"/>
    <w:rsid w:val="00183EE6"/>
    <w:rsid w:val="0018588A"/>
    <w:rsid w:val="00187252"/>
    <w:rsid w:val="001907B6"/>
    <w:rsid w:val="00191259"/>
    <w:rsid w:val="00191C91"/>
    <w:rsid w:val="00192DD9"/>
    <w:rsid w:val="00194339"/>
    <w:rsid w:val="00194848"/>
    <w:rsid w:val="00195039"/>
    <w:rsid w:val="001958EA"/>
    <w:rsid w:val="00195E0E"/>
    <w:rsid w:val="00196237"/>
    <w:rsid w:val="00196DAC"/>
    <w:rsid w:val="001A180D"/>
    <w:rsid w:val="001A1BAC"/>
    <w:rsid w:val="001A23CE"/>
    <w:rsid w:val="001A2C89"/>
    <w:rsid w:val="001A3875"/>
    <w:rsid w:val="001A46B6"/>
    <w:rsid w:val="001A4F63"/>
    <w:rsid w:val="001A673E"/>
    <w:rsid w:val="001A7763"/>
    <w:rsid w:val="001B0571"/>
    <w:rsid w:val="001B26DE"/>
    <w:rsid w:val="001B34CD"/>
    <w:rsid w:val="001B3964"/>
    <w:rsid w:val="001B3A0C"/>
    <w:rsid w:val="001B4452"/>
    <w:rsid w:val="001B466C"/>
    <w:rsid w:val="001B4F34"/>
    <w:rsid w:val="001B51F9"/>
    <w:rsid w:val="001B52EC"/>
    <w:rsid w:val="001B554A"/>
    <w:rsid w:val="001B5B0F"/>
    <w:rsid w:val="001B6564"/>
    <w:rsid w:val="001B691A"/>
    <w:rsid w:val="001C0143"/>
    <w:rsid w:val="001C02D8"/>
    <w:rsid w:val="001C04E3"/>
    <w:rsid w:val="001C2378"/>
    <w:rsid w:val="001C2AD2"/>
    <w:rsid w:val="001C2DF7"/>
    <w:rsid w:val="001C3EE9"/>
    <w:rsid w:val="001C3FA4"/>
    <w:rsid w:val="001C40F9"/>
    <w:rsid w:val="001C458B"/>
    <w:rsid w:val="001C54E7"/>
    <w:rsid w:val="001C57AB"/>
    <w:rsid w:val="001C5D4F"/>
    <w:rsid w:val="001C64C0"/>
    <w:rsid w:val="001C69DA"/>
    <w:rsid w:val="001C6F06"/>
    <w:rsid w:val="001C7032"/>
    <w:rsid w:val="001D2360"/>
    <w:rsid w:val="001D2D0F"/>
    <w:rsid w:val="001D3109"/>
    <w:rsid w:val="001D332E"/>
    <w:rsid w:val="001D3F0F"/>
    <w:rsid w:val="001D4E99"/>
    <w:rsid w:val="001D5033"/>
    <w:rsid w:val="001D5C88"/>
    <w:rsid w:val="001D6567"/>
    <w:rsid w:val="001D695C"/>
    <w:rsid w:val="001D6FD9"/>
    <w:rsid w:val="001D780E"/>
    <w:rsid w:val="001E05C3"/>
    <w:rsid w:val="001E0AD3"/>
    <w:rsid w:val="001E27FC"/>
    <w:rsid w:val="001E36E4"/>
    <w:rsid w:val="001E379D"/>
    <w:rsid w:val="001E3A3C"/>
    <w:rsid w:val="001E40C4"/>
    <w:rsid w:val="001E5C23"/>
    <w:rsid w:val="001E7504"/>
    <w:rsid w:val="001E76DF"/>
    <w:rsid w:val="001F1308"/>
    <w:rsid w:val="001F1525"/>
    <w:rsid w:val="001F1E87"/>
    <w:rsid w:val="001F1EB6"/>
    <w:rsid w:val="001F2E23"/>
    <w:rsid w:val="001F341F"/>
    <w:rsid w:val="001F3911"/>
    <w:rsid w:val="001F3A92"/>
    <w:rsid w:val="001F3F1A"/>
    <w:rsid w:val="001F4CBD"/>
    <w:rsid w:val="001F5545"/>
    <w:rsid w:val="001F5777"/>
    <w:rsid w:val="001F5937"/>
    <w:rsid w:val="001F59E3"/>
    <w:rsid w:val="001F59ED"/>
    <w:rsid w:val="001F7121"/>
    <w:rsid w:val="002007A1"/>
    <w:rsid w:val="00200D2C"/>
    <w:rsid w:val="002019D8"/>
    <w:rsid w:val="00201E34"/>
    <w:rsid w:val="00201EC7"/>
    <w:rsid w:val="002026AD"/>
    <w:rsid w:val="0020349A"/>
    <w:rsid w:val="002034B4"/>
    <w:rsid w:val="00204032"/>
    <w:rsid w:val="00204BAD"/>
    <w:rsid w:val="00204D60"/>
    <w:rsid w:val="00205627"/>
    <w:rsid w:val="002056D0"/>
    <w:rsid w:val="002061C6"/>
    <w:rsid w:val="00206945"/>
    <w:rsid w:val="00210331"/>
    <w:rsid w:val="00210860"/>
    <w:rsid w:val="00210B6A"/>
    <w:rsid w:val="00212CB6"/>
    <w:rsid w:val="00212E37"/>
    <w:rsid w:val="002131F7"/>
    <w:rsid w:val="002140FF"/>
    <w:rsid w:val="00215194"/>
    <w:rsid w:val="0021745D"/>
    <w:rsid w:val="00217D54"/>
    <w:rsid w:val="00220894"/>
    <w:rsid w:val="00222AD3"/>
    <w:rsid w:val="0022364A"/>
    <w:rsid w:val="0022442C"/>
    <w:rsid w:val="00224952"/>
    <w:rsid w:val="00224DD2"/>
    <w:rsid w:val="00225A6A"/>
    <w:rsid w:val="00225AC7"/>
    <w:rsid w:val="00225ACC"/>
    <w:rsid w:val="0022655D"/>
    <w:rsid w:val="00231C25"/>
    <w:rsid w:val="00231C6F"/>
    <w:rsid w:val="00232A90"/>
    <w:rsid w:val="00234151"/>
    <w:rsid w:val="002345DE"/>
    <w:rsid w:val="0023470D"/>
    <w:rsid w:val="00234F8C"/>
    <w:rsid w:val="00235542"/>
    <w:rsid w:val="002369B0"/>
    <w:rsid w:val="00236AD8"/>
    <w:rsid w:val="002401F5"/>
    <w:rsid w:val="00240E54"/>
    <w:rsid w:val="0024481B"/>
    <w:rsid w:val="002451C5"/>
    <w:rsid w:val="00245F1F"/>
    <w:rsid w:val="0024663B"/>
    <w:rsid w:val="00247103"/>
    <w:rsid w:val="00250067"/>
    <w:rsid w:val="002508EC"/>
    <w:rsid w:val="002516DE"/>
    <w:rsid w:val="00251F81"/>
    <w:rsid w:val="00252987"/>
    <w:rsid w:val="00252BE0"/>
    <w:rsid w:val="00253293"/>
    <w:rsid w:val="00253588"/>
    <w:rsid w:val="0025395D"/>
    <w:rsid w:val="00254377"/>
    <w:rsid w:val="002546F4"/>
    <w:rsid w:val="002551D0"/>
    <w:rsid w:val="00255374"/>
    <w:rsid w:val="00256DD1"/>
    <w:rsid w:val="00257BF4"/>
    <w:rsid w:val="00260003"/>
    <w:rsid w:val="0026035D"/>
    <w:rsid w:val="002606D6"/>
    <w:rsid w:val="00261C98"/>
    <w:rsid w:val="0026248E"/>
    <w:rsid w:val="00262914"/>
    <w:rsid w:val="002647BF"/>
    <w:rsid w:val="002647D5"/>
    <w:rsid w:val="00265032"/>
    <w:rsid w:val="002651FB"/>
    <w:rsid w:val="0026538C"/>
    <w:rsid w:val="00265677"/>
    <w:rsid w:val="00265781"/>
    <w:rsid w:val="0026654A"/>
    <w:rsid w:val="00266B13"/>
    <w:rsid w:val="00270728"/>
    <w:rsid w:val="00270D42"/>
    <w:rsid w:val="0027195D"/>
    <w:rsid w:val="0027235B"/>
    <w:rsid w:val="00272B03"/>
    <w:rsid w:val="002733E2"/>
    <w:rsid w:val="00273C55"/>
    <w:rsid w:val="002750B1"/>
    <w:rsid w:val="00276A35"/>
    <w:rsid w:val="00277835"/>
    <w:rsid w:val="00280282"/>
    <w:rsid w:val="002805D5"/>
    <w:rsid w:val="00280AB1"/>
    <w:rsid w:val="00281AE6"/>
    <w:rsid w:val="00284A20"/>
    <w:rsid w:val="00284BAE"/>
    <w:rsid w:val="0028509F"/>
    <w:rsid w:val="002859AF"/>
    <w:rsid w:val="00286AE7"/>
    <w:rsid w:val="00287243"/>
    <w:rsid w:val="00290647"/>
    <w:rsid w:val="00291385"/>
    <w:rsid w:val="00291422"/>
    <w:rsid w:val="0029237F"/>
    <w:rsid w:val="00292715"/>
    <w:rsid w:val="00293E57"/>
    <w:rsid w:val="002947D1"/>
    <w:rsid w:val="002948DF"/>
    <w:rsid w:val="002949D1"/>
    <w:rsid w:val="00294D90"/>
    <w:rsid w:val="002A01FE"/>
    <w:rsid w:val="002A02A2"/>
    <w:rsid w:val="002A1157"/>
    <w:rsid w:val="002A1AC3"/>
    <w:rsid w:val="002A1C08"/>
    <w:rsid w:val="002A1E92"/>
    <w:rsid w:val="002A204D"/>
    <w:rsid w:val="002A2616"/>
    <w:rsid w:val="002A26E1"/>
    <w:rsid w:val="002A298C"/>
    <w:rsid w:val="002A368A"/>
    <w:rsid w:val="002A4065"/>
    <w:rsid w:val="002A492A"/>
    <w:rsid w:val="002A4B18"/>
    <w:rsid w:val="002A59F0"/>
    <w:rsid w:val="002A6432"/>
    <w:rsid w:val="002A6F25"/>
    <w:rsid w:val="002A6FD3"/>
    <w:rsid w:val="002B0480"/>
    <w:rsid w:val="002B0A7D"/>
    <w:rsid w:val="002B1A69"/>
    <w:rsid w:val="002B2723"/>
    <w:rsid w:val="002B2FCD"/>
    <w:rsid w:val="002B303A"/>
    <w:rsid w:val="002B39A1"/>
    <w:rsid w:val="002B46A7"/>
    <w:rsid w:val="002B538E"/>
    <w:rsid w:val="002B5DCA"/>
    <w:rsid w:val="002B6BDC"/>
    <w:rsid w:val="002B75B0"/>
    <w:rsid w:val="002B7EAF"/>
    <w:rsid w:val="002C099C"/>
    <w:rsid w:val="002C0B74"/>
    <w:rsid w:val="002C0C8B"/>
    <w:rsid w:val="002C0CBB"/>
    <w:rsid w:val="002C1201"/>
    <w:rsid w:val="002C1460"/>
    <w:rsid w:val="002C1B2E"/>
    <w:rsid w:val="002C20F2"/>
    <w:rsid w:val="002C38B2"/>
    <w:rsid w:val="002C38E7"/>
    <w:rsid w:val="002C3F9C"/>
    <w:rsid w:val="002C42A1"/>
    <w:rsid w:val="002C58F6"/>
    <w:rsid w:val="002C5AFA"/>
    <w:rsid w:val="002D0439"/>
    <w:rsid w:val="002D11B7"/>
    <w:rsid w:val="002D29A3"/>
    <w:rsid w:val="002D3BBC"/>
    <w:rsid w:val="002D438A"/>
    <w:rsid w:val="002D56A1"/>
    <w:rsid w:val="002D5738"/>
    <w:rsid w:val="002D5E53"/>
    <w:rsid w:val="002E0319"/>
    <w:rsid w:val="002E05D5"/>
    <w:rsid w:val="002E179B"/>
    <w:rsid w:val="002E1C9E"/>
    <w:rsid w:val="002E257B"/>
    <w:rsid w:val="002E3C65"/>
    <w:rsid w:val="002E3F5B"/>
    <w:rsid w:val="002E4362"/>
    <w:rsid w:val="002E63D9"/>
    <w:rsid w:val="002E640E"/>
    <w:rsid w:val="002F0C28"/>
    <w:rsid w:val="002F138E"/>
    <w:rsid w:val="002F2018"/>
    <w:rsid w:val="002F3602"/>
    <w:rsid w:val="002F3CDE"/>
    <w:rsid w:val="002F5DD6"/>
    <w:rsid w:val="002F5FEA"/>
    <w:rsid w:val="002F6057"/>
    <w:rsid w:val="002F63E7"/>
    <w:rsid w:val="002F7BE3"/>
    <w:rsid w:val="002F7E6A"/>
    <w:rsid w:val="00300165"/>
    <w:rsid w:val="00300621"/>
    <w:rsid w:val="003010CF"/>
    <w:rsid w:val="00303440"/>
    <w:rsid w:val="00304D9B"/>
    <w:rsid w:val="00305FF9"/>
    <w:rsid w:val="003067CC"/>
    <w:rsid w:val="00306E6B"/>
    <w:rsid w:val="003100C8"/>
    <w:rsid w:val="00311161"/>
    <w:rsid w:val="00312253"/>
    <w:rsid w:val="00312400"/>
    <w:rsid w:val="00312739"/>
    <w:rsid w:val="00312A67"/>
    <w:rsid w:val="00312D10"/>
    <w:rsid w:val="003178DA"/>
    <w:rsid w:val="00317DB8"/>
    <w:rsid w:val="00320618"/>
    <w:rsid w:val="003209ED"/>
    <w:rsid w:val="0032100B"/>
    <w:rsid w:val="00321BD7"/>
    <w:rsid w:val="0032205C"/>
    <w:rsid w:val="0032260F"/>
    <w:rsid w:val="003228DA"/>
    <w:rsid w:val="003233E3"/>
    <w:rsid w:val="00323D6B"/>
    <w:rsid w:val="003241D6"/>
    <w:rsid w:val="00324D24"/>
    <w:rsid w:val="00326957"/>
    <w:rsid w:val="00326AE2"/>
    <w:rsid w:val="00331426"/>
    <w:rsid w:val="0033171D"/>
    <w:rsid w:val="00331FC3"/>
    <w:rsid w:val="00332727"/>
    <w:rsid w:val="00333647"/>
    <w:rsid w:val="003336B3"/>
    <w:rsid w:val="00333FC8"/>
    <w:rsid w:val="00335B75"/>
    <w:rsid w:val="00335D8C"/>
    <w:rsid w:val="00336072"/>
    <w:rsid w:val="003363A1"/>
    <w:rsid w:val="003377BC"/>
    <w:rsid w:val="00340FB4"/>
    <w:rsid w:val="0034226D"/>
    <w:rsid w:val="003427FA"/>
    <w:rsid w:val="00342972"/>
    <w:rsid w:val="00342FDD"/>
    <w:rsid w:val="0034429B"/>
    <w:rsid w:val="00344363"/>
    <w:rsid w:val="00344866"/>
    <w:rsid w:val="0034488F"/>
    <w:rsid w:val="0034638C"/>
    <w:rsid w:val="00346F7F"/>
    <w:rsid w:val="00350108"/>
    <w:rsid w:val="00350762"/>
    <w:rsid w:val="003507C4"/>
    <w:rsid w:val="003519A1"/>
    <w:rsid w:val="00352480"/>
    <w:rsid w:val="0035291E"/>
    <w:rsid w:val="00352DDB"/>
    <w:rsid w:val="003530D2"/>
    <w:rsid w:val="0035331A"/>
    <w:rsid w:val="003534E1"/>
    <w:rsid w:val="003548D8"/>
    <w:rsid w:val="003554CA"/>
    <w:rsid w:val="00356314"/>
    <w:rsid w:val="00356409"/>
    <w:rsid w:val="00360232"/>
    <w:rsid w:val="003602E0"/>
    <w:rsid w:val="00360901"/>
    <w:rsid w:val="00360D01"/>
    <w:rsid w:val="00361B92"/>
    <w:rsid w:val="00362569"/>
    <w:rsid w:val="0036270F"/>
    <w:rsid w:val="003636CD"/>
    <w:rsid w:val="0036487C"/>
    <w:rsid w:val="003652AE"/>
    <w:rsid w:val="00365411"/>
    <w:rsid w:val="00365450"/>
    <w:rsid w:val="00365FA2"/>
    <w:rsid w:val="00366C69"/>
    <w:rsid w:val="00366E28"/>
    <w:rsid w:val="00367307"/>
    <w:rsid w:val="00367441"/>
    <w:rsid w:val="00367B1D"/>
    <w:rsid w:val="00370E4F"/>
    <w:rsid w:val="00371215"/>
    <w:rsid w:val="00372F0D"/>
    <w:rsid w:val="00374059"/>
    <w:rsid w:val="003745B3"/>
    <w:rsid w:val="00375309"/>
    <w:rsid w:val="0037535B"/>
    <w:rsid w:val="0037552D"/>
    <w:rsid w:val="003756DB"/>
    <w:rsid w:val="00375844"/>
    <w:rsid w:val="00375986"/>
    <w:rsid w:val="00375EFA"/>
    <w:rsid w:val="003766CA"/>
    <w:rsid w:val="003770BB"/>
    <w:rsid w:val="0037771A"/>
    <w:rsid w:val="003802DC"/>
    <w:rsid w:val="00380E4E"/>
    <w:rsid w:val="00380FBF"/>
    <w:rsid w:val="0038214D"/>
    <w:rsid w:val="00382A43"/>
    <w:rsid w:val="00382D60"/>
    <w:rsid w:val="00382F29"/>
    <w:rsid w:val="00383C8D"/>
    <w:rsid w:val="00384023"/>
    <w:rsid w:val="00384608"/>
    <w:rsid w:val="00384BC3"/>
    <w:rsid w:val="00384DBF"/>
    <w:rsid w:val="003852FB"/>
    <w:rsid w:val="00385429"/>
    <w:rsid w:val="00385A64"/>
    <w:rsid w:val="00385B05"/>
    <w:rsid w:val="00386382"/>
    <w:rsid w:val="003865EF"/>
    <w:rsid w:val="00386BA9"/>
    <w:rsid w:val="00390017"/>
    <w:rsid w:val="003901A3"/>
    <w:rsid w:val="0039072F"/>
    <w:rsid w:val="003940CE"/>
    <w:rsid w:val="0039680B"/>
    <w:rsid w:val="00396ED9"/>
    <w:rsid w:val="00396F3D"/>
    <w:rsid w:val="00397574"/>
    <w:rsid w:val="0039798F"/>
    <w:rsid w:val="00397C1D"/>
    <w:rsid w:val="003A16AD"/>
    <w:rsid w:val="003A180F"/>
    <w:rsid w:val="003A18DD"/>
    <w:rsid w:val="003A1DCF"/>
    <w:rsid w:val="003A20C8"/>
    <w:rsid w:val="003A2C29"/>
    <w:rsid w:val="003A2EC3"/>
    <w:rsid w:val="003A36F2"/>
    <w:rsid w:val="003A3D39"/>
    <w:rsid w:val="003A3EC7"/>
    <w:rsid w:val="003A40B4"/>
    <w:rsid w:val="003A42F1"/>
    <w:rsid w:val="003A4DC0"/>
    <w:rsid w:val="003A5309"/>
    <w:rsid w:val="003A5374"/>
    <w:rsid w:val="003A7834"/>
    <w:rsid w:val="003B0B5B"/>
    <w:rsid w:val="003B0E79"/>
    <w:rsid w:val="003B1F19"/>
    <w:rsid w:val="003B34A2"/>
    <w:rsid w:val="003B3575"/>
    <w:rsid w:val="003B50BC"/>
    <w:rsid w:val="003B5D97"/>
    <w:rsid w:val="003B63A4"/>
    <w:rsid w:val="003B68FE"/>
    <w:rsid w:val="003B6D7D"/>
    <w:rsid w:val="003B7A23"/>
    <w:rsid w:val="003B7D7E"/>
    <w:rsid w:val="003C1012"/>
    <w:rsid w:val="003C11C9"/>
    <w:rsid w:val="003C1229"/>
    <w:rsid w:val="003C1FD4"/>
    <w:rsid w:val="003C213D"/>
    <w:rsid w:val="003C25AD"/>
    <w:rsid w:val="003C2D21"/>
    <w:rsid w:val="003C3814"/>
    <w:rsid w:val="003C5E6B"/>
    <w:rsid w:val="003C7120"/>
    <w:rsid w:val="003C7AD7"/>
    <w:rsid w:val="003D0FC3"/>
    <w:rsid w:val="003D2BED"/>
    <w:rsid w:val="003D2C1D"/>
    <w:rsid w:val="003D2C34"/>
    <w:rsid w:val="003D3728"/>
    <w:rsid w:val="003D3DDD"/>
    <w:rsid w:val="003D4A95"/>
    <w:rsid w:val="003D5CBF"/>
    <w:rsid w:val="003D66D2"/>
    <w:rsid w:val="003D67CF"/>
    <w:rsid w:val="003D6884"/>
    <w:rsid w:val="003D7E33"/>
    <w:rsid w:val="003E0295"/>
    <w:rsid w:val="003E07AE"/>
    <w:rsid w:val="003E14FC"/>
    <w:rsid w:val="003E2976"/>
    <w:rsid w:val="003E4858"/>
    <w:rsid w:val="003E6316"/>
    <w:rsid w:val="003E6884"/>
    <w:rsid w:val="003E6AC5"/>
    <w:rsid w:val="003F0096"/>
    <w:rsid w:val="003F0850"/>
    <w:rsid w:val="003F0D12"/>
    <w:rsid w:val="003F160C"/>
    <w:rsid w:val="003F1DA2"/>
    <w:rsid w:val="003F324F"/>
    <w:rsid w:val="003F33BC"/>
    <w:rsid w:val="003F3D4E"/>
    <w:rsid w:val="003F477E"/>
    <w:rsid w:val="003F6194"/>
    <w:rsid w:val="003F6CD2"/>
    <w:rsid w:val="003F788D"/>
    <w:rsid w:val="0040126E"/>
    <w:rsid w:val="004020D4"/>
    <w:rsid w:val="004021B6"/>
    <w:rsid w:val="004047C4"/>
    <w:rsid w:val="00405428"/>
    <w:rsid w:val="0040570B"/>
    <w:rsid w:val="00405EDB"/>
    <w:rsid w:val="00405FB1"/>
    <w:rsid w:val="00406460"/>
    <w:rsid w:val="00406908"/>
    <w:rsid w:val="00406FA4"/>
    <w:rsid w:val="00410A3E"/>
    <w:rsid w:val="00412461"/>
    <w:rsid w:val="00412546"/>
    <w:rsid w:val="004128C6"/>
    <w:rsid w:val="00413053"/>
    <w:rsid w:val="0041319C"/>
    <w:rsid w:val="004137B6"/>
    <w:rsid w:val="00413A54"/>
    <w:rsid w:val="00413C10"/>
    <w:rsid w:val="00413CD9"/>
    <w:rsid w:val="00413F9A"/>
    <w:rsid w:val="004140CA"/>
    <w:rsid w:val="00414C65"/>
    <w:rsid w:val="00415943"/>
    <w:rsid w:val="00415D76"/>
    <w:rsid w:val="00416665"/>
    <w:rsid w:val="00416829"/>
    <w:rsid w:val="00416A67"/>
    <w:rsid w:val="00416ACB"/>
    <w:rsid w:val="00420CBA"/>
    <w:rsid w:val="00421245"/>
    <w:rsid w:val="00421C73"/>
    <w:rsid w:val="00421DCF"/>
    <w:rsid w:val="0042208C"/>
    <w:rsid w:val="00422341"/>
    <w:rsid w:val="00423641"/>
    <w:rsid w:val="00425EC6"/>
    <w:rsid w:val="00426266"/>
    <w:rsid w:val="00427C3F"/>
    <w:rsid w:val="00430A2D"/>
    <w:rsid w:val="00431505"/>
    <w:rsid w:val="0043186D"/>
    <w:rsid w:val="00431AF0"/>
    <w:rsid w:val="0043213A"/>
    <w:rsid w:val="00432291"/>
    <w:rsid w:val="004330F4"/>
    <w:rsid w:val="00433590"/>
    <w:rsid w:val="0043393D"/>
    <w:rsid w:val="004344C7"/>
    <w:rsid w:val="00435274"/>
    <w:rsid w:val="004352AD"/>
    <w:rsid w:val="0043545D"/>
    <w:rsid w:val="004358CF"/>
    <w:rsid w:val="00435FE2"/>
    <w:rsid w:val="00436E2F"/>
    <w:rsid w:val="00436EAB"/>
    <w:rsid w:val="004445DB"/>
    <w:rsid w:val="00444F8B"/>
    <w:rsid w:val="004461D9"/>
    <w:rsid w:val="00446AC6"/>
    <w:rsid w:val="0044759B"/>
    <w:rsid w:val="00447F54"/>
    <w:rsid w:val="00450B7E"/>
    <w:rsid w:val="004512D5"/>
    <w:rsid w:val="0045136B"/>
    <w:rsid w:val="00451C7E"/>
    <w:rsid w:val="00453A1F"/>
    <w:rsid w:val="00453BB6"/>
    <w:rsid w:val="00453CAA"/>
    <w:rsid w:val="00454FDF"/>
    <w:rsid w:val="00455113"/>
    <w:rsid w:val="00456421"/>
    <w:rsid w:val="00456D05"/>
    <w:rsid w:val="00456DAB"/>
    <w:rsid w:val="004607DA"/>
    <w:rsid w:val="00460CC3"/>
    <w:rsid w:val="00460E86"/>
    <w:rsid w:val="00462085"/>
    <w:rsid w:val="004646B4"/>
    <w:rsid w:val="00464A88"/>
    <w:rsid w:val="004651A0"/>
    <w:rsid w:val="00466532"/>
    <w:rsid w:val="00466A1B"/>
    <w:rsid w:val="00467488"/>
    <w:rsid w:val="0047083E"/>
    <w:rsid w:val="00470EB5"/>
    <w:rsid w:val="0047286B"/>
    <w:rsid w:val="00472E27"/>
    <w:rsid w:val="00473057"/>
    <w:rsid w:val="00474220"/>
    <w:rsid w:val="004746E7"/>
    <w:rsid w:val="004752D3"/>
    <w:rsid w:val="004754E1"/>
    <w:rsid w:val="00475CE0"/>
    <w:rsid w:val="00475D81"/>
    <w:rsid w:val="00476827"/>
    <w:rsid w:val="00476BD4"/>
    <w:rsid w:val="00477C35"/>
    <w:rsid w:val="00480988"/>
    <w:rsid w:val="00480B40"/>
    <w:rsid w:val="00480E05"/>
    <w:rsid w:val="00482BBE"/>
    <w:rsid w:val="00483A12"/>
    <w:rsid w:val="00484A77"/>
    <w:rsid w:val="0048540F"/>
    <w:rsid w:val="004854A2"/>
    <w:rsid w:val="00485970"/>
    <w:rsid w:val="00485C0D"/>
    <w:rsid w:val="00486575"/>
    <w:rsid w:val="004866D0"/>
    <w:rsid w:val="00487AB6"/>
    <w:rsid w:val="00492A74"/>
    <w:rsid w:val="00494242"/>
    <w:rsid w:val="00494323"/>
    <w:rsid w:val="00494E8E"/>
    <w:rsid w:val="004955BC"/>
    <w:rsid w:val="00495BFD"/>
    <w:rsid w:val="00495D63"/>
    <w:rsid w:val="0049648F"/>
    <w:rsid w:val="00496606"/>
    <w:rsid w:val="00496F05"/>
    <w:rsid w:val="00497076"/>
    <w:rsid w:val="00497370"/>
    <w:rsid w:val="004A0F39"/>
    <w:rsid w:val="004A1234"/>
    <w:rsid w:val="004A251F"/>
    <w:rsid w:val="004A2710"/>
    <w:rsid w:val="004A3BF1"/>
    <w:rsid w:val="004A3E42"/>
    <w:rsid w:val="004A43FF"/>
    <w:rsid w:val="004A4715"/>
    <w:rsid w:val="004A5046"/>
    <w:rsid w:val="004A565E"/>
    <w:rsid w:val="004A5DF3"/>
    <w:rsid w:val="004A6134"/>
    <w:rsid w:val="004A6AF6"/>
    <w:rsid w:val="004A6F5B"/>
    <w:rsid w:val="004A7092"/>
    <w:rsid w:val="004B008C"/>
    <w:rsid w:val="004B0BE1"/>
    <w:rsid w:val="004B49E6"/>
    <w:rsid w:val="004B4AEF"/>
    <w:rsid w:val="004B4D69"/>
    <w:rsid w:val="004B5AF1"/>
    <w:rsid w:val="004B6AAD"/>
    <w:rsid w:val="004C01A8"/>
    <w:rsid w:val="004C0C01"/>
    <w:rsid w:val="004C0CBB"/>
    <w:rsid w:val="004C1840"/>
    <w:rsid w:val="004C188D"/>
    <w:rsid w:val="004C1D1D"/>
    <w:rsid w:val="004C24C9"/>
    <w:rsid w:val="004C31B6"/>
    <w:rsid w:val="004C3968"/>
    <w:rsid w:val="004C5319"/>
    <w:rsid w:val="004C621F"/>
    <w:rsid w:val="004C65E8"/>
    <w:rsid w:val="004C6661"/>
    <w:rsid w:val="004C7948"/>
    <w:rsid w:val="004C7BB8"/>
    <w:rsid w:val="004C7C60"/>
    <w:rsid w:val="004D0DFE"/>
    <w:rsid w:val="004D1D91"/>
    <w:rsid w:val="004D22C3"/>
    <w:rsid w:val="004D3EE0"/>
    <w:rsid w:val="004D548C"/>
    <w:rsid w:val="004D6F4D"/>
    <w:rsid w:val="004D6F95"/>
    <w:rsid w:val="004D72FE"/>
    <w:rsid w:val="004D7E91"/>
    <w:rsid w:val="004E003A"/>
    <w:rsid w:val="004E0768"/>
    <w:rsid w:val="004E1A31"/>
    <w:rsid w:val="004E2DE0"/>
    <w:rsid w:val="004E3A44"/>
    <w:rsid w:val="004E4060"/>
    <w:rsid w:val="004E409A"/>
    <w:rsid w:val="004E440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812"/>
    <w:rsid w:val="00505C04"/>
    <w:rsid w:val="00510442"/>
    <w:rsid w:val="00511F15"/>
    <w:rsid w:val="0051318C"/>
    <w:rsid w:val="005142CD"/>
    <w:rsid w:val="005143C9"/>
    <w:rsid w:val="005148C8"/>
    <w:rsid w:val="005157A9"/>
    <w:rsid w:val="005173A7"/>
    <w:rsid w:val="005177E1"/>
    <w:rsid w:val="00520C0A"/>
    <w:rsid w:val="005218B6"/>
    <w:rsid w:val="00522589"/>
    <w:rsid w:val="00522D3F"/>
    <w:rsid w:val="00524545"/>
    <w:rsid w:val="00525264"/>
    <w:rsid w:val="005255BF"/>
    <w:rsid w:val="005257DE"/>
    <w:rsid w:val="00527200"/>
    <w:rsid w:val="00527612"/>
    <w:rsid w:val="00530157"/>
    <w:rsid w:val="00531EBE"/>
    <w:rsid w:val="00532F8B"/>
    <w:rsid w:val="00533737"/>
    <w:rsid w:val="00535B79"/>
    <w:rsid w:val="00535D7C"/>
    <w:rsid w:val="005360B5"/>
    <w:rsid w:val="00536579"/>
    <w:rsid w:val="00536C1E"/>
    <w:rsid w:val="00537BF6"/>
    <w:rsid w:val="005407B5"/>
    <w:rsid w:val="0054343A"/>
    <w:rsid w:val="00543974"/>
    <w:rsid w:val="00543EBF"/>
    <w:rsid w:val="00544ABA"/>
    <w:rsid w:val="0054593A"/>
    <w:rsid w:val="005459EC"/>
    <w:rsid w:val="005467FB"/>
    <w:rsid w:val="00546AE9"/>
    <w:rsid w:val="00547989"/>
    <w:rsid w:val="005505EB"/>
    <w:rsid w:val="00551224"/>
    <w:rsid w:val="00551320"/>
    <w:rsid w:val="005518A4"/>
    <w:rsid w:val="00551B76"/>
    <w:rsid w:val="00552276"/>
    <w:rsid w:val="00552768"/>
    <w:rsid w:val="00552935"/>
    <w:rsid w:val="00553127"/>
    <w:rsid w:val="0055375F"/>
    <w:rsid w:val="005537D5"/>
    <w:rsid w:val="00554ABD"/>
    <w:rsid w:val="00554BE7"/>
    <w:rsid w:val="00556D68"/>
    <w:rsid w:val="00557173"/>
    <w:rsid w:val="005572CD"/>
    <w:rsid w:val="005576A1"/>
    <w:rsid w:val="00557A64"/>
    <w:rsid w:val="005605C0"/>
    <w:rsid w:val="0056073F"/>
    <w:rsid w:val="00560D23"/>
    <w:rsid w:val="005615D8"/>
    <w:rsid w:val="00561930"/>
    <w:rsid w:val="00562054"/>
    <w:rsid w:val="00562091"/>
    <w:rsid w:val="005626D6"/>
    <w:rsid w:val="005634A1"/>
    <w:rsid w:val="005638D4"/>
    <w:rsid w:val="0056476D"/>
    <w:rsid w:val="005656ED"/>
    <w:rsid w:val="005663FB"/>
    <w:rsid w:val="00566544"/>
    <w:rsid w:val="005665B5"/>
    <w:rsid w:val="00566608"/>
    <w:rsid w:val="00566C83"/>
    <w:rsid w:val="00567128"/>
    <w:rsid w:val="005700FE"/>
    <w:rsid w:val="00570AE7"/>
    <w:rsid w:val="00570E24"/>
    <w:rsid w:val="00572760"/>
    <w:rsid w:val="0057352D"/>
    <w:rsid w:val="005743DE"/>
    <w:rsid w:val="00574AEC"/>
    <w:rsid w:val="00574F3F"/>
    <w:rsid w:val="005754EE"/>
    <w:rsid w:val="0057562C"/>
    <w:rsid w:val="005759F6"/>
    <w:rsid w:val="00575E3E"/>
    <w:rsid w:val="005765F5"/>
    <w:rsid w:val="00576D6C"/>
    <w:rsid w:val="00576F8D"/>
    <w:rsid w:val="00577A2E"/>
    <w:rsid w:val="00580E48"/>
    <w:rsid w:val="00580F0A"/>
    <w:rsid w:val="00581246"/>
    <w:rsid w:val="00582C3A"/>
    <w:rsid w:val="00582E1A"/>
    <w:rsid w:val="00583147"/>
    <w:rsid w:val="00583546"/>
    <w:rsid w:val="00584161"/>
    <w:rsid w:val="00584416"/>
    <w:rsid w:val="00584B39"/>
    <w:rsid w:val="00584B94"/>
    <w:rsid w:val="00585028"/>
    <w:rsid w:val="005854D1"/>
    <w:rsid w:val="00585F5B"/>
    <w:rsid w:val="0058620A"/>
    <w:rsid w:val="00587FC0"/>
    <w:rsid w:val="00590463"/>
    <w:rsid w:val="005906AD"/>
    <w:rsid w:val="00590DA6"/>
    <w:rsid w:val="00591075"/>
    <w:rsid w:val="00591C7D"/>
    <w:rsid w:val="00592B03"/>
    <w:rsid w:val="005931CC"/>
    <w:rsid w:val="00593AB9"/>
    <w:rsid w:val="00594ABB"/>
    <w:rsid w:val="00594D1C"/>
    <w:rsid w:val="00594E36"/>
    <w:rsid w:val="00594F0A"/>
    <w:rsid w:val="0059525E"/>
    <w:rsid w:val="00595887"/>
    <w:rsid w:val="005961F7"/>
    <w:rsid w:val="00596B9C"/>
    <w:rsid w:val="00597DBD"/>
    <w:rsid w:val="005A054D"/>
    <w:rsid w:val="005A0A46"/>
    <w:rsid w:val="005A10B9"/>
    <w:rsid w:val="005A11EA"/>
    <w:rsid w:val="005A16AE"/>
    <w:rsid w:val="005A269F"/>
    <w:rsid w:val="005A2DA4"/>
    <w:rsid w:val="005A305E"/>
    <w:rsid w:val="005A30BB"/>
    <w:rsid w:val="005A3887"/>
    <w:rsid w:val="005A396F"/>
    <w:rsid w:val="005B00D0"/>
    <w:rsid w:val="005B0542"/>
    <w:rsid w:val="005B2225"/>
    <w:rsid w:val="005B2799"/>
    <w:rsid w:val="005B2B77"/>
    <w:rsid w:val="005B3D4A"/>
    <w:rsid w:val="005B413A"/>
    <w:rsid w:val="005B4D87"/>
    <w:rsid w:val="005B66B0"/>
    <w:rsid w:val="005B77B8"/>
    <w:rsid w:val="005B7DD1"/>
    <w:rsid w:val="005C00A0"/>
    <w:rsid w:val="005C28FA"/>
    <w:rsid w:val="005C40F4"/>
    <w:rsid w:val="005C43BE"/>
    <w:rsid w:val="005C44F3"/>
    <w:rsid w:val="005C65D0"/>
    <w:rsid w:val="005C712D"/>
    <w:rsid w:val="005C7854"/>
    <w:rsid w:val="005C7C75"/>
    <w:rsid w:val="005D0E4F"/>
    <w:rsid w:val="005D1E32"/>
    <w:rsid w:val="005D206B"/>
    <w:rsid w:val="005D22B7"/>
    <w:rsid w:val="005D2BDE"/>
    <w:rsid w:val="005D2C30"/>
    <w:rsid w:val="005D3D76"/>
    <w:rsid w:val="005D4578"/>
    <w:rsid w:val="005D4C0E"/>
    <w:rsid w:val="005D4EFA"/>
    <w:rsid w:val="005D51C2"/>
    <w:rsid w:val="005D55BA"/>
    <w:rsid w:val="005D5ADB"/>
    <w:rsid w:val="005D648A"/>
    <w:rsid w:val="005D7DE7"/>
    <w:rsid w:val="005D7E0D"/>
    <w:rsid w:val="005E0920"/>
    <w:rsid w:val="005E1E72"/>
    <w:rsid w:val="005E234A"/>
    <w:rsid w:val="005E35CC"/>
    <w:rsid w:val="005E371E"/>
    <w:rsid w:val="005E53F9"/>
    <w:rsid w:val="005E775D"/>
    <w:rsid w:val="005E7B08"/>
    <w:rsid w:val="005E7E0E"/>
    <w:rsid w:val="005F0A43"/>
    <w:rsid w:val="005F2573"/>
    <w:rsid w:val="005F27BF"/>
    <w:rsid w:val="005F4171"/>
    <w:rsid w:val="005F46D6"/>
    <w:rsid w:val="005F4DD6"/>
    <w:rsid w:val="005F50D8"/>
    <w:rsid w:val="005F53A1"/>
    <w:rsid w:val="005F6B77"/>
    <w:rsid w:val="005F7487"/>
    <w:rsid w:val="006002C7"/>
    <w:rsid w:val="00600F95"/>
    <w:rsid w:val="00601839"/>
    <w:rsid w:val="00602759"/>
    <w:rsid w:val="0060277A"/>
    <w:rsid w:val="006027AF"/>
    <w:rsid w:val="00602B7C"/>
    <w:rsid w:val="00603312"/>
    <w:rsid w:val="00604C1A"/>
    <w:rsid w:val="00604DC7"/>
    <w:rsid w:val="00604E47"/>
    <w:rsid w:val="006051D4"/>
    <w:rsid w:val="00605441"/>
    <w:rsid w:val="00605FB5"/>
    <w:rsid w:val="00606970"/>
    <w:rsid w:val="00606A20"/>
    <w:rsid w:val="00607227"/>
    <w:rsid w:val="006072C6"/>
    <w:rsid w:val="00607A2E"/>
    <w:rsid w:val="00611444"/>
    <w:rsid w:val="006130F7"/>
    <w:rsid w:val="00613AF8"/>
    <w:rsid w:val="00613D8E"/>
    <w:rsid w:val="006142E0"/>
    <w:rsid w:val="00616112"/>
    <w:rsid w:val="006205CA"/>
    <w:rsid w:val="00621F53"/>
    <w:rsid w:val="00622E2A"/>
    <w:rsid w:val="00622E3F"/>
    <w:rsid w:val="00623089"/>
    <w:rsid w:val="0062308E"/>
    <w:rsid w:val="006234C4"/>
    <w:rsid w:val="006244C9"/>
    <w:rsid w:val="006245F6"/>
    <w:rsid w:val="0062475D"/>
    <w:rsid w:val="0062495F"/>
    <w:rsid w:val="00626169"/>
    <w:rsid w:val="0062660B"/>
    <w:rsid w:val="00626AD1"/>
    <w:rsid w:val="006304BC"/>
    <w:rsid w:val="00630722"/>
    <w:rsid w:val="00630DCE"/>
    <w:rsid w:val="0063120A"/>
    <w:rsid w:val="00631493"/>
    <w:rsid w:val="0063150B"/>
    <w:rsid w:val="00631585"/>
    <w:rsid w:val="00631ED4"/>
    <w:rsid w:val="00634ACF"/>
    <w:rsid w:val="00635035"/>
    <w:rsid w:val="0063580D"/>
    <w:rsid w:val="00635CAE"/>
    <w:rsid w:val="00636B02"/>
    <w:rsid w:val="00637240"/>
    <w:rsid w:val="00643660"/>
    <w:rsid w:val="00644B42"/>
    <w:rsid w:val="00645E49"/>
    <w:rsid w:val="00646600"/>
    <w:rsid w:val="00650139"/>
    <w:rsid w:val="00652756"/>
    <w:rsid w:val="00652AD8"/>
    <w:rsid w:val="00652B79"/>
    <w:rsid w:val="006533C3"/>
    <w:rsid w:val="00654068"/>
    <w:rsid w:val="00654B38"/>
    <w:rsid w:val="00654B83"/>
    <w:rsid w:val="00655061"/>
    <w:rsid w:val="00655081"/>
    <w:rsid w:val="0065510C"/>
    <w:rsid w:val="00655503"/>
    <w:rsid w:val="00655B63"/>
    <w:rsid w:val="006571F6"/>
    <w:rsid w:val="006618CC"/>
    <w:rsid w:val="00662111"/>
    <w:rsid w:val="00662118"/>
    <w:rsid w:val="0066232E"/>
    <w:rsid w:val="006625E9"/>
    <w:rsid w:val="00662AFF"/>
    <w:rsid w:val="006638AD"/>
    <w:rsid w:val="00666B38"/>
    <w:rsid w:val="0066732C"/>
    <w:rsid w:val="006679F5"/>
    <w:rsid w:val="00667B77"/>
    <w:rsid w:val="006716DA"/>
    <w:rsid w:val="006728ED"/>
    <w:rsid w:val="006732B1"/>
    <w:rsid w:val="0067446F"/>
    <w:rsid w:val="006746A4"/>
    <w:rsid w:val="00674F3F"/>
    <w:rsid w:val="00675558"/>
    <w:rsid w:val="00675611"/>
    <w:rsid w:val="00675A60"/>
    <w:rsid w:val="0067697E"/>
    <w:rsid w:val="00677443"/>
    <w:rsid w:val="0067769A"/>
    <w:rsid w:val="006806A3"/>
    <w:rsid w:val="006806A6"/>
    <w:rsid w:val="00681211"/>
    <w:rsid w:val="0068184B"/>
    <w:rsid w:val="00681A54"/>
    <w:rsid w:val="00681B36"/>
    <w:rsid w:val="00681F5A"/>
    <w:rsid w:val="00682E14"/>
    <w:rsid w:val="0068436C"/>
    <w:rsid w:val="006848F3"/>
    <w:rsid w:val="0068545E"/>
    <w:rsid w:val="00685FD4"/>
    <w:rsid w:val="00686612"/>
    <w:rsid w:val="0068661E"/>
    <w:rsid w:val="0068741D"/>
    <w:rsid w:val="00687DD3"/>
    <w:rsid w:val="00690090"/>
    <w:rsid w:val="00690A49"/>
    <w:rsid w:val="00690BB6"/>
    <w:rsid w:val="00690F0F"/>
    <w:rsid w:val="00691A48"/>
    <w:rsid w:val="00691B30"/>
    <w:rsid w:val="00693E1F"/>
    <w:rsid w:val="00693ECB"/>
    <w:rsid w:val="00694797"/>
    <w:rsid w:val="00695887"/>
    <w:rsid w:val="00696309"/>
    <w:rsid w:val="00697733"/>
    <w:rsid w:val="006A0961"/>
    <w:rsid w:val="006A254E"/>
    <w:rsid w:val="006A2BF6"/>
    <w:rsid w:val="006A2C30"/>
    <w:rsid w:val="006A2E3C"/>
    <w:rsid w:val="006A301C"/>
    <w:rsid w:val="006A36DF"/>
    <w:rsid w:val="006A3E2B"/>
    <w:rsid w:val="006A6E17"/>
    <w:rsid w:val="006A71D5"/>
    <w:rsid w:val="006B120D"/>
    <w:rsid w:val="006B17E7"/>
    <w:rsid w:val="006B1878"/>
    <w:rsid w:val="006B19E8"/>
    <w:rsid w:val="006B1A8A"/>
    <w:rsid w:val="006B1FD5"/>
    <w:rsid w:val="006B2C33"/>
    <w:rsid w:val="006B45B9"/>
    <w:rsid w:val="006B555A"/>
    <w:rsid w:val="006B600A"/>
    <w:rsid w:val="006B6635"/>
    <w:rsid w:val="006B7D22"/>
    <w:rsid w:val="006B7D2C"/>
    <w:rsid w:val="006C069F"/>
    <w:rsid w:val="006C1019"/>
    <w:rsid w:val="006C213B"/>
    <w:rsid w:val="006C2261"/>
    <w:rsid w:val="006C2BB5"/>
    <w:rsid w:val="006C2BEE"/>
    <w:rsid w:val="006C3AD8"/>
    <w:rsid w:val="006C4516"/>
    <w:rsid w:val="006C455E"/>
    <w:rsid w:val="006C4ADC"/>
    <w:rsid w:val="006C53D7"/>
    <w:rsid w:val="006C5958"/>
    <w:rsid w:val="006C5B4F"/>
    <w:rsid w:val="006C643C"/>
    <w:rsid w:val="006C6E3A"/>
    <w:rsid w:val="006C6FD7"/>
    <w:rsid w:val="006D00DB"/>
    <w:rsid w:val="006D0361"/>
    <w:rsid w:val="006D0C03"/>
    <w:rsid w:val="006D16B0"/>
    <w:rsid w:val="006D2182"/>
    <w:rsid w:val="006D2444"/>
    <w:rsid w:val="006D254B"/>
    <w:rsid w:val="006D289B"/>
    <w:rsid w:val="006D2B40"/>
    <w:rsid w:val="006D3BE1"/>
    <w:rsid w:val="006D4778"/>
    <w:rsid w:val="006D48FC"/>
    <w:rsid w:val="006D54F6"/>
    <w:rsid w:val="006D62BC"/>
    <w:rsid w:val="006D6450"/>
    <w:rsid w:val="006D6939"/>
    <w:rsid w:val="006D7EB0"/>
    <w:rsid w:val="006E0138"/>
    <w:rsid w:val="006E0BB0"/>
    <w:rsid w:val="006E12C3"/>
    <w:rsid w:val="006E17E4"/>
    <w:rsid w:val="006E2529"/>
    <w:rsid w:val="006E2BC5"/>
    <w:rsid w:val="006E429A"/>
    <w:rsid w:val="006E45F3"/>
    <w:rsid w:val="006E4A2F"/>
    <w:rsid w:val="006E4ED4"/>
    <w:rsid w:val="006E5562"/>
    <w:rsid w:val="006E5E19"/>
    <w:rsid w:val="006E61C3"/>
    <w:rsid w:val="006E799D"/>
    <w:rsid w:val="006F0593"/>
    <w:rsid w:val="006F1064"/>
    <w:rsid w:val="006F1EB7"/>
    <w:rsid w:val="006F2B81"/>
    <w:rsid w:val="006F3220"/>
    <w:rsid w:val="006F3463"/>
    <w:rsid w:val="006F52E5"/>
    <w:rsid w:val="006F599B"/>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C6C"/>
    <w:rsid w:val="00712C42"/>
    <w:rsid w:val="00713DE4"/>
    <w:rsid w:val="007145DC"/>
    <w:rsid w:val="00714C47"/>
    <w:rsid w:val="00716462"/>
    <w:rsid w:val="00716F60"/>
    <w:rsid w:val="00717C67"/>
    <w:rsid w:val="00721084"/>
    <w:rsid w:val="00721262"/>
    <w:rsid w:val="00721D9B"/>
    <w:rsid w:val="00722121"/>
    <w:rsid w:val="007224B9"/>
    <w:rsid w:val="00722F94"/>
    <w:rsid w:val="00723AA7"/>
    <w:rsid w:val="00723B6F"/>
    <w:rsid w:val="0072432E"/>
    <w:rsid w:val="00724D2E"/>
    <w:rsid w:val="00724FFD"/>
    <w:rsid w:val="00726036"/>
    <w:rsid w:val="007260F8"/>
    <w:rsid w:val="00726279"/>
    <w:rsid w:val="00726A9B"/>
    <w:rsid w:val="00727530"/>
    <w:rsid w:val="00730A5F"/>
    <w:rsid w:val="00731E7C"/>
    <w:rsid w:val="0073265C"/>
    <w:rsid w:val="0073278F"/>
    <w:rsid w:val="007329EF"/>
    <w:rsid w:val="0073327A"/>
    <w:rsid w:val="00734EBE"/>
    <w:rsid w:val="00736DD8"/>
    <w:rsid w:val="0074076A"/>
    <w:rsid w:val="00741AF4"/>
    <w:rsid w:val="00741DCC"/>
    <w:rsid w:val="0074203A"/>
    <w:rsid w:val="007427B5"/>
    <w:rsid w:val="00742865"/>
    <w:rsid w:val="0074296C"/>
    <w:rsid w:val="00742C83"/>
    <w:rsid w:val="0074334F"/>
    <w:rsid w:val="0074360F"/>
    <w:rsid w:val="00744A64"/>
    <w:rsid w:val="00744D47"/>
    <w:rsid w:val="00744EA0"/>
    <w:rsid w:val="0074638D"/>
    <w:rsid w:val="00746484"/>
    <w:rsid w:val="0074704F"/>
    <w:rsid w:val="00747AFB"/>
    <w:rsid w:val="00747F48"/>
    <w:rsid w:val="00747F4C"/>
    <w:rsid w:val="00751091"/>
    <w:rsid w:val="00751B83"/>
    <w:rsid w:val="007532EC"/>
    <w:rsid w:val="00753A6E"/>
    <w:rsid w:val="00754359"/>
    <w:rsid w:val="00754411"/>
    <w:rsid w:val="00754BD9"/>
    <w:rsid w:val="00754E7A"/>
    <w:rsid w:val="0075540C"/>
    <w:rsid w:val="00755DB1"/>
    <w:rsid w:val="00756701"/>
    <w:rsid w:val="007574FC"/>
    <w:rsid w:val="00760975"/>
    <w:rsid w:val="00760DFD"/>
    <w:rsid w:val="00761FDA"/>
    <w:rsid w:val="007621FF"/>
    <w:rsid w:val="007634E3"/>
    <w:rsid w:val="00764194"/>
    <w:rsid w:val="00765ED3"/>
    <w:rsid w:val="0076681D"/>
    <w:rsid w:val="00766A65"/>
    <w:rsid w:val="00766D2E"/>
    <w:rsid w:val="007671F5"/>
    <w:rsid w:val="0076748A"/>
    <w:rsid w:val="007676B8"/>
    <w:rsid w:val="00770D57"/>
    <w:rsid w:val="0077175C"/>
    <w:rsid w:val="00771870"/>
    <w:rsid w:val="00771BF9"/>
    <w:rsid w:val="00772F8A"/>
    <w:rsid w:val="007739C6"/>
    <w:rsid w:val="007742DF"/>
    <w:rsid w:val="00774889"/>
    <w:rsid w:val="00774FF5"/>
    <w:rsid w:val="007750B3"/>
    <w:rsid w:val="00775F76"/>
    <w:rsid w:val="00776AEA"/>
    <w:rsid w:val="00777BA0"/>
    <w:rsid w:val="00777DBD"/>
    <w:rsid w:val="007803BD"/>
    <w:rsid w:val="00780C62"/>
    <w:rsid w:val="007811DC"/>
    <w:rsid w:val="00781570"/>
    <w:rsid w:val="007820FA"/>
    <w:rsid w:val="0078285F"/>
    <w:rsid w:val="00783207"/>
    <w:rsid w:val="00783E1D"/>
    <w:rsid w:val="0078483B"/>
    <w:rsid w:val="00784AF2"/>
    <w:rsid w:val="00784EED"/>
    <w:rsid w:val="00785900"/>
    <w:rsid w:val="00786958"/>
    <w:rsid w:val="00786E71"/>
    <w:rsid w:val="007873C7"/>
    <w:rsid w:val="0079162F"/>
    <w:rsid w:val="00793234"/>
    <w:rsid w:val="00793B6E"/>
    <w:rsid w:val="00794924"/>
    <w:rsid w:val="0079795C"/>
    <w:rsid w:val="007A0BC2"/>
    <w:rsid w:val="007A1F44"/>
    <w:rsid w:val="007A23FF"/>
    <w:rsid w:val="007A295B"/>
    <w:rsid w:val="007A3424"/>
    <w:rsid w:val="007A35EF"/>
    <w:rsid w:val="007A38C8"/>
    <w:rsid w:val="007A43A2"/>
    <w:rsid w:val="007A4D04"/>
    <w:rsid w:val="007A7A96"/>
    <w:rsid w:val="007A7DEB"/>
    <w:rsid w:val="007B03AF"/>
    <w:rsid w:val="007B1543"/>
    <w:rsid w:val="007B1AC0"/>
    <w:rsid w:val="007B1FC6"/>
    <w:rsid w:val="007B230C"/>
    <w:rsid w:val="007B270A"/>
    <w:rsid w:val="007B2D3B"/>
    <w:rsid w:val="007B52CD"/>
    <w:rsid w:val="007B69E6"/>
    <w:rsid w:val="007B704E"/>
    <w:rsid w:val="007B7DC1"/>
    <w:rsid w:val="007B7EDB"/>
    <w:rsid w:val="007C19AD"/>
    <w:rsid w:val="007C3598"/>
    <w:rsid w:val="007C3FA8"/>
    <w:rsid w:val="007C50F6"/>
    <w:rsid w:val="007C6055"/>
    <w:rsid w:val="007C68DA"/>
    <w:rsid w:val="007D229A"/>
    <w:rsid w:val="007D2F44"/>
    <w:rsid w:val="007D2F4D"/>
    <w:rsid w:val="007D3C53"/>
    <w:rsid w:val="007D4178"/>
    <w:rsid w:val="007D4D33"/>
    <w:rsid w:val="007D7175"/>
    <w:rsid w:val="007D798D"/>
    <w:rsid w:val="007E1369"/>
    <w:rsid w:val="007E1A1B"/>
    <w:rsid w:val="007E1A88"/>
    <w:rsid w:val="007E3D96"/>
    <w:rsid w:val="007E4C88"/>
    <w:rsid w:val="007E585E"/>
    <w:rsid w:val="007E7DDF"/>
    <w:rsid w:val="007F027B"/>
    <w:rsid w:val="007F0C89"/>
    <w:rsid w:val="007F11C8"/>
    <w:rsid w:val="007F1CFB"/>
    <w:rsid w:val="007F220B"/>
    <w:rsid w:val="007F27DD"/>
    <w:rsid w:val="007F3E40"/>
    <w:rsid w:val="007F4A2E"/>
    <w:rsid w:val="007F6880"/>
    <w:rsid w:val="007F76B4"/>
    <w:rsid w:val="00800013"/>
    <w:rsid w:val="008001B4"/>
    <w:rsid w:val="00800769"/>
    <w:rsid w:val="00800969"/>
    <w:rsid w:val="00800ED2"/>
    <w:rsid w:val="00800F88"/>
    <w:rsid w:val="00802A23"/>
    <w:rsid w:val="00802E74"/>
    <w:rsid w:val="0080307C"/>
    <w:rsid w:val="0080334A"/>
    <w:rsid w:val="00804B92"/>
    <w:rsid w:val="00804E21"/>
    <w:rsid w:val="00805092"/>
    <w:rsid w:val="00805281"/>
    <w:rsid w:val="00805FEB"/>
    <w:rsid w:val="00806AAF"/>
    <w:rsid w:val="008070AC"/>
    <w:rsid w:val="008101FD"/>
    <w:rsid w:val="00810A0D"/>
    <w:rsid w:val="00810D8D"/>
    <w:rsid w:val="00810D95"/>
    <w:rsid w:val="00811835"/>
    <w:rsid w:val="0081581D"/>
    <w:rsid w:val="00816FAE"/>
    <w:rsid w:val="008172BE"/>
    <w:rsid w:val="00817B71"/>
    <w:rsid w:val="00820244"/>
    <w:rsid w:val="008221B3"/>
    <w:rsid w:val="0082248E"/>
    <w:rsid w:val="00824FDF"/>
    <w:rsid w:val="00825125"/>
    <w:rsid w:val="008257CC"/>
    <w:rsid w:val="00825D0F"/>
    <w:rsid w:val="008274BF"/>
    <w:rsid w:val="00830DC3"/>
    <w:rsid w:val="00831555"/>
    <w:rsid w:val="00831F52"/>
    <w:rsid w:val="00832154"/>
    <w:rsid w:val="00832C64"/>
    <w:rsid w:val="00832ECA"/>
    <w:rsid w:val="00832F5C"/>
    <w:rsid w:val="008359E0"/>
    <w:rsid w:val="008367F5"/>
    <w:rsid w:val="008376F6"/>
    <w:rsid w:val="00837979"/>
    <w:rsid w:val="00837D5B"/>
    <w:rsid w:val="00840607"/>
    <w:rsid w:val="00841CD2"/>
    <w:rsid w:val="00842B77"/>
    <w:rsid w:val="0084309F"/>
    <w:rsid w:val="008444FD"/>
    <w:rsid w:val="00844E99"/>
    <w:rsid w:val="00845C12"/>
    <w:rsid w:val="008469D9"/>
    <w:rsid w:val="00846ABB"/>
    <w:rsid w:val="00846DC0"/>
    <w:rsid w:val="008474A7"/>
    <w:rsid w:val="008506B6"/>
    <w:rsid w:val="008506C3"/>
    <w:rsid w:val="0085086E"/>
    <w:rsid w:val="00850AE0"/>
    <w:rsid w:val="0085148E"/>
    <w:rsid w:val="008517FC"/>
    <w:rsid w:val="008520ED"/>
    <w:rsid w:val="008524D2"/>
    <w:rsid w:val="00852E19"/>
    <w:rsid w:val="00853BD3"/>
    <w:rsid w:val="00856833"/>
    <w:rsid w:val="00856840"/>
    <w:rsid w:val="008606B9"/>
    <w:rsid w:val="0086087C"/>
    <w:rsid w:val="00860D8E"/>
    <w:rsid w:val="00862006"/>
    <w:rsid w:val="0086275E"/>
    <w:rsid w:val="00864440"/>
    <w:rsid w:val="008645D0"/>
    <w:rsid w:val="00864D76"/>
    <w:rsid w:val="008650FC"/>
    <w:rsid w:val="00866EB3"/>
    <w:rsid w:val="0086701A"/>
    <w:rsid w:val="00867BD2"/>
    <w:rsid w:val="008712FD"/>
    <w:rsid w:val="008716A1"/>
    <w:rsid w:val="00872D3F"/>
    <w:rsid w:val="008733E4"/>
    <w:rsid w:val="00873E80"/>
    <w:rsid w:val="00873F15"/>
    <w:rsid w:val="00874096"/>
    <w:rsid w:val="008753D8"/>
    <w:rsid w:val="008756A4"/>
    <w:rsid w:val="00875AEE"/>
    <w:rsid w:val="00875F73"/>
    <w:rsid w:val="00880F30"/>
    <w:rsid w:val="00882F91"/>
    <w:rsid w:val="008833E8"/>
    <w:rsid w:val="0088652B"/>
    <w:rsid w:val="00887B48"/>
    <w:rsid w:val="00887FE2"/>
    <w:rsid w:val="0089082B"/>
    <w:rsid w:val="00890DDF"/>
    <w:rsid w:val="0089171B"/>
    <w:rsid w:val="0089176E"/>
    <w:rsid w:val="008917E0"/>
    <w:rsid w:val="00892365"/>
    <w:rsid w:val="00892BE5"/>
    <w:rsid w:val="0089387C"/>
    <w:rsid w:val="0089444E"/>
    <w:rsid w:val="00894520"/>
    <w:rsid w:val="008949A7"/>
    <w:rsid w:val="008949DF"/>
    <w:rsid w:val="008951DB"/>
    <w:rsid w:val="00896C81"/>
    <w:rsid w:val="00896D83"/>
    <w:rsid w:val="00897D80"/>
    <w:rsid w:val="008A0AB2"/>
    <w:rsid w:val="008A0CFC"/>
    <w:rsid w:val="008A12FE"/>
    <w:rsid w:val="008A130A"/>
    <w:rsid w:val="008A13D3"/>
    <w:rsid w:val="008A28B6"/>
    <w:rsid w:val="008A2BB1"/>
    <w:rsid w:val="008A3466"/>
    <w:rsid w:val="008A389F"/>
    <w:rsid w:val="008A3D02"/>
    <w:rsid w:val="008A3E81"/>
    <w:rsid w:val="008A55DD"/>
    <w:rsid w:val="008A5940"/>
    <w:rsid w:val="008A6EAB"/>
    <w:rsid w:val="008A73B2"/>
    <w:rsid w:val="008B043F"/>
    <w:rsid w:val="008B0808"/>
    <w:rsid w:val="008B0ABB"/>
    <w:rsid w:val="008B0AEC"/>
    <w:rsid w:val="008B1E53"/>
    <w:rsid w:val="008B1E5B"/>
    <w:rsid w:val="008B286F"/>
    <w:rsid w:val="008B28AC"/>
    <w:rsid w:val="008B389D"/>
    <w:rsid w:val="008B3C5C"/>
    <w:rsid w:val="008B5299"/>
    <w:rsid w:val="008B5A5F"/>
    <w:rsid w:val="008B5AB0"/>
    <w:rsid w:val="008B6054"/>
    <w:rsid w:val="008B7B08"/>
    <w:rsid w:val="008C13F0"/>
    <w:rsid w:val="008C1425"/>
    <w:rsid w:val="008C1F26"/>
    <w:rsid w:val="008C2113"/>
    <w:rsid w:val="008C2A3A"/>
    <w:rsid w:val="008C392D"/>
    <w:rsid w:val="008C4C7E"/>
    <w:rsid w:val="008C5C46"/>
    <w:rsid w:val="008C6184"/>
    <w:rsid w:val="008C785E"/>
    <w:rsid w:val="008C7C04"/>
    <w:rsid w:val="008D04D4"/>
    <w:rsid w:val="008D0AFB"/>
    <w:rsid w:val="008D1511"/>
    <w:rsid w:val="008D2498"/>
    <w:rsid w:val="008D32DF"/>
    <w:rsid w:val="008D34CE"/>
    <w:rsid w:val="008D35E9"/>
    <w:rsid w:val="008D3959"/>
    <w:rsid w:val="008D3966"/>
    <w:rsid w:val="008D3FFB"/>
    <w:rsid w:val="008D4352"/>
    <w:rsid w:val="008D60BC"/>
    <w:rsid w:val="008D6D7B"/>
    <w:rsid w:val="008D7EB7"/>
    <w:rsid w:val="008E09A3"/>
    <w:rsid w:val="008E0EB8"/>
    <w:rsid w:val="008E10A6"/>
    <w:rsid w:val="008E1271"/>
    <w:rsid w:val="008E2251"/>
    <w:rsid w:val="008E24B3"/>
    <w:rsid w:val="008E24CA"/>
    <w:rsid w:val="008E2E03"/>
    <w:rsid w:val="008E2F6E"/>
    <w:rsid w:val="008E38AD"/>
    <w:rsid w:val="008E3EEC"/>
    <w:rsid w:val="008E5BF2"/>
    <w:rsid w:val="008E5C81"/>
    <w:rsid w:val="008E7116"/>
    <w:rsid w:val="008F0A38"/>
    <w:rsid w:val="008F0F84"/>
    <w:rsid w:val="008F1014"/>
    <w:rsid w:val="008F11C9"/>
    <w:rsid w:val="008F23D8"/>
    <w:rsid w:val="008F2FD5"/>
    <w:rsid w:val="008F324A"/>
    <w:rsid w:val="008F37E5"/>
    <w:rsid w:val="008F48C2"/>
    <w:rsid w:val="008F5284"/>
    <w:rsid w:val="008F5840"/>
    <w:rsid w:val="008F5EEF"/>
    <w:rsid w:val="008F6152"/>
    <w:rsid w:val="008F66FE"/>
    <w:rsid w:val="008F7218"/>
    <w:rsid w:val="008F72CC"/>
    <w:rsid w:val="008F72CD"/>
    <w:rsid w:val="00901442"/>
    <w:rsid w:val="00903802"/>
    <w:rsid w:val="00905777"/>
    <w:rsid w:val="0090696D"/>
    <w:rsid w:val="00906CD6"/>
    <w:rsid w:val="00906E4D"/>
    <w:rsid w:val="00906F31"/>
    <w:rsid w:val="0090716A"/>
    <w:rsid w:val="009078B3"/>
    <w:rsid w:val="00907A77"/>
    <w:rsid w:val="00907E00"/>
    <w:rsid w:val="0091088D"/>
    <w:rsid w:val="00910C11"/>
    <w:rsid w:val="00910FC9"/>
    <w:rsid w:val="00911FFD"/>
    <w:rsid w:val="00912171"/>
    <w:rsid w:val="0091291A"/>
    <w:rsid w:val="00913612"/>
    <w:rsid w:val="0091366A"/>
    <w:rsid w:val="00913824"/>
    <w:rsid w:val="00915757"/>
    <w:rsid w:val="009159B3"/>
    <w:rsid w:val="00916181"/>
    <w:rsid w:val="00917484"/>
    <w:rsid w:val="00920495"/>
    <w:rsid w:val="009204C5"/>
    <w:rsid w:val="0092180D"/>
    <w:rsid w:val="00921C3F"/>
    <w:rsid w:val="009232C9"/>
    <w:rsid w:val="00923608"/>
    <w:rsid w:val="009238E5"/>
    <w:rsid w:val="00923A68"/>
    <w:rsid w:val="00923CCB"/>
    <w:rsid w:val="00923F12"/>
    <w:rsid w:val="00924E41"/>
    <w:rsid w:val="00924FF8"/>
    <w:rsid w:val="00925BA8"/>
    <w:rsid w:val="00926DA7"/>
    <w:rsid w:val="00927F8B"/>
    <w:rsid w:val="0093094D"/>
    <w:rsid w:val="009328C7"/>
    <w:rsid w:val="009336EC"/>
    <w:rsid w:val="00933F56"/>
    <w:rsid w:val="00934C13"/>
    <w:rsid w:val="00935228"/>
    <w:rsid w:val="009355A2"/>
    <w:rsid w:val="00935F9E"/>
    <w:rsid w:val="00936648"/>
    <w:rsid w:val="00936D98"/>
    <w:rsid w:val="00942C80"/>
    <w:rsid w:val="00943197"/>
    <w:rsid w:val="009435F2"/>
    <w:rsid w:val="00945180"/>
    <w:rsid w:val="0094590C"/>
    <w:rsid w:val="00945D56"/>
    <w:rsid w:val="00946355"/>
    <w:rsid w:val="009468B7"/>
    <w:rsid w:val="0094724E"/>
    <w:rsid w:val="00947BE6"/>
    <w:rsid w:val="00950201"/>
    <w:rsid w:val="0095022F"/>
    <w:rsid w:val="0095048D"/>
    <w:rsid w:val="00951ADB"/>
    <w:rsid w:val="009527B0"/>
    <w:rsid w:val="00952B08"/>
    <w:rsid w:val="0095380C"/>
    <w:rsid w:val="00954353"/>
    <w:rsid w:val="00955C0A"/>
    <w:rsid w:val="00955C4F"/>
    <w:rsid w:val="0095638B"/>
    <w:rsid w:val="00964F76"/>
    <w:rsid w:val="009657F1"/>
    <w:rsid w:val="009659DF"/>
    <w:rsid w:val="0096625D"/>
    <w:rsid w:val="0097008D"/>
    <w:rsid w:val="009709F8"/>
    <w:rsid w:val="00970B61"/>
    <w:rsid w:val="00972153"/>
    <w:rsid w:val="009725FF"/>
    <w:rsid w:val="00972929"/>
    <w:rsid w:val="00972F91"/>
    <w:rsid w:val="00973827"/>
    <w:rsid w:val="009742D3"/>
    <w:rsid w:val="00977BA7"/>
    <w:rsid w:val="00977F11"/>
    <w:rsid w:val="009806D0"/>
    <w:rsid w:val="0098194F"/>
    <w:rsid w:val="009826C8"/>
    <w:rsid w:val="00982DAE"/>
    <w:rsid w:val="009836E4"/>
    <w:rsid w:val="0098412F"/>
    <w:rsid w:val="0098458E"/>
    <w:rsid w:val="009853E0"/>
    <w:rsid w:val="00985C42"/>
    <w:rsid w:val="00985F28"/>
    <w:rsid w:val="00986149"/>
    <w:rsid w:val="00986176"/>
    <w:rsid w:val="00986622"/>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C88"/>
    <w:rsid w:val="009A010D"/>
    <w:rsid w:val="009A0C6F"/>
    <w:rsid w:val="009A14EF"/>
    <w:rsid w:val="009A2DF9"/>
    <w:rsid w:val="009A3A86"/>
    <w:rsid w:val="009A4869"/>
    <w:rsid w:val="009A6A6B"/>
    <w:rsid w:val="009A75CB"/>
    <w:rsid w:val="009B0742"/>
    <w:rsid w:val="009B1EF9"/>
    <w:rsid w:val="009B26AC"/>
    <w:rsid w:val="009B26E1"/>
    <w:rsid w:val="009B37E2"/>
    <w:rsid w:val="009B4519"/>
    <w:rsid w:val="009B506B"/>
    <w:rsid w:val="009B57EF"/>
    <w:rsid w:val="009B5B85"/>
    <w:rsid w:val="009B7204"/>
    <w:rsid w:val="009C0074"/>
    <w:rsid w:val="009C0564"/>
    <w:rsid w:val="009C097C"/>
    <w:rsid w:val="009C12F3"/>
    <w:rsid w:val="009C2685"/>
    <w:rsid w:val="009C2BC8"/>
    <w:rsid w:val="009C39BC"/>
    <w:rsid w:val="009C4BC2"/>
    <w:rsid w:val="009C4D22"/>
    <w:rsid w:val="009C7320"/>
    <w:rsid w:val="009D0729"/>
    <w:rsid w:val="009D072B"/>
    <w:rsid w:val="009D0F66"/>
    <w:rsid w:val="009D1A06"/>
    <w:rsid w:val="009D1BA4"/>
    <w:rsid w:val="009D22E4"/>
    <w:rsid w:val="009D22F7"/>
    <w:rsid w:val="009D248D"/>
    <w:rsid w:val="009D319C"/>
    <w:rsid w:val="009D4A2B"/>
    <w:rsid w:val="009D5BAB"/>
    <w:rsid w:val="009D6A0A"/>
    <w:rsid w:val="009E0531"/>
    <w:rsid w:val="009E058F"/>
    <w:rsid w:val="009E0A9E"/>
    <w:rsid w:val="009E0B19"/>
    <w:rsid w:val="009E0BF1"/>
    <w:rsid w:val="009E19A2"/>
    <w:rsid w:val="009E37C0"/>
    <w:rsid w:val="009E3AFD"/>
    <w:rsid w:val="009E3CDD"/>
    <w:rsid w:val="009E4B16"/>
    <w:rsid w:val="009E5C60"/>
    <w:rsid w:val="009E6419"/>
    <w:rsid w:val="009E64DB"/>
    <w:rsid w:val="009E6794"/>
    <w:rsid w:val="009E7044"/>
    <w:rsid w:val="009E7189"/>
    <w:rsid w:val="009E7E46"/>
    <w:rsid w:val="009E7FC1"/>
    <w:rsid w:val="009F01E1"/>
    <w:rsid w:val="009F0B4D"/>
    <w:rsid w:val="009F1096"/>
    <w:rsid w:val="009F1281"/>
    <w:rsid w:val="009F150E"/>
    <w:rsid w:val="009F1DDD"/>
    <w:rsid w:val="009F27AD"/>
    <w:rsid w:val="009F2B73"/>
    <w:rsid w:val="009F3FB5"/>
    <w:rsid w:val="009F521F"/>
    <w:rsid w:val="009F553C"/>
    <w:rsid w:val="009F59F8"/>
    <w:rsid w:val="009F69CB"/>
    <w:rsid w:val="00A005B0"/>
    <w:rsid w:val="00A01F17"/>
    <w:rsid w:val="00A022A5"/>
    <w:rsid w:val="00A038ED"/>
    <w:rsid w:val="00A03A22"/>
    <w:rsid w:val="00A04634"/>
    <w:rsid w:val="00A06119"/>
    <w:rsid w:val="00A07A48"/>
    <w:rsid w:val="00A108EE"/>
    <w:rsid w:val="00A10BB8"/>
    <w:rsid w:val="00A1200D"/>
    <w:rsid w:val="00A12498"/>
    <w:rsid w:val="00A137E4"/>
    <w:rsid w:val="00A14813"/>
    <w:rsid w:val="00A1566A"/>
    <w:rsid w:val="00A165BF"/>
    <w:rsid w:val="00A16B82"/>
    <w:rsid w:val="00A16B8E"/>
    <w:rsid w:val="00A172E8"/>
    <w:rsid w:val="00A179FF"/>
    <w:rsid w:val="00A21A36"/>
    <w:rsid w:val="00A243C3"/>
    <w:rsid w:val="00A25294"/>
    <w:rsid w:val="00A254EE"/>
    <w:rsid w:val="00A25BE7"/>
    <w:rsid w:val="00A26E24"/>
    <w:rsid w:val="00A27008"/>
    <w:rsid w:val="00A27CDF"/>
    <w:rsid w:val="00A309C6"/>
    <w:rsid w:val="00A30D13"/>
    <w:rsid w:val="00A314F9"/>
    <w:rsid w:val="00A3157B"/>
    <w:rsid w:val="00A319D0"/>
    <w:rsid w:val="00A31A8A"/>
    <w:rsid w:val="00A32316"/>
    <w:rsid w:val="00A33172"/>
    <w:rsid w:val="00A3432B"/>
    <w:rsid w:val="00A346BA"/>
    <w:rsid w:val="00A348D3"/>
    <w:rsid w:val="00A34C67"/>
    <w:rsid w:val="00A34D62"/>
    <w:rsid w:val="00A35BCD"/>
    <w:rsid w:val="00A3611D"/>
    <w:rsid w:val="00A36339"/>
    <w:rsid w:val="00A366E4"/>
    <w:rsid w:val="00A4376F"/>
    <w:rsid w:val="00A4549F"/>
    <w:rsid w:val="00A45B9B"/>
    <w:rsid w:val="00A462FE"/>
    <w:rsid w:val="00A47534"/>
    <w:rsid w:val="00A47AD3"/>
    <w:rsid w:val="00A501C9"/>
    <w:rsid w:val="00A50506"/>
    <w:rsid w:val="00A51F05"/>
    <w:rsid w:val="00A52B99"/>
    <w:rsid w:val="00A53F55"/>
    <w:rsid w:val="00A5417B"/>
    <w:rsid w:val="00A54599"/>
    <w:rsid w:val="00A54B82"/>
    <w:rsid w:val="00A5588D"/>
    <w:rsid w:val="00A569D4"/>
    <w:rsid w:val="00A57F1A"/>
    <w:rsid w:val="00A60163"/>
    <w:rsid w:val="00A6038D"/>
    <w:rsid w:val="00A60CC9"/>
    <w:rsid w:val="00A60CF0"/>
    <w:rsid w:val="00A61429"/>
    <w:rsid w:val="00A61514"/>
    <w:rsid w:val="00A61645"/>
    <w:rsid w:val="00A62080"/>
    <w:rsid w:val="00A630A2"/>
    <w:rsid w:val="00A632B8"/>
    <w:rsid w:val="00A63BF3"/>
    <w:rsid w:val="00A64942"/>
    <w:rsid w:val="00A6553D"/>
    <w:rsid w:val="00A65911"/>
    <w:rsid w:val="00A6643C"/>
    <w:rsid w:val="00A669F7"/>
    <w:rsid w:val="00A67544"/>
    <w:rsid w:val="00A7075B"/>
    <w:rsid w:val="00A71CE6"/>
    <w:rsid w:val="00A71D23"/>
    <w:rsid w:val="00A72AEB"/>
    <w:rsid w:val="00A7333A"/>
    <w:rsid w:val="00A73D0D"/>
    <w:rsid w:val="00A74A92"/>
    <w:rsid w:val="00A75CC1"/>
    <w:rsid w:val="00A75E88"/>
    <w:rsid w:val="00A763E0"/>
    <w:rsid w:val="00A7794F"/>
    <w:rsid w:val="00A801D6"/>
    <w:rsid w:val="00A8056E"/>
    <w:rsid w:val="00A80D57"/>
    <w:rsid w:val="00A82734"/>
    <w:rsid w:val="00A82D58"/>
    <w:rsid w:val="00A8399D"/>
    <w:rsid w:val="00A83E3D"/>
    <w:rsid w:val="00A8443A"/>
    <w:rsid w:val="00A8479C"/>
    <w:rsid w:val="00A84E63"/>
    <w:rsid w:val="00A8557B"/>
    <w:rsid w:val="00A85A05"/>
    <w:rsid w:val="00A86D63"/>
    <w:rsid w:val="00A87797"/>
    <w:rsid w:val="00A9037E"/>
    <w:rsid w:val="00A90A45"/>
    <w:rsid w:val="00A90E72"/>
    <w:rsid w:val="00A922A2"/>
    <w:rsid w:val="00A9327B"/>
    <w:rsid w:val="00A933CE"/>
    <w:rsid w:val="00A93B69"/>
    <w:rsid w:val="00A93B9E"/>
    <w:rsid w:val="00A963C7"/>
    <w:rsid w:val="00A97C4B"/>
    <w:rsid w:val="00AA1626"/>
    <w:rsid w:val="00AA1C25"/>
    <w:rsid w:val="00AA2308"/>
    <w:rsid w:val="00AA3C52"/>
    <w:rsid w:val="00AA3DB7"/>
    <w:rsid w:val="00AA51F5"/>
    <w:rsid w:val="00AA5E3B"/>
    <w:rsid w:val="00AA68B4"/>
    <w:rsid w:val="00AA794A"/>
    <w:rsid w:val="00AA7FE6"/>
    <w:rsid w:val="00AB0543"/>
    <w:rsid w:val="00AB0730"/>
    <w:rsid w:val="00AB0AC9"/>
    <w:rsid w:val="00AB185A"/>
    <w:rsid w:val="00AB1BA7"/>
    <w:rsid w:val="00AB1E04"/>
    <w:rsid w:val="00AB29CF"/>
    <w:rsid w:val="00AB3113"/>
    <w:rsid w:val="00AB348A"/>
    <w:rsid w:val="00AB3F38"/>
    <w:rsid w:val="00AB43EC"/>
    <w:rsid w:val="00AB4640"/>
    <w:rsid w:val="00AB4BF4"/>
    <w:rsid w:val="00AB5ADF"/>
    <w:rsid w:val="00AB5E57"/>
    <w:rsid w:val="00AB6D42"/>
    <w:rsid w:val="00AB725F"/>
    <w:rsid w:val="00AC0690"/>
    <w:rsid w:val="00AC0705"/>
    <w:rsid w:val="00AC109B"/>
    <w:rsid w:val="00AC4627"/>
    <w:rsid w:val="00AC74DA"/>
    <w:rsid w:val="00AC7A2B"/>
    <w:rsid w:val="00AC7BE8"/>
    <w:rsid w:val="00AC7C25"/>
    <w:rsid w:val="00AD0A51"/>
    <w:rsid w:val="00AD0AE4"/>
    <w:rsid w:val="00AD0B37"/>
    <w:rsid w:val="00AD11F7"/>
    <w:rsid w:val="00AD1321"/>
    <w:rsid w:val="00AD1DB7"/>
    <w:rsid w:val="00AD2852"/>
    <w:rsid w:val="00AD3976"/>
    <w:rsid w:val="00AD4D2A"/>
    <w:rsid w:val="00AD4D72"/>
    <w:rsid w:val="00AD542F"/>
    <w:rsid w:val="00AD7305"/>
    <w:rsid w:val="00AD75AF"/>
    <w:rsid w:val="00AD7E64"/>
    <w:rsid w:val="00AE0A1E"/>
    <w:rsid w:val="00AE0C56"/>
    <w:rsid w:val="00AE149E"/>
    <w:rsid w:val="00AE22F2"/>
    <w:rsid w:val="00AE29FC"/>
    <w:rsid w:val="00AE2A3D"/>
    <w:rsid w:val="00AE2F3F"/>
    <w:rsid w:val="00AE3B4E"/>
    <w:rsid w:val="00AE59EC"/>
    <w:rsid w:val="00AE67B3"/>
    <w:rsid w:val="00AE7140"/>
    <w:rsid w:val="00AE7864"/>
    <w:rsid w:val="00AE7949"/>
    <w:rsid w:val="00AF02CC"/>
    <w:rsid w:val="00AF0AA8"/>
    <w:rsid w:val="00AF0D18"/>
    <w:rsid w:val="00AF25D5"/>
    <w:rsid w:val="00AF3DBB"/>
    <w:rsid w:val="00AF5194"/>
    <w:rsid w:val="00AF53EF"/>
    <w:rsid w:val="00AF5BB2"/>
    <w:rsid w:val="00AF73C3"/>
    <w:rsid w:val="00AF795C"/>
    <w:rsid w:val="00AF7AE8"/>
    <w:rsid w:val="00B00752"/>
    <w:rsid w:val="00B026C1"/>
    <w:rsid w:val="00B02B9C"/>
    <w:rsid w:val="00B03045"/>
    <w:rsid w:val="00B0335E"/>
    <w:rsid w:val="00B0353B"/>
    <w:rsid w:val="00B03B7C"/>
    <w:rsid w:val="00B040B2"/>
    <w:rsid w:val="00B0744F"/>
    <w:rsid w:val="00B07478"/>
    <w:rsid w:val="00B10558"/>
    <w:rsid w:val="00B156A9"/>
    <w:rsid w:val="00B15F83"/>
    <w:rsid w:val="00B1604B"/>
    <w:rsid w:val="00B160FF"/>
    <w:rsid w:val="00B16322"/>
    <w:rsid w:val="00B1662E"/>
    <w:rsid w:val="00B16A6F"/>
    <w:rsid w:val="00B22C0D"/>
    <w:rsid w:val="00B23AF4"/>
    <w:rsid w:val="00B23C15"/>
    <w:rsid w:val="00B25762"/>
    <w:rsid w:val="00B25B40"/>
    <w:rsid w:val="00B25E46"/>
    <w:rsid w:val="00B25FDE"/>
    <w:rsid w:val="00B26AB0"/>
    <w:rsid w:val="00B26AD2"/>
    <w:rsid w:val="00B26CA2"/>
    <w:rsid w:val="00B30B4E"/>
    <w:rsid w:val="00B31246"/>
    <w:rsid w:val="00B3250E"/>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C1A"/>
    <w:rsid w:val="00B44F99"/>
    <w:rsid w:val="00B457EC"/>
    <w:rsid w:val="00B45876"/>
    <w:rsid w:val="00B4692B"/>
    <w:rsid w:val="00B47292"/>
    <w:rsid w:val="00B474D0"/>
    <w:rsid w:val="00B51542"/>
    <w:rsid w:val="00B51D1D"/>
    <w:rsid w:val="00B52812"/>
    <w:rsid w:val="00B5310E"/>
    <w:rsid w:val="00B54ACC"/>
    <w:rsid w:val="00B54DCB"/>
    <w:rsid w:val="00B55AC2"/>
    <w:rsid w:val="00B560C9"/>
    <w:rsid w:val="00B56533"/>
    <w:rsid w:val="00B56CFC"/>
    <w:rsid w:val="00B57777"/>
    <w:rsid w:val="00B57A17"/>
    <w:rsid w:val="00B57F8F"/>
    <w:rsid w:val="00B61BE2"/>
    <w:rsid w:val="00B6266F"/>
    <w:rsid w:val="00B62E0B"/>
    <w:rsid w:val="00B63C32"/>
    <w:rsid w:val="00B64434"/>
    <w:rsid w:val="00B711CE"/>
    <w:rsid w:val="00B71DC8"/>
    <w:rsid w:val="00B73B1A"/>
    <w:rsid w:val="00B7461B"/>
    <w:rsid w:val="00B746C6"/>
    <w:rsid w:val="00B7604C"/>
    <w:rsid w:val="00B7652C"/>
    <w:rsid w:val="00B766BF"/>
    <w:rsid w:val="00B76FA6"/>
    <w:rsid w:val="00B774ED"/>
    <w:rsid w:val="00B77BF0"/>
    <w:rsid w:val="00B80910"/>
    <w:rsid w:val="00B80A1D"/>
    <w:rsid w:val="00B80E5C"/>
    <w:rsid w:val="00B818F4"/>
    <w:rsid w:val="00B819AA"/>
    <w:rsid w:val="00B81BC9"/>
    <w:rsid w:val="00B8222F"/>
    <w:rsid w:val="00B82615"/>
    <w:rsid w:val="00B83444"/>
    <w:rsid w:val="00B836ED"/>
    <w:rsid w:val="00B853BE"/>
    <w:rsid w:val="00B8562A"/>
    <w:rsid w:val="00B86476"/>
    <w:rsid w:val="00B86687"/>
    <w:rsid w:val="00B86A3D"/>
    <w:rsid w:val="00B875C7"/>
    <w:rsid w:val="00B90D10"/>
    <w:rsid w:val="00B90FE5"/>
    <w:rsid w:val="00B919AD"/>
    <w:rsid w:val="00B91A2B"/>
    <w:rsid w:val="00B91BF6"/>
    <w:rsid w:val="00B928A0"/>
    <w:rsid w:val="00B93204"/>
    <w:rsid w:val="00B94E17"/>
    <w:rsid w:val="00B957FE"/>
    <w:rsid w:val="00B95F02"/>
    <w:rsid w:val="00B968AB"/>
    <w:rsid w:val="00B96BEF"/>
    <w:rsid w:val="00B96FC0"/>
    <w:rsid w:val="00B97260"/>
    <w:rsid w:val="00B97A69"/>
    <w:rsid w:val="00BA0632"/>
    <w:rsid w:val="00BA0AAA"/>
    <w:rsid w:val="00BA0DFB"/>
    <w:rsid w:val="00BA2905"/>
    <w:rsid w:val="00BA2FEF"/>
    <w:rsid w:val="00BA33B7"/>
    <w:rsid w:val="00BA4BEB"/>
    <w:rsid w:val="00BA5F14"/>
    <w:rsid w:val="00BA60AB"/>
    <w:rsid w:val="00BA6EAA"/>
    <w:rsid w:val="00BB08B2"/>
    <w:rsid w:val="00BB1548"/>
    <w:rsid w:val="00BB1B95"/>
    <w:rsid w:val="00BB1CE7"/>
    <w:rsid w:val="00BB2FD3"/>
    <w:rsid w:val="00BB2FDF"/>
    <w:rsid w:val="00BB2FFF"/>
    <w:rsid w:val="00BB5FCB"/>
    <w:rsid w:val="00BB604B"/>
    <w:rsid w:val="00BC00EC"/>
    <w:rsid w:val="00BC08C5"/>
    <w:rsid w:val="00BC103C"/>
    <w:rsid w:val="00BC12FB"/>
    <w:rsid w:val="00BC1C3C"/>
    <w:rsid w:val="00BC307F"/>
    <w:rsid w:val="00BC3159"/>
    <w:rsid w:val="00BC3257"/>
    <w:rsid w:val="00BC39DB"/>
    <w:rsid w:val="00BC3A32"/>
    <w:rsid w:val="00BC46EF"/>
    <w:rsid w:val="00BC6FD6"/>
    <w:rsid w:val="00BD008E"/>
    <w:rsid w:val="00BD1B4D"/>
    <w:rsid w:val="00BD2F3B"/>
    <w:rsid w:val="00BD3372"/>
    <w:rsid w:val="00BD4507"/>
    <w:rsid w:val="00BD50AA"/>
    <w:rsid w:val="00BD5135"/>
    <w:rsid w:val="00BD7291"/>
    <w:rsid w:val="00BD7EA3"/>
    <w:rsid w:val="00BD7FE2"/>
    <w:rsid w:val="00BE0B19"/>
    <w:rsid w:val="00BE0DD8"/>
    <w:rsid w:val="00BE1D82"/>
    <w:rsid w:val="00BE1EE4"/>
    <w:rsid w:val="00BE1F8B"/>
    <w:rsid w:val="00BE2B4F"/>
    <w:rsid w:val="00BE2E95"/>
    <w:rsid w:val="00BE2F39"/>
    <w:rsid w:val="00BE332D"/>
    <w:rsid w:val="00BE3CF1"/>
    <w:rsid w:val="00BE4B20"/>
    <w:rsid w:val="00BE5624"/>
    <w:rsid w:val="00BE5FC4"/>
    <w:rsid w:val="00BE6F4C"/>
    <w:rsid w:val="00BE7C4D"/>
    <w:rsid w:val="00BE7F6A"/>
    <w:rsid w:val="00BF0274"/>
    <w:rsid w:val="00BF08C4"/>
    <w:rsid w:val="00BF0BAF"/>
    <w:rsid w:val="00BF19CE"/>
    <w:rsid w:val="00BF2231"/>
    <w:rsid w:val="00BF2B6F"/>
    <w:rsid w:val="00BF351A"/>
    <w:rsid w:val="00BF3914"/>
    <w:rsid w:val="00BF43A0"/>
    <w:rsid w:val="00BF49B1"/>
    <w:rsid w:val="00BF5552"/>
    <w:rsid w:val="00BF73F2"/>
    <w:rsid w:val="00C004AB"/>
    <w:rsid w:val="00C01671"/>
    <w:rsid w:val="00C01B9A"/>
    <w:rsid w:val="00C02419"/>
    <w:rsid w:val="00C02766"/>
    <w:rsid w:val="00C031C1"/>
    <w:rsid w:val="00C03EE8"/>
    <w:rsid w:val="00C04CF0"/>
    <w:rsid w:val="00C05BEC"/>
    <w:rsid w:val="00C06E7D"/>
    <w:rsid w:val="00C1112B"/>
    <w:rsid w:val="00C1139C"/>
    <w:rsid w:val="00C11A88"/>
    <w:rsid w:val="00C12012"/>
    <w:rsid w:val="00C12781"/>
    <w:rsid w:val="00C12874"/>
    <w:rsid w:val="00C12BC1"/>
    <w:rsid w:val="00C13BDA"/>
    <w:rsid w:val="00C13FFD"/>
    <w:rsid w:val="00C14632"/>
    <w:rsid w:val="00C16511"/>
    <w:rsid w:val="00C16C30"/>
    <w:rsid w:val="00C17546"/>
    <w:rsid w:val="00C20A00"/>
    <w:rsid w:val="00C212C4"/>
    <w:rsid w:val="00C21673"/>
    <w:rsid w:val="00C21C7A"/>
    <w:rsid w:val="00C22021"/>
    <w:rsid w:val="00C23130"/>
    <w:rsid w:val="00C255A5"/>
    <w:rsid w:val="00C2584B"/>
    <w:rsid w:val="00C25942"/>
    <w:rsid w:val="00C25DD9"/>
    <w:rsid w:val="00C2663F"/>
    <w:rsid w:val="00C26DB8"/>
    <w:rsid w:val="00C31C46"/>
    <w:rsid w:val="00C338B7"/>
    <w:rsid w:val="00C3400F"/>
    <w:rsid w:val="00C34B64"/>
    <w:rsid w:val="00C34C36"/>
    <w:rsid w:val="00C352B3"/>
    <w:rsid w:val="00C3654C"/>
    <w:rsid w:val="00C369B0"/>
    <w:rsid w:val="00C36BF5"/>
    <w:rsid w:val="00C36DBC"/>
    <w:rsid w:val="00C37192"/>
    <w:rsid w:val="00C376BA"/>
    <w:rsid w:val="00C40373"/>
    <w:rsid w:val="00C4082D"/>
    <w:rsid w:val="00C40AE6"/>
    <w:rsid w:val="00C411AF"/>
    <w:rsid w:val="00C4138D"/>
    <w:rsid w:val="00C41E3A"/>
    <w:rsid w:val="00C4251E"/>
    <w:rsid w:val="00C42C17"/>
    <w:rsid w:val="00C4304C"/>
    <w:rsid w:val="00C43315"/>
    <w:rsid w:val="00C449ED"/>
    <w:rsid w:val="00C452F5"/>
    <w:rsid w:val="00C46555"/>
    <w:rsid w:val="00C46B15"/>
    <w:rsid w:val="00C46F7D"/>
    <w:rsid w:val="00C47347"/>
    <w:rsid w:val="00C479B5"/>
    <w:rsid w:val="00C50242"/>
    <w:rsid w:val="00C5034D"/>
    <w:rsid w:val="00C5050E"/>
    <w:rsid w:val="00C50CB0"/>
    <w:rsid w:val="00C50E99"/>
    <w:rsid w:val="00C52744"/>
    <w:rsid w:val="00C53019"/>
    <w:rsid w:val="00C53EB3"/>
    <w:rsid w:val="00C542D4"/>
    <w:rsid w:val="00C54A76"/>
    <w:rsid w:val="00C54D71"/>
    <w:rsid w:val="00C55169"/>
    <w:rsid w:val="00C563F5"/>
    <w:rsid w:val="00C570F7"/>
    <w:rsid w:val="00C606CF"/>
    <w:rsid w:val="00C62CD5"/>
    <w:rsid w:val="00C636E6"/>
    <w:rsid w:val="00C639D6"/>
    <w:rsid w:val="00C63F8E"/>
    <w:rsid w:val="00C6474D"/>
    <w:rsid w:val="00C647FB"/>
    <w:rsid w:val="00C654E0"/>
    <w:rsid w:val="00C671B9"/>
    <w:rsid w:val="00C67DD3"/>
    <w:rsid w:val="00C67EAB"/>
    <w:rsid w:val="00C70DFF"/>
    <w:rsid w:val="00C75A6B"/>
    <w:rsid w:val="00C763B6"/>
    <w:rsid w:val="00C7644F"/>
    <w:rsid w:val="00C768F6"/>
    <w:rsid w:val="00C76C3A"/>
    <w:rsid w:val="00C777FC"/>
    <w:rsid w:val="00C80073"/>
    <w:rsid w:val="00C80593"/>
    <w:rsid w:val="00C80A3A"/>
    <w:rsid w:val="00C80DEA"/>
    <w:rsid w:val="00C832DC"/>
    <w:rsid w:val="00C8377F"/>
    <w:rsid w:val="00C84EE4"/>
    <w:rsid w:val="00C8646D"/>
    <w:rsid w:val="00C86C14"/>
    <w:rsid w:val="00C91DE3"/>
    <w:rsid w:val="00C92C7F"/>
    <w:rsid w:val="00C9369D"/>
    <w:rsid w:val="00C93C86"/>
    <w:rsid w:val="00C944FA"/>
    <w:rsid w:val="00C95854"/>
    <w:rsid w:val="00C95EFF"/>
    <w:rsid w:val="00C96E6F"/>
    <w:rsid w:val="00C96F3C"/>
    <w:rsid w:val="00C97872"/>
    <w:rsid w:val="00C97C4B"/>
    <w:rsid w:val="00CA00B9"/>
    <w:rsid w:val="00CA0532"/>
    <w:rsid w:val="00CA0ED8"/>
    <w:rsid w:val="00CA2241"/>
    <w:rsid w:val="00CA3CDD"/>
    <w:rsid w:val="00CA403B"/>
    <w:rsid w:val="00CA505A"/>
    <w:rsid w:val="00CA59DD"/>
    <w:rsid w:val="00CA64FC"/>
    <w:rsid w:val="00CB008E"/>
    <w:rsid w:val="00CB01FA"/>
    <w:rsid w:val="00CB0737"/>
    <w:rsid w:val="00CB097A"/>
    <w:rsid w:val="00CB26EC"/>
    <w:rsid w:val="00CB2D2A"/>
    <w:rsid w:val="00CB2D85"/>
    <w:rsid w:val="00CB3632"/>
    <w:rsid w:val="00CB411D"/>
    <w:rsid w:val="00CB5B1E"/>
    <w:rsid w:val="00CB5D3F"/>
    <w:rsid w:val="00CB6D6B"/>
    <w:rsid w:val="00CB787A"/>
    <w:rsid w:val="00CC0C4A"/>
    <w:rsid w:val="00CC17F0"/>
    <w:rsid w:val="00CC1853"/>
    <w:rsid w:val="00CC1FAE"/>
    <w:rsid w:val="00CC218F"/>
    <w:rsid w:val="00CC3340"/>
    <w:rsid w:val="00CC3473"/>
    <w:rsid w:val="00CC34A4"/>
    <w:rsid w:val="00CC3A23"/>
    <w:rsid w:val="00CC48D0"/>
    <w:rsid w:val="00CC4D44"/>
    <w:rsid w:val="00CC5C43"/>
    <w:rsid w:val="00CC737C"/>
    <w:rsid w:val="00CD087D"/>
    <w:rsid w:val="00CD0F5D"/>
    <w:rsid w:val="00CD137D"/>
    <w:rsid w:val="00CD17F4"/>
    <w:rsid w:val="00CD1C0B"/>
    <w:rsid w:val="00CD239A"/>
    <w:rsid w:val="00CD2AE4"/>
    <w:rsid w:val="00CD499A"/>
    <w:rsid w:val="00CD5512"/>
    <w:rsid w:val="00CD6D01"/>
    <w:rsid w:val="00CD6E3D"/>
    <w:rsid w:val="00CD71AB"/>
    <w:rsid w:val="00CE0109"/>
    <w:rsid w:val="00CE1FC5"/>
    <w:rsid w:val="00CE3875"/>
    <w:rsid w:val="00CE3AEA"/>
    <w:rsid w:val="00CE46E5"/>
    <w:rsid w:val="00CE4848"/>
    <w:rsid w:val="00CE485A"/>
    <w:rsid w:val="00CE5279"/>
    <w:rsid w:val="00CE5A78"/>
    <w:rsid w:val="00CE651A"/>
    <w:rsid w:val="00CE70C0"/>
    <w:rsid w:val="00CE7325"/>
    <w:rsid w:val="00CE78AE"/>
    <w:rsid w:val="00CE7E62"/>
    <w:rsid w:val="00CF195E"/>
    <w:rsid w:val="00CF19DA"/>
    <w:rsid w:val="00CF1C7F"/>
    <w:rsid w:val="00CF1CC0"/>
    <w:rsid w:val="00CF24F8"/>
    <w:rsid w:val="00CF2653"/>
    <w:rsid w:val="00CF4247"/>
    <w:rsid w:val="00CF5263"/>
    <w:rsid w:val="00CF551D"/>
    <w:rsid w:val="00CF5EB2"/>
    <w:rsid w:val="00CF60B5"/>
    <w:rsid w:val="00CF7B5B"/>
    <w:rsid w:val="00D0001A"/>
    <w:rsid w:val="00D004FA"/>
    <w:rsid w:val="00D01B21"/>
    <w:rsid w:val="00D01E2F"/>
    <w:rsid w:val="00D01EF2"/>
    <w:rsid w:val="00D01FFD"/>
    <w:rsid w:val="00D02C9E"/>
    <w:rsid w:val="00D03102"/>
    <w:rsid w:val="00D03727"/>
    <w:rsid w:val="00D0378A"/>
    <w:rsid w:val="00D05132"/>
    <w:rsid w:val="00D05EA9"/>
    <w:rsid w:val="00D0670D"/>
    <w:rsid w:val="00D071F8"/>
    <w:rsid w:val="00D07252"/>
    <w:rsid w:val="00D074F4"/>
    <w:rsid w:val="00D07631"/>
    <w:rsid w:val="00D07744"/>
    <w:rsid w:val="00D07CE1"/>
    <w:rsid w:val="00D1026A"/>
    <w:rsid w:val="00D107CF"/>
    <w:rsid w:val="00D11B0B"/>
    <w:rsid w:val="00D12293"/>
    <w:rsid w:val="00D134CB"/>
    <w:rsid w:val="00D14236"/>
    <w:rsid w:val="00D14553"/>
    <w:rsid w:val="00D14C6A"/>
    <w:rsid w:val="00D14DB1"/>
    <w:rsid w:val="00D15F43"/>
    <w:rsid w:val="00D1613A"/>
    <w:rsid w:val="00D16E87"/>
    <w:rsid w:val="00D16F25"/>
    <w:rsid w:val="00D20B8B"/>
    <w:rsid w:val="00D2162C"/>
    <w:rsid w:val="00D21A3C"/>
    <w:rsid w:val="00D22C21"/>
    <w:rsid w:val="00D233F1"/>
    <w:rsid w:val="00D249FF"/>
    <w:rsid w:val="00D25515"/>
    <w:rsid w:val="00D256F8"/>
    <w:rsid w:val="00D2685C"/>
    <w:rsid w:val="00D26A3B"/>
    <w:rsid w:val="00D26C3C"/>
    <w:rsid w:val="00D302FD"/>
    <w:rsid w:val="00D3038A"/>
    <w:rsid w:val="00D3098D"/>
    <w:rsid w:val="00D318CC"/>
    <w:rsid w:val="00D31A02"/>
    <w:rsid w:val="00D3323C"/>
    <w:rsid w:val="00D33456"/>
    <w:rsid w:val="00D3396F"/>
    <w:rsid w:val="00D33D4D"/>
    <w:rsid w:val="00D34150"/>
    <w:rsid w:val="00D34A0B"/>
    <w:rsid w:val="00D36234"/>
    <w:rsid w:val="00D36371"/>
    <w:rsid w:val="00D437D8"/>
    <w:rsid w:val="00D44994"/>
    <w:rsid w:val="00D44B88"/>
    <w:rsid w:val="00D4548B"/>
    <w:rsid w:val="00D45DF3"/>
    <w:rsid w:val="00D46174"/>
    <w:rsid w:val="00D47DD0"/>
    <w:rsid w:val="00D50183"/>
    <w:rsid w:val="00D50CFD"/>
    <w:rsid w:val="00D50E66"/>
    <w:rsid w:val="00D51D12"/>
    <w:rsid w:val="00D5362B"/>
    <w:rsid w:val="00D55072"/>
    <w:rsid w:val="00D551B5"/>
    <w:rsid w:val="00D558C7"/>
    <w:rsid w:val="00D56DB2"/>
    <w:rsid w:val="00D5747F"/>
    <w:rsid w:val="00D57495"/>
    <w:rsid w:val="00D574FA"/>
    <w:rsid w:val="00D60079"/>
    <w:rsid w:val="00D60C8D"/>
    <w:rsid w:val="00D61374"/>
    <w:rsid w:val="00D615CF"/>
    <w:rsid w:val="00D6168A"/>
    <w:rsid w:val="00D616A5"/>
    <w:rsid w:val="00D61FF0"/>
    <w:rsid w:val="00D6211D"/>
    <w:rsid w:val="00D62C97"/>
    <w:rsid w:val="00D63517"/>
    <w:rsid w:val="00D63B75"/>
    <w:rsid w:val="00D659B1"/>
    <w:rsid w:val="00D65BC0"/>
    <w:rsid w:val="00D661B6"/>
    <w:rsid w:val="00D6646D"/>
    <w:rsid w:val="00D66E18"/>
    <w:rsid w:val="00D6734D"/>
    <w:rsid w:val="00D6785A"/>
    <w:rsid w:val="00D679CF"/>
    <w:rsid w:val="00D679D3"/>
    <w:rsid w:val="00D70D6D"/>
    <w:rsid w:val="00D7356F"/>
    <w:rsid w:val="00D73587"/>
    <w:rsid w:val="00D73EBB"/>
    <w:rsid w:val="00D7488B"/>
    <w:rsid w:val="00D751FB"/>
    <w:rsid w:val="00D754D6"/>
    <w:rsid w:val="00D761AA"/>
    <w:rsid w:val="00D76FAE"/>
    <w:rsid w:val="00D777D7"/>
    <w:rsid w:val="00D77B68"/>
    <w:rsid w:val="00D80AB8"/>
    <w:rsid w:val="00D81792"/>
    <w:rsid w:val="00D819B1"/>
    <w:rsid w:val="00D82494"/>
    <w:rsid w:val="00D83AE9"/>
    <w:rsid w:val="00D84D5D"/>
    <w:rsid w:val="00D8577D"/>
    <w:rsid w:val="00D857B8"/>
    <w:rsid w:val="00D8655F"/>
    <w:rsid w:val="00D87175"/>
    <w:rsid w:val="00D87ABF"/>
    <w:rsid w:val="00D90CD3"/>
    <w:rsid w:val="00D919E6"/>
    <w:rsid w:val="00D91BE1"/>
    <w:rsid w:val="00D92C29"/>
    <w:rsid w:val="00D936E2"/>
    <w:rsid w:val="00D95104"/>
    <w:rsid w:val="00D95600"/>
    <w:rsid w:val="00D95984"/>
    <w:rsid w:val="00D96059"/>
    <w:rsid w:val="00D96363"/>
    <w:rsid w:val="00D9683C"/>
    <w:rsid w:val="00D97884"/>
    <w:rsid w:val="00DA0A7F"/>
    <w:rsid w:val="00DA1C31"/>
    <w:rsid w:val="00DA20BC"/>
    <w:rsid w:val="00DA2913"/>
    <w:rsid w:val="00DA2ED7"/>
    <w:rsid w:val="00DA3BD8"/>
    <w:rsid w:val="00DA3E7A"/>
    <w:rsid w:val="00DA430C"/>
    <w:rsid w:val="00DA4B71"/>
    <w:rsid w:val="00DA5AFD"/>
    <w:rsid w:val="00DA615D"/>
    <w:rsid w:val="00DA6598"/>
    <w:rsid w:val="00DA6C0F"/>
    <w:rsid w:val="00DA702F"/>
    <w:rsid w:val="00DA7F8A"/>
    <w:rsid w:val="00DB0176"/>
    <w:rsid w:val="00DB0404"/>
    <w:rsid w:val="00DB0803"/>
    <w:rsid w:val="00DB11F8"/>
    <w:rsid w:val="00DB1316"/>
    <w:rsid w:val="00DB17A0"/>
    <w:rsid w:val="00DB18F8"/>
    <w:rsid w:val="00DB1D79"/>
    <w:rsid w:val="00DB1D9B"/>
    <w:rsid w:val="00DB1F2A"/>
    <w:rsid w:val="00DB297F"/>
    <w:rsid w:val="00DB3153"/>
    <w:rsid w:val="00DB317A"/>
    <w:rsid w:val="00DB3B82"/>
    <w:rsid w:val="00DB485D"/>
    <w:rsid w:val="00DC1327"/>
    <w:rsid w:val="00DC1350"/>
    <w:rsid w:val="00DC23FF"/>
    <w:rsid w:val="00DC3237"/>
    <w:rsid w:val="00DC41A4"/>
    <w:rsid w:val="00DC43ED"/>
    <w:rsid w:val="00DC475C"/>
    <w:rsid w:val="00DC5672"/>
    <w:rsid w:val="00DC60A2"/>
    <w:rsid w:val="00DC6600"/>
    <w:rsid w:val="00DC67BD"/>
    <w:rsid w:val="00DC6924"/>
    <w:rsid w:val="00DC71F2"/>
    <w:rsid w:val="00DC7AF9"/>
    <w:rsid w:val="00DD1061"/>
    <w:rsid w:val="00DD2025"/>
    <w:rsid w:val="00DD22EA"/>
    <w:rsid w:val="00DD23A0"/>
    <w:rsid w:val="00DD3EF5"/>
    <w:rsid w:val="00DD53FA"/>
    <w:rsid w:val="00DD5F42"/>
    <w:rsid w:val="00DD617B"/>
    <w:rsid w:val="00DD6E11"/>
    <w:rsid w:val="00DE0E59"/>
    <w:rsid w:val="00DE0F6C"/>
    <w:rsid w:val="00DE1724"/>
    <w:rsid w:val="00DE1DC5"/>
    <w:rsid w:val="00DE219B"/>
    <w:rsid w:val="00DE52E3"/>
    <w:rsid w:val="00DE7C00"/>
    <w:rsid w:val="00DF0296"/>
    <w:rsid w:val="00DF03E9"/>
    <w:rsid w:val="00DF03ED"/>
    <w:rsid w:val="00DF04EE"/>
    <w:rsid w:val="00DF0BF4"/>
    <w:rsid w:val="00DF16FA"/>
    <w:rsid w:val="00DF179D"/>
    <w:rsid w:val="00DF1E9C"/>
    <w:rsid w:val="00DF3230"/>
    <w:rsid w:val="00DF4572"/>
    <w:rsid w:val="00DF4658"/>
    <w:rsid w:val="00DF6C8B"/>
    <w:rsid w:val="00DF6F17"/>
    <w:rsid w:val="00DF701F"/>
    <w:rsid w:val="00DF78FA"/>
    <w:rsid w:val="00E00123"/>
    <w:rsid w:val="00E002F1"/>
    <w:rsid w:val="00E0082C"/>
    <w:rsid w:val="00E00967"/>
    <w:rsid w:val="00E011A0"/>
    <w:rsid w:val="00E01DAA"/>
    <w:rsid w:val="00E023E5"/>
    <w:rsid w:val="00E02432"/>
    <w:rsid w:val="00E03406"/>
    <w:rsid w:val="00E04022"/>
    <w:rsid w:val="00E04D82"/>
    <w:rsid w:val="00E0728F"/>
    <w:rsid w:val="00E0755C"/>
    <w:rsid w:val="00E07DB8"/>
    <w:rsid w:val="00E14A7E"/>
    <w:rsid w:val="00E151E1"/>
    <w:rsid w:val="00E17619"/>
    <w:rsid w:val="00E17805"/>
    <w:rsid w:val="00E178C9"/>
    <w:rsid w:val="00E20368"/>
    <w:rsid w:val="00E20F79"/>
    <w:rsid w:val="00E21278"/>
    <w:rsid w:val="00E22CCD"/>
    <w:rsid w:val="00E23A11"/>
    <w:rsid w:val="00E23FB7"/>
    <w:rsid w:val="00E241AB"/>
    <w:rsid w:val="00E24A27"/>
    <w:rsid w:val="00E25F89"/>
    <w:rsid w:val="00E279DA"/>
    <w:rsid w:val="00E32D62"/>
    <w:rsid w:val="00E3397C"/>
    <w:rsid w:val="00E339DC"/>
    <w:rsid w:val="00E33E15"/>
    <w:rsid w:val="00E35D9C"/>
    <w:rsid w:val="00E361B8"/>
    <w:rsid w:val="00E36A1B"/>
    <w:rsid w:val="00E4095A"/>
    <w:rsid w:val="00E429ED"/>
    <w:rsid w:val="00E43F37"/>
    <w:rsid w:val="00E450ED"/>
    <w:rsid w:val="00E461AD"/>
    <w:rsid w:val="00E46932"/>
    <w:rsid w:val="00E4791B"/>
    <w:rsid w:val="00E47E31"/>
    <w:rsid w:val="00E50AC6"/>
    <w:rsid w:val="00E50C28"/>
    <w:rsid w:val="00E51DDD"/>
    <w:rsid w:val="00E51FDD"/>
    <w:rsid w:val="00E52435"/>
    <w:rsid w:val="00E52A50"/>
    <w:rsid w:val="00E53122"/>
    <w:rsid w:val="00E5351B"/>
    <w:rsid w:val="00E53FA9"/>
    <w:rsid w:val="00E5414C"/>
    <w:rsid w:val="00E54521"/>
    <w:rsid w:val="00E547B3"/>
    <w:rsid w:val="00E5716C"/>
    <w:rsid w:val="00E5733D"/>
    <w:rsid w:val="00E60E88"/>
    <w:rsid w:val="00E61CC0"/>
    <w:rsid w:val="00E6277B"/>
    <w:rsid w:val="00E64424"/>
    <w:rsid w:val="00E645EE"/>
    <w:rsid w:val="00E64C99"/>
    <w:rsid w:val="00E64CD3"/>
    <w:rsid w:val="00E6562D"/>
    <w:rsid w:val="00E65BB3"/>
    <w:rsid w:val="00E671C9"/>
    <w:rsid w:val="00E6743F"/>
    <w:rsid w:val="00E6758E"/>
    <w:rsid w:val="00E67E23"/>
    <w:rsid w:val="00E70016"/>
    <w:rsid w:val="00E70BC7"/>
    <w:rsid w:val="00E70FBC"/>
    <w:rsid w:val="00E7161C"/>
    <w:rsid w:val="00E71B48"/>
    <w:rsid w:val="00E72C01"/>
    <w:rsid w:val="00E741AC"/>
    <w:rsid w:val="00E75174"/>
    <w:rsid w:val="00E75EBA"/>
    <w:rsid w:val="00E763B4"/>
    <w:rsid w:val="00E76531"/>
    <w:rsid w:val="00E76A79"/>
    <w:rsid w:val="00E77848"/>
    <w:rsid w:val="00E80514"/>
    <w:rsid w:val="00E80B12"/>
    <w:rsid w:val="00E80E5B"/>
    <w:rsid w:val="00E816C5"/>
    <w:rsid w:val="00E81CE0"/>
    <w:rsid w:val="00E81E7C"/>
    <w:rsid w:val="00E8224D"/>
    <w:rsid w:val="00E82815"/>
    <w:rsid w:val="00E82D29"/>
    <w:rsid w:val="00E8519F"/>
    <w:rsid w:val="00E85CC3"/>
    <w:rsid w:val="00E8644A"/>
    <w:rsid w:val="00E90244"/>
    <w:rsid w:val="00E90279"/>
    <w:rsid w:val="00E90635"/>
    <w:rsid w:val="00E909A1"/>
    <w:rsid w:val="00E90AF6"/>
    <w:rsid w:val="00E90BFF"/>
    <w:rsid w:val="00E91F04"/>
    <w:rsid w:val="00E91F35"/>
    <w:rsid w:val="00E92066"/>
    <w:rsid w:val="00E920BC"/>
    <w:rsid w:val="00E92456"/>
    <w:rsid w:val="00E95BA6"/>
    <w:rsid w:val="00E963D3"/>
    <w:rsid w:val="00E97648"/>
    <w:rsid w:val="00E97C68"/>
    <w:rsid w:val="00EA0E4A"/>
    <w:rsid w:val="00EA18D9"/>
    <w:rsid w:val="00EA1A54"/>
    <w:rsid w:val="00EA2226"/>
    <w:rsid w:val="00EA26FC"/>
    <w:rsid w:val="00EA3B5A"/>
    <w:rsid w:val="00EA410E"/>
    <w:rsid w:val="00EA4FD1"/>
    <w:rsid w:val="00EA53C2"/>
    <w:rsid w:val="00EA5695"/>
    <w:rsid w:val="00EA5B0A"/>
    <w:rsid w:val="00EA5C70"/>
    <w:rsid w:val="00EA65AD"/>
    <w:rsid w:val="00EA777C"/>
    <w:rsid w:val="00EA7FCF"/>
    <w:rsid w:val="00EA7FF1"/>
    <w:rsid w:val="00EB0CA3"/>
    <w:rsid w:val="00EB104F"/>
    <w:rsid w:val="00EB138D"/>
    <w:rsid w:val="00EB1B27"/>
    <w:rsid w:val="00EB1DA8"/>
    <w:rsid w:val="00EB3CCC"/>
    <w:rsid w:val="00EB4CFF"/>
    <w:rsid w:val="00EB5476"/>
    <w:rsid w:val="00EB70B0"/>
    <w:rsid w:val="00EB7633"/>
    <w:rsid w:val="00EB7736"/>
    <w:rsid w:val="00EC0B47"/>
    <w:rsid w:val="00EC26D4"/>
    <w:rsid w:val="00EC2E2D"/>
    <w:rsid w:val="00EC462B"/>
    <w:rsid w:val="00EC4723"/>
    <w:rsid w:val="00EC56E0"/>
    <w:rsid w:val="00EC6057"/>
    <w:rsid w:val="00EC6847"/>
    <w:rsid w:val="00EC7DB6"/>
    <w:rsid w:val="00ED1215"/>
    <w:rsid w:val="00ED162F"/>
    <w:rsid w:val="00ED2E52"/>
    <w:rsid w:val="00ED3024"/>
    <w:rsid w:val="00ED338D"/>
    <w:rsid w:val="00ED3C85"/>
    <w:rsid w:val="00ED5FE4"/>
    <w:rsid w:val="00ED6FB4"/>
    <w:rsid w:val="00ED71C5"/>
    <w:rsid w:val="00EE16FA"/>
    <w:rsid w:val="00EE2387"/>
    <w:rsid w:val="00EE3C42"/>
    <w:rsid w:val="00EE3D4F"/>
    <w:rsid w:val="00EE4D2A"/>
    <w:rsid w:val="00EE4F13"/>
    <w:rsid w:val="00EE534D"/>
    <w:rsid w:val="00EE5560"/>
    <w:rsid w:val="00EE6F1E"/>
    <w:rsid w:val="00EF0348"/>
    <w:rsid w:val="00EF0A86"/>
    <w:rsid w:val="00EF1F9C"/>
    <w:rsid w:val="00EF22E3"/>
    <w:rsid w:val="00EF3228"/>
    <w:rsid w:val="00EF340B"/>
    <w:rsid w:val="00EF4366"/>
    <w:rsid w:val="00EF4CD6"/>
    <w:rsid w:val="00EF55A0"/>
    <w:rsid w:val="00EF5A5E"/>
    <w:rsid w:val="00EF63D1"/>
    <w:rsid w:val="00EF6513"/>
    <w:rsid w:val="00EF6683"/>
    <w:rsid w:val="00EF67AA"/>
    <w:rsid w:val="00EF7002"/>
    <w:rsid w:val="00EF769B"/>
    <w:rsid w:val="00F027BA"/>
    <w:rsid w:val="00F02AAB"/>
    <w:rsid w:val="00F0330B"/>
    <w:rsid w:val="00F03E79"/>
    <w:rsid w:val="00F054AD"/>
    <w:rsid w:val="00F059CB"/>
    <w:rsid w:val="00F0628D"/>
    <w:rsid w:val="00F06651"/>
    <w:rsid w:val="00F07DE6"/>
    <w:rsid w:val="00F1056C"/>
    <w:rsid w:val="00F107F1"/>
    <w:rsid w:val="00F10DE3"/>
    <w:rsid w:val="00F10FC1"/>
    <w:rsid w:val="00F112FD"/>
    <w:rsid w:val="00F1145C"/>
    <w:rsid w:val="00F133A1"/>
    <w:rsid w:val="00F13ECD"/>
    <w:rsid w:val="00F14BB7"/>
    <w:rsid w:val="00F155CE"/>
    <w:rsid w:val="00F17EAE"/>
    <w:rsid w:val="00F218D4"/>
    <w:rsid w:val="00F2250A"/>
    <w:rsid w:val="00F2262E"/>
    <w:rsid w:val="00F22B68"/>
    <w:rsid w:val="00F24788"/>
    <w:rsid w:val="00F25E97"/>
    <w:rsid w:val="00F2640F"/>
    <w:rsid w:val="00F27C34"/>
    <w:rsid w:val="00F27CE4"/>
    <w:rsid w:val="00F27E46"/>
    <w:rsid w:val="00F301C2"/>
    <w:rsid w:val="00F302E1"/>
    <w:rsid w:val="00F30E39"/>
    <w:rsid w:val="00F31B22"/>
    <w:rsid w:val="00F31B49"/>
    <w:rsid w:val="00F3244B"/>
    <w:rsid w:val="00F32F56"/>
    <w:rsid w:val="00F33D4F"/>
    <w:rsid w:val="00F34CD6"/>
    <w:rsid w:val="00F35873"/>
    <w:rsid w:val="00F35920"/>
    <w:rsid w:val="00F366A5"/>
    <w:rsid w:val="00F36C5F"/>
    <w:rsid w:val="00F37259"/>
    <w:rsid w:val="00F405A4"/>
    <w:rsid w:val="00F40D67"/>
    <w:rsid w:val="00F41F05"/>
    <w:rsid w:val="00F433BD"/>
    <w:rsid w:val="00F44EC5"/>
    <w:rsid w:val="00F46705"/>
    <w:rsid w:val="00F47498"/>
    <w:rsid w:val="00F47504"/>
    <w:rsid w:val="00F47C80"/>
    <w:rsid w:val="00F47D9D"/>
    <w:rsid w:val="00F512B2"/>
    <w:rsid w:val="00F5283D"/>
    <w:rsid w:val="00F52ABA"/>
    <w:rsid w:val="00F52AE3"/>
    <w:rsid w:val="00F52BC7"/>
    <w:rsid w:val="00F53BF4"/>
    <w:rsid w:val="00F54266"/>
    <w:rsid w:val="00F54589"/>
    <w:rsid w:val="00F55043"/>
    <w:rsid w:val="00F56DCF"/>
    <w:rsid w:val="00F57034"/>
    <w:rsid w:val="00F571B0"/>
    <w:rsid w:val="00F60BE9"/>
    <w:rsid w:val="00F61FD8"/>
    <w:rsid w:val="00F62169"/>
    <w:rsid w:val="00F62A41"/>
    <w:rsid w:val="00F62DBF"/>
    <w:rsid w:val="00F62ED3"/>
    <w:rsid w:val="00F63601"/>
    <w:rsid w:val="00F641FC"/>
    <w:rsid w:val="00F647F7"/>
    <w:rsid w:val="00F6583C"/>
    <w:rsid w:val="00F6589A"/>
    <w:rsid w:val="00F6783E"/>
    <w:rsid w:val="00F70DBE"/>
    <w:rsid w:val="00F71124"/>
    <w:rsid w:val="00F71888"/>
    <w:rsid w:val="00F719CD"/>
    <w:rsid w:val="00F71BB8"/>
    <w:rsid w:val="00F71EC0"/>
    <w:rsid w:val="00F72584"/>
    <w:rsid w:val="00F7290D"/>
    <w:rsid w:val="00F7302F"/>
    <w:rsid w:val="00F732EC"/>
    <w:rsid w:val="00F73D08"/>
    <w:rsid w:val="00F7586B"/>
    <w:rsid w:val="00F75F2F"/>
    <w:rsid w:val="00F76445"/>
    <w:rsid w:val="00F76ECC"/>
    <w:rsid w:val="00F80399"/>
    <w:rsid w:val="00F80EDB"/>
    <w:rsid w:val="00F812C8"/>
    <w:rsid w:val="00F8132D"/>
    <w:rsid w:val="00F818AE"/>
    <w:rsid w:val="00F81B40"/>
    <w:rsid w:val="00F820C4"/>
    <w:rsid w:val="00F828F9"/>
    <w:rsid w:val="00F83059"/>
    <w:rsid w:val="00F83829"/>
    <w:rsid w:val="00F83D2B"/>
    <w:rsid w:val="00F84069"/>
    <w:rsid w:val="00F843D7"/>
    <w:rsid w:val="00F8515F"/>
    <w:rsid w:val="00F85536"/>
    <w:rsid w:val="00F8657A"/>
    <w:rsid w:val="00F86619"/>
    <w:rsid w:val="00F8679A"/>
    <w:rsid w:val="00F87117"/>
    <w:rsid w:val="00F8736C"/>
    <w:rsid w:val="00F9030E"/>
    <w:rsid w:val="00F905A2"/>
    <w:rsid w:val="00F90ADB"/>
    <w:rsid w:val="00F90E78"/>
    <w:rsid w:val="00F91209"/>
    <w:rsid w:val="00F9221F"/>
    <w:rsid w:val="00F931C7"/>
    <w:rsid w:val="00F93559"/>
    <w:rsid w:val="00F93D72"/>
    <w:rsid w:val="00F93E65"/>
    <w:rsid w:val="00F94070"/>
    <w:rsid w:val="00F950B5"/>
    <w:rsid w:val="00F9513F"/>
    <w:rsid w:val="00F95CE2"/>
    <w:rsid w:val="00F97908"/>
    <w:rsid w:val="00F97B43"/>
    <w:rsid w:val="00FA07F8"/>
    <w:rsid w:val="00FA105C"/>
    <w:rsid w:val="00FA1475"/>
    <w:rsid w:val="00FA148A"/>
    <w:rsid w:val="00FA149D"/>
    <w:rsid w:val="00FA27C8"/>
    <w:rsid w:val="00FA3B76"/>
    <w:rsid w:val="00FA4D66"/>
    <w:rsid w:val="00FA5A4E"/>
    <w:rsid w:val="00FA661F"/>
    <w:rsid w:val="00FB0082"/>
    <w:rsid w:val="00FB0243"/>
    <w:rsid w:val="00FB1527"/>
    <w:rsid w:val="00FB15E8"/>
    <w:rsid w:val="00FB2537"/>
    <w:rsid w:val="00FB33DC"/>
    <w:rsid w:val="00FB3735"/>
    <w:rsid w:val="00FB3ADF"/>
    <w:rsid w:val="00FB4338"/>
    <w:rsid w:val="00FB477E"/>
    <w:rsid w:val="00FB4C9C"/>
    <w:rsid w:val="00FB4E11"/>
    <w:rsid w:val="00FB5B0D"/>
    <w:rsid w:val="00FB6165"/>
    <w:rsid w:val="00FB63EF"/>
    <w:rsid w:val="00FB7786"/>
    <w:rsid w:val="00FB79D8"/>
    <w:rsid w:val="00FC0150"/>
    <w:rsid w:val="00FC03AB"/>
    <w:rsid w:val="00FC2EAA"/>
    <w:rsid w:val="00FC389F"/>
    <w:rsid w:val="00FC4729"/>
    <w:rsid w:val="00FC4A03"/>
    <w:rsid w:val="00FC4A8C"/>
    <w:rsid w:val="00FC53DB"/>
    <w:rsid w:val="00FC5DFF"/>
    <w:rsid w:val="00FC5FC2"/>
    <w:rsid w:val="00FC6177"/>
    <w:rsid w:val="00FC63D1"/>
    <w:rsid w:val="00FC7528"/>
    <w:rsid w:val="00FD00AE"/>
    <w:rsid w:val="00FD0572"/>
    <w:rsid w:val="00FD1A97"/>
    <w:rsid w:val="00FD2D7B"/>
    <w:rsid w:val="00FD37F6"/>
    <w:rsid w:val="00FD4589"/>
    <w:rsid w:val="00FD473E"/>
    <w:rsid w:val="00FD5425"/>
    <w:rsid w:val="00FD6F7B"/>
    <w:rsid w:val="00FD7DF9"/>
    <w:rsid w:val="00FE0A8A"/>
    <w:rsid w:val="00FE0B51"/>
    <w:rsid w:val="00FE0B78"/>
    <w:rsid w:val="00FE0ED4"/>
    <w:rsid w:val="00FE1294"/>
    <w:rsid w:val="00FE1EAB"/>
    <w:rsid w:val="00FE248D"/>
    <w:rsid w:val="00FE3465"/>
    <w:rsid w:val="00FE67CF"/>
    <w:rsid w:val="00FE6D20"/>
    <w:rsid w:val="00FE6FB9"/>
    <w:rsid w:val="00FE7549"/>
    <w:rsid w:val="00FE78F0"/>
    <w:rsid w:val="00FE7BCC"/>
    <w:rsid w:val="00FF126D"/>
    <w:rsid w:val="00FF2310"/>
    <w:rsid w:val="00FF2E73"/>
    <w:rsid w:val="00FF4AE2"/>
    <w:rsid w:val="00FF50A8"/>
    <w:rsid w:val="00FF559C"/>
    <w:rsid w:val="00FF571E"/>
    <w:rsid w:val="00FF6BD1"/>
    <w:rsid w:val="00FF6CC0"/>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9082B"/>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89082B"/>
    <w:pPr>
      <w:keepNext/>
      <w:numPr>
        <w:ilvl w:val="1"/>
        <w:numId w:val="2"/>
      </w:numPr>
      <w:spacing w:before="120"/>
      <w:outlineLvl w:val="1"/>
    </w:pPr>
    <w:rPr>
      <w:b/>
      <w:bCs/>
      <w:sz w:val="24"/>
    </w:rPr>
  </w:style>
  <w:style w:type="paragraph" w:styleId="Heading3">
    <w:name w:val="heading 3"/>
    <w:basedOn w:val="Normal"/>
    <w:next w:val="Normal"/>
    <w:qFormat/>
    <w:rsid w:val="0089082B"/>
    <w:pPr>
      <w:keepNext/>
      <w:numPr>
        <w:ilvl w:val="2"/>
        <w:numId w:val="2"/>
      </w:numPr>
      <w:spacing w:before="120"/>
      <w:outlineLvl w:val="2"/>
    </w:pPr>
    <w:rPr>
      <w:b/>
    </w:rPr>
  </w:style>
  <w:style w:type="paragraph" w:styleId="Heading4">
    <w:name w:val="heading 4"/>
    <w:basedOn w:val="Normal"/>
    <w:next w:val="Normal"/>
    <w:qFormat/>
    <w:rsid w:val="0089082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9082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9082B"/>
    <w:pPr>
      <w:numPr>
        <w:ilvl w:val="5"/>
        <w:numId w:val="2"/>
      </w:numPr>
      <w:spacing w:before="240" w:after="60"/>
      <w:outlineLvl w:val="5"/>
    </w:pPr>
    <w:rPr>
      <w:b/>
      <w:bCs/>
    </w:rPr>
  </w:style>
  <w:style w:type="paragraph" w:styleId="Heading7">
    <w:name w:val="heading 7"/>
    <w:basedOn w:val="Normal"/>
    <w:next w:val="Normal"/>
    <w:qFormat/>
    <w:rsid w:val="0089082B"/>
    <w:pPr>
      <w:numPr>
        <w:ilvl w:val="6"/>
        <w:numId w:val="2"/>
      </w:numPr>
      <w:spacing w:before="240" w:after="60"/>
      <w:outlineLvl w:val="6"/>
    </w:pPr>
    <w:rPr>
      <w:sz w:val="24"/>
      <w:szCs w:val="24"/>
    </w:rPr>
  </w:style>
  <w:style w:type="paragraph" w:styleId="Heading8">
    <w:name w:val="heading 8"/>
    <w:basedOn w:val="Normal"/>
    <w:next w:val="Normal"/>
    <w:qFormat/>
    <w:rsid w:val="0089082B"/>
    <w:pPr>
      <w:numPr>
        <w:ilvl w:val="7"/>
        <w:numId w:val="2"/>
      </w:numPr>
      <w:spacing w:before="240" w:after="60"/>
      <w:outlineLvl w:val="7"/>
    </w:pPr>
    <w:rPr>
      <w:i/>
      <w:iCs/>
      <w:sz w:val="24"/>
      <w:szCs w:val="24"/>
    </w:rPr>
  </w:style>
  <w:style w:type="paragraph" w:styleId="Heading9">
    <w:name w:val="heading 9"/>
    <w:basedOn w:val="Normal"/>
    <w:next w:val="Normal"/>
    <w:qFormat/>
    <w:rsid w:val="0089082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082B"/>
    <w:rPr>
      <w:sz w:val="20"/>
      <w:szCs w:val="20"/>
    </w:rPr>
  </w:style>
  <w:style w:type="character" w:customStyle="1" w:styleId="BodyTextChar">
    <w:name w:val="Body Text Char"/>
    <w:basedOn w:val="DefaultParagraphFont"/>
    <w:link w:val="BodyText"/>
    <w:rsid w:val="00CF195E"/>
  </w:style>
  <w:style w:type="character" w:styleId="Hyperlink">
    <w:name w:val="Hyperlink"/>
    <w:rsid w:val="0089082B"/>
    <w:rPr>
      <w:color w:val="0000FF"/>
      <w:kern w:val="2"/>
      <w:u w:val="single"/>
      <w:lang w:val="en-GB" w:eastAsia="zh-CN" w:bidi="ar-SA"/>
    </w:rPr>
  </w:style>
  <w:style w:type="paragraph" w:styleId="Caption">
    <w:name w:val="caption"/>
    <w:aliases w:val="cap"/>
    <w:basedOn w:val="Normal"/>
    <w:next w:val="Normal"/>
    <w:link w:val="CaptionChar"/>
    <w:qFormat/>
    <w:rsid w:val="0089082B"/>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9082B"/>
    <w:pPr>
      <w:autoSpaceDE/>
      <w:autoSpaceDN/>
      <w:adjustRightInd/>
      <w:spacing w:after="180"/>
      <w:ind w:left="568" w:hanging="284"/>
      <w:jc w:val="left"/>
    </w:pPr>
    <w:rPr>
      <w:sz w:val="20"/>
      <w:szCs w:val="20"/>
      <w:lang w:val="en-GB"/>
    </w:rPr>
  </w:style>
  <w:style w:type="paragraph" w:styleId="List">
    <w:name w:val="List"/>
    <w:basedOn w:val="Normal"/>
    <w:rsid w:val="0089082B"/>
    <w:pPr>
      <w:ind w:left="360" w:hanging="360"/>
    </w:pPr>
  </w:style>
  <w:style w:type="paragraph" w:styleId="BodyText2">
    <w:name w:val="Body Text 2"/>
    <w:basedOn w:val="Normal"/>
    <w:rsid w:val="0089082B"/>
    <w:pPr>
      <w:spacing w:after="0"/>
      <w:jc w:val="left"/>
    </w:pPr>
    <w:rPr>
      <w:szCs w:val="20"/>
    </w:rPr>
  </w:style>
  <w:style w:type="paragraph" w:styleId="BalloonText">
    <w:name w:val="Balloon Text"/>
    <w:basedOn w:val="Normal"/>
    <w:semiHidden/>
    <w:rsid w:val="0089082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9082B"/>
    <w:rPr>
      <w:color w:val="800080"/>
      <w:kern w:val="2"/>
      <w:u w:val="single"/>
      <w:lang w:val="en-GB" w:eastAsia="zh-CN" w:bidi="ar-SA"/>
    </w:rPr>
  </w:style>
  <w:style w:type="paragraph" w:styleId="FootnoteText">
    <w:name w:val="footnote text"/>
    <w:basedOn w:val="Normal"/>
    <w:semiHidden/>
    <w:rsid w:val="0089082B"/>
    <w:rPr>
      <w:sz w:val="20"/>
      <w:szCs w:val="20"/>
    </w:rPr>
  </w:style>
  <w:style w:type="character" w:styleId="FootnoteReference">
    <w:name w:val="footnote reference"/>
    <w:semiHidden/>
    <w:rsid w:val="0089082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862006"/>
    <w:pPr>
      <w:keepNext/>
      <w:numPr>
        <w:numId w:val="3"/>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594193">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775522">
      <w:bodyDiv w:val="1"/>
      <w:marLeft w:val="0"/>
      <w:marRight w:val="0"/>
      <w:marTop w:val="0"/>
      <w:marBottom w:val="0"/>
      <w:divBdr>
        <w:top w:val="none" w:sz="0" w:space="0" w:color="auto"/>
        <w:left w:val="none" w:sz="0" w:space="0" w:color="auto"/>
        <w:bottom w:val="none" w:sz="0" w:space="0" w:color="auto"/>
        <w:right w:val="none" w:sz="0" w:space="0" w:color="auto"/>
      </w:divBdr>
      <w:divsChild>
        <w:div w:id="182331894">
          <w:marLeft w:val="547"/>
          <w:marRight w:val="0"/>
          <w:marTop w:val="86"/>
          <w:marBottom w:val="0"/>
          <w:divBdr>
            <w:top w:val="none" w:sz="0" w:space="0" w:color="auto"/>
            <w:left w:val="none" w:sz="0" w:space="0" w:color="auto"/>
            <w:bottom w:val="none" w:sz="0" w:space="0" w:color="auto"/>
            <w:right w:val="none" w:sz="0" w:space="0" w:color="auto"/>
          </w:divBdr>
        </w:div>
        <w:div w:id="1175924319">
          <w:marLeft w:val="1166"/>
          <w:marRight w:val="0"/>
          <w:marTop w:val="7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546735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07696629">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FDC203-E093-4D3B-BEDD-10FC7D4ED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1539</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David Mazzarese</cp:lastModifiedBy>
  <cp:revision>2</cp:revision>
  <cp:lastPrinted>2016-03-24T08:25:00Z</cp:lastPrinted>
  <dcterms:created xsi:type="dcterms:W3CDTF">2016-05-13T17:13:00Z</dcterms:created>
  <dcterms:modified xsi:type="dcterms:W3CDTF">2016-05-13T17:13:00Z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(3)dXHthVnt0FgoqdPx3hZWy8e5NUU2TFUuGDXYJ6t+YKlo/e0QAbXr59PTT13wLunUymuecqln
0ROD3XcoB9PFfsuz9h3HD+v5Dh3dUBKdp7vvFqQzVEDQY8YzxqKi3J3mbOg5VE23kSkZ9eXR
2ZI2QbG/cvL54Hi44DIufQNbEgfAi2JaDmzWj5qEX0nu9A+uPXGj5/LNDwacJIvlI1fuFfHd
MDmJGERTvnChZXxPx5</vt:lpwstr>
  </property>
  <property fmtid="{D5CDD505-2E9C-101B-9397-08002B2CF9AE}" pid="13" name="_2015_ms_pID_725343_00">
    <vt:lpwstr>_2015_ms_pID_725343</vt:lpwstr>
  </property>
  <property fmtid="{D5CDD505-2E9C-101B-9397-08002B2CF9AE}" pid="14" name="_2015_ms_pID_7253431">
    <vt:lpwstr>ENwXxHM2T+/wGN8PhI/IESZLuGFLlbnNLSHw1kOUcRChqHsngpQXoD
TEmPo7TNFKMYpM2Q5rMGitD2BAKz4QxGu8riC3SIuzQvrs9tMfbPpNPsnm7r8lmo7SlH4ZcR
y0GJU5Jg3q+zidxG4/NxZsWVZMNgsoPXw59MnNdOK8fJYbZCmMyDfJFg2ffJysbcCF43/uO0
WTkvwMTaddZqfmt0SAWoQoxJFcHAPlU0xnht</vt:lpwstr>
  </property>
  <property fmtid="{D5CDD505-2E9C-101B-9397-08002B2CF9AE}" pid="15" name="_2015_ms_pID_7253431_00">
    <vt:lpwstr>_2015_ms_pID_7253431</vt:lpwstr>
  </property>
  <property fmtid="{D5CDD505-2E9C-101B-9397-08002B2CF9AE}" pid="16" name="_2015_ms_pID_7253432">
    <vt:lpwstr>hDK/w6h11zTbzPW3jqb09lD35ZoAEiFIMAJK
RDgECN4GN8IMj11ULVZuAZ0Wco8yJTA0ba1wbH+vC5TmQXsgr6RTCH4+2B3DbsuxwAICrXto
TCtCUms11wZNNIVd1C2rwQ==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1463159516</vt:lpwstr>
  </property>
</Properties>
</file>