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78BFC" w14:textId="77777777" w:rsidR="007216CC" w:rsidRDefault="00ED2AB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32391262" wp14:editId="5282FA7D">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1A72065C" w14:textId="77777777" w:rsidR="007216CC" w:rsidRDefault="00ED2ABB">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236AB9A9" w14:textId="77777777" w:rsidR="007216CC" w:rsidRDefault="007216CC">
      <w:pPr>
        <w:pBdr>
          <w:top w:val="single" w:sz="4" w:space="1" w:color="auto"/>
        </w:pBdr>
        <w:spacing w:after="0"/>
        <w:jc w:val="left"/>
        <w:rPr>
          <w:b/>
          <w:kern w:val="2"/>
          <w:lang w:eastAsia="zh-CN"/>
        </w:rPr>
      </w:pPr>
    </w:p>
    <w:p w14:paraId="506151C0" w14:textId="77777777" w:rsidR="007216CC" w:rsidRDefault="00ED2ABB">
      <w:pPr>
        <w:spacing w:after="60"/>
        <w:ind w:left="1555" w:hanging="1555"/>
        <w:jc w:val="left"/>
        <w:rPr>
          <w:b/>
          <w:lang w:eastAsia="zh-CN"/>
        </w:rPr>
      </w:pPr>
      <w:r>
        <w:rPr>
          <w:b/>
          <w:lang w:eastAsia="zh-CN"/>
        </w:rPr>
        <w:t>Agenda Item:</w:t>
      </w:r>
      <w:r>
        <w:rPr>
          <w:b/>
          <w:lang w:eastAsia="zh-CN"/>
        </w:rPr>
        <w:tab/>
        <w:t>8.9.1</w:t>
      </w:r>
    </w:p>
    <w:p w14:paraId="408A05EC" w14:textId="77777777" w:rsidR="007216CC" w:rsidRDefault="00ED2ABB">
      <w:pPr>
        <w:spacing w:after="60"/>
        <w:ind w:left="1555" w:hanging="1555"/>
        <w:jc w:val="left"/>
        <w:rPr>
          <w:b/>
          <w:lang w:eastAsia="zh-CN"/>
        </w:rPr>
      </w:pPr>
      <w:r>
        <w:rPr>
          <w:b/>
          <w:lang w:eastAsia="zh-CN"/>
        </w:rPr>
        <w:t>Source:</w:t>
      </w:r>
      <w:r>
        <w:rPr>
          <w:b/>
          <w:lang w:eastAsia="zh-CN"/>
        </w:rPr>
        <w:tab/>
        <w:t>Moderator (Huawei)</w:t>
      </w:r>
    </w:p>
    <w:p w14:paraId="0A11FA0A" w14:textId="7F0B5ED0" w:rsidR="007216CC" w:rsidRDefault="00ED2AB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2C6DFA">
        <w:rPr>
          <w:b/>
          <w:lang w:eastAsia="zh-CN"/>
        </w:rPr>
        <w:t>2</w:t>
      </w:r>
      <w:r>
        <w:rPr>
          <w:b/>
          <w:lang w:eastAsia="zh-CN"/>
        </w:rPr>
        <w:t xml:space="preserve"> on 107-e-LTE-Rel17-NB-IoT-eMTC-01</w:t>
      </w:r>
    </w:p>
    <w:p w14:paraId="6EB21A29" w14:textId="77777777" w:rsidR="007216CC" w:rsidRDefault="00ED2AB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41A29081" w14:textId="77777777" w:rsidR="007216CC" w:rsidRDefault="007216CC">
      <w:pPr>
        <w:pBdr>
          <w:bottom w:val="single" w:sz="4" w:space="1" w:color="auto"/>
        </w:pBdr>
        <w:spacing w:after="0"/>
        <w:jc w:val="left"/>
        <w:rPr>
          <w:b/>
          <w:sz w:val="16"/>
          <w:szCs w:val="16"/>
        </w:rPr>
      </w:pPr>
    </w:p>
    <w:p w14:paraId="148E7736" w14:textId="77777777" w:rsidR="007216CC" w:rsidRDefault="00ED2ABB">
      <w:pPr>
        <w:pStyle w:val="1"/>
        <w:ind w:left="431" w:hanging="431"/>
        <w:rPr>
          <w:lang w:eastAsia="zh-CN"/>
        </w:rPr>
      </w:pPr>
      <w:bookmarkStart w:id="1" w:name="_Ref129681862"/>
      <w:bookmarkStart w:id="2" w:name="_Ref124589705"/>
      <w:r>
        <w:t>Introduction</w:t>
      </w:r>
      <w:bookmarkEnd w:id="1"/>
      <w:bookmarkEnd w:id="2"/>
    </w:p>
    <w:p w14:paraId="38801DFF" w14:textId="77777777" w:rsidR="007216CC" w:rsidRDefault="00ED2ABB">
      <w:pPr>
        <w:rPr>
          <w:lang w:eastAsia="zh-CN"/>
        </w:rPr>
      </w:pPr>
      <w:r>
        <w:rPr>
          <w:lang w:eastAsia="zh-CN"/>
        </w:rPr>
        <w:t>The WID for Rel-17 enhancements for NB-IoT and LTE-MTC [1] includes an objective to support 16-QAM for unicast in UL and DL in NB-IoT.</w:t>
      </w:r>
    </w:p>
    <w:p w14:paraId="260B8F23" w14:textId="77777777" w:rsidR="007216CC" w:rsidRDefault="00ED2ABB">
      <w:pPr>
        <w:widowControl w:val="0"/>
        <w:numPr>
          <w:ilvl w:val="0"/>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 xml:space="preserve">increase in maximum TBS of </w:t>
      </w:r>
      <w:proofErr w:type="gramStart"/>
      <w:r>
        <w:rPr>
          <w:i/>
          <w:lang w:eastAsia="zh-CN"/>
        </w:rPr>
        <w:t>e.g.</w:t>
      </w:r>
      <w:proofErr w:type="gramEnd"/>
      <w:r>
        <w:rPr>
          <w:i/>
          <w:lang w:eastAsia="zh-CN"/>
        </w:rPr>
        <w:t xml:space="preserve"> 2x the Rel-16 maximum, and soft buffer size will be specified by modifying at least existing Category NB2. For UL, the maximum TBS is not increased.</w:t>
      </w:r>
      <w:r>
        <w:rPr>
          <w:rFonts w:eastAsia="DengXian"/>
          <w:i/>
          <w:lang w:eastAsia="zh-CN"/>
        </w:rPr>
        <w:t xml:space="preserve"> [NB-IoT] [RAN1, RAN4]</w:t>
      </w:r>
    </w:p>
    <w:p w14:paraId="247F00D7" w14:textId="77777777" w:rsidR="007216CC" w:rsidRDefault="00ED2ABB">
      <w:pPr>
        <w:widowControl w:val="0"/>
        <w:numPr>
          <w:ilvl w:val="1"/>
          <w:numId w:val="12"/>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37500AC1" w14:textId="77777777" w:rsidR="007216CC" w:rsidRDefault="00ED2ABB">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corresponding email discussion according to the inputs [2-10].</w:t>
      </w:r>
    </w:p>
    <w:p w14:paraId="14B94F01" w14:textId="77777777" w:rsidR="007216CC" w:rsidRDefault="00ED2ABB">
      <w:pPr>
        <w:ind w:leftChars="200" w:left="440"/>
        <w:rPr>
          <w:lang w:eastAsia="zh-CN"/>
        </w:rPr>
      </w:pPr>
      <w:r>
        <w:rPr>
          <w:highlight w:val="cyan"/>
          <w:lang w:eastAsia="zh-CN"/>
        </w:rPr>
        <w:t xml:space="preserve">[107-e-LTE-Rel17-NB-IoT-eMTC-01] Email discussion on support of 16-QAM for unicast in UL and DL for NB-IoT </w:t>
      </w:r>
      <w:r>
        <w:rPr>
          <w:highlight w:val="cyan"/>
        </w:rPr>
        <w:t xml:space="preserve">– </w:t>
      </w:r>
      <w:proofErr w:type="spellStart"/>
      <w:r>
        <w:rPr>
          <w:highlight w:val="cyan"/>
        </w:rPr>
        <w:t>Yubo</w:t>
      </w:r>
      <w:proofErr w:type="spellEnd"/>
      <w:r>
        <w:rPr>
          <w:highlight w:val="cyan"/>
        </w:rPr>
        <w:t xml:space="preserve"> (Huawei)</w:t>
      </w:r>
    </w:p>
    <w:p w14:paraId="24189861"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5E9A91DC" w14:textId="77777777" w:rsidR="007216CC" w:rsidRDefault="00ED2ABB">
      <w:pPr>
        <w:numPr>
          <w:ilvl w:val="0"/>
          <w:numId w:val="13"/>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6ADA8FD8" w14:textId="77777777" w:rsidR="007216CC" w:rsidRDefault="007216CC">
      <w:pPr>
        <w:rPr>
          <w:lang w:eastAsia="zh-CN"/>
        </w:rPr>
      </w:pPr>
    </w:p>
    <w:p w14:paraId="00C0A531" w14:textId="798E0B8F" w:rsidR="003C4EA1" w:rsidRDefault="003C4EA1" w:rsidP="003C4EA1">
      <w:pPr>
        <w:pStyle w:val="1"/>
        <w:rPr>
          <w:lang w:eastAsia="zh-CN"/>
        </w:rPr>
      </w:pPr>
      <w:r>
        <w:rPr>
          <w:rFonts w:hint="eastAsia"/>
          <w:lang w:eastAsia="zh-CN"/>
        </w:rPr>
        <w:t>Discussion</w:t>
      </w:r>
    </w:p>
    <w:p w14:paraId="73514049" w14:textId="77777777" w:rsidR="00D32EC5" w:rsidRDefault="00D32EC5" w:rsidP="00D32EC5">
      <w:pPr>
        <w:pStyle w:val="2"/>
        <w:rPr>
          <w:lang w:eastAsia="zh-CN"/>
        </w:rPr>
      </w:pPr>
      <w:r>
        <w:rPr>
          <w:lang w:eastAsia="zh-CN"/>
        </w:rPr>
        <w:t>Uplink power control</w:t>
      </w:r>
    </w:p>
    <w:p w14:paraId="0F1C27F5" w14:textId="77777777" w:rsidR="00D32EC5" w:rsidRDefault="00D32EC5" w:rsidP="00D32EC5">
      <w:pPr>
        <w:pStyle w:val="30"/>
      </w:pPr>
      <w:r>
        <w:rPr>
          <w:lang w:eastAsia="zh-CN"/>
        </w:rPr>
        <w:t>Issue 1: uplink power control</w:t>
      </w:r>
    </w:p>
    <w:p w14:paraId="5AACE8C7" w14:textId="7C7727EE" w:rsidR="001C2A81" w:rsidRPr="001C2A81" w:rsidRDefault="001C2A81" w:rsidP="00121C9C">
      <w:pPr>
        <w:spacing w:line="240" w:lineRule="auto"/>
        <w:rPr>
          <w:lang w:eastAsia="zh-CN"/>
        </w:rPr>
      </w:pPr>
      <w:r w:rsidRPr="001C2A81">
        <w:rPr>
          <w:lang w:eastAsia="zh-CN"/>
        </w:rPr>
        <w:t>F</w:t>
      </w:r>
      <w:r w:rsidRPr="001C2A81">
        <w:rPr>
          <w:rFonts w:hint="eastAsia"/>
          <w:lang w:eastAsia="zh-CN"/>
        </w:rPr>
        <w:t xml:space="preserve">rom </w:t>
      </w:r>
      <w:r w:rsidRPr="001C2A81">
        <w:rPr>
          <w:lang w:eastAsia="zh-CN"/>
        </w:rPr>
        <w:t xml:space="preserve">previous discussion, the following proposals are </w:t>
      </w:r>
      <w:r w:rsidR="00B260B4">
        <w:rPr>
          <w:lang w:eastAsia="zh-CN"/>
        </w:rPr>
        <w:t>agreeable.</w:t>
      </w:r>
    </w:p>
    <w:p w14:paraId="3CC94388" w14:textId="77777777" w:rsidR="00121C9C" w:rsidRDefault="00121C9C" w:rsidP="00121C9C">
      <w:pPr>
        <w:spacing w:line="240" w:lineRule="auto"/>
        <w:rPr>
          <w:b/>
          <w:sz w:val="20"/>
          <w:highlight w:val="green"/>
        </w:rPr>
      </w:pPr>
      <w:r>
        <w:rPr>
          <w:b/>
          <w:lang w:eastAsia="zh-CN"/>
        </w:rPr>
        <w:t>Proposal 1: confirm the following working assumption.</w:t>
      </w:r>
    </w:p>
    <w:p w14:paraId="10308C41" w14:textId="77777777" w:rsidR="00121C9C" w:rsidRDefault="00121C9C" w:rsidP="00121C9C">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318156E8" w14:textId="77777777" w:rsidR="00121C9C" w:rsidRDefault="00121C9C" w:rsidP="00121C9C">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9EFCC16" w14:textId="77777777" w:rsidR="00121C9C" w:rsidRDefault="00121C9C" w:rsidP="00121C9C">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3DB8947E" w14:textId="2DA4ED68" w:rsidR="003C4EA1" w:rsidRPr="00121C9C" w:rsidRDefault="009E21CA">
      <w:pPr>
        <w:rPr>
          <w:lang w:eastAsia="zh-CN"/>
        </w:rPr>
      </w:pPr>
      <w:r>
        <w:rPr>
          <w:b/>
          <w:lang w:eastAsia="zh-CN"/>
        </w:rPr>
        <w:t xml:space="preserve">Proposal 2: 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b/>
          <w:sz w:val="20"/>
          <w:lang w:eastAsia="zh-CN"/>
        </w:rPr>
        <w:t>is supported</w:t>
      </w:r>
      <w:r>
        <w:rPr>
          <w:rFonts w:hint="eastAsia"/>
          <w:b/>
          <w:sz w:val="20"/>
          <w:lang w:eastAsia="zh-CN"/>
        </w:rPr>
        <w:t>, when 16-QAM is configured.</w:t>
      </w:r>
      <w:r>
        <w:rPr>
          <w:b/>
          <w:sz w:val="20"/>
          <w:lang w:eastAsia="zh-CN"/>
        </w:rPr>
        <w:t xml:space="preserve"> FFS on the offset.</w:t>
      </w:r>
    </w:p>
    <w:p w14:paraId="6D257AD1" w14:textId="39B0E7CD" w:rsidR="003C4EA1" w:rsidRDefault="00243EFA">
      <w:pPr>
        <w:rPr>
          <w:lang w:eastAsia="zh-CN"/>
        </w:rPr>
      </w:pPr>
      <w:r>
        <w:rPr>
          <w:rFonts w:hint="eastAsia"/>
          <w:lang w:eastAsia="zh-CN"/>
        </w:rPr>
        <w:t xml:space="preserve">On the value of the offset, there </w:t>
      </w:r>
      <w:r w:rsidR="000B1A30">
        <w:rPr>
          <w:lang w:eastAsia="zh-CN"/>
        </w:rPr>
        <w:t>can be</w:t>
      </w:r>
      <w:r>
        <w:rPr>
          <w:rFonts w:hint="eastAsia"/>
          <w:lang w:eastAsia="zh-CN"/>
        </w:rPr>
        <w:t xml:space="preserve"> following options:</w:t>
      </w:r>
    </w:p>
    <w:p w14:paraId="1D5727B6" w14:textId="612568B7" w:rsidR="00243EFA" w:rsidRPr="00882F36" w:rsidRDefault="00243EFA" w:rsidP="00243EFA">
      <w:pPr>
        <w:pStyle w:val="aff0"/>
        <w:numPr>
          <w:ilvl w:val="0"/>
          <w:numId w:val="17"/>
        </w:numPr>
        <w:rPr>
          <w:rFonts w:ascii="Times New Roman" w:hAnsi="Times New Roman" w:cs="Times New Roman"/>
          <w:sz w:val="22"/>
        </w:rPr>
      </w:pPr>
      <w:r w:rsidRPr="00243EFA">
        <w:rPr>
          <w:rFonts w:ascii="Times New Roman" w:hAnsi="Times New Roman" w:cs="Times New Roman"/>
          <w:sz w:val="22"/>
        </w:rPr>
        <w:t xml:space="preserve">Option 1: </w:t>
      </w:r>
      <w:r w:rsidR="00882F36">
        <w:rPr>
          <w:rFonts w:ascii="Times New Roman" w:hAnsi="Times New Roman" w:cs="Times New Roman"/>
          <w:sz w:val="22"/>
        </w:rPr>
        <w:t xml:space="preserve">high layer configured from a set of values, such as </w:t>
      </w:r>
      <w:r w:rsidR="00882F36" w:rsidRPr="00CD1A21">
        <w:t>{</w:t>
      </w:r>
      <w:r w:rsidR="00882F36">
        <w:t>[1dB], [2dB], [4dB], [6dB]</w:t>
      </w:r>
      <w:r w:rsidR="00882F36" w:rsidRPr="00CD1A21">
        <w:t>}</w:t>
      </w:r>
    </w:p>
    <w:p w14:paraId="732F11FD" w14:textId="0506B8E0" w:rsidR="00882F36" w:rsidRDefault="00882F36" w:rsidP="00510E31">
      <w:pPr>
        <w:pStyle w:val="aff0"/>
        <w:numPr>
          <w:ilvl w:val="0"/>
          <w:numId w:val="17"/>
        </w:numPr>
        <w:rPr>
          <w:rFonts w:ascii="Times New Roman" w:hAnsi="Times New Roman" w:cs="Times New Roman"/>
          <w:sz w:val="22"/>
        </w:rPr>
      </w:pPr>
      <w:r w:rsidRPr="00882F36">
        <w:rPr>
          <w:rFonts w:ascii="Times New Roman" w:hAnsi="Times New Roman" w:cs="Times New Roman"/>
          <w:sz w:val="22"/>
        </w:rPr>
        <w:t xml:space="preserve">Option 2: </w:t>
      </w:r>
      <w:r w:rsidR="00510E31" w:rsidRPr="00510E31">
        <w:rPr>
          <w:rFonts w:ascii="Times New Roman" w:hAnsi="Times New Roman" w:cs="Times New Roman"/>
          <w:sz w:val="22"/>
        </w:rPr>
        <w:t xml:space="preserve">The offset is determined through calculating ΔTF for the QPSK </w:t>
      </w:r>
      <w:r w:rsidR="00510E31">
        <w:rPr>
          <w:rFonts w:ascii="Times New Roman" w:hAnsi="Times New Roman" w:cs="Times New Roman"/>
          <w:sz w:val="22"/>
        </w:rPr>
        <w:t>at TBS index 13.</w:t>
      </w:r>
    </w:p>
    <w:p w14:paraId="66EF4A6A" w14:textId="2C0A3B04" w:rsidR="00510E31" w:rsidRDefault="00510E31" w:rsidP="00510E31">
      <w:pPr>
        <w:pStyle w:val="aff0"/>
        <w:numPr>
          <w:ilvl w:val="0"/>
          <w:numId w:val="17"/>
        </w:numPr>
        <w:rPr>
          <w:rFonts w:ascii="Times New Roman" w:hAnsi="Times New Roman" w:cs="Times New Roman"/>
          <w:sz w:val="22"/>
        </w:rPr>
      </w:pPr>
      <w:r>
        <w:rPr>
          <w:rFonts w:ascii="Times New Roman" w:hAnsi="Times New Roman" w:cs="Times New Roman"/>
          <w:sz w:val="22"/>
        </w:rPr>
        <w:t xml:space="preserve">Option 3: </w:t>
      </w:r>
      <w:r w:rsidR="004968B1">
        <w:rPr>
          <w:rFonts w:ascii="Times New Roman" w:hAnsi="Times New Roman" w:cs="Times New Roman"/>
          <w:sz w:val="22"/>
        </w:rPr>
        <w:t>The offset is a fixed value.</w:t>
      </w:r>
    </w:p>
    <w:p w14:paraId="6E0222F4" w14:textId="730B767A" w:rsidR="00565DF9" w:rsidRDefault="00565DF9" w:rsidP="00565DF9">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Pr="00565DF9">
        <w:rPr>
          <w:rFonts w:hint="eastAsia"/>
        </w:rPr>
        <w:t>calculated are summ</w:t>
      </w:r>
      <w:r>
        <w:t>ariz</w:t>
      </w:r>
      <w:r w:rsidRPr="00565DF9">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0824D8" w:rsidRPr="00983882" w14:paraId="570ECCDF" w14:textId="77777777" w:rsidTr="00926E3A">
        <w:trPr>
          <w:trHeight w:val="324"/>
        </w:trPr>
        <w:tc>
          <w:tcPr>
            <w:tcW w:w="1004" w:type="dxa"/>
            <w:vMerge w:val="restart"/>
            <w:vAlign w:val="center"/>
          </w:tcPr>
          <w:p w14:paraId="57AD3AEC" w14:textId="771330EA" w:rsidR="000824D8" w:rsidRPr="00983882" w:rsidRDefault="000824D8" w:rsidP="00091441">
            <w:pPr>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Modulation</w:t>
            </w:r>
          </w:p>
        </w:tc>
        <w:tc>
          <w:tcPr>
            <w:tcW w:w="766" w:type="dxa"/>
            <w:vMerge w:val="restart"/>
            <w:vAlign w:val="center"/>
          </w:tcPr>
          <w:p w14:paraId="2BBA51AB" w14:textId="3BF6BD4D" w:rsidR="000824D8" w:rsidRPr="00983882" w:rsidRDefault="00B256E5" w:rsidP="00225E7E">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4634E92B" w14:textId="77777777" w:rsidR="000824D8" w:rsidRPr="00983882" w:rsidRDefault="000824D8" w:rsidP="00091441">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493040A" w14:textId="0ABE6BA9" w:rsidR="000824D8" w:rsidRPr="00983882" w:rsidRDefault="00B256E5" w:rsidP="00091441">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0824D8" w:rsidRPr="00983882" w14:paraId="56AB267E" w14:textId="77777777" w:rsidTr="00926E3A">
        <w:trPr>
          <w:trHeight w:val="324"/>
        </w:trPr>
        <w:tc>
          <w:tcPr>
            <w:tcW w:w="1004" w:type="dxa"/>
            <w:vMerge/>
            <w:vAlign w:val="center"/>
          </w:tcPr>
          <w:p w14:paraId="3BF939AF" w14:textId="7EBB6B60" w:rsidR="000824D8" w:rsidRPr="00983882" w:rsidRDefault="000824D8" w:rsidP="00091441">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6326B3CE" w14:textId="6772D8DE" w:rsidR="000824D8" w:rsidRPr="00983882" w:rsidRDefault="000824D8" w:rsidP="00225E7E">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38DDF27" w14:textId="7777777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5ECCDFBE" w14:textId="76E1E7FD"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0</w:t>
            </w:r>
          </w:p>
        </w:tc>
        <w:tc>
          <w:tcPr>
            <w:tcW w:w="816" w:type="dxa"/>
            <w:shd w:val="clear" w:color="auto" w:fill="auto"/>
            <w:vAlign w:val="center"/>
          </w:tcPr>
          <w:p w14:paraId="74B06A2A" w14:textId="2107176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1</w:t>
            </w:r>
          </w:p>
        </w:tc>
        <w:tc>
          <w:tcPr>
            <w:tcW w:w="816" w:type="dxa"/>
            <w:shd w:val="clear" w:color="auto" w:fill="auto"/>
            <w:vAlign w:val="center"/>
          </w:tcPr>
          <w:p w14:paraId="2EE5CDE9" w14:textId="281A413C"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2</w:t>
            </w:r>
          </w:p>
        </w:tc>
        <w:tc>
          <w:tcPr>
            <w:tcW w:w="849" w:type="dxa"/>
            <w:shd w:val="clear" w:color="auto" w:fill="auto"/>
            <w:vAlign w:val="center"/>
          </w:tcPr>
          <w:p w14:paraId="411938D7" w14:textId="12455AB7"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3</w:t>
            </w:r>
          </w:p>
        </w:tc>
        <w:tc>
          <w:tcPr>
            <w:tcW w:w="849" w:type="dxa"/>
            <w:shd w:val="clear" w:color="auto" w:fill="auto"/>
            <w:vAlign w:val="center"/>
          </w:tcPr>
          <w:p w14:paraId="7FA657BC" w14:textId="09B5CFA3"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4</w:t>
            </w:r>
          </w:p>
        </w:tc>
        <w:tc>
          <w:tcPr>
            <w:tcW w:w="849" w:type="dxa"/>
            <w:shd w:val="clear" w:color="auto" w:fill="auto"/>
            <w:vAlign w:val="center"/>
          </w:tcPr>
          <w:p w14:paraId="2B80BA03" w14:textId="1EEB59B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5</w:t>
            </w:r>
          </w:p>
        </w:tc>
        <w:tc>
          <w:tcPr>
            <w:tcW w:w="849" w:type="dxa"/>
            <w:shd w:val="clear" w:color="auto" w:fill="auto"/>
            <w:vAlign w:val="center"/>
          </w:tcPr>
          <w:p w14:paraId="046CE288" w14:textId="45DC74A0"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6</w:t>
            </w:r>
          </w:p>
        </w:tc>
        <w:tc>
          <w:tcPr>
            <w:tcW w:w="849" w:type="dxa"/>
            <w:shd w:val="clear" w:color="auto" w:fill="auto"/>
            <w:vAlign w:val="center"/>
          </w:tcPr>
          <w:p w14:paraId="603B1BEC" w14:textId="3573071A" w:rsidR="000824D8" w:rsidRPr="00983882" w:rsidRDefault="000824D8"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7</w:t>
            </w:r>
          </w:p>
        </w:tc>
      </w:tr>
      <w:tr w:rsidR="00E45C49" w:rsidRPr="00983882" w14:paraId="0A481321" w14:textId="77777777" w:rsidTr="00926E3A">
        <w:trPr>
          <w:trHeight w:val="324"/>
        </w:trPr>
        <w:tc>
          <w:tcPr>
            <w:tcW w:w="1004" w:type="dxa"/>
            <w:vMerge w:val="restart"/>
            <w:vAlign w:val="center"/>
          </w:tcPr>
          <w:p w14:paraId="312A847D" w14:textId="14E642B4"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QPSK</w:t>
            </w:r>
          </w:p>
        </w:tc>
        <w:tc>
          <w:tcPr>
            <w:tcW w:w="766" w:type="dxa"/>
            <w:vMerge w:val="restart"/>
            <w:vAlign w:val="center"/>
          </w:tcPr>
          <w:p w14:paraId="34347553" w14:textId="4B4E8DDB" w:rsidR="00E45C49" w:rsidRPr="00983882" w:rsidRDefault="00E45C49" w:rsidP="00091441">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13</w:t>
            </w:r>
          </w:p>
        </w:tc>
        <w:tc>
          <w:tcPr>
            <w:tcW w:w="857" w:type="dxa"/>
            <w:vAlign w:val="center"/>
          </w:tcPr>
          <w:p w14:paraId="710896DC" w14:textId="030C49A2" w:rsidR="00E45C49" w:rsidRPr="00983882" w:rsidRDefault="00E45C49" w:rsidP="00091441">
            <w:pPr>
              <w:autoSpaceDE/>
              <w:autoSpaceDN/>
              <w:adjustRightInd/>
              <w:snapToGrid/>
              <w:spacing w:after="0" w:line="240" w:lineRule="auto"/>
              <w:jc w:val="center"/>
              <w:rPr>
                <w:rFonts w:ascii="Arial" w:hAnsi="Arial" w:cs="Arial"/>
                <w:sz w:val="16"/>
                <w:szCs w:val="16"/>
                <w:lang w:val="en-GB" w:eastAsia="zh-CN"/>
              </w:rPr>
            </w:pPr>
            <w:r w:rsidRPr="00983882">
              <w:rPr>
                <w:rFonts w:ascii="Arial" w:hAnsi="Arial" w:cs="Arial" w:hint="eastAsia"/>
                <w:sz w:val="16"/>
                <w:szCs w:val="16"/>
                <w:lang w:val="en-GB" w:eastAsia="zh-CN"/>
              </w:rPr>
              <w:t>TBS</w:t>
            </w:r>
          </w:p>
        </w:tc>
        <w:tc>
          <w:tcPr>
            <w:tcW w:w="816" w:type="dxa"/>
            <w:shd w:val="clear" w:color="auto" w:fill="auto"/>
            <w:vAlign w:val="center"/>
            <w:hideMark/>
          </w:tcPr>
          <w:p w14:paraId="2F7A6191" w14:textId="04B6B9F5"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224</w:t>
            </w:r>
          </w:p>
        </w:tc>
        <w:tc>
          <w:tcPr>
            <w:tcW w:w="816" w:type="dxa"/>
            <w:shd w:val="clear" w:color="auto" w:fill="auto"/>
            <w:vAlign w:val="center"/>
            <w:hideMark/>
          </w:tcPr>
          <w:p w14:paraId="04FDD378"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488</w:t>
            </w:r>
          </w:p>
        </w:tc>
        <w:tc>
          <w:tcPr>
            <w:tcW w:w="816" w:type="dxa"/>
            <w:shd w:val="clear" w:color="auto" w:fill="auto"/>
            <w:vAlign w:val="center"/>
            <w:hideMark/>
          </w:tcPr>
          <w:p w14:paraId="18A64344"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744</w:t>
            </w:r>
          </w:p>
        </w:tc>
        <w:tc>
          <w:tcPr>
            <w:tcW w:w="849" w:type="dxa"/>
            <w:shd w:val="clear" w:color="auto" w:fill="auto"/>
            <w:vAlign w:val="center"/>
            <w:hideMark/>
          </w:tcPr>
          <w:p w14:paraId="3D6F42AC"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1032</w:t>
            </w:r>
          </w:p>
        </w:tc>
        <w:tc>
          <w:tcPr>
            <w:tcW w:w="849" w:type="dxa"/>
            <w:shd w:val="clear" w:color="auto" w:fill="auto"/>
            <w:vAlign w:val="center"/>
            <w:hideMark/>
          </w:tcPr>
          <w:p w14:paraId="705D9873"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1256</w:t>
            </w:r>
          </w:p>
        </w:tc>
        <w:tc>
          <w:tcPr>
            <w:tcW w:w="849" w:type="dxa"/>
            <w:shd w:val="clear" w:color="auto" w:fill="auto"/>
            <w:vAlign w:val="center"/>
            <w:hideMark/>
          </w:tcPr>
          <w:p w14:paraId="51AE570E"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1544</w:t>
            </w:r>
          </w:p>
        </w:tc>
        <w:tc>
          <w:tcPr>
            <w:tcW w:w="849" w:type="dxa"/>
            <w:shd w:val="clear" w:color="auto" w:fill="auto"/>
            <w:vAlign w:val="center"/>
            <w:hideMark/>
          </w:tcPr>
          <w:p w14:paraId="284EA7DA"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2024</w:t>
            </w:r>
          </w:p>
        </w:tc>
        <w:tc>
          <w:tcPr>
            <w:tcW w:w="849" w:type="dxa"/>
            <w:shd w:val="clear" w:color="auto" w:fill="auto"/>
            <w:vAlign w:val="center"/>
            <w:hideMark/>
          </w:tcPr>
          <w:p w14:paraId="6C8A2205" w14:textId="77777777" w:rsidR="00E45C49" w:rsidRPr="00091441" w:rsidRDefault="00E45C49" w:rsidP="00091441">
            <w:pPr>
              <w:autoSpaceDE/>
              <w:autoSpaceDN/>
              <w:adjustRightInd/>
              <w:snapToGrid/>
              <w:spacing w:after="0" w:line="240" w:lineRule="auto"/>
              <w:jc w:val="center"/>
              <w:rPr>
                <w:rFonts w:ascii="Arial" w:hAnsi="Arial" w:cs="Arial"/>
                <w:sz w:val="16"/>
                <w:szCs w:val="16"/>
                <w:lang w:eastAsia="zh-CN"/>
              </w:rPr>
            </w:pPr>
            <w:r w:rsidRPr="00091441">
              <w:rPr>
                <w:rFonts w:ascii="Arial" w:hAnsi="Arial" w:cs="Arial"/>
                <w:sz w:val="16"/>
                <w:szCs w:val="16"/>
                <w:lang w:val="en-GB" w:eastAsia="zh-CN"/>
              </w:rPr>
              <w:t>2536</w:t>
            </w:r>
          </w:p>
        </w:tc>
      </w:tr>
      <w:tr w:rsidR="00926E3A" w:rsidRPr="00983882" w14:paraId="280107F6" w14:textId="77777777" w:rsidTr="00926E3A">
        <w:trPr>
          <w:trHeight w:val="324"/>
        </w:trPr>
        <w:tc>
          <w:tcPr>
            <w:tcW w:w="1004" w:type="dxa"/>
            <w:vMerge/>
            <w:vAlign w:val="center"/>
          </w:tcPr>
          <w:p w14:paraId="1EA747BA"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12776C6F" w14:textId="77777777" w:rsidR="00926E3A" w:rsidRPr="00983882" w:rsidRDefault="00926E3A" w:rsidP="00926E3A">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4D7B0219" w14:textId="55C0780F" w:rsidR="00926E3A" w:rsidRPr="00983882" w:rsidRDefault="00B256E5" w:rsidP="00926E3A">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A87AB34" w14:textId="5E8BB355"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4.546765</w:t>
            </w:r>
          </w:p>
        </w:tc>
        <w:tc>
          <w:tcPr>
            <w:tcW w:w="816" w:type="dxa"/>
            <w:shd w:val="clear" w:color="auto" w:fill="auto"/>
            <w:vAlign w:val="center"/>
          </w:tcPr>
          <w:p w14:paraId="11BFAB4E" w14:textId="306BB971"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5.238875</w:t>
            </w:r>
          </w:p>
        </w:tc>
        <w:tc>
          <w:tcPr>
            <w:tcW w:w="816" w:type="dxa"/>
            <w:shd w:val="clear" w:color="auto" w:fill="auto"/>
            <w:vAlign w:val="center"/>
          </w:tcPr>
          <w:p w14:paraId="011B98C5" w14:textId="2FB5FDAB"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5.374201</w:t>
            </w:r>
          </w:p>
        </w:tc>
        <w:tc>
          <w:tcPr>
            <w:tcW w:w="849" w:type="dxa"/>
            <w:shd w:val="clear" w:color="auto" w:fill="auto"/>
            <w:vAlign w:val="center"/>
          </w:tcPr>
          <w:p w14:paraId="1AC07158" w14:textId="73D145E3"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5.708471</w:t>
            </w:r>
          </w:p>
        </w:tc>
        <w:tc>
          <w:tcPr>
            <w:tcW w:w="849" w:type="dxa"/>
            <w:shd w:val="clear" w:color="auto" w:fill="auto"/>
            <w:vAlign w:val="center"/>
          </w:tcPr>
          <w:p w14:paraId="63C90426" w14:textId="3E72FB3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5.481782</w:t>
            </w:r>
          </w:p>
        </w:tc>
        <w:tc>
          <w:tcPr>
            <w:tcW w:w="849" w:type="dxa"/>
            <w:shd w:val="clear" w:color="auto" w:fill="auto"/>
            <w:vAlign w:val="center"/>
          </w:tcPr>
          <w:p w14:paraId="31B12093" w14:textId="5C1C6098"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5.686359</w:t>
            </w:r>
          </w:p>
        </w:tc>
        <w:tc>
          <w:tcPr>
            <w:tcW w:w="849" w:type="dxa"/>
            <w:shd w:val="clear" w:color="auto" w:fill="auto"/>
            <w:vAlign w:val="center"/>
          </w:tcPr>
          <w:p w14:paraId="733B85CF" w14:textId="47B28B79"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5.542038</w:t>
            </w:r>
          </w:p>
        </w:tc>
        <w:tc>
          <w:tcPr>
            <w:tcW w:w="849" w:type="dxa"/>
            <w:shd w:val="clear" w:color="auto" w:fill="auto"/>
            <w:vAlign w:val="center"/>
          </w:tcPr>
          <w:p w14:paraId="4D89514E" w14:textId="279D7C26" w:rsidR="00926E3A" w:rsidRPr="00983882" w:rsidRDefault="00926E3A" w:rsidP="00926E3A">
            <w:pPr>
              <w:autoSpaceDE/>
              <w:autoSpaceDN/>
              <w:adjustRightInd/>
              <w:snapToGrid/>
              <w:spacing w:after="0" w:line="240" w:lineRule="auto"/>
              <w:jc w:val="center"/>
              <w:rPr>
                <w:rFonts w:ascii="Arial" w:hAnsi="Arial" w:cs="Arial"/>
                <w:sz w:val="16"/>
                <w:szCs w:val="16"/>
                <w:lang w:val="en-GB" w:eastAsia="zh-CN"/>
              </w:rPr>
            </w:pPr>
            <w:r w:rsidRPr="00983882">
              <w:rPr>
                <w:rFonts w:hint="eastAsia"/>
                <w:sz w:val="16"/>
                <w:szCs w:val="16"/>
              </w:rPr>
              <w:t>5.562083</w:t>
            </w:r>
          </w:p>
        </w:tc>
      </w:tr>
      <w:tr w:rsidR="00237903" w:rsidRPr="00983882" w14:paraId="6F6D205A" w14:textId="77777777" w:rsidTr="00926E3A">
        <w:trPr>
          <w:trHeight w:val="324"/>
        </w:trPr>
        <w:tc>
          <w:tcPr>
            <w:tcW w:w="1004" w:type="dxa"/>
            <w:vMerge w:val="restart"/>
            <w:vAlign w:val="center"/>
          </w:tcPr>
          <w:p w14:paraId="0D22B471" w14:textId="0218075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16QAM</w:t>
            </w:r>
          </w:p>
        </w:tc>
        <w:tc>
          <w:tcPr>
            <w:tcW w:w="766" w:type="dxa"/>
            <w:vMerge w:val="restart"/>
            <w:vAlign w:val="center"/>
          </w:tcPr>
          <w:p w14:paraId="0771172A" w14:textId="6EDE41EF"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r w:rsidRPr="00983882">
              <w:rPr>
                <w:rFonts w:ascii="Arial" w:hAnsi="Arial" w:cs="Arial" w:hint="eastAsia"/>
                <w:sz w:val="16"/>
                <w:szCs w:val="16"/>
                <w:lang w:eastAsia="zh-CN"/>
              </w:rPr>
              <w:t>14</w:t>
            </w:r>
          </w:p>
        </w:tc>
        <w:tc>
          <w:tcPr>
            <w:tcW w:w="857" w:type="dxa"/>
            <w:vAlign w:val="center"/>
          </w:tcPr>
          <w:p w14:paraId="18925E02" w14:textId="55293013" w:rsidR="00237903" w:rsidRPr="00983882" w:rsidRDefault="00237903" w:rsidP="00237903">
            <w:pPr>
              <w:autoSpaceDE/>
              <w:autoSpaceDN/>
              <w:adjustRightInd/>
              <w:snapToGrid/>
              <w:spacing w:after="0" w:line="240" w:lineRule="auto"/>
              <w:jc w:val="center"/>
              <w:rPr>
                <w:rFonts w:ascii="Arial" w:hAnsi="Arial" w:cs="Arial"/>
                <w:b/>
                <w:sz w:val="16"/>
                <w:szCs w:val="16"/>
                <w:lang w:eastAsia="zh-CN"/>
              </w:rPr>
            </w:pPr>
            <w:r w:rsidRPr="00983882">
              <w:rPr>
                <w:rFonts w:ascii="Arial" w:hAnsi="Arial" w:cs="Arial" w:hint="eastAsia"/>
                <w:sz w:val="16"/>
                <w:szCs w:val="16"/>
                <w:lang w:val="en-GB" w:eastAsia="zh-CN"/>
              </w:rPr>
              <w:t>TBS</w:t>
            </w:r>
          </w:p>
        </w:tc>
        <w:tc>
          <w:tcPr>
            <w:tcW w:w="816" w:type="dxa"/>
            <w:shd w:val="clear" w:color="auto" w:fill="auto"/>
            <w:vAlign w:val="center"/>
          </w:tcPr>
          <w:p w14:paraId="422D2B99" w14:textId="61404446"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256</w:t>
            </w:r>
          </w:p>
        </w:tc>
        <w:tc>
          <w:tcPr>
            <w:tcW w:w="816" w:type="dxa"/>
            <w:shd w:val="clear" w:color="auto" w:fill="auto"/>
            <w:vAlign w:val="center"/>
          </w:tcPr>
          <w:p w14:paraId="59EE6140" w14:textId="79881F92"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552</w:t>
            </w:r>
          </w:p>
        </w:tc>
        <w:tc>
          <w:tcPr>
            <w:tcW w:w="816" w:type="dxa"/>
            <w:shd w:val="clear" w:color="auto" w:fill="auto"/>
            <w:vAlign w:val="center"/>
          </w:tcPr>
          <w:p w14:paraId="2915B7D5" w14:textId="763024B0"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840</w:t>
            </w:r>
          </w:p>
        </w:tc>
        <w:tc>
          <w:tcPr>
            <w:tcW w:w="849" w:type="dxa"/>
            <w:shd w:val="clear" w:color="auto" w:fill="auto"/>
            <w:vAlign w:val="center"/>
          </w:tcPr>
          <w:p w14:paraId="413A2937" w14:textId="2FFC6F7F"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1128</w:t>
            </w:r>
          </w:p>
        </w:tc>
        <w:tc>
          <w:tcPr>
            <w:tcW w:w="849" w:type="dxa"/>
            <w:shd w:val="clear" w:color="auto" w:fill="auto"/>
            <w:vAlign w:val="center"/>
          </w:tcPr>
          <w:p w14:paraId="6F4BFDB7" w14:textId="024E22D9"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1416</w:t>
            </w:r>
          </w:p>
        </w:tc>
        <w:tc>
          <w:tcPr>
            <w:tcW w:w="849" w:type="dxa"/>
            <w:shd w:val="clear" w:color="auto" w:fill="auto"/>
            <w:vAlign w:val="center"/>
          </w:tcPr>
          <w:p w14:paraId="51515469" w14:textId="0A9B8BCB"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1736</w:t>
            </w:r>
          </w:p>
        </w:tc>
        <w:tc>
          <w:tcPr>
            <w:tcW w:w="849" w:type="dxa"/>
            <w:shd w:val="clear" w:color="auto" w:fill="auto"/>
            <w:vAlign w:val="center"/>
          </w:tcPr>
          <w:p w14:paraId="38200E98" w14:textId="0C4E9DA1" w:rsidR="00237903" w:rsidRPr="00983882" w:rsidRDefault="00237903" w:rsidP="00237903">
            <w:pPr>
              <w:autoSpaceDE/>
              <w:autoSpaceDN/>
              <w:adjustRightInd/>
              <w:snapToGrid/>
              <w:spacing w:after="0" w:line="240" w:lineRule="auto"/>
              <w:jc w:val="center"/>
              <w:rPr>
                <w:sz w:val="16"/>
                <w:szCs w:val="16"/>
              </w:rPr>
            </w:pPr>
            <w:r w:rsidRPr="00983882">
              <w:rPr>
                <w:rFonts w:ascii="Arial" w:hAnsi="Arial" w:cs="Arial"/>
                <w:sz w:val="16"/>
                <w:szCs w:val="16"/>
                <w:lang w:val="en-GB"/>
              </w:rPr>
              <w:t>2280</w:t>
            </w:r>
          </w:p>
        </w:tc>
        <w:tc>
          <w:tcPr>
            <w:tcW w:w="849" w:type="dxa"/>
            <w:shd w:val="clear" w:color="auto" w:fill="auto"/>
            <w:vAlign w:val="center"/>
          </w:tcPr>
          <w:p w14:paraId="40DCBDE0" w14:textId="77777777" w:rsidR="00237903" w:rsidRPr="00983882" w:rsidRDefault="00237903" w:rsidP="00237903">
            <w:pPr>
              <w:autoSpaceDE/>
              <w:autoSpaceDN/>
              <w:adjustRightInd/>
              <w:snapToGrid/>
              <w:spacing w:after="0" w:line="240" w:lineRule="auto"/>
              <w:jc w:val="center"/>
              <w:rPr>
                <w:sz w:val="16"/>
                <w:szCs w:val="16"/>
              </w:rPr>
            </w:pPr>
          </w:p>
        </w:tc>
      </w:tr>
      <w:tr w:rsidR="00237903" w:rsidRPr="00983882" w14:paraId="19372874" w14:textId="77777777" w:rsidTr="00926E3A">
        <w:trPr>
          <w:trHeight w:val="324"/>
        </w:trPr>
        <w:tc>
          <w:tcPr>
            <w:tcW w:w="1004" w:type="dxa"/>
            <w:vMerge/>
            <w:vAlign w:val="center"/>
          </w:tcPr>
          <w:p w14:paraId="0250EFB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609D29D" w14:textId="77777777" w:rsidR="00237903" w:rsidRPr="00983882" w:rsidRDefault="00237903" w:rsidP="00237903">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71E1D0A3" w14:textId="28261C39" w:rsidR="00237903" w:rsidRPr="00983882" w:rsidRDefault="00B256E5" w:rsidP="00237903">
            <w:pPr>
              <w:autoSpaceDE/>
              <w:autoSpaceDN/>
              <w:adjustRightInd/>
              <w:snapToGrid/>
              <w:spacing w:after="0" w:line="240" w:lineRule="auto"/>
              <w:jc w:val="center"/>
              <w:rPr>
                <w:rFonts w:ascii="Arial" w:hAnsi="Arial" w:cs="Arial"/>
                <w:b/>
                <w:sz w:val="16"/>
                <w:szCs w:val="16"/>
                <w:lang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7F0DFADE" w14:textId="029F3ACC"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5.642062</w:t>
            </w:r>
          </w:p>
        </w:tc>
        <w:tc>
          <w:tcPr>
            <w:tcW w:w="816" w:type="dxa"/>
            <w:shd w:val="clear" w:color="auto" w:fill="auto"/>
            <w:vAlign w:val="center"/>
          </w:tcPr>
          <w:p w14:paraId="565E0804" w14:textId="319F603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6.29696</w:t>
            </w:r>
          </w:p>
        </w:tc>
        <w:tc>
          <w:tcPr>
            <w:tcW w:w="816" w:type="dxa"/>
            <w:shd w:val="clear" w:color="auto" w:fill="auto"/>
            <w:vAlign w:val="center"/>
          </w:tcPr>
          <w:p w14:paraId="7066548C" w14:textId="4A3A784B"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6.425644</w:t>
            </w:r>
          </w:p>
        </w:tc>
        <w:tc>
          <w:tcPr>
            <w:tcW w:w="849" w:type="dxa"/>
            <w:shd w:val="clear" w:color="auto" w:fill="auto"/>
            <w:vAlign w:val="center"/>
          </w:tcPr>
          <w:p w14:paraId="20C6698F" w14:textId="4025B814"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6.489721</w:t>
            </w:r>
          </w:p>
        </w:tc>
        <w:tc>
          <w:tcPr>
            <w:tcW w:w="849" w:type="dxa"/>
            <w:shd w:val="clear" w:color="auto" w:fill="auto"/>
            <w:vAlign w:val="center"/>
          </w:tcPr>
          <w:p w14:paraId="76CC5F99" w14:textId="0213A126"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6.528084</w:t>
            </w:r>
          </w:p>
        </w:tc>
        <w:tc>
          <w:tcPr>
            <w:tcW w:w="849" w:type="dxa"/>
            <w:shd w:val="clear" w:color="auto" w:fill="auto"/>
            <w:vAlign w:val="center"/>
          </w:tcPr>
          <w:p w14:paraId="197C69D2" w14:textId="4619E607"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6.723213</w:t>
            </w:r>
          </w:p>
        </w:tc>
        <w:tc>
          <w:tcPr>
            <w:tcW w:w="849" w:type="dxa"/>
            <w:shd w:val="clear" w:color="auto" w:fill="auto"/>
            <w:vAlign w:val="center"/>
          </w:tcPr>
          <w:p w14:paraId="54F44CDE" w14:textId="6A9A6F5D" w:rsidR="00237903" w:rsidRPr="00983882" w:rsidRDefault="00237903" w:rsidP="00237903">
            <w:pPr>
              <w:autoSpaceDE/>
              <w:autoSpaceDN/>
              <w:adjustRightInd/>
              <w:snapToGrid/>
              <w:spacing w:after="0" w:line="240" w:lineRule="auto"/>
              <w:jc w:val="center"/>
              <w:rPr>
                <w:sz w:val="16"/>
                <w:szCs w:val="16"/>
              </w:rPr>
            </w:pPr>
            <w:r w:rsidRPr="00983882">
              <w:rPr>
                <w:rFonts w:hint="eastAsia"/>
                <w:sz w:val="16"/>
                <w:szCs w:val="16"/>
              </w:rPr>
              <w:t>6.585513</w:t>
            </w:r>
          </w:p>
        </w:tc>
        <w:tc>
          <w:tcPr>
            <w:tcW w:w="849" w:type="dxa"/>
            <w:shd w:val="clear" w:color="auto" w:fill="auto"/>
            <w:vAlign w:val="center"/>
          </w:tcPr>
          <w:p w14:paraId="3B35C79A" w14:textId="77777777" w:rsidR="00237903" w:rsidRPr="00983882" w:rsidRDefault="00237903" w:rsidP="00237903">
            <w:pPr>
              <w:autoSpaceDE/>
              <w:autoSpaceDN/>
              <w:adjustRightInd/>
              <w:snapToGrid/>
              <w:spacing w:after="0" w:line="240" w:lineRule="auto"/>
              <w:jc w:val="center"/>
              <w:rPr>
                <w:sz w:val="16"/>
                <w:szCs w:val="16"/>
              </w:rPr>
            </w:pPr>
          </w:p>
        </w:tc>
      </w:tr>
    </w:tbl>
    <w:p w14:paraId="14FEF0A6" w14:textId="77777777" w:rsidR="00565DF9" w:rsidRDefault="00565DF9" w:rsidP="00565DF9"/>
    <w:p w14:paraId="3991EDD6" w14:textId="6436A417" w:rsidR="00FD6606" w:rsidRDefault="00FD6606" w:rsidP="00565DF9">
      <w:r>
        <w:rPr>
          <w:rFonts w:hint="eastAsia"/>
        </w:rPr>
        <w:t>Please input your comments regarding following points in the table:</w:t>
      </w:r>
    </w:p>
    <w:p w14:paraId="2E5DEC15" w14:textId="79075202" w:rsidR="00FD6606" w:rsidRPr="00FD6606" w:rsidRDefault="00FD6606" w:rsidP="00FD6606">
      <w:pPr>
        <w:pStyle w:val="aff0"/>
        <w:numPr>
          <w:ilvl w:val="0"/>
          <w:numId w:val="27"/>
        </w:numPr>
        <w:rPr>
          <w:rFonts w:ascii="Times New Roman" w:hAnsi="Times New Roman" w:cs="Times New Roman"/>
          <w:sz w:val="22"/>
        </w:rPr>
      </w:pPr>
      <w:r w:rsidRPr="00FD6606">
        <w:rPr>
          <w:rFonts w:ascii="Times New Roman" w:hAnsi="Times New Roman" w:cs="Times New Roman"/>
          <w:sz w:val="22"/>
        </w:rPr>
        <w:t>Your comments to the proposals.</w:t>
      </w:r>
    </w:p>
    <w:p w14:paraId="1C656603" w14:textId="632D99FB" w:rsidR="00FD6606" w:rsidRPr="00FD6606" w:rsidRDefault="00FD6606" w:rsidP="00FD6606">
      <w:pPr>
        <w:pStyle w:val="aff0"/>
        <w:numPr>
          <w:ilvl w:val="0"/>
          <w:numId w:val="27"/>
        </w:numPr>
        <w:rPr>
          <w:rFonts w:ascii="Times New Roman" w:hAnsi="Times New Roman" w:cs="Times New Roman"/>
          <w:sz w:val="22"/>
        </w:rPr>
      </w:pPr>
      <w:r w:rsidRPr="00FD6606">
        <w:rPr>
          <w:rFonts w:ascii="Times New Roman" w:hAnsi="Times New Roman" w:cs="Times New Roman"/>
          <w:sz w:val="22"/>
        </w:rPr>
        <w:t>Your proposal on the offset.</w:t>
      </w:r>
    </w:p>
    <w:tbl>
      <w:tblPr>
        <w:tblStyle w:val="afa"/>
        <w:tblW w:w="0" w:type="auto"/>
        <w:tblLook w:val="04A0" w:firstRow="1" w:lastRow="0" w:firstColumn="1" w:lastColumn="0" w:noHBand="0" w:noVBand="1"/>
      </w:tblPr>
      <w:tblGrid>
        <w:gridCol w:w="1696"/>
        <w:gridCol w:w="7611"/>
      </w:tblGrid>
      <w:tr w:rsidR="007E6787" w14:paraId="20AE55C7" w14:textId="77777777" w:rsidTr="005949DF">
        <w:tc>
          <w:tcPr>
            <w:tcW w:w="1696" w:type="dxa"/>
          </w:tcPr>
          <w:p w14:paraId="798AA4A1" w14:textId="77777777" w:rsidR="007E6787" w:rsidRDefault="007E6787" w:rsidP="005949DF">
            <w:pPr>
              <w:spacing w:line="240" w:lineRule="auto"/>
              <w:rPr>
                <w:lang w:eastAsia="zh-CN"/>
              </w:rPr>
            </w:pPr>
            <w:r>
              <w:rPr>
                <w:rFonts w:hint="eastAsia"/>
                <w:lang w:eastAsia="zh-CN"/>
              </w:rPr>
              <w:t>Companies</w:t>
            </w:r>
          </w:p>
        </w:tc>
        <w:tc>
          <w:tcPr>
            <w:tcW w:w="7611" w:type="dxa"/>
          </w:tcPr>
          <w:p w14:paraId="56DABDC0" w14:textId="77777777" w:rsidR="007E6787" w:rsidRDefault="007E6787" w:rsidP="005949DF">
            <w:pPr>
              <w:spacing w:line="240" w:lineRule="auto"/>
              <w:rPr>
                <w:lang w:eastAsia="zh-CN"/>
              </w:rPr>
            </w:pPr>
            <w:r>
              <w:rPr>
                <w:rFonts w:hint="eastAsia"/>
                <w:lang w:eastAsia="zh-CN"/>
              </w:rPr>
              <w:t>Comments</w:t>
            </w:r>
          </w:p>
        </w:tc>
      </w:tr>
      <w:tr w:rsidR="007E6787" w14:paraId="257FC51A" w14:textId="77777777" w:rsidTr="005949DF">
        <w:tc>
          <w:tcPr>
            <w:tcW w:w="1696" w:type="dxa"/>
          </w:tcPr>
          <w:p w14:paraId="5B1D83C4" w14:textId="59193933" w:rsidR="007E6787" w:rsidRDefault="005949DF" w:rsidP="005949DF">
            <w:pPr>
              <w:spacing w:line="240" w:lineRule="auto"/>
              <w:rPr>
                <w:lang w:eastAsia="zh-CN"/>
              </w:rPr>
            </w:pPr>
            <w:r>
              <w:rPr>
                <w:lang w:eastAsia="zh-CN"/>
              </w:rPr>
              <w:t>Ericsson</w:t>
            </w:r>
            <w:r w:rsidR="008B361D">
              <w:rPr>
                <w:lang w:eastAsia="zh-CN"/>
              </w:rPr>
              <w:t xml:space="preserve"> v012</w:t>
            </w:r>
          </w:p>
        </w:tc>
        <w:tc>
          <w:tcPr>
            <w:tcW w:w="7611" w:type="dxa"/>
          </w:tcPr>
          <w:p w14:paraId="75DCEC8E" w14:textId="77777777" w:rsidR="007E6787" w:rsidRDefault="005949DF" w:rsidP="005949DF">
            <w:pPr>
              <w:spacing w:line="240" w:lineRule="auto"/>
            </w:pPr>
            <w:r>
              <w:t>Proposal 1: We are Ok with it.</w:t>
            </w:r>
          </w:p>
          <w:p w14:paraId="609395F6" w14:textId="4E60D75B" w:rsidR="005949DF" w:rsidRDefault="005949DF" w:rsidP="005949DF">
            <w:pPr>
              <w:spacing w:line="240" w:lineRule="auto"/>
            </w:pPr>
            <w:r>
              <w:t xml:space="preserve">Proposal 2: </w:t>
            </w:r>
          </w:p>
          <w:p w14:paraId="0F5A5651" w14:textId="7E0AA36A" w:rsidR="002E55D4" w:rsidRDefault="002E55D4" w:rsidP="007845E8">
            <w:pPr>
              <w:spacing w:line="240" w:lineRule="auto"/>
              <w:ind w:left="420"/>
            </w:pPr>
            <w:r>
              <w:t>If we are not wrong,</w:t>
            </w:r>
            <w:r w:rsidR="007845E8">
              <w:t xml:space="preserve"> </w:t>
            </w:r>
            <w:r w:rsidR="008B361D">
              <w:t xml:space="preserve">applying </w:t>
            </w:r>
            <w:r w:rsidR="007845E8">
              <w:t xml:space="preserve">Option 2 in all cases </w:t>
            </w:r>
            <w:r w:rsidR="008B361D">
              <w:t>(</w:t>
            </w:r>
            <w:r w:rsidR="007845E8">
              <w:t>but one</w:t>
            </w:r>
            <w:r w:rsidR="008B361D">
              <w:t>)</w:t>
            </w:r>
            <w:r w:rsidR="007845E8">
              <w:t xml:space="preserve"> </w:t>
            </w:r>
            <w:r w:rsidR="003E66DE">
              <w:t>results in</w:t>
            </w:r>
            <w:r>
              <w:t xml:space="preserve"> around 1dB.</w:t>
            </w:r>
          </w:p>
          <w:p w14:paraId="19669AD9" w14:textId="7F55A9C5" w:rsidR="007845E8" w:rsidRDefault="007845E8" w:rsidP="007845E8">
            <w:pPr>
              <w:spacing w:line="240" w:lineRule="auto"/>
              <w:ind w:left="420"/>
            </w:pPr>
            <w:r>
              <w:t>With Option 3, it seems difficult to converge to a single value.</w:t>
            </w:r>
          </w:p>
          <w:p w14:paraId="329BFE83" w14:textId="585E4272" w:rsidR="002E55D4" w:rsidRDefault="002E55D4" w:rsidP="007845E8">
            <w:pPr>
              <w:spacing w:line="240" w:lineRule="auto"/>
              <w:ind w:left="420"/>
            </w:pPr>
            <w:r>
              <w:t xml:space="preserve">Thus, we think Option 1 is more suitable due to its flexibility to adapt to different ratio environments if needed. </w:t>
            </w:r>
            <w:r w:rsidR="001459C3">
              <w:t>Moreover, for including</w:t>
            </w:r>
            <w:r w:rsidR="00E73D67">
              <w:t xml:space="preserve"> 0dB </w:t>
            </w:r>
            <w:r w:rsidR="001459C3">
              <w:t xml:space="preserve">in Option 1 </w:t>
            </w:r>
            <w:r w:rsidR="00E73D67">
              <w:t>and not hav</w:t>
            </w:r>
            <w:r w:rsidR="004C2B9A">
              <w:t>ing</w:t>
            </w:r>
            <w:r w:rsidR="00E73D67">
              <w:t xml:space="preserve"> to </w:t>
            </w:r>
            <w:r w:rsidR="004C2B9A">
              <w:t>use</w:t>
            </w:r>
            <w:r w:rsidR="00E73D67">
              <w:t xml:space="preserve"> one additional bit </w:t>
            </w:r>
            <w:r w:rsidR="004C2B9A">
              <w:t>for</w:t>
            </w:r>
            <w:r w:rsidR="00E73D67">
              <w:t xml:space="preserve"> it, we can say that “</w:t>
            </w:r>
            <w:r w:rsidR="00E73D67" w:rsidRPr="00CD1A21">
              <w:t xml:space="preserve">if this field is absent </w:t>
            </w:r>
            <w:r w:rsidR="00E73D67">
              <w:t xml:space="preserve">or if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s</m:t>
                  </m:r>
                </m:sub>
              </m:sSub>
              <m:r>
                <m:rPr>
                  <m:sty m:val="bi"/>
                </m:rPr>
                <w:rPr>
                  <w:rFonts w:ascii="Cambria Math" w:hAnsi="Cambria Math"/>
                  <w:sz w:val="18"/>
                  <w:szCs w:val="18"/>
                </w:rPr>
                <m:t>=0</m:t>
              </m:r>
            </m:oMath>
            <w:r w:rsidR="00E73D67">
              <w:rPr>
                <w:sz w:val="18"/>
                <w:szCs w:val="18"/>
              </w:rPr>
              <w:t xml:space="preserve">, </w:t>
            </w:r>
            <w:r w:rsidR="00E73D67" w:rsidRPr="00CD1A21">
              <w:t xml:space="preserve">then </w:t>
            </w:r>
            <w:r w:rsidR="00E73D67">
              <w:t>0</w:t>
            </w:r>
            <w:r w:rsidR="00E73D67" w:rsidRPr="00CD1A21">
              <w:t>dB will be used</w:t>
            </w:r>
            <w:r w:rsidR="00E73D67">
              <w:t>”.</w:t>
            </w:r>
          </w:p>
        </w:tc>
      </w:tr>
      <w:tr w:rsidR="007E6787" w14:paraId="1DFDB496" w14:textId="77777777" w:rsidTr="005949DF">
        <w:tc>
          <w:tcPr>
            <w:tcW w:w="1696" w:type="dxa"/>
          </w:tcPr>
          <w:p w14:paraId="31B9444C" w14:textId="0A939CE4" w:rsidR="007E6787" w:rsidRDefault="007542E3" w:rsidP="005949DF">
            <w:pPr>
              <w:spacing w:line="240" w:lineRule="auto"/>
              <w:rPr>
                <w:lang w:eastAsia="zh-CN"/>
              </w:rPr>
            </w:pPr>
            <w:r>
              <w:rPr>
                <w:rFonts w:hint="eastAsia"/>
                <w:lang w:eastAsia="zh-CN"/>
              </w:rPr>
              <w:t>Lenovo</w:t>
            </w:r>
            <w:r>
              <w:rPr>
                <w:lang w:eastAsia="zh-CN"/>
              </w:rPr>
              <w:t xml:space="preserve">, </w:t>
            </w:r>
            <w:proofErr w:type="spellStart"/>
            <w:r>
              <w:rPr>
                <w:lang w:eastAsia="zh-CN"/>
              </w:rPr>
              <w:t>MotoM</w:t>
            </w:r>
            <w:proofErr w:type="spellEnd"/>
          </w:p>
        </w:tc>
        <w:tc>
          <w:tcPr>
            <w:tcW w:w="7611" w:type="dxa"/>
          </w:tcPr>
          <w:p w14:paraId="0CD809FF" w14:textId="77777777" w:rsidR="007E6787" w:rsidRDefault="007542E3" w:rsidP="005949DF">
            <w:pPr>
              <w:spacing w:line="240" w:lineRule="auto"/>
              <w:rPr>
                <w:lang w:eastAsia="zh-CN"/>
              </w:rPr>
            </w:pPr>
            <w:r>
              <w:rPr>
                <w:lang w:eastAsia="zh-CN"/>
              </w:rPr>
              <w:t>We are fine with proposal 1</w:t>
            </w:r>
          </w:p>
          <w:p w14:paraId="1D05F0E3" w14:textId="382C41E3" w:rsidR="007542E3" w:rsidRDefault="007542E3" w:rsidP="005949DF">
            <w:pPr>
              <w:spacing w:line="240" w:lineRule="auto"/>
              <w:rPr>
                <w:lang w:eastAsia="zh-CN"/>
              </w:rPr>
            </w:pPr>
            <w:r>
              <w:rPr>
                <w:lang w:eastAsia="zh-CN"/>
              </w:rPr>
              <w:t xml:space="preserve">For proposal 2, we still think the best way to solve the gap jump issue is as </w:t>
            </w:r>
            <w:proofErr w:type="gramStart"/>
            <w:r>
              <w:rPr>
                <w:lang w:eastAsia="zh-CN"/>
              </w:rPr>
              <w:t>follow</w:t>
            </w:r>
            <w:r w:rsidR="00124439">
              <w:rPr>
                <w:rFonts w:hint="eastAsia"/>
                <w:lang w:eastAsia="zh-CN"/>
              </w:rPr>
              <w:t>,</w:t>
            </w:r>
            <w:r>
              <w:rPr>
                <w:lang w:eastAsia="zh-CN"/>
              </w:rPr>
              <w:t xml:space="preserve"> but</w:t>
            </w:r>
            <w:proofErr w:type="gramEnd"/>
            <w:r>
              <w:rPr>
                <w:lang w:eastAsia="zh-CN"/>
              </w:rPr>
              <w:t xml:space="preserve"> can live with the majorities.</w:t>
            </w:r>
          </w:p>
          <w:p w14:paraId="180F4CB0" w14:textId="4D68982F" w:rsidR="007542E3" w:rsidRPr="007542E3" w:rsidRDefault="007542E3" w:rsidP="005949DF">
            <w:pPr>
              <w:spacing w:line="240" w:lineRule="auto"/>
              <w:rPr>
                <w:b/>
                <w:sz w:val="20"/>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r w:rsidR="007E6787" w14:paraId="0D1C16AA" w14:textId="77777777" w:rsidTr="005949DF">
        <w:tc>
          <w:tcPr>
            <w:tcW w:w="1696" w:type="dxa"/>
          </w:tcPr>
          <w:p w14:paraId="29059E42" w14:textId="1AC5C972" w:rsidR="007E6787" w:rsidRDefault="00645121" w:rsidP="005949DF">
            <w:pPr>
              <w:spacing w:line="240" w:lineRule="auto"/>
              <w:rPr>
                <w:lang w:eastAsia="zh-CN"/>
              </w:rPr>
            </w:pPr>
            <w:r>
              <w:rPr>
                <w:lang w:eastAsia="zh-CN"/>
              </w:rPr>
              <w:t>Qualcomm</w:t>
            </w:r>
          </w:p>
        </w:tc>
        <w:tc>
          <w:tcPr>
            <w:tcW w:w="7611" w:type="dxa"/>
          </w:tcPr>
          <w:p w14:paraId="005C0A44" w14:textId="7BD37ADB" w:rsidR="007E6787" w:rsidRDefault="00645121" w:rsidP="005949DF">
            <w:pPr>
              <w:spacing w:line="240" w:lineRule="auto"/>
              <w:rPr>
                <w:lang w:eastAsia="zh-CN"/>
              </w:rPr>
            </w:pPr>
            <w:r>
              <w:rPr>
                <w:lang w:eastAsia="zh-CN"/>
              </w:rPr>
              <w:t>We are OK with proposal 1.</w:t>
            </w:r>
          </w:p>
          <w:p w14:paraId="5795138E" w14:textId="1631320C" w:rsidR="00645121" w:rsidRDefault="00645121" w:rsidP="005949DF">
            <w:pPr>
              <w:spacing w:line="240" w:lineRule="auto"/>
              <w:rPr>
                <w:lang w:eastAsia="zh-CN"/>
              </w:rPr>
            </w:pPr>
            <w:r>
              <w:rPr>
                <w:lang w:eastAsia="zh-CN"/>
              </w:rPr>
              <w:t xml:space="preserve">For proposal 2, </w:t>
            </w:r>
            <w:proofErr w:type="gramStart"/>
            <w:r>
              <w:rPr>
                <w:lang w:eastAsia="zh-CN"/>
              </w:rPr>
              <w:t>similar to</w:t>
            </w:r>
            <w:proofErr w:type="gramEnd"/>
            <w:r>
              <w:rPr>
                <w:lang w:eastAsia="zh-CN"/>
              </w:rPr>
              <w:t xml:space="preserve"> Lenovo, our preference is to also use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b/>
                <w:sz w:val="20"/>
                <w:lang w:eastAsia="zh-CN"/>
              </w:rPr>
              <w:t xml:space="preserve"> for QPSK.</w:t>
            </w:r>
          </w:p>
        </w:tc>
      </w:tr>
      <w:tr w:rsidR="004771CA" w14:paraId="05A3050D" w14:textId="77777777" w:rsidTr="005949DF">
        <w:tc>
          <w:tcPr>
            <w:tcW w:w="1696" w:type="dxa"/>
          </w:tcPr>
          <w:p w14:paraId="47D681D0" w14:textId="63320BCE" w:rsidR="004771CA" w:rsidRDefault="004771CA" w:rsidP="005949DF">
            <w:pPr>
              <w:spacing w:line="240" w:lineRule="auto"/>
              <w:rPr>
                <w:lang w:eastAsia="zh-CN"/>
              </w:rPr>
            </w:pPr>
            <w:r>
              <w:rPr>
                <w:lang w:eastAsia="zh-CN"/>
              </w:rPr>
              <w:t>Nokia, NSB</w:t>
            </w:r>
          </w:p>
        </w:tc>
        <w:tc>
          <w:tcPr>
            <w:tcW w:w="7611" w:type="dxa"/>
          </w:tcPr>
          <w:p w14:paraId="2DA1A3D6" w14:textId="77777777" w:rsidR="004771CA" w:rsidRDefault="004771CA" w:rsidP="005949DF">
            <w:pPr>
              <w:spacing w:line="240" w:lineRule="auto"/>
              <w:rPr>
                <w:lang w:eastAsia="zh-CN"/>
              </w:rPr>
            </w:pPr>
            <w:r>
              <w:rPr>
                <w:lang w:eastAsia="zh-CN"/>
              </w:rPr>
              <w:t>We are fine with proposal 1.</w:t>
            </w:r>
          </w:p>
          <w:p w14:paraId="3A456D18" w14:textId="1139E19D" w:rsidR="004771CA" w:rsidRDefault="004771CA" w:rsidP="005949DF">
            <w:pPr>
              <w:spacing w:line="240" w:lineRule="auto"/>
              <w:rPr>
                <w:lang w:eastAsia="zh-CN"/>
              </w:rPr>
            </w:pPr>
            <w:r>
              <w:rPr>
                <w:lang w:eastAsia="zh-CN"/>
              </w:rPr>
              <w:t xml:space="preserve">For proposal 2, we </w:t>
            </w:r>
            <w:r w:rsidR="002C7F48">
              <w:rPr>
                <w:lang w:eastAsia="zh-CN"/>
              </w:rPr>
              <w:t>share similar view as Lenovo and Qualcomm. Our preference is to</w:t>
            </w:r>
            <w:r w:rsidR="00E05434">
              <w:rPr>
                <w:lang w:eastAsia="zh-CN"/>
              </w:rPr>
              <w:t xml:space="preserve"> also</w:t>
            </w:r>
            <w:r w:rsidR="002C7F48">
              <w:rPr>
                <w:lang w:eastAsia="zh-CN"/>
              </w:rPr>
              <w:t xml:space="preserve"> apply the term for QPSK.</w:t>
            </w:r>
          </w:p>
          <w:p w14:paraId="0B3EDCA3" w14:textId="0043E9C8" w:rsidR="002C7F48" w:rsidRDefault="002C7F48" w:rsidP="005949DF">
            <w:pPr>
              <w:spacing w:line="240" w:lineRule="auto"/>
              <w:rPr>
                <w:lang w:eastAsia="zh-CN"/>
              </w:rPr>
            </w:pPr>
            <w:r>
              <w:rPr>
                <w:lang w:eastAsia="zh-CN"/>
              </w:rPr>
              <w:t xml:space="preserve">In our understanding, when </w:t>
            </w:r>
            <w:proofErr w:type="spellStart"/>
            <w:r>
              <w:rPr>
                <w:lang w:eastAsia="zh-CN"/>
              </w:rPr>
              <w:t>deltaMCS</w:t>
            </w:r>
            <w:proofErr w:type="spellEnd"/>
            <w:r>
              <w:rPr>
                <w:lang w:eastAsia="zh-CN"/>
              </w:rPr>
              <w:t xml:space="preserve"> is enabled, the </w:t>
            </w:r>
            <w:r w:rsidR="00241C4F">
              <w:rPr>
                <w:lang w:eastAsia="zh-CN"/>
              </w:rPr>
              <w:t xml:space="preserve">UL power should be adjusted according to the MCS level. If this is only done for 16QAM, then in our view this does not follow the </w:t>
            </w:r>
            <w:r w:rsidR="00BE2B2C">
              <w:rPr>
                <w:lang w:eastAsia="zh-CN"/>
              </w:rPr>
              <w:t>underlying principle of this power control operation.</w:t>
            </w:r>
          </w:p>
        </w:tc>
      </w:tr>
      <w:tr w:rsidR="000E79E5" w14:paraId="42C76002" w14:textId="77777777" w:rsidTr="005949DF">
        <w:tc>
          <w:tcPr>
            <w:tcW w:w="1696" w:type="dxa"/>
          </w:tcPr>
          <w:p w14:paraId="6495A17F" w14:textId="05A17E12" w:rsidR="000E79E5" w:rsidRDefault="000E79E5" w:rsidP="005949DF">
            <w:pPr>
              <w:spacing w:line="240" w:lineRule="auto"/>
              <w:rPr>
                <w:lang w:eastAsia="zh-CN"/>
              </w:rPr>
            </w:pPr>
            <w:r w:rsidRPr="000E79E5">
              <w:rPr>
                <w:lang w:eastAsia="zh-CN"/>
              </w:rPr>
              <w:t xml:space="preserve">Huawei, </w:t>
            </w:r>
            <w:proofErr w:type="spellStart"/>
            <w:r w:rsidRPr="000E79E5">
              <w:rPr>
                <w:lang w:eastAsia="zh-CN"/>
              </w:rPr>
              <w:t>HiSilicon</w:t>
            </w:r>
            <w:proofErr w:type="spellEnd"/>
          </w:p>
        </w:tc>
        <w:tc>
          <w:tcPr>
            <w:tcW w:w="7611" w:type="dxa"/>
          </w:tcPr>
          <w:p w14:paraId="5B61675E" w14:textId="01D6D1D9" w:rsidR="000E79E5" w:rsidRDefault="000E79E5" w:rsidP="00361F16">
            <w:pPr>
              <w:spacing w:line="240" w:lineRule="auto"/>
              <w:rPr>
                <w:lang w:eastAsia="zh-CN"/>
              </w:rPr>
            </w:pPr>
            <w:r w:rsidRPr="000E79E5">
              <w:rPr>
                <w:lang w:eastAsia="zh-CN"/>
              </w:rPr>
              <w:t>We are OK with proposal 1 and proposal 2. For proposal 2, since the offset is introduced to avoid the jump between QPSK and 16QAM when configured with 16QAM and small value difference among different RUs as the following table shows, thus we prefer the offset values should be fixed and thus we support option 3.</w:t>
            </w:r>
          </w:p>
        </w:tc>
      </w:tr>
      <w:tr w:rsidR="00A47E49" w14:paraId="30A45F84" w14:textId="77777777" w:rsidTr="005949DF">
        <w:tc>
          <w:tcPr>
            <w:tcW w:w="1696" w:type="dxa"/>
          </w:tcPr>
          <w:p w14:paraId="4574FADC" w14:textId="2CF12159" w:rsidR="00A47E49" w:rsidRPr="000E79E5" w:rsidRDefault="00A47E49" w:rsidP="005949DF">
            <w:pPr>
              <w:spacing w:line="240" w:lineRule="auto"/>
              <w:rPr>
                <w:lang w:eastAsia="zh-CN"/>
              </w:rPr>
            </w:pPr>
            <w:r>
              <w:rPr>
                <w:rFonts w:hint="eastAsia"/>
                <w:lang w:eastAsia="zh-CN"/>
              </w:rPr>
              <w:t>Moderator</w:t>
            </w:r>
          </w:p>
        </w:tc>
        <w:tc>
          <w:tcPr>
            <w:tcW w:w="7611" w:type="dxa"/>
          </w:tcPr>
          <w:p w14:paraId="652D4409" w14:textId="77777777" w:rsidR="00A47E49" w:rsidRDefault="000046A4" w:rsidP="00361F16">
            <w:pPr>
              <w:spacing w:line="240" w:lineRule="auto"/>
              <w:rPr>
                <w:lang w:eastAsia="zh-CN"/>
              </w:rPr>
            </w:pPr>
            <w:r>
              <w:rPr>
                <w:lang w:eastAsia="zh-CN"/>
              </w:rPr>
              <w:t>The</w:t>
            </w:r>
            <w:r>
              <w:rPr>
                <w:rFonts w:hint="eastAsia"/>
                <w:lang w:eastAsia="zh-CN"/>
              </w:rPr>
              <w:t xml:space="preserve"> </w:t>
            </w:r>
            <w:r>
              <w:rPr>
                <w:lang w:eastAsia="zh-CN"/>
              </w:rPr>
              <w:t xml:space="preserve">proposal </w:t>
            </w:r>
            <w:r w:rsidR="00F63760">
              <w:rPr>
                <w:lang w:eastAsia="zh-CN"/>
              </w:rPr>
              <w:t>1 seems to be stable now.</w:t>
            </w:r>
          </w:p>
          <w:p w14:paraId="0BE75F65" w14:textId="77777777" w:rsidR="006B2FF8" w:rsidRDefault="006B2FF8" w:rsidP="006B2FF8">
            <w:pPr>
              <w:spacing w:line="240" w:lineRule="auto"/>
              <w:ind w:leftChars="200" w:left="440"/>
              <w:rPr>
                <w:b/>
                <w:sz w:val="20"/>
                <w:highlight w:val="green"/>
              </w:rPr>
            </w:pPr>
            <w:r>
              <w:rPr>
                <w:b/>
                <w:lang w:eastAsia="zh-CN"/>
              </w:rPr>
              <w:t>Proposal 1: confirm the following working assumption.</w:t>
            </w:r>
          </w:p>
          <w:p w14:paraId="46436827" w14:textId="77777777" w:rsidR="006B2FF8" w:rsidRDefault="006B2FF8" w:rsidP="006B2FF8">
            <w:pPr>
              <w:spacing w:line="240" w:lineRule="auto"/>
              <w:ind w:leftChars="400" w:left="1282" w:hanging="402"/>
              <w:rPr>
                <w:b/>
                <w:sz w:val="20"/>
              </w:rPr>
            </w:pPr>
            <w:r>
              <w:rPr>
                <w:b/>
                <w:sz w:val="20"/>
              </w:rPr>
              <w:lastRenderedPageBreak/>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2FF7E6E" w14:textId="77777777" w:rsidR="006B2FF8" w:rsidRDefault="006B2FF8" w:rsidP="006B2FF8">
            <w:pPr>
              <w:numPr>
                <w:ilvl w:val="0"/>
                <w:numId w:val="17"/>
              </w:numPr>
              <w:autoSpaceDE/>
              <w:autoSpaceDN/>
              <w:adjustRightInd/>
              <w:snapToGrid/>
              <w:spacing w:after="0" w:line="240" w:lineRule="auto"/>
              <w:ind w:leftChars="400" w:left="128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3EA208C5" w14:textId="77777777" w:rsidR="006B2FF8" w:rsidRDefault="006B2FF8" w:rsidP="006B2FF8">
            <w:pPr>
              <w:numPr>
                <w:ilvl w:val="0"/>
                <w:numId w:val="17"/>
              </w:numPr>
              <w:autoSpaceDE/>
              <w:autoSpaceDN/>
              <w:adjustRightInd/>
              <w:snapToGrid/>
              <w:spacing w:line="240" w:lineRule="auto"/>
              <w:ind w:leftChars="400" w:left="128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232AE79B" w14:textId="77777777" w:rsidR="00F63760" w:rsidRDefault="00F63760" w:rsidP="00361F16">
            <w:pPr>
              <w:spacing w:line="240" w:lineRule="auto"/>
              <w:rPr>
                <w:lang w:eastAsia="zh-CN"/>
              </w:rPr>
            </w:pPr>
          </w:p>
          <w:p w14:paraId="4A8AC9EB" w14:textId="1C150CB2" w:rsidR="006B0505" w:rsidRDefault="006B0505" w:rsidP="00361F16">
            <w:pPr>
              <w:spacing w:line="240" w:lineRule="auto"/>
              <w:rPr>
                <w:lang w:eastAsia="zh-CN"/>
              </w:rPr>
            </w:pPr>
            <w:r>
              <w:rPr>
                <w:rFonts w:hint="eastAsia"/>
                <w:lang w:eastAsia="zh-CN"/>
              </w:rPr>
              <w:t xml:space="preserve">However, for proposal 2, </w:t>
            </w:r>
            <w:r w:rsidR="002E5D12">
              <w:rPr>
                <w:lang w:eastAsia="zh-CN"/>
              </w:rPr>
              <w:t>it seems still the majority is option 1.</w:t>
            </w:r>
            <w:r w:rsidR="00832D3F">
              <w:rPr>
                <w:lang w:eastAsia="zh-CN"/>
              </w:rPr>
              <w:t xml:space="preserve"> It is proposed to down-select from the options on GTW session.</w:t>
            </w:r>
          </w:p>
          <w:p w14:paraId="727882A9" w14:textId="2CD07F39" w:rsidR="00CB70B4" w:rsidRPr="00E62E65" w:rsidRDefault="00CB70B4" w:rsidP="00CB70B4">
            <w:pPr>
              <w:pStyle w:val="aff0"/>
              <w:numPr>
                <w:ilvl w:val="0"/>
                <w:numId w:val="34"/>
              </w:numPr>
              <w:spacing w:line="240" w:lineRule="auto"/>
            </w:pPr>
            <w:r w:rsidRPr="00E62E65">
              <w:t xml:space="preserve">Option 1: The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sidRPr="00E62E65">
              <w:rPr>
                <w:rFonts w:hint="eastAsia"/>
                <w:sz w:val="20"/>
              </w:rPr>
              <w:t xml:space="preserve"> can also be applied to NPUSCH with QPSK, when 16-QAM is configured.</w:t>
            </w:r>
          </w:p>
          <w:p w14:paraId="7C5FDF4E" w14:textId="35391E05" w:rsidR="00CB70B4" w:rsidRDefault="00CB70B4" w:rsidP="00CB70B4">
            <w:pPr>
              <w:pStyle w:val="aff0"/>
              <w:numPr>
                <w:ilvl w:val="1"/>
                <w:numId w:val="34"/>
              </w:numPr>
              <w:spacing w:line="240" w:lineRule="auto"/>
            </w:pPr>
            <w:r>
              <w:t>Nokia, NSB, QC, Lenovo, Moto, MediaTek</w:t>
            </w:r>
          </w:p>
          <w:p w14:paraId="6B41784F" w14:textId="448DA13E" w:rsidR="00CB70B4" w:rsidRPr="002E6F52" w:rsidRDefault="00CB70B4" w:rsidP="00CB70B4">
            <w:pPr>
              <w:pStyle w:val="aff0"/>
              <w:numPr>
                <w:ilvl w:val="0"/>
                <w:numId w:val="34"/>
              </w:numPr>
              <w:spacing w:line="240" w:lineRule="auto"/>
            </w:pPr>
            <w:r>
              <w:t xml:space="preserve">Option 2: </w:t>
            </w:r>
            <w:r w:rsidR="002E6F52" w:rsidRPr="002E6F52">
              <w:t xml:space="preserve">An offset to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d>
                <m:dPr>
                  <m:ctrlPr>
                    <w:rPr>
                      <w:rFonts w:ascii="Cambria Math" w:hAnsi="Cambria Math"/>
                      <w:sz w:val="20"/>
                    </w:rPr>
                  </m:ctrlPr>
                </m:dPr>
                <m:e>
                  <m:r>
                    <w:rPr>
                      <w:rFonts w:ascii="Cambria Math" w:hAnsi="Cambria Math"/>
                      <w:sz w:val="20"/>
                    </w:rPr>
                    <m:t>i</m:t>
                  </m:r>
                </m:e>
              </m:d>
            </m:oMath>
            <w:r w:rsidR="002E6F52" w:rsidRPr="002E6F52">
              <w:rPr>
                <w:rFonts w:hint="eastAsia"/>
                <w:sz w:val="20"/>
              </w:rPr>
              <w:t xml:space="preserve"> </w:t>
            </w:r>
            <w:r w:rsidR="002E6F52" w:rsidRPr="002E6F52">
              <w:rPr>
                <w:sz w:val="20"/>
              </w:rPr>
              <w:t>is supported</w:t>
            </w:r>
            <w:r w:rsidR="002E6F52" w:rsidRPr="002E6F52">
              <w:rPr>
                <w:rFonts w:hint="eastAsia"/>
                <w:sz w:val="20"/>
              </w:rPr>
              <w:t>, when 16-QAM is configured.</w:t>
            </w:r>
            <w:r w:rsidR="002E6F52">
              <w:rPr>
                <w:sz w:val="20"/>
              </w:rPr>
              <w:t xml:space="preserve"> FFS the offset.</w:t>
            </w:r>
          </w:p>
          <w:p w14:paraId="2DFD613B" w14:textId="23A61F4B" w:rsidR="002E6F52" w:rsidRPr="002E6F52" w:rsidRDefault="002E5D12" w:rsidP="002E6F52">
            <w:pPr>
              <w:pStyle w:val="aff0"/>
              <w:numPr>
                <w:ilvl w:val="1"/>
                <w:numId w:val="34"/>
              </w:numPr>
              <w:spacing w:line="240" w:lineRule="auto"/>
            </w:pPr>
            <w:r>
              <w:t xml:space="preserve">ZTE, </w:t>
            </w:r>
            <w:proofErr w:type="spellStart"/>
            <w:r>
              <w:t>Sanechips</w:t>
            </w:r>
            <w:proofErr w:type="spellEnd"/>
            <w:r>
              <w:t>, Ericsson</w:t>
            </w:r>
          </w:p>
          <w:p w14:paraId="33C89261" w14:textId="24B4FC6D" w:rsidR="00F63760" w:rsidRPr="000E79E5" w:rsidRDefault="00F63760" w:rsidP="00361F16">
            <w:pPr>
              <w:spacing w:line="240" w:lineRule="auto"/>
              <w:rPr>
                <w:lang w:eastAsia="zh-CN"/>
              </w:rPr>
            </w:pPr>
          </w:p>
        </w:tc>
      </w:tr>
      <w:tr w:rsidR="009C4582" w14:paraId="047E1B90" w14:textId="77777777" w:rsidTr="005949DF">
        <w:tc>
          <w:tcPr>
            <w:tcW w:w="1696" w:type="dxa"/>
          </w:tcPr>
          <w:p w14:paraId="180F2586" w14:textId="311FF552" w:rsidR="009C4582" w:rsidRDefault="009C4582" w:rsidP="005949DF">
            <w:pPr>
              <w:spacing w:line="240" w:lineRule="auto"/>
              <w:rPr>
                <w:rFonts w:hint="eastAsia"/>
                <w:lang w:eastAsia="zh-CN"/>
              </w:rPr>
            </w:pPr>
            <w:r>
              <w:rPr>
                <w:rFonts w:hint="eastAsia"/>
                <w:lang w:eastAsia="zh-CN"/>
              </w:rPr>
              <w:lastRenderedPageBreak/>
              <w:t>M</w:t>
            </w:r>
            <w:r>
              <w:rPr>
                <w:lang w:eastAsia="zh-CN"/>
              </w:rPr>
              <w:t>TK</w:t>
            </w:r>
          </w:p>
        </w:tc>
        <w:tc>
          <w:tcPr>
            <w:tcW w:w="7611" w:type="dxa"/>
          </w:tcPr>
          <w:p w14:paraId="51A82EFB" w14:textId="77777777" w:rsidR="009C4582" w:rsidRDefault="009C4582" w:rsidP="009C4582">
            <w:pPr>
              <w:spacing w:line="240" w:lineRule="auto"/>
              <w:rPr>
                <w:lang w:eastAsia="zh-CN"/>
              </w:rPr>
            </w:pPr>
            <w:r>
              <w:rPr>
                <w:rFonts w:hint="eastAsia"/>
                <w:lang w:eastAsia="zh-CN"/>
              </w:rPr>
              <w:t>We</w:t>
            </w:r>
            <w:r>
              <w:rPr>
                <w:lang w:eastAsia="zh-CN"/>
              </w:rPr>
              <w:t xml:space="preserve"> </w:t>
            </w:r>
            <w:r>
              <w:rPr>
                <w:rFonts w:hint="eastAsia"/>
                <w:lang w:eastAsia="zh-CN"/>
              </w:rPr>
              <w:t>are</w:t>
            </w:r>
            <w:r>
              <w:rPr>
                <w:lang w:eastAsia="zh-CN"/>
              </w:rPr>
              <w:t xml:space="preserve"> ok with proposal 1and for Proppsal2, we may take the majorities’ view which </w:t>
            </w:r>
            <w:proofErr w:type="gramStart"/>
            <w:r>
              <w:rPr>
                <w:lang w:eastAsia="zh-CN"/>
              </w:rPr>
              <w:t>is :</w:t>
            </w:r>
            <w:proofErr w:type="gramEnd"/>
          </w:p>
          <w:p w14:paraId="181F5149" w14:textId="3C1F43E0" w:rsidR="009C4582" w:rsidRDefault="009C4582" w:rsidP="009C4582">
            <w:pPr>
              <w:spacing w:line="240" w:lineRule="auto"/>
              <w:rPr>
                <w:lang w:eastAsia="zh-CN"/>
              </w:rPr>
            </w:pPr>
            <w:r>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tc>
      </w:tr>
    </w:tbl>
    <w:p w14:paraId="31A5AB22" w14:textId="1497EB4F" w:rsidR="00926A50" w:rsidRDefault="00926A50" w:rsidP="00565DF9"/>
    <w:p w14:paraId="4000394D" w14:textId="77777777" w:rsidR="00B9014E" w:rsidRDefault="00B9014E" w:rsidP="00B9014E">
      <w:pPr>
        <w:pStyle w:val="2"/>
        <w:numPr>
          <w:ilvl w:val="1"/>
          <w:numId w:val="28"/>
        </w:numPr>
        <w:rPr>
          <w:lang w:eastAsia="zh-CN"/>
        </w:rPr>
      </w:pPr>
      <w:r>
        <w:rPr>
          <w:lang w:eastAsia="zh-CN"/>
        </w:rPr>
        <w:t>Channel quality reporting</w:t>
      </w:r>
    </w:p>
    <w:p w14:paraId="63A30ED8" w14:textId="79ABF30F" w:rsidR="00B9014E" w:rsidRDefault="00B9014E" w:rsidP="00B9014E">
      <w:pPr>
        <w:pStyle w:val="30"/>
      </w:pPr>
      <w:r>
        <w:rPr>
          <w:lang w:eastAsia="zh-CN"/>
        </w:rPr>
        <w:t xml:space="preserve">Issue 2: </w:t>
      </w:r>
      <w:r w:rsidR="00C041C1">
        <w:rPr>
          <w:lang w:eastAsia="zh-CN"/>
        </w:rPr>
        <w:t>CQI table</w:t>
      </w:r>
    </w:p>
    <w:p w14:paraId="12074B09" w14:textId="16ECE381" w:rsidR="00FD6606" w:rsidRDefault="00835722" w:rsidP="00565DF9">
      <w:r>
        <w:t>The following has been agreed in GTW session:</w:t>
      </w:r>
    </w:p>
    <w:p w14:paraId="18E081BD" w14:textId="77777777" w:rsidR="00835722" w:rsidRPr="001C5DFC" w:rsidRDefault="00835722" w:rsidP="00835722">
      <w:pPr>
        <w:rPr>
          <w:highlight w:val="green"/>
          <w:lang w:eastAsia="zh-CN"/>
        </w:rPr>
      </w:pPr>
      <w:r w:rsidRPr="001C5DFC">
        <w:rPr>
          <w:highlight w:val="green"/>
          <w:lang w:eastAsia="zh-CN"/>
        </w:rPr>
        <w:t>Agreement</w:t>
      </w:r>
    </w:p>
    <w:p w14:paraId="77DDFA23" w14:textId="77777777" w:rsidR="00835722" w:rsidRDefault="00835722" w:rsidP="00835722">
      <w:pPr>
        <w:numPr>
          <w:ilvl w:val="0"/>
          <w:numId w:val="29"/>
        </w:numPr>
        <w:autoSpaceDE/>
        <w:autoSpaceDN/>
        <w:adjustRightInd/>
        <w:snapToGrid/>
        <w:spacing w:after="0" w:line="240" w:lineRule="auto"/>
        <w:jc w:val="left"/>
        <w:rPr>
          <w:lang w:eastAsia="zh-CN"/>
        </w:rPr>
      </w:pPr>
      <w:r>
        <w:rPr>
          <w:lang w:eastAsia="zh-CN"/>
        </w:rPr>
        <w:t>Variant of option 1 is agreed in principle, detailed content in following table will be revisited.</w:t>
      </w:r>
    </w:p>
    <w:p w14:paraId="19D1FFB0" w14:textId="77777777" w:rsidR="00835722" w:rsidRDefault="00835722" w:rsidP="00835722">
      <w:pPr>
        <w:numPr>
          <w:ilvl w:val="1"/>
          <w:numId w:val="30"/>
        </w:numPr>
        <w:autoSpaceDE/>
        <w:autoSpaceDN/>
        <w:adjustRightInd/>
        <w:snapToGrid/>
        <w:spacing w:after="0" w:line="240" w:lineRule="auto"/>
        <w:jc w:val="left"/>
        <w:rPr>
          <w:lang w:eastAsia="zh-CN"/>
        </w:rPr>
      </w:pPr>
      <w:r>
        <w:rPr>
          <w:lang w:eastAsia="zh-CN"/>
        </w:rPr>
        <w:t xml:space="preserve">A new table is defined for </w:t>
      </w:r>
      <w:r>
        <w:rPr>
          <w:rFonts w:hint="eastAsia"/>
          <w:lang w:eastAsia="zh-CN"/>
        </w:rPr>
        <w:t>the combination of NPDCCH repetitions and NPDSCH MCS</w:t>
      </w:r>
    </w:p>
    <w:p w14:paraId="284AB6DD" w14:textId="77777777" w:rsidR="00835722" w:rsidRDefault="00835722" w:rsidP="00835722">
      <w:pPr>
        <w:numPr>
          <w:ilvl w:val="0"/>
          <w:numId w:val="29"/>
        </w:numPr>
        <w:autoSpaceDE/>
        <w:autoSpaceDN/>
        <w:adjustRightInd/>
        <w:snapToGrid/>
        <w:spacing w:after="0" w:line="240" w:lineRule="auto"/>
        <w:jc w:val="left"/>
        <w:rPr>
          <w:lang w:eastAsia="zh-CN"/>
        </w:rPr>
      </w:pPr>
      <w:r>
        <w:rPr>
          <w:rFonts w:hint="eastAsia"/>
          <w:lang w:eastAsia="zh-CN"/>
        </w:rPr>
        <w:t>F</w:t>
      </w:r>
      <w:r>
        <w:rPr>
          <w:lang w:eastAsia="zh-CN"/>
        </w:rPr>
        <w:t>FS: larger number NPDCCH repetition level</w:t>
      </w:r>
    </w:p>
    <w:p w14:paraId="55561167" w14:textId="77777777" w:rsidR="00835722" w:rsidRDefault="00835722" w:rsidP="00835722">
      <w:pPr>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835722" w14:paraId="27B9E7A4" w14:textId="77777777" w:rsidTr="005949DF">
        <w:trPr>
          <w:jc w:val="center"/>
        </w:trPr>
        <w:tc>
          <w:tcPr>
            <w:tcW w:w="1318" w:type="dxa"/>
            <w:vMerge w:val="restart"/>
            <w:tcBorders>
              <w:top w:val="single" w:sz="4" w:space="0" w:color="auto"/>
              <w:left w:val="single" w:sz="4" w:space="0" w:color="auto"/>
              <w:right w:val="single" w:sz="4" w:space="0" w:color="auto"/>
            </w:tcBorders>
            <w:vAlign w:val="center"/>
          </w:tcPr>
          <w:p w14:paraId="61E68371" w14:textId="77777777" w:rsidR="00835722" w:rsidRDefault="00835722"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634D7CE3" w14:textId="77777777" w:rsidR="00835722" w:rsidRDefault="00835722"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2EBCED74" w14:textId="77777777" w:rsidR="00835722" w:rsidRDefault="00835722"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20EE3E94" w14:textId="77777777" w:rsidR="00835722" w:rsidRDefault="00835722"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6EE37985" w14:textId="77777777" w:rsidR="00835722" w:rsidRDefault="00835722" w:rsidP="005949DF">
            <w:pPr>
              <w:pStyle w:val="TAH"/>
              <w:rPr>
                <w:sz w:val="14"/>
                <w:szCs w:val="16"/>
              </w:rPr>
            </w:pPr>
            <w:r>
              <w:rPr>
                <w:rFonts w:hint="eastAsia"/>
                <w:sz w:val="14"/>
                <w:szCs w:val="16"/>
              </w:rPr>
              <w:t>SNR</w:t>
            </w:r>
          </w:p>
        </w:tc>
      </w:tr>
      <w:tr w:rsidR="00835722" w14:paraId="1F706945" w14:textId="77777777" w:rsidTr="005949DF">
        <w:trPr>
          <w:jc w:val="center"/>
        </w:trPr>
        <w:tc>
          <w:tcPr>
            <w:tcW w:w="1318" w:type="dxa"/>
            <w:vMerge/>
            <w:tcBorders>
              <w:left w:val="single" w:sz="4" w:space="0" w:color="auto"/>
              <w:bottom w:val="single" w:sz="4" w:space="0" w:color="auto"/>
              <w:right w:val="single" w:sz="4" w:space="0" w:color="auto"/>
            </w:tcBorders>
            <w:vAlign w:val="center"/>
          </w:tcPr>
          <w:p w14:paraId="21F85007" w14:textId="77777777" w:rsidR="00835722" w:rsidRDefault="00835722"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4E22E107" w14:textId="77777777" w:rsidR="00835722" w:rsidRDefault="00835722"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2B1FA422" w14:textId="77777777" w:rsidR="00835722" w:rsidRDefault="00835722"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77E876FA" w14:textId="77777777" w:rsidR="00835722" w:rsidRDefault="00835722"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2C2951BA" w14:textId="77777777" w:rsidR="00835722" w:rsidRDefault="00835722"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48311E9E" w14:textId="77777777" w:rsidR="00835722" w:rsidRDefault="00835722" w:rsidP="005949DF">
            <w:pPr>
              <w:pStyle w:val="TAH"/>
              <w:rPr>
                <w:sz w:val="14"/>
                <w:szCs w:val="16"/>
              </w:rPr>
            </w:pPr>
          </w:p>
        </w:tc>
      </w:tr>
      <w:tr w:rsidR="00835722" w14:paraId="47F40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68335B0" w14:textId="77777777" w:rsidR="00835722" w:rsidRDefault="00835722" w:rsidP="005949DF">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62AF6E90" w14:textId="77777777" w:rsidR="00835722" w:rsidRDefault="00835722"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7F316B0B" w14:textId="77777777" w:rsidR="00835722" w:rsidRDefault="00835722"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5E471F2" w14:textId="77777777" w:rsidR="00835722" w:rsidRDefault="00835722" w:rsidP="005949DF">
            <w:pPr>
              <w:pStyle w:val="TAC"/>
              <w:rPr>
                <w:sz w:val="14"/>
                <w:szCs w:val="16"/>
              </w:rPr>
            </w:pPr>
          </w:p>
        </w:tc>
      </w:tr>
      <w:tr w:rsidR="00835722" w14:paraId="365E10A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7FA3AC1"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55ACFD44" w14:textId="77777777" w:rsidR="00835722" w:rsidRDefault="00835722"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687CFCF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1E021CE0"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521A823C"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5E030EDD" w14:textId="77777777" w:rsidR="00835722" w:rsidRDefault="00835722" w:rsidP="005949DF">
            <w:pPr>
              <w:pStyle w:val="TAC"/>
              <w:rPr>
                <w:sz w:val="14"/>
                <w:szCs w:val="16"/>
                <w:lang w:eastAsia="ja-JP"/>
              </w:rPr>
            </w:pPr>
            <w:r>
              <w:rPr>
                <w:rFonts w:hint="eastAsia"/>
                <w:sz w:val="14"/>
                <w:szCs w:val="16"/>
              </w:rPr>
              <w:t>-0.6 dB ([2])</w:t>
            </w:r>
          </w:p>
        </w:tc>
      </w:tr>
      <w:tr w:rsidR="00835722" w14:paraId="6C5E974E"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1B26EE6"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45555448" w14:textId="77777777" w:rsidR="00835722" w:rsidRDefault="00835722"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758F291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 xml:space="preserve">QPSK (TBS index </w:t>
            </w:r>
            <w:r w:rsidRPr="00725B78">
              <w:rPr>
                <w:rFonts w:eastAsia="MS Mincho"/>
                <w:color w:val="AEAAAA"/>
                <w:sz w:val="14"/>
                <w:szCs w:val="16"/>
                <w:lang w:eastAsia="ja-JP"/>
              </w:rPr>
              <w:t>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029515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1C236B87"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15E0CE7F" w14:textId="77777777" w:rsidR="00835722" w:rsidRDefault="00835722" w:rsidP="005949DF">
            <w:pPr>
              <w:pStyle w:val="TAC"/>
              <w:rPr>
                <w:rFonts w:eastAsia="MS Mincho"/>
                <w:sz w:val="14"/>
                <w:szCs w:val="16"/>
                <w:lang w:eastAsia="ja-JP"/>
              </w:rPr>
            </w:pPr>
            <w:r>
              <w:rPr>
                <w:rFonts w:eastAsia="MS Mincho" w:hint="eastAsia"/>
                <w:sz w:val="14"/>
                <w:szCs w:val="16"/>
                <w:lang w:eastAsia="ja-JP"/>
              </w:rPr>
              <w:t>-3.6</w:t>
            </w:r>
          </w:p>
        </w:tc>
      </w:tr>
      <w:tr w:rsidR="00835722" w14:paraId="39956E5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DF7BE2"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2FA039FC" w14:textId="77777777" w:rsidR="00835722" w:rsidRDefault="00835722"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0DD4AD2"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48C1EB3"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7E828CA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tcPr>
          <w:p w14:paraId="715A8B0D" w14:textId="77777777" w:rsidR="00835722" w:rsidRDefault="00835722" w:rsidP="005949DF">
            <w:pPr>
              <w:pStyle w:val="TAC"/>
              <w:rPr>
                <w:rFonts w:eastAsia="MS Mincho"/>
                <w:sz w:val="14"/>
                <w:szCs w:val="16"/>
                <w:lang w:eastAsia="ja-JP"/>
              </w:rPr>
            </w:pPr>
            <w:r>
              <w:rPr>
                <w:rFonts w:eastAsia="MS Mincho" w:hint="eastAsia"/>
                <w:sz w:val="14"/>
                <w:szCs w:val="16"/>
                <w:lang w:eastAsia="ja-JP"/>
              </w:rPr>
              <w:t>-6.6</w:t>
            </w:r>
          </w:p>
        </w:tc>
      </w:tr>
      <w:tr w:rsidR="00835722" w14:paraId="0501DCA4"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4B6690E"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54E8FE13" w14:textId="77777777" w:rsidR="00835722" w:rsidRDefault="00835722"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0967FD64"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2</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5709AAD"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BEAC545"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789EF3F4" w14:textId="77777777" w:rsidR="00835722" w:rsidRDefault="00835722" w:rsidP="005949DF">
            <w:pPr>
              <w:pStyle w:val="TAC"/>
              <w:rPr>
                <w:rFonts w:eastAsia="MS Mincho"/>
                <w:sz w:val="14"/>
                <w:szCs w:val="16"/>
                <w:lang w:eastAsia="ja-JP"/>
              </w:rPr>
            </w:pPr>
            <w:r>
              <w:rPr>
                <w:rFonts w:eastAsia="MS Mincho" w:hint="eastAsia"/>
                <w:sz w:val="14"/>
                <w:szCs w:val="16"/>
                <w:lang w:eastAsia="ja-JP"/>
              </w:rPr>
              <w:t>-9.6</w:t>
            </w:r>
          </w:p>
        </w:tc>
      </w:tr>
      <w:tr w:rsidR="00835722" w14:paraId="1AFED59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37A42F1"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7466D656" w14:textId="77777777" w:rsidR="00835722" w:rsidRDefault="00835722"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2839A9B0"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4</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2F95E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797D93B"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67755305" w14:textId="77777777" w:rsidR="00835722" w:rsidRDefault="00835722" w:rsidP="005949DF">
            <w:pPr>
              <w:pStyle w:val="TAC"/>
              <w:rPr>
                <w:rFonts w:eastAsia="MS Mincho"/>
                <w:sz w:val="14"/>
                <w:szCs w:val="16"/>
                <w:lang w:eastAsia="ja-JP"/>
              </w:rPr>
            </w:pPr>
            <w:r>
              <w:rPr>
                <w:rFonts w:eastAsia="MS Mincho" w:hint="eastAsia"/>
                <w:sz w:val="14"/>
                <w:szCs w:val="16"/>
                <w:lang w:eastAsia="ja-JP"/>
              </w:rPr>
              <w:t>-12.6</w:t>
            </w:r>
          </w:p>
        </w:tc>
      </w:tr>
      <w:tr w:rsidR="00835722" w14:paraId="385F48BC"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D53BA9F"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502B4046" w14:textId="77777777" w:rsidR="00835722" w:rsidRDefault="00835722"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264DA775"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B</w:t>
            </w:r>
            <w:r w:rsidRPr="00725B78">
              <w:rPr>
                <w:rFonts w:eastAsia="MS Mincho" w:hint="eastAsia"/>
                <w:color w:val="AEAAAA"/>
                <w:sz w:val="14"/>
                <w:szCs w:val="16"/>
                <w:lang w:eastAsia="ja-JP"/>
              </w:rPr>
              <w:t xml:space="preserve">PSK (TBS index </w:t>
            </w:r>
            <w:r w:rsidRPr="00725B78">
              <w:rPr>
                <w:rFonts w:eastAsia="MS Mincho"/>
                <w:color w:val="AEAAAA"/>
                <w:sz w:val="14"/>
                <w:szCs w:val="16"/>
                <w:lang w:eastAsia="ja-JP"/>
              </w:rPr>
              <w:t>0, repetition 8</w:t>
            </w:r>
            <w:r w:rsidRPr="00725B78">
              <w:rPr>
                <w:rFonts w:eastAsia="MS Mincho" w:hint="eastAsia"/>
                <w:color w:val="AEAAAA"/>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0C1DE7CF" w14:textId="77777777" w:rsidR="00835722" w:rsidRPr="00725B78" w:rsidRDefault="00835722" w:rsidP="005949DF">
            <w:pPr>
              <w:pStyle w:val="TAC"/>
              <w:rPr>
                <w:rFonts w:eastAsia="MS Mincho"/>
                <w:color w:val="AEAAAA"/>
                <w:sz w:val="14"/>
                <w:szCs w:val="16"/>
                <w:lang w:eastAsia="ja-JP"/>
              </w:rPr>
            </w:pPr>
            <w:r w:rsidRPr="00725B78">
              <w:rPr>
                <w:rFonts w:eastAsia="MS Mincho"/>
                <w:color w:val="AEAAAA"/>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2529B6E" w14:textId="77777777" w:rsidR="00835722" w:rsidRPr="00725B78" w:rsidRDefault="00835722" w:rsidP="005949DF">
            <w:pPr>
              <w:pStyle w:val="TAC"/>
              <w:rPr>
                <w:rFonts w:eastAsia="MS Mincho"/>
                <w:color w:val="AEAAAA"/>
                <w:sz w:val="14"/>
                <w:szCs w:val="16"/>
                <w:lang w:eastAsia="ja-JP"/>
              </w:rPr>
            </w:pPr>
            <w:r w:rsidRPr="00725B78">
              <w:rPr>
                <w:rFonts w:eastAsia="MS Mincho" w:hint="eastAsia"/>
                <w:color w:val="AEAAAA"/>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6621C3BE" w14:textId="77777777" w:rsidR="00835722" w:rsidRDefault="00835722" w:rsidP="005949DF">
            <w:pPr>
              <w:pStyle w:val="TAC"/>
              <w:rPr>
                <w:rFonts w:eastAsia="MS Mincho"/>
                <w:sz w:val="14"/>
                <w:szCs w:val="16"/>
                <w:lang w:eastAsia="ja-JP"/>
              </w:rPr>
            </w:pPr>
            <w:r>
              <w:rPr>
                <w:rFonts w:eastAsia="MS Mincho" w:hint="eastAsia"/>
                <w:sz w:val="14"/>
                <w:szCs w:val="16"/>
                <w:lang w:eastAsia="ja-JP"/>
              </w:rPr>
              <w:t>-15.6</w:t>
            </w:r>
          </w:p>
        </w:tc>
      </w:tr>
      <w:tr w:rsidR="00835722" w14:paraId="66AD659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761FAD" w14:textId="77777777" w:rsidR="00835722" w:rsidRDefault="00835722"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0A9FF58"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4B5C874"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7CD80325"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05FDB022"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705ACE68"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835722" w14:paraId="4E7C95E8"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01F5D"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5C5FF8C4" w14:textId="77777777" w:rsidR="00835722" w:rsidRDefault="00835722" w:rsidP="005949DF">
            <w:pPr>
              <w:pStyle w:val="TAC"/>
              <w:rPr>
                <w:sz w:val="14"/>
                <w:szCs w:val="16"/>
                <w:lang w:val="sv-SE" w:eastAsia="ja-JP"/>
              </w:rPr>
            </w:pPr>
          </w:p>
          <w:p w14:paraId="68D76A11" w14:textId="77777777" w:rsidR="00835722" w:rsidRDefault="00835722" w:rsidP="005949DF">
            <w:pPr>
              <w:pStyle w:val="TAC"/>
              <w:rPr>
                <w:sz w:val="14"/>
                <w:szCs w:val="16"/>
                <w:lang w:val="sv-SE" w:eastAsia="ja-JP"/>
              </w:rPr>
            </w:pPr>
            <w:r>
              <w:rPr>
                <w:sz w:val="14"/>
                <w:szCs w:val="16"/>
                <w:lang w:val="sv-SE" w:eastAsia="ja-JP"/>
              </w:rPr>
              <w:t>1</w:t>
            </w:r>
          </w:p>
          <w:p w14:paraId="2B0CF97A" w14:textId="77777777" w:rsidR="00835722" w:rsidRDefault="00835722"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2BCB74FE"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7540C8A"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E71E2ED" w14:textId="77777777" w:rsidR="00835722" w:rsidRPr="00DD67D7" w:rsidRDefault="00835722"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621B5AF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2.6 dB ([3])</w:t>
            </w:r>
          </w:p>
        </w:tc>
      </w:tr>
      <w:tr w:rsidR="00835722" w14:paraId="3C844E9A"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8FD4A1"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54DCD4D1"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6DD35D6"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5F67196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114642E9"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4F81AADA"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4.1 dB ([3])</w:t>
            </w:r>
          </w:p>
        </w:tc>
      </w:tr>
      <w:tr w:rsidR="00835722" w14:paraId="35650161"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848E1"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30A0BEE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1C84B42" w14:textId="77777777" w:rsidR="00835722" w:rsidRDefault="00835722"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1BFBE45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2972B9E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15217BA"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835722" w14:paraId="7F1A85EB"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EF2B2A9"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3FBD0816"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1EC163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1D6790"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281AFDDE"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2E89FF79"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8.9 dB ([3])</w:t>
            </w:r>
          </w:p>
        </w:tc>
      </w:tr>
      <w:tr w:rsidR="00835722" w14:paraId="48986B8F"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9074B8" w14:textId="77777777" w:rsidR="00835722" w:rsidRDefault="00835722"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3BDA837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F37202" w14:textId="77777777" w:rsidR="00835722" w:rsidRDefault="00835722"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698C85"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7240A354"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34C6C5A0"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9.7 dB ([3])</w:t>
            </w:r>
          </w:p>
        </w:tc>
      </w:tr>
      <w:tr w:rsidR="00835722" w14:paraId="2D7C1FE7"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631E06" w14:textId="77777777" w:rsidR="00835722" w:rsidRDefault="00835722"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6783942F"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DD8BE45"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F0825D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69FD171"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2C32A1F6" w14:textId="77777777" w:rsidR="00835722" w:rsidRDefault="00835722"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835722" w14:paraId="0E7112E0"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0A9FA" w14:textId="77777777" w:rsidR="00835722" w:rsidRDefault="00835722"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7EE5931D"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849C1AF"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098440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C77424B"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06373175"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13.0 dB ([3])</w:t>
            </w:r>
          </w:p>
        </w:tc>
      </w:tr>
      <w:tr w:rsidR="00835722" w14:paraId="4F964896"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2EDC5C9" w14:textId="77777777" w:rsidR="00835722" w:rsidRDefault="00835722"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6C98285" w14:textId="77777777" w:rsidR="00835722" w:rsidRDefault="00835722"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BA0DB44" w14:textId="77777777" w:rsidR="00835722" w:rsidRDefault="00835722"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508AD52"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68EE1906" w14:textId="77777777" w:rsidR="00835722" w:rsidRDefault="00835722"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1142ED4C" w14:textId="77777777" w:rsidR="00835722" w:rsidRDefault="00835722"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536B8360" w14:textId="77777777" w:rsidR="00835722" w:rsidRPr="005A0682" w:rsidRDefault="00835722" w:rsidP="00835722">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C3641A7" w14:textId="116FD549" w:rsidR="00AD673D" w:rsidRDefault="00726423" w:rsidP="00565DF9">
      <w:r>
        <w:t xml:space="preserve">Based on the comments online, the BPSK should be changed back to QPSK. Therefore, </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6423" w14:paraId="60A6EC4F" w14:textId="77777777" w:rsidTr="00930B6A">
        <w:trPr>
          <w:jc w:val="center"/>
        </w:trPr>
        <w:tc>
          <w:tcPr>
            <w:tcW w:w="1318" w:type="dxa"/>
            <w:vMerge w:val="restart"/>
            <w:tcBorders>
              <w:top w:val="single" w:sz="4" w:space="0" w:color="auto"/>
              <w:left w:val="single" w:sz="4" w:space="0" w:color="auto"/>
              <w:right w:val="single" w:sz="4" w:space="0" w:color="auto"/>
            </w:tcBorders>
            <w:vAlign w:val="center"/>
          </w:tcPr>
          <w:p w14:paraId="61702203" w14:textId="77777777" w:rsidR="00726423" w:rsidRDefault="00726423" w:rsidP="005949DF">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5D5BA7D" w14:textId="77777777" w:rsidR="00726423" w:rsidRDefault="00726423" w:rsidP="005949DF">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3600862" w14:textId="77777777" w:rsidR="00726423" w:rsidRDefault="00726423" w:rsidP="005949DF">
            <w:pPr>
              <w:pStyle w:val="TAH"/>
              <w:rPr>
                <w:sz w:val="14"/>
                <w:szCs w:val="16"/>
              </w:rPr>
            </w:pPr>
            <w:r>
              <w:rPr>
                <w:sz w:val="14"/>
                <w:szCs w:val="16"/>
              </w:rPr>
              <w:t>NPDSCH</w:t>
            </w:r>
            <w:r>
              <w:rPr>
                <w:sz w:val="14"/>
                <w:szCs w:val="16"/>
                <w:lang w:val="en-US"/>
              </w:rPr>
              <w:t xml:space="preserve"> </w:t>
            </w:r>
            <w:r>
              <w:rPr>
                <w:sz w:val="14"/>
                <w:szCs w:val="16"/>
              </w:rPr>
              <w:t>transport block</w:t>
            </w:r>
          </w:p>
          <w:p w14:paraId="662E4934" w14:textId="77777777" w:rsidR="00726423" w:rsidRDefault="00726423" w:rsidP="005949DF">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vAlign w:val="center"/>
          </w:tcPr>
          <w:p w14:paraId="18BB332C" w14:textId="77777777" w:rsidR="00726423" w:rsidRDefault="00726423" w:rsidP="005949DF">
            <w:pPr>
              <w:pStyle w:val="TAH"/>
              <w:rPr>
                <w:sz w:val="14"/>
                <w:szCs w:val="16"/>
              </w:rPr>
            </w:pPr>
            <w:r>
              <w:rPr>
                <w:rFonts w:hint="eastAsia"/>
                <w:sz w:val="14"/>
                <w:szCs w:val="16"/>
              </w:rPr>
              <w:t>SNR</w:t>
            </w:r>
          </w:p>
        </w:tc>
      </w:tr>
      <w:tr w:rsidR="00726423" w14:paraId="75806813" w14:textId="77777777" w:rsidTr="00930B6A">
        <w:trPr>
          <w:jc w:val="center"/>
        </w:trPr>
        <w:tc>
          <w:tcPr>
            <w:tcW w:w="1318" w:type="dxa"/>
            <w:vMerge/>
            <w:tcBorders>
              <w:left w:val="single" w:sz="4" w:space="0" w:color="auto"/>
              <w:bottom w:val="single" w:sz="4" w:space="0" w:color="auto"/>
              <w:right w:val="single" w:sz="4" w:space="0" w:color="auto"/>
            </w:tcBorders>
            <w:vAlign w:val="center"/>
          </w:tcPr>
          <w:p w14:paraId="7EC47DEB" w14:textId="77777777" w:rsidR="00726423" w:rsidRDefault="00726423" w:rsidP="005949DF">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531F9DCD" w14:textId="77777777" w:rsidR="00726423" w:rsidRDefault="00726423" w:rsidP="005949DF">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vAlign w:val="center"/>
          </w:tcPr>
          <w:p w14:paraId="7EF59E01" w14:textId="77777777" w:rsidR="00726423" w:rsidRDefault="00726423" w:rsidP="005949DF">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vAlign w:val="center"/>
          </w:tcPr>
          <w:p w14:paraId="2FBB9914" w14:textId="77777777" w:rsidR="00726423" w:rsidRDefault="00726423" w:rsidP="005949DF">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vAlign w:val="center"/>
          </w:tcPr>
          <w:p w14:paraId="4AEC72E6" w14:textId="77777777" w:rsidR="00726423" w:rsidRDefault="00726423" w:rsidP="005949DF">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vAlign w:val="center"/>
          </w:tcPr>
          <w:p w14:paraId="6C00CB34" w14:textId="77777777" w:rsidR="00726423" w:rsidRDefault="00726423" w:rsidP="005949DF">
            <w:pPr>
              <w:pStyle w:val="TAH"/>
              <w:rPr>
                <w:sz w:val="14"/>
                <w:szCs w:val="16"/>
              </w:rPr>
            </w:pPr>
          </w:p>
        </w:tc>
      </w:tr>
      <w:tr w:rsidR="00726423" w14:paraId="23A7ED46"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A25872E" w14:textId="77777777" w:rsidR="00726423" w:rsidRDefault="00726423" w:rsidP="005949DF">
            <w:pPr>
              <w:pStyle w:val="TAC"/>
              <w:rPr>
                <w:sz w:val="14"/>
                <w:szCs w:val="16"/>
              </w:rPr>
            </w:pPr>
            <w:proofErr w:type="spellStart"/>
            <w:r>
              <w:rPr>
                <w:sz w:val="14"/>
                <w:szCs w:val="16"/>
              </w:rPr>
              <w:t>noMeasurement</w:t>
            </w:r>
            <w:proofErr w:type="spellEnd"/>
          </w:p>
        </w:tc>
        <w:tc>
          <w:tcPr>
            <w:tcW w:w="1203" w:type="dxa"/>
            <w:tcBorders>
              <w:top w:val="single" w:sz="4" w:space="0" w:color="auto"/>
              <w:left w:val="single" w:sz="4" w:space="0" w:color="auto"/>
              <w:bottom w:val="single" w:sz="4" w:space="0" w:color="auto"/>
              <w:right w:val="single" w:sz="4" w:space="0" w:color="auto"/>
            </w:tcBorders>
            <w:vAlign w:val="center"/>
          </w:tcPr>
          <w:p w14:paraId="6CBFC74D" w14:textId="77777777" w:rsidR="00726423" w:rsidRDefault="00726423" w:rsidP="005949DF">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vAlign w:val="center"/>
          </w:tcPr>
          <w:p w14:paraId="144DBBC7" w14:textId="77777777" w:rsidR="00726423" w:rsidRDefault="00726423" w:rsidP="005949DF">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vAlign w:val="center"/>
          </w:tcPr>
          <w:p w14:paraId="05297CDD" w14:textId="77777777" w:rsidR="00726423" w:rsidRDefault="00726423" w:rsidP="005949DF">
            <w:pPr>
              <w:pStyle w:val="TAC"/>
              <w:rPr>
                <w:sz w:val="14"/>
                <w:szCs w:val="16"/>
              </w:rPr>
            </w:pPr>
          </w:p>
        </w:tc>
      </w:tr>
      <w:tr w:rsidR="00726423" w14:paraId="62515E7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4658BD"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203" w:type="dxa"/>
            <w:tcBorders>
              <w:top w:val="single" w:sz="4" w:space="0" w:color="auto"/>
              <w:left w:val="single" w:sz="4" w:space="0" w:color="auto"/>
              <w:bottom w:val="single" w:sz="4" w:space="0" w:color="auto"/>
              <w:right w:val="single" w:sz="4" w:space="0" w:color="auto"/>
            </w:tcBorders>
            <w:vAlign w:val="center"/>
          </w:tcPr>
          <w:p w14:paraId="31C74159" w14:textId="77777777" w:rsidR="00726423" w:rsidRDefault="00726423" w:rsidP="005949DF">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4422C262"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vAlign w:val="center"/>
          </w:tcPr>
          <w:p w14:paraId="0487F54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vAlign w:val="center"/>
          </w:tcPr>
          <w:p w14:paraId="6ED9902A"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vAlign w:val="center"/>
          </w:tcPr>
          <w:p w14:paraId="2B7C8043" w14:textId="77777777" w:rsidR="00726423" w:rsidRDefault="00726423" w:rsidP="005949DF">
            <w:pPr>
              <w:pStyle w:val="TAC"/>
              <w:rPr>
                <w:sz w:val="14"/>
                <w:szCs w:val="16"/>
                <w:lang w:eastAsia="ja-JP"/>
              </w:rPr>
            </w:pPr>
            <w:r>
              <w:rPr>
                <w:rFonts w:hint="eastAsia"/>
                <w:sz w:val="14"/>
                <w:szCs w:val="16"/>
              </w:rPr>
              <w:t>-0.6 dB ([2])</w:t>
            </w:r>
          </w:p>
        </w:tc>
      </w:tr>
      <w:tr w:rsidR="00726423" w14:paraId="34E04119"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A29436"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203" w:type="dxa"/>
            <w:tcBorders>
              <w:top w:val="single" w:sz="4" w:space="0" w:color="auto"/>
              <w:left w:val="single" w:sz="4" w:space="0" w:color="auto"/>
              <w:bottom w:val="single" w:sz="4" w:space="0" w:color="auto"/>
              <w:right w:val="single" w:sz="4" w:space="0" w:color="auto"/>
            </w:tcBorders>
            <w:vAlign w:val="center"/>
          </w:tcPr>
          <w:p w14:paraId="061CBB4E" w14:textId="77777777" w:rsidR="00726423" w:rsidRDefault="00726423" w:rsidP="005949DF">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vAlign w:val="center"/>
          </w:tcPr>
          <w:p w14:paraId="174A5117"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915AA36"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F2F9EB3"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vAlign w:val="center"/>
          </w:tcPr>
          <w:p w14:paraId="10E82501" w14:textId="77777777" w:rsidR="00726423" w:rsidRDefault="00726423" w:rsidP="005949DF">
            <w:pPr>
              <w:pStyle w:val="TAC"/>
              <w:rPr>
                <w:rFonts w:eastAsia="MS Mincho"/>
                <w:sz w:val="14"/>
                <w:szCs w:val="16"/>
                <w:lang w:eastAsia="ja-JP"/>
              </w:rPr>
            </w:pPr>
            <w:r>
              <w:rPr>
                <w:rFonts w:eastAsia="MS Mincho" w:hint="eastAsia"/>
                <w:sz w:val="14"/>
                <w:szCs w:val="16"/>
                <w:lang w:eastAsia="ja-JP"/>
              </w:rPr>
              <w:t>-3.6</w:t>
            </w:r>
          </w:p>
        </w:tc>
      </w:tr>
      <w:tr w:rsidR="00726423" w14:paraId="2A917A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E3C98"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203" w:type="dxa"/>
            <w:tcBorders>
              <w:top w:val="single" w:sz="4" w:space="0" w:color="auto"/>
              <w:left w:val="single" w:sz="4" w:space="0" w:color="auto"/>
              <w:bottom w:val="single" w:sz="4" w:space="0" w:color="auto"/>
              <w:right w:val="single" w:sz="4" w:space="0" w:color="auto"/>
            </w:tcBorders>
            <w:vAlign w:val="center"/>
          </w:tcPr>
          <w:p w14:paraId="7AD744E5" w14:textId="77777777" w:rsidR="00726423" w:rsidRDefault="00726423" w:rsidP="005949DF">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vAlign w:val="center"/>
          </w:tcPr>
          <w:p w14:paraId="2F7AEF71" w14:textId="15B13B8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A408B69" w14:textId="17248D29"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930E7F4"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696" w:type="dxa"/>
            <w:tcBorders>
              <w:top w:val="single" w:sz="4" w:space="0" w:color="auto"/>
              <w:left w:val="single" w:sz="4" w:space="0" w:color="auto"/>
              <w:bottom w:val="single" w:sz="4" w:space="0" w:color="auto"/>
              <w:right w:val="single" w:sz="4" w:space="0" w:color="auto"/>
            </w:tcBorders>
            <w:vAlign w:val="center"/>
          </w:tcPr>
          <w:p w14:paraId="243F46F2" w14:textId="77777777" w:rsidR="00726423" w:rsidRDefault="00726423" w:rsidP="005949DF">
            <w:pPr>
              <w:pStyle w:val="TAC"/>
              <w:rPr>
                <w:rFonts w:eastAsia="MS Mincho"/>
                <w:sz w:val="14"/>
                <w:szCs w:val="16"/>
                <w:lang w:eastAsia="ja-JP"/>
              </w:rPr>
            </w:pPr>
            <w:r>
              <w:rPr>
                <w:rFonts w:eastAsia="MS Mincho" w:hint="eastAsia"/>
                <w:sz w:val="14"/>
                <w:szCs w:val="16"/>
                <w:lang w:eastAsia="ja-JP"/>
              </w:rPr>
              <w:t>-6.6</w:t>
            </w:r>
          </w:p>
        </w:tc>
      </w:tr>
      <w:tr w:rsidR="00726423" w14:paraId="505C2A0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A133AA9"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203" w:type="dxa"/>
            <w:tcBorders>
              <w:top w:val="single" w:sz="4" w:space="0" w:color="auto"/>
              <w:left w:val="single" w:sz="4" w:space="0" w:color="auto"/>
              <w:bottom w:val="single" w:sz="4" w:space="0" w:color="auto"/>
              <w:right w:val="single" w:sz="4" w:space="0" w:color="auto"/>
            </w:tcBorders>
            <w:vAlign w:val="center"/>
          </w:tcPr>
          <w:p w14:paraId="3EBE37AB" w14:textId="77777777" w:rsidR="00726423" w:rsidRDefault="00726423" w:rsidP="005949DF">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vAlign w:val="center"/>
          </w:tcPr>
          <w:p w14:paraId="226A5F88" w14:textId="19368B05"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2</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5DFB806" w14:textId="38574946"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52A3B34B"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vAlign w:val="center"/>
          </w:tcPr>
          <w:p w14:paraId="6D221A69" w14:textId="77777777" w:rsidR="00726423" w:rsidRDefault="00726423" w:rsidP="005949DF">
            <w:pPr>
              <w:pStyle w:val="TAC"/>
              <w:rPr>
                <w:rFonts w:eastAsia="MS Mincho"/>
                <w:sz w:val="14"/>
                <w:szCs w:val="16"/>
                <w:lang w:eastAsia="ja-JP"/>
              </w:rPr>
            </w:pPr>
            <w:r>
              <w:rPr>
                <w:rFonts w:eastAsia="MS Mincho" w:hint="eastAsia"/>
                <w:sz w:val="14"/>
                <w:szCs w:val="16"/>
                <w:lang w:eastAsia="ja-JP"/>
              </w:rPr>
              <w:t>-9.6</w:t>
            </w:r>
          </w:p>
        </w:tc>
      </w:tr>
      <w:tr w:rsidR="00726423" w14:paraId="2761D81B"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AC42594"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203" w:type="dxa"/>
            <w:tcBorders>
              <w:top w:val="single" w:sz="4" w:space="0" w:color="auto"/>
              <w:left w:val="single" w:sz="4" w:space="0" w:color="auto"/>
              <w:bottom w:val="single" w:sz="4" w:space="0" w:color="auto"/>
              <w:right w:val="single" w:sz="4" w:space="0" w:color="auto"/>
            </w:tcBorders>
            <w:vAlign w:val="center"/>
          </w:tcPr>
          <w:p w14:paraId="51E287F7" w14:textId="77777777" w:rsidR="00726423" w:rsidRDefault="00726423" w:rsidP="005949DF">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vAlign w:val="center"/>
          </w:tcPr>
          <w:p w14:paraId="7A86E977" w14:textId="0B179534"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4</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4B77929" w14:textId="0656BC6A"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2DAFE859"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vAlign w:val="center"/>
          </w:tcPr>
          <w:p w14:paraId="507158A0" w14:textId="77777777" w:rsidR="00726423" w:rsidRDefault="00726423" w:rsidP="005949DF">
            <w:pPr>
              <w:pStyle w:val="TAC"/>
              <w:rPr>
                <w:rFonts w:eastAsia="MS Mincho"/>
                <w:sz w:val="14"/>
                <w:szCs w:val="16"/>
                <w:lang w:eastAsia="ja-JP"/>
              </w:rPr>
            </w:pPr>
            <w:r>
              <w:rPr>
                <w:rFonts w:eastAsia="MS Mincho" w:hint="eastAsia"/>
                <w:sz w:val="14"/>
                <w:szCs w:val="16"/>
                <w:lang w:eastAsia="ja-JP"/>
              </w:rPr>
              <w:t>-12.6</w:t>
            </w:r>
          </w:p>
        </w:tc>
      </w:tr>
      <w:tr w:rsidR="00726423" w14:paraId="53F64673"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AC3F73"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203" w:type="dxa"/>
            <w:tcBorders>
              <w:top w:val="single" w:sz="4" w:space="0" w:color="auto"/>
              <w:left w:val="single" w:sz="4" w:space="0" w:color="auto"/>
              <w:bottom w:val="single" w:sz="4" w:space="0" w:color="auto"/>
              <w:right w:val="single" w:sz="4" w:space="0" w:color="auto"/>
            </w:tcBorders>
            <w:vAlign w:val="center"/>
          </w:tcPr>
          <w:p w14:paraId="3E0B0F18" w14:textId="77777777" w:rsidR="00726423" w:rsidRDefault="00726423" w:rsidP="005949DF">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vAlign w:val="center"/>
          </w:tcPr>
          <w:p w14:paraId="494EF059" w14:textId="3C4B6B4F"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 repetition 8</w:t>
            </w:r>
            <w:r w:rsidRPr="00726423">
              <w:rPr>
                <w:rFonts w:eastAsia="MS Mincho" w:hint="eastAsia"/>
                <w:color w:val="000000" w:themeColor="text1"/>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4675DFF" w14:textId="600EF27E" w:rsidR="00726423" w:rsidRPr="00726423" w:rsidRDefault="00726423" w:rsidP="005949DF">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1040" w:type="dxa"/>
            <w:tcBorders>
              <w:top w:val="single" w:sz="4" w:space="0" w:color="auto"/>
              <w:left w:val="single" w:sz="4" w:space="0" w:color="auto"/>
              <w:bottom w:val="single" w:sz="4" w:space="0" w:color="auto"/>
              <w:right w:val="single" w:sz="4" w:space="0" w:color="auto"/>
            </w:tcBorders>
            <w:vAlign w:val="center"/>
          </w:tcPr>
          <w:p w14:paraId="3C8DED68" w14:textId="77777777" w:rsidR="00726423" w:rsidRPr="00726423" w:rsidRDefault="00726423" w:rsidP="005949DF">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vAlign w:val="center"/>
          </w:tcPr>
          <w:p w14:paraId="2BD98CAB" w14:textId="77777777" w:rsidR="00726423" w:rsidRDefault="00726423" w:rsidP="005949DF">
            <w:pPr>
              <w:pStyle w:val="TAC"/>
              <w:rPr>
                <w:rFonts w:eastAsia="MS Mincho"/>
                <w:sz w:val="14"/>
                <w:szCs w:val="16"/>
                <w:lang w:eastAsia="ja-JP"/>
              </w:rPr>
            </w:pPr>
            <w:r>
              <w:rPr>
                <w:rFonts w:eastAsia="MS Mincho" w:hint="eastAsia"/>
                <w:sz w:val="14"/>
                <w:szCs w:val="16"/>
                <w:lang w:eastAsia="ja-JP"/>
              </w:rPr>
              <w:t>-15.6</w:t>
            </w:r>
          </w:p>
        </w:tc>
      </w:tr>
      <w:tr w:rsidR="00726423" w14:paraId="70FF5180"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9F98AD0" w14:textId="77777777" w:rsidR="00726423" w:rsidRDefault="00726423"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654F09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4323F6F"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vAlign w:val="center"/>
          </w:tcPr>
          <w:p w14:paraId="36B8512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vAlign w:val="center"/>
          </w:tcPr>
          <w:p w14:paraId="580E181D"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vAlign w:val="center"/>
          </w:tcPr>
          <w:p w14:paraId="2FBFED4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6423" w14:paraId="5FABDB3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E693FD"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203" w:type="dxa"/>
            <w:tcBorders>
              <w:top w:val="single" w:sz="4" w:space="0" w:color="auto"/>
              <w:left w:val="single" w:sz="4" w:space="0" w:color="auto"/>
              <w:bottom w:val="single" w:sz="4" w:space="0" w:color="auto"/>
              <w:right w:val="single" w:sz="4" w:space="0" w:color="auto"/>
            </w:tcBorders>
            <w:vAlign w:val="center"/>
          </w:tcPr>
          <w:p w14:paraId="61C80762" w14:textId="77777777" w:rsidR="00726423" w:rsidRDefault="00726423" w:rsidP="005949DF">
            <w:pPr>
              <w:pStyle w:val="TAC"/>
              <w:rPr>
                <w:sz w:val="14"/>
                <w:szCs w:val="16"/>
                <w:lang w:val="sv-SE" w:eastAsia="ja-JP"/>
              </w:rPr>
            </w:pPr>
          </w:p>
          <w:p w14:paraId="51D01676" w14:textId="77777777" w:rsidR="00726423" w:rsidRDefault="00726423" w:rsidP="005949DF">
            <w:pPr>
              <w:pStyle w:val="TAC"/>
              <w:rPr>
                <w:sz w:val="14"/>
                <w:szCs w:val="16"/>
                <w:lang w:val="sv-SE" w:eastAsia="ja-JP"/>
              </w:rPr>
            </w:pPr>
            <w:r>
              <w:rPr>
                <w:sz w:val="14"/>
                <w:szCs w:val="16"/>
                <w:lang w:val="sv-SE" w:eastAsia="ja-JP"/>
              </w:rPr>
              <w:t>1</w:t>
            </w:r>
          </w:p>
          <w:p w14:paraId="36FAA13B" w14:textId="77777777" w:rsidR="00726423" w:rsidRDefault="00726423" w:rsidP="005949DF">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vAlign w:val="center"/>
          </w:tcPr>
          <w:p w14:paraId="480831A5"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vAlign w:val="center"/>
          </w:tcPr>
          <w:p w14:paraId="7D655F47"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vAlign w:val="center"/>
          </w:tcPr>
          <w:p w14:paraId="35052CEA" w14:textId="77777777" w:rsidR="00726423" w:rsidRPr="00DD67D7" w:rsidRDefault="00726423" w:rsidP="005949DF">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vAlign w:val="center"/>
          </w:tcPr>
          <w:p w14:paraId="2298EC3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2.6 dB ([3])</w:t>
            </w:r>
          </w:p>
        </w:tc>
      </w:tr>
      <w:tr w:rsidR="00726423" w14:paraId="158CAC5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4CA61"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203" w:type="dxa"/>
            <w:tcBorders>
              <w:top w:val="single" w:sz="4" w:space="0" w:color="auto"/>
              <w:left w:val="single" w:sz="4" w:space="0" w:color="auto"/>
              <w:bottom w:val="single" w:sz="4" w:space="0" w:color="auto"/>
              <w:right w:val="single" w:sz="4" w:space="0" w:color="auto"/>
            </w:tcBorders>
            <w:vAlign w:val="center"/>
          </w:tcPr>
          <w:p w14:paraId="55D4D470"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0E6A76D"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0BB1D92B"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40E4EE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vAlign w:val="center"/>
          </w:tcPr>
          <w:p w14:paraId="29A0B6AC"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4.1 dB ([3])</w:t>
            </w:r>
          </w:p>
        </w:tc>
      </w:tr>
      <w:tr w:rsidR="00726423" w14:paraId="230549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BC66DD"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203" w:type="dxa"/>
            <w:tcBorders>
              <w:top w:val="single" w:sz="4" w:space="0" w:color="auto"/>
              <w:left w:val="single" w:sz="4" w:space="0" w:color="auto"/>
              <w:bottom w:val="single" w:sz="4" w:space="0" w:color="auto"/>
              <w:right w:val="single" w:sz="4" w:space="0" w:color="auto"/>
            </w:tcBorders>
            <w:vAlign w:val="center"/>
          </w:tcPr>
          <w:p w14:paraId="66C2FD48"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17B9A8E" w14:textId="77777777" w:rsidR="00726423" w:rsidRDefault="00726423" w:rsidP="005949DF">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5DE52CE6"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3BF8624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vAlign w:val="center"/>
          </w:tcPr>
          <w:p w14:paraId="42DFE94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6423" w14:paraId="54F2EFA1"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CE80F26"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tcPr>
          <w:p w14:paraId="0D99D91C"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622AB267"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1B0B1234"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12C6273D"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vAlign w:val="center"/>
          </w:tcPr>
          <w:p w14:paraId="56DC1A89"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8.9 dB ([3])</w:t>
            </w:r>
          </w:p>
        </w:tc>
      </w:tr>
      <w:tr w:rsidR="00726423" w14:paraId="340F4E72"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6DFE8FB" w14:textId="77777777" w:rsidR="00726423" w:rsidRDefault="00726423" w:rsidP="005949DF">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tcPr>
          <w:p w14:paraId="56F991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3F4E697B" w14:textId="77777777" w:rsidR="00726423" w:rsidRDefault="00726423" w:rsidP="005949DF">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E31791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AFE2B7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vAlign w:val="center"/>
          </w:tcPr>
          <w:p w14:paraId="53D52C3F"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9.7 dB ([3])</w:t>
            </w:r>
          </w:p>
        </w:tc>
      </w:tr>
      <w:tr w:rsidR="00726423" w14:paraId="3052F3BF"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A4131EC" w14:textId="77777777" w:rsidR="00726423" w:rsidRDefault="00726423"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422501A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20BD321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1538898F"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3501F290"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vAlign w:val="center"/>
          </w:tcPr>
          <w:p w14:paraId="26C36052" w14:textId="77777777" w:rsidR="00726423" w:rsidRDefault="00726423" w:rsidP="005949DF">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6423" w14:paraId="6603CC48"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95DA493" w14:textId="77777777" w:rsidR="00726423" w:rsidRDefault="00726423"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187F9277"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7122AAD5"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A0091C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62E58EC7"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vAlign w:val="center"/>
          </w:tcPr>
          <w:p w14:paraId="1BA3626E"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13.0 dB ([3])</w:t>
            </w:r>
          </w:p>
        </w:tc>
      </w:tr>
      <w:tr w:rsidR="00726423" w14:paraId="2FBCEEAC" w14:textId="77777777" w:rsidTr="00930B6A">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AC0DA72" w14:textId="77777777" w:rsidR="00726423" w:rsidRDefault="00726423" w:rsidP="005949DF">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13891DA9" w14:textId="77777777" w:rsidR="00726423" w:rsidRDefault="00726423" w:rsidP="005949DF">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vAlign w:val="center"/>
          </w:tcPr>
          <w:p w14:paraId="0E43927F" w14:textId="77777777" w:rsidR="00726423" w:rsidRDefault="00726423" w:rsidP="005949DF">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157CB28"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3019A023" w14:textId="77777777" w:rsidR="00726423" w:rsidRDefault="00726423" w:rsidP="005949DF">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vAlign w:val="center"/>
          </w:tcPr>
          <w:p w14:paraId="62213A0D" w14:textId="77777777" w:rsidR="00726423" w:rsidRDefault="00726423" w:rsidP="005949DF">
            <w:pPr>
              <w:pStyle w:val="TAC"/>
              <w:rPr>
                <w:rFonts w:eastAsia="MS Mincho"/>
                <w:sz w:val="14"/>
                <w:szCs w:val="16"/>
                <w:lang w:val="sv-SE" w:eastAsia="ja-JP"/>
              </w:rPr>
            </w:pPr>
            <w:r>
              <w:rPr>
                <w:rFonts w:eastAsia="MS Mincho" w:hint="eastAsia"/>
                <w:sz w:val="14"/>
                <w:szCs w:val="16"/>
                <w:lang w:val="sv-SE" w:eastAsia="ja-JP"/>
              </w:rPr>
              <w:t>14.1 dB ([3])</w:t>
            </w:r>
          </w:p>
        </w:tc>
      </w:tr>
    </w:tbl>
    <w:p w14:paraId="0F42EB9C" w14:textId="77777777" w:rsidR="009D5E57" w:rsidRPr="005A0682" w:rsidRDefault="009D5E57" w:rsidP="009D5E57">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1CF2313F" w14:textId="38DE979D" w:rsidR="00930B6A" w:rsidRDefault="00930B6A" w:rsidP="00565DF9">
      <w:r>
        <w:rPr>
          <w:rFonts w:hint="eastAsia"/>
        </w:rPr>
        <w:t xml:space="preserve">Please input your comments regarding the above </w:t>
      </w:r>
      <w:r w:rsidR="00AF2874">
        <w:t>table</w:t>
      </w:r>
      <w:r w:rsidR="00FE2CF4">
        <w:t>.</w:t>
      </w:r>
    </w:p>
    <w:tbl>
      <w:tblPr>
        <w:tblStyle w:val="afa"/>
        <w:tblW w:w="0" w:type="auto"/>
        <w:tblLook w:val="04A0" w:firstRow="1" w:lastRow="0" w:firstColumn="1" w:lastColumn="0" w:noHBand="0" w:noVBand="1"/>
      </w:tblPr>
      <w:tblGrid>
        <w:gridCol w:w="1754"/>
        <w:gridCol w:w="7553"/>
      </w:tblGrid>
      <w:tr w:rsidR="00FA23F1" w14:paraId="5406D19D" w14:textId="77777777" w:rsidTr="000E79E5">
        <w:tc>
          <w:tcPr>
            <w:tcW w:w="1754" w:type="dxa"/>
          </w:tcPr>
          <w:p w14:paraId="6879727A" w14:textId="77777777" w:rsidR="00FA23F1" w:rsidRDefault="00FA23F1" w:rsidP="005949DF">
            <w:pPr>
              <w:spacing w:line="240" w:lineRule="auto"/>
              <w:rPr>
                <w:lang w:eastAsia="zh-CN"/>
              </w:rPr>
            </w:pPr>
            <w:r>
              <w:rPr>
                <w:rFonts w:hint="eastAsia"/>
                <w:lang w:eastAsia="zh-CN"/>
              </w:rPr>
              <w:t>Companies</w:t>
            </w:r>
          </w:p>
        </w:tc>
        <w:tc>
          <w:tcPr>
            <w:tcW w:w="7553" w:type="dxa"/>
          </w:tcPr>
          <w:p w14:paraId="1629935B" w14:textId="77777777" w:rsidR="00FA23F1" w:rsidRDefault="00FA23F1" w:rsidP="005949DF">
            <w:pPr>
              <w:spacing w:line="240" w:lineRule="auto"/>
              <w:rPr>
                <w:lang w:eastAsia="zh-CN"/>
              </w:rPr>
            </w:pPr>
            <w:r>
              <w:rPr>
                <w:rFonts w:hint="eastAsia"/>
                <w:lang w:eastAsia="zh-CN"/>
              </w:rPr>
              <w:t>Comments</w:t>
            </w:r>
          </w:p>
        </w:tc>
      </w:tr>
      <w:tr w:rsidR="00FA23F1" w14:paraId="5630ED9E" w14:textId="77777777" w:rsidTr="000E79E5">
        <w:tc>
          <w:tcPr>
            <w:tcW w:w="1754" w:type="dxa"/>
          </w:tcPr>
          <w:p w14:paraId="24A45FC9" w14:textId="7AA3423E" w:rsidR="00FA23F1" w:rsidRDefault="00FA23F1" w:rsidP="005949DF">
            <w:pPr>
              <w:spacing w:line="240" w:lineRule="auto"/>
              <w:rPr>
                <w:lang w:eastAsia="zh-CN"/>
              </w:rPr>
            </w:pPr>
            <w:r>
              <w:rPr>
                <w:rFonts w:hint="eastAsia"/>
                <w:lang w:eastAsia="zh-CN"/>
              </w:rPr>
              <w:t>Ericsson</w:t>
            </w:r>
          </w:p>
        </w:tc>
        <w:tc>
          <w:tcPr>
            <w:tcW w:w="7553" w:type="dxa"/>
          </w:tcPr>
          <w:p w14:paraId="0E9C07B4" w14:textId="77777777" w:rsidR="00FA23F1" w:rsidRPr="005949DF" w:rsidRDefault="00FA23F1" w:rsidP="00FA23F1">
            <w:pPr>
              <w:numPr>
                <w:ilvl w:val="0"/>
                <w:numId w:val="31"/>
              </w:numPr>
              <w:autoSpaceDE/>
              <w:autoSpaceDN/>
              <w:adjustRightInd/>
              <w:snapToGrid/>
              <w:spacing w:after="0" w:line="240" w:lineRule="auto"/>
              <w:jc w:val="left"/>
            </w:pPr>
            <w:r>
              <w:t xml:space="preserve">The CQI table shall account for both </w:t>
            </w:r>
            <w:r>
              <w:rPr>
                <w:color w:val="ED7D31"/>
              </w:rPr>
              <w:t>Stand-Alone/Guard-Band and In-Band deployments.</w:t>
            </w:r>
          </w:p>
          <w:p w14:paraId="12E02AAF" w14:textId="77777777" w:rsidR="00FA23F1" w:rsidRPr="005949DF" w:rsidRDefault="00FA23F1" w:rsidP="00FA23F1">
            <w:pPr>
              <w:numPr>
                <w:ilvl w:val="0"/>
                <w:numId w:val="31"/>
              </w:numPr>
              <w:autoSpaceDE/>
              <w:autoSpaceDN/>
              <w:adjustRightInd/>
              <w:snapToGrid/>
              <w:spacing w:after="0" w:line="240" w:lineRule="auto"/>
              <w:jc w:val="left"/>
            </w:pPr>
            <w:r>
              <w:t>To account for the online comment: “</w:t>
            </w:r>
            <w:r>
              <w:rPr>
                <w:i/>
                <w:iCs/>
              </w:rPr>
              <w:t>NPDSCH does not support BPSK at all</w:t>
            </w:r>
            <w:r>
              <w:t xml:space="preserve">”, and in relation with it we have put </w:t>
            </w:r>
            <w:r>
              <w:rPr>
                <w:color w:val="ED7D31"/>
              </w:rPr>
              <w:t>N/A</w:t>
            </w:r>
            <w:r>
              <w:t>.</w:t>
            </w:r>
          </w:p>
          <w:p w14:paraId="3CD22815" w14:textId="77777777" w:rsidR="00FA23F1" w:rsidRPr="005949DF" w:rsidRDefault="00FA23F1" w:rsidP="00FA23F1">
            <w:pPr>
              <w:rPr>
                <w:sz w:val="21"/>
                <w:szCs w:val="21"/>
                <w:lang w:eastAsia="zh-CN"/>
              </w:rPr>
            </w:pPr>
            <w:r>
              <w:t> </w:t>
            </w:r>
          </w:p>
          <w:p w14:paraId="6558836B" w14:textId="77777777" w:rsidR="00FA23F1" w:rsidRPr="005949DF" w:rsidRDefault="00FA23F1" w:rsidP="00FA23F1">
            <w:r>
              <w:t> </w:t>
            </w:r>
          </w:p>
          <w:tbl>
            <w:tblPr>
              <w:tblW w:w="6886" w:type="dxa"/>
              <w:jc w:val="center"/>
              <w:tblCellMar>
                <w:left w:w="0" w:type="dxa"/>
                <w:right w:w="0" w:type="dxa"/>
              </w:tblCellMar>
              <w:tblLook w:val="04A0" w:firstRow="1" w:lastRow="0" w:firstColumn="1" w:lastColumn="0" w:noHBand="0" w:noVBand="1"/>
            </w:tblPr>
            <w:tblGrid>
              <w:gridCol w:w="939"/>
              <w:gridCol w:w="1108"/>
              <w:gridCol w:w="800"/>
              <w:gridCol w:w="736"/>
              <w:gridCol w:w="800"/>
              <w:gridCol w:w="736"/>
              <w:gridCol w:w="467"/>
              <w:gridCol w:w="689"/>
              <w:gridCol w:w="674"/>
            </w:tblGrid>
            <w:tr w:rsidR="007B280D" w:rsidRPr="007B280D" w14:paraId="670E0E67" w14:textId="77777777" w:rsidTr="007B280D">
              <w:trPr>
                <w:jc w:val="center"/>
              </w:trPr>
              <w:tc>
                <w:tcPr>
                  <w:tcW w:w="81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B69F41" w14:textId="77777777" w:rsidR="00FA23F1" w:rsidRPr="007B280D" w:rsidRDefault="00FA23F1" w:rsidP="00FA23F1">
                  <w:pPr>
                    <w:pStyle w:val="TAH"/>
                    <w:rPr>
                      <w:sz w:val="10"/>
                      <w:lang w:val="en-US"/>
                    </w:rPr>
                  </w:pPr>
                  <w:r w:rsidRPr="007B280D">
                    <w:rPr>
                      <w:sz w:val="10"/>
                      <w:szCs w:val="14"/>
                    </w:rPr>
                    <w:t>Reported value</w:t>
                  </w:r>
                </w:p>
              </w:tc>
              <w:tc>
                <w:tcPr>
                  <w:tcW w:w="11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82BFF" w14:textId="77777777" w:rsidR="00FA23F1" w:rsidRPr="007B280D" w:rsidRDefault="00FA23F1" w:rsidP="00FA23F1">
                  <w:pPr>
                    <w:pStyle w:val="TAH"/>
                    <w:rPr>
                      <w:sz w:val="10"/>
                    </w:rPr>
                  </w:pPr>
                  <w:r w:rsidRPr="007B280D">
                    <w:rPr>
                      <w:sz w:val="10"/>
                      <w:szCs w:val="14"/>
                    </w:rPr>
                    <w:t>NPDCCH repetition level</w:t>
                  </w:r>
                </w:p>
              </w:tc>
              <w:tc>
                <w:tcPr>
                  <w:tcW w:w="4288"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8CB5FF" w14:textId="77777777" w:rsidR="00FA23F1" w:rsidRPr="007B280D" w:rsidRDefault="00FA23F1" w:rsidP="00FA23F1">
                  <w:pPr>
                    <w:pStyle w:val="TAH"/>
                    <w:rPr>
                      <w:sz w:val="10"/>
                    </w:rPr>
                  </w:pPr>
                  <w:r w:rsidRPr="007B280D">
                    <w:rPr>
                      <w:sz w:val="10"/>
                      <w:szCs w:val="14"/>
                    </w:rPr>
                    <w:t>NPDSCH transport block</w:t>
                  </w:r>
                </w:p>
                <w:p w14:paraId="012EC1E5" w14:textId="77777777" w:rsidR="00FA23F1" w:rsidRPr="007B280D" w:rsidRDefault="00FA23F1" w:rsidP="00FA23F1">
                  <w:pPr>
                    <w:pStyle w:val="TAH"/>
                    <w:rPr>
                      <w:sz w:val="10"/>
                    </w:rPr>
                  </w:pPr>
                  <w:r w:rsidRPr="007B280D">
                    <w:rPr>
                      <w:sz w:val="10"/>
                      <w:szCs w:val="14"/>
                    </w:rPr>
                    <w:t>error probability not exceeding 0.1</w:t>
                  </w:r>
                </w:p>
              </w:tc>
              <w:tc>
                <w:tcPr>
                  <w:tcW w:w="6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121E4" w14:textId="77777777" w:rsidR="00FA23F1" w:rsidRPr="007B280D" w:rsidRDefault="00FA23F1" w:rsidP="00FA23F1">
                  <w:pPr>
                    <w:pStyle w:val="TAH"/>
                    <w:rPr>
                      <w:sz w:val="10"/>
                    </w:rPr>
                  </w:pPr>
                  <w:r w:rsidRPr="007B280D">
                    <w:rPr>
                      <w:sz w:val="10"/>
                      <w:szCs w:val="14"/>
                    </w:rPr>
                    <w:t>SNR</w:t>
                  </w:r>
                </w:p>
              </w:tc>
            </w:tr>
            <w:tr w:rsidR="007B280D" w:rsidRPr="007B280D" w14:paraId="3713424D" w14:textId="77777777" w:rsidTr="007B280D">
              <w:trPr>
                <w:jc w:val="center"/>
              </w:trPr>
              <w:tc>
                <w:tcPr>
                  <w:tcW w:w="816" w:type="dxa"/>
                  <w:vMerge/>
                  <w:tcBorders>
                    <w:top w:val="single" w:sz="8" w:space="0" w:color="auto"/>
                    <w:left w:val="single" w:sz="8" w:space="0" w:color="auto"/>
                    <w:bottom w:val="single" w:sz="8" w:space="0" w:color="auto"/>
                    <w:right w:val="single" w:sz="8" w:space="0" w:color="auto"/>
                  </w:tcBorders>
                  <w:vAlign w:val="center"/>
                  <w:hideMark/>
                </w:tcPr>
                <w:p w14:paraId="214B846C" w14:textId="77777777" w:rsidR="00FA23F1" w:rsidRPr="007B280D" w:rsidRDefault="00FA23F1" w:rsidP="00FA23F1">
                  <w:pPr>
                    <w:jc w:val="left"/>
                    <w:rPr>
                      <w:rFonts w:ascii="Arial" w:eastAsia="Times New Roman" w:hAnsi="Arial" w:cs="Arial"/>
                      <w:b/>
                      <w:bCs/>
                      <w:sz w:val="10"/>
                      <w:szCs w:val="20"/>
                      <w:lang w:eastAsia="en-GB"/>
                    </w:rPr>
                  </w:pPr>
                </w:p>
              </w:tc>
              <w:tc>
                <w:tcPr>
                  <w:tcW w:w="1108" w:type="dxa"/>
                  <w:vMerge/>
                  <w:tcBorders>
                    <w:top w:val="single" w:sz="8" w:space="0" w:color="auto"/>
                    <w:left w:val="nil"/>
                    <w:bottom w:val="single" w:sz="8" w:space="0" w:color="auto"/>
                    <w:right w:val="single" w:sz="8" w:space="0" w:color="auto"/>
                  </w:tcBorders>
                  <w:vAlign w:val="center"/>
                  <w:hideMark/>
                </w:tcPr>
                <w:p w14:paraId="6923F880" w14:textId="77777777" w:rsidR="00FA23F1" w:rsidRPr="007B280D" w:rsidRDefault="00FA23F1" w:rsidP="00FA23F1">
                  <w:pPr>
                    <w:jc w:val="left"/>
                    <w:rPr>
                      <w:rFonts w:ascii="Arial" w:eastAsia="Times New Roman" w:hAnsi="Arial" w:cs="Arial"/>
                      <w:b/>
                      <w:bCs/>
                      <w:sz w:val="10"/>
                      <w:szCs w:val="20"/>
                      <w:lang w:eastAsia="en-GB"/>
                    </w:rPr>
                  </w:pP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013B77" w14:textId="77777777" w:rsidR="00FA23F1" w:rsidRPr="007B280D" w:rsidRDefault="00FA23F1" w:rsidP="00FA23F1">
                  <w:pPr>
                    <w:pStyle w:val="TAH"/>
                    <w:rPr>
                      <w:sz w:val="10"/>
                    </w:rPr>
                  </w:pPr>
                  <w:r w:rsidRPr="007B280D">
                    <w:rPr>
                      <w:sz w:val="10"/>
                      <w:szCs w:val="14"/>
                    </w:rPr>
                    <w:t>Modulation</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E530C76" w14:textId="77777777" w:rsidR="00FA23F1" w:rsidRPr="007B280D" w:rsidRDefault="00FA23F1" w:rsidP="00FA23F1">
                  <w:pPr>
                    <w:pStyle w:val="TAH"/>
                    <w:rPr>
                      <w:sz w:val="10"/>
                    </w:rPr>
                  </w:pPr>
                  <w:r w:rsidRPr="007B280D">
                    <w:rPr>
                      <w:sz w:val="10"/>
                      <w:szCs w:val="14"/>
                    </w:rPr>
                    <w:t>Code rate x 1024</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3311E89B" w14:textId="77777777" w:rsidR="00FA23F1" w:rsidRPr="007B280D" w:rsidRDefault="00FA23F1" w:rsidP="00FA23F1">
                  <w:pPr>
                    <w:pStyle w:val="TAH"/>
                    <w:rPr>
                      <w:sz w:val="10"/>
                    </w:rPr>
                  </w:pPr>
                  <w:r w:rsidRPr="007B280D">
                    <w:rPr>
                      <w:sz w:val="10"/>
                      <w:szCs w:val="14"/>
                    </w:rPr>
                    <w:t>Efficiency</w:t>
                  </w:r>
                </w:p>
              </w:tc>
              <w:tc>
                <w:tcPr>
                  <w:tcW w:w="0" w:type="auto"/>
                  <w:vMerge/>
                  <w:tcBorders>
                    <w:top w:val="single" w:sz="8" w:space="0" w:color="auto"/>
                    <w:left w:val="nil"/>
                    <w:bottom w:val="single" w:sz="8" w:space="0" w:color="auto"/>
                    <w:right w:val="single" w:sz="8" w:space="0" w:color="auto"/>
                  </w:tcBorders>
                  <w:vAlign w:val="center"/>
                  <w:hideMark/>
                </w:tcPr>
                <w:p w14:paraId="51153EB3" w14:textId="77777777" w:rsidR="00FA23F1" w:rsidRPr="007B280D" w:rsidRDefault="00FA23F1" w:rsidP="00FA23F1">
                  <w:pPr>
                    <w:jc w:val="left"/>
                    <w:rPr>
                      <w:rFonts w:ascii="Arial" w:eastAsia="Times New Roman" w:hAnsi="Arial" w:cs="Arial"/>
                      <w:b/>
                      <w:bCs/>
                      <w:sz w:val="10"/>
                      <w:szCs w:val="20"/>
                      <w:lang w:eastAsia="en-GB"/>
                    </w:rPr>
                  </w:pPr>
                </w:p>
              </w:tc>
            </w:tr>
            <w:tr w:rsidR="007B280D" w:rsidRPr="007B280D" w14:paraId="14F1552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AD" w14:textId="77777777" w:rsidR="00FA23F1" w:rsidRPr="007B280D" w:rsidRDefault="00FA23F1" w:rsidP="00FA23F1">
                  <w:pPr>
                    <w:pStyle w:val="TAC"/>
                    <w:ind w:left="280" w:hanging="280"/>
                    <w:rPr>
                      <w:sz w:val="10"/>
                    </w:rPr>
                  </w:pPr>
                  <w:proofErr w:type="spellStart"/>
                  <w:r w:rsidRPr="007B280D">
                    <w:rPr>
                      <w:sz w:val="10"/>
                      <w:szCs w:val="14"/>
                    </w:rPr>
                    <w:t>noMeasurement</w:t>
                  </w:r>
                  <w:proofErr w:type="spellEnd"/>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98A8" w14:textId="77777777" w:rsidR="00FA23F1" w:rsidRPr="007B280D" w:rsidRDefault="00FA23F1" w:rsidP="00FA23F1">
                  <w:pPr>
                    <w:pStyle w:val="TAC"/>
                    <w:ind w:left="280" w:hanging="280"/>
                    <w:rPr>
                      <w:sz w:val="10"/>
                    </w:rPr>
                  </w:pPr>
                  <w:r w:rsidRPr="007B280D">
                    <w:rPr>
                      <w:sz w:val="10"/>
                      <w:szCs w:val="14"/>
                    </w:rPr>
                    <w:t>No measurement reporting</w:t>
                  </w:r>
                </w:p>
              </w:tc>
              <w:tc>
                <w:tcPr>
                  <w:tcW w:w="4288"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5AD33C7" w14:textId="77777777" w:rsidR="00FA23F1" w:rsidRPr="007B280D" w:rsidRDefault="00FA23F1" w:rsidP="00FA23F1">
                  <w:pPr>
                    <w:pStyle w:val="TAC"/>
                    <w:ind w:left="280" w:hanging="280"/>
                    <w:rPr>
                      <w:sz w:val="10"/>
                    </w:rPr>
                  </w:pPr>
                  <w:r w:rsidRPr="007B280D">
                    <w:rPr>
                      <w:sz w:val="10"/>
                      <w:szCs w:val="14"/>
                    </w:rPr>
                    <w:t>Out of range</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0A855D3" w14:textId="77777777" w:rsidR="00FA23F1" w:rsidRPr="007B280D" w:rsidRDefault="00FA23F1" w:rsidP="00FA23F1">
                  <w:pPr>
                    <w:pStyle w:val="TAC"/>
                    <w:ind w:left="280" w:hanging="280"/>
                    <w:rPr>
                      <w:sz w:val="10"/>
                    </w:rPr>
                  </w:pPr>
                  <w:r w:rsidRPr="007B280D">
                    <w:rPr>
                      <w:sz w:val="10"/>
                      <w:szCs w:val="14"/>
                    </w:rPr>
                    <w:t> </w:t>
                  </w:r>
                </w:p>
              </w:tc>
            </w:tr>
            <w:tr w:rsidR="007B280D" w:rsidRPr="007B280D" w14:paraId="77CD3933"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C4FF3"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-A</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3D925" w14:textId="77777777" w:rsidR="00FA23F1" w:rsidRPr="007B280D" w:rsidRDefault="00FA23F1" w:rsidP="00FA23F1">
                  <w:pPr>
                    <w:pStyle w:val="TAC"/>
                    <w:ind w:left="280" w:hanging="280"/>
                    <w:rPr>
                      <w:sz w:val="10"/>
                    </w:rPr>
                  </w:pPr>
                  <w:r w:rsidRPr="007B280D">
                    <w:rPr>
                      <w:sz w:val="10"/>
                      <w:szCs w:val="14"/>
                      <w:lang w:eastAsia="ja-JP"/>
                    </w:rPr>
                    <w:t>1</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85E3F4D"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12AF452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8FD2E14"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53DD9C97"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0C3B62E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84C65"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-B</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83B4" w14:textId="77777777" w:rsidR="00FA23F1" w:rsidRPr="007B280D" w:rsidRDefault="00FA23F1" w:rsidP="00FA23F1">
                  <w:pPr>
                    <w:pStyle w:val="TAC"/>
                    <w:ind w:left="280" w:hanging="280"/>
                    <w:rPr>
                      <w:sz w:val="10"/>
                    </w:rPr>
                  </w:pPr>
                  <w:r w:rsidRPr="007B280D">
                    <w:rPr>
                      <w:sz w:val="10"/>
                      <w:szCs w:val="14"/>
                      <w:lang w:eastAsia="ja-JP"/>
                    </w:rPr>
                    <w:t>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C44F07"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8BA0D"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65DE3"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6CAD26"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2FF5D0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4EC296"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-C</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BDFF1" w14:textId="77777777" w:rsidR="00FA23F1" w:rsidRPr="007B280D" w:rsidRDefault="00FA23F1" w:rsidP="00FA23F1">
                  <w:pPr>
                    <w:pStyle w:val="TAC"/>
                    <w:ind w:left="280" w:hanging="280"/>
                    <w:rPr>
                      <w:sz w:val="10"/>
                    </w:rPr>
                  </w:pPr>
                  <w:r w:rsidRPr="007B280D">
                    <w:rPr>
                      <w:sz w:val="10"/>
                      <w:szCs w:val="14"/>
                      <w:lang w:eastAsia="ja-JP"/>
                    </w:rPr>
                    <w:t>4</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E1AE628"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C82EB"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74AE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1A8CE"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586F5608"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A2D9"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-D</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8124F" w14:textId="77777777" w:rsidR="00FA23F1" w:rsidRPr="007B280D" w:rsidRDefault="00FA23F1" w:rsidP="00FA23F1">
                  <w:pPr>
                    <w:pStyle w:val="TAC"/>
                    <w:ind w:left="280" w:hanging="280"/>
                    <w:rPr>
                      <w:sz w:val="10"/>
                    </w:rPr>
                  </w:pPr>
                  <w:r w:rsidRPr="007B280D">
                    <w:rPr>
                      <w:sz w:val="10"/>
                      <w:szCs w:val="14"/>
                      <w:lang w:eastAsia="ja-JP"/>
                    </w:rPr>
                    <w:t>8</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E3325E"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7103FE6"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5704F38"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09BEA1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31C13E1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44522A"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-E</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0E641" w14:textId="77777777" w:rsidR="00FA23F1" w:rsidRPr="007B280D" w:rsidRDefault="00FA23F1" w:rsidP="00FA23F1">
                  <w:pPr>
                    <w:pStyle w:val="TAC"/>
                    <w:ind w:left="280" w:hanging="280"/>
                    <w:rPr>
                      <w:sz w:val="10"/>
                    </w:rPr>
                  </w:pPr>
                  <w:r w:rsidRPr="007B280D">
                    <w:rPr>
                      <w:sz w:val="10"/>
                      <w:szCs w:val="14"/>
                      <w:lang w:eastAsia="ja-JP"/>
                    </w:rPr>
                    <w:t>16</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D5E3303"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51D7ED67"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3BB773C"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29DA2B70"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77B22404" w14:textId="77777777" w:rsidTr="008C76C5">
              <w:trPr>
                <w:trHeight w:val="301"/>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776FAA"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-F</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3A3E6" w14:textId="77777777" w:rsidR="00FA23F1" w:rsidRPr="007B280D" w:rsidRDefault="00FA23F1" w:rsidP="00FA23F1">
                  <w:pPr>
                    <w:pStyle w:val="TAC"/>
                    <w:ind w:left="280" w:hanging="280"/>
                    <w:rPr>
                      <w:sz w:val="10"/>
                    </w:rPr>
                  </w:pPr>
                  <w:r w:rsidRPr="007B280D">
                    <w:rPr>
                      <w:sz w:val="10"/>
                      <w:szCs w:val="14"/>
                      <w:lang w:eastAsia="ja-JP"/>
                    </w:rPr>
                    <w:t>32</w:t>
                  </w:r>
                </w:p>
              </w:tc>
              <w:tc>
                <w:tcPr>
                  <w:tcW w:w="313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8B391EA" w14:textId="77777777" w:rsidR="00FA23F1" w:rsidRPr="007B280D" w:rsidRDefault="00FA23F1" w:rsidP="00FA23F1">
                  <w:pPr>
                    <w:pStyle w:val="TAC"/>
                    <w:ind w:left="320" w:hanging="320"/>
                    <w:rPr>
                      <w:sz w:val="10"/>
                    </w:rPr>
                  </w:pPr>
                  <w:r w:rsidRPr="007B280D">
                    <w:rPr>
                      <w:rFonts w:ascii="Calibri" w:hAnsi="Calibri" w:cs="Calibri"/>
                      <w:color w:val="ED7D31"/>
                      <w:sz w:val="10"/>
                      <w:szCs w:val="16"/>
                    </w:rPr>
                    <w:t>N/A</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BF16BF0"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27C6BD4A" w14:textId="77777777" w:rsidR="00FA23F1" w:rsidRPr="007B280D" w:rsidRDefault="00FA23F1" w:rsidP="00FA23F1">
                  <w:pPr>
                    <w:pStyle w:val="TAC"/>
                    <w:ind w:left="280" w:hanging="280"/>
                    <w:rPr>
                      <w:sz w:val="10"/>
                    </w:rPr>
                  </w:pPr>
                  <w:r w:rsidRPr="007B280D">
                    <w:rPr>
                      <w:color w:val="ED7D31"/>
                      <w:sz w:val="10"/>
                      <w:szCs w:val="14"/>
                      <w:lang w:eastAsia="ja-JP"/>
                    </w:rPr>
                    <w:t>-</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E589754" w14:textId="77777777" w:rsidR="00FA23F1" w:rsidRPr="007B280D" w:rsidRDefault="00FA23F1" w:rsidP="00FA23F1">
                  <w:pPr>
                    <w:pStyle w:val="TAC"/>
                    <w:ind w:left="280" w:hanging="280"/>
                    <w:rPr>
                      <w:sz w:val="10"/>
                    </w:rPr>
                  </w:pPr>
                  <w:r w:rsidRPr="007B280D">
                    <w:rPr>
                      <w:color w:val="ED7D31"/>
                      <w:sz w:val="10"/>
                      <w:szCs w:val="14"/>
                      <w:lang w:eastAsia="ja-JP"/>
                    </w:rPr>
                    <w:t>-</w:t>
                  </w:r>
                </w:p>
              </w:tc>
            </w:tr>
            <w:tr w:rsidR="007B280D" w:rsidRPr="007B280D" w14:paraId="4C3AF77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1C97A1"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-G</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BDCD"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0B31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C822E2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31A69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0D01A6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4A92133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0F84CD2"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A7F4CC"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6670E2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A96B20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2398C4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4C7DE7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2AEE8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2B0FE73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1C26034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58432F" w14:textId="77777777" w:rsidR="00FA23F1" w:rsidRPr="007B280D" w:rsidRDefault="00FA23F1" w:rsidP="007B280D">
                  <w:pPr>
                    <w:pStyle w:val="TAC"/>
                    <w:rPr>
                      <w:sz w:val="10"/>
                    </w:rPr>
                  </w:pPr>
                  <w:r w:rsidRPr="007B280D">
                    <w:rPr>
                      <w:color w:val="ED7D31"/>
                      <w:sz w:val="10"/>
                      <w:szCs w:val="14"/>
                      <w:lang w:eastAsia="ja-JP"/>
                    </w:rPr>
                    <w:t>Guard-Band &amp; Stand-Alone Deployments</w:t>
                  </w: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A16491A" w14:textId="77777777" w:rsidR="00FA23F1" w:rsidRPr="007B280D" w:rsidRDefault="00FA23F1" w:rsidP="00FA23F1">
                  <w:pPr>
                    <w:pStyle w:val="TAC"/>
                    <w:ind w:left="280" w:hanging="280"/>
                    <w:rPr>
                      <w:sz w:val="10"/>
                    </w:rPr>
                  </w:pPr>
                  <w:r w:rsidRPr="007B280D">
                    <w:rPr>
                      <w:sz w:val="10"/>
                      <w:szCs w:val="14"/>
                      <w:lang w:eastAsia="ja-JP"/>
                    </w:rPr>
                    <w:t>QPSK (TBS index 6)</w:t>
                  </w:r>
                </w:p>
              </w:tc>
              <w:tc>
                <w:tcPr>
                  <w:tcW w:w="80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FF3AF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187063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406C4C0"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B6BFE3"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7EC270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9A29C56"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E54856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B8EAB7E"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B55C9FA"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5326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9B6476B"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30DE9BA7"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67062FF4"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736A9F1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5C674F49"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 </w:t>
                  </w:r>
                </w:p>
                <w:p w14:paraId="02599A6F" w14:textId="77777777" w:rsidR="00FA23F1" w:rsidRPr="007B280D" w:rsidRDefault="00FA23F1" w:rsidP="007B280D">
                  <w:pPr>
                    <w:pStyle w:val="TAC"/>
                    <w:rPr>
                      <w:color w:val="ED7D31"/>
                      <w:sz w:val="10"/>
                      <w:szCs w:val="14"/>
                      <w:lang w:eastAsia="ja-JP"/>
                    </w:rPr>
                  </w:pPr>
                  <w:r w:rsidRPr="007B280D">
                    <w:rPr>
                      <w:color w:val="ED7D31"/>
                      <w:sz w:val="10"/>
                      <w:szCs w:val="14"/>
                      <w:lang w:eastAsia="ja-JP"/>
                    </w:rPr>
                    <w:t>In-Band Deployments</w:t>
                  </w: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428651EA" w14:textId="77777777" w:rsidR="00FA23F1" w:rsidRPr="007B280D" w:rsidRDefault="00FA23F1" w:rsidP="00FA23F1">
                  <w:pPr>
                    <w:pStyle w:val="TAC"/>
                    <w:ind w:left="280" w:hanging="280"/>
                    <w:rPr>
                      <w:sz w:val="10"/>
                    </w:rPr>
                  </w:pPr>
                  <w:r w:rsidRPr="007B280D">
                    <w:rPr>
                      <w:color w:val="ED7D31"/>
                      <w:sz w:val="10"/>
                      <w:szCs w:val="14"/>
                      <w:lang w:eastAsia="ja-JP"/>
                    </w:rPr>
                    <w:t>QPSK (TBS index 4)</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360163B0" w14:textId="77777777" w:rsidR="00FA23F1" w:rsidRPr="007B280D" w:rsidRDefault="00FA23F1" w:rsidP="00FA23F1">
                  <w:pPr>
                    <w:pStyle w:val="TAC"/>
                    <w:ind w:left="280" w:hanging="280"/>
                    <w:rPr>
                      <w:sz w:val="10"/>
                    </w:rPr>
                  </w:pPr>
                  <w:r w:rsidRPr="007B280D">
                    <w:rPr>
                      <w:sz w:val="10"/>
                      <w:szCs w:val="14"/>
                      <w:lang w:eastAsia="ja-JP"/>
                    </w:rPr>
                    <w:t>336.8</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6E5A3412" w14:textId="77777777" w:rsidR="00FA23F1" w:rsidRPr="007B280D" w:rsidRDefault="00FA23F1" w:rsidP="00FA23F1">
                  <w:pPr>
                    <w:pStyle w:val="TAC"/>
                    <w:ind w:left="280" w:hanging="280"/>
                    <w:rPr>
                      <w:sz w:val="10"/>
                    </w:rPr>
                  </w:pPr>
                  <w:r w:rsidRPr="007B280D">
                    <w:rPr>
                      <w:sz w:val="10"/>
                      <w:szCs w:val="14"/>
                      <w:lang w:eastAsia="ja-JP"/>
                    </w:rPr>
                    <w:t>0.6579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58C8E47" w14:textId="77777777" w:rsidR="00FA23F1" w:rsidRPr="007B280D" w:rsidRDefault="00FA23F1" w:rsidP="00FA23F1">
                  <w:pPr>
                    <w:pStyle w:val="TAC"/>
                    <w:ind w:left="280" w:hanging="280"/>
                    <w:rPr>
                      <w:sz w:val="10"/>
                    </w:rPr>
                  </w:pPr>
                  <w:r w:rsidRPr="007B280D">
                    <w:rPr>
                      <w:sz w:val="10"/>
                      <w:szCs w:val="14"/>
                      <w:lang w:eastAsia="ja-JP"/>
                    </w:rPr>
                    <w:t>1.0 dB ([3])</w:t>
                  </w:r>
                </w:p>
              </w:tc>
            </w:tr>
            <w:tr w:rsidR="007B280D" w:rsidRPr="007B280D" w14:paraId="512ED69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343027" w14:textId="77777777" w:rsidR="00FA23F1" w:rsidRPr="007B280D" w:rsidRDefault="00FA23F1" w:rsidP="00FA23F1">
                  <w:pPr>
                    <w:pStyle w:val="TAC"/>
                    <w:ind w:left="280" w:hanging="280"/>
                    <w:rPr>
                      <w:sz w:val="10"/>
                    </w:rPr>
                  </w:pPr>
                  <w:proofErr w:type="spellStart"/>
                  <w:r w:rsidRPr="007B280D">
                    <w:rPr>
                      <w:sz w:val="10"/>
                      <w:szCs w:val="14"/>
                      <w:lang w:eastAsia="ja-JP"/>
                    </w:rPr>
                    <w:lastRenderedPageBreak/>
                    <w:t>candidateRep</w:t>
                  </w:r>
                  <w:proofErr w:type="spellEnd"/>
                  <w:r w:rsidRPr="007B280D">
                    <w:rPr>
                      <w:sz w:val="10"/>
                      <w:szCs w:val="14"/>
                      <w:lang w:eastAsia="ja-JP"/>
                    </w:rPr>
                    <w:t>-H</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80A2F" w14:textId="77777777" w:rsidR="00FA23F1" w:rsidRPr="007B280D" w:rsidRDefault="00FA23F1" w:rsidP="00FA23F1">
                  <w:pPr>
                    <w:pStyle w:val="TAC"/>
                    <w:ind w:left="280" w:hanging="280"/>
                    <w:rPr>
                      <w:sz w:val="10"/>
                    </w:rPr>
                  </w:pPr>
                  <w:r w:rsidRPr="007B280D">
                    <w:rPr>
                      <w:sz w:val="10"/>
                      <w:szCs w:val="14"/>
                      <w:lang w:eastAsia="ja-JP"/>
                    </w:rPr>
                    <w:t> </w:t>
                  </w:r>
                </w:p>
                <w:p w14:paraId="691B6186" w14:textId="77777777" w:rsidR="00FA23F1" w:rsidRPr="007B280D" w:rsidRDefault="00FA23F1" w:rsidP="00FA23F1">
                  <w:pPr>
                    <w:pStyle w:val="TAC"/>
                    <w:ind w:left="280" w:hanging="280"/>
                    <w:rPr>
                      <w:sz w:val="10"/>
                    </w:rPr>
                  </w:pPr>
                  <w:r w:rsidRPr="007B280D">
                    <w:rPr>
                      <w:sz w:val="10"/>
                      <w:szCs w:val="14"/>
                      <w:lang w:eastAsia="ja-JP"/>
                    </w:rPr>
                    <w:t>1</w:t>
                  </w:r>
                </w:p>
                <w:p w14:paraId="5A793136" w14:textId="77777777" w:rsidR="00FA23F1" w:rsidRPr="007B280D" w:rsidRDefault="00FA23F1" w:rsidP="00FA23F1">
                  <w:pPr>
                    <w:pStyle w:val="TAC"/>
                    <w:ind w:left="280" w:hanging="280"/>
                    <w:rPr>
                      <w:sz w:val="10"/>
                    </w:rPr>
                  </w:pPr>
                  <w:r w:rsidRPr="007B280D">
                    <w:rPr>
                      <w:sz w:val="10"/>
                      <w:szCs w:val="14"/>
                      <w:lang w:eastAsia="ja-JP"/>
                    </w:rPr>
                    <w:t> </w:t>
                  </w:r>
                </w:p>
              </w:tc>
              <w:tc>
                <w:tcPr>
                  <w:tcW w:w="800" w:type="dxa"/>
                  <w:vMerge/>
                  <w:tcBorders>
                    <w:top w:val="nil"/>
                    <w:left w:val="nil"/>
                    <w:bottom w:val="single" w:sz="8" w:space="0" w:color="auto"/>
                    <w:right w:val="single" w:sz="8" w:space="0" w:color="auto"/>
                  </w:tcBorders>
                  <w:vAlign w:val="center"/>
                  <w:hideMark/>
                </w:tcPr>
                <w:p w14:paraId="7661D52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223B58FE" w14:textId="77777777" w:rsidR="00FA23F1" w:rsidRPr="007B280D" w:rsidRDefault="00FA23F1" w:rsidP="00FA23F1">
                  <w:pPr>
                    <w:pStyle w:val="TAC"/>
                    <w:ind w:left="280" w:hanging="280"/>
                    <w:rPr>
                      <w:sz w:val="10"/>
                    </w:rPr>
                  </w:pPr>
                  <w:r w:rsidRPr="007B280D">
                    <w:rPr>
                      <w:sz w:val="10"/>
                      <w:szCs w:val="14"/>
                      <w:lang w:eastAsia="ja-JP"/>
                    </w:rPr>
                    <w:t>QPSK (TBS index 8)</w:t>
                  </w:r>
                </w:p>
              </w:tc>
              <w:tc>
                <w:tcPr>
                  <w:tcW w:w="800" w:type="dxa"/>
                  <w:vMerge/>
                  <w:tcBorders>
                    <w:top w:val="nil"/>
                    <w:left w:val="nil"/>
                    <w:bottom w:val="single" w:sz="8" w:space="0" w:color="auto"/>
                    <w:right w:val="single" w:sz="8" w:space="0" w:color="auto"/>
                  </w:tcBorders>
                  <w:vAlign w:val="center"/>
                  <w:hideMark/>
                </w:tcPr>
                <w:p w14:paraId="59D1CCAF"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60A62931" w14:textId="77777777" w:rsidR="00FA23F1" w:rsidRPr="007B280D" w:rsidRDefault="00FA23F1" w:rsidP="00FA23F1">
                  <w:pPr>
                    <w:pStyle w:val="TAC"/>
                    <w:ind w:left="280" w:hanging="280"/>
                    <w:rPr>
                      <w:sz w:val="10"/>
                    </w:rPr>
                  </w:pPr>
                  <w:r w:rsidRPr="007B280D">
                    <w:rPr>
                      <w:color w:val="ED7D31"/>
                      <w:sz w:val="10"/>
                      <w:szCs w:val="14"/>
                      <w:lang w:eastAsia="ja-JP"/>
                    </w:rPr>
                    <w:t>QPSK (TBS index 6)</w:t>
                  </w:r>
                </w:p>
              </w:tc>
              <w:tc>
                <w:tcPr>
                  <w:tcW w:w="467" w:type="dxa"/>
                  <w:tcBorders>
                    <w:top w:val="nil"/>
                    <w:left w:val="nil"/>
                    <w:bottom w:val="single" w:sz="8" w:space="0" w:color="auto"/>
                    <w:right w:val="single" w:sz="8" w:space="0" w:color="auto"/>
                  </w:tcBorders>
                  <w:tcMar>
                    <w:top w:w="0" w:type="dxa"/>
                    <w:left w:w="108" w:type="dxa"/>
                    <w:bottom w:w="0" w:type="dxa"/>
                    <w:right w:w="108" w:type="dxa"/>
                  </w:tcMar>
                  <w:hideMark/>
                </w:tcPr>
                <w:p w14:paraId="618731E9" w14:textId="77777777" w:rsidR="00FA23F1" w:rsidRPr="007B280D" w:rsidRDefault="00FA23F1" w:rsidP="00FA23F1">
                  <w:pPr>
                    <w:pStyle w:val="TAC"/>
                    <w:ind w:left="280" w:hanging="280"/>
                    <w:rPr>
                      <w:sz w:val="10"/>
                    </w:rPr>
                  </w:pPr>
                  <w:r w:rsidRPr="007B280D">
                    <w:rPr>
                      <w:sz w:val="10"/>
                      <w:szCs w:val="14"/>
                      <w:lang w:eastAsia="ja-JP"/>
                    </w:rPr>
                    <w:t>453.6</w:t>
                  </w:r>
                </w:p>
              </w:tc>
              <w:tc>
                <w:tcPr>
                  <w:tcW w:w="690" w:type="dxa"/>
                  <w:tcBorders>
                    <w:top w:val="nil"/>
                    <w:left w:val="nil"/>
                    <w:bottom w:val="single" w:sz="8" w:space="0" w:color="auto"/>
                    <w:right w:val="single" w:sz="8" w:space="0" w:color="auto"/>
                  </w:tcBorders>
                  <w:tcMar>
                    <w:top w:w="0" w:type="dxa"/>
                    <w:left w:w="108" w:type="dxa"/>
                    <w:bottom w:w="0" w:type="dxa"/>
                    <w:right w:w="108" w:type="dxa"/>
                  </w:tcMar>
                  <w:hideMark/>
                </w:tcPr>
                <w:p w14:paraId="1A92B42E" w14:textId="77777777" w:rsidR="00FA23F1" w:rsidRPr="007B280D" w:rsidRDefault="00FA23F1" w:rsidP="00FA23F1">
                  <w:pPr>
                    <w:pStyle w:val="TAC"/>
                    <w:ind w:left="280" w:hanging="280"/>
                    <w:rPr>
                      <w:sz w:val="10"/>
                    </w:rPr>
                  </w:pPr>
                  <w:r w:rsidRPr="007B280D">
                    <w:rPr>
                      <w:sz w:val="10"/>
                      <w:szCs w:val="14"/>
                      <w:lang w:eastAsia="ja-JP"/>
                    </w:rPr>
                    <w:t>0.8860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0916F7D8" w14:textId="77777777" w:rsidR="00FA23F1" w:rsidRPr="007B280D" w:rsidRDefault="00FA23F1" w:rsidP="00FA23F1">
                  <w:pPr>
                    <w:pStyle w:val="TAC"/>
                    <w:ind w:left="280" w:hanging="280"/>
                    <w:rPr>
                      <w:sz w:val="10"/>
                    </w:rPr>
                  </w:pPr>
                  <w:r w:rsidRPr="007B280D">
                    <w:rPr>
                      <w:sz w:val="10"/>
                      <w:szCs w:val="14"/>
                      <w:lang w:eastAsia="ja-JP"/>
                    </w:rPr>
                    <w:t>2.6 dB ([3])</w:t>
                  </w:r>
                </w:p>
              </w:tc>
            </w:tr>
            <w:tr w:rsidR="007B280D" w:rsidRPr="007B280D" w14:paraId="72356AC7"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EC00E8"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-I</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B7CC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691EB67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A4B84DE" w14:textId="77777777" w:rsidR="00FA23F1" w:rsidRPr="007B280D" w:rsidRDefault="00FA23F1" w:rsidP="00FA23F1">
                  <w:pPr>
                    <w:pStyle w:val="TAC"/>
                    <w:ind w:left="280" w:hanging="280"/>
                    <w:rPr>
                      <w:sz w:val="10"/>
                    </w:rPr>
                  </w:pPr>
                  <w:r w:rsidRPr="007B280D">
                    <w:rPr>
                      <w:sz w:val="10"/>
                      <w:szCs w:val="14"/>
                      <w:lang w:eastAsia="ja-JP"/>
                    </w:rPr>
                    <w:t>QPSK (TBS index 10)</w:t>
                  </w:r>
                </w:p>
              </w:tc>
              <w:tc>
                <w:tcPr>
                  <w:tcW w:w="800" w:type="dxa"/>
                  <w:vMerge/>
                  <w:tcBorders>
                    <w:top w:val="nil"/>
                    <w:left w:val="nil"/>
                    <w:bottom w:val="single" w:sz="8" w:space="0" w:color="auto"/>
                    <w:right w:val="single" w:sz="8" w:space="0" w:color="auto"/>
                  </w:tcBorders>
                  <w:vAlign w:val="center"/>
                  <w:hideMark/>
                </w:tcPr>
                <w:p w14:paraId="1E351FFA"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7187FCD" w14:textId="77777777" w:rsidR="00FA23F1" w:rsidRPr="007B280D" w:rsidRDefault="00FA23F1" w:rsidP="00FA23F1">
                  <w:pPr>
                    <w:pStyle w:val="TAC"/>
                    <w:ind w:left="280" w:hanging="280"/>
                    <w:rPr>
                      <w:sz w:val="10"/>
                    </w:rPr>
                  </w:pPr>
                  <w:r w:rsidRPr="007B280D">
                    <w:rPr>
                      <w:color w:val="ED7D31"/>
                      <w:sz w:val="10"/>
                      <w:szCs w:val="14"/>
                      <w:lang w:eastAsia="ja-JP"/>
                    </w:rPr>
                    <w:t>QPSK (TBS index 8)</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EBCE58" w14:textId="77777777" w:rsidR="00FA23F1" w:rsidRPr="007B280D" w:rsidRDefault="00FA23F1" w:rsidP="00FA23F1">
                  <w:pPr>
                    <w:pStyle w:val="TAC"/>
                    <w:ind w:left="280" w:hanging="280"/>
                    <w:rPr>
                      <w:sz w:val="10"/>
                    </w:rPr>
                  </w:pPr>
                  <w:r w:rsidRPr="007B280D">
                    <w:rPr>
                      <w:sz w:val="10"/>
                      <w:szCs w:val="14"/>
                      <w:lang w:eastAsia="ja-JP"/>
                    </w:rPr>
                    <w:t>579.4</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57A49D" w14:textId="77777777" w:rsidR="00FA23F1" w:rsidRPr="007B280D" w:rsidRDefault="00FA23F1" w:rsidP="00FA23F1">
                  <w:pPr>
                    <w:pStyle w:val="TAC"/>
                    <w:ind w:left="280" w:hanging="280"/>
                    <w:rPr>
                      <w:sz w:val="10"/>
                    </w:rPr>
                  </w:pPr>
                  <w:r w:rsidRPr="007B280D">
                    <w:rPr>
                      <w:sz w:val="10"/>
                      <w:szCs w:val="14"/>
                      <w:lang w:eastAsia="ja-JP"/>
                    </w:rPr>
                    <w:t>1.1316</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353000B" w14:textId="77777777" w:rsidR="00FA23F1" w:rsidRPr="007B280D" w:rsidRDefault="00FA23F1" w:rsidP="00FA23F1">
                  <w:pPr>
                    <w:pStyle w:val="TAC"/>
                    <w:ind w:left="280" w:hanging="280"/>
                    <w:rPr>
                      <w:sz w:val="10"/>
                    </w:rPr>
                  </w:pPr>
                  <w:r w:rsidRPr="007B280D">
                    <w:rPr>
                      <w:sz w:val="10"/>
                      <w:szCs w:val="14"/>
                      <w:lang w:eastAsia="ja-JP"/>
                    </w:rPr>
                    <w:t>4.1 dB ([3])</w:t>
                  </w:r>
                </w:p>
              </w:tc>
            </w:tr>
            <w:tr w:rsidR="007B280D" w:rsidRPr="007B280D" w14:paraId="63813CEE"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4E4AC2"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-J</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6AEB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23B8C1AD"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01EAC99E" w14:textId="77777777" w:rsidR="00FA23F1" w:rsidRPr="007B280D" w:rsidRDefault="00FA23F1" w:rsidP="00FA23F1">
                  <w:pPr>
                    <w:pStyle w:val="TAC"/>
                    <w:ind w:left="280" w:hanging="280"/>
                    <w:rPr>
                      <w:sz w:val="10"/>
                    </w:rPr>
                  </w:pPr>
                  <w:r w:rsidRPr="007B280D">
                    <w:rPr>
                      <w:sz w:val="10"/>
                      <w:szCs w:val="14"/>
                      <w:lang w:eastAsia="ja-JP"/>
                    </w:rPr>
                    <w:t>QPSK (TBS index 12)</w:t>
                  </w:r>
                </w:p>
              </w:tc>
              <w:tc>
                <w:tcPr>
                  <w:tcW w:w="800" w:type="dxa"/>
                  <w:vMerge/>
                  <w:tcBorders>
                    <w:top w:val="nil"/>
                    <w:left w:val="nil"/>
                    <w:bottom w:val="single" w:sz="8" w:space="0" w:color="auto"/>
                    <w:right w:val="single" w:sz="8" w:space="0" w:color="auto"/>
                  </w:tcBorders>
                  <w:vAlign w:val="center"/>
                  <w:hideMark/>
                </w:tcPr>
                <w:p w14:paraId="2745559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9F2501D" w14:textId="77777777" w:rsidR="00FA23F1" w:rsidRPr="007B280D" w:rsidRDefault="00FA23F1" w:rsidP="00FA23F1">
                  <w:pPr>
                    <w:pStyle w:val="TAC"/>
                    <w:ind w:left="280" w:hanging="280"/>
                    <w:rPr>
                      <w:sz w:val="10"/>
                    </w:rPr>
                  </w:pPr>
                  <w:r w:rsidRPr="007B280D">
                    <w:rPr>
                      <w:color w:val="ED7D31"/>
                      <w:sz w:val="10"/>
                      <w:szCs w:val="14"/>
                      <w:lang w:eastAsia="ja-JP"/>
                    </w:rPr>
                    <w:t>QPSK (TBS index 10)</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83E7A" w14:textId="77777777" w:rsidR="00FA23F1" w:rsidRPr="007B280D" w:rsidRDefault="00FA23F1" w:rsidP="00FA23F1">
                  <w:pPr>
                    <w:pStyle w:val="TAC"/>
                    <w:ind w:left="280" w:hanging="280"/>
                    <w:rPr>
                      <w:sz w:val="10"/>
                    </w:rPr>
                  </w:pPr>
                  <w:r w:rsidRPr="007B280D">
                    <w:rPr>
                      <w:sz w:val="10"/>
                      <w:szCs w:val="14"/>
                      <w:lang w:eastAsia="ja-JP"/>
                    </w:rPr>
                    <w:t>759</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1B547" w14:textId="77777777" w:rsidR="00FA23F1" w:rsidRPr="007B280D" w:rsidRDefault="00FA23F1" w:rsidP="00FA23F1">
                  <w:pPr>
                    <w:pStyle w:val="TAC"/>
                    <w:ind w:left="280" w:hanging="280"/>
                    <w:rPr>
                      <w:sz w:val="10"/>
                    </w:rPr>
                  </w:pPr>
                  <w:r w:rsidRPr="007B280D">
                    <w:rPr>
                      <w:sz w:val="10"/>
                      <w:szCs w:val="14"/>
                      <w:lang w:eastAsia="ja-JP"/>
                    </w:rPr>
                    <w:t>1.4825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681407EF" w14:textId="77777777" w:rsidR="00FA23F1" w:rsidRPr="007B280D" w:rsidRDefault="00FA23F1" w:rsidP="00FA23F1">
                  <w:pPr>
                    <w:pStyle w:val="TAC"/>
                    <w:ind w:left="280" w:hanging="280"/>
                    <w:rPr>
                      <w:sz w:val="10"/>
                    </w:rPr>
                  </w:pPr>
                  <w:r w:rsidRPr="007B280D">
                    <w:rPr>
                      <w:sz w:val="10"/>
                      <w:szCs w:val="14"/>
                      <w:lang w:eastAsia="ja-JP"/>
                    </w:rPr>
                    <w:t>6.3 dB ([3])</w:t>
                  </w:r>
                </w:p>
              </w:tc>
            </w:tr>
            <w:tr w:rsidR="007B280D" w:rsidRPr="007B280D" w14:paraId="3605D0A5"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0B6B59"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-K</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21CF6"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14BDC4F0"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F38EE2D" w14:textId="77777777" w:rsidR="00FA23F1" w:rsidRPr="007B280D" w:rsidRDefault="00FA23F1" w:rsidP="00FA23F1">
                  <w:pPr>
                    <w:pStyle w:val="TAC"/>
                    <w:ind w:left="280" w:hanging="280"/>
                    <w:rPr>
                      <w:sz w:val="10"/>
                    </w:rPr>
                  </w:pPr>
                  <w:r w:rsidRPr="007B280D">
                    <w:rPr>
                      <w:sz w:val="10"/>
                      <w:szCs w:val="14"/>
                      <w:lang w:eastAsia="ja-JP"/>
                    </w:rPr>
                    <w:t>16QAM (TBS index 14)</w:t>
                  </w:r>
                </w:p>
              </w:tc>
              <w:tc>
                <w:tcPr>
                  <w:tcW w:w="800" w:type="dxa"/>
                  <w:vMerge/>
                  <w:tcBorders>
                    <w:top w:val="nil"/>
                    <w:left w:val="nil"/>
                    <w:bottom w:val="single" w:sz="8" w:space="0" w:color="auto"/>
                    <w:right w:val="single" w:sz="8" w:space="0" w:color="auto"/>
                  </w:tcBorders>
                  <w:vAlign w:val="center"/>
                  <w:hideMark/>
                </w:tcPr>
                <w:p w14:paraId="5616022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255DBDE8" w14:textId="77777777" w:rsidR="00FA23F1" w:rsidRPr="007B280D" w:rsidRDefault="00FA23F1" w:rsidP="00FA23F1">
                  <w:pPr>
                    <w:pStyle w:val="TAC"/>
                    <w:ind w:left="280" w:hanging="280"/>
                    <w:rPr>
                      <w:sz w:val="10"/>
                    </w:rPr>
                  </w:pPr>
                  <w:r w:rsidRPr="007B280D">
                    <w:rPr>
                      <w:color w:val="ED7D31"/>
                      <w:sz w:val="10"/>
                      <w:szCs w:val="14"/>
                      <w:lang w:eastAsia="ja-JP"/>
                    </w:rPr>
                    <w:t>16QAM (TBS index 11)</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B2D0C" w14:textId="77777777" w:rsidR="00FA23F1" w:rsidRPr="007B280D" w:rsidRDefault="00FA23F1" w:rsidP="00FA23F1">
                  <w:pPr>
                    <w:pStyle w:val="TAC"/>
                    <w:ind w:left="280" w:hanging="280"/>
                    <w:rPr>
                      <w:sz w:val="10"/>
                    </w:rPr>
                  </w:pPr>
                  <w:r w:rsidRPr="007B280D">
                    <w:rPr>
                      <w:sz w:val="10"/>
                      <w:szCs w:val="14"/>
                      <w:lang w:eastAsia="ja-JP"/>
                    </w:rPr>
                    <w:t>487.3</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BEEF1" w14:textId="77777777" w:rsidR="00FA23F1" w:rsidRPr="007B280D" w:rsidRDefault="00FA23F1" w:rsidP="00FA23F1">
                  <w:pPr>
                    <w:pStyle w:val="TAC"/>
                    <w:ind w:left="280" w:hanging="280"/>
                    <w:rPr>
                      <w:sz w:val="10"/>
                    </w:rPr>
                  </w:pPr>
                  <w:r w:rsidRPr="007B280D">
                    <w:rPr>
                      <w:sz w:val="10"/>
                      <w:szCs w:val="14"/>
                      <w:lang w:eastAsia="ja-JP"/>
                    </w:rPr>
                    <w:t>1.9035</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FDA5543" w14:textId="77777777" w:rsidR="00FA23F1" w:rsidRPr="007B280D" w:rsidRDefault="00FA23F1" w:rsidP="00FA23F1">
                  <w:pPr>
                    <w:pStyle w:val="TAC"/>
                    <w:ind w:left="280" w:hanging="280"/>
                    <w:rPr>
                      <w:sz w:val="10"/>
                    </w:rPr>
                  </w:pPr>
                  <w:r w:rsidRPr="007B280D">
                    <w:rPr>
                      <w:sz w:val="10"/>
                      <w:szCs w:val="14"/>
                      <w:lang w:eastAsia="ja-JP"/>
                    </w:rPr>
                    <w:t>8.9 dB ([3])</w:t>
                  </w:r>
                </w:p>
              </w:tc>
            </w:tr>
            <w:tr w:rsidR="007B280D" w:rsidRPr="007B280D" w14:paraId="5D40C6CC"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221399"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-L</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69D43"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BDBF486"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104082C9" w14:textId="77777777" w:rsidR="00FA23F1" w:rsidRPr="007B280D" w:rsidRDefault="00FA23F1" w:rsidP="00FA23F1">
                  <w:pPr>
                    <w:pStyle w:val="TAC"/>
                    <w:ind w:left="280" w:hanging="280"/>
                    <w:rPr>
                      <w:sz w:val="10"/>
                    </w:rPr>
                  </w:pPr>
                  <w:r w:rsidRPr="007B280D">
                    <w:rPr>
                      <w:sz w:val="10"/>
                      <w:szCs w:val="14"/>
                      <w:lang w:eastAsia="ja-JP"/>
                    </w:rPr>
                    <w:t>16QAM (TBS index 16)</w:t>
                  </w:r>
                </w:p>
              </w:tc>
              <w:tc>
                <w:tcPr>
                  <w:tcW w:w="800" w:type="dxa"/>
                  <w:vMerge/>
                  <w:tcBorders>
                    <w:top w:val="nil"/>
                    <w:left w:val="nil"/>
                    <w:bottom w:val="single" w:sz="8" w:space="0" w:color="auto"/>
                    <w:right w:val="single" w:sz="8" w:space="0" w:color="auto"/>
                  </w:tcBorders>
                  <w:vAlign w:val="center"/>
                  <w:hideMark/>
                </w:tcPr>
                <w:p w14:paraId="15E62526"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392BEB43" w14:textId="77777777" w:rsidR="00FA23F1" w:rsidRPr="007B280D" w:rsidRDefault="00FA23F1" w:rsidP="00FA23F1">
                  <w:pPr>
                    <w:pStyle w:val="TAC"/>
                    <w:ind w:left="280" w:hanging="280"/>
                    <w:rPr>
                      <w:sz w:val="10"/>
                    </w:rPr>
                  </w:pPr>
                  <w:r w:rsidRPr="007B280D">
                    <w:rPr>
                      <w:color w:val="ED7D31"/>
                      <w:sz w:val="10"/>
                      <w:szCs w:val="14"/>
                      <w:lang w:eastAsia="ja-JP"/>
                    </w:rPr>
                    <w:t>16QAM (TBS index 13)</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D359D" w14:textId="77777777" w:rsidR="00FA23F1" w:rsidRPr="007B280D" w:rsidRDefault="00FA23F1" w:rsidP="00FA23F1">
                  <w:pPr>
                    <w:pStyle w:val="TAC"/>
                    <w:ind w:left="280" w:hanging="280"/>
                    <w:rPr>
                      <w:sz w:val="10"/>
                    </w:rPr>
                  </w:pPr>
                  <w:r w:rsidRPr="007B280D">
                    <w:rPr>
                      <w:sz w:val="10"/>
                      <w:szCs w:val="14"/>
                      <w:lang w:eastAsia="ja-JP"/>
                    </w:rPr>
                    <w:t>541.2</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C4CA" w14:textId="77777777" w:rsidR="00FA23F1" w:rsidRPr="007B280D" w:rsidRDefault="00FA23F1" w:rsidP="00FA23F1">
                  <w:pPr>
                    <w:pStyle w:val="TAC"/>
                    <w:ind w:left="280" w:hanging="280"/>
                    <w:rPr>
                      <w:sz w:val="10"/>
                    </w:rPr>
                  </w:pPr>
                  <w:r w:rsidRPr="007B280D">
                    <w:rPr>
                      <w:sz w:val="10"/>
                      <w:szCs w:val="14"/>
                      <w:lang w:eastAsia="ja-JP"/>
                    </w:rPr>
                    <w:t>2.1140</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4C4063C8" w14:textId="77777777" w:rsidR="00FA23F1" w:rsidRPr="007B280D" w:rsidRDefault="00FA23F1" w:rsidP="00FA23F1">
                  <w:pPr>
                    <w:pStyle w:val="TAC"/>
                    <w:ind w:left="280" w:hanging="280"/>
                    <w:rPr>
                      <w:sz w:val="10"/>
                    </w:rPr>
                  </w:pPr>
                  <w:r w:rsidRPr="007B280D">
                    <w:rPr>
                      <w:sz w:val="10"/>
                      <w:szCs w:val="14"/>
                      <w:lang w:eastAsia="ja-JP"/>
                    </w:rPr>
                    <w:t>9.7 dB ([3])</w:t>
                  </w:r>
                </w:p>
              </w:tc>
            </w:tr>
            <w:tr w:rsidR="007B280D" w:rsidRPr="007B280D" w14:paraId="04A8F8B6"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176378"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-M</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4FA087"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6CE1BC8"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3C0C9F19" w14:textId="77777777" w:rsidR="00FA23F1" w:rsidRPr="007B280D" w:rsidRDefault="00FA23F1" w:rsidP="00FA23F1">
                  <w:pPr>
                    <w:pStyle w:val="TAC"/>
                    <w:ind w:left="280" w:hanging="280"/>
                    <w:rPr>
                      <w:sz w:val="10"/>
                    </w:rPr>
                  </w:pPr>
                  <w:r w:rsidRPr="007B280D">
                    <w:rPr>
                      <w:sz w:val="10"/>
                      <w:szCs w:val="14"/>
                      <w:lang w:eastAsia="ja-JP"/>
                    </w:rPr>
                    <w:t>16QAM (TBS index 18)</w:t>
                  </w:r>
                </w:p>
              </w:tc>
              <w:tc>
                <w:tcPr>
                  <w:tcW w:w="800" w:type="dxa"/>
                  <w:vMerge/>
                  <w:tcBorders>
                    <w:top w:val="nil"/>
                    <w:left w:val="nil"/>
                    <w:bottom w:val="single" w:sz="8" w:space="0" w:color="auto"/>
                    <w:right w:val="single" w:sz="8" w:space="0" w:color="auto"/>
                  </w:tcBorders>
                  <w:vAlign w:val="center"/>
                  <w:hideMark/>
                </w:tcPr>
                <w:p w14:paraId="4B405AF2"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7EEDE015" w14:textId="77777777" w:rsidR="00FA23F1" w:rsidRPr="007B280D" w:rsidRDefault="00FA23F1" w:rsidP="00FA23F1">
                  <w:pPr>
                    <w:pStyle w:val="TAC"/>
                    <w:ind w:left="280" w:hanging="280"/>
                    <w:rPr>
                      <w:sz w:val="10"/>
                    </w:rPr>
                  </w:pPr>
                  <w:r w:rsidRPr="007B280D">
                    <w:rPr>
                      <w:color w:val="ED7D31"/>
                      <w:sz w:val="10"/>
                      <w:szCs w:val="14"/>
                      <w:lang w:eastAsia="ja-JP"/>
                    </w:rPr>
                    <w:t>16QAM (TBS index 15)</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BA9499" w14:textId="77777777" w:rsidR="00FA23F1" w:rsidRPr="007B280D" w:rsidRDefault="00FA23F1" w:rsidP="00FA23F1">
                  <w:pPr>
                    <w:pStyle w:val="TAC"/>
                    <w:ind w:left="280" w:hanging="280"/>
                    <w:rPr>
                      <w:sz w:val="10"/>
                    </w:rPr>
                  </w:pPr>
                  <w:r w:rsidRPr="007B280D">
                    <w:rPr>
                      <w:sz w:val="10"/>
                      <w:szCs w:val="14"/>
                      <w:lang w:eastAsia="ja-JP"/>
                    </w:rPr>
                    <w:t>658</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35493" w14:textId="77777777" w:rsidR="00FA23F1" w:rsidRPr="007B280D" w:rsidRDefault="00FA23F1" w:rsidP="00FA23F1">
                  <w:pPr>
                    <w:pStyle w:val="TAC"/>
                    <w:ind w:left="280" w:hanging="280"/>
                    <w:rPr>
                      <w:sz w:val="10"/>
                    </w:rPr>
                  </w:pPr>
                  <w:r w:rsidRPr="007B280D">
                    <w:rPr>
                      <w:sz w:val="10"/>
                      <w:szCs w:val="14"/>
                      <w:lang w:eastAsia="ja-JP"/>
                    </w:rPr>
                    <w:t>2.5702</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2305E93" w14:textId="77777777" w:rsidR="00FA23F1" w:rsidRPr="007B280D" w:rsidRDefault="00FA23F1" w:rsidP="00FA23F1">
                  <w:pPr>
                    <w:pStyle w:val="TAC"/>
                    <w:ind w:left="280" w:hanging="280"/>
                    <w:rPr>
                      <w:sz w:val="10"/>
                    </w:rPr>
                  </w:pPr>
                  <w:r w:rsidRPr="007B280D">
                    <w:rPr>
                      <w:sz w:val="10"/>
                      <w:szCs w:val="14"/>
                      <w:lang w:eastAsia="ja-JP"/>
                    </w:rPr>
                    <w:t>11.7 dB ([3])</w:t>
                  </w:r>
                </w:p>
              </w:tc>
            </w:tr>
            <w:tr w:rsidR="007B280D" w:rsidRPr="007B280D" w14:paraId="21BDAA14"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5A0048"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-N</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C3C4"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5B680879"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4119F4BB" w14:textId="77777777" w:rsidR="00FA23F1" w:rsidRPr="007B280D" w:rsidRDefault="00FA23F1" w:rsidP="00FA23F1">
                  <w:pPr>
                    <w:pStyle w:val="TAC"/>
                    <w:ind w:left="280" w:hanging="280"/>
                    <w:rPr>
                      <w:sz w:val="10"/>
                    </w:rPr>
                  </w:pPr>
                  <w:r w:rsidRPr="007B280D">
                    <w:rPr>
                      <w:sz w:val="10"/>
                      <w:szCs w:val="14"/>
                      <w:lang w:eastAsia="ja-JP"/>
                    </w:rPr>
                    <w:t>16QAM (TBS index 20)</w:t>
                  </w:r>
                </w:p>
              </w:tc>
              <w:tc>
                <w:tcPr>
                  <w:tcW w:w="800" w:type="dxa"/>
                  <w:vMerge/>
                  <w:tcBorders>
                    <w:top w:val="nil"/>
                    <w:left w:val="nil"/>
                    <w:bottom w:val="single" w:sz="8" w:space="0" w:color="auto"/>
                    <w:right w:val="single" w:sz="8" w:space="0" w:color="auto"/>
                  </w:tcBorders>
                  <w:vAlign w:val="center"/>
                  <w:hideMark/>
                </w:tcPr>
                <w:p w14:paraId="1BCE7D8E"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BB37F56" w14:textId="77777777" w:rsidR="00FA23F1" w:rsidRPr="007B280D" w:rsidRDefault="00FA23F1" w:rsidP="00FA23F1">
                  <w:pPr>
                    <w:pStyle w:val="TAC"/>
                    <w:ind w:left="280" w:hanging="280"/>
                    <w:rPr>
                      <w:sz w:val="10"/>
                    </w:rPr>
                  </w:pPr>
                  <w:r w:rsidRPr="007B280D">
                    <w:rPr>
                      <w:color w:val="ED7D31"/>
                      <w:sz w:val="10"/>
                      <w:szCs w:val="14"/>
                      <w:lang w:eastAsia="ja-JP"/>
                    </w:rPr>
                    <w:t>16QAM (TBS index 16)</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8DC6A" w14:textId="77777777" w:rsidR="00FA23F1" w:rsidRPr="007B280D" w:rsidRDefault="00FA23F1" w:rsidP="00FA23F1">
                  <w:pPr>
                    <w:pStyle w:val="TAC"/>
                    <w:ind w:left="280" w:hanging="280"/>
                    <w:rPr>
                      <w:sz w:val="10"/>
                    </w:rPr>
                  </w:pPr>
                  <w:r w:rsidRPr="007B280D">
                    <w:rPr>
                      <w:sz w:val="10"/>
                      <w:szCs w:val="14"/>
                      <w:lang w:eastAsia="ja-JP"/>
                    </w:rPr>
                    <w:t>783.7</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C7DA4" w14:textId="77777777" w:rsidR="00FA23F1" w:rsidRPr="007B280D" w:rsidRDefault="00FA23F1" w:rsidP="00FA23F1">
                  <w:pPr>
                    <w:pStyle w:val="TAC"/>
                    <w:ind w:left="280" w:hanging="280"/>
                    <w:rPr>
                      <w:sz w:val="10"/>
                    </w:rPr>
                  </w:pPr>
                  <w:r w:rsidRPr="007B280D">
                    <w:rPr>
                      <w:sz w:val="10"/>
                      <w:szCs w:val="14"/>
                      <w:lang w:eastAsia="ja-JP"/>
                    </w:rPr>
                    <w:t>3.0614</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308CB9B9" w14:textId="77777777" w:rsidR="00FA23F1" w:rsidRPr="007B280D" w:rsidRDefault="00FA23F1" w:rsidP="00FA23F1">
                  <w:pPr>
                    <w:pStyle w:val="TAC"/>
                    <w:ind w:left="280" w:hanging="280"/>
                    <w:rPr>
                      <w:sz w:val="10"/>
                    </w:rPr>
                  </w:pPr>
                  <w:r w:rsidRPr="007B280D">
                    <w:rPr>
                      <w:sz w:val="10"/>
                      <w:szCs w:val="14"/>
                      <w:lang w:eastAsia="ja-JP"/>
                    </w:rPr>
                    <w:t>13.0 dB ([3])</w:t>
                  </w:r>
                </w:p>
              </w:tc>
            </w:tr>
            <w:tr w:rsidR="007B280D" w:rsidRPr="007B280D" w14:paraId="7342A94D" w14:textId="77777777" w:rsidTr="007B280D">
              <w:trPr>
                <w:jc w:val="center"/>
              </w:trPr>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3279C4" w14:textId="77777777" w:rsidR="00FA23F1" w:rsidRPr="007B280D" w:rsidRDefault="00FA23F1" w:rsidP="00FA23F1">
                  <w:pPr>
                    <w:pStyle w:val="TAC"/>
                    <w:ind w:left="280" w:hanging="280"/>
                    <w:rPr>
                      <w:sz w:val="10"/>
                    </w:rPr>
                  </w:pPr>
                  <w:proofErr w:type="spellStart"/>
                  <w:r w:rsidRPr="007B280D">
                    <w:rPr>
                      <w:sz w:val="10"/>
                      <w:szCs w:val="14"/>
                      <w:lang w:eastAsia="ja-JP"/>
                    </w:rPr>
                    <w:t>candidateRep</w:t>
                  </w:r>
                  <w:proofErr w:type="spellEnd"/>
                  <w:r w:rsidRPr="007B280D">
                    <w:rPr>
                      <w:sz w:val="10"/>
                      <w:szCs w:val="14"/>
                      <w:lang w:eastAsia="ja-JP"/>
                    </w:rPr>
                    <w:t>-O</w:t>
                  </w: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60608" w14:textId="77777777" w:rsidR="00FA23F1" w:rsidRPr="007B280D" w:rsidRDefault="00FA23F1" w:rsidP="00FA23F1">
                  <w:pPr>
                    <w:pStyle w:val="TAC"/>
                    <w:ind w:left="280" w:hanging="280"/>
                    <w:rPr>
                      <w:sz w:val="10"/>
                    </w:rPr>
                  </w:pPr>
                  <w:r w:rsidRPr="007B280D">
                    <w:rPr>
                      <w:sz w:val="10"/>
                      <w:szCs w:val="14"/>
                      <w:lang w:eastAsia="ja-JP"/>
                    </w:rPr>
                    <w:t>1</w:t>
                  </w:r>
                </w:p>
              </w:tc>
              <w:tc>
                <w:tcPr>
                  <w:tcW w:w="800" w:type="dxa"/>
                  <w:vMerge/>
                  <w:tcBorders>
                    <w:top w:val="nil"/>
                    <w:left w:val="nil"/>
                    <w:bottom w:val="single" w:sz="8" w:space="0" w:color="auto"/>
                    <w:right w:val="single" w:sz="8" w:space="0" w:color="auto"/>
                  </w:tcBorders>
                  <w:vAlign w:val="center"/>
                  <w:hideMark/>
                </w:tcPr>
                <w:p w14:paraId="0DD232BB" w14:textId="77777777" w:rsidR="00FA23F1" w:rsidRPr="007B280D" w:rsidRDefault="00FA23F1" w:rsidP="00FA23F1">
                  <w:pPr>
                    <w:jc w:val="left"/>
                    <w:rPr>
                      <w:rFonts w:ascii="Arial" w:eastAsia="Times New Roman" w:hAnsi="Arial" w:cs="Arial"/>
                      <w:sz w:val="10"/>
                      <w:szCs w:val="20"/>
                      <w:lang w:eastAsia="en-GB"/>
                    </w:rPr>
                  </w:pPr>
                </w:p>
              </w:tc>
              <w:tc>
                <w:tcPr>
                  <w:tcW w:w="795" w:type="dxa"/>
                  <w:tcBorders>
                    <w:top w:val="nil"/>
                    <w:left w:val="nil"/>
                    <w:bottom w:val="single" w:sz="8" w:space="0" w:color="auto"/>
                    <w:right w:val="single" w:sz="8" w:space="0" w:color="auto"/>
                  </w:tcBorders>
                  <w:tcMar>
                    <w:top w:w="0" w:type="dxa"/>
                    <w:left w:w="108" w:type="dxa"/>
                    <w:bottom w:w="0" w:type="dxa"/>
                    <w:right w:w="108" w:type="dxa"/>
                  </w:tcMar>
                  <w:hideMark/>
                </w:tcPr>
                <w:p w14:paraId="53F0F0E5" w14:textId="77777777" w:rsidR="00FA23F1" w:rsidRPr="007B280D" w:rsidRDefault="00FA23F1" w:rsidP="00FA23F1">
                  <w:pPr>
                    <w:pStyle w:val="TAC"/>
                    <w:ind w:left="280" w:hanging="280"/>
                    <w:rPr>
                      <w:sz w:val="10"/>
                    </w:rPr>
                  </w:pPr>
                  <w:r w:rsidRPr="007B280D">
                    <w:rPr>
                      <w:sz w:val="10"/>
                      <w:szCs w:val="14"/>
                      <w:lang w:eastAsia="ja-JP"/>
                    </w:rPr>
                    <w:t>16QAM (TBS index 21)</w:t>
                  </w:r>
                </w:p>
              </w:tc>
              <w:tc>
                <w:tcPr>
                  <w:tcW w:w="800" w:type="dxa"/>
                  <w:vMerge/>
                  <w:tcBorders>
                    <w:top w:val="nil"/>
                    <w:left w:val="nil"/>
                    <w:bottom w:val="single" w:sz="8" w:space="0" w:color="auto"/>
                    <w:right w:val="single" w:sz="8" w:space="0" w:color="auto"/>
                  </w:tcBorders>
                  <w:vAlign w:val="center"/>
                  <w:hideMark/>
                </w:tcPr>
                <w:p w14:paraId="5D566D89" w14:textId="77777777" w:rsidR="00FA23F1" w:rsidRPr="007B280D" w:rsidRDefault="00FA23F1" w:rsidP="00FA23F1">
                  <w:pPr>
                    <w:jc w:val="left"/>
                    <w:rPr>
                      <w:rFonts w:ascii="Arial" w:eastAsia="Times New Roman" w:hAnsi="Arial" w:cs="Arial"/>
                      <w:sz w:val="10"/>
                      <w:szCs w:val="20"/>
                      <w:lang w:eastAsia="en-GB"/>
                    </w:rPr>
                  </w:pPr>
                </w:p>
              </w:tc>
              <w:tc>
                <w:tcPr>
                  <w:tcW w:w="736" w:type="dxa"/>
                  <w:tcBorders>
                    <w:top w:val="nil"/>
                    <w:left w:val="nil"/>
                    <w:bottom w:val="single" w:sz="8" w:space="0" w:color="auto"/>
                    <w:right w:val="single" w:sz="8" w:space="0" w:color="auto"/>
                  </w:tcBorders>
                  <w:tcMar>
                    <w:top w:w="0" w:type="dxa"/>
                    <w:left w:w="108" w:type="dxa"/>
                    <w:bottom w:w="0" w:type="dxa"/>
                    <w:right w:w="108" w:type="dxa"/>
                  </w:tcMar>
                  <w:hideMark/>
                </w:tcPr>
                <w:p w14:paraId="57B513A2" w14:textId="77777777" w:rsidR="00FA23F1" w:rsidRPr="007B280D" w:rsidRDefault="00FA23F1" w:rsidP="00FA23F1">
                  <w:pPr>
                    <w:pStyle w:val="TAC"/>
                    <w:ind w:left="280" w:hanging="280"/>
                    <w:rPr>
                      <w:sz w:val="10"/>
                    </w:rPr>
                  </w:pPr>
                  <w:r w:rsidRPr="007B280D">
                    <w:rPr>
                      <w:color w:val="ED7D31"/>
                      <w:sz w:val="10"/>
                      <w:szCs w:val="14"/>
                      <w:lang w:eastAsia="ja-JP"/>
                    </w:rPr>
                    <w:t>16QAM (TBS index 17)</w:t>
                  </w: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F1926" w14:textId="77777777" w:rsidR="00FA23F1" w:rsidRPr="007B280D" w:rsidRDefault="00FA23F1" w:rsidP="00FA23F1">
                  <w:pPr>
                    <w:pStyle w:val="TAC"/>
                    <w:ind w:left="280" w:hanging="280"/>
                    <w:rPr>
                      <w:sz w:val="10"/>
                    </w:rPr>
                  </w:pPr>
                  <w:r w:rsidRPr="007B280D">
                    <w:rPr>
                      <w:sz w:val="10"/>
                      <w:szCs w:val="14"/>
                      <w:lang w:eastAsia="ja-JP"/>
                    </w:rPr>
                    <w:t>837.6</w:t>
                  </w:r>
                </w:p>
              </w:tc>
              <w:tc>
                <w:tcPr>
                  <w:tcW w:w="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4A4D7" w14:textId="77777777" w:rsidR="00FA23F1" w:rsidRPr="007B280D" w:rsidRDefault="00FA23F1" w:rsidP="00FA23F1">
                  <w:pPr>
                    <w:pStyle w:val="TAC"/>
                    <w:ind w:left="280" w:hanging="280"/>
                    <w:rPr>
                      <w:sz w:val="10"/>
                    </w:rPr>
                  </w:pPr>
                  <w:r w:rsidRPr="007B280D">
                    <w:rPr>
                      <w:sz w:val="10"/>
                      <w:szCs w:val="14"/>
                      <w:lang w:eastAsia="ja-JP"/>
                    </w:rPr>
                    <w:t>3.2719</w:t>
                  </w:r>
                </w:p>
              </w:tc>
              <w:tc>
                <w:tcPr>
                  <w:tcW w:w="674" w:type="dxa"/>
                  <w:tcBorders>
                    <w:top w:val="nil"/>
                    <w:left w:val="nil"/>
                    <w:bottom w:val="single" w:sz="8" w:space="0" w:color="auto"/>
                    <w:right w:val="single" w:sz="8" w:space="0" w:color="auto"/>
                  </w:tcBorders>
                  <w:tcMar>
                    <w:top w:w="0" w:type="dxa"/>
                    <w:left w:w="108" w:type="dxa"/>
                    <w:bottom w:w="0" w:type="dxa"/>
                    <w:right w:w="108" w:type="dxa"/>
                  </w:tcMar>
                  <w:hideMark/>
                </w:tcPr>
                <w:p w14:paraId="1CA4A460" w14:textId="77777777" w:rsidR="00FA23F1" w:rsidRPr="007B280D" w:rsidRDefault="00FA23F1" w:rsidP="00FA23F1">
                  <w:pPr>
                    <w:pStyle w:val="TAC"/>
                    <w:ind w:left="280" w:hanging="280"/>
                    <w:rPr>
                      <w:sz w:val="10"/>
                    </w:rPr>
                  </w:pPr>
                  <w:r w:rsidRPr="007B280D">
                    <w:rPr>
                      <w:sz w:val="10"/>
                      <w:szCs w:val="14"/>
                      <w:lang w:eastAsia="ja-JP"/>
                    </w:rPr>
                    <w:t>14.1 dB ([3])</w:t>
                  </w:r>
                </w:p>
              </w:tc>
            </w:tr>
          </w:tbl>
          <w:p w14:paraId="50FB5D23" w14:textId="77777777" w:rsidR="00FA23F1" w:rsidRDefault="00FA23F1" w:rsidP="005949DF">
            <w:pPr>
              <w:spacing w:line="240" w:lineRule="auto"/>
            </w:pPr>
          </w:p>
        </w:tc>
      </w:tr>
      <w:tr w:rsidR="00FA23F1" w14:paraId="58610405" w14:textId="77777777" w:rsidTr="000E79E5">
        <w:tc>
          <w:tcPr>
            <w:tcW w:w="1754" w:type="dxa"/>
          </w:tcPr>
          <w:p w14:paraId="2E18A170" w14:textId="2FF94CE3" w:rsidR="00FA23F1" w:rsidRDefault="00FA23F1" w:rsidP="005949DF">
            <w:pPr>
              <w:spacing w:line="240" w:lineRule="auto"/>
              <w:rPr>
                <w:lang w:eastAsia="zh-CN"/>
              </w:rPr>
            </w:pPr>
            <w:r>
              <w:rPr>
                <w:rFonts w:hint="eastAsia"/>
                <w:lang w:eastAsia="zh-CN"/>
              </w:rPr>
              <w:lastRenderedPageBreak/>
              <w:t xml:space="preserve">Lenovo, </w:t>
            </w:r>
            <w:r w:rsidR="007B280D">
              <w:rPr>
                <w:lang w:eastAsia="zh-CN"/>
              </w:rPr>
              <w:t>Motorola</w:t>
            </w:r>
          </w:p>
        </w:tc>
        <w:tc>
          <w:tcPr>
            <w:tcW w:w="7553" w:type="dxa"/>
          </w:tcPr>
          <w:p w14:paraId="30C82228" w14:textId="77777777" w:rsidR="00FA23F1" w:rsidRPr="005949DF" w:rsidRDefault="00FA23F1" w:rsidP="00FA23F1">
            <w:pPr>
              <w:numPr>
                <w:ilvl w:val="0"/>
                <w:numId w:val="32"/>
              </w:numPr>
              <w:autoSpaceDE/>
              <w:autoSpaceDN/>
              <w:adjustRightInd/>
              <w:snapToGrid/>
              <w:spacing w:after="0" w:line="240" w:lineRule="auto"/>
              <w:jc w:val="left"/>
            </w:pPr>
            <w:r w:rsidRPr="005949DF">
              <w:t>To address the issue proposed by Gerardo, we think it is better to use code rate for NPDSCH (</w:t>
            </w:r>
            <w:proofErr w:type="gramStart"/>
            <w:r w:rsidRPr="005949DF">
              <w:t>similar to</w:t>
            </w:r>
            <w:proofErr w:type="gramEnd"/>
            <w:r w:rsidRPr="005949DF">
              <w:t xml:space="preserve"> legacy </w:t>
            </w:r>
            <w:proofErr w:type="spellStart"/>
            <w:r w:rsidRPr="005949DF">
              <w:t>eMTC</w:t>
            </w:r>
            <w:proofErr w:type="spellEnd"/>
            <w:r w:rsidRPr="005949DF">
              <w:t>) instead of TBS index since the required SNR is different for different deployments with same TBS index.  NPDSCH BPSK is not supported, we can use NPDSCH QPSK low code rate with repetition numbers instead of N/A.</w:t>
            </w:r>
          </w:p>
          <w:p w14:paraId="275D4DEA" w14:textId="77777777" w:rsidR="00FA23F1" w:rsidRPr="005949DF" w:rsidRDefault="00FA23F1" w:rsidP="00FA23F1">
            <w:pPr>
              <w:numPr>
                <w:ilvl w:val="0"/>
                <w:numId w:val="32"/>
              </w:numPr>
              <w:autoSpaceDE/>
              <w:autoSpaceDN/>
              <w:adjustRightInd/>
              <w:snapToGrid/>
              <w:spacing w:after="0" w:line="240" w:lineRule="auto"/>
              <w:jc w:val="left"/>
            </w:pPr>
            <w:r w:rsidRPr="005949DF">
              <w:t>For UE configured with 16</w:t>
            </w:r>
            <w:proofErr w:type="gramStart"/>
            <w:r w:rsidRPr="005949DF">
              <w:t>QAM,  MCS</w:t>
            </w:r>
            <w:proofErr w:type="gramEnd"/>
            <w:r w:rsidRPr="005949DF">
              <w:t xml:space="preserve"> 0 with </w:t>
            </w:r>
            <w:proofErr w:type="spellStart"/>
            <w:r w:rsidRPr="005949DF">
              <w:t>repetiton</w:t>
            </w:r>
            <w:proofErr w:type="spellEnd"/>
            <w:r w:rsidRPr="005949DF">
              <w:t xml:space="preserve"> </w:t>
            </w:r>
            <w:proofErr w:type="spellStart"/>
            <w:r w:rsidRPr="005949DF">
              <w:t>nubmer</w:t>
            </w:r>
            <w:proofErr w:type="spellEnd"/>
            <w:r w:rsidRPr="005949DF">
              <w:t xml:space="preserve"> of 2048 is supported in NPDSCH, so the CQI table should include the corresponding entry(e.g. NPDCCH repetition number 512, 1024, 2048).  If the new table only includes the NPDCCH repetition number up to 32, we should consider how to fallback to legacy table (e.g., support NPDCCH repetition number 512, 1024, 2048). Note. 16QAM is configured to UE with the </w:t>
            </w:r>
            <w:proofErr w:type="spellStart"/>
            <w:r w:rsidRPr="005949DF">
              <w:t>capabililty</w:t>
            </w:r>
            <w:proofErr w:type="spellEnd"/>
            <w:r w:rsidRPr="005949DF">
              <w:t xml:space="preserve"> not for UE in good channel condition.</w:t>
            </w:r>
          </w:p>
          <w:p w14:paraId="01F613C4" w14:textId="77777777" w:rsidR="00FA23F1" w:rsidRPr="005949DF" w:rsidRDefault="00FA23F1" w:rsidP="005949DF">
            <w:pPr>
              <w:spacing w:line="240" w:lineRule="auto"/>
              <w:rPr>
                <w:lang w:eastAsia="zh-CN"/>
              </w:rPr>
            </w:pPr>
          </w:p>
        </w:tc>
      </w:tr>
      <w:tr w:rsidR="00FA23F1" w14:paraId="1021C048" w14:textId="77777777" w:rsidTr="000E79E5">
        <w:tc>
          <w:tcPr>
            <w:tcW w:w="1754" w:type="dxa"/>
          </w:tcPr>
          <w:p w14:paraId="1CE4080A" w14:textId="4182BED5" w:rsidR="00FA23F1" w:rsidRDefault="00FA23F1" w:rsidP="005949DF">
            <w:pPr>
              <w:spacing w:line="240" w:lineRule="auto"/>
              <w:rPr>
                <w:lang w:eastAsia="zh-CN"/>
              </w:rPr>
            </w:pPr>
            <w:r>
              <w:rPr>
                <w:rFonts w:hint="eastAsia"/>
                <w:lang w:eastAsia="zh-CN"/>
              </w:rPr>
              <w:t>Moderator</w:t>
            </w:r>
          </w:p>
        </w:tc>
        <w:tc>
          <w:tcPr>
            <w:tcW w:w="7553" w:type="dxa"/>
          </w:tcPr>
          <w:p w14:paraId="572E8F03" w14:textId="77777777" w:rsidR="00FA23F1" w:rsidRDefault="00FB051E" w:rsidP="005949DF">
            <w:pPr>
              <w:spacing w:line="240" w:lineRule="auto"/>
              <w:rPr>
                <w:lang w:eastAsia="zh-CN"/>
              </w:rPr>
            </w:pPr>
            <w:r>
              <w:rPr>
                <w:rFonts w:hint="eastAsia"/>
                <w:lang w:eastAsia="zh-CN"/>
              </w:rPr>
              <w:t>Based on the online comment, the BPSK has been changed back to QPSK.</w:t>
            </w:r>
          </w:p>
          <w:p w14:paraId="1D4C9FF0" w14:textId="6D30AFAA" w:rsidR="00FB051E" w:rsidRDefault="00FB051E" w:rsidP="00FB051E">
            <w:pPr>
              <w:spacing w:line="240" w:lineRule="auto"/>
              <w:rPr>
                <w:lang w:eastAsia="zh-CN"/>
              </w:rPr>
            </w:pPr>
            <w:r>
              <w:rPr>
                <w:lang w:eastAsia="zh-CN"/>
              </w:rPr>
              <w:t>On the difference between standalone/</w:t>
            </w:r>
            <w:proofErr w:type="spellStart"/>
            <w:r>
              <w:rPr>
                <w:lang w:eastAsia="zh-CN"/>
              </w:rPr>
              <w:t>guardband</w:t>
            </w:r>
            <w:proofErr w:type="spellEnd"/>
            <w:r>
              <w:rPr>
                <w:lang w:eastAsia="zh-CN"/>
              </w:rPr>
              <w:t xml:space="preserve"> and </w:t>
            </w:r>
            <w:proofErr w:type="spellStart"/>
            <w:r>
              <w:rPr>
                <w:lang w:eastAsia="zh-CN"/>
              </w:rPr>
              <w:t>inband</w:t>
            </w:r>
            <w:proofErr w:type="spellEnd"/>
            <w:r>
              <w:rPr>
                <w:lang w:eastAsia="zh-CN"/>
              </w:rPr>
              <w:t xml:space="preserve"> deployment, with the following note in the agreement, the intention is to use coding rate/efficiency as legacy, then there’s no need differentiate between deployments.</w:t>
            </w:r>
          </w:p>
          <w:p w14:paraId="73153867" w14:textId="1FA08C3C" w:rsidR="00FB051E" w:rsidRPr="00FB051E" w:rsidRDefault="00FB051E" w:rsidP="00FB051E">
            <w:pPr>
              <w:spacing w:line="240" w:lineRule="auto"/>
              <w:ind w:leftChars="200" w:left="440"/>
              <w:rPr>
                <w:i/>
                <w:lang w:eastAsia="zh-CN"/>
              </w:rPr>
            </w:pPr>
            <w:r w:rsidRPr="00FB051E">
              <w:rPr>
                <w:i/>
                <w:lang w:eastAsia="zh-CN"/>
              </w:rPr>
              <w:t>Note: The (TBS index X) and SNR are just for information, based on standalone deployment. They will be removed once it’s agreed.</w:t>
            </w:r>
          </w:p>
        </w:tc>
      </w:tr>
      <w:tr w:rsidR="00FA23F1" w14:paraId="77C7C1BD" w14:textId="77777777" w:rsidTr="000E79E5">
        <w:tc>
          <w:tcPr>
            <w:tcW w:w="1754" w:type="dxa"/>
          </w:tcPr>
          <w:p w14:paraId="31E70FBA" w14:textId="66137A52" w:rsidR="00FA23F1" w:rsidRDefault="0076219D" w:rsidP="005949DF">
            <w:pPr>
              <w:spacing w:line="240" w:lineRule="auto"/>
              <w:rPr>
                <w:lang w:eastAsia="zh-CN"/>
              </w:rPr>
            </w:pPr>
            <w:r>
              <w:rPr>
                <w:lang w:eastAsia="zh-CN"/>
              </w:rPr>
              <w:t xml:space="preserve">Ericsson </w:t>
            </w:r>
            <w:r w:rsidR="008B361D">
              <w:rPr>
                <w:lang w:eastAsia="zh-CN"/>
              </w:rPr>
              <w:t>v</w:t>
            </w:r>
            <w:r>
              <w:rPr>
                <w:lang w:eastAsia="zh-CN"/>
              </w:rPr>
              <w:t>012</w:t>
            </w:r>
          </w:p>
        </w:tc>
        <w:tc>
          <w:tcPr>
            <w:tcW w:w="7553" w:type="dxa"/>
          </w:tcPr>
          <w:p w14:paraId="2D756CC7" w14:textId="27F5C469" w:rsidR="0076219D" w:rsidRDefault="004C2B9A" w:rsidP="0076219D">
            <w:r>
              <w:t>W</w:t>
            </w:r>
            <w:r w:rsidR="0076219D">
              <w:t xml:space="preserve">ith the proposal of using the “coding rate/efficiency” to distinguish between the deployment modes, I think we need to have </w:t>
            </w:r>
            <w:r w:rsidR="0076219D">
              <w:rPr>
                <w:u w:val="single"/>
              </w:rPr>
              <w:t>a common basis as to be able to interpret the table</w:t>
            </w:r>
            <w:r w:rsidR="0076219D">
              <w:t xml:space="preserve"> in same way. For example, let’s focus for a moment on “</w:t>
            </w:r>
            <w:proofErr w:type="spellStart"/>
            <w:r w:rsidR="0076219D">
              <w:rPr>
                <w:sz w:val="18"/>
                <w:szCs w:val="20"/>
                <w:lang w:eastAsia="ja-JP"/>
              </w:rPr>
              <w:t>candidateRep</w:t>
            </w:r>
            <w:proofErr w:type="spellEnd"/>
            <w:r w:rsidR="0076219D">
              <w:rPr>
                <w:sz w:val="18"/>
                <w:szCs w:val="20"/>
                <w:lang w:eastAsia="ja-JP"/>
              </w:rPr>
              <w:t>-K</w:t>
            </w:r>
            <w:r w:rsidR="0076219D">
              <w:t>” to “</w:t>
            </w:r>
            <w:proofErr w:type="spellStart"/>
            <w:r w:rsidR="0076219D">
              <w:rPr>
                <w:sz w:val="18"/>
                <w:szCs w:val="20"/>
                <w:lang w:eastAsia="ja-JP"/>
              </w:rPr>
              <w:t>candidateRep</w:t>
            </w:r>
            <w:proofErr w:type="spellEnd"/>
            <w:r w:rsidR="0076219D">
              <w:rPr>
                <w:sz w:val="18"/>
                <w:szCs w:val="20"/>
                <w:lang w:eastAsia="ja-JP"/>
              </w:rPr>
              <w:t>-O</w:t>
            </w:r>
            <w:r w:rsidR="0076219D">
              <w:t xml:space="preserve">” for which the “Code rate x 1024” column provides the following information (I have </w:t>
            </w:r>
            <w:r w:rsidR="0076219D">
              <w:rPr>
                <w:highlight w:val="yellow"/>
              </w:rPr>
              <w:t>also provided the code rate in an unscaled form</w:t>
            </w:r>
            <w:r w:rsidR="0076219D">
              <w:t>):</w:t>
            </w:r>
          </w:p>
          <w:p w14:paraId="0CDAD4EB" w14:textId="77777777" w:rsidR="0076219D" w:rsidRDefault="0076219D" w:rsidP="0076219D"/>
          <w:tbl>
            <w:tblPr>
              <w:tblW w:w="2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836"/>
            </w:tblGrid>
            <w:tr w:rsidR="0076219D" w14:paraId="538B263E"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tcPr>
                <w:p w14:paraId="4226E332" w14:textId="77777777" w:rsidR="0076219D" w:rsidRDefault="0076219D" w:rsidP="0076219D">
                  <w:pPr>
                    <w:pStyle w:val="TAC"/>
                    <w:rPr>
                      <w:rFonts w:eastAsia="MS Mincho"/>
                      <w:sz w:val="14"/>
                      <w:szCs w:val="16"/>
                      <w:lang w:val="en-US" w:eastAsia="ja-JP"/>
                    </w:rPr>
                  </w:pPr>
                </w:p>
              </w:tc>
              <w:tc>
                <w:tcPr>
                  <w:tcW w:w="836" w:type="dxa"/>
                  <w:tcBorders>
                    <w:top w:val="single" w:sz="4" w:space="0" w:color="auto"/>
                    <w:left w:val="single" w:sz="4" w:space="0" w:color="auto"/>
                    <w:bottom w:val="single" w:sz="4" w:space="0" w:color="auto"/>
                    <w:right w:val="single" w:sz="4" w:space="0" w:color="auto"/>
                  </w:tcBorders>
                  <w:vAlign w:val="center"/>
                  <w:hideMark/>
                </w:tcPr>
                <w:p w14:paraId="68E6D09D" w14:textId="77777777" w:rsidR="0076219D" w:rsidRPr="0076219D" w:rsidRDefault="0076219D" w:rsidP="0076219D">
                  <w:pPr>
                    <w:pStyle w:val="TAC"/>
                    <w:rPr>
                      <w:rFonts w:eastAsia="MS Mincho"/>
                      <w:sz w:val="14"/>
                      <w:szCs w:val="16"/>
                      <w:lang w:val="en-US" w:eastAsia="ja-JP"/>
                    </w:rPr>
                  </w:pPr>
                  <w:r>
                    <w:rPr>
                      <w:sz w:val="14"/>
                      <w:szCs w:val="16"/>
                    </w:rPr>
                    <w:t>Code rate x 1024</w:t>
                  </w:r>
                </w:p>
              </w:tc>
              <w:tc>
                <w:tcPr>
                  <w:tcW w:w="836" w:type="dxa"/>
                  <w:tcBorders>
                    <w:top w:val="single" w:sz="4" w:space="0" w:color="auto"/>
                    <w:left w:val="single" w:sz="4" w:space="0" w:color="auto"/>
                    <w:bottom w:val="single" w:sz="4" w:space="0" w:color="auto"/>
                    <w:right w:val="single" w:sz="4" w:space="0" w:color="auto"/>
                  </w:tcBorders>
                  <w:hideMark/>
                </w:tcPr>
                <w:p w14:paraId="79DDF84A" w14:textId="77777777" w:rsidR="0076219D" w:rsidRDefault="0076219D" w:rsidP="0076219D">
                  <w:pPr>
                    <w:pStyle w:val="TAC"/>
                    <w:rPr>
                      <w:sz w:val="14"/>
                      <w:szCs w:val="16"/>
                    </w:rPr>
                  </w:pPr>
                  <w:r>
                    <w:rPr>
                      <w:sz w:val="14"/>
                      <w:szCs w:val="16"/>
                    </w:rPr>
                    <w:t>Code rate</w:t>
                  </w:r>
                </w:p>
              </w:tc>
            </w:tr>
            <w:tr w:rsidR="0076219D" w14:paraId="47D0A465"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C470000" w14:textId="77777777" w:rsidR="0076219D" w:rsidRPr="0076219D" w:rsidRDefault="0076219D" w:rsidP="0076219D">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-K</w:t>
                  </w:r>
                </w:p>
              </w:tc>
              <w:tc>
                <w:tcPr>
                  <w:tcW w:w="836" w:type="dxa"/>
                  <w:tcBorders>
                    <w:top w:val="single" w:sz="4" w:space="0" w:color="auto"/>
                    <w:left w:val="single" w:sz="4" w:space="0" w:color="auto"/>
                    <w:bottom w:val="single" w:sz="4" w:space="0" w:color="auto"/>
                    <w:right w:val="single" w:sz="4" w:space="0" w:color="auto"/>
                  </w:tcBorders>
                  <w:vAlign w:val="center"/>
                  <w:hideMark/>
                </w:tcPr>
                <w:p w14:paraId="6AD7D3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487.3</w:t>
                  </w:r>
                </w:p>
              </w:tc>
              <w:tc>
                <w:tcPr>
                  <w:tcW w:w="836" w:type="dxa"/>
                  <w:tcBorders>
                    <w:top w:val="single" w:sz="4" w:space="0" w:color="auto"/>
                    <w:left w:val="single" w:sz="4" w:space="0" w:color="auto"/>
                    <w:bottom w:val="single" w:sz="4" w:space="0" w:color="auto"/>
                    <w:right w:val="single" w:sz="4" w:space="0" w:color="auto"/>
                  </w:tcBorders>
                  <w:vAlign w:val="center"/>
                  <w:hideMark/>
                </w:tcPr>
                <w:p w14:paraId="74E9C8F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0B1ED99D"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A3F94BA" w14:textId="77777777" w:rsidR="0076219D" w:rsidRPr="0076219D" w:rsidRDefault="0076219D" w:rsidP="0076219D">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-L</w:t>
                  </w:r>
                </w:p>
              </w:tc>
              <w:tc>
                <w:tcPr>
                  <w:tcW w:w="836" w:type="dxa"/>
                  <w:tcBorders>
                    <w:top w:val="single" w:sz="4" w:space="0" w:color="auto"/>
                    <w:left w:val="single" w:sz="4" w:space="0" w:color="auto"/>
                    <w:bottom w:val="single" w:sz="4" w:space="0" w:color="auto"/>
                    <w:right w:val="single" w:sz="4" w:space="0" w:color="auto"/>
                  </w:tcBorders>
                  <w:vAlign w:val="center"/>
                  <w:hideMark/>
                </w:tcPr>
                <w:p w14:paraId="64397BD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541.2</w:t>
                  </w:r>
                </w:p>
              </w:tc>
              <w:tc>
                <w:tcPr>
                  <w:tcW w:w="836" w:type="dxa"/>
                  <w:tcBorders>
                    <w:top w:val="single" w:sz="4" w:space="0" w:color="auto"/>
                    <w:left w:val="single" w:sz="4" w:space="0" w:color="auto"/>
                    <w:bottom w:val="single" w:sz="4" w:space="0" w:color="auto"/>
                    <w:right w:val="single" w:sz="4" w:space="0" w:color="auto"/>
                  </w:tcBorders>
                  <w:vAlign w:val="center"/>
                  <w:hideMark/>
                </w:tcPr>
                <w:p w14:paraId="0C50998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662ED441"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8F2265" w14:textId="77777777" w:rsidR="0076219D" w:rsidRPr="0076219D" w:rsidRDefault="0076219D" w:rsidP="0076219D">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w:t>
                  </w:r>
                  <w:r w:rsidRPr="0076219D">
                    <w:rPr>
                      <w:sz w:val="14"/>
                      <w:szCs w:val="16"/>
                      <w:lang w:val="en-US" w:eastAsia="ja-JP"/>
                    </w:rPr>
                    <w:t>M</w:t>
                  </w:r>
                </w:p>
              </w:tc>
              <w:tc>
                <w:tcPr>
                  <w:tcW w:w="836" w:type="dxa"/>
                  <w:tcBorders>
                    <w:top w:val="single" w:sz="4" w:space="0" w:color="auto"/>
                    <w:left w:val="single" w:sz="4" w:space="0" w:color="auto"/>
                    <w:bottom w:val="single" w:sz="4" w:space="0" w:color="auto"/>
                    <w:right w:val="single" w:sz="4" w:space="0" w:color="auto"/>
                  </w:tcBorders>
                  <w:vAlign w:val="center"/>
                  <w:hideMark/>
                </w:tcPr>
                <w:p w14:paraId="432745AC"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658</w:t>
                  </w:r>
                </w:p>
              </w:tc>
              <w:tc>
                <w:tcPr>
                  <w:tcW w:w="836" w:type="dxa"/>
                  <w:tcBorders>
                    <w:top w:val="single" w:sz="4" w:space="0" w:color="auto"/>
                    <w:left w:val="single" w:sz="4" w:space="0" w:color="auto"/>
                    <w:bottom w:val="single" w:sz="4" w:space="0" w:color="auto"/>
                    <w:right w:val="single" w:sz="4" w:space="0" w:color="auto"/>
                  </w:tcBorders>
                  <w:vAlign w:val="center"/>
                  <w:hideMark/>
                </w:tcPr>
                <w:p w14:paraId="54A8AE2D"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86418C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2D91AEA3" w14:textId="77777777" w:rsidR="0076219D" w:rsidRPr="0076219D" w:rsidRDefault="0076219D" w:rsidP="0076219D">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w:t>
                  </w:r>
                  <w:r w:rsidRPr="0076219D">
                    <w:rPr>
                      <w:sz w:val="14"/>
                      <w:szCs w:val="16"/>
                      <w:lang w:val="en-US" w:eastAsia="ja-JP"/>
                    </w:rPr>
                    <w:t>N</w:t>
                  </w:r>
                </w:p>
              </w:tc>
              <w:tc>
                <w:tcPr>
                  <w:tcW w:w="836" w:type="dxa"/>
                  <w:tcBorders>
                    <w:top w:val="single" w:sz="4" w:space="0" w:color="auto"/>
                    <w:left w:val="single" w:sz="4" w:space="0" w:color="auto"/>
                    <w:bottom w:val="single" w:sz="4" w:space="0" w:color="auto"/>
                    <w:right w:val="single" w:sz="4" w:space="0" w:color="auto"/>
                  </w:tcBorders>
                  <w:vAlign w:val="center"/>
                  <w:hideMark/>
                </w:tcPr>
                <w:p w14:paraId="48E561B4"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783.7</w:t>
                  </w:r>
                </w:p>
              </w:tc>
              <w:tc>
                <w:tcPr>
                  <w:tcW w:w="836" w:type="dxa"/>
                  <w:tcBorders>
                    <w:top w:val="single" w:sz="4" w:space="0" w:color="auto"/>
                    <w:left w:val="single" w:sz="4" w:space="0" w:color="auto"/>
                    <w:bottom w:val="single" w:sz="4" w:space="0" w:color="auto"/>
                    <w:right w:val="single" w:sz="4" w:space="0" w:color="auto"/>
                  </w:tcBorders>
                  <w:vAlign w:val="center"/>
                  <w:hideMark/>
                </w:tcPr>
                <w:p w14:paraId="22E222F7"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6387A64F"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1742DE" w14:textId="77777777" w:rsidR="0076219D" w:rsidRPr="0076219D" w:rsidRDefault="0076219D" w:rsidP="0076219D">
                  <w:pPr>
                    <w:pStyle w:val="TAC"/>
                    <w:rPr>
                      <w:rFonts w:eastAsia="MS Mincho"/>
                      <w:sz w:val="14"/>
                      <w:szCs w:val="16"/>
                      <w:lang w:val="en-US" w:eastAsia="ja-JP"/>
                    </w:rPr>
                  </w:pPr>
                  <w:proofErr w:type="spellStart"/>
                  <w:r>
                    <w:rPr>
                      <w:sz w:val="14"/>
                      <w:szCs w:val="16"/>
                      <w:lang w:eastAsia="ja-JP"/>
                    </w:rPr>
                    <w:t>candidateRep</w:t>
                  </w:r>
                  <w:proofErr w:type="spellEnd"/>
                  <w:r>
                    <w:rPr>
                      <w:sz w:val="14"/>
                      <w:szCs w:val="16"/>
                      <w:lang w:eastAsia="ja-JP"/>
                    </w:rPr>
                    <w:t>-</w:t>
                  </w:r>
                  <w:r w:rsidRPr="0076219D">
                    <w:rPr>
                      <w:sz w:val="14"/>
                      <w:szCs w:val="16"/>
                      <w:lang w:val="en-US" w:eastAsia="ja-JP"/>
                    </w:rPr>
                    <w:t>O</w:t>
                  </w:r>
                </w:p>
              </w:tc>
              <w:tc>
                <w:tcPr>
                  <w:tcW w:w="836" w:type="dxa"/>
                  <w:tcBorders>
                    <w:top w:val="single" w:sz="4" w:space="0" w:color="auto"/>
                    <w:left w:val="single" w:sz="4" w:space="0" w:color="auto"/>
                    <w:bottom w:val="single" w:sz="4" w:space="0" w:color="auto"/>
                    <w:right w:val="single" w:sz="4" w:space="0" w:color="auto"/>
                  </w:tcBorders>
                  <w:vAlign w:val="center"/>
                  <w:hideMark/>
                </w:tcPr>
                <w:p w14:paraId="7E6CF77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837.6</w:t>
                  </w:r>
                </w:p>
              </w:tc>
              <w:tc>
                <w:tcPr>
                  <w:tcW w:w="836" w:type="dxa"/>
                  <w:tcBorders>
                    <w:top w:val="single" w:sz="4" w:space="0" w:color="auto"/>
                    <w:left w:val="single" w:sz="4" w:space="0" w:color="auto"/>
                    <w:bottom w:val="single" w:sz="4" w:space="0" w:color="auto"/>
                    <w:right w:val="single" w:sz="4" w:space="0" w:color="auto"/>
                  </w:tcBorders>
                  <w:vAlign w:val="center"/>
                  <w:hideMark/>
                </w:tcPr>
                <w:p w14:paraId="355D9E1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6604147D" w14:textId="77777777" w:rsidR="0076219D" w:rsidRDefault="0076219D" w:rsidP="0076219D">
            <w:pPr>
              <w:rPr>
                <w:rFonts w:asciiTheme="minorHAnsi" w:eastAsiaTheme="minorHAnsi" w:hAnsiTheme="minorHAnsi" w:cstheme="minorBidi"/>
              </w:rPr>
            </w:pPr>
          </w:p>
          <w:p w14:paraId="4592FFEA" w14:textId="77777777" w:rsidR="0076219D" w:rsidRDefault="0076219D" w:rsidP="0076219D"/>
          <w:p w14:paraId="33707B31" w14:textId="77777777" w:rsidR="0076219D" w:rsidRDefault="0076219D" w:rsidP="0076219D">
            <w:r>
              <w:t>Assuming two NRS ports, for “Stand-Alone/Guard-band” and “In-band” deployments the average code rates are:</w:t>
            </w:r>
          </w:p>
          <w:p w14:paraId="7D32CFB4" w14:textId="77777777" w:rsidR="0076219D" w:rsidRDefault="0076219D" w:rsidP="0076219D"/>
          <w:tbl>
            <w:tblPr>
              <w:tblW w:w="4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36"/>
              <w:gridCol w:w="1178"/>
              <w:gridCol w:w="1260"/>
            </w:tblGrid>
            <w:tr w:rsidR="0076219D" w14:paraId="7578F0FA" w14:textId="77777777" w:rsidTr="0076219D">
              <w:trPr>
                <w:jc w:val="center"/>
              </w:trPr>
              <w:tc>
                <w:tcPr>
                  <w:tcW w:w="1964" w:type="dxa"/>
                  <w:gridSpan w:val="2"/>
                  <w:tcBorders>
                    <w:top w:val="single" w:sz="4" w:space="0" w:color="auto"/>
                    <w:left w:val="single" w:sz="4" w:space="0" w:color="auto"/>
                    <w:bottom w:val="single" w:sz="4" w:space="0" w:color="auto"/>
                    <w:right w:val="single" w:sz="4" w:space="0" w:color="auto"/>
                  </w:tcBorders>
                  <w:hideMark/>
                </w:tcPr>
                <w:p w14:paraId="2157227B" w14:textId="77777777" w:rsidR="0076219D" w:rsidRDefault="0076219D" w:rsidP="0076219D">
                  <w:pPr>
                    <w:pStyle w:val="TAC"/>
                    <w:rPr>
                      <w:rFonts w:eastAsia="MS Mincho"/>
                      <w:sz w:val="14"/>
                      <w:szCs w:val="16"/>
                      <w:lang w:val="en-US" w:eastAsia="ja-JP"/>
                    </w:rPr>
                  </w:pPr>
                  <w:r>
                    <w:rPr>
                      <w:rFonts w:eastAsia="MS Mincho"/>
                      <w:sz w:val="14"/>
                      <w:szCs w:val="16"/>
                      <w:lang w:val="en-US" w:eastAsia="ja-JP"/>
                    </w:rPr>
                    <w:t>Stand-Alone/Guard-Band deployments</w:t>
                  </w:r>
                </w:p>
              </w:tc>
              <w:tc>
                <w:tcPr>
                  <w:tcW w:w="2438" w:type="dxa"/>
                  <w:gridSpan w:val="2"/>
                  <w:tcBorders>
                    <w:top w:val="single" w:sz="4" w:space="0" w:color="auto"/>
                    <w:left w:val="single" w:sz="4" w:space="0" w:color="auto"/>
                    <w:bottom w:val="single" w:sz="4" w:space="0" w:color="auto"/>
                    <w:right w:val="single" w:sz="4" w:space="0" w:color="auto"/>
                  </w:tcBorders>
                  <w:hideMark/>
                </w:tcPr>
                <w:p w14:paraId="26D2865A" w14:textId="77777777" w:rsidR="0076219D" w:rsidRDefault="0076219D" w:rsidP="0076219D">
                  <w:pPr>
                    <w:pStyle w:val="TAC"/>
                    <w:rPr>
                      <w:sz w:val="14"/>
                      <w:szCs w:val="16"/>
                    </w:rPr>
                  </w:pPr>
                  <w:r>
                    <w:rPr>
                      <w:sz w:val="14"/>
                      <w:szCs w:val="16"/>
                    </w:rPr>
                    <w:t>In-band deployments</w:t>
                  </w:r>
                </w:p>
              </w:tc>
            </w:tr>
            <w:tr w:rsidR="0076219D" w14:paraId="0EE1DD89"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hideMark/>
                </w:tcPr>
                <w:p w14:paraId="3BC18F3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836" w:type="dxa"/>
                  <w:tcBorders>
                    <w:top w:val="single" w:sz="4" w:space="0" w:color="auto"/>
                    <w:left w:val="single" w:sz="4" w:space="0" w:color="auto"/>
                    <w:bottom w:val="single" w:sz="4" w:space="0" w:color="auto"/>
                    <w:right w:val="single" w:sz="4" w:space="0" w:color="auto"/>
                  </w:tcBorders>
                  <w:vAlign w:val="center"/>
                  <w:hideMark/>
                </w:tcPr>
                <w:p w14:paraId="0B9F4C0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Code Rate</w:t>
                  </w:r>
                </w:p>
              </w:tc>
              <w:tc>
                <w:tcPr>
                  <w:tcW w:w="1178" w:type="dxa"/>
                  <w:tcBorders>
                    <w:top w:val="single" w:sz="4" w:space="0" w:color="auto"/>
                    <w:left w:val="single" w:sz="4" w:space="0" w:color="auto"/>
                    <w:bottom w:val="single" w:sz="4" w:space="0" w:color="auto"/>
                    <w:right w:val="single" w:sz="4" w:space="0" w:color="auto"/>
                  </w:tcBorders>
                  <w:hideMark/>
                </w:tcPr>
                <w:p w14:paraId="79357539" w14:textId="77777777" w:rsidR="0076219D" w:rsidRDefault="0076219D" w:rsidP="0076219D">
                  <w:pPr>
                    <w:pStyle w:val="TAC"/>
                    <w:rPr>
                      <w:sz w:val="14"/>
                      <w:szCs w:val="16"/>
                    </w:rPr>
                  </w:pPr>
                  <w:r w:rsidRPr="0076219D">
                    <w:rPr>
                      <w:rFonts w:eastAsia="MS Mincho"/>
                      <w:sz w:val="14"/>
                      <w:szCs w:val="16"/>
                      <w:lang w:val="en-US" w:eastAsia="ja-JP"/>
                    </w:rPr>
                    <w:t>I</w:t>
                  </w:r>
                  <w:r w:rsidRPr="0076219D">
                    <w:rPr>
                      <w:rFonts w:eastAsia="MS Mincho"/>
                      <w:sz w:val="14"/>
                      <w:szCs w:val="16"/>
                      <w:vertAlign w:val="subscript"/>
                      <w:lang w:val="en-US" w:eastAsia="ja-JP"/>
                    </w:rPr>
                    <w:t>TBS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DEF822" w14:textId="77777777" w:rsidR="0076219D" w:rsidRDefault="0076219D" w:rsidP="0076219D">
                  <w:pPr>
                    <w:pStyle w:val="TAC"/>
                    <w:rPr>
                      <w:sz w:val="14"/>
                      <w:szCs w:val="16"/>
                    </w:rPr>
                  </w:pPr>
                  <w:r w:rsidRPr="0076219D">
                    <w:rPr>
                      <w:rFonts w:eastAsia="MS Mincho"/>
                      <w:sz w:val="14"/>
                      <w:szCs w:val="16"/>
                      <w:lang w:val="en-US" w:eastAsia="ja-JP"/>
                    </w:rPr>
                    <w:t>Code Rate</w:t>
                  </w:r>
                </w:p>
              </w:tc>
            </w:tr>
            <w:tr w:rsidR="0076219D" w14:paraId="74559C2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9FC988E"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14</w:t>
                  </w:r>
                </w:p>
              </w:tc>
              <w:tc>
                <w:tcPr>
                  <w:tcW w:w="836" w:type="dxa"/>
                  <w:tcBorders>
                    <w:top w:val="single" w:sz="4" w:space="0" w:color="auto"/>
                    <w:left w:val="single" w:sz="4" w:space="0" w:color="auto"/>
                    <w:bottom w:val="single" w:sz="4" w:space="0" w:color="auto"/>
                    <w:right w:val="single" w:sz="4" w:space="0" w:color="auto"/>
                  </w:tcBorders>
                  <w:hideMark/>
                </w:tcPr>
                <w:p w14:paraId="3A7533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0.4700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D45FDB5"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11</w:t>
                  </w:r>
                </w:p>
              </w:tc>
              <w:tc>
                <w:tcPr>
                  <w:tcW w:w="1260" w:type="dxa"/>
                  <w:tcBorders>
                    <w:top w:val="single" w:sz="4" w:space="0" w:color="auto"/>
                    <w:left w:val="single" w:sz="4" w:space="0" w:color="auto"/>
                    <w:bottom w:val="single" w:sz="4" w:space="0" w:color="auto"/>
                    <w:right w:val="single" w:sz="4" w:space="0" w:color="auto"/>
                  </w:tcBorders>
                  <w:hideMark/>
                </w:tcPr>
                <w:p w14:paraId="4122EF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0.4863</w:t>
                  </w:r>
                </w:p>
              </w:tc>
            </w:tr>
            <w:tr w:rsidR="0076219D" w14:paraId="5ADF147A"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3537AF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15</w:t>
                  </w:r>
                </w:p>
              </w:tc>
              <w:tc>
                <w:tcPr>
                  <w:tcW w:w="836" w:type="dxa"/>
                  <w:tcBorders>
                    <w:top w:val="single" w:sz="4" w:space="0" w:color="auto"/>
                    <w:left w:val="single" w:sz="4" w:space="0" w:color="auto"/>
                    <w:bottom w:val="single" w:sz="4" w:space="0" w:color="auto"/>
                    <w:right w:val="single" w:sz="4" w:space="0" w:color="auto"/>
                  </w:tcBorders>
                  <w:hideMark/>
                </w:tcPr>
                <w:p w14:paraId="04A18C5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0.5100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4491659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12</w:t>
                  </w:r>
                </w:p>
              </w:tc>
              <w:tc>
                <w:tcPr>
                  <w:tcW w:w="1260" w:type="dxa"/>
                  <w:tcBorders>
                    <w:top w:val="single" w:sz="4" w:space="0" w:color="auto"/>
                    <w:left w:val="single" w:sz="4" w:space="0" w:color="auto"/>
                    <w:bottom w:val="single" w:sz="4" w:space="0" w:color="auto"/>
                    <w:right w:val="single" w:sz="4" w:space="0" w:color="auto"/>
                  </w:tcBorders>
                  <w:hideMark/>
                </w:tcPr>
                <w:p w14:paraId="18F3C5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0.5550</w:t>
                  </w:r>
                </w:p>
              </w:tc>
            </w:tr>
            <w:tr w:rsidR="0076219D" w14:paraId="608E28F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B2165B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16</w:t>
                  </w:r>
                </w:p>
              </w:tc>
              <w:tc>
                <w:tcPr>
                  <w:tcW w:w="836" w:type="dxa"/>
                  <w:tcBorders>
                    <w:top w:val="single" w:sz="4" w:space="0" w:color="auto"/>
                    <w:left w:val="single" w:sz="4" w:space="0" w:color="auto"/>
                    <w:bottom w:val="single" w:sz="4" w:space="0" w:color="auto"/>
                    <w:right w:val="single" w:sz="4" w:space="0" w:color="auto"/>
                  </w:tcBorders>
                  <w:hideMark/>
                </w:tcPr>
                <w:p w14:paraId="0B47C559"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0.5388</w:t>
                  </w:r>
                </w:p>
              </w:tc>
              <w:tc>
                <w:tcPr>
                  <w:tcW w:w="1178" w:type="dxa"/>
                  <w:tcBorders>
                    <w:top w:val="single" w:sz="4" w:space="0" w:color="auto"/>
                    <w:left w:val="single" w:sz="4" w:space="0" w:color="auto"/>
                    <w:bottom w:val="single" w:sz="4" w:space="0" w:color="auto"/>
                    <w:right w:val="single" w:sz="4" w:space="0" w:color="auto"/>
                  </w:tcBorders>
                  <w:vAlign w:val="center"/>
                  <w:hideMark/>
                </w:tcPr>
                <w:p w14:paraId="5B6A8CB8"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13</w:t>
                  </w:r>
                </w:p>
              </w:tc>
              <w:tc>
                <w:tcPr>
                  <w:tcW w:w="1260" w:type="dxa"/>
                  <w:tcBorders>
                    <w:top w:val="single" w:sz="4" w:space="0" w:color="auto"/>
                    <w:left w:val="single" w:sz="4" w:space="0" w:color="auto"/>
                    <w:bottom w:val="single" w:sz="4" w:space="0" w:color="auto"/>
                    <w:right w:val="single" w:sz="4" w:space="0" w:color="auto"/>
                  </w:tcBorders>
                  <w:hideMark/>
                </w:tcPr>
                <w:p w14:paraId="21A5613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0.6200</w:t>
                  </w:r>
                </w:p>
              </w:tc>
            </w:tr>
            <w:tr w:rsidR="0076219D" w14:paraId="2E778396"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48C6138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17</w:t>
                  </w:r>
                </w:p>
              </w:tc>
              <w:tc>
                <w:tcPr>
                  <w:tcW w:w="836" w:type="dxa"/>
                  <w:tcBorders>
                    <w:top w:val="single" w:sz="4" w:space="0" w:color="auto"/>
                    <w:left w:val="single" w:sz="4" w:space="0" w:color="auto"/>
                    <w:bottom w:val="single" w:sz="4" w:space="0" w:color="auto"/>
                    <w:right w:val="single" w:sz="4" w:space="0" w:color="auto"/>
                  </w:tcBorders>
                  <w:hideMark/>
                </w:tcPr>
                <w:p w14:paraId="71E7D15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0.5950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556283B"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14</w:t>
                  </w:r>
                </w:p>
              </w:tc>
              <w:tc>
                <w:tcPr>
                  <w:tcW w:w="1260" w:type="dxa"/>
                  <w:tcBorders>
                    <w:top w:val="single" w:sz="4" w:space="0" w:color="auto"/>
                    <w:left w:val="single" w:sz="4" w:space="0" w:color="auto"/>
                    <w:bottom w:val="single" w:sz="4" w:space="0" w:color="auto"/>
                    <w:right w:val="single" w:sz="4" w:space="0" w:color="auto"/>
                  </w:tcBorders>
                  <w:hideMark/>
                </w:tcPr>
                <w:p w14:paraId="3552399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0.6900</w:t>
                  </w:r>
                </w:p>
              </w:tc>
            </w:tr>
            <w:tr w:rsidR="0076219D" w14:paraId="251480B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9FFDA6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18</w:t>
                  </w:r>
                </w:p>
              </w:tc>
              <w:tc>
                <w:tcPr>
                  <w:tcW w:w="836" w:type="dxa"/>
                  <w:tcBorders>
                    <w:top w:val="single" w:sz="4" w:space="0" w:color="auto"/>
                    <w:left w:val="single" w:sz="4" w:space="0" w:color="auto"/>
                    <w:bottom w:val="single" w:sz="4" w:space="0" w:color="auto"/>
                    <w:right w:val="single" w:sz="4" w:space="0" w:color="auto"/>
                  </w:tcBorders>
                  <w:hideMark/>
                </w:tcPr>
                <w:p w14:paraId="276A4A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0.6525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33C39853"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15</w:t>
                  </w:r>
                </w:p>
              </w:tc>
              <w:tc>
                <w:tcPr>
                  <w:tcW w:w="1260" w:type="dxa"/>
                  <w:tcBorders>
                    <w:top w:val="single" w:sz="4" w:space="0" w:color="auto"/>
                    <w:left w:val="single" w:sz="4" w:space="0" w:color="auto"/>
                    <w:bottom w:val="single" w:sz="4" w:space="0" w:color="auto"/>
                    <w:right w:val="single" w:sz="4" w:space="0" w:color="auto"/>
                  </w:tcBorders>
                  <w:hideMark/>
                </w:tcPr>
                <w:p w14:paraId="71B76E6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0.7437</w:t>
                  </w:r>
                </w:p>
              </w:tc>
            </w:tr>
            <w:tr w:rsidR="0076219D" w14:paraId="5BCC091B"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1E9A2DE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19</w:t>
                  </w:r>
                </w:p>
              </w:tc>
              <w:tc>
                <w:tcPr>
                  <w:tcW w:w="836" w:type="dxa"/>
                  <w:tcBorders>
                    <w:top w:val="single" w:sz="4" w:space="0" w:color="auto"/>
                    <w:left w:val="single" w:sz="4" w:space="0" w:color="auto"/>
                    <w:bottom w:val="single" w:sz="4" w:space="0" w:color="auto"/>
                    <w:right w:val="single" w:sz="4" w:space="0" w:color="auto"/>
                  </w:tcBorders>
                  <w:hideMark/>
                </w:tcPr>
                <w:p w14:paraId="1BE05083"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0.7162</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77D77A7"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16</w:t>
                  </w:r>
                </w:p>
              </w:tc>
              <w:tc>
                <w:tcPr>
                  <w:tcW w:w="1260" w:type="dxa"/>
                  <w:tcBorders>
                    <w:top w:val="single" w:sz="4" w:space="0" w:color="auto"/>
                    <w:left w:val="single" w:sz="4" w:space="0" w:color="auto"/>
                    <w:bottom w:val="single" w:sz="4" w:space="0" w:color="auto"/>
                    <w:right w:val="single" w:sz="4" w:space="0" w:color="auto"/>
                  </w:tcBorders>
                  <w:hideMark/>
                </w:tcPr>
                <w:p w14:paraId="7363EEC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0.7838</w:t>
                  </w:r>
                </w:p>
              </w:tc>
            </w:tr>
            <w:tr w:rsidR="0076219D" w14:paraId="28BA1340"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3D862F4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20</w:t>
                  </w:r>
                </w:p>
              </w:tc>
              <w:tc>
                <w:tcPr>
                  <w:tcW w:w="836" w:type="dxa"/>
                  <w:tcBorders>
                    <w:top w:val="single" w:sz="4" w:space="0" w:color="auto"/>
                    <w:left w:val="single" w:sz="4" w:space="0" w:color="auto"/>
                    <w:bottom w:val="single" w:sz="4" w:space="0" w:color="auto"/>
                    <w:right w:val="single" w:sz="4" w:space="0" w:color="auto"/>
                  </w:tcBorders>
                  <w:hideMark/>
                </w:tcPr>
                <w:p w14:paraId="5FD12BF5"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0.7700</w:t>
                  </w:r>
                </w:p>
              </w:tc>
              <w:tc>
                <w:tcPr>
                  <w:tcW w:w="1178" w:type="dxa"/>
                  <w:tcBorders>
                    <w:top w:val="single" w:sz="4" w:space="0" w:color="auto"/>
                    <w:left w:val="single" w:sz="4" w:space="0" w:color="auto"/>
                    <w:bottom w:val="single" w:sz="4" w:space="0" w:color="auto"/>
                    <w:right w:val="single" w:sz="4" w:space="0" w:color="auto"/>
                  </w:tcBorders>
                  <w:vAlign w:val="center"/>
                  <w:hideMark/>
                </w:tcPr>
                <w:p w14:paraId="76903C6E"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I_TBS = 17</w:t>
                  </w:r>
                </w:p>
              </w:tc>
              <w:tc>
                <w:tcPr>
                  <w:tcW w:w="1260" w:type="dxa"/>
                  <w:tcBorders>
                    <w:top w:val="single" w:sz="4" w:space="0" w:color="auto"/>
                    <w:left w:val="single" w:sz="4" w:space="0" w:color="auto"/>
                    <w:bottom w:val="single" w:sz="4" w:space="0" w:color="auto"/>
                    <w:right w:val="single" w:sz="4" w:space="0" w:color="auto"/>
                  </w:tcBorders>
                  <w:hideMark/>
                </w:tcPr>
                <w:p w14:paraId="166B2D6B"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0.8725</w:t>
                  </w:r>
                </w:p>
              </w:tc>
            </w:tr>
            <w:tr w:rsidR="0076219D" w14:paraId="699DC304" w14:textId="77777777" w:rsidTr="0076219D">
              <w:trPr>
                <w:jc w:val="center"/>
              </w:trPr>
              <w:tc>
                <w:tcPr>
                  <w:tcW w:w="1128" w:type="dxa"/>
                  <w:tcBorders>
                    <w:top w:val="single" w:sz="4" w:space="0" w:color="auto"/>
                    <w:left w:val="single" w:sz="4" w:space="0" w:color="auto"/>
                    <w:bottom w:val="single" w:sz="4" w:space="0" w:color="auto"/>
                    <w:right w:val="single" w:sz="4" w:space="0" w:color="auto"/>
                  </w:tcBorders>
                  <w:vAlign w:val="center"/>
                  <w:hideMark/>
                </w:tcPr>
                <w:p w14:paraId="05814CA1"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I_TBS = 21</w:t>
                  </w:r>
                </w:p>
              </w:tc>
              <w:tc>
                <w:tcPr>
                  <w:tcW w:w="836" w:type="dxa"/>
                  <w:tcBorders>
                    <w:top w:val="single" w:sz="4" w:space="0" w:color="auto"/>
                    <w:left w:val="single" w:sz="4" w:space="0" w:color="auto"/>
                    <w:bottom w:val="single" w:sz="4" w:space="0" w:color="auto"/>
                    <w:right w:val="single" w:sz="4" w:space="0" w:color="auto"/>
                  </w:tcBorders>
                  <w:hideMark/>
                </w:tcPr>
                <w:p w14:paraId="4C656FD0"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 xml:space="preserve">    0.8275</w:t>
                  </w:r>
                </w:p>
              </w:tc>
              <w:tc>
                <w:tcPr>
                  <w:tcW w:w="1178" w:type="dxa"/>
                  <w:tcBorders>
                    <w:top w:val="single" w:sz="4" w:space="0" w:color="auto"/>
                    <w:left w:val="single" w:sz="4" w:space="0" w:color="auto"/>
                    <w:bottom w:val="single" w:sz="4" w:space="0" w:color="auto"/>
                    <w:right w:val="single" w:sz="4" w:space="0" w:color="auto"/>
                  </w:tcBorders>
                  <w:vAlign w:val="center"/>
                  <w:hideMark/>
                </w:tcPr>
                <w:p w14:paraId="6A7F68A9" w14:textId="77777777" w:rsidR="0076219D" w:rsidRPr="0076219D" w:rsidRDefault="0076219D" w:rsidP="0076219D">
                  <w:pPr>
                    <w:pStyle w:val="TAC"/>
                    <w:rPr>
                      <w:rFonts w:eastAsia="MS Mincho"/>
                      <w:sz w:val="14"/>
                      <w:szCs w:val="16"/>
                      <w:highlight w:val="yellow"/>
                      <w:lang w:val="en-US" w:eastAsia="ja-JP"/>
                    </w:rPr>
                  </w:pPr>
                  <w:r w:rsidRPr="0076219D">
                    <w:rPr>
                      <w:rFonts w:eastAsia="MS Mincho"/>
                      <w:sz w:val="14"/>
                      <w:szCs w:val="16"/>
                      <w:lang w:val="en-US" w:eastAsia="ja-JP"/>
                    </w:rPr>
                    <w:t xml:space="preserve"> </w:t>
                  </w:r>
                </w:p>
              </w:tc>
              <w:tc>
                <w:tcPr>
                  <w:tcW w:w="1260" w:type="dxa"/>
                  <w:tcBorders>
                    <w:top w:val="single" w:sz="4" w:space="0" w:color="auto"/>
                    <w:left w:val="single" w:sz="4" w:space="0" w:color="auto"/>
                    <w:bottom w:val="single" w:sz="4" w:space="0" w:color="auto"/>
                    <w:right w:val="single" w:sz="4" w:space="0" w:color="auto"/>
                  </w:tcBorders>
                </w:tcPr>
                <w:p w14:paraId="34DEFD07" w14:textId="77777777" w:rsidR="0076219D" w:rsidRPr="0076219D" w:rsidRDefault="0076219D" w:rsidP="0076219D">
                  <w:pPr>
                    <w:pStyle w:val="TAC"/>
                    <w:rPr>
                      <w:rFonts w:eastAsia="MS Mincho"/>
                      <w:sz w:val="14"/>
                      <w:szCs w:val="16"/>
                      <w:highlight w:val="yellow"/>
                      <w:lang w:val="en-US" w:eastAsia="ja-JP"/>
                    </w:rPr>
                  </w:pPr>
                </w:p>
              </w:tc>
            </w:tr>
          </w:tbl>
          <w:p w14:paraId="644F699C" w14:textId="77777777" w:rsidR="0076219D" w:rsidRDefault="0076219D" w:rsidP="0076219D">
            <w:pPr>
              <w:rPr>
                <w:rFonts w:asciiTheme="minorHAnsi" w:eastAsiaTheme="minorHAnsi" w:hAnsiTheme="minorHAnsi" w:cstheme="minorBidi"/>
              </w:rPr>
            </w:pPr>
          </w:p>
          <w:p w14:paraId="60303BD2" w14:textId="0C52FBE1" w:rsidR="0076219D" w:rsidRDefault="0076219D" w:rsidP="0076219D">
            <w:r>
              <w:t>If we compare the two tables above, does that mean the table should be interpreted as follows for Stand-Alone (SA/GB) and In-band</w:t>
            </w:r>
            <w:r w:rsidR="00555CB0">
              <w:t xml:space="preserve"> </w:t>
            </w:r>
            <w:r>
              <w:t>(IB) deployments?</w:t>
            </w:r>
          </w:p>
          <w:p w14:paraId="3573CB2B" w14:textId="77777777" w:rsidR="0076219D" w:rsidRDefault="0076219D" w:rsidP="0076219D"/>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920"/>
              <w:gridCol w:w="1966"/>
              <w:gridCol w:w="1337"/>
            </w:tblGrid>
            <w:tr w:rsidR="0076219D" w14:paraId="664F0204"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36460F55" w14:textId="77777777" w:rsidR="0076219D" w:rsidRDefault="0076219D" w:rsidP="0076219D">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203" w:type="dxa"/>
                  <w:tcBorders>
                    <w:top w:val="single" w:sz="4" w:space="0" w:color="auto"/>
                    <w:left w:val="single" w:sz="4" w:space="0" w:color="auto"/>
                    <w:bottom w:val="single" w:sz="4" w:space="0" w:color="auto"/>
                    <w:right w:val="single" w:sz="4" w:space="0" w:color="auto"/>
                  </w:tcBorders>
                  <w:vAlign w:val="center"/>
                  <w:hideMark/>
                </w:tcPr>
                <w:p w14:paraId="38C6FA22"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4476C46A"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14</w:t>
                  </w:r>
                  <w:r w:rsidRPr="0076219D">
                    <w:rPr>
                      <w:rFonts w:eastAsia="MS Mincho"/>
                      <w:sz w:val="14"/>
                      <w:szCs w:val="16"/>
                      <w:highlight w:val="cyan"/>
                      <w:lang w:val="en-US" w:eastAsia="ja-JP"/>
                    </w:rPr>
                    <w:t>, IB: TBS index 11</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1B59FD1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0.4759</w:t>
                  </w:r>
                </w:p>
              </w:tc>
            </w:tr>
            <w:tr w:rsidR="0076219D" w14:paraId="72F44B9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000D492B" w14:textId="77777777" w:rsidR="0076219D" w:rsidRDefault="0076219D" w:rsidP="0076219D">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8BCB7D0"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1AE45B17"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SA/GB: TBS index 16</w:t>
                  </w:r>
                  <w:r w:rsidRPr="0076219D">
                    <w:rPr>
                      <w:rFonts w:eastAsia="MS Mincho"/>
                      <w:sz w:val="14"/>
                      <w:szCs w:val="16"/>
                      <w:highlight w:val="cyan"/>
                      <w:lang w:val="en-US" w:eastAsia="ja-JP"/>
                    </w:rPr>
                    <w:t>, IB: TBS index 12</w:t>
                  </w:r>
                </w:p>
              </w:tc>
              <w:tc>
                <w:tcPr>
                  <w:tcW w:w="838" w:type="dxa"/>
                  <w:tcBorders>
                    <w:top w:val="single" w:sz="4" w:space="0" w:color="auto"/>
                    <w:left w:val="single" w:sz="4" w:space="0" w:color="auto"/>
                    <w:bottom w:val="single" w:sz="4" w:space="0" w:color="auto"/>
                    <w:right w:val="single" w:sz="4" w:space="0" w:color="auto"/>
                  </w:tcBorders>
                  <w:vAlign w:val="center"/>
                  <w:hideMark/>
                </w:tcPr>
                <w:p w14:paraId="45874F26"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0.5285</w:t>
                  </w:r>
                </w:p>
              </w:tc>
            </w:tr>
            <w:tr w:rsidR="0076219D" w14:paraId="1108A6DB"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1055B3E" w14:textId="77777777" w:rsidR="0076219D" w:rsidRPr="0076219D" w:rsidRDefault="0076219D" w:rsidP="0076219D">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76219D">
                    <w:rPr>
                      <w:sz w:val="14"/>
                      <w:szCs w:val="16"/>
                      <w:lang w:val="en-US" w:eastAsia="ja-JP"/>
                    </w:rPr>
                    <w:t>M</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58A1C95"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7E776FC5"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w:t>
                  </w:r>
                  <w:proofErr w:type="gramStart"/>
                  <w:r w:rsidRPr="0076219D">
                    <w:rPr>
                      <w:rFonts w:eastAsia="MS Mincho"/>
                      <w:sz w:val="14"/>
                      <w:szCs w:val="16"/>
                      <w:highlight w:val="yellow"/>
                      <w:lang w:val="en-US" w:eastAsia="ja-JP"/>
                    </w:rPr>
                    <w:t>GB:TBS</w:t>
                  </w:r>
                  <w:proofErr w:type="gramEnd"/>
                  <w:r w:rsidRPr="0076219D">
                    <w:rPr>
                      <w:rFonts w:eastAsia="MS Mincho"/>
                      <w:sz w:val="14"/>
                      <w:szCs w:val="16"/>
                      <w:highlight w:val="yellow"/>
                      <w:lang w:val="en-US" w:eastAsia="ja-JP"/>
                    </w:rPr>
                    <w:t xml:space="preserve"> index 18</w:t>
                  </w:r>
                  <w:r w:rsidRPr="0076219D">
                    <w:rPr>
                      <w:rFonts w:eastAsia="MS Mincho"/>
                      <w:sz w:val="14"/>
                      <w:szCs w:val="16"/>
                      <w:highlight w:val="cyan"/>
                      <w:lang w:val="en-US" w:eastAsia="ja-JP"/>
                    </w:rPr>
                    <w:t>, IB: TBS index 14</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707CB22"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0.6426</w:t>
                  </w:r>
                </w:p>
              </w:tc>
            </w:tr>
            <w:tr w:rsidR="0076219D" w14:paraId="5DB5EA47"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3F5C853" w14:textId="77777777" w:rsidR="0076219D" w:rsidRPr="0076219D" w:rsidRDefault="0076219D" w:rsidP="0076219D">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76219D">
                    <w:rPr>
                      <w:sz w:val="14"/>
                      <w:szCs w:val="16"/>
                      <w:lang w:val="en-US" w:eastAsia="ja-JP"/>
                    </w:rPr>
                    <w:t>N</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712C46F"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0606BD94"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w:t>
                  </w:r>
                  <w:proofErr w:type="gramStart"/>
                  <w:r w:rsidRPr="0076219D">
                    <w:rPr>
                      <w:rFonts w:eastAsia="MS Mincho"/>
                      <w:sz w:val="14"/>
                      <w:szCs w:val="16"/>
                      <w:highlight w:val="yellow"/>
                      <w:lang w:val="en-US" w:eastAsia="ja-JP"/>
                    </w:rPr>
                    <w:t>GB:TBS</w:t>
                  </w:r>
                  <w:proofErr w:type="gramEnd"/>
                  <w:r w:rsidRPr="0076219D">
                    <w:rPr>
                      <w:rFonts w:eastAsia="MS Mincho"/>
                      <w:sz w:val="14"/>
                      <w:szCs w:val="16"/>
                      <w:highlight w:val="yellow"/>
                      <w:lang w:val="en-US" w:eastAsia="ja-JP"/>
                    </w:rPr>
                    <w:t xml:space="preserve"> index 20</w:t>
                  </w:r>
                  <w:r w:rsidRPr="0076219D">
                    <w:rPr>
                      <w:rFonts w:eastAsia="MS Mincho"/>
                      <w:sz w:val="14"/>
                      <w:szCs w:val="16"/>
                      <w:highlight w:val="cyan"/>
                      <w:lang w:val="en-US" w:eastAsia="ja-JP"/>
                    </w:rPr>
                    <w:t>, IB: TBS index 16</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4BA395C8"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0.7653</w:t>
                  </w:r>
                </w:p>
              </w:tc>
            </w:tr>
            <w:tr w:rsidR="0076219D" w14:paraId="33CF8016" w14:textId="77777777" w:rsidTr="0076219D">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26E990B8" w14:textId="77777777" w:rsidR="0076219D" w:rsidRPr="0076219D" w:rsidRDefault="0076219D" w:rsidP="0076219D">
                  <w:pPr>
                    <w:pStyle w:val="TAC"/>
                    <w:rPr>
                      <w:sz w:val="14"/>
                      <w:szCs w:val="16"/>
                      <w:lang w:val="en-US" w:eastAsia="ja-JP"/>
                    </w:rPr>
                  </w:pPr>
                  <w:proofErr w:type="spellStart"/>
                  <w:r>
                    <w:rPr>
                      <w:sz w:val="14"/>
                      <w:szCs w:val="16"/>
                      <w:lang w:eastAsia="ja-JP"/>
                    </w:rPr>
                    <w:t>candidateRep</w:t>
                  </w:r>
                  <w:proofErr w:type="spellEnd"/>
                  <w:r>
                    <w:rPr>
                      <w:sz w:val="14"/>
                      <w:szCs w:val="16"/>
                      <w:lang w:eastAsia="ja-JP"/>
                    </w:rPr>
                    <w:t>-</w:t>
                  </w:r>
                  <w:r w:rsidRPr="0076219D">
                    <w:rPr>
                      <w:sz w:val="14"/>
                      <w:szCs w:val="16"/>
                      <w:lang w:val="en-US" w:eastAsia="ja-JP"/>
                    </w:rPr>
                    <w:t>O</w:t>
                  </w:r>
                </w:p>
              </w:tc>
              <w:tc>
                <w:tcPr>
                  <w:tcW w:w="1203" w:type="dxa"/>
                  <w:tcBorders>
                    <w:top w:val="single" w:sz="4" w:space="0" w:color="auto"/>
                    <w:left w:val="single" w:sz="4" w:space="0" w:color="auto"/>
                    <w:bottom w:val="single" w:sz="4" w:space="0" w:color="auto"/>
                    <w:right w:val="single" w:sz="4" w:space="0" w:color="auto"/>
                  </w:tcBorders>
                  <w:vAlign w:val="center"/>
                  <w:hideMark/>
                </w:tcPr>
                <w:p w14:paraId="69619E09" w14:textId="77777777" w:rsidR="0076219D" w:rsidRPr="0076219D" w:rsidRDefault="0076219D" w:rsidP="0076219D">
                  <w:pPr>
                    <w:pStyle w:val="TAC"/>
                    <w:rPr>
                      <w:sz w:val="14"/>
                      <w:szCs w:val="16"/>
                      <w:lang w:val="en-US" w:eastAsia="ja-JP"/>
                    </w:rPr>
                  </w:pPr>
                  <w:r w:rsidRPr="0076219D">
                    <w:rPr>
                      <w:sz w:val="14"/>
                      <w:szCs w:val="16"/>
                      <w:lang w:val="en-US" w:eastAsia="ja-JP"/>
                    </w:rPr>
                    <w:t>1</w:t>
                  </w:r>
                </w:p>
              </w:tc>
              <w:tc>
                <w:tcPr>
                  <w:tcW w:w="1232" w:type="dxa"/>
                  <w:tcBorders>
                    <w:top w:val="single" w:sz="4" w:space="0" w:color="auto"/>
                    <w:left w:val="single" w:sz="4" w:space="0" w:color="auto"/>
                    <w:bottom w:val="single" w:sz="4" w:space="0" w:color="auto"/>
                    <w:right w:val="single" w:sz="4" w:space="0" w:color="auto"/>
                  </w:tcBorders>
                  <w:vAlign w:val="center"/>
                  <w:hideMark/>
                </w:tcPr>
                <w:p w14:paraId="60F8AC23" w14:textId="77777777" w:rsidR="0076219D" w:rsidRPr="0076219D" w:rsidRDefault="0076219D" w:rsidP="0076219D">
                  <w:pPr>
                    <w:pStyle w:val="TAC"/>
                    <w:rPr>
                      <w:sz w:val="14"/>
                      <w:szCs w:val="16"/>
                      <w:lang w:val="en-US" w:eastAsia="ja-JP"/>
                    </w:rPr>
                  </w:pPr>
                  <w:r w:rsidRPr="0076219D">
                    <w:rPr>
                      <w:rFonts w:eastAsia="MS Mincho"/>
                      <w:sz w:val="14"/>
                      <w:szCs w:val="16"/>
                      <w:lang w:val="en-US" w:eastAsia="ja-JP"/>
                    </w:rPr>
                    <w:t>16QAM (</w:t>
                  </w:r>
                  <w:r w:rsidRPr="0076219D">
                    <w:rPr>
                      <w:rFonts w:eastAsia="MS Mincho"/>
                      <w:sz w:val="14"/>
                      <w:szCs w:val="16"/>
                      <w:highlight w:val="yellow"/>
                      <w:lang w:val="en-US" w:eastAsia="ja-JP"/>
                    </w:rPr>
                    <w:t>SA/</w:t>
                  </w:r>
                  <w:proofErr w:type="gramStart"/>
                  <w:r w:rsidRPr="0076219D">
                    <w:rPr>
                      <w:rFonts w:eastAsia="MS Mincho"/>
                      <w:sz w:val="14"/>
                      <w:szCs w:val="16"/>
                      <w:highlight w:val="yellow"/>
                      <w:lang w:val="en-US" w:eastAsia="ja-JP"/>
                    </w:rPr>
                    <w:t>GB:TBS</w:t>
                  </w:r>
                  <w:proofErr w:type="gramEnd"/>
                  <w:r w:rsidRPr="0076219D">
                    <w:rPr>
                      <w:rFonts w:eastAsia="MS Mincho"/>
                      <w:sz w:val="14"/>
                      <w:szCs w:val="16"/>
                      <w:highlight w:val="yellow"/>
                      <w:lang w:val="en-US" w:eastAsia="ja-JP"/>
                    </w:rPr>
                    <w:t xml:space="preserve"> index 21</w:t>
                  </w:r>
                  <w:r w:rsidRPr="0076219D">
                    <w:rPr>
                      <w:rFonts w:eastAsia="MS Mincho"/>
                      <w:sz w:val="14"/>
                      <w:szCs w:val="16"/>
                      <w:highlight w:val="cyan"/>
                      <w:lang w:val="en-US" w:eastAsia="ja-JP"/>
                    </w:rPr>
                    <w:t>, IB: TBS index 17</w:t>
                  </w:r>
                  <w:r w:rsidRPr="0076219D">
                    <w:rPr>
                      <w:rFonts w:eastAsia="MS Mincho"/>
                      <w:sz w:val="14"/>
                      <w:szCs w:val="16"/>
                      <w:lang w:val="en-US" w:eastAsia="ja-JP"/>
                    </w:rPr>
                    <w:t>)</w:t>
                  </w:r>
                </w:p>
              </w:tc>
              <w:tc>
                <w:tcPr>
                  <w:tcW w:w="838" w:type="dxa"/>
                  <w:tcBorders>
                    <w:top w:val="single" w:sz="4" w:space="0" w:color="auto"/>
                    <w:left w:val="single" w:sz="4" w:space="0" w:color="auto"/>
                    <w:bottom w:val="single" w:sz="4" w:space="0" w:color="auto"/>
                    <w:right w:val="single" w:sz="4" w:space="0" w:color="auto"/>
                  </w:tcBorders>
                  <w:vAlign w:val="center"/>
                  <w:hideMark/>
                </w:tcPr>
                <w:p w14:paraId="3EF0B7FF" w14:textId="77777777" w:rsidR="0076219D" w:rsidRPr="0076219D" w:rsidRDefault="0076219D" w:rsidP="0076219D">
                  <w:pPr>
                    <w:pStyle w:val="TAC"/>
                    <w:rPr>
                      <w:rFonts w:eastAsia="MS Mincho"/>
                      <w:sz w:val="14"/>
                      <w:szCs w:val="16"/>
                      <w:lang w:val="en-US" w:eastAsia="ja-JP"/>
                    </w:rPr>
                  </w:pPr>
                  <w:r w:rsidRPr="0076219D">
                    <w:rPr>
                      <w:rFonts w:eastAsia="MS Mincho"/>
                      <w:sz w:val="14"/>
                      <w:szCs w:val="16"/>
                      <w:highlight w:val="yellow"/>
                      <w:lang w:val="en-US" w:eastAsia="ja-JP"/>
                    </w:rPr>
                    <w:t>0.8180</w:t>
                  </w:r>
                </w:p>
              </w:tc>
            </w:tr>
          </w:tbl>
          <w:p w14:paraId="3A71ACA6" w14:textId="77777777" w:rsidR="0076219D" w:rsidRDefault="0076219D" w:rsidP="0076219D">
            <w:pPr>
              <w:rPr>
                <w:rFonts w:asciiTheme="minorHAnsi" w:eastAsiaTheme="minorHAnsi" w:hAnsiTheme="minorHAnsi" w:cstheme="minorBidi"/>
              </w:rPr>
            </w:pPr>
          </w:p>
          <w:p w14:paraId="08531E8D" w14:textId="7EB57544" w:rsidR="00FA23F1" w:rsidRDefault="0076219D" w:rsidP="004C4DAC">
            <w:r>
              <w:t xml:space="preserve">Please note that it is not straight-forward to perform the mapping, and we need to do the same exercise </w:t>
            </w:r>
            <w:r w:rsidRPr="0076219D">
              <w:rPr>
                <w:u w:val="single"/>
              </w:rPr>
              <w:t>for the rest of the table</w:t>
            </w:r>
            <w:r>
              <w:t xml:space="preserve">. To avoid different interpretations </w:t>
            </w:r>
            <w:proofErr w:type="gramStart"/>
            <w:r>
              <w:t>at the moment</w:t>
            </w:r>
            <w:proofErr w:type="gramEnd"/>
            <w:r>
              <w:t xml:space="preserve"> of performing the I_TBS-to-</w:t>
            </w:r>
            <w:proofErr w:type="spellStart"/>
            <w:r>
              <w:t>Code_Rate</w:t>
            </w:r>
            <w:proofErr w:type="spellEnd"/>
            <w:r>
              <w:t xml:space="preserve"> mapping, we need to have a common-basis of the achievable code rates per deployment-mode, that is why perhaps is better </w:t>
            </w:r>
            <w:r w:rsidR="004C2B9A">
              <w:t xml:space="preserve">(an easier) </w:t>
            </w:r>
            <w:r>
              <w:t xml:space="preserve">to write-down the I_TBS indices as to all have the same </w:t>
            </w:r>
            <w:r w:rsidR="008B361D">
              <w:t xml:space="preserve">straight </w:t>
            </w:r>
            <w:r>
              <w:t>understanding/interpretation of the table.</w:t>
            </w:r>
          </w:p>
        </w:tc>
      </w:tr>
      <w:tr w:rsidR="00FA23F1" w14:paraId="5C95D1EC" w14:textId="77777777" w:rsidTr="000E79E5">
        <w:tc>
          <w:tcPr>
            <w:tcW w:w="1754" w:type="dxa"/>
          </w:tcPr>
          <w:p w14:paraId="327E2C28" w14:textId="279A87A7" w:rsidR="00FA23F1" w:rsidRDefault="007542E3" w:rsidP="005949DF">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7553" w:type="dxa"/>
          </w:tcPr>
          <w:p w14:paraId="2D70D486" w14:textId="17636E92" w:rsidR="007542E3" w:rsidRDefault="007542E3" w:rsidP="005949DF">
            <w:pPr>
              <w:spacing w:line="240" w:lineRule="auto"/>
              <w:rPr>
                <w:lang w:eastAsia="zh-CN"/>
              </w:rPr>
            </w:pPr>
            <w:r>
              <w:rPr>
                <w:lang w:eastAsia="zh-CN"/>
              </w:rPr>
              <w:t>We are fine with the updated table if issue 3 is the common understanding, otherwise we should keep some low SNR entries to align with the supported low MCS and large repetition number if 16QAM is supported.</w:t>
            </w:r>
          </w:p>
        </w:tc>
      </w:tr>
      <w:tr w:rsidR="00587FCD" w14:paraId="48214395" w14:textId="77777777" w:rsidTr="000E79E5">
        <w:tc>
          <w:tcPr>
            <w:tcW w:w="1754" w:type="dxa"/>
          </w:tcPr>
          <w:p w14:paraId="38929A28" w14:textId="555A88B5" w:rsidR="00587FCD" w:rsidRDefault="00587FCD" w:rsidP="005949DF">
            <w:pPr>
              <w:spacing w:line="240" w:lineRule="auto"/>
              <w:rPr>
                <w:lang w:eastAsia="zh-CN"/>
              </w:rPr>
            </w:pPr>
            <w:r>
              <w:rPr>
                <w:lang w:eastAsia="zh-CN"/>
              </w:rPr>
              <w:t>Nokia, NSB</w:t>
            </w:r>
          </w:p>
        </w:tc>
        <w:tc>
          <w:tcPr>
            <w:tcW w:w="7553" w:type="dxa"/>
          </w:tcPr>
          <w:p w14:paraId="6B30BF21" w14:textId="1A8C6E70" w:rsidR="00587FCD" w:rsidRDefault="004A350E" w:rsidP="005949DF">
            <w:pPr>
              <w:spacing w:line="240" w:lineRule="auto"/>
              <w:rPr>
                <w:lang w:eastAsia="zh-CN"/>
              </w:rPr>
            </w:pPr>
            <w:r>
              <w:rPr>
                <w:lang w:eastAsia="zh-CN"/>
              </w:rPr>
              <w:t>Our preference is to use the use coding rate/efficiency as legacy</w:t>
            </w:r>
            <w:r w:rsidR="00984D46">
              <w:rPr>
                <w:lang w:eastAsia="zh-CN"/>
              </w:rPr>
              <w:t xml:space="preserve"> and no need to list the I_TBS index</w:t>
            </w:r>
            <w:r w:rsidR="00D56A79">
              <w:rPr>
                <w:lang w:eastAsia="zh-CN"/>
              </w:rPr>
              <w:t>.</w:t>
            </w:r>
            <w:r w:rsidR="00984D46">
              <w:rPr>
                <w:lang w:eastAsia="zh-CN"/>
              </w:rPr>
              <w:t xml:space="preserve"> </w:t>
            </w:r>
            <w:r w:rsidR="008C76C5">
              <w:rPr>
                <w:lang w:eastAsia="zh-CN"/>
              </w:rPr>
              <w:t xml:space="preserve">We are fine to keep up to </w:t>
            </w:r>
            <w:proofErr w:type="spellStart"/>
            <w:r w:rsidR="008C76C5" w:rsidRPr="008C76C5">
              <w:rPr>
                <w:lang w:eastAsia="zh-CN"/>
              </w:rPr>
              <w:t>candidateRep</w:t>
            </w:r>
            <w:proofErr w:type="spellEnd"/>
            <w:r w:rsidR="008C76C5" w:rsidRPr="008C76C5">
              <w:rPr>
                <w:lang w:eastAsia="zh-CN"/>
              </w:rPr>
              <w:t>-F</w:t>
            </w:r>
            <w:r w:rsidR="008C76C5">
              <w:rPr>
                <w:lang w:eastAsia="zh-CN"/>
              </w:rPr>
              <w:t xml:space="preserve"> for NPDCCH with the remaining entries used for NPDSCH.</w:t>
            </w:r>
          </w:p>
        </w:tc>
      </w:tr>
      <w:tr w:rsidR="000E79E5" w14:paraId="20287E0A" w14:textId="77777777" w:rsidTr="000E79E5">
        <w:tc>
          <w:tcPr>
            <w:tcW w:w="1754" w:type="dxa"/>
          </w:tcPr>
          <w:p w14:paraId="203637C6" w14:textId="7E1D7D25" w:rsidR="000E79E5" w:rsidRDefault="000E79E5" w:rsidP="000E79E5">
            <w:pPr>
              <w:spacing w:line="240" w:lineRule="auto"/>
              <w:rPr>
                <w:lang w:eastAsia="zh-CN"/>
              </w:rPr>
            </w:pPr>
            <w:r>
              <w:t xml:space="preserve">Huawei, </w:t>
            </w:r>
            <w:proofErr w:type="spellStart"/>
            <w:r>
              <w:t>HiSilicon</w:t>
            </w:r>
            <w:proofErr w:type="spellEnd"/>
          </w:p>
        </w:tc>
        <w:tc>
          <w:tcPr>
            <w:tcW w:w="7553" w:type="dxa"/>
          </w:tcPr>
          <w:p w14:paraId="5B066A4A" w14:textId="2A851119" w:rsidR="000E79E5" w:rsidRDefault="000E79E5" w:rsidP="00361F16">
            <w:pPr>
              <w:spacing w:line="240" w:lineRule="auto"/>
              <w:rPr>
                <w:lang w:eastAsia="zh-CN"/>
              </w:rPr>
            </w:pPr>
            <w:r>
              <w:rPr>
                <w:lang w:eastAsia="zh-CN"/>
              </w:rPr>
              <w:t>We are fine with the BPSK changed back to QPSK and using coding rate</w:t>
            </w:r>
            <w:r>
              <w:rPr>
                <w:rFonts w:hint="eastAsia"/>
                <w:lang w:eastAsia="zh-CN"/>
              </w:rPr>
              <w:t>/</w:t>
            </w:r>
            <w:r>
              <w:rPr>
                <w:lang w:eastAsia="zh-CN"/>
              </w:rPr>
              <w:t>efficiency as the legacy table.</w:t>
            </w:r>
          </w:p>
        </w:tc>
      </w:tr>
      <w:tr w:rsidR="002B0B4C" w14:paraId="4149B880" w14:textId="77777777" w:rsidTr="000E79E5">
        <w:tc>
          <w:tcPr>
            <w:tcW w:w="1754" w:type="dxa"/>
          </w:tcPr>
          <w:p w14:paraId="73F766B6" w14:textId="4437CB0F" w:rsidR="002B0B4C" w:rsidRDefault="002B0B4C" w:rsidP="000E79E5">
            <w:pPr>
              <w:spacing w:line="240" w:lineRule="auto"/>
            </w:pPr>
            <w:r>
              <w:rPr>
                <w:rFonts w:hint="eastAsia"/>
              </w:rPr>
              <w:t>Moderator</w:t>
            </w:r>
          </w:p>
        </w:tc>
        <w:tc>
          <w:tcPr>
            <w:tcW w:w="7553" w:type="dxa"/>
          </w:tcPr>
          <w:p w14:paraId="48EC06F0" w14:textId="77777777" w:rsidR="002B0B4C" w:rsidRDefault="00A71A10" w:rsidP="00A71A10">
            <w:pPr>
              <w:spacing w:line="240" w:lineRule="auto"/>
              <w:rPr>
                <w:lang w:eastAsia="zh-CN"/>
              </w:rPr>
            </w:pPr>
            <w:r>
              <w:rPr>
                <w:rFonts w:hint="eastAsia"/>
                <w:lang w:eastAsia="zh-CN"/>
              </w:rPr>
              <w:t>@ Ericsson, on the use of coding rate/efficiency,</w:t>
            </w:r>
            <w:r>
              <w:rPr>
                <w:lang w:eastAsia="zh-CN"/>
              </w:rPr>
              <w:t xml:space="preserve"> I </w:t>
            </w:r>
            <w:r>
              <w:rPr>
                <w:rFonts w:hint="eastAsia"/>
                <w:lang w:eastAsia="zh-CN"/>
              </w:rPr>
              <w:t xml:space="preserve">agree that for different deployments the same coding rate/efficiency would result in different TBS indexes. </w:t>
            </w:r>
            <w:r>
              <w:rPr>
                <w:lang w:eastAsia="zh-CN"/>
              </w:rPr>
              <w:t xml:space="preserve">That’s also the intention of legacy CQI table to accommodate different </w:t>
            </w:r>
            <w:r w:rsidR="0005367A">
              <w:rPr>
                <w:lang w:eastAsia="zh-CN"/>
              </w:rPr>
              <w:t xml:space="preserve">cases of </w:t>
            </w:r>
            <w:r w:rsidR="0005367A">
              <w:rPr>
                <w:lang w:eastAsia="zh-CN"/>
              </w:rPr>
              <w:lastRenderedPageBreak/>
              <w:t xml:space="preserve">available REs in a subframe, e.g., different number of LTE control region, different number of CRS ports, </w:t>
            </w:r>
            <w:proofErr w:type="gramStart"/>
            <w:r w:rsidR="0005367A">
              <w:rPr>
                <w:lang w:eastAsia="zh-CN"/>
              </w:rPr>
              <w:t>and etc.</w:t>
            </w:r>
            <w:proofErr w:type="gramEnd"/>
          </w:p>
          <w:p w14:paraId="69C39EE1" w14:textId="77777777" w:rsidR="00D64735" w:rsidRDefault="00D64735" w:rsidP="00A71A10">
            <w:pPr>
              <w:spacing w:line="240" w:lineRule="auto"/>
              <w:rPr>
                <w:lang w:eastAsia="zh-CN"/>
              </w:rPr>
            </w:pPr>
            <w:r>
              <w:rPr>
                <w:lang w:eastAsia="zh-CN"/>
              </w:rPr>
              <w:t>In addition, the NPDSCH repetition is not a modulation, to be clearer, it’s better to update the table as</w:t>
            </w:r>
          </w:p>
          <w:p w14:paraId="6E8DBECA" w14:textId="77777777" w:rsidR="00D64735" w:rsidRDefault="00D64735" w:rsidP="00A71A10">
            <w:pPr>
              <w:spacing w:line="240" w:lineRule="auto"/>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D64735" w14:paraId="26666EF8" w14:textId="77777777" w:rsidTr="00D64735">
              <w:trPr>
                <w:jc w:val="center"/>
              </w:trPr>
              <w:tc>
                <w:tcPr>
                  <w:tcW w:w="1279" w:type="dxa"/>
                  <w:vMerge w:val="restart"/>
                  <w:tcBorders>
                    <w:top w:val="single" w:sz="4" w:space="0" w:color="auto"/>
                    <w:left w:val="single" w:sz="4" w:space="0" w:color="auto"/>
                    <w:right w:val="single" w:sz="4" w:space="0" w:color="auto"/>
                  </w:tcBorders>
                  <w:vAlign w:val="center"/>
                </w:tcPr>
                <w:p w14:paraId="1A19D1B5" w14:textId="77777777" w:rsidR="00D64735" w:rsidRDefault="00D64735" w:rsidP="00D64735">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B8ED4FC" w14:textId="77777777" w:rsidR="00D64735" w:rsidRDefault="00D64735" w:rsidP="00D64735">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618DA548" w14:textId="350A905D" w:rsidR="00D64735" w:rsidRDefault="00D64735" w:rsidP="00D64735">
                  <w:pPr>
                    <w:pStyle w:val="TAH"/>
                    <w:rPr>
                      <w:sz w:val="14"/>
                      <w:szCs w:val="16"/>
                    </w:rPr>
                  </w:pPr>
                  <w:r>
                    <w:rPr>
                      <w:sz w:val="14"/>
                      <w:szCs w:val="16"/>
                    </w:rPr>
                    <w:t>NPDSCH</w:t>
                  </w:r>
                  <w:r>
                    <w:rPr>
                      <w:sz w:val="14"/>
                      <w:szCs w:val="16"/>
                      <w:lang w:val="en-US"/>
                    </w:rPr>
                    <w:t xml:space="preserve"> </w:t>
                  </w:r>
                  <w:r>
                    <w:rPr>
                      <w:sz w:val="14"/>
                      <w:szCs w:val="16"/>
                    </w:rPr>
                    <w:t>transport block</w:t>
                  </w:r>
                </w:p>
                <w:p w14:paraId="120A9DFD" w14:textId="77777777" w:rsidR="00D64735" w:rsidRDefault="00D64735" w:rsidP="00D64735">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C5BBCCA" w14:textId="77777777" w:rsidR="00D64735" w:rsidRDefault="00D64735" w:rsidP="00D64735">
                  <w:pPr>
                    <w:pStyle w:val="TAH"/>
                    <w:rPr>
                      <w:sz w:val="14"/>
                      <w:szCs w:val="16"/>
                    </w:rPr>
                  </w:pPr>
                  <w:r>
                    <w:rPr>
                      <w:rFonts w:hint="eastAsia"/>
                      <w:sz w:val="14"/>
                      <w:szCs w:val="16"/>
                    </w:rPr>
                    <w:t>SNR</w:t>
                  </w:r>
                </w:p>
              </w:tc>
            </w:tr>
            <w:tr w:rsidR="00D64735" w14:paraId="01FD563E" w14:textId="77777777" w:rsidTr="00D64735">
              <w:trPr>
                <w:jc w:val="center"/>
              </w:trPr>
              <w:tc>
                <w:tcPr>
                  <w:tcW w:w="1279" w:type="dxa"/>
                  <w:vMerge/>
                  <w:tcBorders>
                    <w:left w:val="single" w:sz="4" w:space="0" w:color="auto"/>
                    <w:bottom w:val="single" w:sz="4" w:space="0" w:color="auto"/>
                    <w:right w:val="single" w:sz="4" w:space="0" w:color="auto"/>
                  </w:tcBorders>
                  <w:vAlign w:val="center"/>
                </w:tcPr>
                <w:p w14:paraId="42BBF4EA" w14:textId="77777777" w:rsidR="00D64735" w:rsidRDefault="00D64735" w:rsidP="00D64735">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3FAF8029" w14:textId="77777777" w:rsidR="00D64735" w:rsidRDefault="00D64735" w:rsidP="00D64735">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4AD485DA" w14:textId="77777777" w:rsidR="00D64735" w:rsidRDefault="00D64735" w:rsidP="00D64735">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561FD7AF" w14:textId="77777777" w:rsidR="00D64735" w:rsidRDefault="00D64735" w:rsidP="00D64735">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17FAA528" w14:textId="01FBA1F6" w:rsidR="00D64735" w:rsidRDefault="00D64735" w:rsidP="00D64735">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1EA22619" w14:textId="502E36D7" w:rsidR="00D64735" w:rsidRDefault="00D64735" w:rsidP="00D64735">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4D9C5889" w14:textId="77777777" w:rsidR="00D64735" w:rsidRDefault="00D64735" w:rsidP="00D64735">
                  <w:pPr>
                    <w:pStyle w:val="TAH"/>
                    <w:rPr>
                      <w:sz w:val="14"/>
                      <w:szCs w:val="16"/>
                    </w:rPr>
                  </w:pPr>
                </w:p>
              </w:tc>
            </w:tr>
            <w:tr w:rsidR="00D64735" w14:paraId="397EFDD5"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6EE22D29" w14:textId="77777777" w:rsidR="00D64735" w:rsidRDefault="00D64735" w:rsidP="00D64735">
                  <w:pPr>
                    <w:pStyle w:val="TAC"/>
                    <w:rPr>
                      <w:sz w:val="14"/>
                      <w:szCs w:val="16"/>
                    </w:rPr>
                  </w:pPr>
                  <w:proofErr w:type="spellStart"/>
                  <w:r>
                    <w:rPr>
                      <w:sz w:val="14"/>
                      <w:szCs w:val="16"/>
                    </w:rPr>
                    <w:t>noMeasurement</w:t>
                  </w:r>
                  <w:proofErr w:type="spellEnd"/>
                </w:p>
              </w:tc>
              <w:tc>
                <w:tcPr>
                  <w:tcW w:w="1147" w:type="dxa"/>
                  <w:tcBorders>
                    <w:top w:val="single" w:sz="4" w:space="0" w:color="auto"/>
                    <w:left w:val="single" w:sz="4" w:space="0" w:color="auto"/>
                    <w:bottom w:val="single" w:sz="4" w:space="0" w:color="auto"/>
                    <w:right w:val="single" w:sz="4" w:space="0" w:color="auto"/>
                  </w:tcBorders>
                  <w:vAlign w:val="center"/>
                </w:tcPr>
                <w:p w14:paraId="75EB7747" w14:textId="77777777" w:rsidR="00D64735" w:rsidRDefault="00D64735" w:rsidP="00D64735">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654BD999" w14:textId="059EBB36" w:rsidR="00D64735" w:rsidRDefault="00D64735" w:rsidP="00D64735">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29E7B7B2" w14:textId="77777777" w:rsidR="00D64735" w:rsidRDefault="00D64735" w:rsidP="00D64735">
                  <w:pPr>
                    <w:pStyle w:val="TAC"/>
                    <w:rPr>
                      <w:sz w:val="14"/>
                      <w:szCs w:val="16"/>
                    </w:rPr>
                  </w:pPr>
                </w:p>
              </w:tc>
            </w:tr>
            <w:tr w:rsidR="00D64735" w14:paraId="4E54E2A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7DCA9DF"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-A</w:t>
                  </w:r>
                </w:p>
              </w:tc>
              <w:tc>
                <w:tcPr>
                  <w:tcW w:w="1147" w:type="dxa"/>
                  <w:tcBorders>
                    <w:top w:val="single" w:sz="4" w:space="0" w:color="auto"/>
                    <w:left w:val="single" w:sz="4" w:space="0" w:color="auto"/>
                    <w:bottom w:val="single" w:sz="4" w:space="0" w:color="auto"/>
                    <w:right w:val="single" w:sz="4" w:space="0" w:color="auto"/>
                  </w:tcBorders>
                  <w:vAlign w:val="center"/>
                </w:tcPr>
                <w:p w14:paraId="476DB384" w14:textId="77777777" w:rsidR="00D64735" w:rsidRDefault="00D64735" w:rsidP="00D64735">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68CB12F"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6E7636EE"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D8F2C21" w14:textId="31AC160C"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8264704" w14:textId="29109E21"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7F7F3659" w14:textId="77777777" w:rsidR="00D64735" w:rsidRDefault="00D64735" w:rsidP="00D64735">
                  <w:pPr>
                    <w:pStyle w:val="TAC"/>
                    <w:rPr>
                      <w:sz w:val="14"/>
                      <w:szCs w:val="16"/>
                      <w:lang w:eastAsia="ja-JP"/>
                    </w:rPr>
                  </w:pPr>
                  <w:r>
                    <w:rPr>
                      <w:rFonts w:hint="eastAsia"/>
                      <w:sz w:val="14"/>
                      <w:szCs w:val="16"/>
                    </w:rPr>
                    <w:t>-0.6 dB ([2])</w:t>
                  </w:r>
                </w:p>
              </w:tc>
            </w:tr>
            <w:tr w:rsidR="00D64735" w14:paraId="203C1306"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986FC5A"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-B</w:t>
                  </w:r>
                </w:p>
              </w:tc>
              <w:tc>
                <w:tcPr>
                  <w:tcW w:w="1147" w:type="dxa"/>
                  <w:tcBorders>
                    <w:top w:val="single" w:sz="4" w:space="0" w:color="auto"/>
                    <w:left w:val="single" w:sz="4" w:space="0" w:color="auto"/>
                    <w:bottom w:val="single" w:sz="4" w:space="0" w:color="auto"/>
                    <w:right w:val="single" w:sz="4" w:space="0" w:color="auto"/>
                  </w:tcBorders>
                  <w:vAlign w:val="center"/>
                </w:tcPr>
                <w:p w14:paraId="3A8BD593" w14:textId="77777777" w:rsidR="00D64735" w:rsidRDefault="00D64735" w:rsidP="00D64735">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218D29D1"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 xml:space="preserve">QPSK (TBS index </w:t>
                  </w:r>
                  <w:r w:rsidRPr="00726423">
                    <w:rPr>
                      <w:rFonts w:eastAsia="MS Mincho"/>
                      <w:color w:val="000000" w:themeColor="text1"/>
                      <w:sz w:val="14"/>
                      <w:szCs w:val="16"/>
                      <w:lang w:eastAsia="ja-JP"/>
                    </w:rPr>
                    <w:t>2</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F8A005B" w14:textId="77777777" w:rsidR="00D64735" w:rsidRPr="00726423" w:rsidRDefault="00D64735" w:rsidP="00D64735">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3750C0CA" w14:textId="31D691D8"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C3C7D33" w14:textId="789CED83" w:rsidR="00D64735" w:rsidRPr="00726423" w:rsidRDefault="00D64735" w:rsidP="00D64735">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279BD4B6" w14:textId="77777777" w:rsidR="00D64735" w:rsidRDefault="00D64735" w:rsidP="00D64735">
                  <w:pPr>
                    <w:pStyle w:val="TAC"/>
                    <w:rPr>
                      <w:rFonts w:eastAsia="MS Mincho"/>
                      <w:sz w:val="14"/>
                      <w:szCs w:val="16"/>
                      <w:lang w:eastAsia="ja-JP"/>
                    </w:rPr>
                  </w:pPr>
                  <w:r>
                    <w:rPr>
                      <w:rFonts w:eastAsia="MS Mincho" w:hint="eastAsia"/>
                      <w:sz w:val="14"/>
                      <w:szCs w:val="16"/>
                      <w:lang w:eastAsia="ja-JP"/>
                    </w:rPr>
                    <w:t>-3.6</w:t>
                  </w:r>
                </w:p>
              </w:tc>
            </w:tr>
            <w:tr w:rsidR="00D64735" w14:paraId="01A112E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BB29CE7"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-C</w:t>
                  </w:r>
                </w:p>
              </w:tc>
              <w:tc>
                <w:tcPr>
                  <w:tcW w:w="1147" w:type="dxa"/>
                  <w:tcBorders>
                    <w:top w:val="single" w:sz="4" w:space="0" w:color="auto"/>
                    <w:left w:val="single" w:sz="4" w:space="0" w:color="auto"/>
                    <w:bottom w:val="single" w:sz="4" w:space="0" w:color="auto"/>
                    <w:right w:val="single" w:sz="4" w:space="0" w:color="auto"/>
                  </w:tcBorders>
                  <w:vAlign w:val="center"/>
                </w:tcPr>
                <w:p w14:paraId="4E3A2DF2" w14:textId="77777777" w:rsidR="00D64735" w:rsidRDefault="00D64735" w:rsidP="00D64735">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29018990"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B071B53"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8980C63" w14:textId="0FA5C9E3"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AB019F8" w14:textId="3000C526" w:rsidR="00D64735" w:rsidRPr="00726423" w:rsidRDefault="00D64735" w:rsidP="00D64735">
                  <w:pPr>
                    <w:pStyle w:val="TAC"/>
                    <w:rPr>
                      <w:rFonts w:eastAsia="MS Mincho"/>
                      <w:color w:val="000000" w:themeColor="text1"/>
                      <w:sz w:val="14"/>
                      <w:szCs w:val="16"/>
                      <w:lang w:eastAsia="ja-JP"/>
                    </w:rPr>
                  </w:pPr>
                  <w:r w:rsidRPr="00726423">
                    <w:rPr>
                      <w:rFonts w:eastAsia="MS Mincho"/>
                      <w:color w:val="000000" w:themeColor="text1"/>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70E0F843" w14:textId="77777777" w:rsidR="00D64735" w:rsidRDefault="00D64735" w:rsidP="00D64735">
                  <w:pPr>
                    <w:pStyle w:val="TAC"/>
                    <w:rPr>
                      <w:rFonts w:eastAsia="MS Mincho"/>
                      <w:sz w:val="14"/>
                      <w:szCs w:val="16"/>
                      <w:lang w:eastAsia="ja-JP"/>
                    </w:rPr>
                  </w:pPr>
                  <w:r>
                    <w:rPr>
                      <w:rFonts w:eastAsia="MS Mincho" w:hint="eastAsia"/>
                      <w:sz w:val="14"/>
                      <w:szCs w:val="16"/>
                      <w:lang w:eastAsia="ja-JP"/>
                    </w:rPr>
                    <w:t>-6.6</w:t>
                  </w:r>
                </w:p>
              </w:tc>
            </w:tr>
            <w:tr w:rsidR="00D64735" w14:paraId="2EFC296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5E3B59"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-D</w:t>
                  </w:r>
                </w:p>
              </w:tc>
              <w:tc>
                <w:tcPr>
                  <w:tcW w:w="1147" w:type="dxa"/>
                  <w:tcBorders>
                    <w:top w:val="single" w:sz="4" w:space="0" w:color="auto"/>
                    <w:left w:val="single" w:sz="4" w:space="0" w:color="auto"/>
                    <w:bottom w:val="single" w:sz="4" w:space="0" w:color="auto"/>
                    <w:right w:val="single" w:sz="4" w:space="0" w:color="auto"/>
                  </w:tcBorders>
                  <w:vAlign w:val="center"/>
                </w:tcPr>
                <w:p w14:paraId="0917979C" w14:textId="77777777" w:rsidR="00D64735" w:rsidRDefault="00D64735" w:rsidP="00D64735">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691FE538" w14:textId="364D4B43"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7A9779E"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20D41927" w14:textId="663EC8B4"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0B5E912A" w14:textId="6C1FF3AD"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45F3A48A" w14:textId="77777777" w:rsidR="00D64735" w:rsidRDefault="00D64735" w:rsidP="00D64735">
                  <w:pPr>
                    <w:pStyle w:val="TAC"/>
                    <w:rPr>
                      <w:rFonts w:eastAsia="MS Mincho"/>
                      <w:sz w:val="14"/>
                      <w:szCs w:val="16"/>
                      <w:lang w:eastAsia="ja-JP"/>
                    </w:rPr>
                  </w:pPr>
                  <w:r>
                    <w:rPr>
                      <w:rFonts w:eastAsia="MS Mincho" w:hint="eastAsia"/>
                      <w:sz w:val="14"/>
                      <w:szCs w:val="16"/>
                      <w:lang w:eastAsia="ja-JP"/>
                    </w:rPr>
                    <w:t>-9.6</w:t>
                  </w:r>
                </w:p>
              </w:tc>
            </w:tr>
            <w:tr w:rsidR="00D64735" w14:paraId="5AB63911"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ACC79FB"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-E</w:t>
                  </w:r>
                </w:p>
              </w:tc>
              <w:tc>
                <w:tcPr>
                  <w:tcW w:w="1147" w:type="dxa"/>
                  <w:tcBorders>
                    <w:top w:val="single" w:sz="4" w:space="0" w:color="auto"/>
                    <w:left w:val="single" w:sz="4" w:space="0" w:color="auto"/>
                    <w:bottom w:val="single" w:sz="4" w:space="0" w:color="auto"/>
                    <w:right w:val="single" w:sz="4" w:space="0" w:color="auto"/>
                  </w:tcBorders>
                  <w:vAlign w:val="center"/>
                </w:tcPr>
                <w:p w14:paraId="317062CF" w14:textId="77777777" w:rsidR="00D64735" w:rsidRDefault="00D64735" w:rsidP="00D64735">
                  <w:pPr>
                    <w:pStyle w:val="TAC"/>
                    <w:rPr>
                      <w:sz w:val="14"/>
                      <w:szCs w:val="16"/>
                      <w:lang w:eastAsia="ja-JP"/>
                    </w:rPr>
                  </w:pPr>
                  <w:r>
                    <w:rPr>
                      <w:sz w:val="14"/>
                      <w:szCs w:val="16"/>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3F8B63C2" w14:textId="4E4D2B58"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7EEB08"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8D38555" w14:textId="11A686EC"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5D0B7EC7" w14:textId="03D5B6D4"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D0B6F36" w14:textId="77777777" w:rsidR="00D64735" w:rsidRDefault="00D64735" w:rsidP="00D64735">
                  <w:pPr>
                    <w:pStyle w:val="TAC"/>
                    <w:rPr>
                      <w:rFonts w:eastAsia="MS Mincho"/>
                      <w:sz w:val="14"/>
                      <w:szCs w:val="16"/>
                      <w:lang w:eastAsia="ja-JP"/>
                    </w:rPr>
                  </w:pPr>
                  <w:r>
                    <w:rPr>
                      <w:rFonts w:eastAsia="MS Mincho" w:hint="eastAsia"/>
                      <w:sz w:val="14"/>
                      <w:szCs w:val="16"/>
                      <w:lang w:eastAsia="ja-JP"/>
                    </w:rPr>
                    <w:t>-12.6</w:t>
                  </w:r>
                </w:p>
              </w:tc>
            </w:tr>
            <w:tr w:rsidR="00D64735" w14:paraId="2EA6362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BB821D6"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-F</w:t>
                  </w:r>
                </w:p>
              </w:tc>
              <w:tc>
                <w:tcPr>
                  <w:tcW w:w="1147" w:type="dxa"/>
                  <w:tcBorders>
                    <w:top w:val="single" w:sz="4" w:space="0" w:color="auto"/>
                    <w:left w:val="single" w:sz="4" w:space="0" w:color="auto"/>
                    <w:bottom w:val="single" w:sz="4" w:space="0" w:color="auto"/>
                    <w:right w:val="single" w:sz="4" w:space="0" w:color="auto"/>
                  </w:tcBorders>
                  <w:vAlign w:val="center"/>
                </w:tcPr>
                <w:p w14:paraId="01F6CE5C" w14:textId="77777777" w:rsidR="00D64735" w:rsidRDefault="00D64735" w:rsidP="00D64735">
                  <w:pPr>
                    <w:pStyle w:val="TAC"/>
                    <w:rPr>
                      <w:sz w:val="14"/>
                      <w:szCs w:val="16"/>
                      <w:lang w:eastAsia="ja-JP"/>
                    </w:rPr>
                  </w:pPr>
                  <w:r>
                    <w:rPr>
                      <w:sz w:val="14"/>
                      <w:szCs w:val="16"/>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74575B10" w14:textId="0184BF4A"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Q</w:t>
                  </w:r>
                  <w:r w:rsidRPr="00726423">
                    <w:rPr>
                      <w:rFonts w:eastAsia="MS Mincho" w:hint="eastAsia"/>
                      <w:color w:val="000000" w:themeColor="text1"/>
                      <w:sz w:val="14"/>
                      <w:szCs w:val="16"/>
                      <w:lang w:eastAsia="ja-JP"/>
                    </w:rPr>
                    <w:t xml:space="preserve">PSK (TBS index </w:t>
                  </w:r>
                  <w:r w:rsidRPr="00726423">
                    <w:rPr>
                      <w:rFonts w:eastAsia="MS Mincho"/>
                      <w:color w:val="000000" w:themeColor="text1"/>
                      <w:sz w:val="14"/>
                      <w:szCs w:val="16"/>
                      <w:lang w:eastAsia="ja-JP"/>
                    </w:rPr>
                    <w:t>0</w:t>
                  </w:r>
                  <w:r w:rsidRPr="00726423">
                    <w:rPr>
                      <w:rFonts w:eastAsia="MS Mincho" w:hint="eastAsia"/>
                      <w:color w:val="000000" w:themeColor="text1"/>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564D6522" w14:textId="77777777" w:rsidR="00D64735" w:rsidRPr="00726423" w:rsidRDefault="00D64735" w:rsidP="00D64735">
                  <w:pPr>
                    <w:pStyle w:val="TAC"/>
                    <w:rPr>
                      <w:rFonts w:eastAsia="MS Mincho"/>
                      <w:color w:val="000000" w:themeColor="text1"/>
                      <w:sz w:val="14"/>
                      <w:szCs w:val="16"/>
                      <w:lang w:eastAsia="ja-JP"/>
                    </w:rPr>
                  </w:pPr>
                  <w:r>
                    <w:rPr>
                      <w:rFonts w:eastAsia="MS Mincho"/>
                      <w:color w:val="000000" w:themeColor="text1"/>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431602D7" w14:textId="3C92C3EE" w:rsidR="00D64735" w:rsidRPr="00726423" w:rsidRDefault="00D64735" w:rsidP="00D64735">
                  <w:pPr>
                    <w:pStyle w:val="TAC"/>
                    <w:rPr>
                      <w:rFonts w:eastAsia="MS Mincho"/>
                      <w:color w:val="000000" w:themeColor="text1"/>
                      <w:sz w:val="14"/>
                      <w:szCs w:val="16"/>
                      <w:lang w:eastAsia="ja-JP"/>
                    </w:rPr>
                  </w:pPr>
                  <w:r>
                    <w:rPr>
                      <w:rFonts w:eastAsia="MS Mincho" w:hint="eastAsia"/>
                      <w:color w:val="000000" w:themeColor="text1"/>
                      <w:sz w:val="14"/>
                      <w:szCs w:val="16"/>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722D9E8B" w14:textId="25AEEF10" w:rsidR="00D64735" w:rsidRPr="00726423" w:rsidRDefault="00D64735" w:rsidP="00D64735">
                  <w:pPr>
                    <w:pStyle w:val="TAC"/>
                    <w:rPr>
                      <w:rFonts w:eastAsia="MS Mincho"/>
                      <w:color w:val="000000" w:themeColor="text1"/>
                      <w:sz w:val="14"/>
                      <w:szCs w:val="16"/>
                      <w:lang w:eastAsia="ja-JP"/>
                    </w:rPr>
                  </w:pPr>
                  <w:r w:rsidRPr="00726423">
                    <w:rPr>
                      <w:rFonts w:eastAsia="MS Mincho" w:hint="eastAsia"/>
                      <w:color w:val="000000" w:themeColor="text1"/>
                      <w:sz w:val="14"/>
                      <w:szCs w:val="16"/>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5B28287D" w14:textId="77777777" w:rsidR="00D64735" w:rsidRDefault="00D64735" w:rsidP="00D64735">
                  <w:pPr>
                    <w:pStyle w:val="TAC"/>
                    <w:rPr>
                      <w:rFonts w:eastAsia="MS Mincho"/>
                      <w:sz w:val="14"/>
                      <w:szCs w:val="16"/>
                      <w:lang w:eastAsia="ja-JP"/>
                    </w:rPr>
                  </w:pPr>
                  <w:r>
                    <w:rPr>
                      <w:rFonts w:eastAsia="MS Mincho" w:hint="eastAsia"/>
                      <w:sz w:val="14"/>
                      <w:szCs w:val="16"/>
                      <w:lang w:eastAsia="ja-JP"/>
                    </w:rPr>
                    <w:t>-15.6</w:t>
                  </w:r>
                </w:p>
              </w:tc>
            </w:tr>
            <w:tr w:rsidR="00D64735" w14:paraId="28F155DF"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97746FD" w14:textId="77777777" w:rsidR="00D64735" w:rsidRDefault="00D64735" w:rsidP="00D64735">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2FEB17D3"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8FDD12B"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6C4E3E74"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336.8</w:t>
                  </w:r>
                </w:p>
              </w:tc>
              <w:tc>
                <w:tcPr>
                  <w:tcW w:w="901" w:type="dxa"/>
                  <w:tcBorders>
                    <w:top w:val="single" w:sz="4" w:space="0" w:color="auto"/>
                    <w:left w:val="single" w:sz="4" w:space="0" w:color="auto"/>
                    <w:bottom w:val="single" w:sz="4" w:space="0" w:color="auto"/>
                    <w:right w:val="single" w:sz="4" w:space="0" w:color="auto"/>
                  </w:tcBorders>
                </w:tcPr>
                <w:p w14:paraId="177E3611" w14:textId="65736424" w:rsidR="00D64735" w:rsidRPr="00DD67D7"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0BECE32" w14:textId="3E77DDA1"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02F916EE"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D64735" w14:paraId="6B65CFA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D780256"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-H</w:t>
                  </w:r>
                </w:p>
              </w:tc>
              <w:tc>
                <w:tcPr>
                  <w:tcW w:w="1147" w:type="dxa"/>
                  <w:tcBorders>
                    <w:top w:val="single" w:sz="4" w:space="0" w:color="auto"/>
                    <w:left w:val="single" w:sz="4" w:space="0" w:color="auto"/>
                    <w:bottom w:val="single" w:sz="4" w:space="0" w:color="auto"/>
                    <w:right w:val="single" w:sz="4" w:space="0" w:color="auto"/>
                  </w:tcBorders>
                  <w:vAlign w:val="center"/>
                </w:tcPr>
                <w:p w14:paraId="0FFE822D" w14:textId="77777777" w:rsidR="00D64735" w:rsidRDefault="00D64735" w:rsidP="00D64735">
                  <w:pPr>
                    <w:pStyle w:val="TAC"/>
                    <w:rPr>
                      <w:sz w:val="14"/>
                      <w:szCs w:val="16"/>
                      <w:lang w:val="sv-SE" w:eastAsia="ja-JP"/>
                    </w:rPr>
                  </w:pPr>
                </w:p>
                <w:p w14:paraId="31D49F29" w14:textId="77777777" w:rsidR="00D64735" w:rsidRDefault="00D64735" w:rsidP="00D64735">
                  <w:pPr>
                    <w:pStyle w:val="TAC"/>
                    <w:rPr>
                      <w:sz w:val="14"/>
                      <w:szCs w:val="16"/>
                      <w:lang w:val="sv-SE" w:eastAsia="ja-JP"/>
                    </w:rPr>
                  </w:pPr>
                  <w:r>
                    <w:rPr>
                      <w:sz w:val="14"/>
                      <w:szCs w:val="16"/>
                      <w:lang w:val="sv-SE" w:eastAsia="ja-JP"/>
                    </w:rPr>
                    <w:t>1</w:t>
                  </w:r>
                </w:p>
                <w:p w14:paraId="44EAC52E" w14:textId="77777777" w:rsidR="00D64735" w:rsidRDefault="00D64735" w:rsidP="00D64735">
                  <w:pPr>
                    <w:pStyle w:val="TAC"/>
                    <w:rPr>
                      <w:sz w:val="14"/>
                      <w:szCs w:val="16"/>
                      <w:lang w:val="sv-SE"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D9B5504"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4B197C74" w14:textId="77777777"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453.6</w:t>
                  </w:r>
                </w:p>
              </w:tc>
              <w:tc>
                <w:tcPr>
                  <w:tcW w:w="901" w:type="dxa"/>
                  <w:tcBorders>
                    <w:top w:val="single" w:sz="4" w:space="0" w:color="auto"/>
                    <w:left w:val="single" w:sz="4" w:space="0" w:color="auto"/>
                    <w:bottom w:val="single" w:sz="4" w:space="0" w:color="auto"/>
                    <w:right w:val="single" w:sz="4" w:space="0" w:color="auto"/>
                  </w:tcBorders>
                </w:tcPr>
                <w:p w14:paraId="20A9372F" w14:textId="16D59B63" w:rsidR="00D64735" w:rsidRPr="00DD67D7"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C84DAD" w14:textId="5FECF614" w:rsidR="00D64735" w:rsidRPr="00DD67D7" w:rsidRDefault="00D64735" w:rsidP="00D64735">
                  <w:pPr>
                    <w:pStyle w:val="TAC"/>
                    <w:rPr>
                      <w:rFonts w:eastAsia="MS Mincho"/>
                      <w:sz w:val="14"/>
                      <w:szCs w:val="16"/>
                      <w:lang w:val="sv-SE" w:eastAsia="ja-JP"/>
                    </w:rPr>
                  </w:pPr>
                  <w:r w:rsidRPr="00DD67D7">
                    <w:rPr>
                      <w:rFonts w:eastAsia="MS Mincho" w:hint="eastAsia"/>
                      <w:sz w:val="14"/>
                      <w:szCs w:val="16"/>
                      <w:lang w:val="sv-SE"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E58B007"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2.6 dB ([3])</w:t>
                  </w:r>
                </w:p>
              </w:tc>
            </w:tr>
            <w:tr w:rsidR="00D64735" w14:paraId="1C88D6C6"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BDB8AEA"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-I</w:t>
                  </w:r>
                </w:p>
              </w:tc>
              <w:tc>
                <w:tcPr>
                  <w:tcW w:w="1147" w:type="dxa"/>
                  <w:tcBorders>
                    <w:top w:val="single" w:sz="4" w:space="0" w:color="auto"/>
                    <w:left w:val="single" w:sz="4" w:space="0" w:color="auto"/>
                    <w:bottom w:val="single" w:sz="4" w:space="0" w:color="auto"/>
                    <w:right w:val="single" w:sz="4" w:space="0" w:color="auto"/>
                  </w:tcBorders>
                  <w:vAlign w:val="center"/>
                </w:tcPr>
                <w:p w14:paraId="706CFFA8"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2098C944" w14:textId="77777777" w:rsidR="00D64735" w:rsidRDefault="00D64735" w:rsidP="00D64735">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206E0BA6"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579.4</w:t>
                  </w:r>
                </w:p>
              </w:tc>
              <w:tc>
                <w:tcPr>
                  <w:tcW w:w="901" w:type="dxa"/>
                  <w:tcBorders>
                    <w:top w:val="single" w:sz="4" w:space="0" w:color="auto"/>
                    <w:left w:val="single" w:sz="4" w:space="0" w:color="auto"/>
                    <w:bottom w:val="single" w:sz="4" w:space="0" w:color="auto"/>
                    <w:right w:val="single" w:sz="4" w:space="0" w:color="auto"/>
                  </w:tcBorders>
                </w:tcPr>
                <w:p w14:paraId="7ACB29F6" w14:textId="1BB6E46F"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8C19FE5" w14:textId="16B6B85B" w:rsidR="00D64735" w:rsidRDefault="00D64735" w:rsidP="00D64735">
                  <w:pPr>
                    <w:pStyle w:val="TAC"/>
                    <w:rPr>
                      <w:rFonts w:eastAsia="MS Mincho"/>
                      <w:sz w:val="14"/>
                      <w:szCs w:val="16"/>
                      <w:lang w:val="sv-SE" w:eastAsia="ja-JP"/>
                    </w:rPr>
                  </w:pPr>
                  <w:r>
                    <w:rPr>
                      <w:rFonts w:eastAsia="MS Mincho"/>
                      <w:sz w:val="14"/>
                      <w:szCs w:val="16"/>
                      <w:lang w:val="sv-SE"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771FDDB1"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4.1 dB ([3])</w:t>
                  </w:r>
                </w:p>
              </w:tc>
            </w:tr>
            <w:tr w:rsidR="00D64735" w14:paraId="43A287AE"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A42CFE"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-J</w:t>
                  </w:r>
                </w:p>
              </w:tc>
              <w:tc>
                <w:tcPr>
                  <w:tcW w:w="1147" w:type="dxa"/>
                  <w:tcBorders>
                    <w:top w:val="single" w:sz="4" w:space="0" w:color="auto"/>
                    <w:left w:val="single" w:sz="4" w:space="0" w:color="auto"/>
                    <w:bottom w:val="single" w:sz="4" w:space="0" w:color="auto"/>
                    <w:right w:val="single" w:sz="4" w:space="0" w:color="auto"/>
                  </w:tcBorders>
                  <w:vAlign w:val="center"/>
                </w:tcPr>
                <w:p w14:paraId="5D5ED58D"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A3374CA" w14:textId="77777777" w:rsidR="00D64735" w:rsidRDefault="00D64735" w:rsidP="00D64735">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31438CF"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759</w:t>
                  </w:r>
                </w:p>
              </w:tc>
              <w:tc>
                <w:tcPr>
                  <w:tcW w:w="901" w:type="dxa"/>
                  <w:tcBorders>
                    <w:top w:val="single" w:sz="4" w:space="0" w:color="auto"/>
                    <w:left w:val="single" w:sz="4" w:space="0" w:color="auto"/>
                    <w:bottom w:val="single" w:sz="4" w:space="0" w:color="auto"/>
                    <w:right w:val="single" w:sz="4" w:space="0" w:color="auto"/>
                  </w:tcBorders>
                </w:tcPr>
                <w:p w14:paraId="5F27002F" w14:textId="52662408"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D4255A" w14:textId="5F15B754" w:rsidR="00D64735" w:rsidRDefault="00D64735" w:rsidP="00D64735">
                  <w:pPr>
                    <w:pStyle w:val="TAC"/>
                    <w:rPr>
                      <w:rFonts w:eastAsia="MS Mincho"/>
                      <w:sz w:val="14"/>
                      <w:szCs w:val="16"/>
                      <w:lang w:val="sv-SE" w:eastAsia="ja-JP"/>
                    </w:rPr>
                  </w:pPr>
                  <w:r>
                    <w:rPr>
                      <w:rFonts w:eastAsia="MS Mincho"/>
                      <w:sz w:val="14"/>
                      <w:szCs w:val="16"/>
                      <w:lang w:val="sv-SE"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5AA9EAD3"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D64735" w14:paraId="11D7FE36"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D3BEEAF"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-K</w:t>
                  </w:r>
                </w:p>
              </w:tc>
              <w:tc>
                <w:tcPr>
                  <w:tcW w:w="1147" w:type="dxa"/>
                  <w:tcBorders>
                    <w:top w:val="single" w:sz="4" w:space="0" w:color="auto"/>
                    <w:left w:val="single" w:sz="4" w:space="0" w:color="auto"/>
                    <w:bottom w:val="single" w:sz="4" w:space="0" w:color="auto"/>
                    <w:right w:val="single" w:sz="4" w:space="0" w:color="auto"/>
                  </w:tcBorders>
                  <w:vAlign w:val="center"/>
                </w:tcPr>
                <w:p w14:paraId="0F408C90"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A5D33C0"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24971283"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487.3</w:t>
                  </w:r>
                </w:p>
              </w:tc>
              <w:tc>
                <w:tcPr>
                  <w:tcW w:w="901" w:type="dxa"/>
                  <w:tcBorders>
                    <w:top w:val="single" w:sz="4" w:space="0" w:color="auto"/>
                    <w:left w:val="single" w:sz="4" w:space="0" w:color="auto"/>
                    <w:bottom w:val="single" w:sz="4" w:space="0" w:color="auto"/>
                    <w:right w:val="single" w:sz="4" w:space="0" w:color="auto"/>
                  </w:tcBorders>
                </w:tcPr>
                <w:p w14:paraId="678183ED" w14:textId="3381191B"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2ADE330" w14:textId="763EEFC6" w:rsidR="00D64735" w:rsidRDefault="00D64735" w:rsidP="00D64735">
                  <w:pPr>
                    <w:pStyle w:val="TAC"/>
                    <w:rPr>
                      <w:rFonts w:eastAsia="MS Mincho"/>
                      <w:sz w:val="14"/>
                      <w:szCs w:val="16"/>
                      <w:lang w:val="sv-SE" w:eastAsia="ja-JP"/>
                    </w:rPr>
                  </w:pPr>
                  <w:r>
                    <w:rPr>
                      <w:rFonts w:eastAsia="MS Mincho"/>
                      <w:sz w:val="14"/>
                      <w:szCs w:val="16"/>
                      <w:lang w:val="sv-SE"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73F179BB"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8.9 dB ([3])</w:t>
                  </w:r>
                </w:p>
              </w:tc>
            </w:tr>
            <w:tr w:rsidR="00D64735" w14:paraId="292A462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6401A16" w14:textId="77777777" w:rsidR="00D64735" w:rsidRDefault="00D64735" w:rsidP="00D64735">
                  <w:pPr>
                    <w:pStyle w:val="TAC"/>
                    <w:rPr>
                      <w:sz w:val="14"/>
                      <w:szCs w:val="16"/>
                      <w:lang w:eastAsia="ja-JP"/>
                    </w:rPr>
                  </w:pPr>
                  <w:proofErr w:type="spellStart"/>
                  <w:r>
                    <w:rPr>
                      <w:sz w:val="14"/>
                      <w:szCs w:val="16"/>
                      <w:lang w:eastAsia="ja-JP"/>
                    </w:rPr>
                    <w:t>candidateRep</w:t>
                  </w:r>
                  <w:proofErr w:type="spellEnd"/>
                  <w:r>
                    <w:rPr>
                      <w:sz w:val="14"/>
                      <w:szCs w:val="16"/>
                      <w:lang w:eastAsia="ja-JP"/>
                    </w:rPr>
                    <w:t>-L</w:t>
                  </w:r>
                </w:p>
              </w:tc>
              <w:tc>
                <w:tcPr>
                  <w:tcW w:w="1147" w:type="dxa"/>
                  <w:tcBorders>
                    <w:top w:val="single" w:sz="4" w:space="0" w:color="auto"/>
                    <w:left w:val="single" w:sz="4" w:space="0" w:color="auto"/>
                    <w:bottom w:val="single" w:sz="4" w:space="0" w:color="auto"/>
                    <w:right w:val="single" w:sz="4" w:space="0" w:color="auto"/>
                  </w:tcBorders>
                  <w:vAlign w:val="center"/>
                </w:tcPr>
                <w:p w14:paraId="043587E0"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4AA539A" w14:textId="77777777" w:rsidR="00D64735" w:rsidRDefault="00D64735" w:rsidP="00D64735">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555E966"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541.2</w:t>
                  </w:r>
                </w:p>
              </w:tc>
              <w:tc>
                <w:tcPr>
                  <w:tcW w:w="901" w:type="dxa"/>
                  <w:tcBorders>
                    <w:top w:val="single" w:sz="4" w:space="0" w:color="auto"/>
                    <w:left w:val="single" w:sz="4" w:space="0" w:color="auto"/>
                    <w:bottom w:val="single" w:sz="4" w:space="0" w:color="auto"/>
                    <w:right w:val="single" w:sz="4" w:space="0" w:color="auto"/>
                  </w:tcBorders>
                </w:tcPr>
                <w:p w14:paraId="4B58D171" w14:textId="7AACDE3F"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BE7DF93" w14:textId="6EAF04D2" w:rsidR="00D64735" w:rsidRDefault="00D64735" w:rsidP="00D64735">
                  <w:pPr>
                    <w:pStyle w:val="TAC"/>
                    <w:rPr>
                      <w:rFonts w:eastAsia="MS Mincho"/>
                      <w:sz w:val="14"/>
                      <w:szCs w:val="16"/>
                      <w:lang w:val="sv-SE" w:eastAsia="ja-JP"/>
                    </w:rPr>
                  </w:pPr>
                  <w:r>
                    <w:rPr>
                      <w:rFonts w:eastAsia="MS Mincho"/>
                      <w:sz w:val="14"/>
                      <w:szCs w:val="16"/>
                      <w:lang w:val="sv-SE"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7978C4FE"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9.7 dB ([3])</w:t>
                  </w:r>
                </w:p>
              </w:tc>
            </w:tr>
            <w:tr w:rsidR="00D64735" w14:paraId="7AF70DE0"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5D10B39" w14:textId="77777777" w:rsidR="00D64735" w:rsidRDefault="00D64735" w:rsidP="00D64735">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4FA85C21"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8E33057" w14:textId="77777777" w:rsidR="00D64735" w:rsidRDefault="00D64735" w:rsidP="00D64735">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EC21EA0"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658</w:t>
                  </w:r>
                </w:p>
              </w:tc>
              <w:tc>
                <w:tcPr>
                  <w:tcW w:w="901" w:type="dxa"/>
                  <w:tcBorders>
                    <w:top w:val="single" w:sz="4" w:space="0" w:color="auto"/>
                    <w:left w:val="single" w:sz="4" w:space="0" w:color="auto"/>
                    <w:bottom w:val="single" w:sz="4" w:space="0" w:color="auto"/>
                    <w:right w:val="single" w:sz="4" w:space="0" w:color="auto"/>
                  </w:tcBorders>
                </w:tcPr>
                <w:p w14:paraId="0BFBAF05" w14:textId="54D714FD"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481D8943" w14:textId="2967BE49" w:rsidR="00D64735" w:rsidRDefault="00D64735" w:rsidP="00D64735">
                  <w:pPr>
                    <w:pStyle w:val="TAC"/>
                    <w:rPr>
                      <w:rFonts w:eastAsia="MS Mincho"/>
                      <w:sz w:val="14"/>
                      <w:szCs w:val="16"/>
                      <w:lang w:val="sv-SE" w:eastAsia="ja-JP"/>
                    </w:rPr>
                  </w:pPr>
                  <w:r>
                    <w:rPr>
                      <w:rFonts w:eastAsia="MS Mincho"/>
                      <w:sz w:val="14"/>
                      <w:szCs w:val="16"/>
                      <w:lang w:val="sv-SE"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0279E77" w14:textId="77777777" w:rsidR="00D64735" w:rsidRDefault="00D64735" w:rsidP="00D64735">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D64735" w14:paraId="0C41FA73"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2DC31A0" w14:textId="77777777" w:rsidR="00D64735" w:rsidRDefault="00D64735" w:rsidP="00D64735">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0468ACA8"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EB4614E" w14:textId="77777777" w:rsidR="00D64735" w:rsidRDefault="00D64735" w:rsidP="00D64735">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2905B0A0"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783.7</w:t>
                  </w:r>
                </w:p>
              </w:tc>
              <w:tc>
                <w:tcPr>
                  <w:tcW w:w="901" w:type="dxa"/>
                  <w:tcBorders>
                    <w:top w:val="single" w:sz="4" w:space="0" w:color="auto"/>
                    <w:left w:val="single" w:sz="4" w:space="0" w:color="auto"/>
                    <w:bottom w:val="single" w:sz="4" w:space="0" w:color="auto"/>
                    <w:right w:val="single" w:sz="4" w:space="0" w:color="auto"/>
                  </w:tcBorders>
                </w:tcPr>
                <w:p w14:paraId="379CFFC4" w14:textId="5A4D22B9"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A55A1F2" w14:textId="517604A5" w:rsidR="00D64735" w:rsidRDefault="00D64735" w:rsidP="00D64735">
                  <w:pPr>
                    <w:pStyle w:val="TAC"/>
                    <w:rPr>
                      <w:rFonts w:eastAsia="MS Mincho"/>
                      <w:sz w:val="14"/>
                      <w:szCs w:val="16"/>
                      <w:lang w:val="sv-SE" w:eastAsia="ja-JP"/>
                    </w:rPr>
                  </w:pPr>
                  <w:r>
                    <w:rPr>
                      <w:rFonts w:eastAsia="MS Mincho"/>
                      <w:sz w:val="14"/>
                      <w:szCs w:val="16"/>
                      <w:lang w:val="sv-SE"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2232A71E"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13.0 dB ([3])</w:t>
                  </w:r>
                </w:p>
              </w:tc>
            </w:tr>
            <w:tr w:rsidR="00D64735" w14:paraId="70B07655" w14:textId="77777777" w:rsidTr="00D64735">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A31CB5E" w14:textId="77777777" w:rsidR="00D64735" w:rsidRDefault="00D64735" w:rsidP="00D64735">
                  <w:pPr>
                    <w:pStyle w:val="TAC"/>
                    <w:rPr>
                      <w:sz w:val="14"/>
                      <w:szCs w:val="16"/>
                      <w:lang w:val="sv-SE" w:eastAsia="ja-JP"/>
                    </w:rPr>
                  </w:pPr>
                  <w:proofErr w:type="spellStart"/>
                  <w:r>
                    <w:rPr>
                      <w:sz w:val="14"/>
                      <w:szCs w:val="16"/>
                      <w:lang w:eastAsia="ja-JP"/>
                    </w:rPr>
                    <w:t>candidateRep</w:t>
                  </w:r>
                  <w:proofErr w:type="spellEnd"/>
                  <w:r>
                    <w:rPr>
                      <w:sz w:val="14"/>
                      <w:szCs w:val="16"/>
                      <w:lang w:eastAsia="ja-JP"/>
                    </w:rPr>
                    <w:t>-</w:t>
                  </w:r>
                  <w:r>
                    <w:rPr>
                      <w:sz w:val="14"/>
                      <w:szCs w:val="16"/>
                      <w:lang w:val="sv-SE"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4353BAD4" w14:textId="77777777" w:rsidR="00D64735" w:rsidRDefault="00D64735" w:rsidP="00D64735">
                  <w:pPr>
                    <w:pStyle w:val="TAC"/>
                    <w:rPr>
                      <w:sz w:val="14"/>
                      <w:szCs w:val="16"/>
                      <w:lang w:val="sv-SE" w:eastAsia="ja-JP"/>
                    </w:rPr>
                  </w:pPr>
                  <w:r>
                    <w:rPr>
                      <w:sz w:val="14"/>
                      <w:szCs w:val="16"/>
                      <w:lang w:val="sv-SE"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7E331D25" w14:textId="77777777" w:rsidR="00D64735" w:rsidRDefault="00D64735" w:rsidP="00D64735">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9F2153F" w14:textId="77777777" w:rsidR="00D64735" w:rsidRDefault="00D64735" w:rsidP="00D64735">
                  <w:pPr>
                    <w:pStyle w:val="TAC"/>
                    <w:rPr>
                      <w:rFonts w:eastAsia="MS Mincho"/>
                      <w:sz w:val="14"/>
                      <w:szCs w:val="16"/>
                      <w:lang w:val="sv-SE" w:eastAsia="ja-JP"/>
                    </w:rPr>
                  </w:pPr>
                  <w:r>
                    <w:rPr>
                      <w:rFonts w:eastAsia="MS Mincho"/>
                      <w:sz w:val="14"/>
                      <w:szCs w:val="16"/>
                      <w:lang w:val="sv-SE" w:eastAsia="ja-JP"/>
                    </w:rPr>
                    <w:t>837.6</w:t>
                  </w:r>
                </w:p>
              </w:tc>
              <w:tc>
                <w:tcPr>
                  <w:tcW w:w="901" w:type="dxa"/>
                  <w:tcBorders>
                    <w:top w:val="single" w:sz="4" w:space="0" w:color="auto"/>
                    <w:left w:val="single" w:sz="4" w:space="0" w:color="auto"/>
                    <w:bottom w:val="single" w:sz="4" w:space="0" w:color="auto"/>
                    <w:right w:val="single" w:sz="4" w:space="0" w:color="auto"/>
                  </w:tcBorders>
                </w:tcPr>
                <w:p w14:paraId="0DA80E9C" w14:textId="5C39F3DD" w:rsidR="00D64735" w:rsidRDefault="00D64735" w:rsidP="00D64735">
                  <w:pPr>
                    <w:pStyle w:val="TAC"/>
                    <w:rPr>
                      <w:rFonts w:eastAsia="MS Mincho"/>
                      <w:sz w:val="14"/>
                      <w:szCs w:val="16"/>
                      <w:lang w:val="sv-SE" w:eastAsia="ja-JP"/>
                    </w:rPr>
                  </w:pPr>
                  <w:r>
                    <w:rPr>
                      <w:rFonts w:eastAsia="MS Mincho" w:hint="eastAsia"/>
                      <w:sz w:val="14"/>
                      <w:szCs w:val="16"/>
                      <w:lang w:val="sv-SE"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725CEA8" w14:textId="1D0CC32B" w:rsidR="00D64735" w:rsidRDefault="00D64735" w:rsidP="00D64735">
                  <w:pPr>
                    <w:pStyle w:val="TAC"/>
                    <w:rPr>
                      <w:rFonts w:eastAsia="MS Mincho"/>
                      <w:sz w:val="14"/>
                      <w:szCs w:val="16"/>
                      <w:lang w:val="sv-SE" w:eastAsia="ja-JP"/>
                    </w:rPr>
                  </w:pPr>
                  <w:r>
                    <w:rPr>
                      <w:rFonts w:eastAsia="MS Mincho"/>
                      <w:sz w:val="14"/>
                      <w:szCs w:val="16"/>
                      <w:lang w:val="sv-SE"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7075C26B" w14:textId="77777777" w:rsidR="00D64735" w:rsidRDefault="00D64735" w:rsidP="00D64735">
                  <w:pPr>
                    <w:pStyle w:val="TAC"/>
                    <w:rPr>
                      <w:rFonts w:eastAsia="MS Mincho"/>
                      <w:sz w:val="14"/>
                      <w:szCs w:val="16"/>
                      <w:lang w:val="sv-SE" w:eastAsia="ja-JP"/>
                    </w:rPr>
                  </w:pPr>
                  <w:r>
                    <w:rPr>
                      <w:rFonts w:eastAsia="MS Mincho" w:hint="eastAsia"/>
                      <w:sz w:val="14"/>
                      <w:szCs w:val="16"/>
                      <w:lang w:val="sv-SE" w:eastAsia="ja-JP"/>
                    </w:rPr>
                    <w:t>14.1 dB ([3])</w:t>
                  </w:r>
                </w:p>
              </w:tc>
            </w:tr>
          </w:tbl>
          <w:p w14:paraId="3CB897A3" w14:textId="77777777" w:rsidR="00D64735" w:rsidRPr="005A0682" w:rsidRDefault="00D64735" w:rsidP="00D64735">
            <w:pPr>
              <w:ind w:leftChars="451" w:left="992"/>
              <w:rPr>
                <w:lang w:eastAsia="zh-CN"/>
              </w:rPr>
            </w:pPr>
            <w:r w:rsidRPr="005A0682">
              <w:rPr>
                <w:rFonts w:hint="eastAsia"/>
                <w:lang w:eastAsia="zh-CN"/>
              </w:rPr>
              <w:t>N</w:t>
            </w:r>
            <w:r w:rsidRPr="005A0682">
              <w:rPr>
                <w:lang w:eastAsia="zh-CN"/>
              </w:rPr>
              <w:t xml:space="preserve">ote: </w:t>
            </w:r>
            <w:r>
              <w:rPr>
                <w:lang w:eastAsia="zh-CN"/>
              </w:rPr>
              <w:t>The (TBS index X) and SNR are just for information, based on standalone deployment. They will be removed once it’s agreed.</w:t>
            </w:r>
          </w:p>
          <w:p w14:paraId="752C5870" w14:textId="1C259B4D" w:rsidR="00D64735" w:rsidRDefault="00D64735" w:rsidP="00A71A10">
            <w:pPr>
              <w:spacing w:line="240" w:lineRule="auto"/>
              <w:rPr>
                <w:lang w:eastAsia="zh-CN"/>
              </w:rPr>
            </w:pPr>
          </w:p>
        </w:tc>
      </w:tr>
      <w:tr w:rsidR="00B256E5" w14:paraId="35A90A91" w14:textId="77777777" w:rsidTr="000E79E5">
        <w:tc>
          <w:tcPr>
            <w:tcW w:w="1754" w:type="dxa"/>
          </w:tcPr>
          <w:p w14:paraId="651E2305" w14:textId="15E5DD4B" w:rsidR="00B256E5" w:rsidRDefault="00B256E5" w:rsidP="000E79E5">
            <w:pPr>
              <w:spacing w:line="240" w:lineRule="auto"/>
              <w:rPr>
                <w:rFonts w:hint="eastAsia"/>
                <w:lang w:eastAsia="zh-CN"/>
              </w:rPr>
            </w:pPr>
            <w:r>
              <w:rPr>
                <w:rFonts w:hint="eastAsia"/>
                <w:lang w:eastAsia="zh-CN"/>
              </w:rPr>
              <w:lastRenderedPageBreak/>
              <w:t>M</w:t>
            </w:r>
            <w:r>
              <w:rPr>
                <w:lang w:eastAsia="zh-CN"/>
              </w:rPr>
              <w:t>TK</w:t>
            </w:r>
          </w:p>
        </w:tc>
        <w:tc>
          <w:tcPr>
            <w:tcW w:w="7553" w:type="dxa"/>
          </w:tcPr>
          <w:p w14:paraId="5032530D" w14:textId="54F6ABA9" w:rsidR="00B256E5" w:rsidRDefault="00B256E5" w:rsidP="00A71A10">
            <w:pPr>
              <w:spacing w:line="240" w:lineRule="auto"/>
              <w:rPr>
                <w:rFonts w:hint="eastAsia"/>
                <w:lang w:eastAsia="zh-CN"/>
              </w:rPr>
            </w:pPr>
            <w:r>
              <w:rPr>
                <w:lang w:eastAsia="zh-CN"/>
              </w:rPr>
              <w:t>Considering keeping the flexibility of CQI to MCS mapping, it would leave to Network private implementation, only listing code rate is enough. We are ok with the maximum NPDCCH repetition indicated in new table is 32 times.</w:t>
            </w:r>
          </w:p>
        </w:tc>
      </w:tr>
    </w:tbl>
    <w:p w14:paraId="0313CB80" w14:textId="10B309A3" w:rsidR="00D2220D" w:rsidRDefault="00D2220D" w:rsidP="00565DF9"/>
    <w:p w14:paraId="10CFE1FF" w14:textId="711FC8A4" w:rsidR="00835722" w:rsidRDefault="00742175" w:rsidP="00565DF9">
      <w:pPr>
        <w:pStyle w:val="30"/>
      </w:pPr>
      <w:r>
        <w:rPr>
          <w:lang w:eastAsia="zh-CN"/>
        </w:rPr>
        <w:t xml:space="preserve">Issue 3: </w:t>
      </w:r>
      <w:r w:rsidR="00033350">
        <w:rPr>
          <w:lang w:eastAsia="zh-CN"/>
        </w:rPr>
        <w:t>Switching of CQI table</w:t>
      </w:r>
    </w:p>
    <w:p w14:paraId="3CD65796" w14:textId="1B7E5784" w:rsidR="00FD6606" w:rsidRDefault="00015879" w:rsidP="00565DF9">
      <w:r>
        <w:t xml:space="preserve">As commented by several companies, the switching between the </w:t>
      </w:r>
      <w:r w:rsidR="003E7358">
        <w:t xml:space="preserve">legacy table and the CQI table should be </w:t>
      </w:r>
      <w:r w:rsidR="008D6508">
        <w:t>discussed</w:t>
      </w:r>
      <w:r w:rsidR="003E7358">
        <w:t>.</w:t>
      </w:r>
      <w:r w:rsidR="008D6508">
        <w:t xml:space="preserve"> In contributions, the following options have been proposed:</w:t>
      </w:r>
    </w:p>
    <w:p w14:paraId="10D48BCD" w14:textId="44B74485" w:rsidR="008D6508" w:rsidRDefault="00B26C0D" w:rsidP="00B26C0D">
      <w:pPr>
        <w:pStyle w:val="aff0"/>
        <w:numPr>
          <w:ilvl w:val="1"/>
          <w:numId w:val="30"/>
        </w:numPr>
        <w:rPr>
          <w:rFonts w:ascii="Times New Roman" w:hAnsi="Times New Roman" w:cs="Times New Roman"/>
          <w:sz w:val="22"/>
        </w:rPr>
      </w:pPr>
      <w:r w:rsidRPr="00B26C0D">
        <w:rPr>
          <w:rFonts w:ascii="Times New Roman" w:hAnsi="Times New Roman" w:cs="Times New Roman"/>
          <w:sz w:val="22"/>
        </w:rPr>
        <w:t xml:space="preserve">Option 1: </w:t>
      </w:r>
      <w:r w:rsidR="004E6047">
        <w:rPr>
          <w:rFonts w:ascii="Times New Roman" w:hAnsi="Times New Roman" w:cs="Times New Roman"/>
          <w:sz w:val="22"/>
        </w:rPr>
        <w:t>UE indicate</w:t>
      </w:r>
      <w:r w:rsidR="00F862FC">
        <w:rPr>
          <w:rFonts w:ascii="Times New Roman" w:hAnsi="Times New Roman" w:cs="Times New Roman"/>
          <w:sz w:val="22"/>
        </w:rPr>
        <w:t>s</w:t>
      </w:r>
      <w:r w:rsidR="004E6047">
        <w:rPr>
          <w:rFonts w:ascii="Times New Roman" w:hAnsi="Times New Roman" w:cs="Times New Roman"/>
          <w:sz w:val="22"/>
        </w:rPr>
        <w:t xml:space="preserve"> the use of legacy or new CQI table via MAC CE.</w:t>
      </w:r>
    </w:p>
    <w:p w14:paraId="584ABFAB" w14:textId="52AF6616" w:rsidR="004E6047" w:rsidRDefault="004E6047" w:rsidP="00B26C0D">
      <w:pPr>
        <w:pStyle w:val="aff0"/>
        <w:numPr>
          <w:ilvl w:val="1"/>
          <w:numId w:val="30"/>
        </w:numPr>
        <w:rPr>
          <w:rFonts w:ascii="Times New Roman" w:hAnsi="Times New Roman" w:cs="Times New Roman"/>
          <w:sz w:val="22"/>
        </w:rPr>
      </w:pPr>
      <w:r>
        <w:rPr>
          <w:rFonts w:ascii="Times New Roman" w:hAnsi="Times New Roman" w:cs="Times New Roman"/>
          <w:sz w:val="22"/>
        </w:rPr>
        <w:t xml:space="preserve">Option 2: </w:t>
      </w:r>
      <w:proofErr w:type="spellStart"/>
      <w:r w:rsidR="00F862FC">
        <w:rPr>
          <w:rFonts w:ascii="Times New Roman" w:hAnsi="Times New Roman" w:cs="Times New Roman"/>
          <w:sz w:val="22"/>
        </w:rPr>
        <w:t>eNB</w:t>
      </w:r>
      <w:proofErr w:type="spellEnd"/>
      <w:r w:rsidR="00F862FC">
        <w:rPr>
          <w:rFonts w:ascii="Times New Roman" w:hAnsi="Times New Roman" w:cs="Times New Roman"/>
          <w:sz w:val="22"/>
        </w:rPr>
        <w:t xml:space="preserve"> indicates the use of legacy or new CQI table via MAC CE.</w:t>
      </w:r>
    </w:p>
    <w:p w14:paraId="45CC88F8" w14:textId="53FCD9CD" w:rsidR="00F862FC" w:rsidRDefault="00F862FC" w:rsidP="00B26C0D">
      <w:pPr>
        <w:pStyle w:val="aff0"/>
        <w:numPr>
          <w:ilvl w:val="1"/>
          <w:numId w:val="30"/>
        </w:numPr>
        <w:rPr>
          <w:rFonts w:ascii="Times New Roman" w:hAnsi="Times New Roman" w:cs="Times New Roman"/>
          <w:sz w:val="22"/>
        </w:rPr>
      </w:pPr>
      <w:r>
        <w:rPr>
          <w:rFonts w:ascii="Times New Roman" w:hAnsi="Times New Roman" w:cs="Times New Roman"/>
          <w:sz w:val="22"/>
        </w:rPr>
        <w:t xml:space="preserve">Option 3: </w:t>
      </w:r>
      <w:proofErr w:type="spellStart"/>
      <w:r w:rsidR="00187ADD">
        <w:rPr>
          <w:rFonts w:ascii="Times New Roman" w:hAnsi="Times New Roman" w:cs="Times New Roman"/>
          <w:sz w:val="22"/>
        </w:rPr>
        <w:t>eNB</w:t>
      </w:r>
      <w:proofErr w:type="spellEnd"/>
      <w:r w:rsidR="00187ADD">
        <w:rPr>
          <w:rFonts w:ascii="Times New Roman" w:hAnsi="Times New Roman" w:cs="Times New Roman"/>
          <w:sz w:val="22"/>
        </w:rPr>
        <w:t xml:space="preserve"> configures the use of legacy or new CQI table via RRC configuration</w:t>
      </w:r>
    </w:p>
    <w:p w14:paraId="2FF20E3B" w14:textId="13EED5E1" w:rsidR="00FE48FF" w:rsidRPr="00B26C0D" w:rsidRDefault="00B617BE" w:rsidP="00BA355B">
      <w:pPr>
        <w:pStyle w:val="aff0"/>
        <w:numPr>
          <w:ilvl w:val="1"/>
          <w:numId w:val="30"/>
        </w:numPr>
        <w:spacing w:after="120"/>
        <w:rPr>
          <w:rFonts w:ascii="Times New Roman" w:hAnsi="Times New Roman" w:cs="Times New Roman"/>
          <w:sz w:val="22"/>
        </w:rPr>
      </w:pPr>
      <w:r>
        <w:rPr>
          <w:rFonts w:ascii="Times New Roman" w:hAnsi="Times New Roman" w:cs="Times New Roman" w:hint="eastAsia"/>
          <w:sz w:val="22"/>
        </w:rPr>
        <w:t xml:space="preserve">Option 4: if </w:t>
      </w:r>
      <w:proofErr w:type="spellStart"/>
      <w:r>
        <w:rPr>
          <w:rFonts w:ascii="Times New Roman" w:hAnsi="Times New Roman" w:cs="Times New Roman" w:hint="eastAsia"/>
          <w:sz w:val="22"/>
        </w:rPr>
        <w:t>Rmax</w:t>
      </w:r>
      <w:proofErr w:type="spellEnd"/>
      <w:r>
        <w:rPr>
          <w:rFonts w:ascii="Times New Roman" w:hAnsi="Times New Roman" w:cs="Times New Roman" w:hint="eastAsia"/>
          <w:sz w:val="22"/>
        </w:rPr>
        <w:t>&lt;=16, the new CQI table is used, otherwise, the legacy CQI table is used.</w:t>
      </w:r>
    </w:p>
    <w:p w14:paraId="51B08674" w14:textId="6AAF69B9" w:rsidR="00BA355B" w:rsidRDefault="00BA355B" w:rsidP="00BA355B">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BA355B" w14:paraId="45DEC53C" w14:textId="77777777" w:rsidTr="005949DF">
        <w:tc>
          <w:tcPr>
            <w:tcW w:w="1838" w:type="dxa"/>
          </w:tcPr>
          <w:p w14:paraId="7C22FDC2" w14:textId="77777777" w:rsidR="00BA355B" w:rsidRDefault="00BA355B" w:rsidP="005949DF">
            <w:pPr>
              <w:spacing w:line="240" w:lineRule="auto"/>
              <w:rPr>
                <w:lang w:eastAsia="zh-CN"/>
              </w:rPr>
            </w:pPr>
            <w:r>
              <w:rPr>
                <w:rFonts w:hint="eastAsia"/>
                <w:lang w:eastAsia="zh-CN"/>
              </w:rPr>
              <w:lastRenderedPageBreak/>
              <w:t>Companies</w:t>
            </w:r>
          </w:p>
        </w:tc>
        <w:tc>
          <w:tcPr>
            <w:tcW w:w="7469" w:type="dxa"/>
          </w:tcPr>
          <w:p w14:paraId="656DF1B6" w14:textId="77777777" w:rsidR="00BA355B" w:rsidRDefault="00BA355B" w:rsidP="005949DF">
            <w:pPr>
              <w:spacing w:line="240" w:lineRule="auto"/>
              <w:rPr>
                <w:lang w:eastAsia="zh-CN"/>
              </w:rPr>
            </w:pPr>
            <w:r>
              <w:rPr>
                <w:rFonts w:hint="eastAsia"/>
                <w:lang w:eastAsia="zh-CN"/>
              </w:rPr>
              <w:t>Comments</w:t>
            </w:r>
          </w:p>
        </w:tc>
      </w:tr>
      <w:tr w:rsidR="001771DF" w14:paraId="46ED4AD2" w14:textId="77777777" w:rsidTr="005949DF">
        <w:tc>
          <w:tcPr>
            <w:tcW w:w="1838" w:type="dxa"/>
          </w:tcPr>
          <w:p w14:paraId="648B0C96" w14:textId="038BF077" w:rsidR="001771DF" w:rsidRDefault="004C4DAC" w:rsidP="005949DF">
            <w:pPr>
              <w:spacing w:line="240" w:lineRule="auto"/>
              <w:rPr>
                <w:lang w:eastAsia="zh-CN"/>
              </w:rPr>
            </w:pPr>
            <w:r>
              <w:rPr>
                <w:lang w:eastAsia="zh-CN"/>
              </w:rPr>
              <w:t>Ericsson</w:t>
            </w:r>
            <w:r w:rsidR="008B361D">
              <w:rPr>
                <w:lang w:eastAsia="zh-CN"/>
              </w:rPr>
              <w:t xml:space="preserve"> v012</w:t>
            </w:r>
          </w:p>
        </w:tc>
        <w:tc>
          <w:tcPr>
            <w:tcW w:w="7469" w:type="dxa"/>
          </w:tcPr>
          <w:p w14:paraId="456ECE4D" w14:textId="330848B2" w:rsidR="001771DF" w:rsidRDefault="004C4DAC" w:rsidP="005949DF">
            <w:pPr>
              <w:spacing w:line="240" w:lineRule="auto"/>
              <w:rPr>
                <w:lang w:eastAsia="zh-CN"/>
              </w:rPr>
            </w:pPr>
            <w:r>
              <w:rPr>
                <w:lang w:eastAsia="zh-CN"/>
              </w:rPr>
              <w:t xml:space="preserve">Our first preference is Option 4, </w:t>
            </w:r>
            <w:r w:rsidR="008B361D">
              <w:rPr>
                <w:lang w:eastAsia="zh-CN"/>
              </w:rPr>
              <w:t>and a second preference could be Option 2 (although there will be yet another impact on the “MAC CE impact” list under discussion)</w:t>
            </w:r>
            <w:r w:rsidR="004C2B9A">
              <w:rPr>
                <w:lang w:eastAsia="zh-CN"/>
              </w:rPr>
              <w:t>.</w:t>
            </w:r>
          </w:p>
        </w:tc>
      </w:tr>
      <w:tr w:rsidR="001771DF" w14:paraId="0B7C8E55" w14:textId="77777777" w:rsidTr="005949DF">
        <w:tc>
          <w:tcPr>
            <w:tcW w:w="1838" w:type="dxa"/>
          </w:tcPr>
          <w:p w14:paraId="6114FAB0" w14:textId="5CD21A62" w:rsidR="001771DF" w:rsidRDefault="007542E3" w:rsidP="005949DF">
            <w:pPr>
              <w:spacing w:line="240" w:lineRule="auto"/>
              <w:rPr>
                <w:lang w:eastAsia="zh-CN"/>
              </w:rPr>
            </w:pPr>
            <w:r>
              <w:rPr>
                <w:rFonts w:hint="eastAsia"/>
                <w:lang w:eastAsia="zh-CN"/>
              </w:rPr>
              <w:t>L</w:t>
            </w:r>
            <w:r>
              <w:rPr>
                <w:lang w:eastAsia="zh-CN"/>
              </w:rPr>
              <w:t xml:space="preserve">enovo, </w:t>
            </w:r>
            <w:proofErr w:type="spellStart"/>
            <w:r>
              <w:rPr>
                <w:lang w:eastAsia="zh-CN"/>
              </w:rPr>
              <w:t>MotoM</w:t>
            </w:r>
            <w:proofErr w:type="spellEnd"/>
          </w:p>
        </w:tc>
        <w:tc>
          <w:tcPr>
            <w:tcW w:w="7469" w:type="dxa"/>
          </w:tcPr>
          <w:p w14:paraId="7CE22A45" w14:textId="53585047" w:rsidR="001771DF" w:rsidRDefault="007542E3" w:rsidP="005949DF">
            <w:pPr>
              <w:spacing w:line="240" w:lineRule="auto"/>
              <w:rPr>
                <w:lang w:eastAsia="zh-CN"/>
              </w:rPr>
            </w:pPr>
            <w:r>
              <w:rPr>
                <w:lang w:eastAsia="zh-CN"/>
              </w:rPr>
              <w:t xml:space="preserve">Our first preference is </w:t>
            </w:r>
            <w:r w:rsidR="00203781">
              <w:rPr>
                <w:lang w:eastAsia="zh-CN"/>
              </w:rPr>
              <w:t>O</w:t>
            </w:r>
            <w:r>
              <w:rPr>
                <w:lang w:eastAsia="zh-CN"/>
              </w:rPr>
              <w:t xml:space="preserve">ption </w:t>
            </w:r>
            <w:proofErr w:type="gramStart"/>
            <w:r w:rsidR="001F5B62">
              <w:rPr>
                <w:lang w:eastAsia="zh-CN"/>
              </w:rPr>
              <w:t>4</w:t>
            </w:r>
            <w:proofErr w:type="gramEnd"/>
            <w:r w:rsidR="001F5B62">
              <w:rPr>
                <w:lang w:eastAsia="zh-CN"/>
              </w:rPr>
              <w:t xml:space="preserve"> but we</w:t>
            </w:r>
            <w:r>
              <w:rPr>
                <w:lang w:eastAsia="zh-CN"/>
              </w:rPr>
              <w:t xml:space="preserve"> </w:t>
            </w:r>
            <w:r w:rsidR="00203781">
              <w:rPr>
                <w:lang w:eastAsia="zh-CN"/>
              </w:rPr>
              <w:t>can live with Option 2 and Option 3.</w:t>
            </w:r>
          </w:p>
        </w:tc>
      </w:tr>
      <w:tr w:rsidR="001771DF" w14:paraId="6E7934E9" w14:textId="77777777" w:rsidTr="005949DF">
        <w:tc>
          <w:tcPr>
            <w:tcW w:w="1838" w:type="dxa"/>
          </w:tcPr>
          <w:p w14:paraId="03F9CE3D" w14:textId="61231CF8" w:rsidR="001771DF" w:rsidRDefault="00645121" w:rsidP="005949DF">
            <w:pPr>
              <w:spacing w:line="240" w:lineRule="auto"/>
              <w:rPr>
                <w:lang w:eastAsia="zh-CN"/>
              </w:rPr>
            </w:pPr>
            <w:r>
              <w:rPr>
                <w:lang w:eastAsia="zh-CN"/>
              </w:rPr>
              <w:t>Qualcomm</w:t>
            </w:r>
          </w:p>
        </w:tc>
        <w:tc>
          <w:tcPr>
            <w:tcW w:w="7469" w:type="dxa"/>
          </w:tcPr>
          <w:p w14:paraId="2169AF5D" w14:textId="01EAF87F" w:rsidR="001771DF" w:rsidRDefault="00645121" w:rsidP="005949DF">
            <w:pPr>
              <w:spacing w:line="240" w:lineRule="auto"/>
              <w:rPr>
                <w:lang w:eastAsia="zh-CN"/>
              </w:rPr>
            </w:pPr>
            <w:r>
              <w:rPr>
                <w:lang w:eastAsia="zh-CN"/>
              </w:rPr>
              <w:t>Our preference would be to use the new table if 16-QAM for NPDSCH is configured (this is a variant of Option 3 where the parameter is implicit by configuration of 16-QAM)</w:t>
            </w:r>
          </w:p>
        </w:tc>
      </w:tr>
      <w:tr w:rsidR="00E26B53" w14:paraId="70108A68" w14:textId="77777777" w:rsidTr="005949DF">
        <w:tc>
          <w:tcPr>
            <w:tcW w:w="1838" w:type="dxa"/>
          </w:tcPr>
          <w:p w14:paraId="33F1B25C" w14:textId="14E37BC2" w:rsidR="00E26B53" w:rsidRDefault="00E26B53" w:rsidP="005949DF">
            <w:pPr>
              <w:spacing w:line="240" w:lineRule="auto"/>
              <w:rPr>
                <w:lang w:eastAsia="zh-CN"/>
              </w:rPr>
            </w:pPr>
            <w:r>
              <w:rPr>
                <w:lang w:eastAsia="zh-CN"/>
              </w:rPr>
              <w:t>Nokia, NSB</w:t>
            </w:r>
          </w:p>
        </w:tc>
        <w:tc>
          <w:tcPr>
            <w:tcW w:w="7469" w:type="dxa"/>
          </w:tcPr>
          <w:p w14:paraId="5A545367" w14:textId="680C5963" w:rsidR="00E26B53" w:rsidRDefault="00E26B53" w:rsidP="005949DF">
            <w:pPr>
              <w:spacing w:line="240" w:lineRule="auto"/>
              <w:rPr>
                <w:lang w:eastAsia="zh-CN"/>
              </w:rPr>
            </w:pPr>
            <w:r>
              <w:rPr>
                <w:lang w:eastAsia="zh-CN"/>
              </w:rPr>
              <w:t xml:space="preserve">Our </w:t>
            </w:r>
            <w:r w:rsidR="00E90B61">
              <w:rPr>
                <w:lang w:eastAsia="zh-CN"/>
              </w:rPr>
              <w:t xml:space="preserve">preference is </w:t>
            </w:r>
            <w:r w:rsidR="005E42C7">
              <w:rPr>
                <w:lang w:eastAsia="zh-CN"/>
              </w:rPr>
              <w:t>Option 3</w:t>
            </w:r>
          </w:p>
        </w:tc>
      </w:tr>
      <w:tr w:rsidR="000E79E5" w14:paraId="600129DE" w14:textId="77777777" w:rsidTr="005949DF">
        <w:tc>
          <w:tcPr>
            <w:tcW w:w="1838" w:type="dxa"/>
          </w:tcPr>
          <w:p w14:paraId="3654CCCC" w14:textId="5EAFD6D8" w:rsidR="000E79E5" w:rsidRDefault="000E79E5" w:rsidP="000E79E5">
            <w:pPr>
              <w:spacing w:line="240" w:lineRule="auto"/>
              <w:rPr>
                <w:lang w:eastAsia="zh-CN"/>
              </w:rPr>
            </w:pPr>
            <w:r>
              <w:t xml:space="preserve">Huawei, </w:t>
            </w:r>
            <w:proofErr w:type="spellStart"/>
            <w:r>
              <w:t>HiSilicon</w:t>
            </w:r>
            <w:proofErr w:type="spellEnd"/>
          </w:p>
        </w:tc>
        <w:tc>
          <w:tcPr>
            <w:tcW w:w="7469" w:type="dxa"/>
          </w:tcPr>
          <w:p w14:paraId="6E4173B7" w14:textId="13698627" w:rsidR="000E79E5" w:rsidRDefault="000E79E5" w:rsidP="000E79E5">
            <w:pPr>
              <w:spacing w:line="240" w:lineRule="auto"/>
              <w:rPr>
                <w:lang w:eastAsia="zh-CN"/>
              </w:rPr>
            </w:pPr>
            <w:r>
              <w:rPr>
                <w:lang w:eastAsia="zh-CN"/>
              </w:rPr>
              <w:t xml:space="preserve">We prefer option 1. For option 2 and option 3, the report is controlled by </w:t>
            </w:r>
            <w:proofErr w:type="spellStart"/>
            <w:r>
              <w:rPr>
                <w:lang w:eastAsia="zh-CN"/>
              </w:rPr>
              <w:t>eNB</w:t>
            </w:r>
            <w:proofErr w:type="spellEnd"/>
            <w:r>
              <w:rPr>
                <w:lang w:eastAsia="zh-CN"/>
              </w:rPr>
              <w:t>, which will lead to the result that the CQI reporting will lack accuracy and does not reflect the channel condition level according to the UE real-time measurement. Thus, the switching of CQI table should be determined by the UE.</w:t>
            </w:r>
          </w:p>
        </w:tc>
      </w:tr>
      <w:tr w:rsidR="0079101B" w14:paraId="717040B5" w14:textId="77777777" w:rsidTr="005949DF">
        <w:tc>
          <w:tcPr>
            <w:tcW w:w="1838" w:type="dxa"/>
          </w:tcPr>
          <w:p w14:paraId="47F20936" w14:textId="7AB684DB" w:rsidR="0079101B" w:rsidRDefault="00D64735" w:rsidP="000E79E5">
            <w:pPr>
              <w:spacing w:line="240" w:lineRule="auto"/>
            </w:pPr>
            <w:r>
              <w:rPr>
                <w:rFonts w:hint="eastAsia"/>
              </w:rPr>
              <w:t>Moderator</w:t>
            </w:r>
          </w:p>
        </w:tc>
        <w:tc>
          <w:tcPr>
            <w:tcW w:w="7469" w:type="dxa"/>
          </w:tcPr>
          <w:p w14:paraId="76619389" w14:textId="77777777" w:rsidR="0079101B" w:rsidRDefault="00D64735" w:rsidP="000E79E5">
            <w:pPr>
              <w:spacing w:line="240" w:lineRule="auto"/>
              <w:rPr>
                <w:lang w:eastAsia="zh-CN"/>
              </w:rPr>
            </w:pPr>
            <w:r>
              <w:rPr>
                <w:lang w:eastAsia="zh-CN"/>
              </w:rPr>
              <w:t>I</w:t>
            </w:r>
            <w:r>
              <w:rPr>
                <w:rFonts w:hint="eastAsia"/>
                <w:lang w:eastAsia="zh-CN"/>
              </w:rPr>
              <w:t xml:space="preserve">t </w:t>
            </w:r>
            <w:r>
              <w:rPr>
                <w:lang w:eastAsia="zh-CN"/>
              </w:rPr>
              <w:t xml:space="preserve">seems companies’ views are very diverse, maybe the first step is that </w:t>
            </w:r>
            <w:r w:rsidR="00C03CD5">
              <w:rPr>
                <w:lang w:eastAsia="zh-CN"/>
              </w:rPr>
              <w:t>the new CQI table will be used. Therefore, the following is proposed:</w:t>
            </w:r>
          </w:p>
          <w:p w14:paraId="239A7BB7" w14:textId="42A1C0E5" w:rsidR="00C03CD5" w:rsidRDefault="00F81D7F" w:rsidP="000E79E5">
            <w:pPr>
              <w:spacing w:line="240" w:lineRule="auto"/>
              <w:rPr>
                <w:b/>
                <w:lang w:eastAsia="zh-CN"/>
              </w:rPr>
            </w:pPr>
            <w:r w:rsidRPr="00F81D7F">
              <w:rPr>
                <w:b/>
                <w:lang w:eastAsia="zh-CN"/>
              </w:rPr>
              <w:t xml:space="preserve">Proposal: </w:t>
            </w:r>
            <w:r w:rsidR="00E63F7F">
              <w:rPr>
                <w:b/>
                <w:lang w:eastAsia="zh-CN"/>
              </w:rPr>
              <w:t xml:space="preserve">When 16QAM is configured, the new CQI table is used. </w:t>
            </w:r>
            <w:r w:rsidR="00AD66B1">
              <w:rPr>
                <w:b/>
                <w:lang w:eastAsia="zh-CN"/>
              </w:rPr>
              <w:t>FFS on</w:t>
            </w:r>
            <w:r w:rsidR="00E63F7F">
              <w:rPr>
                <w:b/>
                <w:lang w:eastAsia="zh-CN"/>
              </w:rPr>
              <w:t xml:space="preserve"> use of legacy measurement reporting</w:t>
            </w:r>
            <w:r w:rsidR="00AD66B1">
              <w:rPr>
                <w:b/>
                <w:lang w:eastAsia="zh-CN"/>
              </w:rPr>
              <w:t xml:space="preserve"> </w:t>
            </w:r>
            <w:proofErr w:type="gramStart"/>
            <w:r w:rsidR="00AD66B1">
              <w:rPr>
                <w:b/>
                <w:lang w:eastAsia="zh-CN"/>
              </w:rPr>
              <w:t>down-selected</w:t>
            </w:r>
            <w:proofErr w:type="gramEnd"/>
            <w:r w:rsidR="00AD66B1">
              <w:rPr>
                <w:b/>
                <w:lang w:eastAsia="zh-CN"/>
              </w:rPr>
              <w:t xml:space="preserve"> from following options:</w:t>
            </w:r>
          </w:p>
          <w:p w14:paraId="71816C23" w14:textId="77777777" w:rsidR="00AD66B1" w:rsidRPr="00AD66B1" w:rsidRDefault="00AD66B1" w:rsidP="00AD66B1">
            <w:pPr>
              <w:pStyle w:val="aff0"/>
              <w:numPr>
                <w:ilvl w:val="1"/>
                <w:numId w:val="30"/>
              </w:numPr>
              <w:rPr>
                <w:rFonts w:ascii="Times New Roman" w:hAnsi="Times New Roman" w:cs="Times New Roman"/>
                <w:b/>
                <w:sz w:val="22"/>
              </w:rPr>
            </w:pPr>
            <w:r w:rsidRPr="00AD66B1">
              <w:rPr>
                <w:rFonts w:ascii="Times New Roman" w:hAnsi="Times New Roman" w:cs="Times New Roman"/>
                <w:b/>
                <w:sz w:val="22"/>
              </w:rPr>
              <w:t>Option 1: UE indicates the use of legacy or new CQI table via MAC CE.</w:t>
            </w:r>
          </w:p>
          <w:p w14:paraId="0D1E71C8" w14:textId="77777777" w:rsidR="00AD66B1" w:rsidRPr="00AD66B1" w:rsidRDefault="00AD66B1" w:rsidP="00AD66B1">
            <w:pPr>
              <w:pStyle w:val="aff0"/>
              <w:numPr>
                <w:ilvl w:val="1"/>
                <w:numId w:val="30"/>
              </w:numPr>
              <w:rPr>
                <w:rFonts w:ascii="Times New Roman" w:hAnsi="Times New Roman" w:cs="Times New Roman"/>
                <w:b/>
                <w:sz w:val="22"/>
              </w:rPr>
            </w:pPr>
            <w:r w:rsidRPr="00AD66B1">
              <w:rPr>
                <w:rFonts w:ascii="Times New Roman" w:hAnsi="Times New Roman" w:cs="Times New Roman"/>
                <w:b/>
                <w:sz w:val="22"/>
              </w:rPr>
              <w:t xml:space="preserve">Option 2: </w:t>
            </w:r>
            <w:proofErr w:type="spellStart"/>
            <w:r w:rsidRPr="00AD66B1">
              <w:rPr>
                <w:rFonts w:ascii="Times New Roman" w:hAnsi="Times New Roman" w:cs="Times New Roman"/>
                <w:b/>
                <w:sz w:val="22"/>
              </w:rPr>
              <w:t>eNB</w:t>
            </w:r>
            <w:proofErr w:type="spellEnd"/>
            <w:r w:rsidRPr="00AD66B1">
              <w:rPr>
                <w:rFonts w:ascii="Times New Roman" w:hAnsi="Times New Roman" w:cs="Times New Roman"/>
                <w:b/>
                <w:sz w:val="22"/>
              </w:rPr>
              <w:t xml:space="preserve"> indicates the use of legacy or new CQI table via MAC CE.</w:t>
            </w:r>
          </w:p>
          <w:p w14:paraId="63FFAAE5" w14:textId="77777777" w:rsidR="00AD66B1" w:rsidRPr="00AD66B1" w:rsidRDefault="00AD66B1" w:rsidP="00AD66B1">
            <w:pPr>
              <w:pStyle w:val="aff0"/>
              <w:numPr>
                <w:ilvl w:val="1"/>
                <w:numId w:val="30"/>
              </w:numPr>
              <w:rPr>
                <w:rFonts w:ascii="Times New Roman" w:hAnsi="Times New Roman" w:cs="Times New Roman"/>
                <w:b/>
                <w:sz w:val="22"/>
              </w:rPr>
            </w:pPr>
            <w:r w:rsidRPr="00AD66B1">
              <w:rPr>
                <w:rFonts w:ascii="Times New Roman" w:hAnsi="Times New Roman" w:cs="Times New Roman"/>
                <w:b/>
                <w:sz w:val="22"/>
              </w:rPr>
              <w:t xml:space="preserve">Option 3: </w:t>
            </w:r>
            <w:proofErr w:type="spellStart"/>
            <w:r w:rsidRPr="00AD66B1">
              <w:rPr>
                <w:rFonts w:ascii="Times New Roman" w:hAnsi="Times New Roman" w:cs="Times New Roman"/>
                <w:b/>
                <w:sz w:val="22"/>
              </w:rPr>
              <w:t>eNB</w:t>
            </w:r>
            <w:proofErr w:type="spellEnd"/>
            <w:r w:rsidRPr="00AD66B1">
              <w:rPr>
                <w:rFonts w:ascii="Times New Roman" w:hAnsi="Times New Roman" w:cs="Times New Roman"/>
                <w:b/>
                <w:sz w:val="22"/>
              </w:rPr>
              <w:t xml:space="preserve"> configures the use of legacy or new CQI table via RRC configuration</w:t>
            </w:r>
          </w:p>
          <w:p w14:paraId="624BF798" w14:textId="77777777" w:rsidR="00AD66B1" w:rsidRPr="00AD66B1" w:rsidRDefault="00AD66B1" w:rsidP="00AD66B1">
            <w:pPr>
              <w:pStyle w:val="aff0"/>
              <w:numPr>
                <w:ilvl w:val="1"/>
                <w:numId w:val="30"/>
              </w:numPr>
              <w:spacing w:after="120"/>
              <w:rPr>
                <w:rFonts w:ascii="Times New Roman" w:hAnsi="Times New Roman" w:cs="Times New Roman"/>
                <w:b/>
                <w:sz w:val="22"/>
              </w:rPr>
            </w:pPr>
            <w:r w:rsidRPr="00AD66B1">
              <w:rPr>
                <w:rFonts w:ascii="Times New Roman" w:hAnsi="Times New Roman" w:cs="Times New Roman" w:hint="eastAsia"/>
                <w:b/>
                <w:sz w:val="22"/>
              </w:rPr>
              <w:t xml:space="preserve">Option 4: if </w:t>
            </w:r>
            <w:proofErr w:type="spellStart"/>
            <w:r w:rsidRPr="00AD66B1">
              <w:rPr>
                <w:rFonts w:ascii="Times New Roman" w:hAnsi="Times New Roman" w:cs="Times New Roman" w:hint="eastAsia"/>
                <w:b/>
                <w:sz w:val="22"/>
              </w:rPr>
              <w:t>Rmax</w:t>
            </w:r>
            <w:proofErr w:type="spellEnd"/>
            <w:r w:rsidRPr="00AD66B1">
              <w:rPr>
                <w:rFonts w:ascii="Times New Roman" w:hAnsi="Times New Roman" w:cs="Times New Roman" w:hint="eastAsia"/>
                <w:b/>
                <w:sz w:val="22"/>
              </w:rPr>
              <w:t>&lt;=16, the new CQI table is used, otherwise, the legacy CQI table is used.</w:t>
            </w:r>
          </w:p>
          <w:p w14:paraId="2B583183" w14:textId="16D279E1" w:rsidR="00E63F7F" w:rsidRPr="00AD66B1" w:rsidRDefault="00E63F7F" w:rsidP="000E79E5">
            <w:pPr>
              <w:spacing w:line="240" w:lineRule="auto"/>
              <w:rPr>
                <w:b/>
                <w:lang w:eastAsia="zh-CN"/>
              </w:rPr>
            </w:pPr>
          </w:p>
        </w:tc>
      </w:tr>
      <w:tr w:rsidR="00B256E5" w14:paraId="500133B9" w14:textId="77777777" w:rsidTr="005949DF">
        <w:tc>
          <w:tcPr>
            <w:tcW w:w="1838" w:type="dxa"/>
          </w:tcPr>
          <w:p w14:paraId="06BAF1C3" w14:textId="23465608" w:rsidR="00B256E5" w:rsidRDefault="00B256E5" w:rsidP="000E79E5">
            <w:pPr>
              <w:spacing w:line="240" w:lineRule="auto"/>
              <w:rPr>
                <w:rFonts w:hint="eastAsia"/>
                <w:lang w:eastAsia="zh-CN"/>
              </w:rPr>
            </w:pPr>
            <w:r>
              <w:rPr>
                <w:rFonts w:hint="eastAsia"/>
                <w:lang w:eastAsia="zh-CN"/>
              </w:rPr>
              <w:t>M</w:t>
            </w:r>
            <w:r>
              <w:rPr>
                <w:lang w:eastAsia="zh-CN"/>
              </w:rPr>
              <w:t>TK</w:t>
            </w:r>
          </w:p>
        </w:tc>
        <w:tc>
          <w:tcPr>
            <w:tcW w:w="7469" w:type="dxa"/>
          </w:tcPr>
          <w:p w14:paraId="4CD98647" w14:textId="43017BAA" w:rsidR="00B256E5" w:rsidRDefault="00B256E5" w:rsidP="000E79E5">
            <w:pPr>
              <w:spacing w:line="240" w:lineRule="auto"/>
              <w:rPr>
                <w:lang w:eastAsia="zh-CN"/>
              </w:rPr>
            </w:pPr>
            <w:r>
              <w:rPr>
                <w:rFonts w:hint="eastAsia"/>
                <w:lang w:eastAsia="zh-CN"/>
              </w:rPr>
              <w:t>O</w:t>
            </w:r>
            <w:r>
              <w:rPr>
                <w:lang w:eastAsia="zh-CN"/>
              </w:rPr>
              <w:t xml:space="preserve">ur first preference is </w:t>
            </w:r>
            <w:r w:rsidRPr="00A74C86">
              <w:rPr>
                <w:b/>
                <w:bCs/>
                <w:lang w:eastAsia="zh-CN"/>
              </w:rPr>
              <w:t>Option 1</w:t>
            </w:r>
            <w:r>
              <w:rPr>
                <w:lang w:eastAsia="zh-CN"/>
              </w:rPr>
              <w:t xml:space="preserve">, second preference is </w:t>
            </w:r>
            <w:r w:rsidRPr="00A74C86">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bl>
    <w:p w14:paraId="057EE572" w14:textId="7888E030" w:rsidR="007F4D73" w:rsidRDefault="007F4D73" w:rsidP="00565DF9"/>
    <w:p w14:paraId="7F230247" w14:textId="510681A9" w:rsidR="00D52C08" w:rsidRDefault="00D52C08" w:rsidP="00D52C08">
      <w:pPr>
        <w:pStyle w:val="30"/>
      </w:pPr>
      <w:r>
        <w:rPr>
          <w:lang w:eastAsia="zh-CN"/>
        </w:rPr>
        <w:t>Issue 4: The capturing of CQI table in spec</w:t>
      </w:r>
    </w:p>
    <w:p w14:paraId="7034F7A4" w14:textId="515E89CD" w:rsidR="007F4D73" w:rsidRDefault="00FB7C03" w:rsidP="00565DF9">
      <w:r>
        <w:rPr>
          <w:rFonts w:hint="eastAsia"/>
        </w:rPr>
        <w:t>On the capturing of the new CQI table, there are two options:</w:t>
      </w:r>
    </w:p>
    <w:p w14:paraId="4E1687A4" w14:textId="5EDAFB2C" w:rsidR="00FB7C03" w:rsidRDefault="00FB7C03" w:rsidP="00FB7C03">
      <w:pPr>
        <w:pStyle w:val="aff0"/>
        <w:numPr>
          <w:ilvl w:val="1"/>
          <w:numId w:val="30"/>
        </w:numPr>
        <w:rPr>
          <w:rFonts w:ascii="Times New Roman" w:hAnsi="Times New Roman" w:cs="Times New Roman"/>
          <w:sz w:val="22"/>
        </w:rPr>
      </w:pPr>
      <w:r w:rsidRPr="00FA4F51">
        <w:rPr>
          <w:rFonts w:ascii="Times New Roman" w:hAnsi="Times New Roman" w:cs="Times New Roman" w:hint="eastAsia"/>
          <w:sz w:val="22"/>
        </w:rPr>
        <w:t xml:space="preserve">Option 1: </w:t>
      </w:r>
      <w:r w:rsidR="00525895">
        <w:rPr>
          <w:rFonts w:ascii="Times New Roman" w:hAnsi="Times New Roman" w:cs="Times New Roman"/>
          <w:sz w:val="22"/>
        </w:rPr>
        <w:t>The new CQI table is captured in TS 36.213</w:t>
      </w:r>
      <w:r w:rsidR="007D6F80">
        <w:rPr>
          <w:rFonts w:ascii="Times New Roman" w:hAnsi="Times New Roman" w:cs="Times New Roman"/>
          <w:sz w:val="22"/>
        </w:rPr>
        <w:t>, the detail is up to the Editor.</w:t>
      </w:r>
    </w:p>
    <w:p w14:paraId="2285C2BB" w14:textId="1DB3FD7A" w:rsidR="00525895" w:rsidRPr="00FA4F51" w:rsidRDefault="00525895" w:rsidP="00264101">
      <w:pPr>
        <w:pStyle w:val="aff0"/>
        <w:numPr>
          <w:ilvl w:val="1"/>
          <w:numId w:val="30"/>
        </w:numPr>
        <w:spacing w:after="120"/>
        <w:rPr>
          <w:rFonts w:ascii="Times New Roman" w:hAnsi="Times New Roman" w:cs="Times New Roman"/>
          <w:sz w:val="22"/>
        </w:rPr>
      </w:pPr>
      <w:r>
        <w:rPr>
          <w:rFonts w:ascii="Times New Roman" w:hAnsi="Times New Roman" w:cs="Times New Roman"/>
          <w:sz w:val="22"/>
        </w:rPr>
        <w:t xml:space="preserve">Option 2: </w:t>
      </w:r>
      <w:r w:rsidR="007D6F80">
        <w:rPr>
          <w:rFonts w:ascii="Times New Roman" w:hAnsi="Times New Roman" w:cs="Times New Roman"/>
          <w:sz w:val="22"/>
        </w:rPr>
        <w:t>The new CQI table is captured in TS 36.133, send LS to RAN2/RAN4 of the agreements on channel quality reporting.</w:t>
      </w:r>
    </w:p>
    <w:p w14:paraId="4839F2DD" w14:textId="77777777" w:rsidR="00264101" w:rsidRDefault="00264101" w:rsidP="00264101">
      <w:r>
        <w:rPr>
          <w:rFonts w:hint="eastAsia"/>
        </w:rPr>
        <w:t xml:space="preserve">Please input your comments regarding the above </w:t>
      </w:r>
      <w:r>
        <w:t>options.</w:t>
      </w:r>
    </w:p>
    <w:tbl>
      <w:tblPr>
        <w:tblStyle w:val="afa"/>
        <w:tblW w:w="0" w:type="auto"/>
        <w:tblLook w:val="04A0" w:firstRow="1" w:lastRow="0" w:firstColumn="1" w:lastColumn="0" w:noHBand="0" w:noVBand="1"/>
      </w:tblPr>
      <w:tblGrid>
        <w:gridCol w:w="1838"/>
        <w:gridCol w:w="7469"/>
      </w:tblGrid>
      <w:tr w:rsidR="00264101" w14:paraId="69731CDD" w14:textId="77777777" w:rsidTr="005949DF">
        <w:tc>
          <w:tcPr>
            <w:tcW w:w="1838" w:type="dxa"/>
          </w:tcPr>
          <w:p w14:paraId="7226E648" w14:textId="77777777" w:rsidR="00264101" w:rsidRDefault="00264101" w:rsidP="005949DF">
            <w:pPr>
              <w:spacing w:line="240" w:lineRule="auto"/>
              <w:rPr>
                <w:lang w:eastAsia="zh-CN"/>
              </w:rPr>
            </w:pPr>
            <w:r>
              <w:rPr>
                <w:rFonts w:hint="eastAsia"/>
                <w:lang w:eastAsia="zh-CN"/>
              </w:rPr>
              <w:t>Companies</w:t>
            </w:r>
          </w:p>
        </w:tc>
        <w:tc>
          <w:tcPr>
            <w:tcW w:w="7469" w:type="dxa"/>
          </w:tcPr>
          <w:p w14:paraId="595D4028" w14:textId="77777777" w:rsidR="00264101" w:rsidRDefault="00264101" w:rsidP="005949DF">
            <w:pPr>
              <w:spacing w:line="240" w:lineRule="auto"/>
              <w:rPr>
                <w:lang w:eastAsia="zh-CN"/>
              </w:rPr>
            </w:pPr>
            <w:r>
              <w:rPr>
                <w:rFonts w:hint="eastAsia"/>
                <w:lang w:eastAsia="zh-CN"/>
              </w:rPr>
              <w:t>Comments</w:t>
            </w:r>
          </w:p>
        </w:tc>
      </w:tr>
      <w:tr w:rsidR="00264101" w14:paraId="20A6B9A0" w14:textId="77777777" w:rsidTr="005949DF">
        <w:tc>
          <w:tcPr>
            <w:tcW w:w="1838" w:type="dxa"/>
          </w:tcPr>
          <w:p w14:paraId="00273E6E" w14:textId="62944789" w:rsidR="00264101" w:rsidRDefault="008B361D" w:rsidP="005949DF">
            <w:pPr>
              <w:spacing w:line="240" w:lineRule="auto"/>
              <w:rPr>
                <w:lang w:eastAsia="zh-CN"/>
              </w:rPr>
            </w:pPr>
            <w:r>
              <w:rPr>
                <w:lang w:eastAsia="zh-CN"/>
              </w:rPr>
              <w:t>Ericsson v012</w:t>
            </w:r>
          </w:p>
        </w:tc>
        <w:tc>
          <w:tcPr>
            <w:tcW w:w="7469" w:type="dxa"/>
          </w:tcPr>
          <w:p w14:paraId="7C92A3E6" w14:textId="2F7772C7" w:rsidR="0074576F" w:rsidRDefault="008B361D" w:rsidP="005949DF">
            <w:pPr>
              <w:spacing w:line="240" w:lineRule="auto"/>
              <w:rPr>
                <w:lang w:eastAsia="zh-CN"/>
              </w:rPr>
            </w:pPr>
            <w:r>
              <w:rPr>
                <w:lang w:eastAsia="zh-CN"/>
              </w:rPr>
              <w:t xml:space="preserve">For </w:t>
            </w:r>
            <w:r w:rsidR="0074576F">
              <w:rPr>
                <w:lang w:eastAsia="zh-CN"/>
              </w:rPr>
              <w:t>maintaining the</w:t>
            </w:r>
            <w:r>
              <w:rPr>
                <w:lang w:eastAsia="zh-CN"/>
              </w:rPr>
              <w:t xml:space="preserve"> consistency </w:t>
            </w:r>
            <w:r w:rsidR="0074576F">
              <w:rPr>
                <w:lang w:eastAsia="zh-CN"/>
              </w:rPr>
              <w:t>of</w:t>
            </w:r>
            <w:r>
              <w:rPr>
                <w:lang w:eastAsia="zh-CN"/>
              </w:rPr>
              <w:t xml:space="preserve"> the technical specifications, the new CQI table should be captured in TS 36.133, thus we prefer Option 2.</w:t>
            </w:r>
          </w:p>
        </w:tc>
      </w:tr>
      <w:tr w:rsidR="00264101" w14:paraId="66E50DCC" w14:textId="77777777" w:rsidTr="005949DF">
        <w:tc>
          <w:tcPr>
            <w:tcW w:w="1838" w:type="dxa"/>
          </w:tcPr>
          <w:p w14:paraId="372BF5C9" w14:textId="1A4BA918" w:rsidR="00264101" w:rsidRDefault="00203781" w:rsidP="005949DF">
            <w:pPr>
              <w:spacing w:line="240" w:lineRule="auto"/>
              <w:rPr>
                <w:lang w:eastAsia="zh-CN"/>
              </w:rPr>
            </w:pPr>
            <w:r>
              <w:rPr>
                <w:rFonts w:hint="eastAsia"/>
                <w:lang w:eastAsia="zh-CN"/>
              </w:rPr>
              <w:lastRenderedPageBreak/>
              <w:t>L</w:t>
            </w:r>
            <w:r>
              <w:rPr>
                <w:lang w:eastAsia="zh-CN"/>
              </w:rPr>
              <w:t xml:space="preserve">enovo, </w:t>
            </w:r>
            <w:proofErr w:type="spellStart"/>
            <w:r>
              <w:rPr>
                <w:lang w:eastAsia="zh-CN"/>
              </w:rPr>
              <w:t>MotoM</w:t>
            </w:r>
            <w:proofErr w:type="spellEnd"/>
          </w:p>
        </w:tc>
        <w:tc>
          <w:tcPr>
            <w:tcW w:w="7469" w:type="dxa"/>
          </w:tcPr>
          <w:p w14:paraId="2C80DE83" w14:textId="66CA34F4" w:rsidR="00264101" w:rsidRDefault="00203781" w:rsidP="005949DF">
            <w:pPr>
              <w:spacing w:line="240" w:lineRule="auto"/>
              <w:rPr>
                <w:lang w:eastAsia="zh-CN"/>
              </w:rPr>
            </w:pPr>
            <w:r>
              <w:rPr>
                <w:lang w:eastAsia="zh-CN"/>
              </w:rPr>
              <w:t xml:space="preserve">We share the similar view as E///, because the legacy CQI table </w:t>
            </w:r>
            <w:r w:rsidR="001F5B62">
              <w:rPr>
                <w:lang w:eastAsia="zh-CN"/>
              </w:rPr>
              <w:t>was</w:t>
            </w:r>
            <w:r>
              <w:rPr>
                <w:lang w:eastAsia="zh-CN"/>
              </w:rPr>
              <w:t xml:space="preserve"> captured in TS36.133, it is better to </w:t>
            </w:r>
            <w:r w:rsidR="001F5B62">
              <w:rPr>
                <w:lang w:eastAsia="zh-CN"/>
              </w:rPr>
              <w:t>extend the table</w:t>
            </w:r>
            <w:r>
              <w:rPr>
                <w:lang w:eastAsia="zh-CN"/>
              </w:rPr>
              <w:t xml:space="preserve"> there instead of 36.213 without any duplicated specification between specs.</w:t>
            </w:r>
          </w:p>
        </w:tc>
      </w:tr>
      <w:tr w:rsidR="00264101" w14:paraId="3054BDB3" w14:textId="77777777" w:rsidTr="005949DF">
        <w:tc>
          <w:tcPr>
            <w:tcW w:w="1838" w:type="dxa"/>
          </w:tcPr>
          <w:p w14:paraId="7C4F2C83" w14:textId="11DBEB2C" w:rsidR="00264101" w:rsidRDefault="00645121" w:rsidP="005949DF">
            <w:pPr>
              <w:spacing w:line="240" w:lineRule="auto"/>
              <w:rPr>
                <w:lang w:eastAsia="zh-CN"/>
              </w:rPr>
            </w:pPr>
            <w:r>
              <w:rPr>
                <w:lang w:eastAsia="zh-CN"/>
              </w:rPr>
              <w:t>Qualcomm</w:t>
            </w:r>
          </w:p>
        </w:tc>
        <w:tc>
          <w:tcPr>
            <w:tcW w:w="7469" w:type="dxa"/>
          </w:tcPr>
          <w:p w14:paraId="046BA2E4" w14:textId="3A75B01B" w:rsidR="00264101" w:rsidRDefault="00645121" w:rsidP="005949DF">
            <w:pPr>
              <w:spacing w:line="240" w:lineRule="auto"/>
              <w:rPr>
                <w:lang w:eastAsia="zh-CN"/>
              </w:rPr>
            </w:pPr>
            <w:r>
              <w:rPr>
                <w:lang w:eastAsia="zh-CN"/>
              </w:rPr>
              <w:t>Option 2</w:t>
            </w:r>
          </w:p>
        </w:tc>
      </w:tr>
      <w:tr w:rsidR="005E42C7" w14:paraId="62F5BC66" w14:textId="77777777" w:rsidTr="005949DF">
        <w:tc>
          <w:tcPr>
            <w:tcW w:w="1838" w:type="dxa"/>
          </w:tcPr>
          <w:p w14:paraId="4C44D96C" w14:textId="47BE7255" w:rsidR="005E42C7" w:rsidRDefault="005E42C7" w:rsidP="005949DF">
            <w:pPr>
              <w:spacing w:line="240" w:lineRule="auto"/>
              <w:rPr>
                <w:lang w:eastAsia="zh-CN"/>
              </w:rPr>
            </w:pPr>
            <w:r>
              <w:rPr>
                <w:lang w:eastAsia="zh-CN"/>
              </w:rPr>
              <w:t>Nokia, NSB</w:t>
            </w:r>
          </w:p>
        </w:tc>
        <w:tc>
          <w:tcPr>
            <w:tcW w:w="7469" w:type="dxa"/>
          </w:tcPr>
          <w:p w14:paraId="0855E9C4" w14:textId="44D3B756" w:rsidR="005E42C7" w:rsidRDefault="00623626" w:rsidP="005949DF">
            <w:pPr>
              <w:spacing w:line="240" w:lineRule="auto"/>
              <w:rPr>
                <w:lang w:eastAsia="zh-CN"/>
              </w:rPr>
            </w:pPr>
            <w:r>
              <w:rPr>
                <w:lang w:eastAsia="zh-CN"/>
              </w:rPr>
              <w:t>Option 2</w:t>
            </w:r>
          </w:p>
        </w:tc>
      </w:tr>
      <w:tr w:rsidR="000E79E5" w14:paraId="07B1A4BF" w14:textId="77777777" w:rsidTr="005949DF">
        <w:tc>
          <w:tcPr>
            <w:tcW w:w="1838" w:type="dxa"/>
          </w:tcPr>
          <w:p w14:paraId="55F0768C" w14:textId="73E71C18" w:rsidR="000E79E5" w:rsidRDefault="000E79E5" w:rsidP="000E79E5">
            <w:pPr>
              <w:spacing w:line="240" w:lineRule="auto"/>
              <w:rPr>
                <w:lang w:eastAsia="zh-CN"/>
              </w:rPr>
            </w:pPr>
            <w:r>
              <w:t xml:space="preserve">Huawei, </w:t>
            </w:r>
            <w:proofErr w:type="spellStart"/>
            <w:r>
              <w:t>HiSilicon</w:t>
            </w:r>
            <w:proofErr w:type="spellEnd"/>
          </w:p>
        </w:tc>
        <w:tc>
          <w:tcPr>
            <w:tcW w:w="7469" w:type="dxa"/>
          </w:tcPr>
          <w:p w14:paraId="0500B879" w14:textId="042DB890" w:rsidR="000E79E5" w:rsidRDefault="000E79E5" w:rsidP="000E79E5">
            <w:pPr>
              <w:spacing w:line="240" w:lineRule="auto"/>
              <w:rPr>
                <w:lang w:eastAsia="zh-CN"/>
              </w:rPr>
            </w:pPr>
            <w:r>
              <w:rPr>
                <w:lang w:eastAsia="zh-CN"/>
              </w:rPr>
              <w:t>We are fine with both options.</w:t>
            </w:r>
          </w:p>
        </w:tc>
      </w:tr>
      <w:tr w:rsidR="00A31B10" w14:paraId="39839142" w14:textId="77777777" w:rsidTr="005949DF">
        <w:tc>
          <w:tcPr>
            <w:tcW w:w="1838" w:type="dxa"/>
          </w:tcPr>
          <w:p w14:paraId="3F460DA9" w14:textId="076854CA" w:rsidR="00A31B10" w:rsidRDefault="00A31B10" w:rsidP="000E79E5">
            <w:pPr>
              <w:spacing w:line="240" w:lineRule="auto"/>
            </w:pPr>
            <w:r>
              <w:rPr>
                <w:rFonts w:hint="eastAsia"/>
              </w:rPr>
              <w:t>Moderator</w:t>
            </w:r>
          </w:p>
        </w:tc>
        <w:tc>
          <w:tcPr>
            <w:tcW w:w="7469" w:type="dxa"/>
          </w:tcPr>
          <w:p w14:paraId="48898B9F" w14:textId="77777777" w:rsidR="00A31B10" w:rsidRDefault="00A31B10" w:rsidP="000E79E5">
            <w:pPr>
              <w:spacing w:line="240" w:lineRule="auto"/>
              <w:rPr>
                <w:lang w:eastAsia="zh-CN"/>
              </w:rPr>
            </w:pPr>
            <w:r>
              <w:rPr>
                <w:rFonts w:hint="eastAsia"/>
                <w:lang w:eastAsia="zh-CN"/>
              </w:rPr>
              <w:t>Based on the comments, the following is proposed:</w:t>
            </w:r>
          </w:p>
          <w:p w14:paraId="7D86DAC4" w14:textId="7D9B514C" w:rsidR="00A31B10" w:rsidRPr="00C97926" w:rsidRDefault="007E0B7F" w:rsidP="000E79E5">
            <w:pPr>
              <w:spacing w:line="240" w:lineRule="auto"/>
              <w:rPr>
                <w:b/>
                <w:lang w:eastAsia="zh-CN"/>
              </w:rPr>
            </w:pPr>
            <w:r w:rsidRPr="00C97926">
              <w:rPr>
                <w:b/>
                <w:lang w:eastAsia="zh-CN"/>
              </w:rPr>
              <w:t xml:space="preserve">Proposal: </w:t>
            </w:r>
            <w:r w:rsidR="00C97926" w:rsidRPr="00C97926">
              <w:rPr>
                <w:b/>
              </w:rPr>
              <w:t>The new CQI table is captured in TS 36.133, send LS to RAN2/RAN4 of the agreements on channel quality reporting.</w:t>
            </w:r>
          </w:p>
        </w:tc>
      </w:tr>
      <w:tr w:rsidR="00B256E5" w14:paraId="52EAEBD5" w14:textId="77777777" w:rsidTr="005949DF">
        <w:tc>
          <w:tcPr>
            <w:tcW w:w="1838" w:type="dxa"/>
          </w:tcPr>
          <w:p w14:paraId="0F5385B6" w14:textId="28132774" w:rsidR="00B256E5" w:rsidRDefault="00B256E5" w:rsidP="000E79E5">
            <w:pPr>
              <w:spacing w:line="240" w:lineRule="auto"/>
              <w:rPr>
                <w:rFonts w:hint="eastAsia"/>
                <w:lang w:eastAsia="zh-CN"/>
              </w:rPr>
            </w:pPr>
            <w:r>
              <w:rPr>
                <w:rFonts w:hint="eastAsia"/>
                <w:lang w:eastAsia="zh-CN"/>
              </w:rPr>
              <w:t>M</w:t>
            </w:r>
            <w:r>
              <w:rPr>
                <w:lang w:eastAsia="zh-CN"/>
              </w:rPr>
              <w:t>TK</w:t>
            </w:r>
          </w:p>
        </w:tc>
        <w:tc>
          <w:tcPr>
            <w:tcW w:w="7469" w:type="dxa"/>
          </w:tcPr>
          <w:p w14:paraId="123D40C8" w14:textId="58844E8D" w:rsidR="00B256E5" w:rsidRDefault="00B256E5" w:rsidP="000E79E5">
            <w:pPr>
              <w:spacing w:line="240" w:lineRule="auto"/>
              <w:rPr>
                <w:rFonts w:hint="eastAsia"/>
                <w:lang w:eastAsia="zh-CN"/>
              </w:rPr>
            </w:pPr>
            <w:r>
              <w:rPr>
                <w:lang w:eastAsia="zh-CN"/>
              </w:rPr>
              <w:t>We are ok with Option2 i.e.,</w:t>
            </w:r>
            <w:r w:rsidRPr="00C97926">
              <w:rPr>
                <w:b/>
                <w:lang w:eastAsia="zh-CN"/>
              </w:rPr>
              <w:t xml:space="preserve"> </w:t>
            </w:r>
            <w:r w:rsidRPr="00C97926">
              <w:rPr>
                <w:b/>
                <w:lang w:eastAsia="zh-CN"/>
              </w:rPr>
              <w:t xml:space="preserve">Proposal: </w:t>
            </w:r>
            <w:r w:rsidRPr="00C97926">
              <w:rPr>
                <w:b/>
              </w:rPr>
              <w:t>The new CQI table is captured in TS 36.133, send LS to RAN2/RAN4 of the agreements on channel quality reporting.</w:t>
            </w:r>
          </w:p>
        </w:tc>
      </w:tr>
    </w:tbl>
    <w:p w14:paraId="0D1640FB" w14:textId="5FBE1C1D" w:rsidR="00AD673D" w:rsidRPr="00565DF9" w:rsidRDefault="00AD673D" w:rsidP="00565DF9"/>
    <w:p w14:paraId="5DCD3306" w14:textId="372E79FA" w:rsidR="007216CC" w:rsidRDefault="000C461E">
      <w:pPr>
        <w:pStyle w:val="1"/>
        <w:rPr>
          <w:lang w:eastAsia="zh-CN"/>
        </w:rPr>
      </w:pPr>
      <w:r>
        <w:rPr>
          <w:lang w:eastAsia="zh-CN"/>
        </w:rPr>
        <w:t xml:space="preserve">Previous </w:t>
      </w:r>
      <w:r w:rsidR="00ED2ABB">
        <w:rPr>
          <w:rFonts w:hint="eastAsia"/>
          <w:lang w:eastAsia="zh-CN"/>
        </w:rPr>
        <w:t>Discussion</w:t>
      </w:r>
    </w:p>
    <w:p w14:paraId="242B5A34" w14:textId="77777777" w:rsidR="007216CC" w:rsidRDefault="00ED2ABB">
      <w:pPr>
        <w:pStyle w:val="2"/>
        <w:rPr>
          <w:lang w:eastAsia="zh-CN"/>
        </w:rPr>
      </w:pPr>
      <w:r>
        <w:rPr>
          <w:lang w:eastAsia="zh-CN"/>
        </w:rPr>
        <w:t>Uplink power control</w:t>
      </w:r>
    </w:p>
    <w:p w14:paraId="2E303B62" w14:textId="77777777" w:rsidR="007216CC" w:rsidRDefault="00ED2ABB">
      <w:pPr>
        <w:pStyle w:val="30"/>
      </w:pPr>
      <w:r>
        <w:rPr>
          <w:lang w:eastAsia="zh-CN"/>
        </w:rPr>
        <w:t>Issue 1: uplink power control</w:t>
      </w:r>
    </w:p>
    <w:p w14:paraId="0B62E4D0"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413"/>
        <w:gridCol w:w="7894"/>
      </w:tblGrid>
      <w:tr w:rsidR="007216CC" w14:paraId="123D48C3" w14:textId="77777777">
        <w:tc>
          <w:tcPr>
            <w:tcW w:w="1413" w:type="dxa"/>
          </w:tcPr>
          <w:p w14:paraId="6BF0BA9B" w14:textId="77777777" w:rsidR="007216CC" w:rsidRDefault="00ED2ABB">
            <w:pPr>
              <w:rPr>
                <w:lang w:eastAsia="zh-CN"/>
              </w:rPr>
            </w:pPr>
            <w:r>
              <w:rPr>
                <w:rFonts w:hint="eastAsia"/>
                <w:lang w:eastAsia="zh-CN"/>
              </w:rPr>
              <w:t>Sourcing</w:t>
            </w:r>
          </w:p>
        </w:tc>
        <w:tc>
          <w:tcPr>
            <w:tcW w:w="7894" w:type="dxa"/>
          </w:tcPr>
          <w:p w14:paraId="0D33AB3F" w14:textId="77777777" w:rsidR="007216CC" w:rsidRDefault="00ED2ABB">
            <w:pPr>
              <w:rPr>
                <w:lang w:eastAsia="zh-CN"/>
              </w:rPr>
            </w:pPr>
            <w:r>
              <w:rPr>
                <w:rFonts w:hint="eastAsia"/>
                <w:lang w:eastAsia="zh-CN"/>
              </w:rPr>
              <w:t>Proposals</w:t>
            </w:r>
          </w:p>
        </w:tc>
      </w:tr>
      <w:tr w:rsidR="007216CC" w14:paraId="2D529F7A" w14:textId="77777777">
        <w:tc>
          <w:tcPr>
            <w:tcW w:w="1413" w:type="dxa"/>
          </w:tcPr>
          <w:p w14:paraId="541D0F25" w14:textId="77777777" w:rsidR="007216CC" w:rsidRDefault="00ED2ABB">
            <w:pPr>
              <w:rPr>
                <w:lang w:eastAsia="zh-CN"/>
              </w:rPr>
            </w:pPr>
            <w:r>
              <w:rPr>
                <w:rFonts w:hint="eastAsia"/>
                <w:lang w:eastAsia="zh-CN"/>
              </w:rPr>
              <w:t>[2]</w:t>
            </w:r>
          </w:p>
        </w:tc>
        <w:tc>
          <w:tcPr>
            <w:tcW w:w="7894" w:type="dxa"/>
          </w:tcPr>
          <w:p w14:paraId="79DAE205" w14:textId="77777777" w:rsidR="007216CC" w:rsidRDefault="00ED2ABB">
            <w:pPr>
              <w:rPr>
                <w:b/>
              </w:rPr>
            </w:pPr>
            <w:r>
              <w:rPr>
                <w:b/>
              </w:rPr>
              <w:t>Proposal 4</w:t>
            </w:r>
            <w:r>
              <w:rPr>
                <w:rFonts w:hint="eastAsia"/>
                <w:b/>
              </w:rPr>
              <w:t>：</w:t>
            </w:r>
            <w:r>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t xml:space="preserve"> </w:t>
            </w:r>
            <w:r>
              <w:rPr>
                <w:b/>
              </w:rPr>
              <w:t>introduced for power control of NPUSCH for 16QAM.</w:t>
            </w:r>
          </w:p>
          <w:p w14:paraId="70A9097F" w14:textId="77777777" w:rsidR="007216CC" w:rsidRDefault="00ED2ABB">
            <w:pPr>
              <w:rPr>
                <w:rStyle w:val="afe"/>
              </w:rPr>
            </w:pPr>
            <w:r>
              <w:rPr>
                <w:b/>
              </w:rPr>
              <w:t>Proposal 5</w:t>
            </w:r>
            <w:r>
              <w:rPr>
                <w:rFonts w:hint="eastAsia"/>
                <w:b/>
              </w:rPr>
              <w:t>：</w:t>
            </w:r>
            <w:r>
              <w:rPr>
                <w:b/>
              </w:rPr>
              <w:t>The new power control term can be applied to QPSK when configured with 16QAM</w:t>
            </w:r>
            <w:r>
              <w:rPr>
                <w:rStyle w:val="afe"/>
              </w:rPr>
              <w:t>.</w:t>
            </w:r>
          </w:p>
          <w:p w14:paraId="1FDE46E6" w14:textId="77777777" w:rsidR="007216CC" w:rsidRDefault="007216CC">
            <w:pPr>
              <w:rPr>
                <w:lang w:eastAsia="zh-CN"/>
              </w:rPr>
            </w:pPr>
          </w:p>
        </w:tc>
      </w:tr>
      <w:tr w:rsidR="007216CC" w14:paraId="6544A9B8" w14:textId="77777777">
        <w:tc>
          <w:tcPr>
            <w:tcW w:w="1413" w:type="dxa"/>
          </w:tcPr>
          <w:p w14:paraId="55BCCE74" w14:textId="77777777" w:rsidR="007216CC" w:rsidRDefault="00ED2ABB">
            <w:pPr>
              <w:rPr>
                <w:lang w:eastAsia="zh-CN"/>
              </w:rPr>
            </w:pPr>
            <w:r>
              <w:rPr>
                <w:rFonts w:hint="eastAsia"/>
                <w:lang w:eastAsia="zh-CN"/>
              </w:rPr>
              <w:t>[3]</w:t>
            </w:r>
          </w:p>
        </w:tc>
        <w:tc>
          <w:tcPr>
            <w:tcW w:w="7894" w:type="dxa"/>
          </w:tcPr>
          <w:p w14:paraId="47492EC1" w14:textId="77777777" w:rsidR="007216CC" w:rsidRDefault="00ED2ABB">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12344A74" w14:textId="77777777" w:rsidR="007216CC" w:rsidRDefault="00ED2ABB">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19684450" w14:textId="77777777" w:rsidR="007216CC" w:rsidRDefault="00ED2ABB">
            <w:pPr>
              <w:numPr>
                <w:ilvl w:val="0"/>
                <w:numId w:val="14"/>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0115D58" w14:textId="77777777" w:rsidR="007216CC" w:rsidRDefault="00ED2ABB">
            <w:pPr>
              <w:rPr>
                <w:b/>
                <w:bCs/>
                <w:i/>
                <w:iCs/>
                <w:sz w:val="20"/>
                <w:szCs w:val="20"/>
                <w:lang w:eastAsia="zh-CN"/>
              </w:rPr>
            </w:pPr>
            <w:r>
              <w:rPr>
                <w:rFonts w:hint="eastAsia"/>
                <w:b/>
                <w:bCs/>
                <w:i/>
                <w:iCs/>
                <w:sz w:val="20"/>
                <w:szCs w:val="20"/>
                <w:lang w:eastAsia="zh-CN" w:bidi="ar"/>
              </w:rPr>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4536E038" w14:textId="77777777" w:rsidR="007216CC" w:rsidRDefault="007216CC">
            <w:pPr>
              <w:rPr>
                <w:lang w:eastAsia="zh-CN"/>
              </w:rPr>
            </w:pPr>
          </w:p>
        </w:tc>
      </w:tr>
      <w:tr w:rsidR="007216CC" w14:paraId="0528F67F" w14:textId="77777777">
        <w:tc>
          <w:tcPr>
            <w:tcW w:w="1413" w:type="dxa"/>
          </w:tcPr>
          <w:p w14:paraId="162FEED5" w14:textId="77777777" w:rsidR="007216CC" w:rsidRDefault="00ED2ABB">
            <w:pPr>
              <w:rPr>
                <w:lang w:eastAsia="zh-CN"/>
              </w:rPr>
            </w:pPr>
            <w:r>
              <w:rPr>
                <w:rFonts w:hint="eastAsia"/>
                <w:lang w:eastAsia="zh-CN"/>
              </w:rPr>
              <w:t>[4]</w:t>
            </w:r>
          </w:p>
        </w:tc>
        <w:tc>
          <w:tcPr>
            <w:tcW w:w="7894" w:type="dxa"/>
          </w:tcPr>
          <w:p w14:paraId="47EA25F0" w14:textId="77777777" w:rsidR="007216CC" w:rsidRDefault="00ED2ABB">
            <w:pPr>
              <w:rPr>
                <w:b/>
                <w:bCs/>
                <w:lang w:eastAsia="en-GB"/>
              </w:rPr>
            </w:pPr>
            <w:r>
              <w:rPr>
                <w:b/>
                <w:bCs/>
                <w:lang w:eastAsia="en-GB"/>
              </w:rPr>
              <w:t xml:space="preserve">Proposal 4: Confirm the working assumption to reuse LTE definition simplified for NB-IoT for the new power control term. </w:t>
            </w:r>
          </w:p>
          <w:p w14:paraId="7CBE49BE" w14:textId="77777777" w:rsidR="007216CC" w:rsidRDefault="00ED2ABB">
            <w:pPr>
              <w:rPr>
                <w:b/>
                <w:bCs/>
                <w:lang w:eastAsia="en-GB"/>
              </w:rPr>
            </w:pPr>
            <w:r>
              <w:rPr>
                <w:b/>
                <w:bCs/>
                <w:lang w:eastAsia="en-GB"/>
              </w:rPr>
              <w:t xml:space="preserve">Proposal 5: 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lang w:eastAsia="en-GB"/>
              </w:rPr>
              <w:t xml:space="preserve"> is also applied to QPSK when UE is configured with 16-QAM. </w:t>
            </w:r>
          </w:p>
          <w:p w14:paraId="73D09667" w14:textId="77777777" w:rsidR="007216CC" w:rsidRDefault="00ED2ABB">
            <w:pPr>
              <w:rPr>
                <w:b/>
                <w:bCs/>
                <w:lang w:eastAsia="en-GB"/>
              </w:rPr>
            </w:pPr>
            <w:r>
              <w:rPr>
                <w:b/>
                <w:bCs/>
                <w:lang w:eastAsia="en-GB"/>
              </w:rPr>
              <w:t>Proposal 6: Closed-loop power control for 16-QAM is not supported in Rel-17.</w:t>
            </w:r>
          </w:p>
          <w:p w14:paraId="2426F245" w14:textId="77777777" w:rsidR="007216CC" w:rsidRDefault="007216CC">
            <w:pPr>
              <w:rPr>
                <w:lang w:eastAsia="zh-CN"/>
              </w:rPr>
            </w:pPr>
          </w:p>
        </w:tc>
      </w:tr>
      <w:tr w:rsidR="007216CC" w14:paraId="383CB237" w14:textId="77777777">
        <w:tc>
          <w:tcPr>
            <w:tcW w:w="1413" w:type="dxa"/>
          </w:tcPr>
          <w:p w14:paraId="0F8506CF" w14:textId="77777777" w:rsidR="007216CC" w:rsidRDefault="00ED2ABB">
            <w:pPr>
              <w:rPr>
                <w:lang w:eastAsia="zh-CN"/>
              </w:rPr>
            </w:pPr>
            <w:r>
              <w:rPr>
                <w:rFonts w:hint="eastAsia"/>
                <w:lang w:eastAsia="zh-CN"/>
              </w:rPr>
              <w:t>[5]</w:t>
            </w:r>
          </w:p>
        </w:tc>
        <w:tc>
          <w:tcPr>
            <w:tcW w:w="7894" w:type="dxa"/>
          </w:tcPr>
          <w:p w14:paraId="7D62EE2A" w14:textId="77777777" w:rsidR="007216CC" w:rsidRDefault="00ED2ABB">
            <w:pPr>
              <w:rPr>
                <w:b/>
                <w:bCs/>
              </w:rPr>
            </w:pPr>
            <w:r>
              <w:rPr>
                <w:b/>
                <w:bCs/>
                <w:u w:val="single"/>
              </w:rPr>
              <w:t>Proposal 1:</w:t>
            </w:r>
            <w:r>
              <w:rPr>
                <w:b/>
                <w:bCs/>
              </w:rPr>
              <w:t xml:space="preserve"> Confirm the following working assumption:</w:t>
            </w:r>
          </w:p>
          <w:p w14:paraId="5757BF96" w14:textId="77777777" w:rsidR="007216CC" w:rsidRDefault="00ED2ABB">
            <w:pPr>
              <w:rPr>
                <w:b/>
                <w:bCs/>
              </w:rPr>
            </w:pPr>
            <w:r>
              <w:rPr>
                <w:b/>
                <w:bCs/>
              </w:rPr>
              <w:lastRenderedPageBreak/>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b/>
                <w:bCs/>
              </w:rPr>
              <w:t xml:space="preserve"> introduced for power control of NPUSCH,</w:t>
            </w:r>
          </w:p>
          <w:p w14:paraId="1B25DD54"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b/>
                <w:bCs/>
              </w:rPr>
              <w:t xml:space="preserve"> is given by higher layer parameter </w:t>
            </w:r>
            <w:proofErr w:type="spellStart"/>
            <w:r>
              <w:rPr>
                <w:b/>
                <w:bCs/>
                <w:i/>
              </w:rPr>
              <w:t>deltaMCS</w:t>
            </w:r>
            <w:proofErr w:type="spellEnd"/>
            <w:r>
              <w:rPr>
                <w:b/>
                <w:bCs/>
                <w:i/>
              </w:rPr>
              <w:t>-Enabled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1A63A4CB" w14:textId="77777777" w:rsidR="007216CC" w:rsidRDefault="00ED2ABB">
            <w:pPr>
              <w:pStyle w:val="aff0"/>
              <w:numPr>
                <w:ilvl w:val="0"/>
                <w:numId w:val="15"/>
              </w:numPr>
              <w:overflowPunct w:val="0"/>
              <w:autoSpaceDE w:val="0"/>
              <w:autoSpaceDN w:val="0"/>
              <w:adjustRightInd w:val="0"/>
              <w:spacing w:after="180" w:line="240" w:lineRule="auto"/>
              <w:contextualSpacing/>
              <w:jc w:val="left"/>
              <w:textAlignment w:val="baseline"/>
              <w:rPr>
                <w:b/>
                <w:bCs/>
              </w:rPr>
            </w:pPr>
            <w:r>
              <w:rPr>
                <w:b/>
                <w:bCs/>
              </w:rPr>
              <w:t xml:space="preserve">FFS: whether the new term applies to QPSK when configured with 16QAM, if it does not, whether an additional term is introduced to avoid jump between QPSK and 16QAM </w:t>
            </w:r>
          </w:p>
          <w:p w14:paraId="7BB5B2EB" w14:textId="77777777" w:rsidR="007216CC" w:rsidRDefault="00ED2ABB">
            <w:pPr>
              <w:rPr>
                <w:b/>
                <w:bCs/>
              </w:rPr>
            </w:pPr>
            <w:r>
              <w:rPr>
                <w:b/>
                <w:bCs/>
                <w:u w:val="single"/>
              </w:rPr>
              <w:t xml:space="preserve">Proposal 2: </w:t>
            </w:r>
            <w:r>
              <w:rPr>
                <w:b/>
                <w:bCs/>
              </w:rPr>
              <w:t>When configured with 16-QAM, the new power control parameter for NPUSCH also applies to QPSK.</w:t>
            </w:r>
          </w:p>
          <w:p w14:paraId="049DE3E6" w14:textId="77777777" w:rsidR="007216CC" w:rsidRDefault="007216CC">
            <w:pPr>
              <w:rPr>
                <w:lang w:eastAsia="zh-CN"/>
              </w:rPr>
            </w:pPr>
          </w:p>
        </w:tc>
      </w:tr>
      <w:tr w:rsidR="007216CC" w14:paraId="00B5DAEF" w14:textId="77777777">
        <w:tc>
          <w:tcPr>
            <w:tcW w:w="1413" w:type="dxa"/>
          </w:tcPr>
          <w:p w14:paraId="0B8DC2A6" w14:textId="77777777" w:rsidR="007216CC" w:rsidRDefault="00ED2ABB">
            <w:pPr>
              <w:rPr>
                <w:lang w:eastAsia="zh-CN"/>
              </w:rPr>
            </w:pPr>
            <w:r>
              <w:rPr>
                <w:rFonts w:hint="eastAsia"/>
                <w:lang w:eastAsia="zh-CN"/>
              </w:rPr>
              <w:lastRenderedPageBreak/>
              <w:t>[6]</w:t>
            </w:r>
          </w:p>
        </w:tc>
        <w:tc>
          <w:tcPr>
            <w:tcW w:w="7894" w:type="dxa"/>
          </w:tcPr>
          <w:p w14:paraId="5871058A" w14:textId="77777777" w:rsidR="007216CC" w:rsidRDefault="00ED2ABB">
            <w:pPr>
              <w:spacing w:after="0"/>
              <w:rPr>
                <w:b/>
                <w:i/>
                <w:sz w:val="20"/>
                <w:szCs w:val="20"/>
                <w:lang w:eastAsia="zh-CN"/>
              </w:rPr>
            </w:pPr>
            <w:r>
              <w:rPr>
                <w:b/>
                <w:i/>
                <w:sz w:val="20"/>
                <w:szCs w:val="20"/>
                <w:lang w:eastAsia="zh-CN"/>
              </w:rPr>
              <w:t xml:space="preserve">Proposal 2: </w:t>
            </w:r>
            <w:r>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i/>
                <w:sz w:val="20"/>
                <w:szCs w:val="20"/>
                <w:lang w:val="en-GB"/>
              </w:rPr>
              <w:t xml:space="preserve"> introduced for power control of NPUSCH applies to QPSK and 16QAM when configured with 16QAM.</w:t>
            </w:r>
          </w:p>
          <w:p w14:paraId="5195F3C6" w14:textId="77777777" w:rsidR="007216CC" w:rsidRDefault="007216CC">
            <w:pPr>
              <w:rPr>
                <w:lang w:eastAsia="zh-CN"/>
              </w:rPr>
            </w:pPr>
          </w:p>
        </w:tc>
      </w:tr>
      <w:tr w:rsidR="007216CC" w14:paraId="125768CC" w14:textId="77777777">
        <w:tc>
          <w:tcPr>
            <w:tcW w:w="1413" w:type="dxa"/>
          </w:tcPr>
          <w:p w14:paraId="5B9CBACB" w14:textId="77777777" w:rsidR="007216CC" w:rsidRDefault="00ED2ABB">
            <w:pPr>
              <w:rPr>
                <w:lang w:eastAsia="zh-CN"/>
              </w:rPr>
            </w:pPr>
            <w:r>
              <w:rPr>
                <w:rFonts w:hint="eastAsia"/>
                <w:lang w:eastAsia="zh-CN"/>
              </w:rPr>
              <w:t>[7]</w:t>
            </w:r>
          </w:p>
        </w:tc>
        <w:tc>
          <w:tcPr>
            <w:tcW w:w="7894" w:type="dxa"/>
          </w:tcPr>
          <w:p w14:paraId="26B6F1E3" w14:textId="77777777" w:rsidR="007216CC" w:rsidRDefault="00ED2ABB">
            <w:pPr>
              <w:tabs>
                <w:tab w:val="left" w:pos="7231"/>
              </w:tabs>
              <w:rPr>
                <w:b/>
                <w:sz w:val="20"/>
                <w:szCs w:val="20"/>
              </w:rPr>
            </w:pPr>
            <w:r>
              <w:rPr>
                <w:b/>
                <w:sz w:val="20"/>
                <w:szCs w:val="20"/>
              </w:rPr>
              <w:t xml:space="preserve">Proposal 2: The new term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Pr>
                <w:rFonts w:hint="eastAsia"/>
                <w:b/>
                <w:sz w:val="20"/>
                <w:szCs w:val="20"/>
              </w:rPr>
              <w:t xml:space="preserve"> </w:t>
            </w:r>
            <w:r>
              <w:rPr>
                <w:b/>
                <w:sz w:val="20"/>
                <w:szCs w:val="20"/>
              </w:rPr>
              <w:t>should apply to both 16QAM and QPSK.</w:t>
            </w:r>
          </w:p>
          <w:p w14:paraId="533E267D" w14:textId="77777777" w:rsidR="007216CC" w:rsidRDefault="007216CC">
            <w:pPr>
              <w:rPr>
                <w:lang w:eastAsia="zh-CN"/>
              </w:rPr>
            </w:pPr>
          </w:p>
        </w:tc>
      </w:tr>
      <w:tr w:rsidR="007216CC" w14:paraId="1990BFC4" w14:textId="77777777">
        <w:tc>
          <w:tcPr>
            <w:tcW w:w="1413" w:type="dxa"/>
          </w:tcPr>
          <w:p w14:paraId="3E5C165A" w14:textId="77777777" w:rsidR="007216CC" w:rsidRDefault="00ED2ABB">
            <w:pPr>
              <w:rPr>
                <w:lang w:eastAsia="zh-CN"/>
              </w:rPr>
            </w:pPr>
            <w:r>
              <w:rPr>
                <w:rFonts w:hint="eastAsia"/>
                <w:lang w:eastAsia="zh-CN"/>
              </w:rPr>
              <w:t>[8]</w:t>
            </w:r>
          </w:p>
        </w:tc>
        <w:tc>
          <w:tcPr>
            <w:tcW w:w="7894" w:type="dxa"/>
          </w:tcPr>
          <w:p w14:paraId="6DD2560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 w:name="_Toc86954062"/>
            <w:r>
              <w:rPr>
                <w:rFonts w:ascii="Arial" w:hAnsi="Arial"/>
                <w:b/>
                <w:bCs/>
                <w:sz w:val="20"/>
                <w:szCs w:val="20"/>
                <w:lang w:eastAsia="ja-JP"/>
              </w:rPr>
              <w:t>Observation 8 For the new term to be introduced into UE’s transmit power control equation, even if Δ</w:t>
            </w:r>
            <w:r>
              <w:rPr>
                <w:rFonts w:ascii="Arial" w:hAnsi="Arial"/>
                <w:b/>
                <w:bCs/>
                <w:sz w:val="20"/>
                <w:szCs w:val="20"/>
                <w:vertAlign w:val="subscript"/>
                <w:lang w:eastAsia="ja-JP"/>
              </w:rPr>
              <w:t>TF</w:t>
            </w:r>
            <w:r>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3"/>
            <w:r>
              <w:rPr>
                <w:rFonts w:ascii="Arial" w:hAnsi="Arial"/>
                <w:b/>
                <w:bCs/>
                <w:sz w:val="20"/>
                <w:szCs w:val="20"/>
                <w:lang w:eastAsia="ja-JP"/>
              </w:rPr>
              <w:t xml:space="preserve"> </w:t>
            </w:r>
          </w:p>
          <w:p w14:paraId="393B5ADB"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3"/>
            <w:r>
              <w:rPr>
                <w:rFonts w:ascii="Arial" w:hAnsi="Arial"/>
                <w:b/>
                <w:bCs/>
                <w:sz w:val="20"/>
                <w:szCs w:val="20"/>
                <w:lang w:eastAsia="ja-JP"/>
              </w:rPr>
              <w:t>Observation 9 The results in [4] refer to Δ</w:t>
            </w:r>
            <w:r>
              <w:rPr>
                <w:rFonts w:ascii="Arial" w:hAnsi="Arial"/>
                <w:b/>
                <w:bCs/>
                <w:sz w:val="20"/>
                <w:szCs w:val="20"/>
                <w:vertAlign w:val="subscript"/>
                <w:lang w:eastAsia="ja-JP"/>
              </w:rPr>
              <w:t>TF</w:t>
            </w:r>
            <w:r>
              <w:rPr>
                <w:rFonts w:ascii="Arial" w:hAnsi="Arial"/>
                <w:b/>
                <w:bCs/>
                <w:sz w:val="20"/>
                <w:szCs w:val="20"/>
                <w:lang w:eastAsia="ja-JP"/>
              </w:rPr>
              <w:t xml:space="preserve"> estimates obtained using the methodology under Working Assumption, where there is a large power difference of </w:t>
            </w:r>
            <w:r>
              <w:rPr>
                <w:b/>
                <w:bCs/>
                <w:sz w:val="20"/>
                <w:szCs w:val="20"/>
                <w:lang w:eastAsia="ja-JP"/>
              </w:rPr>
              <w:t>⁓</w:t>
            </w:r>
            <w:r>
              <w:rPr>
                <w:rFonts w:ascii="Arial" w:hAnsi="Arial"/>
                <w:b/>
                <w:bCs/>
                <w:sz w:val="20"/>
                <w:szCs w:val="20"/>
                <w:lang w:eastAsia="ja-JP"/>
              </w:rPr>
              <w:t>6.4dB even between adjacent I</w:t>
            </w:r>
            <w:r>
              <w:rPr>
                <w:rFonts w:ascii="Arial" w:hAnsi="Arial"/>
                <w:b/>
                <w:bCs/>
                <w:sz w:val="20"/>
                <w:szCs w:val="20"/>
                <w:vertAlign w:val="subscript"/>
                <w:lang w:eastAsia="ja-JP"/>
              </w:rPr>
              <w:t>TBS</w:t>
            </w:r>
            <w:r>
              <w:rPr>
                <w:rFonts w:ascii="Arial" w:hAnsi="Arial"/>
                <w:b/>
                <w:bCs/>
                <w:sz w:val="20"/>
                <w:szCs w:val="20"/>
                <w:lang w:eastAsia="ja-JP"/>
              </w:rPr>
              <w:t xml:space="preserve"> rows for QPSK and 16-QAM.</w:t>
            </w:r>
            <w:bookmarkEnd w:id="4"/>
          </w:p>
          <w:p w14:paraId="35195768"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4"/>
            <w:r>
              <w:rPr>
                <w:rFonts w:ascii="Arial" w:hAnsi="Arial"/>
                <w:b/>
                <w:bCs/>
                <w:sz w:val="20"/>
                <w:szCs w:val="20"/>
                <w:lang w:eastAsia="ja-JP"/>
              </w:rPr>
              <w:t>Observation 10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the following options were preliminary discussed as to solve the issue:</w:t>
            </w:r>
            <w:bookmarkEnd w:id="5"/>
          </w:p>
          <w:p w14:paraId="283AEE13"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6" w:name="_Toc86954065"/>
            <w:r>
              <w:rPr>
                <w:rFonts w:ascii="Arial" w:hAnsi="Arial"/>
                <w:b/>
                <w:bCs/>
                <w:sz w:val="20"/>
                <w:szCs w:val="20"/>
                <w:lang w:eastAsia="ja-JP"/>
              </w:rPr>
              <w:t>Apply the methodology under Working Assumption (i.e., Δ</w:t>
            </w:r>
            <w:r>
              <w:rPr>
                <w:rFonts w:ascii="Arial" w:hAnsi="Arial"/>
                <w:b/>
                <w:bCs/>
                <w:sz w:val="20"/>
                <w:szCs w:val="20"/>
                <w:vertAlign w:val="subscript"/>
                <w:lang w:eastAsia="ja-JP"/>
              </w:rPr>
              <w:t>TF</w:t>
            </w:r>
            <w:r>
              <w:rPr>
                <w:rFonts w:ascii="Arial" w:hAnsi="Arial"/>
                <w:b/>
                <w:bCs/>
                <w:sz w:val="20"/>
                <w:szCs w:val="20"/>
                <w:lang w:eastAsia="ja-JP"/>
              </w:rPr>
              <w:t>) also to QPSK:</w:t>
            </w:r>
            <w:bookmarkEnd w:id="6"/>
          </w:p>
          <w:p w14:paraId="77CC18B4"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7" w:name="_Toc86954066"/>
            <w:r>
              <w:rPr>
                <w:rFonts w:ascii="Arial" w:hAnsi="Arial"/>
                <w:b/>
                <w:bCs/>
                <w:sz w:val="20"/>
                <w:szCs w:val="20"/>
                <w:lang w:eastAsia="ja-JP"/>
              </w:rPr>
              <w:t>If Δ</w:t>
            </w:r>
            <w:r>
              <w:rPr>
                <w:rFonts w:ascii="Arial" w:hAnsi="Arial"/>
                <w:b/>
                <w:bCs/>
                <w:sz w:val="20"/>
                <w:szCs w:val="20"/>
                <w:vertAlign w:val="subscript"/>
                <w:lang w:eastAsia="ja-JP"/>
              </w:rPr>
              <w:t>TF</w:t>
            </w:r>
            <w:r>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7"/>
          </w:p>
          <w:p w14:paraId="6BDCAE5E" w14:textId="77777777" w:rsidR="007216CC" w:rsidRDefault="00ED2ABB">
            <w:pPr>
              <w:numPr>
                <w:ilvl w:val="0"/>
                <w:numId w:val="16"/>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8" w:name="_Toc86954067"/>
            <w:r>
              <w:rPr>
                <w:rFonts w:ascii="Arial" w:hAnsi="Arial"/>
                <w:b/>
                <w:bCs/>
                <w:sz w:val="20"/>
                <w:szCs w:val="20"/>
                <w:lang w:eastAsia="ja-JP"/>
              </w:rPr>
              <w:t>Use P0_Nominal to reduce the difference:</w:t>
            </w:r>
            <w:bookmarkEnd w:id="8"/>
            <w:r>
              <w:rPr>
                <w:rFonts w:ascii="Arial" w:hAnsi="Arial"/>
                <w:b/>
                <w:bCs/>
                <w:sz w:val="20"/>
                <w:szCs w:val="20"/>
                <w:lang w:eastAsia="ja-JP"/>
              </w:rPr>
              <w:t xml:space="preserve"> </w:t>
            </w:r>
          </w:p>
          <w:p w14:paraId="0C1A4B75"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9" w:name="_Toc86954068"/>
            <w:r>
              <w:rPr>
                <w:rFonts w:ascii="Arial" w:hAnsi="Arial"/>
                <w:b/>
                <w:bCs/>
                <w:sz w:val="20"/>
                <w:szCs w:val="20"/>
                <w:lang w:eastAsia="ja-JP"/>
              </w:rPr>
              <w:t>If P0_Nominal were used to adjust Δ</w:t>
            </w:r>
            <w:r>
              <w:rPr>
                <w:rFonts w:ascii="Arial" w:hAnsi="Arial"/>
                <w:b/>
                <w:bCs/>
                <w:sz w:val="20"/>
                <w:szCs w:val="20"/>
                <w:vertAlign w:val="subscript"/>
                <w:lang w:eastAsia="ja-JP"/>
              </w:rPr>
              <w:t>TF</w:t>
            </w:r>
            <w:r>
              <w:rPr>
                <w:rFonts w:ascii="Arial" w:hAnsi="Arial"/>
                <w:b/>
                <w:bCs/>
                <w:sz w:val="20"/>
                <w:szCs w:val="20"/>
                <w:lang w:eastAsia="ja-JP"/>
              </w:rPr>
              <w:t>, then we will end up modifying P0_Nominal’s range which is not the intention, since this solution can be seen the other way around where Δ</w:t>
            </w:r>
            <w:r>
              <w:rPr>
                <w:rFonts w:ascii="Arial" w:hAnsi="Arial"/>
                <w:b/>
                <w:bCs/>
                <w:sz w:val="20"/>
                <w:szCs w:val="20"/>
                <w:vertAlign w:val="subscript"/>
                <w:lang w:eastAsia="ja-JP"/>
              </w:rPr>
              <w:t>TF</w:t>
            </w:r>
            <w:r>
              <w:rPr>
                <w:rFonts w:ascii="Arial" w:hAnsi="Arial"/>
                <w:b/>
                <w:bCs/>
                <w:sz w:val="20"/>
                <w:szCs w:val="20"/>
                <w:lang w:eastAsia="ja-JP"/>
              </w:rPr>
              <w:t xml:space="preserve"> is shifting P0_Nominal.</w:t>
            </w:r>
            <w:bookmarkEnd w:id="9"/>
          </w:p>
          <w:p w14:paraId="67CD6BFE" w14:textId="77777777" w:rsidR="007216CC" w:rsidRDefault="00ED2ABB">
            <w:pPr>
              <w:numPr>
                <w:ilvl w:val="0"/>
                <w:numId w:val="16"/>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0" w:name="_Toc86954069"/>
            <w:r>
              <w:rPr>
                <w:rFonts w:ascii="Arial" w:hAnsi="Arial"/>
                <w:b/>
                <w:bCs/>
                <w:sz w:val="20"/>
                <w:szCs w:val="20"/>
                <w:lang w:eastAsia="ja-JP"/>
              </w:rPr>
              <w:t>Apply an offset on the Δ</w:t>
            </w:r>
            <w:r>
              <w:rPr>
                <w:rFonts w:ascii="Arial" w:hAnsi="Arial"/>
                <w:b/>
                <w:bCs/>
                <w:sz w:val="20"/>
                <w:szCs w:val="20"/>
                <w:vertAlign w:val="subscript"/>
                <w:lang w:eastAsia="ja-JP"/>
              </w:rPr>
              <w:t>TF</w:t>
            </w:r>
            <w:r>
              <w:rPr>
                <w:rFonts w:ascii="Arial" w:hAnsi="Arial"/>
                <w:b/>
                <w:bCs/>
                <w:sz w:val="20"/>
                <w:szCs w:val="20"/>
                <w:lang w:eastAsia="ja-JP"/>
              </w:rPr>
              <w:t xml:space="preserve"> for 16-QAM:</w:t>
            </w:r>
            <w:bookmarkEnd w:id="10"/>
          </w:p>
          <w:p w14:paraId="4EB4DAB8" w14:textId="77777777" w:rsidR="007216CC" w:rsidRDefault="00ED2ABB">
            <w:pPr>
              <w:tabs>
                <w:tab w:val="left" w:pos="1701"/>
              </w:tabs>
              <w:overflowPunct w:val="0"/>
              <w:snapToGrid/>
              <w:spacing w:line="240" w:lineRule="auto"/>
              <w:ind w:left="2127"/>
              <w:textAlignment w:val="baseline"/>
              <w:rPr>
                <w:rFonts w:ascii="Arial" w:hAnsi="Arial"/>
                <w:b/>
                <w:bCs/>
                <w:sz w:val="20"/>
                <w:szCs w:val="20"/>
                <w:lang w:eastAsia="ja-JP"/>
              </w:rPr>
            </w:pPr>
            <w:bookmarkStart w:id="11" w:name="_Toc86954070"/>
            <w:r>
              <w:rPr>
                <w:rFonts w:ascii="Arial" w:hAnsi="Arial"/>
                <w:b/>
                <w:bCs/>
                <w:sz w:val="20"/>
                <w:szCs w:val="20"/>
                <w:lang w:eastAsia="ja-JP"/>
              </w:rPr>
              <w:t>This solution won’t lead to different behaviors nor impacts some other existing parameter. It acts directly on Δ</w:t>
            </w:r>
            <w:r>
              <w:rPr>
                <w:rFonts w:ascii="Arial" w:hAnsi="Arial"/>
                <w:b/>
                <w:bCs/>
                <w:sz w:val="20"/>
                <w:szCs w:val="20"/>
                <w:vertAlign w:val="subscript"/>
                <w:lang w:eastAsia="ja-JP"/>
              </w:rPr>
              <w:t>TF</w:t>
            </w:r>
            <w:r>
              <w:rPr>
                <w:rFonts w:ascii="Arial" w:hAnsi="Arial"/>
                <w:b/>
                <w:bCs/>
                <w:sz w:val="20"/>
                <w:szCs w:val="20"/>
                <w:lang w:eastAsia="ja-JP"/>
              </w:rPr>
              <w:t xml:space="preserve"> as to alleviate large power difference between QPSK and 16-QAM.</w:t>
            </w:r>
            <w:bookmarkEnd w:id="11"/>
          </w:p>
          <w:p w14:paraId="0B37B0D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2" w:name="_Hlk86179293"/>
            <w:bookmarkStart w:id="13" w:name="_Toc86954071"/>
            <w:r>
              <w:rPr>
                <w:rFonts w:ascii="Arial" w:hAnsi="Arial"/>
                <w:b/>
                <w:bCs/>
                <w:sz w:val="20"/>
                <w:szCs w:val="20"/>
                <w:lang w:eastAsia="ja-JP"/>
              </w:rPr>
              <w:t>Observation 11 To prevent a large power difference between QPSK and 16-QAM derived from Δ</w:t>
            </w:r>
            <w:r>
              <w:rPr>
                <w:rFonts w:ascii="Arial" w:hAnsi="Arial"/>
                <w:b/>
                <w:bCs/>
                <w:sz w:val="20"/>
                <w:szCs w:val="20"/>
                <w:vertAlign w:val="subscript"/>
                <w:lang w:eastAsia="ja-JP"/>
              </w:rPr>
              <w:t>TF</w:t>
            </w:r>
            <w:r>
              <w:rPr>
                <w:rFonts w:ascii="Arial" w:hAnsi="Arial"/>
                <w:b/>
                <w:bCs/>
                <w:sz w:val="20"/>
                <w:szCs w:val="20"/>
                <w:lang w:eastAsia="ja-JP"/>
              </w:rPr>
              <w:t>, applying an offset on Δ</w:t>
            </w:r>
            <w:r>
              <w:rPr>
                <w:rFonts w:ascii="Arial" w:hAnsi="Arial"/>
                <w:b/>
                <w:bCs/>
                <w:sz w:val="20"/>
                <w:szCs w:val="20"/>
                <w:vertAlign w:val="subscript"/>
                <w:lang w:eastAsia="ja-JP"/>
              </w:rPr>
              <w:t>TF</w:t>
            </w:r>
            <w:r>
              <w:rPr>
                <w:rFonts w:ascii="Arial" w:hAnsi="Arial"/>
                <w:b/>
                <w:bCs/>
                <w:sz w:val="20"/>
                <w:szCs w:val="20"/>
                <w:lang w:eastAsia="ja-JP"/>
              </w:rPr>
              <w:t xml:space="preserve"> seems </w:t>
            </w:r>
            <w:bookmarkEnd w:id="12"/>
            <w:r>
              <w:rPr>
                <w:rFonts w:ascii="Arial" w:hAnsi="Arial"/>
                <w:b/>
                <w:bCs/>
                <w:sz w:val="20"/>
                <w:szCs w:val="20"/>
                <w:lang w:eastAsia="ja-JP"/>
              </w:rPr>
              <w:t>to be the most feasible solution to avoid undesired side-effects.</w:t>
            </w:r>
            <w:bookmarkEnd w:id="13"/>
            <w:r>
              <w:rPr>
                <w:rFonts w:ascii="Arial" w:hAnsi="Arial"/>
                <w:b/>
                <w:bCs/>
                <w:sz w:val="20"/>
                <w:szCs w:val="20"/>
                <w:lang w:eastAsia="ja-JP"/>
              </w:rPr>
              <w:t xml:space="preserve"> </w:t>
            </w:r>
          </w:p>
          <w:p w14:paraId="728711F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4" w:name="_Toc86954087"/>
            <w:r>
              <w:rPr>
                <w:rFonts w:ascii="Arial" w:hAnsi="Arial"/>
                <w:b/>
                <w:bCs/>
                <w:sz w:val="20"/>
                <w:szCs w:val="20"/>
                <w:lang w:eastAsia="zh-CN"/>
              </w:rPr>
              <w:lastRenderedPageBreak/>
              <w:t>Proposal 3 For the new term in the UE’s transmit power control equation, an offset is applied on the estimated Δ</w:t>
            </w:r>
            <w:r>
              <w:rPr>
                <w:rFonts w:ascii="Arial" w:hAnsi="Arial"/>
                <w:b/>
                <w:bCs/>
                <w:sz w:val="20"/>
                <w:szCs w:val="20"/>
                <w:vertAlign w:val="subscript"/>
                <w:lang w:eastAsia="zh-CN"/>
              </w:rPr>
              <w:t>TF</w:t>
            </w:r>
            <w:r>
              <w:rPr>
                <w:rFonts w:ascii="Arial" w:hAnsi="Arial"/>
                <w:b/>
                <w:bCs/>
                <w:sz w:val="20"/>
                <w:szCs w:val="20"/>
                <w:lang w:eastAsia="zh-CN"/>
              </w:rPr>
              <w:t xml:space="preserve"> for 16-QAM to prevent a large power difference between QPSK and 16-QAM</w:t>
            </w:r>
            <w:bookmarkEnd w:id="14"/>
          </w:p>
          <w:p w14:paraId="42C870D1"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5" w:name="_Toc86954088"/>
            <w:r>
              <w:rPr>
                <w:rFonts w:ascii="Arial" w:hAnsi="Arial"/>
                <w:b/>
                <w:bCs/>
                <w:sz w:val="20"/>
                <w:szCs w:val="20"/>
                <w:lang w:eastAsia="zh-CN"/>
              </w:rPr>
              <w:t>Alternative 1:</w:t>
            </w:r>
            <w:r>
              <w:rPr>
                <w:rFonts w:ascii="Arial" w:hAnsi="Arial"/>
                <w:b/>
                <w:bCs/>
                <w:sz w:val="20"/>
                <w:szCs w:val="20"/>
                <w:lang w:val="en-GB" w:eastAsia="zh-CN"/>
              </w:rPr>
              <w:t xml:space="preserve"> </w:t>
            </w:r>
            <w:r>
              <w:rPr>
                <w:rFonts w:ascii="Arial" w:hAnsi="Arial"/>
                <w:b/>
                <w:bCs/>
                <w:sz w:val="20"/>
                <w:szCs w:val="20"/>
                <w:lang w:eastAsia="zh-CN"/>
              </w:rPr>
              <w:t>The offset is determined through calculating Δ</w:t>
            </w:r>
            <w:r>
              <w:rPr>
                <w:rFonts w:ascii="Arial" w:hAnsi="Arial"/>
                <w:b/>
                <w:bCs/>
                <w:sz w:val="20"/>
                <w:szCs w:val="20"/>
                <w:vertAlign w:val="subscript"/>
                <w:lang w:eastAsia="zh-CN"/>
              </w:rPr>
              <w:t>TF</w:t>
            </w:r>
            <w:r>
              <w:rPr>
                <w:rFonts w:ascii="Arial" w:hAnsi="Arial"/>
                <w:b/>
                <w:bCs/>
                <w:sz w:val="20"/>
                <w:szCs w:val="20"/>
                <w:lang w:eastAsia="zh-CN"/>
              </w:rPr>
              <w:t xml:space="preserve"> for the QPSK at the breaking point (i.e., last I</w:t>
            </w:r>
            <w:r>
              <w:rPr>
                <w:rFonts w:ascii="Arial" w:hAnsi="Arial"/>
                <w:b/>
                <w:bCs/>
                <w:sz w:val="20"/>
                <w:szCs w:val="20"/>
                <w:vertAlign w:val="subscript"/>
                <w:lang w:eastAsia="zh-CN"/>
              </w:rPr>
              <w:t>TBS</w:t>
            </w:r>
            <w:r>
              <w:rPr>
                <w:rFonts w:ascii="Arial" w:hAnsi="Arial"/>
                <w:b/>
                <w:bCs/>
                <w:sz w:val="20"/>
                <w:szCs w:val="20"/>
                <w:lang w:eastAsia="zh-CN"/>
              </w:rPr>
              <w:t xml:space="preserve"> row for QPSK). The Offset = [5.9dB].</w:t>
            </w:r>
            <w:bookmarkEnd w:id="15"/>
          </w:p>
          <w:p w14:paraId="1E9CDE2A" w14:textId="77777777" w:rsidR="007216CC" w:rsidRDefault="00ED2ABB">
            <w:pPr>
              <w:numPr>
                <w:ilvl w:val="0"/>
                <w:numId w:val="16"/>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9"/>
            <w:r>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Pr>
                <w:rFonts w:ascii="Arial" w:hAnsi="Arial"/>
                <w:b/>
                <w:bCs/>
                <w:sz w:val="18"/>
                <w:szCs w:val="18"/>
                <w:lang w:val="en-GB" w:eastAsia="zh-CN"/>
              </w:rPr>
              <w:t xml:space="preserve">, </w:t>
            </w:r>
            <w:r>
              <w:rPr>
                <w:rFonts w:ascii="Arial" w:hAnsi="Arial"/>
                <w:b/>
                <w:bCs/>
                <w:sz w:val="20"/>
                <w:szCs w:val="20"/>
                <w:lang w:eastAsia="zh-CN"/>
              </w:rPr>
              <w:t>then 0dB will be used”</w:t>
            </w:r>
            <w:bookmarkEnd w:id="16"/>
          </w:p>
          <w:p w14:paraId="196A2EC3" w14:textId="77777777" w:rsidR="007216CC" w:rsidRDefault="007216CC">
            <w:pPr>
              <w:rPr>
                <w:lang w:eastAsia="zh-CN"/>
              </w:rPr>
            </w:pPr>
          </w:p>
        </w:tc>
      </w:tr>
    </w:tbl>
    <w:p w14:paraId="61197C45" w14:textId="77777777" w:rsidR="007216CC" w:rsidRDefault="00ED2ABB">
      <w:pPr>
        <w:spacing w:before="120" w:line="240" w:lineRule="auto"/>
        <w:rPr>
          <w:lang w:eastAsia="zh-CN"/>
        </w:rPr>
      </w:pPr>
      <w:r>
        <w:rPr>
          <w:lang w:eastAsia="zh-CN"/>
        </w:rPr>
        <w:lastRenderedPageBreak/>
        <w:t>For the following working assumption:</w:t>
      </w:r>
    </w:p>
    <w:p w14:paraId="29C15A81" w14:textId="77777777" w:rsidR="007216CC" w:rsidRDefault="00ED2ABB">
      <w:pPr>
        <w:spacing w:line="240" w:lineRule="auto"/>
        <w:ind w:leftChars="200" w:left="842" w:hanging="402"/>
        <w:rPr>
          <w:b/>
          <w:sz w:val="20"/>
          <w:highlight w:val="green"/>
        </w:rPr>
      </w:pPr>
      <w:r>
        <w:rPr>
          <w:b/>
          <w:sz w:val="20"/>
          <w:highlight w:val="green"/>
        </w:rPr>
        <w:t>Working Assumption</w:t>
      </w:r>
    </w:p>
    <w:p w14:paraId="79B9CEDE"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2EBAF7EB"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0B315299"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7E3A5C71" w14:textId="77777777" w:rsidR="007216CC" w:rsidRDefault="00ED2ABB">
      <w:pPr>
        <w:spacing w:line="240" w:lineRule="auto"/>
        <w:rPr>
          <w:lang w:eastAsia="zh-CN"/>
        </w:rPr>
      </w:pPr>
      <w:r>
        <w:rPr>
          <w:rFonts w:hint="eastAsia"/>
          <w:lang w:eastAsia="zh-CN"/>
        </w:rPr>
        <w:t xml:space="preserve">Most companies support to confirm the working </w:t>
      </w:r>
      <w:proofErr w:type="gramStart"/>
      <w:r>
        <w:rPr>
          <w:rFonts w:hint="eastAsia"/>
          <w:lang w:eastAsia="zh-CN"/>
        </w:rPr>
        <w:t>assumption</w:t>
      </w:r>
      <w:r>
        <w:rPr>
          <w:lang w:eastAsia="zh-CN"/>
        </w:rPr>
        <w:t>,</w:t>
      </w:r>
      <w:proofErr w:type="gramEnd"/>
      <w:r>
        <w:rPr>
          <w:lang w:eastAsia="zh-CN"/>
        </w:rPr>
        <w:t xml:space="preserve"> therefore, the following is proposed:</w:t>
      </w:r>
    </w:p>
    <w:p w14:paraId="1FF96958" w14:textId="77777777" w:rsidR="007216CC" w:rsidRDefault="00ED2ABB">
      <w:pPr>
        <w:spacing w:line="240" w:lineRule="auto"/>
        <w:rPr>
          <w:b/>
          <w:sz w:val="20"/>
          <w:highlight w:val="green"/>
        </w:rPr>
      </w:pPr>
      <w:r>
        <w:rPr>
          <w:b/>
          <w:lang w:eastAsia="zh-CN"/>
        </w:rPr>
        <w:t>Proposal 1: confirm the following working assumption.</w:t>
      </w:r>
    </w:p>
    <w:p w14:paraId="3E4B060C" w14:textId="77777777" w:rsidR="007216CC" w:rsidRDefault="00ED2ABB">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45BA218A" w14:textId="77777777" w:rsidR="007216CC" w:rsidRDefault="00ED2ABB">
      <w:pPr>
        <w:numPr>
          <w:ilvl w:val="0"/>
          <w:numId w:val="17"/>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proofErr w:type="spellStart"/>
      <w:r>
        <w:rPr>
          <w:rFonts w:cs="Calibri"/>
          <w:i/>
          <w:sz w:val="20"/>
          <w:lang w:eastAsia="zh-CN"/>
        </w:rPr>
        <w:t>deltaMCS</w:t>
      </w:r>
      <w:proofErr w:type="spellEnd"/>
      <w:r>
        <w:rPr>
          <w:rFonts w:cs="Calibri"/>
          <w:i/>
          <w:sz w:val="20"/>
          <w:lang w:eastAsia="zh-CN"/>
        </w:rPr>
        <w:t>-Enabled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4F74CFBB" w14:textId="77777777" w:rsidR="007216CC" w:rsidRDefault="00ED2ABB">
      <w:pPr>
        <w:numPr>
          <w:ilvl w:val="0"/>
          <w:numId w:val="17"/>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4F521DA3" w14:textId="77777777" w:rsidR="007216CC" w:rsidRDefault="00ED2ABB">
      <w:pPr>
        <w:spacing w:line="240" w:lineRule="auto"/>
        <w:rPr>
          <w:lang w:eastAsia="zh-CN"/>
        </w:rPr>
      </w:pPr>
      <w:r>
        <w:rPr>
          <w:rFonts w:hint="eastAsia"/>
          <w:lang w:eastAsia="zh-CN"/>
        </w:rPr>
        <w:t xml:space="preserve">On the power jump between QPSK and 16QAM, </w:t>
      </w:r>
      <w:r>
        <w:rPr>
          <w:lang w:eastAsia="zh-CN"/>
        </w:rPr>
        <w:t xml:space="preserve">companies (Huawei, </w:t>
      </w:r>
      <w:proofErr w:type="spellStart"/>
      <w:r>
        <w:rPr>
          <w:lang w:eastAsia="zh-CN"/>
        </w:rPr>
        <w:t>HiSilicon</w:t>
      </w:r>
      <w:proofErr w:type="spellEnd"/>
      <w:r>
        <w:rPr>
          <w:lang w:eastAsia="zh-CN"/>
        </w:rPr>
        <w:t xml:space="preserve">, Nokia, NSB, QC, Lenovo, Moto, MediaTek) support to apply the new term to QPSK, companies (ZTE, </w:t>
      </w:r>
      <w:proofErr w:type="spellStart"/>
      <w:r>
        <w:rPr>
          <w:lang w:eastAsia="zh-CN"/>
        </w:rPr>
        <w:t>Sanechips</w:t>
      </w:r>
      <w:proofErr w:type="spellEnd"/>
      <w:r>
        <w:rPr>
          <w:lang w:eastAsia="zh-CN"/>
        </w:rPr>
        <w:t>, Ericsson) support to not apply the new term to QPSK and introduce an offset uplink power control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lang w:eastAsia="zh-CN"/>
        </w:rPr>
        <w:t>).</w:t>
      </w:r>
    </w:p>
    <w:p w14:paraId="7024307D" w14:textId="77777777" w:rsidR="007216CC" w:rsidRDefault="00ED2ABB">
      <w:pPr>
        <w:spacing w:line="240" w:lineRule="auto"/>
        <w:rPr>
          <w:lang w:eastAsia="zh-CN"/>
        </w:rPr>
      </w:pPr>
      <w:r>
        <w:rPr>
          <w:lang w:eastAsia="zh-CN"/>
        </w:rPr>
        <w:t>For</w:t>
      </w:r>
    </w:p>
    <w:p w14:paraId="3765314F"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1: apply the new term to QPSK</w:t>
      </w:r>
    </w:p>
    <w:p w14:paraId="40216DF4" w14:textId="77777777" w:rsidR="007216CC" w:rsidRDefault="00ED2ABB">
      <w:pPr>
        <w:pStyle w:val="aff0"/>
        <w:numPr>
          <w:ilvl w:val="0"/>
          <w:numId w:val="17"/>
        </w:numPr>
        <w:spacing w:line="240" w:lineRule="auto"/>
        <w:rPr>
          <w:rFonts w:ascii="Times New Roman" w:hAnsi="Times New Roman" w:cs="Times New Roman"/>
          <w:sz w:val="22"/>
        </w:rPr>
      </w:pPr>
      <w:r>
        <w:rPr>
          <w:rFonts w:ascii="Times New Roman" w:hAnsi="Times New Roman" w:cs="Times New Roman"/>
          <w:sz w:val="22"/>
        </w:rPr>
        <w:t>Option 2: not apply the new term to QPSK and introduce an offset uplink power control</w:t>
      </w:r>
    </w:p>
    <w:p w14:paraId="5D8403B4" w14:textId="77777777" w:rsidR="007216CC" w:rsidRDefault="00ED2ABB">
      <w:pPr>
        <w:spacing w:line="240" w:lineRule="auto"/>
      </w:pPr>
      <w:r>
        <w:rPr>
          <w:rFonts w:hint="eastAsia"/>
        </w:rPr>
        <w:t xml:space="preserve">Then 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7216CC" w14:paraId="228D2038" w14:textId="77777777">
        <w:trPr>
          <w:trHeight w:val="285"/>
          <w:jc w:val="center"/>
        </w:trPr>
        <w:tc>
          <w:tcPr>
            <w:tcW w:w="846" w:type="dxa"/>
            <w:shd w:val="clear" w:color="auto" w:fill="auto"/>
            <w:noWrap/>
          </w:tcPr>
          <w:p w14:paraId="2C8EF6F8" w14:textId="77777777" w:rsidR="007216CC" w:rsidRDefault="00B256E5">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54B64F76" w14:textId="77777777" w:rsidR="007216CC" w:rsidRDefault="00ED2ABB">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113460B" w14:textId="77777777" w:rsidR="007216CC" w:rsidRDefault="00B256E5">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option 1</w:t>
            </w:r>
          </w:p>
        </w:tc>
        <w:tc>
          <w:tcPr>
            <w:tcW w:w="1276" w:type="dxa"/>
            <w:shd w:val="clear" w:color="auto" w:fill="auto"/>
            <w:noWrap/>
          </w:tcPr>
          <w:p w14:paraId="3D2938A9"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716F823C" w14:textId="77777777" w:rsidR="007216CC" w:rsidRDefault="00B256E5">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ED2ABB">
              <w:rPr>
                <w:rFonts w:hint="eastAsia"/>
                <w:lang w:eastAsia="zh-CN"/>
              </w:rPr>
              <w:t xml:space="preserve">: option </w:t>
            </w:r>
            <w:r w:rsidR="00ED2ABB">
              <w:rPr>
                <w:lang w:eastAsia="zh-CN"/>
              </w:rPr>
              <w:t>2</w:t>
            </w:r>
          </w:p>
        </w:tc>
        <w:tc>
          <w:tcPr>
            <w:tcW w:w="1148" w:type="dxa"/>
            <w:shd w:val="clear" w:color="auto" w:fill="auto"/>
            <w:noWrap/>
          </w:tcPr>
          <w:p w14:paraId="48D889B3"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62773AA" w14:textId="77777777" w:rsidR="007216CC" w:rsidRDefault="00ED2ABB">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7216CC" w14:paraId="20A1E990" w14:textId="77777777">
        <w:trPr>
          <w:trHeight w:val="285"/>
          <w:jc w:val="center"/>
        </w:trPr>
        <w:tc>
          <w:tcPr>
            <w:tcW w:w="846" w:type="dxa"/>
            <w:shd w:val="clear" w:color="auto" w:fill="auto"/>
            <w:noWrap/>
            <w:vAlign w:val="center"/>
          </w:tcPr>
          <w:p w14:paraId="1B19C78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470969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F2CC7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03F9AD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C798AA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DC83CC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5D03C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31759A7" w14:textId="77777777">
        <w:trPr>
          <w:trHeight w:val="285"/>
          <w:jc w:val="center"/>
        </w:trPr>
        <w:tc>
          <w:tcPr>
            <w:tcW w:w="846" w:type="dxa"/>
            <w:shd w:val="clear" w:color="auto" w:fill="auto"/>
            <w:noWrap/>
            <w:vAlign w:val="center"/>
          </w:tcPr>
          <w:p w14:paraId="7E89F0E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0CEBEB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51C7598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67C2C69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64894C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981341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CB767D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7887E00" w14:textId="77777777">
        <w:trPr>
          <w:trHeight w:val="285"/>
          <w:jc w:val="center"/>
        </w:trPr>
        <w:tc>
          <w:tcPr>
            <w:tcW w:w="846" w:type="dxa"/>
            <w:shd w:val="clear" w:color="auto" w:fill="auto"/>
            <w:noWrap/>
            <w:vAlign w:val="center"/>
          </w:tcPr>
          <w:p w14:paraId="61D73E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19857E7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31510C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0D60D95E"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77F905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53D02A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FB37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7619936" w14:textId="77777777">
        <w:trPr>
          <w:trHeight w:val="285"/>
          <w:jc w:val="center"/>
        </w:trPr>
        <w:tc>
          <w:tcPr>
            <w:tcW w:w="846" w:type="dxa"/>
            <w:shd w:val="clear" w:color="auto" w:fill="auto"/>
            <w:noWrap/>
            <w:vAlign w:val="center"/>
          </w:tcPr>
          <w:p w14:paraId="1A567F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037643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B16924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5BF5DC6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215EB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1DEC3CA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0ADF663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CE51E26" w14:textId="77777777">
        <w:trPr>
          <w:trHeight w:val="285"/>
          <w:jc w:val="center"/>
        </w:trPr>
        <w:tc>
          <w:tcPr>
            <w:tcW w:w="846" w:type="dxa"/>
            <w:shd w:val="clear" w:color="auto" w:fill="auto"/>
            <w:noWrap/>
            <w:vAlign w:val="center"/>
          </w:tcPr>
          <w:p w14:paraId="363F73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3B4A486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2BC780F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1FAB416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7F8AC5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9F8479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4E053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918834E" w14:textId="77777777">
        <w:trPr>
          <w:trHeight w:val="285"/>
          <w:jc w:val="center"/>
        </w:trPr>
        <w:tc>
          <w:tcPr>
            <w:tcW w:w="846" w:type="dxa"/>
            <w:shd w:val="clear" w:color="auto" w:fill="auto"/>
            <w:noWrap/>
            <w:vAlign w:val="center"/>
          </w:tcPr>
          <w:p w14:paraId="5CC2886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2DF8714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2F1F57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606099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4EC39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69CA5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68360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19249C3" w14:textId="77777777">
        <w:trPr>
          <w:trHeight w:val="285"/>
          <w:jc w:val="center"/>
        </w:trPr>
        <w:tc>
          <w:tcPr>
            <w:tcW w:w="846" w:type="dxa"/>
            <w:shd w:val="clear" w:color="auto" w:fill="auto"/>
            <w:noWrap/>
            <w:vAlign w:val="center"/>
          </w:tcPr>
          <w:p w14:paraId="1C722B8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62FC3B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0176E71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498D457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BAE985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417D43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3537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7A23BD" w14:textId="77777777">
        <w:trPr>
          <w:trHeight w:val="285"/>
          <w:jc w:val="center"/>
        </w:trPr>
        <w:tc>
          <w:tcPr>
            <w:tcW w:w="846" w:type="dxa"/>
            <w:shd w:val="clear" w:color="auto" w:fill="auto"/>
            <w:noWrap/>
            <w:vAlign w:val="center"/>
          </w:tcPr>
          <w:p w14:paraId="342468D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lastRenderedPageBreak/>
              <w:t>9</w:t>
            </w:r>
          </w:p>
        </w:tc>
        <w:tc>
          <w:tcPr>
            <w:tcW w:w="992" w:type="dxa"/>
            <w:shd w:val="clear" w:color="auto" w:fill="auto"/>
            <w:noWrap/>
            <w:vAlign w:val="center"/>
          </w:tcPr>
          <w:p w14:paraId="73D730B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7494D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107E534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94D582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73AD0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66017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1752692" w14:textId="77777777">
        <w:trPr>
          <w:trHeight w:val="285"/>
          <w:jc w:val="center"/>
        </w:trPr>
        <w:tc>
          <w:tcPr>
            <w:tcW w:w="846" w:type="dxa"/>
            <w:shd w:val="clear" w:color="auto" w:fill="auto"/>
            <w:noWrap/>
            <w:vAlign w:val="center"/>
          </w:tcPr>
          <w:p w14:paraId="6BB9F1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576A5F6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26D9C86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0BEA122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DC729E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C9E49B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6F7E0AE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353CA78" w14:textId="77777777">
        <w:trPr>
          <w:trHeight w:val="285"/>
          <w:jc w:val="center"/>
        </w:trPr>
        <w:tc>
          <w:tcPr>
            <w:tcW w:w="846" w:type="dxa"/>
            <w:shd w:val="clear" w:color="auto" w:fill="auto"/>
            <w:noWrap/>
            <w:vAlign w:val="center"/>
          </w:tcPr>
          <w:p w14:paraId="1655833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69967B3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4D02B2D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7B93E09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31BA55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6A30C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8230A6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7B46E0CF" w14:textId="77777777">
        <w:trPr>
          <w:trHeight w:val="285"/>
          <w:jc w:val="center"/>
        </w:trPr>
        <w:tc>
          <w:tcPr>
            <w:tcW w:w="846" w:type="dxa"/>
            <w:shd w:val="clear" w:color="auto" w:fill="auto"/>
            <w:noWrap/>
            <w:vAlign w:val="center"/>
          </w:tcPr>
          <w:p w14:paraId="308B336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673F35F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7F06AF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3E981D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CBCCB8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1D96D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D4CEDA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25C7983" w14:textId="77777777">
        <w:trPr>
          <w:trHeight w:val="285"/>
          <w:jc w:val="center"/>
        </w:trPr>
        <w:tc>
          <w:tcPr>
            <w:tcW w:w="846" w:type="dxa"/>
            <w:shd w:val="clear" w:color="auto" w:fill="auto"/>
            <w:noWrap/>
            <w:vAlign w:val="center"/>
          </w:tcPr>
          <w:p w14:paraId="692B52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3E0F527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6CDCACF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68E3C5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2886D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EC8D9F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A5FA57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BC11D56" w14:textId="77777777">
        <w:trPr>
          <w:trHeight w:val="285"/>
          <w:jc w:val="center"/>
        </w:trPr>
        <w:tc>
          <w:tcPr>
            <w:tcW w:w="846" w:type="dxa"/>
            <w:shd w:val="clear" w:color="auto" w:fill="auto"/>
            <w:noWrap/>
            <w:vAlign w:val="center"/>
          </w:tcPr>
          <w:p w14:paraId="70AE6CF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6E97C3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F37024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0C5EF48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1D6876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0E15370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EED2C1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5F56C775" w14:textId="77777777">
        <w:trPr>
          <w:trHeight w:val="285"/>
          <w:jc w:val="center"/>
        </w:trPr>
        <w:tc>
          <w:tcPr>
            <w:tcW w:w="846" w:type="dxa"/>
            <w:shd w:val="clear" w:color="auto" w:fill="auto"/>
            <w:noWrap/>
            <w:vAlign w:val="center"/>
          </w:tcPr>
          <w:p w14:paraId="4A8F41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74DC8C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4C0D809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D0B267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FCF04C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3F85CC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A0C279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C8E9CE2" w14:textId="77777777">
        <w:trPr>
          <w:trHeight w:val="285"/>
          <w:jc w:val="center"/>
        </w:trPr>
        <w:tc>
          <w:tcPr>
            <w:tcW w:w="846" w:type="dxa"/>
            <w:shd w:val="clear" w:color="auto" w:fill="auto"/>
            <w:noWrap/>
            <w:vAlign w:val="center"/>
          </w:tcPr>
          <w:p w14:paraId="1F2EAEE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5CF937E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5FE34EA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E4DF29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5FE64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1D128C8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BA5392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3B3DFF2B" w14:textId="77777777">
        <w:trPr>
          <w:trHeight w:val="285"/>
          <w:jc w:val="center"/>
        </w:trPr>
        <w:tc>
          <w:tcPr>
            <w:tcW w:w="846" w:type="dxa"/>
            <w:shd w:val="clear" w:color="auto" w:fill="auto"/>
            <w:noWrap/>
            <w:vAlign w:val="center"/>
          </w:tcPr>
          <w:p w14:paraId="46254C9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1FF70E9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63F6E43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119DB8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AAA625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58AEC4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D986A9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09187FB4" w14:textId="77777777">
        <w:trPr>
          <w:trHeight w:val="285"/>
          <w:jc w:val="center"/>
        </w:trPr>
        <w:tc>
          <w:tcPr>
            <w:tcW w:w="846" w:type="dxa"/>
            <w:shd w:val="clear" w:color="auto" w:fill="auto"/>
            <w:noWrap/>
            <w:vAlign w:val="center"/>
          </w:tcPr>
          <w:p w14:paraId="5472E61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56F1050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775A91C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6896FD31"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37C3DB6"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50581ABA"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F06207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7D60148" w14:textId="77777777">
        <w:trPr>
          <w:trHeight w:val="285"/>
          <w:jc w:val="center"/>
        </w:trPr>
        <w:tc>
          <w:tcPr>
            <w:tcW w:w="846" w:type="dxa"/>
            <w:shd w:val="clear" w:color="auto" w:fill="auto"/>
            <w:noWrap/>
            <w:vAlign w:val="center"/>
          </w:tcPr>
          <w:p w14:paraId="0BE7C348"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553B5F0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61BA2A8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3DFF18D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69FEF2"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4366853F"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F129B20"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1E4A6AB2" w14:textId="77777777">
        <w:trPr>
          <w:trHeight w:val="285"/>
          <w:jc w:val="center"/>
        </w:trPr>
        <w:tc>
          <w:tcPr>
            <w:tcW w:w="846" w:type="dxa"/>
            <w:shd w:val="clear" w:color="auto" w:fill="auto"/>
            <w:noWrap/>
            <w:vAlign w:val="center"/>
          </w:tcPr>
          <w:p w14:paraId="07FBD4CB"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631F149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3A668C9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0B2CA0F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275C2C"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6307F247"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42E67605"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7216CC" w14:paraId="4A767A21" w14:textId="77777777">
        <w:trPr>
          <w:trHeight w:val="285"/>
          <w:jc w:val="center"/>
        </w:trPr>
        <w:tc>
          <w:tcPr>
            <w:tcW w:w="846" w:type="dxa"/>
            <w:shd w:val="clear" w:color="auto" w:fill="auto"/>
            <w:noWrap/>
            <w:vAlign w:val="center"/>
          </w:tcPr>
          <w:p w14:paraId="27EBF01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2165F8B3"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0029EC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5F930C04"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740E4B9"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7F935CE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360FA7D" w14:textId="77777777" w:rsidR="007216CC" w:rsidRDefault="00ED2ABB">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3E383355" w14:textId="77777777" w:rsidR="007216CC" w:rsidRDefault="007216CC">
      <w:pPr>
        <w:spacing w:line="240" w:lineRule="auto"/>
        <w:rPr>
          <w:lang w:eastAsia="zh-CN"/>
        </w:rPr>
      </w:pPr>
    </w:p>
    <w:p w14:paraId="0D161A93" w14:textId="77777777" w:rsidR="007216CC" w:rsidRDefault="00ED2ABB">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240632F3" w14:textId="77777777" w:rsidR="007216CC" w:rsidRDefault="00ED2ABB">
      <w:pPr>
        <w:spacing w:line="240" w:lineRule="auto"/>
        <w:rPr>
          <w:b/>
          <w:lang w:eastAsia="zh-CN"/>
        </w:rPr>
      </w:pPr>
      <w:r>
        <w:rPr>
          <w:b/>
          <w:lang w:eastAsia="zh-CN"/>
        </w:rPr>
        <w:t xml:space="preserve">Proposal 2: 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can also be applied to NPUSCH with QPSK, when 16-QAM is configured.</w:t>
      </w:r>
    </w:p>
    <w:p w14:paraId="6455B31F" w14:textId="77777777" w:rsidR="007216CC" w:rsidRDefault="00ED2ABB">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a"/>
        <w:tblW w:w="0" w:type="auto"/>
        <w:tblLook w:val="04A0" w:firstRow="1" w:lastRow="0" w:firstColumn="1" w:lastColumn="0" w:noHBand="0" w:noVBand="1"/>
      </w:tblPr>
      <w:tblGrid>
        <w:gridCol w:w="1696"/>
        <w:gridCol w:w="7611"/>
      </w:tblGrid>
      <w:tr w:rsidR="007216CC" w14:paraId="49975AA5" w14:textId="77777777">
        <w:tc>
          <w:tcPr>
            <w:tcW w:w="1696" w:type="dxa"/>
          </w:tcPr>
          <w:p w14:paraId="46C5A353" w14:textId="77777777" w:rsidR="007216CC" w:rsidRDefault="00ED2ABB">
            <w:pPr>
              <w:spacing w:line="240" w:lineRule="auto"/>
              <w:rPr>
                <w:lang w:eastAsia="zh-CN"/>
              </w:rPr>
            </w:pPr>
            <w:r>
              <w:rPr>
                <w:rFonts w:hint="eastAsia"/>
                <w:lang w:eastAsia="zh-CN"/>
              </w:rPr>
              <w:t>Companies</w:t>
            </w:r>
          </w:p>
        </w:tc>
        <w:tc>
          <w:tcPr>
            <w:tcW w:w="7611" w:type="dxa"/>
          </w:tcPr>
          <w:p w14:paraId="271772AF" w14:textId="77777777" w:rsidR="007216CC" w:rsidRDefault="00ED2ABB">
            <w:pPr>
              <w:spacing w:line="240" w:lineRule="auto"/>
              <w:rPr>
                <w:lang w:eastAsia="zh-CN"/>
              </w:rPr>
            </w:pPr>
            <w:r>
              <w:rPr>
                <w:rFonts w:hint="eastAsia"/>
                <w:lang w:eastAsia="zh-CN"/>
              </w:rPr>
              <w:t>Comments</w:t>
            </w:r>
          </w:p>
        </w:tc>
      </w:tr>
      <w:tr w:rsidR="007216CC" w14:paraId="69FE48B3" w14:textId="77777777">
        <w:tc>
          <w:tcPr>
            <w:tcW w:w="1696" w:type="dxa"/>
          </w:tcPr>
          <w:p w14:paraId="4E7D5930" w14:textId="77777777" w:rsidR="007216CC" w:rsidRDefault="00ED2ABB">
            <w:pPr>
              <w:spacing w:line="240" w:lineRule="auto"/>
              <w:rPr>
                <w:lang w:eastAsia="zh-CN"/>
              </w:rPr>
            </w:pPr>
            <w:r>
              <w:rPr>
                <w:lang w:eastAsia="zh-CN"/>
              </w:rPr>
              <w:t>Ericsson v002</w:t>
            </w:r>
          </w:p>
        </w:tc>
        <w:tc>
          <w:tcPr>
            <w:tcW w:w="7611" w:type="dxa"/>
          </w:tcPr>
          <w:p w14:paraId="39D359D5" w14:textId="77777777" w:rsidR="007216CC" w:rsidRDefault="00ED2ABB">
            <w:pPr>
              <w:spacing w:line="240" w:lineRule="auto"/>
              <w:rPr>
                <w:lang w:eastAsia="zh-CN"/>
              </w:rPr>
            </w:pPr>
            <w:r>
              <w:rPr>
                <w:b/>
                <w:bCs/>
                <w:lang w:eastAsia="zh-CN"/>
              </w:rPr>
              <w:t>Proposal 1:</w:t>
            </w:r>
            <w:r>
              <w:rPr>
                <w:lang w:eastAsia="zh-CN"/>
              </w:rPr>
              <w:t xml:space="preserve"> Ok with confirming the WA.</w:t>
            </w:r>
          </w:p>
          <w:p w14:paraId="7C2A2095" w14:textId="77777777" w:rsidR="007216CC" w:rsidRDefault="00ED2ABB">
            <w:pPr>
              <w:spacing w:line="240" w:lineRule="auto"/>
              <w:rPr>
                <w:lang w:eastAsia="zh-CN"/>
              </w:rPr>
            </w:pPr>
            <w:r>
              <w:rPr>
                <w:b/>
                <w:bCs/>
                <w:lang w:eastAsia="zh-CN"/>
              </w:rPr>
              <w:t>Proposal 2:</w:t>
            </w:r>
            <w:r>
              <w:rPr>
                <w:lang w:eastAsia="zh-CN"/>
              </w:rPr>
              <w:t xml:space="preserve"> We are not ok with “Proposal 2” because if Δ</w:t>
            </w:r>
            <w:r>
              <w:rPr>
                <w:vertAlign w:val="subscript"/>
                <w:lang w:eastAsia="zh-CN"/>
              </w:rPr>
              <w:t>TF</w:t>
            </w:r>
            <w:r>
              <w:rPr>
                <w:lang w:eastAsia="zh-CN"/>
              </w:rPr>
              <w:t xml:space="preserve"> is applied to QPSK, then the QPSK UL power control behavior will be different with and without 16-QAM configured. E.g., When the radio conditions are not suitable to use 16-QAM, and the UE has to use QPSK the new term in the UE’s transmit power control equation will result in a different </w:t>
            </w:r>
            <w:r>
              <w:rPr>
                <w:position w:val="-14"/>
              </w:rPr>
              <w:object w:dxaOrig="1152" w:dyaOrig="438" w14:anchorId="33F10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21pt" o:ole="">
                  <v:imagedata r:id="rId9" o:title=""/>
                </v:shape>
                <o:OLEObject Type="Embed" ProgID="Equation.3" ShapeID="_x0000_i1025" DrawAspect="Content" ObjectID="_1698586138" r:id="rId10"/>
              </w:object>
            </w:r>
            <w:r>
              <w:rPr>
                <w:lang w:eastAsia="zh-CN"/>
              </w:rPr>
              <w:t xml:space="preserve">as compared to the one that would </w:t>
            </w:r>
            <w:proofErr w:type="gramStart"/>
            <w:r>
              <w:rPr>
                <w:lang w:eastAsia="zh-CN"/>
              </w:rPr>
              <w:t>delivered</w:t>
            </w:r>
            <w:proofErr w:type="gramEnd"/>
            <w:r>
              <w:rPr>
                <w:lang w:eastAsia="zh-CN"/>
              </w:rPr>
              <w:t xml:space="preserve"> for a UE without 16-QAM configured.</w:t>
            </w:r>
          </w:p>
          <w:p w14:paraId="282BCC28" w14:textId="77777777" w:rsidR="007216CC" w:rsidRDefault="00ED2ABB">
            <w:pPr>
              <w:spacing w:line="240" w:lineRule="auto"/>
            </w:pPr>
            <w:r>
              <w:rPr>
                <w:lang w:eastAsia="zh-CN"/>
              </w:rPr>
              <w:t>To avoid undesired side-effects, applying an offset that acts on Δ</w:t>
            </w:r>
            <w:r>
              <w:rPr>
                <w:vertAlign w:val="subscript"/>
                <w:lang w:eastAsia="zh-CN"/>
              </w:rPr>
              <w:t>TF</w:t>
            </w:r>
            <w:r>
              <w:rPr>
                <w:lang w:eastAsia="zh-CN"/>
              </w:rPr>
              <w:t xml:space="preserve"> seems to be the most feasible solution. </w:t>
            </w:r>
          </w:p>
          <w:p w14:paraId="3343F485" w14:textId="77777777" w:rsidR="007216CC" w:rsidRDefault="00ED2ABB">
            <w:pPr>
              <w:spacing w:line="240" w:lineRule="auto"/>
            </w:pPr>
            <w:r>
              <w:t>Just as a clarification to the Moderator, we do not see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t>” as an offset since that will result in side effects too. By offset, we mean e.g., Alternative 1 or Alternative 2 below applied on the estimated Δ</w:t>
            </w:r>
            <w:r>
              <w:rPr>
                <w:vertAlign w:val="subscript"/>
              </w:rPr>
              <w:t>TF</w:t>
            </w:r>
            <w:r>
              <w:t>.</w:t>
            </w:r>
          </w:p>
          <w:p w14:paraId="03197AC5"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t>Alternative 1: The offset is determined through calculating ΔTF for the QPSK at the breaking point (i.e., last ITBS row for QPSK). The Offset = [5.9dB].</w:t>
            </w:r>
          </w:p>
          <w:p w14:paraId="038795D7" w14:textId="77777777" w:rsidR="007216CC" w:rsidRDefault="007216CC">
            <w:pPr>
              <w:pStyle w:val="aff0"/>
              <w:spacing w:line="240" w:lineRule="auto"/>
              <w:rPr>
                <w:rFonts w:ascii="Times New Roman" w:hAnsi="Times New Roman" w:cs="Times New Roman"/>
              </w:rPr>
            </w:pPr>
          </w:p>
          <w:p w14:paraId="038BFB0C" w14:textId="77777777" w:rsidR="007216CC" w:rsidRDefault="00ED2ABB">
            <w:pPr>
              <w:pStyle w:val="aff0"/>
              <w:numPr>
                <w:ilvl w:val="0"/>
                <w:numId w:val="18"/>
              </w:numPr>
              <w:spacing w:line="240" w:lineRule="auto"/>
              <w:rPr>
                <w:rFonts w:ascii="Times New Roman" w:hAnsi="Times New Roman" w:cs="Times New Roman"/>
              </w:rPr>
            </w:pPr>
            <w:r>
              <w:rPr>
                <w:rFonts w:ascii="Times New Roman" w:hAnsi="Times New Roman" w:cs="Times New Roma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cs="Times New Roman"/>
                      <w:sz w:val="18"/>
                      <w:szCs w:val="18"/>
                    </w:rPr>
                  </m:ctrlPr>
                </m:sSubPr>
                <m:e>
                  <m:r>
                    <m:rPr>
                      <m:sty m:val="bi"/>
                    </m:rPr>
                    <w:rPr>
                      <w:rFonts w:ascii="Cambria Math" w:hAnsi="Cambria Math" w:cs="Times New Roman"/>
                      <w:sz w:val="18"/>
                      <w:szCs w:val="18"/>
                    </w:rPr>
                    <m:t>K</m:t>
                  </m:r>
                </m:e>
                <m:sub>
                  <m:r>
                    <m:rPr>
                      <m:sty m:val="bi"/>
                    </m:rPr>
                    <w:rPr>
                      <w:rFonts w:ascii="Cambria Math" w:hAnsi="Cambria Math" w:cs="Times New Roman"/>
                      <w:sz w:val="18"/>
                      <w:szCs w:val="18"/>
                    </w:rPr>
                    <m:t>s</m:t>
                  </m:r>
                </m:sub>
              </m:sSub>
              <m:r>
                <m:rPr>
                  <m:sty m:val="bi"/>
                </m:rPr>
                <w:rPr>
                  <w:rFonts w:ascii="Cambria Math" w:hAnsi="Cambria Math" w:cs="Times New Roman"/>
                  <w:sz w:val="18"/>
                  <w:szCs w:val="18"/>
                </w:rPr>
                <m:t>=0</m:t>
              </m:r>
            </m:oMath>
            <w:r>
              <w:rPr>
                <w:rFonts w:ascii="Times New Roman" w:hAnsi="Times New Roman" w:cs="Times New Roman"/>
              </w:rPr>
              <w:t>, then 0dB will be used”.</w:t>
            </w:r>
          </w:p>
          <w:p w14:paraId="4ADBB6BD" w14:textId="77777777" w:rsidR="007216CC" w:rsidRDefault="007216CC">
            <w:pPr>
              <w:spacing w:line="240" w:lineRule="auto"/>
            </w:pPr>
          </w:p>
        </w:tc>
      </w:tr>
      <w:tr w:rsidR="007216CC" w14:paraId="3DF281EB" w14:textId="77777777">
        <w:tc>
          <w:tcPr>
            <w:tcW w:w="1696" w:type="dxa"/>
          </w:tcPr>
          <w:p w14:paraId="5B37E546" w14:textId="77777777" w:rsidR="007216CC" w:rsidRDefault="00ED2ABB">
            <w:pPr>
              <w:spacing w:line="240" w:lineRule="auto"/>
              <w:rPr>
                <w:lang w:eastAsia="zh-CN"/>
              </w:rPr>
            </w:pPr>
            <w:r>
              <w:rPr>
                <w:rFonts w:hint="eastAsia"/>
                <w:lang w:eastAsia="zh-CN"/>
              </w:rPr>
              <w:t>ZTE, Sanechips</w:t>
            </w:r>
          </w:p>
        </w:tc>
        <w:tc>
          <w:tcPr>
            <w:tcW w:w="7611" w:type="dxa"/>
          </w:tcPr>
          <w:p w14:paraId="0A639E00" w14:textId="77777777" w:rsidR="007216CC" w:rsidRDefault="00ED2ABB">
            <w:pPr>
              <w:spacing w:line="240" w:lineRule="auto"/>
              <w:rPr>
                <w:lang w:eastAsia="zh-CN"/>
              </w:rPr>
            </w:pPr>
            <w:r>
              <w:rPr>
                <w:lang w:eastAsia="zh-CN"/>
              </w:rPr>
              <w:t xml:space="preserve">According to the agreement, </w:t>
            </w:r>
            <w:r>
              <w:rPr>
                <w:bCs/>
                <w:lang w:eastAsia="zh-CN"/>
              </w:rPr>
              <w:t>the</w:t>
            </w:r>
            <w:r>
              <w:rPr>
                <w:rFonts w:eastAsia="Times New Roman"/>
                <w:bCs/>
                <w:lang w:eastAsia="ar-SA"/>
              </w:rPr>
              <w:t xml:space="preserve"> new term </w:t>
            </w:r>
            <w:r>
              <w:rPr>
                <w:bCs/>
                <w:lang w:eastAsia="zh-CN"/>
              </w:rPr>
              <w:t xml:space="preserve">is introduced for </w:t>
            </w:r>
            <w:r>
              <w:rPr>
                <w:rFonts w:eastAsia="Times New Roman"/>
                <w:bCs/>
                <w:lang w:eastAsia="ar-SA"/>
              </w:rPr>
              <w:t>uplink power control</w:t>
            </w:r>
            <w:r>
              <w:rPr>
                <w:bCs/>
                <w:lang w:eastAsia="zh-CN"/>
              </w:rPr>
              <w:t xml:space="preserve"> to support</w:t>
            </w:r>
            <w:r>
              <w:rPr>
                <w:rFonts w:eastAsia="Times New Roman"/>
                <w:bCs/>
                <w:lang w:eastAsia="ar-SA"/>
              </w:rPr>
              <w:t xml:space="preserve"> NPUSCH using 16QAM</w:t>
            </w:r>
            <w:r>
              <w:rPr>
                <w:bCs/>
                <w:lang w:eastAsia="zh-CN"/>
              </w:rPr>
              <w:t xml:space="preserve">. There is no clear requirements for the case that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is applied to NPUSCH using QPSK. So we </w:t>
            </w:r>
            <w:r>
              <w:rPr>
                <w:rFonts w:hint="eastAsia"/>
                <w:lang w:eastAsia="zh-CN"/>
              </w:rPr>
              <w:t xml:space="preserve">prefer </w:t>
            </w:r>
            <w:r>
              <w:rPr>
                <w:lang w:eastAsia="zh-CN"/>
              </w:rPr>
              <w:t xml:space="preserve">that </w:t>
            </w:r>
            <w:r>
              <w:rPr>
                <w:bCs/>
                <w:lang w:eastAsia="zh-CN"/>
              </w:rPr>
              <w:t>u</w:t>
            </w:r>
            <w:r>
              <w:rPr>
                <w:rFonts w:eastAsia="Times New Roman"/>
                <w:bCs/>
                <w:lang w:eastAsia="ar-SA"/>
              </w:rPr>
              <w:t>plink power control</w:t>
            </w:r>
            <w:r>
              <w:rPr>
                <w:bCs/>
                <w:lang w:eastAsia="zh-CN"/>
              </w:rPr>
              <w:t xml:space="preserve"> be consistent with legacy for QPSK</w:t>
            </w:r>
            <w:r>
              <w:rPr>
                <w:rFonts w:hint="eastAsia"/>
                <w:bCs/>
                <w:lang w:eastAsia="zh-CN"/>
              </w:rPr>
              <w:t xml:space="preserve">. </w:t>
            </w:r>
            <w:r>
              <w:rPr>
                <w:bCs/>
                <w:lang w:eastAsia="zh-CN"/>
              </w:rPr>
              <w:t xml:space="preserve">And an offset is added to </w:t>
            </w: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Pr>
                <w:lang w:eastAsia="zh-CN"/>
              </w:rPr>
              <w:t xml:space="preserve"> to avoid the power gap between QPSK and 16QAM.</w:t>
            </w:r>
          </w:p>
          <w:p w14:paraId="6455783C" w14:textId="77777777" w:rsidR="007216CC" w:rsidRDefault="00ED2ABB">
            <w:pPr>
              <w:spacing w:line="240" w:lineRule="auto"/>
              <w:rPr>
                <w:lang w:eastAsia="zh-CN"/>
              </w:rPr>
            </w:pPr>
            <w:r>
              <w:rPr>
                <w:lang w:eastAsia="zh-CN"/>
              </w:rPr>
              <w:lastRenderedPageBreak/>
              <w:t xml:space="preserve">When 16QAM is enabled, </w:t>
            </w:r>
            <w:r>
              <w:rPr>
                <w:rFonts w:hint="eastAsia"/>
                <w:lang w:eastAsia="zh-CN"/>
              </w:rPr>
              <w:t xml:space="preserve">semi-static and dynamic power control should be supported to match variable channel and improve data rate if </w:t>
            </w:r>
            <w:r>
              <w:rPr>
                <w:lang w:eastAsia="zh-CN"/>
              </w:rPr>
              <w:t>large SNR coverage range</w:t>
            </w:r>
            <w:r>
              <w:rPr>
                <w:rFonts w:hint="eastAsia"/>
                <w:lang w:eastAsia="zh-CN"/>
              </w:rPr>
              <w:t xml:space="preserve"> indicated by CQI table design</w:t>
            </w:r>
            <w:r>
              <w:rPr>
                <w:lang w:eastAsia="zh-CN"/>
              </w:rPr>
              <w:t xml:space="preserve"> is adopted</w:t>
            </w:r>
            <w:r>
              <w:rPr>
                <w:rFonts w:hint="eastAsia"/>
                <w:lang w:eastAsia="zh-CN"/>
              </w:rPr>
              <w:t>.</w:t>
            </w:r>
          </w:p>
        </w:tc>
      </w:tr>
      <w:tr w:rsidR="007216CC" w14:paraId="3F363342" w14:textId="77777777">
        <w:tc>
          <w:tcPr>
            <w:tcW w:w="1696" w:type="dxa"/>
          </w:tcPr>
          <w:p w14:paraId="1B6EF255" w14:textId="00E7C756" w:rsidR="007216CC" w:rsidRDefault="00ED2ABB">
            <w:pPr>
              <w:spacing w:line="240" w:lineRule="auto"/>
              <w:rPr>
                <w:lang w:eastAsia="zh-CN"/>
              </w:rPr>
            </w:pPr>
            <w:r>
              <w:rPr>
                <w:lang w:eastAsia="zh-CN"/>
              </w:rPr>
              <w:lastRenderedPageBreak/>
              <w:t>Qualcomm</w:t>
            </w:r>
          </w:p>
        </w:tc>
        <w:tc>
          <w:tcPr>
            <w:tcW w:w="7611" w:type="dxa"/>
          </w:tcPr>
          <w:p w14:paraId="0A53782E" w14:textId="215AECCA" w:rsidR="007216CC" w:rsidRDefault="00ED2ABB">
            <w:pPr>
              <w:spacing w:line="240" w:lineRule="auto"/>
              <w:rPr>
                <w:lang w:eastAsia="zh-CN"/>
              </w:rPr>
            </w:pPr>
            <w:r>
              <w:rPr>
                <w:lang w:eastAsia="zh-CN"/>
              </w:rPr>
              <w:t>We are OK with both proposals.</w:t>
            </w:r>
          </w:p>
        </w:tc>
      </w:tr>
      <w:tr w:rsidR="00E64D7A" w14:paraId="3D0D96CB" w14:textId="77777777">
        <w:tc>
          <w:tcPr>
            <w:tcW w:w="1696" w:type="dxa"/>
          </w:tcPr>
          <w:p w14:paraId="03DB1B16" w14:textId="13CAF373" w:rsidR="00E64D7A" w:rsidRPr="00E64D7A" w:rsidRDefault="00E64D7A">
            <w:pPr>
              <w:spacing w:line="240" w:lineRule="auto"/>
              <w:rPr>
                <w:lang w:eastAsia="zh-CN"/>
              </w:rPr>
            </w:pPr>
            <w:r>
              <w:rPr>
                <w:rFonts w:hint="eastAsia"/>
                <w:lang w:eastAsia="zh-CN"/>
              </w:rPr>
              <w:t>Lenovo,</w:t>
            </w:r>
            <w:r>
              <w:rPr>
                <w:lang w:eastAsia="zh-CN"/>
              </w:rPr>
              <w:t xml:space="preserve"> MotoM</w:t>
            </w:r>
          </w:p>
        </w:tc>
        <w:tc>
          <w:tcPr>
            <w:tcW w:w="7611" w:type="dxa"/>
          </w:tcPr>
          <w:p w14:paraId="07AAC328" w14:textId="77F4193A" w:rsidR="00E64D7A" w:rsidRDefault="00E64D7A">
            <w:pPr>
              <w:spacing w:line="240" w:lineRule="auto"/>
              <w:rPr>
                <w:lang w:eastAsia="zh-CN"/>
              </w:rPr>
            </w:pPr>
            <w:r>
              <w:rPr>
                <w:lang w:eastAsia="zh-CN"/>
              </w:rPr>
              <w:t>We are OK with both proposals</w:t>
            </w:r>
            <w:r w:rsidR="0026065F">
              <w:rPr>
                <w:lang w:eastAsia="zh-CN"/>
              </w:rPr>
              <w:t xml:space="preserve"> (e.g., Proposal 1 and Proposal 2)</w:t>
            </w:r>
          </w:p>
        </w:tc>
      </w:tr>
      <w:tr w:rsidR="00095257" w14:paraId="5AEF4236" w14:textId="77777777">
        <w:tc>
          <w:tcPr>
            <w:tcW w:w="1696" w:type="dxa"/>
          </w:tcPr>
          <w:p w14:paraId="48CD968D" w14:textId="41FAC0DC" w:rsidR="00095257" w:rsidRDefault="00095257">
            <w:pPr>
              <w:spacing w:line="240" w:lineRule="auto"/>
              <w:rPr>
                <w:lang w:eastAsia="zh-CN"/>
              </w:rPr>
            </w:pPr>
            <w:r>
              <w:rPr>
                <w:rFonts w:hint="eastAsia"/>
                <w:lang w:eastAsia="zh-CN"/>
              </w:rPr>
              <w:t>MTK</w:t>
            </w:r>
          </w:p>
        </w:tc>
        <w:tc>
          <w:tcPr>
            <w:tcW w:w="7611" w:type="dxa"/>
          </w:tcPr>
          <w:p w14:paraId="12156C7A" w14:textId="12E7C2B8" w:rsidR="00095257" w:rsidRDefault="00095257">
            <w:pPr>
              <w:spacing w:line="240" w:lineRule="auto"/>
              <w:rPr>
                <w:lang w:eastAsia="zh-CN"/>
              </w:rPr>
            </w:pPr>
            <w:r>
              <w:rPr>
                <w:lang w:eastAsia="zh-CN"/>
              </w:rPr>
              <w:t>We are OK with both proposals.</w:t>
            </w:r>
          </w:p>
        </w:tc>
      </w:tr>
      <w:tr w:rsidR="00216924" w14:paraId="2E3AF44C" w14:textId="77777777">
        <w:tc>
          <w:tcPr>
            <w:tcW w:w="1696" w:type="dxa"/>
          </w:tcPr>
          <w:p w14:paraId="1E52FFF6" w14:textId="001A3C92" w:rsidR="00216924" w:rsidRDefault="00216924" w:rsidP="00216924">
            <w:pPr>
              <w:spacing w:line="240" w:lineRule="auto"/>
              <w:rPr>
                <w:lang w:eastAsia="zh-CN"/>
              </w:rPr>
            </w:pPr>
            <w:r>
              <w:t>Huawei, HiSilicon</w:t>
            </w:r>
          </w:p>
        </w:tc>
        <w:tc>
          <w:tcPr>
            <w:tcW w:w="7611" w:type="dxa"/>
          </w:tcPr>
          <w:p w14:paraId="7132357D" w14:textId="0992568E" w:rsidR="00216924" w:rsidRDefault="00216924" w:rsidP="00216924">
            <w:pPr>
              <w:spacing w:line="240" w:lineRule="auto"/>
              <w:rPr>
                <w:lang w:eastAsia="zh-CN"/>
              </w:rPr>
            </w:pPr>
            <w:r>
              <w:rPr>
                <w:rFonts w:hint="eastAsia"/>
                <w:lang w:eastAsia="zh-CN"/>
              </w:rPr>
              <w:t>W</w:t>
            </w:r>
            <w:r>
              <w:rPr>
                <w:lang w:eastAsia="zh-CN"/>
              </w:rPr>
              <w:t>e are OK with both proposals.</w:t>
            </w:r>
          </w:p>
        </w:tc>
      </w:tr>
      <w:tr w:rsidR="00CE0654" w14:paraId="72B0FB2B" w14:textId="77777777">
        <w:tc>
          <w:tcPr>
            <w:tcW w:w="1696" w:type="dxa"/>
          </w:tcPr>
          <w:p w14:paraId="70FAF203" w14:textId="195ACE5E" w:rsidR="00CE0654" w:rsidRDefault="00CE0654" w:rsidP="00216924">
            <w:pPr>
              <w:spacing w:line="240" w:lineRule="auto"/>
            </w:pPr>
            <w:r>
              <w:t>NordicSemi</w:t>
            </w:r>
          </w:p>
        </w:tc>
        <w:tc>
          <w:tcPr>
            <w:tcW w:w="7611" w:type="dxa"/>
          </w:tcPr>
          <w:p w14:paraId="662348E9" w14:textId="6194D3A2" w:rsidR="00CE0654" w:rsidRDefault="00CE0654" w:rsidP="00216924">
            <w:pPr>
              <w:spacing w:line="240" w:lineRule="auto"/>
              <w:rPr>
                <w:lang w:eastAsia="zh-CN"/>
              </w:rPr>
            </w:pPr>
            <w:r>
              <w:rPr>
                <w:lang w:eastAsia="zh-CN"/>
              </w:rPr>
              <w:t>We are OK with both proposals.</w:t>
            </w:r>
          </w:p>
        </w:tc>
      </w:tr>
      <w:tr w:rsidR="00E446F1" w14:paraId="3ADDD693" w14:textId="77777777">
        <w:tc>
          <w:tcPr>
            <w:tcW w:w="1696" w:type="dxa"/>
          </w:tcPr>
          <w:p w14:paraId="01AEAF19" w14:textId="532F1E98" w:rsidR="00E446F1" w:rsidRDefault="00E446F1" w:rsidP="00216924">
            <w:pPr>
              <w:spacing w:line="240" w:lineRule="auto"/>
            </w:pPr>
            <w:r>
              <w:t>Nokia, NSB</w:t>
            </w:r>
          </w:p>
        </w:tc>
        <w:tc>
          <w:tcPr>
            <w:tcW w:w="7611" w:type="dxa"/>
          </w:tcPr>
          <w:p w14:paraId="2580021D" w14:textId="5EA0EB78" w:rsidR="00E446F1" w:rsidRDefault="00E446F1" w:rsidP="00216924">
            <w:pPr>
              <w:spacing w:line="240" w:lineRule="auto"/>
              <w:rPr>
                <w:lang w:eastAsia="zh-CN"/>
              </w:rPr>
            </w:pPr>
            <w:r>
              <w:rPr>
                <w:lang w:eastAsia="zh-CN"/>
              </w:rPr>
              <w:t>We are OK with both proposals.</w:t>
            </w:r>
          </w:p>
        </w:tc>
      </w:tr>
      <w:tr w:rsidR="0092404D" w14:paraId="70D5CA1F" w14:textId="77777777">
        <w:tc>
          <w:tcPr>
            <w:tcW w:w="1696" w:type="dxa"/>
          </w:tcPr>
          <w:p w14:paraId="5A7EB68F" w14:textId="54B7FC39" w:rsidR="0092404D" w:rsidRDefault="0092404D" w:rsidP="00216924">
            <w:pPr>
              <w:spacing w:line="240" w:lineRule="auto"/>
            </w:pPr>
            <w:r>
              <w:rPr>
                <w:rFonts w:hint="eastAsia"/>
              </w:rPr>
              <w:t>Moderator</w:t>
            </w:r>
          </w:p>
        </w:tc>
        <w:tc>
          <w:tcPr>
            <w:tcW w:w="7611" w:type="dxa"/>
          </w:tcPr>
          <w:p w14:paraId="31540561" w14:textId="77777777" w:rsidR="0092404D" w:rsidRDefault="0092404D" w:rsidP="00216924">
            <w:pPr>
              <w:spacing w:line="240" w:lineRule="auto"/>
              <w:rPr>
                <w:lang w:eastAsia="zh-CN"/>
              </w:rPr>
            </w:pPr>
            <w:r>
              <w:rPr>
                <w:rFonts w:hint="eastAsia"/>
                <w:lang w:eastAsia="zh-CN"/>
              </w:rPr>
              <w:t>Based on the comments, the proposal 2 is updated as:</w:t>
            </w:r>
          </w:p>
          <w:p w14:paraId="4A2E6497" w14:textId="50B90F16" w:rsidR="0092404D" w:rsidRDefault="00E5019B" w:rsidP="00B97FBA">
            <w:pPr>
              <w:spacing w:line="240" w:lineRule="auto"/>
              <w:ind w:leftChars="144" w:left="317"/>
              <w:rPr>
                <w:lang w:eastAsia="zh-CN"/>
              </w:rPr>
            </w:pPr>
            <w:r>
              <w:rPr>
                <w:b/>
                <w:lang w:eastAsia="zh-CN"/>
              </w:rPr>
              <w:t xml:space="preserve">Proposal 2: </w:t>
            </w:r>
            <w:r w:rsidR="000255F0">
              <w:rPr>
                <w:b/>
                <w:lang w:eastAsia="zh-CN"/>
              </w:rPr>
              <w:t xml:space="preserve">An offset to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sidR="00984A2A">
              <w:rPr>
                <w:b/>
                <w:sz w:val="20"/>
                <w:lang w:eastAsia="zh-CN"/>
              </w:rPr>
              <w:t>is supported</w:t>
            </w:r>
            <w:r>
              <w:rPr>
                <w:rFonts w:hint="eastAsia"/>
                <w:b/>
                <w:sz w:val="20"/>
                <w:lang w:eastAsia="zh-CN"/>
              </w:rPr>
              <w:t>, when 16-QAM is configured.</w:t>
            </w:r>
            <w:r w:rsidR="00984A2A">
              <w:rPr>
                <w:b/>
                <w:sz w:val="20"/>
                <w:lang w:eastAsia="zh-CN"/>
              </w:rPr>
              <w:t xml:space="preserve"> FFS on the offset.</w:t>
            </w:r>
          </w:p>
        </w:tc>
      </w:tr>
    </w:tbl>
    <w:p w14:paraId="1D594DCF" w14:textId="7F5F1893" w:rsidR="007216CC" w:rsidRDefault="007216CC">
      <w:pPr>
        <w:spacing w:line="240" w:lineRule="auto"/>
        <w:rPr>
          <w:lang w:eastAsia="zh-CN"/>
        </w:rPr>
      </w:pPr>
    </w:p>
    <w:p w14:paraId="060AC815" w14:textId="77777777" w:rsidR="007216CC" w:rsidRDefault="00ED2ABB">
      <w:pPr>
        <w:pStyle w:val="2"/>
        <w:rPr>
          <w:lang w:eastAsia="zh-CN"/>
        </w:rPr>
      </w:pPr>
      <w:r>
        <w:rPr>
          <w:lang w:eastAsia="zh-CN"/>
        </w:rPr>
        <w:t>Channel quality reporting</w:t>
      </w:r>
    </w:p>
    <w:p w14:paraId="66AA84D9" w14:textId="77777777" w:rsidR="007216CC" w:rsidRDefault="00ED2ABB">
      <w:pPr>
        <w:pStyle w:val="30"/>
      </w:pPr>
      <w:r>
        <w:rPr>
          <w:lang w:eastAsia="zh-CN"/>
        </w:rPr>
        <w:t>Issue 2: Channel quality reporting</w:t>
      </w:r>
    </w:p>
    <w:p w14:paraId="36B77404" w14:textId="77777777" w:rsidR="007216CC" w:rsidRDefault="00ED2ABB">
      <w:pPr>
        <w:rPr>
          <w:lang w:eastAsia="zh-CN"/>
        </w:rPr>
      </w:pPr>
      <w:r>
        <w:rPr>
          <w:rFonts w:hint="eastAsia"/>
          <w:lang w:eastAsia="zh-CN"/>
        </w:rPr>
        <w:t>The proposals of companies are listed as below:</w:t>
      </w:r>
    </w:p>
    <w:tbl>
      <w:tblPr>
        <w:tblStyle w:val="afa"/>
        <w:tblW w:w="0" w:type="auto"/>
        <w:tblLook w:val="04A0" w:firstRow="1" w:lastRow="0" w:firstColumn="1" w:lastColumn="0" w:noHBand="0" w:noVBand="1"/>
      </w:tblPr>
      <w:tblGrid>
        <w:gridCol w:w="1129"/>
        <w:gridCol w:w="8178"/>
      </w:tblGrid>
      <w:tr w:rsidR="007216CC" w14:paraId="0FC3A332" w14:textId="77777777">
        <w:tc>
          <w:tcPr>
            <w:tcW w:w="1129" w:type="dxa"/>
          </w:tcPr>
          <w:p w14:paraId="36EA889B" w14:textId="77777777" w:rsidR="007216CC" w:rsidRDefault="00ED2ABB">
            <w:pPr>
              <w:rPr>
                <w:lang w:eastAsia="zh-CN"/>
              </w:rPr>
            </w:pPr>
            <w:r>
              <w:rPr>
                <w:rFonts w:hint="eastAsia"/>
                <w:lang w:eastAsia="zh-CN"/>
              </w:rPr>
              <w:t>Sourcing</w:t>
            </w:r>
          </w:p>
        </w:tc>
        <w:tc>
          <w:tcPr>
            <w:tcW w:w="8178" w:type="dxa"/>
          </w:tcPr>
          <w:p w14:paraId="5E878344" w14:textId="77777777" w:rsidR="007216CC" w:rsidRDefault="00ED2ABB">
            <w:pPr>
              <w:rPr>
                <w:lang w:eastAsia="zh-CN"/>
              </w:rPr>
            </w:pPr>
            <w:r>
              <w:rPr>
                <w:rFonts w:hint="eastAsia"/>
                <w:lang w:eastAsia="zh-CN"/>
              </w:rPr>
              <w:t>Proposals</w:t>
            </w:r>
          </w:p>
        </w:tc>
      </w:tr>
      <w:tr w:rsidR="007216CC" w14:paraId="36D6D5F0" w14:textId="77777777">
        <w:tc>
          <w:tcPr>
            <w:tcW w:w="1129" w:type="dxa"/>
          </w:tcPr>
          <w:p w14:paraId="5F586052" w14:textId="77777777" w:rsidR="007216CC" w:rsidRDefault="00ED2ABB">
            <w:pPr>
              <w:rPr>
                <w:lang w:eastAsia="zh-CN"/>
              </w:rPr>
            </w:pPr>
            <w:r>
              <w:rPr>
                <w:rFonts w:hint="eastAsia"/>
                <w:lang w:eastAsia="zh-CN"/>
              </w:rPr>
              <w:t>[2]</w:t>
            </w:r>
          </w:p>
        </w:tc>
        <w:tc>
          <w:tcPr>
            <w:tcW w:w="8178" w:type="dxa"/>
          </w:tcPr>
          <w:p w14:paraId="5C741B9B" w14:textId="77777777" w:rsidR="007216CC" w:rsidRDefault="00ED2ABB">
            <w:pPr>
              <w:rPr>
                <w:b/>
                <w:lang w:eastAsia="zh-CN"/>
              </w:rPr>
            </w:pPr>
            <w:r>
              <w:rPr>
                <w:b/>
                <w:lang w:eastAsia="zh-CN"/>
              </w:rPr>
              <w:t>Observation 1: The SNR gap between the legacy entry with largest SNR (NPDCCH repetition 1) and the 16-QAM TBS with smallest SNR (TBS index 14 with 16QAM) is significant (&gt;&gt;3dB).</w:t>
            </w:r>
          </w:p>
          <w:p w14:paraId="6D53DFC6" w14:textId="77777777" w:rsidR="007216CC" w:rsidRDefault="00ED2ABB">
            <w:pPr>
              <w:rPr>
                <w:b/>
                <w:kern w:val="2"/>
                <w:lang w:eastAsia="zh-CN"/>
              </w:rPr>
            </w:pPr>
            <w:r>
              <w:rPr>
                <w:b/>
                <w:kern w:val="2"/>
                <w:lang w:eastAsia="zh-CN"/>
              </w:rPr>
              <w:t>Proposal 1: Option 3 should be supported for CQI table for downlink 16-QAM CQI reporting</w:t>
            </w:r>
            <w:r>
              <w:rPr>
                <w:rFonts w:hint="eastAsia"/>
                <w:b/>
                <w:kern w:val="2"/>
                <w:lang w:eastAsia="zh-CN"/>
              </w:rPr>
              <w:t>.</w:t>
            </w:r>
          </w:p>
          <w:p w14:paraId="45BCA04C" w14:textId="77777777" w:rsidR="007216CC" w:rsidRDefault="00ED2ABB">
            <w:pPr>
              <w:rPr>
                <w:b/>
                <w:kern w:val="2"/>
                <w:lang w:eastAsia="zh-CN"/>
              </w:rPr>
            </w:pPr>
            <w:r>
              <w:rPr>
                <w:b/>
                <w:kern w:val="2"/>
                <w:lang w:eastAsia="zh-CN"/>
              </w:rPr>
              <w:t>Proposal 2: The use of legacy table or the new CQI table is indicated in MAC CE.</w:t>
            </w:r>
          </w:p>
          <w:p w14:paraId="705E56B4" w14:textId="77777777" w:rsidR="007216CC" w:rsidRDefault="00ED2ABB">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4A0" w:firstRow="1" w:lastRow="0" w:firstColumn="1" w:lastColumn="0" w:noHBand="0" w:noVBand="1"/>
            </w:tblPr>
            <w:tblGrid>
              <w:gridCol w:w="1155"/>
              <w:gridCol w:w="1228"/>
              <w:gridCol w:w="1761"/>
            </w:tblGrid>
            <w:tr w:rsidR="007216CC" w14:paraId="304F0752"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E312216"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DF59901"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1FBB4AD" w14:textId="77777777" w:rsidR="007216CC" w:rsidRDefault="00ED2ABB">
                  <w:pPr>
                    <w:keepNext/>
                    <w:keepLines/>
                    <w:spacing w:after="0"/>
                    <w:jc w:val="center"/>
                    <w:rPr>
                      <w:rFonts w:ascii="Arial" w:hAnsi="Arial"/>
                      <w:b/>
                      <w:sz w:val="18"/>
                      <w:lang w:eastAsia="zh-CN"/>
                    </w:rPr>
                  </w:pPr>
                  <w:r>
                    <w:rPr>
                      <w:rFonts w:ascii="Arial" w:hAnsi="Arial"/>
                      <w:b/>
                      <w:sz w:val="18"/>
                    </w:rPr>
                    <w:t>TBS index</w:t>
                  </w:r>
                </w:p>
              </w:tc>
            </w:tr>
            <w:tr w:rsidR="007216CC" w14:paraId="1F06DEA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D8B0A7" w14:textId="77777777" w:rsidR="007216CC" w:rsidRDefault="00ED2ABB">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DFDDBAC"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E129A0" w14:textId="77777777" w:rsidR="007216CC" w:rsidRDefault="00ED2ABB">
                  <w:pPr>
                    <w:keepNext/>
                    <w:keepLines/>
                    <w:spacing w:after="0"/>
                    <w:jc w:val="center"/>
                    <w:rPr>
                      <w:rFonts w:ascii="Arial" w:hAnsi="Arial"/>
                      <w:sz w:val="18"/>
                    </w:rPr>
                  </w:pPr>
                  <w:r>
                    <w:rPr>
                      <w:rFonts w:ascii="Arial" w:hAnsi="Arial"/>
                      <w:sz w:val="18"/>
                    </w:rPr>
                    <w:t>0</w:t>
                  </w:r>
                </w:p>
              </w:tc>
            </w:tr>
            <w:tr w:rsidR="007216CC" w14:paraId="783C7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5988C80"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852F08E"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0E33A33" w14:textId="77777777" w:rsidR="007216CC" w:rsidRDefault="00ED2ABB">
                  <w:pPr>
                    <w:keepNext/>
                    <w:keepLines/>
                    <w:spacing w:after="0"/>
                    <w:jc w:val="center"/>
                    <w:rPr>
                      <w:rFonts w:ascii="Arial" w:hAnsi="Arial"/>
                      <w:sz w:val="18"/>
                    </w:rPr>
                  </w:pPr>
                  <w:r>
                    <w:rPr>
                      <w:rFonts w:ascii="Arial" w:hAnsi="Arial"/>
                      <w:sz w:val="18"/>
                    </w:rPr>
                    <w:t>2</w:t>
                  </w:r>
                </w:p>
              </w:tc>
            </w:tr>
            <w:tr w:rsidR="007216CC" w14:paraId="3721C7F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7BBA5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CA8DBF1"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0AB72A" w14:textId="77777777" w:rsidR="007216CC" w:rsidRDefault="00ED2ABB">
                  <w:pPr>
                    <w:keepNext/>
                    <w:keepLines/>
                    <w:spacing w:after="0"/>
                    <w:jc w:val="center"/>
                    <w:rPr>
                      <w:rFonts w:ascii="Arial" w:hAnsi="Arial"/>
                      <w:sz w:val="18"/>
                    </w:rPr>
                  </w:pPr>
                  <w:r>
                    <w:rPr>
                      <w:rFonts w:ascii="Arial" w:hAnsi="Arial"/>
                      <w:sz w:val="18"/>
                    </w:rPr>
                    <w:t>4</w:t>
                  </w:r>
                </w:p>
              </w:tc>
            </w:tr>
            <w:tr w:rsidR="007216CC" w14:paraId="5B5DF29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00EC08"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6BA336"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60F9DB" w14:textId="77777777" w:rsidR="007216CC" w:rsidRDefault="00ED2ABB">
                  <w:pPr>
                    <w:keepNext/>
                    <w:keepLines/>
                    <w:spacing w:after="0"/>
                    <w:jc w:val="center"/>
                    <w:rPr>
                      <w:rFonts w:ascii="Arial" w:hAnsi="Arial"/>
                      <w:sz w:val="18"/>
                    </w:rPr>
                  </w:pPr>
                  <w:r>
                    <w:rPr>
                      <w:rFonts w:ascii="Arial" w:hAnsi="Arial"/>
                      <w:sz w:val="18"/>
                    </w:rPr>
                    <w:t>6</w:t>
                  </w:r>
                </w:p>
              </w:tc>
            </w:tr>
            <w:tr w:rsidR="007216CC" w14:paraId="1513C5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E3169B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8B28FC5"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54221B4" w14:textId="77777777" w:rsidR="007216CC" w:rsidRDefault="00ED2ABB">
                  <w:pPr>
                    <w:keepNext/>
                    <w:keepLines/>
                    <w:spacing w:after="0"/>
                    <w:jc w:val="center"/>
                    <w:rPr>
                      <w:rFonts w:ascii="Arial" w:hAnsi="Arial"/>
                      <w:sz w:val="18"/>
                    </w:rPr>
                  </w:pPr>
                  <w:r>
                    <w:rPr>
                      <w:rFonts w:ascii="Arial" w:hAnsi="Arial"/>
                      <w:sz w:val="18"/>
                    </w:rPr>
                    <w:t>8</w:t>
                  </w:r>
                </w:p>
              </w:tc>
            </w:tr>
            <w:tr w:rsidR="007216CC" w14:paraId="4750BE2D"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28D2B9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CCE73D5" w14:textId="77777777" w:rsidR="007216CC" w:rsidRDefault="00ED2ABB">
                  <w:pPr>
                    <w:keepNext/>
                    <w:keepLines/>
                    <w:spacing w:after="0"/>
                    <w:jc w:val="center"/>
                    <w:rPr>
                      <w:rFonts w:ascii="Arial" w:hAnsi="Arial"/>
                      <w:sz w:val="18"/>
                    </w:rPr>
                  </w:pPr>
                  <w:r>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73E97C2" w14:textId="77777777" w:rsidR="007216CC" w:rsidRDefault="00ED2ABB">
                  <w:pPr>
                    <w:keepNext/>
                    <w:keepLines/>
                    <w:spacing w:after="0"/>
                    <w:jc w:val="center"/>
                    <w:rPr>
                      <w:rFonts w:ascii="Arial" w:hAnsi="Arial"/>
                      <w:sz w:val="18"/>
                    </w:rPr>
                  </w:pPr>
                  <w:r>
                    <w:rPr>
                      <w:rFonts w:ascii="Arial" w:hAnsi="Arial"/>
                      <w:sz w:val="18"/>
                    </w:rPr>
                    <w:t>10</w:t>
                  </w:r>
                </w:p>
              </w:tc>
            </w:tr>
            <w:tr w:rsidR="007216CC" w14:paraId="5B74DBA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9C8FDF"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4861D0" w14:textId="77777777" w:rsidR="007216CC" w:rsidRDefault="00ED2ABB">
                  <w:pPr>
                    <w:keepNext/>
                    <w:keepLines/>
                    <w:spacing w:after="0"/>
                    <w:jc w:val="center"/>
                    <w:rPr>
                      <w:rFonts w:ascii="Arial" w:hAnsi="Arial"/>
                      <w:sz w:val="18"/>
                    </w:rPr>
                  </w:pPr>
                  <w:r>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DD2F85" w14:textId="77777777" w:rsidR="007216CC" w:rsidRDefault="00ED2ABB">
                  <w:pPr>
                    <w:keepNext/>
                    <w:keepLines/>
                    <w:spacing w:after="0"/>
                    <w:jc w:val="center"/>
                    <w:rPr>
                      <w:rFonts w:ascii="Arial" w:hAnsi="Arial"/>
                      <w:sz w:val="18"/>
                    </w:rPr>
                  </w:pPr>
                  <w:r>
                    <w:rPr>
                      <w:rFonts w:ascii="Arial" w:hAnsi="Arial"/>
                      <w:sz w:val="18"/>
                    </w:rPr>
                    <w:t>12</w:t>
                  </w:r>
                </w:p>
              </w:tc>
            </w:tr>
            <w:tr w:rsidR="007216CC" w14:paraId="364E35F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1C7E4D"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9260C8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BAF4CE" w14:textId="77777777" w:rsidR="007216CC" w:rsidRDefault="00ED2ABB">
                  <w:pPr>
                    <w:keepNext/>
                    <w:keepLines/>
                    <w:spacing w:after="0"/>
                    <w:jc w:val="center"/>
                    <w:rPr>
                      <w:rFonts w:ascii="Arial" w:hAnsi="Arial"/>
                      <w:sz w:val="18"/>
                    </w:rPr>
                  </w:pPr>
                  <w:r>
                    <w:rPr>
                      <w:rFonts w:ascii="Arial" w:hAnsi="Arial"/>
                      <w:sz w:val="18"/>
                    </w:rPr>
                    <w:t>14</w:t>
                  </w:r>
                </w:p>
              </w:tc>
            </w:tr>
            <w:tr w:rsidR="007216CC" w14:paraId="3EE4A12A"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1780D61"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5A6303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73953A25" w14:textId="77777777" w:rsidR="007216CC" w:rsidRDefault="00ED2ABB">
                  <w:pPr>
                    <w:keepNext/>
                    <w:keepLines/>
                    <w:spacing w:after="0"/>
                    <w:jc w:val="center"/>
                    <w:rPr>
                      <w:rFonts w:ascii="Arial" w:hAnsi="Arial"/>
                      <w:sz w:val="18"/>
                    </w:rPr>
                  </w:pPr>
                  <w:r>
                    <w:rPr>
                      <w:rFonts w:ascii="Arial" w:hAnsi="Arial"/>
                      <w:sz w:val="18"/>
                    </w:rPr>
                    <w:t>16</w:t>
                  </w:r>
                </w:p>
              </w:tc>
            </w:tr>
            <w:tr w:rsidR="007216CC" w14:paraId="31A6902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407AEAF"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5C55508"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E5BC522" w14:textId="77777777" w:rsidR="007216CC" w:rsidRDefault="00ED2ABB">
                  <w:pPr>
                    <w:keepNext/>
                    <w:keepLines/>
                    <w:spacing w:after="0"/>
                    <w:jc w:val="center"/>
                    <w:rPr>
                      <w:rFonts w:ascii="Arial" w:hAnsi="Arial"/>
                      <w:sz w:val="18"/>
                    </w:rPr>
                  </w:pPr>
                  <w:r>
                    <w:rPr>
                      <w:rFonts w:ascii="Arial" w:hAnsi="Arial"/>
                      <w:sz w:val="18"/>
                    </w:rPr>
                    <w:t>18</w:t>
                  </w:r>
                </w:p>
              </w:tc>
            </w:tr>
            <w:tr w:rsidR="007216CC" w14:paraId="395FAB8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F50A19"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914A6F" w14:textId="77777777" w:rsidR="007216CC" w:rsidRDefault="00ED2ABB">
                  <w:pPr>
                    <w:keepNext/>
                    <w:keepLines/>
                    <w:spacing w:after="0"/>
                    <w:rPr>
                      <w:rFonts w:ascii="Arial" w:hAnsi="Arial"/>
                      <w:sz w:val="18"/>
                    </w:rPr>
                  </w:pPr>
                  <w:r>
                    <w:rPr>
                      <w:rFonts w:ascii="Arial" w:hAnsi="Arial"/>
                      <w:sz w:val="18"/>
                      <w:lang w:eastAsia="zh-CN"/>
                    </w:rPr>
                    <w:t xml:space="preserve">  16QAM</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E146A4" w14:textId="77777777" w:rsidR="007216CC" w:rsidRDefault="00ED2ABB">
                  <w:pPr>
                    <w:keepNext/>
                    <w:keepLines/>
                    <w:spacing w:after="0"/>
                    <w:jc w:val="center"/>
                    <w:rPr>
                      <w:rFonts w:ascii="Arial" w:hAnsi="Arial"/>
                      <w:sz w:val="18"/>
                    </w:rPr>
                  </w:pPr>
                  <w:r>
                    <w:rPr>
                      <w:rFonts w:ascii="Arial" w:hAnsi="Arial"/>
                      <w:sz w:val="18"/>
                      <w:lang w:eastAsia="zh-CN"/>
                    </w:rPr>
                    <w:t>20</w:t>
                  </w:r>
                </w:p>
              </w:tc>
            </w:tr>
            <w:tr w:rsidR="007216CC" w14:paraId="2844E9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449C2F"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2882C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A2CEB1E"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1CD31A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B5A9D8" w14:textId="77777777" w:rsidR="007216CC" w:rsidRDefault="00ED2AB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241C2FF"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FE2907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78A8A8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F66FE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30503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C81BFD1"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r w:rsidR="007216CC" w14:paraId="5DAB920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53BA83"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273957"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CF7AED"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r>
          </w:tbl>
          <w:p w14:paraId="1A0E6F77" w14:textId="77777777" w:rsidR="007216CC" w:rsidRDefault="007216CC">
            <w:pPr>
              <w:rPr>
                <w:lang w:eastAsia="zh-CN"/>
              </w:rPr>
            </w:pPr>
          </w:p>
        </w:tc>
      </w:tr>
      <w:tr w:rsidR="007216CC" w14:paraId="206BB6B2" w14:textId="77777777">
        <w:tc>
          <w:tcPr>
            <w:tcW w:w="1129" w:type="dxa"/>
          </w:tcPr>
          <w:p w14:paraId="6ADA2A62" w14:textId="77777777" w:rsidR="007216CC" w:rsidRDefault="00ED2ABB">
            <w:pPr>
              <w:rPr>
                <w:lang w:eastAsia="zh-CN"/>
              </w:rPr>
            </w:pPr>
            <w:r>
              <w:rPr>
                <w:rFonts w:hint="eastAsia"/>
                <w:lang w:eastAsia="zh-CN"/>
              </w:rPr>
              <w:t>[3]</w:t>
            </w:r>
          </w:p>
        </w:tc>
        <w:tc>
          <w:tcPr>
            <w:tcW w:w="8178" w:type="dxa"/>
          </w:tcPr>
          <w:p w14:paraId="4E98D568"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583FCE85" w14:textId="77777777" w:rsidR="007216CC" w:rsidRDefault="00ED2ABB">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lastRenderedPageBreak/>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22E2B90F" w14:textId="77777777" w:rsidR="007216CC" w:rsidRDefault="00ED2ABB">
            <w:pPr>
              <w:rPr>
                <w:b/>
                <w:bCs/>
                <w:i/>
                <w:iCs/>
                <w:sz w:val="20"/>
                <w:szCs w:val="20"/>
                <w:lang w:eastAsia="zh-CN"/>
              </w:rPr>
            </w:pPr>
            <w:r>
              <w:rPr>
                <w:rFonts w:hint="eastAsia"/>
                <w:b/>
                <w:bCs/>
                <w:i/>
                <w:iCs/>
                <w:sz w:val="20"/>
                <w:szCs w:val="20"/>
                <w:lang w:eastAsia="zh-CN"/>
              </w:rPr>
              <w:t>Proposal 4: Table 2 or 3 can be adopted for channel quality report for NPDSCH.</w:t>
            </w:r>
          </w:p>
          <w:p w14:paraId="6EE227C6" w14:textId="77777777" w:rsidR="007216CC" w:rsidRDefault="007216CC">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7216CC" w14:paraId="1C1D6493" w14:textId="77777777">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751CC106" w14:textId="77777777" w:rsidR="007216CC" w:rsidRDefault="00ED2AB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6B260B2C" w14:textId="77777777" w:rsidR="007216CC" w:rsidRDefault="00ED2AB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878AE6" w14:textId="77777777" w:rsidR="007216CC" w:rsidRDefault="00ED2ABB">
                  <w:pPr>
                    <w:pStyle w:val="TAH"/>
                    <w:keepNext w:val="0"/>
                    <w:rPr>
                      <w:rFonts w:eastAsia="SimSun"/>
                      <w:lang w:val="en-US" w:eastAsia="zh-CN"/>
                    </w:rPr>
                  </w:pPr>
                  <w:r>
                    <w:rPr>
                      <w:rFonts w:eastAsia="SimSun"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3E87365" w14:textId="77777777" w:rsidR="007216CC" w:rsidRDefault="00ED2ABB">
                  <w:pPr>
                    <w:pStyle w:val="TAH"/>
                    <w:keepNext w:val="0"/>
                    <w:rPr>
                      <w:rFonts w:eastAsia="SimSun"/>
                      <w:lang w:val="en-US" w:eastAsia="zh-CN"/>
                    </w:rPr>
                  </w:pPr>
                  <w:r>
                    <w:rPr>
                      <w:rFonts w:eastAsia="SimSun"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79FBB5D"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E3B82C" w14:textId="77777777" w:rsidR="007216CC" w:rsidRDefault="00ED2ABB">
                  <w:pPr>
                    <w:pStyle w:val="TAH"/>
                    <w:keepNext w:val="0"/>
                    <w:rPr>
                      <w:rFonts w:eastAsia="SimSun"/>
                      <w:color w:val="767171" w:themeColor="background2" w:themeShade="80"/>
                      <w:lang w:val="en-US" w:eastAsia="zh-CN"/>
                    </w:rPr>
                  </w:pPr>
                  <w:r>
                    <w:rPr>
                      <w:rFonts w:eastAsia="SimSun" w:hint="eastAsia"/>
                      <w:color w:val="767171" w:themeColor="background2" w:themeShade="80"/>
                      <w:lang w:val="en-US" w:eastAsia="zh-CN"/>
                    </w:rPr>
                    <w:t>SNR gap (dB)</w:t>
                  </w:r>
                </w:p>
              </w:tc>
            </w:tr>
            <w:tr w:rsidR="007216CC" w14:paraId="1DB58EF2" w14:textId="77777777">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A82728" w14:textId="77777777" w:rsidR="007216CC" w:rsidRDefault="00ED2AB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03F2F583" w14:textId="77777777" w:rsidR="007216CC" w:rsidRDefault="00ED2AB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1AC15D1D" w14:textId="77777777" w:rsidR="007216CC" w:rsidRDefault="007216CC">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071DCFB2" w14:textId="77777777" w:rsidR="007216CC" w:rsidRDefault="007216CC">
                  <w:pPr>
                    <w:pStyle w:val="TAC"/>
                    <w:keepNext w:val="0"/>
                    <w:rPr>
                      <w:color w:val="767171" w:themeColor="background2" w:themeShade="80"/>
                    </w:rPr>
                  </w:pPr>
                </w:p>
              </w:tc>
            </w:tr>
            <w:tr w:rsidR="007216CC" w14:paraId="3CCF87A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939A4FE" w14:textId="77777777" w:rsidR="007216CC" w:rsidRDefault="00ED2AB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7B7E44"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A7AFF4"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5315CE6D" w14:textId="77777777" w:rsidR="007216CC" w:rsidRDefault="00ED2ABB">
                  <w:pPr>
                    <w:pStyle w:val="TAC"/>
                    <w:keepNext w:val="0"/>
                    <w:rPr>
                      <w:rFonts w:eastAsia="SimSun"/>
                      <w:lang w:val="en-US" w:eastAsia="zh-CN"/>
                    </w:rPr>
                  </w:pPr>
                  <w:r>
                    <w:rPr>
                      <w:rFonts w:eastAsia="SimSun"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69CFA9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F459E1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w:t>
                  </w:r>
                </w:p>
              </w:tc>
            </w:tr>
            <w:tr w:rsidR="007216CC" w14:paraId="7B380457"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946964" w14:textId="77777777" w:rsidR="007216CC" w:rsidRDefault="00ED2AB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89BD2A1"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CEC584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202C540" w14:textId="77777777" w:rsidR="007216CC" w:rsidRDefault="00ED2ABB">
                  <w:pPr>
                    <w:pStyle w:val="TAC"/>
                    <w:keepNext w:val="0"/>
                    <w:rPr>
                      <w:rFonts w:eastAsia="SimSun"/>
                      <w:lang w:val="en-US" w:eastAsia="zh-CN"/>
                    </w:rPr>
                  </w:pPr>
                  <w:r>
                    <w:rPr>
                      <w:rFonts w:eastAsia="SimSun"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F560A0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2CBB05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D6732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B738B" w14:textId="77777777" w:rsidR="007216CC" w:rsidRDefault="00ED2AB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55C71BD"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6843C20"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3A0350A5" w14:textId="77777777" w:rsidR="007216CC" w:rsidRDefault="00ED2ABB">
                  <w:pPr>
                    <w:pStyle w:val="TAC"/>
                    <w:keepNext w:val="0"/>
                    <w:rPr>
                      <w:rFonts w:eastAsia="SimSun"/>
                      <w:lang w:val="en-US" w:eastAsia="zh-CN"/>
                    </w:rPr>
                  </w:pPr>
                  <w:r>
                    <w:rPr>
                      <w:rFonts w:eastAsia="SimSun"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C39AC8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B9D52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4A8E80F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FA563C" w14:textId="77777777" w:rsidR="007216CC" w:rsidRDefault="00ED2AB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CAEB28" w14:textId="77777777" w:rsidR="007216CC" w:rsidRDefault="00ED2ABB">
                  <w:pPr>
                    <w:pStyle w:val="TAC"/>
                    <w:keepNext w:val="0"/>
                    <w:rPr>
                      <w:rFonts w:eastAsia="SimSun"/>
                      <w:lang w:val="en-US" w:eastAsia="zh-C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3AC0937"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EA58DA" w14:textId="77777777" w:rsidR="007216CC" w:rsidRDefault="00ED2ABB">
                  <w:pPr>
                    <w:pStyle w:val="TAC"/>
                    <w:keepNext w:val="0"/>
                    <w:rPr>
                      <w:rFonts w:eastAsia="SimSun"/>
                      <w:lang w:val="en-US" w:eastAsia="zh-CN"/>
                    </w:rPr>
                  </w:pPr>
                  <w:r>
                    <w:rPr>
                      <w:rFonts w:eastAsia="SimSun"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7E5F5CD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B788B8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00F30564"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F5FD96" w14:textId="77777777" w:rsidR="007216CC" w:rsidRDefault="00ED2AB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30E416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4EEF092" w14:textId="77777777" w:rsidR="007216CC" w:rsidRDefault="00ED2ABB">
                  <w:pPr>
                    <w:pStyle w:val="TAC"/>
                    <w:keepNext w:val="0"/>
                    <w:rPr>
                      <w:rFonts w:eastAsia="SimSun"/>
                      <w:lang w:val="en-US" w:eastAsia="zh-CN"/>
                    </w:rPr>
                  </w:pPr>
                  <w:r>
                    <w:rPr>
                      <w:rFonts w:eastAsia="SimSun"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D8FCBB4"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86C1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1CAF022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w:t>
                  </w:r>
                </w:p>
              </w:tc>
            </w:tr>
            <w:tr w:rsidR="007216CC" w14:paraId="17DA9C1D"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2271AC" w14:textId="77777777" w:rsidR="007216CC" w:rsidRDefault="00ED2AB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26F8AA1" w14:textId="77777777" w:rsidR="007216CC" w:rsidRDefault="00ED2AB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264233" w14:textId="77777777" w:rsidR="007216CC" w:rsidRDefault="00ED2ABB">
                  <w:pPr>
                    <w:pStyle w:val="TAC"/>
                    <w:keepNext w:val="0"/>
                    <w:rPr>
                      <w:rFonts w:eastAsia="SimSun"/>
                      <w:lang w:val="en-US" w:eastAsia="zh-CN"/>
                    </w:rPr>
                  </w:pPr>
                  <w:r>
                    <w:rPr>
                      <w:rFonts w:eastAsia="SimSun"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22C674E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28045C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016DB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2.3</w:t>
                  </w:r>
                </w:p>
              </w:tc>
            </w:tr>
            <w:tr w:rsidR="007216CC" w14:paraId="1FCA2DEB" w14:textId="77777777">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A3B29E" w14:textId="77777777" w:rsidR="007216CC" w:rsidRDefault="00ED2AB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082612" w14:textId="77777777" w:rsidR="007216CC" w:rsidRDefault="00ED2AB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A9761B" w14:textId="77777777" w:rsidR="007216CC" w:rsidRDefault="00ED2ABB">
                  <w:pPr>
                    <w:pStyle w:val="TAC"/>
                    <w:keepNext w:val="0"/>
                    <w:rPr>
                      <w:rFonts w:eastAsia="SimSun"/>
                      <w:lang w:val="en-US" w:eastAsia="zh-CN"/>
                    </w:rPr>
                  </w:pPr>
                  <w:r>
                    <w:rPr>
                      <w:rFonts w:eastAsia="SimSun"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249D23"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AD0B7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D336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6D61C65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506411" w14:textId="77777777" w:rsidR="007216CC" w:rsidRDefault="00ED2AB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BB5E4"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1DE43C" w14:textId="77777777" w:rsidR="007216CC" w:rsidRDefault="00ED2ABB">
                  <w:pPr>
                    <w:pStyle w:val="TAC"/>
                    <w:keepNext w:val="0"/>
                    <w:rPr>
                      <w:rFonts w:eastAsia="SimSun"/>
                      <w:lang w:val="en-US" w:eastAsia="zh-CN"/>
                    </w:rPr>
                  </w:pPr>
                  <w:r>
                    <w:rPr>
                      <w:rFonts w:eastAsia="SimSun"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9CE0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F1C286"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C082AB"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7F7C3C21"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01F65A" w14:textId="77777777" w:rsidR="007216CC" w:rsidRDefault="00ED2AB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4CE4F" w14:textId="77777777" w:rsidR="007216CC" w:rsidRDefault="00ED2AB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7B90F4" w14:textId="77777777" w:rsidR="007216CC" w:rsidRDefault="00ED2ABB">
                  <w:pPr>
                    <w:pStyle w:val="TAC"/>
                    <w:keepNext w:val="0"/>
                    <w:rPr>
                      <w:rFonts w:eastAsia="SimSun"/>
                      <w:lang w:val="en-US" w:eastAsia="zh-CN"/>
                    </w:rPr>
                  </w:pPr>
                  <w:r>
                    <w:rPr>
                      <w:rFonts w:eastAsia="SimSun"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74BBFB"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5C4FC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6D0C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0A1C2C65" w14:textId="77777777">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1BBD71" w14:textId="77777777" w:rsidR="007216CC" w:rsidRDefault="00ED2AB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F70D8" w14:textId="77777777" w:rsidR="007216CC" w:rsidRDefault="00ED2AB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D8CB50" w14:textId="77777777" w:rsidR="007216CC" w:rsidRDefault="00ED2ABB">
                  <w:pPr>
                    <w:pStyle w:val="TAC"/>
                    <w:keepNext w:val="0"/>
                    <w:rPr>
                      <w:rFonts w:eastAsia="SimSun"/>
                      <w:lang w:val="en-US" w:eastAsia="zh-CN"/>
                    </w:rPr>
                  </w:pPr>
                  <w:r>
                    <w:rPr>
                      <w:rFonts w:eastAsia="SimSun"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FC826C"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243237"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6BA73EA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1.5</w:t>
                  </w:r>
                </w:p>
              </w:tc>
            </w:tr>
            <w:tr w:rsidR="007216CC" w14:paraId="1FCA54BA"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5DFE559" w14:textId="77777777" w:rsidR="007216CC" w:rsidRDefault="00ED2AB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96E6C30" w14:textId="77777777" w:rsidR="007216CC" w:rsidRDefault="00ED2ABB">
                  <w:pPr>
                    <w:pStyle w:val="TAC"/>
                    <w:keepNext w:val="0"/>
                    <w:rPr>
                      <w:rFonts w:eastAsia="SimSun"/>
                    </w:rPr>
                  </w:pPr>
                  <w:r>
                    <w:rPr>
                      <w:rFonts w:eastAsia="SimSun"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C3933CC" w14:textId="77777777" w:rsidR="007216CC" w:rsidRDefault="00ED2ABB">
                  <w:pPr>
                    <w:pStyle w:val="TAC"/>
                    <w:keepNext w:val="0"/>
                    <w:rPr>
                      <w:rFonts w:eastAsia="SimSun"/>
                      <w:lang w:val="en-US" w:eastAsia="zh-CN"/>
                    </w:rPr>
                  </w:pPr>
                  <w:r>
                    <w:rPr>
                      <w:rFonts w:eastAsia="SimSun"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984E218"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9E2630C"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CFEA345"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2.2</w:t>
                  </w:r>
                </w:p>
              </w:tc>
            </w:tr>
            <w:tr w:rsidR="007216CC" w14:paraId="365F5B8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0212210" w14:textId="77777777" w:rsidR="007216CC" w:rsidRDefault="00ED2AB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2248606" w14:textId="77777777" w:rsidR="007216CC" w:rsidRDefault="00ED2AB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E364F39" w14:textId="77777777" w:rsidR="007216CC" w:rsidRDefault="00ED2ABB">
                  <w:pPr>
                    <w:pStyle w:val="TAC"/>
                    <w:keepNext w:val="0"/>
                    <w:rPr>
                      <w:rFonts w:eastAsia="SimSun"/>
                      <w:lang w:val="en-US" w:eastAsia="zh-CN"/>
                    </w:rPr>
                  </w:pPr>
                  <w:r>
                    <w:rPr>
                      <w:rFonts w:eastAsia="SimSun"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8A1CA6"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179B5BE"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53DFEA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8DCB328"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483F57" w14:textId="77777777" w:rsidR="007216CC" w:rsidRDefault="00ED2AB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5B29D8A"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0525BB4" w14:textId="77777777" w:rsidR="007216CC" w:rsidRDefault="00ED2ABB">
                  <w:pPr>
                    <w:pStyle w:val="TAC"/>
                    <w:keepNext w:val="0"/>
                    <w:rPr>
                      <w:rFonts w:eastAsia="SimSun"/>
                      <w:lang w:val="en-US" w:eastAsia="zh-CN"/>
                    </w:rPr>
                  </w:pPr>
                  <w:r>
                    <w:rPr>
                      <w:rFonts w:eastAsia="SimSun"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6294C512"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0593971"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9FD6370"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1.9</w:t>
                  </w:r>
                </w:p>
              </w:tc>
            </w:tr>
            <w:tr w:rsidR="007216CC" w14:paraId="1B7F4FFF"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D1C3F3" w14:textId="77777777" w:rsidR="007216CC" w:rsidRDefault="00ED2AB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B570085"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3BBAD7B" w14:textId="77777777" w:rsidR="007216CC" w:rsidRDefault="00ED2ABB">
                  <w:pPr>
                    <w:pStyle w:val="TAC"/>
                    <w:keepNext w:val="0"/>
                    <w:rPr>
                      <w:rFonts w:eastAsia="SimSun"/>
                      <w:lang w:val="en-US" w:eastAsia="zh-CN"/>
                    </w:rPr>
                  </w:pPr>
                  <w:r>
                    <w:rPr>
                      <w:rFonts w:eastAsia="SimSun"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1FB263F"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F6FB34"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00FDC33"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1.6</w:t>
                  </w:r>
                </w:p>
              </w:tc>
            </w:tr>
            <w:tr w:rsidR="007216CC" w14:paraId="7B49FBB3" w14:textId="77777777">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C9757" w14:textId="77777777" w:rsidR="007216CC" w:rsidRDefault="00ED2AB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FB6DD2B" w14:textId="77777777" w:rsidR="007216CC" w:rsidRDefault="00ED2AB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54F7822" w14:textId="77777777" w:rsidR="007216CC" w:rsidRDefault="00ED2ABB">
                  <w:pPr>
                    <w:pStyle w:val="TAC"/>
                    <w:keepNext w:val="0"/>
                    <w:rPr>
                      <w:rFonts w:eastAsia="SimSun"/>
                      <w:lang w:val="en-US" w:eastAsia="zh-CN"/>
                    </w:rPr>
                  </w:pPr>
                  <w:r>
                    <w:rPr>
                      <w:rFonts w:eastAsia="SimSun"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4C0B56E" w14:textId="77777777" w:rsidR="007216CC" w:rsidRDefault="00ED2ABB">
                  <w:pPr>
                    <w:pStyle w:val="TAC"/>
                    <w:keepNext w:val="0"/>
                    <w:rPr>
                      <w:rFonts w:eastAsia="SimSun"/>
                      <w:lang w:val="en-US" w:eastAsia="zh-CN"/>
                    </w:rPr>
                  </w:pPr>
                  <w:r>
                    <w:rPr>
                      <w:rFonts w:eastAsia="SimSun"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FFCE0D9"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34AE542" w14:textId="77777777" w:rsidR="007216CC" w:rsidRDefault="00ED2ABB">
                  <w:pPr>
                    <w:pStyle w:val="TAC"/>
                    <w:keepNext w:val="0"/>
                    <w:rPr>
                      <w:rFonts w:eastAsia="SimSun"/>
                      <w:color w:val="767171" w:themeColor="background2" w:themeShade="80"/>
                      <w:lang w:val="en-US" w:eastAsia="zh-CN"/>
                    </w:rPr>
                  </w:pPr>
                  <w:r>
                    <w:rPr>
                      <w:rFonts w:eastAsia="SimSun" w:hint="eastAsia"/>
                      <w:color w:val="767171" w:themeColor="background2" w:themeShade="80"/>
                      <w:lang w:val="en-US" w:eastAsia="zh-CN"/>
                    </w:rPr>
                    <w:t>1.7</w:t>
                  </w:r>
                </w:p>
              </w:tc>
            </w:tr>
          </w:tbl>
          <w:p w14:paraId="604A035A" w14:textId="77777777" w:rsidR="007216CC" w:rsidRDefault="00ED2ABB">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7216CC" w14:paraId="25DCF3F6"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126F8152" w14:textId="77777777" w:rsidR="007216CC" w:rsidRDefault="00ED2ABB">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C0D04C" w14:textId="77777777" w:rsidR="007216CC" w:rsidRDefault="00ED2ABB">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203E594" w14:textId="77777777" w:rsidR="007216CC" w:rsidRDefault="00ED2ABB">
                  <w:pPr>
                    <w:pStyle w:val="TAH"/>
                    <w:rPr>
                      <w:rFonts w:eastAsia="SimSun"/>
                      <w:lang w:val="en-US" w:eastAsia="zh-CN"/>
                    </w:rPr>
                  </w:pPr>
                  <w:r>
                    <w:rPr>
                      <w:rFonts w:eastAsia="SimSun"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A8B1CCE" w14:textId="77777777" w:rsidR="007216CC" w:rsidRDefault="00ED2ABB">
                  <w:pPr>
                    <w:pStyle w:val="TAH"/>
                    <w:rPr>
                      <w:rFonts w:eastAsia="SimSun"/>
                      <w:color w:val="767171" w:themeColor="background2" w:themeShade="80"/>
                      <w:lang w:val="en-US" w:eastAsia="zh-CN"/>
                    </w:rPr>
                  </w:pPr>
                  <w:r>
                    <w:rPr>
                      <w:rFonts w:eastAsia="SimSun" w:hint="eastAsia"/>
                      <w:color w:val="767171" w:themeColor="background2" w:themeShade="80"/>
                      <w:lang w:val="en-US" w:eastAsia="zh-CN"/>
                    </w:rPr>
                    <w:t>SNR at BLER of 10% (dB)</w:t>
                  </w:r>
                </w:p>
              </w:tc>
            </w:tr>
            <w:tr w:rsidR="007216CC" w14:paraId="55F83A36"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87F824" w14:textId="77777777" w:rsidR="007216CC" w:rsidRDefault="00ED2ABB">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03473368" w14:textId="77777777" w:rsidR="007216CC" w:rsidRDefault="00ED2ABB">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8BC458" w14:textId="77777777" w:rsidR="007216CC" w:rsidRDefault="007216CC">
                  <w:pPr>
                    <w:pStyle w:val="TAC"/>
                    <w:rPr>
                      <w:color w:val="767171" w:themeColor="background2" w:themeShade="80"/>
                    </w:rPr>
                  </w:pPr>
                </w:p>
              </w:tc>
            </w:tr>
            <w:tr w:rsidR="007216CC" w14:paraId="32F8EC6A"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DE1D15" w14:textId="77777777" w:rsidR="007216CC" w:rsidRDefault="00ED2ABB">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A0E84F3"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F1B58" w14:textId="77777777" w:rsidR="007216CC" w:rsidRDefault="00ED2ABB">
                  <w:pPr>
                    <w:pStyle w:val="TAC"/>
                    <w:rPr>
                      <w:rFonts w:eastAsia="SimSun"/>
                      <w:lang w:val="en-US" w:eastAsia="zh-CN"/>
                    </w:rPr>
                  </w:pPr>
                  <w:r>
                    <w:rPr>
                      <w:rFonts w:eastAsia="SimSun"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8DA3B"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-5.4</w:t>
                  </w:r>
                </w:p>
              </w:tc>
            </w:tr>
            <w:tr w:rsidR="007216CC" w14:paraId="1B9E7EC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2927667" w14:textId="77777777" w:rsidR="007216CC" w:rsidRDefault="00ED2ABB">
                  <w:pPr>
                    <w:pStyle w:val="TAC"/>
                  </w:pPr>
                  <w: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7D5035E"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EEFE98" w14:textId="77777777" w:rsidR="007216CC" w:rsidRDefault="00ED2ABB">
                  <w:pPr>
                    <w:pStyle w:val="TAC"/>
                    <w:rPr>
                      <w:rFonts w:eastAsia="SimSun"/>
                      <w:lang w:val="en-US" w:eastAsia="zh-CN"/>
                    </w:rPr>
                  </w:pPr>
                  <w:r>
                    <w:rPr>
                      <w:rFonts w:eastAsia="SimSun"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A9F81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-3.1</w:t>
                  </w:r>
                </w:p>
              </w:tc>
            </w:tr>
            <w:tr w:rsidR="007216CC" w14:paraId="525DEB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71EFD5" w14:textId="77777777" w:rsidR="007216CC" w:rsidRDefault="00ED2ABB">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0A94EB"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0FFF3B4" w14:textId="77777777" w:rsidR="007216CC" w:rsidRDefault="00ED2ABB">
                  <w:pPr>
                    <w:pStyle w:val="TAC"/>
                    <w:rPr>
                      <w:rFonts w:eastAsia="SimSun"/>
                      <w:lang w:val="en-US" w:eastAsia="zh-CN"/>
                    </w:rPr>
                  </w:pPr>
                  <w:r>
                    <w:rPr>
                      <w:rFonts w:eastAsia="SimSun"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3535C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-0.9</w:t>
                  </w:r>
                </w:p>
              </w:tc>
            </w:tr>
            <w:tr w:rsidR="007216CC" w14:paraId="4ECDC0D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20EBF5" w14:textId="77777777" w:rsidR="007216CC" w:rsidRDefault="00ED2ABB">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09215F"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520DA8" w14:textId="77777777" w:rsidR="007216CC" w:rsidRDefault="00ED2ABB">
                  <w:pPr>
                    <w:pStyle w:val="TAC"/>
                    <w:rPr>
                      <w:rFonts w:eastAsia="SimSun"/>
                      <w:lang w:val="en-US" w:eastAsia="zh-CN"/>
                    </w:rPr>
                  </w:pPr>
                  <w:r>
                    <w:rPr>
                      <w:rFonts w:eastAsia="SimSun"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DE2BF33"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w:t>
                  </w:r>
                </w:p>
              </w:tc>
            </w:tr>
            <w:tr w:rsidR="007216CC" w14:paraId="51FD33A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6C1CF3" w14:textId="77777777" w:rsidR="007216CC" w:rsidRDefault="00ED2ABB">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9F6122"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5E1A6F" w14:textId="77777777" w:rsidR="007216CC" w:rsidRDefault="00ED2ABB">
                  <w:pPr>
                    <w:pStyle w:val="TAC"/>
                    <w:rPr>
                      <w:rFonts w:eastAsia="SimSun"/>
                      <w:lang w:val="en-US" w:eastAsia="zh-CN"/>
                    </w:rPr>
                  </w:pPr>
                  <w:r>
                    <w:rPr>
                      <w:rFonts w:eastAsia="SimSun"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29004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2.6</w:t>
                  </w:r>
                </w:p>
              </w:tc>
            </w:tr>
            <w:tr w:rsidR="007216CC" w14:paraId="0550E38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9B2A763" w14:textId="77777777" w:rsidR="007216CC" w:rsidRDefault="00ED2ABB">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5CC837D" w14:textId="77777777" w:rsidR="007216CC" w:rsidRDefault="00ED2ABB">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DD3C70" w14:textId="77777777" w:rsidR="007216CC" w:rsidRDefault="00ED2ABB">
                  <w:pPr>
                    <w:pStyle w:val="TAC"/>
                    <w:rPr>
                      <w:rFonts w:eastAsia="SimSun"/>
                      <w:lang w:val="en-US" w:eastAsia="zh-CN"/>
                    </w:rPr>
                  </w:pPr>
                  <w:r>
                    <w:rPr>
                      <w:rFonts w:eastAsia="SimSun"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6448F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4.1</w:t>
                  </w:r>
                </w:p>
              </w:tc>
            </w:tr>
            <w:tr w:rsidR="007216CC" w14:paraId="16F68D0D" w14:textId="77777777">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B34C4A7" w14:textId="77777777" w:rsidR="007216CC" w:rsidRDefault="00ED2ABB">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268E6A8" w14:textId="77777777" w:rsidR="007216CC" w:rsidRDefault="00ED2ABB">
                  <w:pPr>
                    <w:pStyle w:val="TAC"/>
                    <w:rPr>
                      <w:rFonts w:eastAsia="SimSun"/>
                      <w:lang w:val="en-US" w:eastAsia="zh-CN"/>
                    </w:rPr>
                  </w:pPr>
                  <w:r>
                    <w:rPr>
                      <w:rFonts w:eastAsia="SimSun"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D65600D" w14:textId="77777777" w:rsidR="007216CC" w:rsidRDefault="00ED2ABB">
                  <w:pPr>
                    <w:pStyle w:val="TAC"/>
                    <w:rPr>
                      <w:rFonts w:eastAsia="SimSun"/>
                      <w:lang w:val="en-US" w:eastAsia="zh-CN"/>
                    </w:rPr>
                  </w:pPr>
                  <w:r>
                    <w:rPr>
                      <w:rFonts w:eastAsia="SimSun"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05227BDD"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6.3</w:t>
                  </w:r>
                </w:p>
              </w:tc>
            </w:tr>
            <w:tr w:rsidR="007216CC" w14:paraId="0F2D3A31"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8DF54E" w14:textId="77777777" w:rsidR="007216CC" w:rsidRDefault="00ED2ABB">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6008730C" w14:textId="77777777" w:rsidR="007216CC" w:rsidRDefault="00ED2ABB">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3F3278AA" w14:textId="77777777" w:rsidR="007216CC" w:rsidRDefault="00ED2ABB">
                  <w:pPr>
                    <w:pStyle w:val="TAC"/>
                    <w:rPr>
                      <w:rFonts w:eastAsia="SimSun"/>
                      <w:lang w:val="en-US" w:eastAsia="zh-CN"/>
                    </w:rPr>
                  </w:pPr>
                  <w:r>
                    <w:rPr>
                      <w:rFonts w:eastAsia="SimSun"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E4BDB6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8.9</w:t>
                  </w:r>
                </w:p>
              </w:tc>
            </w:tr>
            <w:tr w:rsidR="007216CC" w14:paraId="39A4444A"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51E249E" w14:textId="77777777" w:rsidR="007216CC" w:rsidRDefault="00ED2ABB">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FB1CC" w14:textId="77777777" w:rsidR="007216CC" w:rsidRDefault="00ED2ABB">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47DE7" w14:textId="77777777" w:rsidR="007216CC" w:rsidRDefault="00ED2ABB">
                  <w:pPr>
                    <w:pStyle w:val="TAC"/>
                    <w:rPr>
                      <w:rFonts w:eastAsia="SimSun"/>
                      <w:lang w:val="en-US" w:eastAsia="zh-CN"/>
                    </w:rPr>
                  </w:pPr>
                  <w:r>
                    <w:rPr>
                      <w:rFonts w:eastAsia="SimSun"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5EF9DC"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9.5</w:t>
                  </w:r>
                </w:p>
              </w:tc>
            </w:tr>
            <w:tr w:rsidR="007216CC" w14:paraId="24C40B9F" w14:textId="77777777">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C9CC7" w14:textId="77777777" w:rsidR="007216CC" w:rsidRDefault="00ED2ABB">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776C96" w14:textId="77777777" w:rsidR="007216CC" w:rsidRDefault="00ED2ABB">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8D9EB7" w14:textId="77777777" w:rsidR="007216CC" w:rsidRDefault="00ED2ABB">
                  <w:pPr>
                    <w:pStyle w:val="TAC"/>
                    <w:rPr>
                      <w:rFonts w:eastAsia="SimSun"/>
                      <w:lang w:val="en-US" w:eastAsia="zh-CN"/>
                    </w:rPr>
                  </w:pPr>
                  <w:r>
                    <w:rPr>
                      <w:rFonts w:eastAsia="SimSun"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0EC5B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9.7</w:t>
                  </w:r>
                </w:p>
              </w:tc>
            </w:tr>
            <w:tr w:rsidR="007216CC" w14:paraId="51F9C7F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FE9C45" w14:textId="77777777" w:rsidR="007216CC" w:rsidRDefault="00ED2ABB">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BDBDD0"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27979F" w14:textId="77777777" w:rsidR="007216CC" w:rsidRDefault="00ED2ABB">
                  <w:pPr>
                    <w:pStyle w:val="TAC"/>
                    <w:rPr>
                      <w:rFonts w:eastAsia="SimSun"/>
                      <w:lang w:val="en-US" w:eastAsia="zh-CN"/>
                    </w:rPr>
                  </w:pPr>
                  <w:r>
                    <w:rPr>
                      <w:rFonts w:eastAsia="SimSun"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F09E6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10.8</w:t>
                  </w:r>
                </w:p>
              </w:tc>
            </w:tr>
            <w:tr w:rsidR="007216CC" w14:paraId="412C561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79DDF8" w14:textId="77777777" w:rsidR="007216CC" w:rsidRDefault="00ED2ABB">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C45619D"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CBE9AE0" w14:textId="77777777" w:rsidR="007216CC" w:rsidRDefault="00ED2ABB">
                  <w:pPr>
                    <w:pStyle w:val="TAC"/>
                    <w:rPr>
                      <w:rFonts w:eastAsia="SimSun"/>
                      <w:lang w:val="en-US" w:eastAsia="zh-CN"/>
                    </w:rPr>
                  </w:pPr>
                  <w:r>
                    <w:rPr>
                      <w:rFonts w:eastAsia="SimSun"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487138"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11.7</w:t>
                  </w:r>
                </w:p>
              </w:tc>
            </w:tr>
            <w:tr w:rsidR="007216CC" w14:paraId="0DD83BDC"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F0C8DD" w14:textId="77777777" w:rsidR="007216CC" w:rsidRDefault="00ED2ABB">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C56ABD1"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0A291F" w14:textId="77777777" w:rsidR="007216CC" w:rsidRDefault="00ED2ABB">
                  <w:pPr>
                    <w:pStyle w:val="TAC"/>
                    <w:rPr>
                      <w:rFonts w:eastAsia="SimSun"/>
                      <w:lang w:val="en-US" w:eastAsia="zh-CN"/>
                    </w:rPr>
                  </w:pPr>
                  <w:r>
                    <w:rPr>
                      <w:rFonts w:eastAsia="SimSun"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4D86CF1"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12.4</w:t>
                  </w:r>
                </w:p>
              </w:tc>
            </w:tr>
            <w:tr w:rsidR="007216CC" w14:paraId="3B5C810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B7D2663" w14:textId="77777777" w:rsidR="007216CC" w:rsidRDefault="00ED2ABB">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B367809"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3A7C378" w14:textId="77777777" w:rsidR="007216CC" w:rsidRDefault="00ED2ABB">
                  <w:pPr>
                    <w:pStyle w:val="TAC"/>
                    <w:rPr>
                      <w:rFonts w:eastAsia="SimSun"/>
                      <w:lang w:val="en-US" w:eastAsia="zh-CN"/>
                    </w:rPr>
                  </w:pPr>
                  <w:r>
                    <w:rPr>
                      <w:rFonts w:eastAsia="SimSun"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029009"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13.0</w:t>
                  </w:r>
                </w:p>
              </w:tc>
            </w:tr>
            <w:tr w:rsidR="007216CC" w14:paraId="1022948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CE1E76" w14:textId="77777777" w:rsidR="007216CC" w:rsidRDefault="00ED2ABB">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C7394EC" w14:textId="77777777" w:rsidR="007216CC" w:rsidRDefault="00ED2ABB">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924E578" w14:textId="77777777" w:rsidR="007216CC" w:rsidRDefault="00ED2ABB">
                  <w:pPr>
                    <w:pStyle w:val="TAC"/>
                    <w:rPr>
                      <w:rFonts w:eastAsia="SimSun"/>
                      <w:lang w:val="en-US" w:eastAsia="zh-CN"/>
                    </w:rPr>
                  </w:pPr>
                  <w:r>
                    <w:rPr>
                      <w:rFonts w:eastAsia="SimSun"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7840E3A" w14:textId="77777777" w:rsidR="007216CC" w:rsidRDefault="00ED2ABB">
                  <w:pPr>
                    <w:pStyle w:val="TAC"/>
                    <w:rPr>
                      <w:rFonts w:eastAsia="SimSun"/>
                      <w:color w:val="767171" w:themeColor="background2" w:themeShade="80"/>
                      <w:lang w:val="en-US" w:eastAsia="zh-CN"/>
                    </w:rPr>
                  </w:pPr>
                  <w:r>
                    <w:rPr>
                      <w:rFonts w:eastAsia="SimSun" w:hint="eastAsia"/>
                      <w:color w:val="767171" w:themeColor="background2" w:themeShade="80"/>
                      <w:lang w:val="en-US" w:eastAsia="zh-CN"/>
                    </w:rPr>
                    <w:t>14.1</w:t>
                  </w:r>
                </w:p>
              </w:tc>
            </w:tr>
          </w:tbl>
          <w:p w14:paraId="19A991A8" w14:textId="77777777" w:rsidR="007216CC" w:rsidRDefault="007216CC">
            <w:pPr>
              <w:rPr>
                <w:b/>
                <w:bCs/>
                <w:i/>
                <w:iCs/>
                <w:sz w:val="20"/>
                <w:szCs w:val="20"/>
                <w:lang w:eastAsia="zh-CN"/>
              </w:rPr>
            </w:pPr>
          </w:p>
          <w:p w14:paraId="1945A8DC" w14:textId="77777777" w:rsidR="007216CC" w:rsidRDefault="007216CC">
            <w:pPr>
              <w:spacing w:line="240" w:lineRule="auto"/>
              <w:rPr>
                <w:lang w:eastAsia="zh-CN"/>
              </w:rPr>
            </w:pPr>
          </w:p>
        </w:tc>
      </w:tr>
      <w:tr w:rsidR="007216CC" w14:paraId="362FC0DD" w14:textId="77777777">
        <w:tc>
          <w:tcPr>
            <w:tcW w:w="1129" w:type="dxa"/>
          </w:tcPr>
          <w:p w14:paraId="5F4C9C09" w14:textId="77777777" w:rsidR="007216CC" w:rsidRDefault="00ED2ABB">
            <w:pPr>
              <w:rPr>
                <w:lang w:eastAsia="zh-CN"/>
              </w:rPr>
            </w:pPr>
            <w:r>
              <w:rPr>
                <w:rFonts w:hint="eastAsia"/>
                <w:lang w:eastAsia="zh-CN"/>
              </w:rPr>
              <w:lastRenderedPageBreak/>
              <w:t>[4]</w:t>
            </w:r>
          </w:p>
        </w:tc>
        <w:tc>
          <w:tcPr>
            <w:tcW w:w="8178" w:type="dxa"/>
          </w:tcPr>
          <w:p w14:paraId="190AE927" w14:textId="77777777" w:rsidR="007216CC" w:rsidRDefault="00ED2ABB">
            <w:pPr>
              <w:spacing w:after="0"/>
              <w:rPr>
                <w:b/>
                <w:bCs/>
                <w:lang w:eastAsia="en-GB"/>
              </w:rPr>
            </w:pPr>
            <w:r>
              <w:rPr>
                <w:b/>
                <w:bCs/>
                <w:lang w:eastAsia="en-GB"/>
              </w:rPr>
              <w:t>Proposal 1: For 16-QAM CQI table, our preferences are</w:t>
            </w:r>
          </w:p>
          <w:p w14:paraId="529F3583"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0D4D335" w14:textId="77777777" w:rsidR="007216CC" w:rsidRDefault="00ED2ABB">
            <w:pPr>
              <w:pStyle w:val="aff0"/>
              <w:numPr>
                <w:ilvl w:val="0"/>
                <w:numId w:val="19"/>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3FB77251" w14:textId="77777777" w:rsidR="007216CC" w:rsidRDefault="00ED2ABB">
            <w:pPr>
              <w:rPr>
                <w:lang w:eastAsia="en-GB"/>
              </w:rPr>
            </w:pPr>
            <w:r>
              <w:rPr>
                <w:b/>
                <w:bCs/>
                <w:lang w:eastAsia="en-GB"/>
              </w:rPr>
              <w:lastRenderedPageBreak/>
              <w:t>Proposal 2: The eNB can configure, via higher-layer signalling, the CQI table to be used by the UE when configured with 16-QAM.</w:t>
            </w:r>
          </w:p>
          <w:p w14:paraId="7BA97400" w14:textId="77777777" w:rsidR="007216CC" w:rsidRDefault="007216CC">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7216CC" w14:paraId="0F7CFDF2" w14:textId="77777777">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tcPr>
                <w:p w14:paraId="2ED41764" w14:textId="77777777" w:rsidR="007216CC" w:rsidRDefault="00ED2ABB">
                  <w:pPr>
                    <w:pStyle w:val="TAH"/>
                  </w:pPr>
                  <w:r>
                    <w:t>Reported value</w:t>
                  </w:r>
                </w:p>
              </w:tc>
              <w:tc>
                <w:tcPr>
                  <w:tcW w:w="2151" w:type="dxa"/>
                  <w:tcBorders>
                    <w:top w:val="single" w:sz="4" w:space="0" w:color="auto"/>
                    <w:left w:val="single" w:sz="4" w:space="0" w:color="auto"/>
                    <w:bottom w:val="single" w:sz="4" w:space="0" w:color="auto"/>
                    <w:right w:val="single" w:sz="4" w:space="0" w:color="auto"/>
                  </w:tcBorders>
                  <w:vAlign w:val="center"/>
                </w:tcPr>
                <w:p w14:paraId="199226AE" w14:textId="77777777" w:rsidR="007216CC" w:rsidRDefault="00ED2ABB">
                  <w:pPr>
                    <w:pStyle w:val="TAH"/>
                  </w:pPr>
                  <w:r>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16E2A267" w14:textId="77777777" w:rsidR="007216CC" w:rsidRDefault="00ED2ABB">
                  <w:pPr>
                    <w:pStyle w:val="TAH"/>
                    <w:rPr>
                      <w:color w:val="FF0000"/>
                    </w:rPr>
                  </w:pPr>
                  <w:r>
                    <w:rPr>
                      <w:color w:val="FF0000"/>
                    </w:rPr>
                    <w:t>16-QAM</w:t>
                  </w:r>
                </w:p>
              </w:tc>
            </w:tr>
            <w:tr w:rsidR="007216CC" w14:paraId="730AAFF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926ED0D" w14:textId="77777777" w:rsidR="007216CC" w:rsidRDefault="00ED2ABB">
                  <w:pPr>
                    <w:pStyle w:val="TAC"/>
                  </w:pPr>
                  <w:r>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7560F824" w14:textId="77777777" w:rsidR="007216CC" w:rsidRDefault="00ED2ABB">
                  <w:pPr>
                    <w:pStyle w:val="TAC"/>
                  </w:pPr>
                  <w:r>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241C76EA" w14:textId="77777777" w:rsidR="007216CC" w:rsidRDefault="00ED2ABB">
                  <w:pPr>
                    <w:pStyle w:val="TAC"/>
                    <w:rPr>
                      <w:color w:val="FF0000"/>
                    </w:rPr>
                  </w:pPr>
                  <w:r>
                    <w:rPr>
                      <w:color w:val="FF0000"/>
                    </w:rPr>
                    <w:t>No measurement reporting</w:t>
                  </w:r>
                </w:p>
              </w:tc>
            </w:tr>
            <w:tr w:rsidR="007216CC" w14:paraId="0689FC0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0DA970" w14:textId="77777777" w:rsidR="007216CC" w:rsidRDefault="00ED2ABB">
                  <w:pPr>
                    <w:pStyle w:val="TAC"/>
                    <w:rPr>
                      <w:lang w:eastAsia="ja-JP"/>
                    </w:rPr>
                  </w:pPr>
                  <w:r>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tcPr>
                <w:p w14:paraId="332A20B4" w14:textId="77777777" w:rsidR="007216CC" w:rsidRDefault="00ED2ABB">
                  <w:pPr>
                    <w:pStyle w:val="TAC"/>
                    <w:rPr>
                      <w:lang w:eastAsia="ja-JP"/>
                    </w:rPr>
                  </w:pPr>
                  <w:r>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2356C55" w14:textId="77777777" w:rsidR="007216CC" w:rsidRDefault="00ED2ABB">
                  <w:pPr>
                    <w:pStyle w:val="TAC"/>
                    <w:rPr>
                      <w:color w:val="FF0000"/>
                      <w:lang w:eastAsia="ja-JP"/>
                    </w:rPr>
                  </w:pPr>
                  <w:r>
                    <w:rPr>
                      <w:color w:val="FF0000"/>
                      <w:lang w:eastAsia="ja-JP"/>
                    </w:rPr>
                    <w:t>N/A</w:t>
                  </w:r>
                </w:p>
              </w:tc>
            </w:tr>
            <w:tr w:rsidR="007216CC" w14:paraId="286F4B62"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6958767" w14:textId="77777777" w:rsidR="007216CC" w:rsidRDefault="00ED2ABB">
                  <w:pPr>
                    <w:pStyle w:val="TAC"/>
                    <w:rPr>
                      <w:lang w:eastAsia="ja-JP"/>
                    </w:rPr>
                  </w:pPr>
                  <w:r>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617880D6" w14:textId="77777777" w:rsidR="007216CC" w:rsidRDefault="00ED2ABB">
                  <w:pPr>
                    <w:pStyle w:val="TAC"/>
                    <w:rPr>
                      <w:lang w:eastAsia="ja-JP"/>
                    </w:rPr>
                  </w:pPr>
                  <w:r>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66F38CD9" w14:textId="77777777" w:rsidR="007216CC" w:rsidRDefault="00ED2ABB">
                  <w:pPr>
                    <w:pStyle w:val="TAC"/>
                    <w:rPr>
                      <w:color w:val="FF0000"/>
                      <w:lang w:eastAsia="ja-JP"/>
                    </w:rPr>
                  </w:pPr>
                  <w:r>
                    <w:rPr>
                      <w:color w:val="FF0000"/>
                      <w:lang w:eastAsia="ja-JP"/>
                    </w:rPr>
                    <w:t>N/A</w:t>
                  </w:r>
                </w:p>
              </w:tc>
            </w:tr>
            <w:tr w:rsidR="007216CC" w14:paraId="755A046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0ABAD51" w14:textId="77777777" w:rsidR="007216CC" w:rsidRDefault="00ED2ABB">
                  <w:pPr>
                    <w:pStyle w:val="TAC"/>
                    <w:rPr>
                      <w:lang w:eastAsia="ja-JP"/>
                    </w:rPr>
                  </w:pPr>
                  <w:r>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524D789" w14:textId="77777777" w:rsidR="007216CC" w:rsidRDefault="00ED2ABB">
                  <w:pPr>
                    <w:pStyle w:val="TAC"/>
                    <w:rPr>
                      <w:lang w:eastAsia="ja-JP"/>
                    </w:rPr>
                  </w:pPr>
                  <w:r>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516D9E2D" w14:textId="77777777" w:rsidR="007216CC" w:rsidRDefault="00ED2ABB">
                  <w:pPr>
                    <w:pStyle w:val="TAC"/>
                    <w:rPr>
                      <w:color w:val="FF0000"/>
                      <w:lang w:eastAsia="ja-JP"/>
                    </w:rPr>
                  </w:pPr>
                  <w:r>
                    <w:rPr>
                      <w:color w:val="FF0000"/>
                      <w:lang w:eastAsia="ja-JP"/>
                    </w:rPr>
                    <w:t>N/A</w:t>
                  </w:r>
                </w:p>
              </w:tc>
            </w:tr>
            <w:tr w:rsidR="007216CC" w14:paraId="167E6168"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67DE61" w14:textId="77777777" w:rsidR="007216CC" w:rsidRDefault="00ED2ABB">
                  <w:pPr>
                    <w:pStyle w:val="TAC"/>
                    <w:rPr>
                      <w:lang w:eastAsia="ja-JP"/>
                    </w:rPr>
                  </w:pPr>
                  <w:r>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40CAE590" w14:textId="77777777" w:rsidR="007216CC" w:rsidRDefault="00ED2ABB">
                  <w:pPr>
                    <w:pStyle w:val="TAC"/>
                    <w:rPr>
                      <w:lang w:eastAsia="ja-JP"/>
                    </w:rPr>
                  </w:pPr>
                  <w:r>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42D5933D" w14:textId="77777777" w:rsidR="007216CC" w:rsidRDefault="00ED2ABB">
                  <w:pPr>
                    <w:pStyle w:val="TAC"/>
                    <w:rPr>
                      <w:color w:val="FF0000"/>
                      <w:lang w:eastAsia="ja-JP"/>
                    </w:rPr>
                  </w:pPr>
                  <w:r>
                    <w:rPr>
                      <w:color w:val="FF0000"/>
                      <w:lang w:eastAsia="ja-JP"/>
                    </w:rPr>
                    <w:t>N/A</w:t>
                  </w:r>
                </w:p>
              </w:tc>
            </w:tr>
            <w:tr w:rsidR="007216CC" w14:paraId="39FF61F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96B88E2" w14:textId="77777777" w:rsidR="007216CC" w:rsidRDefault="00ED2ABB">
                  <w:pPr>
                    <w:pStyle w:val="TAC"/>
                    <w:rPr>
                      <w:lang w:eastAsia="ja-JP"/>
                    </w:rPr>
                  </w:pPr>
                  <w:r>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7D6EFF1E" w14:textId="77777777" w:rsidR="007216CC" w:rsidRDefault="00ED2ABB">
                  <w:pPr>
                    <w:pStyle w:val="TAC"/>
                    <w:rPr>
                      <w:lang w:eastAsia="ja-JP"/>
                    </w:rPr>
                  </w:pPr>
                  <w:r>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263E2ADF" w14:textId="77777777" w:rsidR="007216CC" w:rsidRDefault="00ED2ABB">
                  <w:pPr>
                    <w:pStyle w:val="TAC"/>
                    <w:rPr>
                      <w:color w:val="FF0000"/>
                      <w:lang w:eastAsia="ja-JP"/>
                    </w:rPr>
                  </w:pPr>
                  <w:r>
                    <w:rPr>
                      <w:color w:val="FF0000"/>
                      <w:lang w:eastAsia="ja-JP"/>
                    </w:rPr>
                    <w:t>N/A</w:t>
                  </w:r>
                </w:p>
              </w:tc>
            </w:tr>
            <w:tr w:rsidR="007216CC" w14:paraId="4455332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55EEA80" w14:textId="77777777" w:rsidR="007216CC" w:rsidRDefault="00ED2ABB">
                  <w:pPr>
                    <w:pStyle w:val="TAC"/>
                    <w:rPr>
                      <w:lang w:eastAsia="ja-JP"/>
                    </w:rPr>
                  </w:pPr>
                  <w:r>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7556DDD4" w14:textId="77777777" w:rsidR="007216CC" w:rsidRDefault="00ED2ABB">
                  <w:pPr>
                    <w:pStyle w:val="TAC"/>
                    <w:rPr>
                      <w:lang w:eastAsia="ja-JP"/>
                    </w:rPr>
                  </w:pPr>
                  <w:r>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20890A19" w14:textId="77777777" w:rsidR="007216CC" w:rsidRDefault="00ED2ABB">
                  <w:pPr>
                    <w:pStyle w:val="TAC"/>
                    <w:rPr>
                      <w:color w:val="FF0000"/>
                      <w:lang w:eastAsia="ja-JP"/>
                    </w:rPr>
                  </w:pPr>
                  <w:r>
                    <w:rPr>
                      <w:color w:val="FF0000"/>
                      <w:lang w:eastAsia="ja-JP"/>
                    </w:rPr>
                    <w:t>N/A</w:t>
                  </w:r>
                </w:p>
              </w:tc>
            </w:tr>
            <w:tr w:rsidR="007216CC" w14:paraId="76C6DEF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974EDC" w14:textId="77777777" w:rsidR="007216CC" w:rsidRDefault="00ED2ABB">
                  <w:pPr>
                    <w:pStyle w:val="TAC"/>
                    <w:rPr>
                      <w:lang w:eastAsia="ja-JP"/>
                    </w:rPr>
                  </w:pPr>
                  <w:r>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2EB9078B" w14:textId="77777777" w:rsidR="007216CC" w:rsidRDefault="00ED2ABB">
                  <w:pPr>
                    <w:pStyle w:val="TAC"/>
                    <w:rPr>
                      <w:lang w:eastAsia="ja-JP"/>
                    </w:rPr>
                  </w:pPr>
                  <w:r>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0B632D20" w14:textId="77777777" w:rsidR="007216CC" w:rsidRDefault="00ED2ABB">
                  <w:pPr>
                    <w:pStyle w:val="TAC"/>
                    <w:rPr>
                      <w:color w:val="FF0000"/>
                      <w:lang w:eastAsia="ja-JP"/>
                    </w:rPr>
                  </w:pPr>
                  <w:r>
                    <w:rPr>
                      <w:color w:val="FF0000"/>
                      <w:lang w:eastAsia="ja-JP"/>
                    </w:rPr>
                    <w:t>N/A</w:t>
                  </w:r>
                </w:p>
              </w:tc>
            </w:tr>
            <w:tr w:rsidR="007216CC" w14:paraId="58376BA7"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65A338" w14:textId="77777777" w:rsidR="007216CC" w:rsidRDefault="00ED2ABB">
                  <w:pPr>
                    <w:pStyle w:val="TAC"/>
                    <w:rPr>
                      <w:color w:val="FF0000"/>
                      <w:lang w:eastAsia="ja-JP"/>
                    </w:rPr>
                  </w:pPr>
                  <w:r>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44337961"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5C45682" w14:textId="77777777" w:rsidR="007216CC" w:rsidRDefault="00ED2ABB">
                  <w:pPr>
                    <w:pStyle w:val="TAC"/>
                    <w:rPr>
                      <w:color w:val="FF0000"/>
                      <w:lang w:eastAsia="ja-JP"/>
                    </w:rPr>
                  </w:pPr>
                  <w:r>
                    <w:rPr>
                      <w:color w:val="FF0000"/>
                      <w:lang w:eastAsia="ja-JP"/>
                    </w:rPr>
                    <w:t>QPSK, TBS=0</w:t>
                  </w:r>
                </w:p>
              </w:tc>
            </w:tr>
            <w:tr w:rsidR="007216CC" w14:paraId="6604B27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129C8DF" w14:textId="77777777" w:rsidR="007216CC" w:rsidRDefault="00ED2ABB">
                  <w:pPr>
                    <w:pStyle w:val="TAC"/>
                    <w:rPr>
                      <w:color w:val="FF0000"/>
                      <w:lang w:eastAsia="ja-JP"/>
                    </w:rPr>
                  </w:pPr>
                  <w:r>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1B0BFFBC"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65E9847" w14:textId="77777777" w:rsidR="007216CC" w:rsidRDefault="00ED2ABB">
                  <w:pPr>
                    <w:pStyle w:val="TAC"/>
                    <w:rPr>
                      <w:color w:val="FF0000"/>
                      <w:lang w:eastAsia="ja-JP"/>
                    </w:rPr>
                  </w:pPr>
                  <w:r>
                    <w:rPr>
                      <w:color w:val="FF0000"/>
                      <w:lang w:eastAsia="ja-JP"/>
                    </w:rPr>
                    <w:t>QPSK, TBS=3</w:t>
                  </w:r>
                </w:p>
              </w:tc>
            </w:tr>
            <w:tr w:rsidR="007216CC" w14:paraId="6E1D709B"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01EF4" w14:textId="77777777" w:rsidR="007216CC" w:rsidRDefault="00ED2ABB">
                  <w:pPr>
                    <w:pStyle w:val="TAC"/>
                    <w:rPr>
                      <w:color w:val="FF0000"/>
                      <w:lang w:eastAsia="ja-JP"/>
                    </w:rPr>
                  </w:pPr>
                  <w:r>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7FF063A8"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442C2F40" w14:textId="77777777" w:rsidR="007216CC" w:rsidRDefault="00ED2ABB">
                  <w:pPr>
                    <w:pStyle w:val="TAC"/>
                    <w:rPr>
                      <w:color w:val="FF0000"/>
                      <w:lang w:eastAsia="ja-JP"/>
                    </w:rPr>
                  </w:pPr>
                  <w:r>
                    <w:rPr>
                      <w:color w:val="FF0000"/>
                      <w:lang w:eastAsia="ja-JP"/>
                    </w:rPr>
                    <w:t>QPSK, TBS=6</w:t>
                  </w:r>
                </w:p>
              </w:tc>
            </w:tr>
            <w:tr w:rsidR="007216CC" w14:paraId="3E275E30"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75D9A6" w14:textId="77777777" w:rsidR="007216CC" w:rsidRDefault="00ED2ABB">
                  <w:pPr>
                    <w:pStyle w:val="TAC"/>
                    <w:rPr>
                      <w:color w:val="FF0000"/>
                      <w:lang w:eastAsia="ja-JP"/>
                    </w:rPr>
                  </w:pPr>
                  <w:r>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162BB283"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56C1326" w14:textId="77777777" w:rsidR="007216CC" w:rsidRDefault="00ED2ABB">
                  <w:pPr>
                    <w:pStyle w:val="TAC"/>
                    <w:rPr>
                      <w:color w:val="FF0000"/>
                      <w:lang w:eastAsia="ja-JP"/>
                    </w:rPr>
                  </w:pPr>
                  <w:r>
                    <w:rPr>
                      <w:color w:val="FF0000"/>
                      <w:lang w:eastAsia="ja-JP"/>
                    </w:rPr>
                    <w:t>QPSK, TBS=9</w:t>
                  </w:r>
                </w:p>
              </w:tc>
            </w:tr>
            <w:tr w:rsidR="007216CC" w14:paraId="4B439EBE"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75538EC" w14:textId="77777777" w:rsidR="007216CC" w:rsidRDefault="00ED2ABB">
                  <w:pPr>
                    <w:pStyle w:val="TAC"/>
                    <w:rPr>
                      <w:color w:val="FF0000"/>
                      <w:lang w:eastAsia="ja-JP"/>
                    </w:rPr>
                  </w:pPr>
                  <w:r>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6B757545"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1420D978" w14:textId="77777777" w:rsidR="007216CC" w:rsidRDefault="00ED2ABB">
                  <w:pPr>
                    <w:pStyle w:val="TAC"/>
                    <w:rPr>
                      <w:color w:val="FF0000"/>
                      <w:lang w:eastAsia="ja-JP"/>
                    </w:rPr>
                  </w:pPr>
                  <w:r>
                    <w:rPr>
                      <w:color w:val="FF0000"/>
                      <w:lang w:eastAsia="ja-JP"/>
                    </w:rPr>
                    <w:t>QPSK, TBS=12</w:t>
                  </w:r>
                </w:p>
              </w:tc>
            </w:tr>
            <w:tr w:rsidR="007216CC" w14:paraId="2F84BEA1"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C2DCA2B" w14:textId="77777777" w:rsidR="007216CC" w:rsidRDefault="00ED2ABB">
                  <w:pPr>
                    <w:pStyle w:val="TAC"/>
                    <w:rPr>
                      <w:color w:val="FF0000"/>
                      <w:lang w:eastAsia="ja-JP"/>
                    </w:rPr>
                  </w:pPr>
                  <w:r>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03B1CA1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56A26836" w14:textId="77777777" w:rsidR="007216CC" w:rsidRDefault="00ED2ABB">
                  <w:pPr>
                    <w:pStyle w:val="TAC"/>
                    <w:rPr>
                      <w:color w:val="FF0000"/>
                      <w:lang w:eastAsia="ja-JP"/>
                    </w:rPr>
                  </w:pPr>
                  <w:r>
                    <w:rPr>
                      <w:color w:val="FF0000"/>
                      <w:lang w:eastAsia="ja-JP"/>
                    </w:rPr>
                    <w:t>16-QAM, TBS=15</w:t>
                  </w:r>
                </w:p>
              </w:tc>
            </w:tr>
            <w:tr w:rsidR="007216CC" w14:paraId="7CC7D6AD"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291E641" w14:textId="77777777" w:rsidR="007216CC" w:rsidRDefault="00ED2ABB">
                  <w:pPr>
                    <w:pStyle w:val="TAC"/>
                    <w:rPr>
                      <w:color w:val="FF0000"/>
                      <w:lang w:eastAsia="ja-JP"/>
                    </w:rPr>
                  </w:pPr>
                  <w:r>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023B1532"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FA8E0E1" w14:textId="77777777" w:rsidR="007216CC" w:rsidRDefault="00ED2ABB">
                  <w:pPr>
                    <w:pStyle w:val="TAC"/>
                    <w:rPr>
                      <w:color w:val="FF0000"/>
                      <w:lang w:eastAsia="ja-JP"/>
                    </w:rPr>
                  </w:pPr>
                  <w:r>
                    <w:rPr>
                      <w:color w:val="FF0000"/>
                      <w:lang w:eastAsia="ja-JP"/>
                    </w:rPr>
                    <w:t>16-QAM, TBS=18</w:t>
                  </w:r>
                </w:p>
              </w:tc>
            </w:tr>
            <w:tr w:rsidR="007216CC" w14:paraId="53C6113C" w14:textId="77777777">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983B1DF" w14:textId="77777777" w:rsidR="007216CC" w:rsidRDefault="00ED2ABB">
                  <w:pPr>
                    <w:pStyle w:val="TAC"/>
                    <w:rPr>
                      <w:color w:val="FF0000"/>
                      <w:lang w:eastAsia="ja-JP"/>
                    </w:rPr>
                  </w:pPr>
                  <w:r>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6C4B77C6" w14:textId="77777777" w:rsidR="007216CC" w:rsidRDefault="00ED2ABB">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63ED6E0" w14:textId="77777777" w:rsidR="007216CC" w:rsidRDefault="00ED2ABB">
                  <w:pPr>
                    <w:pStyle w:val="TAC"/>
                    <w:rPr>
                      <w:color w:val="FF0000"/>
                      <w:lang w:eastAsia="ja-JP"/>
                    </w:rPr>
                  </w:pPr>
                  <w:r>
                    <w:rPr>
                      <w:color w:val="FF0000"/>
                      <w:lang w:eastAsia="ja-JP"/>
                    </w:rPr>
                    <w:t>16-QAM, TBS=21</w:t>
                  </w:r>
                </w:p>
              </w:tc>
            </w:tr>
          </w:tbl>
          <w:p w14:paraId="70901E09" w14:textId="77777777" w:rsidR="007216CC" w:rsidRDefault="007216CC">
            <w:pPr>
              <w:rPr>
                <w:lang w:eastAsia="zh-CN"/>
              </w:rPr>
            </w:pPr>
          </w:p>
          <w:p w14:paraId="63DD270B" w14:textId="77777777" w:rsidR="007216CC" w:rsidRDefault="007216CC">
            <w:pPr>
              <w:rPr>
                <w:lang w:eastAsia="zh-CN"/>
              </w:rPr>
            </w:pPr>
          </w:p>
        </w:tc>
      </w:tr>
      <w:tr w:rsidR="007216CC" w14:paraId="544B448E" w14:textId="77777777">
        <w:tc>
          <w:tcPr>
            <w:tcW w:w="1129" w:type="dxa"/>
          </w:tcPr>
          <w:p w14:paraId="6106BF64" w14:textId="77777777" w:rsidR="007216CC" w:rsidRDefault="00ED2ABB">
            <w:pPr>
              <w:rPr>
                <w:lang w:eastAsia="zh-CN"/>
              </w:rPr>
            </w:pPr>
            <w:r>
              <w:rPr>
                <w:rFonts w:hint="eastAsia"/>
                <w:lang w:eastAsia="zh-CN"/>
              </w:rPr>
              <w:lastRenderedPageBreak/>
              <w:t>[5]</w:t>
            </w:r>
          </w:p>
        </w:tc>
        <w:tc>
          <w:tcPr>
            <w:tcW w:w="8178" w:type="dxa"/>
          </w:tcPr>
          <w:p w14:paraId="5AE948C0" w14:textId="77777777" w:rsidR="007216CC" w:rsidRDefault="00ED2ABB">
            <w:pPr>
              <w:rPr>
                <w:b/>
                <w:bCs/>
              </w:rPr>
            </w:pPr>
            <w:r>
              <w:rPr>
                <w:b/>
                <w:bCs/>
                <w:u w:val="single"/>
              </w:rPr>
              <w:t xml:space="preserve">Proposal 3: </w:t>
            </w:r>
            <w:r>
              <w:rPr>
                <w:b/>
                <w:bCs/>
              </w:rPr>
              <w:t>The new table (or modified table) for DL quality report is not captured in RAN1 specifications.</w:t>
            </w:r>
          </w:p>
          <w:p w14:paraId="4298DD65" w14:textId="77777777" w:rsidR="007216CC" w:rsidRDefault="00ED2ABB">
            <w:pPr>
              <w:pStyle w:val="aff0"/>
              <w:numPr>
                <w:ilvl w:val="0"/>
                <w:numId w:val="11"/>
              </w:numPr>
              <w:overflowPunct w:val="0"/>
              <w:autoSpaceDE w:val="0"/>
              <w:autoSpaceDN w:val="0"/>
              <w:adjustRightInd w:val="0"/>
              <w:spacing w:after="180" w:line="240" w:lineRule="auto"/>
              <w:contextualSpacing/>
              <w:jc w:val="left"/>
              <w:textAlignment w:val="baseline"/>
              <w:rPr>
                <w:b/>
                <w:bCs/>
              </w:rPr>
            </w:pPr>
            <w:r>
              <w:rPr>
                <w:b/>
                <w:bCs/>
              </w:rPr>
              <w:t>Send an LS to RAN2/RAN4 to capture the new DL quality report in TS 36.133 and the corresponding signaling in 36.321.</w:t>
            </w:r>
          </w:p>
          <w:p w14:paraId="7D7237E4" w14:textId="77777777" w:rsidR="007216CC" w:rsidRDefault="00ED2ABB">
            <w:pPr>
              <w:rPr>
                <w:b/>
                <w:bCs/>
              </w:rPr>
            </w:pPr>
            <w:r>
              <w:rPr>
                <w:b/>
                <w:bCs/>
                <w:u w:val="single"/>
              </w:rPr>
              <w:t xml:space="preserve">Proposal 4: </w:t>
            </w:r>
            <w:r>
              <w:rPr>
                <w:b/>
                <w:bCs/>
              </w:rPr>
              <w:t>The DL quality report includes some entries for NPDCCH repetition and some entries for NPDSCH MCS</w:t>
            </w:r>
          </w:p>
          <w:p w14:paraId="21D71B9E" w14:textId="77777777" w:rsidR="007216CC" w:rsidRDefault="007216CC">
            <w:pPr>
              <w:rPr>
                <w:lang w:eastAsia="zh-CN"/>
              </w:rPr>
            </w:pPr>
          </w:p>
        </w:tc>
      </w:tr>
      <w:tr w:rsidR="007216CC" w14:paraId="2C46C737" w14:textId="77777777">
        <w:tc>
          <w:tcPr>
            <w:tcW w:w="1129" w:type="dxa"/>
          </w:tcPr>
          <w:p w14:paraId="6691D25A" w14:textId="77777777" w:rsidR="007216CC" w:rsidRDefault="00ED2ABB">
            <w:pPr>
              <w:rPr>
                <w:lang w:eastAsia="zh-CN"/>
              </w:rPr>
            </w:pPr>
            <w:r>
              <w:rPr>
                <w:rFonts w:hint="eastAsia"/>
                <w:lang w:eastAsia="zh-CN"/>
              </w:rPr>
              <w:t>[6]</w:t>
            </w:r>
          </w:p>
        </w:tc>
        <w:tc>
          <w:tcPr>
            <w:tcW w:w="8178" w:type="dxa"/>
          </w:tcPr>
          <w:p w14:paraId="033FAD93" w14:textId="77777777" w:rsidR="007216CC" w:rsidRDefault="00ED2ABB">
            <w:pPr>
              <w:rPr>
                <w:b/>
                <w:i/>
                <w:sz w:val="20"/>
                <w:szCs w:val="20"/>
              </w:rPr>
            </w:pPr>
            <w:r>
              <w:rPr>
                <w:b/>
                <w:i/>
                <w:sz w:val="20"/>
                <w:szCs w:val="20"/>
              </w:rPr>
              <w:t>Proposal 1: Down select the follow options to support CQI reporting for 16QAM:</w:t>
            </w:r>
          </w:p>
          <w:p w14:paraId="3CF2A2F0"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1: Reusing legacy CQI reporting table and extend CQI entries to 16QAM</w:t>
            </w:r>
          </w:p>
          <w:p w14:paraId="4361B66B" w14:textId="77777777" w:rsidR="007216CC" w:rsidRDefault="00ED2ABB">
            <w:pPr>
              <w:pStyle w:val="aff0"/>
              <w:numPr>
                <w:ilvl w:val="0"/>
                <w:numId w:val="20"/>
              </w:numPr>
              <w:snapToGrid w:val="0"/>
              <w:spacing w:line="240" w:lineRule="auto"/>
              <w:jc w:val="left"/>
              <w:rPr>
                <w:rFonts w:ascii="Times New Roman" w:hAnsi="Times New Roman"/>
                <w:b/>
                <w:i/>
                <w:sz w:val="20"/>
                <w:szCs w:val="20"/>
              </w:rPr>
            </w:pPr>
            <w:r>
              <w:rPr>
                <w:rFonts w:ascii="Times New Roman" w:hAnsi="Times New Roman"/>
                <w:b/>
                <w:i/>
                <w:sz w:val="20"/>
                <w:szCs w:val="20"/>
              </w:rPr>
              <w:t>Option 2: Follow legacy eMTC CQI table</w:t>
            </w:r>
          </w:p>
          <w:p w14:paraId="16A00090" w14:textId="77777777" w:rsidR="007216CC" w:rsidRDefault="007216CC">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7216CC" w14:paraId="6DBC6EB1" w14:textId="77777777">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342580D" w14:textId="77777777" w:rsidR="007216CC" w:rsidRDefault="00ED2ABB">
                  <w:pPr>
                    <w:jc w:val="center"/>
                    <w:rPr>
                      <w:color w:val="000000"/>
                      <w:sz w:val="20"/>
                      <w:szCs w:val="20"/>
                      <w:lang w:eastAsia="zh-CN"/>
                    </w:rPr>
                  </w:pPr>
                  <w:r>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7338A5FD" w14:textId="77777777" w:rsidR="007216CC" w:rsidRDefault="00ED2ABB">
                  <w:pPr>
                    <w:jc w:val="center"/>
                    <w:rPr>
                      <w:color w:val="000000"/>
                      <w:sz w:val="20"/>
                      <w:szCs w:val="20"/>
                      <w:lang w:eastAsia="zh-CN"/>
                    </w:rPr>
                  </w:pPr>
                  <w:r>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tcPr>
                <w:p w14:paraId="5F44CEBF" w14:textId="77777777" w:rsidR="007216CC" w:rsidRDefault="00ED2ABB">
                  <w:pPr>
                    <w:jc w:val="center"/>
                    <w:rPr>
                      <w:color w:val="000000"/>
                      <w:sz w:val="20"/>
                      <w:szCs w:val="20"/>
                      <w:lang w:eastAsia="zh-CN"/>
                    </w:rPr>
                  </w:pPr>
                  <w:r>
                    <w:rPr>
                      <w:color w:val="000000"/>
                      <w:sz w:val="20"/>
                      <w:szCs w:val="20"/>
                      <w:lang w:eastAsia="zh-CN"/>
                    </w:rPr>
                    <w:t>NPDSCH</w:t>
                  </w:r>
                </w:p>
              </w:tc>
            </w:tr>
            <w:tr w:rsidR="007216CC" w14:paraId="0EF0B4B4" w14:textId="77777777">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tcPr>
                <w:p w14:paraId="70EF7F6C" w14:textId="77777777" w:rsidR="007216CC" w:rsidRDefault="007216CC">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tcPr>
                <w:p w14:paraId="2EF84DA5" w14:textId="77777777" w:rsidR="007216CC" w:rsidRDefault="007216CC">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tcPr>
                <w:p w14:paraId="06C76CB7" w14:textId="77777777" w:rsidR="007216CC" w:rsidRDefault="00ED2ABB">
                  <w:pPr>
                    <w:jc w:val="center"/>
                    <w:rPr>
                      <w:color w:val="000000"/>
                      <w:sz w:val="20"/>
                      <w:szCs w:val="20"/>
                      <w:lang w:eastAsia="zh-CN"/>
                    </w:rPr>
                  </w:pPr>
                  <w:r>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tcPr>
                <w:p w14:paraId="2BA25DAE" w14:textId="77777777" w:rsidR="007216CC" w:rsidRDefault="00ED2ABB">
                  <w:pPr>
                    <w:jc w:val="center"/>
                    <w:rPr>
                      <w:color w:val="000000"/>
                      <w:sz w:val="20"/>
                      <w:szCs w:val="20"/>
                      <w:lang w:eastAsia="zh-CN"/>
                    </w:rPr>
                  </w:pPr>
                  <w:r>
                    <w:rPr>
                      <w:color w:val="000000"/>
                      <w:sz w:val="20"/>
                      <w:szCs w:val="20"/>
                      <w:lang w:eastAsia="zh-CN"/>
                    </w:rPr>
                    <w:t>Code rate x 1024</w:t>
                  </w:r>
                </w:p>
              </w:tc>
            </w:tr>
            <w:tr w:rsidR="007216CC" w14:paraId="6A8B56B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35124B9" w14:textId="77777777" w:rsidR="007216CC" w:rsidRDefault="00ED2ABB">
                  <w:pPr>
                    <w:rPr>
                      <w:color w:val="000000"/>
                      <w:sz w:val="20"/>
                      <w:szCs w:val="20"/>
                      <w:lang w:eastAsia="zh-CN"/>
                    </w:rPr>
                  </w:pPr>
                  <w:r>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tcPr>
                <w:p w14:paraId="1AFAA40D" w14:textId="77777777" w:rsidR="007216CC" w:rsidRDefault="00ED2ABB">
                  <w:pPr>
                    <w:jc w:val="center"/>
                    <w:rPr>
                      <w:color w:val="000000"/>
                      <w:sz w:val="20"/>
                      <w:szCs w:val="20"/>
                      <w:lang w:eastAsia="zh-CN"/>
                    </w:rPr>
                  </w:pPr>
                  <w:r>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tcPr>
                <w:p w14:paraId="1C744E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4E905AC" w14:textId="77777777" w:rsidR="007216CC" w:rsidRDefault="00ED2ABB">
                  <w:pPr>
                    <w:jc w:val="center"/>
                    <w:rPr>
                      <w:color w:val="000000"/>
                      <w:sz w:val="20"/>
                      <w:szCs w:val="20"/>
                      <w:lang w:eastAsia="zh-CN"/>
                    </w:rPr>
                  </w:pPr>
                  <w:r>
                    <w:rPr>
                      <w:color w:val="000000"/>
                      <w:sz w:val="20"/>
                      <w:szCs w:val="20"/>
                      <w:lang w:eastAsia="zh-CN"/>
                    </w:rPr>
                    <w:t>N/A</w:t>
                  </w:r>
                </w:p>
              </w:tc>
            </w:tr>
            <w:tr w:rsidR="007216CC" w14:paraId="77D4DED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E8ADCBB" w14:textId="77777777" w:rsidR="007216CC" w:rsidRDefault="00ED2ABB">
                  <w:pPr>
                    <w:rPr>
                      <w:color w:val="000000"/>
                      <w:sz w:val="20"/>
                      <w:szCs w:val="20"/>
                      <w:lang w:eastAsia="zh-CN"/>
                    </w:rPr>
                  </w:pPr>
                  <w:r>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tcPr>
                <w:p w14:paraId="3042F6DC" w14:textId="77777777" w:rsidR="007216CC" w:rsidRDefault="00ED2ABB">
                  <w:pPr>
                    <w:jc w:val="center"/>
                    <w:rPr>
                      <w:color w:val="000000"/>
                      <w:sz w:val="20"/>
                      <w:szCs w:val="20"/>
                      <w:lang w:eastAsia="zh-CN"/>
                    </w:rPr>
                  </w:pPr>
                  <w:r>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tcPr>
                <w:p w14:paraId="14051264"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19F5036" w14:textId="77777777" w:rsidR="007216CC" w:rsidRDefault="00ED2ABB">
                  <w:pPr>
                    <w:jc w:val="center"/>
                    <w:rPr>
                      <w:color w:val="000000"/>
                      <w:sz w:val="20"/>
                      <w:szCs w:val="20"/>
                      <w:lang w:eastAsia="zh-CN"/>
                    </w:rPr>
                  </w:pPr>
                  <w:r>
                    <w:rPr>
                      <w:color w:val="000000"/>
                      <w:sz w:val="20"/>
                      <w:szCs w:val="20"/>
                      <w:lang w:eastAsia="zh-CN"/>
                    </w:rPr>
                    <w:t>N/A</w:t>
                  </w:r>
                </w:p>
              </w:tc>
            </w:tr>
            <w:tr w:rsidR="007216CC" w14:paraId="44997B8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3C75B2ED" w14:textId="77777777" w:rsidR="007216CC" w:rsidRDefault="00ED2ABB">
                  <w:pPr>
                    <w:rPr>
                      <w:color w:val="000000"/>
                      <w:sz w:val="20"/>
                      <w:szCs w:val="20"/>
                      <w:lang w:eastAsia="zh-CN"/>
                    </w:rPr>
                  </w:pPr>
                  <w:r>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tcPr>
                <w:p w14:paraId="0A5DF941" w14:textId="77777777" w:rsidR="007216CC" w:rsidRDefault="00ED2ABB">
                  <w:pPr>
                    <w:jc w:val="center"/>
                    <w:rPr>
                      <w:color w:val="000000"/>
                      <w:sz w:val="20"/>
                      <w:szCs w:val="20"/>
                      <w:lang w:eastAsia="zh-CN"/>
                    </w:rPr>
                  </w:pPr>
                  <w:r>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tcPr>
                <w:p w14:paraId="522FED35"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3ABE5BF" w14:textId="77777777" w:rsidR="007216CC" w:rsidRDefault="00ED2ABB">
                  <w:pPr>
                    <w:jc w:val="center"/>
                    <w:rPr>
                      <w:color w:val="000000"/>
                      <w:sz w:val="20"/>
                      <w:szCs w:val="20"/>
                      <w:lang w:eastAsia="zh-CN"/>
                    </w:rPr>
                  </w:pPr>
                  <w:r>
                    <w:rPr>
                      <w:color w:val="000000"/>
                      <w:sz w:val="20"/>
                      <w:szCs w:val="20"/>
                      <w:lang w:eastAsia="zh-CN"/>
                    </w:rPr>
                    <w:t>N/A</w:t>
                  </w:r>
                </w:p>
              </w:tc>
            </w:tr>
            <w:tr w:rsidR="007216CC" w14:paraId="753331DB"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F257550" w14:textId="77777777" w:rsidR="007216CC" w:rsidRDefault="00ED2ABB">
                  <w:pPr>
                    <w:rPr>
                      <w:color w:val="000000"/>
                      <w:sz w:val="20"/>
                      <w:szCs w:val="20"/>
                      <w:lang w:eastAsia="zh-CN"/>
                    </w:rPr>
                  </w:pPr>
                  <w:r>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tcPr>
                <w:p w14:paraId="6B125487" w14:textId="77777777" w:rsidR="007216CC" w:rsidRDefault="00ED2ABB">
                  <w:pPr>
                    <w:jc w:val="center"/>
                    <w:rPr>
                      <w:color w:val="000000"/>
                      <w:sz w:val="20"/>
                      <w:szCs w:val="20"/>
                      <w:lang w:eastAsia="zh-CN"/>
                    </w:rPr>
                  </w:pPr>
                  <w:r>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tcPr>
                <w:p w14:paraId="3941B069"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8197F3E" w14:textId="77777777" w:rsidR="007216CC" w:rsidRDefault="00ED2ABB">
                  <w:pPr>
                    <w:jc w:val="center"/>
                    <w:rPr>
                      <w:color w:val="000000"/>
                      <w:sz w:val="20"/>
                      <w:szCs w:val="20"/>
                      <w:lang w:eastAsia="zh-CN"/>
                    </w:rPr>
                  </w:pPr>
                  <w:r>
                    <w:rPr>
                      <w:color w:val="000000"/>
                      <w:sz w:val="20"/>
                      <w:szCs w:val="20"/>
                      <w:lang w:eastAsia="zh-CN"/>
                    </w:rPr>
                    <w:t>N/A</w:t>
                  </w:r>
                </w:p>
              </w:tc>
            </w:tr>
            <w:tr w:rsidR="007216CC" w14:paraId="7D1AA02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80C9193" w14:textId="77777777" w:rsidR="007216CC" w:rsidRDefault="00ED2ABB">
                  <w:pPr>
                    <w:rPr>
                      <w:color w:val="000000"/>
                      <w:sz w:val="20"/>
                      <w:szCs w:val="20"/>
                      <w:lang w:eastAsia="zh-CN"/>
                    </w:rPr>
                  </w:pPr>
                  <w:r>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tcPr>
                <w:p w14:paraId="2539875A" w14:textId="77777777" w:rsidR="007216CC" w:rsidRDefault="00ED2ABB">
                  <w:pPr>
                    <w:jc w:val="center"/>
                    <w:rPr>
                      <w:color w:val="000000"/>
                      <w:sz w:val="20"/>
                      <w:szCs w:val="20"/>
                      <w:lang w:eastAsia="zh-CN"/>
                    </w:rPr>
                  </w:pPr>
                  <w:r>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tcPr>
                <w:p w14:paraId="2B0A3E18"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2FCF39D" w14:textId="77777777" w:rsidR="007216CC" w:rsidRDefault="00ED2ABB">
                  <w:pPr>
                    <w:jc w:val="center"/>
                    <w:rPr>
                      <w:color w:val="000000"/>
                      <w:sz w:val="20"/>
                      <w:szCs w:val="20"/>
                      <w:lang w:eastAsia="zh-CN"/>
                    </w:rPr>
                  </w:pPr>
                  <w:r>
                    <w:rPr>
                      <w:color w:val="000000"/>
                      <w:sz w:val="20"/>
                      <w:szCs w:val="20"/>
                      <w:lang w:eastAsia="zh-CN"/>
                    </w:rPr>
                    <w:t>N/A</w:t>
                  </w:r>
                </w:p>
              </w:tc>
            </w:tr>
            <w:tr w:rsidR="007216CC" w14:paraId="2073F04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17EFB5F" w14:textId="77777777" w:rsidR="007216CC" w:rsidRDefault="00ED2ABB">
                  <w:pPr>
                    <w:rPr>
                      <w:color w:val="000000"/>
                      <w:sz w:val="20"/>
                      <w:szCs w:val="20"/>
                      <w:lang w:eastAsia="zh-CN"/>
                    </w:rPr>
                  </w:pPr>
                  <w:r>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tcPr>
                <w:p w14:paraId="7F7E2115" w14:textId="77777777" w:rsidR="007216CC" w:rsidRDefault="00ED2ABB">
                  <w:pPr>
                    <w:jc w:val="center"/>
                    <w:rPr>
                      <w:color w:val="000000"/>
                      <w:sz w:val="20"/>
                      <w:szCs w:val="20"/>
                      <w:lang w:eastAsia="zh-CN"/>
                    </w:rPr>
                  </w:pPr>
                  <w:r>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tcPr>
                <w:p w14:paraId="24C81DF7"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2C324AFF" w14:textId="77777777" w:rsidR="007216CC" w:rsidRDefault="00ED2ABB">
                  <w:pPr>
                    <w:jc w:val="center"/>
                    <w:rPr>
                      <w:color w:val="000000"/>
                      <w:sz w:val="20"/>
                      <w:szCs w:val="20"/>
                      <w:lang w:eastAsia="zh-CN"/>
                    </w:rPr>
                  </w:pPr>
                  <w:r>
                    <w:rPr>
                      <w:color w:val="000000"/>
                      <w:sz w:val="20"/>
                      <w:szCs w:val="20"/>
                      <w:lang w:eastAsia="zh-CN"/>
                    </w:rPr>
                    <w:t>N/A</w:t>
                  </w:r>
                </w:p>
              </w:tc>
            </w:tr>
            <w:tr w:rsidR="007216CC" w14:paraId="241B73AA"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AD6A7BF" w14:textId="77777777" w:rsidR="007216CC" w:rsidRDefault="00ED2ABB">
                  <w:pPr>
                    <w:rPr>
                      <w:color w:val="000000"/>
                      <w:sz w:val="20"/>
                      <w:szCs w:val="20"/>
                      <w:lang w:eastAsia="zh-CN"/>
                    </w:rPr>
                  </w:pPr>
                  <w:r>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tcPr>
                <w:p w14:paraId="37EE01D6" w14:textId="77777777" w:rsidR="007216CC" w:rsidRDefault="00ED2ABB">
                  <w:pPr>
                    <w:jc w:val="center"/>
                    <w:rPr>
                      <w:color w:val="000000"/>
                      <w:sz w:val="20"/>
                      <w:szCs w:val="20"/>
                      <w:lang w:eastAsia="zh-CN"/>
                    </w:rPr>
                  </w:pPr>
                  <w:r>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tcPr>
                <w:p w14:paraId="40C9321A"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193F49A" w14:textId="77777777" w:rsidR="007216CC" w:rsidRDefault="00ED2ABB">
                  <w:pPr>
                    <w:jc w:val="center"/>
                    <w:rPr>
                      <w:color w:val="000000"/>
                      <w:sz w:val="20"/>
                      <w:szCs w:val="20"/>
                      <w:lang w:eastAsia="zh-CN"/>
                    </w:rPr>
                  </w:pPr>
                  <w:r>
                    <w:rPr>
                      <w:color w:val="000000"/>
                      <w:sz w:val="20"/>
                      <w:szCs w:val="20"/>
                      <w:lang w:eastAsia="zh-CN"/>
                    </w:rPr>
                    <w:t>N/A</w:t>
                  </w:r>
                </w:p>
              </w:tc>
            </w:tr>
            <w:tr w:rsidR="007216CC" w14:paraId="6A5FC3D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C3111AE" w14:textId="77777777" w:rsidR="007216CC" w:rsidRDefault="00ED2ABB">
                  <w:pPr>
                    <w:rPr>
                      <w:color w:val="000000"/>
                      <w:sz w:val="20"/>
                      <w:szCs w:val="20"/>
                      <w:lang w:eastAsia="zh-CN"/>
                    </w:rPr>
                  </w:pPr>
                  <w:r>
                    <w:rPr>
                      <w:color w:val="000000"/>
                      <w:sz w:val="20"/>
                      <w:szCs w:val="20"/>
                      <w:lang w:eastAsia="zh-CN"/>
                    </w:rPr>
                    <w:lastRenderedPageBreak/>
                    <w:t>candidateRep-G</w:t>
                  </w:r>
                </w:p>
              </w:tc>
              <w:tc>
                <w:tcPr>
                  <w:tcW w:w="1979" w:type="dxa"/>
                  <w:tcBorders>
                    <w:top w:val="nil"/>
                    <w:left w:val="nil"/>
                    <w:bottom w:val="single" w:sz="4" w:space="0" w:color="auto"/>
                    <w:right w:val="single" w:sz="4" w:space="0" w:color="auto"/>
                  </w:tcBorders>
                  <w:shd w:val="clear" w:color="auto" w:fill="auto"/>
                  <w:noWrap/>
                  <w:vAlign w:val="center"/>
                </w:tcPr>
                <w:p w14:paraId="11802C26" w14:textId="77777777" w:rsidR="007216CC" w:rsidRDefault="00ED2ABB">
                  <w:pPr>
                    <w:jc w:val="center"/>
                    <w:rPr>
                      <w:color w:val="000000"/>
                      <w:sz w:val="20"/>
                      <w:szCs w:val="20"/>
                      <w:lang w:eastAsia="zh-CN"/>
                    </w:rPr>
                  </w:pPr>
                  <w:r>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tcPr>
                <w:p w14:paraId="7D2A6732"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5EC5EE9C" w14:textId="77777777" w:rsidR="007216CC" w:rsidRDefault="00ED2ABB">
                  <w:pPr>
                    <w:jc w:val="center"/>
                    <w:rPr>
                      <w:color w:val="000000"/>
                      <w:sz w:val="20"/>
                      <w:szCs w:val="20"/>
                      <w:lang w:eastAsia="zh-CN"/>
                    </w:rPr>
                  </w:pPr>
                  <w:r>
                    <w:rPr>
                      <w:color w:val="000000"/>
                      <w:sz w:val="20"/>
                      <w:szCs w:val="20"/>
                      <w:lang w:eastAsia="zh-CN"/>
                    </w:rPr>
                    <w:t>N/A</w:t>
                  </w:r>
                </w:p>
              </w:tc>
            </w:tr>
            <w:tr w:rsidR="007216CC" w14:paraId="3EF26A0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E901E5" w14:textId="77777777" w:rsidR="007216CC" w:rsidRDefault="00ED2ABB">
                  <w:pPr>
                    <w:rPr>
                      <w:color w:val="000000"/>
                      <w:sz w:val="20"/>
                      <w:szCs w:val="20"/>
                      <w:lang w:eastAsia="zh-CN"/>
                    </w:rPr>
                  </w:pPr>
                  <w:r>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tcPr>
                <w:p w14:paraId="63FA9285" w14:textId="77777777" w:rsidR="007216CC" w:rsidRDefault="00ED2ABB">
                  <w:pPr>
                    <w:jc w:val="center"/>
                    <w:rPr>
                      <w:color w:val="000000"/>
                      <w:sz w:val="20"/>
                      <w:szCs w:val="20"/>
                      <w:lang w:eastAsia="zh-CN"/>
                    </w:rPr>
                  </w:pPr>
                  <w:r>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tcPr>
                <w:p w14:paraId="1ED3DA8D" w14:textId="77777777" w:rsidR="007216CC" w:rsidRDefault="00ED2ABB">
                  <w:pPr>
                    <w:jc w:val="center"/>
                    <w:rPr>
                      <w:color w:val="000000"/>
                      <w:sz w:val="20"/>
                      <w:szCs w:val="20"/>
                      <w:lang w:eastAsia="zh-CN"/>
                    </w:rPr>
                  </w:pPr>
                  <w:r>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40740BB8" w14:textId="77777777" w:rsidR="007216CC" w:rsidRDefault="00ED2ABB">
                  <w:pPr>
                    <w:jc w:val="center"/>
                    <w:rPr>
                      <w:color w:val="000000"/>
                      <w:sz w:val="20"/>
                      <w:szCs w:val="20"/>
                      <w:lang w:eastAsia="zh-CN"/>
                    </w:rPr>
                  </w:pPr>
                  <w:r>
                    <w:rPr>
                      <w:color w:val="000000"/>
                      <w:sz w:val="20"/>
                      <w:szCs w:val="20"/>
                      <w:lang w:eastAsia="zh-CN"/>
                    </w:rPr>
                    <w:t>N/A</w:t>
                  </w:r>
                </w:p>
              </w:tc>
            </w:tr>
            <w:tr w:rsidR="007216CC" w14:paraId="004CD3F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4DAAD17" w14:textId="77777777" w:rsidR="007216CC" w:rsidRDefault="00ED2ABB">
                  <w:pPr>
                    <w:rPr>
                      <w:sz w:val="20"/>
                      <w:szCs w:val="20"/>
                      <w:lang w:eastAsia="zh-CN"/>
                    </w:rPr>
                  </w:pPr>
                  <w:r>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tcPr>
                <w:p w14:paraId="042F32B0" w14:textId="77777777" w:rsidR="007216CC" w:rsidRDefault="00ED2ABB">
                  <w:pPr>
                    <w:jc w:val="center"/>
                    <w:rPr>
                      <w:sz w:val="20"/>
                      <w:szCs w:val="20"/>
                      <w:lang w:eastAsia="zh-CN"/>
                    </w:rPr>
                  </w:pPr>
                  <w:r>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tcPr>
                <w:p w14:paraId="21B829A2"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3121FF53" w14:textId="77777777" w:rsidR="007216CC" w:rsidRDefault="00ED2ABB">
                  <w:pPr>
                    <w:jc w:val="center"/>
                    <w:rPr>
                      <w:sz w:val="20"/>
                      <w:szCs w:val="20"/>
                      <w:lang w:eastAsia="zh-CN"/>
                    </w:rPr>
                  </w:pPr>
                  <w:r>
                    <w:rPr>
                      <w:sz w:val="20"/>
                      <w:szCs w:val="20"/>
                      <w:lang w:eastAsia="zh-CN"/>
                    </w:rPr>
                    <w:t>N/A</w:t>
                  </w:r>
                </w:p>
              </w:tc>
            </w:tr>
            <w:tr w:rsidR="007216CC" w14:paraId="74A60468"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E6C8924" w14:textId="77777777" w:rsidR="007216CC" w:rsidRDefault="00ED2ABB">
                  <w:pPr>
                    <w:rPr>
                      <w:sz w:val="20"/>
                      <w:szCs w:val="20"/>
                      <w:lang w:eastAsia="zh-CN"/>
                    </w:rPr>
                  </w:pPr>
                  <w:r>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tcPr>
                <w:p w14:paraId="44D5FED3" w14:textId="77777777" w:rsidR="007216CC" w:rsidRDefault="00ED2ABB">
                  <w:pPr>
                    <w:jc w:val="center"/>
                    <w:rPr>
                      <w:sz w:val="20"/>
                      <w:szCs w:val="20"/>
                      <w:lang w:eastAsia="zh-CN"/>
                    </w:rPr>
                  </w:pPr>
                  <w:r>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tcPr>
                <w:p w14:paraId="609DB739"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1D8AE5FE" w14:textId="77777777" w:rsidR="007216CC" w:rsidRDefault="00ED2ABB">
                  <w:pPr>
                    <w:jc w:val="center"/>
                    <w:rPr>
                      <w:sz w:val="20"/>
                      <w:szCs w:val="20"/>
                      <w:lang w:eastAsia="zh-CN"/>
                    </w:rPr>
                  </w:pPr>
                  <w:r>
                    <w:rPr>
                      <w:sz w:val="20"/>
                      <w:szCs w:val="20"/>
                      <w:lang w:eastAsia="zh-CN"/>
                    </w:rPr>
                    <w:t>N/A</w:t>
                  </w:r>
                </w:p>
              </w:tc>
            </w:tr>
            <w:tr w:rsidR="007216CC" w14:paraId="74057A67"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0040065" w14:textId="77777777" w:rsidR="007216CC" w:rsidRDefault="00ED2ABB">
                  <w:pPr>
                    <w:rPr>
                      <w:sz w:val="20"/>
                      <w:szCs w:val="20"/>
                      <w:lang w:eastAsia="zh-CN"/>
                    </w:rPr>
                  </w:pPr>
                  <w:r>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tcPr>
                <w:p w14:paraId="548FEAD9" w14:textId="77777777" w:rsidR="007216CC" w:rsidRDefault="00ED2ABB">
                  <w:pPr>
                    <w:jc w:val="center"/>
                    <w:rPr>
                      <w:sz w:val="20"/>
                      <w:szCs w:val="20"/>
                      <w:lang w:eastAsia="zh-CN"/>
                    </w:rPr>
                  </w:pPr>
                  <w:r>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tcPr>
                <w:p w14:paraId="30315D9A"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70E09D75" w14:textId="77777777" w:rsidR="007216CC" w:rsidRDefault="00ED2ABB">
                  <w:pPr>
                    <w:jc w:val="center"/>
                    <w:rPr>
                      <w:sz w:val="20"/>
                      <w:szCs w:val="20"/>
                      <w:lang w:eastAsia="zh-CN"/>
                    </w:rPr>
                  </w:pPr>
                  <w:r>
                    <w:rPr>
                      <w:sz w:val="20"/>
                      <w:szCs w:val="20"/>
                      <w:lang w:eastAsia="zh-CN"/>
                    </w:rPr>
                    <w:t>N/A</w:t>
                  </w:r>
                </w:p>
              </w:tc>
            </w:tr>
            <w:tr w:rsidR="007216CC" w14:paraId="6A9BCDDE"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135A6A6" w14:textId="77777777" w:rsidR="007216CC" w:rsidRDefault="00ED2ABB">
                  <w:pPr>
                    <w:rPr>
                      <w:sz w:val="20"/>
                      <w:szCs w:val="20"/>
                      <w:lang w:eastAsia="zh-CN"/>
                    </w:rPr>
                  </w:pPr>
                  <w:r>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tcPr>
                <w:p w14:paraId="5246F111" w14:textId="77777777" w:rsidR="007216CC" w:rsidRDefault="00ED2ABB">
                  <w:pPr>
                    <w:jc w:val="center"/>
                    <w:rPr>
                      <w:sz w:val="20"/>
                      <w:szCs w:val="20"/>
                      <w:lang w:eastAsia="zh-CN"/>
                    </w:rPr>
                  </w:pPr>
                  <w:r>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tcPr>
                <w:p w14:paraId="069AECF3" w14:textId="77777777" w:rsidR="007216CC" w:rsidRDefault="00ED2ABB">
                  <w:pPr>
                    <w:jc w:val="center"/>
                    <w:rPr>
                      <w:sz w:val="20"/>
                      <w:szCs w:val="20"/>
                      <w:lang w:eastAsia="zh-CN"/>
                    </w:rPr>
                  </w:pPr>
                  <w:r>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tcPr>
                <w:p w14:paraId="0080DC9B" w14:textId="77777777" w:rsidR="007216CC" w:rsidRDefault="00ED2ABB">
                  <w:pPr>
                    <w:jc w:val="center"/>
                    <w:rPr>
                      <w:sz w:val="20"/>
                      <w:szCs w:val="20"/>
                      <w:lang w:eastAsia="zh-CN"/>
                    </w:rPr>
                  </w:pPr>
                  <w:r>
                    <w:rPr>
                      <w:sz w:val="20"/>
                      <w:szCs w:val="20"/>
                      <w:lang w:eastAsia="zh-CN"/>
                    </w:rPr>
                    <w:t>N/A</w:t>
                  </w:r>
                </w:p>
              </w:tc>
            </w:tr>
            <w:tr w:rsidR="007216CC" w14:paraId="0290FAE1"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635BA41" w14:textId="77777777" w:rsidR="007216CC" w:rsidRDefault="00ED2ABB">
                  <w:pPr>
                    <w:rPr>
                      <w:sz w:val="20"/>
                      <w:szCs w:val="20"/>
                      <w:lang w:eastAsia="zh-CN"/>
                    </w:rPr>
                  </w:pPr>
                  <w:r>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tcPr>
                <w:p w14:paraId="0637378B" w14:textId="77777777" w:rsidR="007216CC" w:rsidRDefault="00ED2ABB">
                  <w:pPr>
                    <w:jc w:val="center"/>
                    <w:rPr>
                      <w:sz w:val="20"/>
                      <w:szCs w:val="20"/>
                      <w:lang w:eastAsia="zh-CN"/>
                    </w:rPr>
                  </w:pPr>
                  <w:r>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A8094" w14:textId="77777777" w:rsidR="007216CC" w:rsidRDefault="00ED2ABB">
                  <w:pPr>
                    <w:jc w:val="center"/>
                    <w:rPr>
                      <w:sz w:val="20"/>
                      <w:szCs w:val="20"/>
                      <w:lang w:eastAsia="zh-CN"/>
                    </w:rPr>
                  </w:pPr>
                  <w:r>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1E036045" w14:textId="77777777" w:rsidR="007216CC" w:rsidRDefault="00ED2ABB">
                  <w:pPr>
                    <w:jc w:val="center"/>
                    <w:rPr>
                      <w:sz w:val="20"/>
                      <w:szCs w:val="20"/>
                      <w:lang w:eastAsia="zh-CN"/>
                    </w:rPr>
                  </w:pPr>
                  <w:r>
                    <w:rPr>
                      <w:sz w:val="20"/>
                      <w:szCs w:val="20"/>
                      <w:lang w:eastAsia="zh-CN"/>
                    </w:rPr>
                    <w:t>[</w:t>
                  </w:r>
                  <w:r>
                    <w:rPr>
                      <w:rFonts w:hint="eastAsia"/>
                      <w:sz w:val="20"/>
                      <w:szCs w:val="20"/>
                      <w:lang w:eastAsia="zh-CN"/>
                    </w:rPr>
                    <w:t>429</w:t>
                  </w:r>
                  <w:r>
                    <w:rPr>
                      <w:sz w:val="20"/>
                      <w:szCs w:val="20"/>
                      <w:lang w:eastAsia="zh-CN"/>
                    </w:rPr>
                    <w:t>]</w:t>
                  </w:r>
                </w:p>
              </w:tc>
            </w:tr>
            <w:tr w:rsidR="007216CC" w14:paraId="44C60199"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0EF54BFA" w14:textId="77777777" w:rsidR="007216CC" w:rsidRDefault="00ED2ABB">
                  <w:pPr>
                    <w:rPr>
                      <w:color w:val="000000"/>
                      <w:sz w:val="20"/>
                      <w:szCs w:val="20"/>
                      <w:lang w:eastAsia="zh-CN"/>
                    </w:rPr>
                  </w:pPr>
                  <w:r>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tcPr>
                <w:p w14:paraId="73707F2D"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3DCBCB86"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E4B95FE"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499</w:t>
                  </w:r>
                  <w:r>
                    <w:rPr>
                      <w:color w:val="000000"/>
                      <w:sz w:val="20"/>
                      <w:szCs w:val="20"/>
                      <w:lang w:eastAsia="zh-CN"/>
                    </w:rPr>
                    <w:t>]</w:t>
                  </w:r>
                </w:p>
              </w:tc>
            </w:tr>
            <w:tr w:rsidR="007216CC" w14:paraId="55652D8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7B3819A1" w14:textId="77777777" w:rsidR="007216CC" w:rsidRDefault="00ED2ABB">
                  <w:pPr>
                    <w:rPr>
                      <w:color w:val="000000"/>
                      <w:sz w:val="20"/>
                      <w:szCs w:val="20"/>
                      <w:lang w:eastAsia="zh-CN"/>
                    </w:rPr>
                  </w:pPr>
                  <w:r>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tcPr>
                <w:p w14:paraId="323C2788"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48C55191"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4D6F440"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549</w:t>
                  </w:r>
                  <w:r>
                    <w:rPr>
                      <w:color w:val="000000"/>
                      <w:sz w:val="20"/>
                      <w:szCs w:val="20"/>
                      <w:lang w:eastAsia="zh-CN"/>
                    </w:rPr>
                    <w:t>]</w:t>
                  </w:r>
                </w:p>
              </w:tc>
            </w:tr>
            <w:tr w:rsidR="007216CC" w14:paraId="064892CD"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58FFADE" w14:textId="77777777" w:rsidR="007216CC" w:rsidRDefault="00ED2ABB">
                  <w:pPr>
                    <w:rPr>
                      <w:color w:val="000000"/>
                      <w:sz w:val="20"/>
                      <w:szCs w:val="20"/>
                      <w:lang w:eastAsia="zh-CN"/>
                    </w:rPr>
                  </w:pPr>
                  <w:r>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tcPr>
                <w:p w14:paraId="1F97EF4A"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22C3BF27"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4A8909C4"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617</w:t>
                  </w:r>
                  <w:r>
                    <w:rPr>
                      <w:color w:val="000000"/>
                      <w:sz w:val="20"/>
                      <w:szCs w:val="20"/>
                      <w:lang w:eastAsia="zh-CN"/>
                    </w:rPr>
                    <w:t>]</w:t>
                  </w:r>
                </w:p>
              </w:tc>
            </w:tr>
            <w:tr w:rsidR="007216CC" w14:paraId="38291E46"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293479D9" w14:textId="77777777" w:rsidR="007216CC" w:rsidRDefault="00ED2ABB">
                  <w:pPr>
                    <w:rPr>
                      <w:color w:val="000000"/>
                      <w:sz w:val="20"/>
                      <w:szCs w:val="20"/>
                      <w:lang w:eastAsia="zh-CN"/>
                    </w:rPr>
                  </w:pPr>
                  <w:r>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tcPr>
                <w:p w14:paraId="5D333639"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0B411FC"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6722ABE3"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667</w:t>
                  </w:r>
                  <w:r>
                    <w:rPr>
                      <w:color w:val="000000"/>
                      <w:sz w:val="20"/>
                      <w:szCs w:val="20"/>
                      <w:lang w:eastAsia="zh-CN"/>
                    </w:rPr>
                    <w:t>]</w:t>
                  </w:r>
                </w:p>
              </w:tc>
            </w:tr>
            <w:tr w:rsidR="007216CC" w14:paraId="5E1ABD0C"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1C7B321B" w14:textId="77777777" w:rsidR="007216CC" w:rsidRDefault="00ED2ABB">
                  <w:pPr>
                    <w:rPr>
                      <w:color w:val="000000"/>
                      <w:sz w:val="20"/>
                      <w:szCs w:val="20"/>
                      <w:lang w:eastAsia="zh-CN"/>
                    </w:rPr>
                  </w:pPr>
                  <w:r>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tcPr>
                <w:p w14:paraId="3D3E0502"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0F52F758"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7CE7A7BB"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712</w:t>
                  </w:r>
                  <w:r>
                    <w:rPr>
                      <w:color w:val="000000"/>
                      <w:sz w:val="20"/>
                      <w:szCs w:val="20"/>
                      <w:lang w:eastAsia="zh-CN"/>
                    </w:rPr>
                    <w:t>]</w:t>
                  </w:r>
                </w:p>
              </w:tc>
            </w:tr>
            <w:tr w:rsidR="007216CC" w14:paraId="63B6E344" w14:textId="77777777">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tcPr>
                <w:p w14:paraId="42D368F9" w14:textId="77777777" w:rsidR="007216CC" w:rsidRDefault="00ED2ABB">
                  <w:pPr>
                    <w:rPr>
                      <w:color w:val="000000"/>
                      <w:sz w:val="20"/>
                      <w:szCs w:val="20"/>
                      <w:lang w:eastAsia="zh-CN"/>
                    </w:rPr>
                  </w:pPr>
                  <w:r>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tcPr>
                <w:p w14:paraId="436EFCB6" w14:textId="77777777" w:rsidR="007216CC" w:rsidRDefault="00ED2ABB">
                  <w:pPr>
                    <w:jc w:val="center"/>
                    <w:rPr>
                      <w:color w:val="000000"/>
                      <w:sz w:val="20"/>
                      <w:szCs w:val="20"/>
                      <w:lang w:eastAsia="zh-CN"/>
                    </w:rPr>
                  </w:pPr>
                  <w:r>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tcPr>
                <w:p w14:paraId="13E1AD4F" w14:textId="77777777" w:rsidR="007216CC" w:rsidRDefault="00ED2ABB">
                  <w:pPr>
                    <w:jc w:val="center"/>
                    <w:rPr>
                      <w:color w:val="000000"/>
                      <w:sz w:val="20"/>
                      <w:szCs w:val="20"/>
                      <w:lang w:eastAsia="zh-CN"/>
                    </w:rPr>
                  </w:pPr>
                  <w:r>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3C26559" w14:textId="77777777" w:rsidR="007216CC" w:rsidRDefault="00ED2ABB">
                  <w:pPr>
                    <w:jc w:val="center"/>
                    <w:rPr>
                      <w:color w:val="000000"/>
                      <w:sz w:val="20"/>
                      <w:szCs w:val="20"/>
                      <w:lang w:eastAsia="zh-CN"/>
                    </w:rPr>
                  </w:pPr>
                  <w:r>
                    <w:rPr>
                      <w:color w:val="000000"/>
                      <w:sz w:val="20"/>
                      <w:szCs w:val="20"/>
                      <w:lang w:eastAsia="zh-CN"/>
                    </w:rPr>
                    <w:t>[</w:t>
                  </w:r>
                  <w:r>
                    <w:rPr>
                      <w:rFonts w:hint="eastAsia"/>
                      <w:color w:val="000000"/>
                      <w:sz w:val="20"/>
                      <w:szCs w:val="20"/>
                      <w:lang w:eastAsia="zh-CN"/>
                    </w:rPr>
                    <w:t>781</w:t>
                  </w:r>
                  <w:r>
                    <w:rPr>
                      <w:color w:val="000000"/>
                      <w:sz w:val="20"/>
                      <w:szCs w:val="20"/>
                      <w:lang w:eastAsia="zh-CN"/>
                    </w:rPr>
                    <w:t>]</w:t>
                  </w:r>
                </w:p>
              </w:tc>
            </w:tr>
          </w:tbl>
          <w:p w14:paraId="7A39A308" w14:textId="77777777" w:rsidR="007216CC" w:rsidRDefault="007216CC">
            <w:pPr>
              <w:rPr>
                <w:lang w:eastAsia="zh-CN"/>
              </w:rPr>
            </w:pPr>
          </w:p>
          <w:p w14:paraId="1030695D" w14:textId="77777777" w:rsidR="007216CC" w:rsidRDefault="007216CC">
            <w:pPr>
              <w:rPr>
                <w:lang w:eastAsia="zh-CN"/>
              </w:rPr>
            </w:pPr>
          </w:p>
        </w:tc>
      </w:tr>
      <w:tr w:rsidR="007216CC" w14:paraId="0A330637" w14:textId="77777777">
        <w:tc>
          <w:tcPr>
            <w:tcW w:w="1129" w:type="dxa"/>
          </w:tcPr>
          <w:p w14:paraId="325545D3" w14:textId="77777777" w:rsidR="007216CC" w:rsidRDefault="00ED2ABB">
            <w:pPr>
              <w:rPr>
                <w:lang w:eastAsia="zh-CN"/>
              </w:rPr>
            </w:pPr>
            <w:r>
              <w:rPr>
                <w:rFonts w:hint="eastAsia"/>
                <w:lang w:eastAsia="zh-CN"/>
              </w:rPr>
              <w:lastRenderedPageBreak/>
              <w:t>[7]</w:t>
            </w:r>
          </w:p>
        </w:tc>
        <w:tc>
          <w:tcPr>
            <w:tcW w:w="8178" w:type="dxa"/>
          </w:tcPr>
          <w:p w14:paraId="0C647603" w14:textId="77777777" w:rsidR="007216CC" w:rsidRDefault="00ED2ABB">
            <w:pPr>
              <w:overflowPunct w:val="0"/>
              <w:spacing w:after="180" w:line="240" w:lineRule="auto"/>
              <w:textAlignment w:val="baseline"/>
              <w:rPr>
                <w:b/>
                <w:sz w:val="20"/>
                <w:szCs w:val="20"/>
              </w:rPr>
            </w:pPr>
            <w:r>
              <w:rPr>
                <w:rFonts w:hint="eastAsia"/>
                <w:b/>
                <w:sz w:val="20"/>
                <w:szCs w:val="20"/>
              </w:rPr>
              <w:t>P</w:t>
            </w:r>
            <w:r>
              <w:rPr>
                <w:b/>
                <w:sz w:val="20"/>
                <w:szCs w:val="20"/>
              </w:rPr>
              <w:t>roposal 1: Introduce a new CQI table which excludes legacy CQI index.</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7216CC" w14:paraId="152FD2FC"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5101A13" w14:textId="77777777" w:rsidR="007216CC" w:rsidRDefault="00ED2AB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5C4FB3B"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0E6E659" w14:textId="77777777" w:rsidR="007216CC" w:rsidRDefault="00ED2AB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51F84A1" w14:textId="77777777" w:rsidR="007216CC" w:rsidRDefault="00ED2ABB">
                  <w:pPr>
                    <w:keepNext/>
                    <w:keepLines/>
                    <w:spacing w:after="0"/>
                    <w:jc w:val="center"/>
                    <w:rPr>
                      <w:rFonts w:ascii="Arial" w:hAnsi="Arial"/>
                      <w:b/>
                      <w:sz w:val="18"/>
                    </w:rPr>
                  </w:pPr>
                  <w:r>
                    <w:rPr>
                      <w:rFonts w:ascii="Arial" w:hAnsi="Arial"/>
                      <w:b/>
                      <w:sz w:val="18"/>
                    </w:rPr>
                    <w:t>efficiency</w:t>
                  </w:r>
                </w:p>
              </w:tc>
            </w:tr>
            <w:tr w:rsidR="007216CC" w14:paraId="7CF4A768"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BDB8E4" w14:textId="77777777" w:rsidR="007216CC" w:rsidRDefault="00ED2AB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176AF2E3" w14:textId="77777777" w:rsidR="007216CC" w:rsidRDefault="00ED2ABB">
                  <w:pPr>
                    <w:keepNext/>
                    <w:keepLines/>
                    <w:spacing w:after="0"/>
                    <w:jc w:val="center"/>
                    <w:rPr>
                      <w:rFonts w:ascii="Arial" w:hAnsi="Arial"/>
                      <w:sz w:val="18"/>
                    </w:rPr>
                  </w:pPr>
                  <w:r>
                    <w:rPr>
                      <w:rFonts w:ascii="Arial" w:hAnsi="Arial"/>
                      <w:sz w:val="18"/>
                    </w:rPr>
                    <w:t>out of range</w:t>
                  </w:r>
                </w:p>
              </w:tc>
            </w:tr>
            <w:tr w:rsidR="007216CC" w14:paraId="1E06417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C742C8" w14:textId="77777777" w:rsidR="007216CC" w:rsidRDefault="00ED2AB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759D232"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BE16BFB" w14:textId="77777777" w:rsidR="007216CC" w:rsidRDefault="00ED2AB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1F84F48" w14:textId="77777777" w:rsidR="007216CC" w:rsidRDefault="00ED2ABB">
                  <w:pPr>
                    <w:keepNext/>
                    <w:keepLines/>
                    <w:spacing w:after="0"/>
                    <w:jc w:val="center"/>
                    <w:rPr>
                      <w:rFonts w:ascii="Arial" w:hAnsi="Arial"/>
                      <w:sz w:val="18"/>
                    </w:rPr>
                  </w:pPr>
                  <w:r>
                    <w:rPr>
                      <w:rFonts w:ascii="Arial" w:hAnsi="Arial" w:cs="Arial"/>
                      <w:sz w:val="18"/>
                    </w:rPr>
                    <w:t>0.0781</w:t>
                  </w:r>
                </w:p>
              </w:tc>
            </w:tr>
            <w:tr w:rsidR="007216CC" w14:paraId="635794B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0B4B6C" w14:textId="77777777" w:rsidR="007216CC" w:rsidRDefault="00ED2AB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9596778"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E33C89" w14:textId="77777777" w:rsidR="007216CC" w:rsidRDefault="00ED2AB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9963ABA" w14:textId="77777777" w:rsidR="007216CC" w:rsidRDefault="00ED2ABB">
                  <w:pPr>
                    <w:keepNext/>
                    <w:keepLines/>
                    <w:spacing w:after="0"/>
                    <w:jc w:val="center"/>
                    <w:rPr>
                      <w:rFonts w:ascii="Arial" w:hAnsi="Arial"/>
                      <w:sz w:val="18"/>
                    </w:rPr>
                  </w:pPr>
                  <w:r>
                    <w:rPr>
                      <w:rFonts w:ascii="Arial" w:hAnsi="Arial" w:cs="Arial"/>
                      <w:sz w:val="18"/>
                    </w:rPr>
                    <w:t>0.1523</w:t>
                  </w:r>
                </w:p>
              </w:tc>
            </w:tr>
            <w:tr w:rsidR="007216CC" w14:paraId="45C7AE81"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1F0EB3A" w14:textId="77777777" w:rsidR="007216CC" w:rsidRDefault="00ED2AB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27CD323"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9BC88A3" w14:textId="77777777" w:rsidR="007216CC" w:rsidRDefault="00ED2AB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0D27B0F" w14:textId="77777777" w:rsidR="007216CC" w:rsidRDefault="00ED2ABB">
                  <w:pPr>
                    <w:keepNext/>
                    <w:keepLines/>
                    <w:spacing w:after="0"/>
                    <w:jc w:val="center"/>
                    <w:rPr>
                      <w:rFonts w:ascii="Arial" w:hAnsi="Arial"/>
                      <w:sz w:val="18"/>
                    </w:rPr>
                  </w:pPr>
                  <w:r>
                    <w:rPr>
                      <w:rFonts w:ascii="Arial" w:hAnsi="Arial" w:cs="Arial"/>
                      <w:sz w:val="18"/>
                    </w:rPr>
                    <w:t>0.2344</w:t>
                  </w:r>
                </w:p>
              </w:tc>
            </w:tr>
            <w:tr w:rsidR="007216CC" w14:paraId="4AB64C5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E6112" w14:textId="77777777" w:rsidR="007216CC" w:rsidRDefault="00ED2AB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35EB55F"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360E271" w14:textId="77777777" w:rsidR="007216CC" w:rsidRDefault="00ED2AB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6DBD63A" w14:textId="77777777" w:rsidR="007216CC" w:rsidRDefault="00ED2ABB">
                  <w:pPr>
                    <w:keepNext/>
                    <w:keepLines/>
                    <w:spacing w:after="0"/>
                    <w:jc w:val="center"/>
                    <w:rPr>
                      <w:rFonts w:ascii="Arial" w:hAnsi="Arial"/>
                      <w:sz w:val="18"/>
                    </w:rPr>
                  </w:pPr>
                  <w:r>
                    <w:rPr>
                      <w:rFonts w:ascii="Arial" w:hAnsi="Arial" w:cs="Arial"/>
                      <w:sz w:val="18"/>
                    </w:rPr>
                    <w:t>0.3770</w:t>
                  </w:r>
                </w:p>
              </w:tc>
            </w:tr>
            <w:tr w:rsidR="007216CC" w14:paraId="1F66966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E9C1E5E" w14:textId="77777777" w:rsidR="007216CC" w:rsidRDefault="00ED2AB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645D7C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074197A" w14:textId="77777777" w:rsidR="007216CC" w:rsidRDefault="00ED2AB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10246E6" w14:textId="77777777" w:rsidR="007216CC" w:rsidRDefault="00ED2ABB">
                  <w:pPr>
                    <w:keepNext/>
                    <w:keepLines/>
                    <w:spacing w:after="0"/>
                    <w:jc w:val="center"/>
                    <w:rPr>
                      <w:rFonts w:ascii="Arial" w:hAnsi="Arial"/>
                      <w:sz w:val="18"/>
                    </w:rPr>
                  </w:pPr>
                  <w:r>
                    <w:rPr>
                      <w:rFonts w:ascii="Arial" w:hAnsi="Arial" w:cs="Arial"/>
                      <w:sz w:val="18"/>
                    </w:rPr>
                    <w:t>0.6016</w:t>
                  </w:r>
                </w:p>
              </w:tc>
            </w:tr>
            <w:tr w:rsidR="007216CC" w14:paraId="6D313B8E"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3DA4FE1B" w14:textId="77777777" w:rsidR="007216CC" w:rsidRDefault="00ED2AB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7DB521FA" w14:textId="77777777" w:rsidR="007216CC" w:rsidRDefault="00ED2AB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28E581A9" w14:textId="77777777" w:rsidR="007216CC" w:rsidRDefault="00ED2AB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07AC0465" w14:textId="77777777" w:rsidR="007216CC" w:rsidRDefault="00ED2ABB">
                  <w:pPr>
                    <w:keepNext/>
                    <w:keepLines/>
                    <w:spacing w:after="0"/>
                    <w:jc w:val="center"/>
                    <w:rPr>
                      <w:rFonts w:ascii="Arial" w:hAnsi="Arial"/>
                      <w:sz w:val="18"/>
                    </w:rPr>
                  </w:pPr>
                  <w:r>
                    <w:rPr>
                      <w:rFonts w:ascii="Arial" w:hAnsi="Arial" w:cs="Arial"/>
                      <w:sz w:val="18"/>
                    </w:rPr>
                    <w:t>0.8770</w:t>
                  </w:r>
                </w:p>
              </w:tc>
            </w:tr>
            <w:tr w:rsidR="007216CC" w14:paraId="58168C4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C69E84" w14:textId="77777777" w:rsidR="007216CC" w:rsidRDefault="00ED2AB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2BBDF09" w14:textId="77777777" w:rsidR="007216CC" w:rsidRDefault="00ED2AB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C680EC6" w14:textId="77777777" w:rsidR="007216CC" w:rsidRDefault="00ED2AB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F0B85BD" w14:textId="77777777" w:rsidR="007216CC" w:rsidRDefault="00ED2ABB">
                  <w:pPr>
                    <w:keepNext/>
                    <w:keepLines/>
                    <w:spacing w:after="0"/>
                    <w:jc w:val="center"/>
                    <w:rPr>
                      <w:rFonts w:ascii="Arial" w:hAnsi="Arial"/>
                      <w:sz w:val="18"/>
                    </w:rPr>
                  </w:pPr>
                  <w:r>
                    <w:rPr>
                      <w:rFonts w:ascii="Arial" w:hAnsi="Arial" w:cs="Arial"/>
                      <w:sz w:val="18"/>
                    </w:rPr>
                    <w:t>1.1758</w:t>
                  </w:r>
                </w:p>
              </w:tc>
            </w:tr>
            <w:tr w:rsidR="007216CC" w14:paraId="4E9674DB"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40FAFB1" w14:textId="77777777" w:rsidR="007216CC" w:rsidRDefault="00ED2AB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8D412D6" w14:textId="77777777" w:rsidR="007216CC" w:rsidRDefault="00ED2AB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AE36733" w14:textId="77777777" w:rsidR="007216CC" w:rsidRDefault="00ED2AB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0FABFA2" w14:textId="77777777" w:rsidR="007216CC" w:rsidRDefault="00ED2ABB">
                  <w:pPr>
                    <w:keepNext/>
                    <w:keepLines/>
                    <w:spacing w:after="0"/>
                    <w:jc w:val="center"/>
                    <w:rPr>
                      <w:rFonts w:ascii="Arial" w:hAnsi="Arial" w:cs="Arial"/>
                      <w:sz w:val="18"/>
                    </w:rPr>
                  </w:pPr>
                  <w:r>
                    <w:rPr>
                      <w:rFonts w:ascii="Arial" w:hAnsi="Arial" w:cs="Arial"/>
                      <w:sz w:val="18"/>
                    </w:rPr>
                    <w:t>1.8788</w:t>
                  </w:r>
                </w:p>
              </w:tc>
            </w:tr>
            <w:tr w:rsidR="007216CC" w14:paraId="09E6864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D0DC893" w14:textId="77777777" w:rsidR="007216CC" w:rsidRDefault="00ED2AB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4D4B98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FDD0DFC" w14:textId="77777777" w:rsidR="007216CC" w:rsidRDefault="00ED2AB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E6E5603" w14:textId="77777777" w:rsidR="007216CC" w:rsidRDefault="00ED2ABB">
                  <w:pPr>
                    <w:keepNext/>
                    <w:keepLines/>
                    <w:spacing w:after="0"/>
                    <w:jc w:val="center"/>
                    <w:rPr>
                      <w:rFonts w:ascii="Arial" w:hAnsi="Arial" w:cs="Arial"/>
                      <w:sz w:val="18"/>
                    </w:rPr>
                  </w:pPr>
                  <w:r>
                    <w:rPr>
                      <w:rFonts w:ascii="Arial" w:hAnsi="Arial" w:cs="Arial"/>
                      <w:sz w:val="18"/>
                    </w:rPr>
                    <w:t>2.3844</w:t>
                  </w:r>
                </w:p>
              </w:tc>
            </w:tr>
            <w:tr w:rsidR="007216CC" w14:paraId="171791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BBA6626" w14:textId="77777777" w:rsidR="007216CC" w:rsidRDefault="00ED2AB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8EDB285"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1E675C2" w14:textId="77777777" w:rsidR="007216CC" w:rsidRDefault="00ED2AB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403400" w14:textId="77777777" w:rsidR="007216CC" w:rsidRDefault="00ED2ABB">
                  <w:pPr>
                    <w:keepNext/>
                    <w:keepLines/>
                    <w:spacing w:after="0"/>
                    <w:jc w:val="center"/>
                    <w:rPr>
                      <w:rFonts w:ascii="Arial" w:hAnsi="Arial" w:cs="Arial"/>
                      <w:sz w:val="18"/>
                    </w:rPr>
                  </w:pPr>
                  <w:r>
                    <w:rPr>
                      <w:rFonts w:ascii="Arial" w:hAnsi="Arial" w:cs="Arial"/>
                      <w:sz w:val="18"/>
                    </w:rPr>
                    <w:t>2.8052</w:t>
                  </w:r>
                </w:p>
              </w:tc>
            </w:tr>
            <w:tr w:rsidR="007216CC" w14:paraId="39FED02E"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E23D71C" w14:textId="77777777" w:rsidR="007216CC" w:rsidRDefault="00ED2AB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0039E0" w14:textId="77777777" w:rsidR="007216CC" w:rsidRDefault="00ED2AB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3B91739" w14:textId="77777777" w:rsidR="007216CC" w:rsidRDefault="00ED2AB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EBCBF2C" w14:textId="77777777" w:rsidR="007216CC" w:rsidRDefault="00ED2ABB">
                  <w:pPr>
                    <w:keepNext/>
                    <w:keepLines/>
                    <w:spacing w:after="0"/>
                    <w:jc w:val="center"/>
                    <w:rPr>
                      <w:rFonts w:ascii="Arial" w:hAnsi="Arial" w:cs="Arial"/>
                      <w:sz w:val="18"/>
                    </w:rPr>
                  </w:pPr>
                  <w:r>
                    <w:rPr>
                      <w:rFonts w:ascii="Arial" w:hAnsi="Arial" w:cs="Arial"/>
                      <w:sz w:val="18"/>
                    </w:rPr>
                    <w:t>3.2684</w:t>
                  </w:r>
                </w:p>
              </w:tc>
            </w:tr>
            <w:tr w:rsidR="007216CC" w14:paraId="527E260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F853C57" w14:textId="77777777" w:rsidR="007216CC" w:rsidRDefault="00ED2AB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568C852"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FD9CF3A"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1EFAAF4"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r w:rsidR="007216CC" w14:paraId="0914FCED"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86077A" w14:textId="77777777" w:rsidR="007216CC" w:rsidRDefault="00ED2ABB">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9B5DA"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7224090" w14:textId="77777777" w:rsidR="007216CC" w:rsidRDefault="00ED2ABB">
                  <w:pPr>
                    <w:keepNext/>
                    <w:keepLines/>
                    <w:spacing w:after="0"/>
                    <w:jc w:val="center"/>
                    <w:rPr>
                      <w:rFonts w:ascii="Arial" w:hAnsi="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813C262" w14:textId="77777777" w:rsidR="007216CC" w:rsidRDefault="00ED2ABB">
                  <w:pPr>
                    <w:keepNext/>
                    <w:keepLines/>
                    <w:spacing w:after="0"/>
                    <w:jc w:val="center"/>
                    <w:rPr>
                      <w:rFonts w:ascii="Arial" w:hAnsi="Arial"/>
                      <w:sz w:val="18"/>
                    </w:rPr>
                  </w:pPr>
                  <w:r>
                    <w:rPr>
                      <w:rFonts w:ascii="Arial" w:hAnsi="Arial" w:hint="eastAsia"/>
                      <w:sz w:val="18"/>
                    </w:rPr>
                    <w:t>Reserved</w:t>
                  </w:r>
                </w:p>
              </w:tc>
            </w:tr>
            <w:tr w:rsidR="007216CC" w14:paraId="216463C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37C2FA" w14:textId="77777777" w:rsidR="007216CC" w:rsidRDefault="00ED2AB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3FB11C"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17A532A" w14:textId="77777777" w:rsidR="007216CC" w:rsidRDefault="00ED2AB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CD563D9" w14:textId="77777777" w:rsidR="007216CC" w:rsidRDefault="00ED2ABB">
                  <w:pPr>
                    <w:keepNext/>
                    <w:keepLines/>
                    <w:spacing w:after="0"/>
                    <w:jc w:val="center"/>
                    <w:rPr>
                      <w:rFonts w:ascii="Arial" w:hAnsi="Arial" w:cs="Arial"/>
                      <w:sz w:val="18"/>
                    </w:rPr>
                  </w:pPr>
                  <w:r>
                    <w:rPr>
                      <w:rFonts w:ascii="Arial" w:hAnsi="Arial" w:hint="eastAsia"/>
                      <w:sz w:val="18"/>
                    </w:rPr>
                    <w:t>Reserved</w:t>
                  </w:r>
                </w:p>
              </w:tc>
            </w:tr>
            <w:tr w:rsidR="007216CC" w14:paraId="0ECB8F06"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2353E0EC" w14:textId="77777777" w:rsidR="007216CC" w:rsidRDefault="00ED2AB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3E8703C" w14:textId="77777777" w:rsidR="007216CC" w:rsidRDefault="00ED2AB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672697F8"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A0EDB1" w14:textId="77777777" w:rsidR="007216CC" w:rsidRDefault="00ED2ABB">
                  <w:pPr>
                    <w:keepNext/>
                    <w:keepLines/>
                    <w:spacing w:after="0"/>
                    <w:jc w:val="center"/>
                    <w:rPr>
                      <w:rFonts w:ascii="Arial" w:hAnsi="Arial" w:cs="Arial"/>
                      <w:sz w:val="18"/>
                      <w:highlight w:val="yellow"/>
                    </w:rPr>
                  </w:pPr>
                  <w:r>
                    <w:rPr>
                      <w:rFonts w:ascii="Arial" w:hAnsi="Arial" w:hint="eastAsia"/>
                      <w:sz w:val="18"/>
                    </w:rPr>
                    <w:t>Reserved</w:t>
                  </w:r>
                </w:p>
              </w:tc>
            </w:tr>
          </w:tbl>
          <w:p w14:paraId="323A85FD" w14:textId="77777777" w:rsidR="007216CC" w:rsidRDefault="007216CC">
            <w:pPr>
              <w:rPr>
                <w:lang w:eastAsia="zh-CN"/>
              </w:rPr>
            </w:pPr>
          </w:p>
        </w:tc>
      </w:tr>
      <w:tr w:rsidR="007216CC" w14:paraId="1298A81B" w14:textId="77777777">
        <w:tc>
          <w:tcPr>
            <w:tcW w:w="1129" w:type="dxa"/>
          </w:tcPr>
          <w:p w14:paraId="62823482" w14:textId="77777777" w:rsidR="007216CC" w:rsidRDefault="00ED2ABB">
            <w:pPr>
              <w:rPr>
                <w:lang w:eastAsia="zh-CN"/>
              </w:rPr>
            </w:pPr>
            <w:r>
              <w:rPr>
                <w:rFonts w:hint="eastAsia"/>
                <w:lang w:eastAsia="zh-CN"/>
              </w:rPr>
              <w:t>[8]</w:t>
            </w:r>
          </w:p>
        </w:tc>
        <w:tc>
          <w:tcPr>
            <w:tcW w:w="8178" w:type="dxa"/>
          </w:tcPr>
          <w:p w14:paraId="382558D6" w14:textId="77777777" w:rsidR="007216CC" w:rsidRDefault="00ED2ABB">
            <w:pPr>
              <w:pStyle w:val="Observation"/>
              <w:numPr>
                <w:ilvl w:val="0"/>
                <w:numId w:val="0"/>
              </w:numPr>
              <w:spacing w:line="240" w:lineRule="auto"/>
              <w:ind w:left="360" w:hanging="360"/>
            </w:pPr>
            <w:bookmarkStart w:id="17" w:name="_Toc86954053"/>
            <w:r>
              <w:rPr>
                <w:lang w:val="en-US"/>
              </w:rPr>
              <w:t xml:space="preserve">Observation 1 </w:t>
            </w:r>
            <w:r>
              <w:t>The CQI mapping table was discussed in both RAN1# 106-e and 106bis-e without reaching any additional progress. Option 1 subject to leave as FFS e.g., “the exact table entries” and “the mechanism to interpret Table 9.1.22.15-1 as per legacy or as per Rel-17” was proposed as a middle ground solution.</w:t>
            </w:r>
            <w:bookmarkEnd w:id="17"/>
          </w:p>
          <w:p w14:paraId="0BCDDC04" w14:textId="77777777" w:rsidR="007216CC" w:rsidRDefault="00ED2ABB">
            <w:pPr>
              <w:pStyle w:val="Observation"/>
              <w:numPr>
                <w:ilvl w:val="0"/>
                <w:numId w:val="0"/>
              </w:numPr>
              <w:spacing w:line="240" w:lineRule="auto"/>
              <w:ind w:left="360" w:hanging="360"/>
            </w:pPr>
            <w:bookmarkStart w:id="18" w:name="_Toc86954054"/>
            <w:r>
              <w:t>Observation 2 “Option 1” couldn’t be agreed “as a middle ground solution” because one company claimed that “Option 1” and “Option 2” are not in line with the “CQI reporting definition” agreed in RAN1# 104bis-e. Nonetheless, in our view the concern is not valid because:</w:t>
            </w:r>
            <w:bookmarkEnd w:id="18"/>
          </w:p>
          <w:p w14:paraId="737E49DC" w14:textId="77777777" w:rsidR="007216CC" w:rsidRDefault="00ED2ABB">
            <w:pPr>
              <w:pStyle w:val="Observation"/>
              <w:numPr>
                <w:ilvl w:val="0"/>
                <w:numId w:val="21"/>
              </w:numPr>
              <w:spacing w:line="240" w:lineRule="auto"/>
            </w:pPr>
            <w:bookmarkStart w:id="19" w:name="_Toc86954055"/>
            <w:r>
              <w:t>The “CQI reporting definition” was agreed in RAN1# 104bis-e, whereas the down-selection including Option1, Option2, and Option 3 was agreed in RAN1# 105-e upon knowing the “CQI reporting definition”.</w:t>
            </w:r>
            <w:bookmarkEnd w:id="19"/>
            <w:r>
              <w:t xml:space="preserve"> </w:t>
            </w:r>
          </w:p>
          <w:p w14:paraId="4EE476E8" w14:textId="77777777" w:rsidR="007216CC" w:rsidRDefault="00ED2ABB">
            <w:pPr>
              <w:pStyle w:val="Observation"/>
              <w:numPr>
                <w:ilvl w:val="0"/>
                <w:numId w:val="21"/>
              </w:numPr>
              <w:spacing w:line="240" w:lineRule="auto"/>
            </w:pPr>
            <w:bookmarkStart w:id="20" w:name="_Toc86954056"/>
            <w:r>
              <w:lastRenderedPageBreak/>
              <w:t>Although the CQI report for 16-QAM is based “</w:t>
            </w:r>
            <w:r>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1" w:name="_Toc86954057"/>
            <w:bookmarkEnd w:id="20"/>
          </w:p>
          <w:p w14:paraId="2DB27108" w14:textId="77777777" w:rsidR="007216CC" w:rsidRDefault="00ED2ABB">
            <w:pPr>
              <w:pStyle w:val="Observation"/>
              <w:numPr>
                <w:ilvl w:val="0"/>
                <w:numId w:val="0"/>
              </w:numPr>
              <w:spacing w:line="240" w:lineRule="auto"/>
              <w:ind w:left="360" w:hanging="360"/>
            </w:pPr>
            <w:r>
              <w:t>Observation 3 Overall, a CQI report is a recommendation to hint around which I_TBS indices a scheduling seems to be suitable, nonetheless the ultimate scheduling is up to the eNodeB. Thus, although we believe Option 2 is sufficient to accomplish this task (which requires a minor specification impact), aiming at completing the standardization of 16-QAM we will focus on Option1’s middle ground solution.</w:t>
            </w:r>
            <w:bookmarkEnd w:id="21"/>
          </w:p>
          <w:p w14:paraId="31A71613" w14:textId="77777777" w:rsidR="007216CC" w:rsidRDefault="00ED2ABB">
            <w:pPr>
              <w:pStyle w:val="Observation"/>
              <w:numPr>
                <w:ilvl w:val="0"/>
                <w:numId w:val="0"/>
              </w:numPr>
              <w:spacing w:line="240" w:lineRule="auto"/>
              <w:ind w:left="360" w:hanging="360"/>
            </w:pPr>
            <w:bookmarkStart w:id="22" w:name="_Toc86954058"/>
            <w:r>
              <w:t>Observation 4 The CQI mapping table in TS 36.133 clause 9.1.22.15 currently utilizes 13 out of 16 entries [5], however due that Option 1 will utilize more than three reports for 16-QAM it be necessary to override some legacy QPSK entries.</w:t>
            </w:r>
            <w:bookmarkEnd w:id="22"/>
          </w:p>
          <w:p w14:paraId="7206AC65" w14:textId="77777777" w:rsidR="007216CC" w:rsidRDefault="00ED2ABB">
            <w:pPr>
              <w:pStyle w:val="Observation"/>
              <w:numPr>
                <w:ilvl w:val="0"/>
                <w:numId w:val="0"/>
              </w:numPr>
              <w:spacing w:line="240" w:lineRule="auto"/>
              <w:ind w:left="360" w:hanging="360"/>
            </w:pPr>
            <w:bookmarkStart w:id="23" w:name="_Toc86954059"/>
            <w:r>
              <w:t>Observation 5 The problem with overriding the legacy QPSK entries is that during the times 16-QAM is not suitable to be used, the overridden entries would be unusable, and the UE would have been left without the possibility of using the full-set of legacy QPSK reports.</w:t>
            </w:r>
            <w:bookmarkEnd w:id="23"/>
          </w:p>
          <w:p w14:paraId="05108233" w14:textId="77777777" w:rsidR="007216CC" w:rsidRDefault="00ED2ABB">
            <w:pPr>
              <w:pStyle w:val="Observation"/>
              <w:numPr>
                <w:ilvl w:val="0"/>
                <w:numId w:val="0"/>
              </w:numPr>
              <w:spacing w:line="240" w:lineRule="auto"/>
              <w:ind w:left="360" w:hanging="360"/>
            </w:pPr>
            <w:bookmarkStart w:id="24" w:name="_Toc86954060"/>
            <w:r>
              <w:t>Observation 6 One possible way of overriding legacy QPSK entries and still having them available when required, is through interpreting Table 9.1.22.15-1 as per legacy or as per Rel-17 depending on Rmax.</w:t>
            </w:r>
            <w:bookmarkEnd w:id="24"/>
          </w:p>
          <w:p w14:paraId="655F9A65"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5" w:name="_Toc86954081"/>
            <w:r>
              <w:rPr>
                <w:rFonts w:ascii="Arial" w:hAnsi="Arial"/>
                <w:b/>
                <w:bCs/>
                <w:sz w:val="20"/>
                <w:szCs w:val="20"/>
                <w:lang w:val="en-GB" w:eastAsia="zh-CN"/>
              </w:rPr>
              <w:t>Proposal 1 For 16-QAM in DL, the CQI Table is based on Option 1 (middle ground solution). Table 9.1.22.15-1 is interpreted as per legacy or as per Rel-17 depending on Rmax. That is:</w:t>
            </w:r>
            <w:bookmarkEnd w:id="25"/>
          </w:p>
          <w:p w14:paraId="1FB2F38E"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6" w:name="_Toc86954082"/>
            <w:r>
              <w:rPr>
                <w:rFonts w:ascii="Arial" w:hAnsi="Arial"/>
                <w:b/>
                <w:bCs/>
                <w:sz w:val="20"/>
                <w:szCs w:val="20"/>
                <w:lang w:val="en-GB" w:eastAsia="zh-CN"/>
              </w:rPr>
              <w:t>A UE configured with 16-QAM should in principle be configured with a small Rmax (e.g., Rmax&lt;= 16).</w:t>
            </w:r>
            <w:bookmarkEnd w:id="26"/>
          </w:p>
          <w:p w14:paraId="2F36406A"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3"/>
            <w:r>
              <w:rPr>
                <w:rFonts w:ascii="Arial" w:hAnsi="Arial"/>
                <w:b/>
                <w:bCs/>
                <w:sz w:val="20"/>
                <w:szCs w:val="20"/>
                <w:lang w:val="en-GB" w:eastAsia="zh-CN"/>
              </w:rPr>
              <w:t>If the UE is configured with 16-QAM and Rmax &lt;= 16, then from the middle part of Table 9.1.22.15-1 (e.g., from candidateRep-G) till the bottom of the table the entries will be interpreted as reports corresponding to re-designed QPSK reports and 16-QAM reports.</w:t>
            </w:r>
            <w:bookmarkEnd w:id="27"/>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7216CC" w14:paraId="29311DE1" w14:textId="77777777">
              <w:tc>
                <w:tcPr>
                  <w:tcW w:w="0" w:type="auto"/>
                  <w:tcBorders>
                    <w:top w:val="single" w:sz="4" w:space="0" w:color="auto"/>
                    <w:left w:val="single" w:sz="4" w:space="0" w:color="auto"/>
                    <w:bottom w:val="single" w:sz="4" w:space="0" w:color="auto"/>
                    <w:right w:val="single" w:sz="4" w:space="0" w:color="auto"/>
                  </w:tcBorders>
                  <w:vAlign w:val="center"/>
                </w:tcPr>
                <w:p w14:paraId="4F51F45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1721D8" w14:textId="77777777" w:rsidR="007216CC" w:rsidRDefault="00ED2ABB">
                  <w:pPr>
                    <w:pStyle w:val="TAH"/>
                    <w:rPr>
                      <w:sz w:val="14"/>
                      <w:szCs w:val="16"/>
                    </w:rPr>
                  </w:pPr>
                  <w:r>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107A2174" w14:textId="77777777" w:rsidR="007216CC" w:rsidRDefault="00ED2ABB">
                  <w:pPr>
                    <w:pStyle w:val="TAH"/>
                    <w:rPr>
                      <w:sz w:val="14"/>
                      <w:szCs w:val="16"/>
                    </w:rPr>
                  </w:pPr>
                  <w:r>
                    <w:rPr>
                      <w:sz w:val="14"/>
                      <w:szCs w:val="16"/>
                    </w:rPr>
                    <w:t>16-QAM CQI index with NPDSCH</w:t>
                  </w:r>
                  <w:r>
                    <w:rPr>
                      <w:sz w:val="14"/>
                      <w:szCs w:val="16"/>
                      <w:lang w:val="en-US"/>
                    </w:rPr>
                    <w:t xml:space="preserve"> </w:t>
                  </w:r>
                  <w:r>
                    <w:rPr>
                      <w:sz w:val="14"/>
                      <w:szCs w:val="16"/>
                    </w:rPr>
                    <w:t>transport block</w:t>
                  </w:r>
                </w:p>
                <w:p w14:paraId="38622BA5" w14:textId="77777777" w:rsidR="007216CC" w:rsidRDefault="00ED2ABB">
                  <w:pPr>
                    <w:pStyle w:val="TAH"/>
                    <w:rPr>
                      <w:sz w:val="14"/>
                      <w:szCs w:val="16"/>
                    </w:rPr>
                  </w:pPr>
                  <w:r>
                    <w:rPr>
                      <w:sz w:val="14"/>
                      <w:szCs w:val="16"/>
                    </w:rPr>
                    <w:t xml:space="preserve"> error probability not exceeding 0.1</w:t>
                  </w:r>
                </w:p>
              </w:tc>
            </w:tr>
            <w:tr w:rsidR="007216CC" w14:paraId="50A28407" w14:textId="77777777">
              <w:tc>
                <w:tcPr>
                  <w:tcW w:w="0" w:type="auto"/>
                  <w:tcBorders>
                    <w:top w:val="single" w:sz="4" w:space="0" w:color="auto"/>
                    <w:left w:val="single" w:sz="4" w:space="0" w:color="auto"/>
                    <w:bottom w:val="single" w:sz="4" w:space="0" w:color="auto"/>
                    <w:right w:val="single" w:sz="4" w:space="0" w:color="auto"/>
                  </w:tcBorders>
                  <w:vAlign w:val="center"/>
                </w:tcPr>
                <w:p w14:paraId="5C53F869"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1C6DAC6A" w14:textId="77777777" w:rsidR="007216CC" w:rsidRDefault="00ED2ABB">
                  <w:pPr>
                    <w:pStyle w:val="TAC"/>
                    <w:rPr>
                      <w:sz w:val="14"/>
                      <w:szCs w:val="16"/>
                    </w:rPr>
                  </w:pPr>
                  <w:r>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367C10EF" w14:textId="77777777" w:rsidR="007216CC" w:rsidRDefault="00ED2ABB">
                  <w:pPr>
                    <w:pStyle w:val="TAC"/>
                    <w:rPr>
                      <w:sz w:val="14"/>
                      <w:szCs w:val="16"/>
                      <w:lang w:val="sv-SE"/>
                    </w:rPr>
                  </w:pPr>
                  <w:r>
                    <w:rPr>
                      <w:sz w:val="14"/>
                      <w:szCs w:val="16"/>
                    </w:rPr>
                    <w:t>No measurement reporting</w:t>
                  </w:r>
                </w:p>
              </w:tc>
            </w:tr>
            <w:tr w:rsidR="007216CC" w14:paraId="2B1E029D" w14:textId="77777777">
              <w:tc>
                <w:tcPr>
                  <w:tcW w:w="0" w:type="auto"/>
                  <w:tcBorders>
                    <w:top w:val="single" w:sz="4" w:space="0" w:color="auto"/>
                    <w:left w:val="single" w:sz="4" w:space="0" w:color="auto"/>
                    <w:bottom w:val="single" w:sz="4" w:space="0" w:color="auto"/>
                    <w:right w:val="single" w:sz="4" w:space="0" w:color="auto"/>
                  </w:tcBorders>
                  <w:vAlign w:val="center"/>
                </w:tcPr>
                <w:p w14:paraId="05AFED45"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492E12AF" w14:textId="77777777" w:rsidR="007216CC" w:rsidRDefault="00ED2ABB">
                  <w:pPr>
                    <w:pStyle w:val="TAC"/>
                    <w:rPr>
                      <w:sz w:val="14"/>
                      <w:szCs w:val="16"/>
                      <w:lang w:eastAsia="ja-JP"/>
                    </w:rPr>
                  </w:pPr>
                  <w:r>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078F9A45"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5C2F8E11" w14:textId="77777777">
              <w:tc>
                <w:tcPr>
                  <w:tcW w:w="0" w:type="auto"/>
                  <w:tcBorders>
                    <w:top w:val="single" w:sz="4" w:space="0" w:color="auto"/>
                    <w:left w:val="single" w:sz="4" w:space="0" w:color="auto"/>
                    <w:bottom w:val="single" w:sz="4" w:space="0" w:color="auto"/>
                    <w:right w:val="single" w:sz="4" w:space="0" w:color="auto"/>
                  </w:tcBorders>
                  <w:vAlign w:val="center"/>
                </w:tcPr>
                <w:p w14:paraId="395707B1"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ACEF627" w14:textId="77777777" w:rsidR="007216CC" w:rsidRDefault="00ED2ABB">
                  <w:pPr>
                    <w:pStyle w:val="TAC"/>
                    <w:rPr>
                      <w:sz w:val="14"/>
                      <w:szCs w:val="16"/>
                      <w:lang w:eastAsia="ja-JP"/>
                    </w:rPr>
                  </w:pPr>
                  <w:r>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50C622BD"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FB39578" w14:textId="77777777">
              <w:tc>
                <w:tcPr>
                  <w:tcW w:w="0" w:type="auto"/>
                  <w:tcBorders>
                    <w:top w:val="single" w:sz="4" w:space="0" w:color="auto"/>
                    <w:left w:val="single" w:sz="4" w:space="0" w:color="auto"/>
                    <w:bottom w:val="single" w:sz="4" w:space="0" w:color="auto"/>
                    <w:right w:val="single" w:sz="4" w:space="0" w:color="auto"/>
                  </w:tcBorders>
                  <w:vAlign w:val="center"/>
                </w:tcPr>
                <w:p w14:paraId="276A011D"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28B96E55" w14:textId="77777777" w:rsidR="007216CC" w:rsidRDefault="00ED2ABB">
                  <w:pPr>
                    <w:pStyle w:val="TAC"/>
                    <w:rPr>
                      <w:sz w:val="14"/>
                      <w:szCs w:val="16"/>
                      <w:lang w:eastAsia="ja-JP"/>
                    </w:rPr>
                  </w:pPr>
                  <w:r>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6CCA8094"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0910481" w14:textId="77777777">
              <w:tc>
                <w:tcPr>
                  <w:tcW w:w="0" w:type="auto"/>
                  <w:tcBorders>
                    <w:top w:val="single" w:sz="4" w:space="0" w:color="auto"/>
                    <w:left w:val="single" w:sz="4" w:space="0" w:color="auto"/>
                    <w:bottom w:val="single" w:sz="4" w:space="0" w:color="auto"/>
                    <w:right w:val="single" w:sz="4" w:space="0" w:color="auto"/>
                  </w:tcBorders>
                  <w:vAlign w:val="center"/>
                </w:tcPr>
                <w:p w14:paraId="1779DF0F"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396EFA59" w14:textId="77777777" w:rsidR="007216CC" w:rsidRDefault="00ED2ABB">
                  <w:pPr>
                    <w:pStyle w:val="TAC"/>
                    <w:rPr>
                      <w:sz w:val="14"/>
                      <w:szCs w:val="16"/>
                      <w:lang w:eastAsia="ja-JP"/>
                    </w:rPr>
                  </w:pPr>
                  <w:r>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7186EF23"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D62E580" w14:textId="77777777">
              <w:tc>
                <w:tcPr>
                  <w:tcW w:w="0" w:type="auto"/>
                  <w:tcBorders>
                    <w:top w:val="single" w:sz="4" w:space="0" w:color="auto"/>
                    <w:left w:val="single" w:sz="4" w:space="0" w:color="auto"/>
                    <w:bottom w:val="single" w:sz="4" w:space="0" w:color="auto"/>
                    <w:right w:val="single" w:sz="4" w:space="0" w:color="auto"/>
                  </w:tcBorders>
                  <w:vAlign w:val="center"/>
                </w:tcPr>
                <w:p w14:paraId="3666AD31"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1C0F12F6" w14:textId="77777777" w:rsidR="007216CC" w:rsidRDefault="00ED2ABB">
                  <w:pPr>
                    <w:pStyle w:val="TAC"/>
                    <w:rPr>
                      <w:sz w:val="14"/>
                      <w:szCs w:val="16"/>
                      <w:lang w:eastAsia="ja-JP"/>
                    </w:rPr>
                  </w:pPr>
                  <w:r>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095718E6"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256A0D73" w14:textId="77777777">
              <w:tc>
                <w:tcPr>
                  <w:tcW w:w="0" w:type="auto"/>
                  <w:tcBorders>
                    <w:top w:val="single" w:sz="4" w:space="0" w:color="auto"/>
                    <w:left w:val="single" w:sz="4" w:space="0" w:color="auto"/>
                    <w:bottom w:val="single" w:sz="4" w:space="0" w:color="auto"/>
                    <w:right w:val="single" w:sz="4" w:space="0" w:color="auto"/>
                  </w:tcBorders>
                  <w:vAlign w:val="center"/>
                </w:tcPr>
                <w:p w14:paraId="060B5750"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7C215C9E" w14:textId="77777777" w:rsidR="007216CC" w:rsidRDefault="00ED2ABB">
                  <w:pPr>
                    <w:pStyle w:val="TAC"/>
                    <w:rPr>
                      <w:sz w:val="14"/>
                      <w:szCs w:val="16"/>
                      <w:lang w:eastAsia="ja-JP"/>
                    </w:rPr>
                  </w:pPr>
                  <w:r>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26EB2152" w14:textId="77777777" w:rsidR="007216CC" w:rsidRDefault="00ED2ABB">
                  <w:pPr>
                    <w:pStyle w:val="TAC"/>
                    <w:rPr>
                      <w:sz w:val="14"/>
                      <w:szCs w:val="16"/>
                      <w:lang w:eastAsia="ja-JP"/>
                    </w:rPr>
                  </w:pPr>
                  <w:r>
                    <w:rPr>
                      <w:sz w:val="14"/>
                      <w:szCs w:val="16"/>
                    </w:rPr>
                    <w:t>N</w:t>
                  </w:r>
                  <w:r>
                    <w:rPr>
                      <w:sz w:val="14"/>
                      <w:szCs w:val="16"/>
                      <w:lang w:val="sv-SE"/>
                    </w:rPr>
                    <w:t>/A</w:t>
                  </w:r>
                </w:p>
              </w:tc>
            </w:tr>
            <w:tr w:rsidR="007216CC" w14:paraId="69FC2919" w14:textId="77777777">
              <w:tc>
                <w:tcPr>
                  <w:tcW w:w="0" w:type="auto"/>
                  <w:tcBorders>
                    <w:top w:val="single" w:sz="4" w:space="0" w:color="auto"/>
                    <w:left w:val="single" w:sz="4" w:space="0" w:color="auto"/>
                    <w:bottom w:val="single" w:sz="4" w:space="0" w:color="auto"/>
                    <w:right w:val="single" w:sz="4" w:space="0" w:color="auto"/>
                  </w:tcBorders>
                  <w:vAlign w:val="center"/>
                </w:tcPr>
                <w:p w14:paraId="7092B344"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46F42446" w14:textId="77777777" w:rsidR="007216CC" w:rsidRDefault="00ED2ABB">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1F2072EA" w14:textId="77777777" w:rsidR="007216CC" w:rsidRDefault="00ED2ABB">
                  <w:pPr>
                    <w:pStyle w:val="TAC"/>
                    <w:ind w:left="113" w:right="113"/>
                    <w:rPr>
                      <w:sz w:val="14"/>
                      <w:szCs w:val="16"/>
                      <w:lang w:val="en-US" w:eastAsia="ja-JP"/>
                    </w:rPr>
                  </w:pPr>
                  <w:r>
                    <w:rPr>
                      <w:sz w:val="14"/>
                      <w:szCs w:val="16"/>
                      <w:lang w:val="en-US" w:eastAsia="ja-JP"/>
                    </w:rPr>
                    <w:t>Guard-Band &amp; Stand-Alone Deployments</w:t>
                  </w:r>
                </w:p>
              </w:tc>
              <w:tc>
                <w:tcPr>
                  <w:tcW w:w="606" w:type="dxa"/>
                  <w:vMerge w:val="restart"/>
                  <w:tcBorders>
                    <w:top w:val="single" w:sz="4" w:space="0" w:color="auto"/>
                    <w:left w:val="single" w:sz="4" w:space="0" w:color="auto"/>
                    <w:right w:val="single" w:sz="4" w:space="0" w:color="auto"/>
                  </w:tcBorders>
                </w:tcPr>
                <w:p w14:paraId="3AE53A8C" w14:textId="77777777" w:rsidR="007216CC" w:rsidRDefault="007216CC">
                  <w:pPr>
                    <w:pStyle w:val="TAC"/>
                    <w:rPr>
                      <w:sz w:val="14"/>
                      <w:szCs w:val="16"/>
                      <w:lang w:val="en-US" w:eastAsia="ja-JP"/>
                    </w:rPr>
                  </w:pPr>
                </w:p>
                <w:p w14:paraId="0703E7E7" w14:textId="77777777" w:rsidR="007216CC" w:rsidRDefault="007216CC">
                  <w:pPr>
                    <w:pStyle w:val="TAC"/>
                    <w:rPr>
                      <w:sz w:val="14"/>
                      <w:szCs w:val="16"/>
                      <w:lang w:val="en-US" w:eastAsia="ja-JP"/>
                    </w:rPr>
                  </w:pPr>
                </w:p>
                <w:p w14:paraId="3BE430A1" w14:textId="77777777" w:rsidR="007216CC" w:rsidRDefault="007216CC">
                  <w:pPr>
                    <w:pStyle w:val="TAC"/>
                    <w:rPr>
                      <w:sz w:val="14"/>
                      <w:szCs w:val="16"/>
                      <w:lang w:val="en-US" w:eastAsia="ja-JP"/>
                    </w:rPr>
                  </w:pPr>
                </w:p>
                <w:p w14:paraId="3C2A74AB" w14:textId="77777777" w:rsidR="007216CC" w:rsidRDefault="007216CC">
                  <w:pPr>
                    <w:pStyle w:val="TAC"/>
                    <w:rPr>
                      <w:sz w:val="14"/>
                      <w:szCs w:val="16"/>
                      <w:lang w:val="en-US" w:eastAsia="ja-JP"/>
                    </w:rPr>
                  </w:pPr>
                </w:p>
                <w:p w14:paraId="43CA9857" w14:textId="77777777" w:rsidR="007216CC" w:rsidRDefault="007216CC">
                  <w:pPr>
                    <w:pStyle w:val="TAC"/>
                    <w:rPr>
                      <w:sz w:val="14"/>
                      <w:szCs w:val="16"/>
                      <w:lang w:val="en-US" w:eastAsia="ja-JP"/>
                    </w:rPr>
                  </w:pPr>
                </w:p>
                <w:p w14:paraId="4E4321BD" w14:textId="77777777" w:rsidR="007216CC" w:rsidRDefault="007216CC">
                  <w:pPr>
                    <w:pStyle w:val="TAC"/>
                    <w:rPr>
                      <w:sz w:val="14"/>
                      <w:szCs w:val="16"/>
                      <w:lang w:val="en-US" w:eastAsia="ja-JP"/>
                    </w:rPr>
                  </w:pPr>
                </w:p>
                <w:p w14:paraId="00722B3A" w14:textId="77777777" w:rsidR="007216CC" w:rsidRDefault="00ED2ABB">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36F10233"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6EE25DC" w14:textId="77777777" w:rsidR="007216CC" w:rsidRDefault="007216CC">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092F4B3B" w14:textId="77777777" w:rsidR="007216CC" w:rsidRDefault="00ED2ABB">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665D5E5" w14:textId="77777777" w:rsidR="007216CC" w:rsidRDefault="007216CC">
                  <w:pPr>
                    <w:pStyle w:val="TAC"/>
                    <w:rPr>
                      <w:sz w:val="14"/>
                      <w:szCs w:val="16"/>
                      <w:lang w:val="sv-SE" w:eastAsia="ja-JP"/>
                    </w:rPr>
                  </w:pPr>
                </w:p>
                <w:p w14:paraId="3BCBACA0" w14:textId="77777777" w:rsidR="007216CC" w:rsidRDefault="007216CC">
                  <w:pPr>
                    <w:pStyle w:val="TAC"/>
                    <w:rPr>
                      <w:sz w:val="14"/>
                      <w:szCs w:val="16"/>
                      <w:lang w:val="sv-SE" w:eastAsia="ja-JP"/>
                    </w:rPr>
                  </w:pPr>
                </w:p>
                <w:p w14:paraId="0FAA4879" w14:textId="77777777" w:rsidR="007216CC" w:rsidRDefault="007216CC">
                  <w:pPr>
                    <w:pStyle w:val="TAC"/>
                    <w:rPr>
                      <w:sz w:val="14"/>
                      <w:szCs w:val="16"/>
                      <w:lang w:val="sv-SE" w:eastAsia="ja-JP"/>
                    </w:rPr>
                  </w:pPr>
                </w:p>
                <w:p w14:paraId="12AB1557" w14:textId="77777777" w:rsidR="007216CC" w:rsidRDefault="007216CC">
                  <w:pPr>
                    <w:pStyle w:val="TAC"/>
                    <w:rPr>
                      <w:sz w:val="14"/>
                      <w:szCs w:val="16"/>
                      <w:lang w:val="sv-SE" w:eastAsia="ja-JP"/>
                    </w:rPr>
                  </w:pPr>
                </w:p>
                <w:p w14:paraId="485E53BE" w14:textId="77777777" w:rsidR="007216CC" w:rsidRDefault="007216CC">
                  <w:pPr>
                    <w:pStyle w:val="TAC"/>
                    <w:rPr>
                      <w:sz w:val="14"/>
                      <w:szCs w:val="16"/>
                      <w:lang w:val="sv-SE" w:eastAsia="ja-JP"/>
                    </w:rPr>
                  </w:pPr>
                </w:p>
                <w:p w14:paraId="65BF6F25" w14:textId="77777777" w:rsidR="007216CC" w:rsidRDefault="007216CC">
                  <w:pPr>
                    <w:pStyle w:val="TAC"/>
                    <w:rPr>
                      <w:sz w:val="14"/>
                      <w:szCs w:val="16"/>
                      <w:lang w:val="sv-SE" w:eastAsia="ja-JP"/>
                    </w:rPr>
                  </w:pPr>
                </w:p>
                <w:p w14:paraId="7C17D772" w14:textId="77777777" w:rsidR="007216CC" w:rsidRDefault="00ED2ABB">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39B13E0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[0]</w:t>
                  </w:r>
                </w:p>
                <w:p w14:paraId="5FA57812" w14:textId="77777777" w:rsidR="007216CC" w:rsidRDefault="007216CC">
                  <w:pPr>
                    <w:pStyle w:val="TAC"/>
                    <w:rPr>
                      <w:sz w:val="14"/>
                      <w:szCs w:val="16"/>
                      <w:lang w:eastAsia="ja-JP"/>
                    </w:rPr>
                  </w:pPr>
                </w:p>
              </w:tc>
            </w:tr>
            <w:tr w:rsidR="007216CC" w14:paraId="4AC8DB5A" w14:textId="77777777">
              <w:tc>
                <w:tcPr>
                  <w:tcW w:w="0" w:type="auto"/>
                  <w:tcBorders>
                    <w:top w:val="single" w:sz="4" w:space="0" w:color="auto"/>
                    <w:left w:val="single" w:sz="4" w:space="0" w:color="auto"/>
                    <w:bottom w:val="single" w:sz="4" w:space="0" w:color="auto"/>
                    <w:right w:val="single" w:sz="4" w:space="0" w:color="auto"/>
                  </w:tcBorders>
                  <w:vAlign w:val="center"/>
                </w:tcPr>
                <w:p w14:paraId="09C186C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605BC925" w14:textId="77777777" w:rsidR="007216CC" w:rsidRDefault="007216CC">
                  <w:pPr>
                    <w:pStyle w:val="TAC"/>
                    <w:rPr>
                      <w:sz w:val="14"/>
                      <w:szCs w:val="16"/>
                      <w:lang w:val="sv-SE" w:eastAsia="ja-JP"/>
                    </w:rPr>
                  </w:pPr>
                </w:p>
                <w:p w14:paraId="3C407645" w14:textId="77777777" w:rsidR="007216CC" w:rsidRDefault="00ED2ABB">
                  <w:pPr>
                    <w:pStyle w:val="TAC"/>
                    <w:rPr>
                      <w:sz w:val="14"/>
                      <w:szCs w:val="16"/>
                      <w:lang w:val="sv-SE" w:eastAsia="ja-JP"/>
                    </w:rPr>
                  </w:pPr>
                  <w:r>
                    <w:rPr>
                      <w:sz w:val="14"/>
                      <w:szCs w:val="16"/>
                      <w:lang w:val="sv-SE" w:eastAsia="ja-JP"/>
                    </w:rPr>
                    <w:t>1</w:t>
                  </w:r>
                </w:p>
                <w:p w14:paraId="10060924" w14:textId="77777777" w:rsidR="007216CC" w:rsidRDefault="007216CC">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529955E9" w14:textId="77777777" w:rsidR="007216CC" w:rsidRDefault="007216CC">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5F81AF73" w14:textId="77777777" w:rsidR="007216CC" w:rsidRDefault="007216CC">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0D34A686"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[3]</w:t>
                  </w:r>
                </w:p>
                <w:p w14:paraId="37E50AB1" w14:textId="77777777" w:rsidR="007216CC" w:rsidRDefault="007216CC">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68D801FD" w14:textId="77777777" w:rsidR="007216CC" w:rsidRDefault="007216CC">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41D13102" w14:textId="77777777" w:rsidR="007216CC" w:rsidRDefault="007216CC">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1151FB5C"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w:t>
                  </w:r>
                </w:p>
                <w:p w14:paraId="1124C5E7" w14:textId="77777777" w:rsidR="007216CC" w:rsidRDefault="007216CC">
                  <w:pPr>
                    <w:pStyle w:val="TAC"/>
                    <w:rPr>
                      <w:sz w:val="14"/>
                      <w:szCs w:val="16"/>
                      <w:lang w:val="sv-SE" w:eastAsia="ja-JP"/>
                    </w:rPr>
                  </w:pPr>
                </w:p>
              </w:tc>
            </w:tr>
            <w:tr w:rsidR="007216CC" w14:paraId="38095F20" w14:textId="77777777">
              <w:tc>
                <w:tcPr>
                  <w:tcW w:w="0" w:type="auto"/>
                  <w:tcBorders>
                    <w:top w:val="single" w:sz="4" w:space="0" w:color="auto"/>
                    <w:left w:val="single" w:sz="4" w:space="0" w:color="auto"/>
                    <w:bottom w:val="single" w:sz="4" w:space="0" w:color="auto"/>
                    <w:right w:val="single" w:sz="4" w:space="0" w:color="auto"/>
                  </w:tcBorders>
                  <w:vAlign w:val="center"/>
                </w:tcPr>
                <w:p w14:paraId="1693DA86"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4132FD74"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5C321C83"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97CB179"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FB127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[6]</w:t>
                  </w:r>
                </w:p>
                <w:p w14:paraId="1A3DA598"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4A066BEB"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366FCF2"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5102C34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[4]</w:t>
                  </w:r>
                </w:p>
                <w:p w14:paraId="720B56AF" w14:textId="77777777" w:rsidR="007216CC" w:rsidRDefault="007216CC">
                  <w:pPr>
                    <w:pStyle w:val="TAC"/>
                    <w:rPr>
                      <w:sz w:val="14"/>
                      <w:szCs w:val="16"/>
                      <w:lang w:eastAsia="ja-JP"/>
                    </w:rPr>
                  </w:pPr>
                </w:p>
              </w:tc>
            </w:tr>
            <w:tr w:rsidR="007216CC" w14:paraId="0263656F" w14:textId="77777777">
              <w:tc>
                <w:tcPr>
                  <w:tcW w:w="0" w:type="auto"/>
                  <w:tcBorders>
                    <w:top w:val="single" w:sz="4" w:space="0" w:color="auto"/>
                    <w:left w:val="single" w:sz="4" w:space="0" w:color="auto"/>
                    <w:bottom w:val="single" w:sz="4" w:space="0" w:color="auto"/>
                    <w:right w:val="single" w:sz="4" w:space="0" w:color="auto"/>
                  </w:tcBorders>
                  <w:vAlign w:val="center"/>
                </w:tcPr>
                <w:p w14:paraId="5A9329A9"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5AB22CD5"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06ECB90"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3584012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42DAEC2"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[9]</w:t>
                  </w:r>
                </w:p>
                <w:p w14:paraId="07960925"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1E97A8E"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150F5036"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0784EB0E"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[8]</w:t>
                  </w:r>
                </w:p>
                <w:p w14:paraId="113A3DD9" w14:textId="77777777" w:rsidR="007216CC" w:rsidRDefault="007216CC">
                  <w:pPr>
                    <w:pStyle w:val="TAC"/>
                    <w:rPr>
                      <w:sz w:val="14"/>
                      <w:szCs w:val="16"/>
                      <w:lang w:eastAsia="ja-JP"/>
                    </w:rPr>
                  </w:pPr>
                </w:p>
              </w:tc>
            </w:tr>
            <w:tr w:rsidR="007216CC" w14:paraId="660AF712" w14:textId="77777777">
              <w:tc>
                <w:tcPr>
                  <w:tcW w:w="0" w:type="auto"/>
                  <w:tcBorders>
                    <w:top w:val="single" w:sz="4" w:space="0" w:color="auto"/>
                    <w:left w:val="single" w:sz="4" w:space="0" w:color="auto"/>
                    <w:bottom w:val="single" w:sz="4" w:space="0" w:color="auto"/>
                    <w:right w:val="single" w:sz="4" w:space="0" w:color="auto"/>
                  </w:tcBorders>
                  <w:vAlign w:val="center"/>
                </w:tcPr>
                <w:p w14:paraId="3A36FE42"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AC506E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A62C4D"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38FE46F0"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DF42B2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6B29037C"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1F779759"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49F5E901"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79F8A3A0"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[10]</w:t>
                  </w:r>
                </w:p>
                <w:p w14:paraId="52AA3047" w14:textId="77777777" w:rsidR="007216CC" w:rsidRDefault="007216CC">
                  <w:pPr>
                    <w:pStyle w:val="TAC"/>
                    <w:rPr>
                      <w:sz w:val="14"/>
                      <w:szCs w:val="16"/>
                      <w:lang w:eastAsia="ja-JP"/>
                    </w:rPr>
                  </w:pPr>
                </w:p>
              </w:tc>
            </w:tr>
            <w:tr w:rsidR="007216CC" w14:paraId="5926F06F" w14:textId="77777777">
              <w:tc>
                <w:tcPr>
                  <w:tcW w:w="0" w:type="auto"/>
                  <w:tcBorders>
                    <w:top w:val="single" w:sz="4" w:space="0" w:color="auto"/>
                    <w:left w:val="single" w:sz="4" w:space="0" w:color="auto"/>
                    <w:bottom w:val="single" w:sz="4" w:space="0" w:color="auto"/>
                    <w:right w:val="single" w:sz="4" w:space="0" w:color="auto"/>
                  </w:tcBorders>
                  <w:vAlign w:val="center"/>
                </w:tcPr>
                <w:p w14:paraId="4DB5613A"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25FD94B"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21FE94F"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4D467E73" w14:textId="77777777" w:rsidR="007216CC" w:rsidRDefault="007216CC">
                  <w:pPr>
                    <w:pStyle w:val="TAC"/>
                    <w:rPr>
                      <w:sz w:val="14"/>
                      <w:szCs w:val="16"/>
                      <w:lang w:val="sv-SE" w:eastAsia="ja-JP"/>
                    </w:rPr>
                  </w:pPr>
                </w:p>
                <w:p w14:paraId="246DDA45" w14:textId="77777777" w:rsidR="007216CC" w:rsidRDefault="007216CC">
                  <w:pPr>
                    <w:pStyle w:val="TAC"/>
                    <w:rPr>
                      <w:sz w:val="14"/>
                      <w:szCs w:val="16"/>
                      <w:lang w:val="sv-SE" w:eastAsia="ja-JP"/>
                    </w:rPr>
                  </w:pPr>
                </w:p>
                <w:p w14:paraId="255B5066" w14:textId="77777777" w:rsidR="007216CC" w:rsidRDefault="007216CC">
                  <w:pPr>
                    <w:pStyle w:val="TAC"/>
                    <w:rPr>
                      <w:sz w:val="14"/>
                      <w:szCs w:val="16"/>
                      <w:lang w:val="sv-SE" w:eastAsia="ja-JP"/>
                    </w:rPr>
                  </w:pPr>
                </w:p>
                <w:p w14:paraId="3B282FE6" w14:textId="77777777" w:rsidR="007216CC" w:rsidRDefault="007216CC">
                  <w:pPr>
                    <w:pStyle w:val="TAC"/>
                    <w:rPr>
                      <w:sz w:val="14"/>
                      <w:szCs w:val="16"/>
                      <w:lang w:val="sv-SE" w:eastAsia="ja-JP"/>
                    </w:rPr>
                  </w:pPr>
                </w:p>
                <w:p w14:paraId="0FC2520A" w14:textId="77777777" w:rsidR="007216CC" w:rsidRDefault="00ED2ABB">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2CD2080D"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108B99F7"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569E57E5" w14:textId="77777777" w:rsidR="007216CC" w:rsidRDefault="007216CC">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139ECAC1" w14:textId="77777777" w:rsidR="007216CC" w:rsidRDefault="007216CC">
                  <w:pPr>
                    <w:pStyle w:val="TAC"/>
                    <w:rPr>
                      <w:sz w:val="14"/>
                      <w:szCs w:val="16"/>
                      <w:lang w:val="sv-SE" w:eastAsia="ja-JP"/>
                    </w:rPr>
                  </w:pPr>
                </w:p>
                <w:p w14:paraId="4DD50A6E" w14:textId="77777777" w:rsidR="007216CC" w:rsidRDefault="007216CC">
                  <w:pPr>
                    <w:pStyle w:val="TAC"/>
                    <w:rPr>
                      <w:sz w:val="14"/>
                      <w:szCs w:val="16"/>
                      <w:lang w:val="sv-SE" w:eastAsia="ja-JP"/>
                    </w:rPr>
                  </w:pPr>
                </w:p>
                <w:p w14:paraId="00FE0045" w14:textId="77777777" w:rsidR="007216CC" w:rsidRDefault="007216CC">
                  <w:pPr>
                    <w:pStyle w:val="TAC"/>
                    <w:rPr>
                      <w:sz w:val="14"/>
                      <w:szCs w:val="16"/>
                      <w:lang w:val="sv-SE" w:eastAsia="ja-JP"/>
                    </w:rPr>
                  </w:pPr>
                </w:p>
                <w:p w14:paraId="2B5D1688" w14:textId="77777777" w:rsidR="007216CC" w:rsidRDefault="007216CC">
                  <w:pPr>
                    <w:pStyle w:val="TAC"/>
                    <w:rPr>
                      <w:sz w:val="14"/>
                      <w:szCs w:val="16"/>
                      <w:lang w:val="sv-SE" w:eastAsia="ja-JP"/>
                    </w:rPr>
                  </w:pPr>
                </w:p>
                <w:p w14:paraId="2D36337A" w14:textId="77777777" w:rsidR="007216CC" w:rsidRDefault="00ED2ABB">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1361AD0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[12]</w:t>
                  </w:r>
                </w:p>
                <w:p w14:paraId="253764E8" w14:textId="77777777" w:rsidR="007216CC" w:rsidRDefault="007216CC">
                  <w:pPr>
                    <w:pStyle w:val="TAC"/>
                    <w:rPr>
                      <w:sz w:val="14"/>
                      <w:szCs w:val="16"/>
                      <w:lang w:eastAsia="ja-JP"/>
                    </w:rPr>
                  </w:pPr>
                </w:p>
              </w:tc>
            </w:tr>
            <w:tr w:rsidR="007216CC" w14:paraId="4F19031B" w14:textId="77777777">
              <w:tc>
                <w:tcPr>
                  <w:tcW w:w="0" w:type="auto"/>
                  <w:tcBorders>
                    <w:top w:val="single" w:sz="4" w:space="0" w:color="auto"/>
                    <w:left w:val="single" w:sz="4" w:space="0" w:color="auto"/>
                    <w:bottom w:val="single" w:sz="4" w:space="0" w:color="auto"/>
                    <w:right w:val="single" w:sz="4" w:space="0" w:color="auto"/>
                  </w:tcBorders>
                  <w:vAlign w:val="center"/>
                </w:tcPr>
                <w:p w14:paraId="45E2B3D8"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251A3BA3"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7A6EB1B4"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03A45043"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1A7D635"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[18]</w:t>
                  </w:r>
                </w:p>
                <w:p w14:paraId="2ED18E1D"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3845C6BA"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67E59F64"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F20A6A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[14]</w:t>
                  </w:r>
                </w:p>
                <w:p w14:paraId="52A64103" w14:textId="77777777" w:rsidR="007216CC" w:rsidRDefault="007216CC">
                  <w:pPr>
                    <w:pStyle w:val="TAC"/>
                    <w:rPr>
                      <w:sz w:val="14"/>
                      <w:szCs w:val="16"/>
                      <w:lang w:eastAsia="ja-JP"/>
                    </w:rPr>
                  </w:pPr>
                </w:p>
              </w:tc>
            </w:tr>
            <w:tr w:rsidR="007216CC" w14:paraId="27E9AD2A" w14:textId="77777777">
              <w:tc>
                <w:tcPr>
                  <w:tcW w:w="0" w:type="auto"/>
                  <w:tcBorders>
                    <w:top w:val="single" w:sz="4" w:space="0" w:color="auto"/>
                    <w:left w:val="single" w:sz="4" w:space="0" w:color="auto"/>
                    <w:bottom w:val="single" w:sz="4" w:space="0" w:color="auto"/>
                    <w:right w:val="single" w:sz="4" w:space="0" w:color="auto"/>
                  </w:tcBorders>
                  <w:vAlign w:val="center"/>
                </w:tcPr>
                <w:p w14:paraId="0D98F5AF" w14:textId="77777777" w:rsidR="007216CC" w:rsidRDefault="00ED2ABB">
                  <w:pPr>
                    <w:pStyle w:val="TAC"/>
                    <w:rPr>
                      <w:sz w:val="14"/>
                      <w:szCs w:val="16"/>
                      <w:lang w:val="sv-SE" w:eastAsia="ja-JP"/>
                    </w:rPr>
                  </w:pPr>
                  <w:r>
                    <w:rPr>
                      <w:sz w:val="14"/>
                      <w:szCs w:val="16"/>
                      <w:lang w:eastAsia="ja-JP"/>
                    </w:rPr>
                    <w:lastRenderedPageBreak/>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4015EA01"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23BF0161"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71A4B7FB"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57331EE7"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[20]</w:t>
                  </w:r>
                </w:p>
                <w:p w14:paraId="5F357489" w14:textId="77777777" w:rsidR="007216CC" w:rsidRDefault="007216CC">
                  <w:pPr>
                    <w:pStyle w:val="TAC"/>
                    <w:rPr>
                      <w:sz w:val="14"/>
                      <w:szCs w:val="16"/>
                      <w:lang w:eastAsia="ja-JP"/>
                    </w:rPr>
                  </w:pPr>
                </w:p>
              </w:tc>
              <w:tc>
                <w:tcPr>
                  <w:tcW w:w="518" w:type="dxa"/>
                  <w:vMerge/>
                  <w:tcBorders>
                    <w:left w:val="single" w:sz="4" w:space="0" w:color="auto"/>
                    <w:right w:val="single" w:sz="4" w:space="0" w:color="auto"/>
                  </w:tcBorders>
                </w:tcPr>
                <w:p w14:paraId="20C485D6" w14:textId="77777777" w:rsidR="007216CC" w:rsidRDefault="007216CC">
                  <w:pPr>
                    <w:pStyle w:val="TAC"/>
                    <w:rPr>
                      <w:sz w:val="14"/>
                      <w:szCs w:val="16"/>
                      <w:lang w:eastAsia="ja-JP"/>
                    </w:rPr>
                  </w:pPr>
                </w:p>
              </w:tc>
              <w:tc>
                <w:tcPr>
                  <w:tcW w:w="606" w:type="dxa"/>
                  <w:vMerge/>
                  <w:tcBorders>
                    <w:left w:val="single" w:sz="4" w:space="0" w:color="auto"/>
                    <w:right w:val="single" w:sz="4" w:space="0" w:color="auto"/>
                  </w:tcBorders>
                </w:tcPr>
                <w:p w14:paraId="2E4F22F5"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2CFCDE08"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[16]</w:t>
                  </w:r>
                </w:p>
                <w:p w14:paraId="7BDEA841" w14:textId="77777777" w:rsidR="007216CC" w:rsidRDefault="007216CC">
                  <w:pPr>
                    <w:pStyle w:val="TAC"/>
                    <w:rPr>
                      <w:sz w:val="14"/>
                      <w:szCs w:val="16"/>
                      <w:lang w:eastAsia="ja-JP"/>
                    </w:rPr>
                  </w:pPr>
                </w:p>
              </w:tc>
            </w:tr>
            <w:tr w:rsidR="007216CC" w14:paraId="1A9DBCEF" w14:textId="77777777">
              <w:tc>
                <w:tcPr>
                  <w:tcW w:w="0" w:type="auto"/>
                  <w:tcBorders>
                    <w:top w:val="single" w:sz="4" w:space="0" w:color="auto"/>
                    <w:left w:val="single" w:sz="4" w:space="0" w:color="auto"/>
                    <w:bottom w:val="single" w:sz="4" w:space="0" w:color="auto"/>
                    <w:right w:val="single" w:sz="4" w:space="0" w:color="auto"/>
                  </w:tcBorders>
                  <w:vAlign w:val="center"/>
                </w:tcPr>
                <w:p w14:paraId="4AA4FF4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36E2D4AF" w14:textId="77777777" w:rsidR="007216CC" w:rsidRDefault="00ED2ABB">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370621C1"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0149BD56" w14:textId="77777777" w:rsidR="007216CC" w:rsidRDefault="007216CC">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4F14604"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[21]</w:t>
                  </w:r>
                </w:p>
                <w:p w14:paraId="3717BCA7" w14:textId="77777777" w:rsidR="007216CC" w:rsidRDefault="007216CC">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24AD36A8" w14:textId="77777777" w:rsidR="007216CC" w:rsidRDefault="007216CC">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24169969" w14:textId="77777777" w:rsidR="007216CC" w:rsidRDefault="007216CC">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12080479" w14:textId="77777777" w:rsidR="007216CC" w:rsidRDefault="00ED2ABB">
                  <w:pPr>
                    <w:pStyle w:val="TAC"/>
                    <w:rPr>
                      <w:sz w:val="14"/>
                      <w:szCs w:val="16"/>
                      <w:lang w:val="sv-SE" w:eastAsia="ja-JP"/>
                    </w:rPr>
                  </w:pPr>
                  <w:r>
                    <w:rPr>
                      <w:sz w:val="14"/>
                      <w:szCs w:val="16"/>
                      <w:lang w:val="sv-SE" w:eastAsia="ja-JP"/>
                    </w:rPr>
                    <w:t>I</w:t>
                  </w:r>
                  <w:r>
                    <w:rPr>
                      <w:sz w:val="14"/>
                      <w:szCs w:val="16"/>
                      <w:vertAlign w:val="subscript"/>
                      <w:lang w:val="sv-SE" w:eastAsia="ja-JP"/>
                    </w:rPr>
                    <w:t>TBS</w:t>
                  </w:r>
                  <w:r>
                    <w:rPr>
                      <w:sz w:val="14"/>
                      <w:szCs w:val="16"/>
                      <w:lang w:val="sv-SE" w:eastAsia="ja-JP"/>
                    </w:rPr>
                    <w:t xml:space="preserve"> = [17]</w:t>
                  </w:r>
                </w:p>
                <w:p w14:paraId="58A059B1" w14:textId="77777777" w:rsidR="007216CC" w:rsidRDefault="007216CC">
                  <w:pPr>
                    <w:pStyle w:val="TAC"/>
                    <w:rPr>
                      <w:sz w:val="14"/>
                      <w:szCs w:val="16"/>
                      <w:lang w:eastAsia="ja-JP"/>
                    </w:rPr>
                  </w:pPr>
                </w:p>
              </w:tc>
            </w:tr>
          </w:tbl>
          <w:p w14:paraId="3065EA4D" w14:textId="77777777" w:rsidR="007216CC" w:rsidRDefault="007216CC">
            <w:pPr>
              <w:tabs>
                <w:tab w:val="left" w:pos="1701"/>
              </w:tabs>
              <w:overflowPunct w:val="0"/>
              <w:snapToGrid/>
              <w:spacing w:line="240" w:lineRule="auto"/>
              <w:jc w:val="left"/>
              <w:textAlignment w:val="baseline"/>
              <w:rPr>
                <w:rFonts w:ascii="Arial" w:hAnsi="Arial"/>
                <w:b/>
                <w:bCs/>
                <w:sz w:val="20"/>
                <w:szCs w:val="20"/>
                <w:lang w:val="en-GB" w:eastAsia="zh-CN"/>
              </w:rPr>
            </w:pPr>
          </w:p>
          <w:p w14:paraId="50DA5EC5" w14:textId="77777777" w:rsidR="007216CC" w:rsidRDefault="00ED2ABB">
            <w:pPr>
              <w:numPr>
                <w:ilvl w:val="2"/>
                <w:numId w:val="22"/>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4"/>
            <w:r>
              <w:rPr>
                <w:rFonts w:ascii="Arial" w:hAnsi="Arial"/>
                <w:b/>
                <w:bCs/>
                <w:sz w:val="20"/>
                <w:szCs w:val="20"/>
                <w:lang w:val="en-GB" w:eastAsia="zh-CN"/>
              </w:rPr>
              <w:t>On the other hand, If the UE is configured with 16-QAM and Rmax &gt; 16, then all report entries in Table 9.1.22.15-1 are fully interpreted as in legacy.</w:t>
            </w:r>
            <w:bookmarkEnd w:id="28"/>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7216CC" w14:paraId="7E664599" w14:textId="77777777">
              <w:tc>
                <w:tcPr>
                  <w:tcW w:w="0" w:type="auto"/>
                  <w:tcBorders>
                    <w:top w:val="single" w:sz="4" w:space="0" w:color="auto"/>
                    <w:left w:val="single" w:sz="4" w:space="0" w:color="auto"/>
                    <w:bottom w:val="single" w:sz="4" w:space="0" w:color="auto"/>
                    <w:right w:val="single" w:sz="4" w:space="0" w:color="auto"/>
                  </w:tcBorders>
                  <w:vAlign w:val="center"/>
                </w:tcPr>
                <w:p w14:paraId="64727A64" w14:textId="77777777" w:rsidR="007216CC" w:rsidRDefault="00ED2ABB">
                  <w:pPr>
                    <w:pStyle w:val="TAH"/>
                    <w:rPr>
                      <w:sz w:val="14"/>
                      <w:szCs w:val="16"/>
                    </w:rPr>
                  </w:pPr>
                  <w:r>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tcPr>
                <w:p w14:paraId="16CE2B78" w14:textId="77777777" w:rsidR="007216CC" w:rsidRDefault="00ED2ABB">
                  <w:pPr>
                    <w:pStyle w:val="TAH"/>
                    <w:rPr>
                      <w:sz w:val="14"/>
                      <w:szCs w:val="16"/>
                    </w:rPr>
                  </w:pPr>
                  <w:r>
                    <w:rPr>
                      <w:sz w:val="14"/>
                      <w:szCs w:val="16"/>
                    </w:rPr>
                    <w:t>NPDCCH repetition level</w:t>
                  </w:r>
                </w:p>
              </w:tc>
            </w:tr>
            <w:tr w:rsidR="007216CC" w14:paraId="77544AE8" w14:textId="77777777">
              <w:tc>
                <w:tcPr>
                  <w:tcW w:w="0" w:type="auto"/>
                  <w:tcBorders>
                    <w:top w:val="single" w:sz="4" w:space="0" w:color="auto"/>
                    <w:left w:val="single" w:sz="4" w:space="0" w:color="auto"/>
                    <w:bottom w:val="single" w:sz="4" w:space="0" w:color="auto"/>
                    <w:right w:val="single" w:sz="4" w:space="0" w:color="auto"/>
                  </w:tcBorders>
                  <w:vAlign w:val="center"/>
                </w:tcPr>
                <w:p w14:paraId="348908D3" w14:textId="77777777" w:rsidR="007216CC" w:rsidRDefault="00ED2ABB">
                  <w:pPr>
                    <w:pStyle w:val="TAC"/>
                    <w:rPr>
                      <w:sz w:val="14"/>
                      <w:szCs w:val="16"/>
                    </w:rPr>
                  </w:pPr>
                  <w:r>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08246571" w14:textId="77777777" w:rsidR="007216CC" w:rsidRDefault="00ED2ABB">
                  <w:pPr>
                    <w:pStyle w:val="TAC"/>
                    <w:rPr>
                      <w:sz w:val="14"/>
                      <w:szCs w:val="16"/>
                    </w:rPr>
                  </w:pPr>
                  <w:r>
                    <w:rPr>
                      <w:sz w:val="14"/>
                      <w:szCs w:val="16"/>
                    </w:rPr>
                    <w:t>No measurement reporting</w:t>
                  </w:r>
                </w:p>
              </w:tc>
            </w:tr>
            <w:tr w:rsidR="007216CC" w14:paraId="3D142DDD" w14:textId="77777777">
              <w:tc>
                <w:tcPr>
                  <w:tcW w:w="0" w:type="auto"/>
                  <w:tcBorders>
                    <w:top w:val="single" w:sz="4" w:space="0" w:color="auto"/>
                    <w:left w:val="single" w:sz="4" w:space="0" w:color="auto"/>
                    <w:bottom w:val="single" w:sz="4" w:space="0" w:color="auto"/>
                    <w:right w:val="single" w:sz="4" w:space="0" w:color="auto"/>
                  </w:tcBorders>
                  <w:vAlign w:val="center"/>
                </w:tcPr>
                <w:p w14:paraId="77CAA296" w14:textId="77777777" w:rsidR="007216CC" w:rsidRDefault="00ED2ABB">
                  <w:pPr>
                    <w:pStyle w:val="TAC"/>
                    <w:rPr>
                      <w:sz w:val="14"/>
                      <w:szCs w:val="16"/>
                      <w:lang w:eastAsia="ja-JP"/>
                    </w:rPr>
                  </w:pPr>
                  <w:r>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tcPr>
                <w:p w14:paraId="33CC3B85" w14:textId="77777777" w:rsidR="007216CC" w:rsidRDefault="00ED2ABB">
                  <w:pPr>
                    <w:pStyle w:val="TAC"/>
                    <w:rPr>
                      <w:sz w:val="14"/>
                      <w:szCs w:val="16"/>
                      <w:lang w:eastAsia="ja-JP"/>
                    </w:rPr>
                  </w:pPr>
                  <w:r>
                    <w:rPr>
                      <w:sz w:val="14"/>
                      <w:szCs w:val="16"/>
                      <w:lang w:eastAsia="ja-JP"/>
                    </w:rPr>
                    <w:t>1</w:t>
                  </w:r>
                </w:p>
              </w:tc>
            </w:tr>
            <w:tr w:rsidR="007216CC" w14:paraId="0FAAB63E" w14:textId="77777777">
              <w:tc>
                <w:tcPr>
                  <w:tcW w:w="0" w:type="auto"/>
                  <w:tcBorders>
                    <w:top w:val="single" w:sz="4" w:space="0" w:color="auto"/>
                    <w:left w:val="single" w:sz="4" w:space="0" w:color="auto"/>
                    <w:bottom w:val="single" w:sz="4" w:space="0" w:color="auto"/>
                    <w:right w:val="single" w:sz="4" w:space="0" w:color="auto"/>
                  </w:tcBorders>
                  <w:vAlign w:val="center"/>
                </w:tcPr>
                <w:p w14:paraId="4A305B3D" w14:textId="77777777" w:rsidR="007216CC" w:rsidRDefault="00ED2ABB">
                  <w:pPr>
                    <w:pStyle w:val="TAC"/>
                    <w:rPr>
                      <w:sz w:val="14"/>
                      <w:szCs w:val="16"/>
                      <w:lang w:eastAsia="ja-JP"/>
                    </w:rPr>
                  </w:pPr>
                  <w:r>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3C2918D7" w14:textId="77777777" w:rsidR="007216CC" w:rsidRDefault="00ED2ABB">
                  <w:pPr>
                    <w:pStyle w:val="TAC"/>
                    <w:rPr>
                      <w:sz w:val="14"/>
                      <w:szCs w:val="16"/>
                      <w:lang w:eastAsia="ja-JP"/>
                    </w:rPr>
                  </w:pPr>
                  <w:r>
                    <w:rPr>
                      <w:sz w:val="14"/>
                      <w:szCs w:val="16"/>
                      <w:lang w:eastAsia="ja-JP"/>
                    </w:rPr>
                    <w:t>2</w:t>
                  </w:r>
                </w:p>
              </w:tc>
            </w:tr>
            <w:tr w:rsidR="007216CC" w14:paraId="7957D7FF" w14:textId="77777777">
              <w:tc>
                <w:tcPr>
                  <w:tcW w:w="0" w:type="auto"/>
                  <w:tcBorders>
                    <w:top w:val="single" w:sz="4" w:space="0" w:color="auto"/>
                    <w:left w:val="single" w:sz="4" w:space="0" w:color="auto"/>
                    <w:bottom w:val="single" w:sz="4" w:space="0" w:color="auto"/>
                    <w:right w:val="single" w:sz="4" w:space="0" w:color="auto"/>
                  </w:tcBorders>
                  <w:vAlign w:val="center"/>
                </w:tcPr>
                <w:p w14:paraId="231E1C9A" w14:textId="77777777" w:rsidR="007216CC" w:rsidRDefault="00ED2ABB">
                  <w:pPr>
                    <w:pStyle w:val="TAC"/>
                    <w:rPr>
                      <w:sz w:val="14"/>
                      <w:szCs w:val="16"/>
                      <w:lang w:eastAsia="ja-JP"/>
                    </w:rPr>
                  </w:pPr>
                  <w:r>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553BFCA3" w14:textId="77777777" w:rsidR="007216CC" w:rsidRDefault="00ED2ABB">
                  <w:pPr>
                    <w:pStyle w:val="TAC"/>
                    <w:rPr>
                      <w:sz w:val="14"/>
                      <w:szCs w:val="16"/>
                      <w:lang w:eastAsia="ja-JP"/>
                    </w:rPr>
                  </w:pPr>
                  <w:r>
                    <w:rPr>
                      <w:sz w:val="14"/>
                      <w:szCs w:val="16"/>
                      <w:lang w:eastAsia="ja-JP"/>
                    </w:rPr>
                    <w:t>4</w:t>
                  </w:r>
                </w:p>
              </w:tc>
            </w:tr>
            <w:tr w:rsidR="007216CC" w14:paraId="47FDF842" w14:textId="77777777">
              <w:tc>
                <w:tcPr>
                  <w:tcW w:w="0" w:type="auto"/>
                  <w:tcBorders>
                    <w:top w:val="single" w:sz="4" w:space="0" w:color="auto"/>
                    <w:left w:val="single" w:sz="4" w:space="0" w:color="auto"/>
                    <w:bottom w:val="single" w:sz="4" w:space="0" w:color="auto"/>
                    <w:right w:val="single" w:sz="4" w:space="0" w:color="auto"/>
                  </w:tcBorders>
                  <w:vAlign w:val="center"/>
                </w:tcPr>
                <w:p w14:paraId="3A064939" w14:textId="77777777" w:rsidR="007216CC" w:rsidRDefault="00ED2ABB">
                  <w:pPr>
                    <w:pStyle w:val="TAC"/>
                    <w:rPr>
                      <w:sz w:val="14"/>
                      <w:szCs w:val="16"/>
                      <w:lang w:eastAsia="ja-JP"/>
                    </w:rPr>
                  </w:pPr>
                  <w:r>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1E33E5A7" w14:textId="77777777" w:rsidR="007216CC" w:rsidRDefault="00ED2ABB">
                  <w:pPr>
                    <w:pStyle w:val="TAC"/>
                    <w:rPr>
                      <w:sz w:val="14"/>
                      <w:szCs w:val="16"/>
                      <w:lang w:eastAsia="ja-JP"/>
                    </w:rPr>
                  </w:pPr>
                  <w:r>
                    <w:rPr>
                      <w:sz w:val="14"/>
                      <w:szCs w:val="16"/>
                      <w:lang w:eastAsia="ja-JP"/>
                    </w:rPr>
                    <w:t>8</w:t>
                  </w:r>
                </w:p>
              </w:tc>
            </w:tr>
            <w:tr w:rsidR="007216CC" w14:paraId="6A818ECE" w14:textId="77777777">
              <w:tc>
                <w:tcPr>
                  <w:tcW w:w="0" w:type="auto"/>
                  <w:tcBorders>
                    <w:top w:val="single" w:sz="4" w:space="0" w:color="auto"/>
                    <w:left w:val="single" w:sz="4" w:space="0" w:color="auto"/>
                    <w:bottom w:val="single" w:sz="4" w:space="0" w:color="auto"/>
                    <w:right w:val="single" w:sz="4" w:space="0" w:color="auto"/>
                  </w:tcBorders>
                  <w:vAlign w:val="center"/>
                </w:tcPr>
                <w:p w14:paraId="7529C57A" w14:textId="77777777" w:rsidR="007216CC" w:rsidRDefault="00ED2ABB">
                  <w:pPr>
                    <w:pStyle w:val="TAC"/>
                    <w:rPr>
                      <w:sz w:val="14"/>
                      <w:szCs w:val="16"/>
                      <w:lang w:eastAsia="ja-JP"/>
                    </w:rPr>
                  </w:pPr>
                  <w:r>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E89E0CA" w14:textId="77777777" w:rsidR="007216CC" w:rsidRDefault="00ED2ABB">
                  <w:pPr>
                    <w:pStyle w:val="TAC"/>
                    <w:rPr>
                      <w:sz w:val="14"/>
                      <w:szCs w:val="16"/>
                      <w:lang w:eastAsia="ja-JP"/>
                    </w:rPr>
                  </w:pPr>
                  <w:r>
                    <w:rPr>
                      <w:sz w:val="14"/>
                      <w:szCs w:val="16"/>
                      <w:lang w:eastAsia="ja-JP"/>
                    </w:rPr>
                    <w:t>16</w:t>
                  </w:r>
                </w:p>
              </w:tc>
            </w:tr>
            <w:tr w:rsidR="007216CC" w14:paraId="4C1569E3" w14:textId="77777777">
              <w:tc>
                <w:tcPr>
                  <w:tcW w:w="0" w:type="auto"/>
                  <w:tcBorders>
                    <w:top w:val="single" w:sz="4" w:space="0" w:color="auto"/>
                    <w:left w:val="single" w:sz="4" w:space="0" w:color="auto"/>
                    <w:bottom w:val="single" w:sz="4" w:space="0" w:color="auto"/>
                    <w:right w:val="single" w:sz="4" w:space="0" w:color="auto"/>
                  </w:tcBorders>
                  <w:vAlign w:val="center"/>
                </w:tcPr>
                <w:p w14:paraId="0750647C" w14:textId="77777777" w:rsidR="007216CC" w:rsidRDefault="00ED2ABB">
                  <w:pPr>
                    <w:pStyle w:val="TAC"/>
                    <w:rPr>
                      <w:sz w:val="14"/>
                      <w:szCs w:val="16"/>
                      <w:lang w:eastAsia="ja-JP"/>
                    </w:rPr>
                  </w:pPr>
                  <w:r>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322B8EE3" w14:textId="77777777" w:rsidR="007216CC" w:rsidRDefault="00ED2ABB">
                  <w:pPr>
                    <w:pStyle w:val="TAC"/>
                    <w:rPr>
                      <w:sz w:val="14"/>
                      <w:szCs w:val="16"/>
                      <w:lang w:eastAsia="ja-JP"/>
                    </w:rPr>
                  </w:pPr>
                  <w:r>
                    <w:rPr>
                      <w:sz w:val="14"/>
                      <w:szCs w:val="16"/>
                      <w:lang w:eastAsia="ja-JP"/>
                    </w:rPr>
                    <w:t>32</w:t>
                  </w:r>
                </w:p>
              </w:tc>
            </w:tr>
            <w:tr w:rsidR="007216CC" w14:paraId="4F4FE517" w14:textId="77777777">
              <w:tc>
                <w:tcPr>
                  <w:tcW w:w="0" w:type="auto"/>
                  <w:tcBorders>
                    <w:top w:val="single" w:sz="4" w:space="0" w:color="auto"/>
                    <w:left w:val="single" w:sz="4" w:space="0" w:color="auto"/>
                    <w:bottom w:val="single" w:sz="4" w:space="0" w:color="auto"/>
                    <w:right w:val="single" w:sz="4" w:space="0" w:color="auto"/>
                  </w:tcBorders>
                  <w:vAlign w:val="center"/>
                </w:tcPr>
                <w:p w14:paraId="6C8C17FB" w14:textId="77777777" w:rsidR="007216CC" w:rsidRDefault="00ED2ABB">
                  <w:pPr>
                    <w:pStyle w:val="TAC"/>
                    <w:rPr>
                      <w:sz w:val="14"/>
                      <w:szCs w:val="16"/>
                      <w:lang w:eastAsia="ja-JP"/>
                    </w:rPr>
                  </w:pPr>
                  <w:r>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5580F550" w14:textId="77777777" w:rsidR="007216CC" w:rsidRDefault="00ED2ABB">
                  <w:pPr>
                    <w:pStyle w:val="TAC"/>
                    <w:rPr>
                      <w:sz w:val="14"/>
                      <w:szCs w:val="16"/>
                      <w:lang w:eastAsia="ja-JP"/>
                    </w:rPr>
                  </w:pPr>
                  <w:r>
                    <w:rPr>
                      <w:sz w:val="14"/>
                      <w:szCs w:val="16"/>
                      <w:lang w:eastAsia="ja-JP"/>
                    </w:rPr>
                    <w:t>64</w:t>
                  </w:r>
                </w:p>
              </w:tc>
            </w:tr>
            <w:tr w:rsidR="007216CC" w14:paraId="4F450ECC" w14:textId="77777777">
              <w:tc>
                <w:tcPr>
                  <w:tcW w:w="0" w:type="auto"/>
                  <w:tcBorders>
                    <w:top w:val="single" w:sz="4" w:space="0" w:color="auto"/>
                    <w:left w:val="single" w:sz="4" w:space="0" w:color="auto"/>
                    <w:bottom w:val="single" w:sz="4" w:space="0" w:color="auto"/>
                    <w:right w:val="single" w:sz="4" w:space="0" w:color="auto"/>
                  </w:tcBorders>
                  <w:vAlign w:val="center"/>
                </w:tcPr>
                <w:p w14:paraId="471473D4" w14:textId="77777777" w:rsidR="007216CC" w:rsidRDefault="00ED2ABB">
                  <w:pPr>
                    <w:pStyle w:val="TAC"/>
                    <w:rPr>
                      <w:sz w:val="14"/>
                      <w:szCs w:val="16"/>
                      <w:lang w:eastAsia="ja-JP"/>
                    </w:rPr>
                  </w:pPr>
                  <w:r>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6AC6900" w14:textId="77777777" w:rsidR="007216CC" w:rsidRDefault="00ED2ABB">
                  <w:pPr>
                    <w:pStyle w:val="TAC"/>
                    <w:rPr>
                      <w:sz w:val="14"/>
                      <w:szCs w:val="16"/>
                      <w:lang w:eastAsia="ja-JP"/>
                    </w:rPr>
                  </w:pPr>
                  <w:r>
                    <w:rPr>
                      <w:sz w:val="14"/>
                      <w:szCs w:val="16"/>
                      <w:lang w:eastAsia="ja-JP"/>
                    </w:rPr>
                    <w:t>128</w:t>
                  </w:r>
                </w:p>
              </w:tc>
            </w:tr>
            <w:tr w:rsidR="007216CC" w14:paraId="2751E8FE" w14:textId="77777777">
              <w:tc>
                <w:tcPr>
                  <w:tcW w:w="0" w:type="auto"/>
                  <w:tcBorders>
                    <w:top w:val="single" w:sz="4" w:space="0" w:color="auto"/>
                    <w:left w:val="single" w:sz="4" w:space="0" w:color="auto"/>
                    <w:bottom w:val="single" w:sz="4" w:space="0" w:color="auto"/>
                    <w:right w:val="single" w:sz="4" w:space="0" w:color="auto"/>
                  </w:tcBorders>
                  <w:vAlign w:val="center"/>
                </w:tcPr>
                <w:p w14:paraId="2755943C" w14:textId="77777777" w:rsidR="007216CC" w:rsidRDefault="00ED2ABB">
                  <w:pPr>
                    <w:pStyle w:val="TAC"/>
                    <w:rPr>
                      <w:sz w:val="14"/>
                      <w:szCs w:val="16"/>
                      <w:lang w:eastAsia="ja-JP"/>
                    </w:rPr>
                  </w:pPr>
                  <w:r>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19247965" w14:textId="77777777" w:rsidR="007216CC" w:rsidRDefault="00ED2ABB">
                  <w:pPr>
                    <w:pStyle w:val="TAC"/>
                    <w:rPr>
                      <w:sz w:val="14"/>
                      <w:szCs w:val="16"/>
                      <w:lang w:eastAsia="ja-JP"/>
                    </w:rPr>
                  </w:pPr>
                  <w:r>
                    <w:rPr>
                      <w:sz w:val="14"/>
                      <w:szCs w:val="16"/>
                      <w:lang w:eastAsia="ja-JP"/>
                    </w:rPr>
                    <w:t>256</w:t>
                  </w:r>
                </w:p>
              </w:tc>
            </w:tr>
            <w:tr w:rsidR="007216CC" w14:paraId="1A957C25" w14:textId="77777777">
              <w:tc>
                <w:tcPr>
                  <w:tcW w:w="0" w:type="auto"/>
                  <w:tcBorders>
                    <w:top w:val="single" w:sz="4" w:space="0" w:color="auto"/>
                    <w:left w:val="single" w:sz="4" w:space="0" w:color="auto"/>
                    <w:bottom w:val="single" w:sz="4" w:space="0" w:color="auto"/>
                    <w:right w:val="single" w:sz="4" w:space="0" w:color="auto"/>
                  </w:tcBorders>
                  <w:vAlign w:val="center"/>
                </w:tcPr>
                <w:p w14:paraId="0C640ED3" w14:textId="77777777" w:rsidR="007216CC" w:rsidRDefault="00ED2ABB">
                  <w:pPr>
                    <w:pStyle w:val="TAC"/>
                    <w:rPr>
                      <w:sz w:val="14"/>
                      <w:szCs w:val="16"/>
                      <w:lang w:eastAsia="ja-JP"/>
                    </w:rPr>
                  </w:pPr>
                  <w:r>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7599711E" w14:textId="77777777" w:rsidR="007216CC" w:rsidRDefault="00ED2ABB">
                  <w:pPr>
                    <w:pStyle w:val="TAC"/>
                    <w:rPr>
                      <w:sz w:val="14"/>
                      <w:szCs w:val="16"/>
                      <w:lang w:eastAsia="ja-JP"/>
                    </w:rPr>
                  </w:pPr>
                  <w:r>
                    <w:rPr>
                      <w:sz w:val="14"/>
                      <w:szCs w:val="16"/>
                      <w:lang w:eastAsia="ja-JP"/>
                    </w:rPr>
                    <w:t>512</w:t>
                  </w:r>
                </w:p>
              </w:tc>
            </w:tr>
            <w:tr w:rsidR="007216CC" w14:paraId="000960DB" w14:textId="77777777">
              <w:tc>
                <w:tcPr>
                  <w:tcW w:w="0" w:type="auto"/>
                  <w:tcBorders>
                    <w:top w:val="single" w:sz="4" w:space="0" w:color="auto"/>
                    <w:left w:val="single" w:sz="4" w:space="0" w:color="auto"/>
                    <w:bottom w:val="single" w:sz="4" w:space="0" w:color="auto"/>
                    <w:right w:val="single" w:sz="4" w:space="0" w:color="auto"/>
                  </w:tcBorders>
                  <w:vAlign w:val="center"/>
                </w:tcPr>
                <w:p w14:paraId="73C84ED0" w14:textId="77777777" w:rsidR="007216CC" w:rsidRDefault="00ED2ABB">
                  <w:pPr>
                    <w:pStyle w:val="TAC"/>
                    <w:rPr>
                      <w:sz w:val="14"/>
                      <w:szCs w:val="16"/>
                      <w:lang w:eastAsia="ja-JP"/>
                    </w:rPr>
                  </w:pPr>
                  <w:r>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66846451" w14:textId="77777777" w:rsidR="007216CC" w:rsidRDefault="00ED2ABB">
                  <w:pPr>
                    <w:pStyle w:val="TAC"/>
                    <w:rPr>
                      <w:sz w:val="14"/>
                      <w:szCs w:val="16"/>
                      <w:lang w:eastAsia="ja-JP"/>
                    </w:rPr>
                  </w:pPr>
                  <w:r>
                    <w:rPr>
                      <w:sz w:val="14"/>
                      <w:szCs w:val="16"/>
                      <w:lang w:eastAsia="ja-JP"/>
                    </w:rPr>
                    <w:t>1024</w:t>
                  </w:r>
                </w:p>
              </w:tc>
            </w:tr>
            <w:tr w:rsidR="007216CC" w14:paraId="76E629C2" w14:textId="77777777">
              <w:tc>
                <w:tcPr>
                  <w:tcW w:w="0" w:type="auto"/>
                  <w:tcBorders>
                    <w:top w:val="single" w:sz="4" w:space="0" w:color="auto"/>
                    <w:left w:val="single" w:sz="4" w:space="0" w:color="auto"/>
                    <w:bottom w:val="single" w:sz="4" w:space="0" w:color="auto"/>
                    <w:right w:val="single" w:sz="4" w:space="0" w:color="auto"/>
                  </w:tcBorders>
                  <w:vAlign w:val="center"/>
                </w:tcPr>
                <w:p w14:paraId="02D5547B" w14:textId="77777777" w:rsidR="007216CC" w:rsidRDefault="00ED2ABB">
                  <w:pPr>
                    <w:pStyle w:val="TAC"/>
                    <w:rPr>
                      <w:sz w:val="14"/>
                      <w:szCs w:val="16"/>
                      <w:lang w:eastAsia="ja-JP"/>
                    </w:rPr>
                  </w:pPr>
                  <w:r>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D169886" w14:textId="77777777" w:rsidR="007216CC" w:rsidRDefault="00ED2ABB">
                  <w:pPr>
                    <w:pStyle w:val="TAC"/>
                    <w:rPr>
                      <w:sz w:val="14"/>
                      <w:szCs w:val="16"/>
                      <w:lang w:eastAsia="ja-JP"/>
                    </w:rPr>
                  </w:pPr>
                  <w:r>
                    <w:rPr>
                      <w:sz w:val="14"/>
                      <w:szCs w:val="16"/>
                      <w:lang w:eastAsia="ja-JP"/>
                    </w:rPr>
                    <w:t>2048</w:t>
                  </w:r>
                </w:p>
              </w:tc>
            </w:tr>
          </w:tbl>
          <w:p w14:paraId="76DCE060" w14:textId="77777777" w:rsidR="007216CC" w:rsidRDefault="007216CC">
            <w:pPr>
              <w:pStyle w:val="Observation"/>
              <w:numPr>
                <w:ilvl w:val="0"/>
                <w:numId w:val="0"/>
              </w:numPr>
              <w:spacing w:line="240" w:lineRule="auto"/>
            </w:pPr>
          </w:p>
        </w:tc>
      </w:tr>
    </w:tbl>
    <w:p w14:paraId="0575D693" w14:textId="77777777" w:rsidR="007216CC" w:rsidRDefault="007216CC">
      <w:pPr>
        <w:spacing w:before="120" w:line="240" w:lineRule="auto"/>
        <w:rPr>
          <w:lang w:eastAsia="zh-CN"/>
        </w:rPr>
      </w:pPr>
    </w:p>
    <w:p w14:paraId="14B572D0" w14:textId="77777777" w:rsidR="007216CC" w:rsidRDefault="00ED2ABB">
      <w:pPr>
        <w:spacing w:line="240" w:lineRule="auto"/>
        <w:rPr>
          <w:lang w:eastAsia="zh-CN"/>
        </w:rPr>
      </w:pPr>
      <w:r w:rsidRPr="00E15349">
        <w:rPr>
          <w:lang w:eastAsia="zh-CN"/>
        </w:rPr>
        <w:t>Companies (Nokia, NSB, QC, Lenovo, Moto, Ericsson) support or can accept a combination of NPDCCH repetitions (legacy entries) and NPDSCH MCS. And companies (Huawei, HiSilicon, ZTE, Sanechips, Nokia, NSB, Lenovo, Moto, MTK) support or can accept a table with only NPDSCH MCS.</w:t>
      </w:r>
    </w:p>
    <w:p w14:paraId="10024BE4" w14:textId="77777777" w:rsidR="007216CC" w:rsidRDefault="00ED2ABB">
      <w:pPr>
        <w:spacing w:line="240" w:lineRule="auto"/>
        <w:rPr>
          <w:lang w:eastAsia="zh-CN"/>
        </w:rPr>
      </w:pPr>
      <w:r>
        <w:rPr>
          <w:rFonts w:hint="eastAsia"/>
          <w:lang w:eastAsia="zh-CN"/>
        </w:rPr>
        <w:t>The coding rate and efficiency of NB-IoT MCS are l</w:t>
      </w:r>
      <w:r>
        <w:rPr>
          <w:lang w:eastAsia="zh-CN"/>
        </w:rPr>
        <w:t>isted in Appendix A.1.</w:t>
      </w:r>
    </w:p>
    <w:p w14:paraId="43261164" w14:textId="77777777" w:rsidR="007216CC" w:rsidRDefault="00ED2ABB">
      <w:pPr>
        <w:spacing w:line="240" w:lineRule="auto"/>
        <w:rPr>
          <w:lang w:eastAsia="zh-CN"/>
        </w:rPr>
      </w:pPr>
      <w:r>
        <w:rPr>
          <w:rFonts w:hint="eastAsia"/>
          <w:lang w:eastAsia="zh-CN"/>
        </w:rPr>
        <w:t>For the combination of NPDCCH repetitions and NPDSCH MCS, based on the evaluation</w:t>
      </w:r>
      <w:r>
        <w:rPr>
          <w:lang w:eastAsia="zh-CN"/>
        </w:rPr>
        <w:t xml:space="preserve"> results and proposals, a way forward is proposed as below.</w:t>
      </w:r>
    </w:p>
    <w:p w14:paraId="2675FF93" w14:textId="77777777" w:rsidR="007216CC" w:rsidRDefault="00ED2ABB">
      <w:pPr>
        <w:spacing w:line="240" w:lineRule="auto"/>
        <w:rPr>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7216CC" w14:paraId="255F4008" w14:textId="77777777">
        <w:trPr>
          <w:jc w:val="center"/>
        </w:trPr>
        <w:tc>
          <w:tcPr>
            <w:tcW w:w="1318" w:type="dxa"/>
            <w:vMerge w:val="restart"/>
            <w:tcBorders>
              <w:top w:val="single" w:sz="4" w:space="0" w:color="auto"/>
              <w:left w:val="single" w:sz="4" w:space="0" w:color="auto"/>
              <w:right w:val="single" w:sz="4" w:space="0" w:color="auto"/>
            </w:tcBorders>
            <w:vAlign w:val="center"/>
          </w:tcPr>
          <w:p w14:paraId="17DA6081" w14:textId="77777777" w:rsidR="007216CC" w:rsidRDefault="00ED2ABB">
            <w:pPr>
              <w:pStyle w:val="TAH"/>
              <w:rPr>
                <w:sz w:val="14"/>
                <w:szCs w:val="16"/>
              </w:rPr>
            </w:pPr>
            <w:r>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2FB4EDE3" w14:textId="77777777" w:rsidR="007216CC" w:rsidRDefault="00ED2ABB">
            <w:pPr>
              <w:pStyle w:val="TAH"/>
              <w:rPr>
                <w:sz w:val="14"/>
                <w:szCs w:val="16"/>
              </w:rPr>
            </w:pPr>
            <w:r>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4B16D9B5" w14:textId="77777777" w:rsidR="007216CC" w:rsidRDefault="00ED2ABB">
            <w:pPr>
              <w:pStyle w:val="TAH"/>
              <w:rPr>
                <w:sz w:val="14"/>
                <w:szCs w:val="16"/>
              </w:rPr>
            </w:pPr>
            <w:r>
              <w:rPr>
                <w:sz w:val="14"/>
                <w:szCs w:val="16"/>
              </w:rPr>
              <w:t>NPDSCH</w:t>
            </w:r>
            <w:r>
              <w:rPr>
                <w:sz w:val="14"/>
                <w:szCs w:val="16"/>
                <w:lang w:val="en-US"/>
              </w:rPr>
              <w:t xml:space="preserve"> </w:t>
            </w:r>
            <w:r>
              <w:rPr>
                <w:sz w:val="14"/>
                <w:szCs w:val="16"/>
              </w:rPr>
              <w:t>transport block</w:t>
            </w:r>
          </w:p>
          <w:p w14:paraId="46AAD017" w14:textId="77777777" w:rsidR="007216CC" w:rsidRDefault="00ED2ABB">
            <w:pPr>
              <w:pStyle w:val="TAH"/>
              <w:rPr>
                <w:sz w:val="14"/>
                <w:szCs w:val="16"/>
              </w:rPr>
            </w:pPr>
            <w:r>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21FDEC4E" w14:textId="77777777" w:rsidR="007216CC" w:rsidRDefault="00ED2ABB">
            <w:pPr>
              <w:pStyle w:val="TAH"/>
              <w:rPr>
                <w:sz w:val="14"/>
                <w:szCs w:val="16"/>
              </w:rPr>
            </w:pPr>
            <w:r>
              <w:rPr>
                <w:rFonts w:hint="eastAsia"/>
                <w:sz w:val="14"/>
                <w:szCs w:val="16"/>
              </w:rPr>
              <w:t>SNR</w:t>
            </w:r>
          </w:p>
        </w:tc>
      </w:tr>
      <w:tr w:rsidR="007216CC" w14:paraId="1881CE8D" w14:textId="77777777">
        <w:trPr>
          <w:jc w:val="center"/>
        </w:trPr>
        <w:tc>
          <w:tcPr>
            <w:tcW w:w="1318" w:type="dxa"/>
            <w:vMerge/>
            <w:tcBorders>
              <w:left w:val="single" w:sz="4" w:space="0" w:color="auto"/>
              <w:bottom w:val="single" w:sz="4" w:space="0" w:color="auto"/>
              <w:right w:val="single" w:sz="4" w:space="0" w:color="auto"/>
            </w:tcBorders>
            <w:vAlign w:val="center"/>
          </w:tcPr>
          <w:p w14:paraId="522848A0" w14:textId="77777777" w:rsidR="007216CC" w:rsidRDefault="007216CC">
            <w:pPr>
              <w:pStyle w:val="TAH"/>
              <w:rPr>
                <w:sz w:val="14"/>
                <w:szCs w:val="16"/>
              </w:rPr>
            </w:pPr>
          </w:p>
        </w:tc>
        <w:tc>
          <w:tcPr>
            <w:tcW w:w="1203" w:type="dxa"/>
            <w:vMerge/>
            <w:tcBorders>
              <w:left w:val="single" w:sz="4" w:space="0" w:color="auto"/>
              <w:bottom w:val="single" w:sz="4" w:space="0" w:color="auto"/>
              <w:right w:val="single" w:sz="4" w:space="0" w:color="auto"/>
            </w:tcBorders>
            <w:vAlign w:val="center"/>
          </w:tcPr>
          <w:p w14:paraId="6E76F42B" w14:textId="77777777" w:rsidR="007216CC" w:rsidRDefault="007216CC">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648211DA" w14:textId="77777777" w:rsidR="007216CC" w:rsidRDefault="00ED2ABB">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CF3B853" w14:textId="77777777" w:rsidR="007216CC" w:rsidRDefault="00ED2ABB">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5CF34A14" w14:textId="77777777" w:rsidR="007216CC" w:rsidRDefault="00ED2ABB">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7C6DB9E7" w14:textId="77777777" w:rsidR="007216CC" w:rsidRDefault="007216CC">
            <w:pPr>
              <w:pStyle w:val="TAH"/>
              <w:rPr>
                <w:sz w:val="14"/>
                <w:szCs w:val="16"/>
              </w:rPr>
            </w:pPr>
          </w:p>
        </w:tc>
      </w:tr>
      <w:tr w:rsidR="007216CC" w14:paraId="0F8CEA27"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6DDC5F9" w14:textId="77777777" w:rsidR="007216CC" w:rsidRDefault="00ED2ABB">
            <w:pPr>
              <w:pStyle w:val="TAC"/>
              <w:rPr>
                <w:sz w:val="14"/>
                <w:szCs w:val="16"/>
              </w:rPr>
            </w:pPr>
            <w:r>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4500B7A0" w14:textId="77777777" w:rsidR="007216CC" w:rsidRDefault="00ED2ABB">
            <w:pPr>
              <w:pStyle w:val="TAC"/>
              <w:rPr>
                <w:sz w:val="14"/>
                <w:szCs w:val="16"/>
              </w:rPr>
            </w:pPr>
            <w:r>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914A9E" w14:textId="77777777" w:rsidR="007216CC" w:rsidRDefault="00ED2ABB">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2BE872E8" w14:textId="77777777" w:rsidR="007216CC" w:rsidRDefault="007216CC">
            <w:pPr>
              <w:pStyle w:val="TAC"/>
              <w:rPr>
                <w:sz w:val="14"/>
                <w:szCs w:val="16"/>
              </w:rPr>
            </w:pPr>
          </w:p>
        </w:tc>
      </w:tr>
      <w:tr w:rsidR="007216CC" w14:paraId="640537B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FF92AA" w14:textId="77777777" w:rsidR="007216CC" w:rsidRDefault="00ED2ABB">
            <w:pPr>
              <w:pStyle w:val="TAC"/>
              <w:rPr>
                <w:sz w:val="14"/>
                <w:szCs w:val="16"/>
                <w:lang w:eastAsia="ja-JP"/>
              </w:rPr>
            </w:pPr>
            <w:r>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tcPr>
          <w:p w14:paraId="06AA5BF4" w14:textId="77777777" w:rsidR="007216CC" w:rsidRDefault="00ED2ABB">
            <w:pPr>
              <w:pStyle w:val="TAC"/>
              <w:rPr>
                <w:sz w:val="14"/>
                <w:szCs w:val="16"/>
                <w:lang w:eastAsia="ja-JP"/>
              </w:rPr>
            </w:pPr>
            <w:r>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50964B19" w14:textId="77777777" w:rsidR="007216CC" w:rsidRDefault="00ED2ABB">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30CBE569" w14:textId="1DCB71A3"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221</w:t>
            </w:r>
          </w:p>
        </w:tc>
        <w:tc>
          <w:tcPr>
            <w:tcW w:w="1040" w:type="dxa"/>
            <w:tcBorders>
              <w:top w:val="single" w:sz="4" w:space="0" w:color="auto"/>
              <w:left w:val="single" w:sz="4" w:space="0" w:color="auto"/>
              <w:bottom w:val="single" w:sz="4" w:space="0" w:color="auto"/>
              <w:right w:val="single" w:sz="4" w:space="0" w:color="auto"/>
            </w:tcBorders>
          </w:tcPr>
          <w:p w14:paraId="192CB321" w14:textId="20D34080" w:rsidR="007216CC" w:rsidRPr="00DD67D7" w:rsidRDefault="002A56D6">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0.4316</w:t>
            </w:r>
          </w:p>
        </w:tc>
        <w:tc>
          <w:tcPr>
            <w:tcW w:w="1696" w:type="dxa"/>
            <w:tcBorders>
              <w:top w:val="single" w:sz="4" w:space="0" w:color="auto"/>
              <w:left w:val="single" w:sz="4" w:space="0" w:color="auto"/>
              <w:bottom w:val="single" w:sz="4" w:space="0" w:color="auto"/>
              <w:right w:val="single" w:sz="4" w:space="0" w:color="auto"/>
            </w:tcBorders>
          </w:tcPr>
          <w:p w14:paraId="62E0C57D" w14:textId="77777777" w:rsidR="007216CC" w:rsidRDefault="00ED2ABB">
            <w:pPr>
              <w:pStyle w:val="TAC"/>
              <w:rPr>
                <w:sz w:val="14"/>
                <w:szCs w:val="16"/>
                <w:lang w:eastAsia="ja-JP"/>
              </w:rPr>
            </w:pPr>
            <w:r>
              <w:rPr>
                <w:rFonts w:hint="eastAsia"/>
                <w:sz w:val="14"/>
                <w:szCs w:val="16"/>
              </w:rPr>
              <w:t>-0.6 dB ([2])</w:t>
            </w:r>
          </w:p>
        </w:tc>
      </w:tr>
      <w:tr w:rsidR="002A56D6" w14:paraId="566E73BD"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736F8CA" w14:textId="77777777" w:rsidR="002A56D6" w:rsidRDefault="002A56D6" w:rsidP="002A56D6">
            <w:pPr>
              <w:pStyle w:val="TAC"/>
              <w:rPr>
                <w:sz w:val="14"/>
                <w:szCs w:val="16"/>
                <w:lang w:eastAsia="ja-JP"/>
              </w:rPr>
            </w:pPr>
            <w:r>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F335A6" w14:textId="77777777" w:rsidR="002A56D6" w:rsidRDefault="002A56D6" w:rsidP="002A56D6">
            <w:pPr>
              <w:pStyle w:val="TAC"/>
              <w:rPr>
                <w:sz w:val="14"/>
                <w:szCs w:val="16"/>
                <w:lang w:eastAsia="ja-JP"/>
              </w:rPr>
            </w:pPr>
            <w:r>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575DFA18" w14:textId="77777777" w:rsidR="002A56D6" w:rsidRPr="00DD67D7" w:rsidRDefault="002A56D6" w:rsidP="002A56D6">
            <w:pPr>
              <w:pStyle w:val="TAC"/>
              <w:rPr>
                <w:rFonts w:eastAsia="MS Mincho"/>
                <w:color w:val="AEAAAA" w:themeColor="background2" w:themeShade="BF"/>
                <w:sz w:val="14"/>
                <w:szCs w:val="16"/>
                <w:lang w:eastAsia="ja-JP"/>
              </w:rPr>
            </w:pPr>
            <w:r>
              <w:rPr>
                <w:rFonts w:eastAsia="MS Mincho" w:hint="eastAsia"/>
                <w:color w:val="AEAAAA" w:themeColor="background2" w:themeShade="BF"/>
                <w:sz w:val="14"/>
                <w:szCs w:val="16"/>
                <w:lang w:eastAsia="ja-JP"/>
              </w:rPr>
              <w:t xml:space="preserve">QPSK (TBS index </w:t>
            </w:r>
            <w:r>
              <w:rPr>
                <w:rFonts w:eastAsia="MS Mincho"/>
                <w:color w:val="AEAAAA" w:themeColor="background2" w:themeShade="BF"/>
                <w:sz w:val="14"/>
                <w:szCs w:val="16"/>
                <w:lang w:eastAsia="ja-JP"/>
              </w:rPr>
              <w:t>2</w:t>
            </w:r>
            <w:r>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B504DEC" w14:textId="154D32F1"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280</w:t>
            </w:r>
          </w:p>
        </w:tc>
        <w:tc>
          <w:tcPr>
            <w:tcW w:w="1040" w:type="dxa"/>
            <w:tcBorders>
              <w:top w:val="single" w:sz="4" w:space="0" w:color="auto"/>
              <w:left w:val="single" w:sz="4" w:space="0" w:color="auto"/>
              <w:bottom w:val="single" w:sz="4" w:space="0" w:color="auto"/>
              <w:right w:val="single" w:sz="4" w:space="0" w:color="auto"/>
            </w:tcBorders>
            <w:vAlign w:val="center"/>
          </w:tcPr>
          <w:p w14:paraId="62CA4374" w14:textId="42F0EF36"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0.2737</w:t>
            </w:r>
          </w:p>
        </w:tc>
        <w:tc>
          <w:tcPr>
            <w:tcW w:w="1696" w:type="dxa"/>
            <w:tcBorders>
              <w:top w:val="single" w:sz="4" w:space="0" w:color="auto"/>
              <w:left w:val="single" w:sz="4" w:space="0" w:color="auto"/>
              <w:bottom w:val="single" w:sz="4" w:space="0" w:color="auto"/>
              <w:right w:val="single" w:sz="4" w:space="0" w:color="auto"/>
            </w:tcBorders>
          </w:tcPr>
          <w:p w14:paraId="048AA87D" w14:textId="77777777" w:rsidR="002A56D6" w:rsidRDefault="002A56D6" w:rsidP="002A56D6">
            <w:pPr>
              <w:pStyle w:val="TAC"/>
              <w:rPr>
                <w:rFonts w:eastAsia="MS Mincho"/>
                <w:sz w:val="14"/>
                <w:szCs w:val="16"/>
                <w:lang w:eastAsia="ja-JP"/>
              </w:rPr>
            </w:pPr>
            <w:r>
              <w:rPr>
                <w:rFonts w:eastAsia="MS Mincho" w:hint="eastAsia"/>
                <w:sz w:val="14"/>
                <w:szCs w:val="16"/>
                <w:lang w:eastAsia="ja-JP"/>
              </w:rPr>
              <w:t>-3.6</w:t>
            </w:r>
          </w:p>
        </w:tc>
      </w:tr>
      <w:tr w:rsidR="002A56D6" w14:paraId="039D9C43" w14:textId="77777777" w:rsidTr="005949DF">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5AF991" w14:textId="77777777" w:rsidR="002A56D6" w:rsidRDefault="002A56D6" w:rsidP="002A56D6">
            <w:pPr>
              <w:pStyle w:val="TAC"/>
              <w:rPr>
                <w:sz w:val="14"/>
                <w:szCs w:val="16"/>
                <w:lang w:eastAsia="ja-JP"/>
              </w:rPr>
            </w:pPr>
            <w:r>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4B251CB2" w14:textId="77777777" w:rsidR="002A56D6" w:rsidRDefault="002A56D6" w:rsidP="002A56D6">
            <w:pPr>
              <w:pStyle w:val="TAC"/>
              <w:rPr>
                <w:sz w:val="14"/>
                <w:szCs w:val="16"/>
                <w:lang w:eastAsia="ja-JP"/>
              </w:rPr>
            </w:pPr>
            <w:r>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69CABD84" w14:textId="478EF512" w:rsidR="002A56D6" w:rsidRPr="00DD67D7" w:rsidRDefault="00B51475" w:rsidP="002A56D6">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2A56D6">
              <w:rPr>
                <w:rFonts w:eastAsia="MS Mincho" w:hint="eastAsia"/>
                <w:color w:val="AEAAAA" w:themeColor="background2" w:themeShade="BF"/>
                <w:sz w:val="14"/>
                <w:szCs w:val="16"/>
                <w:lang w:eastAsia="ja-JP"/>
              </w:rPr>
              <w:t xml:space="preserve">PSK (TBS index </w:t>
            </w:r>
            <w:r w:rsidR="002A56D6">
              <w:rPr>
                <w:rFonts w:eastAsia="MS Mincho"/>
                <w:color w:val="AEAAAA" w:themeColor="background2" w:themeShade="BF"/>
                <w:sz w:val="14"/>
                <w:szCs w:val="16"/>
                <w:lang w:eastAsia="ja-JP"/>
              </w:rPr>
              <w:t>0</w:t>
            </w:r>
            <w:r w:rsidR="002A56D6">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55D87" w14:textId="79E9D50A" w:rsidR="002A56D6" w:rsidRPr="00DD67D7" w:rsidRDefault="002A56D6" w:rsidP="002A56D6">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vAlign w:val="center"/>
          </w:tcPr>
          <w:p w14:paraId="1171BF17" w14:textId="73E9007A" w:rsidR="002A56D6" w:rsidRPr="00DD67D7" w:rsidRDefault="002A56D6" w:rsidP="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0.157</w:t>
            </w:r>
            <w:r w:rsidR="00DD67D7" w:rsidRPr="00DD67D7">
              <w:rPr>
                <w:rFonts w:eastAsia="MS Mincho"/>
                <w:color w:val="AEAAAA" w:themeColor="background2" w:themeShade="BF"/>
                <w:sz w:val="14"/>
                <w:szCs w:val="16"/>
                <w:lang w:eastAsia="ja-JP"/>
              </w:rPr>
              <w:t>9</w:t>
            </w:r>
          </w:p>
        </w:tc>
        <w:tc>
          <w:tcPr>
            <w:tcW w:w="1696" w:type="dxa"/>
            <w:tcBorders>
              <w:top w:val="single" w:sz="4" w:space="0" w:color="auto"/>
              <w:left w:val="single" w:sz="4" w:space="0" w:color="auto"/>
              <w:bottom w:val="single" w:sz="4" w:space="0" w:color="auto"/>
              <w:right w:val="single" w:sz="4" w:space="0" w:color="auto"/>
            </w:tcBorders>
          </w:tcPr>
          <w:p w14:paraId="53BC8DED" w14:textId="77777777" w:rsidR="002A56D6" w:rsidRDefault="002A56D6" w:rsidP="002A56D6">
            <w:pPr>
              <w:pStyle w:val="TAC"/>
              <w:rPr>
                <w:rFonts w:eastAsia="MS Mincho"/>
                <w:sz w:val="14"/>
                <w:szCs w:val="16"/>
                <w:lang w:eastAsia="ja-JP"/>
              </w:rPr>
            </w:pPr>
            <w:r>
              <w:rPr>
                <w:rFonts w:eastAsia="MS Mincho" w:hint="eastAsia"/>
                <w:sz w:val="14"/>
                <w:szCs w:val="16"/>
                <w:lang w:eastAsia="ja-JP"/>
              </w:rPr>
              <w:t>-6.6</w:t>
            </w:r>
          </w:p>
        </w:tc>
      </w:tr>
      <w:tr w:rsidR="007216CC" w14:paraId="00CA94A3"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805DAD" w14:textId="77777777" w:rsidR="007216CC" w:rsidRDefault="00ED2ABB">
            <w:pPr>
              <w:pStyle w:val="TAC"/>
              <w:rPr>
                <w:sz w:val="14"/>
                <w:szCs w:val="16"/>
                <w:lang w:eastAsia="ja-JP"/>
              </w:rPr>
            </w:pPr>
            <w:r>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67969D8C" w14:textId="77777777" w:rsidR="007216CC" w:rsidRDefault="00ED2ABB">
            <w:pPr>
              <w:pStyle w:val="TAC"/>
              <w:rPr>
                <w:sz w:val="14"/>
                <w:szCs w:val="16"/>
                <w:lang w:eastAsia="ja-JP"/>
              </w:rPr>
            </w:pPr>
            <w:r>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1826ECB0" w14:textId="44F0452B"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2</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2852D3D6" w14:textId="6F7AC6C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0C957F8E" w14:textId="4CC44D18"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0.0789</w:t>
            </w:r>
          </w:p>
        </w:tc>
        <w:tc>
          <w:tcPr>
            <w:tcW w:w="1696" w:type="dxa"/>
            <w:tcBorders>
              <w:top w:val="single" w:sz="4" w:space="0" w:color="auto"/>
              <w:left w:val="single" w:sz="4" w:space="0" w:color="auto"/>
              <w:bottom w:val="single" w:sz="4" w:space="0" w:color="auto"/>
              <w:right w:val="single" w:sz="4" w:space="0" w:color="auto"/>
            </w:tcBorders>
          </w:tcPr>
          <w:p w14:paraId="5E4B10A6" w14:textId="77777777" w:rsidR="007216CC" w:rsidRDefault="00ED2ABB">
            <w:pPr>
              <w:pStyle w:val="TAC"/>
              <w:rPr>
                <w:rFonts w:eastAsia="MS Mincho"/>
                <w:sz w:val="14"/>
                <w:szCs w:val="16"/>
                <w:lang w:eastAsia="ja-JP"/>
              </w:rPr>
            </w:pPr>
            <w:r>
              <w:rPr>
                <w:rFonts w:eastAsia="MS Mincho" w:hint="eastAsia"/>
                <w:sz w:val="14"/>
                <w:szCs w:val="16"/>
                <w:lang w:eastAsia="ja-JP"/>
              </w:rPr>
              <w:t>-9.6</w:t>
            </w:r>
          </w:p>
        </w:tc>
      </w:tr>
      <w:tr w:rsidR="007216CC" w14:paraId="5730B8CD"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6B4ED01" w14:textId="77777777" w:rsidR="007216CC" w:rsidRDefault="00ED2ABB">
            <w:pPr>
              <w:pStyle w:val="TAC"/>
              <w:rPr>
                <w:sz w:val="14"/>
                <w:szCs w:val="16"/>
                <w:lang w:eastAsia="ja-JP"/>
              </w:rPr>
            </w:pPr>
            <w:r>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15F53D9F" w14:textId="77777777" w:rsidR="007216CC" w:rsidRDefault="00ED2ABB">
            <w:pPr>
              <w:pStyle w:val="TAC"/>
              <w:rPr>
                <w:sz w:val="14"/>
                <w:szCs w:val="16"/>
                <w:lang w:eastAsia="ja-JP"/>
              </w:rPr>
            </w:pPr>
            <w:r>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7C49BE52" w14:textId="4B5E7D9C"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4</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34174D85" w14:textId="11663272"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D05B95C" w14:textId="063DA76B"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0.0395</w:t>
            </w:r>
          </w:p>
        </w:tc>
        <w:tc>
          <w:tcPr>
            <w:tcW w:w="1696" w:type="dxa"/>
            <w:tcBorders>
              <w:top w:val="single" w:sz="4" w:space="0" w:color="auto"/>
              <w:left w:val="single" w:sz="4" w:space="0" w:color="auto"/>
              <w:bottom w:val="single" w:sz="4" w:space="0" w:color="auto"/>
              <w:right w:val="single" w:sz="4" w:space="0" w:color="auto"/>
            </w:tcBorders>
          </w:tcPr>
          <w:p w14:paraId="5FA4FAA7" w14:textId="77777777" w:rsidR="007216CC" w:rsidRDefault="00ED2ABB">
            <w:pPr>
              <w:pStyle w:val="TAC"/>
              <w:rPr>
                <w:rFonts w:eastAsia="MS Mincho"/>
                <w:sz w:val="14"/>
                <w:szCs w:val="16"/>
                <w:lang w:eastAsia="ja-JP"/>
              </w:rPr>
            </w:pPr>
            <w:r>
              <w:rPr>
                <w:rFonts w:eastAsia="MS Mincho" w:hint="eastAsia"/>
                <w:sz w:val="14"/>
                <w:szCs w:val="16"/>
                <w:lang w:eastAsia="ja-JP"/>
              </w:rPr>
              <w:t>-12.6</w:t>
            </w:r>
          </w:p>
        </w:tc>
      </w:tr>
      <w:tr w:rsidR="007216CC" w14:paraId="30ADDB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32E6C0A" w14:textId="77777777" w:rsidR="007216CC" w:rsidRDefault="00ED2ABB">
            <w:pPr>
              <w:pStyle w:val="TAC"/>
              <w:rPr>
                <w:sz w:val="14"/>
                <w:szCs w:val="16"/>
                <w:lang w:eastAsia="ja-JP"/>
              </w:rPr>
            </w:pPr>
            <w:r>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26F36DC3" w14:textId="77777777" w:rsidR="007216CC" w:rsidRDefault="00ED2ABB">
            <w:pPr>
              <w:pStyle w:val="TAC"/>
              <w:rPr>
                <w:sz w:val="14"/>
                <w:szCs w:val="16"/>
                <w:lang w:eastAsia="ja-JP"/>
              </w:rPr>
            </w:pPr>
            <w:r>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63C6992C" w14:textId="0B55DF25" w:rsidR="007216CC" w:rsidRPr="00DD67D7" w:rsidRDefault="00B51475">
            <w:pPr>
              <w:pStyle w:val="TAC"/>
              <w:rPr>
                <w:rFonts w:eastAsia="MS Mincho"/>
                <w:color w:val="AEAAAA" w:themeColor="background2" w:themeShade="BF"/>
                <w:sz w:val="14"/>
                <w:szCs w:val="16"/>
                <w:lang w:eastAsia="ja-JP"/>
              </w:rPr>
            </w:pPr>
            <w:r>
              <w:rPr>
                <w:rFonts w:eastAsia="MS Mincho"/>
                <w:color w:val="AEAAAA" w:themeColor="background2" w:themeShade="BF"/>
                <w:sz w:val="14"/>
                <w:szCs w:val="16"/>
                <w:lang w:eastAsia="ja-JP"/>
              </w:rPr>
              <w:t>B</w:t>
            </w:r>
            <w:r w:rsidR="00ED2ABB">
              <w:rPr>
                <w:rFonts w:eastAsia="MS Mincho" w:hint="eastAsia"/>
                <w:color w:val="AEAAAA" w:themeColor="background2" w:themeShade="BF"/>
                <w:sz w:val="14"/>
                <w:szCs w:val="16"/>
                <w:lang w:eastAsia="ja-JP"/>
              </w:rPr>
              <w:t xml:space="preserve">PSK (TBS index </w:t>
            </w:r>
            <w:r w:rsidR="00ED2ABB">
              <w:rPr>
                <w:rFonts w:eastAsia="MS Mincho"/>
                <w:color w:val="AEAAAA" w:themeColor="background2" w:themeShade="BF"/>
                <w:sz w:val="14"/>
                <w:szCs w:val="16"/>
                <w:lang w:eastAsia="ja-JP"/>
              </w:rPr>
              <w:t>0, repetition 8</w:t>
            </w:r>
            <w:r w:rsidR="00ED2ABB">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4EF1AD4" w14:textId="490EDB10" w:rsidR="007216CC" w:rsidRPr="00DD67D7" w:rsidRDefault="00DD67D7">
            <w:pPr>
              <w:pStyle w:val="TAC"/>
              <w:rPr>
                <w:rFonts w:eastAsia="MS Mincho"/>
                <w:color w:val="AEAAAA" w:themeColor="background2" w:themeShade="BF"/>
                <w:sz w:val="14"/>
                <w:szCs w:val="16"/>
                <w:lang w:eastAsia="ja-JP"/>
              </w:rPr>
            </w:pPr>
            <w:r w:rsidRPr="00DD67D7">
              <w:rPr>
                <w:rFonts w:eastAsia="MS Mincho"/>
                <w:color w:val="AEAAAA" w:themeColor="background2" w:themeShade="BF"/>
                <w:sz w:val="14"/>
                <w:szCs w:val="16"/>
                <w:lang w:eastAsia="ja-JP"/>
              </w:rPr>
              <w:t>162</w:t>
            </w:r>
          </w:p>
        </w:tc>
        <w:tc>
          <w:tcPr>
            <w:tcW w:w="1040" w:type="dxa"/>
            <w:tcBorders>
              <w:top w:val="single" w:sz="4" w:space="0" w:color="auto"/>
              <w:left w:val="single" w:sz="4" w:space="0" w:color="auto"/>
              <w:bottom w:val="single" w:sz="4" w:space="0" w:color="auto"/>
              <w:right w:val="single" w:sz="4" w:space="0" w:color="auto"/>
            </w:tcBorders>
          </w:tcPr>
          <w:p w14:paraId="73E51BCB" w14:textId="59F6D146" w:rsidR="007216CC" w:rsidRPr="00DD67D7" w:rsidRDefault="00DD67D7">
            <w:pPr>
              <w:pStyle w:val="TAC"/>
              <w:rPr>
                <w:rFonts w:eastAsia="MS Mincho"/>
                <w:color w:val="AEAAAA" w:themeColor="background2" w:themeShade="BF"/>
                <w:sz w:val="14"/>
                <w:szCs w:val="16"/>
                <w:lang w:eastAsia="ja-JP"/>
              </w:rPr>
            </w:pPr>
            <w:r w:rsidRPr="00DD67D7">
              <w:rPr>
                <w:rFonts w:eastAsia="MS Mincho" w:hint="eastAsia"/>
                <w:color w:val="AEAAAA" w:themeColor="background2" w:themeShade="BF"/>
                <w:sz w:val="14"/>
                <w:szCs w:val="16"/>
                <w:lang w:eastAsia="ja-JP"/>
              </w:rPr>
              <w:t>0.0198</w:t>
            </w:r>
          </w:p>
        </w:tc>
        <w:tc>
          <w:tcPr>
            <w:tcW w:w="1696" w:type="dxa"/>
            <w:tcBorders>
              <w:top w:val="single" w:sz="4" w:space="0" w:color="auto"/>
              <w:left w:val="single" w:sz="4" w:space="0" w:color="auto"/>
              <w:bottom w:val="single" w:sz="4" w:space="0" w:color="auto"/>
              <w:right w:val="single" w:sz="4" w:space="0" w:color="auto"/>
            </w:tcBorders>
          </w:tcPr>
          <w:p w14:paraId="3768205A" w14:textId="77777777" w:rsidR="007216CC" w:rsidRDefault="00ED2ABB">
            <w:pPr>
              <w:pStyle w:val="TAC"/>
              <w:rPr>
                <w:rFonts w:eastAsia="MS Mincho"/>
                <w:sz w:val="14"/>
                <w:szCs w:val="16"/>
                <w:lang w:eastAsia="ja-JP"/>
              </w:rPr>
            </w:pPr>
            <w:r>
              <w:rPr>
                <w:rFonts w:eastAsia="MS Mincho" w:hint="eastAsia"/>
                <w:sz w:val="14"/>
                <w:szCs w:val="16"/>
                <w:lang w:eastAsia="ja-JP"/>
              </w:rPr>
              <w:t>-15.6</w:t>
            </w:r>
          </w:p>
        </w:tc>
      </w:tr>
      <w:tr w:rsidR="007216CC" w14:paraId="5AFD3505"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8D8657C"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40BA025D"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AF98C17"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12803430"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B5EC324"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7134A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7216CC" w14:paraId="422A9F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EE7D88F" w14:textId="77777777" w:rsidR="007216CC" w:rsidRDefault="00ED2ABB">
            <w:pPr>
              <w:pStyle w:val="TAC"/>
              <w:rPr>
                <w:sz w:val="14"/>
                <w:szCs w:val="16"/>
                <w:lang w:eastAsia="ja-JP"/>
              </w:rPr>
            </w:pPr>
            <w:r>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5F6BB453" w14:textId="77777777" w:rsidR="007216CC" w:rsidRDefault="007216CC">
            <w:pPr>
              <w:pStyle w:val="TAC"/>
              <w:rPr>
                <w:sz w:val="14"/>
                <w:szCs w:val="16"/>
                <w:lang w:val="sv-SE" w:eastAsia="ja-JP"/>
              </w:rPr>
            </w:pPr>
          </w:p>
          <w:p w14:paraId="41F1ADD7" w14:textId="77777777" w:rsidR="007216CC" w:rsidRDefault="00ED2ABB">
            <w:pPr>
              <w:pStyle w:val="TAC"/>
              <w:rPr>
                <w:sz w:val="14"/>
                <w:szCs w:val="16"/>
                <w:lang w:val="sv-SE" w:eastAsia="ja-JP"/>
              </w:rPr>
            </w:pPr>
            <w:r>
              <w:rPr>
                <w:sz w:val="14"/>
                <w:szCs w:val="16"/>
                <w:lang w:val="sv-SE" w:eastAsia="ja-JP"/>
              </w:rPr>
              <w:t>1</w:t>
            </w:r>
          </w:p>
          <w:p w14:paraId="6FA6FB34" w14:textId="77777777" w:rsidR="007216CC" w:rsidRDefault="007216CC">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73FFDB85"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QPSK</w:t>
            </w:r>
            <w:r w:rsidRPr="00DD67D7">
              <w:rPr>
                <w:rFonts w:eastAsia="MS Mincho"/>
                <w:sz w:val="14"/>
                <w:szCs w:val="16"/>
                <w:lang w:val="sv-SE" w:eastAsia="ja-JP"/>
              </w:rPr>
              <w:t xml:space="preserve"> (TBS index 8)</w:t>
            </w:r>
          </w:p>
        </w:tc>
        <w:tc>
          <w:tcPr>
            <w:tcW w:w="838" w:type="dxa"/>
            <w:tcBorders>
              <w:top w:val="single" w:sz="4" w:space="0" w:color="auto"/>
              <w:left w:val="single" w:sz="4" w:space="0" w:color="auto"/>
              <w:bottom w:val="single" w:sz="4" w:space="0" w:color="auto"/>
              <w:right w:val="single" w:sz="4" w:space="0" w:color="auto"/>
            </w:tcBorders>
          </w:tcPr>
          <w:p w14:paraId="3995713B"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3525BE46" w14:textId="77777777" w:rsidR="007216CC" w:rsidRPr="00DD67D7" w:rsidRDefault="00ED2ABB">
            <w:pPr>
              <w:pStyle w:val="TAC"/>
              <w:rPr>
                <w:rFonts w:eastAsia="MS Mincho"/>
                <w:sz w:val="14"/>
                <w:szCs w:val="16"/>
                <w:lang w:val="sv-SE" w:eastAsia="ja-JP"/>
              </w:rPr>
            </w:pPr>
            <w:r w:rsidRPr="00DD67D7">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0401551B"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2.6 dB ([3])</w:t>
            </w:r>
          </w:p>
        </w:tc>
      </w:tr>
      <w:tr w:rsidR="007216CC" w14:paraId="08A8A43A"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42A2F7" w14:textId="77777777" w:rsidR="007216CC" w:rsidRDefault="00ED2ABB">
            <w:pPr>
              <w:pStyle w:val="TAC"/>
              <w:rPr>
                <w:sz w:val="14"/>
                <w:szCs w:val="16"/>
                <w:lang w:eastAsia="ja-JP"/>
              </w:rPr>
            </w:pPr>
            <w:r>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2F72CFD9"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9C83E2"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10)</w:t>
            </w:r>
          </w:p>
        </w:tc>
        <w:tc>
          <w:tcPr>
            <w:tcW w:w="838" w:type="dxa"/>
            <w:tcBorders>
              <w:top w:val="single" w:sz="4" w:space="0" w:color="auto"/>
              <w:left w:val="single" w:sz="4" w:space="0" w:color="auto"/>
              <w:bottom w:val="single" w:sz="4" w:space="0" w:color="auto"/>
              <w:right w:val="single" w:sz="4" w:space="0" w:color="auto"/>
            </w:tcBorders>
            <w:vAlign w:val="center"/>
          </w:tcPr>
          <w:p w14:paraId="297C5CF4" w14:textId="77777777" w:rsidR="007216CC" w:rsidRDefault="00ED2ABB">
            <w:pPr>
              <w:pStyle w:val="TAC"/>
              <w:rPr>
                <w:rFonts w:eastAsia="MS Mincho"/>
                <w:sz w:val="14"/>
                <w:szCs w:val="16"/>
                <w:lang w:val="sv-SE" w:eastAsia="ja-JP"/>
              </w:rPr>
            </w:pPr>
            <w:r>
              <w:rPr>
                <w:rFonts w:eastAsia="MS Mincho"/>
                <w:sz w:val="14"/>
                <w:szCs w:val="16"/>
                <w:lang w:val="sv-SE" w:eastAsia="ja-JP"/>
              </w:rPr>
              <w:t>579.4</w:t>
            </w:r>
          </w:p>
        </w:tc>
        <w:tc>
          <w:tcPr>
            <w:tcW w:w="1040" w:type="dxa"/>
            <w:tcBorders>
              <w:top w:val="single" w:sz="4" w:space="0" w:color="auto"/>
              <w:left w:val="single" w:sz="4" w:space="0" w:color="auto"/>
              <w:bottom w:val="single" w:sz="4" w:space="0" w:color="auto"/>
              <w:right w:val="single" w:sz="4" w:space="0" w:color="auto"/>
            </w:tcBorders>
            <w:vAlign w:val="center"/>
          </w:tcPr>
          <w:p w14:paraId="2306CD0A" w14:textId="77777777" w:rsidR="007216CC" w:rsidRDefault="00ED2ABB">
            <w:pPr>
              <w:pStyle w:val="TAC"/>
              <w:rPr>
                <w:rFonts w:eastAsia="MS Mincho"/>
                <w:sz w:val="14"/>
                <w:szCs w:val="16"/>
                <w:lang w:val="sv-SE" w:eastAsia="ja-JP"/>
              </w:rPr>
            </w:pPr>
            <w:r>
              <w:rPr>
                <w:rFonts w:eastAsia="MS Mincho"/>
                <w:sz w:val="14"/>
                <w:szCs w:val="16"/>
                <w:lang w:val="sv-SE" w:eastAsia="ja-JP"/>
              </w:rPr>
              <w:t>1.1316</w:t>
            </w:r>
          </w:p>
        </w:tc>
        <w:tc>
          <w:tcPr>
            <w:tcW w:w="1696" w:type="dxa"/>
            <w:tcBorders>
              <w:top w:val="single" w:sz="4" w:space="0" w:color="auto"/>
              <w:left w:val="single" w:sz="4" w:space="0" w:color="auto"/>
              <w:bottom w:val="single" w:sz="4" w:space="0" w:color="auto"/>
              <w:right w:val="single" w:sz="4" w:space="0" w:color="auto"/>
            </w:tcBorders>
          </w:tcPr>
          <w:p w14:paraId="56F4CEA6"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4.1 dB ([3])</w:t>
            </w:r>
          </w:p>
        </w:tc>
      </w:tr>
      <w:tr w:rsidR="007216CC" w14:paraId="282872D6"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8B10A74" w14:textId="77777777" w:rsidR="007216CC" w:rsidRDefault="00ED2ABB">
            <w:pPr>
              <w:pStyle w:val="TAC"/>
              <w:rPr>
                <w:sz w:val="14"/>
                <w:szCs w:val="16"/>
                <w:lang w:eastAsia="ja-JP"/>
              </w:rPr>
            </w:pPr>
            <w:r>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4AEAE59F"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3077EAAA" w14:textId="77777777" w:rsidR="007216CC" w:rsidRDefault="00ED2ABB">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12)</w:t>
            </w:r>
          </w:p>
        </w:tc>
        <w:tc>
          <w:tcPr>
            <w:tcW w:w="838" w:type="dxa"/>
            <w:tcBorders>
              <w:top w:val="single" w:sz="4" w:space="0" w:color="auto"/>
              <w:left w:val="single" w:sz="4" w:space="0" w:color="auto"/>
              <w:bottom w:val="single" w:sz="4" w:space="0" w:color="auto"/>
              <w:right w:val="single" w:sz="4" w:space="0" w:color="auto"/>
            </w:tcBorders>
            <w:vAlign w:val="center"/>
          </w:tcPr>
          <w:p w14:paraId="037256CD" w14:textId="77777777" w:rsidR="007216CC" w:rsidRDefault="00ED2ABB">
            <w:pPr>
              <w:pStyle w:val="TAC"/>
              <w:rPr>
                <w:rFonts w:eastAsia="MS Mincho"/>
                <w:sz w:val="14"/>
                <w:szCs w:val="16"/>
                <w:lang w:val="sv-SE" w:eastAsia="ja-JP"/>
              </w:rPr>
            </w:pPr>
            <w:r>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54789E2F" w14:textId="77777777" w:rsidR="007216CC" w:rsidRDefault="00ED2ABB">
            <w:pPr>
              <w:pStyle w:val="TAC"/>
              <w:rPr>
                <w:rFonts w:eastAsia="MS Mincho"/>
                <w:sz w:val="14"/>
                <w:szCs w:val="16"/>
                <w:lang w:val="sv-SE" w:eastAsia="ja-JP"/>
              </w:rPr>
            </w:pPr>
            <w:r>
              <w:rPr>
                <w:rFonts w:eastAsia="MS Mincho"/>
                <w:sz w:val="14"/>
                <w:szCs w:val="16"/>
                <w:lang w:val="sv-SE" w:eastAsia="ja-JP"/>
              </w:rPr>
              <w:t>1.4825</w:t>
            </w:r>
          </w:p>
        </w:tc>
        <w:tc>
          <w:tcPr>
            <w:tcW w:w="1696" w:type="dxa"/>
            <w:tcBorders>
              <w:top w:val="single" w:sz="4" w:space="0" w:color="auto"/>
              <w:left w:val="single" w:sz="4" w:space="0" w:color="auto"/>
              <w:bottom w:val="single" w:sz="4" w:space="0" w:color="auto"/>
              <w:right w:val="single" w:sz="4" w:space="0" w:color="auto"/>
            </w:tcBorders>
          </w:tcPr>
          <w:p w14:paraId="32595541" w14:textId="77777777" w:rsidR="007216CC" w:rsidRDefault="00ED2ABB">
            <w:pPr>
              <w:pStyle w:val="TAC"/>
              <w:rPr>
                <w:rFonts w:eastAsia="MS Mincho"/>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7216CC" w14:paraId="72D631B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2CA3583" w14:textId="77777777" w:rsidR="007216CC" w:rsidRDefault="00ED2ABB">
            <w:pPr>
              <w:pStyle w:val="TAC"/>
              <w:rPr>
                <w:sz w:val="14"/>
                <w:szCs w:val="16"/>
                <w:lang w:eastAsia="ja-JP"/>
              </w:rPr>
            </w:pPr>
            <w:r>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1273BE2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D52B6A8"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693638B9" w14:textId="77777777" w:rsidR="007216CC" w:rsidRDefault="00ED2ABB">
            <w:pPr>
              <w:pStyle w:val="TAC"/>
              <w:rPr>
                <w:rFonts w:eastAsia="MS Mincho"/>
                <w:sz w:val="14"/>
                <w:szCs w:val="16"/>
                <w:lang w:val="sv-SE" w:eastAsia="ja-JP"/>
              </w:rPr>
            </w:pPr>
            <w:r>
              <w:rPr>
                <w:rFonts w:eastAsia="MS Mincho"/>
                <w:sz w:val="14"/>
                <w:szCs w:val="16"/>
                <w:lang w:val="sv-SE" w:eastAsia="ja-JP"/>
              </w:rPr>
              <w:t>487.3</w:t>
            </w:r>
          </w:p>
        </w:tc>
        <w:tc>
          <w:tcPr>
            <w:tcW w:w="1040" w:type="dxa"/>
            <w:tcBorders>
              <w:top w:val="single" w:sz="4" w:space="0" w:color="auto"/>
              <w:left w:val="single" w:sz="4" w:space="0" w:color="auto"/>
              <w:bottom w:val="single" w:sz="4" w:space="0" w:color="auto"/>
              <w:right w:val="single" w:sz="4" w:space="0" w:color="auto"/>
            </w:tcBorders>
            <w:vAlign w:val="center"/>
          </w:tcPr>
          <w:p w14:paraId="602B0E69" w14:textId="77777777" w:rsidR="007216CC" w:rsidRDefault="00ED2ABB">
            <w:pPr>
              <w:pStyle w:val="TAC"/>
              <w:rPr>
                <w:rFonts w:eastAsia="MS Mincho"/>
                <w:sz w:val="14"/>
                <w:szCs w:val="16"/>
                <w:lang w:val="sv-SE" w:eastAsia="ja-JP"/>
              </w:rPr>
            </w:pPr>
            <w:r>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6ED4BFFD"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8.9 dB ([3])</w:t>
            </w:r>
          </w:p>
        </w:tc>
      </w:tr>
      <w:tr w:rsidR="007216CC" w14:paraId="0DE7FCB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E3D129E" w14:textId="77777777" w:rsidR="007216CC" w:rsidRDefault="00ED2ABB">
            <w:pPr>
              <w:pStyle w:val="TAC"/>
              <w:rPr>
                <w:sz w:val="14"/>
                <w:szCs w:val="16"/>
                <w:lang w:eastAsia="ja-JP"/>
              </w:rPr>
            </w:pPr>
            <w:r>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27FFFD9C"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2B104B8" w14:textId="77777777" w:rsidR="007216CC" w:rsidRDefault="00ED2ABB">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0EBF69" w14:textId="77777777" w:rsidR="007216CC" w:rsidRDefault="00ED2ABB">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5CD224AA" w14:textId="77777777" w:rsidR="007216CC" w:rsidRDefault="00ED2ABB">
            <w:pPr>
              <w:pStyle w:val="TAC"/>
              <w:rPr>
                <w:rFonts w:eastAsia="MS Mincho"/>
                <w:sz w:val="14"/>
                <w:szCs w:val="16"/>
                <w:lang w:val="sv-SE" w:eastAsia="ja-JP"/>
              </w:rPr>
            </w:pPr>
            <w:r>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04D581FA"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9.7 dB ([3])</w:t>
            </w:r>
          </w:p>
        </w:tc>
      </w:tr>
      <w:tr w:rsidR="007216CC" w14:paraId="1296FC7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7D77285"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F5110F6"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404937F"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5E9B38B7" w14:textId="77777777" w:rsidR="007216CC" w:rsidRDefault="00ED2ABB">
            <w:pPr>
              <w:pStyle w:val="TAC"/>
              <w:rPr>
                <w:rFonts w:eastAsia="MS Mincho"/>
                <w:sz w:val="14"/>
                <w:szCs w:val="16"/>
                <w:lang w:val="sv-SE" w:eastAsia="ja-JP"/>
              </w:rPr>
            </w:pPr>
            <w:r>
              <w:rPr>
                <w:rFonts w:eastAsia="MS Mincho"/>
                <w:sz w:val="14"/>
                <w:szCs w:val="16"/>
                <w:lang w:val="sv-SE" w:eastAsia="ja-JP"/>
              </w:rPr>
              <w:t>658</w:t>
            </w:r>
          </w:p>
        </w:tc>
        <w:tc>
          <w:tcPr>
            <w:tcW w:w="1040" w:type="dxa"/>
            <w:tcBorders>
              <w:top w:val="single" w:sz="4" w:space="0" w:color="auto"/>
              <w:left w:val="single" w:sz="4" w:space="0" w:color="auto"/>
              <w:bottom w:val="single" w:sz="4" w:space="0" w:color="auto"/>
              <w:right w:val="single" w:sz="4" w:space="0" w:color="auto"/>
            </w:tcBorders>
            <w:vAlign w:val="center"/>
          </w:tcPr>
          <w:p w14:paraId="03DBAC8F" w14:textId="77777777" w:rsidR="007216CC" w:rsidRDefault="00ED2ABB">
            <w:pPr>
              <w:pStyle w:val="TAC"/>
              <w:rPr>
                <w:rFonts w:eastAsia="MS Mincho"/>
                <w:sz w:val="14"/>
                <w:szCs w:val="16"/>
                <w:lang w:val="sv-SE" w:eastAsia="ja-JP"/>
              </w:rPr>
            </w:pPr>
            <w:r>
              <w:rPr>
                <w:rFonts w:eastAsia="MS Mincho"/>
                <w:sz w:val="14"/>
                <w:szCs w:val="16"/>
                <w:lang w:val="sv-SE" w:eastAsia="ja-JP"/>
              </w:rPr>
              <w:t>2.5702</w:t>
            </w:r>
          </w:p>
        </w:tc>
        <w:tc>
          <w:tcPr>
            <w:tcW w:w="1696" w:type="dxa"/>
            <w:tcBorders>
              <w:top w:val="single" w:sz="4" w:space="0" w:color="auto"/>
              <w:left w:val="single" w:sz="4" w:space="0" w:color="auto"/>
              <w:bottom w:val="single" w:sz="4" w:space="0" w:color="auto"/>
              <w:right w:val="single" w:sz="4" w:space="0" w:color="auto"/>
            </w:tcBorders>
          </w:tcPr>
          <w:p w14:paraId="1D77A8E4" w14:textId="77777777" w:rsidR="007216CC" w:rsidRDefault="00ED2ABB">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7216CC" w14:paraId="6088D4DC"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560E9BA"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F365C1"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1936724"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6EE8BB99" w14:textId="77777777" w:rsidR="007216CC" w:rsidRDefault="00ED2ABB">
            <w:pPr>
              <w:pStyle w:val="TAC"/>
              <w:rPr>
                <w:rFonts w:eastAsia="MS Mincho"/>
                <w:sz w:val="14"/>
                <w:szCs w:val="16"/>
                <w:lang w:val="sv-SE" w:eastAsia="ja-JP"/>
              </w:rPr>
            </w:pPr>
            <w:r>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7171CF85" w14:textId="77777777" w:rsidR="007216CC" w:rsidRDefault="00ED2ABB">
            <w:pPr>
              <w:pStyle w:val="TAC"/>
              <w:rPr>
                <w:rFonts w:eastAsia="MS Mincho"/>
                <w:sz w:val="14"/>
                <w:szCs w:val="16"/>
                <w:lang w:val="sv-SE" w:eastAsia="ja-JP"/>
              </w:rPr>
            </w:pPr>
            <w:r>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63313BC"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13.0 dB ([3])</w:t>
            </w:r>
          </w:p>
        </w:tc>
      </w:tr>
      <w:tr w:rsidR="007216CC" w14:paraId="39A36A90" w14:textId="77777777">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C5AD349" w14:textId="77777777" w:rsidR="007216CC" w:rsidRDefault="00ED2ABB">
            <w:pPr>
              <w:pStyle w:val="TAC"/>
              <w:rPr>
                <w:sz w:val="14"/>
                <w:szCs w:val="16"/>
                <w:lang w:val="sv-SE" w:eastAsia="ja-JP"/>
              </w:rPr>
            </w:pPr>
            <w:r>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43688FC8" w14:textId="77777777" w:rsidR="007216CC" w:rsidRDefault="00ED2ABB">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1D60B3AA" w14:textId="77777777" w:rsidR="007216CC" w:rsidRDefault="00ED2ABB">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21D94997" w14:textId="77777777" w:rsidR="007216CC" w:rsidRDefault="00ED2ABB">
            <w:pPr>
              <w:pStyle w:val="TAC"/>
              <w:rPr>
                <w:rFonts w:eastAsia="MS Mincho"/>
                <w:sz w:val="14"/>
                <w:szCs w:val="16"/>
                <w:lang w:val="sv-SE" w:eastAsia="ja-JP"/>
              </w:rPr>
            </w:pPr>
            <w:r>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27E8EE9D" w14:textId="77777777" w:rsidR="007216CC" w:rsidRDefault="00ED2ABB">
            <w:pPr>
              <w:pStyle w:val="TAC"/>
              <w:rPr>
                <w:rFonts w:eastAsia="MS Mincho"/>
                <w:sz w:val="14"/>
                <w:szCs w:val="16"/>
                <w:lang w:val="sv-SE" w:eastAsia="ja-JP"/>
              </w:rPr>
            </w:pPr>
            <w:r>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2E16BED3" w14:textId="77777777" w:rsidR="007216CC" w:rsidRDefault="00ED2ABB">
            <w:pPr>
              <w:pStyle w:val="TAC"/>
              <w:rPr>
                <w:rFonts w:eastAsia="MS Mincho"/>
                <w:sz w:val="14"/>
                <w:szCs w:val="16"/>
                <w:lang w:val="sv-SE" w:eastAsia="ja-JP"/>
              </w:rPr>
            </w:pPr>
            <w:r>
              <w:rPr>
                <w:rFonts w:eastAsia="MS Mincho" w:hint="eastAsia"/>
                <w:sz w:val="14"/>
                <w:szCs w:val="16"/>
                <w:lang w:val="sv-SE" w:eastAsia="ja-JP"/>
              </w:rPr>
              <w:t>14.1 dB ([3])</w:t>
            </w:r>
          </w:p>
        </w:tc>
      </w:tr>
    </w:tbl>
    <w:p w14:paraId="4D3BDBD8" w14:textId="50440CDE" w:rsidR="007216CC" w:rsidRPr="005A0682" w:rsidRDefault="00BA3BBD" w:rsidP="00BA3BBD">
      <w:pPr>
        <w:spacing w:line="240" w:lineRule="auto"/>
        <w:ind w:leftChars="451" w:left="992"/>
        <w:rPr>
          <w:sz w:val="20"/>
          <w:lang w:eastAsia="zh-CN"/>
        </w:rPr>
      </w:pPr>
      <w:r w:rsidRPr="005A0682">
        <w:rPr>
          <w:rFonts w:hint="eastAsia"/>
          <w:sz w:val="20"/>
          <w:lang w:eastAsia="zh-CN"/>
        </w:rPr>
        <w:t>N</w:t>
      </w:r>
      <w:r w:rsidRPr="005A0682">
        <w:rPr>
          <w:sz w:val="20"/>
          <w:lang w:eastAsia="zh-CN"/>
        </w:rPr>
        <w:t xml:space="preserve">ote: </w:t>
      </w:r>
      <w:r w:rsidR="0085069E">
        <w:rPr>
          <w:sz w:val="20"/>
          <w:lang w:eastAsia="zh-CN"/>
        </w:rPr>
        <w:t xml:space="preserve">The (TBS index X) and SNR are just for information, based on standalone deployment. They will be </w:t>
      </w:r>
      <w:r w:rsidR="003E7955">
        <w:rPr>
          <w:sz w:val="20"/>
          <w:lang w:eastAsia="zh-CN"/>
        </w:rPr>
        <w:t>removed once it’s agreed.</w:t>
      </w:r>
    </w:p>
    <w:p w14:paraId="0C6DDCE4" w14:textId="77777777" w:rsidR="007216CC" w:rsidRDefault="00ED2ABB">
      <w:pPr>
        <w:spacing w:line="240" w:lineRule="auto"/>
        <w:rPr>
          <w:lang w:eastAsia="zh-CN"/>
        </w:rPr>
      </w:pPr>
      <w:r>
        <w:rPr>
          <w:rFonts w:hint="eastAsia"/>
          <w:lang w:eastAsia="zh-CN"/>
        </w:rPr>
        <w:t>F</w:t>
      </w:r>
      <w:r>
        <w:rPr>
          <w:lang w:eastAsia="zh-CN"/>
        </w:rPr>
        <w:t>or a CQI table with NPDSCH MCS, the option 3 is to use eMTC table as a starting point, however, the coding rate and efficiency for NPDSCH is not exactly the same as eMTC ones, as listed in Appendix A.1. Therefore, based on the eMTC table and the evaluation results, a variant of option 3 is proposed, which tries to be as close to the eMTC table as possible, and also try to be aligned in SNR range.</w:t>
      </w:r>
    </w:p>
    <w:p w14:paraId="6DBFCE1F" w14:textId="46D5C62D" w:rsidR="007216CC" w:rsidRDefault="00ED2ABB">
      <w:pPr>
        <w:spacing w:line="240" w:lineRule="auto"/>
        <w:rPr>
          <w:lang w:eastAsia="zh-CN"/>
        </w:rPr>
      </w:pPr>
      <w:r>
        <w:rPr>
          <w:lang w:eastAsia="zh-CN"/>
        </w:rPr>
        <w:t xml:space="preserve">Alt 2 (Variant of option 3): </w:t>
      </w:r>
      <w:r w:rsidR="00546757">
        <w:rPr>
          <w:lang w:eastAsia="zh-CN"/>
        </w:rPr>
        <w:t>based on</w:t>
      </w:r>
      <w:r>
        <w:rPr>
          <w:rFonts w:hint="eastAsia"/>
          <w:lang w:eastAsia="zh-CN"/>
        </w:rPr>
        <w:t xml:space="preserve">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55"/>
        <w:gridCol w:w="1228"/>
        <w:gridCol w:w="1761"/>
        <w:gridCol w:w="1761"/>
        <w:gridCol w:w="1151"/>
        <w:gridCol w:w="1116"/>
      </w:tblGrid>
      <w:tr w:rsidR="007216CC" w14:paraId="7240654E" w14:textId="77777777">
        <w:trPr>
          <w:jc w:val="center"/>
        </w:trPr>
        <w:tc>
          <w:tcPr>
            <w:tcW w:w="1155" w:type="dxa"/>
            <w:shd w:val="clear" w:color="auto" w:fill="E0E0E0"/>
            <w:tcMar>
              <w:top w:w="0" w:type="dxa"/>
              <w:left w:w="108" w:type="dxa"/>
              <w:bottom w:w="0" w:type="dxa"/>
              <w:right w:w="108" w:type="dxa"/>
            </w:tcMar>
          </w:tcPr>
          <w:p w14:paraId="72537D69" w14:textId="77777777" w:rsidR="007216CC" w:rsidRDefault="00ED2ABB">
            <w:pPr>
              <w:keepNext/>
              <w:keepLines/>
              <w:spacing w:after="0"/>
              <w:jc w:val="center"/>
              <w:rPr>
                <w:rFonts w:ascii="Arial" w:hAnsi="Arial"/>
                <w:b/>
                <w:sz w:val="18"/>
              </w:rPr>
            </w:pPr>
            <w:r>
              <w:rPr>
                <w:rFonts w:ascii="Arial" w:hAnsi="Arial"/>
                <w:b/>
                <w:sz w:val="18"/>
              </w:rPr>
              <w:lastRenderedPageBreak/>
              <w:t>CQI index</w:t>
            </w:r>
          </w:p>
        </w:tc>
        <w:tc>
          <w:tcPr>
            <w:tcW w:w="1228" w:type="dxa"/>
            <w:shd w:val="clear" w:color="auto" w:fill="E0E0E0"/>
            <w:tcMar>
              <w:top w:w="0" w:type="dxa"/>
              <w:left w:w="108" w:type="dxa"/>
              <w:bottom w:w="0" w:type="dxa"/>
              <w:right w:w="108" w:type="dxa"/>
            </w:tcMar>
          </w:tcPr>
          <w:p w14:paraId="07FF129E" w14:textId="77777777" w:rsidR="007216CC" w:rsidRDefault="00ED2ABB">
            <w:pPr>
              <w:keepNext/>
              <w:keepLines/>
              <w:spacing w:after="0"/>
              <w:jc w:val="center"/>
              <w:rPr>
                <w:rFonts w:ascii="Arial" w:hAnsi="Arial"/>
                <w:b/>
                <w:sz w:val="18"/>
              </w:rPr>
            </w:pPr>
            <w:r>
              <w:rPr>
                <w:rFonts w:ascii="Arial" w:hAnsi="Arial"/>
                <w:b/>
                <w:sz w:val="18"/>
              </w:rPr>
              <w:t>modulation</w:t>
            </w:r>
          </w:p>
        </w:tc>
        <w:tc>
          <w:tcPr>
            <w:tcW w:w="1761" w:type="dxa"/>
            <w:shd w:val="clear" w:color="auto" w:fill="E0E0E0"/>
          </w:tcPr>
          <w:p w14:paraId="5F79F969" w14:textId="77777777" w:rsidR="007216CC" w:rsidRDefault="00ED2ABB">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65620BF5" w14:textId="77777777" w:rsidR="007216CC" w:rsidRDefault="00ED2ABB">
            <w:pPr>
              <w:keepNext/>
              <w:keepLines/>
              <w:spacing w:after="0"/>
              <w:jc w:val="center"/>
              <w:rPr>
                <w:rFonts w:ascii="Arial" w:hAnsi="Arial"/>
                <w:b/>
                <w:sz w:val="18"/>
                <w:lang w:eastAsia="zh-CN"/>
              </w:rPr>
            </w:pPr>
            <w:r>
              <w:rPr>
                <w:rFonts w:ascii="Arial" w:hAnsi="Arial"/>
                <w:b/>
                <w:sz w:val="18"/>
              </w:rPr>
              <w:t>code rate x 1024</w:t>
            </w:r>
          </w:p>
        </w:tc>
        <w:tc>
          <w:tcPr>
            <w:tcW w:w="1151" w:type="dxa"/>
            <w:shd w:val="clear" w:color="auto" w:fill="E0E0E0"/>
            <w:tcMar>
              <w:top w:w="0" w:type="dxa"/>
              <w:left w:w="108" w:type="dxa"/>
              <w:bottom w:w="0" w:type="dxa"/>
              <w:right w:w="108" w:type="dxa"/>
            </w:tcMar>
          </w:tcPr>
          <w:p w14:paraId="7D719589" w14:textId="77777777" w:rsidR="007216CC" w:rsidRDefault="00ED2ABB">
            <w:pPr>
              <w:keepNext/>
              <w:keepLines/>
              <w:spacing w:after="0"/>
              <w:jc w:val="center"/>
              <w:rPr>
                <w:rFonts w:ascii="Arial" w:hAnsi="Arial"/>
                <w:b/>
                <w:sz w:val="18"/>
              </w:rPr>
            </w:pPr>
            <w:r>
              <w:rPr>
                <w:rFonts w:ascii="Arial" w:hAnsi="Arial"/>
                <w:b/>
                <w:sz w:val="18"/>
              </w:rPr>
              <w:t>efficiency</w:t>
            </w:r>
          </w:p>
        </w:tc>
        <w:tc>
          <w:tcPr>
            <w:tcW w:w="1116" w:type="dxa"/>
            <w:shd w:val="clear" w:color="auto" w:fill="E0E0E0"/>
          </w:tcPr>
          <w:p w14:paraId="09829951" w14:textId="77777777" w:rsidR="007216CC" w:rsidRDefault="00ED2ABB">
            <w:pPr>
              <w:keepNext/>
              <w:keepLines/>
              <w:spacing w:after="0"/>
              <w:jc w:val="center"/>
              <w:rPr>
                <w:rFonts w:ascii="Arial" w:hAnsi="Arial"/>
                <w:b/>
                <w:sz w:val="18"/>
              </w:rPr>
            </w:pPr>
            <w:r>
              <w:rPr>
                <w:rFonts w:ascii="Arial" w:hAnsi="Arial" w:hint="eastAsia"/>
                <w:b/>
                <w:sz w:val="18"/>
              </w:rPr>
              <w:t>SNR</w:t>
            </w:r>
          </w:p>
        </w:tc>
      </w:tr>
      <w:tr w:rsidR="007216CC" w14:paraId="06EAFD03" w14:textId="77777777" w:rsidTr="00693D58">
        <w:trPr>
          <w:jc w:val="center"/>
        </w:trPr>
        <w:tc>
          <w:tcPr>
            <w:tcW w:w="1155" w:type="dxa"/>
            <w:shd w:val="clear" w:color="auto" w:fill="auto"/>
            <w:tcMar>
              <w:top w:w="0" w:type="dxa"/>
              <w:left w:w="108" w:type="dxa"/>
              <w:bottom w:w="0" w:type="dxa"/>
              <w:right w:w="108" w:type="dxa"/>
            </w:tcMar>
          </w:tcPr>
          <w:p w14:paraId="2B7B59F9" w14:textId="77777777" w:rsidR="007216CC" w:rsidRDefault="00ED2ABB">
            <w:pPr>
              <w:keepNext/>
              <w:keepLines/>
              <w:spacing w:after="0"/>
              <w:jc w:val="center"/>
              <w:rPr>
                <w:rFonts w:ascii="Arial" w:hAnsi="Arial"/>
                <w:sz w:val="18"/>
              </w:rPr>
            </w:pPr>
            <w:r>
              <w:rPr>
                <w:rFonts w:ascii="Arial" w:hAnsi="Arial"/>
                <w:sz w:val="18"/>
              </w:rPr>
              <w:t>0</w:t>
            </w:r>
          </w:p>
        </w:tc>
        <w:tc>
          <w:tcPr>
            <w:tcW w:w="7017" w:type="dxa"/>
            <w:gridSpan w:val="5"/>
          </w:tcPr>
          <w:p w14:paraId="36376A04" w14:textId="03E8C6FE" w:rsidR="007216CC" w:rsidRDefault="00693D58">
            <w:pPr>
              <w:keepNext/>
              <w:keepLines/>
              <w:spacing w:after="0"/>
              <w:jc w:val="center"/>
              <w:rPr>
                <w:rFonts w:ascii="Arial" w:hAnsi="Arial"/>
                <w:sz w:val="18"/>
              </w:rPr>
            </w:pPr>
            <w:r>
              <w:rPr>
                <w:rFonts w:ascii="Arial" w:hAnsi="Arial" w:hint="eastAsia"/>
                <w:sz w:val="18"/>
              </w:rPr>
              <w:t>Out of range</w:t>
            </w:r>
          </w:p>
        </w:tc>
      </w:tr>
      <w:tr w:rsidR="007216CC" w14:paraId="48B704A3" w14:textId="77777777">
        <w:trPr>
          <w:jc w:val="center"/>
        </w:trPr>
        <w:tc>
          <w:tcPr>
            <w:tcW w:w="1155" w:type="dxa"/>
            <w:shd w:val="clear" w:color="auto" w:fill="auto"/>
            <w:tcMar>
              <w:top w:w="0" w:type="dxa"/>
              <w:left w:w="108" w:type="dxa"/>
              <w:bottom w:w="0" w:type="dxa"/>
              <w:right w:w="108" w:type="dxa"/>
            </w:tcMar>
          </w:tcPr>
          <w:p w14:paraId="7FF92298" w14:textId="77777777" w:rsidR="007216CC" w:rsidRDefault="00ED2ABB">
            <w:pPr>
              <w:keepNext/>
              <w:keepLines/>
              <w:spacing w:after="0"/>
              <w:jc w:val="center"/>
              <w:rPr>
                <w:rFonts w:ascii="Arial" w:hAnsi="Arial"/>
                <w:sz w:val="18"/>
              </w:rPr>
            </w:pPr>
            <w:r>
              <w:rPr>
                <w:rFonts w:ascii="Arial" w:hAnsi="Arial"/>
                <w:sz w:val="18"/>
              </w:rPr>
              <w:t>1</w:t>
            </w:r>
          </w:p>
        </w:tc>
        <w:tc>
          <w:tcPr>
            <w:tcW w:w="1228" w:type="dxa"/>
            <w:tcMar>
              <w:top w:w="0" w:type="dxa"/>
              <w:left w:w="108" w:type="dxa"/>
              <w:bottom w:w="0" w:type="dxa"/>
              <w:right w:w="108" w:type="dxa"/>
            </w:tcMar>
          </w:tcPr>
          <w:p w14:paraId="13B11E80" w14:textId="36CBB238"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0CEBE2F4" w14:textId="77777777" w:rsidR="007216CC" w:rsidRDefault="00ED2ABB">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506E64EF" w14:textId="5CCF044A"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36230ACD" w14:textId="77777777" w:rsidR="007216CC" w:rsidRDefault="00ED2ABB">
            <w:pPr>
              <w:keepNext/>
              <w:keepLines/>
              <w:spacing w:after="0"/>
              <w:jc w:val="center"/>
              <w:rPr>
                <w:rFonts w:ascii="Arial" w:hAnsi="Arial"/>
                <w:sz w:val="18"/>
              </w:rPr>
            </w:pPr>
            <w:r>
              <w:rPr>
                <w:rFonts w:ascii="Arial" w:hAnsi="Arial"/>
                <w:sz w:val="18"/>
              </w:rPr>
              <w:t>0.0789</w:t>
            </w:r>
          </w:p>
        </w:tc>
        <w:tc>
          <w:tcPr>
            <w:tcW w:w="1116" w:type="dxa"/>
          </w:tcPr>
          <w:p w14:paraId="79623C7A"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-8.4 dB ([3])</w:t>
            </w:r>
          </w:p>
        </w:tc>
      </w:tr>
      <w:tr w:rsidR="007216CC" w14:paraId="5B63C2DA" w14:textId="77777777">
        <w:trPr>
          <w:jc w:val="center"/>
        </w:trPr>
        <w:tc>
          <w:tcPr>
            <w:tcW w:w="1155" w:type="dxa"/>
            <w:shd w:val="clear" w:color="auto" w:fill="auto"/>
            <w:tcMar>
              <w:top w:w="0" w:type="dxa"/>
              <w:left w:w="108" w:type="dxa"/>
              <w:bottom w:w="0" w:type="dxa"/>
              <w:right w:w="108" w:type="dxa"/>
            </w:tcMar>
          </w:tcPr>
          <w:p w14:paraId="3039C5D8" w14:textId="77777777" w:rsidR="007216CC" w:rsidRDefault="00ED2ABB">
            <w:pPr>
              <w:keepNext/>
              <w:keepLines/>
              <w:spacing w:after="0"/>
              <w:jc w:val="center"/>
              <w:rPr>
                <w:rFonts w:ascii="Arial" w:hAnsi="Arial"/>
                <w:sz w:val="18"/>
              </w:rPr>
            </w:pPr>
            <w:r>
              <w:rPr>
                <w:rFonts w:ascii="Arial" w:hAnsi="Arial"/>
                <w:sz w:val="18"/>
              </w:rPr>
              <w:t>2</w:t>
            </w:r>
          </w:p>
        </w:tc>
        <w:tc>
          <w:tcPr>
            <w:tcW w:w="1228" w:type="dxa"/>
            <w:tcMar>
              <w:top w:w="0" w:type="dxa"/>
              <w:left w:w="108" w:type="dxa"/>
              <w:bottom w:w="0" w:type="dxa"/>
              <w:right w:w="108" w:type="dxa"/>
            </w:tcMar>
          </w:tcPr>
          <w:p w14:paraId="3367C723" w14:textId="4DF0D4E9"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TBS index 0</w:t>
            </w:r>
          </w:p>
        </w:tc>
        <w:tc>
          <w:tcPr>
            <w:tcW w:w="1761" w:type="dxa"/>
          </w:tcPr>
          <w:p w14:paraId="2F4F511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10E7F013" w14:textId="62522635" w:rsidR="007216CC" w:rsidRDefault="00CE36E9">
            <w:pPr>
              <w:keepNext/>
              <w:keepLines/>
              <w:spacing w:after="0"/>
              <w:jc w:val="center"/>
              <w:rPr>
                <w:rFonts w:ascii="Arial" w:hAnsi="Arial"/>
                <w:sz w:val="18"/>
              </w:rPr>
            </w:pPr>
            <w:r>
              <w:rPr>
                <w:rFonts w:ascii="Arial" w:hAnsi="Arial"/>
                <w:sz w:val="18"/>
              </w:rPr>
              <w:t>162</w:t>
            </w:r>
          </w:p>
        </w:tc>
        <w:tc>
          <w:tcPr>
            <w:tcW w:w="1151" w:type="dxa"/>
            <w:tcMar>
              <w:top w:w="0" w:type="dxa"/>
              <w:left w:w="108" w:type="dxa"/>
              <w:bottom w:w="0" w:type="dxa"/>
              <w:right w:w="108" w:type="dxa"/>
            </w:tcMar>
          </w:tcPr>
          <w:p w14:paraId="2CF1CC44" w14:textId="77777777" w:rsidR="007216CC" w:rsidRDefault="00ED2ABB">
            <w:pPr>
              <w:keepNext/>
              <w:keepLines/>
              <w:spacing w:after="0"/>
              <w:jc w:val="center"/>
              <w:rPr>
                <w:rFonts w:ascii="Arial" w:hAnsi="Arial"/>
                <w:sz w:val="18"/>
              </w:rPr>
            </w:pPr>
            <w:r>
              <w:rPr>
                <w:rFonts w:ascii="Arial" w:hAnsi="Arial"/>
                <w:sz w:val="18"/>
              </w:rPr>
              <w:t>0.1579</w:t>
            </w:r>
          </w:p>
        </w:tc>
        <w:tc>
          <w:tcPr>
            <w:tcW w:w="1116" w:type="dxa"/>
          </w:tcPr>
          <w:p w14:paraId="53360B7E"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-5.4 dB ([3])</w:t>
            </w:r>
          </w:p>
        </w:tc>
      </w:tr>
      <w:tr w:rsidR="007216CC" w14:paraId="53F13CD3" w14:textId="77777777">
        <w:trPr>
          <w:jc w:val="center"/>
        </w:trPr>
        <w:tc>
          <w:tcPr>
            <w:tcW w:w="1155" w:type="dxa"/>
            <w:shd w:val="clear" w:color="auto" w:fill="auto"/>
            <w:tcMar>
              <w:top w:w="0" w:type="dxa"/>
              <w:left w:w="108" w:type="dxa"/>
              <w:bottom w:w="0" w:type="dxa"/>
              <w:right w:w="108" w:type="dxa"/>
            </w:tcMar>
          </w:tcPr>
          <w:p w14:paraId="1D371C7C" w14:textId="77777777" w:rsidR="007216CC" w:rsidRDefault="00ED2ABB">
            <w:pPr>
              <w:keepNext/>
              <w:keepLines/>
              <w:spacing w:after="0"/>
              <w:jc w:val="center"/>
              <w:rPr>
                <w:rFonts w:ascii="Arial" w:hAnsi="Arial"/>
                <w:sz w:val="18"/>
              </w:rPr>
            </w:pPr>
            <w:r>
              <w:rPr>
                <w:rFonts w:ascii="Arial" w:hAnsi="Arial"/>
                <w:sz w:val="18"/>
              </w:rPr>
              <w:t>3</w:t>
            </w:r>
          </w:p>
        </w:tc>
        <w:tc>
          <w:tcPr>
            <w:tcW w:w="1228" w:type="dxa"/>
            <w:tcMar>
              <w:top w:w="0" w:type="dxa"/>
              <w:left w:w="108" w:type="dxa"/>
              <w:bottom w:w="0" w:type="dxa"/>
              <w:right w:w="108" w:type="dxa"/>
            </w:tcMar>
          </w:tcPr>
          <w:p w14:paraId="664C7B1D" w14:textId="3F90532C" w:rsidR="007216CC" w:rsidRDefault="006D39D7">
            <w:pPr>
              <w:keepNext/>
              <w:keepLines/>
              <w:spacing w:after="0"/>
              <w:jc w:val="center"/>
              <w:rPr>
                <w:rFonts w:ascii="Arial" w:hAnsi="Arial"/>
                <w:sz w:val="18"/>
              </w:rPr>
            </w:pPr>
            <w:r>
              <w:rPr>
                <w:rFonts w:ascii="Arial" w:hAnsi="Arial"/>
                <w:sz w:val="18"/>
              </w:rPr>
              <w:t>B</w:t>
            </w:r>
            <w:r w:rsidR="00ED2ABB">
              <w:rPr>
                <w:rFonts w:ascii="Arial" w:hAnsi="Arial"/>
                <w:sz w:val="18"/>
              </w:rPr>
              <w:t>PSK index 2</w:t>
            </w:r>
          </w:p>
        </w:tc>
        <w:tc>
          <w:tcPr>
            <w:tcW w:w="1761" w:type="dxa"/>
          </w:tcPr>
          <w:p w14:paraId="1F1BFEF9"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0115E77" w14:textId="23431653" w:rsidR="007216CC" w:rsidRDefault="00CE36E9">
            <w:pPr>
              <w:keepNext/>
              <w:keepLines/>
              <w:spacing w:after="0"/>
              <w:jc w:val="center"/>
              <w:rPr>
                <w:rFonts w:ascii="Arial" w:hAnsi="Arial"/>
                <w:sz w:val="18"/>
              </w:rPr>
            </w:pPr>
            <w:r>
              <w:rPr>
                <w:rFonts w:ascii="Arial" w:hAnsi="Arial"/>
                <w:sz w:val="18"/>
              </w:rPr>
              <w:t>208</w:t>
            </w:r>
          </w:p>
        </w:tc>
        <w:tc>
          <w:tcPr>
            <w:tcW w:w="1151" w:type="dxa"/>
            <w:tcMar>
              <w:top w:w="0" w:type="dxa"/>
              <w:left w:w="108" w:type="dxa"/>
              <w:bottom w:w="0" w:type="dxa"/>
              <w:right w:w="108" w:type="dxa"/>
            </w:tcMar>
            <w:vAlign w:val="center"/>
          </w:tcPr>
          <w:p w14:paraId="0561C411" w14:textId="77777777" w:rsidR="007216CC" w:rsidRDefault="00ED2ABB">
            <w:pPr>
              <w:keepNext/>
              <w:keepLines/>
              <w:spacing w:after="0"/>
              <w:jc w:val="center"/>
              <w:rPr>
                <w:rFonts w:ascii="Arial" w:hAnsi="Arial"/>
                <w:sz w:val="18"/>
              </w:rPr>
            </w:pPr>
            <w:r>
              <w:rPr>
                <w:rFonts w:ascii="Arial" w:hAnsi="Arial"/>
                <w:sz w:val="18"/>
              </w:rPr>
              <w:t>0.2737</w:t>
            </w:r>
          </w:p>
        </w:tc>
        <w:tc>
          <w:tcPr>
            <w:tcW w:w="1116" w:type="dxa"/>
          </w:tcPr>
          <w:p w14:paraId="12AB6292" w14:textId="77777777" w:rsidR="007216CC" w:rsidRPr="00CE36E9" w:rsidRDefault="00ED2ABB">
            <w:pPr>
              <w:keepNext/>
              <w:keepLines/>
              <w:spacing w:after="0"/>
              <w:jc w:val="center"/>
              <w:rPr>
                <w:rFonts w:ascii="Arial" w:hAnsi="Arial"/>
                <w:color w:val="AEAAAA" w:themeColor="background2" w:themeShade="BF"/>
                <w:sz w:val="18"/>
              </w:rPr>
            </w:pPr>
            <w:r w:rsidRPr="00CE36E9">
              <w:rPr>
                <w:rFonts w:ascii="Arial" w:hAnsi="Arial" w:hint="eastAsia"/>
                <w:color w:val="AEAAAA" w:themeColor="background2" w:themeShade="BF"/>
                <w:sz w:val="18"/>
              </w:rPr>
              <w:t>-3.1 dB ([3])</w:t>
            </w:r>
          </w:p>
        </w:tc>
      </w:tr>
      <w:tr w:rsidR="007216CC" w14:paraId="10C5BE8D" w14:textId="77777777">
        <w:trPr>
          <w:jc w:val="center"/>
        </w:trPr>
        <w:tc>
          <w:tcPr>
            <w:tcW w:w="1155" w:type="dxa"/>
            <w:shd w:val="clear" w:color="auto" w:fill="auto"/>
            <w:tcMar>
              <w:top w:w="0" w:type="dxa"/>
              <w:left w:w="108" w:type="dxa"/>
              <w:bottom w:w="0" w:type="dxa"/>
              <w:right w:w="108" w:type="dxa"/>
            </w:tcMar>
          </w:tcPr>
          <w:p w14:paraId="68B756EC" w14:textId="77777777" w:rsidR="007216CC" w:rsidRDefault="00ED2ABB">
            <w:pPr>
              <w:keepNext/>
              <w:keepLines/>
              <w:spacing w:after="0"/>
              <w:jc w:val="center"/>
              <w:rPr>
                <w:rFonts w:ascii="Arial" w:hAnsi="Arial"/>
                <w:sz w:val="18"/>
              </w:rPr>
            </w:pPr>
            <w:r>
              <w:rPr>
                <w:rFonts w:ascii="Arial" w:hAnsi="Arial"/>
                <w:sz w:val="18"/>
              </w:rPr>
              <w:t>4</w:t>
            </w:r>
          </w:p>
        </w:tc>
        <w:tc>
          <w:tcPr>
            <w:tcW w:w="1228" w:type="dxa"/>
            <w:tcMar>
              <w:top w:w="0" w:type="dxa"/>
              <w:left w:w="108" w:type="dxa"/>
              <w:bottom w:w="0" w:type="dxa"/>
              <w:right w:w="108" w:type="dxa"/>
            </w:tcMar>
          </w:tcPr>
          <w:p w14:paraId="5C8E87A1" w14:textId="77777777" w:rsidR="007216CC" w:rsidRDefault="00ED2ABB">
            <w:pPr>
              <w:keepNext/>
              <w:keepLines/>
              <w:spacing w:after="0"/>
              <w:jc w:val="center"/>
              <w:rPr>
                <w:rFonts w:ascii="Arial" w:hAnsi="Arial"/>
                <w:sz w:val="18"/>
              </w:rPr>
            </w:pPr>
            <w:r>
              <w:rPr>
                <w:rFonts w:ascii="Arial" w:hAnsi="Arial"/>
                <w:sz w:val="18"/>
              </w:rPr>
              <w:t>QPSK index 4</w:t>
            </w:r>
          </w:p>
        </w:tc>
        <w:tc>
          <w:tcPr>
            <w:tcW w:w="1761" w:type="dxa"/>
          </w:tcPr>
          <w:p w14:paraId="62F61AE8"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67313F2" w14:textId="77777777" w:rsidR="007216CC" w:rsidRDefault="00ED2ABB">
            <w:pPr>
              <w:keepNext/>
              <w:keepLines/>
              <w:spacing w:after="0"/>
              <w:jc w:val="center"/>
              <w:rPr>
                <w:rFonts w:ascii="Arial" w:hAnsi="Arial"/>
                <w:sz w:val="18"/>
              </w:rPr>
            </w:pPr>
            <w:r>
              <w:rPr>
                <w:rFonts w:ascii="Arial" w:hAnsi="Arial"/>
                <w:sz w:val="18"/>
              </w:rPr>
              <w:t>221</w:t>
            </w:r>
          </w:p>
        </w:tc>
        <w:tc>
          <w:tcPr>
            <w:tcW w:w="1151" w:type="dxa"/>
            <w:tcMar>
              <w:top w:w="0" w:type="dxa"/>
              <w:left w:w="108" w:type="dxa"/>
              <w:bottom w:w="0" w:type="dxa"/>
              <w:right w:w="108" w:type="dxa"/>
            </w:tcMar>
            <w:vAlign w:val="center"/>
          </w:tcPr>
          <w:p w14:paraId="57D0E056" w14:textId="77777777" w:rsidR="007216CC" w:rsidRDefault="00ED2ABB">
            <w:pPr>
              <w:keepNext/>
              <w:keepLines/>
              <w:spacing w:after="0"/>
              <w:jc w:val="center"/>
              <w:rPr>
                <w:rFonts w:ascii="Arial" w:hAnsi="Arial"/>
                <w:sz w:val="18"/>
              </w:rPr>
            </w:pPr>
            <w:r>
              <w:rPr>
                <w:rFonts w:ascii="Arial" w:hAnsi="Arial"/>
                <w:sz w:val="18"/>
              </w:rPr>
              <w:t>0.4316</w:t>
            </w:r>
          </w:p>
        </w:tc>
        <w:tc>
          <w:tcPr>
            <w:tcW w:w="1116" w:type="dxa"/>
          </w:tcPr>
          <w:p w14:paraId="033B30A4" w14:textId="77777777" w:rsidR="007216CC" w:rsidRDefault="00ED2ABB">
            <w:pPr>
              <w:keepNext/>
              <w:keepLines/>
              <w:spacing w:after="0"/>
              <w:jc w:val="center"/>
              <w:rPr>
                <w:rFonts w:ascii="Arial" w:hAnsi="Arial"/>
                <w:sz w:val="18"/>
              </w:rPr>
            </w:pPr>
            <w:r>
              <w:rPr>
                <w:rFonts w:ascii="Arial" w:hAnsi="Arial" w:hint="eastAsia"/>
                <w:sz w:val="18"/>
              </w:rPr>
              <w:t>-0.9 dB ([3])</w:t>
            </w:r>
          </w:p>
        </w:tc>
      </w:tr>
      <w:tr w:rsidR="007216CC" w14:paraId="03F6FFCC" w14:textId="77777777">
        <w:trPr>
          <w:jc w:val="center"/>
        </w:trPr>
        <w:tc>
          <w:tcPr>
            <w:tcW w:w="1155" w:type="dxa"/>
            <w:shd w:val="clear" w:color="auto" w:fill="auto"/>
            <w:tcMar>
              <w:top w:w="0" w:type="dxa"/>
              <w:left w:w="108" w:type="dxa"/>
              <w:bottom w:w="0" w:type="dxa"/>
              <w:right w:w="108" w:type="dxa"/>
            </w:tcMar>
          </w:tcPr>
          <w:p w14:paraId="0D2BD8D5" w14:textId="77777777" w:rsidR="007216CC" w:rsidRDefault="00ED2ABB">
            <w:pPr>
              <w:keepNext/>
              <w:keepLines/>
              <w:spacing w:after="0"/>
              <w:jc w:val="center"/>
              <w:rPr>
                <w:rFonts w:ascii="Arial" w:hAnsi="Arial"/>
                <w:sz w:val="18"/>
              </w:rPr>
            </w:pPr>
            <w:r>
              <w:rPr>
                <w:rFonts w:ascii="Arial" w:hAnsi="Arial"/>
                <w:sz w:val="18"/>
              </w:rPr>
              <w:t>5</w:t>
            </w:r>
          </w:p>
        </w:tc>
        <w:tc>
          <w:tcPr>
            <w:tcW w:w="1228" w:type="dxa"/>
            <w:tcMar>
              <w:top w:w="0" w:type="dxa"/>
              <w:left w:w="108" w:type="dxa"/>
              <w:bottom w:w="0" w:type="dxa"/>
              <w:right w:w="108" w:type="dxa"/>
            </w:tcMar>
          </w:tcPr>
          <w:p w14:paraId="662A10EF" w14:textId="77777777" w:rsidR="007216CC" w:rsidRDefault="00ED2ABB">
            <w:pPr>
              <w:keepNext/>
              <w:keepLines/>
              <w:spacing w:after="0"/>
              <w:jc w:val="center"/>
              <w:rPr>
                <w:rFonts w:ascii="Arial" w:hAnsi="Arial"/>
                <w:sz w:val="18"/>
              </w:rPr>
            </w:pPr>
            <w:r>
              <w:rPr>
                <w:rFonts w:ascii="Arial" w:hAnsi="Arial"/>
                <w:sz w:val="18"/>
              </w:rPr>
              <w:t>QPSK index 6</w:t>
            </w:r>
          </w:p>
        </w:tc>
        <w:tc>
          <w:tcPr>
            <w:tcW w:w="1761" w:type="dxa"/>
          </w:tcPr>
          <w:p w14:paraId="76D88B72"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C6A8075" w14:textId="77777777" w:rsidR="007216CC" w:rsidRDefault="00ED2ABB">
            <w:pPr>
              <w:keepNext/>
              <w:keepLines/>
              <w:spacing w:after="0"/>
              <w:jc w:val="center"/>
              <w:rPr>
                <w:rFonts w:ascii="Arial" w:hAnsi="Arial"/>
                <w:sz w:val="18"/>
              </w:rPr>
            </w:pPr>
            <w:r>
              <w:rPr>
                <w:rFonts w:ascii="Arial" w:hAnsi="Arial"/>
                <w:sz w:val="18"/>
              </w:rPr>
              <w:t>339.5</w:t>
            </w:r>
          </w:p>
        </w:tc>
        <w:tc>
          <w:tcPr>
            <w:tcW w:w="1151" w:type="dxa"/>
            <w:tcMar>
              <w:top w:w="0" w:type="dxa"/>
              <w:left w:w="108" w:type="dxa"/>
              <w:bottom w:w="0" w:type="dxa"/>
              <w:right w:w="108" w:type="dxa"/>
            </w:tcMar>
            <w:vAlign w:val="center"/>
          </w:tcPr>
          <w:p w14:paraId="4CCF0602" w14:textId="77777777" w:rsidR="007216CC" w:rsidRDefault="00ED2ABB">
            <w:pPr>
              <w:keepNext/>
              <w:keepLines/>
              <w:spacing w:after="0"/>
              <w:jc w:val="center"/>
              <w:rPr>
                <w:rFonts w:ascii="Arial" w:hAnsi="Arial"/>
                <w:sz w:val="18"/>
              </w:rPr>
            </w:pPr>
            <w:r>
              <w:rPr>
                <w:rFonts w:ascii="Arial" w:hAnsi="Arial"/>
                <w:sz w:val="18"/>
              </w:rPr>
              <w:t>0.6632</w:t>
            </w:r>
          </w:p>
        </w:tc>
        <w:tc>
          <w:tcPr>
            <w:tcW w:w="1116" w:type="dxa"/>
          </w:tcPr>
          <w:p w14:paraId="3D265E28" w14:textId="77777777" w:rsidR="007216CC" w:rsidRDefault="00ED2ABB">
            <w:pPr>
              <w:keepNext/>
              <w:keepLines/>
              <w:spacing w:after="0"/>
              <w:jc w:val="center"/>
              <w:rPr>
                <w:rFonts w:ascii="Arial" w:hAnsi="Arial"/>
                <w:sz w:val="18"/>
              </w:rPr>
            </w:pPr>
            <w:r>
              <w:rPr>
                <w:rFonts w:ascii="Arial" w:hAnsi="Arial" w:hint="eastAsia"/>
                <w:sz w:val="18"/>
              </w:rPr>
              <w:t>1.0 dB ([3])</w:t>
            </w:r>
          </w:p>
        </w:tc>
      </w:tr>
      <w:tr w:rsidR="007216CC" w14:paraId="5E5C31BC" w14:textId="77777777">
        <w:trPr>
          <w:jc w:val="center"/>
        </w:trPr>
        <w:tc>
          <w:tcPr>
            <w:tcW w:w="1155" w:type="dxa"/>
            <w:shd w:val="clear" w:color="auto" w:fill="auto"/>
            <w:tcMar>
              <w:top w:w="0" w:type="dxa"/>
              <w:left w:w="108" w:type="dxa"/>
              <w:bottom w:w="0" w:type="dxa"/>
              <w:right w:w="108" w:type="dxa"/>
            </w:tcMar>
          </w:tcPr>
          <w:p w14:paraId="35BFF1BA" w14:textId="77777777" w:rsidR="007216CC" w:rsidRDefault="00ED2ABB">
            <w:pPr>
              <w:keepNext/>
              <w:keepLines/>
              <w:spacing w:after="0"/>
              <w:jc w:val="center"/>
              <w:rPr>
                <w:rFonts w:ascii="Arial" w:hAnsi="Arial"/>
                <w:sz w:val="18"/>
              </w:rPr>
            </w:pPr>
            <w:r>
              <w:rPr>
                <w:rFonts w:ascii="Arial" w:hAnsi="Arial"/>
                <w:sz w:val="18"/>
              </w:rPr>
              <w:t>6</w:t>
            </w:r>
          </w:p>
        </w:tc>
        <w:tc>
          <w:tcPr>
            <w:tcW w:w="1228" w:type="dxa"/>
            <w:tcMar>
              <w:top w:w="0" w:type="dxa"/>
              <w:left w:w="108" w:type="dxa"/>
              <w:bottom w:w="0" w:type="dxa"/>
              <w:right w:w="108" w:type="dxa"/>
            </w:tcMar>
          </w:tcPr>
          <w:p w14:paraId="1FA94463" w14:textId="77777777" w:rsidR="007216CC" w:rsidRDefault="00ED2ABB">
            <w:pPr>
              <w:keepNext/>
              <w:keepLines/>
              <w:spacing w:after="0"/>
              <w:jc w:val="center"/>
              <w:rPr>
                <w:rFonts w:ascii="Arial" w:hAnsi="Arial"/>
                <w:sz w:val="18"/>
              </w:rPr>
            </w:pPr>
            <w:r>
              <w:rPr>
                <w:rFonts w:ascii="Arial" w:hAnsi="Arial"/>
                <w:sz w:val="18"/>
              </w:rPr>
              <w:t>QPSK index 8</w:t>
            </w:r>
          </w:p>
        </w:tc>
        <w:tc>
          <w:tcPr>
            <w:tcW w:w="1761" w:type="dxa"/>
          </w:tcPr>
          <w:p w14:paraId="3BB15F4F"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EA22F45" w14:textId="77777777" w:rsidR="007216CC" w:rsidRDefault="00ED2ABB">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4EFC2E2D" w14:textId="77777777" w:rsidR="007216CC" w:rsidRDefault="00ED2ABB">
            <w:pPr>
              <w:keepNext/>
              <w:keepLines/>
              <w:spacing w:after="0"/>
              <w:jc w:val="center"/>
              <w:rPr>
                <w:rFonts w:ascii="Arial" w:hAnsi="Arial"/>
                <w:sz w:val="18"/>
              </w:rPr>
            </w:pPr>
            <w:r>
              <w:rPr>
                <w:rFonts w:ascii="Arial" w:hAnsi="Arial"/>
                <w:sz w:val="18"/>
              </w:rPr>
              <w:t>0.8947</w:t>
            </w:r>
          </w:p>
        </w:tc>
        <w:tc>
          <w:tcPr>
            <w:tcW w:w="1116" w:type="dxa"/>
          </w:tcPr>
          <w:p w14:paraId="3B845275" w14:textId="77777777" w:rsidR="007216CC" w:rsidRDefault="00ED2ABB">
            <w:pPr>
              <w:keepNext/>
              <w:keepLines/>
              <w:spacing w:after="0"/>
              <w:jc w:val="center"/>
              <w:rPr>
                <w:rFonts w:ascii="Arial" w:hAnsi="Arial"/>
                <w:sz w:val="18"/>
              </w:rPr>
            </w:pPr>
            <w:r>
              <w:rPr>
                <w:rFonts w:ascii="Arial" w:hAnsi="Arial" w:hint="eastAsia"/>
                <w:sz w:val="18"/>
              </w:rPr>
              <w:t>2.6 dB ([3])</w:t>
            </w:r>
          </w:p>
        </w:tc>
      </w:tr>
      <w:tr w:rsidR="007216CC" w14:paraId="69979B16" w14:textId="77777777">
        <w:trPr>
          <w:jc w:val="center"/>
        </w:trPr>
        <w:tc>
          <w:tcPr>
            <w:tcW w:w="1155" w:type="dxa"/>
            <w:shd w:val="clear" w:color="auto" w:fill="auto"/>
            <w:tcMar>
              <w:top w:w="0" w:type="dxa"/>
              <w:left w:w="108" w:type="dxa"/>
              <w:bottom w:w="0" w:type="dxa"/>
              <w:right w:w="108" w:type="dxa"/>
            </w:tcMar>
          </w:tcPr>
          <w:p w14:paraId="11ECF455" w14:textId="77777777" w:rsidR="007216CC" w:rsidRDefault="00ED2ABB">
            <w:pPr>
              <w:keepNext/>
              <w:keepLines/>
              <w:spacing w:after="0"/>
              <w:jc w:val="center"/>
              <w:rPr>
                <w:rFonts w:ascii="Arial" w:hAnsi="Arial"/>
                <w:sz w:val="18"/>
              </w:rPr>
            </w:pPr>
            <w:r>
              <w:rPr>
                <w:rFonts w:ascii="Arial" w:hAnsi="Arial"/>
                <w:sz w:val="18"/>
              </w:rPr>
              <w:t>7</w:t>
            </w:r>
          </w:p>
        </w:tc>
        <w:tc>
          <w:tcPr>
            <w:tcW w:w="1228" w:type="dxa"/>
            <w:tcMar>
              <w:top w:w="0" w:type="dxa"/>
              <w:left w:w="108" w:type="dxa"/>
              <w:bottom w:w="0" w:type="dxa"/>
              <w:right w:w="108" w:type="dxa"/>
            </w:tcMar>
          </w:tcPr>
          <w:p w14:paraId="4A661E18" w14:textId="77777777" w:rsidR="007216CC" w:rsidRDefault="00ED2ABB">
            <w:pPr>
              <w:keepNext/>
              <w:keepLines/>
              <w:spacing w:after="0"/>
              <w:jc w:val="center"/>
              <w:rPr>
                <w:rFonts w:ascii="Arial" w:hAnsi="Arial"/>
                <w:sz w:val="18"/>
              </w:rPr>
            </w:pPr>
            <w:r>
              <w:rPr>
                <w:rFonts w:ascii="Arial" w:hAnsi="Arial"/>
                <w:sz w:val="18"/>
              </w:rPr>
              <w:t>QPSK index 10</w:t>
            </w:r>
          </w:p>
        </w:tc>
        <w:tc>
          <w:tcPr>
            <w:tcW w:w="1761" w:type="dxa"/>
          </w:tcPr>
          <w:p w14:paraId="4A9D67E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3A87D1D" w14:textId="77777777" w:rsidR="007216CC" w:rsidRDefault="00ED2ABB">
            <w:pPr>
              <w:keepNext/>
              <w:keepLines/>
              <w:spacing w:after="0"/>
              <w:jc w:val="center"/>
              <w:rPr>
                <w:rFonts w:ascii="Arial" w:hAnsi="Arial"/>
                <w:sz w:val="18"/>
              </w:rPr>
            </w:pPr>
            <w:r>
              <w:rPr>
                <w:rFonts w:ascii="Arial" w:hAnsi="Arial"/>
                <w:sz w:val="18"/>
              </w:rPr>
              <w:t>587.5</w:t>
            </w:r>
          </w:p>
        </w:tc>
        <w:tc>
          <w:tcPr>
            <w:tcW w:w="1151" w:type="dxa"/>
            <w:tcMar>
              <w:top w:w="0" w:type="dxa"/>
              <w:left w:w="108" w:type="dxa"/>
              <w:bottom w:w="0" w:type="dxa"/>
              <w:right w:w="108" w:type="dxa"/>
            </w:tcMar>
            <w:vAlign w:val="center"/>
          </w:tcPr>
          <w:p w14:paraId="41D473BD" w14:textId="77777777" w:rsidR="007216CC" w:rsidRDefault="00ED2ABB">
            <w:pPr>
              <w:keepNext/>
              <w:keepLines/>
              <w:spacing w:after="0"/>
              <w:jc w:val="center"/>
              <w:rPr>
                <w:rFonts w:ascii="Arial" w:hAnsi="Arial"/>
                <w:sz w:val="18"/>
              </w:rPr>
            </w:pPr>
            <w:r>
              <w:rPr>
                <w:rFonts w:ascii="Arial" w:hAnsi="Arial"/>
                <w:sz w:val="18"/>
              </w:rPr>
              <w:t>1.1474</w:t>
            </w:r>
          </w:p>
        </w:tc>
        <w:tc>
          <w:tcPr>
            <w:tcW w:w="1116" w:type="dxa"/>
          </w:tcPr>
          <w:p w14:paraId="0E68E7F7" w14:textId="77777777" w:rsidR="007216CC" w:rsidRDefault="00ED2ABB">
            <w:pPr>
              <w:keepNext/>
              <w:keepLines/>
              <w:spacing w:after="0"/>
              <w:jc w:val="center"/>
              <w:rPr>
                <w:rFonts w:ascii="Arial" w:hAnsi="Arial"/>
                <w:sz w:val="18"/>
              </w:rPr>
            </w:pPr>
            <w:r>
              <w:rPr>
                <w:rFonts w:ascii="Arial" w:hAnsi="Arial" w:hint="eastAsia"/>
                <w:sz w:val="18"/>
              </w:rPr>
              <w:t>4.1 dB ([3])</w:t>
            </w:r>
          </w:p>
        </w:tc>
      </w:tr>
      <w:tr w:rsidR="007216CC" w14:paraId="185F59CD" w14:textId="77777777">
        <w:trPr>
          <w:jc w:val="center"/>
        </w:trPr>
        <w:tc>
          <w:tcPr>
            <w:tcW w:w="1155" w:type="dxa"/>
            <w:shd w:val="clear" w:color="auto" w:fill="auto"/>
            <w:tcMar>
              <w:top w:w="0" w:type="dxa"/>
              <w:left w:w="108" w:type="dxa"/>
              <w:bottom w:w="0" w:type="dxa"/>
              <w:right w:w="108" w:type="dxa"/>
            </w:tcMar>
          </w:tcPr>
          <w:p w14:paraId="78258935" w14:textId="77777777" w:rsidR="007216CC" w:rsidRDefault="00ED2ABB">
            <w:pPr>
              <w:keepNext/>
              <w:keepLines/>
              <w:spacing w:after="0"/>
              <w:jc w:val="center"/>
              <w:rPr>
                <w:rFonts w:ascii="Arial" w:hAnsi="Arial"/>
                <w:sz w:val="18"/>
              </w:rPr>
            </w:pPr>
            <w:r>
              <w:rPr>
                <w:rFonts w:ascii="Arial" w:hAnsi="Arial"/>
                <w:sz w:val="18"/>
              </w:rPr>
              <w:t>8</w:t>
            </w:r>
          </w:p>
        </w:tc>
        <w:tc>
          <w:tcPr>
            <w:tcW w:w="1228" w:type="dxa"/>
            <w:tcMar>
              <w:top w:w="0" w:type="dxa"/>
              <w:left w:w="108" w:type="dxa"/>
              <w:bottom w:w="0" w:type="dxa"/>
              <w:right w:w="108" w:type="dxa"/>
            </w:tcMar>
          </w:tcPr>
          <w:p w14:paraId="530DBDE0" w14:textId="77777777" w:rsidR="007216CC" w:rsidRDefault="00ED2ABB">
            <w:pPr>
              <w:keepNext/>
              <w:keepLines/>
              <w:spacing w:after="0"/>
              <w:jc w:val="center"/>
              <w:rPr>
                <w:rFonts w:ascii="Arial" w:hAnsi="Arial"/>
                <w:sz w:val="18"/>
              </w:rPr>
            </w:pPr>
            <w:r>
              <w:rPr>
                <w:rFonts w:ascii="Arial" w:hAnsi="Arial"/>
                <w:sz w:val="18"/>
              </w:rPr>
              <w:t>QPSK index 12</w:t>
            </w:r>
          </w:p>
        </w:tc>
        <w:tc>
          <w:tcPr>
            <w:tcW w:w="1761" w:type="dxa"/>
          </w:tcPr>
          <w:p w14:paraId="513A0B8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3AD8E2A8" w14:textId="77777777" w:rsidR="007216CC" w:rsidRDefault="00ED2ABB">
            <w:pPr>
              <w:keepNext/>
              <w:keepLines/>
              <w:spacing w:after="0"/>
              <w:jc w:val="center"/>
              <w:rPr>
                <w:rFonts w:ascii="Arial" w:hAnsi="Arial"/>
                <w:sz w:val="18"/>
              </w:rPr>
            </w:pPr>
            <w:r>
              <w:rPr>
                <w:rFonts w:ascii="Arial" w:hAnsi="Arial"/>
                <w:sz w:val="18"/>
              </w:rPr>
              <w:t>760</w:t>
            </w:r>
          </w:p>
        </w:tc>
        <w:tc>
          <w:tcPr>
            <w:tcW w:w="1151" w:type="dxa"/>
            <w:tcMar>
              <w:top w:w="0" w:type="dxa"/>
              <w:left w:w="108" w:type="dxa"/>
              <w:bottom w:w="0" w:type="dxa"/>
              <w:right w:w="108" w:type="dxa"/>
            </w:tcMar>
            <w:vAlign w:val="center"/>
          </w:tcPr>
          <w:p w14:paraId="2D7C0BBE" w14:textId="77777777" w:rsidR="007216CC" w:rsidRDefault="00ED2ABB">
            <w:pPr>
              <w:keepNext/>
              <w:keepLines/>
              <w:spacing w:after="0"/>
              <w:jc w:val="center"/>
              <w:rPr>
                <w:rFonts w:ascii="Arial" w:hAnsi="Arial"/>
                <w:sz w:val="18"/>
              </w:rPr>
            </w:pPr>
            <w:r>
              <w:rPr>
                <w:rFonts w:ascii="Arial" w:hAnsi="Arial"/>
                <w:sz w:val="18"/>
              </w:rPr>
              <w:t>1.4842</w:t>
            </w:r>
          </w:p>
        </w:tc>
        <w:tc>
          <w:tcPr>
            <w:tcW w:w="1116" w:type="dxa"/>
          </w:tcPr>
          <w:p w14:paraId="0ADB4128" w14:textId="77777777" w:rsidR="007216CC" w:rsidRDefault="00ED2ABB">
            <w:pPr>
              <w:keepNext/>
              <w:keepLines/>
              <w:spacing w:after="0"/>
              <w:jc w:val="center"/>
              <w:rPr>
                <w:rFonts w:ascii="Arial" w:hAnsi="Arial"/>
                <w:sz w:val="18"/>
              </w:rPr>
            </w:pPr>
            <w:r>
              <w:rPr>
                <w:rFonts w:ascii="Arial" w:hAnsi="Arial" w:hint="eastAsia"/>
                <w:sz w:val="18"/>
              </w:rPr>
              <w:t>6.3 dB ([3])</w:t>
            </w:r>
          </w:p>
        </w:tc>
      </w:tr>
      <w:tr w:rsidR="007216CC" w14:paraId="4EF48B7F" w14:textId="77777777">
        <w:trPr>
          <w:jc w:val="center"/>
        </w:trPr>
        <w:tc>
          <w:tcPr>
            <w:tcW w:w="1155" w:type="dxa"/>
            <w:shd w:val="clear" w:color="auto" w:fill="auto"/>
            <w:tcMar>
              <w:top w:w="0" w:type="dxa"/>
              <w:left w:w="108" w:type="dxa"/>
              <w:bottom w:w="0" w:type="dxa"/>
              <w:right w:w="108" w:type="dxa"/>
            </w:tcMar>
          </w:tcPr>
          <w:p w14:paraId="1D04BEC7" w14:textId="77777777" w:rsidR="007216CC" w:rsidRDefault="00ED2ABB">
            <w:pPr>
              <w:keepNext/>
              <w:keepLines/>
              <w:spacing w:after="0"/>
              <w:jc w:val="center"/>
              <w:rPr>
                <w:rFonts w:ascii="Arial" w:hAnsi="Arial"/>
                <w:sz w:val="18"/>
              </w:rPr>
            </w:pPr>
            <w:r>
              <w:rPr>
                <w:rFonts w:ascii="Arial" w:hAnsi="Arial"/>
                <w:sz w:val="18"/>
              </w:rPr>
              <w:t>9</w:t>
            </w:r>
          </w:p>
        </w:tc>
        <w:tc>
          <w:tcPr>
            <w:tcW w:w="1228" w:type="dxa"/>
            <w:tcMar>
              <w:top w:w="0" w:type="dxa"/>
              <w:left w:w="108" w:type="dxa"/>
              <w:bottom w:w="0" w:type="dxa"/>
              <w:right w:w="108" w:type="dxa"/>
            </w:tcMar>
          </w:tcPr>
          <w:p w14:paraId="5A179FB3"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14</w:t>
            </w:r>
          </w:p>
        </w:tc>
        <w:tc>
          <w:tcPr>
            <w:tcW w:w="1761" w:type="dxa"/>
          </w:tcPr>
          <w:p w14:paraId="575673D6"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AA6C278" w14:textId="77777777" w:rsidR="007216CC" w:rsidRDefault="00ED2ABB">
            <w:pPr>
              <w:keepNext/>
              <w:keepLines/>
              <w:spacing w:after="0"/>
              <w:jc w:val="center"/>
              <w:rPr>
                <w:rFonts w:ascii="Arial" w:hAnsi="Arial"/>
                <w:sz w:val="18"/>
              </w:rPr>
            </w:pPr>
            <w:r>
              <w:rPr>
                <w:rFonts w:ascii="Arial" w:hAnsi="Arial"/>
                <w:sz w:val="18"/>
              </w:rPr>
              <w:t>477</w:t>
            </w:r>
          </w:p>
        </w:tc>
        <w:tc>
          <w:tcPr>
            <w:tcW w:w="1151" w:type="dxa"/>
            <w:tcMar>
              <w:top w:w="0" w:type="dxa"/>
              <w:left w:w="108" w:type="dxa"/>
              <w:bottom w:w="0" w:type="dxa"/>
              <w:right w:w="108" w:type="dxa"/>
            </w:tcMar>
            <w:vAlign w:val="center"/>
          </w:tcPr>
          <w:p w14:paraId="5A7F3462" w14:textId="77777777" w:rsidR="007216CC" w:rsidRDefault="00ED2ABB">
            <w:pPr>
              <w:keepNext/>
              <w:keepLines/>
              <w:spacing w:after="0"/>
              <w:jc w:val="center"/>
              <w:rPr>
                <w:rFonts w:ascii="Arial" w:hAnsi="Arial"/>
                <w:sz w:val="18"/>
              </w:rPr>
            </w:pPr>
            <w:r>
              <w:rPr>
                <w:rFonts w:ascii="Arial" w:hAnsi="Arial"/>
                <w:sz w:val="18"/>
              </w:rPr>
              <w:t>1.8632</w:t>
            </w:r>
          </w:p>
        </w:tc>
        <w:tc>
          <w:tcPr>
            <w:tcW w:w="1116" w:type="dxa"/>
          </w:tcPr>
          <w:p w14:paraId="5D0975AE" w14:textId="77777777" w:rsidR="007216CC" w:rsidRDefault="00ED2ABB">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7216CC" w14:paraId="1BCFFE75" w14:textId="77777777">
        <w:trPr>
          <w:jc w:val="center"/>
        </w:trPr>
        <w:tc>
          <w:tcPr>
            <w:tcW w:w="1155" w:type="dxa"/>
            <w:shd w:val="clear" w:color="auto" w:fill="auto"/>
            <w:tcMar>
              <w:top w:w="0" w:type="dxa"/>
              <w:left w:w="108" w:type="dxa"/>
              <w:bottom w:w="0" w:type="dxa"/>
              <w:right w:w="108" w:type="dxa"/>
            </w:tcMar>
          </w:tcPr>
          <w:p w14:paraId="16986793" w14:textId="77777777" w:rsidR="007216CC" w:rsidRDefault="00ED2ABB">
            <w:pPr>
              <w:keepNext/>
              <w:keepLines/>
              <w:spacing w:after="0"/>
              <w:jc w:val="center"/>
              <w:rPr>
                <w:rFonts w:ascii="Arial" w:hAnsi="Arial"/>
                <w:sz w:val="18"/>
              </w:rPr>
            </w:pPr>
            <w:r>
              <w:rPr>
                <w:rFonts w:ascii="Arial" w:hAnsi="Arial"/>
                <w:sz w:val="18"/>
              </w:rPr>
              <w:t>10</w:t>
            </w:r>
          </w:p>
        </w:tc>
        <w:tc>
          <w:tcPr>
            <w:tcW w:w="1228" w:type="dxa"/>
            <w:tcMar>
              <w:top w:w="0" w:type="dxa"/>
              <w:left w:w="108" w:type="dxa"/>
              <w:bottom w:w="0" w:type="dxa"/>
              <w:right w:w="108" w:type="dxa"/>
            </w:tcMar>
          </w:tcPr>
          <w:p w14:paraId="6FCA1D1C"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16</w:t>
            </w:r>
          </w:p>
        </w:tc>
        <w:tc>
          <w:tcPr>
            <w:tcW w:w="1761" w:type="dxa"/>
          </w:tcPr>
          <w:p w14:paraId="37CBA98B"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B340267" w14:textId="77777777" w:rsidR="007216CC" w:rsidRDefault="00ED2ABB">
            <w:pPr>
              <w:keepNext/>
              <w:keepLines/>
              <w:spacing w:after="0"/>
              <w:jc w:val="center"/>
              <w:rPr>
                <w:rFonts w:ascii="Arial" w:hAnsi="Arial"/>
                <w:sz w:val="18"/>
              </w:rPr>
            </w:pPr>
            <w:r>
              <w:rPr>
                <w:rFonts w:ascii="Arial" w:hAnsi="Arial"/>
                <w:sz w:val="18"/>
              </w:rPr>
              <w:t>541.6</w:t>
            </w:r>
          </w:p>
        </w:tc>
        <w:tc>
          <w:tcPr>
            <w:tcW w:w="1151" w:type="dxa"/>
            <w:tcMar>
              <w:top w:w="0" w:type="dxa"/>
              <w:left w:w="108" w:type="dxa"/>
              <w:bottom w:w="0" w:type="dxa"/>
              <w:right w:w="108" w:type="dxa"/>
            </w:tcMar>
            <w:vAlign w:val="center"/>
          </w:tcPr>
          <w:p w14:paraId="354CF925" w14:textId="77777777" w:rsidR="007216CC" w:rsidRDefault="00ED2ABB">
            <w:pPr>
              <w:keepNext/>
              <w:keepLines/>
              <w:spacing w:after="0"/>
              <w:jc w:val="center"/>
              <w:rPr>
                <w:rFonts w:ascii="Arial" w:hAnsi="Arial"/>
                <w:sz w:val="18"/>
              </w:rPr>
            </w:pPr>
            <w:r>
              <w:rPr>
                <w:rFonts w:ascii="Arial" w:hAnsi="Arial"/>
                <w:sz w:val="18"/>
              </w:rPr>
              <w:t>2.1158</w:t>
            </w:r>
          </w:p>
        </w:tc>
        <w:tc>
          <w:tcPr>
            <w:tcW w:w="1116" w:type="dxa"/>
          </w:tcPr>
          <w:p w14:paraId="64FEBE1B" w14:textId="77777777" w:rsidR="007216CC" w:rsidRDefault="00ED2ABB">
            <w:pPr>
              <w:keepNext/>
              <w:keepLines/>
              <w:spacing w:after="0"/>
              <w:jc w:val="center"/>
              <w:rPr>
                <w:rFonts w:ascii="Arial" w:hAnsi="Arial"/>
                <w:sz w:val="18"/>
              </w:rPr>
            </w:pPr>
            <w:r>
              <w:rPr>
                <w:rFonts w:ascii="Arial" w:hAnsi="Arial" w:hint="eastAsia"/>
                <w:sz w:val="18"/>
              </w:rPr>
              <w:t>9.7 dB ([3])</w:t>
            </w:r>
          </w:p>
        </w:tc>
      </w:tr>
      <w:tr w:rsidR="007216CC" w14:paraId="4D1547B9" w14:textId="77777777">
        <w:trPr>
          <w:jc w:val="center"/>
        </w:trPr>
        <w:tc>
          <w:tcPr>
            <w:tcW w:w="1155" w:type="dxa"/>
            <w:shd w:val="clear" w:color="auto" w:fill="auto"/>
            <w:tcMar>
              <w:top w:w="0" w:type="dxa"/>
              <w:left w:w="108" w:type="dxa"/>
              <w:bottom w:w="0" w:type="dxa"/>
              <w:right w:w="108" w:type="dxa"/>
            </w:tcMar>
          </w:tcPr>
          <w:p w14:paraId="15619085" w14:textId="77777777" w:rsidR="007216CC" w:rsidRDefault="00ED2ABB">
            <w:pPr>
              <w:keepNext/>
              <w:keepLines/>
              <w:spacing w:after="0"/>
              <w:jc w:val="center"/>
              <w:rPr>
                <w:rFonts w:ascii="Arial" w:hAnsi="Arial"/>
                <w:sz w:val="18"/>
              </w:rPr>
            </w:pPr>
            <w:r>
              <w:rPr>
                <w:rFonts w:ascii="Arial" w:hAnsi="Arial"/>
                <w:sz w:val="18"/>
              </w:rPr>
              <w:t>11</w:t>
            </w:r>
          </w:p>
        </w:tc>
        <w:tc>
          <w:tcPr>
            <w:tcW w:w="1228" w:type="dxa"/>
            <w:tcMar>
              <w:top w:w="0" w:type="dxa"/>
              <w:left w:w="108" w:type="dxa"/>
              <w:bottom w:w="0" w:type="dxa"/>
              <w:right w:w="108" w:type="dxa"/>
            </w:tcMar>
          </w:tcPr>
          <w:p w14:paraId="5AF1F2C4"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18</w:t>
            </w:r>
          </w:p>
        </w:tc>
        <w:tc>
          <w:tcPr>
            <w:tcW w:w="1761" w:type="dxa"/>
          </w:tcPr>
          <w:p w14:paraId="0EFB28BD"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456A4D7" w14:textId="77777777" w:rsidR="007216CC" w:rsidRDefault="00ED2ABB">
            <w:pPr>
              <w:keepNext/>
              <w:keepLines/>
              <w:spacing w:after="0"/>
              <w:jc w:val="center"/>
              <w:rPr>
                <w:rFonts w:ascii="Arial" w:hAnsi="Arial"/>
                <w:sz w:val="18"/>
              </w:rPr>
            </w:pPr>
            <w:r>
              <w:rPr>
                <w:rFonts w:ascii="Arial" w:hAnsi="Arial"/>
                <w:sz w:val="18"/>
              </w:rPr>
              <w:t>671</w:t>
            </w:r>
          </w:p>
        </w:tc>
        <w:tc>
          <w:tcPr>
            <w:tcW w:w="1151" w:type="dxa"/>
            <w:tcMar>
              <w:top w:w="0" w:type="dxa"/>
              <w:left w:w="108" w:type="dxa"/>
              <w:bottom w:w="0" w:type="dxa"/>
              <w:right w:w="108" w:type="dxa"/>
            </w:tcMar>
            <w:vAlign w:val="center"/>
          </w:tcPr>
          <w:p w14:paraId="1AFE9F34" w14:textId="77777777" w:rsidR="007216CC" w:rsidRDefault="00ED2ABB">
            <w:pPr>
              <w:keepNext/>
              <w:keepLines/>
              <w:spacing w:after="0"/>
              <w:jc w:val="center"/>
              <w:rPr>
                <w:rFonts w:ascii="Arial" w:hAnsi="Arial"/>
                <w:sz w:val="18"/>
              </w:rPr>
            </w:pPr>
            <w:r>
              <w:rPr>
                <w:rFonts w:ascii="Arial" w:hAnsi="Arial"/>
                <w:sz w:val="18"/>
              </w:rPr>
              <w:t>2.6211</w:t>
            </w:r>
          </w:p>
        </w:tc>
        <w:tc>
          <w:tcPr>
            <w:tcW w:w="1116" w:type="dxa"/>
          </w:tcPr>
          <w:p w14:paraId="352E523A"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11.7 dB ([3])</w:t>
            </w:r>
          </w:p>
        </w:tc>
      </w:tr>
      <w:tr w:rsidR="007216CC" w14:paraId="6CA2E8DE" w14:textId="77777777">
        <w:trPr>
          <w:jc w:val="center"/>
        </w:trPr>
        <w:tc>
          <w:tcPr>
            <w:tcW w:w="1155" w:type="dxa"/>
            <w:shd w:val="clear" w:color="auto" w:fill="auto"/>
            <w:tcMar>
              <w:top w:w="0" w:type="dxa"/>
              <w:left w:w="108" w:type="dxa"/>
              <w:bottom w:w="0" w:type="dxa"/>
              <w:right w:w="108" w:type="dxa"/>
            </w:tcMar>
          </w:tcPr>
          <w:p w14:paraId="446D5714" w14:textId="77777777" w:rsidR="007216CC" w:rsidRDefault="00ED2ABB">
            <w:pPr>
              <w:keepNext/>
              <w:keepLines/>
              <w:spacing w:after="0"/>
              <w:jc w:val="center"/>
              <w:rPr>
                <w:rFonts w:ascii="Arial" w:hAnsi="Arial"/>
                <w:sz w:val="18"/>
              </w:rPr>
            </w:pPr>
            <w:r>
              <w:rPr>
                <w:rFonts w:ascii="Arial" w:hAnsi="Arial"/>
                <w:sz w:val="18"/>
              </w:rPr>
              <w:t>12</w:t>
            </w:r>
          </w:p>
        </w:tc>
        <w:tc>
          <w:tcPr>
            <w:tcW w:w="1228" w:type="dxa"/>
            <w:tcMar>
              <w:top w:w="0" w:type="dxa"/>
              <w:left w:w="108" w:type="dxa"/>
              <w:bottom w:w="0" w:type="dxa"/>
              <w:right w:w="108" w:type="dxa"/>
            </w:tcMar>
          </w:tcPr>
          <w:p w14:paraId="31B2700F"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20</w:t>
            </w:r>
          </w:p>
        </w:tc>
        <w:tc>
          <w:tcPr>
            <w:tcW w:w="1761" w:type="dxa"/>
          </w:tcPr>
          <w:p w14:paraId="2581C877"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EF44EF9" w14:textId="77777777" w:rsidR="007216CC" w:rsidRDefault="00ED2ABB">
            <w:pPr>
              <w:keepNext/>
              <w:keepLines/>
              <w:spacing w:after="0"/>
              <w:jc w:val="center"/>
              <w:rPr>
                <w:rFonts w:ascii="Arial" w:hAnsi="Arial"/>
                <w:sz w:val="18"/>
              </w:rPr>
            </w:pPr>
            <w:r>
              <w:rPr>
                <w:rFonts w:ascii="Arial" w:hAnsi="Arial"/>
                <w:sz w:val="18"/>
              </w:rPr>
              <w:t>790</w:t>
            </w:r>
          </w:p>
        </w:tc>
        <w:tc>
          <w:tcPr>
            <w:tcW w:w="1151" w:type="dxa"/>
            <w:tcMar>
              <w:top w:w="0" w:type="dxa"/>
              <w:left w:w="108" w:type="dxa"/>
              <w:bottom w:w="0" w:type="dxa"/>
              <w:right w:w="108" w:type="dxa"/>
            </w:tcMar>
            <w:vAlign w:val="center"/>
          </w:tcPr>
          <w:p w14:paraId="7D86AD2D" w14:textId="77777777" w:rsidR="007216CC" w:rsidRDefault="00ED2ABB">
            <w:pPr>
              <w:keepNext/>
              <w:keepLines/>
              <w:spacing w:after="0"/>
              <w:jc w:val="center"/>
              <w:rPr>
                <w:rFonts w:ascii="Arial" w:hAnsi="Arial"/>
                <w:sz w:val="18"/>
              </w:rPr>
            </w:pPr>
            <w:r>
              <w:rPr>
                <w:rFonts w:ascii="Arial" w:hAnsi="Arial"/>
                <w:sz w:val="18"/>
              </w:rPr>
              <w:t>3.0842</w:t>
            </w:r>
          </w:p>
        </w:tc>
        <w:tc>
          <w:tcPr>
            <w:tcW w:w="1116" w:type="dxa"/>
          </w:tcPr>
          <w:p w14:paraId="32AE87F7"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13.0 dB ([3])</w:t>
            </w:r>
          </w:p>
        </w:tc>
      </w:tr>
      <w:tr w:rsidR="007216CC" w14:paraId="77B6294A" w14:textId="77777777">
        <w:trPr>
          <w:jc w:val="center"/>
        </w:trPr>
        <w:tc>
          <w:tcPr>
            <w:tcW w:w="1155" w:type="dxa"/>
            <w:shd w:val="clear" w:color="auto" w:fill="auto"/>
            <w:tcMar>
              <w:top w:w="0" w:type="dxa"/>
              <w:left w:w="108" w:type="dxa"/>
              <w:bottom w:w="0" w:type="dxa"/>
              <w:right w:w="108" w:type="dxa"/>
            </w:tcMar>
          </w:tcPr>
          <w:p w14:paraId="40CC7A32" w14:textId="77777777" w:rsidR="007216CC" w:rsidRDefault="00ED2ABB">
            <w:pPr>
              <w:keepNext/>
              <w:keepLines/>
              <w:spacing w:after="0"/>
              <w:jc w:val="center"/>
              <w:rPr>
                <w:rFonts w:ascii="Arial" w:hAnsi="Arial"/>
                <w:sz w:val="18"/>
              </w:rPr>
            </w:pPr>
            <w:r>
              <w:rPr>
                <w:rFonts w:ascii="Arial" w:hAnsi="Arial"/>
                <w:sz w:val="18"/>
              </w:rPr>
              <w:t>13</w:t>
            </w:r>
          </w:p>
        </w:tc>
        <w:tc>
          <w:tcPr>
            <w:tcW w:w="1228" w:type="dxa"/>
            <w:tcMar>
              <w:top w:w="0" w:type="dxa"/>
              <w:left w:w="108" w:type="dxa"/>
              <w:bottom w:w="0" w:type="dxa"/>
              <w:right w:w="108" w:type="dxa"/>
            </w:tcMar>
          </w:tcPr>
          <w:p w14:paraId="7F789937" w14:textId="77777777" w:rsidR="007216CC" w:rsidRDefault="00ED2ABB">
            <w:pPr>
              <w:keepNext/>
              <w:keepLines/>
              <w:spacing w:after="0"/>
              <w:jc w:val="center"/>
              <w:rPr>
                <w:rFonts w:ascii="Arial" w:hAnsi="Arial"/>
                <w:sz w:val="18"/>
              </w:rPr>
            </w:pPr>
            <w:r>
              <w:rPr>
                <w:rFonts w:ascii="Arial" w:hAnsi="Arial" w:hint="eastAsia"/>
                <w:sz w:val="18"/>
                <w:lang w:eastAsia="zh-CN"/>
              </w:rPr>
              <w:t>16</w:t>
            </w:r>
            <w:r>
              <w:rPr>
                <w:rFonts w:ascii="Arial" w:hAnsi="Arial"/>
                <w:sz w:val="18"/>
              </w:rPr>
              <w:t>QAM index 21</w:t>
            </w:r>
          </w:p>
        </w:tc>
        <w:tc>
          <w:tcPr>
            <w:tcW w:w="1761" w:type="dxa"/>
          </w:tcPr>
          <w:p w14:paraId="509AD701" w14:textId="77777777" w:rsidR="007216CC" w:rsidRDefault="00ED2ABB">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F371D4C" w14:textId="77777777" w:rsidR="007216CC" w:rsidRDefault="00ED2ABB">
            <w:pPr>
              <w:keepNext/>
              <w:keepLines/>
              <w:spacing w:after="0"/>
              <w:jc w:val="center"/>
              <w:rPr>
                <w:rFonts w:ascii="Arial" w:hAnsi="Arial"/>
                <w:sz w:val="18"/>
              </w:rPr>
            </w:pPr>
            <w:r>
              <w:rPr>
                <w:rFonts w:ascii="Arial" w:hAnsi="Arial"/>
                <w:sz w:val="18"/>
              </w:rPr>
              <w:t>832.7</w:t>
            </w:r>
          </w:p>
        </w:tc>
        <w:tc>
          <w:tcPr>
            <w:tcW w:w="1151" w:type="dxa"/>
            <w:tcMar>
              <w:top w:w="0" w:type="dxa"/>
              <w:left w:w="108" w:type="dxa"/>
              <w:bottom w:w="0" w:type="dxa"/>
              <w:right w:w="108" w:type="dxa"/>
            </w:tcMar>
            <w:vAlign w:val="center"/>
          </w:tcPr>
          <w:p w14:paraId="606BE7F1" w14:textId="77777777" w:rsidR="007216CC" w:rsidRDefault="00ED2ABB">
            <w:pPr>
              <w:keepNext/>
              <w:keepLines/>
              <w:spacing w:after="0"/>
              <w:jc w:val="center"/>
              <w:rPr>
                <w:rFonts w:ascii="Arial" w:hAnsi="Arial"/>
                <w:sz w:val="18"/>
              </w:rPr>
            </w:pPr>
            <w:r>
              <w:rPr>
                <w:rFonts w:ascii="Arial" w:hAnsi="Arial"/>
                <w:sz w:val="18"/>
              </w:rPr>
              <w:t>3.2526</w:t>
            </w:r>
          </w:p>
        </w:tc>
        <w:tc>
          <w:tcPr>
            <w:tcW w:w="1116" w:type="dxa"/>
          </w:tcPr>
          <w:p w14:paraId="26ADE1A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14.1 dB ([3])</w:t>
            </w:r>
          </w:p>
        </w:tc>
      </w:tr>
      <w:tr w:rsidR="007216CC" w14:paraId="1DF3CE3F" w14:textId="77777777">
        <w:trPr>
          <w:jc w:val="center"/>
        </w:trPr>
        <w:tc>
          <w:tcPr>
            <w:tcW w:w="1155" w:type="dxa"/>
            <w:shd w:val="clear" w:color="auto" w:fill="auto"/>
            <w:tcMar>
              <w:top w:w="0" w:type="dxa"/>
              <w:left w:w="108" w:type="dxa"/>
              <w:bottom w:w="0" w:type="dxa"/>
              <w:right w:w="108" w:type="dxa"/>
            </w:tcMar>
          </w:tcPr>
          <w:p w14:paraId="225AFE7C" w14:textId="77777777" w:rsidR="007216CC" w:rsidRDefault="00ED2ABB">
            <w:pPr>
              <w:keepNext/>
              <w:keepLines/>
              <w:spacing w:after="0"/>
              <w:jc w:val="center"/>
              <w:rPr>
                <w:rFonts w:ascii="Arial" w:hAnsi="Arial"/>
                <w:sz w:val="18"/>
              </w:rPr>
            </w:pPr>
            <w:r>
              <w:rPr>
                <w:rFonts w:ascii="Arial" w:hAnsi="Arial"/>
                <w:sz w:val="18"/>
              </w:rPr>
              <w:t>14</w:t>
            </w:r>
          </w:p>
        </w:tc>
        <w:tc>
          <w:tcPr>
            <w:tcW w:w="1228" w:type="dxa"/>
            <w:tcMar>
              <w:top w:w="0" w:type="dxa"/>
              <w:left w:w="108" w:type="dxa"/>
              <w:bottom w:w="0" w:type="dxa"/>
              <w:right w:w="108" w:type="dxa"/>
            </w:tcMar>
          </w:tcPr>
          <w:p w14:paraId="17E1A59A"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469AD485"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3CD7C869"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3D3032AB"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c>
          <w:tcPr>
            <w:tcW w:w="1116" w:type="dxa"/>
          </w:tcPr>
          <w:p w14:paraId="7D14B1BE"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r w:rsidR="007216CC" w14:paraId="491E6D72" w14:textId="77777777">
        <w:trPr>
          <w:jc w:val="center"/>
        </w:trPr>
        <w:tc>
          <w:tcPr>
            <w:tcW w:w="1155" w:type="dxa"/>
            <w:shd w:val="clear" w:color="auto" w:fill="auto"/>
            <w:tcMar>
              <w:top w:w="0" w:type="dxa"/>
              <w:left w:w="108" w:type="dxa"/>
              <w:bottom w:w="0" w:type="dxa"/>
              <w:right w:w="108" w:type="dxa"/>
            </w:tcMar>
          </w:tcPr>
          <w:p w14:paraId="2D3C030E" w14:textId="77777777" w:rsidR="007216CC" w:rsidRDefault="00ED2ABB">
            <w:pPr>
              <w:keepNext/>
              <w:keepLines/>
              <w:spacing w:after="0"/>
              <w:jc w:val="center"/>
              <w:rPr>
                <w:rFonts w:ascii="Arial" w:hAnsi="Arial"/>
                <w:sz w:val="18"/>
              </w:rPr>
            </w:pPr>
            <w:r>
              <w:rPr>
                <w:rFonts w:ascii="Arial" w:hAnsi="Arial"/>
                <w:sz w:val="18"/>
              </w:rPr>
              <w:t>15</w:t>
            </w:r>
          </w:p>
        </w:tc>
        <w:tc>
          <w:tcPr>
            <w:tcW w:w="1228" w:type="dxa"/>
            <w:tcMar>
              <w:top w:w="0" w:type="dxa"/>
              <w:left w:w="108" w:type="dxa"/>
              <w:bottom w:w="0" w:type="dxa"/>
              <w:right w:w="108" w:type="dxa"/>
            </w:tcMar>
          </w:tcPr>
          <w:p w14:paraId="724E0474" w14:textId="77777777" w:rsidR="007216CC" w:rsidRDefault="00ED2ABB">
            <w:pPr>
              <w:keepNext/>
              <w:keepLines/>
              <w:spacing w:after="0"/>
              <w:jc w:val="center"/>
              <w:rPr>
                <w:rFonts w:ascii="Arial" w:hAnsi="Arial"/>
                <w:sz w:val="18"/>
              </w:rPr>
            </w:pPr>
            <w:r>
              <w:rPr>
                <w:rFonts w:ascii="Arial" w:hAnsi="Arial" w:hint="eastAsia"/>
                <w:sz w:val="18"/>
                <w:lang w:eastAsia="zh-CN"/>
              </w:rPr>
              <w:t>Reserved</w:t>
            </w:r>
            <w:r>
              <w:rPr>
                <w:rFonts w:ascii="Arial" w:hAnsi="Arial"/>
                <w:sz w:val="18"/>
              </w:rPr>
              <w:t xml:space="preserve"> </w:t>
            </w:r>
          </w:p>
        </w:tc>
        <w:tc>
          <w:tcPr>
            <w:tcW w:w="1761" w:type="dxa"/>
          </w:tcPr>
          <w:p w14:paraId="360DC436" w14:textId="77777777" w:rsidR="007216CC" w:rsidRDefault="007216CC">
            <w:pPr>
              <w:keepNext/>
              <w:keepLines/>
              <w:spacing w:after="0"/>
              <w:jc w:val="center"/>
              <w:rPr>
                <w:rFonts w:ascii="Arial" w:hAnsi="Arial"/>
                <w:sz w:val="18"/>
                <w:lang w:eastAsia="zh-CN"/>
              </w:rPr>
            </w:pPr>
          </w:p>
        </w:tc>
        <w:tc>
          <w:tcPr>
            <w:tcW w:w="1761" w:type="dxa"/>
            <w:tcMar>
              <w:top w:w="0" w:type="dxa"/>
              <w:left w:w="108" w:type="dxa"/>
              <w:bottom w:w="0" w:type="dxa"/>
              <w:right w:w="108" w:type="dxa"/>
            </w:tcMar>
          </w:tcPr>
          <w:p w14:paraId="492D1F03"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51" w:type="dxa"/>
            <w:tcMar>
              <w:top w:w="0" w:type="dxa"/>
              <w:left w:w="108" w:type="dxa"/>
              <w:bottom w:w="0" w:type="dxa"/>
              <w:right w:w="108" w:type="dxa"/>
            </w:tcMar>
          </w:tcPr>
          <w:p w14:paraId="630B964C" w14:textId="77777777" w:rsidR="007216CC" w:rsidRDefault="00ED2ABB">
            <w:pPr>
              <w:keepNext/>
              <w:keepLines/>
              <w:spacing w:after="0"/>
              <w:jc w:val="center"/>
              <w:rPr>
                <w:rFonts w:ascii="Arial" w:hAnsi="Arial"/>
                <w:sz w:val="18"/>
              </w:rPr>
            </w:pPr>
            <w:r>
              <w:rPr>
                <w:rFonts w:ascii="Arial" w:hAnsi="Arial" w:hint="eastAsia"/>
                <w:sz w:val="18"/>
                <w:lang w:eastAsia="zh-CN"/>
              </w:rPr>
              <w:t>Reserved</w:t>
            </w:r>
          </w:p>
        </w:tc>
        <w:tc>
          <w:tcPr>
            <w:tcW w:w="1116" w:type="dxa"/>
          </w:tcPr>
          <w:p w14:paraId="4E91C424" w14:textId="77777777" w:rsidR="007216CC" w:rsidRDefault="00ED2ABB">
            <w:pPr>
              <w:keepNext/>
              <w:keepLines/>
              <w:spacing w:after="0"/>
              <w:jc w:val="center"/>
              <w:rPr>
                <w:rFonts w:ascii="Arial" w:hAnsi="Arial"/>
                <w:sz w:val="18"/>
                <w:lang w:eastAsia="zh-CN"/>
              </w:rPr>
            </w:pPr>
            <w:r>
              <w:rPr>
                <w:rFonts w:ascii="Arial" w:hAnsi="Arial" w:hint="eastAsia"/>
                <w:sz w:val="18"/>
                <w:lang w:eastAsia="zh-CN"/>
              </w:rPr>
              <w:t>Reserved</w:t>
            </w:r>
          </w:p>
        </w:tc>
      </w:tr>
    </w:tbl>
    <w:p w14:paraId="02B038B9" w14:textId="77777777" w:rsidR="003E7955" w:rsidRPr="003E7955" w:rsidRDefault="003E7955" w:rsidP="00931C20">
      <w:pPr>
        <w:spacing w:line="240" w:lineRule="auto"/>
        <w:ind w:leftChars="257" w:left="565"/>
        <w:rPr>
          <w:lang w:eastAsia="zh-CN"/>
        </w:rPr>
      </w:pPr>
      <w:r w:rsidRPr="003E7955">
        <w:rPr>
          <w:rFonts w:hint="eastAsia"/>
          <w:lang w:eastAsia="zh-CN"/>
        </w:rPr>
        <w:t>N</w:t>
      </w:r>
      <w:r w:rsidRPr="003E7955">
        <w:rPr>
          <w:lang w:eastAsia="zh-CN"/>
        </w:rPr>
        <w:t>ote: The (TBS index X) and SNR are just for information, based on standalone deployment. They will be removed once it’s agreed.</w:t>
      </w:r>
    </w:p>
    <w:p w14:paraId="587B3363" w14:textId="77777777" w:rsidR="007216CC" w:rsidRDefault="007216CC">
      <w:pPr>
        <w:spacing w:line="240" w:lineRule="auto"/>
        <w:rPr>
          <w:lang w:eastAsia="zh-CN"/>
        </w:rPr>
      </w:pPr>
    </w:p>
    <w:p w14:paraId="096F439F" w14:textId="77777777" w:rsidR="007216CC" w:rsidRDefault="00ED2ABB">
      <w:pPr>
        <w:spacing w:line="240" w:lineRule="auto"/>
        <w:rPr>
          <w:lang w:eastAsia="zh-CN"/>
        </w:rPr>
      </w:pPr>
      <w:r>
        <w:rPr>
          <w:lang w:eastAsia="zh-CN"/>
        </w:rPr>
        <w:t>Please input your comments on following points:</w:t>
      </w:r>
    </w:p>
    <w:p w14:paraId="0C81D866"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Your preference and comments to the variants.</w:t>
      </w:r>
    </w:p>
    <w:p w14:paraId="6C5765EB" w14:textId="77777777" w:rsidR="007216CC" w:rsidRDefault="00ED2ABB">
      <w:pPr>
        <w:pStyle w:val="aff0"/>
        <w:numPr>
          <w:ilvl w:val="0"/>
          <w:numId w:val="11"/>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a"/>
        <w:tblW w:w="0" w:type="auto"/>
        <w:tblLook w:val="04A0" w:firstRow="1" w:lastRow="0" w:firstColumn="1" w:lastColumn="0" w:noHBand="0" w:noVBand="1"/>
      </w:tblPr>
      <w:tblGrid>
        <w:gridCol w:w="1696"/>
        <w:gridCol w:w="7611"/>
      </w:tblGrid>
      <w:tr w:rsidR="007216CC" w14:paraId="2FE68AAA" w14:textId="77777777">
        <w:tc>
          <w:tcPr>
            <w:tcW w:w="1696" w:type="dxa"/>
          </w:tcPr>
          <w:p w14:paraId="6FEDD04B" w14:textId="77777777" w:rsidR="007216CC" w:rsidRDefault="00ED2ABB">
            <w:pPr>
              <w:spacing w:line="240" w:lineRule="auto"/>
              <w:rPr>
                <w:lang w:eastAsia="zh-CN"/>
              </w:rPr>
            </w:pPr>
            <w:r>
              <w:rPr>
                <w:rFonts w:hint="eastAsia"/>
                <w:lang w:eastAsia="zh-CN"/>
              </w:rPr>
              <w:t>Companies</w:t>
            </w:r>
          </w:p>
        </w:tc>
        <w:tc>
          <w:tcPr>
            <w:tcW w:w="7611" w:type="dxa"/>
          </w:tcPr>
          <w:p w14:paraId="115CCB0E" w14:textId="77777777" w:rsidR="007216CC" w:rsidRDefault="00ED2ABB">
            <w:pPr>
              <w:spacing w:line="240" w:lineRule="auto"/>
              <w:rPr>
                <w:lang w:eastAsia="zh-CN"/>
              </w:rPr>
            </w:pPr>
            <w:r>
              <w:rPr>
                <w:rFonts w:hint="eastAsia"/>
                <w:lang w:eastAsia="zh-CN"/>
              </w:rPr>
              <w:t>Comments</w:t>
            </w:r>
          </w:p>
        </w:tc>
      </w:tr>
      <w:tr w:rsidR="007216CC" w14:paraId="0B5DC672" w14:textId="77777777">
        <w:tc>
          <w:tcPr>
            <w:tcW w:w="1696" w:type="dxa"/>
          </w:tcPr>
          <w:p w14:paraId="3A626689" w14:textId="77777777" w:rsidR="007216CC" w:rsidRDefault="00ED2ABB">
            <w:pPr>
              <w:spacing w:line="240" w:lineRule="auto"/>
              <w:rPr>
                <w:lang w:eastAsia="zh-CN"/>
              </w:rPr>
            </w:pPr>
            <w:r>
              <w:rPr>
                <w:lang w:eastAsia="zh-CN"/>
              </w:rPr>
              <w:t>Ericsson v002</w:t>
            </w:r>
          </w:p>
        </w:tc>
        <w:tc>
          <w:tcPr>
            <w:tcW w:w="7611" w:type="dxa"/>
          </w:tcPr>
          <w:p w14:paraId="6C047A3F" w14:textId="77777777" w:rsidR="007216CC" w:rsidRDefault="00ED2ABB">
            <w:pPr>
              <w:spacing w:line="240" w:lineRule="auto"/>
              <w:rPr>
                <w:lang w:eastAsia="zh-CN"/>
              </w:rPr>
            </w:pPr>
            <w:r>
              <w:rPr>
                <w:lang w:eastAsia="zh-CN"/>
              </w:rPr>
              <w:t>Based on previous lengthy discussions, and for the sake of constructivism (i.e., aiming at closing this issue), I think we should focus on the middle-ground solution which in this case is a design based on Opt-1.</w:t>
            </w:r>
          </w:p>
          <w:p w14:paraId="02D2B2FC" w14:textId="77777777" w:rsidR="007216CC" w:rsidRDefault="00ED2ABB">
            <w:pPr>
              <w:spacing w:line="240" w:lineRule="auto"/>
              <w:rPr>
                <w:lang w:eastAsia="zh-CN"/>
              </w:rPr>
            </w:pPr>
            <w:r>
              <w:rPr>
                <w:lang w:eastAsia="zh-CN"/>
              </w:rPr>
              <w:t xml:space="preserve">Having said that, one initial comment on the so called “Alt 1 (Variant of option 1)” is that for the in-band deployments there seem to be only two report entries available (i.e., </w:t>
            </w:r>
            <w:r>
              <w:rPr>
                <w:sz w:val="14"/>
                <w:szCs w:val="16"/>
                <w:lang w:eastAsia="ja-JP"/>
              </w:rPr>
              <w:t>candidateRep-K</w:t>
            </w:r>
            <w:r>
              <w:rPr>
                <w:lang w:eastAsia="zh-CN"/>
              </w:rPr>
              <w:t xml:space="preserve"> and </w:t>
            </w:r>
            <w:r>
              <w:rPr>
                <w:sz w:val="14"/>
                <w:szCs w:val="16"/>
                <w:lang w:eastAsia="ja-JP"/>
              </w:rPr>
              <w:t>candidateRep-L</w:t>
            </w:r>
            <w:r>
              <w:rPr>
                <w:lang w:eastAsia="zh-CN"/>
              </w:rPr>
              <w:t xml:space="preserve">), isn’t so that one concern with other option was the few entries available? I think that aspect should be considered, e.g., as it was taken into account in [8] (see how report entries </w:t>
            </w:r>
            <w:r>
              <w:rPr>
                <w:sz w:val="14"/>
                <w:szCs w:val="16"/>
                <w:lang w:eastAsia="ja-JP"/>
              </w:rPr>
              <w:t>candidateRep-L</w:t>
            </w:r>
            <w:r>
              <w:rPr>
                <w:lang w:eastAsia="zh-CN"/>
              </w:rPr>
              <w:t xml:space="preserve"> to </w:t>
            </w:r>
            <w:r>
              <w:rPr>
                <w:sz w:val="14"/>
                <w:szCs w:val="16"/>
                <w:lang w:eastAsia="ja-JP"/>
              </w:rPr>
              <w:t>candidateRep-O</w:t>
            </w:r>
            <w:r>
              <w:rPr>
                <w:lang w:eastAsia="zh-CN"/>
              </w:rPr>
              <w:t xml:space="preserve"> are deployment-mode dependent).</w:t>
            </w:r>
          </w:p>
          <w:p w14:paraId="682916D5" w14:textId="77777777" w:rsidR="007216CC" w:rsidRDefault="00ED2ABB">
            <w:pPr>
              <w:spacing w:line="240" w:lineRule="auto"/>
              <w:rPr>
                <w:lang w:eastAsia="zh-CN"/>
              </w:rPr>
            </w:pPr>
            <w:r>
              <w:rPr>
                <w:lang w:eastAsia="zh-CN"/>
              </w:rPr>
              <w:t>One other thing is that there should be a discussion on the mechanisms for switching between the CQI table under discussion and the legacy table.</w:t>
            </w:r>
          </w:p>
        </w:tc>
      </w:tr>
      <w:tr w:rsidR="007216CC" w14:paraId="42A6531B" w14:textId="77777777">
        <w:trPr>
          <w:trHeight w:val="2613"/>
        </w:trPr>
        <w:tc>
          <w:tcPr>
            <w:tcW w:w="1696" w:type="dxa"/>
          </w:tcPr>
          <w:p w14:paraId="2792BE76" w14:textId="77777777" w:rsidR="007216CC" w:rsidRDefault="00ED2ABB">
            <w:pPr>
              <w:spacing w:line="240" w:lineRule="auto"/>
              <w:rPr>
                <w:lang w:eastAsia="zh-CN"/>
              </w:rPr>
            </w:pPr>
            <w:r>
              <w:rPr>
                <w:rFonts w:hint="eastAsia"/>
                <w:lang w:eastAsia="zh-CN"/>
              </w:rPr>
              <w:lastRenderedPageBreak/>
              <w:t>ZTE, Sanechips</w:t>
            </w:r>
          </w:p>
        </w:tc>
        <w:tc>
          <w:tcPr>
            <w:tcW w:w="7611" w:type="dxa"/>
          </w:tcPr>
          <w:p w14:paraId="43A16D70" w14:textId="77777777" w:rsidR="007216CC" w:rsidRDefault="00ED2ABB">
            <w:pPr>
              <w:spacing w:line="240" w:lineRule="auto"/>
              <w:rPr>
                <w:lang w:eastAsia="zh-CN"/>
              </w:rPr>
            </w:pPr>
            <w:r>
              <w:rPr>
                <w:rFonts w:hint="eastAsia"/>
                <w:lang w:eastAsia="zh-CN"/>
              </w:rPr>
              <w:t xml:space="preserve">The legacy NPDCCH entries should not be remained for channel quality report for NPDSCH. For low SNR range, QPSK with repetitions can be reported for NPDSCH instead of NPDCCH repetitions. This can achieve a better CQI reporting performance for NPDSCH. Moreover, CQI table does not need to cover SNR as low as NPDCCH with 32 repetitions (-15 dB) since 16QAM is configured in high SNR scenarios. </w:t>
            </w:r>
          </w:p>
          <w:p w14:paraId="22F040D9" w14:textId="77777777" w:rsidR="007216CC" w:rsidRDefault="00ED2ABB">
            <w:pPr>
              <w:spacing w:line="240" w:lineRule="auto"/>
              <w:rPr>
                <w:lang w:eastAsia="zh-CN"/>
              </w:rPr>
            </w:pPr>
            <w:r>
              <w:rPr>
                <w:rFonts w:hint="eastAsia"/>
                <w:lang w:eastAsia="zh-CN"/>
              </w:rPr>
              <w:t>Therefore, compared with Alt 2, we do not see any benefits to support Alt 1. For the table in Alt 2 which is our preference, the two reserved entries also can be utilized to indicate more NPDSCH channel states.</w:t>
            </w:r>
          </w:p>
          <w:p w14:paraId="75F49288" w14:textId="77777777" w:rsidR="007216CC" w:rsidRDefault="00ED2ABB">
            <w:pPr>
              <w:spacing w:line="240" w:lineRule="auto"/>
              <w:rPr>
                <w:highlight w:val="yellow"/>
                <w:lang w:eastAsia="zh-CN"/>
              </w:rPr>
            </w:pPr>
            <w:r>
              <w:rPr>
                <w:rFonts w:hint="eastAsia"/>
                <w:lang w:eastAsia="zh-CN"/>
              </w:rPr>
              <w:t>For the switching of CQI tables, using predefined conditions, e.g., Rmax, to switch tables will limit the flexibility of switching between legacy and new table, and also limit the application scenarios for legacy table and new table. We suggest the table switching is up to RAN2 (e.g., MAC command)</w:t>
            </w:r>
          </w:p>
        </w:tc>
      </w:tr>
      <w:tr w:rsidR="007216CC" w14:paraId="7298C358" w14:textId="77777777">
        <w:tc>
          <w:tcPr>
            <w:tcW w:w="1696" w:type="dxa"/>
          </w:tcPr>
          <w:p w14:paraId="01CF1BA3" w14:textId="4596044D" w:rsidR="007216CC" w:rsidRDefault="00ED2ABB">
            <w:pPr>
              <w:spacing w:line="240" w:lineRule="auto"/>
              <w:rPr>
                <w:lang w:eastAsia="zh-CN"/>
              </w:rPr>
            </w:pPr>
            <w:r>
              <w:rPr>
                <w:lang w:eastAsia="zh-CN"/>
              </w:rPr>
              <w:t>Qualcomm</w:t>
            </w:r>
          </w:p>
        </w:tc>
        <w:tc>
          <w:tcPr>
            <w:tcW w:w="7611" w:type="dxa"/>
          </w:tcPr>
          <w:p w14:paraId="0163F41E" w14:textId="508B6386" w:rsidR="007216CC" w:rsidRDefault="00ED2ABB">
            <w:pPr>
              <w:spacing w:line="240" w:lineRule="auto"/>
              <w:rPr>
                <w:lang w:eastAsia="zh-CN"/>
              </w:rPr>
            </w:pPr>
            <w:r>
              <w:rPr>
                <w:lang w:eastAsia="zh-CN"/>
              </w:rPr>
              <w:t>Our preference would be to have a combination of NPDCCH repetitions and PDSCH MCS, as in Option .1 or Alt. 1</w:t>
            </w:r>
          </w:p>
        </w:tc>
      </w:tr>
      <w:tr w:rsidR="00E64D7A" w14:paraId="13879698" w14:textId="77777777">
        <w:tc>
          <w:tcPr>
            <w:tcW w:w="1696" w:type="dxa"/>
          </w:tcPr>
          <w:p w14:paraId="7E8733B8" w14:textId="77777777" w:rsidR="00E64D7A" w:rsidRDefault="00E64D7A">
            <w:pPr>
              <w:spacing w:line="240" w:lineRule="auto"/>
              <w:rPr>
                <w:lang w:eastAsia="zh-CN"/>
              </w:rPr>
            </w:pPr>
            <w:r>
              <w:rPr>
                <w:rFonts w:hint="eastAsia"/>
                <w:lang w:eastAsia="zh-CN"/>
              </w:rPr>
              <w:t>L</w:t>
            </w:r>
            <w:r>
              <w:rPr>
                <w:lang w:eastAsia="zh-CN"/>
              </w:rPr>
              <w:t>enovo, MotoM</w:t>
            </w:r>
          </w:p>
          <w:p w14:paraId="580CF721" w14:textId="6540B5B1" w:rsidR="00E64D7A" w:rsidRDefault="00E64D7A">
            <w:pPr>
              <w:spacing w:line="240" w:lineRule="auto"/>
              <w:rPr>
                <w:lang w:eastAsia="zh-CN"/>
              </w:rPr>
            </w:pPr>
          </w:p>
        </w:tc>
        <w:tc>
          <w:tcPr>
            <w:tcW w:w="7611" w:type="dxa"/>
          </w:tcPr>
          <w:p w14:paraId="55B52D75" w14:textId="065E9223" w:rsidR="00E64D7A" w:rsidRDefault="00E64D7A">
            <w:pPr>
              <w:spacing w:line="240" w:lineRule="auto"/>
              <w:rPr>
                <w:lang w:eastAsia="zh-CN"/>
              </w:rPr>
            </w:pPr>
            <w:r>
              <w:rPr>
                <w:lang w:eastAsia="zh-CN"/>
              </w:rPr>
              <w:t>We are OK with either options. But here we should consider the CQI table switching for different channel condition.</w:t>
            </w:r>
          </w:p>
          <w:p w14:paraId="77397B71" w14:textId="33F2D83E" w:rsidR="00E64D7A" w:rsidRDefault="00E64D7A">
            <w:pPr>
              <w:spacing w:line="240" w:lineRule="auto"/>
              <w:rPr>
                <w:lang w:eastAsia="zh-CN"/>
              </w:rPr>
            </w:pPr>
            <w:r>
              <w:rPr>
                <w:lang w:eastAsia="zh-CN"/>
              </w:rPr>
              <w:t>There is some typo for Alt2?</w:t>
            </w:r>
          </w:p>
          <w:p w14:paraId="04718F00" w14:textId="75190F1B" w:rsidR="00E64D7A" w:rsidRPr="00E64D7A" w:rsidRDefault="00E64D7A">
            <w:pPr>
              <w:spacing w:line="240" w:lineRule="auto"/>
              <w:rPr>
                <w:lang w:eastAsia="zh-CN"/>
              </w:rPr>
            </w:pPr>
            <w:r>
              <w:rPr>
                <w:lang w:eastAsia="zh-CN"/>
              </w:rPr>
              <w:t xml:space="preserve">Alt 2 (Variant of option 3): </w:t>
            </w:r>
            <w:r w:rsidRPr="00E64D7A">
              <w:rPr>
                <w:rFonts w:hint="eastAsia"/>
                <w:highlight w:val="yellow"/>
                <w:lang w:eastAsia="zh-CN"/>
              </w:rPr>
              <w:t>the combination of NPDCCH repetitions</w:t>
            </w:r>
            <w:r>
              <w:rPr>
                <w:rFonts w:hint="eastAsia"/>
                <w:lang w:eastAsia="zh-CN"/>
              </w:rPr>
              <w:t xml:space="preserve"> and NPDSCH MCS</w:t>
            </w:r>
          </w:p>
        </w:tc>
      </w:tr>
      <w:tr w:rsidR="00D95729" w14:paraId="2EAB8551" w14:textId="77777777">
        <w:tc>
          <w:tcPr>
            <w:tcW w:w="1696" w:type="dxa"/>
          </w:tcPr>
          <w:p w14:paraId="628A0030" w14:textId="2A3970C4" w:rsidR="00D95729" w:rsidRDefault="00D95729">
            <w:pPr>
              <w:spacing w:line="240" w:lineRule="auto"/>
              <w:rPr>
                <w:lang w:eastAsia="zh-CN"/>
              </w:rPr>
            </w:pPr>
            <w:r>
              <w:rPr>
                <w:rFonts w:hint="eastAsia"/>
                <w:lang w:eastAsia="zh-CN"/>
              </w:rPr>
              <w:t>M</w:t>
            </w:r>
            <w:r>
              <w:rPr>
                <w:lang w:eastAsia="zh-CN"/>
              </w:rPr>
              <w:t>TK</w:t>
            </w:r>
          </w:p>
        </w:tc>
        <w:tc>
          <w:tcPr>
            <w:tcW w:w="7611" w:type="dxa"/>
          </w:tcPr>
          <w:p w14:paraId="63362162" w14:textId="7DD61558" w:rsidR="00D95729" w:rsidRDefault="00D95729">
            <w:pPr>
              <w:spacing w:line="240" w:lineRule="auto"/>
              <w:rPr>
                <w:lang w:eastAsia="zh-CN"/>
              </w:rPr>
            </w:pPr>
            <w:r>
              <w:rPr>
                <w:rFonts w:hint="eastAsia"/>
                <w:lang w:eastAsia="zh-CN"/>
              </w:rPr>
              <w:t>W</w:t>
            </w:r>
            <w:r>
              <w:rPr>
                <w:lang w:eastAsia="zh-CN"/>
              </w:rPr>
              <w:t xml:space="preserve">e prefer Alt2. </w:t>
            </w:r>
            <w:r w:rsidR="00045A6B">
              <w:rPr>
                <w:lang w:eastAsia="zh-CN"/>
              </w:rPr>
              <w:t xml:space="preserve">As we know </w:t>
            </w:r>
            <w:r>
              <w:rPr>
                <w:lang w:eastAsia="zh-CN"/>
              </w:rPr>
              <w:t xml:space="preserve">16QAM is intended for high SNR scenarios which is different from Legacy working scenarios, NPDCCH repetition indication is unnecessary for the 16QAM specific CQI table. </w:t>
            </w:r>
            <w:r w:rsidR="00045A6B">
              <w:rPr>
                <w:lang w:eastAsia="zh-CN"/>
              </w:rPr>
              <w:t>And i</w:t>
            </w:r>
            <w:r>
              <w:rPr>
                <w:lang w:eastAsia="zh-CN"/>
              </w:rPr>
              <w:t xml:space="preserve">t’s a little bit weird to put a copy of 1~32 repetition into the new CQI table because UEs could use legacy CQI table to report all repetitions under lower SNR condition. Regarding the switching between legacy and new CQI table, we think it’s better to let UEs autonomously </w:t>
            </w:r>
            <w:r w:rsidR="00045A6B">
              <w:rPr>
                <w:lang w:eastAsia="zh-CN"/>
              </w:rPr>
              <w:t xml:space="preserve">to </w:t>
            </w:r>
            <w:r>
              <w:rPr>
                <w:lang w:eastAsia="zh-CN"/>
              </w:rPr>
              <w:t xml:space="preserve">decide </w:t>
            </w:r>
            <w:r w:rsidR="00045A6B">
              <w:rPr>
                <w:lang w:eastAsia="zh-CN"/>
              </w:rPr>
              <w:t xml:space="preserve">seeing that UEs know the downlink channel status </w:t>
            </w:r>
            <w:r w:rsidR="00DE3CB0">
              <w:rPr>
                <w:lang w:eastAsia="zh-CN"/>
              </w:rPr>
              <w:t>better</w:t>
            </w:r>
            <w:r w:rsidR="00045A6B">
              <w:rPr>
                <w:lang w:eastAsia="zh-CN"/>
              </w:rPr>
              <w:t xml:space="preserve"> than network. One bit </w:t>
            </w:r>
            <w:r w:rsidR="00DE3CB0">
              <w:rPr>
                <w:lang w:eastAsia="zh-CN"/>
              </w:rPr>
              <w:t>might be</w:t>
            </w:r>
            <w:r w:rsidR="00045A6B">
              <w:rPr>
                <w:lang w:eastAsia="zh-CN"/>
              </w:rPr>
              <w:t xml:space="preserve"> expected in MAC CE to distinguish two tables, details leave to RAN2. </w:t>
            </w:r>
          </w:p>
        </w:tc>
      </w:tr>
      <w:tr w:rsidR="00216924" w14:paraId="38CFB1D9" w14:textId="77777777">
        <w:tc>
          <w:tcPr>
            <w:tcW w:w="1696" w:type="dxa"/>
          </w:tcPr>
          <w:p w14:paraId="69BE1E5E" w14:textId="7A2F1230" w:rsidR="00216924" w:rsidRDefault="00216924" w:rsidP="00216924">
            <w:pPr>
              <w:spacing w:line="240" w:lineRule="auto"/>
              <w:rPr>
                <w:lang w:eastAsia="zh-CN"/>
              </w:rPr>
            </w:pPr>
            <w:r>
              <w:t>Huawei, HiSilicon</w:t>
            </w:r>
          </w:p>
        </w:tc>
        <w:tc>
          <w:tcPr>
            <w:tcW w:w="7611" w:type="dxa"/>
          </w:tcPr>
          <w:p w14:paraId="3D9FDC35" w14:textId="6861C8D7" w:rsidR="00216924" w:rsidRDefault="00216924" w:rsidP="00216924">
            <w:pPr>
              <w:spacing w:line="240" w:lineRule="auto"/>
              <w:rPr>
                <w:lang w:eastAsia="zh-CN"/>
              </w:rPr>
            </w:pPr>
            <w:r>
              <w:rPr>
                <w:lang w:eastAsia="zh-CN"/>
              </w:rPr>
              <w:t>We are OK with Alt.2. We do not see any additional benefits in Alt.1 compared with Alt.2. In the high SNR range for 16QAM, the designed CQI states should be targeted for NPDSCH BLER 10% and there is no need to cover NPDCCH with repetitions(&gt;1). Thus</w:t>
            </w:r>
            <w:r>
              <w:rPr>
                <w:rFonts w:hint="eastAsia"/>
                <w:lang w:eastAsia="zh-CN"/>
              </w:rPr>
              <w:t>,</w:t>
            </w:r>
            <w:r>
              <w:rPr>
                <w:lang w:eastAsia="zh-CN"/>
              </w:rPr>
              <w:t xml:space="preserve"> the CQI table for 16QAM should only cover NPDSCH MCS as a clean table. In the very low SNR range, Alt.1 removes NPDCCH repetitions &gt; 32 CQI states do not reflect the SNR range below -15.6dB. Thus, the design of Alt-1 seems to be redundant for high SNR range and not be sufficient for low SNR range. For the switching method for legacy table and new table, we agree with ZTE that using Rmax will limit the flexibility and it is up to MAC command to do this.</w:t>
            </w:r>
          </w:p>
        </w:tc>
      </w:tr>
      <w:tr w:rsidR="00CE0654" w14:paraId="1FF4A2A1" w14:textId="77777777">
        <w:tc>
          <w:tcPr>
            <w:tcW w:w="1696" w:type="dxa"/>
          </w:tcPr>
          <w:p w14:paraId="65C412E7" w14:textId="0291499A" w:rsidR="00CE0654" w:rsidRDefault="00CE0654" w:rsidP="00216924">
            <w:pPr>
              <w:spacing w:line="240" w:lineRule="auto"/>
            </w:pPr>
            <w:r>
              <w:t>NordicSemi</w:t>
            </w:r>
          </w:p>
        </w:tc>
        <w:tc>
          <w:tcPr>
            <w:tcW w:w="7611" w:type="dxa"/>
          </w:tcPr>
          <w:p w14:paraId="2E161371" w14:textId="1F182F50" w:rsidR="00CE0654" w:rsidRDefault="00CE0654" w:rsidP="00216924">
            <w:pPr>
              <w:spacing w:line="240" w:lineRule="auto"/>
              <w:rPr>
                <w:lang w:eastAsia="zh-CN"/>
              </w:rPr>
            </w:pPr>
            <w:r>
              <w:rPr>
                <w:lang w:eastAsia="zh-CN"/>
              </w:rPr>
              <w:t>We prefer Alt1. It provides larger SNR range so that switching between the legacy and the new table are not needed so often.</w:t>
            </w:r>
          </w:p>
        </w:tc>
      </w:tr>
      <w:tr w:rsidR="007279FA" w14:paraId="68D4E389" w14:textId="77777777">
        <w:tc>
          <w:tcPr>
            <w:tcW w:w="1696" w:type="dxa"/>
          </w:tcPr>
          <w:p w14:paraId="37EE3C43" w14:textId="163E285A" w:rsidR="007279FA" w:rsidRDefault="007279FA" w:rsidP="00216924">
            <w:pPr>
              <w:spacing w:line="240" w:lineRule="auto"/>
            </w:pPr>
            <w:r>
              <w:t>Nokia, NSB</w:t>
            </w:r>
          </w:p>
        </w:tc>
        <w:tc>
          <w:tcPr>
            <w:tcW w:w="7611" w:type="dxa"/>
          </w:tcPr>
          <w:p w14:paraId="498AB1D4" w14:textId="162CEECD" w:rsidR="007279FA" w:rsidRDefault="007279FA" w:rsidP="00216924">
            <w:pPr>
              <w:spacing w:line="240" w:lineRule="auto"/>
              <w:rPr>
                <w:lang w:eastAsia="zh-CN"/>
              </w:rPr>
            </w:pPr>
            <w:r>
              <w:rPr>
                <w:lang w:eastAsia="zh-CN"/>
              </w:rPr>
              <w:t xml:space="preserve">We are fine with both options. We have a slight preference </w:t>
            </w:r>
            <w:r w:rsidR="002C5726">
              <w:rPr>
                <w:lang w:eastAsia="zh-CN"/>
              </w:rPr>
              <w:t>for Alt. 2</w:t>
            </w:r>
            <w:r w:rsidR="00634958">
              <w:rPr>
                <w:lang w:eastAsia="zh-CN"/>
              </w:rPr>
              <w:t xml:space="preserve"> but are OK to go with </w:t>
            </w:r>
            <w:r w:rsidR="00225C80">
              <w:rPr>
                <w:lang w:eastAsia="zh-CN"/>
              </w:rPr>
              <w:t>Alt. 1 based on the discussions we had at the last m</w:t>
            </w:r>
            <w:r w:rsidR="00C52AC4">
              <w:rPr>
                <w:lang w:eastAsia="zh-CN"/>
              </w:rPr>
              <w:t>eeting</w:t>
            </w:r>
            <w:r w:rsidR="002C5726">
              <w:rPr>
                <w:lang w:eastAsia="zh-CN"/>
              </w:rPr>
              <w:t>.</w:t>
            </w:r>
            <w:r w:rsidR="006A1DBA">
              <w:rPr>
                <w:lang w:eastAsia="zh-CN"/>
              </w:rPr>
              <w:t xml:space="preserve"> It would be good to discuss </w:t>
            </w:r>
            <w:r w:rsidR="000E3477">
              <w:rPr>
                <w:lang w:eastAsia="zh-CN"/>
              </w:rPr>
              <w:t xml:space="preserve">how table selection/selection is done as this could have an impact on the </w:t>
            </w:r>
            <w:r w:rsidR="0018412C">
              <w:rPr>
                <w:lang w:eastAsia="zh-CN"/>
              </w:rPr>
              <w:t>preference.</w:t>
            </w:r>
          </w:p>
        </w:tc>
      </w:tr>
      <w:tr w:rsidR="00990902" w14:paraId="7B2483C7" w14:textId="77777777">
        <w:tc>
          <w:tcPr>
            <w:tcW w:w="1696" w:type="dxa"/>
          </w:tcPr>
          <w:p w14:paraId="153278BC" w14:textId="42E05DBB" w:rsidR="00990902" w:rsidRDefault="00990902" w:rsidP="00216924">
            <w:pPr>
              <w:spacing w:line="240" w:lineRule="auto"/>
            </w:pPr>
            <w:r>
              <w:rPr>
                <w:rFonts w:hint="eastAsia"/>
              </w:rPr>
              <w:t>Moderator</w:t>
            </w:r>
          </w:p>
        </w:tc>
        <w:tc>
          <w:tcPr>
            <w:tcW w:w="7611" w:type="dxa"/>
          </w:tcPr>
          <w:p w14:paraId="35F7A4A5" w14:textId="77777777" w:rsidR="00990902" w:rsidRDefault="00990902" w:rsidP="00216924">
            <w:pPr>
              <w:spacing w:line="240" w:lineRule="auto"/>
              <w:rPr>
                <w:lang w:eastAsia="zh-CN"/>
              </w:rPr>
            </w:pPr>
            <w:r>
              <w:rPr>
                <w:lang w:eastAsia="zh-CN"/>
              </w:rPr>
              <w:t>I</w:t>
            </w:r>
            <w:r>
              <w:rPr>
                <w:rFonts w:hint="eastAsia"/>
                <w:lang w:eastAsia="zh-CN"/>
              </w:rPr>
              <w:t xml:space="preserve">t </w:t>
            </w:r>
            <w:r>
              <w:rPr>
                <w:lang w:eastAsia="zh-CN"/>
              </w:rPr>
              <w:t>seems the TBS index 0 and 2 are just for BPSK in legacy, so the two tables are updated to be aligned with legacy on these two TBS. It can be changed back if there’s concern from companies.</w:t>
            </w:r>
          </w:p>
          <w:p w14:paraId="4A85DE5F" w14:textId="1B10A3D6" w:rsidR="00990902" w:rsidRDefault="00AC0295" w:rsidP="00216924">
            <w:pPr>
              <w:spacing w:line="240" w:lineRule="auto"/>
              <w:rPr>
                <w:lang w:eastAsia="zh-CN"/>
              </w:rPr>
            </w:pPr>
            <w:r>
              <w:rPr>
                <w:rFonts w:hint="eastAsia"/>
                <w:lang w:eastAsia="zh-CN"/>
              </w:rPr>
              <w:t>On the following comment,</w:t>
            </w:r>
            <w:r>
              <w:rPr>
                <w:lang w:eastAsia="zh-CN"/>
              </w:rPr>
              <w:t xml:space="preserve"> the final table will just have coding rate and efficiency, the TBS index will be removed from the table once it’s agreed, as those in current </w:t>
            </w:r>
            <w:r>
              <w:rPr>
                <w:lang w:eastAsia="zh-CN"/>
              </w:rPr>
              <w:lastRenderedPageBreak/>
              <w:t>36.213.</w:t>
            </w:r>
            <w:r w:rsidR="0068414A">
              <w:rPr>
                <w:lang w:eastAsia="zh-CN"/>
              </w:rPr>
              <w:t xml:space="preserve"> So for inband deployment, </w:t>
            </w:r>
            <w:r w:rsidR="007F38C9" w:rsidRPr="007F38C9">
              <w:rPr>
                <w:lang w:eastAsia="zh-CN"/>
              </w:rPr>
              <w:t>candidateRep-K</w:t>
            </w:r>
            <w:r w:rsidR="007F38C9">
              <w:rPr>
                <w:lang w:eastAsia="zh-CN"/>
              </w:rPr>
              <w:t xml:space="preserve"> would corresponds to TBS index 10, and </w:t>
            </w:r>
            <w:r w:rsidR="007F38C9" w:rsidRPr="007F38C9">
              <w:rPr>
                <w:lang w:eastAsia="zh-CN"/>
              </w:rPr>
              <w:t>candidateRep-O</w:t>
            </w:r>
            <w:r w:rsidR="007F38C9">
              <w:rPr>
                <w:lang w:eastAsia="zh-CN"/>
              </w:rPr>
              <w:t xml:space="preserve"> would correspond to TBS index 16. </w:t>
            </w:r>
          </w:p>
          <w:p w14:paraId="7683B458" w14:textId="35AA7D65" w:rsidR="00AC0295" w:rsidRPr="00AC0295" w:rsidRDefault="00AC0295" w:rsidP="00AC0295">
            <w:pPr>
              <w:spacing w:line="240" w:lineRule="auto"/>
              <w:ind w:leftChars="200" w:left="440"/>
              <w:rPr>
                <w:i/>
                <w:lang w:eastAsia="zh-CN"/>
              </w:rPr>
            </w:pPr>
            <w:r w:rsidRPr="00AC0295">
              <w:rPr>
                <w:i/>
                <w:lang w:eastAsia="zh-CN"/>
              </w:rPr>
              <w:t xml:space="preserve">Having said that, one initial comment on the so called “Alt 1 (Variant of option 1)” is that for the in-band deployments there seem to be only two report entries available (i.e., </w:t>
            </w:r>
            <w:r w:rsidRPr="00AC0295">
              <w:rPr>
                <w:i/>
                <w:sz w:val="14"/>
                <w:szCs w:val="16"/>
                <w:lang w:eastAsia="ja-JP"/>
              </w:rPr>
              <w:t>candidateRep-K</w:t>
            </w:r>
            <w:r w:rsidRPr="00AC0295">
              <w:rPr>
                <w:i/>
                <w:lang w:eastAsia="zh-CN"/>
              </w:rPr>
              <w:t xml:space="preserve"> and </w:t>
            </w:r>
            <w:r w:rsidRPr="00AC0295">
              <w:rPr>
                <w:i/>
                <w:sz w:val="14"/>
                <w:szCs w:val="16"/>
                <w:lang w:eastAsia="ja-JP"/>
              </w:rPr>
              <w:t>candidateRep-L</w:t>
            </w:r>
            <w:r w:rsidRPr="00AC0295">
              <w:rPr>
                <w:i/>
                <w:lang w:eastAsia="zh-CN"/>
              </w:rPr>
              <w:t>), isn’t so that one concern with other option was the few entries available?</w:t>
            </w:r>
          </w:p>
          <w:p w14:paraId="14810D5A" w14:textId="385B2BCA" w:rsidR="00AC0295" w:rsidRDefault="0077714E" w:rsidP="00216924">
            <w:pPr>
              <w:spacing w:line="240" w:lineRule="auto"/>
              <w:rPr>
                <w:lang w:eastAsia="zh-CN"/>
              </w:rPr>
            </w:pPr>
            <w:r>
              <w:rPr>
                <w:rFonts w:hint="eastAsia"/>
                <w:lang w:eastAsia="zh-CN"/>
              </w:rPr>
              <w:t xml:space="preserve">Now the </w:t>
            </w:r>
            <w:r>
              <w:rPr>
                <w:lang w:eastAsia="zh-CN"/>
              </w:rPr>
              <w:t>situation is as following</w:t>
            </w:r>
            <w:r w:rsidR="00912696">
              <w:rPr>
                <w:lang w:eastAsia="zh-CN"/>
              </w:rPr>
              <w:t>, there’s no obvious majority</w:t>
            </w:r>
            <w:r w:rsidR="00F71076">
              <w:rPr>
                <w:lang w:eastAsia="zh-CN"/>
              </w:rPr>
              <w:t>. As CQI table is for indication of SNR measured at UE side, both alternatives could satisfy this requirement with generally uniformly distributed SNR, thus both could work. Therefore,</w:t>
            </w:r>
            <w:r w:rsidR="00912696">
              <w:rPr>
                <w:lang w:eastAsia="zh-CN"/>
              </w:rPr>
              <w:t xml:space="preserve"> it is proposed to down-select in GTW session.</w:t>
            </w:r>
          </w:p>
          <w:p w14:paraId="6D8881C7" w14:textId="7C223EAD" w:rsidR="0077714E" w:rsidRDefault="0077714E" w:rsidP="0077714E">
            <w:pPr>
              <w:pStyle w:val="aff0"/>
              <w:numPr>
                <w:ilvl w:val="0"/>
                <w:numId w:val="26"/>
              </w:numPr>
              <w:spacing w:line="240" w:lineRule="auto"/>
            </w:pPr>
            <w:r>
              <w:rPr>
                <w:rFonts w:hint="eastAsia"/>
              </w:rPr>
              <w:t>Alt 1</w:t>
            </w:r>
          </w:p>
          <w:p w14:paraId="48CB5F45" w14:textId="19217BE7" w:rsidR="0077714E" w:rsidRDefault="0077714E" w:rsidP="0077714E">
            <w:pPr>
              <w:pStyle w:val="aff0"/>
              <w:numPr>
                <w:ilvl w:val="1"/>
                <w:numId w:val="26"/>
              </w:numPr>
              <w:spacing w:line="240" w:lineRule="auto"/>
            </w:pPr>
            <w:r>
              <w:rPr>
                <w:rFonts w:hint="eastAsia"/>
              </w:rPr>
              <w:t xml:space="preserve">Ericsson, </w:t>
            </w:r>
            <w:r>
              <w:t xml:space="preserve">Qualcomm, </w:t>
            </w:r>
            <w:r w:rsidRPr="0077714E">
              <w:t>Lenovo, MotoM</w:t>
            </w:r>
            <w:r>
              <w:t xml:space="preserve">, NordicSemi, </w:t>
            </w:r>
            <w:r w:rsidRPr="0077714E">
              <w:t>Nokia, NSB</w:t>
            </w:r>
          </w:p>
          <w:p w14:paraId="10F103CE" w14:textId="6D193C11" w:rsidR="0077714E" w:rsidRDefault="0077714E" w:rsidP="0077714E">
            <w:pPr>
              <w:pStyle w:val="aff0"/>
              <w:numPr>
                <w:ilvl w:val="0"/>
                <w:numId w:val="26"/>
              </w:numPr>
              <w:spacing w:line="240" w:lineRule="auto"/>
            </w:pPr>
            <w:r>
              <w:t>Alt 2</w:t>
            </w:r>
          </w:p>
          <w:p w14:paraId="27EAD506" w14:textId="19C5595E" w:rsidR="0077714E" w:rsidRDefault="0077714E" w:rsidP="0077714E">
            <w:pPr>
              <w:pStyle w:val="aff0"/>
              <w:numPr>
                <w:ilvl w:val="1"/>
                <w:numId w:val="26"/>
              </w:numPr>
              <w:spacing w:line="240" w:lineRule="auto"/>
            </w:pPr>
            <w:r>
              <w:t xml:space="preserve">ZTE, Sanechips, </w:t>
            </w:r>
            <w:r w:rsidRPr="0077714E">
              <w:t>Lenovo, MotoM</w:t>
            </w:r>
            <w:r>
              <w:t xml:space="preserve">, MTK, Huawei, HiSilicon, </w:t>
            </w:r>
            <w:r w:rsidRPr="0077714E">
              <w:t>Nokia, NSB</w:t>
            </w:r>
          </w:p>
          <w:p w14:paraId="4C4E83D6" w14:textId="1AA3AF19" w:rsidR="0077714E" w:rsidRDefault="0077714E" w:rsidP="00216924">
            <w:pPr>
              <w:spacing w:line="240" w:lineRule="auto"/>
              <w:rPr>
                <w:lang w:eastAsia="zh-CN"/>
              </w:rPr>
            </w:pPr>
          </w:p>
        </w:tc>
      </w:tr>
    </w:tbl>
    <w:p w14:paraId="698AEA64" w14:textId="3D12AD9D" w:rsidR="007216CC" w:rsidRDefault="007216CC">
      <w:pPr>
        <w:spacing w:line="240" w:lineRule="auto"/>
        <w:rPr>
          <w:lang w:eastAsia="zh-CN"/>
        </w:rPr>
      </w:pPr>
    </w:p>
    <w:p w14:paraId="114EECDA" w14:textId="77777777" w:rsidR="007216CC" w:rsidRDefault="007216CC">
      <w:pPr>
        <w:spacing w:line="240" w:lineRule="auto"/>
        <w:rPr>
          <w:lang w:eastAsia="zh-CN"/>
        </w:rPr>
      </w:pPr>
    </w:p>
    <w:p w14:paraId="1BE1179A" w14:textId="77777777" w:rsidR="007216CC" w:rsidRDefault="00ED2ABB">
      <w:pPr>
        <w:pStyle w:val="2"/>
        <w:rPr>
          <w:lang w:eastAsia="zh-CN"/>
        </w:rPr>
      </w:pPr>
      <w:r>
        <w:rPr>
          <w:lang w:eastAsia="zh-CN"/>
        </w:rPr>
        <w:t>Others</w:t>
      </w:r>
    </w:p>
    <w:p w14:paraId="25532F76" w14:textId="77777777" w:rsidR="007216CC" w:rsidRDefault="00ED2ABB">
      <w:pPr>
        <w:outlineLvl w:val="2"/>
        <w:rPr>
          <w:b/>
          <w:u w:val="single"/>
        </w:rPr>
      </w:pPr>
      <w:r>
        <w:rPr>
          <w:b/>
          <w:u w:val="single"/>
          <w:lang w:eastAsia="zh-CN"/>
        </w:rPr>
        <w:t xml:space="preserve">Issue 3: </w:t>
      </w:r>
      <w:r>
        <w:rPr>
          <w:rFonts w:hint="eastAsia"/>
          <w:b/>
          <w:u w:val="single"/>
        </w:rPr>
        <w:t>Others</w:t>
      </w:r>
    </w:p>
    <w:p w14:paraId="03508468" w14:textId="77777777" w:rsidR="007216CC" w:rsidRDefault="00ED2ABB" w:rsidP="000C461E">
      <w:pPr>
        <w:tabs>
          <w:tab w:val="left" w:pos="4326"/>
        </w:tabs>
      </w:pPr>
      <w:r>
        <w:rPr>
          <w:rFonts w:hint="eastAsia"/>
        </w:rPr>
        <w:t xml:space="preserve">The </w:t>
      </w:r>
      <w:r>
        <w:t>following are proposed:</w:t>
      </w:r>
    </w:p>
    <w:tbl>
      <w:tblPr>
        <w:tblStyle w:val="afa"/>
        <w:tblW w:w="0" w:type="auto"/>
        <w:tblLook w:val="04A0" w:firstRow="1" w:lastRow="0" w:firstColumn="1" w:lastColumn="0" w:noHBand="0" w:noVBand="1"/>
      </w:tblPr>
      <w:tblGrid>
        <w:gridCol w:w="1129"/>
        <w:gridCol w:w="8178"/>
      </w:tblGrid>
      <w:tr w:rsidR="007216CC" w14:paraId="3590BC1A" w14:textId="77777777">
        <w:tc>
          <w:tcPr>
            <w:tcW w:w="1129" w:type="dxa"/>
          </w:tcPr>
          <w:p w14:paraId="30DF5614" w14:textId="77777777" w:rsidR="007216CC" w:rsidRDefault="00ED2ABB">
            <w:pPr>
              <w:rPr>
                <w:lang w:eastAsia="zh-CN"/>
              </w:rPr>
            </w:pPr>
            <w:r>
              <w:rPr>
                <w:rFonts w:hint="eastAsia"/>
                <w:lang w:eastAsia="zh-CN"/>
              </w:rPr>
              <w:t>Sourcing</w:t>
            </w:r>
          </w:p>
        </w:tc>
        <w:tc>
          <w:tcPr>
            <w:tcW w:w="8178" w:type="dxa"/>
          </w:tcPr>
          <w:p w14:paraId="02F61503" w14:textId="77777777" w:rsidR="007216CC" w:rsidRDefault="00ED2ABB">
            <w:pPr>
              <w:rPr>
                <w:lang w:eastAsia="zh-CN"/>
              </w:rPr>
            </w:pPr>
            <w:r>
              <w:rPr>
                <w:rFonts w:hint="eastAsia"/>
                <w:lang w:eastAsia="zh-CN"/>
              </w:rPr>
              <w:t>Proposals</w:t>
            </w:r>
          </w:p>
        </w:tc>
      </w:tr>
      <w:tr w:rsidR="007216CC" w14:paraId="5143F2B5" w14:textId="77777777">
        <w:tc>
          <w:tcPr>
            <w:tcW w:w="1129" w:type="dxa"/>
          </w:tcPr>
          <w:p w14:paraId="0C8D0B24" w14:textId="77777777" w:rsidR="007216CC" w:rsidRDefault="00ED2ABB">
            <w:pPr>
              <w:rPr>
                <w:lang w:eastAsia="zh-CN"/>
              </w:rPr>
            </w:pPr>
            <w:r>
              <w:rPr>
                <w:rFonts w:hint="eastAsia"/>
                <w:lang w:eastAsia="zh-CN"/>
              </w:rPr>
              <w:t>[2]</w:t>
            </w:r>
          </w:p>
        </w:tc>
        <w:tc>
          <w:tcPr>
            <w:tcW w:w="8178" w:type="dxa"/>
          </w:tcPr>
          <w:p w14:paraId="19F11875" w14:textId="77777777" w:rsidR="007216CC" w:rsidRDefault="00ED2ABB">
            <w:pPr>
              <w:rPr>
                <w:b/>
                <w:lang w:eastAsia="zh-CN"/>
              </w:rPr>
            </w:pPr>
            <w:r>
              <w:rPr>
                <w:b/>
              </w:rPr>
              <w:t xml:space="preserve">Proposal 6: The value range for RRC parameter power ratio of NPDSCH EPRE to NRS EPRE in symbols without NRS should be </w:t>
            </w:r>
            <w:r>
              <w:rPr>
                <w:b/>
                <w:lang w:eastAsia="zh-CN"/>
              </w:rPr>
              <w:t>{-6, -4.77, -3, -1.77, 0, 1, 2, 3} dB.</w:t>
            </w:r>
          </w:p>
        </w:tc>
      </w:tr>
      <w:tr w:rsidR="007216CC" w14:paraId="26ECC40F" w14:textId="77777777">
        <w:tc>
          <w:tcPr>
            <w:tcW w:w="1129" w:type="dxa"/>
          </w:tcPr>
          <w:p w14:paraId="36C2D80E" w14:textId="77777777" w:rsidR="007216CC" w:rsidRDefault="00ED2ABB">
            <w:pPr>
              <w:rPr>
                <w:lang w:eastAsia="zh-CN"/>
              </w:rPr>
            </w:pPr>
            <w:r>
              <w:rPr>
                <w:rFonts w:hint="eastAsia"/>
                <w:lang w:eastAsia="zh-CN"/>
              </w:rPr>
              <w:t>[4]</w:t>
            </w:r>
          </w:p>
        </w:tc>
        <w:tc>
          <w:tcPr>
            <w:tcW w:w="8178" w:type="dxa"/>
          </w:tcPr>
          <w:p w14:paraId="6BE763CE" w14:textId="77777777" w:rsidR="007216CC" w:rsidRDefault="00ED2ABB">
            <w:pPr>
              <w:rPr>
                <w:b/>
                <w:bCs/>
                <w:lang w:eastAsia="en-GB"/>
              </w:rPr>
            </w:pPr>
            <w:r>
              <w:rPr>
                <w:b/>
                <w:bCs/>
                <w:lang w:eastAsia="en-GB"/>
              </w:rPr>
              <w:t>Proposal 3: Define CSI reference resource to be used for 16-QAM CQI measurement. The definition can be up to RAN4.</w:t>
            </w:r>
          </w:p>
        </w:tc>
      </w:tr>
      <w:tr w:rsidR="007216CC" w14:paraId="77002D0E" w14:textId="77777777">
        <w:tc>
          <w:tcPr>
            <w:tcW w:w="1129" w:type="dxa"/>
          </w:tcPr>
          <w:p w14:paraId="642A2E6A" w14:textId="77777777" w:rsidR="007216CC" w:rsidRDefault="00ED2ABB">
            <w:pPr>
              <w:rPr>
                <w:lang w:eastAsia="zh-CN"/>
              </w:rPr>
            </w:pPr>
            <w:r>
              <w:rPr>
                <w:rFonts w:hint="eastAsia"/>
                <w:lang w:eastAsia="zh-CN"/>
              </w:rPr>
              <w:t>[8]</w:t>
            </w:r>
          </w:p>
        </w:tc>
        <w:tc>
          <w:tcPr>
            <w:tcW w:w="8178" w:type="dxa"/>
          </w:tcPr>
          <w:p w14:paraId="414396D6" w14:textId="77777777" w:rsidR="007216CC" w:rsidRDefault="00ED2ABB">
            <w:pPr>
              <w:pStyle w:val="Observation"/>
              <w:numPr>
                <w:ilvl w:val="0"/>
                <w:numId w:val="0"/>
              </w:numPr>
              <w:spacing w:line="240" w:lineRule="auto"/>
              <w:ind w:left="360" w:hanging="360"/>
            </w:pPr>
            <w:bookmarkStart w:id="29" w:name="_Toc86954061"/>
            <w:r>
              <w:t>Observation 7 For the CSI reference resource, the comment about “</w:t>
            </w:r>
            <w:r>
              <w:rPr>
                <w:i/>
                <w:iCs/>
              </w:rPr>
              <w:t>no reference resource was to be defined</w:t>
            </w:r>
            <w:r>
              <w:t>”, most likely refers to the NB-IoT channel quality reporting in Rel-14, where the procedure was in IDLE mode. However, in Rel-16 for the channel quality reporting in CONNECTED mode there is a clearer definition.</w:t>
            </w:r>
            <w:bookmarkEnd w:id="29"/>
          </w:p>
          <w:p w14:paraId="58FE7305" w14:textId="77777777" w:rsidR="007216CC" w:rsidRDefault="00ED2ABB">
            <w:pPr>
              <w:pStyle w:val="Proposal"/>
              <w:numPr>
                <w:ilvl w:val="0"/>
                <w:numId w:val="0"/>
              </w:numPr>
              <w:spacing w:line="240" w:lineRule="auto"/>
              <w:ind w:left="1701" w:hanging="1701"/>
            </w:pPr>
            <w:bookmarkStart w:id="30" w:name="_Toc86954085"/>
            <w:r>
              <w:t>Proposal 2 For the channel quality reporting of 16-QAM in DL, the CONNECTED mode definition as in TS 36.133 clause 8.14.4 is re-used just replacing “reported NPDCCH repetition level” by “channel quality reported value”:</w:t>
            </w:r>
            <w:bookmarkEnd w:id="30"/>
          </w:p>
          <w:p w14:paraId="348F7A82" w14:textId="77777777" w:rsidR="007216CC" w:rsidRDefault="00ED2ABB">
            <w:pPr>
              <w:pStyle w:val="Proposal"/>
              <w:numPr>
                <w:ilvl w:val="0"/>
                <w:numId w:val="16"/>
              </w:numPr>
              <w:spacing w:line="240" w:lineRule="auto"/>
            </w:pPr>
            <w:bookmarkStart w:id="31" w:name="_Toc86954086"/>
            <w:r>
              <w:t xml:space="preserve">The </w:t>
            </w:r>
            <w:r>
              <w:rPr>
                <w:color w:val="00B050"/>
              </w:rPr>
              <w:t>channel quality reported value</w:t>
            </w:r>
            <w:r>
              <w:t xml:space="preserve"> shall be derived from the channel quality measured over the NPDCCH period which carries the uplink grant of channel quality report for measurement of DL channel quality of the configured carrier.</w:t>
            </w:r>
            <w:bookmarkEnd w:id="31"/>
          </w:p>
          <w:p w14:paraId="7F5B9215" w14:textId="77777777" w:rsidR="007216CC" w:rsidRDefault="007216CC">
            <w:pPr>
              <w:rPr>
                <w:lang w:eastAsia="zh-CN"/>
              </w:rPr>
            </w:pPr>
          </w:p>
        </w:tc>
      </w:tr>
      <w:tr w:rsidR="007216CC" w14:paraId="39F94CF6" w14:textId="77777777">
        <w:tc>
          <w:tcPr>
            <w:tcW w:w="1129" w:type="dxa"/>
          </w:tcPr>
          <w:p w14:paraId="5CCD74FC" w14:textId="77777777" w:rsidR="007216CC" w:rsidRDefault="00ED2ABB">
            <w:pPr>
              <w:rPr>
                <w:lang w:eastAsia="zh-CN"/>
              </w:rPr>
            </w:pPr>
            <w:r>
              <w:rPr>
                <w:rFonts w:hint="eastAsia"/>
                <w:lang w:eastAsia="zh-CN"/>
              </w:rPr>
              <w:t>[8]</w:t>
            </w:r>
          </w:p>
        </w:tc>
        <w:tc>
          <w:tcPr>
            <w:tcW w:w="8178" w:type="dxa"/>
          </w:tcPr>
          <w:p w14:paraId="510DCDF9"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2" w:name="_Toc86954072"/>
            <w:r>
              <w:rPr>
                <w:rFonts w:ascii="Arial" w:hAnsi="Arial"/>
                <w:b/>
                <w:bCs/>
                <w:sz w:val="20"/>
                <w:szCs w:val="20"/>
                <w:lang w:val="en-GB" w:eastAsia="ja-JP"/>
              </w:rPr>
              <w:t>Observation 12 One open issue is whether the support of 16-QAM is applicable for both “FDD and TDD” or only FDD.</w:t>
            </w:r>
            <w:bookmarkEnd w:id="32"/>
            <w:r>
              <w:rPr>
                <w:rFonts w:ascii="Arial" w:hAnsi="Arial"/>
                <w:b/>
                <w:bCs/>
                <w:sz w:val="20"/>
                <w:szCs w:val="20"/>
                <w:lang w:val="en-GB" w:eastAsia="ja-JP"/>
              </w:rPr>
              <w:t xml:space="preserve"> </w:t>
            </w:r>
          </w:p>
          <w:p w14:paraId="19A3AEEA"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3" w:name="_Toc86954073"/>
            <w:r>
              <w:rPr>
                <w:rFonts w:ascii="Arial" w:hAnsi="Arial"/>
                <w:b/>
                <w:bCs/>
                <w:sz w:val="20"/>
                <w:szCs w:val="20"/>
                <w:lang w:eastAsia="ja-JP"/>
              </w:rPr>
              <w:t>Observation 13 The support of 16-QAM has been developed under the context of FDD. Supporting 16-QAM for TDD has been found to result in specification impacts, and therefore 16-QAM should only be supported for FDD operation.</w:t>
            </w:r>
            <w:bookmarkStart w:id="34" w:name="_Toc86950862"/>
            <w:bookmarkEnd w:id="33"/>
          </w:p>
          <w:p w14:paraId="3779F83D"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5" w:name="_Toc86954074"/>
            <w:r>
              <w:rPr>
                <w:rFonts w:ascii="Arial" w:hAnsi="Arial"/>
                <w:b/>
                <w:bCs/>
                <w:sz w:val="20"/>
                <w:szCs w:val="20"/>
                <w:lang w:val="en-GB" w:eastAsia="ja-JP"/>
              </w:rPr>
              <w:lastRenderedPageBreak/>
              <w:t>Observation 14 The foreseen RAN1 impacts from supporting 16-QAM for TDD NB-IoT are:</w:t>
            </w:r>
            <w:bookmarkEnd w:id="34"/>
            <w:bookmarkEnd w:id="35"/>
          </w:p>
          <w:p w14:paraId="5D34FC99"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6" w:name="_Toc86950863"/>
            <w:bookmarkStart w:id="37" w:name="_Toc86954075"/>
            <w:r>
              <w:rPr>
                <w:rFonts w:ascii="Arial" w:hAnsi="Arial"/>
                <w:b/>
                <w:bCs/>
                <w:sz w:val="20"/>
                <w:szCs w:val="20"/>
                <w:lang w:val="en-GB" w:eastAsia="ja-JP"/>
              </w:rPr>
              <w:t>In legacy TDD NB-IoT, NPDSCH can be transmitted on DwPTS.</w:t>
            </w:r>
            <w:bookmarkEnd w:id="36"/>
            <w:bookmarkEnd w:id="37"/>
          </w:p>
          <w:p w14:paraId="54CB5B83"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8" w:name="_Toc86950864"/>
            <w:bookmarkStart w:id="39" w:name="_Toc86954076"/>
            <w:r>
              <w:rPr>
                <w:rFonts w:ascii="Arial" w:hAnsi="Arial"/>
                <w:b/>
                <w:bCs/>
                <w:sz w:val="20"/>
                <w:szCs w:val="20"/>
                <w:lang w:val="en-GB" w:eastAsia="ja-JP"/>
              </w:rPr>
              <w:t>For NPDSCH without repetition, rate matching is used for the Resource Element (RE) mapping into the special subframe.</w:t>
            </w:r>
            <w:bookmarkEnd w:id="38"/>
            <w:bookmarkEnd w:id="39"/>
          </w:p>
          <w:p w14:paraId="188299F1" w14:textId="77777777" w:rsidR="007216CC" w:rsidRDefault="00ED2ABB">
            <w:pPr>
              <w:numPr>
                <w:ilvl w:val="0"/>
                <w:numId w:val="23"/>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0" w:name="_Toc86950865"/>
            <w:bookmarkStart w:id="41" w:name="_Toc86954077"/>
            <w:r>
              <w:rPr>
                <w:rFonts w:ascii="Arial" w:hAnsi="Arial"/>
                <w:b/>
                <w:bCs/>
                <w:sz w:val="20"/>
                <w:szCs w:val="20"/>
                <w:lang w:val="en-GB" w:eastAsia="ja-JP"/>
              </w:rPr>
              <w:t>The RE mapping on special subframes including rate matching aspects would have to be discussed for supporting 16-QAM in TDD NB-IoT.</w:t>
            </w:r>
            <w:bookmarkStart w:id="42" w:name="_Toc86950866"/>
            <w:bookmarkEnd w:id="40"/>
            <w:bookmarkEnd w:id="41"/>
          </w:p>
          <w:p w14:paraId="655874DC" w14:textId="77777777" w:rsidR="007216CC" w:rsidRDefault="00ED2ABB">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3" w:name="_Toc86954078"/>
            <w:r>
              <w:rPr>
                <w:rFonts w:ascii="Arial" w:hAnsi="Arial"/>
                <w:b/>
                <w:bCs/>
                <w:sz w:val="20"/>
                <w:szCs w:val="20"/>
                <w:lang w:val="en-GB" w:eastAsia="ja-JP"/>
              </w:rPr>
              <w:t>Observation 15 The foreseen RAN4 impacts from supporting 16-QAM for TDD NB-IoT are:</w:t>
            </w:r>
            <w:bookmarkEnd w:id="42"/>
            <w:bookmarkEnd w:id="43"/>
          </w:p>
          <w:p w14:paraId="0D88129D"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4" w:name="_Toc86950867"/>
            <w:bookmarkStart w:id="45" w:name="_Toc86954079"/>
            <w:r>
              <w:rPr>
                <w:rFonts w:ascii="Arial" w:hAnsi="Arial"/>
                <w:b/>
                <w:bCs/>
                <w:sz w:val="20"/>
                <w:szCs w:val="20"/>
                <w:lang w:val="en-GB" w:eastAsia="ja-JP"/>
              </w:rPr>
              <w:t>Define dedicated UE demodulation requirements for 16QAM in TDD NB-IoT in TS 36.101.</w:t>
            </w:r>
            <w:bookmarkEnd w:id="44"/>
            <w:bookmarkEnd w:id="45"/>
          </w:p>
          <w:p w14:paraId="383EB9B9" w14:textId="77777777" w:rsidR="007216CC" w:rsidRDefault="00ED2ABB">
            <w:pPr>
              <w:numPr>
                <w:ilvl w:val="0"/>
                <w:numId w:val="24"/>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6" w:name="_Toc86950868"/>
            <w:bookmarkStart w:id="47" w:name="_Toc86954080"/>
            <w:r>
              <w:rPr>
                <w:rFonts w:ascii="Arial" w:hAnsi="Arial"/>
                <w:b/>
                <w:bCs/>
                <w:sz w:val="20"/>
                <w:szCs w:val="20"/>
                <w:lang w:eastAsia="ja-JP"/>
              </w:rPr>
              <w:t>Define a BS conformance test (Test Model) for 16-QAM in TDD NB-IoT in TS 36.141.</w:t>
            </w:r>
            <w:bookmarkEnd w:id="46"/>
            <w:bookmarkEnd w:id="47"/>
          </w:p>
          <w:p w14:paraId="5967B9E2" w14:textId="77777777" w:rsidR="007216CC" w:rsidRDefault="00ED2ABB">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8" w:name="_Toc86954090"/>
            <w:r>
              <w:rPr>
                <w:rFonts w:ascii="Arial" w:hAnsi="Arial"/>
                <w:b/>
                <w:bCs/>
                <w:sz w:val="20"/>
                <w:szCs w:val="20"/>
                <w:lang w:eastAsia="zh-CN"/>
              </w:rPr>
              <w:t>Proposal 4 Conclusion: In Rel-16, 16-QAM for unicast in UL and DL for NB-IoT is only supported for FDD operation.</w:t>
            </w:r>
            <w:bookmarkEnd w:id="48"/>
          </w:p>
          <w:p w14:paraId="7B52FE78" w14:textId="77777777" w:rsidR="007216CC" w:rsidRDefault="007216CC">
            <w:pPr>
              <w:rPr>
                <w:lang w:eastAsia="zh-CN"/>
              </w:rPr>
            </w:pPr>
          </w:p>
        </w:tc>
      </w:tr>
    </w:tbl>
    <w:p w14:paraId="2C0A4D83" w14:textId="77777777" w:rsidR="007216CC" w:rsidRDefault="007216CC"/>
    <w:p w14:paraId="224C73C2" w14:textId="77777777" w:rsidR="007216CC" w:rsidRDefault="00ED2ABB">
      <w:pPr>
        <w:pStyle w:val="1"/>
      </w:pPr>
      <w:r>
        <w:rPr>
          <w:rFonts w:hint="eastAsia"/>
          <w:lang w:eastAsia="zh-CN"/>
        </w:rPr>
        <w:t>Summary</w:t>
      </w:r>
    </w:p>
    <w:p w14:paraId="6A0192CB" w14:textId="77777777" w:rsidR="007216CC" w:rsidRDefault="007216CC"/>
    <w:p w14:paraId="59697439" w14:textId="77777777" w:rsidR="007216CC" w:rsidRDefault="00ED2ABB">
      <w:pPr>
        <w:pStyle w:val="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05D072CB" wp14:editId="28D0800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3D9C9FED" w14:textId="77777777" w:rsidR="007216CC" w:rsidRDefault="00ED2ABB">
      <w:pPr>
        <w:pStyle w:val="aff0"/>
        <w:numPr>
          <w:ilvl w:val="0"/>
          <w:numId w:val="25"/>
        </w:numPr>
        <w:spacing w:after="60"/>
        <w:rPr>
          <w:rFonts w:ascii="Times New Roman" w:hAnsi="Times New Roman" w:cs="Times New Roman"/>
          <w:sz w:val="22"/>
        </w:rPr>
      </w:pPr>
      <w:bookmarkStart w:id="49" w:name="_Ref520312828"/>
      <w:r>
        <w:rPr>
          <w:rFonts w:ascii="Times New Roman" w:hAnsi="Times New Roman" w:cs="Times New Roman"/>
          <w:sz w:val="22"/>
        </w:rPr>
        <w:t xml:space="preserve">RP-211340, “WID revision: Additional enhancements for NB-IoT and LTE-MTC”, </w:t>
      </w:r>
      <w:bookmarkEnd w:id="49"/>
      <w:r>
        <w:rPr>
          <w:rFonts w:ascii="Times New Roman" w:hAnsi="Times New Roman" w:cs="Times New Roman"/>
          <w:sz w:val="22"/>
        </w:rPr>
        <w:t>Huawei, HiSilicon, RAN#92e, E-meeting, June 2021.</w:t>
      </w:r>
    </w:p>
    <w:p w14:paraId="3CB00C2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48D02CA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754F0598"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7396981E"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356B97F"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1172E0D"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514E9EBC"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502C6F5B"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3B8E6D3" w14:textId="77777777" w:rsidR="007216CC" w:rsidRDefault="00ED2ABB">
      <w:pPr>
        <w:pStyle w:val="aff0"/>
        <w:numPr>
          <w:ilvl w:val="0"/>
          <w:numId w:val="2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77C14A6" w14:textId="77777777" w:rsidR="007216CC" w:rsidRDefault="007216CC">
      <w:pPr>
        <w:spacing w:after="60"/>
      </w:pPr>
    </w:p>
    <w:p w14:paraId="6E312900" w14:textId="77777777" w:rsidR="007216CC" w:rsidRDefault="00ED2ABB">
      <w:pPr>
        <w:pStyle w:val="1"/>
        <w:numPr>
          <w:ilvl w:val="0"/>
          <w:numId w:val="0"/>
        </w:numPr>
        <w:spacing w:before="240"/>
        <w:ind w:left="431" w:hanging="431"/>
      </w:pPr>
      <w:r>
        <w:rPr>
          <w:rFonts w:hint="eastAsia"/>
        </w:rPr>
        <w:lastRenderedPageBreak/>
        <w:t>Appendix A</w:t>
      </w:r>
    </w:p>
    <w:p w14:paraId="6EFED936" w14:textId="77777777" w:rsidR="007216CC" w:rsidRDefault="00ED2ABB">
      <w:pPr>
        <w:pStyle w:val="2"/>
        <w:numPr>
          <w:ilvl w:val="0"/>
          <w:numId w:val="0"/>
        </w:numPr>
        <w:ind w:left="576" w:hanging="576"/>
        <w:rPr>
          <w:lang w:eastAsia="zh-CN"/>
        </w:rPr>
      </w:pPr>
      <w:r>
        <w:rPr>
          <w:lang w:eastAsia="zh-CN"/>
        </w:rPr>
        <w:t>A.1 The coding rate and efficiency</w:t>
      </w:r>
    </w:p>
    <w:p w14:paraId="41DFE254" w14:textId="77777777" w:rsidR="007216CC" w:rsidRDefault="00ED2ABB">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44FA9824" w14:textId="77777777" w:rsidR="007216CC" w:rsidRDefault="007216CC">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7216CC" w14:paraId="0304ABE4" w14:textId="77777777">
        <w:trPr>
          <w:trHeight w:val="300"/>
          <w:jc w:val="center"/>
        </w:trPr>
        <w:tc>
          <w:tcPr>
            <w:tcW w:w="731" w:type="dxa"/>
            <w:vMerge w:val="restart"/>
            <w:shd w:val="clear" w:color="auto" w:fill="auto"/>
            <w:noWrap/>
            <w:vAlign w:val="center"/>
          </w:tcPr>
          <w:p w14:paraId="5CAB7EEF" w14:textId="77777777" w:rsidR="007216CC" w:rsidRDefault="00ED2ABB">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3A317935" w14:textId="77777777" w:rsidR="007216CC" w:rsidRDefault="00ED2ABB">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1703ACB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0EB89C2A" w14:textId="77777777">
        <w:trPr>
          <w:trHeight w:val="300"/>
          <w:jc w:val="center"/>
        </w:trPr>
        <w:tc>
          <w:tcPr>
            <w:tcW w:w="731" w:type="dxa"/>
            <w:vMerge/>
            <w:shd w:val="clear" w:color="auto" w:fill="auto"/>
            <w:noWrap/>
            <w:vAlign w:val="center"/>
          </w:tcPr>
          <w:p w14:paraId="6542F609" w14:textId="77777777" w:rsidR="007216CC" w:rsidRDefault="007216CC">
            <w:pPr>
              <w:spacing w:after="0" w:line="240" w:lineRule="auto"/>
              <w:jc w:val="left"/>
              <w:rPr>
                <w:sz w:val="11"/>
                <w:szCs w:val="11"/>
                <w:lang w:eastAsia="zh-CN"/>
              </w:rPr>
            </w:pPr>
          </w:p>
        </w:tc>
        <w:tc>
          <w:tcPr>
            <w:tcW w:w="510" w:type="dxa"/>
            <w:vMerge/>
            <w:shd w:val="clear" w:color="auto" w:fill="auto"/>
            <w:vAlign w:val="center"/>
          </w:tcPr>
          <w:p w14:paraId="54E5978E" w14:textId="77777777" w:rsidR="007216CC" w:rsidRDefault="007216CC">
            <w:pPr>
              <w:spacing w:after="0" w:line="240" w:lineRule="auto"/>
              <w:jc w:val="center"/>
              <w:rPr>
                <w:sz w:val="11"/>
                <w:szCs w:val="11"/>
                <w:lang w:eastAsia="zh-CN"/>
              </w:rPr>
            </w:pPr>
          </w:p>
        </w:tc>
        <w:tc>
          <w:tcPr>
            <w:tcW w:w="2065" w:type="dxa"/>
            <w:gridSpan w:val="3"/>
            <w:shd w:val="clear" w:color="auto" w:fill="auto"/>
            <w:vAlign w:val="center"/>
          </w:tcPr>
          <w:p w14:paraId="06F3FCB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93332C0"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1C2EDF0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4D2E928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7216CC" w14:paraId="29059C9E" w14:textId="77777777">
        <w:trPr>
          <w:trHeight w:val="300"/>
          <w:jc w:val="center"/>
        </w:trPr>
        <w:tc>
          <w:tcPr>
            <w:tcW w:w="731" w:type="dxa"/>
            <w:vMerge/>
            <w:shd w:val="clear" w:color="auto" w:fill="auto"/>
            <w:noWrap/>
            <w:vAlign w:val="center"/>
          </w:tcPr>
          <w:p w14:paraId="5B4BBD8A" w14:textId="77777777" w:rsidR="007216CC" w:rsidRDefault="007216CC">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03B33F83" w14:textId="77777777" w:rsidR="007216CC" w:rsidRDefault="007216CC">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0E98390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00D11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FFF7FC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7D6AE9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1F3E6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4F14A7B"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77C330F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63A5D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581770A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164AB1A8"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4A8E49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B3350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815CF37" w14:textId="77777777">
        <w:trPr>
          <w:trHeight w:val="300"/>
          <w:jc w:val="center"/>
        </w:trPr>
        <w:tc>
          <w:tcPr>
            <w:tcW w:w="731" w:type="dxa"/>
            <w:shd w:val="clear" w:color="auto" w:fill="auto"/>
            <w:noWrap/>
            <w:vAlign w:val="center"/>
          </w:tcPr>
          <w:p w14:paraId="57561BC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1D74C5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23C258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71DCD4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3FCA5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513862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7B3768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7B49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06B51F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6D881F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1A2452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7E8316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06010E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71940F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0.144736842</w:t>
            </w:r>
          </w:p>
        </w:tc>
      </w:tr>
      <w:tr w:rsidR="007216CC" w14:paraId="4BA2639C" w14:textId="77777777">
        <w:trPr>
          <w:trHeight w:val="300"/>
          <w:jc w:val="center"/>
        </w:trPr>
        <w:tc>
          <w:tcPr>
            <w:tcW w:w="731" w:type="dxa"/>
            <w:shd w:val="clear" w:color="auto" w:fill="auto"/>
            <w:noWrap/>
            <w:vAlign w:val="center"/>
          </w:tcPr>
          <w:p w14:paraId="57BB43A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61E38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1065A0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25C1AE3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12461E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27155A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7939E7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3D8346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021D5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5D17DF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7E8F08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3E605A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18F5D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440D41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r>
      <w:tr w:rsidR="007216CC" w14:paraId="2BAD4B26" w14:textId="77777777">
        <w:trPr>
          <w:trHeight w:val="300"/>
          <w:jc w:val="center"/>
        </w:trPr>
        <w:tc>
          <w:tcPr>
            <w:tcW w:w="731" w:type="dxa"/>
            <w:shd w:val="clear" w:color="auto" w:fill="auto"/>
            <w:noWrap/>
            <w:vAlign w:val="center"/>
          </w:tcPr>
          <w:p w14:paraId="2FD4477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7DC67A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42515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45515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C78AE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1CCB66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22DDB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243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12EEF8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74BBD1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645CEA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E75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4EE8EC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58BED2E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0.289473684</w:t>
            </w:r>
          </w:p>
        </w:tc>
      </w:tr>
      <w:tr w:rsidR="007216CC" w14:paraId="0DC4E0AF" w14:textId="77777777">
        <w:trPr>
          <w:trHeight w:val="300"/>
          <w:jc w:val="center"/>
        </w:trPr>
        <w:tc>
          <w:tcPr>
            <w:tcW w:w="731" w:type="dxa"/>
            <w:shd w:val="clear" w:color="auto" w:fill="auto"/>
            <w:noWrap/>
            <w:vAlign w:val="center"/>
          </w:tcPr>
          <w:p w14:paraId="3228ADD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DA31F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55F3A3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7ED0CA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2B0714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49B25F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5B1086E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2414BF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4AFE0C0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F2060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6811C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0D34D2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3E7D27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626D14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0.342105263</w:t>
            </w:r>
          </w:p>
        </w:tc>
      </w:tr>
      <w:tr w:rsidR="007216CC" w14:paraId="2B7F81E4" w14:textId="77777777">
        <w:trPr>
          <w:trHeight w:val="300"/>
          <w:jc w:val="center"/>
        </w:trPr>
        <w:tc>
          <w:tcPr>
            <w:tcW w:w="731" w:type="dxa"/>
            <w:shd w:val="clear" w:color="auto" w:fill="auto"/>
            <w:noWrap/>
            <w:vAlign w:val="center"/>
          </w:tcPr>
          <w:p w14:paraId="54EC60F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515A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4B1CAB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25FF3A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4B7F3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6ACC5B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CD1C7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6E330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64B8D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22378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481108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506CF2F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7EB2D1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2D2CD1F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0.421052632</w:t>
            </w:r>
          </w:p>
        </w:tc>
      </w:tr>
      <w:tr w:rsidR="007216CC" w14:paraId="5DFE6E29" w14:textId="77777777">
        <w:trPr>
          <w:trHeight w:val="300"/>
          <w:jc w:val="center"/>
        </w:trPr>
        <w:tc>
          <w:tcPr>
            <w:tcW w:w="731" w:type="dxa"/>
            <w:shd w:val="clear" w:color="auto" w:fill="auto"/>
            <w:noWrap/>
            <w:vAlign w:val="center"/>
          </w:tcPr>
          <w:p w14:paraId="55A6D228"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BD929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551C5B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3BF962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935F2A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55AB2E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3224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745951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2188AE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13A037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04734C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564290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2B89F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0FDAF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0.539473684</w:t>
            </w:r>
          </w:p>
        </w:tc>
      </w:tr>
      <w:tr w:rsidR="007216CC" w14:paraId="57B4FEFC" w14:textId="77777777">
        <w:trPr>
          <w:trHeight w:val="300"/>
          <w:jc w:val="center"/>
        </w:trPr>
        <w:tc>
          <w:tcPr>
            <w:tcW w:w="731" w:type="dxa"/>
            <w:shd w:val="clear" w:color="auto" w:fill="auto"/>
            <w:noWrap/>
            <w:vAlign w:val="center"/>
          </w:tcPr>
          <w:p w14:paraId="04D50EAA"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CA035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29269E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49A149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4B8DB5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16816E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7E7BB4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ABED3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5C827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5AA770F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64A682E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62F804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FC9BC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5952C7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0.644736842</w:t>
            </w:r>
          </w:p>
        </w:tc>
      </w:tr>
      <w:tr w:rsidR="007216CC" w14:paraId="2E3173D2" w14:textId="77777777">
        <w:trPr>
          <w:trHeight w:val="300"/>
          <w:jc w:val="center"/>
        </w:trPr>
        <w:tc>
          <w:tcPr>
            <w:tcW w:w="731" w:type="dxa"/>
            <w:shd w:val="clear" w:color="auto" w:fill="auto"/>
            <w:noWrap/>
            <w:vAlign w:val="center"/>
          </w:tcPr>
          <w:p w14:paraId="55A6E8D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F3FF5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53AE5E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6370E3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7CD3F13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69D913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47D218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62093F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17D6C4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25424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7A1A1A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566858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7C112B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39CAA5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0.776315789</w:t>
            </w:r>
          </w:p>
        </w:tc>
      </w:tr>
      <w:tr w:rsidR="007216CC" w14:paraId="340A88B1" w14:textId="77777777">
        <w:trPr>
          <w:trHeight w:val="300"/>
          <w:jc w:val="center"/>
        </w:trPr>
        <w:tc>
          <w:tcPr>
            <w:tcW w:w="731" w:type="dxa"/>
            <w:shd w:val="clear" w:color="auto" w:fill="auto"/>
            <w:noWrap/>
            <w:vAlign w:val="center"/>
          </w:tcPr>
          <w:p w14:paraId="3A34F9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1D4C2F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0ECBD9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3D5A5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4E648D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02A161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041F4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F8657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1FE301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62ADD8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42454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764ED4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494668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2D1C5C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0.881578947</w:t>
            </w:r>
          </w:p>
        </w:tc>
      </w:tr>
      <w:tr w:rsidR="007216CC" w14:paraId="3B5F78D6" w14:textId="77777777">
        <w:trPr>
          <w:trHeight w:val="300"/>
          <w:jc w:val="center"/>
        </w:trPr>
        <w:tc>
          <w:tcPr>
            <w:tcW w:w="731" w:type="dxa"/>
            <w:shd w:val="clear" w:color="auto" w:fill="auto"/>
            <w:noWrap/>
            <w:vAlign w:val="center"/>
          </w:tcPr>
          <w:p w14:paraId="132AB88F"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8F6F9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65D4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1A0A1A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10993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605351C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7775B3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797934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39DA4D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06CD4B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CD41C3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404A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05C82B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6B306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1.013157895</w:t>
            </w:r>
          </w:p>
        </w:tc>
      </w:tr>
      <w:tr w:rsidR="007216CC" w14:paraId="3B54CAFD" w14:textId="77777777">
        <w:trPr>
          <w:trHeight w:val="300"/>
          <w:jc w:val="center"/>
        </w:trPr>
        <w:tc>
          <w:tcPr>
            <w:tcW w:w="731" w:type="dxa"/>
            <w:shd w:val="clear" w:color="auto" w:fill="auto"/>
            <w:noWrap/>
            <w:vAlign w:val="center"/>
          </w:tcPr>
          <w:p w14:paraId="58AB86E0"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623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1DE9110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113FFE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5F10B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E9FB1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6F75F8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1BCEAC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62B2BC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7DEC31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692DFE3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247E9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68A7AC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29945A3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1.118421053</w:t>
            </w:r>
          </w:p>
        </w:tc>
      </w:tr>
      <w:tr w:rsidR="007216CC" w14:paraId="091E5A0E" w14:textId="77777777">
        <w:trPr>
          <w:trHeight w:val="300"/>
          <w:jc w:val="center"/>
        </w:trPr>
        <w:tc>
          <w:tcPr>
            <w:tcW w:w="731" w:type="dxa"/>
            <w:shd w:val="clear" w:color="auto" w:fill="auto"/>
            <w:noWrap/>
            <w:vAlign w:val="center"/>
          </w:tcPr>
          <w:p w14:paraId="3EFC26CC"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A6946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63C6B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5A045B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742B27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69B907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09013A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F20FB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F4D13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4AEBF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58B2E4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61FB7A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0798FB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12E57DF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1.276315789</w:t>
            </w:r>
          </w:p>
        </w:tc>
      </w:tr>
      <w:tr w:rsidR="007216CC" w14:paraId="6E6205D0" w14:textId="77777777">
        <w:trPr>
          <w:trHeight w:val="300"/>
          <w:jc w:val="center"/>
        </w:trPr>
        <w:tc>
          <w:tcPr>
            <w:tcW w:w="731" w:type="dxa"/>
            <w:shd w:val="clear" w:color="auto" w:fill="auto"/>
            <w:noWrap/>
            <w:vAlign w:val="center"/>
          </w:tcPr>
          <w:p w14:paraId="6C717F1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9254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06BE21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470E4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0994DF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2F5804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EBF7C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321FC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79E3E5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36F0E5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529A18A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7CB1D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E8FF3C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038708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1.486842105</w:t>
            </w:r>
          </w:p>
        </w:tc>
      </w:tr>
      <w:tr w:rsidR="007216CC" w14:paraId="22E072B9" w14:textId="77777777">
        <w:trPr>
          <w:trHeight w:val="300"/>
          <w:jc w:val="center"/>
        </w:trPr>
        <w:tc>
          <w:tcPr>
            <w:tcW w:w="731" w:type="dxa"/>
            <w:shd w:val="clear" w:color="auto" w:fill="auto"/>
            <w:noWrap/>
            <w:vAlign w:val="center"/>
          </w:tcPr>
          <w:p w14:paraId="4185DEC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C0F0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4FDE22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17D964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09E6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641733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6915FC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0B84F4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06A0B9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5EF888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7F86BD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6F16F1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5E463B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476C5A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1.697368421</w:t>
            </w:r>
          </w:p>
        </w:tc>
      </w:tr>
      <w:tr w:rsidR="007216CC" w14:paraId="317E8824" w14:textId="77777777">
        <w:trPr>
          <w:trHeight w:val="300"/>
          <w:jc w:val="center"/>
        </w:trPr>
        <w:tc>
          <w:tcPr>
            <w:tcW w:w="731" w:type="dxa"/>
            <w:shd w:val="clear" w:color="auto" w:fill="auto"/>
            <w:noWrap/>
            <w:vAlign w:val="center"/>
          </w:tcPr>
          <w:p w14:paraId="179DFA0D"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28E8C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1A58B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56EC04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377E12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7AA194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3D8783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42899E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349400E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2CF47A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A08E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01A1A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326D9E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32603F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1.855263158</w:t>
            </w:r>
          </w:p>
        </w:tc>
      </w:tr>
      <w:tr w:rsidR="007216CC" w14:paraId="64DB7877" w14:textId="77777777">
        <w:trPr>
          <w:trHeight w:val="300"/>
          <w:jc w:val="center"/>
        </w:trPr>
        <w:tc>
          <w:tcPr>
            <w:tcW w:w="731" w:type="dxa"/>
            <w:shd w:val="clear" w:color="auto" w:fill="auto"/>
            <w:noWrap/>
            <w:vAlign w:val="center"/>
          </w:tcPr>
          <w:p w14:paraId="5E39AB86"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65761F1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7F938A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5A39EA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7AEEA9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30F7DB1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2F9C6C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1F0A9D3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753DB21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5AE569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2DFE01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0486E4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45E62C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2A5047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2.013157895</w:t>
            </w:r>
          </w:p>
        </w:tc>
      </w:tr>
      <w:tr w:rsidR="007216CC" w14:paraId="523FB071" w14:textId="77777777">
        <w:trPr>
          <w:trHeight w:val="300"/>
          <w:jc w:val="center"/>
        </w:trPr>
        <w:tc>
          <w:tcPr>
            <w:tcW w:w="731" w:type="dxa"/>
            <w:shd w:val="clear" w:color="auto" w:fill="auto"/>
            <w:noWrap/>
            <w:vAlign w:val="center"/>
          </w:tcPr>
          <w:p w14:paraId="52A9504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479DF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1278849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348237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02A70C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5DA21E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2F6BEC0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A49BC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59CE88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634AF35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D6779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15A267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26029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0E32E9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2.118421053</w:t>
            </w:r>
          </w:p>
        </w:tc>
      </w:tr>
      <w:tr w:rsidR="007216CC" w14:paraId="45C69202" w14:textId="77777777">
        <w:trPr>
          <w:trHeight w:val="300"/>
          <w:jc w:val="center"/>
        </w:trPr>
        <w:tc>
          <w:tcPr>
            <w:tcW w:w="731" w:type="dxa"/>
            <w:shd w:val="clear" w:color="auto" w:fill="auto"/>
            <w:noWrap/>
            <w:vAlign w:val="center"/>
          </w:tcPr>
          <w:p w14:paraId="7060B285"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8AD7F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4300E3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141B36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730DE4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76FEA9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22AF60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3D254C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5AEF92C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33DFCED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2C0DE3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2BE021F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5084F1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173E22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2.328947368</w:t>
            </w:r>
          </w:p>
        </w:tc>
      </w:tr>
      <w:tr w:rsidR="007216CC" w14:paraId="298F55CF" w14:textId="77777777">
        <w:trPr>
          <w:trHeight w:val="300"/>
          <w:jc w:val="center"/>
        </w:trPr>
        <w:tc>
          <w:tcPr>
            <w:tcW w:w="731" w:type="dxa"/>
            <w:shd w:val="clear" w:color="auto" w:fill="auto"/>
            <w:noWrap/>
            <w:vAlign w:val="center"/>
          </w:tcPr>
          <w:p w14:paraId="6DDC342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33C9F6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65F496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73433F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75F781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3332933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36472C8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638324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390FF8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34B5FB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4866F7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746F668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70BDF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41CB26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2.539473684</w:t>
            </w:r>
          </w:p>
        </w:tc>
      </w:tr>
      <w:tr w:rsidR="007216CC" w14:paraId="022ED25D" w14:textId="77777777">
        <w:trPr>
          <w:trHeight w:val="300"/>
          <w:jc w:val="center"/>
        </w:trPr>
        <w:tc>
          <w:tcPr>
            <w:tcW w:w="731" w:type="dxa"/>
            <w:shd w:val="clear" w:color="auto" w:fill="auto"/>
            <w:noWrap/>
            <w:vAlign w:val="center"/>
          </w:tcPr>
          <w:p w14:paraId="7ADBB0F9"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9214B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6D5292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13D5B2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083D6D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37A1DE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57D8E1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3651819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FE54D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ADB2A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550A90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115C263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1733EE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3E55F1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2.855263158</w:t>
            </w:r>
          </w:p>
        </w:tc>
      </w:tr>
      <w:tr w:rsidR="007216CC" w14:paraId="02DC07E2" w14:textId="77777777">
        <w:trPr>
          <w:trHeight w:val="300"/>
          <w:jc w:val="center"/>
        </w:trPr>
        <w:tc>
          <w:tcPr>
            <w:tcW w:w="731" w:type="dxa"/>
            <w:shd w:val="clear" w:color="auto" w:fill="auto"/>
            <w:noWrap/>
            <w:vAlign w:val="center"/>
          </w:tcPr>
          <w:p w14:paraId="5948F547"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EF6872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32ACA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248733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71DEF8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11E8F5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31163A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3CD2D3F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7F19FF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2365CC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1368F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3D94D9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27979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94338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3.065789474</w:t>
            </w:r>
          </w:p>
        </w:tc>
      </w:tr>
      <w:tr w:rsidR="007216CC" w14:paraId="70B07D6A" w14:textId="77777777">
        <w:trPr>
          <w:trHeight w:val="300"/>
          <w:jc w:val="center"/>
        </w:trPr>
        <w:tc>
          <w:tcPr>
            <w:tcW w:w="731" w:type="dxa"/>
            <w:shd w:val="clear" w:color="auto" w:fill="auto"/>
            <w:noWrap/>
            <w:vAlign w:val="center"/>
          </w:tcPr>
          <w:p w14:paraId="4E271A1B" w14:textId="77777777" w:rsidR="007216CC" w:rsidRDefault="00ED2ABB">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D214F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11FBB1B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7FDC8C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AF768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107BA8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72F973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A8D4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6969BDD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18A5E3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2F2447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1DC73B9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7F4585E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292E4F9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3.276315789</w:t>
            </w:r>
          </w:p>
        </w:tc>
      </w:tr>
    </w:tbl>
    <w:p w14:paraId="3DC84DBC" w14:textId="77777777" w:rsidR="007216CC" w:rsidRDefault="007216CC">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7216CC" w14:paraId="429FAFA7" w14:textId="77777777">
        <w:trPr>
          <w:trHeight w:val="300"/>
        </w:trPr>
        <w:tc>
          <w:tcPr>
            <w:tcW w:w="583" w:type="dxa"/>
            <w:vMerge w:val="restart"/>
            <w:vAlign w:val="center"/>
          </w:tcPr>
          <w:p w14:paraId="485AF372"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643A478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2AD82F6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7216CC" w14:paraId="7D261A7B" w14:textId="77777777">
        <w:trPr>
          <w:trHeight w:val="300"/>
        </w:trPr>
        <w:tc>
          <w:tcPr>
            <w:tcW w:w="583" w:type="dxa"/>
            <w:vMerge/>
            <w:vAlign w:val="center"/>
          </w:tcPr>
          <w:p w14:paraId="032271B6"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5B711700" w14:textId="77777777" w:rsidR="007216CC" w:rsidRDefault="007216CC">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1C8C4A93"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4D159F46"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518C3145"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A4B130A"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7216CC" w14:paraId="60250C9E" w14:textId="77777777">
        <w:trPr>
          <w:trHeight w:val="300"/>
        </w:trPr>
        <w:tc>
          <w:tcPr>
            <w:tcW w:w="583" w:type="dxa"/>
            <w:vMerge/>
            <w:vAlign w:val="center"/>
          </w:tcPr>
          <w:p w14:paraId="39D2D533" w14:textId="77777777" w:rsidR="007216CC" w:rsidRDefault="007216CC">
            <w:pPr>
              <w:autoSpaceDE/>
              <w:autoSpaceDN/>
              <w:adjustRightInd/>
              <w:snapToGrid/>
              <w:spacing w:after="0" w:line="240" w:lineRule="auto"/>
              <w:jc w:val="center"/>
              <w:rPr>
                <w:sz w:val="11"/>
                <w:szCs w:val="11"/>
                <w:lang w:eastAsia="zh-CN"/>
              </w:rPr>
            </w:pPr>
          </w:p>
        </w:tc>
        <w:tc>
          <w:tcPr>
            <w:tcW w:w="443" w:type="dxa"/>
            <w:vMerge/>
            <w:vAlign w:val="center"/>
          </w:tcPr>
          <w:p w14:paraId="6849CA62" w14:textId="77777777" w:rsidR="007216CC" w:rsidRDefault="007216CC">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71E60F0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DB82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7D224FBC"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2859CCFE"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181A03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8F65D61"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5E693704"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05707A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707509D"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EAC7597"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9282AE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5029BEF" w14:textId="77777777" w:rsidR="007216CC" w:rsidRDefault="00ED2ABB">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216CC" w14:paraId="5077A1DD" w14:textId="77777777">
        <w:trPr>
          <w:trHeight w:val="300"/>
        </w:trPr>
        <w:tc>
          <w:tcPr>
            <w:tcW w:w="583" w:type="dxa"/>
            <w:vAlign w:val="center"/>
          </w:tcPr>
          <w:p w14:paraId="0861FF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29BBBB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1B7C2F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062C60D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6F8C0E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6B1D70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638204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0DE213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34FFF4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5A5810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7F7A832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1A0573E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5E3C93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4EAD8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0.168421053</w:t>
            </w:r>
          </w:p>
        </w:tc>
      </w:tr>
      <w:tr w:rsidR="007216CC" w14:paraId="664A960A" w14:textId="77777777">
        <w:trPr>
          <w:trHeight w:val="300"/>
        </w:trPr>
        <w:tc>
          <w:tcPr>
            <w:tcW w:w="583" w:type="dxa"/>
            <w:vAlign w:val="center"/>
          </w:tcPr>
          <w:p w14:paraId="18896A1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AB891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45AB55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8EB77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C5122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FA878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D1F21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E5B5D5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218795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FF3FB4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3DFC02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0809FF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029D34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63E514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0.226315789</w:t>
            </w:r>
          </w:p>
        </w:tc>
      </w:tr>
      <w:tr w:rsidR="007216CC" w14:paraId="0431B9D0" w14:textId="77777777">
        <w:trPr>
          <w:trHeight w:val="300"/>
        </w:trPr>
        <w:tc>
          <w:tcPr>
            <w:tcW w:w="583" w:type="dxa"/>
            <w:vAlign w:val="center"/>
          </w:tcPr>
          <w:p w14:paraId="566AEA3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5EA7AE4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61D678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BDB4B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26F239B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359DA2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7B77E98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2477A0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4B2019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2975C8D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26A71E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74555C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9CAF6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4A679E5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0.278947368</w:t>
            </w:r>
          </w:p>
        </w:tc>
      </w:tr>
      <w:tr w:rsidR="007216CC" w14:paraId="66112038" w14:textId="77777777">
        <w:trPr>
          <w:trHeight w:val="300"/>
        </w:trPr>
        <w:tc>
          <w:tcPr>
            <w:tcW w:w="583" w:type="dxa"/>
            <w:vAlign w:val="center"/>
          </w:tcPr>
          <w:p w14:paraId="02B204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25070F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630B262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DC27B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6904F23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7DCBF81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14FAB18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707A447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1DA165B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53C716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17C3D9E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4F8C05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49C880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BFEB9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0.373684211</w:t>
            </w:r>
          </w:p>
        </w:tc>
      </w:tr>
      <w:tr w:rsidR="007216CC" w14:paraId="34E583D2" w14:textId="77777777">
        <w:trPr>
          <w:trHeight w:val="300"/>
        </w:trPr>
        <w:tc>
          <w:tcPr>
            <w:tcW w:w="583" w:type="dxa"/>
            <w:vAlign w:val="center"/>
          </w:tcPr>
          <w:p w14:paraId="3A0E00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636078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1CB24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94BC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3B2CEB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4542DDA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313EB1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4D2F47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9C547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10508B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7CFF45E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682A787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405BCE9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1D111F2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0.447368421</w:t>
            </w:r>
          </w:p>
        </w:tc>
      </w:tr>
      <w:tr w:rsidR="007216CC" w14:paraId="760C8249" w14:textId="77777777">
        <w:trPr>
          <w:trHeight w:val="300"/>
        </w:trPr>
        <w:tc>
          <w:tcPr>
            <w:tcW w:w="583" w:type="dxa"/>
            <w:vAlign w:val="center"/>
          </w:tcPr>
          <w:p w14:paraId="63FEE8E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539C9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54E2B7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1897A0A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0BFA638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1FC93BD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06095C0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01B75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287188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995C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6479315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1867342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4A4933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5526C2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0.573684211</w:t>
            </w:r>
          </w:p>
        </w:tc>
      </w:tr>
      <w:tr w:rsidR="007216CC" w14:paraId="6E7C4840" w14:textId="77777777">
        <w:trPr>
          <w:trHeight w:val="300"/>
        </w:trPr>
        <w:tc>
          <w:tcPr>
            <w:tcW w:w="583" w:type="dxa"/>
            <w:vAlign w:val="center"/>
          </w:tcPr>
          <w:p w14:paraId="58EF34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BC23BE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580269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70545E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FA7BB6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10CC893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11B93BD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0A3911F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4A7375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4A60DCC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0103D40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0AEA00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E2CFC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2EE3A6A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0.678947368</w:t>
            </w:r>
          </w:p>
        </w:tc>
      </w:tr>
      <w:tr w:rsidR="007216CC" w14:paraId="55F20A60" w14:textId="77777777">
        <w:trPr>
          <w:trHeight w:val="300"/>
        </w:trPr>
        <w:tc>
          <w:tcPr>
            <w:tcW w:w="583" w:type="dxa"/>
            <w:vAlign w:val="center"/>
          </w:tcPr>
          <w:p w14:paraId="30ECB05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334F10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10ED4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510AB9C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2386BF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035CE7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1E3B9A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6FAB29D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1471A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7F07A6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0F95CD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010A535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042B302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07E421D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0.805263158</w:t>
            </w:r>
          </w:p>
        </w:tc>
      </w:tr>
      <w:tr w:rsidR="007216CC" w14:paraId="6CC53B99" w14:textId="77777777">
        <w:trPr>
          <w:trHeight w:val="300"/>
        </w:trPr>
        <w:tc>
          <w:tcPr>
            <w:tcW w:w="583" w:type="dxa"/>
            <w:vAlign w:val="center"/>
          </w:tcPr>
          <w:p w14:paraId="4184EF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23DE4F7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229C76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6785A0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0C6F653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288B32C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7F277B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28AA252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2260367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601733C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52A0F0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698EEF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2B816D4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1F49C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0.889473684</w:t>
            </w:r>
          </w:p>
        </w:tc>
      </w:tr>
      <w:tr w:rsidR="007216CC" w14:paraId="3EB5B83A" w14:textId="77777777">
        <w:trPr>
          <w:trHeight w:val="300"/>
        </w:trPr>
        <w:tc>
          <w:tcPr>
            <w:tcW w:w="583" w:type="dxa"/>
            <w:vAlign w:val="center"/>
          </w:tcPr>
          <w:p w14:paraId="658C4A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DC1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2BAA4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3EA2F2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0C347F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54FDF4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DA602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54B4AC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324D95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657EE3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4FE2A7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454BA7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5E3AA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73FCA79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1.015789474</w:t>
            </w:r>
          </w:p>
        </w:tc>
      </w:tr>
      <w:tr w:rsidR="007216CC" w14:paraId="1ACC0658" w14:textId="77777777">
        <w:trPr>
          <w:trHeight w:val="300"/>
        </w:trPr>
        <w:tc>
          <w:tcPr>
            <w:tcW w:w="583" w:type="dxa"/>
            <w:vAlign w:val="center"/>
          </w:tcPr>
          <w:p w14:paraId="5C69635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215958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2116B6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7F57135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4A8EDA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655334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440761C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6A3FA8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274143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0DD89A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49B2605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5B27021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0287D1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2F8EF7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1.142105263</w:t>
            </w:r>
          </w:p>
        </w:tc>
      </w:tr>
      <w:tr w:rsidR="007216CC" w14:paraId="1A3EB75E" w14:textId="77777777">
        <w:trPr>
          <w:trHeight w:val="300"/>
        </w:trPr>
        <w:tc>
          <w:tcPr>
            <w:tcW w:w="583" w:type="dxa"/>
            <w:vAlign w:val="center"/>
          </w:tcPr>
          <w:p w14:paraId="201C24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72A7939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21D73BF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592345B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393694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7DE76D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324FC32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38FE55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10213C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661604A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75BDE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123F2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1C2674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0A487F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1.331578947</w:t>
            </w:r>
          </w:p>
        </w:tc>
      </w:tr>
      <w:tr w:rsidR="007216CC" w14:paraId="38759BF6" w14:textId="77777777">
        <w:trPr>
          <w:trHeight w:val="300"/>
        </w:trPr>
        <w:tc>
          <w:tcPr>
            <w:tcW w:w="583" w:type="dxa"/>
            <w:vAlign w:val="center"/>
          </w:tcPr>
          <w:p w14:paraId="730D59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241BA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0EAD71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EE4BC6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181BE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0EEC9A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3BB7F4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2B0DF48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516A8D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7FB1F36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68D4964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3E96216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08C065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36DC31F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r>
      <w:tr w:rsidR="007216CC" w14:paraId="5519B9F5" w14:textId="77777777">
        <w:trPr>
          <w:trHeight w:val="300"/>
        </w:trPr>
        <w:tc>
          <w:tcPr>
            <w:tcW w:w="583" w:type="dxa"/>
            <w:vAlign w:val="center"/>
          </w:tcPr>
          <w:p w14:paraId="12ECEDE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26709AD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48F088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4EC140F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66E51F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7EF2F2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94981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23F52F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10356D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6CA874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1586CFC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6FDE44B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CFFBDA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A1BB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1.668421053</w:t>
            </w:r>
          </w:p>
        </w:tc>
      </w:tr>
      <w:tr w:rsidR="007216CC" w14:paraId="2CD7D9B8" w14:textId="77777777">
        <w:trPr>
          <w:trHeight w:val="300"/>
        </w:trPr>
        <w:tc>
          <w:tcPr>
            <w:tcW w:w="583" w:type="dxa"/>
            <w:vAlign w:val="center"/>
          </w:tcPr>
          <w:p w14:paraId="56FFC39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CFF85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19EF2B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29D372B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2FE57E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1244E6C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785655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2322CC6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909837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4D05F8A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91FDE0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56958C7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423A3D2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4F4889B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1.878947368</w:t>
            </w:r>
          </w:p>
        </w:tc>
      </w:tr>
      <w:tr w:rsidR="007216CC" w14:paraId="2B5F189E" w14:textId="77777777">
        <w:trPr>
          <w:trHeight w:val="300"/>
        </w:trPr>
        <w:tc>
          <w:tcPr>
            <w:tcW w:w="583" w:type="dxa"/>
            <w:vAlign w:val="center"/>
          </w:tcPr>
          <w:p w14:paraId="6FC8301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DE926A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247C1E0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8997C5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4342ED9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79A2971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6D8B659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17C5EF1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1F72CC2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120DE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3A97A0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65FFFB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2862942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68DAC2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2.047368421</w:t>
            </w:r>
          </w:p>
        </w:tc>
      </w:tr>
      <w:tr w:rsidR="007216CC" w14:paraId="1DDD0988" w14:textId="77777777">
        <w:trPr>
          <w:trHeight w:val="300"/>
        </w:trPr>
        <w:tc>
          <w:tcPr>
            <w:tcW w:w="583" w:type="dxa"/>
            <w:vAlign w:val="center"/>
          </w:tcPr>
          <w:p w14:paraId="7A402D0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0B0C584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73A2B96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44AFDE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29F375E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7BFDDA2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54A70AD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2756EF7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4D2E2FA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FE7F28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00515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4C36BBE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AD3B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857080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2.131578947</w:t>
            </w:r>
          </w:p>
        </w:tc>
      </w:tr>
      <w:tr w:rsidR="007216CC" w14:paraId="51A5DEB7" w14:textId="77777777">
        <w:trPr>
          <w:trHeight w:val="300"/>
        </w:trPr>
        <w:tc>
          <w:tcPr>
            <w:tcW w:w="583" w:type="dxa"/>
            <w:vAlign w:val="center"/>
          </w:tcPr>
          <w:p w14:paraId="43C377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CC5B1F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0748885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04A3ACB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16253E3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2DD0D97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0336C0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0FC3C1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3EBC21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66824ED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301851F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300C8CB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6C7E9C6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5043BC9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2.384210526</w:t>
            </w:r>
          </w:p>
        </w:tc>
      </w:tr>
      <w:tr w:rsidR="007216CC" w14:paraId="75435949" w14:textId="77777777">
        <w:trPr>
          <w:trHeight w:val="300"/>
        </w:trPr>
        <w:tc>
          <w:tcPr>
            <w:tcW w:w="583" w:type="dxa"/>
            <w:vAlign w:val="center"/>
          </w:tcPr>
          <w:p w14:paraId="635DFC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7B55B2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7376394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1981859C"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8EF798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616114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7A287F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0147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201D011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3BF97B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382CFE7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312B2AC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60141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7DFD30B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2.636842105</w:t>
            </w:r>
          </w:p>
        </w:tc>
      </w:tr>
      <w:tr w:rsidR="007216CC" w14:paraId="1C326F76" w14:textId="77777777">
        <w:trPr>
          <w:trHeight w:val="300"/>
        </w:trPr>
        <w:tc>
          <w:tcPr>
            <w:tcW w:w="583" w:type="dxa"/>
            <w:vAlign w:val="center"/>
          </w:tcPr>
          <w:p w14:paraId="33C5405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141A54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3E6DF7DF"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1BCAFB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551F675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30CD636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526A5F1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55CF1A46"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052FC1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14159B9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1BFE42C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04538C41"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14385E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518FFEE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2.805263158</w:t>
            </w:r>
          </w:p>
        </w:tc>
      </w:tr>
      <w:tr w:rsidR="007216CC" w14:paraId="689DF372" w14:textId="77777777">
        <w:trPr>
          <w:trHeight w:val="300"/>
        </w:trPr>
        <w:tc>
          <w:tcPr>
            <w:tcW w:w="583" w:type="dxa"/>
            <w:vAlign w:val="center"/>
          </w:tcPr>
          <w:p w14:paraId="55EAB44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2813847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0FCD1C8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4ACB237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6E1CFC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690ACEC8"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EABBBA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7D4BC0B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5E2C7F9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6C27F21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537E35B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2BDF8885"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3985246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43D1F48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3.015789474</w:t>
            </w:r>
          </w:p>
        </w:tc>
      </w:tr>
      <w:tr w:rsidR="007216CC" w14:paraId="221826E1" w14:textId="77777777">
        <w:trPr>
          <w:trHeight w:val="300"/>
        </w:trPr>
        <w:tc>
          <w:tcPr>
            <w:tcW w:w="583" w:type="dxa"/>
            <w:vAlign w:val="center"/>
          </w:tcPr>
          <w:p w14:paraId="0E913C8D"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4CCA26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697FE1B9"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A0363FA"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1F1F4BA2"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EA5493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75F681C4"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0CDD44A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1F9F654E"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40FE2260"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07989D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01A95267"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57CAD883"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1BE1020B" w14:textId="77777777" w:rsidR="007216CC" w:rsidRDefault="00ED2ABB">
            <w:pPr>
              <w:autoSpaceDE/>
              <w:autoSpaceDN/>
              <w:adjustRightInd/>
              <w:snapToGrid/>
              <w:spacing w:after="0" w:line="240" w:lineRule="auto"/>
              <w:jc w:val="center"/>
              <w:rPr>
                <w:sz w:val="11"/>
                <w:szCs w:val="11"/>
                <w:lang w:eastAsia="zh-CN"/>
              </w:rPr>
            </w:pPr>
            <w:r>
              <w:rPr>
                <w:sz w:val="11"/>
                <w:szCs w:val="11"/>
                <w:lang w:eastAsia="zh-CN"/>
              </w:rPr>
              <w:t>3.268421053</w:t>
            </w:r>
          </w:p>
        </w:tc>
      </w:tr>
    </w:tbl>
    <w:p w14:paraId="13985923" w14:textId="77777777" w:rsidR="007216CC" w:rsidRDefault="007216CC">
      <w:pPr>
        <w:spacing w:after="60"/>
      </w:pPr>
    </w:p>
    <w:p w14:paraId="56A04D8F" w14:textId="77777777" w:rsidR="007216CC" w:rsidRDefault="007216CC">
      <w:pPr>
        <w:spacing w:after="60"/>
      </w:pPr>
    </w:p>
    <w:p w14:paraId="5ECC497A" w14:textId="77777777" w:rsidR="007216CC" w:rsidRDefault="007216CC">
      <w:pPr>
        <w:spacing w:after="60"/>
      </w:pPr>
    </w:p>
    <w:sectPr w:rsidR="007216C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F5D95" w14:textId="77777777" w:rsidR="00D42F85" w:rsidRDefault="00D42F85"/>
  </w:endnote>
  <w:endnote w:type="continuationSeparator" w:id="0">
    <w:p w14:paraId="4F9541DB" w14:textId="77777777" w:rsidR="00D42F85" w:rsidRDefault="00D4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A0BF0" w14:textId="77777777" w:rsidR="00D42F85" w:rsidRDefault="00D42F85"/>
  </w:footnote>
  <w:footnote w:type="continuationSeparator" w:id="0">
    <w:p w14:paraId="3CFEDAF6" w14:textId="77777777" w:rsidR="00D42F85" w:rsidRDefault="00D42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460E14"/>
    <w:multiLevelType w:val="hybridMultilevel"/>
    <w:tmpl w:val="A790C2E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083BB5"/>
    <w:multiLevelType w:val="hybridMultilevel"/>
    <w:tmpl w:val="82D46292"/>
    <w:lvl w:ilvl="0" w:tplc="FFFFFFFF">
      <w:start w:val="1"/>
      <w:numFmt w:val="bullet"/>
      <w:lvlText w:val=""/>
      <w:lvlJc w:val="left"/>
      <w:pPr>
        <w:ind w:left="420" w:hanging="420"/>
      </w:pPr>
      <w:rPr>
        <w:rFonts w:ascii="Symbol" w:hAnsi="Symbol" w:hint="default"/>
      </w:rPr>
    </w:lvl>
    <w:lvl w:ilvl="1" w:tplc="4F028854">
      <w:start w:val="8"/>
      <w:numFmt w:val="bullet"/>
      <w:lvlText w:val="-"/>
      <w:lvlJc w:val="left"/>
      <w:pPr>
        <w:ind w:left="840" w:hanging="420"/>
      </w:pPr>
      <w:rPr>
        <w:rFonts w:ascii="Calibri" w:eastAsia="Malgun Gothic" w:hAnsi="Calibri" w:cs="Calibri"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0E563623"/>
    <w:multiLevelType w:val="hybridMultilevel"/>
    <w:tmpl w:val="D8EECC96"/>
    <w:lvl w:ilvl="0" w:tplc="E884A0D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F413DEB"/>
    <w:multiLevelType w:val="hybridMultilevel"/>
    <w:tmpl w:val="59349AD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8" w15:restartNumberingAfterBreak="0">
    <w:nsid w:val="28E7599D"/>
    <w:multiLevelType w:val="hybridMultilevel"/>
    <w:tmpl w:val="3140B15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0"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262302"/>
    <w:multiLevelType w:val="hybridMultilevel"/>
    <w:tmpl w:val="5B66DEA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4"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FFE60DB"/>
    <w:multiLevelType w:val="hybridMultilevel"/>
    <w:tmpl w:val="DEC0F42E"/>
    <w:lvl w:ilvl="0" w:tplc="4F028854">
      <w:start w:val="8"/>
      <w:numFmt w:val="bullet"/>
      <w:lvlText w:val="-"/>
      <w:lvlJc w:val="left"/>
      <w:pPr>
        <w:ind w:left="420" w:hanging="420"/>
      </w:pPr>
      <w:rPr>
        <w:rFonts w:ascii="Calibri" w:eastAsia="Malgun Gothic"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FD4D0F"/>
    <w:multiLevelType w:val="multilevel"/>
    <w:tmpl w:val="62FD4D0F"/>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18"/>
        </w:tabs>
        <w:ind w:left="718" w:hanging="576"/>
      </w:pPr>
      <w:rPr>
        <w:rFonts w:hint="default"/>
      </w:rPr>
    </w:lvl>
    <w:lvl w:ilvl="2">
      <w:start w:val="1"/>
      <w:numFmt w:val="decimal"/>
      <w:pStyle w:val="30"/>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0"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28"/>
  </w:num>
  <w:num w:numId="2">
    <w:abstractNumId w:val="0"/>
  </w:num>
  <w:num w:numId="3">
    <w:abstractNumId w:val="13"/>
  </w:num>
  <w:num w:numId="4">
    <w:abstractNumId w:val="29"/>
  </w:num>
  <w:num w:numId="5">
    <w:abstractNumId w:val="14"/>
  </w:num>
  <w:num w:numId="6">
    <w:abstractNumId w:val="7"/>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10"/>
  </w:num>
  <w:num w:numId="12">
    <w:abstractNumId w:val="4"/>
  </w:num>
  <w:num w:numId="13">
    <w:abstractNumId w:val="16"/>
  </w:num>
  <w:num w:numId="14">
    <w:abstractNumId w:val="31"/>
  </w:num>
  <w:num w:numId="15">
    <w:abstractNumId w:val="6"/>
  </w:num>
  <w:num w:numId="16">
    <w:abstractNumId w:val="23"/>
  </w:num>
  <w:num w:numId="17">
    <w:abstractNumId w:val="15"/>
  </w:num>
  <w:num w:numId="18">
    <w:abstractNumId w:val="24"/>
  </w:num>
  <w:num w:numId="19">
    <w:abstractNumId w:val="21"/>
  </w:num>
  <w:num w:numId="20">
    <w:abstractNumId w:val="26"/>
  </w:num>
  <w:num w:numId="21">
    <w:abstractNumId w:val="18"/>
  </w:num>
  <w:num w:numId="22">
    <w:abstractNumId w:val="25"/>
  </w:num>
  <w:num w:numId="23">
    <w:abstractNumId w:val="11"/>
  </w:num>
  <w:num w:numId="24">
    <w:abstractNumId w:val="9"/>
  </w:num>
  <w:num w:numId="25">
    <w:abstractNumId w:val="12"/>
  </w:num>
  <w:num w:numId="26">
    <w:abstractNumId w:val="8"/>
  </w:num>
  <w:num w:numId="27">
    <w:abstractNumId w:val="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20"/>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441"/>
    <w:rsid w:val="00091C85"/>
    <w:rsid w:val="00092FA9"/>
    <w:rsid w:val="0009325E"/>
    <w:rsid w:val="000934CA"/>
    <w:rsid w:val="00093507"/>
    <w:rsid w:val="00094D54"/>
    <w:rsid w:val="00095257"/>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781"/>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18A"/>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6C5"/>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546712F"/>
  <w15:docId w15:val="{101E1E01-4ACF-45C6-BA25-8E9777F9C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snapToGrid w:val="0"/>
      <w:spacing w:after="120"/>
      <w:jc w:val="both"/>
    </w:pPr>
    <w:rPr>
      <w:sz w:val="22"/>
      <w:szCs w:val="22"/>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a"/>
    <w:next w:val="a"/>
    <w:link w:val="20"/>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1"/>
    <w:unhideWhenUsed/>
    <w:qFormat/>
    <w:pPr>
      <w:keepNext/>
      <w:numPr>
        <w:ilvl w:val="2"/>
        <w:numId w:val="1"/>
      </w:numPr>
      <w:tabs>
        <w:tab w:val="left" w:pos="432"/>
      </w:tabs>
      <w:spacing w:before="120"/>
      <w:outlineLvl w:val="2"/>
    </w:pPr>
    <w:rPr>
      <w:rFonts w:eastAsiaTheme="majorEastAsia"/>
      <w:b/>
      <w:szCs w:val="24"/>
    </w:rPr>
  </w:style>
  <w:style w:type="paragraph" w:styleId="4">
    <w:name w:val="heading 4"/>
    <w:basedOn w:val="a"/>
    <w:next w:val="a"/>
    <w:link w:val="40"/>
    <w:unhideWhenUsed/>
    <w:qFormat/>
    <w:pPr>
      <w:keepNext/>
      <w:numPr>
        <w:ilvl w:val="3"/>
        <w:numId w:val="1"/>
      </w:numPr>
      <w:tabs>
        <w:tab w:val="left" w:pos="432"/>
      </w:tabs>
      <w:spacing w:before="120"/>
      <w:outlineLvl w:val="3"/>
    </w:pPr>
    <w:rPr>
      <w:rFonts w:eastAsiaTheme="majorEastAsia"/>
      <w:b/>
      <w:i/>
      <w:iCs/>
    </w:rPr>
  </w:style>
  <w:style w:type="paragraph" w:styleId="5">
    <w:name w:val="heading 5"/>
    <w:basedOn w:val="a"/>
    <w:next w:val="a"/>
    <w:link w:val="50"/>
    <w:unhideWhenUsed/>
    <w:qFormat/>
    <w:pPr>
      <w:keepNext/>
      <w:numPr>
        <w:ilvl w:val="4"/>
        <w:numId w:val="1"/>
      </w:numPr>
      <w:tabs>
        <w:tab w:val="left" w:pos="432"/>
      </w:tabs>
      <w:spacing w:before="120"/>
      <w:outlineLvl w:val="4"/>
    </w:pPr>
    <w:rPr>
      <w:rFonts w:eastAsiaTheme="majorEastAsia"/>
      <w:b/>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2">
    <w:name w:val="List 3"/>
    <w:basedOn w:val="21"/>
    <w:qFormat/>
    <w:pPr>
      <w:ind w:left="1135"/>
    </w:pPr>
  </w:style>
  <w:style w:type="paragraph" w:styleId="21">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heme="minorEastAsia"/>
      <w:sz w:val="22"/>
      <w:lang w:val="en-GB"/>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a7"/>
    <w:qFormat/>
    <w:pPr>
      <w:jc w:val="center"/>
    </w:pPr>
    <w:rPr>
      <w:rFonts w:eastAsiaTheme="minorEastAsia"/>
      <w:b/>
      <w:bCs/>
      <w:sz w:val="21"/>
      <w:lang w:eastAsia="zh-CN"/>
    </w:rPr>
  </w:style>
  <w:style w:type="paragraph" w:styleId="a8">
    <w:name w:val="Document Map"/>
    <w:basedOn w:val="a"/>
    <w:link w:val="a9"/>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a">
    <w:name w:val="annotation text"/>
    <w:basedOn w:val="a"/>
    <w:link w:val="ab"/>
    <w:uiPriority w:val="99"/>
    <w:unhideWhenUsed/>
    <w:qFormat/>
    <w:rPr>
      <w:sz w:val="20"/>
      <w:szCs w:val="20"/>
    </w:rPr>
  </w:style>
  <w:style w:type="paragraph" w:styleId="ac">
    <w:name w:val="Body Text"/>
    <w:basedOn w:val="a"/>
    <w:link w:val="ad"/>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nhideWhenUsed/>
    <w:qFormat/>
    <w:pPr>
      <w:spacing w:after="0"/>
    </w:pPr>
    <w:rPr>
      <w:rFonts w:ascii="Segoe UI" w:hAnsi="Segoe UI" w:cs="Segoe UI"/>
      <w:sz w:val="18"/>
      <w:szCs w:val="18"/>
    </w:rPr>
  </w:style>
  <w:style w:type="paragraph" w:styleId="af0">
    <w:name w:val="footer"/>
    <w:basedOn w:val="a"/>
    <w:link w:val="af1"/>
    <w:unhideWhenUsed/>
    <w:qFormat/>
    <w:pPr>
      <w:tabs>
        <w:tab w:val="center" w:pos="4153"/>
        <w:tab w:val="right" w:pos="8306"/>
      </w:tabs>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jc w:val="center"/>
    </w:pPr>
    <w:rPr>
      <w:sz w:val="18"/>
      <w:szCs w:val="18"/>
    </w:rPr>
  </w:style>
  <w:style w:type="paragraph" w:styleId="af4">
    <w:name w:val="footnote text"/>
    <w:basedOn w:val="a"/>
    <w:link w:val="af5"/>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2"/>
    <w:qFormat/>
    <w:pPr>
      <w:ind w:left="1418"/>
    </w:pPr>
  </w:style>
  <w:style w:type="paragraph" w:styleId="af6">
    <w:name w:val="table of figures"/>
    <w:basedOn w:val="a"/>
    <w:next w:val="a"/>
    <w:uiPriority w:val="99"/>
    <w:unhideWhenUsed/>
    <w:qFormat/>
    <w:pPr>
      <w:ind w:leftChars="200" w:left="200" w:hangingChars="200" w:hanging="200"/>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8">
    <w:name w:val="annotation subject"/>
    <w:basedOn w:val="aa"/>
    <w:next w:val="aa"/>
    <w:link w:val="af9"/>
    <w:unhideWhenUsed/>
    <w:qFormat/>
    <w:rPr>
      <w:b/>
      <w:bCs/>
    </w:rPr>
  </w:style>
  <w:style w:type="table" w:styleId="afa">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uiPriority w:val="22"/>
    <w:qFormat/>
    <w:rPr>
      <w:b/>
      <w:bCs/>
    </w:rPr>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basedOn w:val="a0"/>
    <w:unhideWhenUsed/>
    <w:qFormat/>
    <w:rPr>
      <w:sz w:val="16"/>
      <w:szCs w:val="16"/>
    </w:rPr>
  </w:style>
  <w:style w:type="character" w:styleId="aff">
    <w:name w:val="footnote reference"/>
    <w:qFormat/>
    <w:rPr>
      <w:b/>
      <w:position w:val="6"/>
      <w:sz w:val="16"/>
    </w:rPr>
  </w:style>
  <w:style w:type="character" w:customStyle="1" w:styleId="af">
    <w:name w:val="批注框文本 字符"/>
    <w:basedOn w:val="a0"/>
    <w:link w:val="ae"/>
    <w:qFormat/>
    <w:rPr>
      <w:rFonts w:ascii="Segoe UI" w:eastAsia="SimSun" w:hAnsi="Segoe UI" w:cs="Segoe UI"/>
      <w:kern w:val="0"/>
      <w:sz w:val="18"/>
      <w:szCs w:val="18"/>
      <w:lang w:eastAsia="en-US"/>
    </w:rPr>
  </w:style>
  <w:style w:type="character" w:customStyle="1" w:styleId="10">
    <w:name w:val="标题 1 字符"/>
    <w:basedOn w:val="a0"/>
    <w:link w:val="1"/>
    <w:qFormat/>
    <w:rPr>
      <w:rFonts w:ascii="Times New Roman" w:eastAsia="SimSun" w:hAnsi="Times New Roman" w:cs="Times New Roman"/>
      <w:b/>
      <w:bCs/>
      <w:kern w:val="0"/>
      <w:sz w:val="28"/>
      <w:szCs w:val="28"/>
      <w:lang w:eastAsia="en-US"/>
    </w:rPr>
  </w:style>
  <w:style w:type="character" w:customStyle="1" w:styleId="20">
    <w:name w:val="标题 2 字符"/>
    <w:basedOn w:val="a0"/>
    <w:link w:val="2"/>
    <w:qFormat/>
    <w:rPr>
      <w:rFonts w:ascii="Times New Roman" w:eastAsiaTheme="majorEastAsia" w:hAnsi="Times New Roman" w:cs="Times New Roman"/>
      <w:b/>
      <w:kern w:val="0"/>
      <w:sz w:val="24"/>
      <w:szCs w:val="26"/>
      <w:lang w:eastAsia="en-US"/>
    </w:rPr>
  </w:style>
  <w:style w:type="character" w:customStyle="1" w:styleId="31">
    <w:name w:val="标题 3 字符"/>
    <w:basedOn w:val="a0"/>
    <w:link w:val="30"/>
    <w:uiPriority w:val="9"/>
    <w:qFormat/>
    <w:rPr>
      <w:rFonts w:ascii="Times New Roman" w:eastAsiaTheme="majorEastAsia" w:hAnsi="Times New Roman" w:cs="Times New Roman"/>
      <w:b/>
      <w:kern w:val="0"/>
      <w:sz w:val="22"/>
      <w:szCs w:val="24"/>
      <w:lang w:eastAsia="en-US"/>
    </w:rPr>
  </w:style>
  <w:style w:type="character" w:customStyle="1" w:styleId="40">
    <w:name w:val="标题 4 字符"/>
    <w:basedOn w:val="a0"/>
    <w:link w:val="4"/>
    <w:qFormat/>
    <w:rPr>
      <w:rFonts w:ascii="Times New Roman" w:eastAsiaTheme="majorEastAsia" w:hAnsi="Times New Roman" w:cs="Times New Roman"/>
      <w:b/>
      <w:i/>
      <w:iCs/>
      <w:kern w:val="0"/>
      <w:sz w:val="22"/>
      <w:lang w:eastAsia="en-US"/>
    </w:rPr>
  </w:style>
  <w:style w:type="character" w:customStyle="1" w:styleId="50">
    <w:name w:val="标题 5 字符"/>
    <w:basedOn w:val="a0"/>
    <w:link w:val="5"/>
    <w:uiPriority w:val="9"/>
    <w:qFormat/>
    <w:rPr>
      <w:rFonts w:ascii="Times New Roman" w:eastAsiaTheme="majorEastAsia" w:hAnsi="Times New Roman" w:cs="Times New Roman"/>
      <w:b/>
      <w:kern w:val="0"/>
      <w:sz w:val="22"/>
      <w:lang w:eastAsia="en-US"/>
    </w:rPr>
  </w:style>
  <w:style w:type="character" w:customStyle="1" w:styleId="60">
    <w:name w:val="标题 6 字符"/>
    <w:basedOn w:val="a0"/>
    <w:link w:val="6"/>
    <w:qFormat/>
    <w:rPr>
      <w:rFonts w:ascii="Arial" w:hAnsi="Arial" w:cs="Times New Roman"/>
      <w:kern w:val="0"/>
      <w:sz w:val="20"/>
      <w:szCs w:val="20"/>
      <w:lang w:val="en-GB" w:eastAsia="en-US"/>
    </w:rPr>
  </w:style>
  <w:style w:type="character" w:customStyle="1" w:styleId="70">
    <w:name w:val="标题 7 字符"/>
    <w:basedOn w:val="a0"/>
    <w:link w:val="7"/>
    <w:qFormat/>
    <w:rPr>
      <w:rFonts w:ascii="Arial" w:hAnsi="Arial" w:cs="Times New Roman"/>
      <w:kern w:val="0"/>
      <w:sz w:val="20"/>
      <w:szCs w:val="20"/>
      <w:lang w:val="en-GB" w:eastAsia="en-US"/>
    </w:rPr>
  </w:style>
  <w:style w:type="character" w:customStyle="1" w:styleId="80">
    <w:name w:val="标题 8 字符"/>
    <w:basedOn w:val="a0"/>
    <w:link w:val="8"/>
    <w:qFormat/>
    <w:rPr>
      <w:rFonts w:ascii="Arial" w:hAnsi="Arial" w:cs="Times New Roman"/>
      <w:kern w:val="0"/>
      <w:sz w:val="36"/>
      <w:szCs w:val="20"/>
      <w:lang w:val="en-GB" w:eastAsia="en-US"/>
    </w:rPr>
  </w:style>
  <w:style w:type="character" w:customStyle="1" w:styleId="90">
    <w:name w:val="标题 9 字符"/>
    <w:basedOn w:val="a0"/>
    <w:link w:val="9"/>
    <w:qFormat/>
    <w:rPr>
      <w:rFonts w:ascii="Arial" w:hAnsi="Arial" w:cs="Times New Roman"/>
      <w:kern w:val="0"/>
      <w:sz w:val="36"/>
      <w:szCs w:val="20"/>
      <w:lang w:val="en-GB" w:eastAsia="en-US"/>
    </w:rPr>
  </w:style>
  <w:style w:type="character" w:customStyle="1" w:styleId="a7">
    <w:name w:val="题注 字符"/>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f0">
    <w:name w:val="List Paragraph"/>
    <w:basedOn w:val="a"/>
    <w:link w:val="aff1"/>
    <w:uiPriority w:val="34"/>
    <w:qFormat/>
    <w:pPr>
      <w:autoSpaceDE/>
      <w:autoSpaceDN/>
      <w:adjustRightInd/>
      <w:snapToGrid/>
      <w:spacing w:after="0"/>
      <w:ind w:left="720"/>
    </w:pPr>
    <w:rPr>
      <w:rFonts w:ascii="Calibri" w:hAnsi="Calibri" w:cs="Calibri"/>
      <w:sz w:val="21"/>
      <w:szCs w:val="21"/>
      <w:lang w:eastAsia="zh-CN"/>
    </w:rPr>
  </w:style>
  <w:style w:type="character" w:customStyle="1" w:styleId="aff1">
    <w:name w:val="列表段落 字符"/>
    <w:link w:val="aff0"/>
    <w:uiPriority w:val="34"/>
    <w:qFormat/>
    <w:rPr>
      <w:rFonts w:ascii="Calibri" w:eastAsia="SimSun" w:hAnsi="Calibri" w:cs="Calibri"/>
      <w:kern w:val="0"/>
      <w:szCs w:val="21"/>
    </w:rPr>
  </w:style>
  <w:style w:type="character" w:customStyle="1" w:styleId="af3">
    <w:name w:val="页眉 字符"/>
    <w:basedOn w:val="a0"/>
    <w:link w:val="af2"/>
    <w:uiPriority w:val="99"/>
    <w:qFormat/>
    <w:rPr>
      <w:rFonts w:ascii="Times New Roman" w:eastAsia="SimSun" w:hAnsi="Times New Roman" w:cs="Times New Roman"/>
      <w:kern w:val="0"/>
      <w:sz w:val="18"/>
      <w:szCs w:val="18"/>
      <w:lang w:eastAsia="en-US"/>
    </w:rPr>
  </w:style>
  <w:style w:type="character" w:customStyle="1" w:styleId="af1">
    <w:name w:val="页脚 字符"/>
    <w:basedOn w:val="a0"/>
    <w:link w:val="af0"/>
    <w:uiPriority w:val="99"/>
    <w:qFormat/>
    <w:rPr>
      <w:rFonts w:ascii="Times New Roman" w:eastAsia="SimSun" w:hAnsi="Times New Roman" w:cs="Times New Roman"/>
      <w:kern w:val="0"/>
      <w:sz w:val="18"/>
      <w:szCs w:val="18"/>
      <w:lang w:eastAsia="en-US"/>
    </w:rPr>
  </w:style>
  <w:style w:type="character" w:styleId="aff2">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ad">
    <w:name w:val="正文文本 字符"/>
    <w:basedOn w:val="a0"/>
    <w:link w:val="ac"/>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ab">
    <w:name w:val="批注文字 字符"/>
    <w:basedOn w:val="a0"/>
    <w:link w:val="aa"/>
    <w:uiPriority w:val="99"/>
    <w:qFormat/>
    <w:rPr>
      <w:rFonts w:ascii="Times New Roman" w:eastAsia="SimSun" w:hAnsi="Times New Roman" w:cs="Times New Roman"/>
      <w:kern w:val="0"/>
      <w:sz w:val="20"/>
      <w:szCs w:val="20"/>
      <w:lang w:eastAsia="en-US"/>
    </w:rPr>
  </w:style>
  <w:style w:type="character" w:customStyle="1" w:styleId="af9">
    <w:name w:val="批注主题 字符"/>
    <w:basedOn w:val="ab"/>
    <w:link w:val="af8"/>
    <w:qFormat/>
    <w:rPr>
      <w:rFonts w:ascii="Times New Roman" w:eastAsia="SimSun" w:hAnsi="Times New Roman" w:cs="Times New Roman"/>
      <w:b/>
      <w:bCs/>
      <w:kern w:val="0"/>
      <w:sz w:val="20"/>
      <w:szCs w:val="20"/>
      <w:lang w:eastAsia="en-US"/>
    </w:rPr>
  </w:style>
  <w:style w:type="paragraph" w:customStyle="1" w:styleId="12">
    <w:name w:val="修订1"/>
    <w:hidden/>
    <w:uiPriority w:val="99"/>
    <w:semiHidden/>
    <w:qFormat/>
    <w:rPr>
      <w:sz w:val="22"/>
      <w:szCs w:val="22"/>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rPr>
  </w:style>
  <w:style w:type="paragraph" w:customStyle="1" w:styleId="ZH">
    <w:name w:val="ZH"/>
    <w:qFormat/>
    <w:pPr>
      <w:framePr w:wrap="notBeside" w:vAnchor="page" w:hAnchor="margin" w:xAlign="center" w:y="6805"/>
      <w:widowControl w:val="0"/>
    </w:pPr>
    <w:rPr>
      <w:rFonts w:ascii="Arial" w:eastAsiaTheme="minorEastAsia" w:hAnsi="Arial"/>
      <w:lang w:val="en-GB"/>
    </w:rPr>
  </w:style>
  <w:style w:type="paragraph" w:customStyle="1" w:styleId="TT">
    <w:name w:val="TT"/>
    <w:basedOn w:val="1"/>
    <w:next w:val="a"/>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af5">
    <w:name w:val="脚注文本 字符"/>
    <w:basedOn w:val="a0"/>
    <w:link w:val="af4"/>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rPr>
  </w:style>
  <w:style w:type="paragraph" w:customStyle="1" w:styleId="ZD">
    <w:name w:val="ZD"/>
    <w:qFormat/>
    <w:pPr>
      <w:framePr w:wrap="notBeside" w:vAnchor="page" w:hAnchor="margin" w:y="15764"/>
      <w:widowControl w:val="0"/>
    </w:pPr>
    <w:rPr>
      <w:rFonts w:ascii="Arial" w:eastAsiaTheme="minorEastAsia"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1"/>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2"/>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rPr>
  </w:style>
  <w:style w:type="character" w:customStyle="1" w:styleId="a9">
    <w:name w:val="文档结构图 字符"/>
    <w:basedOn w:val="a0"/>
    <w:link w:val="a8"/>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c"/>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9345">
      <w:bodyDiv w:val="1"/>
      <w:marLeft w:val="0"/>
      <w:marRight w:val="0"/>
      <w:marTop w:val="0"/>
      <w:marBottom w:val="0"/>
      <w:divBdr>
        <w:top w:val="none" w:sz="0" w:space="0" w:color="auto"/>
        <w:left w:val="none" w:sz="0" w:space="0" w:color="auto"/>
        <w:bottom w:val="none" w:sz="0" w:space="0" w:color="auto"/>
        <w:right w:val="none" w:sz="0" w:space="0" w:color="auto"/>
      </w:divBdr>
    </w:div>
    <w:div w:id="1437410251">
      <w:bodyDiv w:val="1"/>
      <w:marLeft w:val="0"/>
      <w:marRight w:val="0"/>
      <w:marTop w:val="0"/>
      <w:marBottom w:val="0"/>
      <w:divBdr>
        <w:top w:val="none" w:sz="0" w:space="0" w:color="auto"/>
        <w:left w:val="none" w:sz="0" w:space="0" w:color="auto"/>
        <w:bottom w:val="none" w:sz="0" w:space="0" w:color="auto"/>
        <w:right w:val="none" w:sz="0" w:space="0" w:color="auto"/>
      </w:divBdr>
    </w:div>
    <w:div w:id="1472864670">
      <w:bodyDiv w:val="1"/>
      <w:marLeft w:val="0"/>
      <w:marRight w:val="0"/>
      <w:marTop w:val="0"/>
      <w:marBottom w:val="0"/>
      <w:divBdr>
        <w:top w:val="none" w:sz="0" w:space="0" w:color="auto"/>
        <w:left w:val="none" w:sz="0" w:space="0" w:color="auto"/>
        <w:bottom w:val="none" w:sz="0" w:space="0" w:color="auto"/>
        <w:right w:val="none" w:sz="0" w:space="0" w:color="auto"/>
      </w:divBdr>
    </w:div>
    <w:div w:id="1565294230">
      <w:bodyDiv w:val="1"/>
      <w:marLeft w:val="0"/>
      <w:marRight w:val="0"/>
      <w:marTop w:val="0"/>
      <w:marBottom w:val="0"/>
      <w:divBdr>
        <w:top w:val="none" w:sz="0" w:space="0" w:color="auto"/>
        <w:left w:val="none" w:sz="0" w:space="0" w:color="auto"/>
        <w:bottom w:val="none" w:sz="0" w:space="0" w:color="auto"/>
        <w:right w:val="none" w:sz="0" w:space="0" w:color="auto"/>
      </w:divBdr>
    </w:div>
    <w:div w:id="1713336019">
      <w:bodyDiv w:val="1"/>
      <w:marLeft w:val="0"/>
      <w:marRight w:val="0"/>
      <w:marTop w:val="0"/>
      <w:marBottom w:val="0"/>
      <w:divBdr>
        <w:top w:val="none" w:sz="0" w:space="0" w:color="auto"/>
        <w:left w:val="none" w:sz="0" w:space="0" w:color="auto"/>
        <w:bottom w:val="none" w:sz="0" w:space="0" w:color="auto"/>
        <w:right w:val="none" w:sz="0" w:space="0" w:color="auto"/>
      </w:divBdr>
    </w:div>
    <w:div w:id="2012096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62186F8-EE70-4378-9F6B-23533A61AC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8304</Words>
  <Characters>47338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Neos huang (黄旭)</cp:lastModifiedBy>
  <cp:revision>44</cp:revision>
  <dcterms:created xsi:type="dcterms:W3CDTF">2021-11-16T02:48:00Z</dcterms:created>
  <dcterms:modified xsi:type="dcterms:W3CDTF">2021-11-16T08:42:00Z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