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9A6E750"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3D0F6530"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candidate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480 kHz SCS: {72, 32, 24, 16, 8, 4} slots = {2.25, 1, 0.75, 0.5, 0.25, 0.125} </w:t>
      </w:r>
      <w:proofErr w:type="spellStart"/>
      <w:r w:rsidRPr="00CF3F57">
        <w:rPr>
          <w:rFonts w:ascii="Times New Roman" w:hAnsi="Times New Roman"/>
          <w:sz w:val="22"/>
          <w:szCs w:val="22"/>
          <w:lang w:eastAsia="zh-CN"/>
        </w:rPr>
        <w:t>ms</w:t>
      </w:r>
      <w:proofErr w:type="spellEnd"/>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960 kHz SCS: {64, 32, 24, 16, 8, 4} slots = {1, 0.5, 0.375, 0.25, 0.125, 0.0625} </w:t>
      </w:r>
      <w:proofErr w:type="spellStart"/>
      <w:r w:rsidRPr="00CF3F57">
        <w:rPr>
          <w:rFonts w:ascii="Times New Roman" w:hAnsi="Times New Roman"/>
          <w:sz w:val="22"/>
          <w:szCs w:val="22"/>
          <w:lang w:eastAsia="zh-CN"/>
        </w:rPr>
        <w:t>ms</w:t>
      </w:r>
      <w:proofErr w:type="spellEnd"/>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should be supported for 120 kHz, 480 kHz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[1]-5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Table [1]-6 uses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to use DBTW lengths {0.5, 1, 2, 3, 4, 5} msec for SCS 120 kHz, and the maximum DBTW length for SCS 480 kHz and 960 kHz should be 1.25ms and 0.625ms when the number of candidate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Support DBTW for 120 kHz, 480 kHz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can be seen as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proofErr w:type="spellStart"/>
      <w:r w:rsidRPr="006E7D38">
        <w:rPr>
          <w:rFonts w:ascii="Times New Roman" w:hAnsi="Times New Roman"/>
          <w:sz w:val="22"/>
          <w:szCs w:val="22"/>
          <w:lang w:eastAsia="zh-CN"/>
        </w:rPr>
        <w:t>nable</w:t>
      </w:r>
      <w:proofErr w:type="spellEnd"/>
      <w:r w:rsidRPr="006E7D38">
        <w:rPr>
          <w:rFonts w:ascii="Times New Roman" w:hAnsi="Times New Roman"/>
          <w:sz w:val="22"/>
          <w:szCs w:val="22"/>
          <w:lang w:eastAsia="zh-CN"/>
        </w:rPr>
        <w:t xml:space="preserv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Confirm the working assumption that the number of candidate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spare-bit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the supported values for </w:t>
      </w:r>
      <w:proofErr w:type="spellStart"/>
      <w:r w:rsidRPr="00F92678">
        <w:rPr>
          <w:rFonts w:ascii="Times New Roman" w:hAnsi="Times New Roman"/>
          <w:sz w:val="22"/>
          <w:szCs w:val="22"/>
          <w:lang w:eastAsia="zh-CN"/>
        </w:rPr>
        <w:t>discoveryBurstWindowLength</w:t>
      </w:r>
      <w:proofErr w:type="spellEnd"/>
      <w:r w:rsidRPr="00F92678">
        <w:rPr>
          <w:rFonts w:ascii="Times New Roman" w:hAnsi="Times New Roman"/>
          <w:sz w:val="22"/>
          <w:szCs w:val="22"/>
          <w:lang w:eastAsia="zh-CN"/>
        </w:rPr>
        <w:t xml:space="preserve"> are same as used for Rel-16 NR-U also for 480kHz and 960kHz: 0.5, 1, 2, 3, 4, 5 </w:t>
      </w:r>
      <w:proofErr w:type="spellStart"/>
      <w:r w:rsidRPr="00F92678">
        <w:rPr>
          <w:rFonts w:ascii="Times New Roman" w:hAnsi="Times New Roman"/>
          <w:sz w:val="22"/>
          <w:szCs w:val="22"/>
          <w:lang w:eastAsia="zh-CN"/>
        </w:rPr>
        <w:t>ms</w:t>
      </w:r>
      <w:proofErr w:type="spellEnd"/>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down</w:t>
      </w:r>
      <w:r w:rsidRPr="002C55E9">
        <w:rPr>
          <w:rFonts w:ascii="Times New Roman" w:hAnsi="Times New Roman"/>
          <w:sz w:val="22"/>
          <w:szCs w:val="22"/>
          <w:lang w:eastAsia="zh-CN"/>
        </w:rPr>
        <w:t>-selected:</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proofErr w:type="spellStart"/>
      <w:r w:rsidRPr="002C55E9">
        <w:rPr>
          <w:rFonts w:ascii="Times New Roman" w:hAnsi="Times New Roman"/>
          <w:sz w:val="22"/>
          <w:szCs w:val="22"/>
          <w:lang w:eastAsia="zh-CN"/>
        </w:rPr>
        <w:t>subCarrierSpacingCommon</w:t>
      </w:r>
      <w:proofErr w:type="spellEnd"/>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Pr="002C55E9">
        <w:rPr>
          <w:rFonts w:ascii="Times New Roman" w:hAnsi="Times New Roman"/>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7.25pt" o:ole="">
            <v:imagedata r:id="rId13" o:title=""/>
          </v:shape>
          <o:OLEObject Type="Embed" ProgID="Equation.3" ShapeID="_x0000_i1025" DrawAspect="Content" ObjectID="_1698137373"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hint="eastAsia"/>
          <w:sz w:val="22"/>
          <w:szCs w:val="22"/>
          <w:lang w:eastAsia="zh-CN"/>
        </w:rPr>
        <w:t xml:space="preserve">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proofErr w:type="spellStart"/>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proofErr w:type="spellEnd"/>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BD5914"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(e.g.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 xml:space="preserve">Q is signaled by repurposing </w:t>
      </w:r>
      <w:proofErr w:type="spellStart"/>
      <w:r w:rsidRPr="00624D03">
        <w:rPr>
          <w:rFonts w:ascii="Times New Roman" w:hAnsi="Times New Roman"/>
          <w:sz w:val="22"/>
          <w:szCs w:val="22"/>
          <w:lang w:eastAsia="zh-CN"/>
        </w:rPr>
        <w:t>subCarrierSpacingCommon</w:t>
      </w:r>
      <w:proofErr w:type="spellEnd"/>
      <w:r w:rsidRPr="00624D03">
        <w:rPr>
          <w:rFonts w:ascii="Times New Roman" w:hAnsi="Times New Roman"/>
          <w:sz w:val="22"/>
          <w:szCs w:val="22"/>
          <w:lang w:eastAsia="zh-CN"/>
        </w:rPr>
        <w:t xml:space="preserve">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BD5914"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BD5914"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w:t>
      </w:r>
      <w:proofErr w:type="spellStart"/>
      <w:r w:rsidRPr="00FA5E79">
        <w:rPr>
          <w:rFonts w:ascii="Times New Roman" w:hAnsi="Times New Roman"/>
          <w:sz w:val="22"/>
          <w:szCs w:val="22"/>
          <w:lang w:eastAsia="zh-CN"/>
        </w:rPr>
        <w:t>acingCommon</w:t>
      </w:r>
      <w:proofErr w:type="spellEnd"/>
      <w:r w:rsidRPr="00FA5E79">
        <w:rPr>
          <w:rFonts w:ascii="Times New Roman" w:hAnsi="Times New Roman"/>
          <w:sz w:val="22"/>
          <w:szCs w:val="22"/>
          <w:lang w:eastAsia="zh-CN"/>
        </w:rPr>
        <w:t xml:space="preserve">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BD5914"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w:t>
      </w:r>
      <w:proofErr w:type="spellStart"/>
      <w:r w:rsidR="00FA5E79" w:rsidRPr="00FA5E79">
        <w:rPr>
          <w:rFonts w:ascii="Times New Roman" w:hAnsi="Times New Roman"/>
          <w:sz w:val="22"/>
          <w:szCs w:val="22"/>
          <w:lang w:eastAsia="zh-CN"/>
        </w:rPr>
        <w:t>nd</w:t>
      </w:r>
      <w:proofErr w:type="spellEnd"/>
      <w:r w:rsidR="00FA5E79" w:rsidRPr="00FA5E79">
        <w:rPr>
          <w:rFonts w:ascii="Times New Roman" w:hAnsi="Times New Roman"/>
          <w:sz w:val="22"/>
          <w:szCs w:val="22"/>
          <w:lang w:eastAsia="zh-CN"/>
        </w:rPr>
        <w:t xml:space="preserve">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w:t>
      </w:r>
      <w:proofErr w:type="spellStart"/>
      <w:r w:rsidRPr="00FA5E79">
        <w:rPr>
          <w:rFonts w:ascii="Times New Roman" w:hAnsi="Times New Roman"/>
          <w:sz w:val="22"/>
          <w:szCs w:val="22"/>
          <w:lang w:eastAsia="zh-CN"/>
        </w:rPr>
        <w:t>subCarrierSpacingCommon</w:t>
      </w:r>
      <w:proofErr w:type="spellEnd"/>
      <w:r w:rsidRPr="00FA5E79">
        <w:rPr>
          <w:rFonts w:ascii="Times New Roman" w:hAnsi="Times New Roman"/>
          <w:sz w:val="22"/>
          <w:szCs w:val="22"/>
          <w:lang w:eastAsia="zh-CN"/>
        </w:rPr>
        <w:t xml:space="preserve"> bit from MIB is reinterpreted for this purpose</w:t>
      </w:r>
    </w:p>
    <w:p w14:paraId="584AB841" w14:textId="77777777" w:rsidR="00FA5E79" w:rsidRPr="00FA5E79" w:rsidRDefault="00BD5914"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length is fixed and not </w:t>
      </w:r>
      <w:proofErr w:type="spellStart"/>
      <w:r w:rsidRPr="00FA5E79">
        <w:rPr>
          <w:rFonts w:ascii="Times New Roman" w:hAnsi="Times New Roman"/>
          <w:sz w:val="22"/>
          <w:szCs w:val="22"/>
          <w:lang w:eastAsia="zh-CN"/>
        </w:rPr>
        <w:t>signalled</w:t>
      </w:r>
      <w:proofErr w:type="spellEnd"/>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explicitly </w:t>
      </w:r>
      <w:proofErr w:type="spellStart"/>
      <w:r w:rsidRPr="00FA5E79">
        <w:rPr>
          <w:rFonts w:ascii="Times New Roman" w:hAnsi="Times New Roman"/>
          <w:sz w:val="22"/>
          <w:szCs w:val="22"/>
          <w:lang w:eastAsia="zh-CN"/>
        </w:rPr>
        <w:t>signalled</w:t>
      </w:r>
      <w:proofErr w:type="spellEnd"/>
      <w:r w:rsidRPr="00FA5E79">
        <w:rPr>
          <w:rFonts w:ascii="Times New Roman" w:hAnsi="Times New Roman"/>
          <w:sz w:val="22"/>
          <w:szCs w:val="22"/>
          <w:lang w:eastAsia="zh-CN"/>
        </w:rPr>
        <w:t xml:space="preserve">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The long term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For the value set of Q,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The indication of Q can be in MIB for a best effort, and if not possible, in SIB1;</w:t>
      </w:r>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 xml:space="preserve">Support using the combination of 1 bit from </w:t>
      </w:r>
      <w:proofErr w:type="spellStart"/>
      <w:r w:rsidRPr="00C22141">
        <w:rPr>
          <w:rFonts w:ascii="Times New Roman" w:hAnsi="Times New Roman"/>
          <w:sz w:val="22"/>
          <w:szCs w:val="22"/>
          <w:lang w:eastAsia="zh-CN"/>
        </w:rPr>
        <w:t>subCarrierSpacingCommon</w:t>
      </w:r>
      <w:proofErr w:type="spellEnd"/>
      <w:r w:rsidRPr="00C22141">
        <w:rPr>
          <w:rFonts w:ascii="Times New Roman" w:hAnsi="Times New Roman"/>
          <w:sz w:val="22"/>
          <w:szCs w:val="22"/>
          <w:lang w:eastAsia="zh-CN"/>
        </w:rPr>
        <w:t>,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SB candidate positions for all SCS as the first priority, however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candidate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subCarrierSpacingCommon</w:t>
      </w:r>
      <w:proofErr w:type="spellEnd"/>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spare-bit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Support to confirm the working assumption that the number of candidate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On the number of candidate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DBTW to be supported in Rel-17 NR 52.6 – 71 GHz, similar to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Regardless of the number of candidate SSB positions, support to use only </w:t>
      </w:r>
      <w:proofErr w:type="spellStart"/>
      <w:r w:rsidRPr="003F5C9A">
        <w:rPr>
          <w:rFonts w:ascii="Times New Roman" w:hAnsi="Times New Roman"/>
          <w:sz w:val="22"/>
          <w:szCs w:val="22"/>
          <w:lang w:eastAsia="zh-CN"/>
        </w:rPr>
        <w:t>subCarrierSpacingCommon</w:t>
      </w:r>
      <w:proofErr w:type="spellEnd"/>
      <w:r w:rsidRPr="003F5C9A">
        <w:rPr>
          <w:rFonts w:ascii="Times New Roman" w:hAnsi="Times New Roman"/>
          <w:sz w:val="22"/>
          <w:szCs w:val="22"/>
          <w:lang w:eastAsia="zh-CN"/>
        </w:rPr>
        <w:t xml:space="preserve">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BD5914"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proofErr w:type="spellStart"/>
      <w:r w:rsidRPr="00323792">
        <w:rPr>
          <w:rFonts w:ascii="Times New Roman" w:hAnsi="Times New Roman"/>
          <w:sz w:val="22"/>
          <w:szCs w:val="22"/>
          <w:lang w:eastAsia="zh-CN"/>
        </w:rPr>
        <w:t>subCarrierSpacingCommon</w:t>
      </w:r>
      <w:proofErr w:type="spellEnd"/>
      <w:r w:rsidRPr="00323792">
        <w:rPr>
          <w:rFonts w:ascii="Times New Roman" w:hAnsi="Times New Roman"/>
          <w:sz w:val="22"/>
          <w:szCs w:val="22"/>
          <w:lang w:eastAsia="zh-CN"/>
        </w:rPr>
        <w:t xml:space="preserve">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952BCF">
        <w:rPr>
          <w:rFonts w:ascii="Times New Roman" w:hAnsi="Times New Roman"/>
          <w:sz w:val="22"/>
          <w:szCs w:val="22"/>
          <w:lang w:eastAsia="zh-CN"/>
        </w:rPr>
        <w:t xml:space="preserve">, </w:t>
      </w:r>
      <w:proofErr w:type="spellStart"/>
      <w:r w:rsidR="00952BCF">
        <w:rPr>
          <w:rFonts w:ascii="Times New Roman" w:hAnsi="Times New Roman"/>
          <w:sz w:val="22"/>
          <w:szCs w:val="22"/>
          <w:lang w:eastAsia="zh-CN"/>
        </w:rPr>
        <w:t>Spreadtrum</w:t>
      </w:r>
      <w:proofErr w:type="spellEnd"/>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F97011">
        <w:rPr>
          <w:rFonts w:ascii="Times New Roman" w:hAnsi="Times New Roman"/>
          <w:sz w:val="22"/>
          <w:szCs w:val="22"/>
          <w:lang w:eastAsia="zh-CN"/>
        </w:rPr>
        <w:t>, vivo</w:t>
      </w:r>
      <w:r w:rsidR="00DF7F29">
        <w:rPr>
          <w:rFonts w:ascii="Times New Roman" w:hAnsi="Times New Roman"/>
          <w:sz w:val="22"/>
          <w:szCs w:val="22"/>
          <w:lang w:eastAsia="zh-CN"/>
        </w:rPr>
        <w:t>, ZTE/</w:t>
      </w:r>
      <w:proofErr w:type="spellStart"/>
      <w:r w:rsidR="00DF7F29">
        <w:rPr>
          <w:rFonts w:ascii="Times New Roman" w:hAnsi="Times New Roman"/>
          <w:sz w:val="22"/>
          <w:szCs w:val="22"/>
          <w:lang w:eastAsia="zh-CN"/>
        </w:rPr>
        <w:t>Sanechips</w:t>
      </w:r>
      <w:proofErr w:type="spellEnd"/>
      <w:r w:rsidR="00887133">
        <w:rPr>
          <w:rFonts w:ascii="Times New Roman" w:hAnsi="Times New Roman"/>
          <w:sz w:val="22"/>
          <w:szCs w:val="22"/>
          <w:lang w:eastAsia="zh-CN"/>
        </w:rPr>
        <w:t xml:space="preserve">, </w:t>
      </w:r>
      <w:proofErr w:type="spellStart"/>
      <w:r w:rsidR="00887133">
        <w:rPr>
          <w:rFonts w:ascii="Times New Roman" w:hAnsi="Times New Roman"/>
          <w:sz w:val="22"/>
          <w:szCs w:val="22"/>
          <w:lang w:eastAsia="zh-CN"/>
        </w:rPr>
        <w:t>Spreadtrum</w:t>
      </w:r>
      <w:proofErr w:type="spellEnd"/>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xml:space="preserve">, </w:t>
      </w:r>
      <w:proofErr w:type="spellStart"/>
      <w:r w:rsidR="00880868">
        <w:rPr>
          <w:rFonts w:ascii="Times New Roman" w:hAnsi="Times New Roman"/>
          <w:sz w:val="22"/>
          <w:szCs w:val="22"/>
          <w:lang w:eastAsia="zh-CN"/>
        </w:rPr>
        <w:t>Convida</w:t>
      </w:r>
      <w:proofErr w:type="spellEnd"/>
      <w:r w:rsidR="00880868">
        <w:rPr>
          <w:rFonts w:ascii="Times New Roman" w:hAnsi="Times New Roman"/>
          <w:sz w:val="22"/>
          <w:szCs w:val="22"/>
          <w:lang w:eastAsia="zh-CN"/>
        </w:rPr>
        <w:t xml:space="preserve">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(unlicensed),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proofErr w:type="spellStart"/>
      <w:r w:rsidRPr="002C55E9">
        <w:rPr>
          <w:rFonts w:ascii="Times New Roman" w:hAnsi="Times New Roman"/>
          <w:sz w:val="22"/>
          <w:szCs w:val="22"/>
          <w:lang w:eastAsia="zh-CN"/>
        </w:rPr>
        <w:t>subCarrierSpacingCommon</w:t>
      </w:r>
      <w:proofErr w:type="spellEnd"/>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w:t>
      </w:r>
      <w:proofErr w:type="spellStart"/>
      <w:r w:rsidR="0065172A">
        <w:rPr>
          <w:rFonts w:ascii="Times New Roman" w:hAnsi="Times New Roman"/>
          <w:sz w:val="22"/>
          <w:szCs w:val="22"/>
          <w:lang w:eastAsia="zh-CN"/>
        </w:rPr>
        <w:t>HiSilicon</w:t>
      </w:r>
      <w:proofErr w:type="spellEnd"/>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w:t>
      </w:r>
      <w:proofErr w:type="spellStart"/>
      <w:r w:rsidR="008801E0">
        <w:rPr>
          <w:rFonts w:ascii="Times New Roman" w:hAnsi="Times New Roman"/>
          <w:sz w:val="22"/>
          <w:szCs w:val="22"/>
          <w:lang w:eastAsia="zh-CN"/>
        </w:rPr>
        <w:t>Sanechips</w:t>
      </w:r>
      <w:proofErr w:type="spellEnd"/>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w:t>
      </w:r>
      <w:proofErr w:type="spellStart"/>
      <w:r>
        <w:rPr>
          <w:rFonts w:ascii="Times New Roman" w:hAnsi="Times New Roman"/>
          <w:sz w:val="22"/>
          <w:szCs w:val="22"/>
          <w:lang w:eastAsia="zh-CN"/>
        </w:rPr>
        <w:t>Sanechips</w:t>
      </w:r>
      <w:proofErr w:type="spellEnd"/>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 bit from pdcch-ConfigSIB1 :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1 bit from pdcch-ConfigSIB1, spare bit :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 xml:space="preserve">2.25, 1, 0.75, 0.5, 0.25, 0.125} </w:t>
      </w:r>
      <w:proofErr w:type="spell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w:t>
      </w:r>
      <w:proofErr w:type="spellStart"/>
      <w:r>
        <w:rPr>
          <w:rFonts w:ascii="Times New Roman" w:hAnsi="Times New Roman"/>
          <w:sz w:val="22"/>
          <w:szCs w:val="22"/>
          <w:lang w:eastAsia="zh-CN"/>
        </w:rPr>
        <w:t>Spreadtrum</w:t>
      </w:r>
      <w:proofErr w:type="spellEnd"/>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{1, 0.5, 0.375, 0.25, 0.125, 0.0625} </w:t>
      </w:r>
      <w:proofErr w:type="spellStart"/>
      <w:r w:rsidRPr="00CF3F57">
        <w:rPr>
          <w:rFonts w:ascii="Times New Roman" w:hAnsi="Times New Roman"/>
          <w:sz w:val="22"/>
          <w:szCs w:val="22"/>
          <w:lang w:eastAsia="zh-CN"/>
        </w:rPr>
        <w:t>ms</w:t>
      </w:r>
      <w:proofErr w:type="spellEnd"/>
      <w:r>
        <w:rPr>
          <w:rFonts w:ascii="Times New Roman" w:hAnsi="Times New Roman"/>
          <w:sz w:val="22"/>
          <w:szCs w:val="22"/>
          <w:lang w:eastAsia="zh-CN"/>
        </w:rPr>
        <w:t xml:space="preserve"> : Huawei/</w:t>
      </w:r>
      <w:proofErr w:type="spellStart"/>
      <w:r>
        <w:rPr>
          <w:rFonts w:ascii="Times New Roman" w:hAnsi="Times New Roman"/>
          <w:sz w:val="22"/>
          <w:szCs w:val="22"/>
          <w:lang w:eastAsia="zh-CN"/>
        </w:rPr>
        <w:t>HiSilicon</w:t>
      </w:r>
      <w:proofErr w:type="spellEnd"/>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w:t>
      </w:r>
      <w:proofErr w:type="spellStart"/>
      <w:r>
        <w:rPr>
          <w:rFonts w:ascii="Times New Roman" w:hAnsi="Times New Roman"/>
          <w:sz w:val="22"/>
          <w:szCs w:val="22"/>
          <w:lang w:eastAsia="zh-CN"/>
        </w:rPr>
        <w:t>Spreadtrum</w:t>
      </w:r>
      <w:proofErr w:type="spellEnd"/>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Companies should had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DBTW for 480 and 960 kHz. We could try to make some progress here. Some companies stated that they are only supportive of DBTW for 480 and 960 kHz if RAN1 supports 64 SSB candidates. So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While there seems to be larger number of support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has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spellStart"/>
      <w:r>
        <w:rPr>
          <w:rFonts w:ascii="Times New Roman" w:hAnsi="Times New Roman"/>
          <w:sz w:val="22"/>
          <w:szCs w:val="22"/>
          <w:lang w:eastAsia="zh-CN"/>
        </w:rPr>
        <w:t>subCarrierSpacingCommon</w:t>
      </w:r>
      <w:proofErr w:type="spellEnd"/>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requires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Which bits are used to convey Q</w:t>
      </w:r>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issues above, based on it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BD5914"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BD5914"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 xml:space="preserve">=64 is also used to indicate disable of DBTW by </w:t>
      </w:r>
      <w:proofErr w:type="spellStart"/>
      <w:r w:rsidR="00385511">
        <w:rPr>
          <w:rFonts w:ascii="Times New Roman" w:hAnsi="Times New Roman"/>
          <w:sz w:val="22"/>
          <w:szCs w:val="20"/>
          <w:lang w:eastAsia="zh-CN"/>
        </w:rPr>
        <w:t>gNB</w:t>
      </w:r>
      <w:proofErr w:type="spellEnd"/>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BD5914"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 xml:space="preserve">5, 1, 0.75, 0.5, 0.25, 0.125} </w:t>
      </w:r>
      <w:proofErr w:type="spellStart"/>
      <w:r w:rsidRPr="00CF3F57">
        <w:rPr>
          <w:rFonts w:ascii="Times New Roman" w:hAnsi="Times New Roman"/>
          <w:sz w:val="22"/>
          <w:szCs w:val="22"/>
          <w:lang w:eastAsia="zh-CN"/>
        </w:rPr>
        <w:t>ms</w:t>
      </w:r>
      <w:proofErr w:type="spellEnd"/>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3F938ACC" w:rsidR="00BC6642" w:rsidRP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49ADDCAD" w14:textId="10EA2600"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1.1-1: Support to confirm </w:t>
            </w:r>
            <w:proofErr w:type="spellStart"/>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1.1-2: Support if Proposal 1.1-2A (supporting 64 candidate SSB positions) is agreed</w:t>
            </w:r>
          </w:p>
          <w:p w14:paraId="620FEF70" w14:textId="51BD3E68" w:rsidR="00AB6DDE" w:rsidRDefault="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1.1-4: We suggest the following change since </w:t>
            </w:r>
            <w:r>
              <w:rPr>
                <w:rFonts w:ascii="Times New Roman" w:eastAsiaTheme="minorEastAsia" w:hAnsi="Times New Roman"/>
                <w:sz w:val="22"/>
                <w:szCs w:val="22"/>
                <w:lang w:eastAsia="ko-KR"/>
              </w:rPr>
              <w:t xml:space="preserve">two </w:t>
            </w:r>
            <w:r>
              <w:rPr>
                <w:rFonts w:ascii="Times New Roman" w:eastAsiaTheme="minorEastAsia" w:hAnsi="Times New Roman" w:hint="eastAsia"/>
                <w:sz w:val="22"/>
                <w:szCs w:val="22"/>
                <w:lang w:eastAsia="ko-KR"/>
              </w:rPr>
              <w:t xml:space="preserve">NOTEs in </w:t>
            </w:r>
            <w:r>
              <w:rPr>
                <w:rFonts w:ascii="Times New Roman" w:eastAsiaTheme="minorEastAsia" w:hAnsi="Times New Roman"/>
                <w:sz w:val="22"/>
                <w:szCs w:val="22"/>
                <w:lang w:eastAsia="ko-KR"/>
              </w:rPr>
              <w:t>RAN1#106bis-e are sufficient.</w:t>
            </w:r>
          </w:p>
          <w:p w14:paraId="731691F7" w14:textId="77777777" w:rsidR="00AB6DDE" w:rsidRDefault="00AB6DDE">
            <w:pPr>
              <w:pStyle w:val="BodyText"/>
              <w:spacing w:after="0"/>
              <w:rPr>
                <w:rFonts w:ascii="Times New Roman" w:eastAsiaTheme="minorEastAsia" w:hAnsi="Times New Roman"/>
                <w:sz w:val="22"/>
                <w:szCs w:val="22"/>
                <w:lang w:eastAsia="ko-KR"/>
              </w:rPr>
            </w:pPr>
          </w:p>
          <w:p w14:paraId="517CDE6D" w14:textId="77777777" w:rsidR="00AB6DDE" w:rsidRDefault="00AB6DDE" w:rsidP="00AB6D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3E6DE506"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using the same set of signaling bits are supported for 120, 480, and 960 kHz.</w:t>
            </w:r>
          </w:p>
          <w:p w14:paraId="18F7F777" w14:textId="77777777" w:rsidR="00AB6DDE" w:rsidRPr="00385511"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0612CA37" w14:textId="77777777" w:rsidR="00AB6DDE" w:rsidRPr="009C3D2B" w:rsidRDefault="00AB6DDE" w:rsidP="00AB6DDE">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19E45076" w14:textId="77777777" w:rsidR="00AB6DDE" w:rsidRDefault="00AB6DDE" w:rsidP="00AB6DD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6EF8659" w14:textId="79B744C1" w:rsidR="00AB6DDE" w:rsidRDefault="00AB6DDE" w:rsidP="00AB6D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E01E91D" w14:textId="77777777" w:rsidR="00AB6DDE" w:rsidRPr="00D01DA9" w:rsidRDefault="00AB6DDE" w:rsidP="00AB6DDE">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EA985B" w14:textId="77777777" w:rsidR="00AB6DDE" w:rsidRPr="00AB6DDE" w:rsidRDefault="00AB6DDE">
            <w:pPr>
              <w:pStyle w:val="BodyText"/>
              <w:spacing w:after="0"/>
              <w:rPr>
                <w:rFonts w:ascii="Times New Roman" w:eastAsiaTheme="minorEastAsia" w:hAnsi="Times New Roman"/>
                <w:sz w:val="22"/>
                <w:szCs w:val="22"/>
                <w:lang w:eastAsia="ko-KR"/>
              </w:rPr>
            </w:pPr>
          </w:p>
          <w:p w14:paraId="531FEB03" w14:textId="77777777" w:rsidR="00AB6DDE" w:rsidRDefault="00AB6DDE"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 xml:space="preserve">-5: In principle, applying the scaling factor for 480/960 kHz could be fine to us. However, {5, 4, 3, 2, 1, 0.5}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can be scaled to {1.25, 1, 0.75, 0.5, 0.25, 0.125}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(rather than {</w:t>
            </w:r>
            <w:r w:rsidRPr="00AB6DDE">
              <w:rPr>
                <w:rFonts w:ascii="Times New Roman" w:hAnsi="Times New Roman"/>
                <w:color w:val="FF0000"/>
                <w:sz w:val="22"/>
                <w:szCs w:val="22"/>
                <w:lang w:eastAsia="zh-CN"/>
              </w:rPr>
              <w:t>2.25</w:t>
            </w:r>
            <w:r w:rsidRPr="00CF3F57">
              <w:rPr>
                <w:rFonts w:ascii="Times New Roman" w:hAnsi="Times New Roman"/>
                <w:sz w:val="22"/>
                <w:szCs w:val="22"/>
                <w:lang w:eastAsia="zh-CN"/>
              </w:rPr>
              <w:t>, 1, 0.75, 0.5, 0.25, 0.125</w:t>
            </w:r>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in this proposal</w:t>
            </w:r>
            <w:r w:rsidR="005F5C1C">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419483A3" w14:textId="01C081EE" w:rsidR="005F5C1C" w:rsidRPr="00AB6DDE"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Support</w:t>
            </w:r>
          </w:p>
        </w:tc>
      </w:tr>
      <w:tr w:rsidR="00187A36" w14:paraId="0FE289AD" w14:textId="77777777" w:rsidTr="00BC6642">
        <w:tc>
          <w:tcPr>
            <w:tcW w:w="1345" w:type="dxa"/>
          </w:tcPr>
          <w:p w14:paraId="6334802F" w14:textId="5FACFF5E" w:rsidR="00187A36" w:rsidRDefault="00A91FF2">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617" w:type="dxa"/>
          </w:tcPr>
          <w:p w14:paraId="0ACD9218" w14:textId="77777777" w:rsidR="00A91FF2" w:rsidRPr="002D58C7" w:rsidRDefault="00A91FF2" w:rsidP="00A91FF2">
            <w:pPr>
              <w:rPr>
                <w:b/>
                <w:bCs/>
              </w:rPr>
            </w:pPr>
            <w:r w:rsidRPr="002D58C7">
              <w:rPr>
                <w:b/>
                <w:bCs/>
              </w:rPr>
              <w:t xml:space="preserve">Issue #1: </w:t>
            </w:r>
          </w:p>
          <w:p w14:paraId="0B6A529A" w14:textId="77777777" w:rsidR="00A91FF2" w:rsidRDefault="00A91FF2" w:rsidP="00A91FF2">
            <w:r w:rsidRPr="002D58C7">
              <w:rPr>
                <w:b/>
                <w:bCs/>
              </w:rPr>
              <w:t xml:space="preserve">Proposal 1.1-1. </w:t>
            </w:r>
            <w:r w:rsidRPr="002D58C7">
              <w:rPr>
                <w:u w:val="single"/>
              </w:rPr>
              <w:t>Do not support.</w:t>
            </w:r>
            <w:r>
              <w:t xml:space="preserve"> </w:t>
            </w:r>
          </w:p>
          <w:p w14:paraId="08EF940C" w14:textId="77777777" w:rsidR="00A91FF2" w:rsidRDefault="00A91FF2" w:rsidP="00A91FF2">
            <w:r>
              <w:lastRenderedPageBreak/>
              <w:t>If 480kHz and 960kHz are going to have the same DBTW design as 120kHz, accepting the number of candidate SSBs to be equal 64 in 120kHz implies the same configuration and 64 SSBs for SCS 480kHz and 960kHz as well. We propose to stall this decision until the number of candidate SSB positions is agreed for SCS 480kHz and 960kHz. If 128 candidate positions are supported for SCS 480kHz and 960kHz, then the number of candidate SSB positions can be reconsidered in SCS 120kHz as well.</w:t>
            </w:r>
          </w:p>
          <w:p w14:paraId="6A0F4961" w14:textId="77777777" w:rsidR="00A91FF2" w:rsidRPr="002D58C7" w:rsidRDefault="00A91FF2" w:rsidP="00A91FF2">
            <w:pPr>
              <w:rPr>
                <w:b/>
                <w:bCs/>
              </w:rPr>
            </w:pPr>
            <w:r w:rsidRPr="002D58C7">
              <w:rPr>
                <w:b/>
                <w:bCs/>
              </w:rPr>
              <w:t>Issue #</w:t>
            </w:r>
            <w:r>
              <w:rPr>
                <w:b/>
                <w:bCs/>
              </w:rPr>
              <w:t>2</w:t>
            </w:r>
            <w:r w:rsidRPr="002D58C7">
              <w:rPr>
                <w:b/>
                <w:bCs/>
              </w:rPr>
              <w:t xml:space="preserve">: </w:t>
            </w:r>
          </w:p>
          <w:p w14:paraId="677EF0D8" w14:textId="77777777" w:rsidR="00A91FF2" w:rsidRDefault="00A91FF2" w:rsidP="00A91FF2">
            <w:r w:rsidRPr="002D58C7">
              <w:rPr>
                <w:b/>
                <w:bCs/>
              </w:rPr>
              <w:t>Proposal 1.1-2.</w:t>
            </w:r>
            <w:r>
              <w:t xml:space="preserve"> Support</w:t>
            </w:r>
          </w:p>
          <w:p w14:paraId="0BEA69CF" w14:textId="77777777" w:rsidR="00A91FF2" w:rsidRDefault="00A91FF2" w:rsidP="00A91FF2">
            <w:r w:rsidRPr="002D58C7">
              <w:rPr>
                <w:b/>
                <w:bCs/>
              </w:rPr>
              <w:t>Proposal 1.1-2B.</w:t>
            </w:r>
            <w:r>
              <w:t xml:space="preserve"> We support this proposal on 128 candidate SSB positions for 480 and 960 kHz SCS within DBTW.</w:t>
            </w:r>
          </w:p>
          <w:p w14:paraId="3AE9EDC9" w14:textId="77777777" w:rsidR="00A91FF2" w:rsidRPr="002D58C7" w:rsidRDefault="00A91FF2" w:rsidP="00A91FF2">
            <w:pPr>
              <w:rPr>
                <w:b/>
                <w:bCs/>
              </w:rPr>
            </w:pPr>
            <w:r w:rsidRPr="002D58C7">
              <w:rPr>
                <w:b/>
                <w:bCs/>
              </w:rPr>
              <w:t>Issue #</w:t>
            </w:r>
            <w:r>
              <w:rPr>
                <w:b/>
                <w:bCs/>
              </w:rPr>
              <w:t>3</w:t>
            </w:r>
            <w:r w:rsidRPr="002D58C7">
              <w:rPr>
                <w:b/>
                <w:bCs/>
              </w:rPr>
              <w:t xml:space="preserve">: </w:t>
            </w:r>
          </w:p>
          <w:p w14:paraId="3B540BB7" w14:textId="77777777" w:rsidR="00A91FF2" w:rsidRDefault="00A91FF2" w:rsidP="00A91FF2">
            <w:r>
              <w:t>We believe that this issue can be decided after Issue #4 is resolved as the results from Issue #4 may impact the 7</w:t>
            </w:r>
            <w:r w:rsidRPr="00652919">
              <w:rPr>
                <w:vertAlign w:val="superscript"/>
              </w:rPr>
              <w:t>th</w:t>
            </w:r>
            <w:r>
              <w:t xml:space="preserve"> bit indication.</w:t>
            </w:r>
          </w:p>
          <w:p w14:paraId="22524133" w14:textId="77777777" w:rsidR="00A91FF2" w:rsidRPr="002D58C7" w:rsidRDefault="00A91FF2" w:rsidP="00A91FF2">
            <w:pPr>
              <w:rPr>
                <w:b/>
                <w:bCs/>
              </w:rPr>
            </w:pPr>
            <w:r w:rsidRPr="002D58C7">
              <w:rPr>
                <w:b/>
                <w:bCs/>
              </w:rPr>
              <w:t>Issue #</w:t>
            </w:r>
            <w:r>
              <w:rPr>
                <w:b/>
                <w:bCs/>
              </w:rPr>
              <w:t>4</w:t>
            </w:r>
            <w:r w:rsidRPr="002D58C7">
              <w:rPr>
                <w:b/>
                <w:bCs/>
              </w:rPr>
              <w:t xml:space="preserve">: </w:t>
            </w:r>
          </w:p>
          <w:p w14:paraId="70267EFC" w14:textId="489C1393" w:rsidR="00187A36" w:rsidRPr="00187A36" w:rsidRDefault="00A91FF2" w:rsidP="00A91FF2">
            <w:r w:rsidRPr="00652919">
              <w:rPr>
                <w:b/>
                <w:bCs/>
              </w:rPr>
              <w:t>Proposal 1.1-4B</w:t>
            </w:r>
            <w:r>
              <w:t>. We support this proposal on the same design for all SCS including up to 128 candidate SSB positions.</w:t>
            </w:r>
          </w:p>
        </w:tc>
      </w:tr>
    </w:tbl>
    <w:p w14:paraId="45743086" w14:textId="18619825"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Support non-contiguous slot pattern for 480/960KHz SSB to reserve time for UL transmission, i.e.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lastRenderedPageBreak/>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ALT B) non-contiguous, N slot gap (slots that do not contain SSB) every M slots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Support ALT A) or ALT B), i.e., non-contiguous, N slot gap (slots that do not contain SSB) every M slots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access;</w:t>
      </w:r>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access;</w:t>
      </w:r>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access;</w:t>
      </w:r>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lastRenderedPageBreak/>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In SCS 120kHz, the SSB pattern in gap slots for the candidate SSB positions can be different from Case D SSB pattern to allow more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ALT B) non-contiguous, N slot gap (slots that do not contain SSB) every M slots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(i.e.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supported value of n for 480/960kHz SSB slot pattern, our first preference is ALT C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ALT B) non-contiguous, N slot gap (slots that do not contain SSB) every M slots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(i.e.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xml:space="preserve">, Apple, </w:t>
      </w:r>
      <w:proofErr w:type="spellStart"/>
      <w:r w:rsidR="00765206">
        <w:t>Mediatek</w:t>
      </w:r>
      <w:proofErr w:type="spellEnd"/>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w:t>
      </w:r>
      <w:proofErr w:type="spellStart"/>
      <w:r>
        <w:t>Sanechips</w:t>
      </w:r>
      <w:proofErr w:type="spellEnd"/>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w:t>
      </w:r>
      <w:proofErr w:type="spellStart"/>
      <w:r>
        <w:t>HiSilicon</w:t>
      </w:r>
      <w:proofErr w:type="spellEnd"/>
      <w:r>
        <w:t xml:space="preserve">, </w:t>
      </w:r>
      <w:proofErr w:type="spellStart"/>
      <w:r>
        <w:t>Futurewei</w:t>
      </w:r>
      <w:proofErr w:type="spellEnd"/>
      <w:r>
        <w:t xml:space="preserve">, </w:t>
      </w:r>
      <w:proofErr w:type="spellStart"/>
      <w:r>
        <w:t>Spreadtrum</w:t>
      </w:r>
      <w:proofErr w:type="spellEnd"/>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Alt C is preferred by the most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AB6DDE">
        <w:tc>
          <w:tcPr>
            <w:tcW w:w="1345" w:type="dxa"/>
            <w:shd w:val="clear" w:color="auto" w:fill="FBE4D5" w:themeFill="accent2" w:themeFillTint="33"/>
          </w:tcPr>
          <w:p w14:paraId="6624EA19"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AB6DDE">
        <w:tc>
          <w:tcPr>
            <w:tcW w:w="1345" w:type="dxa"/>
          </w:tcPr>
          <w:p w14:paraId="534B38DF" w14:textId="51453637" w:rsidR="00975A18" w:rsidRPr="005F5C1C" w:rsidRDefault="005F5C1C"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7D1B295" w14:textId="397A4CED" w:rsidR="00975A18" w:rsidRPr="0076686B" w:rsidRDefault="005F5C1C"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Proposal </w:t>
            </w:r>
            <w:r>
              <w:rPr>
                <w:rFonts w:ascii="Times New Roman" w:eastAsiaTheme="minorEastAsia" w:hAnsi="Times New Roman"/>
                <w:sz w:val="22"/>
                <w:szCs w:val="22"/>
                <w:lang w:eastAsia="ko-KR"/>
              </w:rPr>
              <w:t>1.2-1A (Alt C)</w:t>
            </w:r>
            <w:r w:rsidR="0076686B">
              <w:rPr>
                <w:rFonts w:ascii="Times New Roman" w:eastAsiaTheme="minorEastAsia" w:hAnsi="Times New Roman"/>
                <w:sz w:val="22"/>
                <w:szCs w:val="22"/>
                <w:lang w:eastAsia="ko-KR"/>
              </w:rPr>
              <w:t xml:space="preserve"> since </w:t>
            </w:r>
            <w:r w:rsidR="0076686B">
              <w:rPr>
                <w:rFonts w:eastAsia="Batang"/>
                <w:sz w:val="22"/>
                <w:szCs w:val="22"/>
                <w:lang w:eastAsia="ko-KR"/>
              </w:rPr>
              <w:t>the time duration for 64 SS/PBCH blocks for 480/960 kHz is short enough (i.e., less than or equal to 1 msec) and the gap for UL control channel is not required.</w:t>
            </w:r>
          </w:p>
        </w:tc>
      </w:tr>
      <w:tr w:rsidR="00A91FF2" w14:paraId="2CE63CA9" w14:textId="77777777" w:rsidTr="00AB6DDE">
        <w:tc>
          <w:tcPr>
            <w:tcW w:w="1345" w:type="dxa"/>
          </w:tcPr>
          <w:p w14:paraId="20FE1814" w14:textId="6B7E05C2" w:rsidR="00A91FF2" w:rsidRDefault="00A91FF2"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17" w:type="dxa"/>
          </w:tcPr>
          <w:p w14:paraId="4EEE7408" w14:textId="4ACFB65E" w:rsidR="00A91FF2" w:rsidRPr="00F16443" w:rsidRDefault="00A91FF2" w:rsidP="00F16443">
            <w:pPr>
              <w:pStyle w:val="Heading5"/>
              <w:outlineLvl w:val="4"/>
              <w:rPr>
                <w:rFonts w:asciiTheme="majorBidi" w:eastAsiaTheme="minorEastAsia" w:hAnsiTheme="majorBidi" w:cstheme="majorBidi"/>
                <w:szCs w:val="22"/>
                <w:lang w:eastAsia="ko-KR"/>
              </w:rPr>
            </w:pPr>
            <w:r w:rsidRPr="00F16443">
              <w:rPr>
                <w:rFonts w:asciiTheme="majorBidi" w:hAnsiTheme="majorBidi" w:cstheme="majorBidi"/>
                <w:lang w:eastAsia="zh-CN"/>
              </w:rPr>
              <w:t xml:space="preserve">Proposal 1.2-1: </w:t>
            </w:r>
            <w:r w:rsidR="00224332">
              <w:rPr>
                <w:rFonts w:asciiTheme="majorBidi" w:hAnsiTheme="majorBidi" w:cstheme="majorBidi"/>
                <w:lang w:eastAsia="zh-CN"/>
              </w:rPr>
              <w:t>We s</w:t>
            </w:r>
            <w:r w:rsidRPr="00F16443">
              <w:rPr>
                <w:rFonts w:asciiTheme="majorBidi" w:hAnsiTheme="majorBidi" w:cstheme="majorBidi"/>
                <w:lang w:eastAsia="zh-CN"/>
              </w:rPr>
              <w:t xml:space="preserve">upport </w:t>
            </w:r>
            <w:r w:rsidR="00224332">
              <w:rPr>
                <w:rFonts w:asciiTheme="majorBidi" w:hAnsiTheme="majorBidi" w:cstheme="majorBidi"/>
                <w:lang w:eastAsia="zh-CN"/>
              </w:rPr>
              <w:t xml:space="preserve">this proposal on </w:t>
            </w:r>
            <w:r w:rsidRPr="00F16443">
              <w:rPr>
                <w:rFonts w:asciiTheme="majorBidi" w:hAnsiTheme="majorBidi" w:cstheme="majorBidi"/>
                <w:lang w:eastAsia="zh-CN"/>
              </w:rPr>
              <w:t>Alt B.</w:t>
            </w:r>
          </w:p>
        </w:tc>
      </w:tr>
      <w:tr w:rsidR="0026579C" w14:paraId="58F7EAF3" w14:textId="77777777" w:rsidTr="00AB6DDE">
        <w:tc>
          <w:tcPr>
            <w:tcW w:w="1345" w:type="dxa"/>
          </w:tcPr>
          <w:p w14:paraId="5E4221CB" w14:textId="3B09D048" w:rsidR="0026579C" w:rsidRPr="0026579C" w:rsidRDefault="0026579C" w:rsidP="00AB6DDE">
            <w:pPr>
              <w:pStyle w:val="BodyText"/>
              <w:spacing w:after="0"/>
              <w:rPr>
                <w:rFonts w:ascii="Times New Roman" w:eastAsiaTheme="minorEastAsia" w:hAnsi="Times New Roman"/>
                <w:sz w:val="22"/>
                <w:szCs w:val="22"/>
                <w:lang w:eastAsia="ko-KR"/>
              </w:rPr>
            </w:pPr>
            <w:proofErr w:type="spellStart"/>
            <w:r w:rsidRPr="0026579C">
              <w:rPr>
                <w:rFonts w:ascii="Times New Roman" w:eastAsia="PMingLiU" w:hAnsi="Times New Roman"/>
                <w:sz w:val="22"/>
                <w:szCs w:val="22"/>
                <w:lang w:eastAsia="zh-TW"/>
              </w:rPr>
              <w:t>M</w:t>
            </w:r>
            <w:r w:rsidRPr="0026579C">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diatek</w:t>
            </w:r>
            <w:proofErr w:type="spellEnd"/>
          </w:p>
        </w:tc>
        <w:tc>
          <w:tcPr>
            <w:tcW w:w="8617" w:type="dxa"/>
          </w:tcPr>
          <w:p w14:paraId="2A173FD0" w14:textId="30EB076A" w:rsidR="0026579C" w:rsidRPr="0026579C" w:rsidRDefault="0026579C"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w:t>
            </w:r>
            <w:r>
              <w:rPr>
                <w:rFonts w:asciiTheme="majorBidi" w:eastAsia="PMingLiU" w:hAnsiTheme="majorBidi" w:cstheme="majorBidi"/>
                <w:lang w:eastAsia="zh-TW"/>
              </w:rPr>
              <w:t>e support Alt B</w:t>
            </w:r>
          </w:p>
        </w:tc>
      </w:tr>
      <w:tr w:rsidR="00A30FBF" w14:paraId="2BE857B8" w14:textId="77777777" w:rsidTr="00AB6DDE">
        <w:tc>
          <w:tcPr>
            <w:tcW w:w="1345" w:type="dxa"/>
          </w:tcPr>
          <w:p w14:paraId="0E115F74" w14:textId="0B79F57B" w:rsidR="00A30FBF" w:rsidRPr="0026579C" w:rsidRDefault="00A30FBF" w:rsidP="00AB6DDE">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OPPO</w:t>
            </w:r>
          </w:p>
        </w:tc>
        <w:tc>
          <w:tcPr>
            <w:tcW w:w="8617" w:type="dxa"/>
          </w:tcPr>
          <w:p w14:paraId="4B87983E" w14:textId="60CB15AC" w:rsidR="00A30FBF" w:rsidRDefault="00A30FBF" w:rsidP="00F16443">
            <w:pPr>
              <w:pStyle w:val="Heading5"/>
              <w:outlineLvl w:val="4"/>
              <w:rPr>
                <w:rFonts w:asciiTheme="majorBidi" w:eastAsia="PMingLiU" w:hAnsiTheme="majorBidi" w:cstheme="majorBidi"/>
                <w:lang w:eastAsia="zh-TW"/>
              </w:rPr>
            </w:pPr>
            <w:r>
              <w:rPr>
                <w:rFonts w:asciiTheme="majorBidi" w:eastAsia="PMingLiU" w:hAnsiTheme="majorBidi" w:cstheme="majorBidi" w:hint="eastAsia"/>
                <w:lang w:eastAsia="zh-TW"/>
              </w:rPr>
              <w:t>We support Alt B</w:t>
            </w: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lastRenderedPageBreak/>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Support the following CORESET#0 RB offsets values for {SSB, CORESET#0} SCS={480,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lang w:eastAsia="zh-CN"/>
        </w:rPr>
        <w:lastRenderedPageBreak/>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Support remove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w:t>
      </w:r>
      <w:proofErr w:type="spellStart"/>
      <w:r w:rsidRPr="002D5091">
        <w:rPr>
          <w:rFonts w:ascii="Times New Roman" w:hAnsi="Times New Roman"/>
          <w:sz w:val="22"/>
          <w:szCs w:val="22"/>
          <w:lang w:eastAsia="zh-CN"/>
        </w:rPr>
        <w:t>controlResourceSetZero</w:t>
      </w:r>
      <w:proofErr w:type="spellEnd"/>
      <w:r w:rsidRPr="002D5091">
        <w:rPr>
          <w:rFonts w:ascii="Times New Roman" w:hAnsi="Times New Roman"/>
          <w:sz w:val="22"/>
          <w:szCs w:val="22"/>
          <w:lang w:eastAsia="zh-CN"/>
        </w:rPr>
        <w:t>’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w:t>
      </w:r>
      <w:proofErr w:type="spellStart"/>
      <w:r w:rsidRPr="005E1EFB">
        <w:rPr>
          <w:rFonts w:ascii="Times New Roman" w:hAnsi="Times New Roman"/>
          <w:sz w:val="22"/>
          <w:szCs w:val="22"/>
          <w:lang w:eastAsia="zh-CN"/>
        </w:rPr>
        <w:t>searchSpaceZero</w:t>
      </w:r>
      <w:proofErr w:type="spellEnd"/>
      <w:r w:rsidRPr="005E1EFB">
        <w:rPr>
          <w:rFonts w:ascii="Times New Roman" w:hAnsi="Times New Roman"/>
          <w:sz w:val="22"/>
          <w:szCs w:val="22"/>
          <w:lang w:eastAsia="zh-CN"/>
        </w:rPr>
        <w:t>’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X = 2.5 </w:t>
      </w:r>
      <w:proofErr w:type="spellStart"/>
      <w:r w:rsidRPr="005E1EFB">
        <w:rPr>
          <w:rFonts w:ascii="Times New Roman" w:hAnsi="Times New Roman" w:hint="eastAsia"/>
          <w:sz w:val="22"/>
          <w:szCs w:val="22"/>
          <w:lang w:eastAsia="zh-CN"/>
        </w:rPr>
        <w:t>ms</w:t>
      </w:r>
      <w:proofErr w:type="spellEnd"/>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lastRenderedPageBreak/>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Support the following ’O’ values for both 480 and 960 kHz sub-carrier options: {0, 1.5, 5, 6.5} </w:t>
      </w:r>
      <w:proofErr w:type="spellStart"/>
      <w:r w:rsidRPr="003902FF">
        <w:rPr>
          <w:rFonts w:ascii="Times New Roman" w:hAnsi="Times New Roman"/>
          <w:sz w:val="22"/>
          <w:szCs w:val="22"/>
          <w:lang w:eastAsia="zh-CN"/>
        </w:rPr>
        <w:t>ms.</w:t>
      </w:r>
      <w:proofErr w:type="spellEnd"/>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If configuration with consecutive PDCCH monitoring occasions are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BD5914"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BD5914"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w:t>
      </w:r>
      <w:proofErr w:type="spellStart"/>
      <w:r w:rsidRPr="002C55E9">
        <w:rPr>
          <w:rFonts w:ascii="Times New Roman" w:hAnsi="Times New Roman" w:hint="eastAsia"/>
          <w:sz w:val="22"/>
          <w:szCs w:val="22"/>
          <w:lang w:eastAsia="zh-CN"/>
        </w:rPr>
        <w:t>KHz</w:t>
      </w:r>
      <w:proofErr w:type="spellEnd"/>
      <w:r w:rsidRPr="002C55E9">
        <w:rPr>
          <w:rFonts w:ascii="Times New Roman" w:hAnsi="Times New Roman" w:hint="eastAsia"/>
          <w:sz w:val="22"/>
          <w:szCs w:val="22"/>
          <w:lang w:eastAsia="zh-CN"/>
        </w:rPr>
        <w:t xml:space="preserve"> use case, </w:t>
      </w:r>
      <w:r w:rsidRPr="002C55E9">
        <w:rPr>
          <w:rFonts w:ascii="Times New Roman" w:hAnsi="Times New Roman"/>
          <w:sz w:val="22"/>
          <w:szCs w:val="22"/>
          <w:lang w:eastAsia="zh-CN"/>
        </w:rPr>
        <w:t xml:space="preserve">the </w:t>
      </w:r>
      <w:proofErr w:type="spellStart"/>
      <w:r w:rsidRPr="002C55E9">
        <w:rPr>
          <w:rFonts w:ascii="Times New Roman" w:hAnsi="Times New Roman" w:hint="eastAsia"/>
          <w:sz w:val="22"/>
          <w:szCs w:val="22"/>
          <w:lang w:eastAsia="zh-CN"/>
        </w:rPr>
        <w:t>gNB</w:t>
      </w:r>
      <w:proofErr w:type="spellEnd"/>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issue if it choose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lastRenderedPageBreak/>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the following CORESET#0 RB offset values for {120, 120} </w:t>
      </w:r>
      <w:proofErr w:type="spellStart"/>
      <w:r w:rsidRPr="00F407B8">
        <w:rPr>
          <w:rFonts w:ascii="Times New Roman" w:hAnsi="Times New Roman"/>
          <w:sz w:val="22"/>
          <w:szCs w:val="22"/>
          <w:lang w:eastAsia="zh-CN"/>
        </w:rPr>
        <w:t>kHzkHz</w:t>
      </w:r>
      <w:proofErr w:type="spellEnd"/>
      <w:r w:rsidRPr="00F407B8">
        <w:rPr>
          <w:rFonts w:ascii="Times New Roman" w:hAnsi="Times New Roman"/>
          <w:sz w:val="22"/>
          <w:szCs w:val="22"/>
          <w:lang w:eastAsia="zh-CN"/>
        </w:rPr>
        <w:t xml:space="preserve">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24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48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For CORESET#0 with 96 RBs: [0] for multiplexing pattern 1 and –20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=0 (-21 if </w:t>
      </w:r>
      <w:proofErr w:type="spellStart"/>
      <w:r w:rsidRPr="00F407B8">
        <w:rPr>
          <w:rFonts w:ascii="Times New Roman" w:hAnsi="Times New Roman"/>
          <w:sz w:val="22"/>
          <w:szCs w:val="22"/>
          <w:lang w:eastAsia="zh-CN"/>
        </w:rPr>
        <w:t>kssb</w:t>
      </w:r>
      <w:proofErr w:type="spellEnd"/>
      <w:r w:rsidRPr="00F407B8">
        <w:rPr>
          <w:rFonts w:ascii="Times New Roman" w:hAnsi="Times New Roman"/>
          <w:sz w:val="22"/>
          <w:szCs w:val="22"/>
          <w:lang w:eastAsia="zh-CN"/>
        </w:rPr>
        <w:t xml:space="preserve">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O=7.5, but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w:t>
      </w:r>
      <w:proofErr w:type="spellStart"/>
      <w:r w:rsidRPr="00F407B8">
        <w:rPr>
          <w:rFonts w:ascii="Times New Roman" w:hAnsi="Times New Roman"/>
          <w:sz w:val="22"/>
          <w:szCs w:val="22"/>
          <w:lang w:eastAsia="zh-CN"/>
        </w:rPr>
        <w:t>searchSpaceZero</w:t>
      </w:r>
      <w:proofErr w:type="spellEnd"/>
      <w:r w:rsidRPr="00F407B8">
        <w:rPr>
          <w:rFonts w:ascii="Times New Roman" w:hAnsi="Times New Roman"/>
          <w:sz w:val="22"/>
          <w:szCs w:val="22"/>
          <w:lang w:eastAsia="zh-CN"/>
        </w:rPr>
        <w:t>’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2.5, 5, 7.5} for 480kHz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O = {0, 1.25, 5, 6.25} for 960kHz {in case </w:t>
      </w:r>
      <w:proofErr w:type="spellStart"/>
      <w:r w:rsidRPr="00F407B8">
        <w:rPr>
          <w:rFonts w:ascii="Times New Roman" w:hAnsi="Times New Roman"/>
          <w:sz w:val="22"/>
          <w:szCs w:val="22"/>
          <w:lang w:eastAsia="zh-CN"/>
        </w:rPr>
        <w:t>Lmax</w:t>
      </w:r>
      <w:proofErr w:type="spellEnd"/>
      <w:r w:rsidRPr="00F407B8">
        <w:rPr>
          <w:rFonts w:ascii="Times New Roman" w:hAnsi="Times New Roman"/>
          <w:sz w:val="22"/>
          <w:szCs w:val="22"/>
          <w:lang w:eastAsia="zh-CN"/>
        </w:rPr>
        <w:t xml:space="preserve">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one RB offset for 24 RB CORESET#0 bandwidth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two RB offsets for 48 RB CORESET#0 bandwidth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bandwidth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the same CORESET#0 configuration table;</w:t>
      </w:r>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FR2-1;</w:t>
      </w:r>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two RB offsets for 24 RB CORESET#0 bandwidth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three RB offsets for 48 RB CORESET#0 bandwidth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w:t>
      </w:r>
      <w:proofErr w:type="spellStart"/>
      <w:r w:rsidRPr="005429C0">
        <w:rPr>
          <w:rFonts w:ascii="Times New Roman" w:hAnsi="Times New Roman"/>
          <w:sz w:val="22"/>
          <w:szCs w:val="22"/>
          <w:lang w:eastAsia="zh-CN"/>
        </w:rPr>
        <w:t>searchSpaceZero</w:t>
      </w:r>
      <w:proofErr w:type="spellEnd"/>
      <w:r w:rsidRPr="005429C0">
        <w:rPr>
          <w:rFonts w:ascii="Times New Roman" w:hAnsi="Times New Roman"/>
          <w:sz w:val="22"/>
          <w:szCs w:val="22"/>
          <w:lang w:eastAsia="zh-CN"/>
        </w:rPr>
        <w:t>’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lastRenderedPageBreak/>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searchSpaceZero</w:t>
      </w:r>
      <w:proofErr w:type="spellEnd"/>
      <w:r w:rsidRPr="006D6DCF">
        <w:rPr>
          <w:rFonts w:ascii="Times New Roman" w:hAnsi="Times New Roman"/>
          <w:sz w:val="22"/>
          <w:szCs w:val="22"/>
          <w:lang w:eastAsia="zh-CN"/>
        </w:rPr>
        <w:t>’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w:t>
      </w:r>
      <w:proofErr w:type="spellStart"/>
      <w:r w:rsidRPr="00BF72D7">
        <w:rPr>
          <w:rFonts w:ascii="Times New Roman" w:hAnsi="Times New Roman"/>
          <w:sz w:val="22"/>
          <w:szCs w:val="22"/>
          <w:lang w:eastAsia="zh-CN"/>
        </w:rPr>
        <w:t>searchSpaceZero</w:t>
      </w:r>
      <w:proofErr w:type="spellEnd"/>
      <w:r w:rsidRPr="00BF72D7">
        <w:rPr>
          <w:rFonts w:ascii="Times New Roman" w:hAnsi="Times New Roman"/>
          <w:sz w:val="22"/>
          <w:szCs w:val="22"/>
          <w:lang w:eastAsia="zh-CN"/>
        </w:rPr>
        <w:t>’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A: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0.625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Option B: 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and 1.25 </w:t>
      </w:r>
      <w:proofErr w:type="spellStart"/>
      <w:r w:rsidRPr="00BF72D7">
        <w:rPr>
          <w:rFonts w:ascii="Times New Roman" w:hAnsi="Times New Roman"/>
          <w:sz w:val="22"/>
          <w:szCs w:val="22"/>
          <w:lang w:eastAsia="zh-CN"/>
        </w:rPr>
        <w:t>ms</w:t>
      </w:r>
      <w:proofErr w:type="spellEnd"/>
      <w:r w:rsidRPr="00BF72D7">
        <w:rPr>
          <w:rFonts w:ascii="Times New Roman" w:hAnsi="Times New Roman"/>
          <w:sz w:val="22"/>
          <w:szCs w:val="22"/>
          <w:lang w:eastAsia="zh-CN"/>
        </w:rPr>
        <w:t xml:space="preserve">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zh-CN"/>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AB6DDE">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zh-CN"/>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lastRenderedPageBreak/>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zh-CN"/>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AB6DDE">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r w:rsidRPr="002B777A">
        <w:rPr>
          <w:rFonts w:ascii="Times New Roman" w:hAnsi="Times New Roman"/>
          <w:i/>
          <w:iCs/>
          <w:sz w:val="22"/>
          <w:szCs w:val="22"/>
          <w:lang w:eastAsia="zh-CN"/>
        </w:rPr>
        <w:t>Moderator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r w:rsidR="00AD5669">
        <w:rPr>
          <w:rFonts w:ascii="Times New Roman" w:hAnsi="Times New Roman"/>
          <w:sz w:val="22"/>
          <w:szCs w:val="22"/>
          <w:lang w:eastAsia="zh-CN"/>
        </w:rPr>
        <w:t>x</w:t>
      </w:r>
      <w:proofErr w:type="spellEnd"/>
      <w:r w:rsidR="00AD5669">
        <w:rPr>
          <w:rFonts w:ascii="Times New Roman" w:hAnsi="Times New Roman"/>
          <w:sz w:val="22"/>
          <w:szCs w:val="22"/>
          <w:lang w:eastAsia="zh-CN"/>
        </w:rPr>
        <w:t>,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Hiawei</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w:t>
      </w:r>
      <w:proofErr w:type="spellStart"/>
      <w:r w:rsidR="006D118F">
        <w:rPr>
          <w:rFonts w:ascii="Times New Roman" w:hAnsi="Times New Roman"/>
          <w:sz w:val="22"/>
          <w:szCs w:val="22"/>
          <w:lang w:eastAsia="zh-CN"/>
        </w:rPr>
        <w:t>Sanechips</w:t>
      </w:r>
      <w:proofErr w:type="spellEnd"/>
      <w:r w:rsidR="006D118F">
        <w:rPr>
          <w:rFonts w:ascii="Times New Roman" w:hAnsi="Times New Roman"/>
          <w:sz w:val="22"/>
          <w:szCs w:val="22"/>
          <w:lang w:eastAsia="zh-CN"/>
        </w:rPr>
        <w:t>]</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w:t>
      </w:r>
      <w:proofErr w:type="spellStart"/>
      <w:r>
        <w:rPr>
          <w:rFonts w:ascii="Times New Roman" w:hAnsi="Times New Roman"/>
          <w:sz w:val="22"/>
          <w:szCs w:val="22"/>
          <w:lang w:eastAsia="zh-CN"/>
        </w:rPr>
        <w:t>Sanechips</w:t>
      </w:r>
      <w:proofErr w:type="spellEnd"/>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w:t>
      </w:r>
      <w:proofErr w:type="spellStart"/>
      <w:r w:rsidR="00050332" w:rsidRPr="005A39E6">
        <w:rPr>
          <w:rFonts w:ascii="Times New Roman" w:hAnsi="Times New Roman"/>
          <w:sz w:val="22"/>
          <w:szCs w:val="22"/>
          <w:lang w:eastAsia="zh-CN"/>
        </w:rPr>
        <w:t>HiSilicon</w:t>
      </w:r>
      <w:proofErr w:type="spellEnd"/>
    </w:p>
    <w:p w14:paraId="3B495D71" w14:textId="3C2E6193" w:rsidR="00050332" w:rsidRPr="005A39E6" w:rsidRDefault="00050332"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AB6DDE">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w:t>
      </w:r>
      <w:proofErr w:type="spellStart"/>
      <w:r w:rsidRPr="005A39E6">
        <w:rPr>
          <w:rFonts w:ascii="Times New Roman" w:hAnsi="Times New Roman"/>
          <w:sz w:val="22"/>
          <w:szCs w:val="22"/>
          <w:lang w:eastAsia="zh-CN"/>
        </w:rPr>
        <w:t>Sanechips</w:t>
      </w:r>
      <w:proofErr w:type="spellEnd"/>
    </w:p>
    <w:p w14:paraId="5A080D9F" w14:textId="009465FE" w:rsidR="00392581" w:rsidRDefault="00392581"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AB6D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X = 1.25: </w:t>
      </w:r>
      <w:proofErr w:type="spellStart"/>
      <w:r>
        <w:rPr>
          <w:rFonts w:ascii="Times New Roman" w:hAnsi="Times New Roman"/>
          <w:sz w:val="22"/>
          <w:szCs w:val="22"/>
          <w:lang w:eastAsia="zh-CN"/>
        </w:rPr>
        <w:t>Mediatek</w:t>
      </w:r>
      <w:proofErr w:type="spellEnd"/>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w:t>
      </w:r>
      <w:proofErr w:type="spellStart"/>
      <w:r>
        <w:rPr>
          <w:rFonts w:ascii="Times New Roman" w:hAnsi="Times New Roman"/>
          <w:sz w:val="22"/>
          <w:szCs w:val="22"/>
          <w:lang w:eastAsia="zh-CN"/>
        </w:rPr>
        <w:t>Sanechips</w:t>
      </w:r>
      <w:proofErr w:type="spellEnd"/>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w:t>
      </w:r>
      <w:r w:rsidR="00C80474">
        <w:rPr>
          <w:rFonts w:ascii="Times New Roman" w:hAnsi="Times New Roman"/>
          <w:sz w:val="22"/>
          <w:szCs w:val="22"/>
          <w:lang w:eastAsia="zh-CN"/>
        </w:rPr>
        <w:t>ZTE/</w:t>
      </w:r>
      <w:proofErr w:type="spellStart"/>
      <w:r w:rsidR="00C80474">
        <w:rPr>
          <w:rFonts w:ascii="Times New Roman" w:hAnsi="Times New Roman"/>
          <w:sz w:val="22"/>
          <w:szCs w:val="22"/>
          <w:lang w:eastAsia="zh-CN"/>
        </w:rPr>
        <w:t>Sanechips</w:t>
      </w:r>
      <w:proofErr w:type="spellEnd"/>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w:t>
      </w: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 xml:space="preserve">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w:t>
      </w:r>
      <w:proofErr w:type="spellStart"/>
      <w:r>
        <w:rPr>
          <w:rFonts w:ascii="Times New Roman" w:hAnsi="Times New Roman"/>
          <w:sz w:val="22"/>
          <w:szCs w:val="22"/>
          <w:lang w:eastAsia="zh-CN"/>
        </w:rPr>
        <w:t>HiSilicon</w:t>
      </w:r>
      <w:proofErr w:type="spellEnd"/>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Both -20 (or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00DAEC3D"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see, if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w:t>
      </w:r>
      <w:r w:rsidR="00F11FC5" w:rsidRPr="00476EBF">
        <w:rPr>
          <w:rFonts w:ascii="Times New Roman" w:hAnsi="Times New Roman"/>
          <w:color w:val="FF0000"/>
          <w:sz w:val="22"/>
          <w:szCs w:val="22"/>
          <w:lang w:eastAsia="zh-CN"/>
        </w:rPr>
        <w:t>1.3-</w:t>
      </w:r>
      <w:r w:rsidR="00476EBF" w:rsidRPr="00476EBF">
        <w:rPr>
          <w:rFonts w:ascii="Times New Roman" w:hAnsi="Times New Roman"/>
          <w:color w:val="FF0000"/>
          <w:sz w:val="22"/>
          <w:szCs w:val="22"/>
          <w:lang w:eastAsia="zh-CN"/>
        </w:rPr>
        <w:t>1</w:t>
      </w:r>
      <w:r w:rsidR="00F11FC5">
        <w:rPr>
          <w:rFonts w:ascii="Times New Roman" w:hAnsi="Times New Roman"/>
          <w:sz w:val="22"/>
          <w:szCs w:val="22"/>
          <w:lang w:eastAsia="zh-CN"/>
        </w:rPr>
        <w:t xml:space="preserve">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0093792C" w:rsidRPr="000B6A5B">
        <w:rPr>
          <w:rFonts w:ascii="Times New Roman" w:hAnsi="Times New Roman"/>
          <w:sz w:val="22"/>
          <w:szCs w:val="22"/>
          <w:lang w:eastAsia="zh-CN"/>
        </w:rPr>
        <w:t>controlResourceSetZero</w:t>
      </w:r>
      <w:proofErr w:type="spellEnd"/>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w:t>
      </w:r>
      <w:r>
        <w:rPr>
          <w:rFonts w:ascii="Times New Roman" w:hAnsi="Times New Roman"/>
          <w:sz w:val="22"/>
          <w:szCs w:val="22"/>
          <w:lang w:eastAsia="zh-CN"/>
        </w:rPr>
        <w:lastRenderedPageBreak/>
        <w:t>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6E9DFC1E" w14:textId="77777777" w:rsidR="00476EBF" w:rsidRPr="00466764" w:rsidRDefault="00476EBF" w:rsidP="00476EBF">
      <w:pPr>
        <w:pStyle w:val="BodyText"/>
        <w:spacing w:after="0"/>
        <w:rPr>
          <w:rFonts w:ascii="Times New Roman" w:hAnsi="Times New Roman"/>
          <w:color w:val="FF0000"/>
          <w:sz w:val="22"/>
          <w:szCs w:val="22"/>
          <w:lang w:eastAsia="zh-CN"/>
        </w:rPr>
      </w:pPr>
      <w:r w:rsidRPr="00466764">
        <w:rPr>
          <w:rFonts w:ascii="Times New Roman" w:hAnsi="Times New Roman"/>
          <w:color w:val="FF0000"/>
          <w:sz w:val="22"/>
          <w:szCs w:val="22"/>
          <w:lang w:eastAsia="zh-CN"/>
        </w:rPr>
        <w:t>&lt;following proposal number error has been corrected&gt;</w:t>
      </w:r>
    </w:p>
    <w:p w14:paraId="35AB14F2" w14:textId="55A30F59" w:rsidR="0034151E" w:rsidRDefault="0034151E" w:rsidP="0034151E">
      <w:pPr>
        <w:pStyle w:val="Heading6"/>
        <w:rPr>
          <w:lang w:eastAsia="zh-CN"/>
        </w:rPr>
      </w:pPr>
      <w:r>
        <w:rPr>
          <w:lang w:eastAsia="zh-CN"/>
        </w:rPr>
        <w:t>Proposal 1.3-</w:t>
      </w:r>
      <w:r w:rsidR="00476EBF">
        <w:rPr>
          <w:lang w:eastAsia="zh-CN"/>
        </w:rPr>
        <w:t>3</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2A1229E6" w:rsidR="0034151E" w:rsidRDefault="0034151E" w:rsidP="0034151E">
      <w:pPr>
        <w:pStyle w:val="Heading6"/>
        <w:rPr>
          <w:lang w:eastAsia="zh-CN"/>
        </w:rPr>
      </w:pPr>
      <w:r>
        <w:rPr>
          <w:lang w:eastAsia="zh-CN"/>
        </w:rPr>
        <w:t>Proposal 1.3-</w:t>
      </w:r>
      <w:r w:rsidR="00476EBF">
        <w:rPr>
          <w:lang w:eastAsia="zh-CN"/>
        </w:rPr>
        <w:t>3</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34151E">
        <w:rPr>
          <w:rFonts w:ascii="Times New Roman" w:hAnsi="Times New Roman"/>
          <w:sz w:val="22"/>
          <w:szCs w:val="22"/>
          <w:lang w:eastAsia="zh-CN"/>
        </w:rPr>
        <w:t>searchSpaceZero</w:t>
      </w:r>
      <w:proofErr w:type="spellEnd"/>
      <w:r w:rsidRPr="0034151E">
        <w:rPr>
          <w:rFonts w:ascii="Times New Roman" w:hAnsi="Times New Roman"/>
          <w:sz w:val="22"/>
          <w:szCs w:val="22"/>
          <w:lang w:eastAsia="zh-CN"/>
        </w:rPr>
        <w:t xml:space="preserve">’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001646B5"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proofErr w:type="spellStart"/>
      <w:r w:rsidRPr="000B6A5B">
        <w:rPr>
          <w:rFonts w:ascii="Times New Roman" w:hAnsi="Times New Roman"/>
          <w:sz w:val="22"/>
          <w:szCs w:val="22"/>
          <w:lang w:eastAsia="zh-CN"/>
        </w:rPr>
        <w:t>controlResourceSetZero</w:t>
      </w:r>
      <w:proofErr w:type="spellEnd"/>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AB6DDE">
        <w:tc>
          <w:tcPr>
            <w:tcW w:w="1345" w:type="dxa"/>
            <w:shd w:val="clear" w:color="auto" w:fill="FBE4D5" w:themeFill="accent2" w:themeFillTint="33"/>
          </w:tcPr>
          <w:p w14:paraId="007A36A5"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AB6DDE">
        <w:tc>
          <w:tcPr>
            <w:tcW w:w="1345" w:type="dxa"/>
          </w:tcPr>
          <w:p w14:paraId="58AA25A6" w14:textId="23E5F059" w:rsidR="0010407B" w:rsidRPr="0076686B" w:rsidRDefault="0076686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28C8E3D" w14:textId="7539A202"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Issue #1) SS#0 for 120 kHz</w:t>
            </w:r>
          </w:p>
          <w:p w14:paraId="3F091D7D" w14:textId="77777777" w:rsidR="0010407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the Moderator pointed out, </w:t>
            </w:r>
            <w:r>
              <w:rPr>
                <w:rFonts w:ascii="Times New Roman" w:eastAsiaTheme="minorEastAsia" w:hAnsi="Times New Roman"/>
                <w:sz w:val="22"/>
                <w:szCs w:val="22"/>
                <w:lang w:eastAsia="ko-KR"/>
              </w:rPr>
              <w:t>we should follow WID. In this sense we support Proposal 1.3-1.</w:t>
            </w:r>
          </w:p>
          <w:p w14:paraId="07C25AA4" w14:textId="77777777" w:rsidR="00BD5A34" w:rsidRDefault="00BD5A34" w:rsidP="0076686B">
            <w:pPr>
              <w:pStyle w:val="BodyText"/>
              <w:spacing w:after="0"/>
              <w:rPr>
                <w:rFonts w:ascii="Times New Roman" w:eastAsiaTheme="minorEastAsia" w:hAnsi="Times New Roman"/>
                <w:sz w:val="22"/>
                <w:szCs w:val="22"/>
                <w:lang w:eastAsia="ko-KR"/>
              </w:rPr>
            </w:pPr>
          </w:p>
          <w:p w14:paraId="63E25E27"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#2) </w:t>
            </w:r>
            <w:r w:rsidRPr="0076686B">
              <w:rPr>
                <w:rFonts w:ascii="Times New Roman" w:eastAsiaTheme="minorEastAsia" w:hAnsi="Times New Roman"/>
                <w:sz w:val="22"/>
                <w:szCs w:val="22"/>
                <w:lang w:eastAsia="ko-KR"/>
              </w:rPr>
              <w:t>CORESET#0 for 480/960kHz</w:t>
            </w:r>
          </w:p>
          <w:p w14:paraId="2635EC7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1.3-2: Do not support since 48 PRBs for 480/960 kHz are already occupied with more than 100 </w:t>
            </w:r>
            <w:proofErr w:type="spellStart"/>
            <w:r>
              <w:rPr>
                <w:rFonts w:ascii="Times New Roman" w:eastAsiaTheme="minorEastAsia" w:hAnsi="Times New Roman"/>
                <w:sz w:val="22"/>
                <w:szCs w:val="22"/>
                <w:lang w:eastAsia="ko-KR"/>
              </w:rPr>
              <w:t>MHz.</w:t>
            </w:r>
            <w:proofErr w:type="spellEnd"/>
          </w:p>
          <w:p w14:paraId="24B7A901"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1.3-2A: Support</w:t>
            </w:r>
          </w:p>
          <w:p w14:paraId="09F499F1" w14:textId="77777777" w:rsidR="00BD5A34" w:rsidRDefault="00BD5A34" w:rsidP="0076686B">
            <w:pPr>
              <w:pStyle w:val="BodyText"/>
              <w:spacing w:after="0"/>
              <w:rPr>
                <w:rFonts w:ascii="Times New Roman" w:eastAsiaTheme="minorEastAsia" w:hAnsi="Times New Roman"/>
                <w:sz w:val="22"/>
                <w:szCs w:val="22"/>
                <w:lang w:eastAsia="ko-KR"/>
              </w:rPr>
            </w:pPr>
          </w:p>
          <w:p w14:paraId="146A9265"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#3) </w:t>
            </w:r>
            <w:r w:rsidRPr="0076686B">
              <w:rPr>
                <w:rFonts w:ascii="Times New Roman" w:eastAsiaTheme="minorEastAsia" w:hAnsi="Times New Roman"/>
                <w:sz w:val="22"/>
                <w:szCs w:val="22"/>
                <w:lang w:eastAsia="ko-KR"/>
              </w:rPr>
              <w:t>SS#0 for 480/960kHz</w:t>
            </w:r>
          </w:p>
          <w:p w14:paraId="38CC8A68" w14:textId="5D67966D"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or Proposal 1.3-2A: Support 1.3-2 assuming up to 64 candidate SSB locations. If we couldn’t agree on a specific</w:t>
            </w:r>
            <w:r w:rsidR="00DF4A83">
              <w:rPr>
                <w:rFonts w:ascii="Times New Roman" w:eastAsiaTheme="minorEastAsia" w:hAnsi="Times New Roman"/>
                <w:sz w:val="22"/>
                <w:szCs w:val="22"/>
                <w:lang w:eastAsia="ko-KR"/>
              </w:rPr>
              <w:t xml:space="preserve"> value for X, then legacy value (i.e., X=2.5)</w:t>
            </w:r>
            <w:r>
              <w:rPr>
                <w:rFonts w:ascii="Times New Roman" w:eastAsiaTheme="minorEastAsia" w:hAnsi="Times New Roman"/>
                <w:sz w:val="22"/>
                <w:szCs w:val="22"/>
                <w:lang w:eastAsia="ko-KR"/>
              </w:rPr>
              <w:t xml:space="preserve"> seem</w:t>
            </w:r>
            <w:r w:rsidR="00DF4A83">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to work.</w:t>
            </w:r>
          </w:p>
          <w:p w14:paraId="3D8DF4C9" w14:textId="77777777" w:rsidR="00BD5A34" w:rsidRDefault="00BD5A34" w:rsidP="0076686B">
            <w:pPr>
              <w:pStyle w:val="BodyText"/>
              <w:spacing w:after="0"/>
              <w:rPr>
                <w:rFonts w:ascii="Times New Roman" w:eastAsiaTheme="minorEastAsia" w:hAnsi="Times New Roman"/>
                <w:sz w:val="22"/>
                <w:szCs w:val="22"/>
                <w:lang w:eastAsia="ko-KR"/>
              </w:rPr>
            </w:pPr>
          </w:p>
          <w:p w14:paraId="3DE24719" w14:textId="77777777" w:rsidR="0076686B" w:rsidRDefault="0076686B"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Issue #4) </w:t>
            </w:r>
            <w:r w:rsidR="00BD5A34" w:rsidRPr="00BD5A34">
              <w:rPr>
                <w:rFonts w:ascii="Times New Roman" w:eastAsiaTheme="minorEastAsia" w:hAnsi="Times New Roman"/>
                <w:sz w:val="22"/>
                <w:szCs w:val="22"/>
                <w:lang w:eastAsia="ko-KR"/>
              </w:rPr>
              <w:t>SSB/CORESET RB offset for 120 kHz</w:t>
            </w:r>
          </w:p>
          <w:p w14:paraId="63C226B7"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In general, we are fine with this proposal. One more thing that seems good to inform to RAN4 is RAN1’s working assumption on 96 PRB CORESET#0</w:t>
            </w:r>
          </w:p>
          <w:p w14:paraId="1CF59360"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1.3-4A or Proposal 1.3-4B: </w:t>
            </w:r>
            <w:r>
              <w:rPr>
                <w:rFonts w:ascii="Times New Roman" w:eastAsiaTheme="minorEastAsia" w:hAnsi="Times New Roman"/>
                <w:sz w:val="22"/>
                <w:szCs w:val="22"/>
                <w:lang w:eastAsia="ko-KR"/>
              </w:rPr>
              <w:t>Support Proposal 1.3-4A, as in Rel-15</w:t>
            </w:r>
          </w:p>
          <w:p w14:paraId="461BFFDF" w14:textId="77777777" w:rsidR="00BD5A34" w:rsidRDefault="00BD5A34" w:rsidP="0076686B">
            <w:pPr>
              <w:pStyle w:val="BodyText"/>
              <w:spacing w:after="0"/>
              <w:rPr>
                <w:rFonts w:ascii="Times New Roman" w:eastAsiaTheme="minorEastAsia" w:hAnsi="Times New Roman"/>
                <w:sz w:val="22"/>
                <w:szCs w:val="22"/>
                <w:lang w:eastAsia="ko-KR"/>
              </w:rPr>
            </w:pPr>
          </w:p>
          <w:p w14:paraId="3B33F3FD" w14:textId="77777777" w:rsidR="00BD5A34" w:rsidRDefault="00BD5A34" w:rsidP="0076686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sidRPr="00BD5A34">
              <w:rPr>
                <w:rFonts w:ascii="Times New Roman" w:eastAsiaTheme="minorEastAsia" w:hAnsi="Times New Roman"/>
                <w:sz w:val="22"/>
                <w:szCs w:val="22"/>
                <w:lang w:eastAsia="ko-KR"/>
              </w:rPr>
              <w:t>SSB/CORESET RB offset for 480/960 kHz</w:t>
            </w:r>
          </w:p>
          <w:p w14:paraId="2FAC456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1.3-5: Two comments</w:t>
            </w:r>
          </w:p>
          <w:p w14:paraId="1A157124" w14:textId="04BBB3B5"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Why </w:t>
            </w:r>
            <w:r w:rsidR="00DF4A83">
              <w:rPr>
                <w:rFonts w:ascii="Times New Roman" w:eastAsiaTheme="minorEastAsia" w:hAnsi="Times New Roman"/>
                <w:sz w:val="22"/>
                <w:szCs w:val="22"/>
                <w:lang w:eastAsia="ko-KR"/>
              </w:rPr>
              <w:t xml:space="preserve">are </w:t>
            </w:r>
            <w:r>
              <w:rPr>
                <w:rFonts w:ascii="Times New Roman" w:eastAsiaTheme="minorEastAsia" w:hAnsi="Times New Roman"/>
                <w:sz w:val="22"/>
                <w:szCs w:val="22"/>
                <w:lang w:eastAsia="ko-KR"/>
              </w:rPr>
              <w:t>the tentative values for 120 kHz different from those for 480/960 kHz?</w:t>
            </w:r>
          </w:p>
          <w:p w14:paraId="590BD4D0" w14:textId="77777777" w:rsidR="00BD5A34" w:rsidRDefault="00BD5A34" w:rsidP="00BD5A34">
            <w:pPr>
              <w:pStyle w:val="BodyText"/>
              <w:numPr>
                <w:ilvl w:val="0"/>
                <w:numId w:val="2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Sub-bullet corresponding to 96 PRB cases should be removed</w:t>
            </w:r>
          </w:p>
          <w:p w14:paraId="150FCEAE"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 or Proposal 1.3-</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 xml:space="preserve">B: </w:t>
            </w:r>
            <w:r>
              <w:rPr>
                <w:rFonts w:ascii="Times New Roman" w:eastAsiaTheme="minorEastAsia" w:hAnsi="Times New Roman"/>
                <w:sz w:val="22"/>
                <w:szCs w:val="22"/>
                <w:lang w:eastAsia="ko-KR"/>
              </w:rPr>
              <w:t>Support Proposal 1.3-5A, similar to Rel-15 design principle</w:t>
            </w:r>
          </w:p>
          <w:p w14:paraId="1A789E43" w14:textId="77777777" w:rsidR="00BD5A34" w:rsidRDefault="00BD5A34" w:rsidP="00BD5A34">
            <w:pPr>
              <w:pStyle w:val="BodyText"/>
              <w:spacing w:after="0"/>
              <w:rPr>
                <w:rFonts w:ascii="Times New Roman" w:eastAsiaTheme="minorEastAsia" w:hAnsi="Times New Roman"/>
                <w:sz w:val="22"/>
                <w:szCs w:val="22"/>
                <w:lang w:eastAsia="ko-KR"/>
              </w:rPr>
            </w:pPr>
          </w:p>
          <w:p w14:paraId="205C3AE5" w14:textId="77777777" w:rsidR="00BD5A34"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 Other issues</w:t>
            </w:r>
          </w:p>
          <w:p w14:paraId="17407859" w14:textId="77777777" w:rsidR="00BD5A34" w:rsidRDefault="00BD5A34" w:rsidP="00BD5A34">
            <w:pPr>
              <w:pStyle w:val="BodyText"/>
              <w:spacing w:after="0"/>
              <w:rPr>
                <w:rFonts w:ascii="Times New Roman" w:eastAsiaTheme="minorEastAsia" w:hAnsi="Times New Roman"/>
                <w:sz w:val="22"/>
                <w:szCs w:val="22"/>
                <w:lang w:eastAsia="ko-KR"/>
              </w:rPr>
            </w:pPr>
            <w:r w:rsidRPr="00BD5A34">
              <w:rPr>
                <w:rFonts w:ascii="Times New Roman" w:eastAsiaTheme="minorEastAsia" w:hAnsi="Times New Roman"/>
                <w:sz w:val="22"/>
                <w:szCs w:val="22"/>
                <w:lang w:eastAsia="ko-KR"/>
              </w:rPr>
              <w:t>Proposal 1.3-6</w:t>
            </w:r>
            <w:r>
              <w:rPr>
                <w:rFonts w:ascii="Times New Roman" w:eastAsiaTheme="minorEastAsia" w:hAnsi="Times New Roman"/>
                <w:sz w:val="22"/>
                <w:szCs w:val="22"/>
                <w:lang w:eastAsia="ko-KR"/>
              </w:rPr>
              <w:t>: Do not support. In our view, contiguous 64 SSBs are sufficient for 480/960 kHz.</w:t>
            </w:r>
          </w:p>
          <w:p w14:paraId="12733F61" w14:textId="33CE4CA1" w:rsidR="00BD5A34" w:rsidRPr="0076686B" w:rsidRDefault="00BD5A34" w:rsidP="00BD5A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1.3-6A: OK</w:t>
            </w:r>
          </w:p>
        </w:tc>
      </w:tr>
    </w:tbl>
    <w:p w14:paraId="10FA6C68" w14:textId="1F55A602"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t>2.1</w:t>
      </w:r>
      <w:r w:rsidR="0070659A">
        <w:rPr>
          <w:lang w:eastAsia="zh-CN"/>
        </w:rPr>
        <w:t>.</w:t>
      </w:r>
      <w:r>
        <w:rPr>
          <w:lang w:eastAsia="zh-CN"/>
        </w:rPr>
        <w:t xml:space="preserve">4 </w:t>
      </w:r>
      <w:proofErr w:type="spellStart"/>
      <w:r>
        <w:rPr>
          <w:lang w:eastAsia="zh-CN"/>
        </w:rPr>
        <w:t>ssb-PositionsInBurst</w:t>
      </w:r>
      <w:proofErr w:type="spellEnd"/>
      <w:r>
        <w:rPr>
          <w:lang w:eastAsia="zh-CN"/>
        </w:rPr>
        <w:t xml:space="preserve">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inOneGroup</w:t>
      </w:r>
      <w:proofErr w:type="spellEnd"/>
      <w:r w:rsidRPr="00DC7F07">
        <w:rPr>
          <w:rFonts w:ascii="Times New Roman" w:hAnsi="Times New Roman" w:hint="eastAsia"/>
          <w:sz w:val="22"/>
          <w:szCs w:val="22"/>
          <w:lang w:eastAsia="zh-CN"/>
        </w:rPr>
        <w:t xml:space="preserve">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 xml:space="preserve">1, of </w:t>
      </w:r>
      <w:proofErr w:type="spellStart"/>
      <w:r w:rsidRPr="00DC7F07">
        <w:rPr>
          <w:rFonts w:ascii="Times New Roman" w:hAnsi="Times New Roman" w:hint="eastAsia"/>
          <w:sz w:val="22"/>
          <w:szCs w:val="22"/>
          <w:lang w:eastAsia="zh-CN"/>
        </w:rPr>
        <w:t>groupPresense</w:t>
      </w:r>
      <w:proofErr w:type="spellEnd"/>
      <w:r w:rsidRPr="00DC7F07">
        <w:rPr>
          <w:rFonts w:ascii="Times New Roman" w:hAnsi="Times New Roman" w:hint="eastAsia"/>
          <w:sz w:val="22"/>
          <w:szCs w:val="22"/>
          <w:lang w:eastAsia="zh-CN"/>
        </w:rPr>
        <w:t xml:space="preserve"> of </w:t>
      </w:r>
      <w:proofErr w:type="spellStart"/>
      <w:r w:rsidRPr="00DC7F07">
        <w:rPr>
          <w:rFonts w:ascii="Times New Roman" w:hAnsi="Times New Roman" w:hint="eastAsia"/>
          <w:sz w:val="22"/>
          <w:szCs w:val="22"/>
          <w:lang w:eastAsia="zh-CN"/>
        </w:rPr>
        <w:t>ssb-PositionsInBurst</w:t>
      </w:r>
      <w:proofErr w:type="spellEnd"/>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or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w:t>
      </w:r>
      <w:proofErr w:type="spellStart"/>
      <w:r w:rsidRPr="00EC604A">
        <w:rPr>
          <w:rFonts w:ascii="Times New Roman" w:hAnsi="Times New Roman"/>
          <w:sz w:val="22"/>
          <w:szCs w:val="22"/>
          <w:lang w:eastAsia="zh-CN"/>
        </w:rPr>
        <w:t>inOneGroup</w:t>
      </w:r>
      <w:proofErr w:type="spellEnd"/>
      <w:r w:rsidRPr="00EC604A">
        <w:rPr>
          <w:rFonts w:ascii="Times New Roman" w:hAnsi="Times New Roman"/>
          <w:sz w:val="22"/>
          <w:szCs w:val="22"/>
          <w:lang w:eastAsia="zh-CN"/>
        </w:rPr>
        <w:t xml:space="preserve"> and MSB m of </w:t>
      </w:r>
      <w:proofErr w:type="spellStart"/>
      <w:r w:rsidRPr="00EC604A">
        <w:rPr>
          <w:rFonts w:ascii="Times New Roman" w:hAnsi="Times New Roman"/>
          <w:sz w:val="22"/>
          <w:szCs w:val="22"/>
          <w:lang w:eastAsia="zh-CN"/>
        </w:rPr>
        <w:t>groupPresense</w:t>
      </w:r>
      <w:proofErr w:type="spellEnd"/>
      <w:r w:rsidRPr="00EC604A">
        <w:rPr>
          <w:rFonts w:ascii="Times New Roman" w:hAnsi="Times New Roman"/>
          <w:sz w:val="22"/>
          <w:szCs w:val="22"/>
          <w:lang w:eastAsia="zh-CN"/>
        </w:rPr>
        <w:t xml:space="preserve"> in </w:t>
      </w:r>
      <w:proofErr w:type="spellStart"/>
      <w:r w:rsidRPr="00EC604A">
        <w:rPr>
          <w:rFonts w:ascii="Times New Roman" w:hAnsi="Times New Roman"/>
          <w:sz w:val="22"/>
          <w:szCs w:val="22"/>
          <w:lang w:eastAsia="zh-CN"/>
        </w:rPr>
        <w:t>ssb-PositionsInBurst</w:t>
      </w:r>
      <w:proofErr w:type="spellEnd"/>
      <w:r w:rsidRPr="00EC604A">
        <w:rPr>
          <w:rFonts w:ascii="Times New Roman" w:hAnsi="Times New Roman"/>
          <w:sz w:val="22"/>
          <w:szCs w:val="22"/>
          <w:lang w:eastAsia="zh-CN"/>
        </w:rPr>
        <w:t xml:space="preserve">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One solution is to ensure how many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valid in terms of the value of Q. For instance, if Q=32, then the valid bits in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in terms of Q. That is, determine the number of SSBs represented by each bit in </w:t>
      </w:r>
      <w:proofErr w:type="spellStart"/>
      <w:r w:rsidRPr="007C5397">
        <w:rPr>
          <w:rFonts w:ascii="Times New Roman" w:hAnsi="Times New Roman"/>
          <w:sz w:val="22"/>
          <w:szCs w:val="22"/>
          <w:lang w:eastAsia="zh-CN"/>
        </w:rPr>
        <w:t>groupPresence</w:t>
      </w:r>
      <w:proofErr w:type="spellEnd"/>
      <w:r w:rsidRPr="007C5397">
        <w:rPr>
          <w:rFonts w:ascii="Times New Roman" w:hAnsi="Times New Roman"/>
          <w:sz w:val="22"/>
          <w:szCs w:val="22"/>
          <w:lang w:eastAsia="zh-CN"/>
        </w:rPr>
        <w:t xml:space="preserve"> and </w:t>
      </w:r>
      <w:proofErr w:type="spellStart"/>
      <w:r w:rsidRPr="007C5397">
        <w:rPr>
          <w:rFonts w:ascii="Times New Roman" w:hAnsi="Times New Roman" w:hint="eastAsia"/>
          <w:sz w:val="22"/>
          <w:szCs w:val="22"/>
          <w:lang w:eastAsia="zh-CN"/>
        </w:rPr>
        <w:t>inOneGroup</w:t>
      </w:r>
      <w:proofErr w:type="spellEnd"/>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w:t>
      </w:r>
      <w:proofErr w:type="spellStart"/>
      <w:r w:rsidRPr="001529B8">
        <w:rPr>
          <w:rFonts w:ascii="Times New Roman" w:hAnsi="Times New Roman"/>
          <w:sz w:val="22"/>
          <w:szCs w:val="22"/>
          <w:lang w:eastAsia="zh-CN"/>
        </w:rPr>
        <w:t>signalling</w:t>
      </w:r>
      <w:proofErr w:type="spellEnd"/>
      <w:r w:rsidRPr="001529B8">
        <w:rPr>
          <w:rFonts w:ascii="Times New Roman" w:hAnsi="Times New Roman"/>
          <w:sz w:val="22"/>
          <w:szCs w:val="22"/>
          <w:lang w:eastAsia="zh-CN"/>
        </w:rPr>
        <w:t xml:space="preserve"> of the valid and invalid candidate SSB indices (associated Type0-PDCCH monitoring occasions) via bits in </w:t>
      </w:r>
      <w:proofErr w:type="spellStart"/>
      <w:r w:rsidRPr="001529B8">
        <w:rPr>
          <w:rFonts w:ascii="Times New Roman" w:hAnsi="Times New Roman"/>
          <w:sz w:val="22"/>
          <w:szCs w:val="22"/>
          <w:lang w:eastAsia="zh-CN"/>
        </w:rPr>
        <w:t>groupPresence</w:t>
      </w:r>
      <w:proofErr w:type="spellEnd"/>
      <w:r w:rsidRPr="001529B8">
        <w:rPr>
          <w:rFonts w:ascii="Times New Roman" w:hAnsi="Times New Roman"/>
          <w:sz w:val="22"/>
          <w:szCs w:val="22"/>
          <w:lang w:eastAsia="zh-CN"/>
        </w:rPr>
        <w:t xml:space="preserv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lastRenderedPageBreak/>
        <w:t xml:space="preserve">The mechanism in Rel-16 (adapted to the restricted </w:t>
      </w:r>
      <w:proofErr w:type="spellStart"/>
      <w:r w:rsidRPr="00624D03">
        <w:rPr>
          <w:rFonts w:ascii="Times New Roman" w:hAnsi="Times New Roman"/>
          <w:sz w:val="22"/>
          <w:szCs w:val="22"/>
          <w:lang w:eastAsia="zh-CN"/>
        </w:rPr>
        <w:t>ssbPositionInBust</w:t>
      </w:r>
      <w:proofErr w:type="spellEnd"/>
      <w:r w:rsidRPr="00624D03">
        <w:rPr>
          <w:rFonts w:ascii="Times New Roman" w:hAnsi="Times New Roman"/>
          <w:sz w:val="22"/>
          <w:szCs w:val="22"/>
          <w:lang w:eastAsia="zh-CN"/>
        </w:rPr>
        <w:t xml:space="preserve"> signaling using </w:t>
      </w:r>
      <w:proofErr w:type="spellStart"/>
      <w:r w:rsidRPr="00624D03">
        <w:rPr>
          <w:rFonts w:ascii="Times New Roman" w:hAnsi="Times New Roman"/>
          <w:sz w:val="22"/>
          <w:szCs w:val="22"/>
          <w:lang w:eastAsia="zh-CN"/>
        </w:rPr>
        <w:t>inOneGroup</w:t>
      </w:r>
      <w:proofErr w:type="spellEnd"/>
      <w:r w:rsidRPr="00624D03">
        <w:rPr>
          <w:rFonts w:ascii="Times New Roman" w:hAnsi="Times New Roman"/>
          <w:sz w:val="22"/>
          <w:szCs w:val="22"/>
          <w:lang w:eastAsia="zh-CN"/>
        </w:rPr>
        <w:t xml:space="preserve"> and </w:t>
      </w:r>
      <w:proofErr w:type="spellStart"/>
      <w:r w:rsidRPr="00624D03">
        <w:rPr>
          <w:rFonts w:ascii="Times New Roman" w:hAnsi="Times New Roman"/>
          <w:sz w:val="22"/>
          <w:szCs w:val="22"/>
          <w:lang w:eastAsia="zh-CN"/>
        </w:rPr>
        <w:t>groupPresence</w:t>
      </w:r>
      <w:proofErr w:type="spellEnd"/>
      <w:r w:rsidRPr="00624D03">
        <w:rPr>
          <w:rFonts w:ascii="Times New Roman" w:hAnsi="Times New Roman"/>
          <w:sz w:val="22"/>
          <w:szCs w:val="22"/>
          <w:lang w:eastAsia="zh-CN"/>
        </w:rPr>
        <w:t xml:space="preserve">) can be used also for FR2-2 to map SSB candidate positions to </w:t>
      </w:r>
      <w:proofErr w:type="spellStart"/>
      <w:r w:rsidRPr="00624D03">
        <w:rPr>
          <w:rFonts w:ascii="Times New Roman" w:hAnsi="Times New Roman"/>
          <w:sz w:val="22"/>
          <w:szCs w:val="22"/>
          <w:lang w:eastAsia="zh-CN"/>
        </w:rPr>
        <w:t>ssb-PositionsInBurst</w:t>
      </w:r>
      <w:proofErr w:type="spellEnd"/>
      <w:r w:rsidRPr="00624D03">
        <w:rPr>
          <w:rFonts w:ascii="Times New Roman" w:hAnsi="Times New Roman"/>
          <w:sz w:val="22"/>
          <w:szCs w:val="22"/>
          <w:lang w:eastAsia="zh-CN"/>
        </w:rPr>
        <w: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w:t>
      </w:r>
      <w:proofErr w:type="spellStart"/>
      <w:r w:rsidRPr="00B30B62">
        <w:rPr>
          <w:rFonts w:ascii="Times New Roman" w:hAnsi="Times New Roman"/>
          <w:sz w:val="22"/>
          <w:szCs w:val="22"/>
          <w:lang w:eastAsia="zh-CN"/>
        </w:rPr>
        <w:t>ssb-PositionsInBurst</w:t>
      </w:r>
      <w:proofErr w:type="spellEnd"/>
      <w:r w:rsidRPr="00B30B62">
        <w:rPr>
          <w:rFonts w:ascii="Times New Roman" w:hAnsi="Times New Roman"/>
          <w:sz w:val="22"/>
          <w:szCs w:val="22"/>
          <w:lang w:eastAsia="zh-CN"/>
        </w:rPr>
        <w:t xml:space="preserve">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=32, different number of bits for inOneGroup and groupPresense can be assigned (e.g., 4 bits for inOneGroup, 12 bits for groupPresense), alternatively ea</w:t>
      </w:r>
      <w:proofErr w:type="spellStart"/>
      <w:r w:rsidRPr="00B30B62">
        <w:rPr>
          <w:rFonts w:ascii="Times New Roman" w:hAnsi="Times New Roman"/>
          <w:sz w:val="22"/>
          <w:szCs w:val="22"/>
          <w:lang w:eastAsia="zh-CN"/>
        </w:rPr>
        <w:t>ch</w:t>
      </w:r>
      <w:proofErr w:type="spellEnd"/>
      <w:r w:rsidRPr="00B30B62">
        <w:rPr>
          <w:rFonts w:ascii="Times New Roman" w:hAnsi="Times New Roman"/>
          <w:sz w:val="22"/>
          <w:szCs w:val="22"/>
          <w:lang w:eastAsia="zh-CN"/>
        </w:rPr>
        <w:t xml:space="preserve">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 bitmap in SIB1 and 64-bit bitmap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Alt 1: UE expects a bit at </w:t>
      </w:r>
      <w:proofErr w:type="spellStart"/>
      <w:r w:rsidRPr="00C21815">
        <w:rPr>
          <w:rFonts w:ascii="Times New Roman" w:hAnsi="Times New Roman"/>
          <w:sz w:val="22"/>
          <w:szCs w:val="22"/>
          <w:lang w:eastAsia="zh-CN"/>
        </w:rPr>
        <w:t>groupPresence</w:t>
      </w:r>
      <w:proofErr w:type="spellEnd"/>
      <w:r w:rsidRPr="00C21815">
        <w:rPr>
          <w:rFonts w:ascii="Times New Roman" w:hAnsi="Times New Roman"/>
          <w:sz w:val="22"/>
          <w:szCs w:val="22"/>
          <w:lang w:eastAsia="zh-CN"/>
        </w:rPr>
        <w:t xml:space="preserv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UE expects that the k-</w:t>
      </w:r>
      <w:proofErr w:type="spellStart"/>
      <w:r w:rsidRPr="00C21815">
        <w:rPr>
          <w:rFonts w:ascii="Times New Roman" w:hAnsi="Times New Roman"/>
          <w:sz w:val="22"/>
          <w:szCs w:val="22"/>
          <w:lang w:eastAsia="zh-CN"/>
        </w:rPr>
        <w:t>th</w:t>
      </w:r>
      <w:proofErr w:type="spellEnd"/>
      <w:r w:rsidRPr="00C21815">
        <w:rPr>
          <w:rFonts w:ascii="Times New Roman" w:hAnsi="Times New Roman"/>
          <w:sz w:val="22"/>
          <w:szCs w:val="22"/>
          <w:lang w:eastAsia="zh-CN"/>
        </w:rPr>
        <w:t xml:space="preserve">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 xml:space="preserve">For </w:t>
      </w:r>
      <w:proofErr w:type="spellStart"/>
      <w:r w:rsidRPr="00530221">
        <w:rPr>
          <w:rFonts w:ascii="Times New Roman" w:hAnsi="Times New Roman"/>
          <w:sz w:val="22"/>
          <w:szCs w:val="22"/>
          <w:lang w:eastAsia="zh-CN"/>
        </w:rPr>
        <w:t>ssb-PositionInBurst</w:t>
      </w:r>
      <w:proofErr w:type="spellEnd"/>
      <w:r w:rsidRPr="00530221">
        <w:rPr>
          <w:rFonts w:ascii="Times New Roman" w:hAnsi="Times New Roman"/>
          <w:sz w:val="22"/>
          <w:szCs w:val="22"/>
          <w:lang w:eastAsia="zh-CN"/>
        </w:rPr>
        <w:t xml:space="preserve"> in </w:t>
      </w:r>
      <w:proofErr w:type="spellStart"/>
      <w:r w:rsidRPr="00530221">
        <w:rPr>
          <w:rFonts w:ascii="Times New Roman" w:hAnsi="Times New Roman"/>
          <w:sz w:val="22"/>
          <w:szCs w:val="22"/>
          <w:lang w:eastAsia="zh-CN"/>
        </w:rPr>
        <w:t>ServingCellConfigCommon</w:t>
      </w:r>
      <w:proofErr w:type="spellEnd"/>
      <w:r w:rsidRPr="00530221">
        <w:rPr>
          <w:rFonts w:ascii="Times New Roman" w:hAnsi="Times New Roman"/>
          <w:sz w:val="22"/>
          <w:szCs w:val="22"/>
          <w:lang w:eastAsia="zh-CN"/>
        </w:rPr>
        <w:t xml:space="preserve"> and </w:t>
      </w:r>
      <w:proofErr w:type="spellStart"/>
      <w:r w:rsidRPr="00530221">
        <w:rPr>
          <w:rFonts w:ascii="Times New Roman" w:hAnsi="Times New Roman"/>
          <w:sz w:val="22"/>
          <w:szCs w:val="22"/>
          <w:lang w:eastAsia="zh-CN"/>
        </w:rPr>
        <w:t>ServingCellConfigCommonSIB</w:t>
      </w:r>
      <w:proofErr w:type="spellEnd"/>
      <w:r w:rsidRPr="00530221">
        <w:rPr>
          <w:rFonts w:ascii="Times New Roman" w:hAnsi="Times New Roman"/>
          <w:sz w:val="22"/>
          <w:szCs w:val="22"/>
          <w:lang w:eastAsia="zh-CN"/>
        </w:rPr>
        <w:t>,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are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proofErr w:type="spellStart"/>
      <w:r w:rsidR="00C32620" w:rsidRPr="00530221">
        <w:rPr>
          <w:rFonts w:ascii="Times New Roman" w:hAnsi="Times New Roman"/>
          <w:sz w:val="22"/>
          <w:szCs w:val="22"/>
          <w:lang w:eastAsia="zh-CN"/>
        </w:rPr>
        <w:t>ssb-PositionInBurst</w:t>
      </w:r>
      <w:proofErr w:type="spellEnd"/>
      <w:r w:rsidR="00C32620" w:rsidRPr="00530221">
        <w:rPr>
          <w:rFonts w:ascii="Times New Roman" w:hAnsi="Times New Roman"/>
          <w:sz w:val="22"/>
          <w:szCs w:val="22"/>
          <w:lang w:eastAsia="zh-CN"/>
        </w:rPr>
        <w:t xml:space="preserve">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The bit-width 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in SIB1 and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 xml:space="preserve">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 xml:space="preserve">in </w:t>
      </w:r>
      <w:proofErr w:type="spellStart"/>
      <w:r w:rsidRPr="00C21815">
        <w:rPr>
          <w:rFonts w:ascii="Times New Roman" w:hAnsi="Times New Roman"/>
          <w:sz w:val="22"/>
          <w:szCs w:val="22"/>
          <w:lang w:eastAsia="zh-CN"/>
        </w:rPr>
        <w:t>ServingCellConfigCommon</w:t>
      </w:r>
      <w:proofErr w:type="spellEnd"/>
      <w:r w:rsidRPr="00C21815">
        <w:rPr>
          <w:rFonts w:ascii="Times New Roman" w:hAnsi="Times New Roman"/>
          <w:sz w:val="22"/>
          <w:szCs w:val="22"/>
          <w:lang w:eastAsia="zh-CN"/>
        </w:rPr>
        <w:t>).</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lastRenderedPageBreak/>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inOneGroup</w:t>
      </w:r>
      <w:proofErr w:type="spellEnd"/>
      <w:r w:rsidRPr="0089365F">
        <w:rPr>
          <w:rFonts w:ascii="Times New Roman" w:hAnsi="Times New Roman" w:hint="eastAsia"/>
          <w:sz w:val="22"/>
          <w:szCs w:val="22"/>
          <w:lang w:eastAsia="zh-CN"/>
        </w:rPr>
        <w:t xml:space="preserve">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 xml:space="preserve">1, of </w:t>
      </w:r>
      <w:proofErr w:type="spellStart"/>
      <w:r w:rsidRPr="0089365F">
        <w:rPr>
          <w:rFonts w:ascii="Times New Roman" w:hAnsi="Times New Roman" w:hint="eastAsia"/>
          <w:sz w:val="22"/>
          <w:szCs w:val="22"/>
          <w:lang w:eastAsia="zh-CN"/>
        </w:rPr>
        <w:t>groupPresense</w:t>
      </w:r>
      <w:proofErr w:type="spellEnd"/>
      <w:r w:rsidRPr="0089365F">
        <w:rPr>
          <w:rFonts w:ascii="Times New Roman" w:hAnsi="Times New Roman" w:hint="eastAsia"/>
          <w:sz w:val="22"/>
          <w:szCs w:val="22"/>
          <w:lang w:eastAsia="zh-CN"/>
        </w:rPr>
        <w:t xml:space="preserve"> of </w:t>
      </w:r>
      <w:proofErr w:type="spellStart"/>
      <w:r w:rsidRPr="0089365F">
        <w:rPr>
          <w:rFonts w:ascii="Times New Roman" w:hAnsi="Times New Roman" w:hint="eastAsia"/>
          <w:sz w:val="22"/>
          <w:szCs w:val="22"/>
          <w:lang w:eastAsia="zh-CN"/>
        </w:rPr>
        <w:t>ssb-PositionsInBurst</w:t>
      </w:r>
      <w:proofErr w:type="spellEnd"/>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w:t>
      </w:r>
      <w:proofErr w:type="spellStart"/>
      <w:r w:rsidRPr="00DC7F07">
        <w:rPr>
          <w:rFonts w:ascii="Times New Roman" w:hAnsi="Times New Roman"/>
          <w:sz w:val="22"/>
          <w:szCs w:val="22"/>
          <w:lang w:eastAsia="zh-CN"/>
        </w:rPr>
        <w:t>inOneGroup</w:t>
      </w:r>
      <w:proofErr w:type="spellEnd"/>
      <w:r w:rsidRPr="00DC7F07">
        <w:rPr>
          <w:rFonts w:ascii="Times New Roman" w:hAnsi="Times New Roman"/>
          <w:sz w:val="22"/>
          <w:szCs w:val="22"/>
          <w:lang w:eastAsia="zh-CN"/>
        </w:rPr>
        <w:t xml:space="preserve"> and MSB m of </w:t>
      </w:r>
      <w:proofErr w:type="spellStart"/>
      <w:r w:rsidRPr="00DC7F07">
        <w:rPr>
          <w:rFonts w:ascii="Times New Roman" w:hAnsi="Times New Roman"/>
          <w:sz w:val="22"/>
          <w:szCs w:val="22"/>
          <w:lang w:eastAsia="zh-CN"/>
        </w:rPr>
        <w:t>groupPresense</w:t>
      </w:r>
      <w:proofErr w:type="spellEnd"/>
      <w:r w:rsidRPr="00DC7F07">
        <w:rPr>
          <w:rFonts w:ascii="Times New Roman" w:hAnsi="Times New Roman"/>
          <w:sz w:val="22"/>
          <w:szCs w:val="22"/>
          <w:lang w:eastAsia="zh-CN"/>
        </w:rPr>
        <w:t xml:space="preserv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k-1+(m-1)×8 may be transmitted;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proofErr w:type="spellStart"/>
      <w:r w:rsidRPr="00C21815">
        <w:rPr>
          <w:rFonts w:ascii="Times New Roman" w:hAnsi="Times New Roman"/>
          <w:sz w:val="22"/>
          <w:szCs w:val="22"/>
          <w:lang w:eastAsia="zh-CN"/>
        </w:rPr>
        <w:t>ssb-PositionsInBurst</w:t>
      </w:r>
      <w:proofErr w:type="spellEnd"/>
      <w:r w:rsidRPr="00C21815">
        <w:rPr>
          <w:rFonts w:ascii="Times New Roman" w:hAnsi="Times New Roman"/>
          <w:sz w:val="22"/>
          <w:szCs w:val="22"/>
          <w:lang w:eastAsia="zh-CN"/>
        </w:rPr>
        <w:t xml:space="preserve"> </w:t>
      </w:r>
      <w:r>
        <w:rPr>
          <w:rFonts w:ascii="Times New Roman" w:hAnsi="Times New Roman"/>
          <w:sz w:val="22"/>
          <w:szCs w:val="22"/>
          <w:lang w:eastAsia="zh-CN"/>
        </w:rPr>
        <w:t xml:space="preserve">in </w:t>
      </w:r>
      <w:proofErr w:type="spellStart"/>
      <w:r w:rsidRPr="008D3D36">
        <w:rPr>
          <w:rFonts w:ascii="Times New Roman" w:hAnsi="Times New Roman"/>
          <w:sz w:val="22"/>
          <w:szCs w:val="22"/>
          <w:lang w:eastAsia="zh-CN"/>
        </w:rPr>
        <w:t>ServingCellConfigCommon</w:t>
      </w:r>
      <w:proofErr w:type="spellEnd"/>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proofErr w:type="spellStart"/>
      <w:r w:rsidRPr="00C21815">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AB6DDE">
        <w:tc>
          <w:tcPr>
            <w:tcW w:w="1345" w:type="dxa"/>
            <w:shd w:val="clear" w:color="auto" w:fill="FBE4D5" w:themeFill="accent2" w:themeFillTint="33"/>
          </w:tcPr>
          <w:p w14:paraId="394A3814"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AB6DDE">
        <w:tc>
          <w:tcPr>
            <w:tcW w:w="1345" w:type="dxa"/>
          </w:tcPr>
          <w:p w14:paraId="790855C2" w14:textId="0C5E9548" w:rsidR="005879C7"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2391A800" w14:textId="77777777" w:rsidR="005879C7"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1.4-1: Support</w:t>
            </w:r>
          </w:p>
          <w:p w14:paraId="4FCEEC43" w14:textId="210B7238" w:rsidR="00BD5A34" w:rsidRPr="00BD5A34" w:rsidRDefault="00BD5A34"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1.4-2: </w:t>
            </w:r>
            <w:r w:rsidR="0075701B">
              <w:rPr>
                <w:rFonts w:ascii="Times New Roman" w:eastAsiaTheme="minorEastAsia" w:hAnsi="Times New Roman"/>
                <w:sz w:val="22"/>
                <w:szCs w:val="22"/>
                <w:lang w:eastAsia="ko-KR"/>
              </w:rPr>
              <w:t xml:space="preserve">This proposal should be separately suggested for </w:t>
            </w:r>
            <w:proofErr w:type="spellStart"/>
            <w:r w:rsidR="0075701B" w:rsidRPr="0075701B">
              <w:rPr>
                <w:rFonts w:ascii="Times New Roman" w:eastAsiaTheme="minorEastAsia" w:hAnsi="Times New Roman"/>
                <w:sz w:val="22"/>
                <w:szCs w:val="22"/>
                <w:lang w:eastAsia="ko-KR"/>
              </w:rPr>
              <w:t>ssb-PositionsInBurst</w:t>
            </w:r>
            <w:proofErr w:type="spellEnd"/>
            <w:r w:rsidR="0075701B" w:rsidRPr="0075701B">
              <w:rPr>
                <w:rFonts w:ascii="Times New Roman" w:eastAsiaTheme="minorEastAsia" w:hAnsi="Times New Roman"/>
                <w:sz w:val="22"/>
                <w:szCs w:val="22"/>
                <w:lang w:eastAsia="ko-KR"/>
              </w:rPr>
              <w:t xml:space="preserve"> in SIB1</w:t>
            </w:r>
            <w:r w:rsidR="0075701B">
              <w:rPr>
                <w:rFonts w:ascii="Times New Roman" w:eastAsiaTheme="minorEastAsia" w:hAnsi="Times New Roman"/>
                <w:sz w:val="22"/>
                <w:szCs w:val="22"/>
                <w:lang w:eastAsia="ko-KR"/>
              </w:rPr>
              <w:t xml:space="preserve"> and 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w:t>
            </w:r>
            <w:proofErr w:type="spellStart"/>
            <w:r w:rsidR="0075701B" w:rsidRPr="00C21815">
              <w:rPr>
                <w:rFonts w:ascii="Times New Roman" w:hAnsi="Times New Roman"/>
                <w:sz w:val="22"/>
                <w:szCs w:val="22"/>
                <w:lang w:eastAsia="zh-CN"/>
              </w:rPr>
              <w:t>ServingCellConfigCommon</w:t>
            </w:r>
            <w:proofErr w:type="spellEnd"/>
            <w:r w:rsidR="0075701B">
              <w:rPr>
                <w:rFonts w:ascii="Times New Roman" w:hAnsi="Times New Roman"/>
                <w:sz w:val="22"/>
                <w:szCs w:val="22"/>
                <w:lang w:eastAsia="zh-CN"/>
              </w:rPr>
              <w:t xml:space="preserve">. 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SIB1</w:t>
            </w:r>
            <w:r w:rsidR="0075701B">
              <w:rPr>
                <w:rFonts w:ascii="Times New Roman" w:hAnsi="Times New Roman"/>
                <w:sz w:val="22"/>
                <w:szCs w:val="22"/>
                <w:lang w:eastAsia="zh-CN"/>
              </w:rPr>
              <w:t xml:space="preserve">, </w:t>
            </w:r>
            <w:r w:rsidR="0075701B" w:rsidRPr="00C21815">
              <w:rPr>
                <w:rFonts w:ascii="Times New Roman" w:hAnsi="Times New Roman"/>
                <w:sz w:val="22"/>
                <w:szCs w:val="22"/>
                <w:lang w:eastAsia="zh-CN"/>
              </w:rPr>
              <w:t xml:space="preserve">UE expects a bit at </w:t>
            </w:r>
            <w:proofErr w:type="spellStart"/>
            <w:r w:rsidR="0075701B" w:rsidRPr="0075701B">
              <w:rPr>
                <w:rFonts w:ascii="Times New Roman" w:hAnsi="Times New Roman"/>
                <w:b/>
                <w:i/>
                <w:sz w:val="22"/>
                <w:szCs w:val="22"/>
                <w:lang w:eastAsia="zh-CN"/>
              </w:rPr>
              <w:t>groupPresence</w:t>
            </w:r>
            <w:proofErr w:type="spellEnd"/>
            <w:r w:rsidR="0075701B" w:rsidRPr="00C21815">
              <w:rPr>
                <w:rFonts w:ascii="Times New Roman" w:hAnsi="Times New Roman"/>
                <w:sz w:val="22"/>
                <w:szCs w:val="22"/>
                <w:lang w:eastAsia="zh-CN"/>
              </w:rPr>
              <w:t xml:space="preserve"> corresponding to a SS/PBCH block index k (</w:t>
            </w:r>
            <w:r w:rsidR="0075701B" w:rsidRPr="00C21815">
              <w:rPr>
                <w:rFonts w:ascii="Times New Roman" w:hAnsi="Times New Roman" w:hint="eastAsia"/>
                <w:sz w:val="22"/>
                <w:szCs w:val="22"/>
                <w:lang w:eastAsia="zh-CN"/>
              </w:rPr>
              <w:t>≥</w:t>
            </w:r>
            <w:r w:rsidR="0075701B" w:rsidRPr="00C21815">
              <w:rPr>
                <w:rFonts w:ascii="Times New Roman" w:hAnsi="Times New Roman" w:hint="eastAsia"/>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 is set to 0.</w:t>
            </w:r>
            <w:r w:rsidR="0075701B">
              <w:rPr>
                <w:rFonts w:ascii="Times New Roman" w:hAnsi="Times New Roman"/>
                <w:sz w:val="22"/>
                <w:szCs w:val="22"/>
                <w:lang w:eastAsia="zh-CN"/>
              </w:rPr>
              <w:t xml:space="preserve"> On the other hand, </w:t>
            </w:r>
            <w:r w:rsidR="0075701B" w:rsidRPr="00C21815">
              <w:rPr>
                <w:rFonts w:ascii="Times New Roman" w:hAnsi="Times New Roman" w:hint="eastAsia"/>
                <w:sz w:val="22"/>
                <w:szCs w:val="22"/>
                <w:lang w:eastAsia="zh-CN"/>
              </w:rPr>
              <w:t xml:space="preserve">For </w:t>
            </w:r>
            <w:proofErr w:type="spellStart"/>
            <w:r w:rsidR="0075701B" w:rsidRPr="00C21815">
              <w:rPr>
                <w:rFonts w:ascii="Times New Roman" w:hAnsi="Times New Roman"/>
                <w:sz w:val="22"/>
                <w:szCs w:val="22"/>
                <w:lang w:eastAsia="zh-CN"/>
              </w:rPr>
              <w:t>ssb-PositionsInBurst</w:t>
            </w:r>
            <w:proofErr w:type="spellEnd"/>
            <w:r w:rsidR="0075701B" w:rsidRPr="00C21815">
              <w:rPr>
                <w:rFonts w:ascii="Times New Roman" w:hAnsi="Times New Roman"/>
                <w:sz w:val="22"/>
                <w:szCs w:val="22"/>
                <w:lang w:eastAsia="zh-CN"/>
              </w:rPr>
              <w:t xml:space="preserve"> in </w:t>
            </w:r>
            <w:proofErr w:type="spellStart"/>
            <w:r w:rsidR="0075701B" w:rsidRPr="00C21815">
              <w:rPr>
                <w:rFonts w:ascii="Times New Roman" w:hAnsi="Times New Roman"/>
                <w:sz w:val="22"/>
                <w:szCs w:val="22"/>
                <w:lang w:eastAsia="zh-CN"/>
              </w:rPr>
              <w:t>ServingCellConfigCommon</w:t>
            </w:r>
            <w:proofErr w:type="spellEnd"/>
            <w:r w:rsidR="0075701B" w:rsidRPr="00C21815">
              <w:rPr>
                <w:rFonts w:ascii="Times New Roman" w:hAnsi="Times New Roman"/>
                <w:sz w:val="22"/>
                <w:szCs w:val="22"/>
                <w:lang w:eastAsia="zh-CN"/>
              </w:rPr>
              <w:t>, UE expects that the k-</w:t>
            </w:r>
            <w:proofErr w:type="spellStart"/>
            <w:r w:rsidR="0075701B" w:rsidRPr="00C21815">
              <w:rPr>
                <w:rFonts w:ascii="Times New Roman" w:hAnsi="Times New Roman"/>
                <w:sz w:val="22"/>
                <w:szCs w:val="22"/>
                <w:lang w:eastAsia="zh-CN"/>
              </w:rPr>
              <w:t>th</w:t>
            </w:r>
            <w:proofErr w:type="spellEnd"/>
            <w:r w:rsidR="0075701B" w:rsidRPr="00C21815">
              <w:rPr>
                <w:rFonts w:ascii="Times New Roman" w:hAnsi="Times New Roman"/>
                <w:sz w:val="22"/>
                <w:szCs w:val="22"/>
                <w:lang w:eastAsia="zh-CN"/>
              </w:rPr>
              <w:t xml:space="preserve"> bit in the bitmap is set to 0, where k &gt;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5701B" w:rsidRPr="00C21815">
              <w:rPr>
                <w:rFonts w:ascii="Times New Roman" w:hAnsi="Times New Roman"/>
                <w:sz w:val="22"/>
                <w:szCs w:val="22"/>
                <w:lang w:eastAsia="zh-CN"/>
              </w:rPr>
              <w:t>.</w:t>
            </w:r>
          </w:p>
        </w:tc>
      </w:tr>
    </w:tbl>
    <w:p w14:paraId="58D06350" w14:textId="3FBD0E1C"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lastRenderedPageBreak/>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proofErr w:type="spellStart"/>
      <w:r w:rsidRPr="002C55E9">
        <w:rPr>
          <w:rFonts w:ascii="Times New Roman" w:hAnsi="Times New Roman"/>
          <w:sz w:val="22"/>
          <w:szCs w:val="22"/>
          <w:lang w:eastAsia="zh-CN"/>
        </w:rPr>
        <w:t>e</w:t>
      </w:r>
      <w:r w:rsidRPr="002C55E9">
        <w:rPr>
          <w:rFonts w:ascii="Times New Roman" w:hAnsi="Times New Roman" w:hint="eastAsia"/>
          <w:sz w:val="22"/>
          <w:szCs w:val="22"/>
          <w:lang w:eastAsia="zh-CN"/>
        </w:rPr>
        <w:t>,g</w:t>
      </w:r>
      <w:proofErr w:type="spellEnd"/>
      <w:r w:rsidRPr="002C55E9">
        <w:rPr>
          <w:rFonts w:ascii="Times New Roman" w:hAnsi="Times New Roman" w:hint="eastAsia"/>
          <w:sz w:val="22"/>
          <w:szCs w:val="22"/>
          <w:lang w:eastAsia="zh-CN"/>
        </w:rPr>
        <w:t xml:space="preserve">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w:t>
      </w:r>
      <w:proofErr w:type="spellStart"/>
      <w:r w:rsidRPr="006D6DCF">
        <w:rPr>
          <w:rFonts w:ascii="Times New Roman" w:hAnsi="Times New Roman"/>
          <w:sz w:val="22"/>
          <w:szCs w:val="22"/>
          <w:lang w:eastAsia="zh-CN"/>
        </w:rPr>
        <w:t>controlResourceSetZero</w:t>
      </w:r>
      <w:proofErr w:type="spellEnd"/>
      <w:r w:rsidRPr="006D6DCF">
        <w:rPr>
          <w:rFonts w:ascii="Times New Roman" w:hAnsi="Times New Roman"/>
          <w:sz w:val="22"/>
          <w:szCs w:val="22"/>
          <w:lang w:eastAsia="zh-CN"/>
        </w:rPr>
        <w:t>’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agreed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lastRenderedPageBreak/>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K0 :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AB6DDE">
        <w:tc>
          <w:tcPr>
            <w:tcW w:w="1345" w:type="dxa"/>
            <w:shd w:val="clear" w:color="auto" w:fill="FBE4D5" w:themeFill="accent2" w:themeFillTint="33"/>
          </w:tcPr>
          <w:p w14:paraId="4419ABCA"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AB6DDE">
        <w:tc>
          <w:tcPr>
            <w:tcW w:w="1345" w:type="dxa"/>
          </w:tcPr>
          <w:p w14:paraId="7943EC51" w14:textId="7D588A07" w:rsidR="00FC62C3"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48B43471" w14:textId="77777777" w:rsidR="00FC62C3"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1.5-1: Support</w:t>
            </w:r>
          </w:p>
          <w:p w14:paraId="3DCDCA20" w14:textId="7B31178A" w:rsidR="0075701B"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1.5-</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Support</w:t>
            </w:r>
          </w:p>
        </w:tc>
      </w:tr>
    </w:tbl>
    <w:p w14:paraId="37C148AA" w14:textId="444C9D4E"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w:t>
      </w:r>
      <w:proofErr w:type="spellStart"/>
      <w:r w:rsidR="0071178F">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71178F">
        <w:rPr>
          <w:rFonts w:ascii="Times New Roman" w:hAnsi="Times New Roman"/>
          <w:sz w:val="22"/>
          <w:szCs w:val="22"/>
          <w:lang w:eastAsia="zh-CN"/>
        </w:rPr>
        <w:t>rasters</w:t>
      </w:r>
      <w:proofErr w:type="spellEnd"/>
      <w:r w:rsidRPr="0071178F">
        <w:rPr>
          <w:rFonts w:ascii="Times New Roman" w:hAnsi="Times New Roman"/>
          <w:sz w:val="22"/>
          <w:szCs w:val="22"/>
          <w:lang w:eastAsia="zh-CN"/>
        </w:rPr>
        <w:t xml:space="preserve">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The mechanism of two offsets in MIB defined for NR-U, i.e.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lastRenderedPageBreak/>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further methods to </w:t>
      </w:r>
      <w:proofErr w:type="spellStart"/>
      <w:r>
        <w:rPr>
          <w:rFonts w:ascii="Times New Roman" w:hAnsi="Times New Roman"/>
          <w:sz w:val="22"/>
          <w:szCs w:val="22"/>
          <w:lang w:eastAsia="zh-CN"/>
        </w:rPr>
        <w:t>aupport</w:t>
      </w:r>
      <w:proofErr w:type="spellEnd"/>
      <w:r>
        <w:rPr>
          <w:rFonts w:ascii="Times New Roman" w:hAnsi="Times New Roman"/>
          <w:sz w:val="22"/>
          <w:szCs w:val="22"/>
          <w:lang w:eastAsia="zh-CN"/>
        </w:rPr>
        <w:t xml:space="preserve">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Given that NR-U like approach is only made possible with specific channel raster design, and the exact channel raster design is not complete in RAN4 (as of November 11), moderator suggest to conclude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AB6DDE">
        <w:tc>
          <w:tcPr>
            <w:tcW w:w="1345" w:type="dxa"/>
            <w:shd w:val="clear" w:color="auto" w:fill="FBE4D5" w:themeFill="accent2" w:themeFillTint="33"/>
          </w:tcPr>
          <w:p w14:paraId="3E31DB7C"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AB6DDE">
        <w:tc>
          <w:tcPr>
            <w:tcW w:w="1345" w:type="dxa"/>
          </w:tcPr>
          <w:p w14:paraId="5D0E5832" w14:textId="25610A63"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0A5A6702" w14:textId="75269F59" w:rsidR="00BD68CC"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Perhaps we can wait for RAN4</w:t>
            </w:r>
            <w:r>
              <w:rPr>
                <w:rFonts w:ascii="Times New Roman" w:eastAsiaTheme="minorEastAsia" w:hAnsi="Times New Roman"/>
                <w:sz w:val="22"/>
                <w:szCs w:val="22"/>
                <w:lang w:eastAsia="ko-KR"/>
              </w:rPr>
              <w:t xml:space="preserve">’s decision on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before agreeing on this Proposal 1.6-1.</w:t>
            </w:r>
          </w:p>
        </w:tc>
      </w:tr>
      <w:tr w:rsidR="00A30FBF" w14:paraId="0E3492CF" w14:textId="77777777" w:rsidTr="00AB6DDE">
        <w:tc>
          <w:tcPr>
            <w:tcW w:w="1345" w:type="dxa"/>
          </w:tcPr>
          <w:p w14:paraId="02BF8EE8" w14:textId="11F0C272" w:rsidR="00A30FBF"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8617" w:type="dxa"/>
          </w:tcPr>
          <w:p w14:paraId="5B933E7B" w14:textId="69BC1667" w:rsidR="002F02B0" w:rsidRDefault="00A30FBF"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Is there any clarification/explanation to illustrate how the NRU method is to be used? There is no single GSCN in 20MHz LBT bandwidth in FR2-2. Then how to use the current specified method? It is ok not to consider additional method, but at least there should be a common understanding on how to use the existing method. We would highly appreciate if FL can provide a summary of the functioning of using existing method in FR2-2. </w:t>
            </w:r>
            <w:r w:rsidR="002F02B0">
              <w:rPr>
                <w:rFonts w:ascii="Times New Roman" w:eastAsiaTheme="minorEastAsia" w:hAnsi="Times New Roman"/>
                <w:sz w:val="22"/>
                <w:szCs w:val="22"/>
                <w:lang w:eastAsia="ko-KR"/>
              </w:rPr>
              <w:t xml:space="preserve">Specifically, quote the text from 38.213 below, could the group please clarify how to determine this </w:t>
            </w:r>
            <w:r w:rsidR="002F02B0" w:rsidRPr="002F02B0">
              <w:rPr>
                <w:rFonts w:ascii="Times New Roman" w:eastAsiaTheme="minorEastAsia" w:hAnsi="Times New Roman"/>
                <w:sz w:val="22"/>
                <w:szCs w:val="22"/>
                <w:highlight w:val="yellow"/>
                <w:lang w:eastAsia="ko-KR"/>
              </w:rPr>
              <w:t>second offset</w:t>
            </w:r>
            <w:r w:rsidR="002F02B0">
              <w:rPr>
                <w:rFonts w:ascii="Times New Roman" w:eastAsiaTheme="minorEastAsia" w:hAnsi="Times New Roman"/>
                <w:sz w:val="22"/>
                <w:szCs w:val="22"/>
                <w:lang w:eastAsia="ko-KR"/>
              </w:rPr>
              <w:t>?</w:t>
            </w:r>
          </w:p>
          <w:p w14:paraId="09DA13C1" w14:textId="79952512" w:rsidR="002F02B0" w:rsidRDefault="002F02B0" w:rsidP="00AB6DDE">
            <w:pPr>
              <w:pStyle w:val="BodyText"/>
              <w:spacing w:after="0"/>
              <w:rPr>
                <w:rFonts w:ascii="Times New Roman" w:eastAsiaTheme="minorEastAsia" w:hAnsi="Times New Roman"/>
                <w:sz w:val="22"/>
                <w:szCs w:val="22"/>
                <w:lang w:eastAsia="ko-KR"/>
              </w:rPr>
            </w:pPr>
            <w:r w:rsidRPr="00D26445">
              <w:t xml:space="preserve">the second offset is determined as </w:t>
            </w:r>
            <w:r w:rsidRPr="00370E38">
              <w:rPr>
                <w:lang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D26445">
              <w:t xml:space="preserve">, </w:t>
            </w:r>
            <w:r w:rsidRPr="002F02B0">
              <w:rPr>
                <w:highlight w:val="yellow"/>
              </w:rPr>
              <w:t>where the single synchronization raster entry is located in the same channel as the SS/PBCH block used for the shared spectrum channel access procedure, as described in [15, TS 37.213]</w:t>
            </w:r>
          </w:p>
        </w:tc>
      </w:tr>
    </w:tbl>
    <w:p w14:paraId="17FE1718" w14:textId="3AD0DC03"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03AD7" w:rsidP="00E03AD7">
      <w:pPr>
        <w:pStyle w:val="BodyText"/>
        <w:spacing w:after="0"/>
        <w:rPr>
          <w:rFonts w:ascii="Times New Roman" w:hAnsi="Times New Roman"/>
          <w:sz w:val="22"/>
          <w:szCs w:val="22"/>
          <w:lang w:eastAsia="zh-CN"/>
        </w:rPr>
      </w:pPr>
      <w:r>
        <w:object w:dxaOrig="9733" w:dyaOrig="3013" w14:anchorId="7C05D1CE">
          <v:shape id="_x0000_i1026" type="#_x0000_t75" style="width:413.25pt;height:127.5pt" o:ole="">
            <v:imagedata r:id="rId37" o:title=""/>
          </v:shape>
          <o:OLEObject Type="Embed" ProgID="Visio.Drawing.15" ShapeID="_x0000_i1026" DrawAspect="Content" ObjectID="_1698137374"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AB6DDE">
        <w:tc>
          <w:tcPr>
            <w:tcW w:w="1345" w:type="dxa"/>
            <w:shd w:val="clear" w:color="auto" w:fill="FBE4D5" w:themeFill="accent2" w:themeFillTint="33"/>
          </w:tcPr>
          <w:p w14:paraId="6171FB63"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AB6DDE">
        <w:tc>
          <w:tcPr>
            <w:tcW w:w="1345" w:type="dxa"/>
          </w:tcPr>
          <w:p w14:paraId="571BCBAE" w14:textId="65BC218D" w:rsidR="007D4824"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061ADB2" w14:textId="468390FB" w:rsidR="007D4824" w:rsidRPr="0075701B" w:rsidRDefault="0075701B" w:rsidP="0075701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Proposal 1.7-1 since current NR carrier RSSI measurement location is not optimized for each SSB pattern.</w:t>
            </w: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w:t>
      </w:r>
      <w:proofErr w:type="spellStart"/>
      <w:r w:rsidR="00D257CD">
        <w:rPr>
          <w:rFonts w:ascii="Times New Roman" w:hAnsi="Times New Roman"/>
          <w:sz w:val="22"/>
          <w:szCs w:val="22"/>
          <w:lang w:eastAsia="zh-CN"/>
        </w:rPr>
        <w:t>HiSilicon</w:t>
      </w:r>
      <w:proofErr w:type="spellEnd"/>
      <w:r w:rsidR="00D257CD">
        <w:rPr>
          <w:rFonts w:ascii="Times New Roman" w:hAnsi="Times New Roman"/>
          <w:sz w:val="22"/>
          <w:szCs w:val="22"/>
          <w:lang w:eastAsia="zh-CN"/>
        </w:rPr>
        <w:t>:</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w:t>
      </w:r>
      <w:proofErr w:type="spellStart"/>
      <w:r w:rsidRPr="00D257CD">
        <w:rPr>
          <w:rFonts w:ascii="Times New Roman" w:hAnsi="Times New Roman"/>
          <w:sz w:val="22"/>
          <w:szCs w:val="22"/>
          <w:lang w:eastAsia="zh-CN"/>
        </w:rPr>
        <w:t>ChannelAccess-CPext</w:t>
      </w:r>
      <w:proofErr w:type="spellEnd"/>
      <w:r w:rsidRPr="00D257CD">
        <w:rPr>
          <w:rFonts w:ascii="Times New Roman" w:hAnsi="Times New Roman"/>
          <w:sz w:val="22"/>
          <w:szCs w:val="22"/>
          <w:lang w:eastAsia="zh-CN"/>
        </w:rPr>
        <w: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roofErr w:type="spellStart"/>
      <w:r>
        <w:rPr>
          <w:rFonts w:ascii="Times New Roman" w:hAnsi="Times New Roman"/>
          <w:sz w:val="22"/>
          <w:szCs w:val="22"/>
          <w:lang w:eastAsia="zh-CN"/>
        </w:rPr>
        <w:t>Spreadtrum</w:t>
      </w:r>
      <w:proofErr w:type="spellEnd"/>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SSB with 240kHz SCS can be down-prioritized.</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 xml:space="preserve">performing directional LBT prior to the transmission of SSB according to the </w:t>
      </w:r>
      <w:proofErr w:type="spellStart"/>
      <w:r w:rsidRPr="002E6EA6">
        <w:rPr>
          <w:rFonts w:ascii="Times New Roman" w:hAnsi="Times New Roman"/>
          <w:sz w:val="22"/>
          <w:szCs w:val="22"/>
          <w:lang w:eastAsia="zh-CN"/>
        </w:rPr>
        <w:t>ssb-PositionsInBurst</w:t>
      </w:r>
      <w:proofErr w:type="spellEnd"/>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solution in order for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AB6DDE">
        <w:tc>
          <w:tcPr>
            <w:tcW w:w="1345" w:type="dxa"/>
            <w:shd w:val="clear" w:color="auto" w:fill="FBE4D5" w:themeFill="accent2" w:themeFillTint="33"/>
          </w:tcPr>
          <w:p w14:paraId="3AE3E4EA"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AB6DDE">
        <w:tc>
          <w:tcPr>
            <w:tcW w:w="1345" w:type="dxa"/>
          </w:tcPr>
          <w:p w14:paraId="48DEE89E" w14:textId="77777777" w:rsidR="00A3047B" w:rsidRDefault="00A3047B" w:rsidP="00AB6DDE">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AB6DDE">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w:t>
      </w:r>
      <w:proofErr w:type="spellStart"/>
      <w:r w:rsidR="00C94BB6">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08DD4910">
          <v:shape id="_x0000_i1027" type="#_x0000_t75" style="width:15.75pt;height:14.25pt" o:ole="">
            <v:imagedata r:id="rId39" o:title=""/>
          </v:shape>
          <o:OLEObject Type="Embed" ProgID="Equation.3" ShapeID="_x0000_i1027" DrawAspect="Content" ObjectID="_1698137375" r:id="rId40"/>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2C4898D2">
          <v:shape id="_x0000_i1028" type="#_x0000_t75" style="width:9.75pt;height:15.75pt" o:ole="">
            <v:imagedata r:id="rId41" o:title=""/>
          </v:shape>
          <o:OLEObject Type="Embed" ProgID="Equation.3" ShapeID="_x0000_i1028" DrawAspect="Content" ObjectID="_1698137376"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C94BB6" w:rsidP="003D60DC">
            <w:pPr>
              <w:pStyle w:val="TAH"/>
              <w:rPr>
                <w:rFonts w:eastAsia="Batang"/>
              </w:rPr>
            </w:pPr>
            <w:r>
              <w:rPr>
                <w:rFonts w:eastAsia="Batang"/>
              </w:rPr>
              <w:object w:dxaOrig="402" w:dyaOrig="301" w14:anchorId="781B77FE">
                <v:shape id="_x0000_i1029" type="#_x0000_t75" style="width:20.25pt;height:15.75pt" o:ole="">
                  <v:imagedata r:id="rId43" o:title=""/>
                </v:shape>
                <o:OLEObject Type="Embed" ProgID="Equation.3" ShapeID="_x0000_i1029" DrawAspect="Content" ObjectID="_1698137377"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C94BB6" w:rsidP="003D60DC">
            <w:pPr>
              <w:pStyle w:val="TAH"/>
              <w:jc w:val="left"/>
              <w:rPr>
                <w:rFonts w:eastAsia="Batang"/>
              </w:rPr>
            </w:pPr>
            <w:r>
              <w:rPr>
                <w:rFonts w:eastAsia="Batang"/>
                <w:position w:val="-10"/>
              </w:rPr>
              <w:object w:dxaOrig="301" w:dyaOrig="301" w14:anchorId="50D744F5">
                <v:shape id="_x0000_i1030" type="#_x0000_t75" style="width:15.75pt;height:15.75pt" o:ole="">
                  <v:imagedata r:id="rId45" o:title=""/>
                </v:shape>
                <o:OLEObject Type="Embed" ProgID="Equation.3" ShapeID="_x0000_i1030" DrawAspect="Content" ObjectID="_1698137378" r:id="rId46"/>
              </w:object>
            </w:r>
            <w:r>
              <w:rPr>
                <w:rFonts w:eastAsia="Batang"/>
              </w:rPr>
              <w:t xml:space="preserve"> for PUSCH</w:t>
            </w:r>
          </w:p>
        </w:tc>
        <w:tc>
          <w:tcPr>
            <w:tcW w:w="2483" w:type="dxa"/>
            <w:shd w:val="clear" w:color="auto" w:fill="auto"/>
          </w:tcPr>
          <w:p w14:paraId="43B1C120" w14:textId="77777777" w:rsidR="00C94BB6" w:rsidRDefault="00C94BB6" w:rsidP="003D60DC">
            <w:pPr>
              <w:pStyle w:val="TAH"/>
              <w:rPr>
                <w:rFonts w:eastAsia="Batang"/>
              </w:rPr>
            </w:pPr>
            <w:r>
              <w:rPr>
                <w:rFonts w:eastAsia="Batang"/>
                <w:position w:val="-10"/>
              </w:rPr>
              <w:object w:dxaOrig="419" w:dyaOrig="318" w14:anchorId="6D7D443E">
                <v:shape id="_x0000_i1031" type="#_x0000_t75" style="width:21pt;height:15.75pt" o:ole="">
                  <v:imagedata r:id="rId47" o:title=""/>
                </v:shape>
                <o:OLEObject Type="Embed" ProgID="Equation.DSMT4" ShapeID="_x0000_i1031" DrawAspect="Content" ObjectID="_1698137379" r:id="rId48"/>
              </w:object>
            </w:r>
            <w:r>
              <w:rPr>
                <w:rFonts w:eastAsia="Batang"/>
              </w:rPr>
              <w:t>, allocation expressed in number of RBs for PUSCH</w:t>
            </w:r>
          </w:p>
        </w:tc>
        <w:tc>
          <w:tcPr>
            <w:tcW w:w="777" w:type="dxa"/>
            <w:shd w:val="clear" w:color="auto" w:fill="auto"/>
          </w:tcPr>
          <w:p w14:paraId="154ABC79" w14:textId="77777777" w:rsidR="00C94BB6" w:rsidRDefault="00C94BB6" w:rsidP="003D60DC">
            <w:pPr>
              <w:pStyle w:val="TAH"/>
              <w:rPr>
                <w:rFonts w:eastAsia="Batang"/>
              </w:rPr>
            </w:pPr>
            <w:r>
              <w:rPr>
                <w:rFonts w:eastAsia="Batang"/>
                <w:position w:val="-6"/>
              </w:rPr>
              <w:object w:dxaOrig="201" w:dyaOrig="301" w14:anchorId="79AFE52C">
                <v:shape id="_x0000_i1032" type="#_x0000_t75" style="width:9.75pt;height:15.75pt" o:ole="">
                  <v:imagedata r:id="rId49" o:title=""/>
                </v:shape>
                <o:OLEObject Type="Embed" ProgID="Equation.3" ShapeID="_x0000_i1032" DrawAspect="Content" ObjectID="_1698137380"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24DA3C1E">
          <v:shape id="_x0000_i1033" type="#_x0000_t75" style="width:15.75pt;height:14.25pt" o:ole="">
            <v:imagedata r:id="rId39" o:title=""/>
          </v:shape>
          <o:OLEObject Type="Embed" ProgID="Equation.3" ShapeID="_x0000_i1033" DrawAspect="Content" ObjectID="_1698137381" r:id="rId51"/>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6341226A">
          <v:shape id="_x0000_i1034" type="#_x0000_t75" style="width:9.75pt;height:15.75pt" o:ole="">
            <v:imagedata r:id="rId41" o:title=""/>
          </v:shape>
          <o:OLEObject Type="Embed" ProgID="Equation.3" ShapeID="_x0000_i1034" DrawAspect="Content" ObjectID="_1698137382"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AB6DDE">
        <w:trPr>
          <w:cantSplit/>
          <w:jc w:val="center"/>
        </w:trPr>
        <w:tc>
          <w:tcPr>
            <w:tcW w:w="846" w:type="dxa"/>
            <w:shd w:val="clear" w:color="auto" w:fill="auto"/>
          </w:tcPr>
          <w:p w14:paraId="2538934C" w14:textId="77777777" w:rsidR="00F5609E" w:rsidRDefault="00F5609E" w:rsidP="00AB6DDE">
            <w:pPr>
              <w:pStyle w:val="TAH"/>
              <w:rPr>
                <w:rFonts w:eastAsia="Batang"/>
              </w:rPr>
            </w:pPr>
            <w:r>
              <w:rPr>
                <w:rFonts w:eastAsia="Batang"/>
              </w:rPr>
              <w:object w:dxaOrig="402" w:dyaOrig="301" w14:anchorId="54D21C57">
                <v:shape id="_x0000_i1035" type="#_x0000_t75" style="width:20.25pt;height:15.75pt" o:ole="">
                  <v:imagedata r:id="rId43" o:title=""/>
                </v:shape>
                <o:OLEObject Type="Embed" ProgID="Equation.3" ShapeID="_x0000_i1035" DrawAspect="Content" ObjectID="_1698137383" r:id="rId53"/>
              </w:object>
            </w:r>
          </w:p>
        </w:tc>
        <w:tc>
          <w:tcPr>
            <w:tcW w:w="1843" w:type="dxa"/>
            <w:shd w:val="clear" w:color="auto" w:fill="auto"/>
          </w:tcPr>
          <w:p w14:paraId="0677838F" w14:textId="77777777" w:rsidR="00F5609E" w:rsidRDefault="00F5609E" w:rsidP="00AB6DDE">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F5609E" w:rsidP="00AB6DDE">
            <w:pPr>
              <w:pStyle w:val="TAH"/>
              <w:jc w:val="left"/>
              <w:rPr>
                <w:rFonts w:eastAsia="Batang"/>
              </w:rPr>
            </w:pPr>
            <w:r>
              <w:rPr>
                <w:rFonts w:eastAsia="Batang"/>
                <w:position w:val="-10"/>
              </w:rPr>
              <w:object w:dxaOrig="301" w:dyaOrig="301" w14:anchorId="1B961BA9">
                <v:shape id="_x0000_i1036" type="#_x0000_t75" style="width:15.75pt;height:15.75pt" o:ole="">
                  <v:imagedata r:id="rId45" o:title=""/>
                </v:shape>
                <o:OLEObject Type="Embed" ProgID="Equation.3" ShapeID="_x0000_i1036" DrawAspect="Content" ObjectID="_1698137384" r:id="rId54"/>
              </w:object>
            </w:r>
            <w:r>
              <w:rPr>
                <w:rFonts w:eastAsia="Batang"/>
              </w:rPr>
              <w:t xml:space="preserve"> for PUSCH</w:t>
            </w:r>
          </w:p>
        </w:tc>
        <w:tc>
          <w:tcPr>
            <w:tcW w:w="2483" w:type="dxa"/>
            <w:shd w:val="clear" w:color="auto" w:fill="auto"/>
          </w:tcPr>
          <w:p w14:paraId="143AFC2B" w14:textId="77777777" w:rsidR="00F5609E" w:rsidRDefault="00F5609E" w:rsidP="00AB6DDE">
            <w:pPr>
              <w:pStyle w:val="TAH"/>
              <w:rPr>
                <w:rFonts w:eastAsia="Batang"/>
              </w:rPr>
            </w:pPr>
            <w:r>
              <w:rPr>
                <w:rFonts w:eastAsia="Batang"/>
                <w:position w:val="-10"/>
              </w:rPr>
              <w:object w:dxaOrig="419" w:dyaOrig="318" w14:anchorId="68AFE501">
                <v:shape id="_x0000_i1037" type="#_x0000_t75" style="width:21pt;height:15.75pt" o:ole="">
                  <v:imagedata r:id="rId47" o:title=""/>
                </v:shape>
                <o:OLEObject Type="Embed" ProgID="Equation.DSMT4" ShapeID="_x0000_i1037" DrawAspect="Content" ObjectID="_1698137385" r:id="rId55"/>
              </w:object>
            </w:r>
            <w:r>
              <w:rPr>
                <w:rFonts w:eastAsia="Batang"/>
              </w:rPr>
              <w:t>, allocation expressed in number of RBs for PUSCH</w:t>
            </w:r>
          </w:p>
        </w:tc>
        <w:tc>
          <w:tcPr>
            <w:tcW w:w="777" w:type="dxa"/>
            <w:shd w:val="clear" w:color="auto" w:fill="auto"/>
          </w:tcPr>
          <w:p w14:paraId="35E8C0D5" w14:textId="77777777" w:rsidR="00F5609E" w:rsidRDefault="00F5609E" w:rsidP="00AB6DDE">
            <w:pPr>
              <w:pStyle w:val="TAH"/>
              <w:rPr>
                <w:rFonts w:eastAsia="Batang"/>
              </w:rPr>
            </w:pPr>
            <w:r>
              <w:rPr>
                <w:rFonts w:eastAsia="Batang"/>
                <w:position w:val="-6"/>
              </w:rPr>
              <w:object w:dxaOrig="201" w:dyaOrig="301" w14:anchorId="3EF1438F">
                <v:shape id="_x0000_i1038" type="#_x0000_t75" style="width:9.75pt;height:15.75pt" o:ole="">
                  <v:imagedata r:id="rId49" o:title=""/>
                </v:shape>
                <o:OLEObject Type="Embed" ProgID="Equation.3" ShapeID="_x0000_i1038" DrawAspect="Content" ObjectID="_1698137386" r:id="rId56"/>
              </w:object>
            </w:r>
          </w:p>
        </w:tc>
      </w:tr>
      <w:tr w:rsidR="00F5609E" w14:paraId="3509454F" w14:textId="77777777" w:rsidTr="00AB6DDE">
        <w:trPr>
          <w:cantSplit/>
          <w:jc w:val="center"/>
        </w:trPr>
        <w:tc>
          <w:tcPr>
            <w:tcW w:w="846" w:type="dxa"/>
            <w:shd w:val="clear" w:color="auto" w:fill="auto"/>
          </w:tcPr>
          <w:p w14:paraId="08B0EB8C" w14:textId="77777777" w:rsidR="00F5609E" w:rsidRDefault="00F5609E" w:rsidP="00AB6DDE">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AB6DDE">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AB6DDE">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AB6DDE">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AB6DDE">
            <w:pPr>
              <w:pStyle w:val="TAH"/>
              <w:rPr>
                <w:rFonts w:eastAsia="Batang"/>
                <w:position w:val="-6"/>
              </w:rPr>
            </w:pPr>
            <w:r>
              <w:rPr>
                <w:rFonts w:hint="eastAsia"/>
                <w:lang w:eastAsia="zh-CN"/>
              </w:rPr>
              <w:t>...</w:t>
            </w:r>
          </w:p>
        </w:tc>
      </w:tr>
      <w:tr w:rsidR="00F5609E" w14:paraId="6C728B51" w14:textId="77777777" w:rsidTr="00AB6DDE">
        <w:trPr>
          <w:cantSplit/>
          <w:jc w:val="center"/>
        </w:trPr>
        <w:tc>
          <w:tcPr>
            <w:tcW w:w="846" w:type="dxa"/>
            <w:shd w:val="clear" w:color="auto" w:fill="auto"/>
          </w:tcPr>
          <w:p w14:paraId="3FB4BEB1" w14:textId="77777777" w:rsidR="00F5609E" w:rsidRDefault="00F5609E" w:rsidP="00AB6DDE">
            <w:pPr>
              <w:pStyle w:val="TAC"/>
              <w:rPr>
                <w:rFonts w:eastAsia="Batang"/>
              </w:rPr>
            </w:pPr>
            <w:r>
              <w:rPr>
                <w:rFonts w:eastAsia="Batang"/>
              </w:rPr>
              <w:t>139</w:t>
            </w:r>
          </w:p>
        </w:tc>
        <w:tc>
          <w:tcPr>
            <w:tcW w:w="1843" w:type="dxa"/>
            <w:shd w:val="clear" w:color="auto" w:fill="auto"/>
          </w:tcPr>
          <w:p w14:paraId="140461B9" w14:textId="77777777" w:rsidR="00F5609E" w:rsidRDefault="00F5609E" w:rsidP="00AB6DDE">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AB6DDE">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AB6DDE">
            <w:pPr>
              <w:pStyle w:val="TAC"/>
              <w:rPr>
                <w:rFonts w:eastAsia="Batang"/>
              </w:rPr>
            </w:pPr>
            <w:r>
              <w:rPr>
                <w:rFonts w:eastAsia="Batang"/>
              </w:rPr>
              <w:t>12</w:t>
            </w:r>
          </w:p>
        </w:tc>
        <w:tc>
          <w:tcPr>
            <w:tcW w:w="777" w:type="dxa"/>
            <w:shd w:val="clear" w:color="auto" w:fill="auto"/>
          </w:tcPr>
          <w:p w14:paraId="4724DE57" w14:textId="77777777" w:rsidR="00F5609E" w:rsidRDefault="00F5609E" w:rsidP="00AB6DDE">
            <w:pPr>
              <w:pStyle w:val="TAC"/>
              <w:rPr>
                <w:rFonts w:eastAsia="Batang"/>
              </w:rPr>
            </w:pPr>
            <w:r>
              <w:rPr>
                <w:rFonts w:eastAsia="Batang"/>
              </w:rPr>
              <w:t>2</w:t>
            </w:r>
          </w:p>
        </w:tc>
      </w:tr>
      <w:tr w:rsidR="00F5609E" w14:paraId="3DCA9DC3" w14:textId="77777777" w:rsidTr="00AB6DDE">
        <w:trPr>
          <w:cantSplit/>
          <w:jc w:val="center"/>
        </w:trPr>
        <w:tc>
          <w:tcPr>
            <w:tcW w:w="846" w:type="dxa"/>
            <w:shd w:val="clear" w:color="auto" w:fill="auto"/>
          </w:tcPr>
          <w:p w14:paraId="015788DB"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AB6DDE">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AB6DDE">
            <w:pPr>
              <w:pStyle w:val="TAC"/>
              <w:rPr>
                <w:rFonts w:eastAsia="Batang"/>
                <w:color w:val="FF0000"/>
              </w:rPr>
            </w:pPr>
            <w:r>
              <w:rPr>
                <w:rFonts w:eastAsia="Batang"/>
                <w:color w:val="FF0000"/>
              </w:rPr>
              <w:t>2</w:t>
            </w:r>
          </w:p>
        </w:tc>
      </w:tr>
      <w:tr w:rsidR="00F5609E" w14:paraId="50B2EBEA" w14:textId="77777777" w:rsidTr="00AB6DDE">
        <w:trPr>
          <w:cantSplit/>
          <w:jc w:val="center"/>
        </w:trPr>
        <w:tc>
          <w:tcPr>
            <w:tcW w:w="846" w:type="dxa"/>
            <w:shd w:val="clear" w:color="auto" w:fill="auto"/>
          </w:tcPr>
          <w:p w14:paraId="211313D0"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AB6DDE">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AB6DDE">
            <w:pPr>
              <w:pStyle w:val="TAC"/>
              <w:rPr>
                <w:rFonts w:eastAsia="Batang"/>
                <w:color w:val="FF0000"/>
              </w:rPr>
            </w:pPr>
            <w:r>
              <w:rPr>
                <w:rFonts w:eastAsia="Batang"/>
                <w:color w:val="FF0000"/>
              </w:rPr>
              <w:t>2</w:t>
            </w:r>
          </w:p>
        </w:tc>
      </w:tr>
      <w:tr w:rsidR="00F5609E" w14:paraId="7FF89363" w14:textId="77777777" w:rsidTr="00AB6DDE">
        <w:trPr>
          <w:cantSplit/>
          <w:jc w:val="center"/>
        </w:trPr>
        <w:tc>
          <w:tcPr>
            <w:tcW w:w="846" w:type="dxa"/>
            <w:shd w:val="clear" w:color="auto" w:fill="auto"/>
          </w:tcPr>
          <w:p w14:paraId="7B114C04"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AB6DDE">
            <w:pPr>
              <w:pStyle w:val="TAC"/>
              <w:rPr>
                <w:rFonts w:eastAsia="Batang"/>
                <w:color w:val="FF0000"/>
              </w:rPr>
            </w:pPr>
            <w:r>
              <w:rPr>
                <w:rFonts w:eastAsia="Batang"/>
                <w:color w:val="FF0000"/>
              </w:rPr>
              <w:t>2</w:t>
            </w:r>
          </w:p>
        </w:tc>
      </w:tr>
      <w:tr w:rsidR="00F5609E" w14:paraId="7E9C74F5" w14:textId="77777777" w:rsidTr="00AB6DDE">
        <w:trPr>
          <w:cantSplit/>
          <w:jc w:val="center"/>
        </w:trPr>
        <w:tc>
          <w:tcPr>
            <w:tcW w:w="846" w:type="dxa"/>
            <w:shd w:val="clear" w:color="auto" w:fill="auto"/>
          </w:tcPr>
          <w:p w14:paraId="7E3B2A48"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AB6DDE">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AB6DDE">
            <w:pPr>
              <w:pStyle w:val="TAC"/>
              <w:rPr>
                <w:rFonts w:eastAsia="Batang"/>
                <w:color w:val="FF0000"/>
              </w:rPr>
            </w:pPr>
            <w:r>
              <w:rPr>
                <w:rFonts w:eastAsia="Batang"/>
                <w:color w:val="FF0000"/>
              </w:rPr>
              <w:t>2</w:t>
            </w:r>
          </w:p>
        </w:tc>
      </w:tr>
      <w:tr w:rsidR="00F5609E" w14:paraId="013D1C78" w14:textId="77777777" w:rsidTr="00AB6DDE">
        <w:trPr>
          <w:cantSplit/>
          <w:jc w:val="center"/>
        </w:trPr>
        <w:tc>
          <w:tcPr>
            <w:tcW w:w="846" w:type="dxa"/>
            <w:shd w:val="clear" w:color="auto" w:fill="auto"/>
          </w:tcPr>
          <w:p w14:paraId="533FE4CC"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AB6DDE">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AB6DDE">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AB6DDE">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AB6DDE">
            <w:pPr>
              <w:pStyle w:val="TAC"/>
              <w:rPr>
                <w:rFonts w:eastAsia="Batang"/>
                <w:color w:val="FF0000"/>
              </w:rPr>
            </w:pPr>
            <w:r>
              <w:rPr>
                <w:rFonts w:eastAsia="Batang"/>
                <w:color w:val="FF0000"/>
              </w:rPr>
              <w:t>2</w:t>
            </w:r>
          </w:p>
        </w:tc>
      </w:tr>
      <w:tr w:rsidR="00F5609E" w14:paraId="57826EB2" w14:textId="77777777" w:rsidTr="00AB6DDE">
        <w:trPr>
          <w:cantSplit/>
          <w:jc w:val="center"/>
        </w:trPr>
        <w:tc>
          <w:tcPr>
            <w:tcW w:w="846" w:type="dxa"/>
            <w:shd w:val="clear" w:color="auto" w:fill="auto"/>
          </w:tcPr>
          <w:p w14:paraId="2079D71A"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AB6DDE">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AB6DDE">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AB6DDE">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AB6DDE">
            <w:pPr>
              <w:pStyle w:val="TAC"/>
              <w:rPr>
                <w:color w:val="FF0000"/>
                <w:lang w:eastAsia="zh-CN"/>
              </w:rPr>
            </w:pPr>
            <w:r>
              <w:rPr>
                <w:rFonts w:hint="eastAsia"/>
                <w:color w:val="FF0000"/>
                <w:lang w:eastAsia="zh-CN"/>
              </w:rPr>
              <w:t>2</w:t>
            </w:r>
          </w:p>
        </w:tc>
      </w:tr>
      <w:tr w:rsidR="00F5609E" w14:paraId="0C53FECC" w14:textId="77777777" w:rsidTr="00AB6DDE">
        <w:trPr>
          <w:cantSplit/>
          <w:jc w:val="center"/>
        </w:trPr>
        <w:tc>
          <w:tcPr>
            <w:tcW w:w="846" w:type="dxa"/>
            <w:shd w:val="clear" w:color="auto" w:fill="auto"/>
          </w:tcPr>
          <w:p w14:paraId="41DD900F"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AB6DDE">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AB6DDE">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AB6DDE">
            <w:pPr>
              <w:pStyle w:val="TAC"/>
              <w:rPr>
                <w:color w:val="FF0000"/>
                <w:lang w:eastAsia="zh-CN"/>
              </w:rPr>
            </w:pPr>
            <w:r>
              <w:rPr>
                <w:rFonts w:hint="eastAsia"/>
                <w:color w:val="FF0000"/>
                <w:lang w:eastAsia="zh-CN"/>
              </w:rPr>
              <w:t>2</w:t>
            </w:r>
          </w:p>
        </w:tc>
      </w:tr>
      <w:tr w:rsidR="00F5609E" w14:paraId="73444865" w14:textId="77777777" w:rsidTr="00AB6DDE">
        <w:trPr>
          <w:cantSplit/>
          <w:jc w:val="center"/>
        </w:trPr>
        <w:tc>
          <w:tcPr>
            <w:tcW w:w="846" w:type="dxa"/>
            <w:shd w:val="clear" w:color="auto" w:fill="auto"/>
          </w:tcPr>
          <w:p w14:paraId="0D628991" w14:textId="77777777" w:rsidR="00F5609E" w:rsidRDefault="00F5609E" w:rsidP="00AB6DDE">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AB6DDE">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AB6DDE">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AB6DDE">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AB6DDE">
            <w:pPr>
              <w:pStyle w:val="TAC"/>
              <w:rPr>
                <w:color w:val="FF0000"/>
                <w:lang w:eastAsia="zh-CN"/>
              </w:rPr>
            </w:pPr>
            <w:r>
              <w:rPr>
                <w:rFonts w:hint="eastAsia"/>
                <w:color w:val="FF0000"/>
                <w:lang w:eastAsia="zh-CN"/>
              </w:rPr>
              <w:t>2</w:t>
            </w:r>
          </w:p>
        </w:tc>
      </w:tr>
      <w:tr w:rsidR="00F5609E" w14:paraId="2A8B1D34" w14:textId="77777777" w:rsidTr="00AB6DDE">
        <w:trPr>
          <w:cantSplit/>
          <w:jc w:val="center"/>
        </w:trPr>
        <w:tc>
          <w:tcPr>
            <w:tcW w:w="846" w:type="dxa"/>
            <w:shd w:val="clear" w:color="auto" w:fill="auto"/>
          </w:tcPr>
          <w:p w14:paraId="1D9A45BA" w14:textId="77777777" w:rsidR="00F5609E" w:rsidRDefault="00F5609E" w:rsidP="00AB6DDE">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AB6DDE">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AB6DDE">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AB6DDE">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AB6DDE">
            <w:pPr>
              <w:pStyle w:val="TAC"/>
              <w:rPr>
                <w:color w:val="FF0000"/>
                <w:lang w:eastAsia="zh-CN"/>
              </w:rPr>
            </w:pPr>
            <w:r>
              <w:rPr>
                <w:rFonts w:hint="eastAsia"/>
                <w:color w:val="FF0000"/>
                <w:lang w:eastAsia="zh-CN"/>
              </w:rPr>
              <w:t>2</w:t>
            </w:r>
          </w:p>
        </w:tc>
      </w:tr>
      <w:tr w:rsidR="00F5609E" w14:paraId="2D90DC9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AB6DDE">
            <w:pPr>
              <w:pStyle w:val="TAC"/>
              <w:rPr>
                <w:color w:val="FF0000"/>
                <w:lang w:eastAsia="zh-CN"/>
              </w:rPr>
            </w:pPr>
            <w:r>
              <w:rPr>
                <w:rFonts w:hint="eastAsia"/>
                <w:color w:val="FF0000"/>
                <w:lang w:eastAsia="zh-CN"/>
              </w:rPr>
              <w:t>2</w:t>
            </w:r>
          </w:p>
        </w:tc>
      </w:tr>
      <w:tr w:rsidR="00F5609E" w14:paraId="7A9D007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AB6DDE">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AB6DDE">
            <w:pPr>
              <w:pStyle w:val="TAC"/>
              <w:rPr>
                <w:color w:val="FF0000"/>
                <w:lang w:eastAsia="zh-CN"/>
              </w:rPr>
            </w:pPr>
            <w:r>
              <w:rPr>
                <w:rFonts w:hint="eastAsia"/>
                <w:color w:val="FF0000"/>
                <w:lang w:eastAsia="zh-CN"/>
              </w:rPr>
              <w:t>2</w:t>
            </w:r>
          </w:p>
        </w:tc>
      </w:tr>
      <w:tr w:rsidR="00F5609E" w14:paraId="74F4ADB5"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AB6DDE">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AB6DDE">
            <w:pPr>
              <w:pStyle w:val="TAC"/>
              <w:rPr>
                <w:color w:val="FF0000"/>
                <w:lang w:eastAsia="zh-CN"/>
              </w:rPr>
            </w:pPr>
            <w:r>
              <w:rPr>
                <w:rFonts w:hint="eastAsia"/>
                <w:color w:val="FF0000"/>
                <w:lang w:eastAsia="zh-CN"/>
              </w:rPr>
              <w:t>2</w:t>
            </w:r>
          </w:p>
        </w:tc>
      </w:tr>
      <w:tr w:rsidR="00F5609E" w14:paraId="72FE12BF"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AB6DDE">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AB6DDE">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AB6DDE">
            <w:pPr>
              <w:pStyle w:val="TAC"/>
              <w:rPr>
                <w:color w:val="FF0000"/>
                <w:lang w:eastAsia="zh-CN"/>
              </w:rPr>
            </w:pPr>
            <w:r>
              <w:rPr>
                <w:rFonts w:hint="eastAsia"/>
                <w:color w:val="FF0000"/>
                <w:lang w:eastAsia="zh-CN"/>
              </w:rPr>
              <w:t>2</w:t>
            </w:r>
          </w:p>
        </w:tc>
      </w:tr>
      <w:tr w:rsidR="00F5609E" w14:paraId="2F4E85C4"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AB6DDE">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AB6DDE">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AB6DDE">
            <w:pPr>
              <w:pStyle w:val="TAC"/>
              <w:rPr>
                <w:color w:val="FF0000"/>
                <w:lang w:eastAsia="zh-CN"/>
              </w:rPr>
            </w:pPr>
            <w:r>
              <w:rPr>
                <w:rFonts w:hint="eastAsia"/>
                <w:color w:val="FF0000"/>
                <w:lang w:eastAsia="zh-CN"/>
              </w:rPr>
              <w:t>2</w:t>
            </w:r>
          </w:p>
        </w:tc>
      </w:tr>
      <w:tr w:rsidR="00F5609E" w14:paraId="188C3A43"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AB6DDE">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AB6DDE">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AB6DDE">
            <w:pPr>
              <w:pStyle w:val="TAC"/>
              <w:rPr>
                <w:color w:val="FF0000"/>
                <w:lang w:eastAsia="zh-CN"/>
              </w:rPr>
            </w:pPr>
            <w:r>
              <w:rPr>
                <w:rFonts w:hint="eastAsia"/>
                <w:color w:val="FF0000"/>
                <w:lang w:eastAsia="zh-CN"/>
              </w:rPr>
              <w:t>1</w:t>
            </w:r>
          </w:p>
        </w:tc>
      </w:tr>
      <w:tr w:rsidR="00F5609E" w14:paraId="0D4548D2"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AB6DDE">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AB6DDE">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AB6DDE">
            <w:pPr>
              <w:pStyle w:val="TAC"/>
              <w:rPr>
                <w:color w:val="FF0000"/>
                <w:lang w:eastAsia="zh-CN"/>
              </w:rPr>
            </w:pPr>
            <w:r>
              <w:rPr>
                <w:rFonts w:hint="eastAsia"/>
                <w:color w:val="FF0000"/>
                <w:lang w:eastAsia="zh-CN"/>
              </w:rPr>
              <w:t>1</w:t>
            </w:r>
          </w:p>
        </w:tc>
      </w:tr>
      <w:tr w:rsidR="00F5609E" w14:paraId="693593BE" w14:textId="77777777" w:rsidTr="00AB6DDE">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AB6DDE">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AB6DDE">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AB6DDE">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AB6DDE">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AB6DDE">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AB6DDE">
        <w:tc>
          <w:tcPr>
            <w:tcW w:w="1345" w:type="dxa"/>
            <w:shd w:val="clear" w:color="auto" w:fill="FBE4D5" w:themeFill="accent2" w:themeFillTint="33"/>
          </w:tcPr>
          <w:p w14:paraId="69966A89"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AB6DDE">
        <w:tc>
          <w:tcPr>
            <w:tcW w:w="1345" w:type="dxa"/>
          </w:tcPr>
          <w:p w14:paraId="3F02EE47" w14:textId="405DB4F7"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E7BF0A2" w14:textId="65F44204" w:rsidR="00AE25BE"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BD5914"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lastRenderedPageBreak/>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lastRenderedPageBreak/>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BD5914"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AB6DDE">
        <w:tc>
          <w:tcPr>
            <w:tcW w:w="1345" w:type="dxa"/>
            <w:shd w:val="clear" w:color="auto" w:fill="FBE4D5" w:themeFill="accent2" w:themeFillTint="33"/>
          </w:tcPr>
          <w:p w14:paraId="3329744D"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AB6DDE">
        <w:tc>
          <w:tcPr>
            <w:tcW w:w="1345" w:type="dxa"/>
          </w:tcPr>
          <w:p w14:paraId="5FE6DC59" w14:textId="66958EEF" w:rsidR="009A3BFD"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12994DDB" w14:textId="77777777" w:rsidR="009A3BFD"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p>
          <w:p w14:paraId="36A018E0" w14:textId="4EFE9405" w:rsidR="0075701B" w:rsidRPr="0075701B" w:rsidRDefault="0075701B"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2.2-2: It seems to be the consequence of support of 571/1151-length PRACH for 120 kHz SCS. </w:t>
            </w:r>
            <w:r w:rsidR="007C7066">
              <w:rPr>
                <w:rFonts w:ascii="Times New Roman" w:eastAsiaTheme="minorEastAsia" w:hAnsi="Times New Roman"/>
                <w:sz w:val="22"/>
                <w:szCs w:val="22"/>
                <w:lang w:eastAsia="ko-KR"/>
              </w:rPr>
              <w:t>Is it necessary to formally agree on this? Does this lead to specification impact?</w:t>
            </w:r>
          </w:p>
        </w:tc>
      </w:tr>
      <w:tr w:rsidR="00A91FF2" w14:paraId="485324C2" w14:textId="77777777" w:rsidTr="00AB6DDE">
        <w:tc>
          <w:tcPr>
            <w:tcW w:w="1345" w:type="dxa"/>
          </w:tcPr>
          <w:p w14:paraId="56149F59" w14:textId="22939BD4" w:rsidR="00A91FF2" w:rsidRDefault="00A91FF2" w:rsidP="00AB6DD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617" w:type="dxa"/>
          </w:tcPr>
          <w:p w14:paraId="322BDEDA" w14:textId="7D4B029C"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2.2-1: Support</w:t>
            </w:r>
            <w:r>
              <w:rPr>
                <w:rFonts w:ascii="Times New Roman" w:eastAsiaTheme="minorEastAsia" w:hAnsi="Times New Roman"/>
                <w:sz w:val="22"/>
                <w:szCs w:val="22"/>
                <w:lang w:eastAsia="ko-KR"/>
              </w:rPr>
              <w:t>.</w:t>
            </w:r>
          </w:p>
          <w:p w14:paraId="7031FA10" w14:textId="4D4F7BBE" w:rsidR="00A91FF2" w:rsidRDefault="00A91FF2" w:rsidP="00A91F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2.2-2: Support.</w:t>
            </w:r>
          </w:p>
        </w:tc>
      </w:tr>
    </w:tbl>
    <w:p w14:paraId="5B10F43B" w14:textId="1E4C74AC" w:rsidR="009A3BFD" w:rsidRPr="007C7066"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w:t>
      </w:r>
      <w:proofErr w:type="spellStart"/>
      <w:r w:rsidRPr="002E4DEA">
        <w:rPr>
          <w:rFonts w:ascii="Times New Roman" w:hAnsi="Times New Roman"/>
          <w:sz w:val="22"/>
          <w:szCs w:val="22"/>
          <w:lang w:eastAsia="zh-CN"/>
        </w:rPr>
        <w:t>t_id</w:t>
      </w:r>
      <w:proofErr w:type="spellEnd"/>
      <w:r w:rsidRPr="002E4DEA">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BD5914"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segment.</w:t>
      </w:r>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BD5914"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frame.</w:t>
      </w:r>
    </w:p>
    <w:p w14:paraId="4D51CD80" w14:textId="77777777" w:rsidR="00A5412A" w:rsidRPr="00A5412A" w:rsidRDefault="00BD5914"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38.211.</w:t>
      </w:r>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 xml:space="preserve"> is determined in a way that more than one slot can have the same </w:t>
      </w: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DCI scheduling RAR indicates the local index among the slots having the same </w:t>
      </w:r>
      <w:proofErr w:type="spellStart"/>
      <w:r w:rsidRPr="00F92678">
        <w:rPr>
          <w:rFonts w:ascii="Times New Roman" w:hAnsi="Times New Roman"/>
          <w:sz w:val="22"/>
          <w:szCs w:val="22"/>
          <w:lang w:eastAsia="zh-CN"/>
        </w:rPr>
        <w:t>t_id</w:t>
      </w:r>
      <w:proofErr w:type="spellEnd"/>
      <w:r w:rsidRPr="00F92678">
        <w:rPr>
          <w:rFonts w:ascii="Times New Roman" w:hAnsi="Times New Roman"/>
          <w:sz w:val="22"/>
          <w:szCs w:val="22"/>
          <w:lang w:eastAsia="zh-CN"/>
        </w:rPr>
        <w:t>.</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Reuse RA-RNTI formula defined for 120 kHz SCS also for the cases PRACH is configured with 480 or 960 kHz SCS where</w:t>
      </w:r>
    </w:p>
    <w:p w14:paraId="5FA87E27" w14:textId="77777777" w:rsidR="00AD121C" w:rsidRPr="00AD121C" w:rsidRDefault="00BD5914"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BD5914"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 xml:space="preserve">with 480 </w:t>
      </w:r>
      <w:proofErr w:type="spellStart"/>
      <w:r w:rsidRPr="004D5CD4">
        <w:rPr>
          <w:rFonts w:ascii="Times New Roman" w:hAnsi="Times New Roman"/>
          <w:sz w:val="22"/>
          <w:szCs w:val="22"/>
          <w:lang w:eastAsia="zh-CN"/>
        </w:rPr>
        <w:t>KHz</w:t>
      </w:r>
      <w:proofErr w:type="spellEnd"/>
      <w:r w:rsidRPr="004D5CD4">
        <w:rPr>
          <w:rFonts w:ascii="Times New Roman" w:hAnsi="Times New Roman" w:hint="eastAsia"/>
          <w:sz w:val="22"/>
          <w:szCs w:val="22"/>
          <w:lang w:eastAsia="zh-CN"/>
        </w:rPr>
        <w:t xml:space="preserve">/960 </w:t>
      </w:r>
      <w:proofErr w:type="spellStart"/>
      <w:r w:rsidRPr="004D5CD4">
        <w:rPr>
          <w:rFonts w:ascii="Times New Roman" w:hAnsi="Times New Roman" w:hint="eastAsia"/>
          <w:sz w:val="22"/>
          <w:szCs w:val="22"/>
          <w:lang w:eastAsia="zh-CN"/>
        </w:rPr>
        <w:t>KHz</w:t>
      </w:r>
      <w:proofErr w:type="spellEnd"/>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inDCI_bit</w:t>
      </w:r>
      <w:proofErr w:type="spellEnd"/>
      <w:r w:rsidRPr="004D5CD4">
        <w:rPr>
          <w:rFonts w:ascii="Times New Roman" w:hAnsi="Times New Roman"/>
          <w:sz w:val="22"/>
          <w:szCs w:val="22"/>
          <w:lang w:eastAsia="zh-CN"/>
        </w:rPr>
        <w:t xml:space="preserve"> = floor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RA-RNTI = 1 +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+ 14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mod 80) + 14 × 80 × </w:t>
      </w:r>
      <w:proofErr w:type="spellStart"/>
      <w:r w:rsidRPr="004D5CD4">
        <w:rPr>
          <w:rFonts w:ascii="Times New Roman" w:hAnsi="Times New Roman"/>
          <w:sz w:val="22"/>
          <w:szCs w:val="22"/>
          <w:lang w:eastAsia="zh-CN"/>
        </w:rPr>
        <w:t>f_id</w:t>
      </w:r>
      <w:proofErr w:type="spellEnd"/>
      <w:r w:rsidRPr="004D5CD4">
        <w:rPr>
          <w:rFonts w:ascii="Times New Roman" w:hAnsi="Times New Roman"/>
          <w:sz w:val="22"/>
          <w:szCs w:val="22"/>
          <w:lang w:eastAsia="zh-CN"/>
        </w:rPr>
        <w:t xml:space="preserve"> + 14 × 80 × 8 × </w:t>
      </w:r>
      <w:proofErr w:type="spellStart"/>
      <w:r w:rsidRPr="004D5CD4">
        <w:rPr>
          <w:rFonts w:ascii="Times New Roman" w:hAnsi="Times New Roman"/>
          <w:sz w:val="22"/>
          <w:szCs w:val="22"/>
          <w:lang w:eastAsia="zh-CN"/>
        </w:rPr>
        <w:t>ul_carrier_id</w:t>
      </w:r>
      <w:proofErr w:type="spellEnd"/>
    </w:p>
    <w:p w14:paraId="10D42424" w14:textId="77777777" w:rsidR="004D5CD4" w:rsidRPr="00187A36" w:rsidRDefault="004D5CD4" w:rsidP="004D5CD4">
      <w:pPr>
        <w:pStyle w:val="BodyText"/>
        <w:numPr>
          <w:ilvl w:val="3"/>
          <w:numId w:val="7"/>
        </w:numPr>
        <w:spacing w:after="0"/>
        <w:rPr>
          <w:rFonts w:ascii="Times New Roman" w:hAnsi="Times New Roman"/>
          <w:sz w:val="22"/>
          <w:szCs w:val="22"/>
          <w:lang w:val="fr-FR" w:eastAsia="zh-CN"/>
        </w:rPr>
      </w:pPr>
      <w:proofErr w:type="spellStart"/>
      <w:r w:rsidRPr="00187A36">
        <w:rPr>
          <w:rFonts w:ascii="Times New Roman" w:hAnsi="Times New Roman"/>
          <w:sz w:val="22"/>
          <w:szCs w:val="22"/>
          <w:lang w:val="fr-FR" w:eastAsia="zh-CN"/>
        </w:rPr>
        <w:t>inDCI_bit</w:t>
      </w:r>
      <w:proofErr w:type="spellEnd"/>
      <w:r w:rsidRPr="00187A36">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val="fr-FR" w:eastAsia="zh-CN"/>
              </w:rPr>
              <m:t>_</m:t>
            </m:r>
            <m:r>
              <m:rPr>
                <m:sty m:val="b"/>
              </m:rPr>
              <w:rPr>
                <w:rFonts w:ascii="Cambria Math" w:hAnsi="Cambria Math"/>
                <w:sz w:val="22"/>
                <w:szCs w:val="22"/>
                <w:lang w:eastAsia="zh-CN"/>
              </w:rPr>
              <m:t>id</m:t>
            </m:r>
            <m:r>
              <m:rPr>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s_id</w:t>
      </w:r>
      <w:proofErr w:type="spellEnd"/>
      <w:r w:rsidRPr="004D5CD4">
        <w:rPr>
          <w:rFonts w:ascii="Times New Roman" w:hAnsi="Times New Roman"/>
          <w:sz w:val="22"/>
          <w:szCs w:val="22"/>
          <w:lang w:eastAsia="zh-CN"/>
        </w:rPr>
        <w:t xml:space="preserve">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roofErr w:type="spellStart"/>
      <w:r w:rsidRPr="004D5CD4">
        <w:rPr>
          <w:rFonts w:ascii="Times New Roman" w:hAnsi="Times New Roman"/>
          <w:sz w:val="22"/>
          <w:szCs w:val="22"/>
          <w:lang w:eastAsia="zh-CN"/>
        </w:rPr>
        <w:t>t_id</w:t>
      </w:r>
      <w:proofErr w:type="spellEnd"/>
      <w:r w:rsidRPr="004D5CD4">
        <w:rPr>
          <w:rFonts w:ascii="Times New Roman" w:hAnsi="Times New Roman"/>
          <w:sz w:val="22"/>
          <w:szCs w:val="22"/>
          <w:lang w:eastAsia="zh-CN"/>
        </w:rPr>
        <w:t xml:space="preserve">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4B3526">
        <w:rPr>
          <w:rFonts w:ascii="Times New Roman" w:hAnsi="Times New Roman"/>
          <w:sz w:val="22"/>
          <w:szCs w:val="22"/>
          <w:lang w:eastAsia="zh-CN"/>
        </w:rPr>
        <w:t>t_id</w:t>
      </w:r>
      <w:proofErr w:type="spellEnd"/>
      <w:r w:rsidRPr="004B3526">
        <w:rPr>
          <w:rFonts w:ascii="Times New Roman" w:hAnsi="Times New Roman"/>
          <w:sz w:val="22"/>
          <w:szCs w:val="22"/>
          <w:lang w:eastAsia="zh-CN"/>
        </w:rPr>
        <w:t xml:space="preserve">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RA-RNTI computation equation should be adjusted to avoid overflow in case of PRACH SCS 480 kHz and 960 kHz;</w:t>
      </w:r>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w:t>
      </w:r>
      <w:proofErr w:type="spellStart"/>
      <w:r w:rsidRPr="002E4D15">
        <w:rPr>
          <w:rFonts w:ascii="Times New Roman" w:hAnsi="Times New Roman"/>
          <w:sz w:val="22"/>
          <w:szCs w:val="22"/>
          <w:lang w:eastAsia="zh-CN"/>
        </w:rPr>
        <w:t>t_id</w:t>
      </w:r>
      <w:proofErr w:type="spellEnd"/>
      <w:r w:rsidRPr="002E4D15">
        <w:rPr>
          <w:rFonts w:ascii="Times New Roman" w:hAnsi="Times New Roman"/>
          <w:sz w:val="22"/>
          <w:szCs w:val="22"/>
          <w:lang w:eastAsia="zh-CN"/>
        </w:rPr>
        <w:t xml:space="preserve">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RA-RNTI = 1 + </w:t>
      </w: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+ 14 × </w:t>
      </w:r>
      <w:proofErr w:type="spellStart"/>
      <w:r w:rsidRPr="00B30B62">
        <w:rPr>
          <w:rFonts w:ascii="Times New Roman" w:hAnsi="Times New Roman"/>
          <w:sz w:val="22"/>
          <w:szCs w:val="22"/>
          <w:lang w:eastAsia="zh-CN"/>
        </w:rPr>
        <w:t>t_id</w:t>
      </w:r>
      <w:proofErr w:type="spellEnd"/>
      <w:r w:rsidRPr="00B30B62">
        <w:rPr>
          <w:rFonts w:ascii="Times New Roman" w:hAnsi="Times New Roman"/>
          <w:sz w:val="22"/>
          <w:szCs w:val="22"/>
          <w:lang w:eastAsia="zh-CN"/>
        </w:rPr>
        <w:t xml:space="preserve"> + 14 × 80 × </w:t>
      </w:r>
      <w:proofErr w:type="spellStart"/>
      <w:r w:rsidRPr="00B30B62">
        <w:rPr>
          <w:rFonts w:ascii="Times New Roman" w:hAnsi="Times New Roman"/>
          <w:sz w:val="22"/>
          <w:szCs w:val="22"/>
          <w:lang w:eastAsia="zh-CN"/>
        </w:rPr>
        <w:t>f_id</w:t>
      </w:r>
      <w:proofErr w:type="spellEnd"/>
      <w:r w:rsidRPr="00B30B62">
        <w:rPr>
          <w:rFonts w:ascii="Times New Roman" w:hAnsi="Times New Roman"/>
          <w:sz w:val="22"/>
          <w:szCs w:val="22"/>
          <w:lang w:eastAsia="zh-CN"/>
        </w:rPr>
        <w:t xml:space="preserve"> + 14 × 80 × 8 × </w:t>
      </w:r>
      <w:proofErr w:type="spellStart"/>
      <w:r w:rsidRPr="00B30B62">
        <w:rPr>
          <w:rFonts w:ascii="Times New Roman" w:hAnsi="Times New Roman"/>
          <w:sz w:val="22"/>
          <w:szCs w:val="22"/>
          <w:lang w:eastAsia="zh-CN"/>
        </w:rPr>
        <w:t>ul_carrier_id</w:t>
      </w:r>
      <w:proofErr w:type="spellEnd"/>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proofErr w:type="spellStart"/>
      <w:r w:rsidRPr="00B30B62">
        <w:rPr>
          <w:rFonts w:ascii="Times New Roman" w:hAnsi="Times New Roman"/>
          <w:i/>
          <w:iCs/>
          <w:sz w:val="22"/>
          <w:szCs w:val="22"/>
          <w:lang w:eastAsia="zh-CN"/>
        </w:rPr>
        <w:t>t_id</w:t>
      </w:r>
      <w:proofErr w:type="spellEnd"/>
      <w:r w:rsidRPr="00B30B62">
        <w:rPr>
          <w:rFonts w:ascii="Times New Roman" w:hAnsi="Times New Roman"/>
          <w:i/>
          <w:iCs/>
          <w:sz w:val="22"/>
          <w:szCs w:val="22"/>
          <w:lang w:eastAsia="zh-CN"/>
        </w:rPr>
        <w:t xml:space="preserve">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proofErr w:type="spellStart"/>
      <w:r w:rsidRPr="00B30B62">
        <w:rPr>
          <w:rFonts w:ascii="Times New Roman" w:hAnsi="Times New Roman"/>
          <w:sz w:val="22"/>
          <w:szCs w:val="22"/>
          <w:lang w:eastAsia="zh-CN"/>
        </w:rPr>
        <w:t>s_id</w:t>
      </w:r>
      <w:proofErr w:type="spellEnd"/>
      <w:r w:rsidRPr="00B30B62">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w:t>
      </w:r>
      <w:proofErr w:type="spellStart"/>
      <w:r w:rsidRPr="00A108B6">
        <w:rPr>
          <w:rFonts w:ascii="Times New Roman" w:hAnsi="Times New Roman"/>
          <w:sz w:val="22"/>
          <w:szCs w:val="22"/>
          <w:lang w:eastAsia="zh-CN"/>
        </w:rPr>
        <w:t>s_id</w:t>
      </w:r>
      <w:proofErr w:type="spellEnd"/>
      <w:r w:rsidRPr="00A108B6">
        <w:rPr>
          <w:rFonts w:ascii="Times New Roman" w:hAnsi="Times New Roman"/>
          <w:sz w:val="22"/>
          <w:szCs w:val="22"/>
          <w:lang w:eastAsia="zh-CN"/>
        </w:rPr>
        <w:t xml:space="preserve">, modify the definition of </w:t>
      </w:r>
      <w:proofErr w:type="spellStart"/>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w:t>
      </w:r>
      <w:proofErr w:type="spellEnd"/>
      <w:r w:rsidRPr="00A108B6">
        <w:rPr>
          <w:rFonts w:ascii="Times New Roman" w:hAnsi="Times New Roman"/>
          <w:sz w:val="22"/>
          <w:szCs w:val="22"/>
          <w:lang w:eastAsia="zh-CN"/>
        </w:rPr>
        <w:t xml:space="preserve">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 xml:space="preserve">Reuse the existing RA-RNTI/MSGB-RNTI equation by reinterpreting the slot indexes </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 xml:space="preserve"> based on a new specific subcarrier spacing as the slot indexes of 120 kHz SCS (e.g., floor(</w:t>
      </w:r>
      <w:proofErr w:type="spellStart"/>
      <w:r w:rsidRPr="002F53CF">
        <w:rPr>
          <w:rFonts w:ascii="Times New Roman" w:hAnsi="Times New Roman"/>
          <w:sz w:val="22"/>
          <w:szCs w:val="22"/>
          <w:lang w:eastAsia="zh-CN"/>
        </w:rPr>
        <w:t>t_id</w:t>
      </w:r>
      <w:proofErr w:type="spellEnd"/>
      <w:r w:rsidRPr="002F53CF">
        <w:rPr>
          <w:rFonts w:ascii="Times New Roman" w:hAnsi="Times New Roman"/>
          <w:sz w:val="22"/>
          <w:szCs w:val="22"/>
          <w:lang w:eastAsia="zh-CN"/>
        </w:rPr>
        <w:t>/n)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 xml:space="preserve">for SCS = 480/960 kHz, reuse the Rel-15 RA-RNTI equation with redefining the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is the index of the first slot (based on 120 kHz numerology) of the PRACH occasion in a system frame (0 ≤ </w:t>
      </w:r>
      <w:proofErr w:type="spellStart"/>
      <w:r w:rsidRPr="00886492">
        <w:rPr>
          <w:rFonts w:ascii="Times New Roman" w:hAnsi="Times New Roman"/>
          <w:sz w:val="22"/>
          <w:szCs w:val="22"/>
          <w:lang w:eastAsia="zh-CN"/>
        </w:rPr>
        <w:t>t_id</w:t>
      </w:r>
      <w:proofErr w:type="spellEnd"/>
      <w:r w:rsidRPr="00886492">
        <w:rPr>
          <w:rFonts w:ascii="Times New Roman" w:hAnsi="Times New Roman"/>
          <w:sz w:val="22"/>
          <w:szCs w:val="22"/>
          <w:lang w:eastAsia="zh-CN"/>
        </w:rPr>
        <w:t xml:space="preserve">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0E2378E0"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converging on re-using the existing RA-RNTI calculation formula with a minor update to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While companies have slightly different formulation of the resolution, the end result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w:t>
      </w:r>
      <w:r w:rsidR="00962806">
        <w:rPr>
          <w:rFonts w:ascii="Times New Roman" w:hAnsi="Times New Roman"/>
          <w:sz w:val="22"/>
          <w:szCs w:val="22"/>
          <w:lang w:eastAsia="zh-CN"/>
        </w:rPr>
        <w:lastRenderedPageBreak/>
        <w:t>descriptions.</w:t>
      </w:r>
      <w:r w:rsidR="006C2595">
        <w:rPr>
          <w:rFonts w:ascii="Times New Roman" w:hAnsi="Times New Roman"/>
          <w:sz w:val="22"/>
          <w:szCs w:val="22"/>
          <w:lang w:eastAsia="zh-CN"/>
        </w:rPr>
        <w:t xml:space="preserve"> </w:t>
      </w:r>
      <w:r w:rsidR="006C2595" w:rsidRPr="00554130">
        <w:rPr>
          <w:rFonts w:ascii="Times New Roman" w:hAnsi="Times New Roman"/>
          <w:color w:val="FF0000"/>
          <w:sz w:val="22"/>
          <w:szCs w:val="22"/>
          <w:lang w:eastAsia="zh-CN"/>
        </w:rPr>
        <w:t>Few companies also mentioned</w:t>
      </w:r>
      <w:r w:rsidR="006C2595">
        <w:rPr>
          <w:rFonts w:ascii="Times New Roman" w:hAnsi="Times New Roman"/>
          <w:color w:val="FF0000"/>
          <w:sz w:val="22"/>
          <w:szCs w:val="22"/>
          <w:lang w:eastAsia="zh-CN"/>
        </w:rPr>
        <w:t xml:space="preserve"> methods to segment the RA-RNTI space and indicate the segment ID in RAR.</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6B7C5F0F" w14:textId="77777777" w:rsidR="006C2595" w:rsidRDefault="005D616D" w:rsidP="006C2595">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 xml:space="preserve">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w:t>
      </w:r>
      <w:r w:rsidR="006C2595" w:rsidRPr="00250E55">
        <w:rPr>
          <w:rFonts w:ascii="Times New Roman" w:hAnsi="Times New Roman"/>
          <w:color w:val="FF0000"/>
          <w:sz w:val="22"/>
          <w:szCs w:val="22"/>
          <w:lang w:eastAsia="zh-CN"/>
        </w:rPr>
        <w:t>Suggest to simply pick by majority among the two options</w:t>
      </w:r>
      <w:bookmarkStart w:id="19" w:name="_Hlk87524369"/>
      <w:r w:rsidR="006C2595">
        <w:rPr>
          <w:rFonts w:ascii="Times New Roman" w:hAnsi="Times New Roman"/>
          <w:color w:val="FF0000"/>
          <w:sz w:val="22"/>
          <w:szCs w:val="22"/>
          <w:lang w:eastAsia="zh-CN"/>
        </w:rPr>
        <w:t>, Proposal 2.3-2 and 2.3-2A</w:t>
      </w:r>
      <w:bookmarkEnd w:id="19"/>
      <w:r w:rsidR="006C2595" w:rsidRPr="00250E55">
        <w:rPr>
          <w:rFonts w:ascii="Times New Roman" w:hAnsi="Times New Roman"/>
          <w:color w:val="FF0000"/>
          <w:sz w:val="22"/>
          <w:szCs w:val="22"/>
          <w:lang w:eastAsia="zh-CN"/>
        </w:rPr>
        <w:t xml:space="preserve">. </w:t>
      </w:r>
    </w:p>
    <w:p w14:paraId="1D57BEFC" w14:textId="77777777" w:rsidR="006C2595" w:rsidRDefault="006C2595" w:rsidP="006C2595">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Finally, w</w:t>
      </w:r>
      <w:r w:rsidRPr="00250E55">
        <w:rPr>
          <w:rFonts w:ascii="Times New Roman" w:hAnsi="Times New Roman"/>
          <w:color w:val="FF0000"/>
          <w:sz w:val="22"/>
          <w:szCs w:val="22"/>
          <w:lang w:eastAsia="zh-CN"/>
        </w:rPr>
        <w:t>e should down-select between Proposal 2.3-2/2A and 2.3-3B.</w:t>
      </w:r>
    </w:p>
    <w:p w14:paraId="78BAE038" w14:textId="4A4678D4" w:rsidR="00373E0D" w:rsidRDefault="00373E0D" w:rsidP="00FB1184">
      <w:pPr>
        <w:pStyle w:val="BodyText"/>
        <w:spacing w:after="0"/>
        <w:rPr>
          <w:rFonts w:ascii="Times New Roman" w:hAnsi="Times New Roman"/>
          <w:sz w:val="22"/>
          <w:szCs w:val="22"/>
          <w:lang w:eastAsia="zh-CN"/>
        </w:rPr>
      </w:pP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 xml:space="preserve">For 480kHz and 960kHz PRACH, reuse the RA-RNTI formula as FR2 and express the slot indexes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f_id</w:t>
      </w:r>
      <w:proofErr w:type="spellEnd"/>
      <w:r w:rsidRPr="00204C4B">
        <w:rPr>
          <w:rFonts w:ascii="Times New Roman" w:hAnsi="Times New Roman"/>
          <w:sz w:val="22"/>
          <w:szCs w:val="22"/>
          <w:lang w:eastAsia="zh-CN"/>
        </w:rPr>
        <w:t xml:space="preserve">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proofErr w:type="spellStart"/>
      <w:r w:rsidRPr="00204C4B">
        <w:rPr>
          <w:rFonts w:ascii="Times New Roman" w:hAnsi="Times New Roman"/>
          <w:sz w:val="22"/>
          <w:szCs w:val="22"/>
          <w:lang w:eastAsia="zh-CN"/>
        </w:rPr>
        <w:t>ul_carrier_id</w:t>
      </w:r>
      <w:proofErr w:type="spellEnd"/>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w:t>
      </w:r>
      <w:proofErr w:type="spellStart"/>
      <w:r w:rsidRPr="00204C4B">
        <w:rPr>
          <w:rFonts w:ascii="Times New Roman" w:hAnsi="Times New Roman"/>
          <w:sz w:val="22"/>
          <w:szCs w:val="22"/>
          <w:lang w:eastAsia="zh-CN"/>
        </w:rPr>
        <w:t>t_id</w:t>
      </w:r>
      <w:proofErr w:type="spellEnd"/>
      <w:r w:rsidRPr="00204C4B">
        <w:rPr>
          <w:rFonts w:ascii="Times New Roman" w:hAnsi="Times New Roman"/>
          <w:sz w:val="22"/>
          <w:szCs w:val="22"/>
          <w:lang w:eastAsia="zh-CN"/>
        </w:rPr>
        <w:t xml:space="preserve">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w:t>
      </w:r>
      <w:proofErr w:type="spellStart"/>
      <w:r w:rsidRPr="00D17222">
        <w:rPr>
          <w:rFonts w:ascii="Times New Roman" w:hAnsi="Times New Roman"/>
          <w:sz w:val="22"/>
          <w:szCs w:val="22"/>
          <w:lang w:eastAsia="zh-CN"/>
        </w:rPr>
        <w:t>t_id</w:t>
      </w:r>
      <w:proofErr w:type="spellEnd"/>
      <w:r w:rsidRPr="00D17222">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0071C475" w:rsidR="00962806" w:rsidRDefault="00962806" w:rsidP="00FB1184">
      <w:pPr>
        <w:pStyle w:val="BodyText"/>
        <w:spacing w:after="0"/>
        <w:rPr>
          <w:rFonts w:ascii="Times New Roman" w:hAnsi="Times New Roman"/>
          <w:sz w:val="22"/>
          <w:szCs w:val="22"/>
          <w:lang w:eastAsia="zh-CN"/>
        </w:rPr>
      </w:pPr>
    </w:p>
    <w:p w14:paraId="033C15C7" w14:textId="77777777" w:rsidR="006C2595" w:rsidRPr="00250E55" w:rsidRDefault="006C2595" w:rsidP="006C2595">
      <w:pPr>
        <w:pStyle w:val="Heading6"/>
        <w:rPr>
          <w:color w:val="FF0000"/>
          <w:lang w:eastAsia="zh-CN"/>
        </w:rPr>
      </w:pPr>
      <w:r w:rsidRPr="00250E55">
        <w:rPr>
          <w:color w:val="FF0000"/>
          <w:lang w:eastAsia="zh-CN"/>
        </w:rPr>
        <w:t>Proposal 2.3-2B</w:t>
      </w:r>
    </w:p>
    <w:p w14:paraId="331C204A" w14:textId="77777777" w:rsidR="006C2595" w:rsidRPr="00250E55" w:rsidRDefault="006C2595" w:rsidP="006C2595">
      <w:pPr>
        <w:pStyle w:val="BodyText"/>
        <w:numPr>
          <w:ilvl w:val="1"/>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For 480kHz and 960kHz use the following formula for RA-RNTI</w:t>
      </w:r>
    </w:p>
    <w:p w14:paraId="590F806D" w14:textId="77777777" w:rsidR="006C2595" w:rsidRPr="00250E55" w:rsidRDefault="006C2595" w:rsidP="006C2595">
      <w:pPr>
        <w:pStyle w:val="BodyText"/>
        <w:numPr>
          <w:ilvl w:val="2"/>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 xml:space="preserve">RA-RNTI = 1 + </w:t>
      </w:r>
      <w:proofErr w:type="spellStart"/>
      <w:r w:rsidRPr="00250E55">
        <w:rPr>
          <w:rFonts w:ascii="Times New Roman" w:hAnsi="Times New Roman"/>
          <w:color w:val="FF0000"/>
          <w:sz w:val="22"/>
          <w:szCs w:val="22"/>
          <w:lang w:eastAsia="zh-CN"/>
        </w:rPr>
        <w:t>s_id</w:t>
      </w:r>
      <w:proofErr w:type="spellEnd"/>
      <w:r w:rsidRPr="00250E55">
        <w:rPr>
          <w:rFonts w:ascii="Times New Roman" w:hAnsi="Times New Roman"/>
          <w:color w:val="FF0000"/>
          <w:sz w:val="22"/>
          <w:szCs w:val="22"/>
          <w:lang w:eastAsia="zh-CN"/>
        </w:rPr>
        <w:t xml:space="preserve"> + 14 × </w:t>
      </w:r>
      <w:proofErr w:type="spellStart"/>
      <w:r w:rsidRPr="00250E55">
        <w:rPr>
          <w:rFonts w:ascii="Times New Roman" w:hAnsi="Times New Roman"/>
          <w:color w:val="FF0000"/>
          <w:sz w:val="22"/>
          <w:szCs w:val="22"/>
          <w:lang w:eastAsia="zh-CN"/>
        </w:rPr>
        <w:t>t_id</w:t>
      </w:r>
      <w:proofErr w:type="spellEnd"/>
      <w:r w:rsidRPr="00250E55">
        <w:rPr>
          <w:rFonts w:ascii="Times New Roman" w:hAnsi="Times New Roman"/>
          <w:color w:val="FF0000"/>
          <w:sz w:val="22"/>
          <w:szCs w:val="22"/>
          <w:lang w:eastAsia="zh-CN"/>
        </w:rPr>
        <w:t xml:space="preserve"> + 14 × 160 × </w:t>
      </w:r>
      <w:proofErr w:type="spellStart"/>
      <w:r w:rsidRPr="00250E55">
        <w:rPr>
          <w:rFonts w:ascii="Times New Roman" w:hAnsi="Times New Roman"/>
          <w:color w:val="FF0000"/>
          <w:sz w:val="22"/>
          <w:szCs w:val="22"/>
          <w:lang w:eastAsia="zh-CN"/>
        </w:rPr>
        <w:t>f_Id</w:t>
      </w:r>
      <w:proofErr w:type="spellEnd"/>
      <w:r w:rsidRPr="00250E55">
        <w:rPr>
          <w:rFonts w:ascii="Times New Roman" w:hAnsi="Times New Roman"/>
          <w:color w:val="FF0000"/>
          <w:sz w:val="22"/>
          <w:szCs w:val="22"/>
          <w:lang w:eastAsia="zh-CN"/>
        </w:rPr>
        <w:t xml:space="preserve"> + 14 × 160 × 8 × </w:t>
      </w:r>
      <w:proofErr w:type="spellStart"/>
      <w:r w:rsidRPr="00250E55">
        <w:rPr>
          <w:rFonts w:ascii="Times New Roman" w:hAnsi="Times New Roman"/>
          <w:color w:val="FF0000"/>
          <w:sz w:val="22"/>
          <w:szCs w:val="22"/>
          <w:lang w:eastAsia="zh-CN"/>
        </w:rPr>
        <w:t>ul_carrier_Id</w:t>
      </w:r>
      <w:proofErr w:type="spellEnd"/>
    </w:p>
    <w:p w14:paraId="42BEBE03" w14:textId="77777777" w:rsidR="006C2595" w:rsidRPr="00250E55" w:rsidRDefault="006C2595" w:rsidP="006C2595">
      <w:pPr>
        <w:pStyle w:val="BodyText"/>
        <w:numPr>
          <w:ilvl w:val="2"/>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and divide the RAR window in N segments where each segment is 160 slots, and signal the segment index in the DCI that schedules the MSG2/B.</w:t>
      </w:r>
    </w:p>
    <w:p w14:paraId="2A8C442B" w14:textId="77777777" w:rsidR="006C2595" w:rsidRPr="00250E55" w:rsidRDefault="006C2595" w:rsidP="006C2595">
      <w:pPr>
        <w:pStyle w:val="BodyText"/>
        <w:numPr>
          <w:ilvl w:val="1"/>
          <w:numId w:val="7"/>
        </w:numPr>
        <w:spacing w:after="0"/>
        <w:rPr>
          <w:rFonts w:ascii="Times New Roman" w:hAnsi="Times New Roman"/>
          <w:color w:val="FF0000"/>
          <w:sz w:val="22"/>
          <w:szCs w:val="22"/>
          <w:lang w:eastAsia="zh-CN"/>
        </w:rPr>
      </w:pPr>
      <w:r w:rsidRPr="00250E55">
        <w:rPr>
          <w:rFonts w:ascii="Times New Roman" w:hAnsi="Times New Roman"/>
          <w:color w:val="FF0000"/>
          <w:sz w:val="22"/>
          <w:szCs w:val="22"/>
          <w:lang w:eastAsia="zh-CN"/>
        </w:rPr>
        <w:t>Send LS to RAN2 on the updates on RA-RNTI.</w:t>
      </w:r>
    </w:p>
    <w:p w14:paraId="621FFF9C" w14:textId="77777777" w:rsidR="006C2595" w:rsidRPr="00250E55" w:rsidRDefault="006C2595" w:rsidP="006C2595">
      <w:pPr>
        <w:pStyle w:val="BodyText"/>
        <w:spacing w:after="0"/>
        <w:rPr>
          <w:rFonts w:ascii="Times New Roman" w:hAnsi="Times New Roman"/>
          <w:color w:val="FF0000"/>
          <w:sz w:val="22"/>
          <w:szCs w:val="22"/>
          <w:lang w:eastAsia="zh-CN"/>
        </w:rPr>
      </w:pPr>
    </w:p>
    <w:p w14:paraId="278A6471" w14:textId="77777777" w:rsidR="006C2595" w:rsidRDefault="006C2595"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AB6DDE">
        <w:tc>
          <w:tcPr>
            <w:tcW w:w="1345" w:type="dxa"/>
            <w:shd w:val="clear" w:color="auto" w:fill="FBE4D5" w:themeFill="accent2" w:themeFillTint="33"/>
          </w:tcPr>
          <w:p w14:paraId="50BE3CCB"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AB6DDE">
        <w:tc>
          <w:tcPr>
            <w:tcW w:w="1345" w:type="dxa"/>
          </w:tcPr>
          <w:p w14:paraId="2ABA04BD" w14:textId="58C4C9C5" w:rsidR="007E748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17" w:type="dxa"/>
          </w:tcPr>
          <w:p w14:paraId="3D54878D" w14:textId="36C2597F" w:rsidR="007E748C" w:rsidRPr="007C7066" w:rsidRDefault="007C7066" w:rsidP="007C7066">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Either of Proposal 2.3-2</w:t>
            </w:r>
            <w:r>
              <w:rPr>
                <w:rFonts w:ascii="Times New Roman" w:eastAsiaTheme="minorEastAsia" w:hAnsi="Times New Roman"/>
                <w:sz w:val="22"/>
                <w:szCs w:val="22"/>
                <w:lang w:eastAsia="ko-KR"/>
              </w:rPr>
              <w:t xml:space="preserve"> or 2.3-2A is fine to us. In addition to RA-RNTI, we should consider </w:t>
            </w:r>
            <w:proofErr w:type="spellStart"/>
            <w:r>
              <w:rPr>
                <w:rFonts w:ascii="Times New Roman" w:eastAsiaTheme="minorEastAsia" w:hAnsi="Times New Roman"/>
                <w:sz w:val="22"/>
                <w:szCs w:val="22"/>
                <w:lang w:eastAsia="ko-KR"/>
              </w:rPr>
              <w:t>MsgB</w:t>
            </w:r>
            <w:proofErr w:type="spellEnd"/>
            <w:r>
              <w:rPr>
                <w:rFonts w:ascii="Times New Roman" w:eastAsiaTheme="minorEastAsia" w:hAnsi="Times New Roman"/>
                <w:sz w:val="22"/>
                <w:szCs w:val="22"/>
                <w:lang w:eastAsia="ko-KR"/>
              </w:rPr>
              <w:t>-RNTI as well.</w:t>
            </w:r>
          </w:p>
        </w:tc>
      </w:tr>
      <w:tr w:rsidR="00392353" w14:paraId="457F4FF4" w14:textId="77777777" w:rsidTr="00AB6DDE">
        <w:tc>
          <w:tcPr>
            <w:tcW w:w="1345" w:type="dxa"/>
          </w:tcPr>
          <w:p w14:paraId="4C23035C" w14:textId="24CA7D28" w:rsidR="00392353" w:rsidRPr="00392353" w:rsidRDefault="00392353" w:rsidP="00AB6DDE">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617" w:type="dxa"/>
          </w:tcPr>
          <w:p w14:paraId="7644B922" w14:textId="1A8B1196" w:rsidR="00392353" w:rsidRPr="00392353" w:rsidRDefault="00392353" w:rsidP="007C7066">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w:t>
            </w:r>
            <w:r>
              <w:rPr>
                <w:rFonts w:ascii="Times New Roman" w:eastAsiaTheme="minorEastAsia" w:hAnsi="Times New Roman" w:hint="eastAsia"/>
                <w:sz w:val="22"/>
                <w:szCs w:val="22"/>
                <w:lang w:eastAsia="ko-KR"/>
              </w:rPr>
              <w:t>Proposal 2.3-2</w:t>
            </w: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w:t>
      </w:r>
      <w:proofErr w:type="spellStart"/>
      <w:r w:rsidRPr="006C3873">
        <w:rPr>
          <w:rFonts w:ascii="Times New Roman" w:hAnsi="Times New Roman"/>
          <w:sz w:val="22"/>
          <w:szCs w:val="22"/>
          <w:lang w:eastAsia="zh-CN"/>
        </w:rPr>
        <w:t>ms</w:t>
      </w:r>
      <w:proofErr w:type="spellEnd"/>
      <w:r w:rsidRPr="006C3873">
        <w:rPr>
          <w:rFonts w:ascii="Times New Roman" w:hAnsi="Times New Roman"/>
          <w:sz w:val="22"/>
          <w:szCs w:val="22"/>
          <w:lang w:eastAsia="zh-CN"/>
        </w:rPr>
        <w:t xml:space="preserve"> for </w:t>
      </w:r>
      <w:r w:rsidRPr="006C3873">
        <w:rPr>
          <w:rFonts w:ascii="Times New Roman" w:hAnsi="Times New Roman" w:hint="eastAsia"/>
          <w:sz w:val="22"/>
          <w:szCs w:val="22"/>
          <w:lang w:eastAsia="zh-CN"/>
        </w:rPr>
        <w:t>ra-</w:t>
      </w:r>
      <w:proofErr w:type="spellStart"/>
      <w:r w:rsidRPr="006C3873">
        <w:rPr>
          <w:rFonts w:ascii="Times New Roman" w:hAnsi="Times New Roman" w:hint="eastAsia"/>
          <w:sz w:val="22"/>
          <w:szCs w:val="22"/>
          <w:lang w:eastAsia="zh-CN"/>
        </w:rPr>
        <w:t>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 xml:space="preserve">the same window size for </w:t>
      </w:r>
      <w:proofErr w:type="spellStart"/>
      <w:r w:rsidRPr="006C3873">
        <w:rPr>
          <w:rFonts w:ascii="Times New Roman" w:hAnsi="Times New Roman" w:hint="eastAsia"/>
          <w:sz w:val="22"/>
          <w:szCs w:val="22"/>
          <w:lang w:eastAsia="zh-CN"/>
        </w:rPr>
        <w:t>msgB-ResponseWindow</w:t>
      </w:r>
      <w:proofErr w:type="spellEnd"/>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GHz, and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Support maximum of 40 </w:t>
      </w:r>
      <w:proofErr w:type="spellStart"/>
      <w:r w:rsidRPr="002E4DEA">
        <w:rPr>
          <w:rFonts w:ascii="Times New Roman" w:hAnsi="Times New Roman"/>
          <w:sz w:val="22"/>
          <w:szCs w:val="22"/>
          <w:lang w:eastAsia="zh-CN"/>
        </w:rPr>
        <w:t>ms</w:t>
      </w:r>
      <w:proofErr w:type="spellEnd"/>
      <w:r w:rsidRPr="002E4DEA">
        <w:rPr>
          <w:rFonts w:ascii="Times New Roman" w:hAnsi="Times New Roman"/>
          <w:sz w:val="22"/>
          <w:szCs w:val="22"/>
          <w:lang w:eastAsia="zh-CN"/>
        </w:rPr>
        <w:t xml:space="preserve"> for ra-</w:t>
      </w:r>
      <w:proofErr w:type="spellStart"/>
      <w:r w:rsidRPr="002E4DEA">
        <w:rPr>
          <w:rFonts w:ascii="Times New Roman" w:hAnsi="Times New Roman"/>
          <w:sz w:val="22"/>
          <w:szCs w:val="22"/>
          <w:lang w:eastAsia="zh-CN"/>
        </w:rPr>
        <w:t>ResponseWindow</w:t>
      </w:r>
      <w:proofErr w:type="spellEnd"/>
      <w:r w:rsidRPr="002E4DEA">
        <w:rPr>
          <w:rFonts w:ascii="Times New Roman" w:hAnsi="Times New Roman"/>
          <w:sz w:val="22"/>
          <w:szCs w:val="22"/>
          <w:lang w:eastAsia="zh-CN"/>
        </w:rPr>
        <w:t xml:space="preserve"> for operation with shared spectrum and </w:t>
      </w:r>
      <w:proofErr w:type="spellStart"/>
      <w:r w:rsidRPr="002E4DEA">
        <w:rPr>
          <w:rFonts w:ascii="Times New Roman" w:hAnsi="Times New Roman"/>
          <w:sz w:val="22"/>
          <w:szCs w:val="22"/>
          <w:lang w:eastAsia="zh-CN"/>
        </w:rPr>
        <w:t>msgB-ResponseWindow</w:t>
      </w:r>
      <w:proofErr w:type="spellEnd"/>
      <w:r w:rsidRPr="002E4DEA">
        <w:rPr>
          <w:rFonts w:ascii="Times New Roman" w:hAnsi="Times New Roman"/>
          <w:sz w:val="22"/>
          <w:szCs w:val="22"/>
          <w:lang w:eastAsia="zh-CN"/>
        </w:rPr>
        <w:t xml:space="preserve"> for both operations with and without shared spectrum. Support indicating two LSBs of SFN at which </w:t>
      </w:r>
      <w:proofErr w:type="spellStart"/>
      <w:r w:rsidRPr="002E4DEA">
        <w:rPr>
          <w:rFonts w:ascii="Times New Roman" w:hAnsi="Times New Roman"/>
          <w:sz w:val="22"/>
          <w:szCs w:val="22"/>
          <w:lang w:eastAsia="zh-CN"/>
        </w:rPr>
        <w:t>gNB</w:t>
      </w:r>
      <w:proofErr w:type="spellEnd"/>
      <w:r w:rsidRPr="002E4DEA">
        <w:rPr>
          <w:rFonts w:ascii="Times New Roman" w:hAnsi="Times New Roman"/>
          <w:sz w:val="22"/>
          <w:szCs w:val="22"/>
          <w:lang w:eastAsia="zh-CN"/>
        </w:rPr>
        <w:t xml:space="preserve"> has received msg1 (</w:t>
      </w:r>
      <w:proofErr w:type="spellStart"/>
      <w:r w:rsidRPr="002E4DEA">
        <w:rPr>
          <w:rFonts w:ascii="Times New Roman" w:hAnsi="Times New Roman"/>
          <w:sz w:val="22"/>
          <w:szCs w:val="22"/>
          <w:lang w:eastAsia="zh-CN"/>
        </w:rPr>
        <w:t>MsgA</w:t>
      </w:r>
      <w:proofErr w:type="spellEnd"/>
      <w:r w:rsidRPr="002E4DEA">
        <w:rPr>
          <w:rFonts w:ascii="Times New Roman" w:hAnsi="Times New Roman"/>
          <w:sz w:val="22"/>
          <w:szCs w:val="22"/>
          <w:lang w:eastAsia="zh-CN"/>
        </w:rPr>
        <w:t>) in DCI format 1_0 with CRC scrambled by RA-RNTI (</w:t>
      </w:r>
      <w:proofErr w:type="spellStart"/>
      <w:r w:rsidRPr="002E4DEA">
        <w:rPr>
          <w:rFonts w:ascii="Times New Roman" w:hAnsi="Times New Roman"/>
          <w:sz w:val="22"/>
          <w:szCs w:val="22"/>
          <w:lang w:eastAsia="zh-CN"/>
        </w:rPr>
        <w:t>MsgB</w:t>
      </w:r>
      <w:proofErr w:type="spellEnd"/>
      <w:r w:rsidRPr="002E4DEA">
        <w:rPr>
          <w:rFonts w:ascii="Times New Roman" w:hAnsi="Times New Roman"/>
          <w:sz w:val="22"/>
          <w:szCs w:val="22"/>
          <w:lang w:eastAsia="zh-CN"/>
        </w:rPr>
        <w:t>-RNTI).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AB6DDE">
        <w:tc>
          <w:tcPr>
            <w:tcW w:w="1345" w:type="dxa"/>
            <w:shd w:val="clear" w:color="auto" w:fill="FBE4D5" w:themeFill="accent2" w:themeFillTint="33"/>
          </w:tcPr>
          <w:p w14:paraId="4EDC6796"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AB6DDE">
        <w:tc>
          <w:tcPr>
            <w:tcW w:w="1345" w:type="dxa"/>
          </w:tcPr>
          <w:p w14:paraId="761D8C71" w14:textId="3F060E51"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66A1C87B" w14:textId="66600819" w:rsidR="00E759FC"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w:t>
            </w: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lastRenderedPageBreak/>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 xml:space="preserve">2.2.4 </w:t>
      </w:r>
      <w:proofErr w:type="spellStart"/>
      <w:r>
        <w:rPr>
          <w:lang w:eastAsia="zh-CN"/>
        </w:rPr>
        <w:t>Ngap</w:t>
      </w:r>
      <w:proofErr w:type="spellEnd"/>
      <w:r>
        <w:rPr>
          <w:lang w:eastAsia="zh-CN"/>
        </w:rPr>
        <w:t xml:space="preserve">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BD5914"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w:t>
      </w:r>
      <w:proofErr w:type="spellStart"/>
      <w:r>
        <w:rPr>
          <w:rStyle w:val="colour"/>
          <w:i/>
          <w:iCs/>
          <w:sz w:val="21"/>
          <w:szCs w:val="22"/>
        </w:rPr>
        <w:t>th</w:t>
      </w:r>
      <w:proofErr w:type="spellEnd"/>
      <w:r>
        <w:rPr>
          <w:rStyle w:val="colour"/>
          <w:i/>
          <w:iCs/>
          <w:sz w:val="21"/>
          <w:szCs w:val="22"/>
        </w:rPr>
        <w:t xml:space="preserve">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table 8.1-2 to indicate the necessary </w:t>
      </w:r>
      <w:proofErr w:type="spellStart"/>
      <w:r w:rsidRPr="00FB72BA">
        <w:rPr>
          <w:rFonts w:ascii="Times New Roman" w:hAnsi="Times New Roman"/>
          <w:sz w:val="22"/>
          <w:szCs w:val="22"/>
          <w:lang w:eastAsia="zh-CN"/>
        </w:rPr>
        <w:t>Ngap</w:t>
      </w:r>
      <w:proofErr w:type="spellEnd"/>
      <w:r w:rsidRPr="00FB72BA">
        <w:rPr>
          <w:rFonts w:ascii="Times New Roman" w:hAnsi="Times New Roman"/>
          <w:sz w:val="22"/>
          <w:szCs w:val="22"/>
          <w:lang w:eastAsia="zh-CN"/>
        </w:rPr>
        <w:t xml:space="preserve">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w:t>
      </w:r>
      <w:proofErr w:type="spellStart"/>
      <w:r>
        <w:rPr>
          <w:rFonts w:ascii="Times New Roman" w:hAnsi="Times New Roman"/>
          <w:sz w:val="22"/>
          <w:szCs w:val="22"/>
          <w:lang w:eastAsia="zh-CN"/>
        </w:rPr>
        <w:t>Sanechips</w:t>
      </w:r>
      <w:proofErr w:type="spellEnd"/>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and 960kHz, </w:t>
      </w:r>
      <w:proofErr w:type="spellStart"/>
      <w:r>
        <w:rPr>
          <w:rFonts w:ascii="Times New Roman" w:hAnsi="Times New Roman"/>
          <w:sz w:val="22"/>
          <w:szCs w:val="22"/>
          <w:lang w:eastAsia="zh-CN"/>
        </w:rPr>
        <w:t>Ngap</w:t>
      </w:r>
      <w:proofErr w:type="spellEnd"/>
      <w:r>
        <w:rPr>
          <w:rFonts w:ascii="Times New Roman" w:hAnsi="Times New Roman"/>
          <w:sz w:val="22"/>
          <w:szCs w:val="22"/>
          <w:lang w:eastAsia="zh-CN"/>
        </w:rPr>
        <w:t xml:space="preserve">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kHz;</w:t>
      </w:r>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kHz;</w:t>
      </w:r>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Mediatek</w:t>
      </w:r>
      <w:proofErr w:type="spellEnd"/>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w:t>
      </w:r>
      <w:proofErr w:type="spellStart"/>
      <w:r w:rsidR="00473C25">
        <w:rPr>
          <w:rFonts w:ascii="Times New Roman" w:hAnsi="Times New Roman"/>
          <w:sz w:val="22"/>
          <w:szCs w:val="22"/>
          <w:lang w:eastAsia="zh-CN"/>
        </w:rPr>
        <w:t>delta_delay</w:t>
      </w:r>
      <w:proofErr w:type="spellEnd"/>
      <w:r w:rsidR="00473C25">
        <w:rPr>
          <w:rFonts w:ascii="Times New Roman" w:hAnsi="Times New Roman"/>
          <w:sz w:val="22"/>
          <w:szCs w:val="22"/>
          <w:lang w:eastAsia="zh-CN"/>
        </w:rPr>
        <w:t xml:space="preserve">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 xml:space="preserve">to indicate the </w:t>
      </w:r>
      <w:proofErr w:type="spellStart"/>
      <w:r w:rsidRPr="00FB72BA">
        <w:rPr>
          <w:rFonts w:ascii="Times New Roman" w:hAnsi="Times New Roman"/>
          <w:sz w:val="22"/>
          <w:szCs w:val="22"/>
          <w:lang w:eastAsia="zh-CN"/>
        </w:rPr>
        <w:t>Ngap</w:t>
      </w:r>
      <w:proofErr w:type="spellEnd"/>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BD5914"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BD5914"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kHz;</w:t>
      </w:r>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BD5914"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(i.e.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AB6DDE">
        <w:tc>
          <w:tcPr>
            <w:tcW w:w="1345" w:type="dxa"/>
            <w:shd w:val="clear" w:color="auto" w:fill="FBE4D5" w:themeFill="accent2" w:themeFillTint="33"/>
          </w:tcPr>
          <w:p w14:paraId="75D1ECEE"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AB6DDE">
        <w:tc>
          <w:tcPr>
            <w:tcW w:w="1345" w:type="dxa"/>
          </w:tcPr>
          <w:p w14:paraId="1BCBE50E" w14:textId="6B670B3B"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781F1DA1" w14:textId="4A1C52F2" w:rsidR="00770473"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Proposals 2.3</w:t>
            </w:r>
            <w:r>
              <w:rPr>
                <w:rFonts w:ascii="Times New Roman" w:eastAsiaTheme="minorEastAsia" w:hAnsi="Times New Roman"/>
                <w:sz w:val="22"/>
                <w:szCs w:val="22"/>
                <w:lang w:eastAsia="ko-KR"/>
              </w:rPr>
              <w:t>-4, 2.3-4A, and 2.3-4B.</w:t>
            </w: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 xml:space="preserve">For 52.6 – 71 GHz, support sharing and extending the COT for LBT-free PRACH transmission in the consecutive ROs. Consider using preambles scrambled with cover codes in PRACH </w:t>
      </w:r>
      <w:r w:rsidRPr="001123B4">
        <w:rPr>
          <w:rFonts w:ascii="Times New Roman" w:hAnsi="Times New Roman"/>
          <w:sz w:val="22"/>
          <w:szCs w:val="22"/>
          <w:lang w:eastAsia="zh-CN"/>
        </w:rPr>
        <w:lastRenderedPageBreak/>
        <w:t>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Companies provide some inputs related to LBT aspects for PRACH. Moderator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AB6DDE">
        <w:tc>
          <w:tcPr>
            <w:tcW w:w="1345" w:type="dxa"/>
            <w:shd w:val="clear" w:color="auto" w:fill="FBE4D5" w:themeFill="accent2" w:themeFillTint="33"/>
          </w:tcPr>
          <w:p w14:paraId="7BE2C519"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AB6DDE">
        <w:tc>
          <w:tcPr>
            <w:tcW w:w="1345" w:type="dxa"/>
          </w:tcPr>
          <w:p w14:paraId="66E784FD" w14:textId="3BA6F863"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17" w:type="dxa"/>
          </w:tcPr>
          <w:p w14:paraId="5AE5DDA9" w14:textId="2AF0EE2F" w:rsidR="005C5BC1" w:rsidRPr="007C7066" w:rsidRDefault="007C7066" w:rsidP="00AB6D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w:t>
            </w: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 in order to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AB6DDE">
        <w:tc>
          <w:tcPr>
            <w:tcW w:w="1345" w:type="dxa"/>
            <w:shd w:val="clear" w:color="auto" w:fill="FBE4D5" w:themeFill="accent2" w:themeFillTint="33"/>
          </w:tcPr>
          <w:p w14:paraId="4E71D535"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AB6DDE">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AB6DDE">
        <w:tc>
          <w:tcPr>
            <w:tcW w:w="1345" w:type="dxa"/>
          </w:tcPr>
          <w:p w14:paraId="32C18C74" w14:textId="77777777" w:rsidR="00834F34" w:rsidRDefault="00834F34" w:rsidP="00AB6DDE">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AB6DDE">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3BE3DEA8" w:rsidR="00C30604" w:rsidRDefault="00C30604" w:rsidP="00FB1184">
      <w:pPr>
        <w:pStyle w:val="BodyText"/>
        <w:spacing w:after="0"/>
        <w:rPr>
          <w:rFonts w:ascii="Times New Roman" w:eastAsiaTheme="minorEastAsia" w:hAnsi="Times New Roman"/>
          <w:sz w:val="22"/>
          <w:szCs w:val="22"/>
          <w:lang w:eastAsia="ko-KR"/>
        </w:rPr>
      </w:pPr>
    </w:p>
    <w:p w14:paraId="76B527CC" w14:textId="40FF3635" w:rsidR="00074512" w:rsidRDefault="00074512" w:rsidP="00074512">
      <w:pPr>
        <w:pStyle w:val="Heading1"/>
        <w:numPr>
          <w:ilvl w:val="0"/>
          <w:numId w:val="5"/>
        </w:numPr>
        <w:ind w:left="360"/>
        <w:rPr>
          <w:rFonts w:cs="Arial"/>
          <w:sz w:val="32"/>
          <w:szCs w:val="32"/>
          <w:lang w:val="en-US"/>
        </w:rPr>
      </w:pPr>
      <w:r>
        <w:rPr>
          <w:rFonts w:cs="Arial"/>
          <w:sz w:val="32"/>
          <w:szCs w:val="32"/>
        </w:rPr>
        <w:lastRenderedPageBreak/>
        <w:t xml:space="preserve">Summary of </w:t>
      </w:r>
      <w:r w:rsidR="00B1459A">
        <w:rPr>
          <w:rFonts w:cs="Arial"/>
          <w:sz w:val="32"/>
          <w:szCs w:val="32"/>
        </w:rPr>
        <w:t xml:space="preserve">Proposals for </w:t>
      </w:r>
      <w:r w:rsidR="00C92274">
        <w:rPr>
          <w:rFonts w:cs="Arial"/>
          <w:sz w:val="32"/>
          <w:szCs w:val="32"/>
        </w:rPr>
        <w:t>E</w:t>
      </w:r>
      <w:r w:rsidR="00B1459A">
        <w:rPr>
          <w:rFonts w:cs="Arial"/>
          <w:sz w:val="32"/>
          <w:szCs w:val="32"/>
        </w:rPr>
        <w:t>mail Approval</w:t>
      </w:r>
    </w:p>
    <w:p w14:paraId="2FE1A96D" w14:textId="13454555" w:rsidR="00074512" w:rsidRDefault="00074512" w:rsidP="00FB1184">
      <w:pPr>
        <w:pStyle w:val="BodyText"/>
        <w:spacing w:after="0"/>
        <w:rPr>
          <w:rFonts w:ascii="Times New Roman" w:eastAsiaTheme="minorEastAsia" w:hAnsi="Times New Roman"/>
          <w:sz w:val="22"/>
          <w:szCs w:val="22"/>
          <w:lang w:eastAsia="ko-KR"/>
        </w:rPr>
      </w:pPr>
    </w:p>
    <w:p w14:paraId="46AB6CFC" w14:textId="77777777" w:rsidR="00B2248A" w:rsidRPr="003431F5" w:rsidRDefault="00B2248A" w:rsidP="00B2248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818600" w14:textId="7AFE89B5" w:rsidR="007C3FAA" w:rsidRDefault="007C3FAA" w:rsidP="00FB1184">
      <w:pPr>
        <w:pStyle w:val="BodyText"/>
        <w:spacing w:after="0"/>
        <w:rPr>
          <w:rFonts w:ascii="Times New Roman" w:eastAsiaTheme="minorEastAsia" w:hAnsi="Times New Roman"/>
          <w:sz w:val="22"/>
          <w:szCs w:val="22"/>
          <w:lang w:eastAsia="ko-KR"/>
        </w:rPr>
      </w:pPr>
    </w:p>
    <w:p w14:paraId="11F5F18C" w14:textId="77777777" w:rsidR="007C3FAA" w:rsidRDefault="007C3FAA" w:rsidP="00FB1184">
      <w:pPr>
        <w:pStyle w:val="BodyText"/>
        <w:spacing w:after="0"/>
        <w:rPr>
          <w:rFonts w:ascii="Times New Roman" w:eastAsiaTheme="minorEastAsia" w:hAnsi="Times New Roman"/>
          <w:sz w:val="22"/>
          <w:szCs w:val="22"/>
          <w:lang w:eastAsia="ko-KR"/>
        </w:rPr>
      </w:pPr>
    </w:p>
    <w:p w14:paraId="78A8C588" w14:textId="7DAEFD05" w:rsidR="00074512" w:rsidRDefault="00074512" w:rsidP="00FB1184">
      <w:pPr>
        <w:pStyle w:val="BodyText"/>
        <w:spacing w:after="0"/>
        <w:rPr>
          <w:rFonts w:ascii="Times New Roman" w:eastAsiaTheme="minorEastAsia" w:hAnsi="Times New Roman"/>
          <w:sz w:val="22"/>
          <w:szCs w:val="22"/>
          <w:lang w:eastAsia="ko-KR"/>
        </w:rPr>
      </w:pPr>
    </w:p>
    <w:p w14:paraId="1BF373FB" w14:textId="167D0FE4" w:rsidR="00074512" w:rsidRDefault="00074512" w:rsidP="00074512">
      <w:pPr>
        <w:pStyle w:val="Heading1"/>
        <w:numPr>
          <w:ilvl w:val="0"/>
          <w:numId w:val="5"/>
        </w:numPr>
        <w:ind w:left="360"/>
        <w:rPr>
          <w:rFonts w:cs="Arial"/>
          <w:sz w:val="32"/>
          <w:szCs w:val="32"/>
          <w:lang w:val="en-US"/>
        </w:rPr>
      </w:pPr>
      <w:r>
        <w:rPr>
          <w:rFonts w:cs="Arial"/>
          <w:sz w:val="32"/>
          <w:szCs w:val="32"/>
        </w:rPr>
        <w:t>Summary of Agreements from RAN1 #107-e</w:t>
      </w:r>
    </w:p>
    <w:p w14:paraId="3980DB2F" w14:textId="77777777" w:rsidR="00B2248A" w:rsidRPr="003431F5" w:rsidRDefault="00B2248A" w:rsidP="00B2623A">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D2DAA85" w14:textId="77777777" w:rsidR="00074512" w:rsidRDefault="00074512" w:rsidP="00FB1184">
      <w:pPr>
        <w:pStyle w:val="BodyText"/>
        <w:spacing w:after="0"/>
        <w:rPr>
          <w:rFonts w:ascii="Times New Roman" w:eastAsiaTheme="minorEastAsia" w:hAnsi="Times New Roman"/>
          <w:sz w:val="22"/>
          <w:szCs w:val="22"/>
          <w:lang w:eastAsia="ko-KR"/>
        </w:rPr>
      </w:pPr>
    </w:p>
    <w:p w14:paraId="0F5FE3FF" w14:textId="6CBA6AB3" w:rsidR="00074512" w:rsidRDefault="00074512" w:rsidP="00FB1184">
      <w:pPr>
        <w:pStyle w:val="BodyText"/>
        <w:spacing w:after="0"/>
        <w:rPr>
          <w:rFonts w:ascii="Times New Roman" w:eastAsiaTheme="minorEastAsia" w:hAnsi="Times New Roman"/>
          <w:sz w:val="22"/>
          <w:szCs w:val="22"/>
          <w:lang w:eastAsia="ko-KR"/>
        </w:rPr>
      </w:pPr>
    </w:p>
    <w:p w14:paraId="469C56A7" w14:textId="77777777" w:rsidR="00074512" w:rsidRPr="00171668" w:rsidRDefault="00074512"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 xml:space="preserve">Huawei, </w:t>
      </w:r>
      <w:proofErr w:type="spellStart"/>
      <w:r>
        <w:rPr>
          <w:lang w:eastAsia="zh-CN"/>
        </w:rPr>
        <w:t>HiSilicon</w:t>
      </w:r>
      <w:proofErr w:type="spellEnd"/>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 xml:space="preserve">ZTE, </w:t>
      </w:r>
      <w:proofErr w:type="spellStart"/>
      <w:r>
        <w:rPr>
          <w:lang w:eastAsia="zh-CN"/>
        </w:rPr>
        <w:t>Sanechips</w:t>
      </w:r>
      <w:proofErr w:type="spellEnd"/>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proofErr w:type="spellStart"/>
      <w:r>
        <w:rPr>
          <w:lang w:eastAsia="zh-CN"/>
        </w:rPr>
        <w:t>Spreadtrum</w:t>
      </w:r>
      <w:proofErr w:type="spellEnd"/>
      <w:r>
        <w:rPr>
          <w:lang w:eastAsia="zh-CN"/>
        </w:rPr>
        <w:t xml:space="preserve">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w:t>
      </w:r>
      <w:proofErr w:type="spellStart"/>
      <w:r>
        <w:rPr>
          <w:lang w:eastAsia="zh-CN"/>
        </w:rPr>
        <w:t>Discusson</w:t>
      </w:r>
      <w:proofErr w:type="spellEnd"/>
      <w:r>
        <w:rPr>
          <w:lang w:eastAsia="zh-CN"/>
        </w:rPr>
        <w:t xml:space="preserve">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proofErr w:type="spellStart"/>
      <w:r>
        <w:rPr>
          <w:lang w:eastAsia="zh-CN"/>
        </w:rPr>
        <w:t>InterDigital</w:t>
      </w:r>
      <w:proofErr w:type="spellEnd"/>
      <w:r>
        <w:rPr>
          <w:lang w:eastAsia="zh-CN"/>
        </w:rPr>
        <w:t>,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proofErr w:type="spellStart"/>
      <w:r>
        <w:rPr>
          <w:lang w:eastAsia="zh-CN"/>
        </w:rPr>
        <w:t>Convida</w:t>
      </w:r>
      <w:proofErr w:type="spellEnd"/>
      <w:r>
        <w:rPr>
          <w:lang w:eastAsia="zh-CN"/>
        </w:rPr>
        <w:t xml:space="preserve">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lastRenderedPageBreak/>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t xml:space="preserve">Send an LS to RAN4 to get input on gap required for </w:t>
      </w:r>
      <w:proofErr w:type="spellStart"/>
      <w:r w:rsidRPr="00590BC2">
        <w:rPr>
          <w:lang w:eastAsia="x-none"/>
        </w:rPr>
        <w:t>gNBs</w:t>
      </w:r>
      <w:proofErr w:type="spellEnd"/>
      <w:r w:rsidRPr="00590BC2">
        <w:rPr>
          <w:lang w:eastAsia="x-none"/>
        </w:rPr>
        <w:t xml:space="preserve">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 xml:space="preserve">Duration of DBTW is no greater than 5 </w:t>
      </w:r>
      <w:proofErr w:type="spellStart"/>
      <w:r w:rsidRPr="00590BC2">
        <w:rPr>
          <w:rFonts w:eastAsia="Times New Roman"/>
        </w:rPr>
        <w:t>ms</w:t>
      </w:r>
      <w:proofErr w:type="spellEnd"/>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lastRenderedPageBreak/>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If 480 and/or 960 kHz PRACH SCS is supported, RAN1 should study whether or not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Duration of DBTW is no greater than 5 </w:t>
      </w:r>
      <w:proofErr w:type="spellStart"/>
      <w:r w:rsidRPr="00590BC2">
        <w:rPr>
          <w:rFonts w:ascii="Times New Roman" w:hAnsi="Times New Roman"/>
          <w:sz w:val="22"/>
          <w:szCs w:val="22"/>
          <w:lang w:eastAsia="zh-CN"/>
        </w:rPr>
        <w:t>ms</w:t>
      </w:r>
      <w:proofErr w:type="spellEnd"/>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lastRenderedPageBreak/>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 xml:space="preserve">The minimum PRACH configuration period is 10 </w:t>
      </w:r>
      <w:proofErr w:type="spellStart"/>
      <w:r w:rsidRPr="00590BC2">
        <w:rPr>
          <w:lang w:eastAsia="x-none"/>
        </w:rPr>
        <w:t>ms</w:t>
      </w:r>
      <w:proofErr w:type="spellEnd"/>
      <w:r w:rsidRPr="00590BC2">
        <w:rPr>
          <w:lang w:eastAsia="x-none"/>
        </w:rPr>
        <w:t xml:space="preserve">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(i.e.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t>FFS:</w:t>
      </w:r>
      <w:r w:rsidRPr="00590BC2">
        <w:rPr>
          <w:rFonts w:ascii="Times New Roman" w:hAnsi="Times New Roman"/>
          <w:sz w:val="22"/>
          <w:szCs w:val="22"/>
          <w:lang w:eastAsia="zh-CN"/>
        </w:rPr>
        <w:t xml:space="preserve"> whether values of ‘n’ shall not be all consecutive integer values (i.e.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Formal objection sustained by: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Formal objection sustained by: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Formal objection sustained by: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lastRenderedPageBreak/>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At least the same density (i.e.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ALT 2) at least the same RO density (i.e.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zh-CN"/>
        </w:rPr>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w:t>
      </w:r>
      <w:proofErr w:type="spellStart"/>
      <w:r w:rsidRPr="00590BC2">
        <w:rPr>
          <w:rFonts w:eastAsia="Times New Roman"/>
          <w:lang w:eastAsia="zh-CN"/>
        </w:rPr>
        <w:t>ing</w:t>
      </w:r>
      <w:proofErr w:type="spellEnd"/>
      <w:r w:rsidRPr="00590BC2">
        <w:rPr>
          <w:rFonts w:eastAsia="Times New Roman"/>
          <w:lang w:eastAsia="zh-CN"/>
        </w:rPr>
        <w:t>.</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lastRenderedPageBreak/>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DD51DF">
        <w:rPr>
          <w:iCs/>
          <w:lang w:eastAsia="x-none"/>
        </w:rPr>
        <w:pict w14:anchorId="31D0A6F9">
          <v:shape id="_x0000_i1039" type="#_x0000_t75" style="width:14.25pt;height:14.25pt"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hAnsi="Times New Roman"/>
          <w:sz w:val="22"/>
          <w:szCs w:val="22"/>
        </w:rPr>
        <w:object w:dxaOrig="8735" w:dyaOrig="1142" w14:anchorId="2CA2686A">
          <v:shape id="_x0000_i1040" type="#_x0000_t75" style="width:439.5pt;height:57.75pt" o:ole="">
            <v:imagedata r:id="rId59" o:title=""/>
          </v:shape>
          <o:OLEObject Type="Embed" ProgID="Visio.Drawing.15" ShapeID="_x0000_i1040" DrawAspect="Content" ObjectID="_1698137387"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t>For ‘</w:t>
      </w:r>
      <w:proofErr w:type="spellStart"/>
      <w:r w:rsidRPr="00590BC2">
        <w:rPr>
          <w:rFonts w:eastAsia="SimSun"/>
          <w:lang w:eastAsia="zh-CN"/>
        </w:rPr>
        <w:t>controlResourceSetZero</w:t>
      </w:r>
      <w:proofErr w:type="spellEnd"/>
      <w:r w:rsidRPr="00590BC2">
        <w:rPr>
          <w:rFonts w:eastAsia="SimSun"/>
          <w:lang w:eastAsia="zh-CN"/>
        </w:rPr>
        <w:t xml:space="preserve">’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zh-CN"/>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zh-CN"/>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Note: the number of entries corresponding the same {mux pattern, number of RB, number of symbol}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(i.e.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BD5914"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Whether or not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 xml:space="preserve">Support 120 kHz and 480 kHz subcarrier spacing for initial UL BWP for </w:t>
      </w:r>
      <w:proofErr w:type="spellStart"/>
      <w:r w:rsidRPr="00590BC2">
        <w:rPr>
          <w:lang w:eastAsia="x-none"/>
        </w:rPr>
        <w:t>PCell</w:t>
      </w:r>
      <w:proofErr w:type="spellEnd"/>
      <w:r w:rsidRPr="00590BC2">
        <w:rPr>
          <w:lang w:eastAsia="x-none"/>
        </w:rPr>
        <w:t>.</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only 1 bit is needed: </w:t>
      </w:r>
      <w:proofErr w:type="spellStart"/>
      <w:r w:rsidRPr="00590BC2">
        <w:rPr>
          <w:lang w:eastAsia="x-none"/>
        </w:rPr>
        <w:t>subCarrierSpacingCommon</w:t>
      </w:r>
      <w:proofErr w:type="spellEnd"/>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is needed: </w:t>
      </w:r>
      <w:proofErr w:type="spellStart"/>
      <w:r w:rsidRPr="00590BC2">
        <w:rPr>
          <w:lang w:eastAsia="x-none"/>
        </w:rPr>
        <w:t>subCarrierSpacingCommon</w:t>
      </w:r>
      <w:proofErr w:type="spellEnd"/>
      <w:r w:rsidRPr="00590BC2">
        <w:rPr>
          <w:lang w:eastAsia="x-none"/>
        </w:rPr>
        <w:t xml:space="preserve">, and 1 bit from pdcch-ConfigSIB1 (pending CORESET0 or search space design would </w:t>
      </w:r>
      <w:proofErr w:type="spellStart"/>
      <w:r w:rsidRPr="00590BC2">
        <w:rPr>
          <w:lang w:eastAsia="x-none"/>
        </w:rPr>
        <w:t>allows</w:t>
      </w:r>
      <w:proofErr w:type="spellEnd"/>
      <w:r w:rsidRPr="00590BC2">
        <w:rPr>
          <w:lang w:eastAsia="x-none"/>
        </w:rPr>
        <w:t xml:space="preserve">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(i.e.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Note: If pdcch-ConfigSIB1 bit is used, the use of </w:t>
      </w:r>
      <w:proofErr w:type="spellStart"/>
      <w:r w:rsidRPr="00590BC2">
        <w:rPr>
          <w:lang w:eastAsia="x-none"/>
        </w:rPr>
        <w:t>controlResourceSetZero</w:t>
      </w:r>
      <w:proofErr w:type="spellEnd"/>
      <w:r w:rsidRPr="00590BC2">
        <w:rPr>
          <w:lang w:eastAsia="x-none"/>
        </w:rPr>
        <w:t xml:space="preserve"> (</w:t>
      </w:r>
      <w:proofErr w:type="spellStart"/>
      <w:r w:rsidRPr="00590BC2">
        <w:rPr>
          <w:lang w:eastAsia="x-none"/>
        </w:rPr>
        <w:t>searchSpaceZero</w:t>
      </w:r>
      <w:proofErr w:type="spellEnd"/>
      <w:r w:rsidRPr="00590BC2">
        <w:rPr>
          <w:lang w:eastAsia="x-none"/>
        </w:rPr>
        <w:t xml:space="preserve">) for 120 kHz and   </w:t>
      </w:r>
      <w:proofErr w:type="spellStart"/>
      <w:r w:rsidRPr="00590BC2">
        <w:rPr>
          <w:lang w:eastAsia="x-none"/>
        </w:rPr>
        <w:t>searchSpaceZero</w:t>
      </w:r>
      <w:proofErr w:type="spellEnd"/>
      <w:r w:rsidRPr="00590BC2">
        <w:rPr>
          <w:lang w:eastAsia="x-none"/>
        </w:rPr>
        <w:t xml:space="preserve"> (</w:t>
      </w:r>
      <w:proofErr w:type="spellStart"/>
      <w:r w:rsidRPr="00590BC2">
        <w:rPr>
          <w:lang w:eastAsia="x-none"/>
        </w:rPr>
        <w:t>controlResourceSetZero</w:t>
      </w:r>
      <w:proofErr w:type="spellEnd"/>
      <w:r w:rsidRPr="00590BC2">
        <w:rPr>
          <w:lang w:eastAsia="x-none"/>
        </w:rPr>
        <w:t>)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zh-CN"/>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zh-CN"/>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lastRenderedPageBreak/>
        <w:t xml:space="preserve">If 1 bit is available in MIB for </w:t>
      </w:r>
      <w:r w:rsidRPr="00590BC2">
        <w:rPr>
          <w:noProof/>
          <w:lang w:eastAsia="zh-CN"/>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zh-CN"/>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zh-CN"/>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zh-CN"/>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zh-CN"/>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zh-CN"/>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A) non-contiguous, N slot gap (slots that do not contain SSB) every M slots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same pattern will apply to 480kHz and 960kHz (</w:t>
      </w:r>
      <w:proofErr w:type="spellStart"/>
      <w:r w:rsidRPr="00590BC2">
        <w:rPr>
          <w:lang w:eastAsia="x-none"/>
        </w:rPr>
        <w:t>i.e</w:t>
      </w:r>
      <w:proofErr w:type="spellEnd"/>
      <w:r w:rsidRPr="00590BC2">
        <w:rPr>
          <w:lang w:eastAsia="x-none"/>
        </w:rPr>
        <w:t xml:space="preserv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B) non-contiguous, N slot gap (slots that do not contain SSB) every M slots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scaled version pattern will apply between 480 and 960 kHz (i.e.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20" w:name="_Hlk85724704"/>
      <w:r w:rsidRPr="00590BC2">
        <w:rPr>
          <w:lang w:eastAsia="x-none"/>
        </w:rPr>
        <w:t>For ‘</w:t>
      </w:r>
      <w:proofErr w:type="spellStart"/>
      <w:r w:rsidRPr="00590BC2">
        <w:rPr>
          <w:lang w:eastAsia="x-none"/>
        </w:rPr>
        <w:t>searchSpaceZero</w:t>
      </w:r>
      <w:proofErr w:type="spellEnd"/>
      <w:r w:rsidRPr="00590BC2">
        <w:rPr>
          <w:lang w:eastAsia="x-none"/>
        </w:rPr>
        <w:t>’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zh-CN"/>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zh-CN"/>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zh-CN"/>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zh-CN"/>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zh-CN"/>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zh-CN"/>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20"/>
    <w:p w14:paraId="329C0840" w14:textId="77777777" w:rsidR="00C707BE" w:rsidRDefault="00C707BE" w:rsidP="00C707BE">
      <w:pPr>
        <w:rPr>
          <w:lang w:eastAsia="zh-CN"/>
        </w:rPr>
      </w:pPr>
    </w:p>
    <w:sectPr w:rsidR="00C707BE">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57C07" w14:textId="77777777" w:rsidR="00BD5914" w:rsidRDefault="00BD5914">
      <w:pPr>
        <w:spacing w:after="0" w:line="240" w:lineRule="auto"/>
      </w:pPr>
      <w:r>
        <w:separator/>
      </w:r>
    </w:p>
  </w:endnote>
  <w:endnote w:type="continuationSeparator" w:id="0">
    <w:p w14:paraId="015B3CAA" w14:textId="77777777" w:rsidR="00BD5914" w:rsidRDefault="00BD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A30FBF" w:rsidRDefault="00A30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30FBF" w:rsidRDefault="00A30F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4FD06D8" w:rsidR="00A30FBF" w:rsidRDefault="00A30FBF">
    <w:pPr>
      <w:pStyle w:val="Footer"/>
      <w:ind w:right="360"/>
    </w:pPr>
    <w:r>
      <w:rPr>
        <w:rStyle w:val="PageNumber"/>
      </w:rPr>
      <w:fldChar w:fldCharType="begin"/>
    </w:r>
    <w:r>
      <w:rPr>
        <w:rStyle w:val="PageNumber"/>
      </w:rPr>
      <w:instrText xml:space="preserve"> PAGE </w:instrText>
    </w:r>
    <w:r>
      <w:rPr>
        <w:rStyle w:val="PageNumber"/>
      </w:rPr>
      <w:fldChar w:fldCharType="separate"/>
    </w:r>
    <w:r w:rsidR="00D8012F">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012F">
      <w:rPr>
        <w:rStyle w:val="PageNumber"/>
        <w:noProof/>
      </w:rPr>
      <w:t>58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174C" w14:textId="77777777" w:rsidR="00DD51DF" w:rsidRDefault="00DD5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42F56" w14:textId="77777777" w:rsidR="00BD5914" w:rsidRDefault="00BD5914">
      <w:pPr>
        <w:spacing w:after="0" w:line="240" w:lineRule="auto"/>
      </w:pPr>
      <w:r>
        <w:separator/>
      </w:r>
    </w:p>
  </w:footnote>
  <w:footnote w:type="continuationSeparator" w:id="0">
    <w:p w14:paraId="49B71536" w14:textId="77777777" w:rsidR="00BD5914" w:rsidRDefault="00BD5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A30FBF" w:rsidRDefault="00A30FB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90F5B" w14:textId="77777777" w:rsidR="00DD51DF" w:rsidRDefault="00DD51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48C6" w14:textId="77777777" w:rsidR="00DD51DF" w:rsidRDefault="00DD5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71D"/>
    <w:multiLevelType w:val="hybridMultilevel"/>
    <w:tmpl w:val="F6026640"/>
    <w:lvl w:ilvl="0" w:tplc="E5F20AE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19"/>
  </w:num>
  <w:num w:numId="7">
    <w:abstractNumId w:val="3"/>
  </w:num>
  <w:num w:numId="8">
    <w:abstractNumId w:val="9"/>
  </w:num>
  <w:num w:numId="9">
    <w:abstractNumId w:val="12"/>
  </w:num>
  <w:num w:numId="10">
    <w:abstractNumId w:val="16"/>
  </w:num>
  <w:num w:numId="11">
    <w:abstractNumId w:val="13"/>
  </w:num>
  <w:num w:numId="12">
    <w:abstractNumId w:val="10"/>
  </w:num>
  <w:num w:numId="13">
    <w:abstractNumId w:val="7"/>
  </w:num>
  <w:num w:numId="14">
    <w:abstractNumId w:val="18"/>
  </w:num>
  <w:num w:numId="15">
    <w:abstractNumId w:val="4"/>
  </w:num>
  <w:num w:numId="16">
    <w:abstractNumId w:val="1"/>
  </w:num>
  <w:num w:numId="17">
    <w:abstractNumId w:val="5"/>
  </w:num>
  <w:num w:numId="18">
    <w:abstractNumId w:val="8"/>
  </w:num>
  <w:num w:numId="19">
    <w:abstractNumId w:val="14"/>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512"/>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457"/>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87A36"/>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332"/>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79C"/>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2B0"/>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9D0"/>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353"/>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6EBF"/>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E0"/>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21B"/>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5C1C"/>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10E"/>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6EF"/>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595"/>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1B"/>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86B"/>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3FAA"/>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066"/>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736"/>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1B93"/>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1CC4"/>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D7F"/>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0FBF"/>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37B4D"/>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1FF2"/>
    <w:rsid w:val="00A92053"/>
    <w:rsid w:val="00A92DAF"/>
    <w:rsid w:val="00A930F9"/>
    <w:rsid w:val="00A934FE"/>
    <w:rsid w:val="00A93713"/>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6DDE"/>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59A"/>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48A"/>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2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914"/>
    <w:rsid w:val="00BD5A26"/>
    <w:rsid w:val="00BD5A34"/>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74"/>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2F"/>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1DF"/>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A83"/>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443"/>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cid:image002.png@01D7C6AD.612D2770" TargetMode="External"/><Relationship Id="rId34" Type="http://schemas.openxmlformats.org/officeDocument/2006/relationships/image" Target="cid:image005.png@01D7C5AC.DAEE0E00" TargetMode="External"/><Relationship Id="rId42" Type="http://schemas.openxmlformats.org/officeDocument/2006/relationships/oleObject" Target="embeddings/oleObject3.bin"/><Relationship Id="rId47" Type="http://schemas.openxmlformats.org/officeDocument/2006/relationships/image" Target="media/image22.wmf"/><Relationship Id="rId50" Type="http://schemas.openxmlformats.org/officeDocument/2006/relationships/oleObject" Target="embeddings/oleObject7.bin"/><Relationship Id="rId55" Type="http://schemas.openxmlformats.org/officeDocument/2006/relationships/oleObject" Target="embeddings/oleObject12.bin"/><Relationship Id="rId63" Type="http://schemas.openxmlformats.org/officeDocument/2006/relationships/image" Target="cid:image001.png@01D7C5AC.DAEE0E00" TargetMode="External"/><Relationship Id="rId6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61" Type="http://schemas.openxmlformats.org/officeDocument/2006/relationships/image" Target="media/image27.wmf"/><Relationship Id="rId10" Type="http://schemas.openxmlformats.org/officeDocument/2006/relationships/webSettings" Target="webSettings.xml"/><Relationship Id="rId19" Type="http://schemas.openxmlformats.org/officeDocument/2006/relationships/image" Target="cid:image001.png@01D7C6AD.612D2770" TargetMode="Externa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vsdx"/><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tyles" Target="styles.xml"/><Relationship Id="rId51" Type="http://schemas.openxmlformats.org/officeDocument/2006/relationships/oleObject" Target="embeddings/oleObject8.bin"/><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278C6"/>
    <w:rsid w:val="00034292"/>
    <w:rsid w:val="000415BC"/>
    <w:rsid w:val="000A3BCD"/>
    <w:rsid w:val="000B27A8"/>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D2678"/>
    <w:rsid w:val="002E2970"/>
    <w:rsid w:val="002E3932"/>
    <w:rsid w:val="003251B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94077"/>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56F71"/>
    <w:rsid w:val="009701FC"/>
    <w:rsid w:val="00977CC6"/>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5165C"/>
    <w:rsid w:val="00F605D0"/>
    <w:rsid w:val="00F65D0A"/>
    <w:rsid w:val="00F8765A"/>
    <w:rsid w:val="00FA2D93"/>
    <w:rsid w:val="00FB22C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3B3183D-997D-4D0E-A9C1-7ECA729D96B7}">
  <ds:schemaRefs>
    <ds:schemaRef ds:uri="http://schemas.openxmlformats.org/officeDocument/2006/bibliography"/>
  </ds:schemaRefs>
</ds:datastoreItem>
</file>

<file path=customXml/itemProps4.xml><?xml version="1.0" encoding="utf-8"?>
<ds:datastoreItem xmlns:ds="http://schemas.openxmlformats.org/officeDocument/2006/customXml" ds:itemID="{90373CE3-FD11-429C-AFDE-3B9374B31AC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59</Pages>
  <Words>18601</Words>
  <Characters>106026</Characters>
  <Application>Microsoft Office Word</Application>
  <DocSecurity>0</DocSecurity>
  <Lines>883</Lines>
  <Paragraphs>248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Lee, Daewon</cp:lastModifiedBy>
  <cp:revision>3</cp:revision>
  <cp:lastPrinted>2011-11-09T07:49:00Z</cp:lastPrinted>
  <dcterms:created xsi:type="dcterms:W3CDTF">2021-11-11T20:00:00Z</dcterms:created>
  <dcterms:modified xsi:type="dcterms:W3CDTF">2021-11-11T20:01:00Z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