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4EF1A25D"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w:t>
      </w:r>
      <w:r w:rsidR="003E2D98">
        <w:rPr>
          <w:b/>
          <w:sz w:val="24"/>
        </w:rPr>
        <w:t>8</w:t>
      </w:r>
      <w:r w:rsidR="000075CA">
        <w:rPr>
          <w:b/>
          <w:sz w:val="24"/>
        </w:rPr>
        <w:t>bis</w:t>
      </w:r>
      <w:r w:rsidR="002973FB" w:rsidRPr="009A695D">
        <w:rPr>
          <w:b/>
          <w:i/>
          <w:sz w:val="28"/>
        </w:rPr>
        <w:tab/>
      </w:r>
      <w:r w:rsidR="0020466F" w:rsidRPr="0020466F">
        <w:rPr>
          <w:b/>
          <w:sz w:val="24"/>
        </w:rPr>
        <w:t>R1-1910869</w:t>
      </w:r>
    </w:p>
    <w:p w14:paraId="77467FA8" w14:textId="46CF858C" w:rsidR="002973FB" w:rsidRPr="00CC6581" w:rsidRDefault="000075CA" w:rsidP="002973FB">
      <w:pPr>
        <w:pStyle w:val="CRCoverPage"/>
        <w:tabs>
          <w:tab w:val="right" w:pos="9639"/>
        </w:tabs>
        <w:spacing w:after="0"/>
        <w:rPr>
          <w:b/>
          <w:sz w:val="24"/>
          <w:lang w:val="en-US"/>
        </w:rPr>
      </w:pPr>
      <w:r>
        <w:rPr>
          <w:b/>
          <w:sz w:val="24"/>
          <w:lang w:val="en-US"/>
        </w:rPr>
        <w:t>Chongqing</w:t>
      </w:r>
      <w:r w:rsidR="00686A4D">
        <w:rPr>
          <w:b/>
          <w:sz w:val="24"/>
          <w:lang w:val="en-US"/>
        </w:rPr>
        <w:t>,</w:t>
      </w:r>
      <w:r w:rsidR="00CC6581">
        <w:rPr>
          <w:b/>
          <w:sz w:val="24"/>
          <w:lang w:val="en-US"/>
        </w:rPr>
        <w:t xml:space="preserve"> </w:t>
      </w:r>
      <w:r>
        <w:rPr>
          <w:b/>
          <w:sz w:val="24"/>
          <w:lang w:val="en-US"/>
        </w:rPr>
        <w:t>China</w:t>
      </w:r>
      <w:r w:rsidR="00D42399" w:rsidRPr="00CC6581">
        <w:rPr>
          <w:b/>
          <w:sz w:val="24"/>
          <w:lang w:val="en-US"/>
        </w:rPr>
        <w:t xml:space="preserve">, </w:t>
      </w:r>
      <w:r>
        <w:rPr>
          <w:b/>
          <w:sz w:val="24"/>
          <w:lang w:val="en-US"/>
        </w:rPr>
        <w:t>October</w:t>
      </w:r>
      <w:r w:rsidR="003E2D98" w:rsidRPr="003E2D98">
        <w:rPr>
          <w:b/>
          <w:sz w:val="24"/>
          <w:lang w:val="en-US"/>
        </w:rPr>
        <w:t xml:space="preserve"> </w:t>
      </w:r>
      <w:r>
        <w:rPr>
          <w:b/>
          <w:sz w:val="24"/>
          <w:lang w:val="en-US"/>
        </w:rPr>
        <w:t>14</w:t>
      </w:r>
      <w:r w:rsidR="003E2D98" w:rsidRPr="003E2D98">
        <w:rPr>
          <w:b/>
          <w:sz w:val="24"/>
          <w:lang w:val="en-US"/>
        </w:rPr>
        <w:t xml:space="preserve">th – </w:t>
      </w:r>
      <w:r>
        <w:rPr>
          <w:b/>
          <w:sz w:val="24"/>
          <w:lang w:val="en-US"/>
        </w:rPr>
        <w:t>20</w:t>
      </w:r>
      <w:r w:rsidR="003E2D98" w:rsidRPr="003E2D98">
        <w:rPr>
          <w:b/>
          <w:sz w:val="24"/>
          <w:lang w:val="en-US"/>
        </w:rPr>
        <w:t>th, 2019</w:t>
      </w:r>
    </w:p>
    <w:p w14:paraId="669C49CA" w14:textId="77777777" w:rsidR="002973FB" w:rsidRPr="00CC6581" w:rsidRDefault="002973FB" w:rsidP="002973FB">
      <w:pPr>
        <w:pStyle w:val="CRCoverPage"/>
        <w:tabs>
          <w:tab w:val="right" w:pos="9639"/>
        </w:tabs>
        <w:spacing w:after="0"/>
        <w:rPr>
          <w:b/>
          <w:sz w:val="24"/>
          <w:lang w:val="en-US"/>
        </w:rPr>
      </w:pPr>
    </w:p>
    <w:p w14:paraId="14C7AAAB" w14:textId="136BEC5B" w:rsidR="002973FB" w:rsidRPr="00CC6581" w:rsidRDefault="002973FB" w:rsidP="002973FB">
      <w:pPr>
        <w:pStyle w:val="CRCoverPage"/>
        <w:rPr>
          <w:rFonts w:cs="Arial"/>
          <w:b/>
          <w:bCs/>
          <w:sz w:val="24"/>
          <w:lang w:val="en-US"/>
        </w:rPr>
      </w:pPr>
      <w:r w:rsidRPr="00CC6581">
        <w:rPr>
          <w:rFonts w:cs="Arial"/>
          <w:b/>
          <w:bCs/>
          <w:sz w:val="24"/>
          <w:lang w:val="en-US"/>
        </w:rPr>
        <w:t>Agenda item:</w:t>
      </w:r>
      <w:r w:rsidRPr="00CC6581">
        <w:rPr>
          <w:rFonts w:cs="Arial"/>
          <w:b/>
          <w:bCs/>
          <w:sz w:val="24"/>
          <w:lang w:val="en-US"/>
        </w:rPr>
        <w:tab/>
      </w:r>
      <w:r w:rsidRPr="00CC6581">
        <w:rPr>
          <w:rFonts w:cs="Arial"/>
          <w:b/>
          <w:bCs/>
          <w:sz w:val="24"/>
          <w:lang w:val="en-US"/>
        </w:rPr>
        <w:tab/>
        <w:t>7.2.6.</w:t>
      </w:r>
      <w:r w:rsidR="00290837" w:rsidRPr="00CC6581">
        <w:rPr>
          <w:rFonts w:cs="Arial"/>
          <w:b/>
          <w:bCs/>
          <w:sz w:val="24"/>
          <w:lang w:val="en-US"/>
        </w:rPr>
        <w:t>6</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191D177E"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E400DA">
        <w:rPr>
          <w:rFonts w:ascii="Arial" w:hAnsi="Arial" w:cs="Arial"/>
          <w:b/>
          <w:bCs/>
          <w:sz w:val="24"/>
        </w:rPr>
        <w:t xml:space="preserve">On </w:t>
      </w:r>
      <w:r w:rsidR="002C7284" w:rsidRPr="00E400DA">
        <w:rPr>
          <w:rFonts w:ascii="Arial" w:hAnsi="Arial" w:cs="Arial"/>
          <w:b/>
          <w:bCs/>
          <w:sz w:val="24"/>
        </w:rPr>
        <w:t xml:space="preserve">Enhanced UL </w:t>
      </w:r>
      <w:r w:rsidR="004053D6" w:rsidRPr="00E400DA">
        <w:rPr>
          <w:rFonts w:ascii="Arial" w:hAnsi="Arial" w:cs="Arial"/>
          <w:b/>
          <w:bCs/>
          <w:sz w:val="24"/>
        </w:rPr>
        <w:t xml:space="preserve">Configured Grant </w:t>
      </w:r>
      <w:r w:rsidR="002C7284" w:rsidRPr="00E400DA">
        <w:rPr>
          <w:rFonts w:ascii="Arial" w:hAnsi="Arial" w:cs="Arial"/>
          <w:b/>
          <w:bCs/>
          <w:sz w:val="24"/>
        </w:rPr>
        <w:t xml:space="preserve">Transmission </w:t>
      </w:r>
      <w:r w:rsidR="004053D6" w:rsidRPr="00E400DA">
        <w:rPr>
          <w:rFonts w:ascii="Arial" w:hAnsi="Arial" w:cs="Arial"/>
          <w:b/>
          <w:bCs/>
          <w:sz w:val="24"/>
        </w:rPr>
        <w:t>for NR URLLC</w:t>
      </w:r>
      <w:r w:rsidR="00605293">
        <w:rPr>
          <w:rFonts w:ascii="Arial" w:hAnsi="Arial" w:cs="Arial"/>
          <w:b/>
          <w:bCs/>
          <w:sz w:val="24"/>
        </w:rPr>
        <w:t xml:space="preserve"> and activation/release of multiple SPS configurations</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3201D80A" w14:textId="3BF9D859" w:rsidR="00877D8F" w:rsidRPr="009A695D" w:rsidRDefault="000A1ED2" w:rsidP="00D97000">
      <w:pPr>
        <w:jc w:val="both"/>
        <w:rPr>
          <w:sz w:val="22"/>
          <w:lang w:eastAsia="zh-CN"/>
        </w:rPr>
      </w:pPr>
      <w:r w:rsidRPr="009A695D">
        <w:rPr>
          <w:sz w:val="22"/>
          <w:lang w:eastAsia="zh-CN"/>
        </w:rPr>
        <w:t xml:space="preserve">The URLLC L1 </w:t>
      </w:r>
      <w:r w:rsidR="00DA43FE">
        <w:rPr>
          <w:sz w:val="22"/>
          <w:lang w:eastAsia="zh-CN"/>
        </w:rPr>
        <w:t xml:space="preserve">work item </w:t>
      </w:r>
      <w:r w:rsidRPr="009A695D">
        <w:rPr>
          <w:sz w:val="22"/>
          <w:lang w:eastAsia="zh-CN"/>
        </w:rPr>
        <w:t>was approved in RAN#8</w:t>
      </w:r>
      <w:r w:rsidR="00DA43FE">
        <w:rPr>
          <w:sz w:val="22"/>
          <w:lang w:eastAsia="zh-CN"/>
        </w:rPr>
        <w:t>3</w:t>
      </w:r>
      <w:r w:rsidRPr="009A695D">
        <w:rPr>
          <w:sz w:val="22"/>
          <w:lang w:eastAsia="zh-CN"/>
        </w:rPr>
        <w:t xml:space="preserve"> [1].</w:t>
      </w:r>
      <w:r w:rsidR="00877D8F" w:rsidRPr="009A695D">
        <w:rPr>
          <w:sz w:val="22"/>
          <w:lang w:eastAsia="zh-CN"/>
        </w:rPr>
        <w:t xml:space="preserve"> </w:t>
      </w:r>
    </w:p>
    <w:p w14:paraId="7271C490" w14:textId="5473F6B3" w:rsidR="00877D8F" w:rsidRPr="009A695D" w:rsidRDefault="004053D6" w:rsidP="00D97000">
      <w:pPr>
        <w:jc w:val="both"/>
        <w:rPr>
          <w:sz w:val="22"/>
          <w:lang w:eastAsia="zh-CN"/>
        </w:rPr>
      </w:pPr>
      <w:r w:rsidRPr="009A695D">
        <w:rPr>
          <w:sz w:val="22"/>
          <w:lang w:eastAsia="zh-CN"/>
        </w:rPr>
        <w:t>Configured UL grants</w:t>
      </w:r>
      <w:r w:rsidR="00877D8F" w:rsidRPr="009A695D">
        <w:rPr>
          <w:sz w:val="22"/>
          <w:lang w:eastAsia="zh-CN"/>
        </w:rPr>
        <w:t xml:space="preserve"> </w:t>
      </w:r>
      <w:r w:rsidRPr="009A695D">
        <w:rPr>
          <w:sz w:val="22"/>
          <w:lang w:eastAsia="zh-CN"/>
        </w:rPr>
        <w:t xml:space="preserve">enhancements </w:t>
      </w:r>
      <w:r w:rsidR="00877D8F" w:rsidRPr="009A695D">
        <w:rPr>
          <w:sz w:val="22"/>
          <w:lang w:eastAsia="zh-CN"/>
        </w:rPr>
        <w:t xml:space="preserve">is one of the objectives in the </w:t>
      </w:r>
      <w:r w:rsidR="00DA43FE">
        <w:rPr>
          <w:sz w:val="22"/>
          <w:lang w:eastAsia="zh-CN"/>
        </w:rPr>
        <w:t xml:space="preserve">WID </w:t>
      </w:r>
      <w:r w:rsidR="00877D8F" w:rsidRPr="009A695D">
        <w:rPr>
          <w:sz w:val="22"/>
          <w:lang w:eastAsia="zh-CN"/>
        </w:rPr>
        <w:t>noted as:</w:t>
      </w:r>
    </w:p>
    <w:p w14:paraId="1B48459E" w14:textId="77777777" w:rsidR="00C761A7" w:rsidRPr="004D4670" w:rsidRDefault="00C761A7" w:rsidP="00C761A7">
      <w:pPr>
        <w:numPr>
          <w:ilvl w:val="0"/>
          <w:numId w:val="1"/>
        </w:numPr>
        <w:tabs>
          <w:tab w:val="num" w:pos="709"/>
          <w:tab w:val="num" w:pos="2160"/>
        </w:tabs>
        <w:overflowPunct w:val="0"/>
        <w:autoSpaceDE w:val="0"/>
        <w:autoSpaceDN w:val="0"/>
        <w:adjustRightInd w:val="0"/>
        <w:spacing w:after="0"/>
        <w:jc w:val="both"/>
        <w:textAlignment w:val="baseline"/>
        <w:rPr>
          <w:bCs/>
          <w:i/>
          <w:lang w:val="en-US"/>
        </w:rPr>
      </w:pPr>
      <w:bookmarkStart w:id="0" w:name="OLE_LINK17"/>
      <w:r w:rsidRPr="004D4670">
        <w:rPr>
          <w:bCs/>
          <w:i/>
          <w:lang w:val="en-US"/>
        </w:rPr>
        <w:t xml:space="preserve">Specification of </w:t>
      </w:r>
      <w:bookmarkStart w:id="1" w:name="OLE_LINK2"/>
      <w:r w:rsidRPr="004D4670">
        <w:rPr>
          <w:i/>
          <w:lang w:eastAsia="zh-CN"/>
        </w:rPr>
        <w:t>enhanced UL configured grant transmission</w:t>
      </w:r>
      <w:bookmarkEnd w:id="1"/>
      <w:r w:rsidRPr="004D4670">
        <w:rPr>
          <w:bCs/>
          <w:i/>
          <w:lang w:val="en-US"/>
        </w:rPr>
        <w:t xml:space="preserve"> [RAN1, RAN2]</w:t>
      </w:r>
    </w:p>
    <w:p w14:paraId="3EA36D3B" w14:textId="77777777" w:rsidR="00C761A7" w:rsidRPr="004D4670" w:rsidRDefault="00C761A7" w:rsidP="00C761A7">
      <w:pPr>
        <w:numPr>
          <w:ilvl w:val="1"/>
          <w:numId w:val="1"/>
        </w:numPr>
        <w:overflowPunct w:val="0"/>
        <w:autoSpaceDE w:val="0"/>
        <w:autoSpaceDN w:val="0"/>
        <w:adjustRightInd w:val="0"/>
        <w:spacing w:after="0"/>
        <w:jc w:val="both"/>
        <w:textAlignment w:val="baseline"/>
        <w:rPr>
          <w:bCs/>
          <w:i/>
          <w:lang w:val="en-US"/>
        </w:rPr>
      </w:pPr>
      <w:r w:rsidRPr="004D4670">
        <w:rPr>
          <w:i/>
          <w:lang w:eastAsia="zh-CN"/>
        </w:rPr>
        <w:t>Mu</w:t>
      </w:r>
      <w:r w:rsidRPr="004D4670">
        <w:rPr>
          <w:i/>
        </w:rPr>
        <w:t xml:space="preserve">ltiple active configured grant type 1 and type 2 configurations for a given BWP of a serving cell </w:t>
      </w:r>
    </w:p>
    <w:p w14:paraId="5304BEB3" w14:textId="7FBBAEB4" w:rsidR="00DA43FE" w:rsidRPr="004D4670" w:rsidRDefault="00C761A7" w:rsidP="00C761A7">
      <w:pPr>
        <w:numPr>
          <w:ilvl w:val="2"/>
          <w:numId w:val="1"/>
        </w:numPr>
        <w:overflowPunct w:val="0"/>
        <w:autoSpaceDE w:val="0"/>
        <w:autoSpaceDN w:val="0"/>
        <w:adjustRightInd w:val="0"/>
        <w:spacing w:after="0"/>
        <w:jc w:val="both"/>
        <w:textAlignment w:val="baseline"/>
        <w:rPr>
          <w:bCs/>
          <w:i/>
          <w:lang w:val="en-US"/>
        </w:rPr>
      </w:pPr>
      <w:bookmarkStart w:id="2" w:name="OLE_LINK14"/>
      <w:r w:rsidRPr="004D4670">
        <w:rPr>
          <w:rFonts w:hint="eastAsia"/>
          <w:bCs/>
          <w:i/>
          <w:lang w:val="en-US" w:eastAsia="zh-CN"/>
        </w:rPr>
        <w:t>N</w:t>
      </w:r>
      <w:bookmarkStart w:id="3" w:name="OLE_LINK15"/>
      <w:r w:rsidRPr="004D4670">
        <w:rPr>
          <w:rFonts w:hint="eastAsia"/>
          <w:bCs/>
          <w:i/>
          <w:lang w:val="en-US" w:eastAsia="zh-CN"/>
        </w:rPr>
        <w:t xml:space="preserve">ote: </w:t>
      </w:r>
      <w:r w:rsidRPr="004D4670">
        <w:rPr>
          <w:bCs/>
          <w:i/>
          <w:lang w:val="en-US" w:eastAsia="zh-CN"/>
        </w:rPr>
        <w:t xml:space="preserve">V2X use cases are also considered </w:t>
      </w:r>
      <w:bookmarkEnd w:id="2"/>
      <w:bookmarkEnd w:id="3"/>
    </w:p>
    <w:bookmarkEnd w:id="0"/>
    <w:p w14:paraId="22BBB82E" w14:textId="77777777" w:rsidR="00DA43FE" w:rsidRPr="00DA43FE" w:rsidRDefault="00DA43FE" w:rsidP="009B276F">
      <w:pPr>
        <w:ind w:left="568"/>
        <w:jc w:val="both"/>
        <w:rPr>
          <w:i/>
          <w:sz w:val="22"/>
          <w:lang w:val="en-US" w:eastAsia="zh-CN"/>
        </w:rPr>
      </w:pPr>
    </w:p>
    <w:p w14:paraId="1FDCEBAE" w14:textId="5B77ADDB" w:rsidR="0030324D" w:rsidRDefault="005E291E" w:rsidP="00BC0118">
      <w:pPr>
        <w:jc w:val="both"/>
        <w:rPr>
          <w:sz w:val="22"/>
          <w:lang w:eastAsia="zh-CN"/>
        </w:rPr>
      </w:pPr>
      <w:r>
        <w:rPr>
          <w:sz w:val="22"/>
          <w:lang w:eastAsia="zh-CN"/>
        </w:rPr>
        <w:t>Based on the related agreements and feature lead summar</w:t>
      </w:r>
      <w:r w:rsidR="00C13A59">
        <w:rPr>
          <w:sz w:val="22"/>
          <w:lang w:eastAsia="zh-CN"/>
        </w:rPr>
        <w:t>ies</w:t>
      </w:r>
      <w:r>
        <w:rPr>
          <w:sz w:val="22"/>
          <w:lang w:eastAsia="zh-CN"/>
        </w:rPr>
        <w:t xml:space="preserve"> </w:t>
      </w:r>
      <w:r w:rsidR="0030324D">
        <w:rPr>
          <w:sz w:val="22"/>
          <w:lang w:eastAsia="zh-CN"/>
        </w:rPr>
        <w:t xml:space="preserve">on CG </w:t>
      </w:r>
      <w:r>
        <w:rPr>
          <w:sz w:val="22"/>
          <w:lang w:eastAsia="zh-CN"/>
        </w:rPr>
        <w:t>in [</w:t>
      </w:r>
      <w:r w:rsidR="0030324D">
        <w:rPr>
          <w:sz w:val="22"/>
          <w:lang w:eastAsia="zh-CN"/>
        </w:rPr>
        <w:t>2</w:t>
      </w:r>
      <w:r>
        <w:rPr>
          <w:sz w:val="22"/>
          <w:lang w:eastAsia="zh-CN"/>
        </w:rPr>
        <w:t>]</w:t>
      </w:r>
      <w:r w:rsidR="0030324D">
        <w:rPr>
          <w:sz w:val="22"/>
          <w:lang w:eastAsia="zh-CN"/>
        </w:rPr>
        <w:t xml:space="preserve"> and SPS activation/release in [3]</w:t>
      </w:r>
      <w:r>
        <w:rPr>
          <w:sz w:val="22"/>
          <w:lang w:eastAsia="zh-CN"/>
        </w:rPr>
        <w:t xml:space="preserve">, </w:t>
      </w:r>
      <w:r w:rsidR="00F82B87">
        <w:rPr>
          <w:sz w:val="22"/>
          <w:lang w:eastAsia="zh-CN"/>
        </w:rPr>
        <w:t xml:space="preserve">we discuss the open issues in this contribution. </w:t>
      </w:r>
      <w:r w:rsidR="0030324D">
        <w:rPr>
          <w:sz w:val="22"/>
          <w:lang w:eastAsia="zh-CN"/>
        </w:rPr>
        <w:t xml:space="preserve">We would like to note here, that some of the inputs and discussions in RAN1 are also on parallel happening in RAN2, e.g. as part of the RAN2 email discussion </w:t>
      </w:r>
      <w:bookmarkStart w:id="4" w:name="_Hlk19884941"/>
      <w:r w:rsidR="0030324D">
        <w:rPr>
          <w:sz w:val="22"/>
          <w:lang w:eastAsia="zh-CN"/>
        </w:rPr>
        <w:t>“</w:t>
      </w:r>
      <w:r w:rsidR="0030324D" w:rsidRPr="0030324D">
        <w:rPr>
          <w:i/>
          <w:sz w:val="22"/>
          <w:lang w:eastAsia="zh-CN"/>
        </w:rPr>
        <w:t>[107#55][NR IIOT] CG/SPS for TSC (Oppo)</w:t>
      </w:r>
      <w:r w:rsidR="0030324D">
        <w:rPr>
          <w:sz w:val="22"/>
          <w:lang w:eastAsia="zh-CN"/>
        </w:rPr>
        <w:t>”</w:t>
      </w:r>
      <w:bookmarkEnd w:id="4"/>
      <w:r w:rsidR="0030324D">
        <w:rPr>
          <w:sz w:val="22"/>
          <w:lang w:eastAsia="zh-CN"/>
        </w:rPr>
        <w:t xml:space="preserve">. We therefore structure this contribution in the following way: </w:t>
      </w:r>
    </w:p>
    <w:p w14:paraId="13ECD168" w14:textId="12761CF6" w:rsidR="0030324D" w:rsidRDefault="0030324D" w:rsidP="0030324D">
      <w:pPr>
        <w:pStyle w:val="ListParagraph"/>
        <w:numPr>
          <w:ilvl w:val="0"/>
          <w:numId w:val="33"/>
        </w:numPr>
        <w:jc w:val="both"/>
        <w:rPr>
          <w:sz w:val="22"/>
          <w:lang w:eastAsia="zh-CN"/>
        </w:rPr>
      </w:pPr>
      <w:r>
        <w:rPr>
          <w:sz w:val="22"/>
          <w:lang w:eastAsia="zh-CN"/>
        </w:rPr>
        <w:t>In Sec. 2 we discuss issues also covered by the RAN2 email discussion</w:t>
      </w:r>
    </w:p>
    <w:p w14:paraId="5841BAAB" w14:textId="36D7423F" w:rsidR="0030324D" w:rsidRDefault="0030324D" w:rsidP="0030324D">
      <w:pPr>
        <w:pStyle w:val="ListParagraph"/>
        <w:numPr>
          <w:ilvl w:val="0"/>
          <w:numId w:val="33"/>
        </w:numPr>
        <w:jc w:val="both"/>
        <w:rPr>
          <w:sz w:val="22"/>
          <w:lang w:eastAsia="zh-CN"/>
        </w:rPr>
      </w:pPr>
      <w:r>
        <w:rPr>
          <w:sz w:val="22"/>
          <w:lang w:eastAsia="zh-CN"/>
        </w:rPr>
        <w:t xml:space="preserve">In Sec. 3 we discuss </w:t>
      </w:r>
      <w:r w:rsidR="00450416">
        <w:rPr>
          <w:sz w:val="22"/>
          <w:lang w:eastAsia="zh-CN"/>
        </w:rPr>
        <w:t>remaining issues of Type 2 CG and SPS activation / release</w:t>
      </w:r>
    </w:p>
    <w:p w14:paraId="7A876D7B" w14:textId="31B6BE71" w:rsidR="00281D9E" w:rsidRDefault="00450416" w:rsidP="00BC0118">
      <w:pPr>
        <w:pStyle w:val="ListParagraph"/>
        <w:numPr>
          <w:ilvl w:val="0"/>
          <w:numId w:val="33"/>
        </w:numPr>
        <w:jc w:val="both"/>
        <w:rPr>
          <w:sz w:val="22"/>
          <w:lang w:eastAsia="zh-CN"/>
        </w:rPr>
      </w:pPr>
      <w:r>
        <w:rPr>
          <w:sz w:val="22"/>
          <w:lang w:eastAsia="zh-CN"/>
        </w:rPr>
        <w:t>In Sec. 4 we discuss other remaining issues specifically for CG enhancements</w:t>
      </w:r>
    </w:p>
    <w:p w14:paraId="4AB4B963" w14:textId="77777777" w:rsidR="00450416" w:rsidRDefault="00450416" w:rsidP="00450416">
      <w:pPr>
        <w:pStyle w:val="ListParagraph"/>
        <w:jc w:val="both"/>
        <w:rPr>
          <w:sz w:val="22"/>
          <w:lang w:eastAsia="zh-CN"/>
        </w:rPr>
      </w:pPr>
    </w:p>
    <w:p w14:paraId="41213338" w14:textId="7AFE84FB" w:rsidR="00450416" w:rsidRPr="009A695D" w:rsidRDefault="00450416" w:rsidP="00450416">
      <w:pPr>
        <w:pStyle w:val="Heading1"/>
      </w:pPr>
      <w:r>
        <w:t>2</w:t>
      </w:r>
      <w:r w:rsidRPr="009A695D">
        <w:tab/>
      </w:r>
      <w:r>
        <w:t xml:space="preserve">Overlapping RAN1/RAN2 discussions (i.e. RAN2 </w:t>
      </w:r>
      <w:r w:rsidRPr="00450416">
        <w:t>[107#55][NR IIOT]</w:t>
      </w:r>
      <w:r>
        <w:t>)</w:t>
      </w:r>
    </w:p>
    <w:p w14:paraId="1A9263CB" w14:textId="1140937D" w:rsidR="00450416" w:rsidRDefault="00450416" w:rsidP="00450416">
      <w:pPr>
        <w:jc w:val="both"/>
        <w:rPr>
          <w:sz w:val="22"/>
          <w:lang w:eastAsia="zh-CN"/>
        </w:rPr>
      </w:pPr>
    </w:p>
    <w:p w14:paraId="7566D116" w14:textId="73D8274D" w:rsidR="00450416" w:rsidRDefault="007773A0" w:rsidP="00450416">
      <w:pPr>
        <w:jc w:val="both"/>
        <w:rPr>
          <w:sz w:val="22"/>
          <w:lang w:eastAsia="zh-CN"/>
        </w:rPr>
      </w:pPr>
      <w:r>
        <w:rPr>
          <w:sz w:val="22"/>
          <w:lang w:eastAsia="zh-CN"/>
        </w:rPr>
        <w:t>I</w:t>
      </w:r>
      <w:r w:rsidR="00450416">
        <w:rPr>
          <w:sz w:val="22"/>
          <w:lang w:eastAsia="zh-CN"/>
        </w:rPr>
        <w:t>n this section we handle issues also covered by the RAN2 email discussion “</w:t>
      </w:r>
      <w:r w:rsidR="00450416" w:rsidRPr="0030324D">
        <w:rPr>
          <w:i/>
          <w:sz w:val="22"/>
          <w:lang w:eastAsia="zh-CN"/>
        </w:rPr>
        <w:t>[107#55][NR IIOT] CG/SPS for TSC (Oppo)</w:t>
      </w:r>
      <w:r w:rsidR="00450416">
        <w:rPr>
          <w:sz w:val="22"/>
          <w:lang w:eastAsia="zh-CN"/>
        </w:rPr>
        <w:t xml:space="preserve">”. In general, we should try to prevent any overlapping discussions – especially as we still need to handle plenty of remaining things in RAN1 related to the URLLC &amp; IIoT WIs during 2019. </w:t>
      </w:r>
    </w:p>
    <w:p w14:paraId="73B9A968" w14:textId="0DD8AF4C" w:rsidR="00450416" w:rsidRPr="00450416" w:rsidRDefault="00450416" w:rsidP="00450416">
      <w:pPr>
        <w:jc w:val="both"/>
        <w:rPr>
          <w:b/>
          <w:sz w:val="22"/>
          <w:lang w:eastAsia="zh-CN"/>
        </w:rPr>
      </w:pPr>
      <w:r w:rsidRPr="00450416">
        <w:rPr>
          <w:b/>
          <w:sz w:val="22"/>
          <w:lang w:eastAsia="zh-CN"/>
        </w:rPr>
        <w:t xml:space="preserve">Proposal 2-1: </w:t>
      </w:r>
      <w:r w:rsidR="00F3005D">
        <w:rPr>
          <w:b/>
          <w:sz w:val="22"/>
          <w:lang w:eastAsia="zh-CN"/>
        </w:rPr>
        <w:t xml:space="preserve">Avoid </w:t>
      </w:r>
      <w:r w:rsidRPr="00450416">
        <w:rPr>
          <w:b/>
          <w:sz w:val="22"/>
          <w:lang w:eastAsia="zh-CN"/>
        </w:rPr>
        <w:t xml:space="preserve">overlapping discussions </w:t>
      </w:r>
      <w:r w:rsidR="00325059">
        <w:rPr>
          <w:b/>
          <w:sz w:val="22"/>
          <w:lang w:eastAsia="zh-CN"/>
        </w:rPr>
        <w:t xml:space="preserve">in </w:t>
      </w:r>
      <w:r w:rsidRPr="00450416">
        <w:rPr>
          <w:b/>
          <w:sz w:val="22"/>
          <w:lang w:eastAsia="zh-CN"/>
        </w:rPr>
        <w:t xml:space="preserve">RAN1 &amp; RAN2 </w:t>
      </w:r>
      <w:r w:rsidR="00325059">
        <w:rPr>
          <w:b/>
          <w:sz w:val="22"/>
          <w:lang w:eastAsia="zh-CN"/>
        </w:rPr>
        <w:t xml:space="preserve">on SPS &amp; CG enhancements, i.e. do not discuss topics covered </w:t>
      </w:r>
      <w:r w:rsidR="00655C5A">
        <w:rPr>
          <w:b/>
          <w:sz w:val="22"/>
          <w:lang w:eastAsia="zh-CN"/>
        </w:rPr>
        <w:t xml:space="preserve">by </w:t>
      </w:r>
      <w:r w:rsidR="00325059">
        <w:rPr>
          <w:b/>
          <w:sz w:val="22"/>
          <w:lang w:eastAsia="zh-CN"/>
        </w:rPr>
        <w:t>th</w:t>
      </w:r>
      <w:r w:rsidR="00655C5A">
        <w:rPr>
          <w:b/>
          <w:sz w:val="22"/>
          <w:lang w:eastAsia="zh-CN"/>
        </w:rPr>
        <w:t>e</w:t>
      </w:r>
      <w:r w:rsidR="00325059">
        <w:rPr>
          <w:b/>
          <w:sz w:val="22"/>
          <w:lang w:eastAsia="zh-CN"/>
        </w:rPr>
        <w:t xml:space="preserve"> RAN2 email discussion </w:t>
      </w:r>
      <w:r w:rsidR="00655C5A" w:rsidRPr="00450416">
        <w:rPr>
          <w:b/>
          <w:sz w:val="22"/>
          <w:lang w:eastAsia="zh-CN"/>
        </w:rPr>
        <w:t>“</w:t>
      </w:r>
      <w:r w:rsidR="00655C5A" w:rsidRPr="00450416">
        <w:rPr>
          <w:b/>
          <w:i/>
          <w:sz w:val="22"/>
          <w:lang w:eastAsia="zh-CN"/>
        </w:rPr>
        <w:t>[107#55][NR IIOT] CG/SPS for TSC (Oppo)”</w:t>
      </w:r>
      <w:r w:rsidR="00655C5A">
        <w:rPr>
          <w:b/>
          <w:i/>
          <w:sz w:val="22"/>
          <w:lang w:eastAsia="zh-CN"/>
        </w:rPr>
        <w:t xml:space="preserve"> </w:t>
      </w:r>
      <w:r w:rsidR="00325059">
        <w:rPr>
          <w:b/>
          <w:sz w:val="22"/>
          <w:lang w:eastAsia="zh-CN"/>
        </w:rPr>
        <w:t xml:space="preserve">during RAN1#98bis.  </w:t>
      </w:r>
    </w:p>
    <w:p w14:paraId="41E6035E" w14:textId="7531528A" w:rsidR="00450416" w:rsidRDefault="00916404" w:rsidP="00450416">
      <w:pPr>
        <w:jc w:val="both"/>
        <w:rPr>
          <w:sz w:val="22"/>
          <w:lang w:eastAsia="zh-CN"/>
        </w:rPr>
      </w:pPr>
      <w:r>
        <w:rPr>
          <w:sz w:val="22"/>
          <w:lang w:eastAsia="zh-CN"/>
        </w:rPr>
        <w:t>Let</w:t>
      </w:r>
      <w:r w:rsidR="00450416">
        <w:rPr>
          <w:sz w:val="22"/>
          <w:lang w:eastAsia="zh-CN"/>
        </w:rPr>
        <w:t xml:space="preserve"> us summarize our position to some of the aspects having some overlap between RAN1/RAN2 here to have our position stated in case also RAN1 would discuss / try to agree on some issues.</w:t>
      </w:r>
    </w:p>
    <w:p w14:paraId="3CEED8F9" w14:textId="3E73943E" w:rsidR="00450416" w:rsidRPr="00450416" w:rsidRDefault="00450416" w:rsidP="00450416">
      <w:pPr>
        <w:pStyle w:val="Heading2"/>
        <w:rPr>
          <w:lang w:eastAsia="zh-CN"/>
        </w:rPr>
      </w:pPr>
      <w:r>
        <w:rPr>
          <w:lang w:eastAsia="zh-CN"/>
        </w:rPr>
        <w:t xml:space="preserve">2.1 </w:t>
      </w:r>
      <w:r w:rsidRPr="00450416">
        <w:rPr>
          <w:lang w:eastAsia="zh-CN"/>
        </w:rPr>
        <w:t>Type 2 CG / SPS Configuration-ID</w:t>
      </w:r>
      <w:r w:rsidR="00B57FD2">
        <w:rPr>
          <w:lang w:eastAsia="zh-CN"/>
        </w:rPr>
        <w:t xml:space="preserve"> (Q2 in RAN2 </w:t>
      </w:r>
      <w:r w:rsidR="00060710">
        <w:rPr>
          <w:lang w:eastAsia="zh-CN"/>
        </w:rPr>
        <w:t>[</w:t>
      </w:r>
      <w:r w:rsidR="00B57FD2">
        <w:rPr>
          <w:lang w:eastAsia="zh-CN"/>
        </w:rPr>
        <w:t>107#55</w:t>
      </w:r>
      <w:r w:rsidR="00060710">
        <w:rPr>
          <w:lang w:eastAsia="zh-CN"/>
        </w:rPr>
        <w:t>]</w:t>
      </w:r>
      <w:r w:rsidR="00B57FD2">
        <w:rPr>
          <w:lang w:eastAsia="zh-CN"/>
        </w:rPr>
        <w:t>)</w:t>
      </w:r>
    </w:p>
    <w:p w14:paraId="119B7150" w14:textId="436E4B13" w:rsidR="00450416" w:rsidRDefault="00450416" w:rsidP="00450416">
      <w:pPr>
        <w:jc w:val="both"/>
        <w:rPr>
          <w:sz w:val="22"/>
          <w:lang w:eastAsia="zh-CN"/>
        </w:rPr>
      </w:pPr>
      <w:r>
        <w:rPr>
          <w:sz w:val="22"/>
          <w:lang w:eastAsia="zh-CN"/>
        </w:rPr>
        <w:t>For activation / release of multiple Type 2 CG &amp; SPS configurations some type of indexing will be required to associate the activation / release with a specific Type 2 CG or SPS configuration. It had been discussed in several contributions (including earlier Nokia contributions), that an explicit CG /SPS configuration ID could be configured as had been done for LTE V2X as well as LTE HRLLC. Such indexing from PHY perspective is only required for Type 2 CG &amp; SPS configurations</w:t>
      </w:r>
      <w:r w:rsidRPr="005A186F">
        <w:rPr>
          <w:sz w:val="22"/>
          <w:lang w:eastAsia="zh-CN"/>
        </w:rPr>
        <w:t xml:space="preserve"> </w:t>
      </w:r>
      <w:r>
        <w:rPr>
          <w:sz w:val="22"/>
          <w:lang w:eastAsia="zh-CN"/>
        </w:rPr>
        <w:t>for the purpose of activation / release</w:t>
      </w:r>
      <w:r w:rsidR="003D273B">
        <w:rPr>
          <w:sz w:val="22"/>
          <w:lang w:eastAsia="zh-CN"/>
        </w:rPr>
        <w:t>,</w:t>
      </w:r>
      <w:r>
        <w:rPr>
          <w:sz w:val="22"/>
          <w:lang w:eastAsia="zh-CN"/>
        </w:rPr>
        <w:t xml:space="preserve"> as for Type 1 configurations (which are active immediately) no indexing will be needed. In addition, for Type 1/2 CG and </w:t>
      </w:r>
      <w:r>
        <w:rPr>
          <w:sz w:val="22"/>
          <w:lang w:eastAsia="zh-CN"/>
        </w:rPr>
        <w:lastRenderedPageBreak/>
        <w:t xml:space="preserve">SPS, some indexing will be required to support RRC re-configuration of the CG/SPS configuration(s) in case of multiple configurations. For CG and SPS configurations, either an explicitly configured CG/SPS-ID or an implicit ID (e.g. based on the number of the CG or SPS configuration such as in increasing order of the CG / SPS configuration) could be taken. Considering potential re-configuration of overall number of configured grant configurations, we think that having an explicitly configured CG-ID /SPS-ID is the more robust solution. </w:t>
      </w:r>
    </w:p>
    <w:p w14:paraId="1356CF99" w14:textId="7412525D" w:rsidR="00450416" w:rsidRDefault="00450416" w:rsidP="00450416">
      <w:pPr>
        <w:jc w:val="both"/>
        <w:rPr>
          <w:b/>
          <w:sz w:val="22"/>
          <w:lang w:eastAsia="zh-CN"/>
        </w:rPr>
      </w:pPr>
      <w:r w:rsidRPr="008B3CA3">
        <w:rPr>
          <w:b/>
          <w:sz w:val="22"/>
          <w:lang w:eastAsia="zh-CN"/>
        </w:rPr>
        <w:t xml:space="preserve">Proposal </w:t>
      </w:r>
      <w:r>
        <w:rPr>
          <w:b/>
          <w:sz w:val="22"/>
          <w:lang w:eastAsia="zh-CN"/>
        </w:rPr>
        <w:t>2-2</w:t>
      </w:r>
      <w:r w:rsidRPr="008B3CA3">
        <w:rPr>
          <w:b/>
          <w:sz w:val="22"/>
          <w:lang w:eastAsia="zh-CN"/>
        </w:rPr>
        <w:t xml:space="preserve">: Support an explicitly configurable CG-ID for Type </w:t>
      </w:r>
      <w:r>
        <w:rPr>
          <w:b/>
          <w:sz w:val="22"/>
          <w:lang w:eastAsia="zh-CN"/>
        </w:rPr>
        <w:t>1&amp;</w:t>
      </w:r>
      <w:r w:rsidRPr="008B3CA3">
        <w:rPr>
          <w:b/>
          <w:sz w:val="22"/>
          <w:lang w:eastAsia="zh-CN"/>
        </w:rPr>
        <w:t xml:space="preserve">2 CGs </w:t>
      </w:r>
      <w:r>
        <w:rPr>
          <w:b/>
          <w:sz w:val="22"/>
          <w:lang w:eastAsia="zh-CN"/>
        </w:rPr>
        <w:t xml:space="preserve">as well as SPS-ID for SPS configurations </w:t>
      </w:r>
      <w:r w:rsidRPr="008B3CA3">
        <w:rPr>
          <w:b/>
          <w:sz w:val="22"/>
          <w:lang w:eastAsia="zh-CN"/>
        </w:rPr>
        <w:t xml:space="preserve">used for indexing a respective CG </w:t>
      </w:r>
      <w:r>
        <w:rPr>
          <w:b/>
          <w:sz w:val="22"/>
          <w:lang w:eastAsia="zh-CN"/>
        </w:rPr>
        <w:t xml:space="preserve">/ SPS </w:t>
      </w:r>
      <w:r w:rsidRPr="008B3CA3">
        <w:rPr>
          <w:b/>
          <w:sz w:val="22"/>
          <w:lang w:eastAsia="zh-CN"/>
        </w:rPr>
        <w:t xml:space="preserve">configuration </w:t>
      </w:r>
      <w:r>
        <w:rPr>
          <w:b/>
          <w:sz w:val="22"/>
          <w:lang w:eastAsia="zh-CN"/>
        </w:rPr>
        <w:t xml:space="preserve">to facilitate re-configuration as well as Type 2 CG / SPS </w:t>
      </w:r>
      <w:r w:rsidRPr="008B3CA3">
        <w:rPr>
          <w:b/>
          <w:sz w:val="22"/>
          <w:lang w:eastAsia="zh-CN"/>
        </w:rPr>
        <w:t xml:space="preserve">activation / </w:t>
      </w:r>
      <w:r>
        <w:rPr>
          <w:b/>
          <w:sz w:val="22"/>
          <w:lang w:eastAsia="zh-CN"/>
        </w:rPr>
        <w:t>release</w:t>
      </w:r>
      <w:r w:rsidRPr="008B3CA3">
        <w:rPr>
          <w:b/>
          <w:sz w:val="22"/>
          <w:lang w:eastAsia="zh-CN"/>
        </w:rPr>
        <w:t xml:space="preserve">. </w:t>
      </w:r>
    </w:p>
    <w:p w14:paraId="2B08F493" w14:textId="329A6E93" w:rsidR="00450416" w:rsidRDefault="00450416" w:rsidP="00450416">
      <w:pPr>
        <w:jc w:val="both"/>
        <w:rPr>
          <w:sz w:val="22"/>
          <w:lang w:eastAsia="zh-CN"/>
        </w:rPr>
      </w:pPr>
    </w:p>
    <w:p w14:paraId="6990CB8D" w14:textId="47AB9EDB" w:rsidR="00B57FD2" w:rsidRPr="00B57FD2" w:rsidRDefault="00B57FD2" w:rsidP="00B57FD2">
      <w:pPr>
        <w:pStyle w:val="Heading2"/>
        <w:rPr>
          <w:lang w:eastAsia="zh-CN"/>
        </w:rPr>
      </w:pPr>
      <w:r>
        <w:rPr>
          <w:lang w:eastAsia="zh-CN"/>
        </w:rPr>
        <w:t xml:space="preserve">2.2 Independent vs joint RRC parameters for multiple CG / SPS configurations (Q4 / Q6 </w:t>
      </w:r>
      <w:r w:rsidR="00060710">
        <w:rPr>
          <w:lang w:eastAsia="zh-CN"/>
        </w:rPr>
        <w:t>of</w:t>
      </w:r>
      <w:r>
        <w:rPr>
          <w:lang w:eastAsia="zh-CN"/>
        </w:rPr>
        <w:t xml:space="preserve"> RAN2 </w:t>
      </w:r>
      <w:r w:rsidR="00060710">
        <w:rPr>
          <w:lang w:eastAsia="zh-CN"/>
        </w:rPr>
        <w:t>[</w:t>
      </w:r>
      <w:r>
        <w:rPr>
          <w:lang w:eastAsia="zh-CN"/>
        </w:rPr>
        <w:t>107#55</w:t>
      </w:r>
      <w:r w:rsidR="00060710">
        <w:rPr>
          <w:lang w:eastAsia="zh-CN"/>
        </w:rPr>
        <w:t>]</w:t>
      </w:r>
      <w:r>
        <w:rPr>
          <w:lang w:eastAsia="zh-CN"/>
        </w:rPr>
        <w:t>)</w:t>
      </w:r>
    </w:p>
    <w:p w14:paraId="681EEEB5" w14:textId="086A7BDF" w:rsidR="00B57FD2" w:rsidRPr="0013572A" w:rsidRDefault="00B57FD2" w:rsidP="00B57FD2">
      <w:pPr>
        <w:jc w:val="both"/>
        <w:rPr>
          <w:b/>
          <w:i/>
          <w:sz w:val="22"/>
          <w:szCs w:val="22"/>
          <w:lang w:eastAsia="zh-CN"/>
        </w:rPr>
      </w:pPr>
      <w:r>
        <w:rPr>
          <w:sz w:val="22"/>
          <w:szCs w:val="22"/>
          <w:lang w:eastAsia="zh-CN"/>
        </w:rPr>
        <w:t xml:space="preserve">Enabling common parameters for different CG or SPS configurations and the related potential support of </w:t>
      </w:r>
      <w:r w:rsidR="00060710">
        <w:rPr>
          <w:sz w:val="22"/>
          <w:szCs w:val="22"/>
          <w:lang w:eastAsia="zh-CN"/>
        </w:rPr>
        <w:t xml:space="preserve">CG or </w:t>
      </w:r>
      <w:r>
        <w:rPr>
          <w:sz w:val="22"/>
          <w:szCs w:val="22"/>
          <w:lang w:eastAsia="zh-CN"/>
        </w:rPr>
        <w:t xml:space="preserve">SPS configurations groups/sets can reduce the RRC overhead specifically if several CG or SPS configurations are used for the same traffic type / flow. </w:t>
      </w:r>
    </w:p>
    <w:p w14:paraId="05B88F37" w14:textId="7D24FEEA" w:rsidR="00B57FD2" w:rsidRDefault="00B57FD2" w:rsidP="00B57FD2">
      <w:pPr>
        <w:jc w:val="both"/>
        <w:rPr>
          <w:sz w:val="22"/>
          <w:szCs w:val="22"/>
          <w:lang w:eastAsia="zh-CN"/>
        </w:rPr>
      </w:pPr>
      <w:r>
        <w:rPr>
          <w:sz w:val="22"/>
          <w:szCs w:val="22"/>
          <w:lang w:eastAsia="zh-CN"/>
        </w:rPr>
        <w:t>Considering the needed large specification effort in terms of parameter association of different Type 2 CGs or SPS configurations and the rather minor advantage, we don’t see an imminent need for the support of common RRC parameters for different CG or SPS configurations</w:t>
      </w:r>
      <w:r w:rsidR="00060710">
        <w:rPr>
          <w:sz w:val="22"/>
          <w:szCs w:val="22"/>
          <w:lang w:eastAsia="zh-CN"/>
        </w:rPr>
        <w:t xml:space="preserve">, as this </w:t>
      </w:r>
      <w:r>
        <w:rPr>
          <w:sz w:val="22"/>
          <w:szCs w:val="22"/>
          <w:lang w:eastAsia="zh-CN"/>
        </w:rPr>
        <w:t xml:space="preserve">is clearly not required </w:t>
      </w:r>
      <w:r w:rsidR="00060710">
        <w:rPr>
          <w:sz w:val="22"/>
          <w:szCs w:val="22"/>
          <w:lang w:eastAsia="zh-CN"/>
        </w:rPr>
        <w:t xml:space="preserve">/ essential </w:t>
      </w:r>
      <w:r>
        <w:rPr>
          <w:sz w:val="22"/>
          <w:szCs w:val="22"/>
          <w:lang w:eastAsia="zh-CN"/>
        </w:rPr>
        <w:t xml:space="preserve">to support URLLC or IIoT services. Therefore, we propose: </w:t>
      </w:r>
    </w:p>
    <w:p w14:paraId="145AF551" w14:textId="15676B76" w:rsidR="00B57FD2" w:rsidRDefault="00B57FD2" w:rsidP="00B57FD2">
      <w:pPr>
        <w:spacing w:after="0"/>
        <w:rPr>
          <w:b/>
          <w:sz w:val="22"/>
          <w:szCs w:val="22"/>
          <w:lang w:eastAsia="zh-CN"/>
        </w:rPr>
      </w:pPr>
    </w:p>
    <w:p w14:paraId="64F13ABE" w14:textId="3E5964B5" w:rsidR="00B57FD2" w:rsidRDefault="00B57FD2" w:rsidP="00060710">
      <w:pPr>
        <w:spacing w:after="0"/>
        <w:jc w:val="both"/>
        <w:rPr>
          <w:b/>
          <w:sz w:val="22"/>
          <w:szCs w:val="22"/>
          <w:lang w:eastAsia="zh-CN"/>
        </w:rPr>
      </w:pPr>
      <w:r w:rsidRPr="00C86AD7">
        <w:rPr>
          <w:b/>
          <w:sz w:val="22"/>
          <w:szCs w:val="22"/>
          <w:lang w:eastAsia="zh-CN"/>
        </w:rPr>
        <w:t xml:space="preserve">Proposal </w:t>
      </w:r>
      <w:r w:rsidR="00060710">
        <w:rPr>
          <w:b/>
          <w:sz w:val="22"/>
          <w:szCs w:val="22"/>
          <w:lang w:eastAsia="zh-CN"/>
        </w:rPr>
        <w:t>2-3</w:t>
      </w:r>
      <w:r w:rsidRPr="00C86AD7">
        <w:rPr>
          <w:b/>
          <w:sz w:val="22"/>
          <w:szCs w:val="22"/>
          <w:lang w:eastAsia="zh-CN"/>
        </w:rPr>
        <w:t>:</w:t>
      </w:r>
      <w:r w:rsidR="00060710">
        <w:rPr>
          <w:b/>
          <w:sz w:val="22"/>
          <w:szCs w:val="22"/>
          <w:lang w:eastAsia="zh-CN"/>
        </w:rPr>
        <w:t xml:space="preserve"> Support only independent configuration of multiple SPS/CG configurations in Rel-16, i.e. d</w:t>
      </w:r>
      <w:r w:rsidRPr="00C86AD7">
        <w:rPr>
          <w:b/>
          <w:sz w:val="22"/>
          <w:szCs w:val="22"/>
          <w:lang w:eastAsia="zh-CN"/>
        </w:rPr>
        <w:t>o not support common parameters of multiple SPS or CG configurations in Rel-16.</w:t>
      </w:r>
    </w:p>
    <w:p w14:paraId="7C6E680B" w14:textId="617F5635" w:rsidR="00B57FD2" w:rsidRDefault="00B57FD2" w:rsidP="00450416">
      <w:pPr>
        <w:jc w:val="both"/>
        <w:rPr>
          <w:sz w:val="22"/>
          <w:lang w:eastAsia="zh-CN"/>
        </w:rPr>
      </w:pPr>
    </w:p>
    <w:p w14:paraId="436EF5EA" w14:textId="270848D8" w:rsidR="00060710" w:rsidRPr="00B57FD2" w:rsidRDefault="00060710" w:rsidP="00060710">
      <w:pPr>
        <w:pStyle w:val="Heading2"/>
        <w:rPr>
          <w:lang w:eastAsia="zh-CN"/>
        </w:rPr>
      </w:pPr>
      <w:r>
        <w:rPr>
          <w:lang w:eastAsia="zh-CN"/>
        </w:rPr>
        <w:t>2.3 Simultaneous Type 1 &amp; 2 CG configuration (Q7 of RAN2 [107#55])</w:t>
      </w:r>
    </w:p>
    <w:p w14:paraId="126DB73B" w14:textId="77777777" w:rsidR="00CC4722" w:rsidRDefault="00CC4722" w:rsidP="00060710">
      <w:pPr>
        <w:jc w:val="both"/>
        <w:rPr>
          <w:sz w:val="22"/>
          <w:szCs w:val="22"/>
          <w:lang w:eastAsia="zh-CN"/>
        </w:rPr>
      </w:pPr>
      <w:r>
        <w:rPr>
          <w:sz w:val="22"/>
          <w:szCs w:val="22"/>
          <w:lang w:eastAsia="zh-CN"/>
        </w:rPr>
        <w:t xml:space="preserve">Overall, we don’t see a reason to restrict the operation here – as the motivation for introducing two types in the first place had been different. As neither disadvantage nor issue have been identified, we do not see a reason to artificially (by specification) restrict the simultaneous Type 1 &amp; 2 operation on a BWP. </w:t>
      </w:r>
    </w:p>
    <w:p w14:paraId="12DCE542" w14:textId="52BE1912" w:rsidR="00060710" w:rsidRPr="00CC4722" w:rsidRDefault="00CC4722" w:rsidP="00CC4722">
      <w:pPr>
        <w:spacing w:after="0"/>
        <w:jc w:val="both"/>
        <w:rPr>
          <w:b/>
          <w:sz w:val="22"/>
          <w:szCs w:val="22"/>
          <w:lang w:eastAsia="zh-CN"/>
        </w:rPr>
      </w:pPr>
      <w:r w:rsidRPr="00CC4722">
        <w:rPr>
          <w:b/>
          <w:sz w:val="22"/>
          <w:szCs w:val="22"/>
          <w:lang w:eastAsia="zh-CN"/>
        </w:rPr>
        <w:t xml:space="preserve">Proposal 2-4: Support simultaneous Type 1 &amp; 2 CG configurations in a BWP. </w:t>
      </w:r>
    </w:p>
    <w:p w14:paraId="6D1B17DA" w14:textId="1E4C81EA" w:rsidR="00060710" w:rsidRDefault="00060710" w:rsidP="00450416">
      <w:pPr>
        <w:jc w:val="both"/>
        <w:rPr>
          <w:sz w:val="22"/>
          <w:lang w:eastAsia="zh-CN"/>
        </w:rPr>
      </w:pPr>
    </w:p>
    <w:p w14:paraId="45E50CC7" w14:textId="0E3DEDE4" w:rsidR="00DD2B0D" w:rsidRPr="00B57FD2" w:rsidRDefault="00DD2B0D" w:rsidP="00DD2B0D">
      <w:pPr>
        <w:pStyle w:val="Heading2"/>
        <w:rPr>
          <w:lang w:eastAsia="zh-CN"/>
        </w:rPr>
      </w:pPr>
      <w:r>
        <w:rPr>
          <w:lang w:eastAsia="zh-CN"/>
        </w:rPr>
        <w:t xml:space="preserve">2.4 Additional </w:t>
      </w:r>
      <w:r w:rsidR="00911744">
        <w:rPr>
          <w:lang w:eastAsia="zh-CN"/>
        </w:rPr>
        <w:t xml:space="preserve">URLLC </w:t>
      </w:r>
      <w:r>
        <w:rPr>
          <w:lang w:eastAsia="zh-CN"/>
        </w:rPr>
        <w:t xml:space="preserve">CG </w:t>
      </w:r>
      <w:r w:rsidR="00911744">
        <w:rPr>
          <w:lang w:eastAsia="zh-CN"/>
        </w:rPr>
        <w:t xml:space="preserve">/ SPS </w:t>
      </w:r>
      <w:r>
        <w:rPr>
          <w:lang w:eastAsia="zh-CN"/>
        </w:rPr>
        <w:t>periodicities (Q9</w:t>
      </w:r>
      <w:r w:rsidR="00911744">
        <w:rPr>
          <w:lang w:eastAsia="zh-CN"/>
        </w:rPr>
        <w:t xml:space="preserve"> / Q10</w:t>
      </w:r>
      <w:r>
        <w:rPr>
          <w:lang w:eastAsia="zh-CN"/>
        </w:rPr>
        <w:t xml:space="preserve"> of RAN2 [107#55])</w:t>
      </w:r>
    </w:p>
    <w:p w14:paraId="6F653725" w14:textId="53343F00" w:rsidR="00B57FD2" w:rsidRDefault="00DD2B0D" w:rsidP="00450416">
      <w:pPr>
        <w:jc w:val="both"/>
        <w:rPr>
          <w:sz w:val="22"/>
          <w:szCs w:val="22"/>
          <w:lang w:eastAsia="zh-CN"/>
        </w:rPr>
      </w:pPr>
      <w:r>
        <w:rPr>
          <w:sz w:val="22"/>
          <w:szCs w:val="22"/>
          <w:lang w:eastAsia="zh-CN"/>
        </w:rPr>
        <w:t>As discussed already in our previous contributions, t</w:t>
      </w:r>
      <w:r w:rsidRPr="009A695D">
        <w:rPr>
          <w:sz w:val="22"/>
          <w:szCs w:val="22"/>
          <w:lang w:eastAsia="zh-CN"/>
        </w:rPr>
        <w:t xml:space="preserve">he current periodicity values are multiples of 2 &amp; 7 symbols to guarantee, that a single CG transmission occasion (CG TX window) is not to cross the slot boundary. With the Rel-16 enhancement enabling to cross the </w:t>
      </w:r>
      <w:r>
        <w:rPr>
          <w:sz w:val="22"/>
          <w:szCs w:val="22"/>
          <w:lang w:eastAsia="zh-CN"/>
        </w:rPr>
        <w:t xml:space="preserve">slot boundary for the CG </w:t>
      </w:r>
      <w:r w:rsidRPr="009A695D">
        <w:rPr>
          <w:sz w:val="22"/>
          <w:szCs w:val="22"/>
          <w:lang w:eastAsia="zh-CN"/>
        </w:rPr>
        <w:t xml:space="preserve">transmission </w:t>
      </w:r>
      <w:r>
        <w:rPr>
          <w:sz w:val="22"/>
          <w:szCs w:val="22"/>
          <w:lang w:eastAsia="zh-CN"/>
        </w:rPr>
        <w:t xml:space="preserve">of a single data packet </w:t>
      </w:r>
      <w:r w:rsidRPr="009A695D">
        <w:rPr>
          <w:sz w:val="22"/>
          <w:szCs w:val="22"/>
          <w:lang w:eastAsia="zh-CN"/>
        </w:rPr>
        <w:t xml:space="preserve">(through </w:t>
      </w:r>
      <w:r>
        <w:rPr>
          <w:sz w:val="22"/>
          <w:szCs w:val="22"/>
          <w:lang w:eastAsia="zh-CN"/>
        </w:rPr>
        <w:t>Option 4 PUSCH</w:t>
      </w:r>
      <w:r w:rsidRPr="009A695D">
        <w:rPr>
          <w:sz w:val="22"/>
          <w:szCs w:val="22"/>
          <w:lang w:eastAsia="zh-CN"/>
        </w:rPr>
        <w:t xml:space="preserve">), it should be possible to also provide additional CG periodicities where a single CG TX window can cross the slot boundary. </w:t>
      </w:r>
      <w:r>
        <w:rPr>
          <w:sz w:val="22"/>
          <w:szCs w:val="22"/>
          <w:lang w:eastAsia="zh-CN"/>
        </w:rPr>
        <w:t xml:space="preserve">Especially for e.g. L=3 or 4 symbol CG PUSCH being of interest for URLLC operation, the smallest available periodicity would be 7 symbols which limits the usage of a single CG configuration and thereby is far from optimal in terms of latency performance of Rel-15 CG operation. In Q9 of the RAN2 email discussion this is noted as ‘support of n*{2,7 or 14} for NCP and n*(2,6 or 12) for ECP.  </w:t>
      </w:r>
    </w:p>
    <w:p w14:paraId="6D8973BD" w14:textId="54BD2249" w:rsidR="00DD2B0D" w:rsidRPr="00DD2B0D" w:rsidRDefault="00DD2B0D" w:rsidP="00450416">
      <w:pPr>
        <w:jc w:val="both"/>
        <w:rPr>
          <w:b/>
          <w:sz w:val="22"/>
          <w:szCs w:val="22"/>
          <w:lang w:eastAsia="zh-CN"/>
        </w:rPr>
      </w:pPr>
      <w:r w:rsidRPr="00DD2B0D">
        <w:rPr>
          <w:b/>
          <w:sz w:val="22"/>
          <w:szCs w:val="22"/>
          <w:lang w:eastAsia="zh-CN"/>
        </w:rPr>
        <w:t xml:space="preserve">Proposal 2-5: Support </w:t>
      </w:r>
      <w:r w:rsidR="00911744">
        <w:rPr>
          <w:b/>
          <w:sz w:val="22"/>
          <w:szCs w:val="22"/>
          <w:lang w:eastAsia="zh-CN"/>
        </w:rPr>
        <w:t xml:space="preserve">additional </w:t>
      </w:r>
      <w:r w:rsidRPr="00DD2B0D">
        <w:rPr>
          <w:b/>
          <w:sz w:val="22"/>
          <w:szCs w:val="22"/>
          <w:lang w:eastAsia="zh-CN"/>
        </w:rPr>
        <w:t>CG periodicities of n*{2,7</w:t>
      </w:r>
      <w:r w:rsidR="00325059">
        <w:rPr>
          <w:b/>
          <w:sz w:val="22"/>
          <w:szCs w:val="22"/>
          <w:lang w:eastAsia="zh-CN"/>
        </w:rPr>
        <w:t>,14</w:t>
      </w:r>
      <w:r w:rsidRPr="00DD2B0D">
        <w:rPr>
          <w:b/>
          <w:sz w:val="22"/>
          <w:szCs w:val="22"/>
          <w:lang w:eastAsia="zh-CN"/>
        </w:rPr>
        <w:t>} for NCP and n*{2,6</w:t>
      </w:r>
      <w:r w:rsidR="00325059">
        <w:rPr>
          <w:b/>
          <w:sz w:val="22"/>
          <w:szCs w:val="22"/>
          <w:lang w:eastAsia="zh-CN"/>
        </w:rPr>
        <w:t>,14</w:t>
      </w:r>
      <w:r w:rsidRPr="00DD2B0D">
        <w:rPr>
          <w:b/>
          <w:sz w:val="22"/>
          <w:szCs w:val="22"/>
          <w:lang w:eastAsia="zh-CN"/>
        </w:rPr>
        <w:t>}</w:t>
      </w:r>
      <w:r w:rsidR="00146372">
        <w:rPr>
          <w:b/>
          <w:sz w:val="22"/>
          <w:szCs w:val="22"/>
          <w:lang w:eastAsia="zh-CN"/>
        </w:rPr>
        <w:t xml:space="preserve"> </w:t>
      </w:r>
      <w:r w:rsidRPr="00DD2B0D">
        <w:rPr>
          <w:b/>
          <w:sz w:val="22"/>
          <w:szCs w:val="22"/>
          <w:lang w:eastAsia="zh-CN"/>
        </w:rPr>
        <w:t xml:space="preserve">for ECP with n&gt;1 </w:t>
      </w:r>
      <w:r w:rsidR="00911744">
        <w:rPr>
          <w:b/>
          <w:sz w:val="22"/>
          <w:szCs w:val="22"/>
          <w:lang w:eastAsia="zh-CN"/>
        </w:rPr>
        <w:t xml:space="preserve">for URLLC operation </w:t>
      </w:r>
      <w:r w:rsidRPr="00DD2B0D">
        <w:rPr>
          <w:b/>
          <w:sz w:val="22"/>
          <w:szCs w:val="22"/>
          <w:lang w:eastAsia="zh-CN"/>
        </w:rPr>
        <w:t xml:space="preserve">in Rel-16. </w:t>
      </w:r>
    </w:p>
    <w:p w14:paraId="2049A685" w14:textId="5CD0880B" w:rsidR="00DD2B0D" w:rsidRDefault="00911744" w:rsidP="00450416">
      <w:pPr>
        <w:jc w:val="both"/>
        <w:rPr>
          <w:sz w:val="22"/>
          <w:lang w:eastAsia="zh-CN"/>
        </w:rPr>
      </w:pPr>
      <w:r>
        <w:rPr>
          <w:sz w:val="22"/>
          <w:lang w:eastAsia="zh-CN"/>
        </w:rPr>
        <w:t xml:space="preserve">On the point of SPS periodicities (of Q10 of the RAN2 email discussion), we don’t think that this is something to be discussed in RAN1, as mainly RAN2 had been discussing the SPS operation for IIoT services. </w:t>
      </w:r>
    </w:p>
    <w:p w14:paraId="46FFE73C" w14:textId="6E4D1C4C" w:rsidR="00911744" w:rsidRDefault="00911744" w:rsidP="00450416">
      <w:pPr>
        <w:jc w:val="both"/>
        <w:rPr>
          <w:b/>
          <w:sz w:val="22"/>
          <w:lang w:eastAsia="zh-CN"/>
        </w:rPr>
      </w:pPr>
      <w:r w:rsidRPr="00911744">
        <w:rPr>
          <w:b/>
          <w:sz w:val="22"/>
          <w:lang w:eastAsia="zh-CN"/>
        </w:rPr>
        <w:lastRenderedPageBreak/>
        <w:t>Proposal 2-6: Do not discuss SPS periodicities in RAN1 any further. Up to RAN2 to define additional SPS periodicities of &gt;=1 slot</w:t>
      </w:r>
      <w:r w:rsidR="007B5544">
        <w:rPr>
          <w:b/>
          <w:sz w:val="22"/>
          <w:lang w:eastAsia="zh-CN"/>
        </w:rPr>
        <w:t xml:space="preserve"> in Rel-16</w:t>
      </w:r>
      <w:r w:rsidRPr="00911744">
        <w:rPr>
          <w:b/>
          <w:sz w:val="22"/>
          <w:lang w:eastAsia="zh-CN"/>
        </w:rPr>
        <w:t xml:space="preserve">. </w:t>
      </w:r>
    </w:p>
    <w:p w14:paraId="31E43E31" w14:textId="77777777" w:rsidR="00F3242E" w:rsidRPr="00911744" w:rsidRDefault="00F3242E" w:rsidP="00450416">
      <w:pPr>
        <w:jc w:val="both"/>
        <w:rPr>
          <w:b/>
          <w:sz w:val="22"/>
          <w:lang w:eastAsia="zh-CN"/>
        </w:rPr>
      </w:pPr>
    </w:p>
    <w:p w14:paraId="1EDF928A" w14:textId="14883624" w:rsidR="00B57FD2" w:rsidRPr="00450416" w:rsidRDefault="00B57FD2" w:rsidP="00B57FD2">
      <w:pPr>
        <w:pStyle w:val="Heading2"/>
        <w:rPr>
          <w:lang w:eastAsia="zh-CN"/>
        </w:rPr>
      </w:pPr>
      <w:r>
        <w:rPr>
          <w:lang w:eastAsia="zh-CN"/>
        </w:rPr>
        <w:t>2.</w:t>
      </w:r>
      <w:r w:rsidR="00911744">
        <w:rPr>
          <w:lang w:eastAsia="zh-CN"/>
        </w:rPr>
        <w:t>5</w:t>
      </w:r>
      <w:r>
        <w:rPr>
          <w:lang w:eastAsia="zh-CN"/>
        </w:rPr>
        <w:t xml:space="preserve"> </w:t>
      </w:r>
      <w:r w:rsidRPr="00450416">
        <w:rPr>
          <w:lang w:eastAsia="zh-CN"/>
        </w:rPr>
        <w:t xml:space="preserve">Type 2 CG / SPS </w:t>
      </w:r>
      <w:r>
        <w:rPr>
          <w:lang w:eastAsia="zh-CN"/>
        </w:rPr>
        <w:t>HARQ</w:t>
      </w:r>
      <w:r w:rsidRPr="00450416">
        <w:rPr>
          <w:lang w:eastAsia="zh-CN"/>
        </w:rPr>
        <w:t>-ID</w:t>
      </w:r>
      <w:r>
        <w:rPr>
          <w:lang w:eastAsia="zh-CN"/>
        </w:rPr>
        <w:t xml:space="preserve"> determination (</w:t>
      </w:r>
      <w:r w:rsidR="00911744">
        <w:rPr>
          <w:lang w:eastAsia="zh-CN"/>
        </w:rPr>
        <w:t xml:space="preserve">Q11-13 </w:t>
      </w:r>
      <w:r>
        <w:rPr>
          <w:lang w:eastAsia="zh-CN"/>
        </w:rPr>
        <w:t xml:space="preserve">of RAN2 </w:t>
      </w:r>
      <w:r w:rsidR="00911744">
        <w:rPr>
          <w:lang w:eastAsia="zh-CN"/>
        </w:rPr>
        <w:t>[107#55]</w:t>
      </w:r>
      <w:r>
        <w:rPr>
          <w:lang w:eastAsia="zh-CN"/>
        </w:rPr>
        <w:t>)</w:t>
      </w:r>
    </w:p>
    <w:p w14:paraId="3A4F3C59" w14:textId="162E7B76" w:rsidR="00F3242E" w:rsidRDefault="007B5544" w:rsidP="00F3242E">
      <w:pPr>
        <w:jc w:val="both"/>
        <w:rPr>
          <w:sz w:val="22"/>
          <w:lang w:eastAsia="zh-CN"/>
        </w:rPr>
      </w:pPr>
      <w:r>
        <w:rPr>
          <w:sz w:val="22"/>
          <w:lang w:eastAsia="zh-CN"/>
        </w:rPr>
        <w:t xml:space="preserve">Some HARQ-ID offset had been agreed in RAN2 already, but not yet if this is explicitly configured or derived implicitly by some other parameters of the configuration. We think having this explicitly configurable will be the most flexible and future proof solution, as this will allow the gNB by configuration to manage the HARQ ID usage across SPS or CG configurations. </w:t>
      </w:r>
    </w:p>
    <w:p w14:paraId="10430B21" w14:textId="42A03061" w:rsidR="007B5544" w:rsidRDefault="007B5544" w:rsidP="00F3242E">
      <w:pPr>
        <w:jc w:val="both"/>
        <w:rPr>
          <w:b/>
          <w:sz w:val="22"/>
          <w:lang w:eastAsia="zh-CN"/>
        </w:rPr>
      </w:pPr>
      <w:r w:rsidRPr="007B5544">
        <w:rPr>
          <w:b/>
          <w:sz w:val="22"/>
          <w:lang w:eastAsia="zh-CN"/>
        </w:rPr>
        <w:t xml:space="preserve">Proposal 2-7: </w:t>
      </w:r>
      <w:r>
        <w:rPr>
          <w:b/>
          <w:sz w:val="22"/>
          <w:lang w:eastAsia="zh-CN"/>
        </w:rPr>
        <w:t xml:space="preserve">The </w:t>
      </w:r>
      <w:r w:rsidRPr="007B5544">
        <w:rPr>
          <w:b/>
          <w:sz w:val="22"/>
          <w:lang w:eastAsia="zh-CN"/>
        </w:rPr>
        <w:t>HARQ offset parameter is explicitly configured by the network for each CG/SPS configuration.</w:t>
      </w:r>
    </w:p>
    <w:p w14:paraId="166CD494" w14:textId="12D49CC0" w:rsidR="007B5544" w:rsidRDefault="007B5544" w:rsidP="00F3242E">
      <w:pPr>
        <w:jc w:val="both"/>
        <w:rPr>
          <w:sz w:val="22"/>
          <w:lang w:eastAsia="zh-CN"/>
        </w:rPr>
      </w:pPr>
      <w:r w:rsidRPr="007B5544">
        <w:rPr>
          <w:sz w:val="22"/>
          <w:lang w:eastAsia="zh-CN"/>
        </w:rPr>
        <w:t xml:space="preserve">There had been input by several companies of HARQ-ID management </w:t>
      </w:r>
      <w:r>
        <w:rPr>
          <w:sz w:val="22"/>
          <w:lang w:eastAsia="zh-CN"/>
        </w:rPr>
        <w:t xml:space="preserve">of multiple CG and SPS configurations to RAN1#98, including </w:t>
      </w:r>
      <w:r w:rsidR="00C00A39">
        <w:rPr>
          <w:sz w:val="22"/>
          <w:lang w:eastAsia="zh-CN"/>
        </w:rPr>
        <w:t xml:space="preserve">some more clever management assuming multiple active CG configurations used to reduce the alignment delay. </w:t>
      </w:r>
      <w:r w:rsidR="00916404">
        <w:rPr>
          <w:sz w:val="22"/>
          <w:lang w:eastAsia="zh-CN"/>
        </w:rPr>
        <w:t>First</w:t>
      </w:r>
      <w:r w:rsidR="00C00A39">
        <w:rPr>
          <w:sz w:val="22"/>
          <w:lang w:eastAsia="zh-CN"/>
        </w:rPr>
        <w:t xml:space="preserve">, we think that the HARQ-ID determination should be up to RAN2 (as this is captured in the RAN2 specifications and part of the RAN2 email discussions). Secondly, reusing the Rel-15 formulas and extend them just by the HARQ-ID offset (as suggested in several RAN1 input to RAN1#98, as well as Q12 ‘Yes’ &amp; Q13a1 of the RAN2 email discussion) is the simplest way do handle this issue as done for LTE Rel-15. We don’t really see a need for further enhancements in this area. </w:t>
      </w:r>
    </w:p>
    <w:p w14:paraId="3C28C8EA" w14:textId="3BEA6BCC" w:rsidR="00C00A39" w:rsidRPr="00C00A39" w:rsidRDefault="00C00A39" w:rsidP="00F3242E">
      <w:pPr>
        <w:jc w:val="both"/>
        <w:rPr>
          <w:b/>
          <w:sz w:val="22"/>
          <w:lang w:eastAsia="zh-CN"/>
        </w:rPr>
      </w:pPr>
      <w:r w:rsidRPr="00C00A39">
        <w:rPr>
          <w:b/>
          <w:sz w:val="22"/>
          <w:lang w:eastAsia="zh-CN"/>
        </w:rPr>
        <w:t xml:space="preserve">Proposal 2-8: </w:t>
      </w:r>
      <w:r>
        <w:rPr>
          <w:b/>
          <w:sz w:val="22"/>
          <w:lang w:eastAsia="zh-CN"/>
        </w:rPr>
        <w:t xml:space="preserve">The detailed HARQ-ID determination for SPS and CG is up to RAN2. Simple extensions of the Rel-15 formulas using HARQ-ID offset as suggested in the RAN2 email discussion (Q12 / Q13) </w:t>
      </w:r>
      <w:r w:rsidR="00C22656">
        <w:rPr>
          <w:b/>
          <w:sz w:val="22"/>
          <w:lang w:eastAsia="zh-CN"/>
        </w:rPr>
        <w:t xml:space="preserve">is </w:t>
      </w:r>
      <w:r>
        <w:rPr>
          <w:b/>
          <w:sz w:val="22"/>
          <w:lang w:eastAsia="zh-CN"/>
        </w:rPr>
        <w:t xml:space="preserve">sufficient. </w:t>
      </w:r>
    </w:p>
    <w:p w14:paraId="39536011" w14:textId="77777777" w:rsidR="00450416" w:rsidRPr="00450416" w:rsidRDefault="00450416" w:rsidP="00450416">
      <w:pPr>
        <w:jc w:val="both"/>
        <w:rPr>
          <w:sz w:val="22"/>
          <w:lang w:eastAsia="zh-CN"/>
        </w:rPr>
      </w:pPr>
    </w:p>
    <w:p w14:paraId="4239C8B0" w14:textId="065555B2" w:rsidR="00AF2D96" w:rsidRPr="009A695D" w:rsidRDefault="003103C7" w:rsidP="00AF2D96">
      <w:pPr>
        <w:pStyle w:val="Heading1"/>
      </w:pPr>
      <w:r>
        <w:t>3</w:t>
      </w:r>
      <w:r w:rsidR="00AF2D96" w:rsidRPr="009A695D">
        <w:tab/>
      </w:r>
      <w:r w:rsidR="00353497">
        <w:t>Further d</w:t>
      </w:r>
      <w:r w:rsidR="00AF2D96">
        <w:t xml:space="preserve">etails on </w:t>
      </w:r>
      <w:r w:rsidR="00353497">
        <w:t xml:space="preserve">activation / release of </w:t>
      </w:r>
      <w:r w:rsidR="00AF2D96">
        <w:t>multiple</w:t>
      </w:r>
      <w:r w:rsidR="00131AA7">
        <w:t xml:space="preserve"> </w:t>
      </w:r>
      <w:r w:rsidR="00AF2D96">
        <w:t xml:space="preserve">active configured grant </w:t>
      </w:r>
      <w:r w:rsidR="00DD1312">
        <w:t xml:space="preserve">and SPS </w:t>
      </w:r>
      <w:r w:rsidR="00AF2D96">
        <w:t>config</w:t>
      </w:r>
      <w:r w:rsidR="00323565">
        <w:t>uration</w:t>
      </w:r>
      <w:r w:rsidR="00AF2D96">
        <w:t>s</w:t>
      </w:r>
    </w:p>
    <w:p w14:paraId="5F97E19F" w14:textId="06B25BD2" w:rsidR="00C86AD7" w:rsidRDefault="003103C7" w:rsidP="00C86AD7">
      <w:pPr>
        <w:pStyle w:val="Heading2"/>
        <w:rPr>
          <w:lang w:eastAsia="zh-CN"/>
        </w:rPr>
      </w:pPr>
      <w:bookmarkStart w:id="5" w:name="_Hlk19796407"/>
      <w:r>
        <w:rPr>
          <w:lang w:eastAsia="zh-CN"/>
        </w:rPr>
        <w:t>3</w:t>
      </w:r>
      <w:r w:rsidR="007B5EAD">
        <w:rPr>
          <w:lang w:eastAsia="zh-CN"/>
        </w:rPr>
        <w:t>.</w:t>
      </w:r>
      <w:r w:rsidR="005445E0">
        <w:rPr>
          <w:lang w:eastAsia="zh-CN"/>
        </w:rPr>
        <w:t>1</w:t>
      </w:r>
      <w:r w:rsidR="007B5EAD">
        <w:rPr>
          <w:lang w:eastAsia="zh-CN"/>
        </w:rPr>
        <w:t xml:space="preserve"> </w:t>
      </w:r>
      <w:r w:rsidR="00C86AD7">
        <w:rPr>
          <w:lang w:eastAsia="zh-CN"/>
        </w:rPr>
        <w:t xml:space="preserve">Joint release of multiple </w:t>
      </w:r>
      <w:r w:rsidR="001C19B2">
        <w:rPr>
          <w:lang w:eastAsia="zh-CN"/>
        </w:rPr>
        <w:t xml:space="preserve">CG or </w:t>
      </w:r>
      <w:r w:rsidR="00C86AD7">
        <w:rPr>
          <w:lang w:eastAsia="zh-CN"/>
        </w:rPr>
        <w:t xml:space="preserve">SPS configurations </w:t>
      </w:r>
      <w:bookmarkEnd w:id="5"/>
    </w:p>
    <w:p w14:paraId="73DB46F5" w14:textId="3F5A748F" w:rsidR="003103C7" w:rsidRDefault="003103C7" w:rsidP="009F264D">
      <w:pPr>
        <w:jc w:val="both"/>
        <w:rPr>
          <w:sz w:val="22"/>
          <w:szCs w:val="22"/>
          <w:lang w:eastAsia="zh-CN"/>
        </w:rPr>
      </w:pPr>
      <w:r>
        <w:rPr>
          <w:sz w:val="22"/>
          <w:szCs w:val="22"/>
          <w:lang w:eastAsia="zh-CN"/>
        </w:rPr>
        <w:t>At RAN1#98, the following has been agreed:</w:t>
      </w:r>
    </w:p>
    <w:p w14:paraId="0C5722EE" w14:textId="77777777" w:rsidR="003103C7" w:rsidRPr="003103C7" w:rsidRDefault="003103C7" w:rsidP="003103C7">
      <w:pPr>
        <w:spacing w:after="0"/>
        <w:rPr>
          <w:b/>
          <w:bCs/>
          <w:i/>
          <w:iCs/>
          <w:sz w:val="22"/>
          <w:lang w:eastAsia="x-none"/>
        </w:rPr>
      </w:pPr>
      <w:r w:rsidRPr="003103C7">
        <w:rPr>
          <w:i/>
          <w:iCs/>
          <w:sz w:val="22"/>
          <w:highlight w:val="green"/>
          <w:lang w:eastAsia="x-none"/>
        </w:rPr>
        <w:t>Agreements</w:t>
      </w:r>
      <w:r w:rsidRPr="003103C7">
        <w:rPr>
          <w:b/>
          <w:bCs/>
          <w:i/>
          <w:iCs/>
          <w:sz w:val="22"/>
          <w:lang w:eastAsia="x-none"/>
        </w:rPr>
        <w:t>:</w:t>
      </w:r>
    </w:p>
    <w:p w14:paraId="05E3AAFA" w14:textId="77777777" w:rsidR="003103C7" w:rsidRPr="003103C7" w:rsidRDefault="003103C7" w:rsidP="003103C7">
      <w:pPr>
        <w:numPr>
          <w:ilvl w:val="0"/>
          <w:numId w:val="34"/>
        </w:numPr>
        <w:spacing w:afterLines="50" w:after="120"/>
        <w:rPr>
          <w:rFonts w:eastAsia="MS Mincho"/>
          <w:i/>
          <w:iCs/>
          <w:sz w:val="22"/>
          <w:lang w:eastAsia="ja-JP"/>
        </w:rPr>
      </w:pPr>
      <w:r w:rsidRPr="003103C7">
        <w:rPr>
          <w:rFonts w:eastAsia="MS Mincho"/>
          <w:i/>
          <w:iCs/>
          <w:sz w:val="22"/>
          <w:lang w:eastAsia="ja-JP"/>
        </w:rPr>
        <w:t xml:space="preserve">M&lt;=4 bits indication in the Release DCI is used for indicating which CG configuration(s) is/are released, where the association between each state indicated by the </w:t>
      </w:r>
      <w:r w:rsidRPr="003103C7">
        <w:rPr>
          <w:rFonts w:eastAsia="MS Mincho" w:hint="eastAsia"/>
          <w:i/>
          <w:iCs/>
          <w:sz w:val="22"/>
          <w:lang w:eastAsia="ja-JP"/>
        </w:rPr>
        <w:t>indication</w:t>
      </w:r>
      <w:r w:rsidRPr="003103C7">
        <w:rPr>
          <w:rFonts w:eastAsia="MS Mincho"/>
          <w:i/>
          <w:iCs/>
          <w:sz w:val="22"/>
          <w:lang w:eastAsia="ja-JP"/>
        </w:rPr>
        <w:t xml:space="preserve"> and the CG configuration(s) is</w:t>
      </w:r>
    </w:p>
    <w:p w14:paraId="0A22FA3C" w14:textId="77777777" w:rsidR="003103C7" w:rsidRPr="003103C7" w:rsidRDefault="003103C7" w:rsidP="003103C7">
      <w:pPr>
        <w:numPr>
          <w:ilvl w:val="1"/>
          <w:numId w:val="34"/>
        </w:numPr>
        <w:spacing w:afterLines="50" w:after="120"/>
        <w:rPr>
          <w:i/>
          <w:iCs/>
          <w:sz w:val="22"/>
        </w:rPr>
      </w:pPr>
      <w:r w:rsidRPr="003103C7">
        <w:rPr>
          <w:rFonts w:hint="eastAsia"/>
          <w:i/>
          <w:iCs/>
          <w:sz w:val="22"/>
        </w:rPr>
        <w:t>U</w:t>
      </w:r>
      <w:r w:rsidRPr="003103C7">
        <w:rPr>
          <w:i/>
          <w:iCs/>
          <w:sz w:val="22"/>
        </w:rPr>
        <w:t>p to 2^M states are higher layer configurable, where each of the state can be mapped to a single or multiple CG configurations to be released</w:t>
      </w:r>
    </w:p>
    <w:p w14:paraId="7AE69939" w14:textId="77777777" w:rsidR="003103C7" w:rsidRPr="003103C7" w:rsidRDefault="003103C7" w:rsidP="003103C7">
      <w:pPr>
        <w:numPr>
          <w:ilvl w:val="1"/>
          <w:numId w:val="34"/>
        </w:numPr>
        <w:spacing w:afterLines="50" w:after="120"/>
        <w:rPr>
          <w:i/>
          <w:iCs/>
          <w:sz w:val="22"/>
        </w:rPr>
      </w:pPr>
      <w:r w:rsidRPr="003103C7">
        <w:rPr>
          <w:i/>
          <w:iCs/>
          <w:sz w:val="22"/>
        </w:rPr>
        <w:t>In case of no higher layer configured state(s), separate release is used where the release corresponds to the CG configuration index indicated by the indication</w:t>
      </w:r>
    </w:p>
    <w:p w14:paraId="1C73080F" w14:textId="0DD5723B" w:rsidR="003103C7" w:rsidRDefault="003103C7" w:rsidP="009F264D">
      <w:pPr>
        <w:jc w:val="both"/>
        <w:rPr>
          <w:sz w:val="22"/>
          <w:szCs w:val="22"/>
          <w:lang w:eastAsia="zh-CN"/>
        </w:rPr>
      </w:pPr>
    </w:p>
    <w:p w14:paraId="6206E944" w14:textId="77777777" w:rsidR="003103C7" w:rsidRPr="003103C7" w:rsidRDefault="003103C7" w:rsidP="003103C7">
      <w:pPr>
        <w:spacing w:after="0"/>
        <w:rPr>
          <w:i/>
          <w:sz w:val="22"/>
          <w:highlight w:val="darkYellow"/>
          <w:lang w:eastAsia="x-none"/>
        </w:rPr>
      </w:pPr>
      <w:r w:rsidRPr="003103C7">
        <w:rPr>
          <w:i/>
          <w:sz w:val="22"/>
          <w:highlight w:val="darkYellow"/>
          <w:lang w:eastAsia="x-none"/>
        </w:rPr>
        <w:t>Working assumption:</w:t>
      </w:r>
    </w:p>
    <w:p w14:paraId="3E2FC665" w14:textId="77777777" w:rsidR="003103C7" w:rsidRPr="003103C7" w:rsidRDefault="003103C7" w:rsidP="003103C7">
      <w:pPr>
        <w:spacing w:after="0"/>
        <w:rPr>
          <w:i/>
          <w:sz w:val="22"/>
          <w:lang w:eastAsia="zh-CN"/>
        </w:rPr>
      </w:pPr>
      <w:r w:rsidRPr="003103C7">
        <w:rPr>
          <w:i/>
          <w:sz w:val="22"/>
          <w:lang w:eastAsia="zh-CN"/>
        </w:rPr>
        <w:t>Support joint release in a DCI for two or more SPS configurations for a given BWP of a serving cell</w:t>
      </w:r>
    </w:p>
    <w:p w14:paraId="49DAF1B9" w14:textId="77777777" w:rsidR="003103C7" w:rsidRPr="003103C7" w:rsidRDefault="003103C7" w:rsidP="003103C7">
      <w:pPr>
        <w:numPr>
          <w:ilvl w:val="0"/>
          <w:numId w:val="35"/>
        </w:numPr>
        <w:spacing w:after="0"/>
        <w:jc w:val="both"/>
        <w:rPr>
          <w:i/>
          <w:sz w:val="22"/>
          <w:lang w:eastAsia="zh-CN"/>
        </w:rPr>
      </w:pPr>
      <w:r w:rsidRPr="003103C7">
        <w:rPr>
          <w:i/>
          <w:sz w:val="22"/>
          <w:lang w:eastAsia="zh-CN"/>
        </w:rPr>
        <w:t>Reusing the joint release mechanism as that defined for UL type 2 CG</w:t>
      </w:r>
    </w:p>
    <w:p w14:paraId="6F7828A9" w14:textId="77777777" w:rsidR="003103C7" w:rsidRPr="00816458" w:rsidRDefault="003103C7" w:rsidP="003103C7">
      <w:pPr>
        <w:rPr>
          <w:b/>
          <w:bCs/>
          <w:lang w:eastAsia="x-none"/>
        </w:rPr>
      </w:pPr>
    </w:p>
    <w:p w14:paraId="508C0624" w14:textId="28DC8044" w:rsidR="003103C7" w:rsidRDefault="003103C7" w:rsidP="009F264D">
      <w:pPr>
        <w:jc w:val="both"/>
        <w:rPr>
          <w:sz w:val="22"/>
          <w:szCs w:val="22"/>
          <w:lang w:eastAsia="zh-CN"/>
        </w:rPr>
      </w:pPr>
      <w:r>
        <w:rPr>
          <w:sz w:val="22"/>
          <w:szCs w:val="22"/>
          <w:lang w:eastAsia="zh-CN"/>
        </w:rPr>
        <w:t xml:space="preserve">Although, we do not see a need for the support of joint release in general (as this is not seen as essential), if this is to be supported for CG then the same should also be supported for SPS configurations. </w:t>
      </w:r>
    </w:p>
    <w:p w14:paraId="2E3187FF" w14:textId="762DCA2E" w:rsidR="001C19B2" w:rsidRPr="001C19B2" w:rsidRDefault="001C19B2" w:rsidP="009F264D">
      <w:pPr>
        <w:jc w:val="both"/>
        <w:rPr>
          <w:b/>
          <w:sz w:val="22"/>
          <w:szCs w:val="22"/>
          <w:lang w:eastAsia="zh-CN"/>
        </w:rPr>
      </w:pPr>
      <w:r w:rsidRPr="001C19B2">
        <w:rPr>
          <w:b/>
          <w:sz w:val="22"/>
          <w:szCs w:val="22"/>
          <w:lang w:eastAsia="zh-CN"/>
        </w:rPr>
        <w:lastRenderedPageBreak/>
        <w:t xml:space="preserve">Proposal 3-1: Confirm the RAN1#98 working assumption, to support joint release for multiple SPS configurations reusing the CG mechanism. </w:t>
      </w:r>
    </w:p>
    <w:p w14:paraId="4554F6F8" w14:textId="35C20F90" w:rsidR="00F01F20" w:rsidRDefault="003103C7" w:rsidP="009F264D">
      <w:pPr>
        <w:jc w:val="both"/>
        <w:rPr>
          <w:sz w:val="22"/>
          <w:szCs w:val="22"/>
          <w:lang w:eastAsia="zh-CN"/>
        </w:rPr>
      </w:pPr>
      <w:r>
        <w:rPr>
          <w:sz w:val="22"/>
          <w:szCs w:val="22"/>
          <w:lang w:eastAsia="zh-CN"/>
        </w:rPr>
        <w:t>During RAN1#98, there had been further discussions on how</w:t>
      </w:r>
      <w:r w:rsidR="00A6374A">
        <w:rPr>
          <w:sz w:val="22"/>
          <w:szCs w:val="22"/>
          <w:lang w:eastAsia="zh-CN"/>
        </w:rPr>
        <w:t xml:space="preserve"> to</w:t>
      </w:r>
      <w:r>
        <w:rPr>
          <w:sz w:val="22"/>
          <w:szCs w:val="22"/>
          <w:lang w:eastAsia="zh-CN"/>
        </w:rPr>
        <w:t xml:space="preserve"> define the number of bits </w:t>
      </w:r>
      <w:r w:rsidRPr="00603053">
        <w:rPr>
          <w:i/>
          <w:sz w:val="22"/>
          <w:szCs w:val="22"/>
          <w:lang w:eastAsia="zh-CN"/>
        </w:rPr>
        <w:t xml:space="preserve">M </w:t>
      </w:r>
      <w:r>
        <w:rPr>
          <w:sz w:val="22"/>
          <w:szCs w:val="22"/>
          <w:lang w:eastAsia="zh-CN"/>
        </w:rPr>
        <w:t xml:space="preserve">for the joint release (or release in general). </w:t>
      </w:r>
      <w:r w:rsidR="00F01F20">
        <w:rPr>
          <w:sz w:val="22"/>
          <w:szCs w:val="22"/>
          <w:lang w:eastAsia="zh-CN"/>
        </w:rPr>
        <w:t xml:space="preserve">But we think that the issue is not just related to the number of bits for release (as mainly discussed during RAN1#98), but also the number of bits for activation needs to be determined. The main worry of companies against the joint release has been that more bits would be required. Therefore, having the same number of bits </w:t>
      </w:r>
      <w:r w:rsidR="00F01F20" w:rsidRPr="00603053">
        <w:rPr>
          <w:i/>
          <w:sz w:val="22"/>
          <w:szCs w:val="22"/>
          <w:lang w:eastAsia="zh-CN"/>
        </w:rPr>
        <w:t>M</w:t>
      </w:r>
      <w:r w:rsidR="00F01F20">
        <w:rPr>
          <w:sz w:val="22"/>
          <w:szCs w:val="22"/>
          <w:lang w:eastAsia="zh-CN"/>
        </w:rPr>
        <w:t xml:space="preserve"> for activation and release seems to make sense.</w:t>
      </w:r>
    </w:p>
    <w:p w14:paraId="778B182B" w14:textId="77777777" w:rsidR="00F01F20" w:rsidRDefault="003103C7" w:rsidP="00F01F20">
      <w:pPr>
        <w:spacing w:after="0"/>
        <w:jc w:val="both"/>
        <w:rPr>
          <w:sz w:val="22"/>
          <w:szCs w:val="22"/>
          <w:lang w:eastAsia="zh-CN"/>
        </w:rPr>
      </w:pPr>
      <w:r>
        <w:rPr>
          <w:sz w:val="22"/>
          <w:szCs w:val="22"/>
          <w:lang w:eastAsia="zh-CN"/>
        </w:rPr>
        <w:t xml:space="preserve">There had been the </w:t>
      </w:r>
      <w:r w:rsidR="00F01F20">
        <w:rPr>
          <w:sz w:val="22"/>
          <w:szCs w:val="22"/>
          <w:lang w:eastAsia="zh-CN"/>
        </w:rPr>
        <w:t xml:space="preserve">3 </w:t>
      </w:r>
      <w:r>
        <w:rPr>
          <w:sz w:val="22"/>
          <w:szCs w:val="22"/>
          <w:lang w:eastAsia="zh-CN"/>
        </w:rPr>
        <w:t xml:space="preserve">options </w:t>
      </w:r>
      <w:r w:rsidR="00F01F20">
        <w:rPr>
          <w:sz w:val="22"/>
          <w:szCs w:val="22"/>
          <w:lang w:eastAsia="zh-CN"/>
        </w:rPr>
        <w:t>mentioned during RAN1#98 [2]:</w:t>
      </w:r>
    </w:p>
    <w:p w14:paraId="0BCA98F3" w14:textId="77777777" w:rsidR="00F01F20" w:rsidRDefault="00F01F20" w:rsidP="00F01F20">
      <w:pPr>
        <w:pStyle w:val="ListParagraph"/>
        <w:numPr>
          <w:ilvl w:val="0"/>
          <w:numId w:val="34"/>
        </w:numPr>
        <w:jc w:val="both"/>
        <w:rPr>
          <w:sz w:val="22"/>
          <w:szCs w:val="22"/>
          <w:lang w:eastAsia="zh-CN"/>
        </w:rPr>
      </w:pPr>
      <w:r w:rsidRPr="00F01F20">
        <w:rPr>
          <w:sz w:val="22"/>
          <w:szCs w:val="22"/>
          <w:lang w:eastAsia="zh-CN"/>
        </w:rPr>
        <w:t xml:space="preserve">Option 1: determining </w:t>
      </w:r>
      <w:r w:rsidRPr="00F01F20">
        <w:rPr>
          <w:i/>
          <w:sz w:val="22"/>
          <w:szCs w:val="22"/>
          <w:lang w:eastAsia="zh-CN"/>
        </w:rPr>
        <w:t>M</w:t>
      </w:r>
      <w:r w:rsidRPr="00F01F20">
        <w:rPr>
          <w:sz w:val="22"/>
          <w:szCs w:val="22"/>
          <w:lang w:eastAsia="zh-CN"/>
        </w:rPr>
        <w:t xml:space="preserve"> implicitly by the number of CG / SPS configurations (and/or the highest configured CG / SPS index)</w:t>
      </w:r>
    </w:p>
    <w:p w14:paraId="0EF4887E" w14:textId="77777777" w:rsidR="00F01F20" w:rsidRDefault="00F01F20" w:rsidP="00F01F20">
      <w:pPr>
        <w:pStyle w:val="ListParagraph"/>
        <w:numPr>
          <w:ilvl w:val="0"/>
          <w:numId w:val="34"/>
        </w:numPr>
        <w:jc w:val="both"/>
        <w:rPr>
          <w:sz w:val="22"/>
          <w:szCs w:val="22"/>
          <w:lang w:eastAsia="zh-CN"/>
        </w:rPr>
      </w:pPr>
      <w:r w:rsidRPr="00F01F20">
        <w:rPr>
          <w:sz w:val="22"/>
          <w:szCs w:val="22"/>
          <w:lang w:eastAsia="zh-CN"/>
        </w:rPr>
        <w:t xml:space="preserve">Option 2: </w:t>
      </w:r>
      <w:r w:rsidR="003103C7" w:rsidRPr="00F01F20">
        <w:rPr>
          <w:sz w:val="22"/>
          <w:szCs w:val="22"/>
          <w:lang w:eastAsia="zh-CN"/>
        </w:rPr>
        <w:t xml:space="preserve">fix this to </w:t>
      </w:r>
      <w:r w:rsidRPr="00F01F20">
        <w:rPr>
          <w:sz w:val="22"/>
          <w:szCs w:val="22"/>
          <w:lang w:eastAsia="zh-CN"/>
        </w:rPr>
        <w:t>M=</w:t>
      </w:r>
      <w:r w:rsidR="003103C7" w:rsidRPr="00F01F20">
        <w:rPr>
          <w:sz w:val="22"/>
          <w:szCs w:val="22"/>
          <w:lang w:eastAsia="zh-CN"/>
        </w:rPr>
        <w:t>4 bits (at least for CG, FFS for SPS as unclear how many SPS configurations are to be supported)</w:t>
      </w:r>
      <w:r w:rsidRPr="00F01F20">
        <w:rPr>
          <w:sz w:val="22"/>
          <w:szCs w:val="22"/>
          <w:lang w:eastAsia="zh-CN"/>
        </w:rPr>
        <w:t xml:space="preserve"> and</w:t>
      </w:r>
      <w:r w:rsidR="003103C7" w:rsidRPr="00F01F20">
        <w:rPr>
          <w:sz w:val="22"/>
          <w:szCs w:val="22"/>
          <w:lang w:eastAsia="zh-CN"/>
        </w:rPr>
        <w:t xml:space="preserve"> </w:t>
      </w:r>
    </w:p>
    <w:p w14:paraId="4090D0C6" w14:textId="41784E13" w:rsidR="00603053" w:rsidRPr="00F01F20" w:rsidRDefault="00F01F20" w:rsidP="00F01F20">
      <w:pPr>
        <w:pStyle w:val="ListParagraph"/>
        <w:numPr>
          <w:ilvl w:val="0"/>
          <w:numId w:val="34"/>
        </w:numPr>
        <w:jc w:val="both"/>
        <w:rPr>
          <w:sz w:val="22"/>
          <w:szCs w:val="22"/>
          <w:lang w:eastAsia="zh-CN"/>
        </w:rPr>
      </w:pPr>
      <w:r>
        <w:rPr>
          <w:sz w:val="22"/>
          <w:szCs w:val="22"/>
          <w:lang w:eastAsia="zh-CN"/>
        </w:rPr>
        <w:t xml:space="preserve">Option 3: </w:t>
      </w:r>
      <w:r w:rsidR="003103C7" w:rsidRPr="00F01F20">
        <w:rPr>
          <w:sz w:val="22"/>
          <w:szCs w:val="22"/>
          <w:lang w:eastAsia="zh-CN"/>
        </w:rPr>
        <w:t xml:space="preserve">making </w:t>
      </w:r>
      <w:r w:rsidR="003103C7" w:rsidRPr="00F01F20">
        <w:rPr>
          <w:i/>
          <w:sz w:val="22"/>
          <w:szCs w:val="22"/>
          <w:lang w:eastAsia="zh-CN"/>
        </w:rPr>
        <w:t>M</w:t>
      </w:r>
      <w:r w:rsidR="003103C7" w:rsidRPr="00F01F20">
        <w:rPr>
          <w:sz w:val="22"/>
          <w:szCs w:val="22"/>
          <w:lang w:eastAsia="zh-CN"/>
        </w:rPr>
        <w:t xml:space="preserve"> configurable.</w:t>
      </w:r>
      <w:r w:rsidRPr="00F01F20">
        <w:rPr>
          <w:sz w:val="22"/>
          <w:szCs w:val="22"/>
          <w:lang w:eastAsia="zh-CN"/>
        </w:rPr>
        <w:t xml:space="preserve"> </w:t>
      </w:r>
      <w:r w:rsidR="003103C7" w:rsidRPr="00F01F20">
        <w:rPr>
          <w:sz w:val="22"/>
          <w:szCs w:val="22"/>
          <w:lang w:eastAsia="zh-CN"/>
        </w:rPr>
        <w:t xml:space="preserve"> </w:t>
      </w:r>
    </w:p>
    <w:p w14:paraId="7AEA6945" w14:textId="65F0DCC8" w:rsidR="003103C7" w:rsidRDefault="00A21F97" w:rsidP="009F264D">
      <w:pPr>
        <w:jc w:val="both"/>
        <w:rPr>
          <w:sz w:val="22"/>
          <w:szCs w:val="22"/>
          <w:lang w:eastAsia="zh-CN"/>
        </w:rPr>
      </w:pPr>
      <w:r w:rsidRPr="00AE27BA">
        <w:rPr>
          <w:sz w:val="22"/>
          <w:szCs w:val="22"/>
          <w:lang w:eastAsia="zh-CN"/>
        </w:rPr>
        <w:t xml:space="preserve">To keep the specifications simple, either Option </w:t>
      </w:r>
      <w:r w:rsidR="00A737AE">
        <w:rPr>
          <w:sz w:val="22"/>
          <w:szCs w:val="22"/>
          <w:lang w:eastAsia="zh-CN"/>
        </w:rPr>
        <w:t>2</w:t>
      </w:r>
      <w:r w:rsidRPr="00AE27BA">
        <w:rPr>
          <w:sz w:val="22"/>
          <w:szCs w:val="22"/>
          <w:lang w:eastAsia="zh-CN"/>
        </w:rPr>
        <w:t xml:space="preserve"> or Option 3 should be adopted. </w:t>
      </w:r>
      <w:r w:rsidR="00AE27BA" w:rsidRPr="00AE27BA">
        <w:rPr>
          <w:sz w:val="22"/>
          <w:szCs w:val="22"/>
          <w:lang w:eastAsia="zh-CN"/>
        </w:rPr>
        <w:t>As RRC overhead seems to be not really an issue (based on previous decisions not optimizing the RRC overhead), Option 3 seems to be most simple solution in here</w:t>
      </w:r>
      <w:r w:rsidR="00AE27BA">
        <w:rPr>
          <w:sz w:val="22"/>
          <w:szCs w:val="22"/>
          <w:lang w:eastAsia="zh-CN"/>
        </w:rPr>
        <w:t xml:space="preserve"> allowing to operate with less bits </w:t>
      </w:r>
      <w:r w:rsidR="007773A0">
        <w:rPr>
          <w:sz w:val="22"/>
          <w:szCs w:val="22"/>
          <w:lang w:eastAsia="zh-CN"/>
        </w:rPr>
        <w:t xml:space="preserve">than 4bits (at least for CG) </w:t>
      </w:r>
      <w:r w:rsidR="00AE27BA">
        <w:rPr>
          <w:sz w:val="22"/>
          <w:szCs w:val="22"/>
          <w:lang w:eastAsia="zh-CN"/>
        </w:rPr>
        <w:t>for indication here</w:t>
      </w:r>
      <w:r w:rsidR="00AE27BA" w:rsidRPr="00AE27BA">
        <w:rPr>
          <w:sz w:val="22"/>
          <w:szCs w:val="22"/>
          <w:lang w:eastAsia="zh-CN"/>
        </w:rPr>
        <w:t xml:space="preserve">. </w:t>
      </w:r>
    </w:p>
    <w:p w14:paraId="2B9D962E" w14:textId="636EC836" w:rsidR="001A3403" w:rsidRDefault="00142E94" w:rsidP="00BC0118">
      <w:pPr>
        <w:jc w:val="both"/>
        <w:rPr>
          <w:b/>
          <w:bCs/>
          <w:sz w:val="22"/>
          <w:lang w:eastAsia="zh-CN"/>
        </w:rPr>
      </w:pPr>
      <w:r w:rsidRPr="00AE27BA">
        <w:rPr>
          <w:b/>
          <w:sz w:val="22"/>
          <w:lang w:eastAsia="zh-CN"/>
        </w:rPr>
        <w:t>Proposal 3-2:</w:t>
      </w:r>
      <w:r>
        <w:rPr>
          <w:b/>
          <w:sz w:val="22"/>
          <w:lang w:eastAsia="zh-CN"/>
        </w:rPr>
        <w:t xml:space="preserve"> </w:t>
      </w:r>
      <w:r w:rsidR="00AE27BA" w:rsidRPr="00AE27BA">
        <w:rPr>
          <w:b/>
          <w:bCs/>
          <w:sz w:val="22"/>
          <w:lang w:eastAsia="zh-CN"/>
        </w:rPr>
        <w:t>Support a configurable number of bits M</w:t>
      </w:r>
      <w:r w:rsidR="00AE27BA" w:rsidRPr="00AE27BA">
        <w:rPr>
          <w:b/>
          <w:bCs/>
          <w:sz w:val="22"/>
          <w:vertAlign w:val="subscript"/>
          <w:lang w:eastAsia="zh-CN"/>
        </w:rPr>
        <w:t>CG</w:t>
      </w:r>
      <w:r w:rsidR="00AE27BA" w:rsidRPr="00AE27BA">
        <w:rPr>
          <w:b/>
          <w:bCs/>
          <w:sz w:val="22"/>
          <w:lang w:eastAsia="zh-CN"/>
        </w:rPr>
        <w:t xml:space="preserve"> used for Type 2 activation / release (i.e. single number M</w:t>
      </w:r>
      <w:r w:rsidR="00AE27BA" w:rsidRPr="00AE27BA">
        <w:rPr>
          <w:b/>
          <w:bCs/>
          <w:sz w:val="22"/>
          <w:vertAlign w:val="subscript"/>
          <w:lang w:eastAsia="zh-CN"/>
        </w:rPr>
        <w:t>CG</w:t>
      </w:r>
      <w:r w:rsidR="00AE27BA" w:rsidRPr="00AE27BA">
        <w:rPr>
          <w:b/>
          <w:bCs/>
          <w:sz w:val="22"/>
          <w:lang w:eastAsia="zh-CN"/>
        </w:rPr>
        <w:t xml:space="preserve"> </w:t>
      </w:r>
      <w:r w:rsidR="00AE27BA">
        <w:rPr>
          <w:b/>
          <w:bCs/>
          <w:sz w:val="22"/>
          <w:lang w:eastAsia="zh-CN"/>
        </w:rPr>
        <w:t xml:space="preserve">applicable for </w:t>
      </w:r>
      <w:r w:rsidR="00AE27BA" w:rsidRPr="00AE27BA">
        <w:rPr>
          <w:b/>
          <w:bCs/>
          <w:sz w:val="22"/>
          <w:lang w:eastAsia="zh-CN"/>
        </w:rPr>
        <w:t xml:space="preserve">activation </w:t>
      </w:r>
      <w:r w:rsidR="00AE27BA">
        <w:rPr>
          <w:b/>
          <w:bCs/>
          <w:sz w:val="22"/>
          <w:lang w:eastAsia="zh-CN"/>
        </w:rPr>
        <w:t xml:space="preserve">and </w:t>
      </w:r>
      <w:r w:rsidR="00AE27BA" w:rsidRPr="00AE27BA">
        <w:rPr>
          <w:b/>
          <w:bCs/>
          <w:sz w:val="22"/>
          <w:lang w:eastAsia="zh-CN"/>
        </w:rPr>
        <w:t>release)</w:t>
      </w:r>
      <w:r w:rsidR="00AE27BA">
        <w:rPr>
          <w:b/>
          <w:bCs/>
          <w:sz w:val="22"/>
          <w:lang w:eastAsia="zh-CN"/>
        </w:rPr>
        <w:t xml:space="preserve"> and a separately configurable number of bits </w:t>
      </w:r>
      <w:r w:rsidR="00AE27BA" w:rsidRPr="00AE27BA">
        <w:rPr>
          <w:b/>
          <w:bCs/>
          <w:sz w:val="22"/>
          <w:lang w:eastAsia="zh-CN"/>
        </w:rPr>
        <w:t>M</w:t>
      </w:r>
      <w:r w:rsidR="00AE27BA">
        <w:rPr>
          <w:b/>
          <w:bCs/>
          <w:sz w:val="22"/>
          <w:vertAlign w:val="subscript"/>
          <w:lang w:eastAsia="zh-CN"/>
        </w:rPr>
        <w:t>SPS</w:t>
      </w:r>
      <w:r w:rsidR="00AE27BA" w:rsidRPr="00AE27BA">
        <w:rPr>
          <w:b/>
          <w:bCs/>
          <w:sz w:val="22"/>
          <w:lang w:eastAsia="zh-CN"/>
        </w:rPr>
        <w:t xml:space="preserve"> used for </w:t>
      </w:r>
      <w:r w:rsidR="0095313C">
        <w:rPr>
          <w:b/>
          <w:bCs/>
          <w:sz w:val="22"/>
          <w:lang w:eastAsia="zh-CN"/>
        </w:rPr>
        <w:t>SPS</w:t>
      </w:r>
      <w:r w:rsidR="00AE27BA" w:rsidRPr="00AE27BA">
        <w:rPr>
          <w:b/>
          <w:bCs/>
          <w:sz w:val="22"/>
          <w:lang w:eastAsia="zh-CN"/>
        </w:rPr>
        <w:t xml:space="preserve"> activation / release</w:t>
      </w:r>
      <w:r w:rsidR="00AE27BA">
        <w:rPr>
          <w:b/>
          <w:bCs/>
          <w:sz w:val="22"/>
          <w:lang w:eastAsia="zh-CN"/>
        </w:rPr>
        <w:t xml:space="preserve"> indication</w:t>
      </w:r>
      <w:r w:rsidR="00AE27BA" w:rsidRPr="00AE27BA">
        <w:rPr>
          <w:b/>
          <w:bCs/>
          <w:sz w:val="22"/>
          <w:lang w:eastAsia="zh-CN"/>
        </w:rPr>
        <w:t xml:space="preserve">. </w:t>
      </w:r>
    </w:p>
    <w:p w14:paraId="593ACAB8" w14:textId="77777777" w:rsidR="00142E94" w:rsidRDefault="00142E94" w:rsidP="00BC0118">
      <w:pPr>
        <w:jc w:val="both"/>
        <w:rPr>
          <w:b/>
          <w:sz w:val="22"/>
          <w:lang w:eastAsia="zh-CN"/>
        </w:rPr>
      </w:pPr>
    </w:p>
    <w:p w14:paraId="0CF614D1" w14:textId="31BD33D8" w:rsidR="001E16E4" w:rsidRDefault="00142E94" w:rsidP="000B6929">
      <w:pPr>
        <w:pStyle w:val="Heading2"/>
        <w:rPr>
          <w:lang w:eastAsia="zh-CN"/>
        </w:rPr>
      </w:pPr>
      <w:r>
        <w:rPr>
          <w:lang w:eastAsia="zh-CN"/>
        </w:rPr>
        <w:t>3</w:t>
      </w:r>
      <w:r w:rsidR="001E16E4">
        <w:rPr>
          <w:lang w:eastAsia="zh-CN"/>
        </w:rPr>
        <w:t>.</w:t>
      </w:r>
      <w:r>
        <w:rPr>
          <w:lang w:eastAsia="zh-CN"/>
        </w:rPr>
        <w:t>2</w:t>
      </w:r>
      <w:r w:rsidR="001E16E4">
        <w:rPr>
          <w:lang w:eastAsia="zh-CN"/>
        </w:rPr>
        <w:t xml:space="preserve"> DCI </w:t>
      </w:r>
      <w:r w:rsidR="004F67F7">
        <w:rPr>
          <w:lang w:eastAsia="zh-CN"/>
        </w:rPr>
        <w:t>format</w:t>
      </w:r>
      <w:r w:rsidR="00335FE7">
        <w:rPr>
          <w:lang w:eastAsia="zh-CN"/>
        </w:rPr>
        <w:t>s</w:t>
      </w:r>
      <w:r w:rsidR="004F67F7">
        <w:rPr>
          <w:lang w:eastAsia="zh-CN"/>
        </w:rPr>
        <w:t xml:space="preserve"> </w:t>
      </w:r>
      <w:r w:rsidR="001E16E4">
        <w:rPr>
          <w:lang w:eastAsia="zh-CN"/>
        </w:rPr>
        <w:t xml:space="preserve">to activate / release Type 2 CGs </w:t>
      </w:r>
      <w:r w:rsidR="004E465C">
        <w:rPr>
          <w:lang w:eastAsia="zh-CN"/>
        </w:rPr>
        <w:t>&amp; SPS configurations</w:t>
      </w:r>
    </w:p>
    <w:p w14:paraId="25046EE9" w14:textId="122216CD" w:rsidR="001A3403" w:rsidRDefault="001E16E4" w:rsidP="00BC0118">
      <w:pPr>
        <w:jc w:val="both"/>
        <w:rPr>
          <w:sz w:val="22"/>
          <w:lang w:eastAsia="zh-CN"/>
        </w:rPr>
      </w:pPr>
      <w:r>
        <w:rPr>
          <w:sz w:val="22"/>
          <w:lang w:eastAsia="zh-CN"/>
        </w:rPr>
        <w:t>In Rel-15, a Type 2 configured grant can be activated using DCI formats 0_0 &amp; 0_1 and can be released using DCI format 0_0</w:t>
      </w:r>
      <w:r w:rsidR="004E465C">
        <w:rPr>
          <w:sz w:val="22"/>
          <w:lang w:eastAsia="zh-CN"/>
        </w:rPr>
        <w:t>, all scrambled by the CS-RNTI</w:t>
      </w:r>
      <w:r>
        <w:rPr>
          <w:sz w:val="22"/>
          <w:lang w:eastAsia="zh-CN"/>
        </w:rPr>
        <w:t xml:space="preserve">. </w:t>
      </w:r>
      <w:r w:rsidR="004E465C">
        <w:rPr>
          <w:sz w:val="22"/>
          <w:lang w:eastAsia="zh-CN"/>
        </w:rPr>
        <w:t xml:space="preserve">The SPS activation is done using DCI formats 1_0 &amp; 1_1 and can be released using DCI format 1_0 (all scrambled by the CS-RNTI). </w:t>
      </w:r>
      <w:r w:rsidR="00142E94">
        <w:rPr>
          <w:sz w:val="22"/>
          <w:lang w:eastAsia="zh-CN"/>
        </w:rPr>
        <w:t xml:space="preserve">At RAN1#98, we agreed to support new DCI formats </w:t>
      </w:r>
      <w:r w:rsidR="000E07AB">
        <w:rPr>
          <w:sz w:val="22"/>
          <w:lang w:eastAsia="zh-CN"/>
        </w:rPr>
        <w:t>having configurable size for some fields</w:t>
      </w:r>
      <w:r w:rsidR="00142E94">
        <w:rPr>
          <w:sz w:val="22"/>
          <w:lang w:eastAsia="zh-CN"/>
        </w:rPr>
        <w:t xml:space="preserve">. And it seems to be common understanding that there is a </w:t>
      </w:r>
      <w:r w:rsidR="001A3403">
        <w:rPr>
          <w:sz w:val="22"/>
          <w:lang w:eastAsia="zh-CN"/>
        </w:rPr>
        <w:t xml:space="preserve">need </w:t>
      </w:r>
      <w:r w:rsidR="00142E94">
        <w:rPr>
          <w:sz w:val="22"/>
          <w:lang w:eastAsia="zh-CN"/>
        </w:rPr>
        <w:t xml:space="preserve">for </w:t>
      </w:r>
      <w:r w:rsidR="001A3403">
        <w:rPr>
          <w:sz w:val="22"/>
          <w:lang w:eastAsia="zh-CN"/>
        </w:rPr>
        <w:t xml:space="preserve">more monitoring occasions for URLLC compared to eMBB due to latency reasons. </w:t>
      </w:r>
    </w:p>
    <w:p w14:paraId="5CA35387" w14:textId="0C4C6C95" w:rsidR="009434E2" w:rsidRDefault="001A3403" w:rsidP="009434E2">
      <w:pPr>
        <w:spacing w:after="120"/>
        <w:jc w:val="both"/>
        <w:rPr>
          <w:sz w:val="22"/>
          <w:lang w:eastAsia="zh-CN"/>
        </w:rPr>
      </w:pPr>
      <w:r>
        <w:rPr>
          <w:sz w:val="22"/>
          <w:lang w:eastAsia="zh-CN"/>
        </w:rPr>
        <w:t xml:space="preserve">As currently it has </w:t>
      </w:r>
      <w:r w:rsidR="00D616B4">
        <w:rPr>
          <w:sz w:val="22"/>
          <w:lang w:eastAsia="zh-CN"/>
        </w:rPr>
        <w:t xml:space="preserve">not </w:t>
      </w:r>
      <w:r>
        <w:rPr>
          <w:sz w:val="22"/>
          <w:lang w:eastAsia="zh-CN"/>
        </w:rPr>
        <w:t xml:space="preserve">been agreed to increase the number of BDs in Rel-16, clever configuration management to survive with the maximum number of BDs per slot will be needed. This may e.g. include to not configure the UE with monitoring for the </w:t>
      </w:r>
      <w:r w:rsidR="00BD06B7">
        <w:rPr>
          <w:sz w:val="22"/>
          <w:lang w:eastAsia="zh-CN"/>
        </w:rPr>
        <w:t>fall-back</w:t>
      </w:r>
      <w:r>
        <w:rPr>
          <w:sz w:val="22"/>
          <w:lang w:eastAsia="zh-CN"/>
        </w:rPr>
        <w:t xml:space="preserve"> DCI</w:t>
      </w:r>
      <w:r w:rsidR="000E07AB">
        <w:rPr>
          <w:sz w:val="22"/>
          <w:lang w:eastAsia="zh-CN"/>
        </w:rPr>
        <w:t>s</w:t>
      </w:r>
      <w:r>
        <w:rPr>
          <w:sz w:val="22"/>
          <w:lang w:eastAsia="zh-CN"/>
        </w:rPr>
        <w:t xml:space="preserve"> 0_0</w:t>
      </w:r>
      <w:r w:rsidR="000E07AB">
        <w:rPr>
          <w:sz w:val="22"/>
          <w:lang w:eastAsia="zh-CN"/>
        </w:rPr>
        <w:t>/1_0</w:t>
      </w:r>
      <w:r>
        <w:rPr>
          <w:sz w:val="22"/>
          <w:lang w:eastAsia="zh-CN"/>
        </w:rPr>
        <w:t xml:space="preserve"> on USS at all to have more BDs available for frequent monitoring for the ‘</w:t>
      </w:r>
      <w:r w:rsidR="00142E94">
        <w:rPr>
          <w:sz w:val="22"/>
          <w:lang w:eastAsia="zh-CN"/>
        </w:rPr>
        <w:t xml:space="preserve">new </w:t>
      </w:r>
      <w:r>
        <w:rPr>
          <w:sz w:val="22"/>
          <w:lang w:eastAsia="zh-CN"/>
        </w:rPr>
        <w:t xml:space="preserve">DCI scheduling URLLC’. </w:t>
      </w:r>
      <w:r w:rsidR="004E71C0">
        <w:rPr>
          <w:sz w:val="22"/>
          <w:lang w:eastAsia="zh-CN"/>
        </w:rPr>
        <w:t xml:space="preserve">This will directly impact the Type 2 CG </w:t>
      </w:r>
      <w:r w:rsidR="000E07AB">
        <w:rPr>
          <w:sz w:val="22"/>
          <w:lang w:eastAsia="zh-CN"/>
        </w:rPr>
        <w:t xml:space="preserve">&amp; SPS </w:t>
      </w:r>
      <w:r w:rsidR="004E71C0">
        <w:rPr>
          <w:sz w:val="22"/>
          <w:lang w:eastAsia="zh-CN"/>
        </w:rPr>
        <w:t xml:space="preserve">release operation, as then the release could only be scheduled through CSS scheduling. In case this is not regarded as sufficient, one may </w:t>
      </w:r>
      <w:r w:rsidR="00BE66A6">
        <w:rPr>
          <w:sz w:val="22"/>
          <w:lang w:eastAsia="zh-CN"/>
        </w:rPr>
        <w:t xml:space="preserve">need to </w:t>
      </w:r>
      <w:r w:rsidR="004E71C0">
        <w:rPr>
          <w:sz w:val="22"/>
          <w:lang w:eastAsia="zh-CN"/>
        </w:rPr>
        <w:t>consider support</w:t>
      </w:r>
      <w:r w:rsidR="00D4561C">
        <w:rPr>
          <w:sz w:val="22"/>
          <w:lang w:eastAsia="zh-CN"/>
        </w:rPr>
        <w:t>ing</w:t>
      </w:r>
      <w:r w:rsidR="004E71C0">
        <w:rPr>
          <w:sz w:val="22"/>
          <w:lang w:eastAsia="zh-CN"/>
        </w:rPr>
        <w:t xml:space="preserve"> also Type 2 </w:t>
      </w:r>
      <w:r w:rsidR="000E07AB">
        <w:rPr>
          <w:sz w:val="22"/>
          <w:lang w:eastAsia="zh-CN"/>
        </w:rPr>
        <w:t xml:space="preserve">CG / SPS </w:t>
      </w:r>
      <w:r w:rsidR="004E71C0">
        <w:rPr>
          <w:sz w:val="22"/>
          <w:lang w:eastAsia="zh-CN"/>
        </w:rPr>
        <w:t xml:space="preserve">release signalling through the </w:t>
      </w:r>
      <w:r w:rsidR="00142E94">
        <w:rPr>
          <w:sz w:val="22"/>
          <w:lang w:eastAsia="zh-CN"/>
        </w:rPr>
        <w:t xml:space="preserve">new </w:t>
      </w:r>
      <w:r w:rsidR="004E71C0">
        <w:rPr>
          <w:sz w:val="22"/>
          <w:lang w:eastAsia="zh-CN"/>
        </w:rPr>
        <w:t xml:space="preserve">DCI </w:t>
      </w:r>
      <w:r w:rsidR="00142E94">
        <w:rPr>
          <w:sz w:val="22"/>
          <w:lang w:eastAsia="zh-CN"/>
        </w:rPr>
        <w:t>formats</w:t>
      </w:r>
      <w:r w:rsidR="004E71C0">
        <w:rPr>
          <w:sz w:val="22"/>
          <w:lang w:eastAsia="zh-CN"/>
        </w:rPr>
        <w:t>.</w:t>
      </w:r>
      <w:r w:rsidR="00920201">
        <w:rPr>
          <w:sz w:val="22"/>
          <w:lang w:eastAsia="zh-CN"/>
        </w:rPr>
        <w:t xml:space="preserve"> </w:t>
      </w:r>
      <w:r w:rsidR="004E71C0">
        <w:rPr>
          <w:sz w:val="22"/>
          <w:lang w:eastAsia="zh-CN"/>
        </w:rPr>
        <w:t xml:space="preserve">Similar issues are also present for Type 2 </w:t>
      </w:r>
      <w:r w:rsidR="000E07AB">
        <w:rPr>
          <w:sz w:val="22"/>
          <w:lang w:eastAsia="zh-CN"/>
        </w:rPr>
        <w:t xml:space="preserve">CG /SPS </w:t>
      </w:r>
      <w:r w:rsidR="004E71C0">
        <w:rPr>
          <w:sz w:val="22"/>
          <w:lang w:eastAsia="zh-CN"/>
        </w:rPr>
        <w:t>activation</w:t>
      </w:r>
      <w:r w:rsidR="00C61A60">
        <w:rPr>
          <w:sz w:val="22"/>
          <w:lang w:eastAsia="zh-CN"/>
        </w:rPr>
        <w:t xml:space="preserve">. </w:t>
      </w:r>
      <w:r w:rsidR="00142E94">
        <w:rPr>
          <w:sz w:val="22"/>
          <w:lang w:eastAsia="zh-CN"/>
        </w:rPr>
        <w:t>T</w:t>
      </w:r>
      <w:r w:rsidR="00C61A60">
        <w:rPr>
          <w:sz w:val="22"/>
          <w:lang w:eastAsia="zh-CN"/>
        </w:rPr>
        <w:t xml:space="preserve">he activation support through the new DCI format may be required, as the UE may not be configured with other UL grant </w:t>
      </w:r>
      <w:r w:rsidR="000E07AB">
        <w:rPr>
          <w:sz w:val="22"/>
          <w:lang w:eastAsia="zh-CN"/>
        </w:rPr>
        <w:t xml:space="preserve">/DL assignment </w:t>
      </w:r>
      <w:r w:rsidR="00C61A60">
        <w:rPr>
          <w:sz w:val="22"/>
          <w:lang w:eastAsia="zh-CN"/>
        </w:rPr>
        <w:t xml:space="preserve">formats for USS monitoring to again manage with the limited number of blind decodes. </w:t>
      </w:r>
      <w:r w:rsidR="00DC40ED">
        <w:rPr>
          <w:sz w:val="22"/>
          <w:lang w:eastAsia="zh-CN"/>
        </w:rPr>
        <w:t xml:space="preserve"> One additional reason is that e.g. the new PUSCH enhancements (i.e. dynamic PUSCH repetition indication / Option 4 PUSCH) may only be schedulable through this new configurable DCI. Therefore, </w:t>
      </w:r>
      <w:r w:rsidR="000E07AB">
        <w:rPr>
          <w:sz w:val="22"/>
          <w:lang w:eastAsia="zh-CN"/>
        </w:rPr>
        <w:t xml:space="preserve">we think that the </w:t>
      </w:r>
      <w:bookmarkStart w:id="6" w:name="_Hlk13587602"/>
      <w:r w:rsidR="00142E94">
        <w:rPr>
          <w:sz w:val="22"/>
          <w:lang w:eastAsia="zh-CN"/>
        </w:rPr>
        <w:t>‘</w:t>
      </w:r>
      <w:r w:rsidR="00142E94" w:rsidRPr="00142E94">
        <w:rPr>
          <w:i/>
          <w:sz w:val="22"/>
          <w:lang w:eastAsia="zh-CN"/>
        </w:rPr>
        <w:t>new</w:t>
      </w:r>
      <w:r w:rsidR="00142E94">
        <w:rPr>
          <w:sz w:val="22"/>
          <w:lang w:eastAsia="zh-CN"/>
        </w:rPr>
        <w:t xml:space="preserve"> </w:t>
      </w:r>
      <w:r w:rsidR="000E07AB" w:rsidRPr="000E07AB">
        <w:rPr>
          <w:i/>
          <w:sz w:val="22"/>
          <w:lang w:eastAsia="zh-CN"/>
        </w:rPr>
        <w:t>DCI format(s) with configurable sizes for some fields</w:t>
      </w:r>
      <w:r w:rsidR="000E07AB">
        <w:rPr>
          <w:sz w:val="22"/>
          <w:lang w:eastAsia="zh-CN"/>
        </w:rPr>
        <w:t>’</w:t>
      </w:r>
      <w:bookmarkEnd w:id="6"/>
      <w:r w:rsidR="00C61A60">
        <w:rPr>
          <w:sz w:val="22"/>
          <w:lang w:eastAsia="zh-CN"/>
        </w:rPr>
        <w:t xml:space="preserve"> </w:t>
      </w:r>
      <w:r w:rsidR="000E07AB">
        <w:rPr>
          <w:sz w:val="22"/>
          <w:lang w:eastAsia="zh-CN"/>
        </w:rPr>
        <w:t>should be available for Type 2 CG / SPS activation and release</w:t>
      </w:r>
      <w:r w:rsidR="00142E94">
        <w:rPr>
          <w:sz w:val="22"/>
          <w:lang w:eastAsia="zh-CN"/>
        </w:rPr>
        <w:t xml:space="preserve"> in addition to the legacy activation / release operation</w:t>
      </w:r>
      <w:r w:rsidR="000E07AB">
        <w:rPr>
          <w:sz w:val="22"/>
          <w:lang w:eastAsia="zh-CN"/>
        </w:rPr>
        <w:t>.</w:t>
      </w:r>
      <w:r w:rsidR="00DC40ED">
        <w:rPr>
          <w:sz w:val="22"/>
          <w:lang w:eastAsia="zh-CN"/>
        </w:rPr>
        <w:t xml:space="preserve"> </w:t>
      </w:r>
      <w:r w:rsidR="000E07AB">
        <w:rPr>
          <w:sz w:val="22"/>
          <w:lang w:eastAsia="zh-CN"/>
        </w:rPr>
        <w:t xml:space="preserve"> </w:t>
      </w:r>
    </w:p>
    <w:p w14:paraId="53E3491D" w14:textId="77777777" w:rsidR="009434E2" w:rsidRDefault="009434E2" w:rsidP="009434E2">
      <w:pPr>
        <w:spacing w:after="120"/>
        <w:jc w:val="both"/>
        <w:rPr>
          <w:sz w:val="22"/>
          <w:lang w:eastAsia="zh-CN"/>
        </w:rPr>
      </w:pPr>
      <w:r>
        <w:rPr>
          <w:sz w:val="22"/>
          <w:lang w:eastAsia="zh-CN"/>
        </w:rPr>
        <w:t>Another issue is already now present for the case of cross-carrier scheduling in Rel-15, as the fallback DCI formats cannot be used for scheduling (and in this case activation / release) as they are not supported for cross-carrier scheduling. This means that there is no way to release a Type 2 CG/SPS in Rel-15 in case of cross-carrier scheduling. Therefore, we think independently of the new DCI format – we should support also SPS / Type 2 CG release signalling using the RE-15 non-fallback DCI formats 0_1 and 1_1.</w:t>
      </w:r>
    </w:p>
    <w:p w14:paraId="6AEE5297" w14:textId="77777777" w:rsidR="009434E2" w:rsidRDefault="009434E2" w:rsidP="009434E2">
      <w:pPr>
        <w:spacing w:after="120"/>
        <w:jc w:val="both"/>
        <w:rPr>
          <w:sz w:val="22"/>
          <w:lang w:eastAsia="zh-CN"/>
        </w:rPr>
      </w:pPr>
    </w:p>
    <w:p w14:paraId="1935D396" w14:textId="77777777" w:rsidR="00586151" w:rsidRDefault="000E07AB" w:rsidP="00121DE7">
      <w:pPr>
        <w:spacing w:after="0"/>
        <w:jc w:val="both"/>
        <w:rPr>
          <w:b/>
          <w:sz w:val="22"/>
          <w:lang w:eastAsia="zh-CN"/>
        </w:rPr>
      </w:pPr>
      <w:r>
        <w:rPr>
          <w:b/>
          <w:sz w:val="22"/>
          <w:lang w:eastAsia="zh-CN"/>
        </w:rPr>
        <w:t xml:space="preserve">Proposal </w:t>
      </w:r>
      <w:r w:rsidR="00142E94">
        <w:rPr>
          <w:b/>
          <w:sz w:val="22"/>
          <w:lang w:eastAsia="zh-CN"/>
        </w:rPr>
        <w:t>3-3</w:t>
      </w:r>
      <w:r>
        <w:rPr>
          <w:b/>
          <w:sz w:val="22"/>
          <w:lang w:eastAsia="zh-CN"/>
        </w:rPr>
        <w:t xml:space="preserve">: </w:t>
      </w:r>
      <w:r w:rsidR="00586151">
        <w:rPr>
          <w:b/>
          <w:sz w:val="22"/>
          <w:lang w:eastAsia="zh-CN"/>
        </w:rPr>
        <w:t xml:space="preserve">Support the following Rel-16 </w:t>
      </w:r>
      <w:r>
        <w:rPr>
          <w:b/>
          <w:sz w:val="22"/>
          <w:lang w:eastAsia="zh-CN"/>
        </w:rPr>
        <w:t xml:space="preserve">activation / release </w:t>
      </w:r>
      <w:r w:rsidR="00586151">
        <w:rPr>
          <w:b/>
          <w:sz w:val="22"/>
          <w:lang w:eastAsia="zh-CN"/>
        </w:rPr>
        <w:t xml:space="preserve">operation in Rel-16: </w:t>
      </w:r>
    </w:p>
    <w:p w14:paraId="3F3BEB14" w14:textId="5CF7641F" w:rsidR="00586151" w:rsidRDefault="00586151" w:rsidP="00586151">
      <w:pPr>
        <w:pStyle w:val="ListParagraph"/>
        <w:numPr>
          <w:ilvl w:val="0"/>
          <w:numId w:val="36"/>
        </w:numPr>
        <w:jc w:val="both"/>
        <w:rPr>
          <w:b/>
          <w:sz w:val="22"/>
          <w:lang w:eastAsia="zh-CN"/>
        </w:rPr>
      </w:pPr>
      <w:r>
        <w:rPr>
          <w:b/>
          <w:sz w:val="22"/>
          <w:lang w:eastAsia="zh-CN"/>
        </w:rPr>
        <w:lastRenderedPageBreak/>
        <w:t>Type 2 CG can be activated using DCI formats 0_0, 0_1 and the new DCI format scheduling PUSCH</w:t>
      </w:r>
    </w:p>
    <w:p w14:paraId="29D83E46" w14:textId="7A55B3C5" w:rsidR="00586151" w:rsidRDefault="00586151" w:rsidP="00586151">
      <w:pPr>
        <w:pStyle w:val="ListParagraph"/>
        <w:numPr>
          <w:ilvl w:val="0"/>
          <w:numId w:val="36"/>
        </w:numPr>
        <w:jc w:val="both"/>
        <w:rPr>
          <w:b/>
          <w:sz w:val="22"/>
          <w:lang w:eastAsia="zh-CN"/>
        </w:rPr>
      </w:pPr>
      <w:r>
        <w:rPr>
          <w:b/>
          <w:sz w:val="22"/>
          <w:lang w:eastAsia="zh-CN"/>
        </w:rPr>
        <w:t>Type 2 CG can be released using DCI formats 0_0</w:t>
      </w:r>
      <w:r w:rsidR="00920201">
        <w:rPr>
          <w:b/>
          <w:sz w:val="22"/>
          <w:lang w:eastAsia="zh-CN"/>
        </w:rPr>
        <w:t>, 0_1</w:t>
      </w:r>
      <w:r>
        <w:rPr>
          <w:b/>
          <w:sz w:val="22"/>
          <w:lang w:eastAsia="zh-CN"/>
        </w:rPr>
        <w:t xml:space="preserve"> and the new DCI format scheduling PUSCH</w:t>
      </w:r>
    </w:p>
    <w:p w14:paraId="4A26561E" w14:textId="7FE63CEE" w:rsidR="00586151" w:rsidRDefault="00586151" w:rsidP="00586151">
      <w:pPr>
        <w:pStyle w:val="ListParagraph"/>
        <w:numPr>
          <w:ilvl w:val="0"/>
          <w:numId w:val="36"/>
        </w:numPr>
        <w:jc w:val="both"/>
        <w:rPr>
          <w:b/>
          <w:sz w:val="22"/>
          <w:lang w:eastAsia="zh-CN"/>
        </w:rPr>
      </w:pPr>
      <w:r>
        <w:rPr>
          <w:b/>
          <w:sz w:val="22"/>
          <w:lang w:eastAsia="zh-CN"/>
        </w:rPr>
        <w:t>SPS can be activated using DCI formats 1_0, 1_1 and the new DCI format scheduling PDSCH</w:t>
      </w:r>
    </w:p>
    <w:p w14:paraId="3BC28DF9" w14:textId="3B21AABC" w:rsidR="00586151" w:rsidRDefault="00586151" w:rsidP="00586151">
      <w:pPr>
        <w:pStyle w:val="ListParagraph"/>
        <w:numPr>
          <w:ilvl w:val="0"/>
          <w:numId w:val="36"/>
        </w:numPr>
        <w:jc w:val="both"/>
        <w:rPr>
          <w:b/>
          <w:sz w:val="22"/>
          <w:lang w:eastAsia="zh-CN"/>
        </w:rPr>
      </w:pPr>
      <w:r>
        <w:rPr>
          <w:b/>
          <w:sz w:val="22"/>
          <w:lang w:eastAsia="zh-CN"/>
        </w:rPr>
        <w:t>SPS can be released using DCI formats 1_0</w:t>
      </w:r>
      <w:r w:rsidR="00920201">
        <w:rPr>
          <w:b/>
          <w:sz w:val="22"/>
          <w:lang w:eastAsia="zh-CN"/>
        </w:rPr>
        <w:t>, 1_1</w:t>
      </w:r>
      <w:r>
        <w:rPr>
          <w:b/>
          <w:sz w:val="22"/>
          <w:lang w:eastAsia="zh-CN"/>
        </w:rPr>
        <w:t xml:space="preserve"> and the new DCI format scheduling PDSCH</w:t>
      </w:r>
    </w:p>
    <w:p w14:paraId="42FF6664" w14:textId="4857E149" w:rsidR="008B3CA3" w:rsidRDefault="008B3CA3" w:rsidP="00BC0118">
      <w:pPr>
        <w:jc w:val="both"/>
        <w:rPr>
          <w:b/>
          <w:sz w:val="22"/>
          <w:lang w:eastAsia="zh-CN"/>
        </w:rPr>
      </w:pPr>
    </w:p>
    <w:p w14:paraId="6E6A79F2" w14:textId="1787AAD6" w:rsidR="0028171D" w:rsidRDefault="0028171D" w:rsidP="008219E4">
      <w:pPr>
        <w:spacing w:after="0"/>
        <w:jc w:val="both"/>
        <w:rPr>
          <w:sz w:val="22"/>
          <w:lang w:eastAsia="zh-CN"/>
        </w:rPr>
      </w:pPr>
      <w:r w:rsidRPr="0028171D">
        <w:rPr>
          <w:sz w:val="22"/>
          <w:lang w:eastAsia="zh-CN"/>
        </w:rPr>
        <w:t xml:space="preserve">At the end of Rel-15, there had been lengthy discussions in RAN1 on how </w:t>
      </w:r>
      <w:r>
        <w:rPr>
          <w:sz w:val="22"/>
          <w:lang w:eastAsia="zh-CN"/>
        </w:rPr>
        <w:t xml:space="preserve">to </w:t>
      </w:r>
      <w:r w:rsidR="007773A0">
        <w:rPr>
          <w:sz w:val="22"/>
          <w:lang w:eastAsia="zh-CN"/>
        </w:rPr>
        <w:t>interpret</w:t>
      </w:r>
      <w:r>
        <w:rPr>
          <w:sz w:val="22"/>
          <w:lang w:eastAsia="zh-CN"/>
        </w:rPr>
        <w:t xml:space="preserve"> DCI Format 0_1 considering the potential different configuration of certain parameters of </w:t>
      </w:r>
      <w:r w:rsidRPr="0028171D">
        <w:rPr>
          <w:i/>
          <w:sz w:val="22"/>
          <w:lang w:eastAsia="zh-CN"/>
        </w:rPr>
        <w:t>pusch-config</w:t>
      </w:r>
      <w:r>
        <w:rPr>
          <w:sz w:val="22"/>
          <w:lang w:eastAsia="zh-CN"/>
        </w:rPr>
        <w:t xml:space="preserve"> and </w:t>
      </w:r>
      <w:r w:rsidRPr="0028171D">
        <w:rPr>
          <w:i/>
          <w:sz w:val="22"/>
          <w:lang w:eastAsia="zh-CN"/>
        </w:rPr>
        <w:t>configuredGrantConfig</w:t>
      </w:r>
      <w:r>
        <w:rPr>
          <w:sz w:val="22"/>
          <w:lang w:eastAsia="zh-CN"/>
        </w:rPr>
        <w:t xml:space="preserve">. During the CR phase the following </w:t>
      </w:r>
      <w:r w:rsidR="008219E4">
        <w:rPr>
          <w:sz w:val="22"/>
          <w:lang w:eastAsia="zh-CN"/>
        </w:rPr>
        <w:t xml:space="preserve">behaviours </w:t>
      </w:r>
      <w:r>
        <w:rPr>
          <w:sz w:val="22"/>
          <w:lang w:eastAsia="zh-CN"/>
        </w:rPr>
        <w:t>w</w:t>
      </w:r>
      <w:r w:rsidR="008219E4">
        <w:rPr>
          <w:sz w:val="22"/>
          <w:lang w:eastAsia="zh-CN"/>
        </w:rPr>
        <w:t>ere</w:t>
      </w:r>
      <w:r>
        <w:rPr>
          <w:sz w:val="22"/>
          <w:lang w:eastAsia="zh-CN"/>
        </w:rPr>
        <w:t xml:space="preserve"> agreed to solve this issue:</w:t>
      </w:r>
    </w:p>
    <w:p w14:paraId="4CC38DE7" w14:textId="0880DA95" w:rsidR="0028171D" w:rsidRDefault="0028171D" w:rsidP="008219E4">
      <w:pPr>
        <w:pStyle w:val="ListParagraph"/>
        <w:numPr>
          <w:ilvl w:val="0"/>
          <w:numId w:val="40"/>
        </w:numPr>
        <w:spacing w:after="0"/>
        <w:jc w:val="both"/>
        <w:rPr>
          <w:sz w:val="22"/>
          <w:lang w:eastAsia="zh-CN"/>
        </w:rPr>
      </w:pPr>
      <w:r w:rsidRPr="0028171D">
        <w:rPr>
          <w:sz w:val="22"/>
          <w:u w:val="single"/>
          <w:lang w:eastAsia="zh-CN"/>
        </w:rPr>
        <w:t>Behaviour 1:</w:t>
      </w:r>
      <w:r>
        <w:rPr>
          <w:sz w:val="22"/>
          <w:lang w:eastAsia="zh-CN"/>
        </w:rPr>
        <w:t xml:space="preserve"> The UE does not expect the bit width of a field </w:t>
      </w:r>
      <w:r w:rsidR="00150912">
        <w:rPr>
          <w:sz w:val="22"/>
          <w:lang w:eastAsia="zh-CN"/>
        </w:rPr>
        <w:t xml:space="preserve">given by </w:t>
      </w:r>
      <w:r w:rsidRPr="0028171D">
        <w:rPr>
          <w:i/>
          <w:sz w:val="22"/>
          <w:lang w:eastAsia="zh-CN"/>
        </w:rPr>
        <w:t>configuredGrantConfig</w:t>
      </w:r>
      <w:r>
        <w:rPr>
          <w:sz w:val="22"/>
          <w:lang w:eastAsia="zh-CN"/>
        </w:rPr>
        <w:t xml:space="preserve"> to be larger than given by </w:t>
      </w:r>
      <w:r w:rsidRPr="0028171D">
        <w:rPr>
          <w:i/>
          <w:sz w:val="22"/>
          <w:lang w:eastAsia="zh-CN"/>
        </w:rPr>
        <w:t>pusch-config</w:t>
      </w:r>
      <w:r>
        <w:rPr>
          <w:sz w:val="22"/>
          <w:lang w:eastAsia="zh-CN"/>
        </w:rPr>
        <w:t xml:space="preserve"> (which defines the size for DCI format 0_1 scrambled by C-RNTI</w:t>
      </w:r>
      <w:r w:rsidR="00C9352E">
        <w:rPr>
          <w:sz w:val="22"/>
          <w:lang w:eastAsia="zh-CN"/>
        </w:rPr>
        <w:t xml:space="preserve"> and CS-RNTI</w:t>
      </w:r>
      <w:r>
        <w:rPr>
          <w:sz w:val="22"/>
          <w:lang w:eastAsia="zh-CN"/>
        </w:rPr>
        <w:t xml:space="preserve">, </w:t>
      </w:r>
      <w:r w:rsidR="001927E0">
        <w:rPr>
          <w:sz w:val="22"/>
          <w:lang w:eastAsia="zh-CN"/>
        </w:rPr>
        <w:t>see</w:t>
      </w:r>
      <w:r>
        <w:rPr>
          <w:sz w:val="22"/>
          <w:lang w:eastAsia="zh-CN"/>
        </w:rPr>
        <w:t xml:space="preserve"> </w:t>
      </w:r>
      <w:r w:rsidR="00C9352E">
        <w:rPr>
          <w:sz w:val="22"/>
          <w:lang w:eastAsia="zh-CN"/>
        </w:rPr>
        <w:t xml:space="preserve">end of </w:t>
      </w:r>
      <w:r>
        <w:rPr>
          <w:sz w:val="22"/>
          <w:lang w:eastAsia="zh-CN"/>
        </w:rPr>
        <w:t xml:space="preserve">Sec. </w:t>
      </w:r>
      <w:r w:rsidRPr="0028171D">
        <w:rPr>
          <w:sz w:val="22"/>
          <w:lang w:eastAsia="zh-CN"/>
        </w:rPr>
        <w:t>7.3.1.1.2</w:t>
      </w:r>
      <w:r>
        <w:rPr>
          <w:sz w:val="22"/>
          <w:lang w:eastAsia="zh-CN"/>
        </w:rPr>
        <w:t xml:space="preserve"> of 38.212) </w:t>
      </w:r>
    </w:p>
    <w:p w14:paraId="52349FC0" w14:textId="3410C933" w:rsidR="0028171D" w:rsidRDefault="0028171D" w:rsidP="008219E4">
      <w:pPr>
        <w:pStyle w:val="ListParagraph"/>
        <w:numPr>
          <w:ilvl w:val="0"/>
          <w:numId w:val="40"/>
        </w:numPr>
        <w:spacing w:after="0"/>
        <w:jc w:val="both"/>
        <w:rPr>
          <w:sz w:val="22"/>
          <w:lang w:eastAsia="zh-CN"/>
        </w:rPr>
      </w:pPr>
      <w:r w:rsidRPr="0028171D">
        <w:rPr>
          <w:sz w:val="22"/>
          <w:u w:val="single"/>
          <w:lang w:eastAsia="zh-CN"/>
        </w:rPr>
        <w:t xml:space="preserve">Behaviour </w:t>
      </w:r>
      <w:r>
        <w:rPr>
          <w:sz w:val="22"/>
          <w:u w:val="single"/>
          <w:lang w:eastAsia="zh-CN"/>
        </w:rPr>
        <w:t>2</w:t>
      </w:r>
      <w:r w:rsidRPr="0028171D">
        <w:rPr>
          <w:sz w:val="22"/>
          <w:u w:val="single"/>
          <w:lang w:eastAsia="zh-CN"/>
        </w:rPr>
        <w:t>:</w:t>
      </w:r>
      <w:r>
        <w:rPr>
          <w:sz w:val="22"/>
          <w:lang w:eastAsia="zh-CN"/>
        </w:rPr>
        <w:t xml:space="preserve"> PUSCH according to configured grant apply the parameters given by </w:t>
      </w:r>
      <w:r w:rsidRPr="0028171D">
        <w:rPr>
          <w:i/>
          <w:sz w:val="22"/>
          <w:lang w:eastAsia="zh-CN"/>
        </w:rPr>
        <w:t>configuredGrantConfig</w:t>
      </w:r>
      <w:r>
        <w:rPr>
          <w:sz w:val="22"/>
          <w:lang w:eastAsia="zh-CN"/>
        </w:rPr>
        <w:t xml:space="preserve"> (with some exceptions, </w:t>
      </w:r>
      <w:r w:rsidR="00385C70">
        <w:rPr>
          <w:sz w:val="22"/>
          <w:lang w:eastAsia="zh-CN"/>
        </w:rPr>
        <w:t xml:space="preserve">see </w:t>
      </w:r>
      <w:r>
        <w:rPr>
          <w:sz w:val="22"/>
          <w:lang w:eastAsia="zh-CN"/>
        </w:rPr>
        <w:t>Sec. 6 of TS 38.214)</w:t>
      </w:r>
    </w:p>
    <w:p w14:paraId="6F7A8F44" w14:textId="03038338" w:rsidR="0028171D" w:rsidRDefault="0028171D" w:rsidP="008219E4">
      <w:pPr>
        <w:pStyle w:val="ListParagraph"/>
        <w:numPr>
          <w:ilvl w:val="0"/>
          <w:numId w:val="40"/>
        </w:numPr>
        <w:spacing w:after="0"/>
        <w:jc w:val="both"/>
        <w:rPr>
          <w:sz w:val="22"/>
          <w:lang w:eastAsia="zh-CN"/>
        </w:rPr>
      </w:pPr>
      <w:r w:rsidRPr="0028171D">
        <w:rPr>
          <w:sz w:val="22"/>
          <w:u w:val="single"/>
          <w:lang w:eastAsia="zh-CN"/>
        </w:rPr>
        <w:t xml:space="preserve">Behaviour </w:t>
      </w:r>
      <w:r>
        <w:rPr>
          <w:sz w:val="22"/>
          <w:u w:val="single"/>
          <w:lang w:eastAsia="zh-CN"/>
        </w:rPr>
        <w:t>3</w:t>
      </w:r>
      <w:r w:rsidRPr="0028171D">
        <w:rPr>
          <w:sz w:val="22"/>
          <w:u w:val="single"/>
          <w:lang w:eastAsia="zh-CN"/>
        </w:rPr>
        <w:t>:</w:t>
      </w:r>
      <w:r>
        <w:rPr>
          <w:sz w:val="22"/>
          <w:lang w:eastAsia="zh-CN"/>
        </w:rPr>
        <w:t xml:space="preserve"> PUSCH re-transmissions of a CG transmission apply the parameters given by </w:t>
      </w:r>
      <w:r w:rsidRPr="0028171D">
        <w:rPr>
          <w:i/>
          <w:sz w:val="22"/>
          <w:lang w:eastAsia="zh-CN"/>
        </w:rPr>
        <w:t>pusch-config</w:t>
      </w:r>
      <w:r>
        <w:rPr>
          <w:sz w:val="22"/>
          <w:lang w:eastAsia="zh-CN"/>
        </w:rPr>
        <w:t xml:space="preserve"> (with some exceptions, </w:t>
      </w:r>
      <w:r w:rsidR="00385C70">
        <w:rPr>
          <w:sz w:val="22"/>
          <w:lang w:eastAsia="zh-CN"/>
        </w:rPr>
        <w:t xml:space="preserve">see </w:t>
      </w:r>
      <w:r>
        <w:rPr>
          <w:sz w:val="22"/>
          <w:lang w:eastAsia="zh-CN"/>
        </w:rPr>
        <w:t>Sec. 6 of TS 38.214)</w:t>
      </w:r>
    </w:p>
    <w:p w14:paraId="6D03F05C" w14:textId="7B73EA42" w:rsidR="008219E4" w:rsidRDefault="008219E4" w:rsidP="008219E4">
      <w:pPr>
        <w:jc w:val="both"/>
        <w:rPr>
          <w:sz w:val="22"/>
          <w:lang w:eastAsia="zh-CN"/>
        </w:rPr>
      </w:pPr>
      <w:r>
        <w:rPr>
          <w:sz w:val="22"/>
          <w:lang w:eastAsia="zh-CN"/>
        </w:rPr>
        <w:t>When now considering the new DCI format operation and interaction with CG operation, the operation of the new DCI format scheduling PUSCH with C-RNTI (which we denote here with ‘</w:t>
      </w:r>
      <w:r w:rsidRPr="008219E4">
        <w:rPr>
          <w:i/>
          <w:sz w:val="22"/>
          <w:lang w:eastAsia="zh-CN"/>
        </w:rPr>
        <w:t>0_b</w:t>
      </w:r>
      <w:r>
        <w:rPr>
          <w:i/>
          <w:sz w:val="22"/>
          <w:lang w:eastAsia="zh-CN"/>
        </w:rPr>
        <w:t>’</w:t>
      </w:r>
      <w:r>
        <w:rPr>
          <w:sz w:val="22"/>
          <w:lang w:eastAsia="zh-CN"/>
        </w:rPr>
        <w:t xml:space="preserve">, with ‘b’ being FFS) is not directly given by </w:t>
      </w:r>
      <w:r w:rsidRPr="008219E4">
        <w:rPr>
          <w:i/>
          <w:sz w:val="22"/>
          <w:lang w:eastAsia="zh-CN"/>
        </w:rPr>
        <w:t>pusch-config</w:t>
      </w:r>
      <w:r>
        <w:rPr>
          <w:sz w:val="22"/>
          <w:lang w:eastAsia="zh-CN"/>
        </w:rPr>
        <w:t xml:space="preserve"> but a respective separate configuration of the DCI field sizes which we denote for our discussions here for simplicity with ‘</w:t>
      </w:r>
      <w:r w:rsidRPr="008219E4">
        <w:rPr>
          <w:i/>
          <w:sz w:val="22"/>
          <w:lang w:eastAsia="zh-CN"/>
        </w:rPr>
        <w:t>DCIFormat0_b-config</w:t>
      </w:r>
      <w:r>
        <w:rPr>
          <w:sz w:val="22"/>
          <w:lang w:eastAsia="zh-CN"/>
        </w:rPr>
        <w:t xml:space="preserve">’ for the discussions here. The same issues as for DCI Format 0_1 in Rel-15 in terms of CG are </w:t>
      </w:r>
      <w:r w:rsidR="00425685">
        <w:rPr>
          <w:sz w:val="22"/>
          <w:lang w:eastAsia="zh-CN"/>
        </w:rPr>
        <w:t xml:space="preserve">present </w:t>
      </w:r>
      <w:r>
        <w:rPr>
          <w:sz w:val="22"/>
          <w:lang w:eastAsia="zh-CN"/>
        </w:rPr>
        <w:t>with the new DCI Format 0_b considering the Rel-16 CG enhancements</w:t>
      </w:r>
      <w:r w:rsidR="00425685">
        <w:rPr>
          <w:sz w:val="22"/>
          <w:lang w:eastAsia="zh-CN"/>
        </w:rPr>
        <w:t xml:space="preserve"> with the difference that not </w:t>
      </w:r>
      <w:r w:rsidR="00425685" w:rsidRPr="00425685">
        <w:rPr>
          <w:i/>
          <w:sz w:val="22"/>
          <w:lang w:eastAsia="zh-CN"/>
        </w:rPr>
        <w:t>pusch-config</w:t>
      </w:r>
      <w:r w:rsidR="00425685">
        <w:rPr>
          <w:sz w:val="22"/>
          <w:lang w:eastAsia="zh-CN"/>
        </w:rPr>
        <w:t xml:space="preserve"> but </w:t>
      </w:r>
      <w:r w:rsidR="00425685" w:rsidRPr="008219E4">
        <w:rPr>
          <w:i/>
          <w:sz w:val="22"/>
          <w:lang w:eastAsia="zh-CN"/>
        </w:rPr>
        <w:t>DCIFormat0_b-config</w:t>
      </w:r>
      <w:r w:rsidR="00425685">
        <w:rPr>
          <w:sz w:val="22"/>
          <w:lang w:eastAsia="zh-CN"/>
        </w:rPr>
        <w:t xml:space="preserve"> needs to be considered in relat</w:t>
      </w:r>
      <w:r w:rsidR="007773A0">
        <w:rPr>
          <w:sz w:val="22"/>
          <w:lang w:eastAsia="zh-CN"/>
        </w:rPr>
        <w:t>ion</w:t>
      </w:r>
      <w:r w:rsidR="00425685">
        <w:rPr>
          <w:sz w:val="22"/>
          <w:lang w:eastAsia="zh-CN"/>
        </w:rPr>
        <w:t xml:space="preserve"> to </w:t>
      </w:r>
      <w:r w:rsidR="00425685" w:rsidRPr="0028171D">
        <w:rPr>
          <w:i/>
          <w:sz w:val="22"/>
          <w:lang w:eastAsia="zh-CN"/>
        </w:rPr>
        <w:t>configuredGrantConfig</w:t>
      </w:r>
      <w:r>
        <w:rPr>
          <w:sz w:val="22"/>
          <w:lang w:eastAsia="zh-CN"/>
        </w:rPr>
        <w:t xml:space="preserve">. And in addition to Rel-15, we need to deal in Rel-16 with multiple CG configurations having potentially different CG parameters. </w:t>
      </w:r>
      <w:r w:rsidR="00B14EB5">
        <w:rPr>
          <w:sz w:val="22"/>
          <w:lang w:eastAsia="zh-CN"/>
        </w:rPr>
        <w:t xml:space="preserve">As a starting point, we define the same DCI size alignment for </w:t>
      </w:r>
      <w:r w:rsidR="00A61B19">
        <w:rPr>
          <w:sz w:val="22"/>
          <w:lang w:eastAsia="zh-CN"/>
        </w:rPr>
        <w:t xml:space="preserve">Format 0_b scrambled by </w:t>
      </w:r>
      <w:r w:rsidR="00B14EB5">
        <w:rPr>
          <w:sz w:val="22"/>
          <w:lang w:eastAsia="zh-CN"/>
        </w:rPr>
        <w:t>C-RNTI and CS-RNTI as for DCI format 0_1 in Rel-15:</w:t>
      </w:r>
    </w:p>
    <w:p w14:paraId="43540206" w14:textId="172CB713" w:rsidR="00B14EB5" w:rsidRPr="00B14EB5" w:rsidRDefault="00B14EB5" w:rsidP="008219E4">
      <w:pPr>
        <w:jc w:val="both"/>
        <w:rPr>
          <w:b/>
          <w:sz w:val="22"/>
          <w:lang w:eastAsia="zh-CN"/>
        </w:rPr>
      </w:pPr>
      <w:r w:rsidRPr="00B14EB5">
        <w:rPr>
          <w:b/>
          <w:sz w:val="22"/>
          <w:lang w:eastAsia="zh-CN"/>
        </w:rPr>
        <w:t xml:space="preserve">Proposal 3-4: As for DCI format 0_1 in Rel-15, the order and the field sizes of the new DCI format 0_b scrambled by C-RNTI and CS-RNTI (after ‘0’ insertion) </w:t>
      </w:r>
      <w:r>
        <w:rPr>
          <w:b/>
          <w:sz w:val="22"/>
          <w:lang w:eastAsia="zh-CN"/>
        </w:rPr>
        <w:t>are</w:t>
      </w:r>
      <w:r w:rsidRPr="00B14EB5">
        <w:rPr>
          <w:b/>
          <w:sz w:val="22"/>
          <w:lang w:eastAsia="zh-CN"/>
        </w:rPr>
        <w:t xml:space="preserve"> the same</w:t>
      </w:r>
      <w:r w:rsidR="00003792">
        <w:rPr>
          <w:b/>
          <w:sz w:val="22"/>
          <w:lang w:eastAsia="zh-CN"/>
        </w:rPr>
        <w:t xml:space="preserve"> and defined by the configuration of DCI Format 0_b</w:t>
      </w:r>
      <w:r w:rsidRPr="00B14EB5">
        <w:rPr>
          <w:b/>
          <w:sz w:val="22"/>
          <w:lang w:eastAsia="zh-CN"/>
        </w:rPr>
        <w:t xml:space="preserve">. </w:t>
      </w:r>
    </w:p>
    <w:p w14:paraId="7A5787A6" w14:textId="0257D798" w:rsidR="008219E4" w:rsidRDefault="007773A0" w:rsidP="0065739C">
      <w:pPr>
        <w:spacing w:after="0"/>
        <w:jc w:val="both"/>
        <w:rPr>
          <w:sz w:val="22"/>
          <w:lang w:eastAsia="zh-CN"/>
        </w:rPr>
      </w:pPr>
      <w:r>
        <w:rPr>
          <w:sz w:val="22"/>
          <w:lang w:eastAsia="zh-CN"/>
        </w:rPr>
        <w:t xml:space="preserve">The following </w:t>
      </w:r>
      <w:r w:rsidR="008219E4">
        <w:rPr>
          <w:sz w:val="22"/>
          <w:lang w:eastAsia="zh-CN"/>
        </w:rPr>
        <w:t>options can be considered</w:t>
      </w:r>
      <w:r>
        <w:rPr>
          <w:sz w:val="22"/>
          <w:lang w:eastAsia="zh-CN"/>
        </w:rPr>
        <w:t xml:space="preserve"> in CG </w:t>
      </w:r>
      <w:r w:rsidR="003433C3">
        <w:rPr>
          <w:sz w:val="22"/>
          <w:lang w:eastAsia="zh-CN"/>
        </w:rPr>
        <w:t>operation and the new DCI format usage</w:t>
      </w:r>
      <w:r w:rsidR="008219E4">
        <w:rPr>
          <w:sz w:val="22"/>
          <w:lang w:eastAsia="zh-CN"/>
        </w:rPr>
        <w:t xml:space="preserve">: </w:t>
      </w:r>
    </w:p>
    <w:p w14:paraId="51173F80" w14:textId="764AD144" w:rsidR="008219E4" w:rsidRDefault="008219E4" w:rsidP="008219E4">
      <w:pPr>
        <w:pStyle w:val="ListParagraph"/>
        <w:numPr>
          <w:ilvl w:val="0"/>
          <w:numId w:val="41"/>
        </w:numPr>
        <w:jc w:val="both"/>
        <w:rPr>
          <w:sz w:val="22"/>
          <w:lang w:eastAsia="zh-CN"/>
        </w:rPr>
      </w:pPr>
      <w:r w:rsidRPr="00A162CC">
        <w:rPr>
          <w:b/>
          <w:sz w:val="22"/>
          <w:lang w:eastAsia="zh-CN"/>
        </w:rPr>
        <w:t>Option 1</w:t>
      </w:r>
      <w:r>
        <w:rPr>
          <w:sz w:val="22"/>
          <w:lang w:eastAsia="zh-CN"/>
        </w:rPr>
        <w:t xml:space="preserve">: </w:t>
      </w:r>
      <w:r w:rsidR="00425685">
        <w:rPr>
          <w:sz w:val="22"/>
          <w:lang w:eastAsia="zh-CN"/>
        </w:rPr>
        <w:t xml:space="preserve">Apply the </w:t>
      </w:r>
      <w:r w:rsidR="009C3E1E">
        <w:rPr>
          <w:sz w:val="22"/>
          <w:lang w:eastAsia="zh-CN"/>
        </w:rPr>
        <w:t xml:space="preserve">principles of the </w:t>
      </w:r>
      <w:r w:rsidR="00425685">
        <w:rPr>
          <w:sz w:val="22"/>
          <w:lang w:eastAsia="zh-CN"/>
        </w:rPr>
        <w:t xml:space="preserve">Rel-15 </w:t>
      </w:r>
      <w:r w:rsidR="00A162CC">
        <w:rPr>
          <w:sz w:val="22"/>
          <w:lang w:eastAsia="zh-CN"/>
        </w:rPr>
        <w:t>behaviours</w:t>
      </w:r>
      <w:r w:rsidR="00425685">
        <w:rPr>
          <w:sz w:val="22"/>
          <w:lang w:eastAsia="zh-CN"/>
        </w:rPr>
        <w:t xml:space="preserve"> for DCI Format 0_b CG operation using </w:t>
      </w:r>
      <w:r w:rsidR="00425685" w:rsidRPr="008219E4">
        <w:rPr>
          <w:i/>
          <w:sz w:val="22"/>
          <w:lang w:eastAsia="zh-CN"/>
        </w:rPr>
        <w:t>DCIFormat0_b-config</w:t>
      </w:r>
      <w:r w:rsidR="00425685">
        <w:rPr>
          <w:sz w:val="22"/>
          <w:lang w:eastAsia="zh-CN"/>
        </w:rPr>
        <w:t xml:space="preserve"> instead of </w:t>
      </w:r>
      <w:r w:rsidR="00425685" w:rsidRPr="00425685">
        <w:rPr>
          <w:i/>
          <w:sz w:val="22"/>
          <w:lang w:eastAsia="zh-CN"/>
        </w:rPr>
        <w:t>pusch-config</w:t>
      </w:r>
    </w:p>
    <w:p w14:paraId="1254299B" w14:textId="2FAF683A" w:rsidR="00425685" w:rsidRDefault="00425685" w:rsidP="00425685">
      <w:pPr>
        <w:pStyle w:val="ListParagraph"/>
        <w:numPr>
          <w:ilvl w:val="1"/>
          <w:numId w:val="41"/>
        </w:numPr>
        <w:jc w:val="both"/>
        <w:rPr>
          <w:sz w:val="22"/>
          <w:lang w:eastAsia="zh-CN"/>
        </w:rPr>
      </w:pPr>
      <w:r>
        <w:rPr>
          <w:sz w:val="22"/>
          <w:lang w:eastAsia="zh-CN"/>
        </w:rPr>
        <w:t>This basically means the following</w:t>
      </w:r>
      <w:r w:rsidR="00A162CC">
        <w:rPr>
          <w:sz w:val="22"/>
          <w:lang w:eastAsia="zh-CN"/>
        </w:rPr>
        <w:t xml:space="preserve"> operational behaviour</w:t>
      </w:r>
      <w:r>
        <w:rPr>
          <w:sz w:val="22"/>
          <w:lang w:eastAsia="zh-CN"/>
        </w:rPr>
        <w:t>:</w:t>
      </w:r>
    </w:p>
    <w:p w14:paraId="7F6AC614" w14:textId="16DD380F" w:rsidR="00425685" w:rsidRDefault="00425685" w:rsidP="00425685">
      <w:pPr>
        <w:pStyle w:val="ListParagraph"/>
        <w:numPr>
          <w:ilvl w:val="2"/>
          <w:numId w:val="41"/>
        </w:numPr>
        <w:jc w:val="both"/>
        <w:rPr>
          <w:sz w:val="22"/>
          <w:lang w:eastAsia="zh-CN"/>
        </w:rPr>
      </w:pPr>
      <w:r>
        <w:rPr>
          <w:sz w:val="22"/>
          <w:lang w:eastAsia="zh-CN"/>
        </w:rPr>
        <w:t xml:space="preserve">Use Rel-15 behaviour 1 using </w:t>
      </w:r>
      <w:r w:rsidRPr="008219E4">
        <w:rPr>
          <w:i/>
          <w:sz w:val="22"/>
          <w:lang w:eastAsia="zh-CN"/>
        </w:rPr>
        <w:t>DCIFormat0_b-config</w:t>
      </w:r>
      <w:r>
        <w:rPr>
          <w:sz w:val="22"/>
          <w:lang w:eastAsia="zh-CN"/>
        </w:rPr>
        <w:t xml:space="preserve"> instead of </w:t>
      </w:r>
      <w:r w:rsidRPr="00425685">
        <w:rPr>
          <w:i/>
          <w:sz w:val="22"/>
          <w:lang w:eastAsia="zh-CN"/>
        </w:rPr>
        <w:t>pusch-config</w:t>
      </w:r>
      <w:r>
        <w:rPr>
          <w:sz w:val="22"/>
          <w:lang w:eastAsia="zh-CN"/>
        </w:rPr>
        <w:t xml:space="preserve">, i.e. the UE does not expect the bitfield width of a field of </w:t>
      </w:r>
      <w:r w:rsidRPr="00425685">
        <w:rPr>
          <w:i/>
          <w:sz w:val="22"/>
          <w:lang w:eastAsia="zh-CN"/>
        </w:rPr>
        <w:t>configuredGrantConfig</w:t>
      </w:r>
      <w:r>
        <w:rPr>
          <w:sz w:val="22"/>
          <w:lang w:eastAsia="zh-CN"/>
        </w:rPr>
        <w:t xml:space="preserve"> to be larger than given by </w:t>
      </w:r>
      <w:r w:rsidRPr="008219E4">
        <w:rPr>
          <w:i/>
          <w:sz w:val="22"/>
          <w:lang w:eastAsia="zh-CN"/>
        </w:rPr>
        <w:t>DCIFormat0_b-config</w:t>
      </w:r>
      <w:r>
        <w:rPr>
          <w:i/>
          <w:sz w:val="22"/>
          <w:lang w:eastAsia="zh-CN"/>
        </w:rPr>
        <w:t>.</w:t>
      </w:r>
    </w:p>
    <w:p w14:paraId="6BE0287B" w14:textId="57C928E7" w:rsidR="00425685" w:rsidRDefault="00425685" w:rsidP="00425685">
      <w:pPr>
        <w:pStyle w:val="ListParagraph"/>
        <w:numPr>
          <w:ilvl w:val="2"/>
          <w:numId w:val="41"/>
        </w:numPr>
        <w:jc w:val="both"/>
        <w:rPr>
          <w:sz w:val="22"/>
          <w:lang w:eastAsia="zh-CN"/>
        </w:rPr>
      </w:pPr>
      <w:r>
        <w:rPr>
          <w:sz w:val="22"/>
          <w:lang w:eastAsia="zh-CN"/>
        </w:rPr>
        <w:t xml:space="preserve">Use Rel-15 behaviour 2 without change (i.e. CG PUSCH transmission using </w:t>
      </w:r>
      <w:r w:rsidRPr="0028171D">
        <w:rPr>
          <w:i/>
          <w:sz w:val="22"/>
          <w:lang w:eastAsia="zh-CN"/>
        </w:rPr>
        <w:t>configuredGrantConfig</w:t>
      </w:r>
      <w:r w:rsidR="00D82496" w:rsidRPr="003E4AE7">
        <w:rPr>
          <w:sz w:val="22"/>
          <w:lang w:eastAsia="zh-CN"/>
        </w:rPr>
        <w:t xml:space="preserve"> with the same exception</w:t>
      </w:r>
      <w:r w:rsidR="003E4AE7">
        <w:rPr>
          <w:sz w:val="22"/>
          <w:lang w:eastAsia="zh-CN"/>
        </w:rPr>
        <w:t>s</w:t>
      </w:r>
      <w:r w:rsidR="00D82496" w:rsidRPr="003E4AE7">
        <w:rPr>
          <w:sz w:val="22"/>
          <w:lang w:eastAsia="zh-CN"/>
        </w:rPr>
        <w:t xml:space="preserve"> as in Rel-15</w:t>
      </w:r>
      <w:r>
        <w:rPr>
          <w:sz w:val="22"/>
          <w:lang w:eastAsia="zh-CN"/>
        </w:rPr>
        <w:t>)</w:t>
      </w:r>
    </w:p>
    <w:p w14:paraId="0D1B76DE" w14:textId="68460DB5" w:rsidR="00425685" w:rsidRPr="00425685" w:rsidRDefault="00425685" w:rsidP="00425685">
      <w:pPr>
        <w:pStyle w:val="ListParagraph"/>
        <w:numPr>
          <w:ilvl w:val="2"/>
          <w:numId w:val="41"/>
        </w:numPr>
        <w:jc w:val="both"/>
        <w:rPr>
          <w:sz w:val="22"/>
          <w:lang w:eastAsia="zh-CN"/>
        </w:rPr>
      </w:pPr>
      <w:r>
        <w:rPr>
          <w:sz w:val="22"/>
          <w:lang w:eastAsia="zh-CN"/>
        </w:rPr>
        <w:t xml:space="preserve">Use Rel-15 behaviour 1 using </w:t>
      </w:r>
      <w:r w:rsidRPr="008219E4">
        <w:rPr>
          <w:i/>
          <w:sz w:val="22"/>
          <w:lang w:eastAsia="zh-CN"/>
        </w:rPr>
        <w:t>DCIFormat0_b-config</w:t>
      </w:r>
      <w:r>
        <w:rPr>
          <w:sz w:val="22"/>
          <w:lang w:eastAsia="zh-CN"/>
        </w:rPr>
        <w:t xml:space="preserve"> instead of </w:t>
      </w:r>
      <w:r w:rsidRPr="00425685">
        <w:rPr>
          <w:i/>
          <w:sz w:val="22"/>
          <w:lang w:eastAsia="zh-CN"/>
        </w:rPr>
        <w:t>pusch-config</w:t>
      </w:r>
      <w:r>
        <w:rPr>
          <w:sz w:val="22"/>
          <w:lang w:eastAsia="zh-CN"/>
        </w:rPr>
        <w:t xml:space="preserve">, i.e. PUSCH re-transmissions of a CG transmission apply the parameters given by </w:t>
      </w:r>
      <w:r w:rsidRPr="008219E4">
        <w:rPr>
          <w:i/>
          <w:sz w:val="22"/>
          <w:lang w:eastAsia="zh-CN"/>
        </w:rPr>
        <w:t>DCIFormat0_b-config</w:t>
      </w:r>
      <w:r w:rsidR="003E4AE7" w:rsidRPr="003E4AE7">
        <w:rPr>
          <w:sz w:val="22"/>
          <w:lang w:eastAsia="zh-CN"/>
        </w:rPr>
        <w:t xml:space="preserve"> with the same exception</w:t>
      </w:r>
      <w:r w:rsidR="003E4AE7">
        <w:rPr>
          <w:sz w:val="22"/>
          <w:lang w:eastAsia="zh-CN"/>
        </w:rPr>
        <w:t>s</w:t>
      </w:r>
      <w:r w:rsidR="003E4AE7" w:rsidRPr="003E4AE7">
        <w:rPr>
          <w:sz w:val="22"/>
          <w:lang w:eastAsia="zh-CN"/>
        </w:rPr>
        <w:t xml:space="preserve"> as in Rel-15</w:t>
      </w:r>
    </w:p>
    <w:p w14:paraId="29876B21" w14:textId="42EF3544" w:rsidR="00425685" w:rsidRDefault="00A162CC" w:rsidP="00425685">
      <w:pPr>
        <w:pStyle w:val="ListParagraph"/>
        <w:numPr>
          <w:ilvl w:val="1"/>
          <w:numId w:val="41"/>
        </w:numPr>
        <w:jc w:val="both"/>
        <w:rPr>
          <w:sz w:val="22"/>
          <w:lang w:eastAsia="zh-CN"/>
        </w:rPr>
      </w:pPr>
      <w:r>
        <w:rPr>
          <w:sz w:val="22"/>
          <w:lang w:eastAsia="zh-CN"/>
        </w:rPr>
        <w:t xml:space="preserve">Considering </w:t>
      </w:r>
      <w:r w:rsidR="00C71950">
        <w:rPr>
          <w:sz w:val="22"/>
          <w:lang w:eastAsia="zh-CN"/>
        </w:rPr>
        <w:t xml:space="preserve">also </w:t>
      </w:r>
      <w:r>
        <w:rPr>
          <w:sz w:val="22"/>
          <w:lang w:eastAsia="zh-CN"/>
        </w:rPr>
        <w:t xml:space="preserve">multiple CG configurations with different CG parameters the following </w:t>
      </w:r>
      <w:r w:rsidR="00163CA8">
        <w:rPr>
          <w:sz w:val="22"/>
          <w:lang w:eastAsia="zh-CN"/>
        </w:rPr>
        <w:t>three</w:t>
      </w:r>
      <w:r>
        <w:rPr>
          <w:sz w:val="22"/>
          <w:lang w:eastAsia="zh-CN"/>
        </w:rPr>
        <w:t xml:space="preserve"> sub-options can be considered:</w:t>
      </w:r>
    </w:p>
    <w:p w14:paraId="5E7BD839" w14:textId="2FD1F25B" w:rsidR="00A162CC" w:rsidRDefault="00A162CC" w:rsidP="00A162CC">
      <w:pPr>
        <w:pStyle w:val="ListParagraph"/>
        <w:numPr>
          <w:ilvl w:val="2"/>
          <w:numId w:val="41"/>
        </w:numPr>
        <w:jc w:val="both"/>
        <w:rPr>
          <w:sz w:val="22"/>
          <w:lang w:eastAsia="zh-CN"/>
        </w:rPr>
      </w:pPr>
      <w:r w:rsidRPr="00A162CC">
        <w:rPr>
          <w:b/>
          <w:sz w:val="22"/>
          <w:lang w:eastAsia="zh-CN"/>
        </w:rPr>
        <w:t>Option 1A</w:t>
      </w:r>
      <w:r>
        <w:rPr>
          <w:sz w:val="22"/>
          <w:lang w:eastAsia="zh-CN"/>
        </w:rPr>
        <w:t xml:space="preserve">: The restriction of the bitfield size of Behaviour 1 in terms of </w:t>
      </w:r>
      <w:r w:rsidR="009C3E1E" w:rsidRPr="00425685">
        <w:rPr>
          <w:i/>
          <w:sz w:val="22"/>
          <w:lang w:eastAsia="zh-CN"/>
        </w:rPr>
        <w:t>configuredGrantConfig</w:t>
      </w:r>
      <w:r>
        <w:rPr>
          <w:sz w:val="22"/>
          <w:lang w:eastAsia="zh-CN"/>
        </w:rPr>
        <w:t xml:space="preserve"> and </w:t>
      </w:r>
      <w:r w:rsidRPr="008219E4">
        <w:rPr>
          <w:i/>
          <w:sz w:val="22"/>
          <w:lang w:eastAsia="zh-CN"/>
        </w:rPr>
        <w:t>DCIFormat0_b-config</w:t>
      </w:r>
      <w:r>
        <w:rPr>
          <w:sz w:val="22"/>
          <w:lang w:eastAsia="zh-CN"/>
        </w:rPr>
        <w:t xml:space="preserve"> applies to all CG configurations </w:t>
      </w:r>
    </w:p>
    <w:p w14:paraId="5176E24E" w14:textId="77636501" w:rsidR="00A162CC" w:rsidRDefault="00A162CC" w:rsidP="00A162CC">
      <w:pPr>
        <w:pStyle w:val="ListParagraph"/>
        <w:numPr>
          <w:ilvl w:val="3"/>
          <w:numId w:val="41"/>
        </w:numPr>
        <w:jc w:val="both"/>
        <w:rPr>
          <w:sz w:val="22"/>
          <w:lang w:eastAsia="zh-CN"/>
        </w:rPr>
      </w:pPr>
      <w:r>
        <w:rPr>
          <w:sz w:val="22"/>
          <w:lang w:eastAsia="zh-CN"/>
        </w:rPr>
        <w:t>This allows to use Format 0_b for activation, re-transmission grant and release signalling for all CG configurations</w:t>
      </w:r>
    </w:p>
    <w:p w14:paraId="3B26C62F" w14:textId="2FB5B46A" w:rsidR="00A162CC" w:rsidRDefault="00A162CC" w:rsidP="00A162CC">
      <w:pPr>
        <w:pStyle w:val="ListParagraph"/>
        <w:numPr>
          <w:ilvl w:val="3"/>
          <w:numId w:val="41"/>
        </w:numPr>
        <w:jc w:val="both"/>
        <w:rPr>
          <w:sz w:val="22"/>
          <w:lang w:eastAsia="zh-CN"/>
        </w:rPr>
      </w:pPr>
      <w:r>
        <w:rPr>
          <w:sz w:val="22"/>
          <w:lang w:eastAsia="zh-CN"/>
        </w:rPr>
        <w:t xml:space="preserve">But this requires, that all CG configurations of all types of traffic </w:t>
      </w:r>
      <w:r w:rsidR="003433C3">
        <w:rPr>
          <w:sz w:val="22"/>
          <w:lang w:eastAsia="zh-CN"/>
        </w:rPr>
        <w:t xml:space="preserve">and potentially </w:t>
      </w:r>
      <w:r>
        <w:rPr>
          <w:sz w:val="22"/>
          <w:lang w:eastAsia="zh-CN"/>
        </w:rPr>
        <w:t xml:space="preserve">different </w:t>
      </w:r>
      <w:r w:rsidR="003433C3">
        <w:rPr>
          <w:sz w:val="22"/>
          <w:lang w:eastAsia="zh-CN"/>
        </w:rPr>
        <w:t xml:space="preserve">CG </w:t>
      </w:r>
      <w:r>
        <w:rPr>
          <w:sz w:val="22"/>
          <w:lang w:eastAsia="zh-CN"/>
        </w:rPr>
        <w:t>parameters to conform with the configuration of the new DCI Format 0_b</w:t>
      </w:r>
      <w:r w:rsidR="003433C3">
        <w:rPr>
          <w:sz w:val="22"/>
          <w:lang w:eastAsia="zh-CN"/>
        </w:rPr>
        <w:t xml:space="preserve">. This </w:t>
      </w:r>
      <w:r>
        <w:rPr>
          <w:sz w:val="22"/>
          <w:lang w:eastAsia="zh-CN"/>
        </w:rPr>
        <w:t>seems to be rather restrictive</w:t>
      </w:r>
      <w:r w:rsidR="003433C3">
        <w:rPr>
          <w:sz w:val="22"/>
          <w:lang w:eastAsia="zh-CN"/>
        </w:rPr>
        <w:t xml:space="preserve">, </w:t>
      </w:r>
      <w:r>
        <w:rPr>
          <w:sz w:val="22"/>
          <w:lang w:eastAsia="zh-CN"/>
        </w:rPr>
        <w:t xml:space="preserve">as we might need to restrict CG configurations for eMBB traffic to take the DCI format 0_b restriction into account. </w:t>
      </w:r>
      <w:r w:rsidR="009C3E1E">
        <w:rPr>
          <w:sz w:val="22"/>
          <w:lang w:eastAsia="zh-CN"/>
        </w:rPr>
        <w:t xml:space="preserve">To remove this restriction, other options </w:t>
      </w:r>
      <w:r w:rsidR="003433C3">
        <w:rPr>
          <w:sz w:val="22"/>
          <w:lang w:eastAsia="zh-CN"/>
        </w:rPr>
        <w:t xml:space="preserve">should </w:t>
      </w:r>
      <w:r w:rsidR="009C3E1E">
        <w:rPr>
          <w:sz w:val="22"/>
          <w:lang w:eastAsia="zh-CN"/>
        </w:rPr>
        <w:t xml:space="preserve">be considered </w:t>
      </w:r>
      <w:r w:rsidR="003433C3">
        <w:rPr>
          <w:sz w:val="22"/>
          <w:lang w:eastAsia="zh-CN"/>
        </w:rPr>
        <w:t>instead</w:t>
      </w:r>
      <w:r w:rsidR="009C3E1E">
        <w:rPr>
          <w:sz w:val="22"/>
          <w:lang w:eastAsia="zh-CN"/>
        </w:rPr>
        <w:t xml:space="preserve">. </w:t>
      </w:r>
    </w:p>
    <w:p w14:paraId="3BA7E34A" w14:textId="4A11E997" w:rsidR="009C3E1E" w:rsidRDefault="009C3E1E" w:rsidP="009C3E1E">
      <w:pPr>
        <w:pStyle w:val="ListParagraph"/>
        <w:numPr>
          <w:ilvl w:val="2"/>
          <w:numId w:val="41"/>
        </w:numPr>
        <w:jc w:val="both"/>
        <w:rPr>
          <w:sz w:val="22"/>
          <w:lang w:eastAsia="zh-CN"/>
        </w:rPr>
      </w:pPr>
      <w:r w:rsidRPr="009C3E1E">
        <w:rPr>
          <w:b/>
          <w:sz w:val="22"/>
          <w:lang w:eastAsia="zh-CN"/>
        </w:rPr>
        <w:lastRenderedPageBreak/>
        <w:t>Option 1B</w:t>
      </w:r>
      <w:r>
        <w:rPr>
          <w:sz w:val="22"/>
          <w:lang w:eastAsia="zh-CN"/>
        </w:rPr>
        <w:t xml:space="preserve">: </w:t>
      </w:r>
      <w:r w:rsidR="00385C70" w:rsidRPr="00385C70">
        <w:rPr>
          <w:sz w:val="22"/>
          <w:lang w:eastAsia="zh-CN"/>
        </w:rPr>
        <w:t xml:space="preserve">A CG </w:t>
      </w:r>
      <w:r w:rsidR="00385C70">
        <w:rPr>
          <w:sz w:val="22"/>
          <w:lang w:eastAsia="zh-CN"/>
        </w:rPr>
        <w:t xml:space="preserve">configuration </w:t>
      </w:r>
      <w:r w:rsidR="00385C70" w:rsidRPr="00385C70">
        <w:rPr>
          <w:sz w:val="22"/>
          <w:lang w:eastAsia="zh-CN"/>
        </w:rPr>
        <w:t xml:space="preserve">can be operated with the new DCI format 0_b only if the behaviour 1 restriction is fulfilled for this CG configuration </w:t>
      </w:r>
    </w:p>
    <w:p w14:paraId="58819848" w14:textId="015FFFA5" w:rsidR="009C3E1E" w:rsidRDefault="009C3E1E" w:rsidP="009C3E1E">
      <w:pPr>
        <w:pStyle w:val="ListParagraph"/>
        <w:numPr>
          <w:ilvl w:val="3"/>
          <w:numId w:val="41"/>
        </w:numPr>
        <w:jc w:val="both"/>
        <w:rPr>
          <w:sz w:val="22"/>
          <w:lang w:eastAsia="zh-CN"/>
        </w:rPr>
      </w:pPr>
      <w:r w:rsidRPr="009C3E1E">
        <w:rPr>
          <w:sz w:val="22"/>
          <w:lang w:eastAsia="zh-CN"/>
        </w:rPr>
        <w:t xml:space="preserve">The baseline idea is the following:  </w:t>
      </w:r>
    </w:p>
    <w:p w14:paraId="5ADF0F84" w14:textId="76B8D4C4" w:rsidR="009C3E1E" w:rsidRDefault="009C3E1E" w:rsidP="009C3E1E">
      <w:pPr>
        <w:pStyle w:val="ListParagraph"/>
        <w:numPr>
          <w:ilvl w:val="4"/>
          <w:numId w:val="41"/>
        </w:numPr>
        <w:jc w:val="both"/>
        <w:rPr>
          <w:sz w:val="22"/>
          <w:lang w:eastAsia="zh-CN"/>
        </w:rPr>
      </w:pPr>
      <w:r>
        <w:rPr>
          <w:sz w:val="22"/>
          <w:lang w:eastAsia="zh-CN"/>
        </w:rPr>
        <w:t xml:space="preserve">For CG configurations where the Behaviour 1 restriction in terms of </w:t>
      </w:r>
      <w:r w:rsidRPr="00425685">
        <w:rPr>
          <w:i/>
          <w:sz w:val="22"/>
          <w:lang w:eastAsia="zh-CN"/>
        </w:rPr>
        <w:t>configuredGrantConfig</w:t>
      </w:r>
      <w:r>
        <w:rPr>
          <w:sz w:val="22"/>
          <w:lang w:eastAsia="zh-CN"/>
        </w:rPr>
        <w:t xml:space="preserve"> and </w:t>
      </w:r>
      <w:r w:rsidRPr="008219E4">
        <w:rPr>
          <w:i/>
          <w:sz w:val="22"/>
          <w:lang w:eastAsia="zh-CN"/>
        </w:rPr>
        <w:t>DCIFormat0_b-config</w:t>
      </w:r>
      <w:r>
        <w:rPr>
          <w:sz w:val="22"/>
          <w:lang w:eastAsia="zh-CN"/>
        </w:rPr>
        <w:t xml:space="preserve"> </w:t>
      </w:r>
      <w:r w:rsidR="00274DCA">
        <w:rPr>
          <w:sz w:val="22"/>
          <w:lang w:eastAsia="zh-CN"/>
        </w:rPr>
        <w:t xml:space="preserve">is </w:t>
      </w:r>
      <w:r w:rsidR="003D07A3">
        <w:rPr>
          <w:sz w:val="22"/>
          <w:lang w:eastAsia="zh-CN"/>
        </w:rPr>
        <w:t>fulfilled</w:t>
      </w:r>
      <w:r>
        <w:rPr>
          <w:sz w:val="22"/>
          <w:lang w:eastAsia="zh-CN"/>
        </w:rPr>
        <w:t xml:space="preserve">, the new DCI format 0_b can be used for activation, re-tx grants and release. </w:t>
      </w:r>
    </w:p>
    <w:p w14:paraId="0B88FB4B" w14:textId="10A2AAFA" w:rsidR="009C3E1E" w:rsidRDefault="009C3E1E" w:rsidP="009C3E1E">
      <w:pPr>
        <w:pStyle w:val="ListParagraph"/>
        <w:numPr>
          <w:ilvl w:val="4"/>
          <w:numId w:val="41"/>
        </w:numPr>
        <w:jc w:val="both"/>
        <w:rPr>
          <w:sz w:val="22"/>
          <w:lang w:eastAsia="zh-CN"/>
        </w:rPr>
      </w:pPr>
      <w:r>
        <w:rPr>
          <w:sz w:val="22"/>
          <w:lang w:eastAsia="zh-CN"/>
        </w:rPr>
        <w:t xml:space="preserve">For CG configurations where the Behaviour 1 restriction in terms of </w:t>
      </w:r>
      <w:r w:rsidRPr="00425685">
        <w:rPr>
          <w:i/>
          <w:sz w:val="22"/>
          <w:lang w:eastAsia="zh-CN"/>
        </w:rPr>
        <w:t>configuredGrantConfig</w:t>
      </w:r>
      <w:r>
        <w:rPr>
          <w:sz w:val="22"/>
          <w:lang w:eastAsia="zh-CN"/>
        </w:rPr>
        <w:t xml:space="preserve"> and </w:t>
      </w:r>
      <w:r w:rsidRPr="008219E4">
        <w:rPr>
          <w:i/>
          <w:sz w:val="22"/>
          <w:lang w:eastAsia="zh-CN"/>
        </w:rPr>
        <w:t>DCIFormat0_b-config</w:t>
      </w:r>
      <w:r>
        <w:rPr>
          <w:sz w:val="22"/>
          <w:lang w:eastAsia="zh-CN"/>
        </w:rPr>
        <w:t xml:space="preserve"> is not fulfilled, the new DCI format 0_b cannot be used with this CG configuration and legacy formats 0_0 &amp; 0_1 need to be used for activation, re-tx grants and release for these CG configurations.</w:t>
      </w:r>
    </w:p>
    <w:p w14:paraId="65323E5C" w14:textId="486FFCFE" w:rsidR="009C3E1E" w:rsidRDefault="009C3E1E" w:rsidP="009C3E1E">
      <w:pPr>
        <w:pStyle w:val="ListParagraph"/>
        <w:numPr>
          <w:ilvl w:val="3"/>
          <w:numId w:val="41"/>
        </w:numPr>
        <w:jc w:val="both"/>
        <w:rPr>
          <w:sz w:val="22"/>
          <w:lang w:eastAsia="zh-CN"/>
        </w:rPr>
      </w:pPr>
      <w:r>
        <w:rPr>
          <w:sz w:val="22"/>
          <w:lang w:eastAsia="zh-CN"/>
        </w:rPr>
        <w:t xml:space="preserve">This operation type is clearly in the spirit of the Rel-15 CG </w:t>
      </w:r>
      <w:r w:rsidR="00916404">
        <w:rPr>
          <w:sz w:val="22"/>
          <w:lang w:eastAsia="zh-CN"/>
        </w:rPr>
        <w:t>operation but</w:t>
      </w:r>
      <w:r>
        <w:rPr>
          <w:sz w:val="22"/>
          <w:lang w:eastAsia="zh-CN"/>
        </w:rPr>
        <w:t xml:space="preserve"> being less restrictive compared to Option 1A </w:t>
      </w:r>
      <w:r w:rsidR="00B14EB5">
        <w:rPr>
          <w:sz w:val="22"/>
          <w:lang w:eastAsia="zh-CN"/>
        </w:rPr>
        <w:t xml:space="preserve">as the restriction applies per CG configuration </w:t>
      </w:r>
      <w:r>
        <w:rPr>
          <w:sz w:val="22"/>
          <w:lang w:eastAsia="zh-CN"/>
        </w:rPr>
        <w:t xml:space="preserve">and is therefore preferable. </w:t>
      </w:r>
      <w:r w:rsidR="0097038A">
        <w:rPr>
          <w:sz w:val="22"/>
          <w:lang w:eastAsia="zh-CN"/>
        </w:rPr>
        <w:t xml:space="preserve">But this operation still does not support the release signalling (which is independent of </w:t>
      </w:r>
      <w:r w:rsidR="0097038A" w:rsidRPr="00425685">
        <w:rPr>
          <w:i/>
          <w:sz w:val="22"/>
          <w:lang w:eastAsia="zh-CN"/>
        </w:rPr>
        <w:t>configuredGrantConfig</w:t>
      </w:r>
      <w:r w:rsidR="0097038A">
        <w:rPr>
          <w:i/>
          <w:sz w:val="22"/>
          <w:lang w:eastAsia="zh-CN"/>
        </w:rPr>
        <w:t xml:space="preserve"> </w:t>
      </w:r>
      <w:r w:rsidR="0097038A" w:rsidRPr="0097038A">
        <w:rPr>
          <w:sz w:val="22"/>
          <w:lang w:eastAsia="zh-CN"/>
        </w:rPr>
        <w:t>par</w:t>
      </w:r>
      <w:r w:rsidR="0097038A">
        <w:rPr>
          <w:sz w:val="22"/>
          <w:lang w:eastAsia="zh-CN"/>
        </w:rPr>
        <w:t>a</w:t>
      </w:r>
      <w:r w:rsidR="0097038A" w:rsidRPr="0097038A">
        <w:rPr>
          <w:sz w:val="22"/>
          <w:lang w:eastAsia="zh-CN"/>
        </w:rPr>
        <w:t>meters</w:t>
      </w:r>
      <w:r w:rsidR="0097038A">
        <w:rPr>
          <w:i/>
          <w:sz w:val="22"/>
          <w:lang w:eastAsia="zh-CN"/>
        </w:rPr>
        <w:t xml:space="preserve">) </w:t>
      </w:r>
      <w:r w:rsidR="0097038A">
        <w:rPr>
          <w:sz w:val="22"/>
          <w:lang w:eastAsia="zh-CN"/>
        </w:rPr>
        <w:t xml:space="preserve">or re-transmission signalling (which uses </w:t>
      </w:r>
      <w:r w:rsidR="0097038A" w:rsidRPr="008219E4">
        <w:rPr>
          <w:i/>
          <w:sz w:val="22"/>
          <w:lang w:eastAsia="zh-CN"/>
        </w:rPr>
        <w:t>DCIFormat0_b-config</w:t>
      </w:r>
      <w:r w:rsidR="0097038A">
        <w:rPr>
          <w:sz w:val="22"/>
          <w:lang w:eastAsia="zh-CN"/>
        </w:rPr>
        <w:t xml:space="preserve"> parameters) of CG configurations independent of their configuration – which is the next considered option.  </w:t>
      </w:r>
    </w:p>
    <w:p w14:paraId="1E4A173B" w14:textId="302F9495" w:rsidR="009C3E1E" w:rsidRDefault="009C3E1E" w:rsidP="009C3E1E">
      <w:pPr>
        <w:pStyle w:val="ListParagraph"/>
        <w:numPr>
          <w:ilvl w:val="2"/>
          <w:numId w:val="41"/>
        </w:numPr>
        <w:jc w:val="both"/>
        <w:rPr>
          <w:sz w:val="22"/>
          <w:lang w:eastAsia="zh-CN"/>
        </w:rPr>
      </w:pPr>
      <w:r w:rsidRPr="009C3E1E">
        <w:rPr>
          <w:b/>
          <w:sz w:val="22"/>
          <w:lang w:eastAsia="zh-CN"/>
        </w:rPr>
        <w:t>Option 1C</w:t>
      </w:r>
      <w:r>
        <w:rPr>
          <w:sz w:val="22"/>
          <w:lang w:eastAsia="zh-CN"/>
        </w:rPr>
        <w:t xml:space="preserve">:  </w:t>
      </w:r>
      <w:r w:rsidR="0097038A">
        <w:rPr>
          <w:sz w:val="22"/>
          <w:lang w:eastAsia="zh-CN"/>
        </w:rPr>
        <w:t xml:space="preserve">The behaviour 1 restriction applies per CG configuration and per CG DCI signalling </w:t>
      </w:r>
      <w:r w:rsidR="003433C3">
        <w:rPr>
          <w:sz w:val="22"/>
          <w:lang w:eastAsia="zh-CN"/>
        </w:rPr>
        <w:t>usage</w:t>
      </w:r>
    </w:p>
    <w:p w14:paraId="44A3CAAA" w14:textId="3402AA52" w:rsidR="0097038A" w:rsidRPr="0097038A" w:rsidRDefault="0097038A" w:rsidP="0097038A">
      <w:pPr>
        <w:pStyle w:val="ListParagraph"/>
        <w:numPr>
          <w:ilvl w:val="3"/>
          <w:numId w:val="41"/>
        </w:numPr>
        <w:jc w:val="both"/>
        <w:rPr>
          <w:sz w:val="22"/>
          <w:lang w:eastAsia="zh-CN"/>
        </w:rPr>
      </w:pPr>
      <w:r w:rsidRPr="0097038A">
        <w:rPr>
          <w:sz w:val="22"/>
          <w:lang w:eastAsia="zh-CN"/>
        </w:rPr>
        <w:t xml:space="preserve">This option basically splits the </w:t>
      </w:r>
      <w:r w:rsidR="00CD12CA" w:rsidRPr="0097038A">
        <w:rPr>
          <w:sz w:val="22"/>
          <w:lang w:eastAsia="zh-CN"/>
        </w:rPr>
        <w:t>behaviour</w:t>
      </w:r>
      <w:r w:rsidRPr="0097038A">
        <w:rPr>
          <w:sz w:val="22"/>
          <w:lang w:eastAsia="zh-CN"/>
        </w:rPr>
        <w:t xml:space="preserve"> 1 restriction per action the new DCI Format 0_b is used for:</w:t>
      </w:r>
    </w:p>
    <w:p w14:paraId="32C8056B" w14:textId="1DFC3A9A" w:rsidR="0097038A" w:rsidRPr="0097038A" w:rsidRDefault="0097038A" w:rsidP="0097038A">
      <w:pPr>
        <w:pStyle w:val="ListParagraph"/>
        <w:numPr>
          <w:ilvl w:val="4"/>
          <w:numId w:val="41"/>
        </w:numPr>
        <w:jc w:val="both"/>
        <w:rPr>
          <w:sz w:val="22"/>
          <w:lang w:eastAsia="zh-CN"/>
        </w:rPr>
      </w:pPr>
      <w:r>
        <w:rPr>
          <w:sz w:val="22"/>
          <w:lang w:eastAsia="zh-CN"/>
        </w:rPr>
        <w:t xml:space="preserve">For Type 2 CG activation, the applicable DCI formats depend on </w:t>
      </w:r>
      <w:r w:rsidR="008020FA">
        <w:rPr>
          <w:sz w:val="22"/>
          <w:lang w:eastAsia="zh-CN"/>
        </w:rPr>
        <w:t>whether</w:t>
      </w:r>
      <w:r>
        <w:rPr>
          <w:sz w:val="22"/>
          <w:lang w:eastAsia="zh-CN"/>
        </w:rPr>
        <w:t xml:space="preserve"> </w:t>
      </w:r>
      <w:r w:rsidRPr="00425685">
        <w:rPr>
          <w:i/>
          <w:sz w:val="22"/>
          <w:lang w:eastAsia="zh-CN"/>
        </w:rPr>
        <w:t>configuredGrantConfig</w:t>
      </w:r>
      <w:r>
        <w:rPr>
          <w:sz w:val="22"/>
          <w:lang w:eastAsia="zh-CN"/>
        </w:rPr>
        <w:t xml:space="preserve"> and </w:t>
      </w:r>
      <w:r w:rsidRPr="008219E4">
        <w:rPr>
          <w:i/>
          <w:sz w:val="22"/>
          <w:lang w:eastAsia="zh-CN"/>
        </w:rPr>
        <w:t>DCIFormat0_b-config</w:t>
      </w:r>
      <w:r w:rsidR="00E32DE5">
        <w:rPr>
          <w:sz w:val="22"/>
          <w:lang w:eastAsia="zh-CN"/>
        </w:rPr>
        <w:t xml:space="preserve"> </w:t>
      </w:r>
      <w:r w:rsidR="00916404">
        <w:rPr>
          <w:sz w:val="22"/>
          <w:lang w:eastAsia="zh-CN"/>
        </w:rPr>
        <w:t>fulfil</w:t>
      </w:r>
      <w:r w:rsidR="00E32DE5">
        <w:rPr>
          <w:sz w:val="22"/>
          <w:lang w:eastAsia="zh-CN"/>
        </w:rPr>
        <w:t xml:space="preserve"> </w:t>
      </w:r>
      <w:r w:rsidR="003433C3">
        <w:rPr>
          <w:sz w:val="22"/>
          <w:lang w:eastAsia="zh-CN"/>
        </w:rPr>
        <w:t>the CG behaviour</w:t>
      </w:r>
      <w:r w:rsidR="00E32DE5">
        <w:rPr>
          <w:sz w:val="22"/>
          <w:lang w:eastAsia="zh-CN"/>
        </w:rPr>
        <w:t xml:space="preserve"> 1 restriction</w:t>
      </w:r>
    </w:p>
    <w:p w14:paraId="5044AE84" w14:textId="553BAEC0" w:rsidR="00E32DE5" w:rsidRDefault="00E32DE5" w:rsidP="00E32DE5">
      <w:pPr>
        <w:pStyle w:val="ListParagraph"/>
        <w:numPr>
          <w:ilvl w:val="5"/>
          <w:numId w:val="41"/>
        </w:numPr>
        <w:jc w:val="both"/>
        <w:rPr>
          <w:sz w:val="22"/>
          <w:lang w:eastAsia="zh-CN"/>
        </w:rPr>
      </w:pPr>
      <w:r>
        <w:rPr>
          <w:sz w:val="22"/>
          <w:lang w:eastAsia="zh-CN"/>
        </w:rPr>
        <w:t xml:space="preserve">For CG configurations where the Behaviour 1 restriction in terms of </w:t>
      </w:r>
      <w:r w:rsidRPr="00425685">
        <w:rPr>
          <w:i/>
          <w:sz w:val="22"/>
          <w:lang w:eastAsia="zh-CN"/>
        </w:rPr>
        <w:t>configuredGrantConfig</w:t>
      </w:r>
      <w:r>
        <w:rPr>
          <w:sz w:val="22"/>
          <w:lang w:eastAsia="zh-CN"/>
        </w:rPr>
        <w:t xml:space="preserve"> and </w:t>
      </w:r>
      <w:r w:rsidRPr="008219E4">
        <w:rPr>
          <w:i/>
          <w:sz w:val="22"/>
          <w:lang w:eastAsia="zh-CN"/>
        </w:rPr>
        <w:t>DCIFormat0_b-config</w:t>
      </w:r>
      <w:r>
        <w:rPr>
          <w:sz w:val="22"/>
          <w:lang w:eastAsia="zh-CN"/>
        </w:rPr>
        <w:t xml:space="preserve"> </w:t>
      </w:r>
      <w:r w:rsidR="008020FA">
        <w:rPr>
          <w:sz w:val="22"/>
          <w:lang w:eastAsia="zh-CN"/>
        </w:rPr>
        <w:t>is fulfilled</w:t>
      </w:r>
      <w:r>
        <w:rPr>
          <w:sz w:val="22"/>
          <w:lang w:eastAsia="zh-CN"/>
        </w:rPr>
        <w:t xml:space="preserve">, the new DCI format 0_b can be used for Type 2 activation. </w:t>
      </w:r>
    </w:p>
    <w:p w14:paraId="30C2F35A" w14:textId="76D16470" w:rsidR="0097038A" w:rsidRDefault="008020FA" w:rsidP="0097038A">
      <w:pPr>
        <w:pStyle w:val="ListParagraph"/>
        <w:numPr>
          <w:ilvl w:val="5"/>
          <w:numId w:val="41"/>
        </w:numPr>
        <w:jc w:val="both"/>
        <w:rPr>
          <w:sz w:val="22"/>
          <w:lang w:eastAsia="zh-CN"/>
        </w:rPr>
      </w:pPr>
      <w:r>
        <w:rPr>
          <w:sz w:val="22"/>
          <w:lang w:eastAsia="zh-CN"/>
        </w:rPr>
        <w:t>Otherwise</w:t>
      </w:r>
      <w:r w:rsidR="00E32DE5">
        <w:rPr>
          <w:sz w:val="22"/>
          <w:lang w:eastAsia="zh-CN"/>
        </w:rPr>
        <w:t>, the new DCI format 0_b cannot be used for Type 2 activation and legacy formats 0_0 &amp; 0_1 need to be used for Type 2 activation.</w:t>
      </w:r>
    </w:p>
    <w:p w14:paraId="3A9BB04F" w14:textId="77777777" w:rsidR="00A61B19" w:rsidRDefault="00E32DE5" w:rsidP="00E32DE5">
      <w:pPr>
        <w:pStyle w:val="ListParagraph"/>
        <w:numPr>
          <w:ilvl w:val="4"/>
          <w:numId w:val="41"/>
        </w:numPr>
        <w:jc w:val="both"/>
        <w:rPr>
          <w:sz w:val="22"/>
          <w:lang w:eastAsia="zh-CN"/>
        </w:rPr>
      </w:pPr>
      <w:r>
        <w:rPr>
          <w:sz w:val="22"/>
          <w:lang w:eastAsia="zh-CN"/>
        </w:rPr>
        <w:t xml:space="preserve">For re-transmission grant signalling, the new DCI format 0_b can be used for any CG configuration (independent of the </w:t>
      </w:r>
      <w:r w:rsidR="00CD12CA">
        <w:rPr>
          <w:sz w:val="22"/>
          <w:lang w:eastAsia="zh-CN"/>
        </w:rPr>
        <w:t>behaviour</w:t>
      </w:r>
      <w:r>
        <w:rPr>
          <w:sz w:val="22"/>
          <w:lang w:eastAsia="zh-CN"/>
        </w:rPr>
        <w:t xml:space="preserve"> 1 restriction as </w:t>
      </w:r>
      <w:r w:rsidRPr="008219E4">
        <w:rPr>
          <w:i/>
          <w:sz w:val="22"/>
          <w:lang w:eastAsia="zh-CN"/>
        </w:rPr>
        <w:t>DCIFormat0_b-config</w:t>
      </w:r>
      <w:r>
        <w:rPr>
          <w:sz w:val="22"/>
          <w:lang w:eastAsia="zh-CN"/>
        </w:rPr>
        <w:t xml:space="preserve"> parameters are used based on </w:t>
      </w:r>
      <w:r w:rsidR="003433C3">
        <w:rPr>
          <w:sz w:val="22"/>
          <w:lang w:eastAsia="zh-CN"/>
        </w:rPr>
        <w:t>CG B</w:t>
      </w:r>
      <w:r>
        <w:rPr>
          <w:sz w:val="22"/>
          <w:lang w:eastAsia="zh-CN"/>
        </w:rPr>
        <w:t>ehaviour 3).</w:t>
      </w:r>
    </w:p>
    <w:p w14:paraId="1924B327" w14:textId="2ACED2A7" w:rsidR="00E32DE5" w:rsidRDefault="00A61B19" w:rsidP="00A61B19">
      <w:pPr>
        <w:pStyle w:val="ListParagraph"/>
        <w:numPr>
          <w:ilvl w:val="5"/>
          <w:numId w:val="41"/>
        </w:numPr>
        <w:jc w:val="both"/>
        <w:rPr>
          <w:sz w:val="22"/>
          <w:lang w:eastAsia="zh-CN"/>
        </w:rPr>
      </w:pPr>
      <w:r>
        <w:rPr>
          <w:sz w:val="22"/>
          <w:lang w:eastAsia="zh-CN"/>
        </w:rPr>
        <w:t>The usage of MCS table parameters (from CG or Format 0_b) could be further considered, as currently MCS table from CG config is used,</w:t>
      </w:r>
      <w:r w:rsidR="00E32DE5">
        <w:rPr>
          <w:sz w:val="22"/>
          <w:lang w:eastAsia="zh-CN"/>
        </w:rPr>
        <w:t xml:space="preserve"> </w:t>
      </w:r>
    </w:p>
    <w:p w14:paraId="432C6809" w14:textId="1453035C" w:rsidR="00E32DE5" w:rsidRDefault="00E32DE5" w:rsidP="00E32DE5">
      <w:pPr>
        <w:pStyle w:val="ListParagraph"/>
        <w:numPr>
          <w:ilvl w:val="4"/>
          <w:numId w:val="41"/>
        </w:numPr>
        <w:jc w:val="both"/>
        <w:rPr>
          <w:sz w:val="22"/>
          <w:lang w:eastAsia="zh-CN"/>
        </w:rPr>
      </w:pPr>
      <w:r>
        <w:rPr>
          <w:sz w:val="22"/>
          <w:lang w:eastAsia="zh-CN"/>
        </w:rPr>
        <w:t xml:space="preserve">The new DCI format 0_b can be used for Type 2 CG release of any CG configuration (independent of the </w:t>
      </w:r>
      <w:r w:rsidR="003433C3">
        <w:rPr>
          <w:sz w:val="22"/>
          <w:lang w:eastAsia="zh-CN"/>
        </w:rPr>
        <w:t>B</w:t>
      </w:r>
      <w:r w:rsidR="00CD12CA">
        <w:rPr>
          <w:sz w:val="22"/>
          <w:lang w:eastAsia="zh-CN"/>
        </w:rPr>
        <w:t>ehaviour</w:t>
      </w:r>
      <w:r>
        <w:rPr>
          <w:sz w:val="22"/>
          <w:lang w:eastAsia="zh-CN"/>
        </w:rPr>
        <w:t xml:space="preserve"> 1 restriction as the </w:t>
      </w:r>
      <w:r w:rsidRPr="00425685">
        <w:rPr>
          <w:i/>
          <w:sz w:val="22"/>
          <w:lang w:eastAsia="zh-CN"/>
        </w:rPr>
        <w:t>configuredGrantConfig</w:t>
      </w:r>
      <w:r>
        <w:rPr>
          <w:sz w:val="22"/>
          <w:lang w:eastAsia="zh-CN"/>
        </w:rPr>
        <w:t xml:space="preserve"> parameters are not used for release operation, other than the CG-ID). </w:t>
      </w:r>
    </w:p>
    <w:p w14:paraId="37D522CC" w14:textId="4E3CD902" w:rsidR="00E32DE5" w:rsidRDefault="00E32DE5" w:rsidP="00E32DE5">
      <w:pPr>
        <w:pStyle w:val="ListParagraph"/>
        <w:numPr>
          <w:ilvl w:val="3"/>
          <w:numId w:val="41"/>
        </w:numPr>
        <w:jc w:val="both"/>
        <w:rPr>
          <w:sz w:val="22"/>
          <w:lang w:eastAsia="zh-CN"/>
        </w:rPr>
      </w:pPr>
      <w:r>
        <w:rPr>
          <w:sz w:val="22"/>
          <w:lang w:eastAsia="zh-CN"/>
        </w:rPr>
        <w:t xml:space="preserve">This option is still in the spirit of the Rel-15 CG </w:t>
      </w:r>
      <w:r w:rsidR="00916404">
        <w:rPr>
          <w:sz w:val="22"/>
          <w:lang w:eastAsia="zh-CN"/>
        </w:rPr>
        <w:t>behaviours but</w:t>
      </w:r>
      <w:r>
        <w:rPr>
          <w:sz w:val="22"/>
          <w:lang w:eastAsia="zh-CN"/>
        </w:rPr>
        <w:t xml:space="preserve"> is </w:t>
      </w:r>
      <w:r w:rsidR="003433C3">
        <w:rPr>
          <w:sz w:val="22"/>
          <w:lang w:eastAsia="zh-CN"/>
        </w:rPr>
        <w:t xml:space="preserve">less </w:t>
      </w:r>
      <w:r>
        <w:rPr>
          <w:sz w:val="22"/>
          <w:lang w:eastAsia="zh-CN"/>
        </w:rPr>
        <w:t xml:space="preserve">restrictive in this respect – as e.g. the smaller DCI size of DCI Format 0_b can be used for re-transmission signalling &amp; Type 2 release even though from CG configuration the </w:t>
      </w:r>
      <w:r w:rsidR="00CD12CA">
        <w:rPr>
          <w:sz w:val="22"/>
          <w:lang w:eastAsia="zh-CN"/>
        </w:rPr>
        <w:t>behaviour</w:t>
      </w:r>
      <w:r>
        <w:rPr>
          <w:sz w:val="22"/>
          <w:lang w:eastAsia="zh-CN"/>
        </w:rPr>
        <w:t xml:space="preserve"> 1 restriction is not fulfilled. This means, a compact configuration of DCI Format 0_b with lower DL control overhead can be used for eMBB CG configurations re-transmission signalling (&amp; release) improving the DL control efficiency compared to Option 1B. </w:t>
      </w:r>
    </w:p>
    <w:p w14:paraId="0E8E6847" w14:textId="2FF8C347" w:rsidR="00C71950" w:rsidRDefault="00C71950" w:rsidP="00C71950">
      <w:pPr>
        <w:pStyle w:val="ListParagraph"/>
        <w:numPr>
          <w:ilvl w:val="0"/>
          <w:numId w:val="41"/>
        </w:numPr>
        <w:jc w:val="both"/>
        <w:rPr>
          <w:sz w:val="22"/>
          <w:lang w:eastAsia="zh-CN"/>
        </w:rPr>
      </w:pPr>
      <w:r w:rsidRPr="00A162CC">
        <w:rPr>
          <w:b/>
          <w:sz w:val="22"/>
          <w:lang w:eastAsia="zh-CN"/>
        </w:rPr>
        <w:t xml:space="preserve">Option </w:t>
      </w:r>
      <w:r>
        <w:rPr>
          <w:b/>
          <w:sz w:val="22"/>
          <w:lang w:eastAsia="zh-CN"/>
        </w:rPr>
        <w:t>2</w:t>
      </w:r>
      <w:r>
        <w:rPr>
          <w:sz w:val="22"/>
          <w:lang w:eastAsia="zh-CN"/>
        </w:rPr>
        <w:t xml:space="preserve">: Do not apply the principles of the Rel-15 behaviours for DCI Format 0_b CG operation, but use the parameters of </w:t>
      </w:r>
      <w:r w:rsidRPr="008219E4">
        <w:rPr>
          <w:i/>
          <w:sz w:val="22"/>
          <w:lang w:eastAsia="zh-CN"/>
        </w:rPr>
        <w:t>DCIFormat0_b-config</w:t>
      </w:r>
      <w:r>
        <w:rPr>
          <w:sz w:val="22"/>
          <w:lang w:eastAsia="zh-CN"/>
        </w:rPr>
        <w:t xml:space="preserve"> also for Type 2 activation</w:t>
      </w:r>
    </w:p>
    <w:p w14:paraId="75684904" w14:textId="0366B8CB" w:rsidR="00C71950" w:rsidRDefault="00C71950" w:rsidP="00C71950">
      <w:pPr>
        <w:pStyle w:val="ListParagraph"/>
        <w:numPr>
          <w:ilvl w:val="1"/>
          <w:numId w:val="41"/>
        </w:numPr>
        <w:jc w:val="both"/>
        <w:rPr>
          <w:sz w:val="22"/>
          <w:lang w:eastAsia="zh-CN"/>
        </w:rPr>
      </w:pPr>
      <w:r w:rsidRPr="00C71950">
        <w:rPr>
          <w:sz w:val="22"/>
          <w:lang w:eastAsia="zh-CN"/>
        </w:rPr>
        <w:t xml:space="preserve">This option would </w:t>
      </w:r>
      <w:r>
        <w:rPr>
          <w:sz w:val="22"/>
          <w:lang w:eastAsia="zh-CN"/>
        </w:rPr>
        <w:t xml:space="preserve">be clearly against Rel-15 behaviour, as for Type 2 CG having separately configured </w:t>
      </w:r>
      <w:r w:rsidRPr="00425685">
        <w:rPr>
          <w:i/>
          <w:sz w:val="22"/>
          <w:lang w:eastAsia="zh-CN"/>
        </w:rPr>
        <w:t>configuredGrantConfig</w:t>
      </w:r>
      <w:r>
        <w:rPr>
          <w:sz w:val="22"/>
          <w:lang w:eastAsia="zh-CN"/>
        </w:rPr>
        <w:t xml:space="preserve"> parameters would not really be applicable here but the parameters of </w:t>
      </w:r>
      <w:r w:rsidRPr="008219E4">
        <w:rPr>
          <w:i/>
          <w:sz w:val="22"/>
          <w:lang w:eastAsia="zh-CN"/>
        </w:rPr>
        <w:t>DCIFormat0_b-config</w:t>
      </w:r>
      <w:r>
        <w:rPr>
          <w:sz w:val="22"/>
          <w:lang w:eastAsia="zh-CN"/>
        </w:rPr>
        <w:t xml:space="preserve"> from the activation, which somehow defeats the purpose of having separate configurable parameters for CG PUSCH and dynamic grant PUSCH. </w:t>
      </w:r>
    </w:p>
    <w:p w14:paraId="339D8BE9" w14:textId="5DABEF73" w:rsidR="00C71950" w:rsidRDefault="00C71950" w:rsidP="00C71950">
      <w:pPr>
        <w:pStyle w:val="ListParagraph"/>
        <w:numPr>
          <w:ilvl w:val="1"/>
          <w:numId w:val="41"/>
        </w:numPr>
        <w:jc w:val="both"/>
        <w:rPr>
          <w:sz w:val="22"/>
          <w:lang w:eastAsia="zh-CN"/>
        </w:rPr>
      </w:pPr>
      <w:r>
        <w:rPr>
          <w:sz w:val="22"/>
          <w:lang w:eastAsia="zh-CN"/>
        </w:rPr>
        <w:t xml:space="preserve">We just list this option here for completeness, without our intention to support such a change compared to Rel-15 behaviour. </w:t>
      </w:r>
    </w:p>
    <w:p w14:paraId="05D3272E" w14:textId="4B51CC09" w:rsidR="00C71950" w:rsidRDefault="00C71950" w:rsidP="00C71950">
      <w:pPr>
        <w:jc w:val="both"/>
        <w:rPr>
          <w:sz w:val="22"/>
          <w:lang w:eastAsia="zh-CN"/>
        </w:rPr>
      </w:pPr>
    </w:p>
    <w:p w14:paraId="1C0D5448" w14:textId="1A7B1E15" w:rsidR="00C71950" w:rsidRDefault="00C71950" w:rsidP="00C71950">
      <w:pPr>
        <w:jc w:val="both"/>
        <w:rPr>
          <w:sz w:val="22"/>
          <w:lang w:eastAsia="zh-CN"/>
        </w:rPr>
      </w:pPr>
      <w:r>
        <w:rPr>
          <w:sz w:val="22"/>
          <w:lang w:eastAsia="zh-CN"/>
        </w:rPr>
        <w:t>Now comparing the options, as mentioned above Option 2 should be clearly out of scope for discussion but the spirit of the Rel-15 CG operation should be retained. On the sub</w:t>
      </w:r>
      <w:r w:rsidR="00220745">
        <w:rPr>
          <w:sz w:val="22"/>
          <w:lang w:eastAsia="zh-CN"/>
        </w:rPr>
        <w:t>-</w:t>
      </w:r>
      <w:r>
        <w:rPr>
          <w:sz w:val="22"/>
          <w:lang w:eastAsia="zh-CN"/>
        </w:rPr>
        <w:t xml:space="preserve">options 1A to 1C reusing the Rel-15 principles also with the new DCI Format 0_B, Option 1A is seen as too restrictive in terms of independent parameter configuration for different CG configurations and different service types and </w:t>
      </w:r>
      <w:r w:rsidR="003433C3">
        <w:rPr>
          <w:sz w:val="22"/>
          <w:lang w:eastAsia="zh-CN"/>
        </w:rPr>
        <w:t xml:space="preserve">we </w:t>
      </w:r>
      <w:r>
        <w:rPr>
          <w:sz w:val="22"/>
          <w:lang w:eastAsia="zh-CN"/>
        </w:rPr>
        <w:t xml:space="preserve">see advantages of Option 1B and Option 1C in this respect. As discussed above, we see still some advantages of enabling Option 1C operation (compared to Option 1B), as the Rel-15 principles and behaviours are reused but applied selectively </w:t>
      </w:r>
      <w:r w:rsidR="00220745">
        <w:rPr>
          <w:sz w:val="22"/>
          <w:lang w:eastAsia="zh-CN"/>
        </w:rPr>
        <w:t xml:space="preserve">considering the usage of the new DCI Format 0_b for Type 2 activation, Type 1 &amp; Type 2 CG retransmission as well as Type 2 release. </w:t>
      </w:r>
    </w:p>
    <w:p w14:paraId="5003C6D3" w14:textId="7E6F0AAC" w:rsidR="00220745" w:rsidRPr="0063442E" w:rsidRDefault="00220745" w:rsidP="00220745">
      <w:pPr>
        <w:spacing w:after="0"/>
        <w:jc w:val="both"/>
        <w:rPr>
          <w:b/>
          <w:sz w:val="22"/>
          <w:szCs w:val="22"/>
          <w:lang w:eastAsia="zh-CN"/>
        </w:rPr>
      </w:pPr>
      <w:r w:rsidRPr="0063442E">
        <w:rPr>
          <w:b/>
          <w:sz w:val="22"/>
          <w:szCs w:val="22"/>
          <w:lang w:eastAsia="zh-CN"/>
        </w:rPr>
        <w:t>Proposal 3-</w:t>
      </w:r>
      <w:r w:rsidR="007363A4">
        <w:rPr>
          <w:b/>
          <w:sz w:val="22"/>
          <w:szCs w:val="22"/>
          <w:lang w:eastAsia="zh-CN"/>
        </w:rPr>
        <w:t>5</w:t>
      </w:r>
      <w:r w:rsidRPr="0063442E">
        <w:rPr>
          <w:b/>
          <w:sz w:val="22"/>
          <w:szCs w:val="22"/>
          <w:lang w:eastAsia="zh-CN"/>
        </w:rPr>
        <w:t xml:space="preserve">: Support the Option 1C type of operation considering the interaction of the new DCI Format scheduling PUSCH (Format ‘0_b’) with multiple active CG configuration, i.e. </w:t>
      </w:r>
    </w:p>
    <w:p w14:paraId="55FDFC2A" w14:textId="6A856744" w:rsidR="00220745" w:rsidRPr="0063442E" w:rsidRDefault="00220745" w:rsidP="00220745">
      <w:pPr>
        <w:pStyle w:val="ListParagraph"/>
        <w:numPr>
          <w:ilvl w:val="0"/>
          <w:numId w:val="41"/>
        </w:numPr>
        <w:jc w:val="both"/>
        <w:rPr>
          <w:b/>
          <w:sz w:val="22"/>
          <w:szCs w:val="22"/>
          <w:lang w:eastAsia="zh-CN"/>
        </w:rPr>
      </w:pPr>
      <w:r w:rsidRPr="0063442E">
        <w:rPr>
          <w:b/>
          <w:sz w:val="22"/>
          <w:szCs w:val="22"/>
          <w:lang w:eastAsia="zh-CN"/>
        </w:rPr>
        <w:t xml:space="preserve">DCI Format 0_b can be used for activation of a </w:t>
      </w:r>
      <w:r w:rsidR="0065739C" w:rsidRPr="0063442E">
        <w:rPr>
          <w:b/>
          <w:sz w:val="22"/>
          <w:szCs w:val="22"/>
          <w:lang w:eastAsia="zh-CN"/>
        </w:rPr>
        <w:t xml:space="preserve">Type 2 </w:t>
      </w:r>
      <w:r w:rsidRPr="0063442E">
        <w:rPr>
          <w:b/>
          <w:sz w:val="22"/>
          <w:szCs w:val="22"/>
          <w:lang w:eastAsia="zh-CN"/>
        </w:rPr>
        <w:t xml:space="preserve">CG configuration, </w:t>
      </w:r>
      <w:r w:rsidR="0065739C" w:rsidRPr="0063442E">
        <w:rPr>
          <w:b/>
          <w:sz w:val="22"/>
          <w:szCs w:val="22"/>
          <w:lang w:eastAsia="zh-CN"/>
        </w:rPr>
        <w:t xml:space="preserve">if </w:t>
      </w:r>
      <w:r w:rsidRPr="0063442E">
        <w:rPr>
          <w:b/>
          <w:sz w:val="22"/>
          <w:szCs w:val="22"/>
          <w:lang w:eastAsia="zh-CN"/>
        </w:rPr>
        <w:t xml:space="preserve">the bitfield width of each field given by </w:t>
      </w:r>
      <w:r w:rsidRPr="0063442E">
        <w:rPr>
          <w:b/>
          <w:i/>
          <w:sz w:val="22"/>
          <w:szCs w:val="22"/>
          <w:lang w:eastAsia="zh-CN"/>
        </w:rPr>
        <w:t>configuredGrantConfig</w:t>
      </w:r>
      <w:r w:rsidRPr="0063442E">
        <w:rPr>
          <w:b/>
          <w:sz w:val="22"/>
          <w:szCs w:val="22"/>
          <w:lang w:eastAsia="zh-CN"/>
        </w:rPr>
        <w:t xml:space="preserve"> of the </w:t>
      </w:r>
      <w:r w:rsidR="0065739C" w:rsidRPr="0063442E">
        <w:rPr>
          <w:b/>
          <w:sz w:val="22"/>
          <w:szCs w:val="22"/>
          <w:lang w:eastAsia="zh-CN"/>
        </w:rPr>
        <w:t xml:space="preserve">Type 2 </w:t>
      </w:r>
      <w:r w:rsidRPr="0063442E">
        <w:rPr>
          <w:b/>
          <w:sz w:val="22"/>
          <w:szCs w:val="22"/>
          <w:lang w:eastAsia="zh-CN"/>
        </w:rPr>
        <w:t xml:space="preserve">CG configuration is </w:t>
      </w:r>
      <w:r w:rsidR="00A66F57" w:rsidRPr="0063442E">
        <w:rPr>
          <w:b/>
          <w:sz w:val="22"/>
          <w:szCs w:val="22"/>
          <w:lang w:eastAsia="zh-CN"/>
        </w:rPr>
        <w:t xml:space="preserve">not </w:t>
      </w:r>
      <w:r w:rsidRPr="0063442E">
        <w:rPr>
          <w:b/>
          <w:sz w:val="22"/>
          <w:szCs w:val="22"/>
          <w:lang w:eastAsia="zh-CN"/>
        </w:rPr>
        <w:t>larger than given by configuration of DCI Format 0_b</w:t>
      </w:r>
      <w:r w:rsidRPr="0063442E">
        <w:rPr>
          <w:b/>
          <w:i/>
          <w:sz w:val="22"/>
          <w:szCs w:val="22"/>
          <w:lang w:eastAsia="zh-CN"/>
        </w:rPr>
        <w:t>.</w:t>
      </w:r>
    </w:p>
    <w:p w14:paraId="24C0301C" w14:textId="1B2238E8" w:rsidR="00220745" w:rsidRPr="0063442E" w:rsidRDefault="00220745" w:rsidP="00220745">
      <w:pPr>
        <w:pStyle w:val="ListParagraph"/>
        <w:numPr>
          <w:ilvl w:val="0"/>
          <w:numId w:val="42"/>
        </w:numPr>
        <w:spacing w:after="0"/>
        <w:jc w:val="both"/>
        <w:rPr>
          <w:b/>
          <w:sz w:val="22"/>
          <w:szCs w:val="22"/>
          <w:lang w:eastAsia="zh-CN"/>
        </w:rPr>
      </w:pPr>
      <w:r w:rsidRPr="0063442E">
        <w:rPr>
          <w:b/>
          <w:sz w:val="22"/>
          <w:szCs w:val="22"/>
          <w:lang w:eastAsia="zh-CN"/>
        </w:rPr>
        <w:t xml:space="preserve">DCI Format 0_b can be used for re-transmission scheduling of a Type 1 or Type 2 CG PUSCH of any CG configuration (i.e. independently of </w:t>
      </w:r>
      <w:r w:rsidRPr="0063442E">
        <w:rPr>
          <w:b/>
          <w:i/>
          <w:sz w:val="22"/>
          <w:szCs w:val="22"/>
          <w:lang w:eastAsia="zh-CN"/>
        </w:rPr>
        <w:t>configuredGrantConfig</w:t>
      </w:r>
      <w:r w:rsidRPr="0063442E">
        <w:rPr>
          <w:b/>
          <w:sz w:val="22"/>
          <w:szCs w:val="22"/>
          <w:lang w:eastAsia="zh-CN"/>
        </w:rPr>
        <w:t xml:space="preserve"> of the CG configuration)</w:t>
      </w:r>
    </w:p>
    <w:p w14:paraId="0AEDDA07" w14:textId="4DFE49A7" w:rsidR="00220745" w:rsidRPr="0063442E" w:rsidRDefault="00220745" w:rsidP="00220745">
      <w:pPr>
        <w:pStyle w:val="ListParagraph"/>
        <w:numPr>
          <w:ilvl w:val="1"/>
          <w:numId w:val="42"/>
        </w:numPr>
        <w:spacing w:after="0"/>
        <w:jc w:val="both"/>
        <w:rPr>
          <w:b/>
          <w:sz w:val="22"/>
          <w:szCs w:val="22"/>
          <w:lang w:eastAsia="zh-CN"/>
        </w:rPr>
      </w:pPr>
      <w:r w:rsidRPr="0063442E">
        <w:rPr>
          <w:b/>
          <w:sz w:val="22"/>
          <w:szCs w:val="22"/>
          <w:lang w:eastAsia="zh-CN"/>
        </w:rPr>
        <w:t>The CG PUSCH re-transmissions apply the parameters given by the configuration of DCI Format 0_b (with some exceptions, as in Sec. 6 of TS 38.214 of Rel-15)</w:t>
      </w:r>
      <w:r w:rsidR="00A61B19">
        <w:rPr>
          <w:b/>
          <w:sz w:val="22"/>
          <w:szCs w:val="22"/>
          <w:lang w:eastAsia="zh-CN"/>
        </w:rPr>
        <w:t>.</w:t>
      </w:r>
    </w:p>
    <w:p w14:paraId="0E8BA9FC" w14:textId="2F5C74F2" w:rsidR="00220745" w:rsidRPr="0063442E" w:rsidRDefault="00220745" w:rsidP="00220745">
      <w:pPr>
        <w:pStyle w:val="ListParagraph"/>
        <w:numPr>
          <w:ilvl w:val="0"/>
          <w:numId w:val="42"/>
        </w:numPr>
        <w:spacing w:after="0"/>
        <w:jc w:val="both"/>
        <w:rPr>
          <w:b/>
          <w:sz w:val="22"/>
          <w:szCs w:val="22"/>
          <w:lang w:eastAsia="zh-CN"/>
        </w:rPr>
      </w:pPr>
      <w:r w:rsidRPr="0063442E">
        <w:rPr>
          <w:b/>
          <w:sz w:val="22"/>
          <w:szCs w:val="22"/>
          <w:lang w:eastAsia="zh-CN"/>
        </w:rPr>
        <w:t xml:space="preserve">DCI Format 0_b can be used for release signalling of any Type 2 CG configuration (i.e. independently of </w:t>
      </w:r>
      <w:r w:rsidRPr="0063442E">
        <w:rPr>
          <w:b/>
          <w:i/>
          <w:sz w:val="22"/>
          <w:szCs w:val="22"/>
          <w:lang w:eastAsia="zh-CN"/>
        </w:rPr>
        <w:t>configuredGrantConfig</w:t>
      </w:r>
      <w:r w:rsidRPr="0063442E">
        <w:rPr>
          <w:b/>
          <w:sz w:val="22"/>
          <w:szCs w:val="22"/>
          <w:lang w:eastAsia="zh-CN"/>
        </w:rPr>
        <w:t xml:space="preserve"> of the CG configuration)</w:t>
      </w:r>
      <w:r w:rsidR="00A61B19">
        <w:rPr>
          <w:b/>
          <w:sz w:val="22"/>
          <w:szCs w:val="22"/>
          <w:lang w:eastAsia="zh-CN"/>
        </w:rPr>
        <w:t>.</w:t>
      </w:r>
    </w:p>
    <w:p w14:paraId="39D4DD41" w14:textId="6645229D" w:rsidR="00E32DE5" w:rsidRPr="00220745" w:rsidRDefault="00E32DE5" w:rsidP="00220745">
      <w:pPr>
        <w:pStyle w:val="ListParagraph"/>
        <w:spacing w:after="0"/>
        <w:ind w:left="360"/>
        <w:jc w:val="both"/>
        <w:rPr>
          <w:b/>
          <w:sz w:val="22"/>
          <w:lang w:eastAsia="zh-CN"/>
        </w:rPr>
      </w:pPr>
    </w:p>
    <w:p w14:paraId="5B1DA8A8" w14:textId="0C32618B" w:rsidR="00F6574F" w:rsidRDefault="00B72FF8" w:rsidP="008219E4">
      <w:pPr>
        <w:jc w:val="both"/>
        <w:rPr>
          <w:sz w:val="22"/>
          <w:lang w:eastAsia="zh-CN"/>
        </w:rPr>
      </w:pPr>
      <w:r>
        <w:rPr>
          <w:sz w:val="22"/>
          <w:lang w:eastAsia="zh-CN"/>
        </w:rPr>
        <w:t xml:space="preserve">Of course, equally RAN1 needs to define the interaction of SPS configurations and the new DCI format scheduling PDSCH denoted here with ‘DCI Format 1_a’. </w:t>
      </w:r>
      <w:r w:rsidR="00F6574F">
        <w:rPr>
          <w:sz w:val="22"/>
          <w:lang w:eastAsia="zh-CN"/>
        </w:rPr>
        <w:t xml:space="preserve">The situation of SPS is much simpler, as when looking at the parameters given by </w:t>
      </w:r>
      <w:r w:rsidR="00F6574F" w:rsidRPr="00F6574F">
        <w:rPr>
          <w:i/>
          <w:sz w:val="22"/>
          <w:lang w:eastAsia="zh-CN"/>
        </w:rPr>
        <w:t>SPS-config</w:t>
      </w:r>
      <w:r w:rsidR="00F6574F">
        <w:rPr>
          <w:sz w:val="22"/>
          <w:lang w:eastAsia="zh-CN"/>
        </w:rPr>
        <w:t xml:space="preserve"> the only miss-match with the new DCI Format 1_a </w:t>
      </w:r>
      <w:r w:rsidR="003433C3">
        <w:rPr>
          <w:sz w:val="22"/>
          <w:lang w:eastAsia="zh-CN"/>
        </w:rPr>
        <w:t xml:space="preserve">may be </w:t>
      </w:r>
      <w:r w:rsidR="00F6574F">
        <w:rPr>
          <w:sz w:val="22"/>
          <w:lang w:eastAsia="zh-CN"/>
        </w:rPr>
        <w:t>the MCS table configuration</w:t>
      </w:r>
      <w:r w:rsidR="003433C3">
        <w:rPr>
          <w:sz w:val="22"/>
          <w:lang w:eastAsia="zh-CN"/>
        </w:rPr>
        <w:t>. I</w:t>
      </w:r>
      <w:r w:rsidR="00F6574F">
        <w:rPr>
          <w:sz w:val="22"/>
          <w:lang w:eastAsia="zh-CN"/>
        </w:rPr>
        <w:t>n Rel-15 there had been no issue in this respect as independently of the configured MCS table for SPS and dynamic PDSCH, there had always been 5bit MCS DCI. With potentially smaller number of bits for the MCS table for DCI Format 1_a, a similar issue will be also arising for SPS activation, re-transmission signalling and SPS release. Therefore, we see the same discussion above apply also for SPS configuration, except that this is specific only for the MCS field size. We therefore suggest the same handling here also for SPS as proposed for CG operation in Proposal 3-</w:t>
      </w:r>
      <w:r w:rsidR="003433C3">
        <w:rPr>
          <w:sz w:val="22"/>
          <w:lang w:eastAsia="zh-CN"/>
        </w:rPr>
        <w:t>4</w:t>
      </w:r>
      <w:r w:rsidR="00F6574F">
        <w:rPr>
          <w:sz w:val="22"/>
          <w:lang w:eastAsia="zh-CN"/>
        </w:rPr>
        <w:t xml:space="preserve">: </w:t>
      </w:r>
    </w:p>
    <w:p w14:paraId="60921C3E" w14:textId="6DD34976" w:rsidR="00F6574F" w:rsidRPr="0063442E" w:rsidRDefault="00F6574F" w:rsidP="00F6574F">
      <w:pPr>
        <w:spacing w:after="0"/>
        <w:jc w:val="both"/>
        <w:rPr>
          <w:b/>
          <w:sz w:val="22"/>
          <w:szCs w:val="22"/>
          <w:lang w:eastAsia="zh-CN"/>
        </w:rPr>
      </w:pPr>
      <w:r w:rsidRPr="0063442E">
        <w:rPr>
          <w:b/>
          <w:sz w:val="22"/>
          <w:szCs w:val="22"/>
          <w:lang w:eastAsia="zh-CN"/>
        </w:rPr>
        <w:t>Proposal 3-</w:t>
      </w:r>
      <w:r w:rsidR="007363A4">
        <w:rPr>
          <w:b/>
          <w:sz w:val="22"/>
          <w:szCs w:val="22"/>
          <w:lang w:eastAsia="zh-CN"/>
        </w:rPr>
        <w:t>6</w:t>
      </w:r>
      <w:r w:rsidRPr="0063442E">
        <w:rPr>
          <w:b/>
          <w:sz w:val="22"/>
          <w:szCs w:val="22"/>
          <w:lang w:eastAsia="zh-CN"/>
        </w:rPr>
        <w:t xml:space="preserve">: Support the following operation of the new DCI Format scheduling PDSCH (Format ‘1_a’) for Rel-16 SPS operation, i.e. </w:t>
      </w:r>
    </w:p>
    <w:p w14:paraId="60526185" w14:textId="6D9C5FC0" w:rsidR="00F6574F" w:rsidRPr="0063442E" w:rsidRDefault="00F6574F" w:rsidP="00F6574F">
      <w:pPr>
        <w:pStyle w:val="ListParagraph"/>
        <w:numPr>
          <w:ilvl w:val="0"/>
          <w:numId w:val="41"/>
        </w:numPr>
        <w:jc w:val="both"/>
        <w:rPr>
          <w:b/>
          <w:sz w:val="22"/>
          <w:szCs w:val="22"/>
          <w:lang w:eastAsia="zh-CN"/>
        </w:rPr>
      </w:pPr>
      <w:r w:rsidRPr="0063442E">
        <w:rPr>
          <w:b/>
          <w:sz w:val="22"/>
          <w:szCs w:val="22"/>
          <w:lang w:eastAsia="zh-CN"/>
        </w:rPr>
        <w:t xml:space="preserve">DCI Format 1_a can be used for </w:t>
      </w:r>
      <w:r w:rsidR="0065739C" w:rsidRPr="0063442E">
        <w:rPr>
          <w:b/>
          <w:sz w:val="22"/>
          <w:szCs w:val="22"/>
          <w:lang w:eastAsia="zh-CN"/>
        </w:rPr>
        <w:t xml:space="preserve">activation </w:t>
      </w:r>
      <w:r w:rsidRPr="0063442E">
        <w:rPr>
          <w:b/>
          <w:sz w:val="22"/>
          <w:szCs w:val="22"/>
          <w:lang w:eastAsia="zh-CN"/>
        </w:rPr>
        <w:t xml:space="preserve">of an SPS configuration, </w:t>
      </w:r>
      <w:r w:rsidR="0065739C" w:rsidRPr="0063442E">
        <w:rPr>
          <w:b/>
          <w:sz w:val="22"/>
          <w:szCs w:val="22"/>
          <w:lang w:eastAsia="zh-CN"/>
        </w:rPr>
        <w:t xml:space="preserve">if the bitfield width of </w:t>
      </w:r>
      <w:r w:rsidR="003433C3" w:rsidRPr="0063442E">
        <w:rPr>
          <w:b/>
          <w:sz w:val="22"/>
          <w:szCs w:val="22"/>
          <w:lang w:eastAsia="zh-CN"/>
        </w:rPr>
        <w:t xml:space="preserve">the MCS </w:t>
      </w:r>
      <w:r w:rsidR="0065739C" w:rsidRPr="0063442E">
        <w:rPr>
          <w:b/>
          <w:sz w:val="22"/>
          <w:szCs w:val="22"/>
          <w:lang w:eastAsia="zh-CN"/>
        </w:rPr>
        <w:t xml:space="preserve">given by </w:t>
      </w:r>
      <w:r w:rsidRPr="0063442E">
        <w:rPr>
          <w:b/>
          <w:i/>
          <w:sz w:val="22"/>
          <w:szCs w:val="22"/>
          <w:lang w:eastAsia="zh-CN"/>
        </w:rPr>
        <w:t>SPS-config</w:t>
      </w:r>
      <w:r w:rsidRPr="0063442E">
        <w:rPr>
          <w:b/>
          <w:sz w:val="22"/>
          <w:szCs w:val="22"/>
          <w:lang w:eastAsia="zh-CN"/>
        </w:rPr>
        <w:t xml:space="preserve"> of the SPS configuration is </w:t>
      </w:r>
      <w:r w:rsidR="0063442E" w:rsidRPr="0063442E">
        <w:rPr>
          <w:b/>
          <w:sz w:val="22"/>
          <w:szCs w:val="22"/>
          <w:lang w:eastAsia="zh-CN"/>
        </w:rPr>
        <w:t xml:space="preserve">not </w:t>
      </w:r>
      <w:r w:rsidRPr="0063442E">
        <w:rPr>
          <w:b/>
          <w:sz w:val="22"/>
          <w:szCs w:val="22"/>
          <w:lang w:eastAsia="zh-CN"/>
        </w:rPr>
        <w:t>larger than given by configuration of DCI Format 1_a</w:t>
      </w:r>
      <w:r w:rsidRPr="0063442E">
        <w:rPr>
          <w:b/>
          <w:i/>
          <w:sz w:val="22"/>
          <w:szCs w:val="22"/>
          <w:lang w:eastAsia="zh-CN"/>
        </w:rPr>
        <w:t>.</w:t>
      </w:r>
    </w:p>
    <w:p w14:paraId="537413D7" w14:textId="63B0D680" w:rsidR="00F6574F" w:rsidRPr="0063442E" w:rsidRDefault="00F6574F" w:rsidP="00F6574F">
      <w:pPr>
        <w:pStyle w:val="ListParagraph"/>
        <w:numPr>
          <w:ilvl w:val="0"/>
          <w:numId w:val="42"/>
        </w:numPr>
        <w:spacing w:after="0"/>
        <w:jc w:val="both"/>
        <w:rPr>
          <w:b/>
          <w:sz w:val="22"/>
          <w:szCs w:val="22"/>
          <w:lang w:eastAsia="zh-CN"/>
        </w:rPr>
      </w:pPr>
      <w:r w:rsidRPr="0063442E">
        <w:rPr>
          <w:b/>
          <w:sz w:val="22"/>
          <w:szCs w:val="22"/>
          <w:lang w:eastAsia="zh-CN"/>
        </w:rPr>
        <w:t xml:space="preserve">DCI Format 1_a can be used for re-transmission scheduling of SPS PDSCH of any SPS configuration (i.e. independently of </w:t>
      </w:r>
      <w:r w:rsidRPr="0063442E">
        <w:rPr>
          <w:b/>
          <w:i/>
          <w:sz w:val="22"/>
          <w:szCs w:val="22"/>
          <w:lang w:eastAsia="zh-CN"/>
        </w:rPr>
        <w:t>SPS-config</w:t>
      </w:r>
      <w:r w:rsidR="0065739C" w:rsidRPr="0063442E">
        <w:rPr>
          <w:b/>
          <w:sz w:val="22"/>
          <w:szCs w:val="22"/>
        </w:rPr>
        <w:t xml:space="preserve"> of an SPS configuration</w:t>
      </w:r>
      <w:r w:rsidRPr="0063442E">
        <w:rPr>
          <w:b/>
          <w:sz w:val="22"/>
          <w:szCs w:val="22"/>
          <w:lang w:eastAsia="zh-CN"/>
        </w:rPr>
        <w:t xml:space="preserve">) </w:t>
      </w:r>
    </w:p>
    <w:p w14:paraId="272A07DB" w14:textId="2F8D70DA" w:rsidR="00F6574F" w:rsidRPr="0063442E" w:rsidRDefault="00F6574F" w:rsidP="00F6574F">
      <w:pPr>
        <w:pStyle w:val="ListParagraph"/>
        <w:numPr>
          <w:ilvl w:val="1"/>
          <w:numId w:val="42"/>
        </w:numPr>
        <w:spacing w:after="0"/>
        <w:jc w:val="both"/>
        <w:rPr>
          <w:b/>
          <w:sz w:val="22"/>
          <w:szCs w:val="22"/>
          <w:lang w:eastAsia="zh-CN"/>
        </w:rPr>
      </w:pPr>
      <w:r w:rsidRPr="0063442E">
        <w:rPr>
          <w:b/>
          <w:sz w:val="22"/>
          <w:szCs w:val="22"/>
          <w:lang w:eastAsia="zh-CN"/>
        </w:rPr>
        <w:t xml:space="preserve">The </w:t>
      </w:r>
      <w:r w:rsidR="0065739C" w:rsidRPr="0063442E">
        <w:rPr>
          <w:b/>
          <w:sz w:val="22"/>
          <w:szCs w:val="22"/>
          <w:lang w:eastAsia="zh-CN"/>
        </w:rPr>
        <w:t xml:space="preserve">SPS PDSCH </w:t>
      </w:r>
      <w:r w:rsidRPr="0063442E">
        <w:rPr>
          <w:b/>
          <w:sz w:val="22"/>
          <w:szCs w:val="22"/>
          <w:lang w:eastAsia="zh-CN"/>
        </w:rPr>
        <w:t xml:space="preserve">re-transmissions apply the </w:t>
      </w:r>
      <w:r w:rsidR="003433C3" w:rsidRPr="0063442E">
        <w:rPr>
          <w:b/>
          <w:sz w:val="22"/>
          <w:szCs w:val="22"/>
          <w:lang w:eastAsia="zh-CN"/>
        </w:rPr>
        <w:t xml:space="preserve">MCS </w:t>
      </w:r>
      <w:r w:rsidR="0065739C" w:rsidRPr="0063442E">
        <w:rPr>
          <w:b/>
          <w:sz w:val="22"/>
          <w:szCs w:val="22"/>
          <w:lang w:eastAsia="zh-CN"/>
        </w:rPr>
        <w:t xml:space="preserve">parameters </w:t>
      </w:r>
      <w:r w:rsidR="003433C3" w:rsidRPr="0063442E">
        <w:rPr>
          <w:b/>
          <w:sz w:val="22"/>
          <w:szCs w:val="22"/>
          <w:lang w:eastAsia="zh-CN"/>
        </w:rPr>
        <w:t xml:space="preserve">/ table </w:t>
      </w:r>
      <w:r w:rsidR="0065739C" w:rsidRPr="0063442E">
        <w:rPr>
          <w:b/>
          <w:sz w:val="22"/>
          <w:szCs w:val="22"/>
          <w:lang w:eastAsia="zh-CN"/>
        </w:rPr>
        <w:t xml:space="preserve">according to </w:t>
      </w:r>
      <w:r w:rsidRPr="0063442E">
        <w:rPr>
          <w:b/>
          <w:sz w:val="22"/>
          <w:szCs w:val="22"/>
          <w:lang w:eastAsia="zh-CN"/>
        </w:rPr>
        <w:t xml:space="preserve">DCI Format </w:t>
      </w:r>
      <w:r w:rsidR="0065739C" w:rsidRPr="0063442E">
        <w:rPr>
          <w:b/>
          <w:sz w:val="22"/>
          <w:szCs w:val="22"/>
          <w:lang w:eastAsia="zh-CN"/>
        </w:rPr>
        <w:t>1</w:t>
      </w:r>
      <w:r w:rsidRPr="0063442E">
        <w:rPr>
          <w:b/>
          <w:sz w:val="22"/>
          <w:szCs w:val="22"/>
          <w:lang w:eastAsia="zh-CN"/>
        </w:rPr>
        <w:t>_</w:t>
      </w:r>
      <w:r w:rsidR="0065739C" w:rsidRPr="0063442E">
        <w:rPr>
          <w:b/>
          <w:sz w:val="22"/>
          <w:szCs w:val="22"/>
          <w:lang w:eastAsia="zh-CN"/>
        </w:rPr>
        <w:t>a.</w:t>
      </w:r>
    </w:p>
    <w:p w14:paraId="127C33DA" w14:textId="08FF2343" w:rsidR="00F6574F" w:rsidRPr="0063442E" w:rsidRDefault="0065739C" w:rsidP="0065739C">
      <w:pPr>
        <w:pStyle w:val="ListParagraph"/>
        <w:numPr>
          <w:ilvl w:val="0"/>
          <w:numId w:val="42"/>
        </w:numPr>
        <w:spacing w:after="0"/>
        <w:jc w:val="both"/>
        <w:rPr>
          <w:b/>
          <w:sz w:val="22"/>
          <w:szCs w:val="22"/>
          <w:lang w:eastAsia="zh-CN"/>
        </w:rPr>
      </w:pPr>
      <w:r w:rsidRPr="0063442E">
        <w:rPr>
          <w:b/>
          <w:sz w:val="22"/>
          <w:szCs w:val="22"/>
          <w:lang w:eastAsia="zh-CN"/>
        </w:rPr>
        <w:t xml:space="preserve">DCI Format 1_a can be used for release signalling of any SPS configuration (i.e. independently of </w:t>
      </w:r>
      <w:r w:rsidRPr="0063442E">
        <w:rPr>
          <w:b/>
          <w:i/>
          <w:sz w:val="22"/>
          <w:szCs w:val="22"/>
          <w:lang w:eastAsia="zh-CN"/>
        </w:rPr>
        <w:t>SPS-config</w:t>
      </w:r>
      <w:r w:rsidRPr="0063442E">
        <w:rPr>
          <w:b/>
          <w:sz w:val="22"/>
          <w:szCs w:val="22"/>
          <w:lang w:eastAsia="zh-CN"/>
        </w:rPr>
        <w:t xml:space="preserve"> of an SPS configuration)</w:t>
      </w:r>
      <w:r w:rsidR="00A61B19">
        <w:rPr>
          <w:b/>
          <w:sz w:val="22"/>
          <w:szCs w:val="22"/>
          <w:lang w:eastAsia="zh-CN"/>
        </w:rPr>
        <w:t>.</w:t>
      </w:r>
      <w:r w:rsidRPr="0063442E">
        <w:rPr>
          <w:b/>
          <w:sz w:val="22"/>
          <w:szCs w:val="22"/>
          <w:lang w:eastAsia="zh-CN"/>
        </w:rPr>
        <w:t xml:space="preserve"> </w:t>
      </w:r>
    </w:p>
    <w:p w14:paraId="2F8D6724" w14:textId="5DBE7ACA" w:rsidR="0065739C" w:rsidRDefault="0065739C" w:rsidP="0065739C">
      <w:pPr>
        <w:spacing w:after="0"/>
        <w:jc w:val="both"/>
        <w:rPr>
          <w:b/>
          <w:sz w:val="22"/>
          <w:lang w:eastAsia="zh-CN"/>
        </w:rPr>
      </w:pPr>
    </w:p>
    <w:p w14:paraId="6F797DA8" w14:textId="29A161F3" w:rsidR="0065739C" w:rsidRPr="0065739C" w:rsidRDefault="0065739C" w:rsidP="0065739C">
      <w:pPr>
        <w:spacing w:after="0"/>
        <w:jc w:val="both"/>
        <w:rPr>
          <w:sz w:val="22"/>
          <w:lang w:eastAsia="zh-CN"/>
        </w:rPr>
      </w:pPr>
      <w:r w:rsidRPr="0065739C">
        <w:rPr>
          <w:sz w:val="22"/>
          <w:lang w:eastAsia="zh-CN"/>
        </w:rPr>
        <w:t xml:space="preserve">Last but not least, RAN1 would also need to discuss the interaction of certain new DCI formats configurations – if they can be also configured for CG and SPS configuration. This includes the need to discuss the following: </w:t>
      </w:r>
    </w:p>
    <w:p w14:paraId="75AF5085" w14:textId="213D81C9" w:rsidR="0065739C" w:rsidRDefault="00474683" w:rsidP="0065739C">
      <w:pPr>
        <w:pStyle w:val="ListParagraph"/>
        <w:numPr>
          <w:ilvl w:val="0"/>
          <w:numId w:val="43"/>
        </w:numPr>
        <w:spacing w:after="0"/>
        <w:jc w:val="both"/>
        <w:rPr>
          <w:sz w:val="22"/>
          <w:lang w:eastAsia="zh-CN"/>
        </w:rPr>
      </w:pPr>
      <w:r w:rsidRPr="00474683">
        <w:rPr>
          <w:sz w:val="22"/>
          <w:u w:val="single"/>
          <w:lang w:eastAsia="zh-CN"/>
        </w:rPr>
        <w:t xml:space="preserve">MCS </w:t>
      </w:r>
      <w:r>
        <w:rPr>
          <w:sz w:val="22"/>
          <w:u w:val="single"/>
          <w:lang w:eastAsia="zh-CN"/>
        </w:rPr>
        <w:t>t</w:t>
      </w:r>
      <w:r w:rsidRPr="00474683">
        <w:rPr>
          <w:sz w:val="22"/>
          <w:u w:val="single"/>
          <w:lang w:eastAsia="zh-CN"/>
        </w:rPr>
        <w:t>able:</w:t>
      </w:r>
      <w:r>
        <w:rPr>
          <w:sz w:val="22"/>
          <w:lang w:eastAsia="zh-CN"/>
        </w:rPr>
        <w:t xml:space="preserve"> </w:t>
      </w:r>
      <w:r w:rsidR="0065739C" w:rsidRPr="0065739C">
        <w:rPr>
          <w:sz w:val="22"/>
          <w:lang w:eastAsia="zh-CN"/>
        </w:rPr>
        <w:t>Independent (smaller sized) MCS table configuration for SPS and CG compared to DCI formats 1_a and 0_b?</w:t>
      </w:r>
    </w:p>
    <w:p w14:paraId="2EA5FAA1" w14:textId="17D8E6CC" w:rsidR="00474683" w:rsidRPr="00474683" w:rsidRDefault="00474683" w:rsidP="00474683">
      <w:pPr>
        <w:pStyle w:val="ListParagraph"/>
        <w:numPr>
          <w:ilvl w:val="1"/>
          <w:numId w:val="43"/>
        </w:numPr>
        <w:spacing w:after="0"/>
        <w:jc w:val="both"/>
        <w:rPr>
          <w:sz w:val="22"/>
          <w:lang w:eastAsia="zh-CN"/>
        </w:rPr>
      </w:pPr>
      <w:r>
        <w:rPr>
          <w:sz w:val="22"/>
          <w:lang w:eastAsia="zh-CN"/>
        </w:rPr>
        <w:t xml:space="preserve">Do we need an independent configuration option for this case – or should we just enable the option to </w:t>
      </w:r>
      <w:r w:rsidR="00916404">
        <w:rPr>
          <w:sz w:val="22"/>
          <w:lang w:eastAsia="zh-CN"/>
        </w:rPr>
        <w:t>say,</w:t>
      </w:r>
      <w:r>
        <w:rPr>
          <w:sz w:val="22"/>
          <w:lang w:eastAsia="zh-CN"/>
        </w:rPr>
        <w:t xml:space="preserve"> ‘use Format 1_a’ and ‘use Format 0_b’ MCS table for a respective SPS and CG configuration (by extending the options for </w:t>
      </w:r>
      <w:r w:rsidRPr="00474683">
        <w:rPr>
          <w:i/>
          <w:sz w:val="22"/>
          <w:lang w:eastAsia="zh-CN"/>
        </w:rPr>
        <w:t>mcs-Table</w:t>
      </w:r>
      <w:r w:rsidRPr="00474683">
        <w:rPr>
          <w:sz w:val="22"/>
          <w:lang w:eastAsia="zh-CN"/>
        </w:rPr>
        <w:t xml:space="preserve"> in </w:t>
      </w:r>
      <w:r w:rsidRPr="00474683">
        <w:rPr>
          <w:i/>
          <w:sz w:val="22"/>
          <w:lang w:eastAsia="zh-CN"/>
        </w:rPr>
        <w:t>SPS-config</w:t>
      </w:r>
      <w:r w:rsidRPr="00474683">
        <w:rPr>
          <w:sz w:val="22"/>
          <w:lang w:eastAsia="zh-CN"/>
        </w:rPr>
        <w:t xml:space="preserve"> and </w:t>
      </w:r>
      <w:r w:rsidRPr="00474683">
        <w:rPr>
          <w:i/>
          <w:sz w:val="22"/>
          <w:lang w:eastAsia="zh-CN"/>
        </w:rPr>
        <w:t>configuredGrantConfig</w:t>
      </w:r>
      <w:r w:rsidRPr="0063442E">
        <w:rPr>
          <w:sz w:val="22"/>
          <w:lang w:eastAsia="zh-CN"/>
        </w:rPr>
        <w:t>)</w:t>
      </w:r>
      <w:r w:rsidR="0063442E" w:rsidRPr="0063442E">
        <w:rPr>
          <w:sz w:val="22"/>
          <w:lang w:eastAsia="zh-CN"/>
        </w:rPr>
        <w:t>? Or could the MCS be another exception to be used from the DCI format?</w:t>
      </w:r>
    </w:p>
    <w:p w14:paraId="327A3A1C" w14:textId="2EA7FB86" w:rsidR="00474683" w:rsidRPr="00474683" w:rsidRDefault="00474683" w:rsidP="00474683">
      <w:pPr>
        <w:pStyle w:val="ListParagraph"/>
        <w:numPr>
          <w:ilvl w:val="1"/>
          <w:numId w:val="43"/>
        </w:numPr>
        <w:spacing w:after="0"/>
        <w:jc w:val="both"/>
        <w:rPr>
          <w:sz w:val="22"/>
          <w:lang w:eastAsia="zh-CN"/>
        </w:rPr>
      </w:pPr>
      <w:r w:rsidRPr="00474683">
        <w:rPr>
          <w:sz w:val="22"/>
          <w:lang w:eastAsia="zh-CN"/>
        </w:rPr>
        <w:t>This is overall still open as we don’t have any agreements on the MCS field for the new DCI formats yet</w:t>
      </w:r>
    </w:p>
    <w:p w14:paraId="7DE2F8F0" w14:textId="185F537A" w:rsidR="00474683" w:rsidRPr="00474683" w:rsidRDefault="00483A14" w:rsidP="00474683">
      <w:pPr>
        <w:pStyle w:val="ListParagraph"/>
        <w:numPr>
          <w:ilvl w:val="0"/>
          <w:numId w:val="43"/>
        </w:numPr>
        <w:spacing w:after="0"/>
        <w:jc w:val="both"/>
        <w:rPr>
          <w:sz w:val="22"/>
          <w:u w:val="single"/>
          <w:lang w:eastAsia="zh-CN"/>
        </w:rPr>
      </w:pPr>
      <w:r>
        <w:rPr>
          <w:sz w:val="22"/>
          <w:u w:val="single"/>
          <w:lang w:eastAsia="zh-CN"/>
        </w:rPr>
        <w:lastRenderedPageBreak/>
        <w:t>FD</w:t>
      </w:r>
      <w:r w:rsidR="00474683" w:rsidRPr="00474683">
        <w:rPr>
          <w:sz w:val="22"/>
          <w:u w:val="single"/>
          <w:lang w:eastAsia="zh-CN"/>
        </w:rPr>
        <w:t>RA type &amp; RBG:</w:t>
      </w:r>
      <w:r w:rsidR="00474683" w:rsidRPr="00474683">
        <w:rPr>
          <w:sz w:val="22"/>
          <w:lang w:eastAsia="zh-CN"/>
        </w:rPr>
        <w:t xml:space="preserve"> This is currently separately configurable for CG configuration</w:t>
      </w:r>
      <w:r w:rsidR="00474683">
        <w:rPr>
          <w:sz w:val="22"/>
          <w:lang w:eastAsia="zh-CN"/>
        </w:rPr>
        <w:t xml:space="preserve">s. Depending on the final decision </w:t>
      </w:r>
      <w:r w:rsidR="00433BEB">
        <w:rPr>
          <w:sz w:val="22"/>
          <w:lang w:eastAsia="zh-CN"/>
        </w:rPr>
        <w:t xml:space="preserve">on the supported RA types for </w:t>
      </w:r>
      <w:r w:rsidR="00C26290">
        <w:rPr>
          <w:sz w:val="22"/>
          <w:lang w:eastAsia="zh-CN"/>
        </w:rPr>
        <w:t xml:space="preserve">Type 2 </w:t>
      </w:r>
      <w:r w:rsidR="00433BEB">
        <w:rPr>
          <w:sz w:val="22"/>
          <w:lang w:eastAsia="zh-CN"/>
        </w:rPr>
        <w:t xml:space="preserve">CG and SPS (i.e. Type 0 decision still pending), one might need to look into this as well. For CG configuration, at least the new configurable RBG sizes for Type 1 (in addition to ‘config2’) may be needed here in order to fulfil the requirements of not having a larger bitfield size than given by DCI format 0_b. For SPS operation, as currently not configured, the RA type &amp; RBG size of the DCI format (i.e. Format 1_0, 1_1 and 1_a) </w:t>
      </w:r>
      <w:r w:rsidR="00077ED5">
        <w:rPr>
          <w:sz w:val="22"/>
          <w:lang w:eastAsia="zh-CN"/>
        </w:rPr>
        <w:t xml:space="preserve">would be </w:t>
      </w:r>
      <w:r w:rsidR="00433BEB">
        <w:rPr>
          <w:sz w:val="22"/>
          <w:lang w:eastAsia="zh-CN"/>
        </w:rPr>
        <w:t xml:space="preserve">directly </w:t>
      </w:r>
      <w:r w:rsidR="00077ED5">
        <w:rPr>
          <w:sz w:val="22"/>
          <w:lang w:eastAsia="zh-CN"/>
        </w:rPr>
        <w:t>applied</w:t>
      </w:r>
      <w:r w:rsidR="00433BEB">
        <w:rPr>
          <w:sz w:val="22"/>
          <w:lang w:eastAsia="zh-CN"/>
        </w:rPr>
        <w:t xml:space="preserve">. </w:t>
      </w:r>
      <w:r w:rsidR="0063442E">
        <w:rPr>
          <w:sz w:val="22"/>
          <w:lang w:eastAsia="zh-CN"/>
        </w:rPr>
        <w:t xml:space="preserve">For CG, one might consider re-visiting the assumption of using the configuration of FDRA of DCI Format 0_b also for Type 2 CG activation. </w:t>
      </w:r>
    </w:p>
    <w:p w14:paraId="25916E63" w14:textId="4A905B41" w:rsidR="0065739C" w:rsidRDefault="0065739C" w:rsidP="00433BEB">
      <w:pPr>
        <w:spacing w:after="0"/>
        <w:jc w:val="both"/>
        <w:rPr>
          <w:b/>
          <w:sz w:val="22"/>
          <w:lang w:eastAsia="zh-CN"/>
        </w:rPr>
      </w:pPr>
    </w:p>
    <w:p w14:paraId="5BBF17DD" w14:textId="7EA814B9" w:rsidR="00433BEB" w:rsidRDefault="00433BEB" w:rsidP="00433BEB">
      <w:pPr>
        <w:spacing w:after="0"/>
        <w:jc w:val="both"/>
        <w:rPr>
          <w:b/>
          <w:i/>
          <w:sz w:val="22"/>
          <w:lang w:eastAsia="zh-CN"/>
        </w:rPr>
      </w:pPr>
      <w:r w:rsidRPr="00433BEB">
        <w:rPr>
          <w:b/>
          <w:i/>
          <w:sz w:val="22"/>
          <w:lang w:eastAsia="zh-CN"/>
        </w:rPr>
        <w:t xml:space="preserve">Observation: </w:t>
      </w:r>
      <w:r>
        <w:rPr>
          <w:b/>
          <w:i/>
          <w:sz w:val="22"/>
          <w:lang w:eastAsia="zh-CN"/>
        </w:rPr>
        <w:t xml:space="preserve">RAN1 will need to discuss if some of the configurability of the new DCI formats scheduling PDSCH and PUSCH is also applicable to the </w:t>
      </w:r>
      <w:r w:rsidRPr="00433BEB">
        <w:rPr>
          <w:b/>
          <w:sz w:val="22"/>
          <w:lang w:eastAsia="zh-CN"/>
        </w:rPr>
        <w:t>SPS-config</w:t>
      </w:r>
      <w:r w:rsidRPr="00433BEB">
        <w:rPr>
          <w:b/>
          <w:i/>
          <w:sz w:val="22"/>
          <w:lang w:eastAsia="zh-CN"/>
        </w:rPr>
        <w:t xml:space="preserve"> and </w:t>
      </w:r>
      <w:r w:rsidRPr="00433BEB">
        <w:rPr>
          <w:b/>
          <w:sz w:val="22"/>
          <w:lang w:eastAsia="zh-CN"/>
        </w:rPr>
        <w:t>configuredGrantConfig</w:t>
      </w:r>
      <w:r>
        <w:rPr>
          <w:b/>
          <w:i/>
          <w:sz w:val="22"/>
          <w:lang w:eastAsia="zh-CN"/>
        </w:rPr>
        <w:t>, such as MCS table</w:t>
      </w:r>
      <w:r w:rsidR="006F6CC9">
        <w:rPr>
          <w:b/>
          <w:i/>
          <w:sz w:val="22"/>
          <w:lang w:eastAsia="zh-CN"/>
        </w:rPr>
        <w:t xml:space="preserve"> and</w:t>
      </w:r>
      <w:r>
        <w:rPr>
          <w:b/>
          <w:i/>
          <w:sz w:val="22"/>
          <w:lang w:eastAsia="zh-CN"/>
        </w:rPr>
        <w:t xml:space="preserve"> </w:t>
      </w:r>
      <w:r w:rsidR="00483A14">
        <w:rPr>
          <w:b/>
          <w:i/>
          <w:sz w:val="22"/>
          <w:lang w:eastAsia="zh-CN"/>
        </w:rPr>
        <w:t>FD</w:t>
      </w:r>
      <w:r w:rsidR="006F6CC9">
        <w:rPr>
          <w:b/>
          <w:i/>
          <w:sz w:val="22"/>
          <w:lang w:eastAsia="zh-CN"/>
        </w:rPr>
        <w:t xml:space="preserve">RA Type / </w:t>
      </w:r>
      <w:r>
        <w:rPr>
          <w:b/>
          <w:i/>
          <w:sz w:val="22"/>
          <w:lang w:eastAsia="zh-CN"/>
        </w:rPr>
        <w:t xml:space="preserve">RBG size. </w:t>
      </w:r>
    </w:p>
    <w:p w14:paraId="6ED42654" w14:textId="56E64A59" w:rsidR="00F97174" w:rsidRDefault="00F6574F" w:rsidP="00433BEB">
      <w:pPr>
        <w:spacing w:after="0"/>
        <w:jc w:val="both"/>
        <w:rPr>
          <w:b/>
          <w:sz w:val="22"/>
          <w:lang w:eastAsia="zh-CN"/>
        </w:rPr>
      </w:pPr>
      <w:r>
        <w:rPr>
          <w:sz w:val="22"/>
          <w:lang w:eastAsia="zh-CN"/>
        </w:rPr>
        <w:t xml:space="preserve"> </w:t>
      </w:r>
    </w:p>
    <w:p w14:paraId="23A42749" w14:textId="77777777" w:rsidR="00121DE7" w:rsidRDefault="00335FE7" w:rsidP="00121DE7">
      <w:pPr>
        <w:pStyle w:val="Heading2"/>
        <w:rPr>
          <w:lang w:eastAsia="zh-CN"/>
        </w:rPr>
      </w:pPr>
      <w:r>
        <w:rPr>
          <w:lang w:eastAsia="zh-CN"/>
        </w:rPr>
        <w:t xml:space="preserve">3.3 </w:t>
      </w:r>
      <w:r w:rsidR="00F87037">
        <w:rPr>
          <w:lang w:eastAsia="zh-CN"/>
        </w:rPr>
        <w:t xml:space="preserve">DCI fields </w:t>
      </w:r>
      <w:r w:rsidR="00121DE7">
        <w:rPr>
          <w:lang w:eastAsia="zh-CN"/>
        </w:rPr>
        <w:t>indicating Type 2 CG / SPS configuration for activation / release</w:t>
      </w:r>
    </w:p>
    <w:p w14:paraId="79AE0F82" w14:textId="17EF72B2" w:rsidR="00335FE7" w:rsidRPr="00BD0AFF" w:rsidRDefault="00BD0AFF" w:rsidP="00BC0118">
      <w:pPr>
        <w:jc w:val="both"/>
        <w:rPr>
          <w:sz w:val="22"/>
          <w:lang w:eastAsia="zh-CN"/>
        </w:rPr>
      </w:pPr>
      <w:r w:rsidRPr="00BD0AFF">
        <w:rPr>
          <w:sz w:val="22"/>
          <w:lang w:eastAsia="zh-CN"/>
        </w:rPr>
        <w:t xml:space="preserve">At RAN1#98, only the following WA was agreed: </w:t>
      </w:r>
    </w:p>
    <w:p w14:paraId="725746E6" w14:textId="77777777" w:rsidR="00BD0AFF" w:rsidRPr="00BD0AFF" w:rsidRDefault="00BD0AFF" w:rsidP="00BD0AFF">
      <w:pPr>
        <w:spacing w:after="0"/>
        <w:rPr>
          <w:i/>
          <w:iCs/>
          <w:sz w:val="22"/>
          <w:highlight w:val="darkYellow"/>
          <w:lang w:eastAsia="x-none"/>
        </w:rPr>
      </w:pPr>
      <w:r w:rsidRPr="00BD0AFF">
        <w:rPr>
          <w:i/>
          <w:iCs/>
          <w:sz w:val="22"/>
          <w:highlight w:val="darkYellow"/>
          <w:lang w:eastAsia="x-none"/>
        </w:rPr>
        <w:t>Working assumption:</w:t>
      </w:r>
    </w:p>
    <w:p w14:paraId="1947EC0E" w14:textId="77777777" w:rsidR="00BD0AFF" w:rsidRPr="00BD0AFF" w:rsidRDefault="00BD0AFF" w:rsidP="00BD0AFF">
      <w:pPr>
        <w:numPr>
          <w:ilvl w:val="0"/>
          <w:numId w:val="37"/>
        </w:numPr>
        <w:spacing w:afterLines="50" w:after="120"/>
        <w:rPr>
          <w:rFonts w:eastAsia="MS Mincho"/>
          <w:i/>
          <w:iCs/>
          <w:sz w:val="22"/>
          <w:lang w:eastAsia="ja-JP"/>
        </w:rPr>
      </w:pPr>
      <w:r w:rsidRPr="00BD0AFF">
        <w:rPr>
          <w:rFonts w:eastAsia="MS Mincho"/>
          <w:i/>
          <w:iCs/>
          <w:sz w:val="22"/>
          <w:lang w:eastAsia="ja-JP"/>
        </w:rPr>
        <w:t>For activation and release of UL CG, same field(s) is/are used for a DCI format</w:t>
      </w:r>
    </w:p>
    <w:p w14:paraId="580FD47B" w14:textId="104AACE3" w:rsidR="00BD0AFF" w:rsidRDefault="00716186" w:rsidP="00BC0118">
      <w:pPr>
        <w:jc w:val="both"/>
        <w:rPr>
          <w:sz w:val="22"/>
          <w:lang w:eastAsia="zh-CN"/>
        </w:rPr>
      </w:pPr>
      <w:r>
        <w:rPr>
          <w:sz w:val="22"/>
          <w:lang w:eastAsia="zh-CN"/>
        </w:rPr>
        <w:t xml:space="preserve">Most companies assumed the same field(s) to be used for a DCI format for activation &amp; release, as this will simplify the description on how the fields are to be interpreted and the related UE implementation. Some companies raised the issue, that e.g. for release some other fields not needed for the release itself (such </w:t>
      </w:r>
      <w:r w:rsidR="00121DE7">
        <w:rPr>
          <w:sz w:val="22"/>
          <w:lang w:eastAsia="zh-CN"/>
        </w:rPr>
        <w:t>as the TDRA field) could be used to indicate the release</w:t>
      </w:r>
      <w:r w:rsidR="00077ED5">
        <w:rPr>
          <w:sz w:val="22"/>
          <w:lang w:eastAsia="zh-CN"/>
        </w:rPr>
        <w:t xml:space="preserve">. As an example, </w:t>
      </w:r>
      <w:r w:rsidR="00121DE7">
        <w:rPr>
          <w:sz w:val="22"/>
          <w:lang w:eastAsia="zh-CN"/>
        </w:rPr>
        <w:t>the TDRA field does not contain any useful information in case of the release operation, and e.g. using the HARQ-ID field as in LTE, reduces the option for virtual CRC in case of SPS/Type 2 CG release. We would like to note here, that if the virtual CRC (and related false alarm) is the main motivation to use different fields</w:t>
      </w:r>
      <w:r w:rsidR="00077ED5">
        <w:rPr>
          <w:sz w:val="22"/>
          <w:lang w:eastAsia="zh-CN"/>
        </w:rPr>
        <w:t xml:space="preserve"> for activation and release</w:t>
      </w:r>
      <w:r w:rsidR="00121DE7">
        <w:rPr>
          <w:sz w:val="22"/>
          <w:lang w:eastAsia="zh-CN"/>
        </w:rPr>
        <w:t>, it will be of course also possible to set th</w:t>
      </w:r>
      <w:r w:rsidR="00077ED5">
        <w:rPr>
          <w:sz w:val="22"/>
          <w:lang w:eastAsia="zh-CN"/>
        </w:rPr>
        <w:t>e</w:t>
      </w:r>
      <w:r w:rsidR="00121DE7">
        <w:rPr>
          <w:sz w:val="22"/>
          <w:lang w:eastAsia="zh-CN"/>
        </w:rPr>
        <w:t>s</w:t>
      </w:r>
      <w:r w:rsidR="00077ED5">
        <w:rPr>
          <w:sz w:val="22"/>
          <w:lang w:eastAsia="zh-CN"/>
        </w:rPr>
        <w:t>e</w:t>
      </w:r>
      <w:r w:rsidR="00121DE7">
        <w:rPr>
          <w:sz w:val="22"/>
          <w:lang w:eastAsia="zh-CN"/>
        </w:rPr>
        <w:t xml:space="preserve"> fields to defined values (such as TDRA all ‘1s’ or similar</w:t>
      </w:r>
      <w:r w:rsidR="00077ED5">
        <w:rPr>
          <w:sz w:val="22"/>
          <w:lang w:eastAsia="zh-CN"/>
        </w:rPr>
        <w:t xml:space="preserve"> for release</w:t>
      </w:r>
      <w:r w:rsidR="00121DE7">
        <w:rPr>
          <w:sz w:val="22"/>
          <w:lang w:eastAsia="zh-CN"/>
        </w:rPr>
        <w:t xml:space="preserve">) to handle this issue and still apply the same field(s) for activation and release. But this can be discussed separately, if additional fields for activation / release could be set to defined values when operating with multiple Type 2 CG or SPS configurations on a BWP. </w:t>
      </w:r>
    </w:p>
    <w:p w14:paraId="03D41CCB" w14:textId="77506B60" w:rsidR="00121DE7" w:rsidRDefault="00121DE7" w:rsidP="00121DE7">
      <w:pPr>
        <w:spacing w:after="0"/>
        <w:jc w:val="both"/>
        <w:rPr>
          <w:rFonts w:eastAsia="MS Mincho"/>
          <w:b/>
          <w:i/>
          <w:iCs/>
          <w:sz w:val="22"/>
          <w:lang w:eastAsia="ja-JP"/>
        </w:rPr>
      </w:pPr>
      <w:r w:rsidRPr="00121DE7">
        <w:rPr>
          <w:b/>
          <w:sz w:val="22"/>
          <w:lang w:eastAsia="zh-CN"/>
        </w:rPr>
        <w:t>Proposal 3-</w:t>
      </w:r>
      <w:r w:rsidR="007363A4">
        <w:rPr>
          <w:b/>
          <w:sz w:val="22"/>
          <w:lang w:eastAsia="zh-CN"/>
        </w:rPr>
        <w:t>7</w:t>
      </w:r>
      <w:r w:rsidRPr="00121DE7">
        <w:rPr>
          <w:b/>
          <w:sz w:val="22"/>
          <w:lang w:eastAsia="zh-CN"/>
        </w:rPr>
        <w:t xml:space="preserve">: </w:t>
      </w:r>
      <w:r>
        <w:rPr>
          <w:b/>
          <w:sz w:val="22"/>
          <w:lang w:eastAsia="zh-CN"/>
        </w:rPr>
        <w:t xml:space="preserve">Confirm the RAN1#98 working assumption: </w:t>
      </w:r>
      <w:r w:rsidRPr="00121DE7">
        <w:rPr>
          <w:rFonts w:eastAsia="MS Mincho"/>
          <w:b/>
          <w:i/>
          <w:iCs/>
          <w:sz w:val="22"/>
          <w:lang w:eastAsia="ja-JP"/>
        </w:rPr>
        <w:t>For activation and release of UL CG, same field(s) is/are used for a DCI format</w:t>
      </w:r>
      <w:r w:rsidR="00431BCC">
        <w:rPr>
          <w:rFonts w:eastAsia="MS Mincho"/>
          <w:b/>
          <w:i/>
          <w:iCs/>
          <w:sz w:val="22"/>
          <w:lang w:eastAsia="ja-JP"/>
        </w:rPr>
        <w:t>.</w:t>
      </w:r>
    </w:p>
    <w:p w14:paraId="58756C2B" w14:textId="77777777" w:rsidR="00483A14" w:rsidRDefault="00483A14" w:rsidP="00C148C7">
      <w:pPr>
        <w:jc w:val="both"/>
        <w:rPr>
          <w:rFonts w:eastAsia="MS Mincho"/>
          <w:b/>
          <w:iCs/>
          <w:sz w:val="22"/>
          <w:lang w:eastAsia="ja-JP"/>
        </w:rPr>
      </w:pPr>
    </w:p>
    <w:p w14:paraId="333DE936" w14:textId="2D2B738B" w:rsidR="00C148C7" w:rsidRDefault="00C148C7" w:rsidP="00C148C7">
      <w:pPr>
        <w:jc w:val="both"/>
        <w:rPr>
          <w:sz w:val="22"/>
          <w:lang w:eastAsia="zh-CN"/>
        </w:rPr>
      </w:pPr>
      <w:r>
        <w:rPr>
          <w:sz w:val="22"/>
          <w:lang w:eastAsia="zh-CN"/>
        </w:rPr>
        <w:t xml:space="preserve">When introducing multiple UL SPS configurations in LTE Rel-15, the 3 LSBs of HARQ-ID field are to be used to indicate the applicable LTE SPS configuration to be activated or released. The same can be applied also for the legacy DCI formats 0_0/0_1/1_0/1_1, as each of them contains a 4bit HARQ-ID field set to ‘all 0s’ based on Sec. 10.2 of 38.213 and </w:t>
      </w:r>
      <w:r w:rsidR="00105E38">
        <w:rPr>
          <w:sz w:val="22"/>
          <w:lang w:eastAsia="zh-CN"/>
        </w:rPr>
        <w:t>no more than</w:t>
      </w:r>
      <w:r>
        <w:rPr>
          <w:sz w:val="22"/>
          <w:lang w:eastAsia="zh-CN"/>
        </w:rPr>
        <w:t xml:space="preserve"> 4bits will be required</w:t>
      </w:r>
      <w:r w:rsidR="00105E38">
        <w:rPr>
          <w:sz w:val="22"/>
          <w:lang w:eastAsia="zh-CN"/>
        </w:rPr>
        <w:t xml:space="preserve"> for HARQ-ID for both CG and SPS</w:t>
      </w:r>
      <w:r>
        <w:rPr>
          <w:sz w:val="22"/>
          <w:lang w:eastAsia="zh-CN"/>
        </w:rPr>
        <w:t xml:space="preserve">. </w:t>
      </w:r>
    </w:p>
    <w:p w14:paraId="692881D9" w14:textId="673C668F" w:rsidR="00C148C7" w:rsidRDefault="00C148C7" w:rsidP="00C148C7">
      <w:pPr>
        <w:jc w:val="both"/>
        <w:rPr>
          <w:b/>
          <w:sz w:val="22"/>
          <w:lang w:eastAsia="zh-CN"/>
        </w:rPr>
      </w:pPr>
      <w:r w:rsidRPr="00BD2B06">
        <w:rPr>
          <w:b/>
          <w:sz w:val="22"/>
          <w:lang w:eastAsia="zh-CN"/>
        </w:rPr>
        <w:t xml:space="preserve">Proposal </w:t>
      </w:r>
      <w:r w:rsidR="003B4B02">
        <w:rPr>
          <w:b/>
          <w:sz w:val="22"/>
          <w:lang w:eastAsia="zh-CN"/>
        </w:rPr>
        <w:t>3-</w:t>
      </w:r>
      <w:r w:rsidR="007363A4">
        <w:rPr>
          <w:b/>
          <w:sz w:val="22"/>
          <w:lang w:eastAsia="zh-CN"/>
        </w:rPr>
        <w:t>8</w:t>
      </w:r>
      <w:r w:rsidRPr="00BD2B06">
        <w:rPr>
          <w:b/>
          <w:sz w:val="22"/>
          <w:lang w:eastAsia="zh-CN"/>
        </w:rPr>
        <w:t xml:space="preserve">: Use the </w:t>
      </w:r>
      <w:r w:rsidRPr="00C148C7">
        <w:rPr>
          <w:b/>
          <w:sz w:val="22"/>
          <w:lang w:eastAsia="zh-CN"/>
        </w:rPr>
        <w:t xml:space="preserve">M </w:t>
      </w:r>
      <w:r>
        <w:rPr>
          <w:b/>
          <w:sz w:val="22"/>
          <w:lang w:eastAsia="zh-CN"/>
        </w:rPr>
        <w:t xml:space="preserve">least significant bits of the </w:t>
      </w:r>
      <w:r w:rsidRPr="00BD2B06">
        <w:rPr>
          <w:b/>
          <w:sz w:val="22"/>
          <w:lang w:eastAsia="zh-CN"/>
        </w:rPr>
        <w:t xml:space="preserve">HARQ-ID field of the </w:t>
      </w:r>
      <w:r>
        <w:rPr>
          <w:b/>
          <w:sz w:val="22"/>
          <w:lang w:eastAsia="zh-CN"/>
        </w:rPr>
        <w:t xml:space="preserve">Rel-15 </w:t>
      </w:r>
      <w:r w:rsidRPr="00BD2B06">
        <w:rPr>
          <w:b/>
          <w:sz w:val="22"/>
          <w:lang w:eastAsia="zh-CN"/>
        </w:rPr>
        <w:t xml:space="preserve">DCI formats 0_0, 0_1, 1_0, 1_1 to indicate the applicable Type 2 CG or SPS configuration(s) for activation and release. </w:t>
      </w:r>
    </w:p>
    <w:p w14:paraId="520A5BBD" w14:textId="5E5BAED2" w:rsidR="00C148C7" w:rsidRDefault="00C148C7" w:rsidP="00C148C7">
      <w:pPr>
        <w:jc w:val="both"/>
        <w:rPr>
          <w:sz w:val="22"/>
          <w:lang w:eastAsia="zh-CN"/>
        </w:rPr>
      </w:pPr>
      <w:r>
        <w:rPr>
          <w:sz w:val="22"/>
          <w:lang w:eastAsia="zh-CN"/>
        </w:rPr>
        <w:t xml:space="preserve">The situation on defining the DCI field(s) to indicate the SPS or Type 2 configuration regarding the new </w:t>
      </w:r>
      <w:r w:rsidRPr="00C148C7">
        <w:rPr>
          <w:sz w:val="22"/>
          <w:lang w:eastAsia="zh-CN"/>
        </w:rPr>
        <w:t>DCI format(s) with configurable sizes for some fields</w:t>
      </w:r>
      <w:r>
        <w:rPr>
          <w:sz w:val="22"/>
          <w:lang w:eastAsia="zh-CN"/>
        </w:rPr>
        <w:t xml:space="preserve"> is slightly </w:t>
      </w:r>
      <w:r w:rsidR="00916404">
        <w:rPr>
          <w:sz w:val="22"/>
          <w:lang w:eastAsia="zh-CN"/>
        </w:rPr>
        <w:t>trickier</w:t>
      </w:r>
      <w:r>
        <w:rPr>
          <w:sz w:val="22"/>
          <w:lang w:eastAsia="zh-CN"/>
        </w:rPr>
        <w:t xml:space="preserve">, as based on configuration e.g. the HARQ-ID field size may be smaller than the </w:t>
      </w:r>
      <w:r w:rsidRPr="00C148C7">
        <w:rPr>
          <w:i/>
          <w:sz w:val="22"/>
          <w:lang w:eastAsia="zh-CN"/>
        </w:rPr>
        <w:t>M</w:t>
      </w:r>
      <w:r>
        <w:rPr>
          <w:sz w:val="22"/>
          <w:lang w:eastAsia="zh-CN"/>
        </w:rPr>
        <w:t xml:space="preserve"> bits needed to indicate the Type 2 CG or SPS configuration. </w:t>
      </w:r>
      <w:r w:rsidRPr="0063442E">
        <w:rPr>
          <w:sz w:val="22"/>
          <w:lang w:eastAsia="zh-CN"/>
        </w:rPr>
        <w:t xml:space="preserve">One example for a case where this could still be </w:t>
      </w:r>
      <w:r w:rsidR="00275E00" w:rsidRPr="0063442E">
        <w:rPr>
          <w:sz w:val="22"/>
          <w:lang w:eastAsia="zh-CN"/>
        </w:rPr>
        <w:t xml:space="preserve">a </w:t>
      </w:r>
      <w:r w:rsidRPr="0063442E">
        <w:rPr>
          <w:sz w:val="22"/>
          <w:lang w:eastAsia="zh-CN"/>
        </w:rPr>
        <w:t xml:space="preserve">feasible </w:t>
      </w:r>
      <w:r w:rsidR="00275E00" w:rsidRPr="0063442E">
        <w:rPr>
          <w:sz w:val="22"/>
          <w:lang w:eastAsia="zh-CN"/>
        </w:rPr>
        <w:t>operation assumption is</w:t>
      </w:r>
      <w:r w:rsidRPr="0063442E">
        <w:rPr>
          <w:sz w:val="22"/>
          <w:lang w:eastAsia="zh-CN"/>
        </w:rPr>
        <w:t>, that the gNB is operating with multiple active CG / SPS configurations to reduce the alignment delay</w:t>
      </w:r>
      <w:r w:rsidR="00275E00" w:rsidRPr="0063442E">
        <w:rPr>
          <w:sz w:val="22"/>
          <w:lang w:eastAsia="zh-CN"/>
        </w:rPr>
        <w:t xml:space="preserve"> and a physical layer re-transmission within the latency bound would not be possible, the new DCI would not need to provide the option for re-transmission scheduling of all the CG or SPS configurations and the HPN field size could be kept small even though more CG or SPS configurations are </w:t>
      </w:r>
      <w:r w:rsidR="00F0745F" w:rsidRPr="0063442E">
        <w:rPr>
          <w:sz w:val="22"/>
          <w:lang w:eastAsia="zh-CN"/>
        </w:rPr>
        <w:t>configured and activated</w:t>
      </w:r>
      <w:r w:rsidR="00275E00" w:rsidRPr="0063442E">
        <w:rPr>
          <w:sz w:val="22"/>
          <w:lang w:eastAsia="zh-CN"/>
        </w:rPr>
        <w:t>.</w:t>
      </w:r>
      <w:r w:rsidR="00F0745F">
        <w:rPr>
          <w:sz w:val="22"/>
          <w:lang w:eastAsia="zh-CN"/>
        </w:rPr>
        <w:t xml:space="preserve"> </w:t>
      </w:r>
      <w:r w:rsidR="00275E00">
        <w:rPr>
          <w:sz w:val="22"/>
          <w:lang w:eastAsia="zh-CN"/>
        </w:rPr>
        <w:t xml:space="preserve"> </w:t>
      </w:r>
    </w:p>
    <w:p w14:paraId="5CBE4E52" w14:textId="2AEF36E3" w:rsidR="003B4B02" w:rsidRPr="007D4274" w:rsidRDefault="003B4B02" w:rsidP="003B4B02">
      <w:pPr>
        <w:jc w:val="both"/>
        <w:rPr>
          <w:rFonts w:cs="Arial"/>
          <w:color w:val="000000" w:themeColor="text1"/>
          <w:sz w:val="22"/>
          <w:szCs w:val="22"/>
        </w:rPr>
      </w:pPr>
      <w:r w:rsidRPr="007D4274">
        <w:rPr>
          <w:sz w:val="22"/>
          <w:lang w:eastAsia="zh-CN"/>
        </w:rPr>
        <w:t>One way</w:t>
      </w:r>
      <w:r>
        <w:rPr>
          <w:sz w:val="22"/>
          <w:lang w:eastAsia="zh-CN"/>
        </w:rPr>
        <w:t xml:space="preserve"> dealing </w:t>
      </w:r>
      <w:r w:rsidRPr="007D4274">
        <w:rPr>
          <w:sz w:val="22"/>
          <w:lang w:eastAsia="zh-CN"/>
        </w:rPr>
        <w:t>wit</w:t>
      </w:r>
      <w:r>
        <w:rPr>
          <w:sz w:val="22"/>
          <w:lang w:eastAsia="zh-CN"/>
        </w:rPr>
        <w:t xml:space="preserve">h the possible inadequacy of </w:t>
      </w:r>
      <w:r w:rsidR="00916404">
        <w:rPr>
          <w:sz w:val="22"/>
          <w:lang w:eastAsia="zh-CN"/>
        </w:rPr>
        <w:t>bit width</w:t>
      </w:r>
      <w:r>
        <w:rPr>
          <w:sz w:val="22"/>
          <w:lang w:eastAsia="zh-CN"/>
        </w:rPr>
        <w:t xml:space="preserve"> of the HARQ-ID field for the new configurable DCI format is to concatenate several fields and aggregate the bits. From prior discussion, besides HARQ-ID field, the RV field as well as the TPC field were proposed by companies to be used for activation/release for </w:t>
      </w:r>
      <w:r>
        <w:rPr>
          <w:sz w:val="22"/>
          <w:lang w:eastAsia="zh-CN"/>
        </w:rPr>
        <w:lastRenderedPageBreak/>
        <w:t xml:space="preserve">Type 2 CG/SPS. For the RV field, </w:t>
      </w:r>
      <w:r w:rsidRPr="007D4274">
        <w:rPr>
          <w:sz w:val="22"/>
          <w:lang w:eastAsia="zh-CN"/>
        </w:rPr>
        <w:t>in Rel-15 design it is to be set to 0 for both activation and release and is not having any other information carried</w:t>
      </w:r>
      <w:r>
        <w:rPr>
          <w:sz w:val="22"/>
          <w:lang w:eastAsia="zh-CN"/>
        </w:rPr>
        <w:t xml:space="preserve"> and as the HARQ-ID field provides additional virtual CRC</w:t>
      </w:r>
      <w:r w:rsidRPr="007D4274">
        <w:rPr>
          <w:sz w:val="22"/>
          <w:lang w:eastAsia="zh-CN"/>
        </w:rPr>
        <w:t xml:space="preserve">. For the TPC field, the 2 bits in PUCCH DCI can be used for the SPS activation/release, and the 2 bits in PUSCH DCI can be used for type 2 CG activation/release. By </w:t>
      </w:r>
      <w:r>
        <w:rPr>
          <w:sz w:val="22"/>
          <w:lang w:eastAsia="zh-CN"/>
        </w:rPr>
        <w:t xml:space="preserve">using the bits of </w:t>
      </w:r>
      <w:r w:rsidRPr="007D4274">
        <w:rPr>
          <w:sz w:val="22"/>
          <w:lang w:eastAsia="zh-CN"/>
        </w:rPr>
        <w:t>the HARQ-ID field, the RV field and the TPC field</w:t>
      </w:r>
      <w:r>
        <w:rPr>
          <w:sz w:val="22"/>
          <w:lang w:eastAsia="zh-CN"/>
        </w:rPr>
        <w:t xml:space="preserve"> jointly</w:t>
      </w:r>
      <w:r w:rsidRPr="007D4274">
        <w:rPr>
          <w:sz w:val="22"/>
          <w:lang w:eastAsia="zh-CN"/>
        </w:rPr>
        <w:t xml:space="preserve">, we could </w:t>
      </w:r>
      <w:r>
        <w:rPr>
          <w:sz w:val="22"/>
          <w:lang w:eastAsia="zh-CN"/>
        </w:rPr>
        <w:t xml:space="preserve">provide the required number of </w:t>
      </w:r>
      <w:r w:rsidRPr="007D4274">
        <w:rPr>
          <w:sz w:val="22"/>
          <w:lang w:eastAsia="zh-CN"/>
        </w:rPr>
        <w:t xml:space="preserve">bits </w:t>
      </w:r>
      <w:r w:rsidRPr="003B4B02">
        <w:rPr>
          <w:i/>
          <w:sz w:val="22"/>
          <w:lang w:eastAsia="zh-CN"/>
        </w:rPr>
        <w:t>M</w:t>
      </w:r>
      <w:r>
        <w:rPr>
          <w:sz w:val="22"/>
          <w:lang w:eastAsia="zh-CN"/>
        </w:rPr>
        <w:t xml:space="preserve"> </w:t>
      </w:r>
      <w:r w:rsidRPr="007D4274">
        <w:rPr>
          <w:sz w:val="22"/>
          <w:lang w:eastAsia="zh-CN"/>
        </w:rPr>
        <w:t xml:space="preserve">to support the intended </w:t>
      </w:r>
      <w:r>
        <w:rPr>
          <w:sz w:val="22"/>
          <w:lang w:eastAsia="zh-CN"/>
        </w:rPr>
        <w:t xml:space="preserve">Type 2 CG/SPS activation/release. </w:t>
      </w:r>
    </w:p>
    <w:p w14:paraId="0BCF979A" w14:textId="0618A5FD" w:rsidR="003B4B02" w:rsidRDefault="003B4B02" w:rsidP="003B4B02">
      <w:pPr>
        <w:jc w:val="both"/>
        <w:rPr>
          <w:b/>
          <w:sz w:val="22"/>
          <w:lang w:eastAsia="zh-CN"/>
        </w:rPr>
      </w:pPr>
      <w:r w:rsidRPr="00BD2B06">
        <w:rPr>
          <w:b/>
          <w:sz w:val="22"/>
          <w:lang w:eastAsia="zh-CN"/>
        </w:rPr>
        <w:t xml:space="preserve">Proposal </w:t>
      </w:r>
      <w:r>
        <w:rPr>
          <w:b/>
          <w:sz w:val="22"/>
          <w:lang w:eastAsia="zh-CN"/>
        </w:rPr>
        <w:t>3-</w:t>
      </w:r>
      <w:r w:rsidR="007363A4">
        <w:rPr>
          <w:b/>
          <w:sz w:val="22"/>
          <w:lang w:eastAsia="zh-CN"/>
        </w:rPr>
        <w:t>9</w:t>
      </w:r>
      <w:r w:rsidRPr="00BD2B06">
        <w:rPr>
          <w:b/>
          <w:sz w:val="22"/>
          <w:lang w:eastAsia="zh-CN"/>
        </w:rPr>
        <w:t xml:space="preserve">: </w:t>
      </w:r>
      <w:r>
        <w:rPr>
          <w:b/>
          <w:sz w:val="22"/>
          <w:lang w:eastAsia="zh-CN"/>
        </w:rPr>
        <w:t>For the new configurable DCI format</w:t>
      </w:r>
      <w:r w:rsidR="00077ED5">
        <w:rPr>
          <w:b/>
          <w:sz w:val="22"/>
          <w:lang w:eastAsia="zh-CN"/>
        </w:rPr>
        <w:t>s</w:t>
      </w:r>
      <w:r>
        <w:rPr>
          <w:b/>
          <w:sz w:val="22"/>
          <w:lang w:eastAsia="zh-CN"/>
        </w:rPr>
        <w:t xml:space="preserve">, in addition to the </w:t>
      </w:r>
      <w:r w:rsidRPr="007D4274">
        <w:rPr>
          <w:b/>
          <w:sz w:val="22"/>
          <w:lang w:eastAsia="zh-CN"/>
        </w:rPr>
        <w:t>HARQ-ID field</w:t>
      </w:r>
      <w:r>
        <w:rPr>
          <w:b/>
          <w:sz w:val="22"/>
          <w:lang w:eastAsia="zh-CN"/>
        </w:rPr>
        <w:t xml:space="preserve">, if required, some bits of other DCI fields, such as the </w:t>
      </w:r>
      <w:r w:rsidRPr="007D4274">
        <w:rPr>
          <w:b/>
          <w:sz w:val="22"/>
          <w:lang w:eastAsia="zh-CN"/>
        </w:rPr>
        <w:t>RV field and</w:t>
      </w:r>
      <w:r>
        <w:rPr>
          <w:b/>
          <w:sz w:val="22"/>
          <w:lang w:eastAsia="zh-CN"/>
        </w:rPr>
        <w:t>/or</w:t>
      </w:r>
      <w:r w:rsidRPr="007D4274">
        <w:rPr>
          <w:b/>
          <w:sz w:val="22"/>
          <w:lang w:eastAsia="zh-CN"/>
        </w:rPr>
        <w:t xml:space="preserve"> the TPC field</w:t>
      </w:r>
      <w:r>
        <w:rPr>
          <w:b/>
          <w:sz w:val="22"/>
          <w:lang w:eastAsia="zh-CN"/>
        </w:rPr>
        <w:t xml:space="preserve">, are used to provide the required number of M bits </w:t>
      </w:r>
      <w:r w:rsidRPr="00BD2B06">
        <w:rPr>
          <w:b/>
          <w:sz w:val="22"/>
          <w:lang w:eastAsia="zh-CN"/>
        </w:rPr>
        <w:t>to indicate the applicable Type 2 CG or SPS configuration(s) for activation and release</w:t>
      </w:r>
      <w:r>
        <w:rPr>
          <w:b/>
          <w:sz w:val="22"/>
          <w:lang w:eastAsia="zh-CN"/>
        </w:rPr>
        <w:t xml:space="preserve">.  </w:t>
      </w:r>
    </w:p>
    <w:p w14:paraId="3652FF19" w14:textId="77777777" w:rsidR="00F0745F" w:rsidRDefault="00F0745F" w:rsidP="00C148C7">
      <w:pPr>
        <w:jc w:val="both"/>
        <w:rPr>
          <w:sz w:val="22"/>
          <w:highlight w:val="yellow"/>
          <w:lang w:eastAsia="zh-CN"/>
        </w:rPr>
      </w:pPr>
    </w:p>
    <w:p w14:paraId="684DA5A7" w14:textId="61B2F27E" w:rsidR="00B45CCC" w:rsidRDefault="00036A57" w:rsidP="000B6929">
      <w:pPr>
        <w:pStyle w:val="Heading2"/>
        <w:rPr>
          <w:lang w:eastAsia="zh-CN"/>
        </w:rPr>
      </w:pPr>
      <w:bookmarkStart w:id="7" w:name="_Toc415085486"/>
      <w:bookmarkStart w:id="8" w:name="_Toc503902285"/>
      <w:r>
        <w:rPr>
          <w:lang w:eastAsia="zh-CN"/>
        </w:rPr>
        <w:t>3</w:t>
      </w:r>
      <w:r w:rsidR="00B45CCC">
        <w:rPr>
          <w:lang w:eastAsia="zh-CN"/>
        </w:rPr>
        <w:t>.</w:t>
      </w:r>
      <w:r>
        <w:rPr>
          <w:lang w:eastAsia="zh-CN"/>
        </w:rPr>
        <w:t>4</w:t>
      </w:r>
      <w:r w:rsidR="00B45CCC">
        <w:rPr>
          <w:lang w:eastAsia="zh-CN"/>
        </w:rPr>
        <w:t xml:space="preserve"> Support of configuration change of Type 1 CG configurations </w:t>
      </w:r>
    </w:p>
    <w:p w14:paraId="083347D5" w14:textId="6A4F8A63" w:rsidR="00F37441" w:rsidRPr="009A695D" w:rsidRDefault="00F37441" w:rsidP="00F37441">
      <w:pPr>
        <w:jc w:val="both"/>
        <w:rPr>
          <w:sz w:val="22"/>
          <w:szCs w:val="22"/>
          <w:lang w:eastAsia="zh-CN"/>
        </w:rPr>
      </w:pPr>
      <w:r w:rsidRPr="009A695D">
        <w:rPr>
          <w:sz w:val="22"/>
          <w:szCs w:val="22"/>
          <w:lang w:eastAsia="zh-CN"/>
        </w:rPr>
        <w:t>As we noted in our earlier contribution</w:t>
      </w:r>
      <w:r w:rsidR="00036A57">
        <w:rPr>
          <w:sz w:val="22"/>
          <w:szCs w:val="22"/>
          <w:lang w:eastAsia="zh-CN"/>
        </w:rPr>
        <w:t xml:space="preserve">s on configured grants e.g. in Sec 5 of </w:t>
      </w:r>
      <w:r w:rsidRPr="009A695D">
        <w:rPr>
          <w:sz w:val="22"/>
          <w:szCs w:val="22"/>
          <w:lang w:eastAsia="zh-CN"/>
        </w:rPr>
        <w:t>[</w:t>
      </w:r>
      <w:r w:rsidR="00036A57">
        <w:rPr>
          <w:sz w:val="22"/>
          <w:szCs w:val="22"/>
          <w:lang w:eastAsia="zh-CN"/>
        </w:rPr>
        <w:t>4</w:t>
      </w:r>
      <w:r w:rsidRPr="00EE7A95">
        <w:rPr>
          <w:sz w:val="22"/>
          <w:szCs w:val="22"/>
          <w:lang w:eastAsia="zh-CN"/>
        </w:rPr>
        <w:t>]</w:t>
      </w:r>
      <w:r w:rsidRPr="009A695D">
        <w:rPr>
          <w:sz w:val="22"/>
          <w:szCs w:val="22"/>
          <w:lang w:eastAsia="zh-CN"/>
        </w:rPr>
        <w:t>, we see that the current CG grant operation is not very well supporting needed changes of the CG parameters for URLLC services with low latency and guaranteeing uninterrupted URLLC service sessions</w:t>
      </w:r>
      <w:r w:rsidR="00B45CCC">
        <w:rPr>
          <w:sz w:val="22"/>
          <w:szCs w:val="22"/>
          <w:lang w:eastAsia="zh-CN"/>
        </w:rPr>
        <w:t xml:space="preserve"> – specifically if one considers traffic types with non-integer multiples of the NR numerology</w:t>
      </w:r>
      <w:r w:rsidRPr="009A695D">
        <w:rPr>
          <w:sz w:val="22"/>
          <w:szCs w:val="22"/>
          <w:lang w:eastAsia="zh-CN"/>
        </w:rPr>
        <w:t>. Enabling independent CG Type 2 activation commands of multiple CG configurations discussed above can already solve this short-coming of the Rel-15 NR CG design for Type 2 CG</w:t>
      </w:r>
      <w:r w:rsidR="00B45CCC">
        <w:rPr>
          <w:sz w:val="22"/>
          <w:szCs w:val="22"/>
          <w:lang w:eastAsia="zh-CN"/>
        </w:rPr>
        <w:t xml:space="preserve"> – with the limitations of false-alarm issues discussed in Sec. 2.4</w:t>
      </w:r>
      <w:r w:rsidRPr="009A695D">
        <w:rPr>
          <w:sz w:val="22"/>
          <w:szCs w:val="22"/>
          <w:lang w:eastAsia="zh-CN"/>
        </w:rPr>
        <w:t xml:space="preserve">. </w:t>
      </w:r>
    </w:p>
    <w:p w14:paraId="32577E76" w14:textId="52DF7E05" w:rsidR="00F37441" w:rsidRPr="009A695D" w:rsidRDefault="00F37441" w:rsidP="00F37441">
      <w:pPr>
        <w:jc w:val="both"/>
        <w:rPr>
          <w:sz w:val="22"/>
          <w:szCs w:val="22"/>
          <w:lang w:eastAsia="zh-CN"/>
        </w:rPr>
      </w:pPr>
      <w:r w:rsidRPr="009A695D">
        <w:rPr>
          <w:sz w:val="22"/>
          <w:szCs w:val="22"/>
          <w:lang w:eastAsia="zh-CN"/>
        </w:rPr>
        <w:t>For Type 1 CG, the only option for the gNB to change the configuration is by RRC reconfiguration resulting in long latency of the intended change and potentially undefined UE behaviour in the RRC re-configuration phase. This is clearly not desirable 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reference configuration) would need to be active immediately after RRC configuration. The swap to a different pre-configured Type 1 configuration(s) could then be based on a PDCCH message indicating the applicable configuration(s). For this operation, clearly a single DCI activation/release command could be envisioned to choose one or more of RRC configured Type 1 CGs for operation (as for Type 2 release).</w:t>
      </w:r>
      <w:r w:rsidR="00B45CCC">
        <w:rPr>
          <w:sz w:val="22"/>
          <w:szCs w:val="22"/>
          <w:lang w:eastAsia="zh-CN"/>
        </w:rPr>
        <w:t xml:space="preserve"> Therefore, the false-alarm rate for this operation would be at the level of Type 2 release (which is much lower than for Type 2 CG activation as discussed above). </w:t>
      </w:r>
    </w:p>
    <w:p w14:paraId="333EFBF0" w14:textId="396FF7D9" w:rsidR="002C2C12" w:rsidRDefault="00F37441" w:rsidP="00F37441">
      <w:pPr>
        <w:spacing w:after="0"/>
        <w:jc w:val="both"/>
        <w:rPr>
          <w:sz w:val="22"/>
          <w:szCs w:val="22"/>
          <w:lang w:eastAsia="zh-CN"/>
        </w:rPr>
      </w:pPr>
      <w:r w:rsidRPr="009A695D">
        <w:rPr>
          <w:b/>
          <w:sz w:val="22"/>
          <w:szCs w:val="22"/>
          <w:lang w:eastAsia="zh-CN"/>
        </w:rPr>
        <w:t xml:space="preserve">Proposal </w:t>
      </w:r>
      <w:r w:rsidR="00036A57">
        <w:rPr>
          <w:b/>
          <w:sz w:val="22"/>
          <w:szCs w:val="22"/>
          <w:lang w:eastAsia="zh-CN"/>
        </w:rPr>
        <w:t>3-</w:t>
      </w:r>
      <w:r w:rsidR="007363A4">
        <w:rPr>
          <w:b/>
          <w:sz w:val="22"/>
          <w:szCs w:val="22"/>
          <w:lang w:eastAsia="zh-CN"/>
        </w:rPr>
        <w:t>10</w:t>
      </w:r>
      <w:r w:rsidRPr="009A695D">
        <w:rPr>
          <w:b/>
          <w:sz w:val="22"/>
          <w:szCs w:val="22"/>
          <w:lang w:eastAsia="zh-CN"/>
        </w:rPr>
        <w:t xml:space="preserve">: Support a dynamic CG profile/configuration change </w:t>
      </w:r>
      <w:r>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w:t>
      </w:r>
    </w:p>
    <w:p w14:paraId="566FB91B" w14:textId="171D333A" w:rsidR="00F37441" w:rsidRDefault="00F37441" w:rsidP="00F37441">
      <w:pPr>
        <w:spacing w:after="0"/>
        <w:jc w:val="both"/>
        <w:rPr>
          <w:b/>
          <w:sz w:val="22"/>
          <w:szCs w:val="22"/>
          <w:lang w:eastAsia="zh-CN"/>
        </w:rPr>
      </w:pPr>
    </w:p>
    <w:p w14:paraId="08C79B45" w14:textId="66C286BE" w:rsidR="00B45CCC" w:rsidRPr="009A695D" w:rsidRDefault="00036A57" w:rsidP="00B45CCC">
      <w:pPr>
        <w:pStyle w:val="Heading1"/>
      </w:pPr>
      <w:r>
        <w:t>4</w:t>
      </w:r>
      <w:r w:rsidR="00B45CCC" w:rsidRPr="009A695D">
        <w:tab/>
      </w:r>
      <w:r w:rsidR="00B45CCC">
        <w:t xml:space="preserve">Rel-16 CG </w:t>
      </w:r>
      <w:r>
        <w:t>operation in terms of definition of CG occasion</w:t>
      </w:r>
    </w:p>
    <w:p w14:paraId="61605793" w14:textId="5DA408B3" w:rsidR="00036A57" w:rsidRPr="00036A57" w:rsidRDefault="008E6569" w:rsidP="00036A57">
      <w:pPr>
        <w:jc w:val="both"/>
        <w:rPr>
          <w:sz w:val="22"/>
          <w:szCs w:val="22"/>
          <w:lang w:eastAsia="zh-CN"/>
        </w:rPr>
      </w:pPr>
      <w:r w:rsidRPr="008E6569">
        <w:rPr>
          <w:sz w:val="22"/>
          <w:szCs w:val="22"/>
          <w:lang w:eastAsia="zh-CN"/>
        </w:rPr>
        <w:t xml:space="preserve">There </w:t>
      </w:r>
      <w:r>
        <w:rPr>
          <w:sz w:val="22"/>
          <w:szCs w:val="22"/>
          <w:lang w:eastAsia="zh-CN"/>
        </w:rPr>
        <w:t xml:space="preserve">had been plenty of discussions </w:t>
      </w:r>
      <w:r w:rsidR="00A76243">
        <w:rPr>
          <w:sz w:val="22"/>
          <w:szCs w:val="22"/>
          <w:lang w:eastAsia="zh-CN"/>
        </w:rPr>
        <w:t>during the SI phase &amp; early WI phase</w:t>
      </w:r>
      <w:r>
        <w:rPr>
          <w:sz w:val="22"/>
          <w:szCs w:val="22"/>
          <w:lang w:eastAsia="zh-CN"/>
        </w:rPr>
        <w:t xml:space="preserve">, </w:t>
      </w:r>
      <w:r w:rsidR="00A76243">
        <w:rPr>
          <w:sz w:val="22"/>
          <w:szCs w:val="22"/>
          <w:lang w:eastAsia="zh-CN"/>
        </w:rPr>
        <w:t xml:space="preserve">if </w:t>
      </w:r>
      <w:r>
        <w:rPr>
          <w:sz w:val="22"/>
          <w:szCs w:val="22"/>
          <w:lang w:eastAsia="zh-CN"/>
        </w:rPr>
        <w:t xml:space="preserve">as in Rel-15, a CG transmission occasions is </w:t>
      </w:r>
      <w:r w:rsidR="00A76243">
        <w:rPr>
          <w:sz w:val="22"/>
          <w:szCs w:val="22"/>
          <w:lang w:eastAsia="zh-CN"/>
        </w:rPr>
        <w:t>to be contained within a periodicity window, or if in Rel-16 it should be possible to configure the UE with a shorter periodicity than the length of a CG transmission occasion window (i.e. the a CG transmission occasion is allowed to cross the periodicity boundary</w:t>
      </w:r>
      <w:r w:rsidR="00077ED5">
        <w:rPr>
          <w:sz w:val="22"/>
          <w:szCs w:val="22"/>
          <w:lang w:eastAsia="zh-CN"/>
        </w:rPr>
        <w:t>)</w:t>
      </w:r>
      <w:r w:rsidR="00A76243">
        <w:rPr>
          <w:sz w:val="22"/>
          <w:szCs w:val="22"/>
          <w:lang w:eastAsia="zh-CN"/>
        </w:rPr>
        <w:t xml:space="preserve">. As discussed in our previous contributions during the SI phase, we think that a new Rel-16 </w:t>
      </w:r>
      <w:r w:rsidR="00077ED5">
        <w:rPr>
          <w:sz w:val="22"/>
          <w:szCs w:val="22"/>
          <w:lang w:eastAsia="zh-CN"/>
        </w:rPr>
        <w:t>behaviour</w:t>
      </w:r>
      <w:r w:rsidR="00A76243">
        <w:rPr>
          <w:sz w:val="22"/>
          <w:szCs w:val="22"/>
          <w:lang w:eastAsia="zh-CN"/>
        </w:rPr>
        <w:t xml:space="preserve"> is not needed as the intended operation of a CG PUSCH transmission can </w:t>
      </w:r>
      <w:r w:rsidR="002136F0">
        <w:rPr>
          <w:sz w:val="22"/>
          <w:szCs w:val="22"/>
          <w:lang w:eastAsia="zh-CN"/>
        </w:rPr>
        <w:t xml:space="preserve">be </w:t>
      </w:r>
      <w:r w:rsidR="00A76243">
        <w:rPr>
          <w:sz w:val="22"/>
          <w:szCs w:val="22"/>
          <w:lang w:eastAsia="zh-CN"/>
        </w:rPr>
        <w:t>equally enabled by using multiple active configured grant configurations. Moreover, by not introducing a new behaviour, there will be no need to discuss (and specify) the handling of differentiating different CG PUSCH transmission occasions in terms of DM-RS usage</w:t>
      </w:r>
      <w:r w:rsidR="002C1415">
        <w:rPr>
          <w:sz w:val="22"/>
          <w:szCs w:val="22"/>
          <w:lang w:eastAsia="zh-CN"/>
        </w:rPr>
        <w:t xml:space="preserve"> and</w:t>
      </w:r>
      <w:r w:rsidR="00A76243">
        <w:rPr>
          <w:sz w:val="22"/>
          <w:szCs w:val="22"/>
          <w:lang w:eastAsia="zh-CN"/>
        </w:rPr>
        <w:t xml:space="preserve"> RV operation which will complicate the specification work. As a consequence, we suggest:</w:t>
      </w:r>
    </w:p>
    <w:p w14:paraId="69F4209E" w14:textId="2DBAAA36" w:rsidR="00036A57" w:rsidRDefault="00036A57" w:rsidP="00036A57">
      <w:pPr>
        <w:jc w:val="both"/>
        <w:rPr>
          <w:b/>
          <w:sz w:val="22"/>
          <w:szCs w:val="22"/>
          <w:lang w:eastAsia="zh-CN"/>
        </w:rPr>
      </w:pPr>
      <w:r w:rsidRPr="00036A57">
        <w:rPr>
          <w:b/>
          <w:sz w:val="22"/>
          <w:szCs w:val="22"/>
          <w:lang w:eastAsia="zh-CN"/>
        </w:rPr>
        <w:t>Proposal 4-1: A CG PUSCH transmission is not to cross the periodicity boundary.</w:t>
      </w:r>
    </w:p>
    <w:p w14:paraId="3C2CF573" w14:textId="46EDD23F" w:rsidR="00A76243" w:rsidRPr="004B29EC" w:rsidRDefault="004B29EC" w:rsidP="00036A57">
      <w:pPr>
        <w:jc w:val="both"/>
        <w:rPr>
          <w:sz w:val="22"/>
          <w:szCs w:val="22"/>
          <w:lang w:eastAsia="zh-CN"/>
        </w:rPr>
      </w:pPr>
      <w:r>
        <w:rPr>
          <w:sz w:val="22"/>
          <w:szCs w:val="22"/>
          <w:lang w:eastAsia="zh-CN"/>
        </w:rPr>
        <w:lastRenderedPageBreak/>
        <w:t xml:space="preserve">Rel-15 CG enables in case of CG PUSCH repetition (i.e. </w:t>
      </w:r>
      <w:r w:rsidRPr="00916404">
        <w:rPr>
          <w:i/>
          <w:sz w:val="22"/>
          <w:szCs w:val="22"/>
          <w:lang w:eastAsia="zh-CN"/>
        </w:rPr>
        <w:t>repK</w:t>
      </w:r>
      <w:r>
        <w:rPr>
          <w:sz w:val="22"/>
          <w:szCs w:val="22"/>
          <w:lang w:eastAsia="zh-CN"/>
        </w:rPr>
        <w:t xml:space="preserve"> configured) to allow the UE to start in any of the PUSCHs applying RV0. Especially considering URLLC reliability due to CG PUSCH repetition (in terms of PUSCH Option 4 operation and/or </w:t>
      </w:r>
      <w:r w:rsidRPr="00916404">
        <w:rPr>
          <w:i/>
          <w:sz w:val="22"/>
          <w:szCs w:val="22"/>
          <w:lang w:eastAsia="zh-CN"/>
        </w:rPr>
        <w:t>repK</w:t>
      </w:r>
      <w:r>
        <w:rPr>
          <w:sz w:val="22"/>
          <w:szCs w:val="22"/>
          <w:lang w:eastAsia="zh-CN"/>
        </w:rPr>
        <w:t>), we think that there should be an option for the network at least to configure the UE to only start from the beginning of the CG PUSCH transmission occasion</w:t>
      </w:r>
      <w:r w:rsidR="00077ED5">
        <w:rPr>
          <w:sz w:val="22"/>
          <w:szCs w:val="22"/>
          <w:lang w:eastAsia="zh-CN"/>
        </w:rPr>
        <w:t xml:space="preserve">. This would </w:t>
      </w:r>
      <w:r>
        <w:rPr>
          <w:sz w:val="22"/>
          <w:szCs w:val="22"/>
          <w:lang w:eastAsia="zh-CN"/>
        </w:rPr>
        <w:t>thereby retaining the Rel-15 option to have the UE to start its transmission with each CG PUSCH having RV0</w:t>
      </w:r>
      <w:r w:rsidR="00077ED5">
        <w:rPr>
          <w:sz w:val="22"/>
          <w:szCs w:val="22"/>
          <w:lang w:eastAsia="zh-CN"/>
        </w:rPr>
        <w:t xml:space="preserve"> but introduce the high reliability option of using all UL symbols of the CG PUSCH transmission </w:t>
      </w:r>
      <w:r w:rsidR="0085107E">
        <w:rPr>
          <w:sz w:val="22"/>
          <w:szCs w:val="22"/>
          <w:lang w:eastAsia="zh-CN"/>
        </w:rPr>
        <w:t>occasion</w:t>
      </w:r>
      <w:r>
        <w:rPr>
          <w:sz w:val="22"/>
          <w:szCs w:val="22"/>
          <w:lang w:eastAsia="zh-CN"/>
        </w:rPr>
        <w:t>.</w:t>
      </w:r>
    </w:p>
    <w:p w14:paraId="1A6A6480" w14:textId="6FB2D931" w:rsidR="00036A57" w:rsidRPr="00036A57" w:rsidRDefault="00036A57" w:rsidP="00036A57">
      <w:pPr>
        <w:jc w:val="both"/>
        <w:rPr>
          <w:b/>
          <w:sz w:val="22"/>
          <w:szCs w:val="22"/>
          <w:lang w:eastAsia="zh-CN"/>
        </w:rPr>
      </w:pPr>
      <w:r w:rsidRPr="00036A57">
        <w:rPr>
          <w:b/>
          <w:sz w:val="22"/>
          <w:szCs w:val="22"/>
          <w:lang w:eastAsia="zh-CN"/>
        </w:rPr>
        <w:t xml:space="preserve">Proposal 4-2: Introduce RRC signalling to indicate </w:t>
      </w:r>
      <w:r w:rsidR="004B29EC">
        <w:rPr>
          <w:b/>
          <w:sz w:val="22"/>
          <w:szCs w:val="22"/>
          <w:lang w:eastAsia="zh-CN"/>
        </w:rPr>
        <w:t xml:space="preserve">that the </w:t>
      </w:r>
      <w:r w:rsidRPr="00036A57">
        <w:rPr>
          <w:b/>
          <w:sz w:val="22"/>
          <w:szCs w:val="22"/>
          <w:lang w:eastAsia="zh-CN"/>
        </w:rPr>
        <w:t xml:space="preserve">UE can only start from the </w:t>
      </w:r>
      <w:r w:rsidR="004B29EC">
        <w:rPr>
          <w:b/>
          <w:sz w:val="22"/>
          <w:szCs w:val="22"/>
          <w:lang w:eastAsia="zh-CN"/>
        </w:rPr>
        <w:t xml:space="preserve">beginning of the CG </w:t>
      </w:r>
      <w:r w:rsidRPr="00036A57">
        <w:rPr>
          <w:b/>
          <w:sz w:val="22"/>
          <w:szCs w:val="22"/>
          <w:lang w:eastAsia="zh-CN"/>
        </w:rPr>
        <w:t xml:space="preserve">transmission occasion </w:t>
      </w:r>
      <w:r w:rsidR="004B29EC">
        <w:rPr>
          <w:b/>
          <w:sz w:val="22"/>
          <w:szCs w:val="22"/>
          <w:lang w:eastAsia="zh-CN"/>
        </w:rPr>
        <w:t>of a specific CG configuration</w:t>
      </w:r>
      <w:r w:rsidR="0008357B">
        <w:rPr>
          <w:b/>
          <w:sz w:val="22"/>
          <w:szCs w:val="22"/>
          <w:lang w:eastAsia="zh-CN"/>
        </w:rPr>
        <w:t xml:space="preserve"> in case of PUSCH repetition</w:t>
      </w:r>
      <w:r w:rsidRPr="00036A57">
        <w:rPr>
          <w:b/>
          <w:sz w:val="22"/>
          <w:szCs w:val="22"/>
          <w:lang w:eastAsia="zh-CN"/>
        </w:rPr>
        <w:t xml:space="preserve">. </w:t>
      </w:r>
    </w:p>
    <w:p w14:paraId="3B8F6FFA" w14:textId="3F9F1839" w:rsidR="00B45CCC" w:rsidRDefault="00036A57" w:rsidP="00F37441">
      <w:pPr>
        <w:jc w:val="both"/>
        <w:rPr>
          <w:sz w:val="22"/>
          <w:szCs w:val="22"/>
          <w:lang w:eastAsia="zh-CN"/>
        </w:rPr>
      </w:pPr>
      <w:r w:rsidRPr="00036A57">
        <w:rPr>
          <w:sz w:val="22"/>
          <w:szCs w:val="22"/>
          <w:lang w:eastAsia="zh-CN"/>
        </w:rPr>
        <w:t xml:space="preserve"> </w:t>
      </w:r>
    </w:p>
    <w:p w14:paraId="44CBF7FC" w14:textId="19A5ABC8" w:rsidR="00166EC7" w:rsidRPr="009A695D" w:rsidRDefault="00036A57" w:rsidP="00166EC7">
      <w:pPr>
        <w:pStyle w:val="Heading1"/>
      </w:pPr>
      <w:bookmarkStart w:id="9" w:name="_GoBack"/>
      <w:bookmarkEnd w:id="9"/>
      <w:r>
        <w:t>5</w:t>
      </w:r>
      <w:r w:rsidR="00166EC7" w:rsidRPr="009A695D">
        <w:tab/>
        <w:t>Conclusions</w:t>
      </w:r>
    </w:p>
    <w:p w14:paraId="7193D742" w14:textId="77777777" w:rsidR="00EF4F39" w:rsidRDefault="00166EC7" w:rsidP="00166EC7">
      <w:pPr>
        <w:rPr>
          <w:sz w:val="22"/>
          <w:szCs w:val="22"/>
          <w:lang w:eastAsia="zh-CN"/>
        </w:rPr>
      </w:pPr>
      <w:r w:rsidRPr="005F1ABA">
        <w:rPr>
          <w:sz w:val="22"/>
          <w:szCs w:val="22"/>
          <w:lang w:eastAsia="zh-CN"/>
        </w:rPr>
        <w:t>In this contribution</w:t>
      </w:r>
      <w:r w:rsidR="00737CB7" w:rsidRPr="005F1ABA">
        <w:rPr>
          <w:sz w:val="22"/>
          <w:szCs w:val="22"/>
          <w:lang w:eastAsia="zh-CN"/>
        </w:rPr>
        <w:t xml:space="preserve">, we discussed </w:t>
      </w:r>
      <w:r w:rsidR="00AE228E" w:rsidRPr="005F1ABA">
        <w:rPr>
          <w:sz w:val="22"/>
          <w:szCs w:val="22"/>
          <w:lang w:eastAsia="zh-CN"/>
        </w:rPr>
        <w:t>the details of the needed enhancements for configured grants for NR URLLC</w:t>
      </w:r>
      <w:r w:rsidR="00EF4F39">
        <w:rPr>
          <w:sz w:val="22"/>
          <w:szCs w:val="22"/>
          <w:lang w:eastAsia="zh-CN"/>
        </w:rPr>
        <w:t xml:space="preserve"> as well as activation / release of multiple SPS configurations</w:t>
      </w:r>
      <w:r w:rsidR="00AE228E" w:rsidRPr="005F1ABA">
        <w:rPr>
          <w:sz w:val="22"/>
          <w:szCs w:val="22"/>
          <w:lang w:eastAsia="zh-CN"/>
        </w:rPr>
        <w:t>.</w:t>
      </w:r>
    </w:p>
    <w:p w14:paraId="6C5E08DE" w14:textId="5C563B93" w:rsidR="00116546" w:rsidRDefault="00036A57" w:rsidP="00166EC7">
      <w:pPr>
        <w:rPr>
          <w:sz w:val="22"/>
          <w:szCs w:val="22"/>
          <w:lang w:eastAsia="zh-CN"/>
        </w:rPr>
      </w:pPr>
      <w:r w:rsidRPr="00BE04F7">
        <w:rPr>
          <w:sz w:val="22"/>
          <w:szCs w:val="22"/>
          <w:lang w:eastAsia="zh-CN"/>
        </w:rPr>
        <w:t xml:space="preserve">In </w:t>
      </w:r>
      <w:r w:rsidRPr="00BE04F7">
        <w:rPr>
          <w:b/>
          <w:sz w:val="22"/>
          <w:szCs w:val="22"/>
          <w:lang w:eastAsia="zh-CN"/>
        </w:rPr>
        <w:t>Sec</w:t>
      </w:r>
      <w:r w:rsidR="00BE04F7" w:rsidRPr="00BE04F7">
        <w:rPr>
          <w:b/>
          <w:sz w:val="22"/>
          <w:szCs w:val="22"/>
          <w:lang w:eastAsia="zh-CN"/>
        </w:rPr>
        <w:t>tion</w:t>
      </w:r>
      <w:r w:rsidRPr="00BE04F7">
        <w:rPr>
          <w:b/>
          <w:sz w:val="22"/>
          <w:szCs w:val="22"/>
          <w:lang w:eastAsia="zh-CN"/>
        </w:rPr>
        <w:t xml:space="preserve"> 2</w:t>
      </w:r>
      <w:r w:rsidRPr="00BE04F7">
        <w:rPr>
          <w:sz w:val="22"/>
          <w:szCs w:val="22"/>
          <w:lang w:eastAsia="zh-CN"/>
        </w:rPr>
        <w:t>,</w:t>
      </w:r>
      <w:r>
        <w:rPr>
          <w:sz w:val="22"/>
          <w:szCs w:val="22"/>
          <w:lang w:eastAsia="zh-CN"/>
        </w:rPr>
        <w:t xml:space="preserve"> we discuss </w:t>
      </w:r>
      <w:r w:rsidRPr="00A177E4">
        <w:rPr>
          <w:b/>
          <w:sz w:val="22"/>
          <w:szCs w:val="22"/>
          <w:u w:val="single"/>
          <w:lang w:eastAsia="zh-CN"/>
        </w:rPr>
        <w:t xml:space="preserve">CG/SPS issues overlapping with the RAN2 email discussion </w:t>
      </w:r>
      <w:r w:rsidRPr="00A177E4">
        <w:rPr>
          <w:b/>
          <w:i/>
          <w:sz w:val="22"/>
          <w:u w:val="single"/>
          <w:lang w:eastAsia="zh-CN"/>
        </w:rPr>
        <w:t>[107#55][NR IIOT]</w:t>
      </w:r>
      <w:r>
        <w:rPr>
          <w:i/>
          <w:sz w:val="22"/>
          <w:lang w:eastAsia="zh-CN"/>
        </w:rPr>
        <w:t xml:space="preserve">, </w:t>
      </w:r>
      <w:r w:rsidRPr="00036A57">
        <w:rPr>
          <w:sz w:val="22"/>
          <w:lang w:eastAsia="zh-CN"/>
        </w:rPr>
        <w:t>where the following is to be noted</w:t>
      </w:r>
      <w:r>
        <w:rPr>
          <w:sz w:val="22"/>
          <w:szCs w:val="22"/>
          <w:lang w:eastAsia="zh-CN"/>
        </w:rPr>
        <w:t xml:space="preserve"> </w:t>
      </w:r>
      <w:r w:rsidR="00EF4F39">
        <w:rPr>
          <w:sz w:val="22"/>
          <w:szCs w:val="22"/>
          <w:lang w:eastAsia="zh-CN"/>
        </w:rPr>
        <w:t xml:space="preserve">: </w:t>
      </w:r>
      <w:r w:rsidR="00AE228E" w:rsidRPr="005F1ABA">
        <w:rPr>
          <w:sz w:val="22"/>
          <w:szCs w:val="22"/>
          <w:lang w:eastAsia="zh-CN"/>
        </w:rPr>
        <w:t xml:space="preserve"> </w:t>
      </w:r>
    </w:p>
    <w:p w14:paraId="61DEC72C" w14:textId="2A617151" w:rsidR="00A177E4" w:rsidRDefault="00A177E4" w:rsidP="00A177E4">
      <w:pPr>
        <w:jc w:val="both"/>
        <w:rPr>
          <w:b/>
          <w:sz w:val="22"/>
          <w:lang w:eastAsia="zh-CN"/>
        </w:rPr>
      </w:pPr>
      <w:r w:rsidRPr="00450416">
        <w:rPr>
          <w:b/>
          <w:sz w:val="22"/>
          <w:lang w:eastAsia="zh-CN"/>
        </w:rPr>
        <w:t xml:space="preserve">Proposal 2-1: </w:t>
      </w:r>
      <w:r>
        <w:rPr>
          <w:b/>
          <w:sz w:val="22"/>
          <w:lang w:eastAsia="zh-CN"/>
        </w:rPr>
        <w:t xml:space="preserve">Avoid </w:t>
      </w:r>
      <w:r w:rsidRPr="00450416">
        <w:rPr>
          <w:b/>
          <w:sz w:val="22"/>
          <w:lang w:eastAsia="zh-CN"/>
        </w:rPr>
        <w:t xml:space="preserve">overlapping discussions </w:t>
      </w:r>
      <w:r>
        <w:rPr>
          <w:b/>
          <w:sz w:val="22"/>
          <w:lang w:eastAsia="zh-CN"/>
        </w:rPr>
        <w:t xml:space="preserve">in </w:t>
      </w:r>
      <w:r w:rsidRPr="00450416">
        <w:rPr>
          <w:b/>
          <w:sz w:val="22"/>
          <w:lang w:eastAsia="zh-CN"/>
        </w:rPr>
        <w:t xml:space="preserve">RAN1 &amp; RAN2 </w:t>
      </w:r>
      <w:r>
        <w:rPr>
          <w:b/>
          <w:sz w:val="22"/>
          <w:lang w:eastAsia="zh-CN"/>
        </w:rPr>
        <w:t xml:space="preserve">on SPS &amp; CG enhancements, i.e. do not discuss topics covered by the RAN2 email discussion </w:t>
      </w:r>
      <w:r w:rsidRPr="00450416">
        <w:rPr>
          <w:b/>
          <w:sz w:val="22"/>
          <w:lang w:eastAsia="zh-CN"/>
        </w:rPr>
        <w:t>“</w:t>
      </w:r>
      <w:r w:rsidRPr="00450416">
        <w:rPr>
          <w:b/>
          <w:i/>
          <w:sz w:val="22"/>
          <w:lang w:eastAsia="zh-CN"/>
        </w:rPr>
        <w:t>[107#55][NR IIOT] CG/SPS for TSC (Oppo)”</w:t>
      </w:r>
      <w:r>
        <w:rPr>
          <w:b/>
          <w:i/>
          <w:sz w:val="22"/>
          <w:lang w:eastAsia="zh-CN"/>
        </w:rPr>
        <w:t xml:space="preserve"> </w:t>
      </w:r>
      <w:r>
        <w:rPr>
          <w:b/>
          <w:sz w:val="22"/>
          <w:lang w:eastAsia="zh-CN"/>
        </w:rPr>
        <w:t xml:space="preserve">during RAN1#98bis.  </w:t>
      </w:r>
    </w:p>
    <w:p w14:paraId="7744EF23" w14:textId="120D3E27" w:rsidR="00A177E4" w:rsidRPr="00A177E4" w:rsidRDefault="00A177E4" w:rsidP="00A177E4">
      <w:pPr>
        <w:jc w:val="both"/>
        <w:rPr>
          <w:sz w:val="22"/>
          <w:lang w:eastAsia="zh-CN"/>
        </w:rPr>
      </w:pPr>
      <w:r>
        <w:rPr>
          <w:sz w:val="22"/>
          <w:lang w:eastAsia="zh-CN"/>
        </w:rPr>
        <w:t xml:space="preserve">In case still discussions would take place during RAN1#98, our position on those points of the RAN2 email discussion can be summarized as: </w:t>
      </w:r>
    </w:p>
    <w:p w14:paraId="3A8BDE18" w14:textId="77777777" w:rsidR="00A177E4" w:rsidRPr="00A177E4" w:rsidRDefault="00A177E4" w:rsidP="00BE04F7">
      <w:pPr>
        <w:pStyle w:val="ListParagraph"/>
        <w:numPr>
          <w:ilvl w:val="0"/>
          <w:numId w:val="45"/>
        </w:numPr>
        <w:ind w:left="924" w:hanging="357"/>
        <w:contextualSpacing w:val="0"/>
        <w:jc w:val="both"/>
        <w:rPr>
          <w:b/>
          <w:sz w:val="22"/>
          <w:lang w:eastAsia="zh-CN"/>
        </w:rPr>
      </w:pPr>
      <w:r w:rsidRPr="00A177E4">
        <w:rPr>
          <w:b/>
          <w:sz w:val="22"/>
          <w:lang w:eastAsia="zh-CN"/>
        </w:rPr>
        <w:t xml:space="preserve">Proposal 2-2: Support an explicitly configurable CG-ID for Type 1&amp;2 CGs as well as SPS-ID for SPS configurations used for indexing a respective CG / SPS configuration to facilitate re-configuration as well as Type 2 CG / SPS activation / release. </w:t>
      </w:r>
    </w:p>
    <w:p w14:paraId="22D402E8" w14:textId="77777777" w:rsidR="00A177E4" w:rsidRPr="00A177E4" w:rsidRDefault="00A177E4" w:rsidP="00BE04F7">
      <w:pPr>
        <w:pStyle w:val="ListParagraph"/>
        <w:numPr>
          <w:ilvl w:val="0"/>
          <w:numId w:val="45"/>
        </w:numPr>
        <w:ind w:left="924" w:hanging="357"/>
        <w:contextualSpacing w:val="0"/>
        <w:jc w:val="both"/>
        <w:rPr>
          <w:b/>
          <w:sz w:val="22"/>
          <w:szCs w:val="22"/>
          <w:lang w:eastAsia="zh-CN"/>
        </w:rPr>
      </w:pPr>
      <w:r w:rsidRPr="00A177E4">
        <w:rPr>
          <w:b/>
          <w:sz w:val="22"/>
          <w:szCs w:val="22"/>
          <w:lang w:eastAsia="zh-CN"/>
        </w:rPr>
        <w:t>Proposal 2-3: Support only independent configuration of multiple SPS/CG configurations in Rel-16, i.e. do not support common parameters of multiple SPS or CG configurations in Rel-16.</w:t>
      </w:r>
    </w:p>
    <w:p w14:paraId="3A803CFF" w14:textId="77777777" w:rsidR="00A177E4" w:rsidRPr="00A177E4" w:rsidRDefault="00A177E4" w:rsidP="00BE04F7">
      <w:pPr>
        <w:pStyle w:val="ListParagraph"/>
        <w:numPr>
          <w:ilvl w:val="0"/>
          <w:numId w:val="45"/>
        </w:numPr>
        <w:ind w:left="924" w:hanging="357"/>
        <w:contextualSpacing w:val="0"/>
        <w:jc w:val="both"/>
        <w:rPr>
          <w:b/>
          <w:sz w:val="22"/>
          <w:szCs w:val="22"/>
          <w:lang w:eastAsia="zh-CN"/>
        </w:rPr>
      </w:pPr>
      <w:r w:rsidRPr="00A177E4">
        <w:rPr>
          <w:b/>
          <w:sz w:val="22"/>
          <w:szCs w:val="22"/>
          <w:lang w:eastAsia="zh-CN"/>
        </w:rPr>
        <w:t xml:space="preserve">Proposal 2-4: Support simultaneous Type 1 &amp; 2 CG configurations in a BWP. </w:t>
      </w:r>
    </w:p>
    <w:p w14:paraId="64B0DDBF" w14:textId="77777777" w:rsidR="00A177E4" w:rsidRPr="00A177E4" w:rsidRDefault="00A177E4" w:rsidP="00BE04F7">
      <w:pPr>
        <w:pStyle w:val="ListParagraph"/>
        <w:numPr>
          <w:ilvl w:val="0"/>
          <w:numId w:val="45"/>
        </w:numPr>
        <w:ind w:left="924" w:hanging="357"/>
        <w:contextualSpacing w:val="0"/>
        <w:jc w:val="both"/>
        <w:rPr>
          <w:b/>
          <w:sz w:val="22"/>
          <w:szCs w:val="22"/>
          <w:lang w:eastAsia="zh-CN"/>
        </w:rPr>
      </w:pPr>
      <w:r w:rsidRPr="00A177E4">
        <w:rPr>
          <w:b/>
          <w:sz w:val="22"/>
          <w:szCs w:val="22"/>
          <w:lang w:eastAsia="zh-CN"/>
        </w:rPr>
        <w:t xml:space="preserve">Proposal 2-5: Support additional CG periodicities of n*{2,7,14} for NCP and n*{2,6,14} for ECP with n&gt;1 for URLLC operation in Rel-16. </w:t>
      </w:r>
    </w:p>
    <w:p w14:paraId="7037E3CA" w14:textId="77777777" w:rsidR="00A177E4" w:rsidRPr="00A177E4" w:rsidRDefault="00A177E4" w:rsidP="00BE04F7">
      <w:pPr>
        <w:pStyle w:val="ListParagraph"/>
        <w:numPr>
          <w:ilvl w:val="0"/>
          <w:numId w:val="45"/>
        </w:numPr>
        <w:ind w:left="924" w:hanging="357"/>
        <w:contextualSpacing w:val="0"/>
        <w:jc w:val="both"/>
        <w:rPr>
          <w:b/>
          <w:sz w:val="22"/>
          <w:lang w:eastAsia="zh-CN"/>
        </w:rPr>
      </w:pPr>
      <w:r w:rsidRPr="00A177E4">
        <w:rPr>
          <w:b/>
          <w:sz w:val="22"/>
          <w:lang w:eastAsia="zh-CN"/>
        </w:rPr>
        <w:t xml:space="preserve">Proposal 2-6: Do not discuss SPS periodicities in RAN1 any further. Up to RAN2 to define additional SPS periodicities of &gt;=1 slot in Rel-16. </w:t>
      </w:r>
    </w:p>
    <w:p w14:paraId="2B2AC2CE" w14:textId="77777777" w:rsidR="00A177E4" w:rsidRPr="00A177E4" w:rsidRDefault="00A177E4" w:rsidP="00BE04F7">
      <w:pPr>
        <w:pStyle w:val="ListParagraph"/>
        <w:numPr>
          <w:ilvl w:val="0"/>
          <w:numId w:val="45"/>
        </w:numPr>
        <w:ind w:left="924" w:hanging="357"/>
        <w:contextualSpacing w:val="0"/>
        <w:jc w:val="both"/>
        <w:rPr>
          <w:b/>
          <w:sz w:val="22"/>
          <w:lang w:eastAsia="zh-CN"/>
        </w:rPr>
      </w:pPr>
      <w:r w:rsidRPr="00A177E4">
        <w:rPr>
          <w:b/>
          <w:sz w:val="22"/>
          <w:lang w:eastAsia="zh-CN"/>
        </w:rPr>
        <w:t>Proposal 2-7: The HARQ offset parameter is explicitly configured by the network for each CG/SPS configuration.</w:t>
      </w:r>
    </w:p>
    <w:p w14:paraId="22802D95" w14:textId="77777777" w:rsidR="00A177E4" w:rsidRPr="00A177E4" w:rsidRDefault="00A177E4" w:rsidP="00A177E4">
      <w:pPr>
        <w:pStyle w:val="ListParagraph"/>
        <w:numPr>
          <w:ilvl w:val="0"/>
          <w:numId w:val="45"/>
        </w:numPr>
        <w:jc w:val="both"/>
        <w:rPr>
          <w:b/>
          <w:sz w:val="22"/>
          <w:lang w:eastAsia="zh-CN"/>
        </w:rPr>
      </w:pPr>
      <w:r w:rsidRPr="00A177E4">
        <w:rPr>
          <w:b/>
          <w:sz w:val="22"/>
          <w:lang w:eastAsia="zh-CN"/>
        </w:rPr>
        <w:t xml:space="preserve">Proposal 2-8: The detailed HARQ-ID determination for SPS and CG is up to RAN2. Simple extensions of the Rel-15 formulas using HARQ-ID offset as suggested in the RAN2 email discussion (Q12 / Q13) is sufficient. </w:t>
      </w:r>
    </w:p>
    <w:p w14:paraId="0DC7EAD3" w14:textId="77777777" w:rsidR="00BE04F7" w:rsidRDefault="00BE04F7" w:rsidP="00803CB0">
      <w:pPr>
        <w:jc w:val="both"/>
        <w:rPr>
          <w:bCs/>
          <w:sz w:val="22"/>
          <w:szCs w:val="22"/>
          <w:lang w:eastAsia="zh-CN"/>
        </w:rPr>
      </w:pPr>
    </w:p>
    <w:p w14:paraId="56A7079C" w14:textId="7D8E39B5" w:rsidR="00803CB0" w:rsidRPr="00036A57" w:rsidRDefault="00036A57" w:rsidP="00803CB0">
      <w:pPr>
        <w:jc w:val="both"/>
        <w:rPr>
          <w:bCs/>
          <w:sz w:val="22"/>
          <w:szCs w:val="22"/>
          <w:lang w:eastAsia="zh-CN"/>
        </w:rPr>
      </w:pPr>
      <w:r w:rsidRPr="00036A57">
        <w:rPr>
          <w:bCs/>
          <w:sz w:val="22"/>
          <w:szCs w:val="22"/>
          <w:lang w:eastAsia="zh-CN"/>
        </w:rPr>
        <w:t xml:space="preserve">In </w:t>
      </w:r>
      <w:r w:rsidR="00BE04F7" w:rsidRPr="00BE04F7">
        <w:rPr>
          <w:b/>
          <w:bCs/>
          <w:sz w:val="22"/>
          <w:szCs w:val="22"/>
          <w:lang w:eastAsia="zh-CN"/>
        </w:rPr>
        <w:t>S</w:t>
      </w:r>
      <w:r w:rsidRPr="00BE04F7">
        <w:rPr>
          <w:b/>
          <w:bCs/>
          <w:sz w:val="22"/>
          <w:szCs w:val="22"/>
          <w:lang w:eastAsia="zh-CN"/>
        </w:rPr>
        <w:t>ection 3</w:t>
      </w:r>
      <w:r w:rsidR="00BE04F7">
        <w:rPr>
          <w:bCs/>
          <w:sz w:val="22"/>
          <w:szCs w:val="22"/>
          <w:lang w:eastAsia="zh-CN"/>
        </w:rPr>
        <w:t>,</w:t>
      </w:r>
      <w:r>
        <w:rPr>
          <w:bCs/>
          <w:sz w:val="22"/>
          <w:szCs w:val="22"/>
          <w:lang w:eastAsia="zh-CN"/>
        </w:rPr>
        <w:t xml:space="preserve"> we discuss remaining issues of </w:t>
      </w:r>
      <w:r w:rsidRPr="00A177E4">
        <w:rPr>
          <w:b/>
          <w:bCs/>
          <w:sz w:val="22"/>
          <w:szCs w:val="22"/>
          <w:u w:val="single"/>
          <w:lang w:eastAsia="zh-CN"/>
        </w:rPr>
        <w:t>activation / release of multiple active CG and SPS configurations</w:t>
      </w:r>
      <w:r>
        <w:rPr>
          <w:bCs/>
          <w:sz w:val="22"/>
          <w:szCs w:val="22"/>
          <w:lang w:eastAsia="zh-CN"/>
        </w:rPr>
        <w:t>, where the following proposals are made</w:t>
      </w:r>
      <w:r w:rsidR="00803CB0" w:rsidRPr="00036A57">
        <w:rPr>
          <w:bCs/>
          <w:sz w:val="22"/>
          <w:szCs w:val="22"/>
          <w:lang w:eastAsia="zh-CN"/>
        </w:rPr>
        <w:t xml:space="preserve"> </w:t>
      </w:r>
    </w:p>
    <w:p w14:paraId="315EAEAD" w14:textId="77777777" w:rsidR="00A177E4" w:rsidRPr="00A177E4" w:rsidRDefault="00A177E4" w:rsidP="00BE04F7">
      <w:pPr>
        <w:pStyle w:val="ListParagraph"/>
        <w:numPr>
          <w:ilvl w:val="0"/>
          <w:numId w:val="47"/>
        </w:numPr>
        <w:ind w:left="357" w:hanging="357"/>
        <w:contextualSpacing w:val="0"/>
        <w:jc w:val="both"/>
        <w:rPr>
          <w:b/>
          <w:sz w:val="22"/>
          <w:szCs w:val="22"/>
          <w:lang w:eastAsia="zh-CN"/>
        </w:rPr>
      </w:pPr>
      <w:r w:rsidRPr="00A177E4">
        <w:rPr>
          <w:b/>
          <w:sz w:val="22"/>
          <w:szCs w:val="22"/>
          <w:lang w:eastAsia="zh-CN"/>
        </w:rPr>
        <w:t xml:space="preserve">Proposal 3-1: Confirm the RAN1#98 working assumption, to support joint release for multiple SPS configurations reusing the CG mechanism. </w:t>
      </w:r>
    </w:p>
    <w:p w14:paraId="185FEFBA" w14:textId="77777777" w:rsidR="00A177E4" w:rsidRPr="00A177E4" w:rsidRDefault="00A177E4" w:rsidP="00BE04F7">
      <w:pPr>
        <w:pStyle w:val="ListParagraph"/>
        <w:numPr>
          <w:ilvl w:val="0"/>
          <w:numId w:val="47"/>
        </w:numPr>
        <w:ind w:left="357" w:hanging="357"/>
        <w:contextualSpacing w:val="0"/>
        <w:jc w:val="both"/>
        <w:rPr>
          <w:b/>
          <w:bCs/>
          <w:sz w:val="22"/>
          <w:lang w:eastAsia="zh-CN"/>
        </w:rPr>
      </w:pPr>
      <w:r w:rsidRPr="00A177E4">
        <w:rPr>
          <w:b/>
          <w:sz w:val="22"/>
          <w:lang w:eastAsia="zh-CN"/>
        </w:rPr>
        <w:lastRenderedPageBreak/>
        <w:t xml:space="preserve">Proposal 3-2: </w:t>
      </w:r>
      <w:r w:rsidRPr="00A177E4">
        <w:rPr>
          <w:b/>
          <w:bCs/>
          <w:sz w:val="22"/>
          <w:lang w:eastAsia="zh-CN"/>
        </w:rPr>
        <w:t>Support a configurable number of bits M</w:t>
      </w:r>
      <w:r w:rsidRPr="00A177E4">
        <w:rPr>
          <w:b/>
          <w:bCs/>
          <w:sz w:val="22"/>
          <w:vertAlign w:val="subscript"/>
          <w:lang w:eastAsia="zh-CN"/>
        </w:rPr>
        <w:t>CG</w:t>
      </w:r>
      <w:r w:rsidRPr="00A177E4">
        <w:rPr>
          <w:b/>
          <w:bCs/>
          <w:sz w:val="22"/>
          <w:lang w:eastAsia="zh-CN"/>
        </w:rPr>
        <w:t xml:space="preserve"> used for Type 2 activation / release (i.e. single number M</w:t>
      </w:r>
      <w:r w:rsidRPr="00A177E4">
        <w:rPr>
          <w:b/>
          <w:bCs/>
          <w:sz w:val="22"/>
          <w:vertAlign w:val="subscript"/>
          <w:lang w:eastAsia="zh-CN"/>
        </w:rPr>
        <w:t>CG</w:t>
      </w:r>
      <w:r w:rsidRPr="00A177E4">
        <w:rPr>
          <w:b/>
          <w:bCs/>
          <w:sz w:val="22"/>
          <w:lang w:eastAsia="zh-CN"/>
        </w:rPr>
        <w:t xml:space="preserve"> applicable for activation and release) and a separately configurable number of bits M</w:t>
      </w:r>
      <w:r w:rsidRPr="00A177E4">
        <w:rPr>
          <w:b/>
          <w:bCs/>
          <w:sz w:val="22"/>
          <w:vertAlign w:val="subscript"/>
          <w:lang w:eastAsia="zh-CN"/>
        </w:rPr>
        <w:t>SPS</w:t>
      </w:r>
      <w:r w:rsidRPr="00A177E4">
        <w:rPr>
          <w:b/>
          <w:bCs/>
          <w:sz w:val="22"/>
          <w:lang w:eastAsia="zh-CN"/>
        </w:rPr>
        <w:t xml:space="preserve"> used for SPS activation / release indication. </w:t>
      </w:r>
    </w:p>
    <w:p w14:paraId="337C73FC" w14:textId="77777777" w:rsidR="00A177E4" w:rsidRPr="00A177E4" w:rsidRDefault="00A177E4" w:rsidP="00A177E4">
      <w:pPr>
        <w:pStyle w:val="ListParagraph"/>
        <w:numPr>
          <w:ilvl w:val="0"/>
          <w:numId w:val="47"/>
        </w:numPr>
        <w:spacing w:after="0"/>
        <w:jc w:val="both"/>
        <w:rPr>
          <w:b/>
          <w:sz w:val="22"/>
          <w:lang w:eastAsia="zh-CN"/>
        </w:rPr>
      </w:pPr>
      <w:r w:rsidRPr="00A177E4">
        <w:rPr>
          <w:b/>
          <w:sz w:val="22"/>
          <w:lang w:eastAsia="zh-CN"/>
        </w:rPr>
        <w:t xml:space="preserve">Proposal 3-3: Support the following Rel-16 activation / release operation in Rel-16: </w:t>
      </w:r>
    </w:p>
    <w:p w14:paraId="487A53FA" w14:textId="77777777" w:rsidR="00A177E4" w:rsidRDefault="00A177E4" w:rsidP="00BE04F7">
      <w:pPr>
        <w:pStyle w:val="ListParagraph"/>
        <w:numPr>
          <w:ilvl w:val="1"/>
          <w:numId w:val="47"/>
        </w:numPr>
        <w:jc w:val="both"/>
        <w:rPr>
          <w:b/>
          <w:sz w:val="22"/>
          <w:lang w:eastAsia="zh-CN"/>
        </w:rPr>
      </w:pPr>
      <w:r>
        <w:rPr>
          <w:b/>
          <w:sz w:val="22"/>
          <w:lang w:eastAsia="zh-CN"/>
        </w:rPr>
        <w:t>Type 2 CG can be activated using DCI formats 0_0, 0_1 and the new DCI format scheduling PUSCH</w:t>
      </w:r>
    </w:p>
    <w:p w14:paraId="17F477F6" w14:textId="77777777" w:rsidR="00A177E4" w:rsidRDefault="00A177E4" w:rsidP="00BE04F7">
      <w:pPr>
        <w:pStyle w:val="ListParagraph"/>
        <w:numPr>
          <w:ilvl w:val="1"/>
          <w:numId w:val="47"/>
        </w:numPr>
        <w:jc w:val="both"/>
        <w:rPr>
          <w:b/>
          <w:sz w:val="22"/>
          <w:lang w:eastAsia="zh-CN"/>
        </w:rPr>
      </w:pPr>
      <w:r>
        <w:rPr>
          <w:b/>
          <w:sz w:val="22"/>
          <w:lang w:eastAsia="zh-CN"/>
        </w:rPr>
        <w:t>Type 2 CG can be released using DCI formats 0_0, 0_1 and the new DCI format scheduling PUSCH</w:t>
      </w:r>
    </w:p>
    <w:p w14:paraId="18AADF8D" w14:textId="77777777" w:rsidR="00A177E4" w:rsidRDefault="00A177E4" w:rsidP="00BE04F7">
      <w:pPr>
        <w:pStyle w:val="ListParagraph"/>
        <w:numPr>
          <w:ilvl w:val="1"/>
          <w:numId w:val="47"/>
        </w:numPr>
        <w:jc w:val="both"/>
        <w:rPr>
          <w:b/>
          <w:sz w:val="22"/>
          <w:lang w:eastAsia="zh-CN"/>
        </w:rPr>
      </w:pPr>
      <w:r>
        <w:rPr>
          <w:b/>
          <w:sz w:val="22"/>
          <w:lang w:eastAsia="zh-CN"/>
        </w:rPr>
        <w:t>SPS can be activated using DCI formats 1_0, 1_1 and the new DCI format scheduling PDSCH</w:t>
      </w:r>
    </w:p>
    <w:p w14:paraId="6E4EED20" w14:textId="77777777" w:rsidR="00A177E4" w:rsidRDefault="00A177E4" w:rsidP="00BE04F7">
      <w:pPr>
        <w:pStyle w:val="ListParagraph"/>
        <w:numPr>
          <w:ilvl w:val="1"/>
          <w:numId w:val="47"/>
        </w:numPr>
        <w:ind w:left="1077" w:hanging="357"/>
        <w:contextualSpacing w:val="0"/>
        <w:jc w:val="both"/>
        <w:rPr>
          <w:b/>
          <w:sz w:val="22"/>
          <w:lang w:eastAsia="zh-CN"/>
        </w:rPr>
      </w:pPr>
      <w:r>
        <w:rPr>
          <w:b/>
          <w:sz w:val="22"/>
          <w:lang w:eastAsia="zh-CN"/>
        </w:rPr>
        <w:t>SPS can be released using DCI formats 1_0, 1_1 and the new DCI format scheduling PDSCH</w:t>
      </w:r>
    </w:p>
    <w:p w14:paraId="64EBDAB6" w14:textId="3E8807A8" w:rsidR="00A177E4" w:rsidRPr="00A177E4" w:rsidRDefault="00003792" w:rsidP="00BE04F7">
      <w:pPr>
        <w:pStyle w:val="ListParagraph"/>
        <w:numPr>
          <w:ilvl w:val="0"/>
          <w:numId w:val="47"/>
        </w:numPr>
        <w:ind w:left="357" w:hanging="357"/>
        <w:contextualSpacing w:val="0"/>
        <w:jc w:val="both"/>
        <w:rPr>
          <w:b/>
          <w:sz w:val="22"/>
          <w:lang w:eastAsia="zh-CN"/>
        </w:rPr>
      </w:pPr>
      <w:r w:rsidRPr="00B14EB5">
        <w:rPr>
          <w:b/>
          <w:sz w:val="22"/>
          <w:lang w:eastAsia="zh-CN"/>
        </w:rPr>
        <w:t xml:space="preserve">Proposal 3-4: As for DCI format 0_1 in Rel-15, the order and the field sizes of the new DCI format 0_b scrambled by C-RNTI and CS-RNTI (after ‘0’ insertion) </w:t>
      </w:r>
      <w:r>
        <w:rPr>
          <w:b/>
          <w:sz w:val="22"/>
          <w:lang w:eastAsia="zh-CN"/>
        </w:rPr>
        <w:t>are</w:t>
      </w:r>
      <w:r w:rsidRPr="00B14EB5">
        <w:rPr>
          <w:b/>
          <w:sz w:val="22"/>
          <w:lang w:eastAsia="zh-CN"/>
        </w:rPr>
        <w:t xml:space="preserve"> the same</w:t>
      </w:r>
      <w:r>
        <w:rPr>
          <w:b/>
          <w:sz w:val="22"/>
          <w:lang w:eastAsia="zh-CN"/>
        </w:rPr>
        <w:t xml:space="preserve"> and defined by the configuration of DCI Format 0_b</w:t>
      </w:r>
      <w:r w:rsidRPr="00B14EB5">
        <w:rPr>
          <w:b/>
          <w:sz w:val="22"/>
          <w:lang w:eastAsia="zh-CN"/>
        </w:rPr>
        <w:t>.</w:t>
      </w:r>
      <w:r w:rsidR="00A177E4" w:rsidRPr="00A177E4">
        <w:rPr>
          <w:b/>
          <w:sz w:val="22"/>
          <w:lang w:eastAsia="zh-CN"/>
        </w:rPr>
        <w:t xml:space="preserve"> </w:t>
      </w:r>
    </w:p>
    <w:p w14:paraId="47325C25" w14:textId="5DAE38C9" w:rsidR="00A177E4" w:rsidRPr="00A177E4" w:rsidRDefault="00A177E4" w:rsidP="00A177E4">
      <w:pPr>
        <w:pStyle w:val="ListParagraph"/>
        <w:numPr>
          <w:ilvl w:val="0"/>
          <w:numId w:val="47"/>
        </w:numPr>
        <w:spacing w:after="0"/>
        <w:jc w:val="both"/>
        <w:rPr>
          <w:b/>
          <w:sz w:val="22"/>
          <w:szCs w:val="22"/>
          <w:lang w:eastAsia="zh-CN"/>
        </w:rPr>
      </w:pPr>
      <w:r w:rsidRPr="00A177E4">
        <w:rPr>
          <w:b/>
          <w:sz w:val="22"/>
          <w:szCs w:val="22"/>
          <w:lang w:eastAsia="zh-CN"/>
        </w:rPr>
        <w:t>Proposal 3-</w:t>
      </w:r>
      <w:r w:rsidR="00BE04F7">
        <w:rPr>
          <w:b/>
          <w:sz w:val="22"/>
          <w:szCs w:val="22"/>
          <w:lang w:eastAsia="zh-CN"/>
        </w:rPr>
        <w:t>5</w:t>
      </w:r>
      <w:r w:rsidRPr="00A177E4">
        <w:rPr>
          <w:b/>
          <w:sz w:val="22"/>
          <w:szCs w:val="22"/>
          <w:lang w:eastAsia="zh-CN"/>
        </w:rPr>
        <w:t xml:space="preserve">: Support the Option 1C type of operation considering the interaction of the new DCI Format scheduling PUSCH (Format ‘0_b’) with multiple active CG configuration, i.e. </w:t>
      </w:r>
    </w:p>
    <w:p w14:paraId="7205E416" w14:textId="77777777" w:rsidR="00A177E4" w:rsidRPr="0063442E" w:rsidRDefault="00A177E4" w:rsidP="00BE04F7">
      <w:pPr>
        <w:pStyle w:val="ListParagraph"/>
        <w:numPr>
          <w:ilvl w:val="1"/>
          <w:numId w:val="47"/>
        </w:numPr>
        <w:jc w:val="both"/>
        <w:rPr>
          <w:b/>
          <w:sz w:val="22"/>
          <w:szCs w:val="22"/>
          <w:lang w:eastAsia="zh-CN"/>
        </w:rPr>
      </w:pPr>
      <w:r w:rsidRPr="0063442E">
        <w:rPr>
          <w:b/>
          <w:sz w:val="22"/>
          <w:szCs w:val="22"/>
          <w:lang w:eastAsia="zh-CN"/>
        </w:rPr>
        <w:t xml:space="preserve">DCI Format 0_b can be used for activation of a Type 2 CG configuration, if the bitfield width of each field given by </w:t>
      </w:r>
      <w:r w:rsidRPr="0063442E">
        <w:rPr>
          <w:b/>
          <w:i/>
          <w:sz w:val="22"/>
          <w:szCs w:val="22"/>
          <w:lang w:eastAsia="zh-CN"/>
        </w:rPr>
        <w:t>configuredGrantConfig</w:t>
      </w:r>
      <w:r w:rsidRPr="0063442E">
        <w:rPr>
          <w:b/>
          <w:sz w:val="22"/>
          <w:szCs w:val="22"/>
          <w:lang w:eastAsia="zh-CN"/>
        </w:rPr>
        <w:t xml:space="preserve"> of the Type 2 CG configuration is not larger than given by configuration of DCI Format 0_b</w:t>
      </w:r>
      <w:r w:rsidRPr="0063442E">
        <w:rPr>
          <w:b/>
          <w:i/>
          <w:sz w:val="22"/>
          <w:szCs w:val="22"/>
          <w:lang w:eastAsia="zh-CN"/>
        </w:rPr>
        <w:t>.</w:t>
      </w:r>
    </w:p>
    <w:p w14:paraId="670C085E" w14:textId="77777777" w:rsidR="00A177E4" w:rsidRPr="0063442E" w:rsidRDefault="00A177E4" w:rsidP="00BE04F7">
      <w:pPr>
        <w:pStyle w:val="ListParagraph"/>
        <w:numPr>
          <w:ilvl w:val="1"/>
          <w:numId w:val="47"/>
        </w:numPr>
        <w:spacing w:after="0"/>
        <w:jc w:val="both"/>
        <w:rPr>
          <w:b/>
          <w:sz w:val="22"/>
          <w:szCs w:val="22"/>
          <w:lang w:eastAsia="zh-CN"/>
        </w:rPr>
      </w:pPr>
      <w:r w:rsidRPr="0063442E">
        <w:rPr>
          <w:b/>
          <w:sz w:val="22"/>
          <w:szCs w:val="22"/>
          <w:lang w:eastAsia="zh-CN"/>
        </w:rPr>
        <w:t xml:space="preserve">DCI Format 0_b can be used for re-transmission scheduling of a Type 1 or Type 2 CG PUSCH of any CG configuration (i.e. independently of </w:t>
      </w:r>
      <w:r w:rsidRPr="0063442E">
        <w:rPr>
          <w:b/>
          <w:i/>
          <w:sz w:val="22"/>
          <w:szCs w:val="22"/>
          <w:lang w:eastAsia="zh-CN"/>
        </w:rPr>
        <w:t>configuredGrantConfig</w:t>
      </w:r>
      <w:r w:rsidRPr="0063442E">
        <w:rPr>
          <w:b/>
          <w:sz w:val="22"/>
          <w:szCs w:val="22"/>
          <w:lang w:eastAsia="zh-CN"/>
        </w:rPr>
        <w:t xml:space="preserve"> of the CG configuration)</w:t>
      </w:r>
    </w:p>
    <w:p w14:paraId="53A9D909" w14:textId="77777777" w:rsidR="00A177E4" w:rsidRPr="0063442E" w:rsidRDefault="00A177E4" w:rsidP="00BE04F7">
      <w:pPr>
        <w:pStyle w:val="ListParagraph"/>
        <w:numPr>
          <w:ilvl w:val="2"/>
          <w:numId w:val="47"/>
        </w:numPr>
        <w:spacing w:after="0"/>
        <w:jc w:val="both"/>
        <w:rPr>
          <w:b/>
          <w:sz w:val="22"/>
          <w:szCs w:val="22"/>
          <w:lang w:eastAsia="zh-CN"/>
        </w:rPr>
      </w:pPr>
      <w:r w:rsidRPr="0063442E">
        <w:rPr>
          <w:b/>
          <w:sz w:val="22"/>
          <w:szCs w:val="22"/>
          <w:lang w:eastAsia="zh-CN"/>
        </w:rPr>
        <w:t>The CG PUSCH re-transmissions apply the parameters given by the configuration of DCI Format 0_b (with some exceptions, as in Sec. 6 of TS 38.214 of Rel-15)</w:t>
      </w:r>
      <w:r>
        <w:rPr>
          <w:b/>
          <w:sz w:val="22"/>
          <w:szCs w:val="22"/>
          <w:lang w:eastAsia="zh-CN"/>
        </w:rPr>
        <w:t>.</w:t>
      </w:r>
    </w:p>
    <w:p w14:paraId="35F814C6" w14:textId="77777777" w:rsidR="00A177E4" w:rsidRPr="0063442E" w:rsidRDefault="00A177E4" w:rsidP="00BE04F7">
      <w:pPr>
        <w:pStyle w:val="ListParagraph"/>
        <w:numPr>
          <w:ilvl w:val="1"/>
          <w:numId w:val="47"/>
        </w:numPr>
        <w:ind w:left="1077" w:hanging="357"/>
        <w:contextualSpacing w:val="0"/>
        <w:jc w:val="both"/>
        <w:rPr>
          <w:b/>
          <w:sz w:val="22"/>
          <w:szCs w:val="22"/>
          <w:lang w:eastAsia="zh-CN"/>
        </w:rPr>
      </w:pPr>
      <w:r w:rsidRPr="0063442E">
        <w:rPr>
          <w:b/>
          <w:sz w:val="22"/>
          <w:szCs w:val="22"/>
          <w:lang w:eastAsia="zh-CN"/>
        </w:rPr>
        <w:t xml:space="preserve">DCI Format 0_b can be used for release signalling of any Type 2 CG configuration (i.e. independently of </w:t>
      </w:r>
      <w:r w:rsidRPr="0063442E">
        <w:rPr>
          <w:b/>
          <w:i/>
          <w:sz w:val="22"/>
          <w:szCs w:val="22"/>
          <w:lang w:eastAsia="zh-CN"/>
        </w:rPr>
        <w:t>configuredGrantConfig</w:t>
      </w:r>
      <w:r w:rsidRPr="0063442E">
        <w:rPr>
          <w:b/>
          <w:sz w:val="22"/>
          <w:szCs w:val="22"/>
          <w:lang w:eastAsia="zh-CN"/>
        </w:rPr>
        <w:t xml:space="preserve"> of the CG configuration)</w:t>
      </w:r>
      <w:r>
        <w:rPr>
          <w:b/>
          <w:sz w:val="22"/>
          <w:szCs w:val="22"/>
          <w:lang w:eastAsia="zh-CN"/>
        </w:rPr>
        <w:t>.</w:t>
      </w:r>
    </w:p>
    <w:p w14:paraId="0941B5FE" w14:textId="534DF078" w:rsidR="00A177E4" w:rsidRPr="00A177E4" w:rsidRDefault="00A177E4" w:rsidP="00A177E4">
      <w:pPr>
        <w:pStyle w:val="ListParagraph"/>
        <w:numPr>
          <w:ilvl w:val="0"/>
          <w:numId w:val="47"/>
        </w:numPr>
        <w:spacing w:after="0"/>
        <w:jc w:val="both"/>
        <w:rPr>
          <w:b/>
          <w:sz w:val="22"/>
          <w:szCs w:val="22"/>
          <w:lang w:eastAsia="zh-CN"/>
        </w:rPr>
      </w:pPr>
      <w:r w:rsidRPr="00A177E4">
        <w:rPr>
          <w:b/>
          <w:sz w:val="22"/>
          <w:szCs w:val="22"/>
          <w:lang w:eastAsia="zh-CN"/>
        </w:rPr>
        <w:t>Proposal 3-</w:t>
      </w:r>
      <w:r w:rsidR="00BE04F7">
        <w:rPr>
          <w:b/>
          <w:sz w:val="22"/>
          <w:szCs w:val="22"/>
          <w:lang w:eastAsia="zh-CN"/>
        </w:rPr>
        <w:t>6</w:t>
      </w:r>
      <w:r w:rsidRPr="00A177E4">
        <w:rPr>
          <w:b/>
          <w:sz w:val="22"/>
          <w:szCs w:val="22"/>
          <w:lang w:eastAsia="zh-CN"/>
        </w:rPr>
        <w:t xml:space="preserve">: Support the following operation of the new DCI Format scheduling PDSCH (Format ‘1_a’) for Rel-16 SPS operation, i.e. </w:t>
      </w:r>
    </w:p>
    <w:p w14:paraId="38EF7E62" w14:textId="77777777" w:rsidR="00A177E4" w:rsidRPr="0063442E" w:rsidRDefault="00A177E4" w:rsidP="00BE04F7">
      <w:pPr>
        <w:pStyle w:val="ListParagraph"/>
        <w:numPr>
          <w:ilvl w:val="1"/>
          <w:numId w:val="47"/>
        </w:numPr>
        <w:jc w:val="both"/>
        <w:rPr>
          <w:b/>
          <w:sz w:val="22"/>
          <w:szCs w:val="22"/>
          <w:lang w:eastAsia="zh-CN"/>
        </w:rPr>
      </w:pPr>
      <w:r w:rsidRPr="0063442E">
        <w:rPr>
          <w:b/>
          <w:sz w:val="22"/>
          <w:szCs w:val="22"/>
          <w:lang w:eastAsia="zh-CN"/>
        </w:rPr>
        <w:t xml:space="preserve">DCI Format 1_a can be used for activation of an SPS configuration, if the bitfield width of the MCS given by </w:t>
      </w:r>
      <w:r w:rsidRPr="0063442E">
        <w:rPr>
          <w:b/>
          <w:i/>
          <w:sz w:val="22"/>
          <w:szCs w:val="22"/>
          <w:lang w:eastAsia="zh-CN"/>
        </w:rPr>
        <w:t>SPS-config</w:t>
      </w:r>
      <w:r w:rsidRPr="0063442E">
        <w:rPr>
          <w:b/>
          <w:sz w:val="22"/>
          <w:szCs w:val="22"/>
          <w:lang w:eastAsia="zh-CN"/>
        </w:rPr>
        <w:t xml:space="preserve"> of the SPS configuration is not larger than given by configuration of DCI Format 1_a</w:t>
      </w:r>
      <w:r w:rsidRPr="0063442E">
        <w:rPr>
          <w:b/>
          <w:i/>
          <w:sz w:val="22"/>
          <w:szCs w:val="22"/>
          <w:lang w:eastAsia="zh-CN"/>
        </w:rPr>
        <w:t>.</w:t>
      </w:r>
    </w:p>
    <w:p w14:paraId="56D0366A" w14:textId="77777777" w:rsidR="00A177E4" w:rsidRPr="0063442E" w:rsidRDefault="00A177E4" w:rsidP="00BE04F7">
      <w:pPr>
        <w:pStyle w:val="ListParagraph"/>
        <w:numPr>
          <w:ilvl w:val="1"/>
          <w:numId w:val="47"/>
        </w:numPr>
        <w:spacing w:after="0"/>
        <w:jc w:val="both"/>
        <w:rPr>
          <w:b/>
          <w:sz w:val="22"/>
          <w:szCs w:val="22"/>
          <w:lang w:eastAsia="zh-CN"/>
        </w:rPr>
      </w:pPr>
      <w:r w:rsidRPr="0063442E">
        <w:rPr>
          <w:b/>
          <w:sz w:val="22"/>
          <w:szCs w:val="22"/>
          <w:lang w:eastAsia="zh-CN"/>
        </w:rPr>
        <w:t xml:space="preserve">DCI Format 1_a can be used for re-transmission scheduling of SPS PDSCH of any SPS configuration (i.e. independently of </w:t>
      </w:r>
      <w:r w:rsidRPr="0063442E">
        <w:rPr>
          <w:b/>
          <w:i/>
          <w:sz w:val="22"/>
          <w:szCs w:val="22"/>
          <w:lang w:eastAsia="zh-CN"/>
        </w:rPr>
        <w:t>SPS-config</w:t>
      </w:r>
      <w:r w:rsidRPr="0063442E">
        <w:rPr>
          <w:b/>
          <w:sz w:val="22"/>
          <w:szCs w:val="22"/>
        </w:rPr>
        <w:t xml:space="preserve"> of an SPS configuration</w:t>
      </w:r>
      <w:r w:rsidRPr="0063442E">
        <w:rPr>
          <w:b/>
          <w:sz w:val="22"/>
          <w:szCs w:val="22"/>
          <w:lang w:eastAsia="zh-CN"/>
        </w:rPr>
        <w:t xml:space="preserve">) </w:t>
      </w:r>
    </w:p>
    <w:p w14:paraId="0CC45EEC" w14:textId="77777777" w:rsidR="00A177E4" w:rsidRPr="0063442E" w:rsidRDefault="00A177E4" w:rsidP="00BE04F7">
      <w:pPr>
        <w:pStyle w:val="ListParagraph"/>
        <w:numPr>
          <w:ilvl w:val="2"/>
          <w:numId w:val="47"/>
        </w:numPr>
        <w:spacing w:after="0"/>
        <w:jc w:val="both"/>
        <w:rPr>
          <w:b/>
          <w:sz w:val="22"/>
          <w:szCs w:val="22"/>
          <w:lang w:eastAsia="zh-CN"/>
        </w:rPr>
      </w:pPr>
      <w:r w:rsidRPr="0063442E">
        <w:rPr>
          <w:b/>
          <w:sz w:val="22"/>
          <w:szCs w:val="22"/>
          <w:lang w:eastAsia="zh-CN"/>
        </w:rPr>
        <w:t>The SPS PDSCH re-transmissions apply the MCS parameters / table according to DCI Format 1_a.</w:t>
      </w:r>
    </w:p>
    <w:p w14:paraId="647A321D" w14:textId="77777777" w:rsidR="00A177E4" w:rsidRPr="0063442E" w:rsidRDefault="00A177E4" w:rsidP="00BE04F7">
      <w:pPr>
        <w:pStyle w:val="ListParagraph"/>
        <w:numPr>
          <w:ilvl w:val="1"/>
          <w:numId w:val="47"/>
        </w:numPr>
        <w:ind w:left="1077" w:hanging="357"/>
        <w:contextualSpacing w:val="0"/>
        <w:jc w:val="both"/>
        <w:rPr>
          <w:b/>
          <w:sz w:val="22"/>
          <w:szCs w:val="22"/>
          <w:lang w:eastAsia="zh-CN"/>
        </w:rPr>
      </w:pPr>
      <w:r w:rsidRPr="0063442E">
        <w:rPr>
          <w:b/>
          <w:sz w:val="22"/>
          <w:szCs w:val="22"/>
          <w:lang w:eastAsia="zh-CN"/>
        </w:rPr>
        <w:t xml:space="preserve">DCI Format 1_a can be used for release signalling of any SPS configuration (i.e. independently of </w:t>
      </w:r>
      <w:r w:rsidRPr="0063442E">
        <w:rPr>
          <w:b/>
          <w:i/>
          <w:sz w:val="22"/>
          <w:szCs w:val="22"/>
          <w:lang w:eastAsia="zh-CN"/>
        </w:rPr>
        <w:t>SPS-config</w:t>
      </w:r>
      <w:r w:rsidRPr="0063442E">
        <w:rPr>
          <w:b/>
          <w:sz w:val="22"/>
          <w:szCs w:val="22"/>
          <w:lang w:eastAsia="zh-CN"/>
        </w:rPr>
        <w:t xml:space="preserve"> of an SPS configuration)</w:t>
      </w:r>
      <w:r>
        <w:rPr>
          <w:b/>
          <w:sz w:val="22"/>
          <w:szCs w:val="22"/>
          <w:lang w:eastAsia="zh-CN"/>
        </w:rPr>
        <w:t>.</w:t>
      </w:r>
      <w:r w:rsidRPr="0063442E">
        <w:rPr>
          <w:b/>
          <w:sz w:val="22"/>
          <w:szCs w:val="22"/>
          <w:lang w:eastAsia="zh-CN"/>
        </w:rPr>
        <w:t xml:space="preserve"> </w:t>
      </w:r>
    </w:p>
    <w:p w14:paraId="3EE16D15" w14:textId="700EFED6" w:rsidR="00A177E4" w:rsidRPr="00A177E4" w:rsidRDefault="00A177E4" w:rsidP="00BE04F7">
      <w:pPr>
        <w:pStyle w:val="ListParagraph"/>
        <w:numPr>
          <w:ilvl w:val="0"/>
          <w:numId w:val="47"/>
        </w:numPr>
        <w:ind w:left="357" w:hanging="357"/>
        <w:contextualSpacing w:val="0"/>
        <w:jc w:val="both"/>
        <w:rPr>
          <w:b/>
          <w:i/>
          <w:sz w:val="22"/>
          <w:lang w:eastAsia="zh-CN"/>
        </w:rPr>
      </w:pPr>
      <w:r w:rsidRPr="00A177E4">
        <w:rPr>
          <w:b/>
          <w:i/>
          <w:sz w:val="22"/>
          <w:lang w:eastAsia="zh-CN"/>
        </w:rPr>
        <w:t xml:space="preserve">Observation: RAN1 will need to discuss if some of the configurability of the new DCI formats scheduling PDSCH and PUSCH is also applicable to the </w:t>
      </w:r>
      <w:r w:rsidRPr="00A177E4">
        <w:rPr>
          <w:b/>
          <w:sz w:val="22"/>
          <w:lang w:eastAsia="zh-CN"/>
        </w:rPr>
        <w:t>SPS-config</w:t>
      </w:r>
      <w:r w:rsidRPr="00A177E4">
        <w:rPr>
          <w:b/>
          <w:i/>
          <w:sz w:val="22"/>
          <w:lang w:eastAsia="zh-CN"/>
        </w:rPr>
        <w:t xml:space="preserve"> and </w:t>
      </w:r>
      <w:r w:rsidRPr="00A177E4">
        <w:rPr>
          <w:b/>
          <w:sz w:val="22"/>
          <w:lang w:eastAsia="zh-CN"/>
        </w:rPr>
        <w:t>configuredGrantConfig</w:t>
      </w:r>
      <w:r w:rsidRPr="00A177E4">
        <w:rPr>
          <w:b/>
          <w:i/>
          <w:sz w:val="22"/>
          <w:lang w:eastAsia="zh-CN"/>
        </w:rPr>
        <w:t xml:space="preserve">, such as MCS table and FDRA Type / RBG size. </w:t>
      </w:r>
    </w:p>
    <w:p w14:paraId="6922A3B4" w14:textId="393F5DCC" w:rsidR="00A177E4" w:rsidRPr="00A177E4" w:rsidRDefault="00A177E4" w:rsidP="00BE04F7">
      <w:pPr>
        <w:pStyle w:val="ListParagraph"/>
        <w:numPr>
          <w:ilvl w:val="0"/>
          <w:numId w:val="47"/>
        </w:numPr>
        <w:ind w:left="357" w:hanging="357"/>
        <w:contextualSpacing w:val="0"/>
        <w:jc w:val="both"/>
        <w:rPr>
          <w:rFonts w:eastAsia="MS Mincho"/>
          <w:b/>
          <w:i/>
          <w:iCs/>
          <w:sz w:val="22"/>
          <w:lang w:eastAsia="ja-JP"/>
        </w:rPr>
      </w:pPr>
      <w:r w:rsidRPr="00A177E4">
        <w:rPr>
          <w:b/>
          <w:sz w:val="22"/>
          <w:lang w:eastAsia="zh-CN"/>
        </w:rPr>
        <w:t>Proposal 3-</w:t>
      </w:r>
      <w:r w:rsidR="00BE04F7">
        <w:rPr>
          <w:b/>
          <w:sz w:val="22"/>
          <w:lang w:eastAsia="zh-CN"/>
        </w:rPr>
        <w:t>7</w:t>
      </w:r>
      <w:r w:rsidRPr="00A177E4">
        <w:rPr>
          <w:b/>
          <w:sz w:val="22"/>
          <w:lang w:eastAsia="zh-CN"/>
        </w:rPr>
        <w:t xml:space="preserve">: Confirm the RAN1#98 working assumption: </w:t>
      </w:r>
      <w:r w:rsidRPr="00A177E4">
        <w:rPr>
          <w:rFonts w:eastAsia="MS Mincho"/>
          <w:b/>
          <w:i/>
          <w:iCs/>
          <w:sz w:val="22"/>
          <w:lang w:eastAsia="ja-JP"/>
        </w:rPr>
        <w:t>For activation and release of UL CG, same field(s) is/are used for a DCI format.</w:t>
      </w:r>
    </w:p>
    <w:p w14:paraId="70EF31DD" w14:textId="0A6A32A2" w:rsidR="00A177E4" w:rsidRPr="00A177E4" w:rsidRDefault="00A177E4" w:rsidP="00BE04F7">
      <w:pPr>
        <w:pStyle w:val="ListParagraph"/>
        <w:numPr>
          <w:ilvl w:val="0"/>
          <w:numId w:val="47"/>
        </w:numPr>
        <w:ind w:left="357" w:hanging="357"/>
        <w:contextualSpacing w:val="0"/>
        <w:jc w:val="both"/>
        <w:rPr>
          <w:b/>
          <w:sz w:val="22"/>
          <w:lang w:eastAsia="zh-CN"/>
        </w:rPr>
      </w:pPr>
      <w:r w:rsidRPr="00A177E4">
        <w:rPr>
          <w:b/>
          <w:sz w:val="22"/>
          <w:lang w:eastAsia="zh-CN"/>
        </w:rPr>
        <w:t>Proposal 3-</w:t>
      </w:r>
      <w:r w:rsidR="00BE04F7">
        <w:rPr>
          <w:b/>
          <w:sz w:val="22"/>
          <w:lang w:eastAsia="zh-CN"/>
        </w:rPr>
        <w:t>8</w:t>
      </w:r>
      <w:r w:rsidRPr="00A177E4">
        <w:rPr>
          <w:b/>
          <w:sz w:val="22"/>
          <w:lang w:eastAsia="zh-CN"/>
        </w:rPr>
        <w:t xml:space="preserve">: Use the M least significant bits of the HARQ-ID field of the Rel-15 DCI formats 0_0, 0_1, 1_0, 1_1 to indicate the applicable Type 2 CG or SPS configuration(s) for activation and release. </w:t>
      </w:r>
    </w:p>
    <w:p w14:paraId="2358E6B2" w14:textId="567F613B" w:rsidR="00A177E4" w:rsidRPr="00A177E4" w:rsidRDefault="00A177E4" w:rsidP="00BE04F7">
      <w:pPr>
        <w:pStyle w:val="ListParagraph"/>
        <w:numPr>
          <w:ilvl w:val="0"/>
          <w:numId w:val="47"/>
        </w:numPr>
        <w:ind w:left="357" w:hanging="357"/>
        <w:contextualSpacing w:val="0"/>
        <w:jc w:val="both"/>
        <w:rPr>
          <w:b/>
          <w:sz w:val="22"/>
          <w:lang w:eastAsia="zh-CN"/>
        </w:rPr>
      </w:pPr>
      <w:r w:rsidRPr="00A177E4">
        <w:rPr>
          <w:b/>
          <w:sz w:val="22"/>
          <w:lang w:eastAsia="zh-CN"/>
        </w:rPr>
        <w:t>Proposal 3-</w:t>
      </w:r>
      <w:r w:rsidR="00BE04F7">
        <w:rPr>
          <w:b/>
          <w:sz w:val="22"/>
          <w:lang w:eastAsia="zh-CN"/>
        </w:rPr>
        <w:t>9</w:t>
      </w:r>
      <w:r w:rsidRPr="00A177E4">
        <w:rPr>
          <w:b/>
          <w:sz w:val="22"/>
          <w:lang w:eastAsia="zh-CN"/>
        </w:rPr>
        <w:t xml:space="preserve">: For the new configurable DCI formats, in addition to the HARQ-ID field, if required, some bits of other DCI fields, such as the RV field and/or the TPC field, are used to provide the required number of M bits to indicate the applicable Type 2 CG or SPS configuration(s) for activation and release.  </w:t>
      </w:r>
    </w:p>
    <w:p w14:paraId="2496F470" w14:textId="1943F3F6" w:rsidR="00A177E4" w:rsidRPr="00A177E4" w:rsidRDefault="00A177E4" w:rsidP="00A177E4">
      <w:pPr>
        <w:pStyle w:val="ListParagraph"/>
        <w:numPr>
          <w:ilvl w:val="0"/>
          <w:numId w:val="47"/>
        </w:numPr>
        <w:spacing w:after="0"/>
        <w:jc w:val="both"/>
        <w:rPr>
          <w:sz w:val="22"/>
          <w:szCs w:val="22"/>
          <w:lang w:eastAsia="zh-CN"/>
        </w:rPr>
      </w:pPr>
      <w:r w:rsidRPr="00A177E4">
        <w:rPr>
          <w:b/>
          <w:sz w:val="22"/>
          <w:szCs w:val="22"/>
          <w:lang w:eastAsia="zh-CN"/>
        </w:rPr>
        <w:lastRenderedPageBreak/>
        <w:t>Proposal 3-</w:t>
      </w:r>
      <w:r w:rsidR="00BE04F7">
        <w:rPr>
          <w:b/>
          <w:sz w:val="22"/>
          <w:szCs w:val="22"/>
          <w:lang w:eastAsia="zh-CN"/>
        </w:rPr>
        <w:t>10</w:t>
      </w:r>
      <w:r w:rsidRPr="00A177E4">
        <w:rPr>
          <w:b/>
          <w:sz w:val="22"/>
          <w:szCs w:val="22"/>
          <w:lang w:eastAsia="zh-CN"/>
        </w:rPr>
        <w:t>: Support a dynamic CG profile/configuration change for Type 1 CG through UE pre-configuration of multiple CG Type 1 configurations by RRC signalling, which can be dynamically exchanged/selected by DL PDCCH signalling</w:t>
      </w:r>
      <w:r w:rsidRPr="00A177E4">
        <w:rPr>
          <w:sz w:val="22"/>
          <w:szCs w:val="22"/>
          <w:lang w:eastAsia="zh-CN"/>
        </w:rPr>
        <w:t>.</w:t>
      </w:r>
    </w:p>
    <w:p w14:paraId="20525792" w14:textId="77777777" w:rsidR="00A177E4" w:rsidRDefault="00A177E4" w:rsidP="00036A57">
      <w:pPr>
        <w:jc w:val="both"/>
        <w:rPr>
          <w:bCs/>
          <w:sz w:val="22"/>
          <w:szCs w:val="22"/>
          <w:lang w:eastAsia="zh-CN"/>
        </w:rPr>
      </w:pPr>
    </w:p>
    <w:p w14:paraId="07C9B707" w14:textId="4C4D1955" w:rsidR="00036A57" w:rsidRPr="00036A57" w:rsidRDefault="00036A57" w:rsidP="00036A57">
      <w:pPr>
        <w:jc w:val="both"/>
        <w:rPr>
          <w:bCs/>
          <w:sz w:val="22"/>
          <w:szCs w:val="22"/>
          <w:lang w:eastAsia="zh-CN"/>
        </w:rPr>
      </w:pPr>
      <w:r w:rsidRPr="00036A57">
        <w:rPr>
          <w:bCs/>
          <w:sz w:val="22"/>
          <w:szCs w:val="22"/>
          <w:lang w:eastAsia="zh-CN"/>
        </w:rPr>
        <w:t xml:space="preserve">In </w:t>
      </w:r>
      <w:r w:rsidR="00BE04F7" w:rsidRPr="00BE04F7">
        <w:rPr>
          <w:b/>
          <w:bCs/>
          <w:sz w:val="22"/>
          <w:szCs w:val="22"/>
          <w:lang w:eastAsia="zh-CN"/>
        </w:rPr>
        <w:t>S</w:t>
      </w:r>
      <w:r w:rsidRPr="00BE04F7">
        <w:rPr>
          <w:b/>
          <w:bCs/>
          <w:sz w:val="22"/>
          <w:szCs w:val="22"/>
          <w:lang w:eastAsia="zh-CN"/>
        </w:rPr>
        <w:t>ection 4</w:t>
      </w:r>
      <w:r w:rsidR="00BE04F7">
        <w:rPr>
          <w:bCs/>
          <w:sz w:val="22"/>
          <w:szCs w:val="22"/>
          <w:lang w:eastAsia="zh-CN"/>
        </w:rPr>
        <w:t>,</w:t>
      </w:r>
      <w:r>
        <w:rPr>
          <w:bCs/>
          <w:sz w:val="22"/>
          <w:szCs w:val="22"/>
          <w:lang w:eastAsia="zh-CN"/>
        </w:rPr>
        <w:t xml:space="preserve"> we discuss </w:t>
      </w:r>
      <w:r w:rsidRPr="00A177E4">
        <w:rPr>
          <w:b/>
          <w:bCs/>
          <w:sz w:val="22"/>
          <w:szCs w:val="22"/>
          <w:u w:val="single"/>
          <w:lang w:eastAsia="zh-CN"/>
        </w:rPr>
        <w:t>remaining issues on CG occasion definitions</w:t>
      </w:r>
      <w:r>
        <w:rPr>
          <w:bCs/>
          <w:sz w:val="22"/>
          <w:szCs w:val="22"/>
          <w:lang w:eastAsia="zh-CN"/>
        </w:rPr>
        <w:t xml:space="preserve"> summarized in the following proposals:</w:t>
      </w:r>
    </w:p>
    <w:p w14:paraId="0D057B89" w14:textId="77777777" w:rsidR="00A177E4" w:rsidRPr="00A177E4" w:rsidRDefault="00A177E4" w:rsidP="00BE04F7">
      <w:pPr>
        <w:pStyle w:val="ListParagraph"/>
        <w:numPr>
          <w:ilvl w:val="0"/>
          <w:numId w:val="46"/>
        </w:numPr>
        <w:ind w:left="357" w:hanging="357"/>
        <w:contextualSpacing w:val="0"/>
        <w:jc w:val="both"/>
        <w:rPr>
          <w:b/>
          <w:sz w:val="22"/>
          <w:szCs w:val="22"/>
          <w:lang w:eastAsia="zh-CN"/>
        </w:rPr>
      </w:pPr>
      <w:r w:rsidRPr="00A177E4">
        <w:rPr>
          <w:b/>
          <w:sz w:val="22"/>
          <w:szCs w:val="22"/>
          <w:lang w:eastAsia="zh-CN"/>
        </w:rPr>
        <w:t>Proposal 4-1: A CG PUSCH transmission is not to cross the periodicity boundary.</w:t>
      </w:r>
    </w:p>
    <w:p w14:paraId="2660EFA4" w14:textId="7A6CBF40" w:rsidR="00A177E4" w:rsidRDefault="00A177E4" w:rsidP="00A177E4">
      <w:pPr>
        <w:pStyle w:val="ListParagraph"/>
        <w:numPr>
          <w:ilvl w:val="0"/>
          <w:numId w:val="46"/>
        </w:numPr>
        <w:jc w:val="both"/>
        <w:rPr>
          <w:b/>
          <w:sz w:val="22"/>
          <w:szCs w:val="22"/>
          <w:lang w:eastAsia="zh-CN"/>
        </w:rPr>
      </w:pPr>
      <w:r w:rsidRPr="00A177E4">
        <w:rPr>
          <w:b/>
          <w:sz w:val="22"/>
          <w:szCs w:val="22"/>
          <w:lang w:eastAsia="zh-CN"/>
        </w:rPr>
        <w:t xml:space="preserve">Proposal 4-2: Introduce RRC signalling to indicate that the UE can only start from the beginning of the CG transmission occasion of a specific CG configuration in case of PUSCH repetition. </w:t>
      </w:r>
    </w:p>
    <w:p w14:paraId="38F203BF" w14:textId="77777777" w:rsidR="00BE04F7" w:rsidRPr="00A177E4" w:rsidRDefault="00BE04F7" w:rsidP="00BE04F7">
      <w:pPr>
        <w:pStyle w:val="ListParagraph"/>
        <w:ind w:left="360"/>
        <w:jc w:val="both"/>
        <w:rPr>
          <w:b/>
          <w:sz w:val="22"/>
          <w:szCs w:val="22"/>
          <w:lang w:eastAsia="zh-CN"/>
        </w:rPr>
      </w:pPr>
    </w:p>
    <w:bookmarkEnd w:id="7"/>
    <w:bookmarkEnd w:id="8"/>
    <w:p w14:paraId="50455BAA" w14:textId="77777777" w:rsidR="007D6F33" w:rsidRPr="009A695D" w:rsidRDefault="007D6F33" w:rsidP="007D6F33">
      <w:pPr>
        <w:pStyle w:val="Heading1"/>
      </w:pPr>
      <w:r w:rsidRPr="009A695D">
        <w:t>References</w:t>
      </w:r>
    </w:p>
    <w:p w14:paraId="0FDA6C1E" w14:textId="78DA4857" w:rsidR="007D6F33" w:rsidRDefault="007D6F33" w:rsidP="00C30738">
      <w:pPr>
        <w:ind w:left="567" w:hanging="567"/>
        <w:rPr>
          <w:bCs/>
          <w:i/>
          <w:sz w:val="22"/>
          <w:szCs w:val="22"/>
        </w:rPr>
      </w:pPr>
      <w:r w:rsidRPr="00C30738">
        <w:rPr>
          <w:bCs/>
          <w:sz w:val="22"/>
          <w:szCs w:val="22"/>
        </w:rPr>
        <w:t>[1]</w:t>
      </w:r>
      <w:r w:rsidRPr="00C30738">
        <w:rPr>
          <w:bCs/>
          <w:sz w:val="22"/>
          <w:szCs w:val="22"/>
        </w:rPr>
        <w:tab/>
      </w:r>
      <w:r w:rsidRPr="00C30738">
        <w:rPr>
          <w:bCs/>
          <w:sz w:val="22"/>
          <w:szCs w:val="22"/>
        </w:rPr>
        <w:tab/>
      </w:r>
      <w:r w:rsidR="00C761A7" w:rsidRPr="00C761A7">
        <w:rPr>
          <w:bCs/>
          <w:sz w:val="22"/>
          <w:szCs w:val="22"/>
        </w:rPr>
        <w:t>RP-190726</w:t>
      </w:r>
      <w:r w:rsidRPr="00C761A7">
        <w:rPr>
          <w:bCs/>
          <w:sz w:val="22"/>
          <w:szCs w:val="22"/>
        </w:rPr>
        <w:t xml:space="preserve">, </w:t>
      </w:r>
      <w:r w:rsidR="00C30738" w:rsidRPr="00C761A7">
        <w:rPr>
          <w:bCs/>
          <w:i/>
          <w:sz w:val="22"/>
          <w:szCs w:val="22"/>
        </w:rPr>
        <w:t>New WID: Physical Layer Enhancements for NR Ultra-Reliable and Low Latency Communication (URLLC)</w:t>
      </w:r>
    </w:p>
    <w:p w14:paraId="69163B9F" w14:textId="0D324E66" w:rsidR="0030324D" w:rsidRDefault="0030324D" w:rsidP="00C30738">
      <w:pPr>
        <w:ind w:left="567" w:hanging="567"/>
        <w:rPr>
          <w:bCs/>
          <w:sz w:val="22"/>
          <w:szCs w:val="22"/>
        </w:rPr>
      </w:pPr>
      <w:r>
        <w:rPr>
          <w:bCs/>
          <w:sz w:val="22"/>
          <w:szCs w:val="22"/>
        </w:rPr>
        <w:t>[2]</w:t>
      </w:r>
      <w:r>
        <w:rPr>
          <w:bCs/>
          <w:sz w:val="22"/>
          <w:szCs w:val="22"/>
        </w:rPr>
        <w:tab/>
        <w:t>R</w:t>
      </w:r>
      <w:r w:rsidRPr="0030324D">
        <w:rPr>
          <w:bCs/>
          <w:sz w:val="22"/>
          <w:szCs w:val="22"/>
        </w:rPr>
        <w:t>1-1909784</w:t>
      </w:r>
      <w:r>
        <w:rPr>
          <w:bCs/>
          <w:sz w:val="22"/>
          <w:szCs w:val="22"/>
        </w:rPr>
        <w:t xml:space="preserve">, </w:t>
      </w:r>
      <w:r w:rsidRPr="0030324D">
        <w:rPr>
          <w:bCs/>
          <w:i/>
          <w:sz w:val="22"/>
          <w:szCs w:val="22"/>
        </w:rPr>
        <w:t>Offline Summary for 7.2.6.6 Enhanced UL configured grant transmission</w:t>
      </w:r>
      <w:r>
        <w:rPr>
          <w:bCs/>
          <w:sz w:val="22"/>
          <w:szCs w:val="22"/>
        </w:rPr>
        <w:t>, NTT DoCoMo</w:t>
      </w:r>
    </w:p>
    <w:p w14:paraId="5DF65E71" w14:textId="79DED479" w:rsidR="0030324D" w:rsidRPr="0030324D" w:rsidRDefault="0030324D" w:rsidP="00C30738">
      <w:pPr>
        <w:ind w:left="567" w:hanging="567"/>
        <w:rPr>
          <w:bCs/>
          <w:sz w:val="22"/>
          <w:szCs w:val="22"/>
        </w:rPr>
      </w:pPr>
      <w:r>
        <w:rPr>
          <w:bCs/>
          <w:sz w:val="22"/>
          <w:szCs w:val="22"/>
        </w:rPr>
        <w:t>[3]</w:t>
      </w:r>
      <w:r>
        <w:rPr>
          <w:bCs/>
          <w:sz w:val="22"/>
          <w:szCs w:val="22"/>
        </w:rPr>
        <w:tab/>
      </w:r>
      <w:r w:rsidRPr="0030324D">
        <w:rPr>
          <w:bCs/>
          <w:sz w:val="22"/>
          <w:szCs w:val="22"/>
        </w:rPr>
        <w:t>R1-1909851</w:t>
      </w:r>
      <w:r>
        <w:rPr>
          <w:bCs/>
          <w:sz w:val="22"/>
          <w:szCs w:val="22"/>
        </w:rPr>
        <w:t xml:space="preserve">, </w:t>
      </w:r>
      <w:r w:rsidRPr="0030324D">
        <w:rPr>
          <w:bCs/>
          <w:i/>
          <w:sz w:val="22"/>
          <w:szCs w:val="22"/>
        </w:rPr>
        <w:t>Summary#4 of 7.2.6.7 Others</w:t>
      </w:r>
      <w:r>
        <w:rPr>
          <w:bCs/>
          <w:sz w:val="22"/>
          <w:szCs w:val="22"/>
        </w:rPr>
        <w:t>, LGE</w:t>
      </w:r>
    </w:p>
    <w:p w14:paraId="7DD1DF0D" w14:textId="61D5E7F5" w:rsidR="00247579" w:rsidRDefault="007D6F33" w:rsidP="00730588">
      <w:pPr>
        <w:ind w:left="567" w:hanging="567"/>
        <w:rPr>
          <w:bCs/>
          <w:sz w:val="22"/>
          <w:szCs w:val="22"/>
        </w:rPr>
      </w:pPr>
      <w:r w:rsidRPr="001A443A">
        <w:rPr>
          <w:bCs/>
          <w:sz w:val="22"/>
          <w:szCs w:val="22"/>
        </w:rPr>
        <w:t>[</w:t>
      </w:r>
      <w:r w:rsidR="00036A57">
        <w:rPr>
          <w:bCs/>
          <w:sz w:val="22"/>
          <w:szCs w:val="22"/>
        </w:rPr>
        <w:t>4</w:t>
      </w:r>
      <w:r w:rsidRPr="001A443A">
        <w:rPr>
          <w:bCs/>
          <w:sz w:val="22"/>
          <w:szCs w:val="22"/>
        </w:rPr>
        <w:t>]</w:t>
      </w:r>
      <w:r w:rsidRPr="001A443A">
        <w:rPr>
          <w:bCs/>
          <w:sz w:val="22"/>
          <w:szCs w:val="22"/>
        </w:rPr>
        <w:tab/>
      </w:r>
      <w:r w:rsidRPr="001A443A">
        <w:rPr>
          <w:bCs/>
          <w:sz w:val="22"/>
          <w:szCs w:val="22"/>
        </w:rPr>
        <w:tab/>
      </w:r>
      <w:r w:rsidRPr="00036A57">
        <w:rPr>
          <w:bCs/>
          <w:sz w:val="22"/>
          <w:szCs w:val="22"/>
        </w:rPr>
        <w:t xml:space="preserve">R1-1808570, </w:t>
      </w:r>
      <w:r w:rsidRPr="00036A57">
        <w:rPr>
          <w:bCs/>
          <w:i/>
          <w:sz w:val="22"/>
          <w:szCs w:val="22"/>
        </w:rPr>
        <w:t>On Configured Grant enhancements for NR URLLC</w:t>
      </w:r>
      <w:r w:rsidRPr="00036A57">
        <w:rPr>
          <w:bCs/>
          <w:sz w:val="22"/>
          <w:szCs w:val="22"/>
        </w:rPr>
        <w:t>, Nokia, Nokia Shanghai Bell, RAN1#94, Aug. 2018</w:t>
      </w:r>
    </w:p>
    <w:p w14:paraId="21247DD6" w14:textId="77777777" w:rsidR="005E67E6" w:rsidRPr="009A695D" w:rsidRDefault="005E67E6" w:rsidP="00730588">
      <w:pPr>
        <w:ind w:left="567" w:hanging="567"/>
        <w:rPr>
          <w:bCs/>
          <w:sz w:val="22"/>
          <w:szCs w:val="22"/>
        </w:rPr>
      </w:pPr>
    </w:p>
    <w:p w14:paraId="2FD1F4DA" w14:textId="066A5FD9" w:rsidR="00610A15" w:rsidRPr="00610A15" w:rsidRDefault="00610A15" w:rsidP="00AE228E">
      <w:pPr>
        <w:rPr>
          <w:b/>
          <w:bCs/>
          <w:sz w:val="22"/>
          <w:szCs w:val="22"/>
        </w:rPr>
      </w:pPr>
    </w:p>
    <w:sectPr w:rsidR="00610A15" w:rsidRPr="00610A15" w:rsidSect="00112C4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0D18" w14:textId="77777777" w:rsidR="00025E96" w:rsidRDefault="00025E96">
      <w:r>
        <w:separator/>
      </w:r>
    </w:p>
  </w:endnote>
  <w:endnote w:type="continuationSeparator" w:id="0">
    <w:p w14:paraId="02BFD244" w14:textId="77777777" w:rsidR="00025E96" w:rsidRDefault="00025E96">
      <w:r>
        <w:continuationSeparator/>
      </w:r>
    </w:p>
  </w:endnote>
  <w:endnote w:type="continuationNotice" w:id="1">
    <w:p w14:paraId="4DB442F2" w14:textId="77777777" w:rsidR="00025E96" w:rsidRDefault="00025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DC015" w14:textId="77777777" w:rsidR="00025E96" w:rsidRDefault="00025E96">
      <w:r>
        <w:separator/>
      </w:r>
    </w:p>
  </w:footnote>
  <w:footnote w:type="continuationSeparator" w:id="0">
    <w:p w14:paraId="66CAD20F" w14:textId="77777777" w:rsidR="00025E96" w:rsidRDefault="00025E96">
      <w:r>
        <w:continuationSeparator/>
      </w:r>
    </w:p>
  </w:footnote>
  <w:footnote w:type="continuationNotice" w:id="1">
    <w:p w14:paraId="4F676A79" w14:textId="77777777" w:rsidR="00025E96" w:rsidRDefault="00025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163CA8" w:rsidRDefault="00163C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B79C8"/>
    <w:multiLevelType w:val="hybridMultilevel"/>
    <w:tmpl w:val="81D447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6317A"/>
    <w:multiLevelType w:val="hybridMultilevel"/>
    <w:tmpl w:val="836A1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1472A7"/>
    <w:multiLevelType w:val="hybridMultilevel"/>
    <w:tmpl w:val="91BA3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12" w15:restartNumberingAfterBreak="0">
    <w:nsid w:val="37BC6118"/>
    <w:multiLevelType w:val="hybridMultilevel"/>
    <w:tmpl w:val="5D784790"/>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10224F8"/>
    <w:multiLevelType w:val="hybridMultilevel"/>
    <w:tmpl w:val="F460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15F08"/>
    <w:multiLevelType w:val="multilevel"/>
    <w:tmpl w:val="1CE4CE6A"/>
    <w:lvl w:ilvl="0">
      <w:start w:val="1"/>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15"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769410B"/>
    <w:multiLevelType w:val="hybridMultilevel"/>
    <w:tmpl w:val="26D2A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BE84F75"/>
    <w:multiLevelType w:val="hybridMultilevel"/>
    <w:tmpl w:val="DF8ED5E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E2B0E1C"/>
    <w:multiLevelType w:val="hybridMultilevel"/>
    <w:tmpl w:val="07C439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A3F80"/>
    <w:multiLevelType w:val="hybridMultilevel"/>
    <w:tmpl w:val="C29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64DC8"/>
    <w:multiLevelType w:val="multilevel"/>
    <w:tmpl w:val="51267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0725B"/>
    <w:multiLevelType w:val="hybridMultilevel"/>
    <w:tmpl w:val="B7E8D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4664B"/>
    <w:multiLevelType w:val="hybridMultilevel"/>
    <w:tmpl w:val="4052DD56"/>
    <w:lvl w:ilvl="0" w:tplc="D7DA4E3C">
      <w:start w:val="1"/>
      <w:numFmt w:val="bullet"/>
      <w:lvlText w:val="•"/>
      <w:lvlJc w:val="left"/>
      <w:pPr>
        <w:tabs>
          <w:tab w:val="num" w:pos="720"/>
        </w:tabs>
        <w:ind w:left="720" w:hanging="360"/>
      </w:pPr>
      <w:rPr>
        <w:rFonts w:ascii="Arial" w:hAnsi="Arial" w:hint="default"/>
      </w:rPr>
    </w:lvl>
    <w:lvl w:ilvl="1" w:tplc="B5F4F1D8" w:tentative="1">
      <w:start w:val="1"/>
      <w:numFmt w:val="bullet"/>
      <w:lvlText w:val="•"/>
      <w:lvlJc w:val="left"/>
      <w:pPr>
        <w:tabs>
          <w:tab w:val="num" w:pos="1440"/>
        </w:tabs>
        <w:ind w:left="1440" w:hanging="360"/>
      </w:pPr>
      <w:rPr>
        <w:rFonts w:ascii="Arial" w:hAnsi="Arial" w:hint="default"/>
      </w:rPr>
    </w:lvl>
    <w:lvl w:ilvl="2" w:tplc="AE9ABF2C" w:tentative="1">
      <w:start w:val="1"/>
      <w:numFmt w:val="bullet"/>
      <w:lvlText w:val="•"/>
      <w:lvlJc w:val="left"/>
      <w:pPr>
        <w:tabs>
          <w:tab w:val="num" w:pos="2160"/>
        </w:tabs>
        <w:ind w:left="2160" w:hanging="360"/>
      </w:pPr>
      <w:rPr>
        <w:rFonts w:ascii="Arial" w:hAnsi="Arial" w:hint="default"/>
      </w:rPr>
    </w:lvl>
    <w:lvl w:ilvl="3" w:tplc="6C9637F0" w:tentative="1">
      <w:start w:val="1"/>
      <w:numFmt w:val="bullet"/>
      <w:lvlText w:val="•"/>
      <w:lvlJc w:val="left"/>
      <w:pPr>
        <w:tabs>
          <w:tab w:val="num" w:pos="2880"/>
        </w:tabs>
        <w:ind w:left="2880" w:hanging="360"/>
      </w:pPr>
      <w:rPr>
        <w:rFonts w:ascii="Arial" w:hAnsi="Arial" w:hint="default"/>
      </w:rPr>
    </w:lvl>
    <w:lvl w:ilvl="4" w:tplc="7DA467EA" w:tentative="1">
      <w:start w:val="1"/>
      <w:numFmt w:val="bullet"/>
      <w:lvlText w:val="•"/>
      <w:lvlJc w:val="left"/>
      <w:pPr>
        <w:tabs>
          <w:tab w:val="num" w:pos="3600"/>
        </w:tabs>
        <w:ind w:left="3600" w:hanging="360"/>
      </w:pPr>
      <w:rPr>
        <w:rFonts w:ascii="Arial" w:hAnsi="Arial" w:hint="default"/>
      </w:rPr>
    </w:lvl>
    <w:lvl w:ilvl="5" w:tplc="02024710" w:tentative="1">
      <w:start w:val="1"/>
      <w:numFmt w:val="bullet"/>
      <w:lvlText w:val="•"/>
      <w:lvlJc w:val="left"/>
      <w:pPr>
        <w:tabs>
          <w:tab w:val="num" w:pos="4320"/>
        </w:tabs>
        <w:ind w:left="4320" w:hanging="360"/>
      </w:pPr>
      <w:rPr>
        <w:rFonts w:ascii="Arial" w:hAnsi="Arial" w:hint="default"/>
      </w:rPr>
    </w:lvl>
    <w:lvl w:ilvl="6" w:tplc="8D8A522C" w:tentative="1">
      <w:start w:val="1"/>
      <w:numFmt w:val="bullet"/>
      <w:lvlText w:val="•"/>
      <w:lvlJc w:val="left"/>
      <w:pPr>
        <w:tabs>
          <w:tab w:val="num" w:pos="5040"/>
        </w:tabs>
        <w:ind w:left="5040" w:hanging="360"/>
      </w:pPr>
      <w:rPr>
        <w:rFonts w:ascii="Arial" w:hAnsi="Arial" w:hint="default"/>
      </w:rPr>
    </w:lvl>
    <w:lvl w:ilvl="7" w:tplc="D33C27AA" w:tentative="1">
      <w:start w:val="1"/>
      <w:numFmt w:val="bullet"/>
      <w:lvlText w:val="•"/>
      <w:lvlJc w:val="left"/>
      <w:pPr>
        <w:tabs>
          <w:tab w:val="num" w:pos="5760"/>
        </w:tabs>
        <w:ind w:left="5760" w:hanging="360"/>
      </w:pPr>
      <w:rPr>
        <w:rFonts w:ascii="Arial" w:hAnsi="Arial" w:hint="default"/>
      </w:rPr>
    </w:lvl>
    <w:lvl w:ilvl="8" w:tplc="EE1088E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685613"/>
    <w:multiLevelType w:val="hybridMultilevel"/>
    <w:tmpl w:val="DB922772"/>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7" w15:restartNumberingAfterBreak="0">
    <w:nsid w:val="5D4443AB"/>
    <w:multiLevelType w:val="hybridMultilevel"/>
    <w:tmpl w:val="91A6EF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D8912EE"/>
    <w:multiLevelType w:val="hybridMultilevel"/>
    <w:tmpl w:val="5C548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30" w15:restartNumberingAfterBreak="0">
    <w:nsid w:val="61B05DBB"/>
    <w:multiLevelType w:val="hybridMultilevel"/>
    <w:tmpl w:val="409C2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E62E1"/>
    <w:multiLevelType w:val="hybridMultilevel"/>
    <w:tmpl w:val="C94E2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882F4B"/>
    <w:multiLevelType w:val="hybridMultilevel"/>
    <w:tmpl w:val="F570577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632CA7"/>
    <w:multiLevelType w:val="hybridMultilevel"/>
    <w:tmpl w:val="89C0E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124CE"/>
    <w:multiLevelType w:val="hybridMultilevel"/>
    <w:tmpl w:val="26C4A770"/>
    <w:lvl w:ilvl="0" w:tplc="10D4D26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913DF"/>
    <w:multiLevelType w:val="hybridMultilevel"/>
    <w:tmpl w:val="2DEAD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23"/>
  </w:num>
  <w:num w:numId="4">
    <w:abstractNumId w:val="3"/>
  </w:num>
  <w:num w:numId="5">
    <w:abstractNumId w:val="36"/>
  </w:num>
  <w:num w:numId="6">
    <w:abstractNumId w:val="15"/>
  </w:num>
  <w:num w:numId="7">
    <w:abstractNumId w:val="29"/>
  </w:num>
  <w:num w:numId="8">
    <w:abstractNumId w:val="11"/>
  </w:num>
  <w:num w:numId="9">
    <w:abstractNumId w:val="2"/>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2"/>
  </w:num>
  <w:num w:numId="20">
    <w:abstractNumId w:val="27"/>
  </w:num>
  <w:num w:numId="21">
    <w:abstractNumId w:val="26"/>
  </w:num>
  <w:num w:numId="22">
    <w:abstractNumId w:val="1"/>
  </w:num>
  <w:num w:numId="23">
    <w:abstractNumId w:val="34"/>
  </w:num>
  <w:num w:numId="24">
    <w:abstractNumId w:val="24"/>
  </w:num>
  <w:num w:numId="25">
    <w:abstractNumId w:val="33"/>
  </w:num>
  <w:num w:numId="26">
    <w:abstractNumId w:val="12"/>
  </w:num>
  <w:num w:numId="27">
    <w:abstractNumId w:val="10"/>
  </w:num>
  <w:num w:numId="28">
    <w:abstractNumId w:val="5"/>
  </w:num>
  <w:num w:numId="29">
    <w:abstractNumId w:val="8"/>
  </w:num>
  <w:num w:numId="30">
    <w:abstractNumId w:val="37"/>
  </w:num>
  <w:num w:numId="31">
    <w:abstractNumId w:val="16"/>
  </w:num>
  <w:num w:numId="32">
    <w:abstractNumId w:val="31"/>
  </w:num>
  <w:num w:numId="33">
    <w:abstractNumId w:val="39"/>
  </w:num>
  <w:num w:numId="34">
    <w:abstractNumId w:val="28"/>
  </w:num>
  <w:num w:numId="35">
    <w:abstractNumId w:val="17"/>
  </w:num>
  <w:num w:numId="36">
    <w:abstractNumId w:val="13"/>
  </w:num>
  <w:num w:numId="37">
    <w:abstractNumId w:val="7"/>
  </w:num>
  <w:num w:numId="38">
    <w:abstractNumId w:val="25"/>
  </w:num>
  <w:num w:numId="39">
    <w:abstractNumId w:val="21"/>
  </w:num>
  <w:num w:numId="40">
    <w:abstractNumId w:val="0"/>
  </w:num>
  <w:num w:numId="41">
    <w:abstractNumId w:val="4"/>
  </w:num>
  <w:num w:numId="42">
    <w:abstractNumId w:val="35"/>
  </w:num>
  <w:num w:numId="43">
    <w:abstractNumId w:val="30"/>
  </w:num>
  <w:num w:numId="44">
    <w:abstractNumId w:val="38"/>
  </w:num>
  <w:num w:numId="45">
    <w:abstractNumId w:val="18"/>
  </w:num>
  <w:num w:numId="46">
    <w:abstractNumId w:val="6"/>
  </w:num>
  <w:num w:numId="4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40B7"/>
    <w:rsid w:val="00005C7A"/>
    <w:rsid w:val="000075C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5E96"/>
    <w:rsid w:val="00026BD7"/>
    <w:rsid w:val="000302B9"/>
    <w:rsid w:val="000305A8"/>
    <w:rsid w:val="00030B11"/>
    <w:rsid w:val="00033E3D"/>
    <w:rsid w:val="00034226"/>
    <w:rsid w:val="000357CB"/>
    <w:rsid w:val="00036A57"/>
    <w:rsid w:val="000376C4"/>
    <w:rsid w:val="000418EB"/>
    <w:rsid w:val="000472AC"/>
    <w:rsid w:val="00050770"/>
    <w:rsid w:val="00051C7E"/>
    <w:rsid w:val="00052A09"/>
    <w:rsid w:val="00052ABB"/>
    <w:rsid w:val="000531CE"/>
    <w:rsid w:val="000544B4"/>
    <w:rsid w:val="00054C42"/>
    <w:rsid w:val="00056C26"/>
    <w:rsid w:val="00057732"/>
    <w:rsid w:val="000601F3"/>
    <w:rsid w:val="00060710"/>
    <w:rsid w:val="00062E24"/>
    <w:rsid w:val="00063EC5"/>
    <w:rsid w:val="00064546"/>
    <w:rsid w:val="000664C4"/>
    <w:rsid w:val="00067F13"/>
    <w:rsid w:val="0007157C"/>
    <w:rsid w:val="00075711"/>
    <w:rsid w:val="000759D4"/>
    <w:rsid w:val="00076359"/>
    <w:rsid w:val="00076BDA"/>
    <w:rsid w:val="00076EF4"/>
    <w:rsid w:val="0007799F"/>
    <w:rsid w:val="00077ED5"/>
    <w:rsid w:val="00080B39"/>
    <w:rsid w:val="00081584"/>
    <w:rsid w:val="00082220"/>
    <w:rsid w:val="0008357B"/>
    <w:rsid w:val="00084191"/>
    <w:rsid w:val="000842F9"/>
    <w:rsid w:val="0008466C"/>
    <w:rsid w:val="000867DB"/>
    <w:rsid w:val="00090554"/>
    <w:rsid w:val="0009094A"/>
    <w:rsid w:val="000923FD"/>
    <w:rsid w:val="00092693"/>
    <w:rsid w:val="00093396"/>
    <w:rsid w:val="00093972"/>
    <w:rsid w:val="00094BBB"/>
    <w:rsid w:val="00095DCB"/>
    <w:rsid w:val="00096D36"/>
    <w:rsid w:val="00096E4C"/>
    <w:rsid w:val="000A1ED2"/>
    <w:rsid w:val="000A2398"/>
    <w:rsid w:val="000A27E3"/>
    <w:rsid w:val="000A2830"/>
    <w:rsid w:val="000A4EAB"/>
    <w:rsid w:val="000A538C"/>
    <w:rsid w:val="000A6321"/>
    <w:rsid w:val="000A6394"/>
    <w:rsid w:val="000A7129"/>
    <w:rsid w:val="000A7ED1"/>
    <w:rsid w:val="000B4AE2"/>
    <w:rsid w:val="000B6929"/>
    <w:rsid w:val="000B78E4"/>
    <w:rsid w:val="000B7FED"/>
    <w:rsid w:val="000C038A"/>
    <w:rsid w:val="000C1AAB"/>
    <w:rsid w:val="000C4F49"/>
    <w:rsid w:val="000C6247"/>
    <w:rsid w:val="000C6598"/>
    <w:rsid w:val="000C7522"/>
    <w:rsid w:val="000C770A"/>
    <w:rsid w:val="000D0066"/>
    <w:rsid w:val="000D0824"/>
    <w:rsid w:val="000D2022"/>
    <w:rsid w:val="000D2B47"/>
    <w:rsid w:val="000D3240"/>
    <w:rsid w:val="000D36DF"/>
    <w:rsid w:val="000D3C21"/>
    <w:rsid w:val="000D41D1"/>
    <w:rsid w:val="000D5243"/>
    <w:rsid w:val="000E07AB"/>
    <w:rsid w:val="000E1328"/>
    <w:rsid w:val="000E3B8F"/>
    <w:rsid w:val="000E42D9"/>
    <w:rsid w:val="000E4BEE"/>
    <w:rsid w:val="000E601E"/>
    <w:rsid w:val="000F08E8"/>
    <w:rsid w:val="000F24E3"/>
    <w:rsid w:val="000F3C40"/>
    <w:rsid w:val="000F6151"/>
    <w:rsid w:val="000F68D4"/>
    <w:rsid w:val="000F7343"/>
    <w:rsid w:val="00101E70"/>
    <w:rsid w:val="0010295D"/>
    <w:rsid w:val="00105E38"/>
    <w:rsid w:val="001077E9"/>
    <w:rsid w:val="00110CB3"/>
    <w:rsid w:val="00112C48"/>
    <w:rsid w:val="00112C9C"/>
    <w:rsid w:val="001141D1"/>
    <w:rsid w:val="00116546"/>
    <w:rsid w:val="00116BAD"/>
    <w:rsid w:val="00120DF1"/>
    <w:rsid w:val="00120F3B"/>
    <w:rsid w:val="00121DE7"/>
    <w:rsid w:val="00122FD1"/>
    <w:rsid w:val="001232EF"/>
    <w:rsid w:val="00124CF7"/>
    <w:rsid w:val="0012568F"/>
    <w:rsid w:val="00130B2C"/>
    <w:rsid w:val="00130F83"/>
    <w:rsid w:val="00131AA7"/>
    <w:rsid w:val="00132745"/>
    <w:rsid w:val="001337D6"/>
    <w:rsid w:val="0013572A"/>
    <w:rsid w:val="00135815"/>
    <w:rsid w:val="00135E50"/>
    <w:rsid w:val="00136DD9"/>
    <w:rsid w:val="00141C25"/>
    <w:rsid w:val="0014221B"/>
    <w:rsid w:val="001426A8"/>
    <w:rsid w:val="00142E94"/>
    <w:rsid w:val="0014315F"/>
    <w:rsid w:val="00143251"/>
    <w:rsid w:val="001438CC"/>
    <w:rsid w:val="00145D43"/>
    <w:rsid w:val="00146372"/>
    <w:rsid w:val="0014646C"/>
    <w:rsid w:val="001467DA"/>
    <w:rsid w:val="00150061"/>
    <w:rsid w:val="00150912"/>
    <w:rsid w:val="0015157F"/>
    <w:rsid w:val="0015206B"/>
    <w:rsid w:val="00152989"/>
    <w:rsid w:val="001532F4"/>
    <w:rsid w:val="0015401A"/>
    <w:rsid w:val="00154196"/>
    <w:rsid w:val="0015568C"/>
    <w:rsid w:val="00157115"/>
    <w:rsid w:val="00160CB4"/>
    <w:rsid w:val="00163CA8"/>
    <w:rsid w:val="00163E50"/>
    <w:rsid w:val="00163EE4"/>
    <w:rsid w:val="00164264"/>
    <w:rsid w:val="001642FF"/>
    <w:rsid w:val="00165CDB"/>
    <w:rsid w:val="00166174"/>
    <w:rsid w:val="00166B70"/>
    <w:rsid w:val="00166EC7"/>
    <w:rsid w:val="00167FE6"/>
    <w:rsid w:val="001700DD"/>
    <w:rsid w:val="0017051E"/>
    <w:rsid w:val="00171835"/>
    <w:rsid w:val="00171B4B"/>
    <w:rsid w:val="00173223"/>
    <w:rsid w:val="001752FB"/>
    <w:rsid w:val="00175B7D"/>
    <w:rsid w:val="00176EAF"/>
    <w:rsid w:val="00177420"/>
    <w:rsid w:val="0017789F"/>
    <w:rsid w:val="001826DB"/>
    <w:rsid w:val="0018274E"/>
    <w:rsid w:val="00182CE8"/>
    <w:rsid w:val="001837FA"/>
    <w:rsid w:val="0018494D"/>
    <w:rsid w:val="001906CE"/>
    <w:rsid w:val="001927E0"/>
    <w:rsid w:val="00192C46"/>
    <w:rsid w:val="00194BAA"/>
    <w:rsid w:val="0019595A"/>
    <w:rsid w:val="00195A0D"/>
    <w:rsid w:val="00195C3A"/>
    <w:rsid w:val="001A08B3"/>
    <w:rsid w:val="001A2E06"/>
    <w:rsid w:val="001A3403"/>
    <w:rsid w:val="001A3A83"/>
    <w:rsid w:val="001A443A"/>
    <w:rsid w:val="001A7B60"/>
    <w:rsid w:val="001B16D8"/>
    <w:rsid w:val="001B37A3"/>
    <w:rsid w:val="001B46CD"/>
    <w:rsid w:val="001B52F0"/>
    <w:rsid w:val="001B5FFB"/>
    <w:rsid w:val="001B6A8C"/>
    <w:rsid w:val="001B7088"/>
    <w:rsid w:val="001B7A65"/>
    <w:rsid w:val="001C0D07"/>
    <w:rsid w:val="001C19B2"/>
    <w:rsid w:val="001C19DC"/>
    <w:rsid w:val="001C2F2B"/>
    <w:rsid w:val="001C2FDD"/>
    <w:rsid w:val="001C3D7A"/>
    <w:rsid w:val="001C62C7"/>
    <w:rsid w:val="001C6764"/>
    <w:rsid w:val="001C67F3"/>
    <w:rsid w:val="001C797D"/>
    <w:rsid w:val="001C7F48"/>
    <w:rsid w:val="001D276B"/>
    <w:rsid w:val="001D28F3"/>
    <w:rsid w:val="001D297E"/>
    <w:rsid w:val="001D4E40"/>
    <w:rsid w:val="001D5A33"/>
    <w:rsid w:val="001D61BD"/>
    <w:rsid w:val="001E01FC"/>
    <w:rsid w:val="001E16E4"/>
    <w:rsid w:val="001E1724"/>
    <w:rsid w:val="001E24F6"/>
    <w:rsid w:val="001E34AD"/>
    <w:rsid w:val="001E41F3"/>
    <w:rsid w:val="001E4866"/>
    <w:rsid w:val="001E5390"/>
    <w:rsid w:val="001E64CA"/>
    <w:rsid w:val="001E717D"/>
    <w:rsid w:val="001E7E88"/>
    <w:rsid w:val="001F1E44"/>
    <w:rsid w:val="001F4AF0"/>
    <w:rsid w:val="001F78BD"/>
    <w:rsid w:val="001F7932"/>
    <w:rsid w:val="00200253"/>
    <w:rsid w:val="00202263"/>
    <w:rsid w:val="0020232E"/>
    <w:rsid w:val="00204384"/>
    <w:rsid w:val="0020466F"/>
    <w:rsid w:val="0020694C"/>
    <w:rsid w:val="00206E0C"/>
    <w:rsid w:val="00212CA0"/>
    <w:rsid w:val="00212D1A"/>
    <w:rsid w:val="002136F0"/>
    <w:rsid w:val="00213B1B"/>
    <w:rsid w:val="00215005"/>
    <w:rsid w:val="002177A0"/>
    <w:rsid w:val="00220745"/>
    <w:rsid w:val="002211E6"/>
    <w:rsid w:val="00221E5B"/>
    <w:rsid w:val="0022488D"/>
    <w:rsid w:val="00225263"/>
    <w:rsid w:val="002275DC"/>
    <w:rsid w:val="002301BA"/>
    <w:rsid w:val="002311F0"/>
    <w:rsid w:val="002316F7"/>
    <w:rsid w:val="00231CBE"/>
    <w:rsid w:val="0023345D"/>
    <w:rsid w:val="002361DA"/>
    <w:rsid w:val="0024260B"/>
    <w:rsid w:val="00242983"/>
    <w:rsid w:val="00242F8F"/>
    <w:rsid w:val="002443A8"/>
    <w:rsid w:val="00247579"/>
    <w:rsid w:val="00253D55"/>
    <w:rsid w:val="002545F7"/>
    <w:rsid w:val="00256EC4"/>
    <w:rsid w:val="0026004D"/>
    <w:rsid w:val="00261EB0"/>
    <w:rsid w:val="00262BAA"/>
    <w:rsid w:val="00262D4E"/>
    <w:rsid w:val="002640DD"/>
    <w:rsid w:val="002658F6"/>
    <w:rsid w:val="0027054C"/>
    <w:rsid w:val="00271249"/>
    <w:rsid w:val="00271C13"/>
    <w:rsid w:val="00272B22"/>
    <w:rsid w:val="002732CC"/>
    <w:rsid w:val="00274006"/>
    <w:rsid w:val="00274DCA"/>
    <w:rsid w:val="00275166"/>
    <w:rsid w:val="00275A00"/>
    <w:rsid w:val="00275D12"/>
    <w:rsid w:val="00275E00"/>
    <w:rsid w:val="0027643A"/>
    <w:rsid w:val="00277DBC"/>
    <w:rsid w:val="0028171D"/>
    <w:rsid w:val="00281AC9"/>
    <w:rsid w:val="00281D9E"/>
    <w:rsid w:val="002833F2"/>
    <w:rsid w:val="00284FEB"/>
    <w:rsid w:val="002860C4"/>
    <w:rsid w:val="002907D0"/>
    <w:rsid w:val="00290837"/>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3BE7"/>
    <w:rsid w:val="002B542A"/>
    <w:rsid w:val="002B5741"/>
    <w:rsid w:val="002C0D8C"/>
    <w:rsid w:val="002C1415"/>
    <w:rsid w:val="002C1B9A"/>
    <w:rsid w:val="002C2C12"/>
    <w:rsid w:val="002C2CA6"/>
    <w:rsid w:val="002C5E29"/>
    <w:rsid w:val="002C7284"/>
    <w:rsid w:val="002C7DEE"/>
    <w:rsid w:val="002D042A"/>
    <w:rsid w:val="002D1404"/>
    <w:rsid w:val="002D187B"/>
    <w:rsid w:val="002D2557"/>
    <w:rsid w:val="002D2E67"/>
    <w:rsid w:val="002D391F"/>
    <w:rsid w:val="002E4AA2"/>
    <w:rsid w:val="002F0571"/>
    <w:rsid w:val="002F3316"/>
    <w:rsid w:val="002F6217"/>
    <w:rsid w:val="00303023"/>
    <w:rsid w:val="0030324D"/>
    <w:rsid w:val="0030348B"/>
    <w:rsid w:val="00305409"/>
    <w:rsid w:val="00307E42"/>
    <w:rsid w:val="003103C7"/>
    <w:rsid w:val="00310A5D"/>
    <w:rsid w:val="00313740"/>
    <w:rsid w:val="00313EE0"/>
    <w:rsid w:val="003152E9"/>
    <w:rsid w:val="00315649"/>
    <w:rsid w:val="0031594F"/>
    <w:rsid w:val="00315F92"/>
    <w:rsid w:val="0031782A"/>
    <w:rsid w:val="0032004A"/>
    <w:rsid w:val="00320DF1"/>
    <w:rsid w:val="00322A8A"/>
    <w:rsid w:val="00323565"/>
    <w:rsid w:val="0032383D"/>
    <w:rsid w:val="00325059"/>
    <w:rsid w:val="003268C7"/>
    <w:rsid w:val="00326AED"/>
    <w:rsid w:val="00332649"/>
    <w:rsid w:val="0033296D"/>
    <w:rsid w:val="00335C37"/>
    <w:rsid w:val="00335FE7"/>
    <w:rsid w:val="00340637"/>
    <w:rsid w:val="003433C3"/>
    <w:rsid w:val="00345E03"/>
    <w:rsid w:val="0034637F"/>
    <w:rsid w:val="003521CA"/>
    <w:rsid w:val="00353497"/>
    <w:rsid w:val="0035420E"/>
    <w:rsid w:val="003558CB"/>
    <w:rsid w:val="003571FF"/>
    <w:rsid w:val="003609EF"/>
    <w:rsid w:val="0036231A"/>
    <w:rsid w:val="003640F6"/>
    <w:rsid w:val="00366358"/>
    <w:rsid w:val="00366AF7"/>
    <w:rsid w:val="00367003"/>
    <w:rsid w:val="003712C3"/>
    <w:rsid w:val="0037175B"/>
    <w:rsid w:val="00371C7C"/>
    <w:rsid w:val="00372281"/>
    <w:rsid w:val="003738CE"/>
    <w:rsid w:val="00375822"/>
    <w:rsid w:val="0037793D"/>
    <w:rsid w:val="0038181D"/>
    <w:rsid w:val="00382504"/>
    <w:rsid w:val="00385A04"/>
    <w:rsid w:val="00385C70"/>
    <w:rsid w:val="0038769D"/>
    <w:rsid w:val="00387981"/>
    <w:rsid w:val="0039021C"/>
    <w:rsid w:val="00390228"/>
    <w:rsid w:val="003915D5"/>
    <w:rsid w:val="00392DE9"/>
    <w:rsid w:val="003957E5"/>
    <w:rsid w:val="00396BC3"/>
    <w:rsid w:val="003A046C"/>
    <w:rsid w:val="003A154A"/>
    <w:rsid w:val="003A1619"/>
    <w:rsid w:val="003A7B15"/>
    <w:rsid w:val="003B0283"/>
    <w:rsid w:val="003B10EE"/>
    <w:rsid w:val="003B4B02"/>
    <w:rsid w:val="003B536C"/>
    <w:rsid w:val="003B5441"/>
    <w:rsid w:val="003B68EC"/>
    <w:rsid w:val="003B7511"/>
    <w:rsid w:val="003C0576"/>
    <w:rsid w:val="003C0A83"/>
    <w:rsid w:val="003C0DCA"/>
    <w:rsid w:val="003C147B"/>
    <w:rsid w:val="003C2E21"/>
    <w:rsid w:val="003C31F4"/>
    <w:rsid w:val="003C43F4"/>
    <w:rsid w:val="003C5FDD"/>
    <w:rsid w:val="003C6737"/>
    <w:rsid w:val="003D0629"/>
    <w:rsid w:val="003D07A3"/>
    <w:rsid w:val="003D1909"/>
    <w:rsid w:val="003D273B"/>
    <w:rsid w:val="003D350A"/>
    <w:rsid w:val="003D5B49"/>
    <w:rsid w:val="003E0159"/>
    <w:rsid w:val="003E0C86"/>
    <w:rsid w:val="003E0CAE"/>
    <w:rsid w:val="003E1032"/>
    <w:rsid w:val="003E1A36"/>
    <w:rsid w:val="003E2C42"/>
    <w:rsid w:val="003E2D98"/>
    <w:rsid w:val="003E2EBE"/>
    <w:rsid w:val="003E31AC"/>
    <w:rsid w:val="003E4AE7"/>
    <w:rsid w:val="003F0276"/>
    <w:rsid w:val="003F064C"/>
    <w:rsid w:val="003F0EFB"/>
    <w:rsid w:val="003F2933"/>
    <w:rsid w:val="003F305C"/>
    <w:rsid w:val="003F3832"/>
    <w:rsid w:val="003F3FE8"/>
    <w:rsid w:val="003F40E1"/>
    <w:rsid w:val="003F6317"/>
    <w:rsid w:val="003F67BA"/>
    <w:rsid w:val="003F76AE"/>
    <w:rsid w:val="004012C2"/>
    <w:rsid w:val="00401E00"/>
    <w:rsid w:val="00402056"/>
    <w:rsid w:val="004043D5"/>
    <w:rsid w:val="004053D6"/>
    <w:rsid w:val="00410371"/>
    <w:rsid w:val="0041408B"/>
    <w:rsid w:val="004150FC"/>
    <w:rsid w:val="00415F88"/>
    <w:rsid w:val="00417EB7"/>
    <w:rsid w:val="00421620"/>
    <w:rsid w:val="004227A8"/>
    <w:rsid w:val="00422A98"/>
    <w:rsid w:val="004231D1"/>
    <w:rsid w:val="00423C5C"/>
    <w:rsid w:val="004242F1"/>
    <w:rsid w:val="00425685"/>
    <w:rsid w:val="004307B9"/>
    <w:rsid w:val="00430A01"/>
    <w:rsid w:val="00431BCC"/>
    <w:rsid w:val="0043203A"/>
    <w:rsid w:val="00432D0F"/>
    <w:rsid w:val="00433BEB"/>
    <w:rsid w:val="004347C6"/>
    <w:rsid w:val="00434CF0"/>
    <w:rsid w:val="0043784A"/>
    <w:rsid w:val="0044057D"/>
    <w:rsid w:val="00440896"/>
    <w:rsid w:val="004423E5"/>
    <w:rsid w:val="00442FB4"/>
    <w:rsid w:val="00444939"/>
    <w:rsid w:val="00446E50"/>
    <w:rsid w:val="0044780E"/>
    <w:rsid w:val="00450416"/>
    <w:rsid w:val="004505AC"/>
    <w:rsid w:val="00450FD9"/>
    <w:rsid w:val="00451104"/>
    <w:rsid w:val="004515B4"/>
    <w:rsid w:val="00452198"/>
    <w:rsid w:val="00454FFD"/>
    <w:rsid w:val="00455DB3"/>
    <w:rsid w:val="00456F66"/>
    <w:rsid w:val="00460A92"/>
    <w:rsid w:val="0046156A"/>
    <w:rsid w:val="0046295A"/>
    <w:rsid w:val="00466BD8"/>
    <w:rsid w:val="00467924"/>
    <w:rsid w:val="00470785"/>
    <w:rsid w:val="0047144F"/>
    <w:rsid w:val="00474683"/>
    <w:rsid w:val="00474BDB"/>
    <w:rsid w:val="00476159"/>
    <w:rsid w:val="00480BD6"/>
    <w:rsid w:val="00482BDD"/>
    <w:rsid w:val="0048390E"/>
    <w:rsid w:val="00483A14"/>
    <w:rsid w:val="004840E5"/>
    <w:rsid w:val="0048546A"/>
    <w:rsid w:val="00485AEE"/>
    <w:rsid w:val="00485B06"/>
    <w:rsid w:val="00485DFE"/>
    <w:rsid w:val="004866FB"/>
    <w:rsid w:val="00486A8F"/>
    <w:rsid w:val="00492E1E"/>
    <w:rsid w:val="00495C02"/>
    <w:rsid w:val="00497CA3"/>
    <w:rsid w:val="004A07BC"/>
    <w:rsid w:val="004A20BB"/>
    <w:rsid w:val="004A336A"/>
    <w:rsid w:val="004A4425"/>
    <w:rsid w:val="004A45BA"/>
    <w:rsid w:val="004A5ADF"/>
    <w:rsid w:val="004A62F6"/>
    <w:rsid w:val="004A7EEF"/>
    <w:rsid w:val="004B211B"/>
    <w:rsid w:val="004B29EC"/>
    <w:rsid w:val="004B3658"/>
    <w:rsid w:val="004B4143"/>
    <w:rsid w:val="004B75B7"/>
    <w:rsid w:val="004C10ED"/>
    <w:rsid w:val="004C2074"/>
    <w:rsid w:val="004C3748"/>
    <w:rsid w:val="004C45EB"/>
    <w:rsid w:val="004C7446"/>
    <w:rsid w:val="004D0094"/>
    <w:rsid w:val="004D0F30"/>
    <w:rsid w:val="004D1701"/>
    <w:rsid w:val="004D3EB8"/>
    <w:rsid w:val="004D4670"/>
    <w:rsid w:val="004D49CF"/>
    <w:rsid w:val="004D7B8D"/>
    <w:rsid w:val="004D7E62"/>
    <w:rsid w:val="004E1A9A"/>
    <w:rsid w:val="004E465C"/>
    <w:rsid w:val="004E47F1"/>
    <w:rsid w:val="004E5D84"/>
    <w:rsid w:val="004E5F90"/>
    <w:rsid w:val="004E6211"/>
    <w:rsid w:val="004E6324"/>
    <w:rsid w:val="004E71C0"/>
    <w:rsid w:val="004F3E21"/>
    <w:rsid w:val="004F4D02"/>
    <w:rsid w:val="004F4D87"/>
    <w:rsid w:val="004F5078"/>
    <w:rsid w:val="004F67F7"/>
    <w:rsid w:val="004F68E7"/>
    <w:rsid w:val="00500C18"/>
    <w:rsid w:val="00500C9C"/>
    <w:rsid w:val="005010E0"/>
    <w:rsid w:val="00503F86"/>
    <w:rsid w:val="0050683B"/>
    <w:rsid w:val="00506EDD"/>
    <w:rsid w:val="005100D3"/>
    <w:rsid w:val="00511D43"/>
    <w:rsid w:val="00512556"/>
    <w:rsid w:val="00513E9B"/>
    <w:rsid w:val="00514C95"/>
    <w:rsid w:val="0051557B"/>
    <w:rsid w:val="0051580D"/>
    <w:rsid w:val="00515B4C"/>
    <w:rsid w:val="00515E3D"/>
    <w:rsid w:val="0051659E"/>
    <w:rsid w:val="005174F6"/>
    <w:rsid w:val="005206CD"/>
    <w:rsid w:val="00525730"/>
    <w:rsid w:val="00525ACE"/>
    <w:rsid w:val="005302C9"/>
    <w:rsid w:val="00530874"/>
    <w:rsid w:val="00531A64"/>
    <w:rsid w:val="0053312B"/>
    <w:rsid w:val="0053683E"/>
    <w:rsid w:val="0053750F"/>
    <w:rsid w:val="00540509"/>
    <w:rsid w:val="005406FA"/>
    <w:rsid w:val="00540B6B"/>
    <w:rsid w:val="00540B90"/>
    <w:rsid w:val="00540E5E"/>
    <w:rsid w:val="00541668"/>
    <w:rsid w:val="005423E5"/>
    <w:rsid w:val="00542475"/>
    <w:rsid w:val="005445E0"/>
    <w:rsid w:val="0054465B"/>
    <w:rsid w:val="00546469"/>
    <w:rsid w:val="00547111"/>
    <w:rsid w:val="00547B19"/>
    <w:rsid w:val="00547F90"/>
    <w:rsid w:val="005565A2"/>
    <w:rsid w:val="00556BF4"/>
    <w:rsid w:val="00556D18"/>
    <w:rsid w:val="0055775F"/>
    <w:rsid w:val="0056156C"/>
    <w:rsid w:val="00561F7C"/>
    <w:rsid w:val="00564483"/>
    <w:rsid w:val="00564F32"/>
    <w:rsid w:val="00566899"/>
    <w:rsid w:val="0057171F"/>
    <w:rsid w:val="00572B91"/>
    <w:rsid w:val="0057319E"/>
    <w:rsid w:val="005755CB"/>
    <w:rsid w:val="00575EE9"/>
    <w:rsid w:val="00580086"/>
    <w:rsid w:val="00580C27"/>
    <w:rsid w:val="005814F8"/>
    <w:rsid w:val="00582605"/>
    <w:rsid w:val="00582FEF"/>
    <w:rsid w:val="00583487"/>
    <w:rsid w:val="00583BE6"/>
    <w:rsid w:val="0058525A"/>
    <w:rsid w:val="00586151"/>
    <w:rsid w:val="0058660F"/>
    <w:rsid w:val="00586CAD"/>
    <w:rsid w:val="00586D42"/>
    <w:rsid w:val="00590B58"/>
    <w:rsid w:val="00590EDC"/>
    <w:rsid w:val="00592D74"/>
    <w:rsid w:val="00593024"/>
    <w:rsid w:val="0059554C"/>
    <w:rsid w:val="005963D0"/>
    <w:rsid w:val="00596B15"/>
    <w:rsid w:val="00596D3C"/>
    <w:rsid w:val="005A14A2"/>
    <w:rsid w:val="005A186F"/>
    <w:rsid w:val="005A1F4B"/>
    <w:rsid w:val="005A22BE"/>
    <w:rsid w:val="005A657C"/>
    <w:rsid w:val="005A7527"/>
    <w:rsid w:val="005B046D"/>
    <w:rsid w:val="005B1863"/>
    <w:rsid w:val="005C0BA7"/>
    <w:rsid w:val="005C2BE7"/>
    <w:rsid w:val="005C2FB7"/>
    <w:rsid w:val="005C3699"/>
    <w:rsid w:val="005C3C5F"/>
    <w:rsid w:val="005C4A6F"/>
    <w:rsid w:val="005C6BB3"/>
    <w:rsid w:val="005D0EE0"/>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599D"/>
    <w:rsid w:val="005E67E6"/>
    <w:rsid w:val="005E70E6"/>
    <w:rsid w:val="005E72CA"/>
    <w:rsid w:val="005F08DB"/>
    <w:rsid w:val="005F1ABA"/>
    <w:rsid w:val="005F21FC"/>
    <w:rsid w:val="005F36CF"/>
    <w:rsid w:val="005F5E90"/>
    <w:rsid w:val="005F6BF5"/>
    <w:rsid w:val="005F7842"/>
    <w:rsid w:val="005F7872"/>
    <w:rsid w:val="00601130"/>
    <w:rsid w:val="00603053"/>
    <w:rsid w:val="00604FAE"/>
    <w:rsid w:val="006051B4"/>
    <w:rsid w:val="00605293"/>
    <w:rsid w:val="006063CA"/>
    <w:rsid w:val="00606FAD"/>
    <w:rsid w:val="00607748"/>
    <w:rsid w:val="00607A18"/>
    <w:rsid w:val="00607C13"/>
    <w:rsid w:val="00607E5A"/>
    <w:rsid w:val="006101DD"/>
    <w:rsid w:val="00610A15"/>
    <w:rsid w:val="00612C11"/>
    <w:rsid w:val="00613D95"/>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24AE"/>
    <w:rsid w:val="0063442E"/>
    <w:rsid w:val="00635D4B"/>
    <w:rsid w:val="006420EB"/>
    <w:rsid w:val="00642994"/>
    <w:rsid w:val="00642A3D"/>
    <w:rsid w:val="00642BD2"/>
    <w:rsid w:val="0064421A"/>
    <w:rsid w:val="00647289"/>
    <w:rsid w:val="006474BF"/>
    <w:rsid w:val="0065289C"/>
    <w:rsid w:val="00653F26"/>
    <w:rsid w:val="006545EF"/>
    <w:rsid w:val="00655C5A"/>
    <w:rsid w:val="0065739C"/>
    <w:rsid w:val="00657417"/>
    <w:rsid w:val="00660239"/>
    <w:rsid w:val="006602AB"/>
    <w:rsid w:val="00660E5B"/>
    <w:rsid w:val="0067174E"/>
    <w:rsid w:val="00674F43"/>
    <w:rsid w:val="00675F65"/>
    <w:rsid w:val="006764AF"/>
    <w:rsid w:val="00676D43"/>
    <w:rsid w:val="00680F8A"/>
    <w:rsid w:val="00681348"/>
    <w:rsid w:val="00681B59"/>
    <w:rsid w:val="00682A93"/>
    <w:rsid w:val="00682CB5"/>
    <w:rsid w:val="0068364C"/>
    <w:rsid w:val="006845EA"/>
    <w:rsid w:val="00686A4D"/>
    <w:rsid w:val="00686AB4"/>
    <w:rsid w:val="00687460"/>
    <w:rsid w:val="006908EE"/>
    <w:rsid w:val="00693628"/>
    <w:rsid w:val="00695808"/>
    <w:rsid w:val="00695B32"/>
    <w:rsid w:val="00697065"/>
    <w:rsid w:val="00697208"/>
    <w:rsid w:val="006A007F"/>
    <w:rsid w:val="006A144D"/>
    <w:rsid w:val="006A2269"/>
    <w:rsid w:val="006A4A88"/>
    <w:rsid w:val="006A54AC"/>
    <w:rsid w:val="006A58C7"/>
    <w:rsid w:val="006A665F"/>
    <w:rsid w:val="006A7208"/>
    <w:rsid w:val="006A7A0A"/>
    <w:rsid w:val="006A7FE1"/>
    <w:rsid w:val="006B0352"/>
    <w:rsid w:val="006B2BBB"/>
    <w:rsid w:val="006B301E"/>
    <w:rsid w:val="006B46FB"/>
    <w:rsid w:val="006B4755"/>
    <w:rsid w:val="006B5B28"/>
    <w:rsid w:val="006B6883"/>
    <w:rsid w:val="006C16E0"/>
    <w:rsid w:val="006C40B2"/>
    <w:rsid w:val="006C4116"/>
    <w:rsid w:val="006C4605"/>
    <w:rsid w:val="006C567C"/>
    <w:rsid w:val="006C6B5B"/>
    <w:rsid w:val="006D0B78"/>
    <w:rsid w:val="006D0E3E"/>
    <w:rsid w:val="006D727D"/>
    <w:rsid w:val="006D75AB"/>
    <w:rsid w:val="006E0528"/>
    <w:rsid w:val="006E1B13"/>
    <w:rsid w:val="006E21FB"/>
    <w:rsid w:val="006E28E7"/>
    <w:rsid w:val="006E464D"/>
    <w:rsid w:val="006E55AC"/>
    <w:rsid w:val="006E6C6A"/>
    <w:rsid w:val="006F6CC9"/>
    <w:rsid w:val="007004A2"/>
    <w:rsid w:val="0070077E"/>
    <w:rsid w:val="00700E57"/>
    <w:rsid w:val="00701E9C"/>
    <w:rsid w:val="00703AC1"/>
    <w:rsid w:val="00704C4F"/>
    <w:rsid w:val="0070526F"/>
    <w:rsid w:val="007074B7"/>
    <w:rsid w:val="00707670"/>
    <w:rsid w:val="00707F99"/>
    <w:rsid w:val="007124AD"/>
    <w:rsid w:val="00712B25"/>
    <w:rsid w:val="0071503F"/>
    <w:rsid w:val="00715A63"/>
    <w:rsid w:val="00715D2F"/>
    <w:rsid w:val="00716186"/>
    <w:rsid w:val="007161B6"/>
    <w:rsid w:val="0071645F"/>
    <w:rsid w:val="0071728E"/>
    <w:rsid w:val="0072182C"/>
    <w:rsid w:val="0072203C"/>
    <w:rsid w:val="00722239"/>
    <w:rsid w:val="00722ED9"/>
    <w:rsid w:val="007247A0"/>
    <w:rsid w:val="0072534B"/>
    <w:rsid w:val="00725DE3"/>
    <w:rsid w:val="007262ED"/>
    <w:rsid w:val="00726428"/>
    <w:rsid w:val="00730588"/>
    <w:rsid w:val="00733D3A"/>
    <w:rsid w:val="00736097"/>
    <w:rsid w:val="007363A4"/>
    <w:rsid w:val="00737CB7"/>
    <w:rsid w:val="00741AAE"/>
    <w:rsid w:val="0074451B"/>
    <w:rsid w:val="00744DF2"/>
    <w:rsid w:val="00753AFB"/>
    <w:rsid w:val="007560F5"/>
    <w:rsid w:val="00760E23"/>
    <w:rsid w:val="00764555"/>
    <w:rsid w:val="00764F72"/>
    <w:rsid w:val="007659AD"/>
    <w:rsid w:val="00766955"/>
    <w:rsid w:val="00767C2A"/>
    <w:rsid w:val="00770B9D"/>
    <w:rsid w:val="007714CB"/>
    <w:rsid w:val="00772C26"/>
    <w:rsid w:val="0077377C"/>
    <w:rsid w:val="00774AB7"/>
    <w:rsid w:val="00774CEC"/>
    <w:rsid w:val="00775C8B"/>
    <w:rsid w:val="007773A0"/>
    <w:rsid w:val="007837AF"/>
    <w:rsid w:val="00784A16"/>
    <w:rsid w:val="007852A4"/>
    <w:rsid w:val="007854CA"/>
    <w:rsid w:val="00786469"/>
    <w:rsid w:val="00787D1B"/>
    <w:rsid w:val="007901EF"/>
    <w:rsid w:val="00792342"/>
    <w:rsid w:val="00794F80"/>
    <w:rsid w:val="00796A42"/>
    <w:rsid w:val="007977A8"/>
    <w:rsid w:val="007A00E0"/>
    <w:rsid w:val="007A25FC"/>
    <w:rsid w:val="007A31D4"/>
    <w:rsid w:val="007A40D7"/>
    <w:rsid w:val="007A4356"/>
    <w:rsid w:val="007A52E0"/>
    <w:rsid w:val="007A580F"/>
    <w:rsid w:val="007A5C1F"/>
    <w:rsid w:val="007A77A8"/>
    <w:rsid w:val="007A7B87"/>
    <w:rsid w:val="007B0AAC"/>
    <w:rsid w:val="007B278B"/>
    <w:rsid w:val="007B3CC2"/>
    <w:rsid w:val="007B43DF"/>
    <w:rsid w:val="007B4529"/>
    <w:rsid w:val="007B512A"/>
    <w:rsid w:val="007B54B3"/>
    <w:rsid w:val="007B5544"/>
    <w:rsid w:val="007B5EAD"/>
    <w:rsid w:val="007B6D51"/>
    <w:rsid w:val="007C0A6C"/>
    <w:rsid w:val="007C2097"/>
    <w:rsid w:val="007C36AC"/>
    <w:rsid w:val="007C6E06"/>
    <w:rsid w:val="007C7BFA"/>
    <w:rsid w:val="007D040F"/>
    <w:rsid w:val="007D0678"/>
    <w:rsid w:val="007D1598"/>
    <w:rsid w:val="007D15EE"/>
    <w:rsid w:val="007D188E"/>
    <w:rsid w:val="007D4274"/>
    <w:rsid w:val="007D5A0E"/>
    <w:rsid w:val="007D6A07"/>
    <w:rsid w:val="007D6F33"/>
    <w:rsid w:val="007D74E1"/>
    <w:rsid w:val="007E04B9"/>
    <w:rsid w:val="007E26C9"/>
    <w:rsid w:val="007E50F1"/>
    <w:rsid w:val="007E515D"/>
    <w:rsid w:val="007E5E22"/>
    <w:rsid w:val="007E72F0"/>
    <w:rsid w:val="007F0333"/>
    <w:rsid w:val="007F0E68"/>
    <w:rsid w:val="007F2FC3"/>
    <w:rsid w:val="007F487A"/>
    <w:rsid w:val="007F653B"/>
    <w:rsid w:val="007F7259"/>
    <w:rsid w:val="007F7270"/>
    <w:rsid w:val="008007A0"/>
    <w:rsid w:val="008020FA"/>
    <w:rsid w:val="00802355"/>
    <w:rsid w:val="0080286C"/>
    <w:rsid w:val="0080353B"/>
    <w:rsid w:val="00803CB0"/>
    <w:rsid w:val="008044E8"/>
    <w:rsid w:val="00804BCE"/>
    <w:rsid w:val="00804C5B"/>
    <w:rsid w:val="00804E79"/>
    <w:rsid w:val="00805093"/>
    <w:rsid w:val="0080525E"/>
    <w:rsid w:val="00806F03"/>
    <w:rsid w:val="00807F38"/>
    <w:rsid w:val="00811D98"/>
    <w:rsid w:val="008122B8"/>
    <w:rsid w:val="00814E4F"/>
    <w:rsid w:val="00815CE0"/>
    <w:rsid w:val="008171C9"/>
    <w:rsid w:val="0081742A"/>
    <w:rsid w:val="008209B8"/>
    <w:rsid w:val="008219E4"/>
    <w:rsid w:val="00822A74"/>
    <w:rsid w:val="00822AFA"/>
    <w:rsid w:val="00824EEA"/>
    <w:rsid w:val="00825340"/>
    <w:rsid w:val="008261B9"/>
    <w:rsid w:val="00826BE1"/>
    <w:rsid w:val="008279FA"/>
    <w:rsid w:val="0083179F"/>
    <w:rsid w:val="008321B0"/>
    <w:rsid w:val="00832219"/>
    <w:rsid w:val="008323E4"/>
    <w:rsid w:val="00835B2E"/>
    <w:rsid w:val="00835D56"/>
    <w:rsid w:val="00836628"/>
    <w:rsid w:val="00840415"/>
    <w:rsid w:val="00840639"/>
    <w:rsid w:val="00840A5A"/>
    <w:rsid w:val="00842C9A"/>
    <w:rsid w:val="00842DA1"/>
    <w:rsid w:val="00846AB7"/>
    <w:rsid w:val="0085107E"/>
    <w:rsid w:val="008540A1"/>
    <w:rsid w:val="00854F78"/>
    <w:rsid w:val="0085674E"/>
    <w:rsid w:val="008626E7"/>
    <w:rsid w:val="0086452D"/>
    <w:rsid w:val="00864B05"/>
    <w:rsid w:val="00865806"/>
    <w:rsid w:val="00867054"/>
    <w:rsid w:val="00867355"/>
    <w:rsid w:val="008675C1"/>
    <w:rsid w:val="00870023"/>
    <w:rsid w:val="00870EE7"/>
    <w:rsid w:val="0087293D"/>
    <w:rsid w:val="00875CAA"/>
    <w:rsid w:val="00876C97"/>
    <w:rsid w:val="00877D8F"/>
    <w:rsid w:val="00880A61"/>
    <w:rsid w:val="00880AE3"/>
    <w:rsid w:val="00880DA3"/>
    <w:rsid w:val="008843CE"/>
    <w:rsid w:val="008848EB"/>
    <w:rsid w:val="008859EC"/>
    <w:rsid w:val="008862A0"/>
    <w:rsid w:val="00891FF7"/>
    <w:rsid w:val="0089200A"/>
    <w:rsid w:val="00894678"/>
    <w:rsid w:val="008947CC"/>
    <w:rsid w:val="008A195D"/>
    <w:rsid w:val="008A1A06"/>
    <w:rsid w:val="008A45A6"/>
    <w:rsid w:val="008A5365"/>
    <w:rsid w:val="008A5E5E"/>
    <w:rsid w:val="008B2FCB"/>
    <w:rsid w:val="008B3CA3"/>
    <w:rsid w:val="008B5265"/>
    <w:rsid w:val="008B68B8"/>
    <w:rsid w:val="008B6B10"/>
    <w:rsid w:val="008C0A34"/>
    <w:rsid w:val="008C0CFA"/>
    <w:rsid w:val="008C547B"/>
    <w:rsid w:val="008C69C0"/>
    <w:rsid w:val="008D01D8"/>
    <w:rsid w:val="008D02FE"/>
    <w:rsid w:val="008D199D"/>
    <w:rsid w:val="008D19A8"/>
    <w:rsid w:val="008D2388"/>
    <w:rsid w:val="008D450F"/>
    <w:rsid w:val="008D4C9C"/>
    <w:rsid w:val="008D7E95"/>
    <w:rsid w:val="008E2C45"/>
    <w:rsid w:val="008E3033"/>
    <w:rsid w:val="008E38A6"/>
    <w:rsid w:val="008E4A9C"/>
    <w:rsid w:val="008E6569"/>
    <w:rsid w:val="008E6CF3"/>
    <w:rsid w:val="008F0979"/>
    <w:rsid w:val="008F2CE0"/>
    <w:rsid w:val="008F33FA"/>
    <w:rsid w:val="008F3EA8"/>
    <w:rsid w:val="008F3EAB"/>
    <w:rsid w:val="008F5500"/>
    <w:rsid w:val="008F6359"/>
    <w:rsid w:val="008F686C"/>
    <w:rsid w:val="0090068A"/>
    <w:rsid w:val="009030E9"/>
    <w:rsid w:val="009036D7"/>
    <w:rsid w:val="009049F2"/>
    <w:rsid w:val="00905C23"/>
    <w:rsid w:val="00905F9C"/>
    <w:rsid w:val="00906E11"/>
    <w:rsid w:val="00910253"/>
    <w:rsid w:val="00910588"/>
    <w:rsid w:val="00910C09"/>
    <w:rsid w:val="00911744"/>
    <w:rsid w:val="00912231"/>
    <w:rsid w:val="009148DE"/>
    <w:rsid w:val="00915064"/>
    <w:rsid w:val="00916404"/>
    <w:rsid w:val="00916474"/>
    <w:rsid w:val="009173C8"/>
    <w:rsid w:val="0091740C"/>
    <w:rsid w:val="009178D0"/>
    <w:rsid w:val="00920201"/>
    <w:rsid w:val="00921E52"/>
    <w:rsid w:val="009237EB"/>
    <w:rsid w:val="00924270"/>
    <w:rsid w:val="00930156"/>
    <w:rsid w:val="00930464"/>
    <w:rsid w:val="009306AF"/>
    <w:rsid w:val="009316A2"/>
    <w:rsid w:val="00931E82"/>
    <w:rsid w:val="00932E09"/>
    <w:rsid w:val="00933B9E"/>
    <w:rsid w:val="00933DBE"/>
    <w:rsid w:val="009348D3"/>
    <w:rsid w:val="0093677C"/>
    <w:rsid w:val="00937B45"/>
    <w:rsid w:val="009434E2"/>
    <w:rsid w:val="00944239"/>
    <w:rsid w:val="009451DC"/>
    <w:rsid w:val="00946877"/>
    <w:rsid w:val="0094698B"/>
    <w:rsid w:val="00946F10"/>
    <w:rsid w:val="00952813"/>
    <w:rsid w:val="00952ACC"/>
    <w:rsid w:val="0095313C"/>
    <w:rsid w:val="00955C98"/>
    <w:rsid w:val="009571B5"/>
    <w:rsid w:val="00957203"/>
    <w:rsid w:val="00957E9D"/>
    <w:rsid w:val="009644F8"/>
    <w:rsid w:val="0096546B"/>
    <w:rsid w:val="00966DC6"/>
    <w:rsid w:val="0097038A"/>
    <w:rsid w:val="009710FE"/>
    <w:rsid w:val="00971E36"/>
    <w:rsid w:val="009732AC"/>
    <w:rsid w:val="009739A4"/>
    <w:rsid w:val="0097501A"/>
    <w:rsid w:val="0097680B"/>
    <w:rsid w:val="009768BC"/>
    <w:rsid w:val="00976FE5"/>
    <w:rsid w:val="00977181"/>
    <w:rsid w:val="009777D9"/>
    <w:rsid w:val="00980CF5"/>
    <w:rsid w:val="00981326"/>
    <w:rsid w:val="00982B62"/>
    <w:rsid w:val="0098423D"/>
    <w:rsid w:val="009853DC"/>
    <w:rsid w:val="00985D29"/>
    <w:rsid w:val="009905CE"/>
    <w:rsid w:val="009906ED"/>
    <w:rsid w:val="00990FFF"/>
    <w:rsid w:val="00991B88"/>
    <w:rsid w:val="00991C95"/>
    <w:rsid w:val="00994DCC"/>
    <w:rsid w:val="009A0339"/>
    <w:rsid w:val="009A036A"/>
    <w:rsid w:val="009A051D"/>
    <w:rsid w:val="009A101A"/>
    <w:rsid w:val="009A2060"/>
    <w:rsid w:val="009A27D3"/>
    <w:rsid w:val="009A2B5E"/>
    <w:rsid w:val="009A3577"/>
    <w:rsid w:val="009A4CDC"/>
    <w:rsid w:val="009A50B9"/>
    <w:rsid w:val="009A5753"/>
    <w:rsid w:val="009A579D"/>
    <w:rsid w:val="009A5EB2"/>
    <w:rsid w:val="009A6301"/>
    <w:rsid w:val="009A68E3"/>
    <w:rsid w:val="009A695D"/>
    <w:rsid w:val="009A6D4E"/>
    <w:rsid w:val="009A7F48"/>
    <w:rsid w:val="009B276F"/>
    <w:rsid w:val="009B3241"/>
    <w:rsid w:val="009B35E8"/>
    <w:rsid w:val="009B53EB"/>
    <w:rsid w:val="009B549E"/>
    <w:rsid w:val="009B62F7"/>
    <w:rsid w:val="009B674D"/>
    <w:rsid w:val="009B6E79"/>
    <w:rsid w:val="009B7323"/>
    <w:rsid w:val="009B7C30"/>
    <w:rsid w:val="009C31B2"/>
    <w:rsid w:val="009C3BE8"/>
    <w:rsid w:val="009C3E1E"/>
    <w:rsid w:val="009C4F59"/>
    <w:rsid w:val="009C795F"/>
    <w:rsid w:val="009D2C50"/>
    <w:rsid w:val="009D5066"/>
    <w:rsid w:val="009E3297"/>
    <w:rsid w:val="009E3F08"/>
    <w:rsid w:val="009E612B"/>
    <w:rsid w:val="009E68B5"/>
    <w:rsid w:val="009E7174"/>
    <w:rsid w:val="009E73EF"/>
    <w:rsid w:val="009E74FE"/>
    <w:rsid w:val="009E76F5"/>
    <w:rsid w:val="009F10D3"/>
    <w:rsid w:val="009F2406"/>
    <w:rsid w:val="009F264D"/>
    <w:rsid w:val="009F54E2"/>
    <w:rsid w:val="009F6E58"/>
    <w:rsid w:val="009F734F"/>
    <w:rsid w:val="009F750D"/>
    <w:rsid w:val="00A0046E"/>
    <w:rsid w:val="00A0076C"/>
    <w:rsid w:val="00A009EE"/>
    <w:rsid w:val="00A00BAE"/>
    <w:rsid w:val="00A00F1F"/>
    <w:rsid w:val="00A02208"/>
    <w:rsid w:val="00A023A5"/>
    <w:rsid w:val="00A03E36"/>
    <w:rsid w:val="00A04B3C"/>
    <w:rsid w:val="00A04DBE"/>
    <w:rsid w:val="00A072D3"/>
    <w:rsid w:val="00A07E70"/>
    <w:rsid w:val="00A10B63"/>
    <w:rsid w:val="00A11D50"/>
    <w:rsid w:val="00A13E9A"/>
    <w:rsid w:val="00A1494B"/>
    <w:rsid w:val="00A14F9D"/>
    <w:rsid w:val="00A162CC"/>
    <w:rsid w:val="00A16AE3"/>
    <w:rsid w:val="00A16F24"/>
    <w:rsid w:val="00A17642"/>
    <w:rsid w:val="00A177E4"/>
    <w:rsid w:val="00A17E2F"/>
    <w:rsid w:val="00A21F97"/>
    <w:rsid w:val="00A23181"/>
    <w:rsid w:val="00A23557"/>
    <w:rsid w:val="00A23A43"/>
    <w:rsid w:val="00A246B6"/>
    <w:rsid w:val="00A25B8A"/>
    <w:rsid w:val="00A26143"/>
    <w:rsid w:val="00A2616D"/>
    <w:rsid w:val="00A26B1F"/>
    <w:rsid w:val="00A31B31"/>
    <w:rsid w:val="00A34B5F"/>
    <w:rsid w:val="00A401FE"/>
    <w:rsid w:val="00A425B0"/>
    <w:rsid w:val="00A42C5A"/>
    <w:rsid w:val="00A439AA"/>
    <w:rsid w:val="00A43F86"/>
    <w:rsid w:val="00A46C5D"/>
    <w:rsid w:val="00A46D10"/>
    <w:rsid w:val="00A47E70"/>
    <w:rsid w:val="00A5096D"/>
    <w:rsid w:val="00A50CF0"/>
    <w:rsid w:val="00A536E6"/>
    <w:rsid w:val="00A61B19"/>
    <w:rsid w:val="00A62E9A"/>
    <w:rsid w:val="00A6374A"/>
    <w:rsid w:val="00A639EE"/>
    <w:rsid w:val="00A66F57"/>
    <w:rsid w:val="00A67A41"/>
    <w:rsid w:val="00A713D7"/>
    <w:rsid w:val="00A72B9C"/>
    <w:rsid w:val="00A72FFF"/>
    <w:rsid w:val="00A737AE"/>
    <w:rsid w:val="00A76243"/>
    <w:rsid w:val="00A7671C"/>
    <w:rsid w:val="00A77694"/>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A12CF"/>
    <w:rsid w:val="00AA2CBC"/>
    <w:rsid w:val="00AA462B"/>
    <w:rsid w:val="00AA5B5C"/>
    <w:rsid w:val="00AB0C4F"/>
    <w:rsid w:val="00AB47BE"/>
    <w:rsid w:val="00AB5151"/>
    <w:rsid w:val="00AB6030"/>
    <w:rsid w:val="00AB65CD"/>
    <w:rsid w:val="00AB673B"/>
    <w:rsid w:val="00AB7D98"/>
    <w:rsid w:val="00AC380C"/>
    <w:rsid w:val="00AC4BDF"/>
    <w:rsid w:val="00AC5820"/>
    <w:rsid w:val="00AC6125"/>
    <w:rsid w:val="00AC6B53"/>
    <w:rsid w:val="00AD1CD8"/>
    <w:rsid w:val="00AD578B"/>
    <w:rsid w:val="00AD599A"/>
    <w:rsid w:val="00AE0809"/>
    <w:rsid w:val="00AE228E"/>
    <w:rsid w:val="00AE24B7"/>
    <w:rsid w:val="00AE27BA"/>
    <w:rsid w:val="00AE35A6"/>
    <w:rsid w:val="00AE3D63"/>
    <w:rsid w:val="00AE4559"/>
    <w:rsid w:val="00AE7910"/>
    <w:rsid w:val="00AF0592"/>
    <w:rsid w:val="00AF0768"/>
    <w:rsid w:val="00AF0BFA"/>
    <w:rsid w:val="00AF2D96"/>
    <w:rsid w:val="00AF2E72"/>
    <w:rsid w:val="00AF3E83"/>
    <w:rsid w:val="00AF6EF6"/>
    <w:rsid w:val="00AF7131"/>
    <w:rsid w:val="00B00B97"/>
    <w:rsid w:val="00B026C3"/>
    <w:rsid w:val="00B02CE8"/>
    <w:rsid w:val="00B02EE9"/>
    <w:rsid w:val="00B03723"/>
    <w:rsid w:val="00B04810"/>
    <w:rsid w:val="00B11634"/>
    <w:rsid w:val="00B12108"/>
    <w:rsid w:val="00B12599"/>
    <w:rsid w:val="00B1371D"/>
    <w:rsid w:val="00B14AA3"/>
    <w:rsid w:val="00B14D6C"/>
    <w:rsid w:val="00B14EB5"/>
    <w:rsid w:val="00B169E9"/>
    <w:rsid w:val="00B16DC1"/>
    <w:rsid w:val="00B22224"/>
    <w:rsid w:val="00B224C3"/>
    <w:rsid w:val="00B23836"/>
    <w:rsid w:val="00B24C59"/>
    <w:rsid w:val="00B25466"/>
    <w:rsid w:val="00B258BB"/>
    <w:rsid w:val="00B27D81"/>
    <w:rsid w:val="00B30772"/>
    <w:rsid w:val="00B30A57"/>
    <w:rsid w:val="00B3124E"/>
    <w:rsid w:val="00B32241"/>
    <w:rsid w:val="00B3229B"/>
    <w:rsid w:val="00B3433F"/>
    <w:rsid w:val="00B353A4"/>
    <w:rsid w:val="00B40FBB"/>
    <w:rsid w:val="00B41A10"/>
    <w:rsid w:val="00B41AB8"/>
    <w:rsid w:val="00B44C29"/>
    <w:rsid w:val="00B45CCC"/>
    <w:rsid w:val="00B46166"/>
    <w:rsid w:val="00B4623D"/>
    <w:rsid w:val="00B479BA"/>
    <w:rsid w:val="00B47DC0"/>
    <w:rsid w:val="00B50988"/>
    <w:rsid w:val="00B54E92"/>
    <w:rsid w:val="00B575FE"/>
    <w:rsid w:val="00B57FD2"/>
    <w:rsid w:val="00B602D5"/>
    <w:rsid w:val="00B62010"/>
    <w:rsid w:val="00B62C46"/>
    <w:rsid w:val="00B63304"/>
    <w:rsid w:val="00B66C76"/>
    <w:rsid w:val="00B67B97"/>
    <w:rsid w:val="00B71DD9"/>
    <w:rsid w:val="00B72FF8"/>
    <w:rsid w:val="00B75C5F"/>
    <w:rsid w:val="00B80436"/>
    <w:rsid w:val="00B82081"/>
    <w:rsid w:val="00B84702"/>
    <w:rsid w:val="00B92CC3"/>
    <w:rsid w:val="00B9300E"/>
    <w:rsid w:val="00B944B6"/>
    <w:rsid w:val="00B95D50"/>
    <w:rsid w:val="00B968C8"/>
    <w:rsid w:val="00BA06C8"/>
    <w:rsid w:val="00BA19CE"/>
    <w:rsid w:val="00BA3EC5"/>
    <w:rsid w:val="00BA40BA"/>
    <w:rsid w:val="00BA43DE"/>
    <w:rsid w:val="00BA4C97"/>
    <w:rsid w:val="00BA51D9"/>
    <w:rsid w:val="00BB0221"/>
    <w:rsid w:val="00BB12C1"/>
    <w:rsid w:val="00BB1751"/>
    <w:rsid w:val="00BB22AA"/>
    <w:rsid w:val="00BB2E78"/>
    <w:rsid w:val="00BB3E73"/>
    <w:rsid w:val="00BB4856"/>
    <w:rsid w:val="00BB5DFC"/>
    <w:rsid w:val="00BC0118"/>
    <w:rsid w:val="00BC317D"/>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F5"/>
    <w:rsid w:val="00BD6BB8"/>
    <w:rsid w:val="00BE04F7"/>
    <w:rsid w:val="00BE344E"/>
    <w:rsid w:val="00BE66A6"/>
    <w:rsid w:val="00BF24A8"/>
    <w:rsid w:val="00C00A39"/>
    <w:rsid w:val="00C03481"/>
    <w:rsid w:val="00C047B7"/>
    <w:rsid w:val="00C05EA1"/>
    <w:rsid w:val="00C109C9"/>
    <w:rsid w:val="00C12641"/>
    <w:rsid w:val="00C12653"/>
    <w:rsid w:val="00C128ED"/>
    <w:rsid w:val="00C13696"/>
    <w:rsid w:val="00C13A59"/>
    <w:rsid w:val="00C148C7"/>
    <w:rsid w:val="00C15DC4"/>
    <w:rsid w:val="00C1776F"/>
    <w:rsid w:val="00C17A7A"/>
    <w:rsid w:val="00C22656"/>
    <w:rsid w:val="00C23D05"/>
    <w:rsid w:val="00C23D8A"/>
    <w:rsid w:val="00C241D2"/>
    <w:rsid w:val="00C253CD"/>
    <w:rsid w:val="00C26290"/>
    <w:rsid w:val="00C26715"/>
    <w:rsid w:val="00C30738"/>
    <w:rsid w:val="00C30D62"/>
    <w:rsid w:val="00C31399"/>
    <w:rsid w:val="00C32953"/>
    <w:rsid w:val="00C34C8D"/>
    <w:rsid w:val="00C3549C"/>
    <w:rsid w:val="00C4305E"/>
    <w:rsid w:val="00C440E0"/>
    <w:rsid w:val="00C44332"/>
    <w:rsid w:val="00C44F3B"/>
    <w:rsid w:val="00C4550B"/>
    <w:rsid w:val="00C47B88"/>
    <w:rsid w:val="00C512E2"/>
    <w:rsid w:val="00C516B8"/>
    <w:rsid w:val="00C525E8"/>
    <w:rsid w:val="00C52E4C"/>
    <w:rsid w:val="00C53169"/>
    <w:rsid w:val="00C56FE9"/>
    <w:rsid w:val="00C601CB"/>
    <w:rsid w:val="00C61A60"/>
    <w:rsid w:val="00C61B98"/>
    <w:rsid w:val="00C65D3F"/>
    <w:rsid w:val="00C66BA2"/>
    <w:rsid w:val="00C71950"/>
    <w:rsid w:val="00C72F2C"/>
    <w:rsid w:val="00C73037"/>
    <w:rsid w:val="00C73E52"/>
    <w:rsid w:val="00C74603"/>
    <w:rsid w:val="00C75217"/>
    <w:rsid w:val="00C761A7"/>
    <w:rsid w:val="00C76568"/>
    <w:rsid w:val="00C825A4"/>
    <w:rsid w:val="00C83017"/>
    <w:rsid w:val="00C834AF"/>
    <w:rsid w:val="00C8457B"/>
    <w:rsid w:val="00C86AD7"/>
    <w:rsid w:val="00C87335"/>
    <w:rsid w:val="00C87CDC"/>
    <w:rsid w:val="00C926C3"/>
    <w:rsid w:val="00C9352E"/>
    <w:rsid w:val="00C935A6"/>
    <w:rsid w:val="00C957F9"/>
    <w:rsid w:val="00C95985"/>
    <w:rsid w:val="00CA1809"/>
    <w:rsid w:val="00CA274C"/>
    <w:rsid w:val="00CA343A"/>
    <w:rsid w:val="00CA3DA4"/>
    <w:rsid w:val="00CA546A"/>
    <w:rsid w:val="00CB1E09"/>
    <w:rsid w:val="00CB4196"/>
    <w:rsid w:val="00CC2759"/>
    <w:rsid w:val="00CC2C65"/>
    <w:rsid w:val="00CC4722"/>
    <w:rsid w:val="00CC4FAD"/>
    <w:rsid w:val="00CC5026"/>
    <w:rsid w:val="00CC5B32"/>
    <w:rsid w:val="00CC6581"/>
    <w:rsid w:val="00CD12CA"/>
    <w:rsid w:val="00CD2EC9"/>
    <w:rsid w:val="00CD468F"/>
    <w:rsid w:val="00CD5FBF"/>
    <w:rsid w:val="00CE01D9"/>
    <w:rsid w:val="00CE1D2C"/>
    <w:rsid w:val="00CE4A2E"/>
    <w:rsid w:val="00CE69FC"/>
    <w:rsid w:val="00CF091D"/>
    <w:rsid w:val="00CF4BC8"/>
    <w:rsid w:val="00CF5C00"/>
    <w:rsid w:val="00CF6032"/>
    <w:rsid w:val="00D01E01"/>
    <w:rsid w:val="00D03F9A"/>
    <w:rsid w:val="00D04A6B"/>
    <w:rsid w:val="00D04A9A"/>
    <w:rsid w:val="00D05178"/>
    <w:rsid w:val="00D055D8"/>
    <w:rsid w:val="00D067A7"/>
    <w:rsid w:val="00D06D51"/>
    <w:rsid w:val="00D14751"/>
    <w:rsid w:val="00D14BA7"/>
    <w:rsid w:val="00D155D9"/>
    <w:rsid w:val="00D15840"/>
    <w:rsid w:val="00D1643B"/>
    <w:rsid w:val="00D1794F"/>
    <w:rsid w:val="00D17BAC"/>
    <w:rsid w:val="00D22436"/>
    <w:rsid w:val="00D2299F"/>
    <w:rsid w:val="00D22CC1"/>
    <w:rsid w:val="00D23724"/>
    <w:rsid w:val="00D24991"/>
    <w:rsid w:val="00D27AD3"/>
    <w:rsid w:val="00D31F28"/>
    <w:rsid w:val="00D327BD"/>
    <w:rsid w:val="00D336F5"/>
    <w:rsid w:val="00D33D4A"/>
    <w:rsid w:val="00D343D9"/>
    <w:rsid w:val="00D34533"/>
    <w:rsid w:val="00D354D8"/>
    <w:rsid w:val="00D35EDF"/>
    <w:rsid w:val="00D35F7A"/>
    <w:rsid w:val="00D406A2"/>
    <w:rsid w:val="00D40A8E"/>
    <w:rsid w:val="00D42399"/>
    <w:rsid w:val="00D434FF"/>
    <w:rsid w:val="00D43583"/>
    <w:rsid w:val="00D43D68"/>
    <w:rsid w:val="00D45246"/>
    <w:rsid w:val="00D455A6"/>
    <w:rsid w:val="00D4561C"/>
    <w:rsid w:val="00D50255"/>
    <w:rsid w:val="00D51892"/>
    <w:rsid w:val="00D51F67"/>
    <w:rsid w:val="00D528A4"/>
    <w:rsid w:val="00D529B3"/>
    <w:rsid w:val="00D52D7C"/>
    <w:rsid w:val="00D530DB"/>
    <w:rsid w:val="00D533E3"/>
    <w:rsid w:val="00D536AB"/>
    <w:rsid w:val="00D57A7F"/>
    <w:rsid w:val="00D61070"/>
    <w:rsid w:val="00D616B4"/>
    <w:rsid w:val="00D61DA0"/>
    <w:rsid w:val="00D63CA7"/>
    <w:rsid w:val="00D63DF3"/>
    <w:rsid w:val="00D64F08"/>
    <w:rsid w:val="00D72895"/>
    <w:rsid w:val="00D76ED8"/>
    <w:rsid w:val="00D7772D"/>
    <w:rsid w:val="00D81D79"/>
    <w:rsid w:val="00D82496"/>
    <w:rsid w:val="00D857C0"/>
    <w:rsid w:val="00D875EF"/>
    <w:rsid w:val="00D90788"/>
    <w:rsid w:val="00D9155F"/>
    <w:rsid w:val="00D94F40"/>
    <w:rsid w:val="00D97000"/>
    <w:rsid w:val="00DA0D73"/>
    <w:rsid w:val="00DA0EEE"/>
    <w:rsid w:val="00DA1CB3"/>
    <w:rsid w:val="00DA4396"/>
    <w:rsid w:val="00DA43FE"/>
    <w:rsid w:val="00DA56EC"/>
    <w:rsid w:val="00DB3B73"/>
    <w:rsid w:val="00DB4C7F"/>
    <w:rsid w:val="00DB563E"/>
    <w:rsid w:val="00DB5CF1"/>
    <w:rsid w:val="00DC051A"/>
    <w:rsid w:val="00DC19E7"/>
    <w:rsid w:val="00DC3D14"/>
    <w:rsid w:val="00DC40ED"/>
    <w:rsid w:val="00DC43DE"/>
    <w:rsid w:val="00DC476B"/>
    <w:rsid w:val="00DC4DF4"/>
    <w:rsid w:val="00DC4ED4"/>
    <w:rsid w:val="00DC60D1"/>
    <w:rsid w:val="00DC698B"/>
    <w:rsid w:val="00DC76A0"/>
    <w:rsid w:val="00DD1312"/>
    <w:rsid w:val="00DD25D4"/>
    <w:rsid w:val="00DD2B0D"/>
    <w:rsid w:val="00DD584E"/>
    <w:rsid w:val="00DD75F8"/>
    <w:rsid w:val="00DE00B0"/>
    <w:rsid w:val="00DE0663"/>
    <w:rsid w:val="00DE07CF"/>
    <w:rsid w:val="00DE34CF"/>
    <w:rsid w:val="00DE3593"/>
    <w:rsid w:val="00DE6760"/>
    <w:rsid w:val="00DE74A1"/>
    <w:rsid w:val="00DF237E"/>
    <w:rsid w:val="00DF2A33"/>
    <w:rsid w:val="00DF460D"/>
    <w:rsid w:val="00DF7922"/>
    <w:rsid w:val="00DF7E31"/>
    <w:rsid w:val="00E0182E"/>
    <w:rsid w:val="00E02183"/>
    <w:rsid w:val="00E03CEE"/>
    <w:rsid w:val="00E06714"/>
    <w:rsid w:val="00E0792D"/>
    <w:rsid w:val="00E10767"/>
    <w:rsid w:val="00E127D5"/>
    <w:rsid w:val="00E12C1B"/>
    <w:rsid w:val="00E132AE"/>
    <w:rsid w:val="00E13F3D"/>
    <w:rsid w:val="00E140ED"/>
    <w:rsid w:val="00E16592"/>
    <w:rsid w:val="00E20144"/>
    <w:rsid w:val="00E24D48"/>
    <w:rsid w:val="00E30234"/>
    <w:rsid w:val="00E306DF"/>
    <w:rsid w:val="00E31D44"/>
    <w:rsid w:val="00E32BDC"/>
    <w:rsid w:val="00E32DE5"/>
    <w:rsid w:val="00E35CF3"/>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615EC"/>
    <w:rsid w:val="00E6170E"/>
    <w:rsid w:val="00E6439D"/>
    <w:rsid w:val="00E651DD"/>
    <w:rsid w:val="00E66671"/>
    <w:rsid w:val="00E672FB"/>
    <w:rsid w:val="00E67E9E"/>
    <w:rsid w:val="00E71A2A"/>
    <w:rsid w:val="00E73B95"/>
    <w:rsid w:val="00E77903"/>
    <w:rsid w:val="00E810C5"/>
    <w:rsid w:val="00E8128D"/>
    <w:rsid w:val="00E82322"/>
    <w:rsid w:val="00E82463"/>
    <w:rsid w:val="00E82621"/>
    <w:rsid w:val="00E82A5D"/>
    <w:rsid w:val="00E84E3C"/>
    <w:rsid w:val="00E8519D"/>
    <w:rsid w:val="00E85555"/>
    <w:rsid w:val="00E876A6"/>
    <w:rsid w:val="00E91629"/>
    <w:rsid w:val="00E92ABA"/>
    <w:rsid w:val="00E92F12"/>
    <w:rsid w:val="00E95408"/>
    <w:rsid w:val="00E95629"/>
    <w:rsid w:val="00E95A81"/>
    <w:rsid w:val="00E96CE7"/>
    <w:rsid w:val="00E97FFC"/>
    <w:rsid w:val="00EA096B"/>
    <w:rsid w:val="00EA0CBA"/>
    <w:rsid w:val="00EA1F9B"/>
    <w:rsid w:val="00EA487F"/>
    <w:rsid w:val="00EA4DD5"/>
    <w:rsid w:val="00EA501B"/>
    <w:rsid w:val="00EB324C"/>
    <w:rsid w:val="00EB33C3"/>
    <w:rsid w:val="00EB3B46"/>
    <w:rsid w:val="00EB657D"/>
    <w:rsid w:val="00EC0D15"/>
    <w:rsid w:val="00EC57EB"/>
    <w:rsid w:val="00EC5E6B"/>
    <w:rsid w:val="00EC7D58"/>
    <w:rsid w:val="00ED00FD"/>
    <w:rsid w:val="00ED4F2A"/>
    <w:rsid w:val="00ED6705"/>
    <w:rsid w:val="00ED6962"/>
    <w:rsid w:val="00ED7EF7"/>
    <w:rsid w:val="00EE0337"/>
    <w:rsid w:val="00EE0A91"/>
    <w:rsid w:val="00EE1421"/>
    <w:rsid w:val="00EE3662"/>
    <w:rsid w:val="00EE7A95"/>
    <w:rsid w:val="00EE7D7C"/>
    <w:rsid w:val="00EF0244"/>
    <w:rsid w:val="00EF0CE1"/>
    <w:rsid w:val="00EF191F"/>
    <w:rsid w:val="00EF1B46"/>
    <w:rsid w:val="00EF3E07"/>
    <w:rsid w:val="00EF48F5"/>
    <w:rsid w:val="00EF4F39"/>
    <w:rsid w:val="00EF5763"/>
    <w:rsid w:val="00EF6264"/>
    <w:rsid w:val="00F01834"/>
    <w:rsid w:val="00F01F20"/>
    <w:rsid w:val="00F03B85"/>
    <w:rsid w:val="00F03C02"/>
    <w:rsid w:val="00F07017"/>
    <w:rsid w:val="00F0745F"/>
    <w:rsid w:val="00F12EEC"/>
    <w:rsid w:val="00F14F6F"/>
    <w:rsid w:val="00F15085"/>
    <w:rsid w:val="00F24032"/>
    <w:rsid w:val="00F25D98"/>
    <w:rsid w:val="00F26EE7"/>
    <w:rsid w:val="00F26FB1"/>
    <w:rsid w:val="00F27FF9"/>
    <w:rsid w:val="00F3005D"/>
    <w:rsid w:val="00F300FB"/>
    <w:rsid w:val="00F30C79"/>
    <w:rsid w:val="00F3125B"/>
    <w:rsid w:val="00F31A04"/>
    <w:rsid w:val="00F3242E"/>
    <w:rsid w:val="00F360CA"/>
    <w:rsid w:val="00F3640C"/>
    <w:rsid w:val="00F36892"/>
    <w:rsid w:val="00F37198"/>
    <w:rsid w:val="00F37441"/>
    <w:rsid w:val="00F40380"/>
    <w:rsid w:val="00F40DA1"/>
    <w:rsid w:val="00F411B7"/>
    <w:rsid w:val="00F42304"/>
    <w:rsid w:val="00F427CE"/>
    <w:rsid w:val="00F45576"/>
    <w:rsid w:val="00F45B80"/>
    <w:rsid w:val="00F46B91"/>
    <w:rsid w:val="00F509AA"/>
    <w:rsid w:val="00F53426"/>
    <w:rsid w:val="00F53C3A"/>
    <w:rsid w:val="00F53C94"/>
    <w:rsid w:val="00F53D2A"/>
    <w:rsid w:val="00F5456A"/>
    <w:rsid w:val="00F5519F"/>
    <w:rsid w:val="00F57F30"/>
    <w:rsid w:val="00F60F6B"/>
    <w:rsid w:val="00F62D1E"/>
    <w:rsid w:val="00F62EF0"/>
    <w:rsid w:val="00F63323"/>
    <w:rsid w:val="00F6574F"/>
    <w:rsid w:val="00F65CE1"/>
    <w:rsid w:val="00F66503"/>
    <w:rsid w:val="00F66DE4"/>
    <w:rsid w:val="00F67C1F"/>
    <w:rsid w:val="00F67F8E"/>
    <w:rsid w:val="00F73088"/>
    <w:rsid w:val="00F7340E"/>
    <w:rsid w:val="00F74F6A"/>
    <w:rsid w:val="00F752F5"/>
    <w:rsid w:val="00F762C3"/>
    <w:rsid w:val="00F77C81"/>
    <w:rsid w:val="00F77D08"/>
    <w:rsid w:val="00F82425"/>
    <w:rsid w:val="00F82B87"/>
    <w:rsid w:val="00F83A19"/>
    <w:rsid w:val="00F8479D"/>
    <w:rsid w:val="00F84B3D"/>
    <w:rsid w:val="00F87037"/>
    <w:rsid w:val="00F87054"/>
    <w:rsid w:val="00F87DCA"/>
    <w:rsid w:val="00F90B03"/>
    <w:rsid w:val="00F9101C"/>
    <w:rsid w:val="00F93739"/>
    <w:rsid w:val="00F94D00"/>
    <w:rsid w:val="00F952C5"/>
    <w:rsid w:val="00F959AB"/>
    <w:rsid w:val="00F96630"/>
    <w:rsid w:val="00F97174"/>
    <w:rsid w:val="00F97A43"/>
    <w:rsid w:val="00FA0886"/>
    <w:rsid w:val="00FA1C7E"/>
    <w:rsid w:val="00FA3BC3"/>
    <w:rsid w:val="00FA48EC"/>
    <w:rsid w:val="00FA4BD3"/>
    <w:rsid w:val="00FA67D1"/>
    <w:rsid w:val="00FA73C2"/>
    <w:rsid w:val="00FB11B1"/>
    <w:rsid w:val="00FB1C56"/>
    <w:rsid w:val="00FB22B2"/>
    <w:rsid w:val="00FB2585"/>
    <w:rsid w:val="00FB293D"/>
    <w:rsid w:val="00FB6386"/>
    <w:rsid w:val="00FC0CB1"/>
    <w:rsid w:val="00FC20B1"/>
    <w:rsid w:val="00FC2230"/>
    <w:rsid w:val="00FC3494"/>
    <w:rsid w:val="00FC3861"/>
    <w:rsid w:val="00FC3A0A"/>
    <w:rsid w:val="00FC75EB"/>
    <w:rsid w:val="00FC784F"/>
    <w:rsid w:val="00FD03EA"/>
    <w:rsid w:val="00FD092B"/>
    <w:rsid w:val="00FD3A57"/>
    <w:rsid w:val="00FE1435"/>
    <w:rsid w:val="00FE4295"/>
    <w:rsid w:val="00FE71DA"/>
    <w:rsid w:val="00FE79AD"/>
    <w:rsid w:val="00FE7CBB"/>
    <w:rsid w:val="00FF41E7"/>
    <w:rsid w:val="00FF5E71"/>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5"/>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1345746106">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739865643">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5AIRPNAIUNRU-1830940522-6120</_dlc_DocId>
    <_dlc_DocIdUrl xmlns="71c5aaf6-e6ce-465b-b873-5148d2a4c105">
      <Url>https://nokia.sharepoint.com/sites/c5g/5gradio/_layouts/15/DocIdRedir.aspx?ID=5AIRPNAIUNRU-1830940522-6120</Url>
      <Description>5AIRPNAIUNRU-1830940522-6120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3b34c8f0-1ef5-4d1e-bb66-517ce7fe7356"/>
    <ds:schemaRef ds:uri="http://schemas.microsoft.com/office/2006/metadata/properties"/>
    <ds:schemaRef ds:uri="71c5aaf6-e6ce-465b-b873-5148d2a4c105"/>
    <ds:schemaRef ds:uri="95d2e41d-1f11-4347-bb1c-11d6a32975dd"/>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ebabf6ce-2443-438c-9946-ecc878e7654a"/>
    <ds:schemaRef ds:uri="http://www.w3.org/XML/1998/namespace"/>
    <ds:schemaRef ds:uri="http://purl.org/dc/dcmitype/"/>
  </ds:schemaRefs>
</ds:datastoreItem>
</file>

<file path=customXml/itemProps4.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DE5EF96B-CCBE-4D45-B904-3A758315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8169</TotalTime>
  <Pages>12</Pages>
  <Words>6754</Words>
  <Characters>33901</Characters>
  <Application>Microsoft Office Word</Application>
  <DocSecurity>0</DocSecurity>
  <Lines>282</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109</cp:revision>
  <cp:lastPrinted>2019-03-20T15:46:00Z</cp:lastPrinted>
  <dcterms:created xsi:type="dcterms:W3CDTF">2019-07-09T09:40:00Z</dcterms:created>
  <dcterms:modified xsi:type="dcterms:W3CDTF">2019-10-06T10:30:00Z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110c9aee-73d9-4d16-b2a0-3ee04197cc24</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