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0FB" w:rsidRPr="00E03541"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4145B6">
        <w:rPr>
          <w:b/>
          <w:sz w:val="24"/>
          <w:szCs w:val="24"/>
          <w:lang w:eastAsia="ko-KR"/>
        </w:rPr>
        <w:t xml:space="preserve">3GPP TSG </w:t>
      </w:r>
      <w:r w:rsidRPr="00954D82">
        <w:rPr>
          <w:b/>
          <w:sz w:val="24"/>
          <w:szCs w:val="24"/>
          <w:lang w:eastAsia="ko-KR"/>
        </w:rPr>
        <w:t xml:space="preserve">RAN WG1 </w:t>
      </w:r>
      <w:r w:rsidR="0053599D">
        <w:rPr>
          <w:b/>
          <w:sz w:val="24"/>
          <w:szCs w:val="24"/>
          <w:lang w:eastAsia="ko-KR"/>
        </w:rPr>
        <w:t>#9</w:t>
      </w:r>
      <w:r w:rsidR="0053599D">
        <w:rPr>
          <w:rFonts w:hint="eastAsia"/>
          <w:b/>
          <w:sz w:val="24"/>
          <w:szCs w:val="24"/>
          <w:lang w:eastAsia="ko-KR"/>
        </w:rPr>
        <w:t>7</w:t>
      </w:r>
      <w:r w:rsidRPr="006E473F">
        <w:rPr>
          <w:rFonts w:hint="eastAsia"/>
          <w:b/>
          <w:sz w:val="24"/>
          <w:szCs w:val="24"/>
          <w:lang w:eastAsia="ko-KR"/>
        </w:rPr>
        <w:tab/>
      </w:r>
      <w:r w:rsidRPr="00E03541">
        <w:rPr>
          <w:b/>
          <w:i/>
          <w:noProof/>
          <w:sz w:val="24"/>
          <w:szCs w:val="24"/>
          <w:lang w:eastAsia="ko-KR"/>
        </w:rPr>
        <w:t>R1-</w:t>
      </w:r>
      <w:r w:rsidR="009615F2" w:rsidRPr="005630D6">
        <w:rPr>
          <w:b/>
          <w:i/>
          <w:noProof/>
          <w:sz w:val="24"/>
          <w:szCs w:val="24"/>
          <w:lang w:eastAsia="ko-KR"/>
        </w:rPr>
        <w:t>1</w:t>
      </w:r>
      <w:r w:rsidR="009615F2">
        <w:rPr>
          <w:rFonts w:hint="eastAsia"/>
          <w:b/>
          <w:i/>
          <w:noProof/>
          <w:sz w:val="24"/>
          <w:szCs w:val="24"/>
          <w:lang w:eastAsia="ko-KR"/>
        </w:rPr>
        <w:t>906</w:t>
      </w:r>
      <w:r w:rsidR="00035077">
        <w:rPr>
          <w:rFonts w:hint="eastAsia"/>
          <w:b/>
          <w:i/>
          <w:noProof/>
          <w:sz w:val="24"/>
          <w:szCs w:val="24"/>
          <w:lang w:eastAsia="ko-KR"/>
        </w:rPr>
        <w:t>945</w:t>
      </w:r>
    </w:p>
    <w:p w:rsidR="009040FB" w:rsidRPr="0053599D" w:rsidRDefault="0053599D" w:rsidP="009040FB">
      <w:pPr>
        <w:pStyle w:val="CRCoverPage"/>
        <w:spacing w:after="240"/>
        <w:outlineLvl w:val="0"/>
        <w:rPr>
          <w:b/>
          <w:noProof/>
          <w:sz w:val="24"/>
          <w:szCs w:val="24"/>
          <w:lang w:eastAsia="ko-KR"/>
        </w:rPr>
      </w:pPr>
      <w:r w:rsidRPr="0053599D">
        <w:rPr>
          <w:b/>
          <w:bCs/>
          <w:noProof/>
          <w:sz w:val="24"/>
          <w:szCs w:val="24"/>
          <w:lang w:eastAsia="ko-KR"/>
        </w:rPr>
        <w:t>Reno, USA, May 13th – 17th, 2019</w:t>
      </w:r>
    </w:p>
    <w:bookmarkEnd w:id="0"/>
    <w:bookmarkEnd w:id="1"/>
    <w:p w:rsidR="0072162A" w:rsidRDefault="0072162A" w:rsidP="009E39A4">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397F">
        <w:rPr>
          <w:rFonts w:ascii="Arial" w:hAnsi="Arial" w:hint="eastAsia"/>
          <w:sz w:val="24"/>
          <w:lang w:eastAsia="ko-KR"/>
        </w:rPr>
        <w:t>7</w:t>
      </w:r>
      <w:r w:rsidR="00E3425D" w:rsidRPr="00E3425D">
        <w:rPr>
          <w:rFonts w:ascii="Arial" w:hAnsi="Arial"/>
          <w:sz w:val="24"/>
          <w:lang w:eastAsia="ko-KR"/>
        </w:rPr>
        <w:t>.</w:t>
      </w:r>
      <w:r w:rsidR="00954D82">
        <w:rPr>
          <w:rFonts w:ascii="Arial" w:hAnsi="Arial" w:hint="eastAsia"/>
          <w:sz w:val="24"/>
          <w:lang w:eastAsia="ko-KR"/>
        </w:rPr>
        <w:t>2</w:t>
      </w:r>
      <w:r w:rsidR="00E3425D" w:rsidRPr="00E3425D">
        <w:rPr>
          <w:rFonts w:ascii="Arial" w:hAnsi="Arial"/>
          <w:sz w:val="24"/>
          <w:lang w:eastAsia="ko-KR"/>
        </w:rPr>
        <w:t>.</w:t>
      </w:r>
      <w:r w:rsidR="00954D82">
        <w:rPr>
          <w:rFonts w:ascii="Arial" w:hAnsi="Arial" w:hint="eastAsia"/>
          <w:sz w:val="24"/>
          <w:lang w:eastAsia="ko-KR"/>
        </w:rPr>
        <w:t>4</w:t>
      </w:r>
      <w:r w:rsidR="00E3425D" w:rsidRPr="00E3425D">
        <w:rPr>
          <w:rFonts w:ascii="Arial" w:hAnsi="Arial"/>
          <w:sz w:val="24"/>
          <w:lang w:eastAsia="ko-KR"/>
        </w:rPr>
        <w:t>.</w:t>
      </w:r>
      <w:r w:rsidR="003F3070">
        <w:rPr>
          <w:rFonts w:ascii="Arial" w:hAnsi="Arial" w:hint="eastAsia"/>
          <w:sz w:val="24"/>
          <w:lang w:eastAsia="ko-KR"/>
        </w:rPr>
        <w:t>8</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r w:rsidR="002401CD">
        <w:rPr>
          <w:rFonts w:ascii="Arial" w:hAnsi="Arial" w:hint="eastAsia"/>
          <w:sz w:val="24"/>
          <w:lang w:eastAsia="ko-KR"/>
        </w:rPr>
        <w:t xml:space="preserve">, </w:t>
      </w:r>
      <w:proofErr w:type="spellStart"/>
      <w:r w:rsidR="002401CD" w:rsidRPr="008D3CFC">
        <w:rPr>
          <w:rFonts w:ascii="Arial" w:hAnsi="Arial"/>
          <w:sz w:val="24"/>
          <w:lang w:eastAsia="ko-KR"/>
        </w:rPr>
        <w:t>FirstNet</w:t>
      </w:r>
      <w:proofErr w:type="spellEnd"/>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F3070" w:rsidRPr="003F3070">
        <w:rPr>
          <w:rFonts w:ascii="Arial" w:hAnsi="Arial"/>
          <w:sz w:val="24"/>
          <w:lang w:eastAsia="ko-KR"/>
        </w:rPr>
        <w:t>On Sidelink RLM</w:t>
      </w:r>
      <w:r w:rsidR="00B80F12">
        <w:rPr>
          <w:rFonts w:ascii="Arial" w:hAnsi="Arial" w:hint="eastAsia"/>
          <w:sz w:val="24"/>
          <w:lang w:eastAsia="ko-KR"/>
        </w:rPr>
        <w:t>/RLF</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2D4B11" w:rsidRPr="002D4B11"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2E2B38" w:rsidRPr="0053599D" w:rsidRDefault="004A7C56" w:rsidP="00A42379">
      <w:pPr>
        <w:pStyle w:val="2222"/>
        <w:tabs>
          <w:tab w:val="left" w:pos="3922"/>
        </w:tabs>
        <w:spacing w:after="120" w:line="288" w:lineRule="auto"/>
        <w:ind w:firstLine="400"/>
        <w:rPr>
          <w:bCs/>
          <w:i/>
          <w:lang w:eastAsia="ko-KR"/>
        </w:rPr>
      </w:pPr>
      <w:r>
        <w:rPr>
          <w:rFonts w:hint="eastAsia"/>
          <w:lang w:eastAsia="ko-KR"/>
        </w:rPr>
        <w:t xml:space="preserve">As </w:t>
      </w:r>
      <w:r w:rsidR="0008319F">
        <w:rPr>
          <w:rFonts w:hint="eastAsia"/>
          <w:lang w:eastAsia="ko-KR"/>
        </w:rPr>
        <w:t>captured in [1]</w:t>
      </w:r>
      <w:r>
        <w:rPr>
          <w:rFonts w:hint="eastAsia"/>
          <w:lang w:eastAsia="ko-KR"/>
        </w:rPr>
        <w:t>,</w:t>
      </w:r>
      <w:r w:rsidR="0008319F">
        <w:rPr>
          <w:rFonts w:hint="eastAsia"/>
          <w:lang w:eastAsia="ko-KR"/>
        </w:rPr>
        <w:t xml:space="preserve"> </w:t>
      </w:r>
      <w:r w:rsidR="0008319F">
        <w:rPr>
          <w:rFonts w:hint="eastAsia"/>
        </w:rPr>
        <w:t>solutions defined for NR V2X can be used for other use cases requiring higher reliability such as public safety</w:t>
      </w:r>
      <w:r w:rsidR="0008319F">
        <w:rPr>
          <w:rFonts w:hint="eastAsia"/>
          <w:lang w:eastAsia="ko-KR"/>
        </w:rPr>
        <w:t>.</w:t>
      </w:r>
      <w:r w:rsidR="0008319F">
        <w:rPr>
          <w:rFonts w:hint="eastAsia"/>
        </w:rPr>
        <w:t xml:space="preserve"> </w:t>
      </w:r>
      <w:r>
        <w:rPr>
          <w:rFonts w:hint="eastAsia"/>
          <w:lang w:eastAsia="ko-KR"/>
        </w:rPr>
        <w:t xml:space="preserve">Since </w:t>
      </w:r>
      <w:r w:rsidR="0008319F">
        <w:rPr>
          <w:rFonts w:hint="eastAsia"/>
        </w:rPr>
        <w:t>SL RLM/RLF</w:t>
      </w:r>
      <w:r w:rsidR="0008319F">
        <w:rPr>
          <w:rFonts w:hint="eastAsia"/>
          <w:lang w:eastAsia="ko-KR"/>
        </w:rPr>
        <w:t xml:space="preserve"> is </w:t>
      </w:r>
      <w:r>
        <w:rPr>
          <w:rFonts w:hint="eastAsia"/>
          <w:lang w:eastAsia="ko-KR"/>
        </w:rPr>
        <w:t>necessary</w:t>
      </w:r>
      <w:r w:rsidR="0008319F">
        <w:rPr>
          <w:rFonts w:hint="eastAsia"/>
          <w:lang w:eastAsia="ko-KR"/>
        </w:rPr>
        <w:t xml:space="preserve"> to maintain stable sidelink connection between UEs, how to support this function in </w:t>
      </w:r>
      <w:r>
        <w:rPr>
          <w:rFonts w:hint="eastAsia"/>
          <w:lang w:eastAsia="ko-KR"/>
        </w:rPr>
        <w:t xml:space="preserve">Rel-16 </w:t>
      </w:r>
      <w:r w:rsidR="0008319F">
        <w:rPr>
          <w:rFonts w:hint="eastAsia"/>
          <w:lang w:eastAsia="ko-KR"/>
        </w:rPr>
        <w:t xml:space="preserve">NR V2X should be </w:t>
      </w:r>
      <w:r>
        <w:rPr>
          <w:rFonts w:hint="eastAsia"/>
          <w:lang w:eastAsia="ko-KR"/>
        </w:rPr>
        <w:t>specified</w:t>
      </w:r>
      <w:r w:rsidR="0008319F">
        <w:rPr>
          <w:rFonts w:hint="eastAsia"/>
          <w:lang w:eastAsia="ko-KR"/>
        </w:rPr>
        <w:t xml:space="preserve">. </w:t>
      </w:r>
      <w:r>
        <w:rPr>
          <w:rFonts w:hint="eastAsia"/>
          <w:lang w:eastAsia="ko-KR"/>
        </w:rPr>
        <w:t xml:space="preserve">As the consequence of this motivation, </w:t>
      </w:r>
      <w:r w:rsidR="00EC480B">
        <w:rPr>
          <w:rFonts w:hint="eastAsia"/>
          <w:lang w:eastAsia="ko-KR"/>
        </w:rPr>
        <w:t xml:space="preserve">in </w:t>
      </w:r>
      <w:r w:rsidR="0053599D">
        <w:rPr>
          <w:rFonts w:hint="eastAsia"/>
          <w:lang w:eastAsia="ko-KR"/>
        </w:rPr>
        <w:t xml:space="preserve">RAN1#96bis, </w:t>
      </w:r>
      <w:r>
        <w:rPr>
          <w:rFonts w:hint="eastAsia"/>
          <w:lang w:eastAsia="ko-KR"/>
        </w:rPr>
        <w:t xml:space="preserve">which </w:t>
      </w:r>
      <w:r w:rsidR="0053599D">
        <w:rPr>
          <w:rFonts w:hint="eastAsia"/>
          <w:lang w:eastAsia="ko-KR"/>
        </w:rPr>
        <w:t>reference signal(s)</w:t>
      </w:r>
      <w:r>
        <w:rPr>
          <w:rFonts w:hint="eastAsia"/>
          <w:lang w:eastAsia="ko-KR"/>
        </w:rPr>
        <w:t xml:space="preserve"> is used</w:t>
      </w:r>
      <w:r w:rsidR="0053599D">
        <w:rPr>
          <w:rFonts w:hint="eastAsia"/>
          <w:lang w:eastAsia="ko-KR"/>
        </w:rPr>
        <w:t xml:space="preserve"> for SL RLM</w:t>
      </w:r>
      <w:r>
        <w:rPr>
          <w:rFonts w:hint="eastAsia"/>
          <w:lang w:eastAsia="ko-KR"/>
        </w:rPr>
        <w:t xml:space="preserve"> was discussed and the following agreements were made [</w:t>
      </w:r>
      <w:r w:rsidR="00EC480B">
        <w:rPr>
          <w:rFonts w:hint="eastAsia"/>
          <w:lang w:eastAsia="ko-KR"/>
        </w:rPr>
        <w:t>2</w:t>
      </w:r>
      <w:r>
        <w:rPr>
          <w:rFonts w:hint="eastAsia"/>
          <w:lang w:eastAsia="ko-KR"/>
        </w:rPr>
        <w:t>]</w:t>
      </w:r>
      <w:r w:rsidR="0053599D">
        <w:rPr>
          <w:rFonts w:hint="eastAsia"/>
          <w:lang w:eastAsia="ko-KR"/>
        </w:rPr>
        <w:t>:</w:t>
      </w:r>
    </w:p>
    <w:p w:rsidR="0053599D" w:rsidRPr="00117DC1" w:rsidRDefault="0053599D" w:rsidP="0053599D">
      <w:pPr>
        <w:numPr>
          <w:ilvl w:val="0"/>
          <w:numId w:val="39"/>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 xml:space="preserve">No new reference signal dedicated to SL RLM is introduced. </w:t>
      </w:r>
    </w:p>
    <w:p w:rsidR="0053599D" w:rsidRPr="00117DC1" w:rsidRDefault="0053599D" w:rsidP="0053599D">
      <w:pPr>
        <w:numPr>
          <w:ilvl w:val="1"/>
          <w:numId w:val="39"/>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Existing SL RS is reused for SL RLM/RLF</w:t>
      </w:r>
    </w:p>
    <w:p w:rsidR="0053599D" w:rsidRPr="00117DC1" w:rsidRDefault="0053599D" w:rsidP="0053599D">
      <w:pPr>
        <w:numPr>
          <w:ilvl w:val="2"/>
          <w:numId w:val="39"/>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Note: CSI-RS is not precluded</w:t>
      </w:r>
    </w:p>
    <w:p w:rsidR="0053599D" w:rsidRPr="00117DC1" w:rsidRDefault="0053599D" w:rsidP="0053599D">
      <w:pPr>
        <w:numPr>
          <w:ilvl w:val="1"/>
          <w:numId w:val="39"/>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RAN1 has no intention to introduce RS transmitted in a periodic manner only for SL RLM purposes</w:t>
      </w:r>
    </w:p>
    <w:p w:rsidR="0053599D" w:rsidRPr="00117DC1" w:rsidRDefault="0053599D" w:rsidP="0053599D">
      <w:pPr>
        <w:numPr>
          <w:ilvl w:val="1"/>
          <w:numId w:val="39"/>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FFS:</w:t>
      </w:r>
    </w:p>
    <w:p w:rsidR="0053599D" w:rsidRPr="00117DC1" w:rsidRDefault="0053599D" w:rsidP="0053599D">
      <w:pPr>
        <w:numPr>
          <w:ilvl w:val="2"/>
          <w:numId w:val="39"/>
        </w:numPr>
        <w:overflowPunct w:val="0"/>
        <w:autoSpaceDE w:val="0"/>
        <w:autoSpaceDN w:val="0"/>
        <w:adjustRightInd w:val="0"/>
        <w:spacing w:after="120"/>
        <w:jc w:val="both"/>
        <w:textAlignment w:val="baseline"/>
        <w:rPr>
          <w:rFonts w:eastAsia="MS Mincho"/>
          <w:i/>
          <w:lang w:eastAsia="en-GB"/>
        </w:rPr>
      </w:pPr>
      <w:r w:rsidRPr="00117DC1">
        <w:rPr>
          <w:rFonts w:eastAsia="MS Mincho"/>
          <w:i/>
          <w:lang w:eastAsia="en-GB"/>
        </w:rPr>
        <w:t xml:space="preserve">Whether SL RS is transmitted in a stand-alone manner for SL RLM/RLF </w:t>
      </w:r>
    </w:p>
    <w:p w:rsidR="0053599D" w:rsidRPr="0053599D" w:rsidRDefault="0053599D" w:rsidP="0053599D">
      <w:pPr>
        <w:overflowPunct w:val="0"/>
        <w:autoSpaceDE w:val="0"/>
        <w:autoSpaceDN w:val="0"/>
        <w:adjustRightInd w:val="0"/>
        <w:spacing w:after="120"/>
        <w:jc w:val="both"/>
        <w:textAlignment w:val="baseline"/>
        <w:rPr>
          <w:rFonts w:eastAsia="MS Mincho"/>
          <w:lang w:eastAsia="en-GB"/>
        </w:rPr>
      </w:pPr>
      <w:r>
        <w:rPr>
          <w:rFonts w:eastAsiaTheme="minorEastAsia" w:hint="eastAsia"/>
          <w:lang w:eastAsia="ko-KR"/>
        </w:rPr>
        <w:t xml:space="preserve">In addition, </w:t>
      </w:r>
      <w:r w:rsidR="004A7C56">
        <w:rPr>
          <w:rFonts w:eastAsiaTheme="minorEastAsia" w:hint="eastAsia"/>
          <w:lang w:eastAsia="ko-KR"/>
        </w:rPr>
        <w:t>there was a discussion about the metric for SL RLM/RLF declaration in RAN1#96bis [</w:t>
      </w:r>
      <w:r w:rsidR="00EC480B">
        <w:rPr>
          <w:rFonts w:eastAsiaTheme="minorEastAsia" w:hint="eastAsia"/>
          <w:lang w:eastAsia="ko-KR"/>
        </w:rPr>
        <w:t>2</w:t>
      </w:r>
      <w:r w:rsidR="004A7C56">
        <w:rPr>
          <w:rFonts w:eastAsiaTheme="minorEastAsia" w:hint="eastAsia"/>
          <w:lang w:eastAsia="ko-KR"/>
        </w:rPr>
        <w:t xml:space="preserve">] and </w:t>
      </w:r>
      <w:r>
        <w:rPr>
          <w:rFonts w:eastAsiaTheme="minorEastAsia" w:hint="eastAsia"/>
          <w:lang w:eastAsia="ko-KR"/>
        </w:rPr>
        <w:t xml:space="preserve">the </w:t>
      </w:r>
      <w:r>
        <w:rPr>
          <w:rFonts w:eastAsiaTheme="minorEastAsia"/>
          <w:lang w:eastAsia="ko-KR"/>
        </w:rPr>
        <w:t>following</w:t>
      </w:r>
      <w:r>
        <w:rPr>
          <w:rFonts w:eastAsiaTheme="minorEastAsia" w:hint="eastAsia"/>
          <w:lang w:eastAsia="ko-KR"/>
        </w:rPr>
        <w:t xml:space="preserve"> agreements were made: </w:t>
      </w:r>
    </w:p>
    <w:p w:rsidR="0053599D" w:rsidRPr="00117DC1" w:rsidRDefault="0053599D" w:rsidP="0053599D">
      <w:pPr>
        <w:pStyle w:val="3GPPAgreements"/>
        <w:numPr>
          <w:ilvl w:val="0"/>
          <w:numId w:val="41"/>
        </w:numPr>
        <w:spacing w:line="276" w:lineRule="auto"/>
        <w:rPr>
          <w:i/>
          <w:sz w:val="20"/>
        </w:rPr>
      </w:pPr>
      <w:r w:rsidRPr="00117DC1">
        <w:rPr>
          <w:i/>
          <w:sz w:val="20"/>
        </w:rPr>
        <w:t xml:space="preserve">Regarding metric for </w:t>
      </w:r>
      <w:r w:rsidRPr="00117DC1">
        <w:rPr>
          <w:i/>
          <w:sz w:val="20"/>
          <w:lang w:val="en-GB"/>
        </w:rPr>
        <w:t>SL RLM/RLF declaration, RAN1 discussed the following (to be further studied):</w:t>
      </w:r>
    </w:p>
    <w:p w:rsidR="0053599D" w:rsidRPr="00117DC1" w:rsidRDefault="0053599D" w:rsidP="0053599D">
      <w:pPr>
        <w:numPr>
          <w:ilvl w:val="1"/>
          <w:numId w:val="42"/>
        </w:numPr>
        <w:spacing w:after="0"/>
        <w:rPr>
          <w:rFonts w:eastAsia="SimSun"/>
          <w:i/>
          <w:lang w:val="en-US" w:eastAsia="zh-CN"/>
        </w:rPr>
      </w:pPr>
      <w:r w:rsidRPr="00117DC1">
        <w:rPr>
          <w:i/>
        </w:rPr>
        <w:t xml:space="preserve">Reuse IS/OOS metric in </w:t>
      </w:r>
      <w:proofErr w:type="spellStart"/>
      <w:r w:rsidRPr="00117DC1">
        <w:rPr>
          <w:i/>
        </w:rPr>
        <w:t>Uu</w:t>
      </w:r>
      <w:proofErr w:type="spellEnd"/>
      <w:r w:rsidRPr="00117DC1">
        <w:rPr>
          <w:i/>
        </w:rPr>
        <w:t xml:space="preserve"> RLM as much as possible but considering the condition that </w:t>
      </w:r>
      <w:r w:rsidRPr="00117DC1">
        <w:rPr>
          <w:rFonts w:eastAsia="SimSun"/>
          <w:i/>
          <w:lang w:val="en-US" w:eastAsia="zh-CN"/>
        </w:rPr>
        <w:t>RAN1 has no intention to introduce RS transmitted in a periodic manner only for SL RLM purposes</w:t>
      </w:r>
    </w:p>
    <w:p w:rsidR="0053599D" w:rsidRPr="00117DC1" w:rsidRDefault="0053599D" w:rsidP="0053599D">
      <w:pPr>
        <w:pStyle w:val="3GPPAgreements"/>
        <w:numPr>
          <w:ilvl w:val="1"/>
          <w:numId w:val="42"/>
        </w:numPr>
        <w:spacing w:line="276" w:lineRule="auto"/>
        <w:rPr>
          <w:i/>
          <w:sz w:val="20"/>
        </w:rPr>
      </w:pPr>
      <w:r w:rsidRPr="00117DC1">
        <w:rPr>
          <w:i/>
          <w:sz w:val="20"/>
        </w:rPr>
        <w:t>Other metrics, e.g., congestion control metric (similar to CBR in LTE), consecutive HARQ-NACKs, etc.</w:t>
      </w:r>
    </w:p>
    <w:p w:rsidR="0053599D" w:rsidRPr="00117DC1" w:rsidRDefault="0053599D" w:rsidP="008F32F4">
      <w:pPr>
        <w:pStyle w:val="3GPPAgreements"/>
        <w:numPr>
          <w:ilvl w:val="1"/>
          <w:numId w:val="42"/>
        </w:numPr>
        <w:spacing w:line="276" w:lineRule="auto"/>
        <w:rPr>
          <w:i/>
          <w:sz w:val="20"/>
        </w:rPr>
      </w:pPr>
      <w:r w:rsidRPr="00117DC1">
        <w:rPr>
          <w:i/>
          <w:sz w:val="20"/>
        </w:rPr>
        <w:t>Note: RAN1 expects further input from RAN2 to further progress on this topic</w:t>
      </w:r>
    </w:p>
    <w:p w:rsidR="0053599D" w:rsidRPr="008F32F4" w:rsidRDefault="004A7C56" w:rsidP="008F32F4">
      <w:pPr>
        <w:pStyle w:val="2222"/>
        <w:tabs>
          <w:tab w:val="left" w:pos="3922"/>
        </w:tabs>
        <w:spacing w:after="120" w:line="288" w:lineRule="auto"/>
        <w:ind w:firstLineChars="0" w:firstLine="0"/>
        <w:rPr>
          <w:lang w:eastAsia="ko-KR"/>
        </w:rPr>
      </w:pPr>
      <w:r>
        <w:rPr>
          <w:rFonts w:hint="eastAsia"/>
          <w:lang w:eastAsia="ko-KR"/>
        </w:rPr>
        <w:t>T</w:t>
      </w:r>
      <w:r w:rsidR="0053599D" w:rsidRPr="00304720">
        <w:rPr>
          <w:rFonts w:hint="eastAsia"/>
          <w:lang w:eastAsia="ko-KR"/>
        </w:rPr>
        <w:t>his contribution provide</w:t>
      </w:r>
      <w:r>
        <w:rPr>
          <w:rFonts w:hint="eastAsia"/>
          <w:lang w:eastAsia="ko-KR"/>
        </w:rPr>
        <w:t>s</w:t>
      </w:r>
      <w:r w:rsidR="0053599D" w:rsidRPr="00304720">
        <w:rPr>
          <w:rFonts w:hint="eastAsia"/>
          <w:lang w:eastAsia="ko-KR"/>
        </w:rPr>
        <w:t xml:space="preserve"> our views on</w:t>
      </w:r>
      <w:r w:rsidR="006055E0">
        <w:rPr>
          <w:rFonts w:hint="eastAsia"/>
          <w:lang w:eastAsia="ko-KR"/>
        </w:rPr>
        <w:t xml:space="preserve"> the FFS points </w:t>
      </w:r>
      <w:r w:rsidR="0053599D">
        <w:rPr>
          <w:rFonts w:hint="eastAsia"/>
          <w:lang w:eastAsia="ko-KR"/>
        </w:rPr>
        <w:t>listed</w:t>
      </w:r>
      <w:r w:rsidR="00CE3CE8">
        <w:rPr>
          <w:rFonts w:hint="eastAsia"/>
          <w:lang w:eastAsia="ko-KR"/>
        </w:rPr>
        <w:t xml:space="preserve"> in</w:t>
      </w:r>
      <w:r w:rsidR="0053599D">
        <w:rPr>
          <w:rFonts w:hint="eastAsia"/>
          <w:lang w:eastAsia="ko-KR"/>
        </w:rPr>
        <w:t xml:space="preserve"> </w:t>
      </w:r>
      <w:r>
        <w:rPr>
          <w:rFonts w:hint="eastAsia"/>
          <w:lang w:eastAsia="ko-KR"/>
        </w:rPr>
        <w:t xml:space="preserve">the </w:t>
      </w:r>
      <w:r w:rsidR="0053599D">
        <w:rPr>
          <w:rFonts w:hint="eastAsia"/>
          <w:lang w:eastAsia="ko-KR"/>
        </w:rPr>
        <w:t>above</w:t>
      </w:r>
      <w:r w:rsidR="00CE3CE8">
        <w:rPr>
          <w:rFonts w:hint="eastAsia"/>
          <w:lang w:eastAsia="ko-KR"/>
        </w:rPr>
        <w:t xml:space="preserve"> agreements</w:t>
      </w:r>
      <w:r w:rsidR="0053599D">
        <w:rPr>
          <w:rFonts w:hint="eastAsia"/>
          <w:lang w:eastAsia="ko-KR"/>
        </w:rPr>
        <w:t>.</w:t>
      </w:r>
    </w:p>
    <w:p w:rsidR="00734F51" w:rsidRDefault="001E172A" w:rsidP="005E76F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Sidelink RLM</w:t>
      </w:r>
      <w:r w:rsidR="008F32F4">
        <w:rPr>
          <w:rFonts w:eastAsia="바탕" w:hint="eastAsia"/>
          <w:sz w:val="32"/>
          <w:szCs w:val="32"/>
          <w:lang w:eastAsia="ko-KR"/>
        </w:rPr>
        <w:t>/RLF</w:t>
      </w:r>
    </w:p>
    <w:p w:rsidR="00CE3CE8" w:rsidRDefault="004A7C56" w:rsidP="00CE3CE8">
      <w:pPr>
        <w:pStyle w:val="maintext"/>
        <w:ind w:firstLineChars="0" w:firstLine="400"/>
        <w:rPr>
          <w:spacing w:val="-2"/>
        </w:rPr>
      </w:pPr>
      <w:r>
        <w:rPr>
          <w:rFonts w:hint="eastAsia"/>
          <w:spacing w:val="-2"/>
        </w:rPr>
        <w:t>According to the agreement</w:t>
      </w:r>
      <w:r w:rsidR="00CE3CE8">
        <w:rPr>
          <w:rFonts w:eastAsiaTheme="minorEastAsia" w:hint="eastAsia"/>
        </w:rPr>
        <w:t xml:space="preserve"> that existing SL RS is reused for SL RLM/RLF</w:t>
      </w:r>
      <w:r w:rsidR="008F0E94">
        <w:rPr>
          <w:rFonts w:hint="eastAsia"/>
          <w:spacing w:val="-2"/>
        </w:rPr>
        <w:t>, p</w:t>
      </w:r>
      <w:r w:rsidR="00C048BE">
        <w:rPr>
          <w:rFonts w:hint="eastAsia"/>
          <w:spacing w:val="-2"/>
        </w:rPr>
        <w:t>ossible candidate</w:t>
      </w:r>
      <w:r w:rsidR="009B4236">
        <w:rPr>
          <w:rFonts w:hint="eastAsia"/>
          <w:spacing w:val="-2"/>
        </w:rPr>
        <w:t xml:space="preserve"> signal</w:t>
      </w:r>
      <w:r w:rsidR="00C048BE">
        <w:rPr>
          <w:rFonts w:hint="eastAsia"/>
          <w:spacing w:val="-2"/>
        </w:rPr>
        <w:t xml:space="preserve">s for </w:t>
      </w:r>
      <w:r w:rsidR="009B4236">
        <w:rPr>
          <w:rFonts w:hint="eastAsia"/>
          <w:spacing w:val="-2"/>
        </w:rPr>
        <w:t>SL</w:t>
      </w:r>
      <w:r w:rsidR="00C048BE">
        <w:rPr>
          <w:rFonts w:hint="eastAsia"/>
          <w:spacing w:val="-2"/>
        </w:rPr>
        <w:t xml:space="preserve"> RLM can be </w:t>
      </w:r>
      <w:r w:rsidR="003A2321">
        <w:rPr>
          <w:rFonts w:hint="eastAsia"/>
          <w:spacing w:val="-2"/>
        </w:rPr>
        <w:t xml:space="preserve">the </w:t>
      </w:r>
      <w:r w:rsidR="00CE3CE8">
        <w:rPr>
          <w:rFonts w:hint="eastAsia"/>
          <w:spacing w:val="-2"/>
        </w:rPr>
        <w:t>following:</w:t>
      </w:r>
    </w:p>
    <w:p w:rsidR="00CE3CE8" w:rsidRPr="00F20E32" w:rsidRDefault="00CE3CE8" w:rsidP="00C54255">
      <w:pPr>
        <w:pStyle w:val="maintext"/>
        <w:numPr>
          <w:ilvl w:val="0"/>
          <w:numId w:val="26"/>
        </w:numPr>
        <w:ind w:firstLineChars="0"/>
        <w:rPr>
          <w:i/>
          <w:lang w:val="en-US"/>
        </w:rPr>
      </w:pPr>
      <w:r w:rsidRPr="00F20E32">
        <w:rPr>
          <w:rFonts w:hint="eastAsia"/>
          <w:i/>
          <w:lang w:val="en-US"/>
        </w:rPr>
        <w:t>S-SSS/DMRS in PSBCH</w:t>
      </w:r>
      <w:r w:rsidR="00FE5B84">
        <w:rPr>
          <w:rFonts w:hint="eastAsia"/>
          <w:i/>
          <w:lang w:val="en-US"/>
        </w:rPr>
        <w:t xml:space="preserve"> (</w:t>
      </w:r>
      <w:r w:rsidR="00C54255">
        <w:rPr>
          <w:rFonts w:hint="eastAsia"/>
          <w:i/>
          <w:lang w:val="en-US"/>
        </w:rPr>
        <w:t>Sidelink S</w:t>
      </w:r>
      <w:r w:rsidR="00C54255" w:rsidRPr="00C54255">
        <w:rPr>
          <w:i/>
          <w:lang w:val="en-US"/>
        </w:rPr>
        <w:t xml:space="preserve">ynchronization </w:t>
      </w:r>
      <w:r w:rsidR="00C54255">
        <w:rPr>
          <w:rFonts w:hint="eastAsia"/>
          <w:i/>
          <w:lang w:val="en-US"/>
        </w:rPr>
        <w:t xml:space="preserve">Signal block, </w:t>
      </w:r>
      <w:r w:rsidR="00FE5B84">
        <w:rPr>
          <w:rFonts w:hint="eastAsia"/>
          <w:i/>
          <w:lang w:val="en-US"/>
        </w:rPr>
        <w:t>S-SSB)</w:t>
      </w:r>
    </w:p>
    <w:p w:rsidR="00CE3CE8" w:rsidRDefault="00CE3CE8" w:rsidP="00CE3CE8">
      <w:pPr>
        <w:pStyle w:val="maintext"/>
        <w:numPr>
          <w:ilvl w:val="0"/>
          <w:numId w:val="26"/>
        </w:numPr>
        <w:ind w:firstLineChars="0"/>
        <w:rPr>
          <w:i/>
          <w:lang w:val="en-US"/>
        </w:rPr>
      </w:pPr>
      <w:r>
        <w:rPr>
          <w:rFonts w:hint="eastAsia"/>
          <w:i/>
          <w:lang w:val="en-US"/>
        </w:rPr>
        <w:t>DMRS in PSCCH</w:t>
      </w:r>
    </w:p>
    <w:p w:rsidR="00CE3CE8" w:rsidRDefault="00CE3CE8" w:rsidP="00CE3CE8">
      <w:pPr>
        <w:pStyle w:val="maintext"/>
        <w:numPr>
          <w:ilvl w:val="0"/>
          <w:numId w:val="26"/>
        </w:numPr>
        <w:ind w:firstLineChars="0"/>
        <w:rPr>
          <w:i/>
          <w:lang w:val="en-US"/>
        </w:rPr>
      </w:pPr>
      <w:r>
        <w:rPr>
          <w:rFonts w:hint="eastAsia"/>
          <w:i/>
          <w:lang w:val="en-US"/>
        </w:rPr>
        <w:t>DMRS in PSSCH</w:t>
      </w:r>
    </w:p>
    <w:p w:rsidR="00CE3CE8" w:rsidRPr="00CE3CE8" w:rsidRDefault="00CE3CE8" w:rsidP="00CE3CE8">
      <w:pPr>
        <w:pStyle w:val="maintext"/>
        <w:numPr>
          <w:ilvl w:val="0"/>
          <w:numId w:val="26"/>
        </w:numPr>
        <w:ind w:firstLineChars="0"/>
        <w:rPr>
          <w:i/>
          <w:lang w:val="en-US"/>
        </w:rPr>
      </w:pPr>
      <w:r>
        <w:rPr>
          <w:rFonts w:hint="eastAsia"/>
          <w:i/>
          <w:lang w:val="en-US"/>
        </w:rPr>
        <w:t>SL CSI-RS</w:t>
      </w:r>
    </w:p>
    <w:p w:rsidR="00CE3CE8" w:rsidRDefault="00CE3CE8" w:rsidP="00CE3CE8">
      <w:pPr>
        <w:pStyle w:val="maintext"/>
        <w:numPr>
          <w:ilvl w:val="0"/>
          <w:numId w:val="26"/>
        </w:numPr>
        <w:ind w:firstLineChars="0"/>
        <w:rPr>
          <w:i/>
          <w:lang w:val="en-US"/>
        </w:rPr>
      </w:pPr>
      <w:r>
        <w:rPr>
          <w:rFonts w:hint="eastAsia"/>
          <w:i/>
          <w:lang w:val="en-US"/>
        </w:rPr>
        <w:t>SL PTRS</w:t>
      </w:r>
    </w:p>
    <w:p w:rsidR="003A2321" w:rsidRDefault="003219E8" w:rsidP="00A42379">
      <w:pPr>
        <w:pStyle w:val="maintext"/>
        <w:ind w:firstLineChars="0" w:firstLine="400"/>
        <w:rPr>
          <w:lang w:val="en-US"/>
        </w:rPr>
      </w:pPr>
      <w:r>
        <w:rPr>
          <w:rFonts w:hint="eastAsia"/>
          <w:lang w:val="en-US"/>
        </w:rPr>
        <w:t>Among the</w:t>
      </w:r>
      <w:r w:rsidR="003A2321">
        <w:rPr>
          <w:rFonts w:hint="eastAsia"/>
          <w:lang w:val="en-US"/>
        </w:rPr>
        <w:t xml:space="preserve"> candidate signals listed above</w:t>
      </w:r>
      <w:r>
        <w:rPr>
          <w:rFonts w:hint="eastAsia"/>
          <w:lang w:val="en-US"/>
        </w:rPr>
        <w:t>, S-SSB and SL PTRS need to be ruled out because of the following reasons:</w:t>
      </w:r>
      <w:r w:rsidR="00C506F2">
        <w:rPr>
          <w:rFonts w:hint="eastAsia"/>
          <w:lang w:val="en-US"/>
        </w:rPr>
        <w:t xml:space="preserve"> </w:t>
      </w:r>
    </w:p>
    <w:p w:rsidR="000750B6" w:rsidRDefault="00FE5B84" w:rsidP="00A42379">
      <w:pPr>
        <w:pStyle w:val="maintext"/>
        <w:ind w:firstLineChars="0" w:firstLine="400"/>
      </w:pPr>
      <w:r>
        <w:rPr>
          <w:lang w:val="en-US"/>
        </w:rPr>
        <w:t>S-SS</w:t>
      </w:r>
      <w:r>
        <w:rPr>
          <w:rFonts w:hint="eastAsia"/>
          <w:lang w:val="en-US"/>
        </w:rPr>
        <w:t>B</w:t>
      </w:r>
      <w:r w:rsidR="00F70CAC">
        <w:rPr>
          <w:rFonts w:hint="eastAsia"/>
          <w:lang w:val="en-US"/>
        </w:rPr>
        <w:t xml:space="preserve"> is </w:t>
      </w:r>
      <w:r w:rsidR="003A2321">
        <w:rPr>
          <w:rFonts w:hint="eastAsia"/>
          <w:lang w:val="en-US"/>
        </w:rPr>
        <w:t xml:space="preserve">the </w:t>
      </w:r>
      <w:r w:rsidR="00F70CAC">
        <w:rPr>
          <w:rFonts w:hint="eastAsia"/>
          <w:lang w:val="en-US"/>
        </w:rPr>
        <w:t xml:space="preserve">only periodic </w:t>
      </w:r>
      <w:r w:rsidR="00F70CAC">
        <w:rPr>
          <w:lang w:val="en-US"/>
        </w:rPr>
        <w:t>signal</w:t>
      </w:r>
      <w:r w:rsidR="00F70CAC">
        <w:rPr>
          <w:rFonts w:hint="eastAsia"/>
          <w:lang w:val="en-US"/>
        </w:rPr>
        <w:t xml:space="preserve"> </w:t>
      </w:r>
      <w:r w:rsidR="003A2321">
        <w:rPr>
          <w:rFonts w:hint="eastAsia"/>
          <w:lang w:val="en-US"/>
        </w:rPr>
        <w:t xml:space="preserve">and it </w:t>
      </w:r>
      <w:r w:rsidR="000750B6">
        <w:rPr>
          <w:rFonts w:hint="eastAsia"/>
          <w:lang w:val="en-US"/>
        </w:rPr>
        <w:t>can be argued that S-SSB is one of candidates</w:t>
      </w:r>
      <w:r w:rsidR="003A2321">
        <w:rPr>
          <w:rFonts w:hint="eastAsia"/>
          <w:lang w:val="en-US"/>
        </w:rPr>
        <w:t>.</w:t>
      </w:r>
      <w:r w:rsidR="00F70CAC">
        <w:rPr>
          <w:rFonts w:hint="eastAsia"/>
          <w:lang w:val="en-US"/>
        </w:rPr>
        <w:t xml:space="preserve"> </w:t>
      </w:r>
      <w:r w:rsidR="00AD549B">
        <w:rPr>
          <w:rFonts w:hint="eastAsia"/>
          <w:lang w:val="en-US"/>
        </w:rPr>
        <w:t xml:space="preserve">However, </w:t>
      </w:r>
      <w:r>
        <w:rPr>
          <w:lang w:val="en-US"/>
        </w:rPr>
        <w:t>S-SS</w:t>
      </w:r>
      <w:r>
        <w:rPr>
          <w:rFonts w:hint="eastAsia"/>
          <w:lang w:val="en-US"/>
        </w:rPr>
        <w:t xml:space="preserve">B </w:t>
      </w:r>
      <w:r w:rsidR="000750B6">
        <w:rPr>
          <w:rFonts w:hint="eastAsia"/>
          <w:lang w:val="en-US"/>
        </w:rPr>
        <w:t>can</w:t>
      </w:r>
      <w:r w:rsidR="003A2321">
        <w:rPr>
          <w:rFonts w:hint="eastAsia"/>
          <w:lang w:val="en-US"/>
        </w:rPr>
        <w:t>not be</w:t>
      </w:r>
      <w:r w:rsidR="000F4B05">
        <w:rPr>
          <w:rFonts w:eastAsiaTheme="minorEastAsia" w:hint="eastAsia"/>
          <w:sz w:val="22"/>
          <w:szCs w:val="24"/>
        </w:rPr>
        <w:t xml:space="preserve"> </w:t>
      </w:r>
      <w:r w:rsidR="000F4B05" w:rsidRPr="000F4B05">
        <w:rPr>
          <w:rFonts w:hint="eastAsia"/>
          <w:lang w:val="en-US"/>
        </w:rPr>
        <w:t>used for SL RLM purpose</w:t>
      </w:r>
      <w:r w:rsidR="000750B6">
        <w:rPr>
          <w:rFonts w:hint="eastAsia"/>
          <w:lang w:val="en-US"/>
        </w:rPr>
        <w:t>. For example, in LTE V2X, whether UE transmits SLSS is a UE capability. Even for a UE capable of SLSS transmission, the UE</w:t>
      </w:r>
      <w:r w:rsidR="003A2321">
        <w:rPr>
          <w:rFonts w:hint="eastAsia"/>
          <w:lang w:val="en-US"/>
        </w:rPr>
        <w:t xml:space="preserve"> can </w:t>
      </w:r>
      <w:r w:rsidR="000750B6">
        <w:rPr>
          <w:rFonts w:hint="eastAsia"/>
          <w:lang w:val="en-US"/>
        </w:rPr>
        <w:t>transmit</w:t>
      </w:r>
      <w:r w:rsidR="003A2321">
        <w:rPr>
          <w:rFonts w:hint="eastAsia"/>
          <w:lang w:val="en-US"/>
        </w:rPr>
        <w:t xml:space="preserve"> only when conditions on S-SSB transmission are met</w:t>
      </w:r>
      <w:r w:rsidR="000F4B05" w:rsidRPr="000F4B05">
        <w:rPr>
          <w:rFonts w:hint="eastAsia"/>
          <w:lang w:val="en-US"/>
        </w:rPr>
        <w:t xml:space="preserve">. </w:t>
      </w:r>
      <w:r w:rsidR="000750B6">
        <w:rPr>
          <w:rFonts w:hint="eastAsia"/>
        </w:rPr>
        <w:t xml:space="preserve">Even if the </w:t>
      </w:r>
      <w:r w:rsidR="000750B6">
        <w:rPr>
          <w:rFonts w:hint="eastAsia"/>
        </w:rPr>
        <w:lastRenderedPageBreak/>
        <w:t xml:space="preserve">conditions on S-SSB transmission in NR V2X have not been discussed yet and NR V2X UE capability will be discussed later, we are expecting that LTE V2X mechanism and philosophy will be reused for NR V2X. </w:t>
      </w:r>
    </w:p>
    <w:p w:rsidR="00014625" w:rsidRDefault="00775C48" w:rsidP="00FB6AFE">
      <w:pPr>
        <w:pStyle w:val="maintext"/>
        <w:ind w:firstLineChars="0" w:firstLine="400"/>
        <w:rPr>
          <w:rFonts w:eastAsiaTheme="minorEastAsia"/>
        </w:rPr>
      </w:pPr>
      <w:r>
        <w:rPr>
          <w:rFonts w:hint="eastAsia"/>
        </w:rPr>
        <w:t>SL PTRS</w:t>
      </w:r>
      <w:r w:rsidR="00996E55">
        <w:rPr>
          <w:rFonts w:hint="eastAsia"/>
        </w:rPr>
        <w:t xml:space="preserve"> is supported for FR2 </w:t>
      </w:r>
      <w:r w:rsidR="00B71B76">
        <w:rPr>
          <w:rFonts w:hint="eastAsia"/>
        </w:rPr>
        <w:t xml:space="preserve">only </w:t>
      </w:r>
      <w:r w:rsidR="000750B6">
        <w:rPr>
          <w:rFonts w:hint="eastAsia"/>
        </w:rPr>
        <w:t xml:space="preserve">according to the </w:t>
      </w:r>
      <w:r w:rsidR="00996E55">
        <w:rPr>
          <w:rFonts w:hint="eastAsia"/>
        </w:rPr>
        <w:t xml:space="preserve">agreement in </w:t>
      </w:r>
      <w:r w:rsidR="00996E55">
        <w:rPr>
          <w:rFonts w:eastAsiaTheme="minorEastAsia" w:hint="eastAsia"/>
        </w:rPr>
        <w:t>RAN1#AH</w:t>
      </w:r>
      <w:r w:rsidR="00B71B76">
        <w:rPr>
          <w:rFonts w:eastAsiaTheme="minorEastAsia" w:hint="eastAsia"/>
        </w:rPr>
        <w:t>1901</w:t>
      </w:r>
      <w:r w:rsidR="00996E55">
        <w:rPr>
          <w:rFonts w:eastAsiaTheme="minorEastAsia" w:hint="eastAsia"/>
        </w:rPr>
        <w:t xml:space="preserve"> [</w:t>
      </w:r>
      <w:r w:rsidR="00EC480B">
        <w:rPr>
          <w:rFonts w:eastAsiaTheme="minorEastAsia" w:hint="eastAsia"/>
        </w:rPr>
        <w:t>3</w:t>
      </w:r>
      <w:r w:rsidR="00996E55">
        <w:rPr>
          <w:rFonts w:eastAsiaTheme="minorEastAsia" w:hint="eastAsia"/>
        </w:rPr>
        <w:t>]</w:t>
      </w:r>
      <w:r w:rsidR="00B71B76">
        <w:rPr>
          <w:rFonts w:eastAsiaTheme="minorEastAsia" w:hint="eastAsia"/>
        </w:rPr>
        <w:t xml:space="preserve">. </w:t>
      </w:r>
      <w:r w:rsidR="003219E8">
        <w:rPr>
          <w:rFonts w:eastAsiaTheme="minorEastAsia" w:hint="eastAsia"/>
        </w:rPr>
        <w:t xml:space="preserve">Since </w:t>
      </w:r>
      <w:r w:rsidR="000750B6">
        <w:rPr>
          <w:rFonts w:eastAsiaTheme="minorEastAsia" w:hint="eastAsia"/>
        </w:rPr>
        <w:t>SL RLM should be supported not only for FR2 but also FR1</w:t>
      </w:r>
      <w:r w:rsidR="003219E8">
        <w:rPr>
          <w:rFonts w:eastAsiaTheme="minorEastAsia" w:hint="eastAsia"/>
        </w:rPr>
        <w:t>,</w:t>
      </w:r>
      <w:r w:rsidR="000750B6">
        <w:rPr>
          <w:rFonts w:eastAsiaTheme="minorEastAsia" w:hint="eastAsia"/>
        </w:rPr>
        <w:t xml:space="preserve"> </w:t>
      </w:r>
      <w:r w:rsidR="00B71B76">
        <w:rPr>
          <w:rFonts w:eastAsiaTheme="minorEastAsia" w:hint="eastAsia"/>
        </w:rPr>
        <w:t>SL PTRS</w:t>
      </w:r>
      <w:r w:rsidR="00014625">
        <w:rPr>
          <w:rFonts w:eastAsiaTheme="minorEastAsia" w:hint="eastAsia"/>
        </w:rPr>
        <w:t xml:space="preserve"> </w:t>
      </w:r>
      <w:r w:rsidR="000750B6">
        <w:rPr>
          <w:rFonts w:eastAsiaTheme="minorEastAsia" w:hint="eastAsia"/>
        </w:rPr>
        <w:t>is</w:t>
      </w:r>
      <w:r w:rsidR="00014625">
        <w:rPr>
          <w:rFonts w:eastAsiaTheme="minorEastAsia" w:hint="eastAsia"/>
        </w:rPr>
        <w:t xml:space="preserve"> not </w:t>
      </w:r>
      <w:r w:rsidR="000750B6">
        <w:rPr>
          <w:rFonts w:eastAsiaTheme="minorEastAsia" w:hint="eastAsia"/>
        </w:rPr>
        <w:t xml:space="preserve">a </w:t>
      </w:r>
      <w:r w:rsidR="00014625">
        <w:rPr>
          <w:rFonts w:eastAsiaTheme="minorEastAsia" w:hint="eastAsia"/>
        </w:rPr>
        <w:t xml:space="preserve">good choice for SL RLM. </w:t>
      </w:r>
    </w:p>
    <w:p w:rsidR="003219E8" w:rsidRDefault="003219E8" w:rsidP="00014625">
      <w:pPr>
        <w:pStyle w:val="maintext"/>
        <w:ind w:firstLineChars="0" w:firstLine="400"/>
        <w:rPr>
          <w:spacing w:val="-2"/>
        </w:rPr>
      </w:pPr>
      <w:r>
        <w:rPr>
          <w:rFonts w:eastAsiaTheme="minorEastAsia" w:hint="eastAsia"/>
        </w:rPr>
        <w:t xml:space="preserve">Using DMRS on PSCCH/PSSCH for SL RLM is one possibility but transmission schemes for </w:t>
      </w:r>
      <w:r w:rsidR="008D3CFC" w:rsidRPr="008D3CFC">
        <w:rPr>
          <w:spacing w:val="-2"/>
        </w:rPr>
        <w:t>PSCCH/PSSCH</w:t>
      </w:r>
      <w:r w:rsidR="008D3CFC">
        <w:rPr>
          <w:rFonts w:hint="eastAsia"/>
          <w:spacing w:val="-2"/>
        </w:rPr>
        <w:t xml:space="preserve"> </w:t>
      </w:r>
      <w:r>
        <w:rPr>
          <w:rFonts w:hint="eastAsia"/>
          <w:spacing w:val="-2"/>
        </w:rPr>
        <w:t xml:space="preserve">are </w:t>
      </w:r>
      <w:r w:rsidR="008D3CFC">
        <w:rPr>
          <w:rFonts w:hint="eastAsia"/>
          <w:spacing w:val="-2"/>
        </w:rPr>
        <w:t xml:space="preserve">not decided yet. </w:t>
      </w:r>
      <w:r>
        <w:rPr>
          <w:rFonts w:hint="eastAsia"/>
          <w:spacing w:val="-2"/>
        </w:rPr>
        <w:t>T</w:t>
      </w:r>
      <w:r w:rsidR="0020297A">
        <w:rPr>
          <w:rFonts w:hint="eastAsia"/>
          <w:spacing w:val="-2"/>
        </w:rPr>
        <w:t xml:space="preserve">ransmission </w:t>
      </w:r>
      <w:proofErr w:type="spellStart"/>
      <w:r>
        <w:rPr>
          <w:rFonts w:hint="eastAsia"/>
          <w:spacing w:val="-2"/>
        </w:rPr>
        <w:t>precoding</w:t>
      </w:r>
      <w:proofErr w:type="spellEnd"/>
      <w:r>
        <w:rPr>
          <w:rFonts w:hint="eastAsia"/>
          <w:spacing w:val="-2"/>
        </w:rPr>
        <w:t xml:space="preserve"> can be </w:t>
      </w:r>
      <w:r w:rsidR="0020297A">
        <w:rPr>
          <w:rFonts w:hint="eastAsia"/>
          <w:spacing w:val="-2"/>
        </w:rPr>
        <w:t xml:space="preserve">applied </w:t>
      </w:r>
      <w:r>
        <w:rPr>
          <w:rFonts w:hint="eastAsia"/>
          <w:spacing w:val="-2"/>
        </w:rPr>
        <w:t>for</w:t>
      </w:r>
      <w:r w:rsidR="0020297A">
        <w:rPr>
          <w:rFonts w:hint="eastAsia"/>
          <w:spacing w:val="-2"/>
        </w:rPr>
        <w:t xml:space="preserve"> DMRS </w:t>
      </w:r>
      <w:r>
        <w:rPr>
          <w:rFonts w:hint="eastAsia"/>
          <w:spacing w:val="-2"/>
        </w:rPr>
        <w:t xml:space="preserve">on </w:t>
      </w:r>
      <w:r w:rsidR="0020297A">
        <w:rPr>
          <w:rFonts w:hint="eastAsia"/>
          <w:spacing w:val="-2"/>
        </w:rPr>
        <w:t>PSCCH/PSSCH</w:t>
      </w:r>
      <w:r>
        <w:rPr>
          <w:rFonts w:hint="eastAsia"/>
          <w:spacing w:val="-2"/>
        </w:rPr>
        <w:t xml:space="preserve"> and in such a </w:t>
      </w:r>
      <w:proofErr w:type="gramStart"/>
      <w:r>
        <w:rPr>
          <w:rFonts w:hint="eastAsia"/>
          <w:spacing w:val="-2"/>
        </w:rPr>
        <w:t>case</w:t>
      </w:r>
      <w:r w:rsidR="0020297A">
        <w:rPr>
          <w:rFonts w:hint="eastAsia"/>
          <w:spacing w:val="-2"/>
        </w:rPr>
        <w:t>,</w:t>
      </w:r>
      <w:proofErr w:type="gramEnd"/>
      <w:r w:rsidR="0020297A">
        <w:rPr>
          <w:rFonts w:hint="eastAsia"/>
          <w:spacing w:val="-2"/>
        </w:rPr>
        <w:t xml:space="preserve"> </w:t>
      </w:r>
      <w:r w:rsidR="00BF1081">
        <w:rPr>
          <w:rFonts w:hint="eastAsia"/>
          <w:spacing w:val="-2"/>
        </w:rPr>
        <w:t xml:space="preserve">it </w:t>
      </w:r>
      <w:r>
        <w:rPr>
          <w:rFonts w:hint="eastAsia"/>
          <w:spacing w:val="-2"/>
        </w:rPr>
        <w:t>is</w:t>
      </w:r>
      <w:r w:rsidR="00BF1081">
        <w:rPr>
          <w:rFonts w:hint="eastAsia"/>
          <w:spacing w:val="-2"/>
        </w:rPr>
        <w:t xml:space="preserve"> </w:t>
      </w:r>
      <w:r w:rsidR="00BF1081">
        <w:rPr>
          <w:spacing w:val="-2"/>
        </w:rPr>
        <w:t>difficult</w:t>
      </w:r>
      <w:r w:rsidR="00BF1081">
        <w:rPr>
          <w:rFonts w:hint="eastAsia"/>
          <w:spacing w:val="-2"/>
        </w:rPr>
        <w:t xml:space="preserve"> to </w:t>
      </w:r>
      <w:r w:rsidR="0070238F">
        <w:rPr>
          <w:rFonts w:hint="eastAsia"/>
          <w:spacing w:val="-2"/>
        </w:rPr>
        <w:t xml:space="preserve">extract </w:t>
      </w:r>
      <w:r w:rsidR="00BF1081">
        <w:rPr>
          <w:rFonts w:hint="eastAsia"/>
          <w:spacing w:val="-2"/>
        </w:rPr>
        <w:t xml:space="preserve">accurate channel coefficients from </w:t>
      </w:r>
      <w:proofErr w:type="spellStart"/>
      <w:r w:rsidR="00BF1081">
        <w:rPr>
          <w:rFonts w:hint="eastAsia"/>
          <w:spacing w:val="-2"/>
        </w:rPr>
        <w:t>precoded</w:t>
      </w:r>
      <w:proofErr w:type="spellEnd"/>
      <w:r w:rsidR="00BF1081">
        <w:rPr>
          <w:rFonts w:hint="eastAsia"/>
          <w:spacing w:val="-2"/>
        </w:rPr>
        <w:t xml:space="preserve"> DMRS.</w:t>
      </w:r>
    </w:p>
    <w:p w:rsidR="00CE3CE8" w:rsidRPr="00775C48" w:rsidRDefault="003219E8" w:rsidP="00014625">
      <w:pPr>
        <w:pStyle w:val="maintext"/>
        <w:ind w:firstLineChars="0" w:firstLine="400"/>
      </w:pPr>
      <w:r>
        <w:rPr>
          <w:rFonts w:hint="eastAsia"/>
          <w:spacing w:val="-2"/>
        </w:rPr>
        <w:t xml:space="preserve">Another </w:t>
      </w:r>
      <w:r>
        <w:rPr>
          <w:spacing w:val="-2"/>
        </w:rPr>
        <w:t>possibility</w:t>
      </w:r>
      <w:r>
        <w:rPr>
          <w:rFonts w:hint="eastAsia"/>
          <w:spacing w:val="-2"/>
        </w:rPr>
        <w:t xml:space="preserve"> is to use SL CSI-RS.</w:t>
      </w:r>
      <w:r w:rsidR="00BF1081">
        <w:rPr>
          <w:rFonts w:hint="eastAsia"/>
          <w:spacing w:val="-2"/>
        </w:rPr>
        <w:t xml:space="preserve"> </w:t>
      </w:r>
      <w:r>
        <w:rPr>
          <w:rFonts w:hint="eastAsia"/>
          <w:spacing w:val="-2"/>
        </w:rPr>
        <w:t>I</w:t>
      </w:r>
      <w:r w:rsidR="00BF1081">
        <w:rPr>
          <w:rFonts w:hint="eastAsia"/>
          <w:spacing w:val="-2"/>
        </w:rPr>
        <w:t xml:space="preserve">t </w:t>
      </w:r>
      <w:r>
        <w:rPr>
          <w:rFonts w:hint="eastAsia"/>
          <w:spacing w:val="-2"/>
        </w:rPr>
        <w:t xml:space="preserve">was </w:t>
      </w:r>
      <w:r w:rsidR="00BF1081">
        <w:rPr>
          <w:rFonts w:hint="eastAsia"/>
          <w:spacing w:val="-2"/>
        </w:rPr>
        <w:t xml:space="preserve">agreed in </w:t>
      </w:r>
      <w:r w:rsidR="00BF1081">
        <w:rPr>
          <w:rFonts w:eastAsiaTheme="minorEastAsia" w:hint="eastAsia"/>
        </w:rPr>
        <w:t>RAN1#96bis [</w:t>
      </w:r>
      <w:r w:rsidR="00453F08">
        <w:rPr>
          <w:rFonts w:eastAsiaTheme="minorEastAsia" w:hint="eastAsia"/>
        </w:rPr>
        <w:t>2</w:t>
      </w:r>
      <w:r w:rsidR="00BF1081">
        <w:rPr>
          <w:rFonts w:eastAsiaTheme="minorEastAsia" w:hint="eastAsia"/>
        </w:rPr>
        <w:t xml:space="preserve">] </w:t>
      </w:r>
      <w:r w:rsidR="00BF1081">
        <w:rPr>
          <w:rFonts w:hint="eastAsia"/>
          <w:spacing w:val="-2"/>
        </w:rPr>
        <w:t xml:space="preserve">that </w:t>
      </w:r>
      <w:r w:rsidR="008D3CFC" w:rsidRPr="00580DF9">
        <w:rPr>
          <w:rFonts w:hint="eastAsia"/>
          <w:lang w:val="en-US"/>
        </w:rPr>
        <w:t xml:space="preserve">SL </w:t>
      </w:r>
      <w:r w:rsidR="008D3CFC" w:rsidRPr="00580DF9">
        <w:rPr>
          <w:lang w:val="en-US"/>
        </w:rPr>
        <w:t>CSI-RS is confined within the PSSCH transmission</w:t>
      </w:r>
      <w:r w:rsidR="008D3CFC">
        <w:rPr>
          <w:rFonts w:hint="eastAsia"/>
          <w:lang w:val="en-US"/>
        </w:rPr>
        <w:t xml:space="preserve">. </w:t>
      </w:r>
      <w:r w:rsidR="00BF1081">
        <w:rPr>
          <w:rFonts w:hint="eastAsia"/>
          <w:lang w:val="en-US"/>
        </w:rPr>
        <w:t xml:space="preserve">However, it is not decided </w:t>
      </w:r>
      <w:r>
        <w:rPr>
          <w:rFonts w:hint="eastAsia"/>
          <w:lang w:val="en-US"/>
        </w:rPr>
        <w:t xml:space="preserve">whether </w:t>
      </w:r>
      <w:r w:rsidR="008D3CFC" w:rsidRPr="008D3CFC">
        <w:rPr>
          <w:spacing w:val="-2"/>
        </w:rPr>
        <w:t>SL CSI-RS</w:t>
      </w:r>
      <w:r w:rsidR="00BF1081">
        <w:rPr>
          <w:rFonts w:hint="eastAsia"/>
          <w:spacing w:val="-2"/>
        </w:rPr>
        <w:t xml:space="preserve"> is always transmitted with PSSCH or </w:t>
      </w:r>
      <w:r>
        <w:rPr>
          <w:rFonts w:hint="eastAsia"/>
          <w:spacing w:val="-2"/>
        </w:rPr>
        <w:t xml:space="preserve">it is </w:t>
      </w:r>
      <w:r w:rsidR="00BF1081">
        <w:rPr>
          <w:rFonts w:hint="eastAsia"/>
          <w:spacing w:val="-2"/>
        </w:rPr>
        <w:t>t</w:t>
      </w:r>
      <w:r w:rsidR="005D691D">
        <w:rPr>
          <w:rFonts w:hint="eastAsia"/>
          <w:spacing w:val="-2"/>
        </w:rPr>
        <w:t xml:space="preserve">ransmitted only when SL CSI </w:t>
      </w:r>
      <w:r w:rsidR="005D691D">
        <w:rPr>
          <w:spacing w:val="-2"/>
        </w:rPr>
        <w:t>reporting</w:t>
      </w:r>
      <w:r w:rsidR="005D691D">
        <w:rPr>
          <w:rFonts w:hint="eastAsia"/>
          <w:spacing w:val="-2"/>
        </w:rPr>
        <w:t xml:space="preserve"> is </w:t>
      </w:r>
      <w:r w:rsidR="005D691D">
        <w:rPr>
          <w:spacing w:val="-2"/>
        </w:rPr>
        <w:t>triggered</w:t>
      </w:r>
      <w:r w:rsidR="005D691D">
        <w:rPr>
          <w:rFonts w:hint="eastAsia"/>
          <w:spacing w:val="-2"/>
        </w:rPr>
        <w:t xml:space="preserve">. </w:t>
      </w:r>
      <w:r w:rsidR="00014625" w:rsidRPr="008A3BC8">
        <w:rPr>
          <w:rFonts w:cs="v5.0.0" w:hint="eastAsia"/>
          <w:lang w:val="en-US" w:eastAsia="zh-CN"/>
        </w:rPr>
        <w:t xml:space="preserve">Therefore, whether </w:t>
      </w:r>
      <w:r w:rsidR="005D691D">
        <w:rPr>
          <w:rFonts w:cs="v5.0.0"/>
          <w:lang w:val="en-US"/>
        </w:rPr>
        <w:t>DMRS in PSCCH/PSSCH</w:t>
      </w:r>
      <w:r w:rsidR="005D691D" w:rsidRPr="005D691D">
        <w:rPr>
          <w:rFonts w:cs="v5.0.0"/>
          <w:lang w:val="en-US"/>
        </w:rPr>
        <w:t xml:space="preserve"> and SL CSI-RS</w:t>
      </w:r>
      <w:r w:rsidR="005D691D" w:rsidRPr="005D691D">
        <w:rPr>
          <w:rFonts w:cs="v5.0.0" w:hint="eastAsia"/>
          <w:lang w:val="en-US"/>
        </w:rPr>
        <w:t xml:space="preserve"> </w:t>
      </w:r>
      <w:r w:rsidR="005D691D">
        <w:rPr>
          <w:rFonts w:cs="v5.0.0" w:hint="eastAsia"/>
          <w:lang w:val="en-US"/>
        </w:rPr>
        <w:t xml:space="preserve">are </w:t>
      </w:r>
      <w:r w:rsidR="005D691D">
        <w:rPr>
          <w:rFonts w:cs="v5.0.0"/>
          <w:lang w:val="en-US"/>
        </w:rPr>
        <w:t>suitable</w:t>
      </w:r>
      <w:r w:rsidR="005D691D">
        <w:rPr>
          <w:rFonts w:cs="v5.0.0" w:hint="eastAsia"/>
          <w:lang w:val="en-US"/>
        </w:rPr>
        <w:t xml:space="preserve"> </w:t>
      </w:r>
      <w:r w:rsidR="00014625" w:rsidRPr="008A3BC8">
        <w:rPr>
          <w:rFonts w:cs="v5.0.0" w:hint="eastAsia"/>
          <w:lang w:val="en-US" w:eastAsia="zh-CN"/>
        </w:rPr>
        <w:t>for SL-RLM</w:t>
      </w:r>
      <w:r w:rsidR="005D691D">
        <w:rPr>
          <w:rFonts w:cs="v5.0.0" w:hint="eastAsia"/>
          <w:lang w:val="en-US"/>
        </w:rPr>
        <w:t xml:space="preserve"> or not</w:t>
      </w:r>
      <w:r w:rsidR="00014625" w:rsidRPr="008A3BC8">
        <w:rPr>
          <w:rFonts w:cs="v5.0.0" w:hint="eastAsia"/>
          <w:lang w:val="en-US" w:eastAsia="zh-CN"/>
        </w:rPr>
        <w:t xml:space="preserve"> can</w:t>
      </w:r>
      <w:r w:rsidR="00014625">
        <w:rPr>
          <w:rFonts w:cs="v5.0.0"/>
          <w:lang w:val="en-US" w:eastAsia="zh-CN"/>
        </w:rPr>
        <w:t>not be determined at this moment</w:t>
      </w:r>
      <w:r w:rsidR="00014625" w:rsidRPr="008A3BC8">
        <w:rPr>
          <w:rFonts w:hint="eastAsia"/>
          <w:lang w:val="en-US" w:eastAsia="zh-CN"/>
        </w:rPr>
        <w:t>.</w:t>
      </w:r>
      <w:r w:rsidR="005D691D">
        <w:rPr>
          <w:rFonts w:hint="eastAsia"/>
          <w:lang w:val="en-US"/>
        </w:rPr>
        <w:t xml:space="preserve"> Therefore, we propose:</w:t>
      </w:r>
    </w:p>
    <w:p w:rsidR="00341525" w:rsidRDefault="00341525" w:rsidP="00CE3CE8">
      <w:pPr>
        <w:spacing w:after="120" w:line="288" w:lineRule="auto"/>
        <w:ind w:firstLine="400"/>
        <w:jc w:val="both"/>
        <w:rPr>
          <w:i/>
          <w:lang w:eastAsia="ko-KR"/>
        </w:rPr>
      </w:pPr>
      <w:r w:rsidRPr="00A42379">
        <w:rPr>
          <w:b/>
          <w:i/>
          <w:u w:val="single"/>
          <w:lang w:eastAsia="ko-KR"/>
        </w:rPr>
        <w:t>Proposal 1</w:t>
      </w:r>
      <w:r w:rsidRPr="00A42379">
        <w:rPr>
          <w:b/>
          <w:i/>
          <w:lang w:eastAsia="ko-KR"/>
        </w:rPr>
        <w:t>:</w:t>
      </w:r>
      <w:r>
        <w:rPr>
          <w:rFonts w:hint="eastAsia"/>
          <w:i/>
          <w:lang w:eastAsia="ko-KR"/>
        </w:rPr>
        <w:t xml:space="preserve"> For reference signal for sidelink RLM, RAN1 down-selects between DMRS in PSCCH/PSSCH and SL CSI-RS.</w:t>
      </w:r>
    </w:p>
    <w:p w:rsidR="008A4D67" w:rsidRPr="005B011E" w:rsidRDefault="008A4D67" w:rsidP="005B011E">
      <w:pPr>
        <w:spacing w:after="120" w:line="288" w:lineRule="auto"/>
        <w:ind w:firstLine="400"/>
        <w:jc w:val="both"/>
        <w:rPr>
          <w:rFonts w:cs="바탕"/>
          <w:lang w:val="en-US" w:eastAsia="ko-KR"/>
        </w:rPr>
      </w:pPr>
      <w:r>
        <w:rPr>
          <w:rFonts w:cs="v5.0.0" w:hint="eastAsia"/>
          <w:lang w:val="en-US" w:eastAsia="ko-KR"/>
        </w:rPr>
        <w:t xml:space="preserve"> </w:t>
      </w:r>
      <w:r w:rsidR="00341525">
        <w:rPr>
          <w:rFonts w:cs="v5.0.0" w:hint="eastAsia"/>
          <w:lang w:val="en-US" w:eastAsia="ko-KR"/>
        </w:rPr>
        <w:t xml:space="preserve">Regarding the FFS part on whether </w:t>
      </w:r>
      <w:r w:rsidR="00341525" w:rsidRPr="00341525">
        <w:rPr>
          <w:rFonts w:eastAsia="MS Mincho"/>
          <w:lang w:eastAsia="en-GB"/>
        </w:rPr>
        <w:t>SL RS is transmitted in a stand-alone manner for SL RLM/RLF</w:t>
      </w:r>
      <w:r w:rsidR="00341525">
        <w:rPr>
          <w:rFonts w:eastAsiaTheme="minorEastAsia" w:hint="eastAsia"/>
          <w:lang w:eastAsia="ko-KR"/>
        </w:rPr>
        <w:t>, we think that it is not necessary because of the following:</w:t>
      </w:r>
      <w:r w:rsidR="00341525">
        <w:rPr>
          <w:rFonts w:cs="v5.0.0" w:hint="eastAsia"/>
          <w:lang w:val="en-US" w:eastAsia="ko-KR"/>
        </w:rPr>
        <w:t xml:space="preserve"> </w:t>
      </w:r>
      <w:r w:rsidR="001E0DB9">
        <w:rPr>
          <w:rFonts w:cs="v5.0.0" w:hint="eastAsia"/>
          <w:lang w:val="en-US" w:eastAsia="ko-KR"/>
        </w:rPr>
        <w:t xml:space="preserve">DMRS </w:t>
      </w:r>
      <w:r w:rsidR="00341525">
        <w:rPr>
          <w:rFonts w:cs="v5.0.0" w:hint="eastAsia"/>
          <w:lang w:val="en-US" w:eastAsia="ko-KR"/>
        </w:rPr>
        <w:t xml:space="preserve">on PSCCH/PSSCH </w:t>
      </w:r>
      <w:r w:rsidR="001E0DB9">
        <w:rPr>
          <w:rFonts w:cs="v5.0.0" w:hint="eastAsia"/>
          <w:lang w:val="en-US" w:eastAsia="ko-KR"/>
        </w:rPr>
        <w:t xml:space="preserve">should </w:t>
      </w:r>
      <w:r w:rsidR="00341525">
        <w:rPr>
          <w:rFonts w:cs="v5.0.0" w:hint="eastAsia"/>
          <w:lang w:val="en-US" w:eastAsia="ko-KR"/>
        </w:rPr>
        <w:t xml:space="preserve">always </w:t>
      </w:r>
      <w:r w:rsidR="001E0DB9">
        <w:rPr>
          <w:rFonts w:cs="v5.0.0" w:hint="eastAsia"/>
          <w:lang w:val="en-US" w:eastAsia="ko-KR"/>
        </w:rPr>
        <w:t xml:space="preserve">be transmitted </w:t>
      </w:r>
      <w:r w:rsidR="00341525">
        <w:rPr>
          <w:rFonts w:cs="v5.0.0" w:hint="eastAsia"/>
          <w:lang w:val="en-US" w:eastAsia="ko-KR"/>
        </w:rPr>
        <w:t xml:space="preserve">together </w:t>
      </w:r>
      <w:r w:rsidR="001E0DB9">
        <w:rPr>
          <w:rFonts w:cs="v5.0.0" w:hint="eastAsia"/>
          <w:lang w:val="en-US" w:eastAsia="ko-KR"/>
        </w:rPr>
        <w:t xml:space="preserve">with control or data information, respectively. </w:t>
      </w:r>
      <w:r w:rsidR="00D675F4">
        <w:rPr>
          <w:rFonts w:cs="v5.0.0" w:hint="eastAsia"/>
          <w:lang w:val="en-US" w:eastAsia="ko-KR"/>
        </w:rPr>
        <w:t xml:space="preserve">For SL CSI-RS, </w:t>
      </w:r>
      <w:r w:rsidR="005B011E">
        <w:rPr>
          <w:rFonts w:cs="v5.0.0" w:hint="eastAsia"/>
          <w:lang w:val="en-US" w:eastAsia="ko-KR"/>
        </w:rPr>
        <w:t xml:space="preserve">it is </w:t>
      </w:r>
      <w:r w:rsidR="005B011E" w:rsidRPr="00580DF9">
        <w:rPr>
          <w:rFonts w:cs="바탕"/>
          <w:lang w:val="en-US" w:eastAsia="ko-KR"/>
        </w:rPr>
        <w:t>confined within the PSSCH transmission</w:t>
      </w:r>
      <w:r w:rsidR="005B011E">
        <w:rPr>
          <w:rFonts w:cs="v5.0.0" w:hint="eastAsia"/>
          <w:lang w:val="en-US" w:eastAsia="ko-KR"/>
        </w:rPr>
        <w:t xml:space="preserve"> [</w:t>
      </w:r>
      <w:r w:rsidR="00453F08">
        <w:rPr>
          <w:rFonts w:cs="v5.0.0" w:hint="eastAsia"/>
          <w:lang w:val="en-US" w:eastAsia="ko-KR"/>
        </w:rPr>
        <w:t>2</w:t>
      </w:r>
      <w:r w:rsidR="005B011E">
        <w:rPr>
          <w:rFonts w:cs="v5.0.0" w:hint="eastAsia"/>
          <w:lang w:val="en-US" w:eastAsia="ko-KR"/>
        </w:rPr>
        <w:t xml:space="preserve">] and </w:t>
      </w:r>
      <w:r w:rsidR="00D675F4">
        <w:rPr>
          <w:rFonts w:cs="v5.0.0" w:hint="eastAsia"/>
          <w:lang w:val="en-US" w:eastAsia="ko-KR"/>
        </w:rPr>
        <w:t>t</w:t>
      </w:r>
      <w:r w:rsidR="00D675F4" w:rsidRPr="00D675F4">
        <w:rPr>
          <w:rFonts w:cs="v5.0.0"/>
          <w:lang w:val="en-US" w:eastAsia="ko-KR"/>
        </w:rPr>
        <w:t>here is no standalone RS transmission dedicated to CSI reporting</w:t>
      </w:r>
      <w:r w:rsidR="00D675F4">
        <w:rPr>
          <w:rFonts w:cs="v5.0.0" w:hint="eastAsia"/>
          <w:lang w:val="en-US" w:eastAsia="ko-KR"/>
        </w:rPr>
        <w:t xml:space="preserve"> [</w:t>
      </w:r>
      <w:r w:rsidR="00453F08">
        <w:rPr>
          <w:rFonts w:cs="v5.0.0" w:hint="eastAsia"/>
          <w:lang w:val="en-US" w:eastAsia="ko-KR"/>
        </w:rPr>
        <w:t>4</w:t>
      </w:r>
      <w:r w:rsidR="00D675F4">
        <w:rPr>
          <w:rFonts w:cs="v5.0.0" w:hint="eastAsia"/>
          <w:lang w:val="en-US" w:eastAsia="ko-KR"/>
        </w:rPr>
        <w:t xml:space="preserve">]. </w:t>
      </w:r>
      <w:r w:rsidR="00341525">
        <w:rPr>
          <w:rFonts w:cs="v5.0.0" w:hint="eastAsia"/>
          <w:lang w:val="en-US" w:eastAsia="ko-KR"/>
        </w:rPr>
        <w:t>Based on these agreements</w:t>
      </w:r>
      <w:r w:rsidR="00675C78">
        <w:rPr>
          <w:rFonts w:cs="v5.0.0" w:hint="eastAsia"/>
          <w:lang w:val="en-US" w:eastAsia="ko-KR"/>
        </w:rPr>
        <w:t xml:space="preserve">, </w:t>
      </w:r>
      <w:r w:rsidR="00B4229C">
        <w:rPr>
          <w:rFonts w:cs="v5.0.0" w:hint="eastAsia"/>
          <w:lang w:val="en-US" w:eastAsia="ko-KR"/>
        </w:rPr>
        <w:t xml:space="preserve">no </w:t>
      </w:r>
      <w:r w:rsidR="00675C78">
        <w:rPr>
          <w:rFonts w:hint="eastAsia"/>
          <w:spacing w:val="-2"/>
          <w:lang w:eastAsia="ko-KR"/>
        </w:rPr>
        <w:t xml:space="preserve">stand-alone </w:t>
      </w:r>
      <w:r w:rsidR="00675C78">
        <w:rPr>
          <w:rFonts w:cs="v5.0.0" w:hint="eastAsia"/>
          <w:lang w:val="en-US" w:eastAsia="ko-KR"/>
        </w:rPr>
        <w:t>SL CSI-RS</w:t>
      </w:r>
      <w:r w:rsidR="00675C78" w:rsidRPr="00675C78">
        <w:rPr>
          <w:rFonts w:hint="eastAsia"/>
          <w:spacing w:val="-2"/>
          <w:lang w:eastAsia="ko-KR"/>
        </w:rPr>
        <w:t xml:space="preserve"> </w:t>
      </w:r>
      <w:r w:rsidR="00675C78">
        <w:rPr>
          <w:spacing w:val="-2"/>
          <w:lang w:eastAsia="ko-KR"/>
        </w:rPr>
        <w:t>transmission</w:t>
      </w:r>
      <w:r w:rsidR="00675C78">
        <w:rPr>
          <w:rFonts w:hint="eastAsia"/>
          <w:spacing w:val="-2"/>
          <w:lang w:eastAsia="ko-KR"/>
        </w:rPr>
        <w:t xml:space="preserve"> for SL RLM/RLF </w:t>
      </w:r>
      <w:r w:rsidR="00B4229C">
        <w:rPr>
          <w:rFonts w:hint="eastAsia"/>
          <w:spacing w:val="-2"/>
          <w:lang w:eastAsia="ko-KR"/>
        </w:rPr>
        <w:t xml:space="preserve">is also </w:t>
      </w:r>
      <w:r w:rsidR="00B4229C">
        <w:rPr>
          <w:spacing w:val="-2"/>
          <w:lang w:eastAsia="ko-KR"/>
        </w:rPr>
        <w:t>desirable</w:t>
      </w:r>
      <w:r w:rsidR="00B4229C">
        <w:rPr>
          <w:rFonts w:hint="eastAsia"/>
          <w:spacing w:val="-2"/>
          <w:lang w:eastAsia="ko-KR"/>
        </w:rPr>
        <w:t xml:space="preserve">. </w:t>
      </w:r>
    </w:p>
    <w:p w:rsidR="00117DC1" w:rsidRPr="007E5425" w:rsidRDefault="00117DC1" w:rsidP="007E5425">
      <w:pPr>
        <w:spacing w:after="120" w:line="288" w:lineRule="auto"/>
        <w:ind w:firstLine="400"/>
        <w:jc w:val="both"/>
        <w:rPr>
          <w:i/>
          <w:lang w:val="en-US" w:eastAsia="ko-KR"/>
        </w:rPr>
      </w:pPr>
      <w:r w:rsidRPr="00C92F44">
        <w:rPr>
          <w:rFonts w:hint="eastAsia"/>
          <w:b/>
          <w:i/>
          <w:u w:val="single"/>
          <w:lang w:eastAsia="ko-KR"/>
        </w:rPr>
        <w:t>Proposal</w:t>
      </w:r>
      <w:r>
        <w:rPr>
          <w:rFonts w:hint="eastAsia"/>
          <w:b/>
          <w:i/>
          <w:u w:val="single"/>
          <w:lang w:eastAsia="ko-KR"/>
        </w:rPr>
        <w:t xml:space="preserve"> 2</w:t>
      </w:r>
      <w:r w:rsidRPr="00C92F44">
        <w:rPr>
          <w:rFonts w:hint="eastAsia"/>
          <w:b/>
          <w:i/>
          <w:lang w:eastAsia="ko-KR"/>
        </w:rPr>
        <w:t>:</w:t>
      </w:r>
      <w:r w:rsidRPr="00C92F44">
        <w:rPr>
          <w:rFonts w:hint="eastAsia"/>
          <w:i/>
          <w:lang w:val="en-US" w:eastAsia="ko-KR"/>
        </w:rPr>
        <w:t xml:space="preserve"> </w:t>
      </w:r>
      <w:r w:rsidRPr="00117DC1">
        <w:rPr>
          <w:i/>
          <w:lang w:eastAsia="ko-KR"/>
        </w:rPr>
        <w:t xml:space="preserve">SL RS is </w:t>
      </w:r>
      <w:r>
        <w:rPr>
          <w:rFonts w:hint="eastAsia"/>
          <w:i/>
          <w:lang w:eastAsia="ko-KR"/>
        </w:rPr>
        <w:t xml:space="preserve">not </w:t>
      </w:r>
      <w:r w:rsidRPr="00117DC1">
        <w:rPr>
          <w:i/>
          <w:lang w:eastAsia="ko-KR"/>
        </w:rPr>
        <w:t>transmitted in a stand-alone manner for SL RLM/RLF</w:t>
      </w:r>
      <w:r w:rsidR="00580DF9">
        <w:rPr>
          <w:rFonts w:hint="eastAsia"/>
          <w:i/>
          <w:lang w:eastAsia="ko-KR"/>
        </w:rPr>
        <w:t xml:space="preserve">. </w:t>
      </w:r>
    </w:p>
    <w:p w:rsidR="008E0B15" w:rsidRPr="001D427E" w:rsidRDefault="00486157" w:rsidP="00A42379">
      <w:pPr>
        <w:pStyle w:val="maintext"/>
        <w:ind w:firstLineChars="0" w:firstLine="400"/>
      </w:pPr>
      <w:r>
        <w:rPr>
          <w:rFonts w:hint="eastAsia"/>
          <w:spacing w:val="-2"/>
        </w:rPr>
        <w:t>There was a discussion</w:t>
      </w:r>
      <w:r w:rsidR="00013C97">
        <w:rPr>
          <w:rFonts w:hint="eastAsia"/>
          <w:spacing w:val="-2"/>
        </w:rPr>
        <w:t xml:space="preserve"> </w:t>
      </w:r>
      <w:r>
        <w:rPr>
          <w:rFonts w:hint="eastAsia"/>
        </w:rPr>
        <w:t xml:space="preserve">about </w:t>
      </w:r>
      <w:r w:rsidR="00013C97" w:rsidRPr="0073062A">
        <w:t>metric for SL RLM/RLF declaration</w:t>
      </w:r>
      <w:r w:rsidR="00013C97">
        <w:rPr>
          <w:rFonts w:hint="eastAsia"/>
        </w:rPr>
        <w:t xml:space="preserve"> in </w:t>
      </w:r>
      <w:r w:rsidR="00013C97">
        <w:rPr>
          <w:rFonts w:eastAsiaTheme="minorEastAsia" w:hint="eastAsia"/>
        </w:rPr>
        <w:t>RAN1#96bis [</w:t>
      </w:r>
      <w:r w:rsidR="00453F08">
        <w:rPr>
          <w:rFonts w:eastAsiaTheme="minorEastAsia" w:hint="eastAsia"/>
        </w:rPr>
        <w:t>2</w:t>
      </w:r>
      <w:r w:rsidR="00013C97">
        <w:rPr>
          <w:rFonts w:eastAsiaTheme="minorEastAsia" w:hint="eastAsia"/>
        </w:rPr>
        <w:t>].</w:t>
      </w:r>
      <w:r w:rsidR="00F36803">
        <w:rPr>
          <w:rFonts w:eastAsiaTheme="minorEastAsia" w:hint="eastAsia"/>
        </w:rPr>
        <w:t xml:space="preserve"> </w:t>
      </w:r>
      <w:r>
        <w:rPr>
          <w:rFonts w:eastAsiaTheme="minorEastAsia" w:hint="eastAsia"/>
        </w:rPr>
        <w:t>On top of</w:t>
      </w:r>
      <w:r w:rsidR="00F36803">
        <w:rPr>
          <w:rFonts w:eastAsiaTheme="minorEastAsia" w:hint="eastAsia"/>
        </w:rPr>
        <w:t xml:space="preserve"> </w:t>
      </w:r>
      <w:r>
        <w:rPr>
          <w:rFonts w:eastAsiaTheme="minorEastAsia" w:hint="eastAsia"/>
        </w:rPr>
        <w:t>r</w:t>
      </w:r>
      <w:r w:rsidRPr="00F36803">
        <w:rPr>
          <w:rFonts w:eastAsiaTheme="minorEastAsia"/>
        </w:rPr>
        <w:t>eus</w:t>
      </w:r>
      <w:r>
        <w:rPr>
          <w:rFonts w:eastAsiaTheme="minorEastAsia" w:hint="eastAsia"/>
        </w:rPr>
        <w:t>ing</w:t>
      </w:r>
      <w:r w:rsidRPr="00F36803">
        <w:rPr>
          <w:rFonts w:eastAsiaTheme="minorEastAsia"/>
        </w:rPr>
        <w:t xml:space="preserve"> </w:t>
      </w:r>
      <w:r w:rsidR="00F36803" w:rsidRPr="00F36803">
        <w:rPr>
          <w:rFonts w:eastAsiaTheme="minorEastAsia"/>
        </w:rPr>
        <w:t xml:space="preserve">IS/OOS metric in </w:t>
      </w:r>
      <w:proofErr w:type="spellStart"/>
      <w:r w:rsidR="00F36803" w:rsidRPr="00F36803">
        <w:rPr>
          <w:rFonts w:eastAsiaTheme="minorEastAsia"/>
        </w:rPr>
        <w:t>Uu</w:t>
      </w:r>
      <w:proofErr w:type="spellEnd"/>
      <w:r w:rsidR="00F36803" w:rsidRPr="00F36803">
        <w:rPr>
          <w:rFonts w:eastAsiaTheme="minorEastAsia"/>
        </w:rPr>
        <w:t xml:space="preserve"> RLM </w:t>
      </w:r>
      <w:r>
        <w:rPr>
          <w:rFonts w:eastAsiaTheme="minorEastAsia" w:hint="eastAsia"/>
        </w:rPr>
        <w:t xml:space="preserve">for SL RLM/RLF </w:t>
      </w:r>
      <w:r w:rsidR="00F36803">
        <w:rPr>
          <w:rFonts w:eastAsiaTheme="minorEastAsia" w:hint="eastAsia"/>
        </w:rPr>
        <w:t>other metric</w:t>
      </w:r>
      <w:r>
        <w:rPr>
          <w:rFonts w:eastAsiaTheme="minorEastAsia" w:hint="eastAsia"/>
        </w:rPr>
        <w:t>s</w:t>
      </w:r>
      <w:r w:rsidR="00F36803">
        <w:rPr>
          <w:rFonts w:eastAsiaTheme="minorEastAsia" w:hint="eastAsia"/>
        </w:rPr>
        <w:t xml:space="preserve"> such as </w:t>
      </w:r>
      <w:r w:rsidR="00F36803" w:rsidRPr="00F36803">
        <w:rPr>
          <w:rFonts w:eastAsiaTheme="minorEastAsia"/>
        </w:rPr>
        <w:t>congestion control metric</w:t>
      </w:r>
      <w:r w:rsidR="00F36803">
        <w:rPr>
          <w:rFonts w:eastAsiaTheme="minorEastAsia" w:hint="eastAsia"/>
        </w:rPr>
        <w:t xml:space="preserve"> </w:t>
      </w:r>
      <w:r w:rsidR="00F36803">
        <w:rPr>
          <w:rFonts w:eastAsiaTheme="minorEastAsia"/>
        </w:rPr>
        <w:t>and</w:t>
      </w:r>
      <w:r w:rsidR="00F36803">
        <w:rPr>
          <w:rFonts w:eastAsiaTheme="minorEastAsia" w:hint="eastAsia"/>
        </w:rPr>
        <w:t xml:space="preserve"> </w:t>
      </w:r>
      <w:r w:rsidR="00F36803" w:rsidRPr="00F36803">
        <w:rPr>
          <w:rFonts w:eastAsiaTheme="minorEastAsia"/>
        </w:rPr>
        <w:t>consecutive HARQ-NACKs</w:t>
      </w:r>
      <w:r>
        <w:rPr>
          <w:rFonts w:eastAsiaTheme="minorEastAsia" w:hint="eastAsia"/>
        </w:rPr>
        <w:t xml:space="preserve"> were discussed</w:t>
      </w:r>
      <w:r w:rsidR="00F36803">
        <w:rPr>
          <w:rFonts w:eastAsiaTheme="minorEastAsia" w:hint="eastAsia"/>
        </w:rPr>
        <w:t xml:space="preserve">. </w:t>
      </w:r>
      <w:r>
        <w:rPr>
          <w:rFonts w:eastAsiaTheme="minorEastAsia" w:hint="eastAsia"/>
        </w:rPr>
        <w:t xml:space="preserve">For the </w:t>
      </w:r>
      <w:r w:rsidR="00F36803" w:rsidRPr="00F36803">
        <w:rPr>
          <w:rFonts w:eastAsiaTheme="minorEastAsia"/>
        </w:rPr>
        <w:t>congestion control metric</w:t>
      </w:r>
      <w:r w:rsidR="00F36803">
        <w:rPr>
          <w:rFonts w:eastAsiaTheme="minorEastAsia" w:hint="eastAsia"/>
        </w:rPr>
        <w:t xml:space="preserve">, </w:t>
      </w:r>
      <w:r>
        <w:rPr>
          <w:rFonts w:hint="eastAsia"/>
          <w:spacing w:val="-2"/>
        </w:rPr>
        <w:t>it is not clear about</w:t>
      </w:r>
      <w:r w:rsidR="005978D4" w:rsidRPr="005978D4">
        <w:rPr>
          <w:spacing w:val="-2"/>
        </w:rPr>
        <w:t xml:space="preserve"> the</w:t>
      </w:r>
      <w:r w:rsidR="005978D4">
        <w:rPr>
          <w:rFonts w:hint="eastAsia"/>
          <w:spacing w:val="-2"/>
        </w:rPr>
        <w:t xml:space="preserve"> benefit of this metric </w:t>
      </w:r>
      <w:r>
        <w:rPr>
          <w:rFonts w:hint="eastAsia"/>
          <w:spacing w:val="-2"/>
        </w:rPr>
        <w:t>because it is intended for controlling a congestion level from TX UE side perspective and this metric cannot reflect radio link condition from RX UE perspective.</w:t>
      </w:r>
      <w:r w:rsidR="00A42379">
        <w:rPr>
          <w:rFonts w:hint="eastAsia"/>
          <w:spacing w:val="-2"/>
        </w:rPr>
        <w:t xml:space="preserve"> </w:t>
      </w:r>
      <w:r w:rsidR="005978D4">
        <w:rPr>
          <w:rFonts w:hint="eastAsia"/>
        </w:rPr>
        <w:t>However,</w:t>
      </w:r>
      <w:r w:rsidR="005978D4" w:rsidRPr="005978D4">
        <w:t xml:space="preserve"> consecutive HARQ-NACKs can be used </w:t>
      </w:r>
      <w:r w:rsidR="005978D4">
        <w:rPr>
          <w:rFonts w:hint="eastAsia"/>
        </w:rPr>
        <w:t xml:space="preserve">as metric </w:t>
      </w:r>
      <w:r w:rsidR="005978D4" w:rsidRPr="005978D4">
        <w:t xml:space="preserve">for </w:t>
      </w:r>
      <w:proofErr w:type="spellStart"/>
      <w:r w:rsidR="005978D4" w:rsidRPr="005978D4">
        <w:t>Tx</w:t>
      </w:r>
      <w:proofErr w:type="spellEnd"/>
      <w:r w:rsidR="005978D4" w:rsidRPr="005978D4">
        <w:t xml:space="preserve"> UE to declare SL RLF.</w:t>
      </w:r>
      <w:r w:rsidR="005978D4">
        <w:rPr>
          <w:rFonts w:hint="eastAsia"/>
        </w:rPr>
        <w:t xml:space="preserve"> U</w:t>
      </w:r>
      <w:r w:rsidR="008E0B15">
        <w:rPr>
          <w:rFonts w:eastAsiaTheme="minorEastAsia" w:cs="v5.0.0" w:hint="eastAsia"/>
        </w:rPr>
        <w:t xml:space="preserve">nlike </w:t>
      </w:r>
      <w:proofErr w:type="spellStart"/>
      <w:r w:rsidR="008E0B15">
        <w:rPr>
          <w:rFonts w:eastAsiaTheme="minorEastAsia" w:cs="v5.0.0" w:hint="eastAsia"/>
        </w:rPr>
        <w:t>Uu</w:t>
      </w:r>
      <w:proofErr w:type="spellEnd"/>
      <w:r w:rsidR="008E0B15">
        <w:rPr>
          <w:rFonts w:eastAsiaTheme="minorEastAsia" w:cs="v5.0.0" w:hint="eastAsia"/>
        </w:rPr>
        <w:t xml:space="preserve"> RLM/RLF,</w:t>
      </w:r>
      <w:r w:rsidR="008E627B">
        <w:rPr>
          <w:rFonts w:eastAsiaTheme="minorEastAsia" w:cs="v5.0.0" w:hint="eastAsia"/>
        </w:rPr>
        <w:t xml:space="preserve"> both TX UE and RX</w:t>
      </w:r>
      <w:r w:rsidR="008E0B15">
        <w:rPr>
          <w:rFonts w:eastAsiaTheme="minorEastAsia" w:cs="v5.0.0" w:hint="eastAsia"/>
        </w:rPr>
        <w:t xml:space="preserve"> UE in sidelink may need to perform </w:t>
      </w:r>
      <w:r w:rsidR="005978D4">
        <w:t>SL RLM/RLF</w:t>
      </w:r>
      <w:r w:rsidR="005978D4">
        <w:rPr>
          <w:rFonts w:hint="eastAsia"/>
        </w:rPr>
        <w:t>.</w:t>
      </w:r>
      <w:r w:rsidR="008E627B">
        <w:rPr>
          <w:rFonts w:hint="eastAsia"/>
        </w:rPr>
        <w:t xml:space="preserve"> </w:t>
      </w:r>
      <w:r w:rsidR="008E0B15">
        <w:rPr>
          <w:rFonts w:eastAsiaTheme="minorEastAsia" w:cs="v5.0.0" w:hint="eastAsia"/>
        </w:rPr>
        <w:t>F</w:t>
      </w:r>
      <w:r w:rsidR="008E0B15">
        <w:rPr>
          <w:rFonts w:eastAsiaTheme="minorEastAsia" w:cs="v5.0.0"/>
        </w:rPr>
        <w:t>o</w:t>
      </w:r>
      <w:r w:rsidR="008E0B15">
        <w:rPr>
          <w:rFonts w:eastAsiaTheme="minorEastAsia" w:cs="v5.0.0" w:hint="eastAsia"/>
        </w:rPr>
        <w:t xml:space="preserve">r example, both </w:t>
      </w:r>
      <w:proofErr w:type="spellStart"/>
      <w:r w:rsidR="008E0B15">
        <w:rPr>
          <w:rFonts w:eastAsiaTheme="minorEastAsia" w:cs="v5.0.0" w:hint="eastAsia"/>
        </w:rPr>
        <w:t>Tx</w:t>
      </w:r>
      <w:proofErr w:type="spellEnd"/>
      <w:r w:rsidR="008E0B15">
        <w:rPr>
          <w:rFonts w:eastAsiaTheme="minorEastAsia" w:cs="v5.0.0" w:hint="eastAsia"/>
        </w:rPr>
        <w:t xml:space="preserve"> UE and Rx UE </w:t>
      </w:r>
      <w:r w:rsidR="008E0B15" w:rsidRPr="00047CFE">
        <w:rPr>
          <w:rFonts w:hint="eastAsia"/>
        </w:rPr>
        <w:t xml:space="preserve">can </w:t>
      </w:r>
      <w:r w:rsidR="008E627B">
        <w:rPr>
          <w:rFonts w:hint="eastAsia"/>
        </w:rPr>
        <w:t xml:space="preserve">monitor link conditions and </w:t>
      </w:r>
      <w:r w:rsidR="008E0B15" w:rsidRPr="00047CFE">
        <w:rPr>
          <w:rFonts w:hint="eastAsia"/>
        </w:rPr>
        <w:t xml:space="preserve">try to </w:t>
      </w:r>
      <w:r w:rsidR="008E627B">
        <w:rPr>
          <w:rFonts w:hint="eastAsia"/>
        </w:rPr>
        <w:t xml:space="preserve">disconnect or </w:t>
      </w:r>
      <w:r w:rsidR="001703E3" w:rsidRPr="00047CFE">
        <w:t xml:space="preserve">establish a </w:t>
      </w:r>
      <w:r w:rsidR="001703E3" w:rsidRPr="00047CFE">
        <w:rPr>
          <w:rFonts w:hint="eastAsia"/>
        </w:rPr>
        <w:t xml:space="preserve">new sidelink </w:t>
      </w:r>
      <w:r w:rsidR="001703E3" w:rsidRPr="00047CFE">
        <w:t>connection</w:t>
      </w:r>
      <w:r w:rsidR="001703E3" w:rsidRPr="00047CFE">
        <w:rPr>
          <w:rFonts w:hint="eastAsia"/>
        </w:rPr>
        <w:t xml:space="preserve"> </w:t>
      </w:r>
      <w:r w:rsidR="008E627B">
        <w:rPr>
          <w:rFonts w:hint="eastAsia"/>
        </w:rPr>
        <w:t xml:space="preserve">in order to </w:t>
      </w:r>
      <w:r w:rsidR="008E627B">
        <w:rPr>
          <w:rFonts w:hint="eastAsia"/>
          <w:spacing w:val="-2"/>
        </w:rPr>
        <w:t>avoid unnecessary</w:t>
      </w:r>
      <w:r w:rsidR="008E627B" w:rsidRPr="00047CFE">
        <w:rPr>
          <w:spacing w:val="-2"/>
        </w:rPr>
        <w:t xml:space="preserve"> </w:t>
      </w:r>
      <w:r w:rsidR="008E627B">
        <w:rPr>
          <w:rFonts w:hint="eastAsia"/>
          <w:spacing w:val="-2"/>
        </w:rPr>
        <w:t xml:space="preserve">power </w:t>
      </w:r>
      <w:r w:rsidR="008E627B">
        <w:rPr>
          <w:spacing w:val="-2"/>
        </w:rPr>
        <w:t>consumption</w:t>
      </w:r>
      <w:r w:rsidR="008E627B">
        <w:rPr>
          <w:rFonts w:hint="eastAsia"/>
          <w:spacing w:val="-2"/>
        </w:rPr>
        <w:t>s</w:t>
      </w:r>
      <w:r w:rsidR="005A6AC4">
        <w:rPr>
          <w:rFonts w:hint="eastAsia"/>
          <w:spacing w:val="-2"/>
        </w:rPr>
        <w:t xml:space="preserve"> due to maintain poor link</w:t>
      </w:r>
      <w:r w:rsidR="008E627B">
        <w:rPr>
          <w:rFonts w:hint="eastAsia"/>
          <w:spacing w:val="-2"/>
        </w:rPr>
        <w:t xml:space="preserve">. </w:t>
      </w:r>
      <w:r w:rsidR="008E627B">
        <w:rPr>
          <w:rFonts w:hint="eastAsia"/>
        </w:rPr>
        <w:t xml:space="preserve">However, for TX UE there are no </w:t>
      </w:r>
      <w:r w:rsidR="008E627B">
        <w:t>measurement</w:t>
      </w:r>
      <w:r w:rsidR="008E627B">
        <w:rPr>
          <w:rFonts w:hint="eastAsia"/>
        </w:rPr>
        <w:t xml:space="preserve"> signals for SL RLM/RLF. In this case, </w:t>
      </w:r>
      <w:r w:rsidR="008E627B" w:rsidRPr="008E627B">
        <w:t xml:space="preserve">consecutive HARQ-NACKs </w:t>
      </w:r>
      <w:r w:rsidR="008E627B">
        <w:rPr>
          <w:rFonts w:hint="eastAsia"/>
        </w:rPr>
        <w:t xml:space="preserve">or CSI feedback </w:t>
      </w:r>
      <w:r w:rsidR="008E627B">
        <w:t>information</w:t>
      </w:r>
      <w:r w:rsidR="008E627B">
        <w:rPr>
          <w:rFonts w:hint="eastAsia"/>
        </w:rPr>
        <w:t xml:space="preserve"> </w:t>
      </w:r>
      <w:r w:rsidR="008E627B">
        <w:t>can</w:t>
      </w:r>
      <w:r w:rsidR="008E627B">
        <w:rPr>
          <w:rFonts w:hint="eastAsia"/>
        </w:rPr>
        <w:t xml:space="preserve"> </w:t>
      </w:r>
      <w:r w:rsidR="00935BFD">
        <w:rPr>
          <w:rFonts w:hint="eastAsia"/>
        </w:rPr>
        <w:t xml:space="preserve">be used as metric for TX </w:t>
      </w:r>
      <w:r w:rsidR="008E627B">
        <w:rPr>
          <w:rFonts w:hint="eastAsia"/>
        </w:rPr>
        <w:t>UE to declare SL RLF</w:t>
      </w:r>
      <w:r w:rsidR="00935BFD">
        <w:rPr>
          <w:rFonts w:hint="eastAsia"/>
        </w:rPr>
        <w:t xml:space="preserve"> if HARQ or CSI report is enabled, respectively.</w:t>
      </w:r>
      <w:r w:rsidR="001D427E">
        <w:rPr>
          <w:rFonts w:hint="eastAsia"/>
        </w:rPr>
        <w:t xml:space="preserve"> Since IS/OOS metric is applicable for RX UE to declare SL RLF, the metric based on sidelink feedback is also necessary as a supplementary mechanism.</w:t>
      </w:r>
    </w:p>
    <w:p w:rsidR="00FA4952" w:rsidRPr="008E627B" w:rsidRDefault="00244B04" w:rsidP="008E627B">
      <w:pPr>
        <w:spacing w:after="120" w:line="288" w:lineRule="auto"/>
        <w:ind w:firstLine="400"/>
        <w:jc w:val="both"/>
        <w:rPr>
          <w:i/>
          <w:lang w:eastAsia="ko-KR"/>
        </w:rPr>
      </w:pPr>
      <w:r w:rsidRPr="00C92F44">
        <w:rPr>
          <w:rFonts w:hint="eastAsia"/>
          <w:b/>
          <w:i/>
          <w:u w:val="single"/>
          <w:lang w:eastAsia="ko-KR"/>
        </w:rPr>
        <w:t>Proposal</w:t>
      </w:r>
      <w:r>
        <w:rPr>
          <w:rFonts w:hint="eastAsia"/>
          <w:b/>
          <w:i/>
          <w:u w:val="single"/>
          <w:lang w:eastAsia="ko-KR"/>
        </w:rPr>
        <w:t xml:space="preserve"> </w:t>
      </w:r>
      <w:r w:rsidR="00A42379">
        <w:rPr>
          <w:rFonts w:hint="eastAsia"/>
          <w:b/>
          <w:i/>
          <w:u w:val="single"/>
          <w:lang w:eastAsia="ko-KR"/>
        </w:rPr>
        <w:t>3</w:t>
      </w:r>
      <w:r w:rsidRPr="00C92F44">
        <w:rPr>
          <w:rFonts w:hint="eastAsia"/>
          <w:b/>
          <w:i/>
          <w:lang w:eastAsia="ko-KR"/>
        </w:rPr>
        <w:t>:</w:t>
      </w:r>
      <w:r w:rsidRPr="00C92F44">
        <w:rPr>
          <w:rFonts w:hint="eastAsia"/>
          <w:i/>
          <w:lang w:val="en-US" w:eastAsia="ko-KR"/>
        </w:rPr>
        <w:t xml:space="preserve"> </w:t>
      </w:r>
      <w:r w:rsidR="00935BFD">
        <w:rPr>
          <w:rFonts w:hint="eastAsia"/>
          <w:i/>
          <w:lang w:eastAsia="ko-KR"/>
        </w:rPr>
        <w:t>C</w:t>
      </w:r>
      <w:r w:rsidR="00077824" w:rsidRPr="00077824">
        <w:rPr>
          <w:i/>
          <w:lang w:eastAsia="ko-KR"/>
        </w:rPr>
        <w:t>onsecutive HARQ-NACKs</w:t>
      </w:r>
      <w:r w:rsidR="00935BFD">
        <w:rPr>
          <w:rFonts w:hint="eastAsia"/>
          <w:i/>
          <w:lang w:eastAsia="ko-KR"/>
        </w:rPr>
        <w:t xml:space="preserve"> or CSI feedback information</w:t>
      </w:r>
      <w:r w:rsidR="00077824" w:rsidRPr="00077824">
        <w:rPr>
          <w:i/>
          <w:lang w:eastAsia="ko-KR"/>
        </w:rPr>
        <w:t xml:space="preserve"> can be used for </w:t>
      </w:r>
      <w:r w:rsidR="00935BFD">
        <w:rPr>
          <w:rFonts w:hint="eastAsia"/>
          <w:i/>
          <w:lang w:eastAsia="ko-KR"/>
        </w:rPr>
        <w:t xml:space="preserve">metric </w:t>
      </w:r>
      <w:proofErr w:type="spellStart"/>
      <w:r w:rsidR="00077824" w:rsidRPr="00077824">
        <w:rPr>
          <w:i/>
          <w:lang w:eastAsia="ko-KR"/>
        </w:rPr>
        <w:t>Tx</w:t>
      </w:r>
      <w:proofErr w:type="spellEnd"/>
      <w:r w:rsidR="00077824" w:rsidRPr="00077824">
        <w:rPr>
          <w:i/>
          <w:lang w:eastAsia="ko-KR"/>
        </w:rPr>
        <w:t xml:space="preserve"> UE to declare SL RLF.</w:t>
      </w:r>
    </w:p>
    <w:p w:rsidR="008E0B15" w:rsidRDefault="00013C97" w:rsidP="006347AF">
      <w:pPr>
        <w:pStyle w:val="maintext"/>
        <w:ind w:firstLineChars="0" w:firstLine="400"/>
        <w:rPr>
          <w:rFonts w:eastAsiaTheme="minorEastAsia" w:cs="v5.0.0"/>
        </w:rPr>
      </w:pPr>
      <w:r>
        <w:rPr>
          <w:rFonts w:eastAsiaTheme="minorEastAsia" w:cs="v5.0.0" w:hint="eastAsia"/>
        </w:rPr>
        <w:t>In addition</w:t>
      </w:r>
      <w:r w:rsidR="00E27030">
        <w:rPr>
          <w:rFonts w:eastAsiaTheme="minorEastAsia" w:cs="v5.0.0" w:hint="eastAsia"/>
        </w:rPr>
        <w:t xml:space="preserve">, </w:t>
      </w:r>
      <w:r w:rsidR="00D32A7B">
        <w:rPr>
          <w:rFonts w:eastAsiaTheme="minorEastAsia" w:cs="v5.0.0" w:hint="eastAsia"/>
        </w:rPr>
        <w:t>RAN1</w:t>
      </w:r>
      <w:r w:rsidR="001D427E">
        <w:rPr>
          <w:rFonts w:eastAsiaTheme="minorEastAsia" w:cs="v5.0.0" w:hint="eastAsia"/>
        </w:rPr>
        <w:t xml:space="preserve"> needs to study</w:t>
      </w:r>
      <w:r w:rsidR="00D32A7B">
        <w:rPr>
          <w:rFonts w:eastAsiaTheme="minorEastAsia" w:cs="v5.0.0" w:hint="eastAsia"/>
        </w:rPr>
        <w:t xml:space="preserve"> </w:t>
      </w:r>
      <w:r w:rsidR="0058685A">
        <w:rPr>
          <w:rFonts w:eastAsiaTheme="minorEastAsia" w:cs="v5.0.0" w:hint="eastAsia"/>
        </w:rPr>
        <w:t>impacts</w:t>
      </w:r>
      <w:r w:rsidR="00D32A7B">
        <w:rPr>
          <w:rFonts w:eastAsiaTheme="minorEastAsia" w:cs="v5.0.0" w:hint="eastAsia"/>
        </w:rPr>
        <w:t xml:space="preserve"> </w:t>
      </w:r>
      <w:r w:rsidR="00461947">
        <w:rPr>
          <w:rFonts w:eastAsiaTheme="minorEastAsia" w:cs="v5.0.0" w:hint="eastAsia"/>
        </w:rPr>
        <w:t xml:space="preserve">further </w:t>
      </w:r>
      <w:r w:rsidR="00D32A7B">
        <w:rPr>
          <w:rFonts w:eastAsiaTheme="minorEastAsia" w:cs="v5.0.0" w:hint="eastAsia"/>
        </w:rPr>
        <w:t>related to</w:t>
      </w:r>
      <w:r w:rsidR="00E27030">
        <w:rPr>
          <w:rFonts w:eastAsiaTheme="minorEastAsia" w:cs="v5.0.0" w:hint="eastAsia"/>
        </w:rPr>
        <w:t xml:space="preserve"> sidelink </w:t>
      </w:r>
      <w:r w:rsidR="00E27030">
        <w:rPr>
          <w:rFonts w:eastAsiaTheme="minorEastAsia" w:cs="v5.0.0"/>
        </w:rPr>
        <w:t>recovery</w:t>
      </w:r>
      <w:r w:rsidR="00E27030">
        <w:rPr>
          <w:rFonts w:eastAsiaTheme="minorEastAsia" w:cs="v5.0.0" w:hint="eastAsia"/>
        </w:rPr>
        <w:t xml:space="preserve"> procedure </w:t>
      </w:r>
      <w:r w:rsidR="008E0B15">
        <w:rPr>
          <w:rFonts w:eastAsiaTheme="minorEastAsia" w:cs="v5.0.0" w:hint="eastAsia"/>
        </w:rPr>
        <w:t xml:space="preserve">after SL RLF </w:t>
      </w:r>
      <w:r w:rsidR="008E0B15" w:rsidRPr="008E0B15">
        <w:rPr>
          <w:rFonts w:eastAsiaTheme="minorEastAsia" w:cs="v5.0.0"/>
        </w:rPr>
        <w:t>declaration</w:t>
      </w:r>
      <w:r w:rsidR="008E0B15">
        <w:rPr>
          <w:rFonts w:eastAsiaTheme="minorEastAsia" w:cs="v5.0.0" w:hint="eastAsia"/>
        </w:rPr>
        <w:t xml:space="preserve">. </w:t>
      </w:r>
      <w:r w:rsidR="003C6455">
        <w:rPr>
          <w:rFonts w:eastAsiaTheme="minorEastAsia" w:cs="v5.0.0" w:hint="eastAsia"/>
        </w:rPr>
        <w:t>If SL RLF is declared, UE</w:t>
      </w:r>
      <w:r w:rsidR="001D427E">
        <w:rPr>
          <w:rFonts w:eastAsiaTheme="minorEastAsia" w:cs="v5.0.0" w:hint="eastAsia"/>
        </w:rPr>
        <w:t>s</w:t>
      </w:r>
      <w:r w:rsidR="003C6455">
        <w:rPr>
          <w:rFonts w:eastAsiaTheme="minorEastAsia" w:cs="v5.0.0" w:hint="eastAsia"/>
        </w:rPr>
        <w:t xml:space="preserve"> need to </w:t>
      </w:r>
      <w:r w:rsidR="003C6455">
        <w:rPr>
          <w:rFonts w:hint="eastAsia"/>
        </w:rPr>
        <w:t xml:space="preserve">perform </w:t>
      </w:r>
      <w:r w:rsidR="001D427E">
        <w:rPr>
          <w:rFonts w:hint="eastAsia"/>
        </w:rPr>
        <w:t xml:space="preserve">an </w:t>
      </w:r>
      <w:r w:rsidR="003C6455">
        <w:t>appropriate</w:t>
      </w:r>
      <w:r w:rsidR="003C6455">
        <w:rPr>
          <w:rFonts w:hint="eastAsia"/>
        </w:rPr>
        <w:t xml:space="preserve"> procedure </w:t>
      </w:r>
      <w:r w:rsidR="001703E3">
        <w:t xml:space="preserve">to </w:t>
      </w:r>
      <w:r w:rsidR="001703E3" w:rsidRPr="00047CFE">
        <w:rPr>
          <w:rFonts w:hint="eastAsia"/>
        </w:rPr>
        <w:t xml:space="preserve">recover </w:t>
      </w:r>
      <w:r w:rsidR="001703E3">
        <w:rPr>
          <w:rFonts w:hint="eastAsia"/>
        </w:rPr>
        <w:t>their</w:t>
      </w:r>
      <w:r w:rsidR="001703E3" w:rsidRPr="00047CFE">
        <w:rPr>
          <w:rFonts w:hint="eastAsia"/>
        </w:rPr>
        <w:t xml:space="preserve"> existing link</w:t>
      </w:r>
      <w:r w:rsidR="001703E3">
        <w:rPr>
          <w:rFonts w:hint="eastAsia"/>
        </w:rPr>
        <w:t xml:space="preserve">s. One </w:t>
      </w:r>
      <w:r w:rsidR="001703E3">
        <w:t>possible</w:t>
      </w:r>
      <w:r w:rsidR="001703E3">
        <w:rPr>
          <w:rFonts w:hint="eastAsia"/>
        </w:rPr>
        <w:t xml:space="preserve"> UE procedure </w:t>
      </w:r>
      <w:r w:rsidR="001D427E">
        <w:rPr>
          <w:rFonts w:hint="eastAsia"/>
        </w:rPr>
        <w:t>is that UE</w:t>
      </w:r>
      <w:r w:rsidR="001703E3">
        <w:rPr>
          <w:rFonts w:hint="eastAsia"/>
        </w:rPr>
        <w:t xml:space="preserve"> report</w:t>
      </w:r>
      <w:r w:rsidR="001D427E">
        <w:rPr>
          <w:rFonts w:hint="eastAsia"/>
        </w:rPr>
        <w:t>s</w:t>
      </w:r>
      <w:r w:rsidR="001703E3">
        <w:rPr>
          <w:rFonts w:hint="eastAsia"/>
        </w:rPr>
        <w:t xml:space="preserve"> this SL RLF to </w:t>
      </w:r>
      <w:r w:rsidR="001D427E">
        <w:rPr>
          <w:rFonts w:hint="eastAsia"/>
        </w:rPr>
        <w:t xml:space="preserve">the </w:t>
      </w:r>
      <w:proofErr w:type="spellStart"/>
      <w:r w:rsidR="001703E3">
        <w:rPr>
          <w:rFonts w:hint="eastAsia"/>
        </w:rPr>
        <w:t>gNB</w:t>
      </w:r>
      <w:proofErr w:type="spellEnd"/>
      <w:r w:rsidR="001703E3">
        <w:rPr>
          <w:rFonts w:hint="eastAsia"/>
        </w:rPr>
        <w:t xml:space="preserve"> if </w:t>
      </w:r>
      <w:r w:rsidR="001D427E">
        <w:rPr>
          <w:rFonts w:hint="eastAsia"/>
        </w:rPr>
        <w:t xml:space="preserve">the </w:t>
      </w:r>
      <w:r w:rsidR="001703E3">
        <w:rPr>
          <w:rFonts w:hint="eastAsia"/>
        </w:rPr>
        <w:t xml:space="preserve">UE </w:t>
      </w:r>
      <w:r w:rsidR="001703E3">
        <w:rPr>
          <w:rFonts w:hint="eastAsia"/>
          <w:lang w:val="en-US"/>
        </w:rPr>
        <w:t xml:space="preserve">is within </w:t>
      </w:r>
      <w:r w:rsidR="001703E3" w:rsidRPr="00AB77C8">
        <w:t>cell</w:t>
      </w:r>
      <w:r w:rsidR="001703E3">
        <w:rPr>
          <w:rFonts w:hint="eastAsia"/>
          <w:lang w:val="en-US"/>
        </w:rPr>
        <w:t xml:space="preserve"> </w:t>
      </w:r>
      <w:r w:rsidR="001703E3">
        <w:t>coverage</w:t>
      </w:r>
      <w:r w:rsidR="001703E3">
        <w:rPr>
          <w:rFonts w:hint="eastAsia"/>
        </w:rPr>
        <w:t xml:space="preserve">. </w:t>
      </w:r>
      <w:r w:rsidR="007A3F88">
        <w:rPr>
          <w:rFonts w:hint="eastAsia"/>
        </w:rPr>
        <w:t>Then</w:t>
      </w:r>
      <w:r w:rsidR="001703E3">
        <w:rPr>
          <w:rFonts w:hint="eastAsia"/>
        </w:rPr>
        <w:t xml:space="preserve"> gNB can use this information </w:t>
      </w:r>
      <w:r w:rsidR="007A3F88">
        <w:rPr>
          <w:rFonts w:hint="eastAsia"/>
        </w:rPr>
        <w:t xml:space="preserve">for sidelink </w:t>
      </w:r>
      <w:r w:rsidR="007A3F88">
        <w:t>scheduling</w:t>
      </w:r>
      <w:r w:rsidR="007A3F88">
        <w:rPr>
          <w:rFonts w:hint="eastAsia"/>
        </w:rPr>
        <w:t xml:space="preserve">. </w:t>
      </w:r>
      <w:r w:rsidR="001703E3">
        <w:rPr>
          <w:rFonts w:hint="eastAsia"/>
        </w:rPr>
        <w:t xml:space="preserve">Other possible UE procedure </w:t>
      </w:r>
      <w:r w:rsidR="001D427E">
        <w:rPr>
          <w:rFonts w:hint="eastAsia"/>
        </w:rPr>
        <w:t>is that UE</w:t>
      </w:r>
      <w:r w:rsidR="001703E3">
        <w:rPr>
          <w:rFonts w:hint="eastAsia"/>
        </w:rPr>
        <w:t xml:space="preserve"> </w:t>
      </w:r>
      <w:r w:rsidR="001D427E">
        <w:rPr>
          <w:rFonts w:hint="eastAsia"/>
        </w:rPr>
        <w:t xml:space="preserve">adopts transmission parameters for </w:t>
      </w:r>
      <w:r w:rsidR="007A3F88">
        <w:rPr>
          <w:rFonts w:hint="eastAsia"/>
        </w:rPr>
        <w:t xml:space="preserve">more </w:t>
      </w:r>
      <w:r w:rsidR="007A3F88">
        <w:t>robust</w:t>
      </w:r>
      <w:r w:rsidR="007A3F88">
        <w:rPr>
          <w:rFonts w:hint="eastAsia"/>
        </w:rPr>
        <w:t xml:space="preserve"> transmission</w:t>
      </w:r>
      <w:r w:rsidR="00D13826">
        <w:rPr>
          <w:rFonts w:hint="eastAsia"/>
        </w:rPr>
        <w:t xml:space="preserve"> if SL RLF is declared</w:t>
      </w:r>
      <w:r w:rsidR="007A3F88">
        <w:rPr>
          <w:rFonts w:hint="eastAsia"/>
        </w:rPr>
        <w:t xml:space="preserve">. For example, fallback </w:t>
      </w:r>
      <w:r w:rsidR="007A3F88">
        <w:t>operation</w:t>
      </w:r>
      <w:r w:rsidR="007A3F88">
        <w:rPr>
          <w:rFonts w:hint="eastAsia"/>
        </w:rPr>
        <w:t xml:space="preserve"> can be </w:t>
      </w:r>
      <w:r w:rsidR="00D13826">
        <w:t>performed</w:t>
      </w:r>
      <w:r w:rsidR="00D13826">
        <w:rPr>
          <w:rFonts w:hint="eastAsia"/>
        </w:rPr>
        <w:t xml:space="preserve"> in this case. This kind</w:t>
      </w:r>
      <w:r w:rsidR="007C4C21">
        <w:rPr>
          <w:rFonts w:hint="eastAsia"/>
        </w:rPr>
        <w:t xml:space="preserve"> of RAN1 procedure will provide </w:t>
      </w:r>
      <w:r w:rsidR="007C4C21" w:rsidRPr="00047CFE">
        <w:rPr>
          <w:spacing w:val="-2"/>
        </w:rPr>
        <w:t>high</w:t>
      </w:r>
      <w:r w:rsidR="007C4C21">
        <w:rPr>
          <w:rFonts w:hint="eastAsia"/>
          <w:spacing w:val="-2"/>
        </w:rPr>
        <w:t>er</w:t>
      </w:r>
      <w:r w:rsidR="007C4C21">
        <w:rPr>
          <w:spacing w:val="-2"/>
        </w:rPr>
        <w:t xml:space="preserve"> reliability </w:t>
      </w:r>
      <w:r w:rsidR="007C4C21">
        <w:rPr>
          <w:rFonts w:hint="eastAsia"/>
          <w:spacing w:val="-2"/>
        </w:rPr>
        <w:t>in NR V2X.</w:t>
      </w:r>
    </w:p>
    <w:p w:rsidR="000E4D71" w:rsidRPr="00FA31D8" w:rsidRDefault="00E27030" w:rsidP="00FA31D8">
      <w:pPr>
        <w:spacing w:after="120" w:line="288" w:lineRule="auto"/>
        <w:ind w:firstLine="400"/>
        <w:jc w:val="both"/>
        <w:rPr>
          <w:i/>
          <w:lang w:eastAsia="ko-KR"/>
        </w:rPr>
      </w:pPr>
      <w:r w:rsidRPr="003A0C51">
        <w:rPr>
          <w:rFonts w:hint="eastAsia"/>
          <w:b/>
          <w:i/>
          <w:u w:val="single"/>
          <w:lang w:eastAsia="ko-KR"/>
        </w:rPr>
        <w:t xml:space="preserve">Proposal </w:t>
      </w:r>
      <w:r w:rsidR="00A42379">
        <w:rPr>
          <w:rFonts w:hint="eastAsia"/>
          <w:b/>
          <w:i/>
          <w:u w:val="single"/>
          <w:lang w:eastAsia="ko-KR"/>
        </w:rPr>
        <w:t>4</w:t>
      </w:r>
      <w:r w:rsidRPr="003A0C51">
        <w:rPr>
          <w:rFonts w:hint="eastAsia"/>
          <w:b/>
          <w:i/>
          <w:lang w:eastAsia="ko-KR"/>
        </w:rPr>
        <w:t>:</w:t>
      </w:r>
      <w:r w:rsidRPr="003A0C51">
        <w:rPr>
          <w:rFonts w:hint="eastAsia"/>
          <w:i/>
          <w:lang w:val="en-US" w:eastAsia="ko-KR"/>
        </w:rPr>
        <w:t xml:space="preserve"> </w:t>
      </w:r>
      <w:r w:rsidR="00B81D44" w:rsidRPr="003A0C51">
        <w:rPr>
          <w:rFonts w:hint="eastAsia"/>
          <w:i/>
          <w:lang w:eastAsia="ko-KR"/>
        </w:rPr>
        <w:t>Stud</w:t>
      </w:r>
      <w:r w:rsidR="00B81D44">
        <w:rPr>
          <w:rFonts w:hint="eastAsia"/>
          <w:i/>
          <w:lang w:eastAsia="ko-KR"/>
        </w:rPr>
        <w:t>y</w:t>
      </w:r>
      <w:r w:rsidR="00B81D44" w:rsidRPr="003A0C51">
        <w:rPr>
          <w:rFonts w:hint="eastAsia"/>
          <w:i/>
          <w:lang w:eastAsia="ko-KR"/>
        </w:rPr>
        <w:t xml:space="preserve"> </w:t>
      </w:r>
      <w:r w:rsidR="005C6370" w:rsidRPr="003A0C51">
        <w:rPr>
          <w:rFonts w:hint="eastAsia"/>
          <w:i/>
          <w:lang w:eastAsia="ko-KR"/>
        </w:rPr>
        <w:t xml:space="preserve">further </w:t>
      </w:r>
      <w:r w:rsidR="00F20E32" w:rsidRPr="003A0C51">
        <w:rPr>
          <w:rFonts w:hint="eastAsia"/>
          <w:i/>
          <w:lang w:eastAsia="ko-KR"/>
        </w:rPr>
        <w:t xml:space="preserve">RAN1 </w:t>
      </w:r>
      <w:r w:rsidR="0058685A" w:rsidRPr="0058685A">
        <w:rPr>
          <w:i/>
          <w:lang w:eastAsia="ko-KR"/>
        </w:rPr>
        <w:t xml:space="preserve">impacts </w:t>
      </w:r>
      <w:r w:rsidR="00F20E32" w:rsidRPr="003A0C51">
        <w:rPr>
          <w:rFonts w:hint="eastAsia"/>
          <w:i/>
          <w:lang w:eastAsia="ko-KR"/>
        </w:rPr>
        <w:t xml:space="preserve">of </w:t>
      </w:r>
      <w:r w:rsidRPr="003A0C51">
        <w:rPr>
          <w:rFonts w:hint="eastAsia"/>
          <w:i/>
          <w:lang w:eastAsia="ko-KR"/>
        </w:rPr>
        <w:t xml:space="preserve">sidelink recovery procedure </w:t>
      </w:r>
      <w:r w:rsidR="00117DC1">
        <w:rPr>
          <w:rFonts w:hint="eastAsia"/>
          <w:i/>
          <w:lang w:eastAsia="ko-KR"/>
        </w:rPr>
        <w:t>after SL RLF declaration.</w:t>
      </w:r>
    </w:p>
    <w:p w:rsidR="00CD4C05" w:rsidRPr="00425FB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Conclusions</w:t>
      </w:r>
    </w:p>
    <w:p w:rsidR="00C759C9" w:rsidRDefault="000B2C16" w:rsidP="00C759C9">
      <w:pPr>
        <w:pStyle w:val="6pt6pt120"/>
        <w:spacing w:before="0" w:line="300" w:lineRule="auto"/>
        <w:ind w:firstLine="431"/>
        <w:rPr>
          <w:lang w:eastAsia="ko-KR"/>
        </w:rPr>
      </w:pPr>
      <w:bookmarkStart w:id="4" w:name="_GoBack"/>
      <w:r w:rsidRPr="004D132E">
        <w:rPr>
          <w:lang w:eastAsia="ko-KR"/>
        </w:rPr>
        <w:t xml:space="preserve">This contribution discusses </w:t>
      </w:r>
      <w:r>
        <w:rPr>
          <w:rFonts w:hint="eastAsia"/>
          <w:lang w:eastAsia="ko-KR"/>
        </w:rPr>
        <w:t xml:space="preserve">on </w:t>
      </w:r>
      <w:r w:rsidR="00205063">
        <w:rPr>
          <w:rFonts w:hint="eastAsia"/>
          <w:lang w:eastAsia="ko-KR"/>
        </w:rPr>
        <w:t>s</w:t>
      </w:r>
      <w:r w:rsidR="00205063">
        <w:rPr>
          <w:lang w:eastAsia="ko-KR"/>
        </w:rPr>
        <w:t>i</w:t>
      </w:r>
      <w:r w:rsidR="00205063">
        <w:rPr>
          <w:rFonts w:hint="eastAsia"/>
          <w:lang w:eastAsia="ko-KR"/>
        </w:rPr>
        <w:t xml:space="preserve">delink </w:t>
      </w:r>
      <w:r w:rsidR="00CA5057">
        <w:rPr>
          <w:rFonts w:hint="eastAsia"/>
          <w:lang w:eastAsia="ko-KR"/>
        </w:rPr>
        <w:t>RLM</w:t>
      </w:r>
      <w:r w:rsidR="00014625">
        <w:rPr>
          <w:rFonts w:hint="eastAsia"/>
          <w:lang w:eastAsia="ko-KR"/>
        </w:rPr>
        <w:t>/RLF</w:t>
      </w:r>
      <w:r>
        <w:rPr>
          <w:rFonts w:hint="eastAsia"/>
          <w:lang w:eastAsia="ko-KR"/>
        </w:rPr>
        <w:t xml:space="preserve"> </w:t>
      </w:r>
      <w:r w:rsidRPr="004D132E">
        <w:rPr>
          <w:lang w:eastAsia="ko-KR"/>
        </w:rPr>
        <w:t>and proposes the following depending on the discussion:</w:t>
      </w:r>
    </w:p>
    <w:bookmarkEnd w:id="4"/>
    <w:p w:rsidR="00A42379" w:rsidRDefault="00A42379" w:rsidP="00A42379">
      <w:pPr>
        <w:spacing w:after="120" w:line="288" w:lineRule="auto"/>
        <w:ind w:firstLine="400"/>
        <w:jc w:val="both"/>
        <w:rPr>
          <w:i/>
          <w:lang w:eastAsia="ko-KR"/>
        </w:rPr>
      </w:pPr>
      <w:r w:rsidRPr="00ED3CCE">
        <w:rPr>
          <w:b/>
          <w:i/>
          <w:u w:val="single"/>
          <w:lang w:eastAsia="ko-KR"/>
        </w:rPr>
        <w:t>Proposal 1</w:t>
      </w:r>
      <w:r w:rsidRPr="00ED3CCE">
        <w:rPr>
          <w:b/>
          <w:i/>
          <w:lang w:eastAsia="ko-KR"/>
        </w:rPr>
        <w:t>:</w:t>
      </w:r>
      <w:r>
        <w:rPr>
          <w:rFonts w:hint="eastAsia"/>
          <w:i/>
          <w:lang w:eastAsia="ko-KR"/>
        </w:rPr>
        <w:t xml:space="preserve"> For reference signal for </w:t>
      </w:r>
      <w:proofErr w:type="spellStart"/>
      <w:r>
        <w:rPr>
          <w:rFonts w:hint="eastAsia"/>
          <w:i/>
          <w:lang w:eastAsia="ko-KR"/>
        </w:rPr>
        <w:t>sidelink</w:t>
      </w:r>
      <w:proofErr w:type="spellEnd"/>
      <w:r>
        <w:rPr>
          <w:rFonts w:hint="eastAsia"/>
          <w:i/>
          <w:lang w:eastAsia="ko-KR"/>
        </w:rPr>
        <w:t xml:space="preserve"> RLM, RAN1 down-selects between DMRS in PSCCH/PSSCH and SL CSI-RS.</w:t>
      </w:r>
    </w:p>
    <w:p w:rsidR="00A42379" w:rsidRPr="007E5425" w:rsidRDefault="00A42379" w:rsidP="00A42379">
      <w:pPr>
        <w:spacing w:after="120" w:line="288" w:lineRule="auto"/>
        <w:ind w:firstLine="400"/>
        <w:jc w:val="both"/>
        <w:rPr>
          <w:i/>
          <w:lang w:val="en-US" w:eastAsia="ko-KR"/>
        </w:rPr>
      </w:pPr>
      <w:r w:rsidRPr="00C92F44">
        <w:rPr>
          <w:rFonts w:hint="eastAsia"/>
          <w:b/>
          <w:i/>
          <w:u w:val="single"/>
          <w:lang w:eastAsia="ko-KR"/>
        </w:rPr>
        <w:t>Proposal</w:t>
      </w:r>
      <w:r>
        <w:rPr>
          <w:rFonts w:hint="eastAsia"/>
          <w:b/>
          <w:i/>
          <w:u w:val="single"/>
          <w:lang w:eastAsia="ko-KR"/>
        </w:rPr>
        <w:t xml:space="preserve"> 2</w:t>
      </w:r>
      <w:r w:rsidRPr="00C92F44">
        <w:rPr>
          <w:rFonts w:hint="eastAsia"/>
          <w:b/>
          <w:i/>
          <w:lang w:eastAsia="ko-KR"/>
        </w:rPr>
        <w:t>:</w:t>
      </w:r>
      <w:r w:rsidRPr="00C92F44">
        <w:rPr>
          <w:rFonts w:hint="eastAsia"/>
          <w:i/>
          <w:lang w:val="en-US" w:eastAsia="ko-KR"/>
        </w:rPr>
        <w:t xml:space="preserve"> </w:t>
      </w:r>
      <w:r w:rsidRPr="00117DC1">
        <w:rPr>
          <w:i/>
          <w:lang w:eastAsia="ko-KR"/>
        </w:rPr>
        <w:t xml:space="preserve">SL RS is </w:t>
      </w:r>
      <w:r>
        <w:rPr>
          <w:rFonts w:hint="eastAsia"/>
          <w:i/>
          <w:lang w:eastAsia="ko-KR"/>
        </w:rPr>
        <w:t xml:space="preserve">not </w:t>
      </w:r>
      <w:r w:rsidRPr="00117DC1">
        <w:rPr>
          <w:i/>
          <w:lang w:eastAsia="ko-KR"/>
        </w:rPr>
        <w:t>transmitted in a stand-alone manner for SL RLM/RLF</w:t>
      </w:r>
      <w:r>
        <w:rPr>
          <w:rFonts w:hint="eastAsia"/>
          <w:i/>
          <w:lang w:eastAsia="ko-KR"/>
        </w:rPr>
        <w:t xml:space="preserve">. </w:t>
      </w:r>
    </w:p>
    <w:p w:rsidR="00A42379" w:rsidRPr="008E627B" w:rsidRDefault="00A42379" w:rsidP="00A42379">
      <w:pPr>
        <w:spacing w:after="120" w:line="288" w:lineRule="auto"/>
        <w:ind w:firstLine="400"/>
        <w:jc w:val="both"/>
        <w:rPr>
          <w:i/>
          <w:lang w:eastAsia="ko-KR"/>
        </w:rPr>
      </w:pPr>
      <w:r w:rsidRPr="00C92F44">
        <w:rPr>
          <w:rFonts w:hint="eastAsia"/>
          <w:b/>
          <w:i/>
          <w:u w:val="single"/>
          <w:lang w:eastAsia="ko-KR"/>
        </w:rPr>
        <w:lastRenderedPageBreak/>
        <w:t>Proposal</w:t>
      </w:r>
      <w:r>
        <w:rPr>
          <w:rFonts w:hint="eastAsia"/>
          <w:b/>
          <w:i/>
          <w:u w:val="single"/>
          <w:lang w:eastAsia="ko-KR"/>
        </w:rPr>
        <w:t xml:space="preserve"> 3</w:t>
      </w:r>
      <w:r w:rsidRPr="00C92F44">
        <w:rPr>
          <w:rFonts w:hint="eastAsia"/>
          <w:b/>
          <w:i/>
          <w:lang w:eastAsia="ko-KR"/>
        </w:rPr>
        <w:t>:</w:t>
      </w:r>
      <w:r w:rsidRPr="00C92F44">
        <w:rPr>
          <w:rFonts w:hint="eastAsia"/>
          <w:i/>
          <w:lang w:val="en-US" w:eastAsia="ko-KR"/>
        </w:rPr>
        <w:t xml:space="preserve"> </w:t>
      </w:r>
      <w:r>
        <w:rPr>
          <w:rFonts w:hint="eastAsia"/>
          <w:i/>
          <w:lang w:eastAsia="ko-KR"/>
        </w:rPr>
        <w:t>C</w:t>
      </w:r>
      <w:r w:rsidRPr="00077824">
        <w:rPr>
          <w:i/>
          <w:lang w:eastAsia="ko-KR"/>
        </w:rPr>
        <w:t>onsecutive HARQ-NACKs</w:t>
      </w:r>
      <w:r>
        <w:rPr>
          <w:rFonts w:hint="eastAsia"/>
          <w:i/>
          <w:lang w:eastAsia="ko-KR"/>
        </w:rPr>
        <w:t xml:space="preserve"> or CSI feedback information</w:t>
      </w:r>
      <w:r w:rsidRPr="00077824">
        <w:rPr>
          <w:i/>
          <w:lang w:eastAsia="ko-KR"/>
        </w:rPr>
        <w:t xml:space="preserve"> can be used for </w:t>
      </w:r>
      <w:r>
        <w:rPr>
          <w:rFonts w:hint="eastAsia"/>
          <w:i/>
          <w:lang w:eastAsia="ko-KR"/>
        </w:rPr>
        <w:t xml:space="preserve">metric </w:t>
      </w:r>
      <w:proofErr w:type="spellStart"/>
      <w:r w:rsidRPr="00077824">
        <w:rPr>
          <w:i/>
          <w:lang w:eastAsia="ko-KR"/>
        </w:rPr>
        <w:t>Tx</w:t>
      </w:r>
      <w:proofErr w:type="spellEnd"/>
      <w:r w:rsidRPr="00077824">
        <w:rPr>
          <w:i/>
          <w:lang w:eastAsia="ko-KR"/>
        </w:rPr>
        <w:t xml:space="preserve"> UE to declare SL RLF.</w:t>
      </w:r>
    </w:p>
    <w:p w:rsidR="00A42379" w:rsidRPr="00A42379" w:rsidRDefault="00A42379" w:rsidP="00A42379">
      <w:pPr>
        <w:spacing w:after="120" w:line="288" w:lineRule="auto"/>
        <w:ind w:firstLine="400"/>
        <w:jc w:val="both"/>
        <w:rPr>
          <w:i/>
          <w:lang w:eastAsia="ko-KR"/>
        </w:rPr>
      </w:pPr>
      <w:r w:rsidRPr="003A0C51">
        <w:rPr>
          <w:rFonts w:hint="eastAsia"/>
          <w:b/>
          <w:i/>
          <w:u w:val="single"/>
          <w:lang w:eastAsia="ko-KR"/>
        </w:rPr>
        <w:t xml:space="preserve">Proposal </w:t>
      </w:r>
      <w:r>
        <w:rPr>
          <w:rFonts w:hint="eastAsia"/>
          <w:b/>
          <w:i/>
          <w:u w:val="single"/>
          <w:lang w:eastAsia="ko-KR"/>
        </w:rPr>
        <w:t>4</w:t>
      </w:r>
      <w:r w:rsidRPr="003A0C51">
        <w:rPr>
          <w:rFonts w:hint="eastAsia"/>
          <w:b/>
          <w:i/>
          <w:lang w:eastAsia="ko-KR"/>
        </w:rPr>
        <w:t>:</w:t>
      </w:r>
      <w:r w:rsidRPr="003A0C51">
        <w:rPr>
          <w:rFonts w:hint="eastAsia"/>
          <w:i/>
          <w:lang w:val="en-US" w:eastAsia="ko-KR"/>
        </w:rPr>
        <w:t xml:space="preserve"> </w:t>
      </w:r>
      <w:r w:rsidRPr="003A0C51">
        <w:rPr>
          <w:rFonts w:hint="eastAsia"/>
          <w:i/>
          <w:lang w:eastAsia="ko-KR"/>
        </w:rPr>
        <w:t>Stud</w:t>
      </w:r>
      <w:r>
        <w:rPr>
          <w:rFonts w:hint="eastAsia"/>
          <w:i/>
          <w:lang w:eastAsia="ko-KR"/>
        </w:rPr>
        <w:t>y</w:t>
      </w:r>
      <w:r w:rsidRPr="003A0C51">
        <w:rPr>
          <w:rFonts w:hint="eastAsia"/>
          <w:i/>
          <w:lang w:eastAsia="ko-KR"/>
        </w:rPr>
        <w:t xml:space="preserve"> further RAN1 </w:t>
      </w:r>
      <w:r w:rsidRPr="0058685A">
        <w:rPr>
          <w:i/>
          <w:lang w:eastAsia="ko-KR"/>
        </w:rPr>
        <w:t xml:space="preserve">impacts </w:t>
      </w:r>
      <w:r w:rsidRPr="003A0C51">
        <w:rPr>
          <w:rFonts w:hint="eastAsia"/>
          <w:i/>
          <w:lang w:eastAsia="ko-KR"/>
        </w:rPr>
        <w:t xml:space="preserve">of </w:t>
      </w:r>
      <w:proofErr w:type="spellStart"/>
      <w:r w:rsidRPr="003A0C51">
        <w:rPr>
          <w:rFonts w:hint="eastAsia"/>
          <w:i/>
          <w:lang w:eastAsia="ko-KR"/>
        </w:rPr>
        <w:t>sidelink</w:t>
      </w:r>
      <w:proofErr w:type="spellEnd"/>
      <w:r w:rsidRPr="003A0C51">
        <w:rPr>
          <w:rFonts w:hint="eastAsia"/>
          <w:i/>
          <w:lang w:eastAsia="ko-KR"/>
        </w:rPr>
        <w:t xml:space="preserve"> recovery procedure </w:t>
      </w:r>
      <w:r>
        <w:rPr>
          <w:rFonts w:hint="eastAsia"/>
          <w:i/>
          <w:lang w:eastAsia="ko-KR"/>
        </w:rPr>
        <w:t>after SL RLF declaration.</w:t>
      </w:r>
    </w:p>
    <w:p w:rsidR="000F762B" w:rsidRPr="00D04E23"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BC5EA3" w:rsidRPr="006F77F0" w:rsidRDefault="00BC5EA3" w:rsidP="00BC5EA3">
      <w:pPr>
        <w:pStyle w:val="reference"/>
        <w:rPr>
          <w:sz w:val="20"/>
        </w:rPr>
      </w:pPr>
      <w:bookmarkStart w:id="5" w:name="_Ref450476665"/>
      <w:r w:rsidRPr="006F77F0">
        <w:rPr>
          <w:sz w:val="20"/>
        </w:rPr>
        <w:t>TR 3</w:t>
      </w:r>
      <w:r w:rsidRPr="006F77F0">
        <w:rPr>
          <w:rFonts w:hint="eastAsia"/>
          <w:sz w:val="20"/>
        </w:rPr>
        <w:t>8</w:t>
      </w:r>
      <w:r w:rsidRPr="006F77F0">
        <w:rPr>
          <w:sz w:val="20"/>
        </w:rPr>
        <w:t>.885</w:t>
      </w:r>
      <w:r w:rsidRPr="006F77F0">
        <w:rPr>
          <w:rFonts w:hint="eastAsia"/>
          <w:sz w:val="20"/>
        </w:rPr>
        <w:t xml:space="preserve">, </w:t>
      </w:r>
      <w:r w:rsidRPr="006F77F0">
        <w:rPr>
          <w:sz w:val="20"/>
        </w:rPr>
        <w:t>“</w:t>
      </w:r>
      <w:r w:rsidRPr="00581C37">
        <w:rPr>
          <w:sz w:val="20"/>
        </w:rPr>
        <w:t>Study on NR Vehicle-to-Everything (V2X)</w:t>
      </w:r>
      <w:r w:rsidRPr="006F77F0">
        <w:rPr>
          <w:rFonts w:hint="eastAsia"/>
          <w:sz w:val="20"/>
        </w:rPr>
        <w:t>.</w:t>
      </w:r>
      <w:r w:rsidRPr="006F77F0">
        <w:rPr>
          <w:sz w:val="20"/>
        </w:rPr>
        <w:t>”</w:t>
      </w:r>
    </w:p>
    <w:p w:rsidR="009564D4" w:rsidRPr="00B71B76" w:rsidRDefault="00AB086D" w:rsidP="00077824">
      <w:pPr>
        <w:pStyle w:val="reference"/>
        <w:rPr>
          <w:sz w:val="20"/>
        </w:rPr>
      </w:pPr>
      <w:r w:rsidRPr="00386024">
        <w:rPr>
          <w:sz w:val="20"/>
        </w:rPr>
        <w:t>3GPP TSG RAN</w:t>
      </w:r>
      <w:r>
        <w:rPr>
          <w:rFonts w:eastAsia="맑은 고딕" w:hint="eastAsia"/>
          <w:sz w:val="20"/>
          <w:lang w:eastAsia="ko-KR"/>
        </w:rPr>
        <w:t>1</w:t>
      </w:r>
      <w:r w:rsidRPr="00386024">
        <w:rPr>
          <w:rFonts w:eastAsia="맑은 고딕" w:hint="eastAsia"/>
          <w:sz w:val="20"/>
          <w:lang w:eastAsia="ko-KR"/>
        </w:rPr>
        <w:t>#</w:t>
      </w:r>
      <w:r>
        <w:rPr>
          <w:rFonts w:eastAsia="맑은 고딕" w:hint="eastAsia"/>
          <w:sz w:val="20"/>
          <w:lang w:eastAsia="ko-KR"/>
        </w:rPr>
        <w:t>96bis</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bookmarkEnd w:id="5"/>
    </w:p>
    <w:p w:rsidR="00B71B76" w:rsidRPr="00D675F4" w:rsidRDefault="00B71B76" w:rsidP="00B71B76">
      <w:pPr>
        <w:pStyle w:val="reference"/>
        <w:rPr>
          <w:sz w:val="20"/>
        </w:rPr>
      </w:pPr>
      <w:r w:rsidRPr="00386024">
        <w:rPr>
          <w:sz w:val="20"/>
        </w:rPr>
        <w:t>3GPP TSG RAN</w:t>
      </w:r>
      <w:r>
        <w:rPr>
          <w:rFonts w:eastAsia="맑은 고딕" w:hint="eastAsia"/>
          <w:sz w:val="20"/>
          <w:lang w:eastAsia="ko-KR"/>
        </w:rPr>
        <w:t>1</w:t>
      </w:r>
      <w:r w:rsidRPr="00386024">
        <w:rPr>
          <w:rFonts w:eastAsia="맑은 고딕" w:hint="eastAsia"/>
          <w:sz w:val="20"/>
          <w:lang w:eastAsia="ko-KR"/>
        </w:rPr>
        <w:t>#</w:t>
      </w:r>
      <w:r>
        <w:rPr>
          <w:rFonts w:eastAsia="맑은 고딕" w:hint="eastAsia"/>
          <w:sz w:val="20"/>
          <w:lang w:eastAsia="ko-KR"/>
        </w:rPr>
        <w:t>AH1901</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p>
    <w:p w:rsidR="00D675F4" w:rsidRPr="00D675F4" w:rsidRDefault="00D675F4" w:rsidP="00D675F4">
      <w:pPr>
        <w:pStyle w:val="reference"/>
        <w:rPr>
          <w:sz w:val="20"/>
        </w:rPr>
      </w:pPr>
      <w:r w:rsidRPr="00386024">
        <w:rPr>
          <w:sz w:val="20"/>
        </w:rPr>
        <w:t>3GPP TSG RAN</w:t>
      </w:r>
      <w:r>
        <w:rPr>
          <w:rFonts w:eastAsia="맑은 고딕" w:hint="eastAsia"/>
          <w:sz w:val="20"/>
          <w:lang w:eastAsia="ko-KR"/>
        </w:rPr>
        <w:t>1</w:t>
      </w:r>
      <w:r w:rsidRPr="00386024">
        <w:rPr>
          <w:rFonts w:eastAsia="맑은 고딕" w:hint="eastAsia"/>
          <w:sz w:val="20"/>
          <w:lang w:eastAsia="ko-KR"/>
        </w:rPr>
        <w:t>#</w:t>
      </w:r>
      <w:r>
        <w:rPr>
          <w:rFonts w:eastAsia="맑은 고딕" w:hint="eastAsia"/>
          <w:sz w:val="20"/>
          <w:lang w:eastAsia="ko-KR"/>
        </w:rPr>
        <w:t>96</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p>
    <w:sectPr w:rsidR="00D675F4" w:rsidRPr="00D675F4"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594" w:rsidRDefault="00B90594">
      <w:r>
        <w:separator/>
      </w:r>
    </w:p>
  </w:endnote>
  <w:endnote w:type="continuationSeparator" w:id="0">
    <w:p w:rsidR="00B90594" w:rsidRDefault="00B9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594" w:rsidRDefault="00B90594">
      <w:r>
        <w:separator/>
      </w:r>
    </w:p>
  </w:footnote>
  <w:footnote w:type="continuationSeparator" w:id="0">
    <w:p w:rsidR="00B90594" w:rsidRDefault="00B90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B8" w:rsidRDefault="000269B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321C"/>
    <w:multiLevelType w:val="hybridMultilevel"/>
    <w:tmpl w:val="53A442AE"/>
    <w:lvl w:ilvl="0" w:tplc="5596DF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83237"/>
    <w:multiLevelType w:val="hybridMultilevel"/>
    <w:tmpl w:val="2B84D604"/>
    <w:lvl w:ilvl="0" w:tplc="B742F6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2913D0"/>
    <w:multiLevelType w:val="hybridMultilevel"/>
    <w:tmpl w:val="CBE4A6E4"/>
    <w:lvl w:ilvl="0" w:tplc="5D3E924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EB91076"/>
    <w:multiLevelType w:val="hybridMultilevel"/>
    <w:tmpl w:val="36FE2712"/>
    <w:lvl w:ilvl="0" w:tplc="8C16C16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8">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FA28DE"/>
    <w:multiLevelType w:val="hybridMultilevel"/>
    <w:tmpl w:val="9BC8F8BA"/>
    <w:lvl w:ilvl="0" w:tplc="9A9A8F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0BD0C97"/>
    <w:multiLevelType w:val="hybridMultilevel"/>
    <w:tmpl w:val="4CD2721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8090005">
      <w:start w:val="1"/>
      <w:numFmt w:val="bullet"/>
      <w:lvlText w:val=""/>
      <w:lvlJc w:val="left"/>
      <w:pPr>
        <w:ind w:left="1600" w:hanging="400"/>
      </w:pPr>
      <w:rPr>
        <w:rFonts w:ascii="Wingdings" w:hAnsi="Wingdings" w:hint="default"/>
        <w:color w:val="auto"/>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4D93A11"/>
    <w:multiLevelType w:val="hybridMultilevel"/>
    <w:tmpl w:val="BBBA5F76"/>
    <w:lvl w:ilvl="0" w:tplc="94E0DCDE">
      <w:start w:val="1"/>
      <w:numFmt w:val="bullet"/>
      <w:lvlText w:val="•"/>
      <w:lvlJc w:val="left"/>
      <w:pPr>
        <w:tabs>
          <w:tab w:val="num" w:pos="720"/>
        </w:tabs>
        <w:ind w:left="720" w:hanging="360"/>
      </w:pPr>
      <w:rPr>
        <w:rFonts w:ascii="Arial" w:hAnsi="Arial" w:hint="default"/>
      </w:rPr>
    </w:lvl>
    <w:lvl w:ilvl="1" w:tplc="E43C710E" w:tentative="1">
      <w:start w:val="1"/>
      <w:numFmt w:val="bullet"/>
      <w:lvlText w:val="•"/>
      <w:lvlJc w:val="left"/>
      <w:pPr>
        <w:tabs>
          <w:tab w:val="num" w:pos="1440"/>
        </w:tabs>
        <w:ind w:left="1440" w:hanging="360"/>
      </w:pPr>
      <w:rPr>
        <w:rFonts w:ascii="Arial" w:hAnsi="Arial" w:hint="default"/>
      </w:rPr>
    </w:lvl>
    <w:lvl w:ilvl="2" w:tplc="A3FEF82E">
      <w:start w:val="1"/>
      <w:numFmt w:val="bullet"/>
      <w:lvlText w:val="•"/>
      <w:lvlJc w:val="left"/>
      <w:pPr>
        <w:tabs>
          <w:tab w:val="num" w:pos="2160"/>
        </w:tabs>
        <w:ind w:left="2160" w:hanging="360"/>
      </w:pPr>
      <w:rPr>
        <w:rFonts w:ascii="Arial" w:hAnsi="Arial" w:hint="default"/>
      </w:rPr>
    </w:lvl>
    <w:lvl w:ilvl="3" w:tplc="90F6BF7C">
      <w:numFmt w:val="bullet"/>
      <w:lvlText w:val="–"/>
      <w:lvlJc w:val="left"/>
      <w:pPr>
        <w:tabs>
          <w:tab w:val="num" w:pos="2880"/>
        </w:tabs>
        <w:ind w:left="2880" w:hanging="360"/>
      </w:pPr>
      <w:rPr>
        <w:rFonts w:ascii="Arial" w:hAnsi="Arial" w:hint="default"/>
      </w:rPr>
    </w:lvl>
    <w:lvl w:ilvl="4" w:tplc="93B03ADC" w:tentative="1">
      <w:start w:val="1"/>
      <w:numFmt w:val="bullet"/>
      <w:lvlText w:val="•"/>
      <w:lvlJc w:val="left"/>
      <w:pPr>
        <w:tabs>
          <w:tab w:val="num" w:pos="3600"/>
        </w:tabs>
        <w:ind w:left="3600" w:hanging="360"/>
      </w:pPr>
      <w:rPr>
        <w:rFonts w:ascii="Arial" w:hAnsi="Arial" w:hint="default"/>
      </w:rPr>
    </w:lvl>
    <w:lvl w:ilvl="5" w:tplc="59CC7BBA" w:tentative="1">
      <w:start w:val="1"/>
      <w:numFmt w:val="bullet"/>
      <w:lvlText w:val="•"/>
      <w:lvlJc w:val="left"/>
      <w:pPr>
        <w:tabs>
          <w:tab w:val="num" w:pos="4320"/>
        </w:tabs>
        <w:ind w:left="4320" w:hanging="360"/>
      </w:pPr>
      <w:rPr>
        <w:rFonts w:ascii="Arial" w:hAnsi="Arial" w:hint="default"/>
      </w:rPr>
    </w:lvl>
    <w:lvl w:ilvl="6" w:tplc="1576A8CE" w:tentative="1">
      <w:start w:val="1"/>
      <w:numFmt w:val="bullet"/>
      <w:lvlText w:val="•"/>
      <w:lvlJc w:val="left"/>
      <w:pPr>
        <w:tabs>
          <w:tab w:val="num" w:pos="5040"/>
        </w:tabs>
        <w:ind w:left="5040" w:hanging="360"/>
      </w:pPr>
      <w:rPr>
        <w:rFonts w:ascii="Arial" w:hAnsi="Arial" w:hint="default"/>
      </w:rPr>
    </w:lvl>
    <w:lvl w:ilvl="7" w:tplc="519C3A9C" w:tentative="1">
      <w:start w:val="1"/>
      <w:numFmt w:val="bullet"/>
      <w:lvlText w:val="•"/>
      <w:lvlJc w:val="left"/>
      <w:pPr>
        <w:tabs>
          <w:tab w:val="num" w:pos="5760"/>
        </w:tabs>
        <w:ind w:left="5760" w:hanging="360"/>
      </w:pPr>
      <w:rPr>
        <w:rFonts w:ascii="Arial" w:hAnsi="Arial" w:hint="default"/>
      </w:rPr>
    </w:lvl>
    <w:lvl w:ilvl="8" w:tplc="E98087D8" w:tentative="1">
      <w:start w:val="1"/>
      <w:numFmt w:val="bullet"/>
      <w:lvlText w:val="•"/>
      <w:lvlJc w:val="left"/>
      <w:pPr>
        <w:tabs>
          <w:tab w:val="num" w:pos="6480"/>
        </w:tabs>
        <w:ind w:left="6480" w:hanging="360"/>
      </w:pPr>
      <w:rPr>
        <w:rFonts w:ascii="Arial" w:hAnsi="Arial" w:hint="default"/>
      </w:rPr>
    </w:lvl>
  </w:abstractNum>
  <w:abstractNum w:abstractNumId="17">
    <w:nsid w:val="37EE76AD"/>
    <w:multiLevelType w:val="hybridMultilevel"/>
    <w:tmpl w:val="33525DCE"/>
    <w:lvl w:ilvl="0" w:tplc="0D72456E">
      <w:start w:val="1"/>
      <w:numFmt w:val="bullet"/>
      <w:lvlText w:val="–"/>
      <w:lvlJc w:val="left"/>
      <w:pPr>
        <w:tabs>
          <w:tab w:val="num" w:pos="720"/>
        </w:tabs>
        <w:ind w:left="720" w:hanging="360"/>
      </w:pPr>
      <w:rPr>
        <w:rFonts w:ascii="Arial" w:hAnsi="Arial" w:hint="default"/>
      </w:rPr>
    </w:lvl>
    <w:lvl w:ilvl="1" w:tplc="0FC8BBFC">
      <w:start w:val="1"/>
      <w:numFmt w:val="bullet"/>
      <w:lvlText w:val="–"/>
      <w:lvlJc w:val="left"/>
      <w:pPr>
        <w:tabs>
          <w:tab w:val="num" w:pos="1440"/>
        </w:tabs>
        <w:ind w:left="1440" w:hanging="360"/>
      </w:pPr>
      <w:rPr>
        <w:rFonts w:ascii="Arial" w:hAnsi="Arial" w:hint="default"/>
      </w:rPr>
    </w:lvl>
    <w:lvl w:ilvl="2" w:tplc="3EDC014A">
      <w:numFmt w:val="bullet"/>
      <w:lvlText w:val="•"/>
      <w:lvlJc w:val="left"/>
      <w:pPr>
        <w:tabs>
          <w:tab w:val="num" w:pos="2160"/>
        </w:tabs>
        <w:ind w:left="2160" w:hanging="360"/>
      </w:pPr>
      <w:rPr>
        <w:rFonts w:ascii="Arial" w:hAnsi="Arial" w:hint="default"/>
      </w:rPr>
    </w:lvl>
    <w:lvl w:ilvl="3" w:tplc="DB2E2958">
      <w:numFmt w:val="bullet"/>
      <w:lvlText w:val="–"/>
      <w:lvlJc w:val="left"/>
      <w:pPr>
        <w:tabs>
          <w:tab w:val="num" w:pos="2880"/>
        </w:tabs>
        <w:ind w:left="2880" w:hanging="360"/>
      </w:pPr>
      <w:rPr>
        <w:rFonts w:ascii="Arial" w:hAnsi="Arial" w:hint="default"/>
      </w:rPr>
    </w:lvl>
    <w:lvl w:ilvl="4" w:tplc="99D02F62" w:tentative="1">
      <w:start w:val="1"/>
      <w:numFmt w:val="bullet"/>
      <w:lvlText w:val="–"/>
      <w:lvlJc w:val="left"/>
      <w:pPr>
        <w:tabs>
          <w:tab w:val="num" w:pos="3600"/>
        </w:tabs>
        <w:ind w:left="3600" w:hanging="360"/>
      </w:pPr>
      <w:rPr>
        <w:rFonts w:ascii="Arial" w:hAnsi="Arial" w:hint="default"/>
      </w:rPr>
    </w:lvl>
    <w:lvl w:ilvl="5" w:tplc="0E32DF9E" w:tentative="1">
      <w:start w:val="1"/>
      <w:numFmt w:val="bullet"/>
      <w:lvlText w:val="–"/>
      <w:lvlJc w:val="left"/>
      <w:pPr>
        <w:tabs>
          <w:tab w:val="num" w:pos="4320"/>
        </w:tabs>
        <w:ind w:left="4320" w:hanging="360"/>
      </w:pPr>
      <w:rPr>
        <w:rFonts w:ascii="Arial" w:hAnsi="Arial" w:hint="default"/>
      </w:rPr>
    </w:lvl>
    <w:lvl w:ilvl="6" w:tplc="2D08E8D2" w:tentative="1">
      <w:start w:val="1"/>
      <w:numFmt w:val="bullet"/>
      <w:lvlText w:val="–"/>
      <w:lvlJc w:val="left"/>
      <w:pPr>
        <w:tabs>
          <w:tab w:val="num" w:pos="5040"/>
        </w:tabs>
        <w:ind w:left="5040" w:hanging="360"/>
      </w:pPr>
      <w:rPr>
        <w:rFonts w:ascii="Arial" w:hAnsi="Arial" w:hint="default"/>
      </w:rPr>
    </w:lvl>
    <w:lvl w:ilvl="7" w:tplc="52C6FBCC" w:tentative="1">
      <w:start w:val="1"/>
      <w:numFmt w:val="bullet"/>
      <w:lvlText w:val="–"/>
      <w:lvlJc w:val="left"/>
      <w:pPr>
        <w:tabs>
          <w:tab w:val="num" w:pos="5760"/>
        </w:tabs>
        <w:ind w:left="5760" w:hanging="360"/>
      </w:pPr>
      <w:rPr>
        <w:rFonts w:ascii="Arial" w:hAnsi="Arial" w:hint="default"/>
      </w:rPr>
    </w:lvl>
    <w:lvl w:ilvl="8" w:tplc="8134321A" w:tentative="1">
      <w:start w:val="1"/>
      <w:numFmt w:val="bullet"/>
      <w:lvlText w:val="–"/>
      <w:lvlJc w:val="left"/>
      <w:pPr>
        <w:tabs>
          <w:tab w:val="num" w:pos="6480"/>
        </w:tabs>
        <w:ind w:left="6480" w:hanging="360"/>
      </w:pPr>
      <w:rPr>
        <w:rFonts w:ascii="Arial" w:hAnsi="Arial" w:hint="default"/>
      </w:rPr>
    </w:lvl>
  </w:abstractNum>
  <w:abstractNum w:abstractNumId="18">
    <w:nsid w:val="3D2742A4"/>
    <w:multiLevelType w:val="hybridMultilevel"/>
    <w:tmpl w:val="7CB244BE"/>
    <w:lvl w:ilvl="0" w:tplc="9496C4E4">
      <w:start w:val="1"/>
      <w:numFmt w:val="bullet"/>
      <w:lvlText w:val="•"/>
      <w:lvlJc w:val="left"/>
      <w:pPr>
        <w:tabs>
          <w:tab w:val="num" w:pos="720"/>
        </w:tabs>
        <w:ind w:left="720" w:hanging="360"/>
      </w:pPr>
      <w:rPr>
        <w:rFonts w:ascii="Arial" w:hAnsi="Arial" w:hint="default"/>
      </w:rPr>
    </w:lvl>
    <w:lvl w:ilvl="1" w:tplc="D0C6DA7E" w:tentative="1">
      <w:start w:val="1"/>
      <w:numFmt w:val="bullet"/>
      <w:lvlText w:val="•"/>
      <w:lvlJc w:val="left"/>
      <w:pPr>
        <w:tabs>
          <w:tab w:val="num" w:pos="1440"/>
        </w:tabs>
        <w:ind w:left="1440" w:hanging="360"/>
      </w:pPr>
      <w:rPr>
        <w:rFonts w:ascii="Arial" w:hAnsi="Arial" w:hint="default"/>
      </w:rPr>
    </w:lvl>
    <w:lvl w:ilvl="2" w:tplc="A13CFCC8">
      <w:start w:val="1"/>
      <w:numFmt w:val="bullet"/>
      <w:lvlText w:val="•"/>
      <w:lvlJc w:val="left"/>
      <w:pPr>
        <w:tabs>
          <w:tab w:val="num" w:pos="2160"/>
        </w:tabs>
        <w:ind w:left="2160" w:hanging="360"/>
      </w:pPr>
      <w:rPr>
        <w:rFonts w:ascii="Arial" w:hAnsi="Arial" w:hint="default"/>
      </w:rPr>
    </w:lvl>
    <w:lvl w:ilvl="3" w:tplc="33B293F0">
      <w:numFmt w:val="bullet"/>
      <w:lvlText w:val="–"/>
      <w:lvlJc w:val="left"/>
      <w:pPr>
        <w:tabs>
          <w:tab w:val="num" w:pos="2880"/>
        </w:tabs>
        <w:ind w:left="2880" w:hanging="360"/>
      </w:pPr>
      <w:rPr>
        <w:rFonts w:ascii="Arial" w:hAnsi="Arial" w:hint="default"/>
      </w:rPr>
    </w:lvl>
    <w:lvl w:ilvl="4" w:tplc="EB18B31A" w:tentative="1">
      <w:start w:val="1"/>
      <w:numFmt w:val="bullet"/>
      <w:lvlText w:val="•"/>
      <w:lvlJc w:val="left"/>
      <w:pPr>
        <w:tabs>
          <w:tab w:val="num" w:pos="3600"/>
        </w:tabs>
        <w:ind w:left="3600" w:hanging="360"/>
      </w:pPr>
      <w:rPr>
        <w:rFonts w:ascii="Arial" w:hAnsi="Arial" w:hint="default"/>
      </w:rPr>
    </w:lvl>
    <w:lvl w:ilvl="5" w:tplc="58AE7458" w:tentative="1">
      <w:start w:val="1"/>
      <w:numFmt w:val="bullet"/>
      <w:lvlText w:val="•"/>
      <w:lvlJc w:val="left"/>
      <w:pPr>
        <w:tabs>
          <w:tab w:val="num" w:pos="4320"/>
        </w:tabs>
        <w:ind w:left="4320" w:hanging="360"/>
      </w:pPr>
      <w:rPr>
        <w:rFonts w:ascii="Arial" w:hAnsi="Arial" w:hint="default"/>
      </w:rPr>
    </w:lvl>
    <w:lvl w:ilvl="6" w:tplc="ED486A28" w:tentative="1">
      <w:start w:val="1"/>
      <w:numFmt w:val="bullet"/>
      <w:lvlText w:val="•"/>
      <w:lvlJc w:val="left"/>
      <w:pPr>
        <w:tabs>
          <w:tab w:val="num" w:pos="5040"/>
        </w:tabs>
        <w:ind w:left="5040" w:hanging="360"/>
      </w:pPr>
      <w:rPr>
        <w:rFonts w:ascii="Arial" w:hAnsi="Arial" w:hint="default"/>
      </w:rPr>
    </w:lvl>
    <w:lvl w:ilvl="7" w:tplc="2062935C" w:tentative="1">
      <w:start w:val="1"/>
      <w:numFmt w:val="bullet"/>
      <w:lvlText w:val="•"/>
      <w:lvlJc w:val="left"/>
      <w:pPr>
        <w:tabs>
          <w:tab w:val="num" w:pos="5760"/>
        </w:tabs>
        <w:ind w:left="5760" w:hanging="360"/>
      </w:pPr>
      <w:rPr>
        <w:rFonts w:ascii="Arial" w:hAnsi="Arial" w:hint="default"/>
      </w:rPr>
    </w:lvl>
    <w:lvl w:ilvl="8" w:tplc="9EC0CFCA" w:tentative="1">
      <w:start w:val="1"/>
      <w:numFmt w:val="bullet"/>
      <w:lvlText w:val="•"/>
      <w:lvlJc w:val="left"/>
      <w:pPr>
        <w:tabs>
          <w:tab w:val="num" w:pos="6480"/>
        </w:tabs>
        <w:ind w:left="6480" w:hanging="360"/>
      </w:pPr>
      <w:rPr>
        <w:rFonts w:ascii="Arial" w:hAnsi="Arial" w:hint="default"/>
      </w:rPr>
    </w:lvl>
  </w:abstractNum>
  <w:abstractNum w:abstractNumId="19">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6A021BC"/>
    <w:multiLevelType w:val="hybridMultilevel"/>
    <w:tmpl w:val="9AC2A270"/>
    <w:lvl w:ilvl="0" w:tplc="22E89D36">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0D00FEC"/>
    <w:multiLevelType w:val="hybridMultilevel"/>
    <w:tmpl w:val="156ACE44"/>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F5198B"/>
    <w:multiLevelType w:val="hybridMultilevel"/>
    <w:tmpl w:val="7A907600"/>
    <w:lvl w:ilvl="0" w:tplc="5A5296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171E59"/>
    <w:multiLevelType w:val="hybridMultilevel"/>
    <w:tmpl w:val="023E44FE"/>
    <w:lvl w:ilvl="0" w:tplc="3D16FED0">
      <w:start w:val="1"/>
      <w:numFmt w:val="bullet"/>
      <w:lvlText w:val="–"/>
      <w:lvlJc w:val="left"/>
      <w:pPr>
        <w:tabs>
          <w:tab w:val="num" w:pos="720"/>
        </w:tabs>
        <w:ind w:left="720" w:hanging="360"/>
      </w:pPr>
      <w:rPr>
        <w:rFonts w:ascii="Arial" w:hAnsi="Arial" w:hint="default"/>
      </w:rPr>
    </w:lvl>
    <w:lvl w:ilvl="1" w:tplc="F468E768">
      <w:start w:val="1"/>
      <w:numFmt w:val="bullet"/>
      <w:lvlText w:val="–"/>
      <w:lvlJc w:val="left"/>
      <w:pPr>
        <w:tabs>
          <w:tab w:val="num" w:pos="1440"/>
        </w:tabs>
        <w:ind w:left="1440" w:hanging="360"/>
      </w:pPr>
      <w:rPr>
        <w:rFonts w:ascii="Arial" w:hAnsi="Arial" w:hint="default"/>
      </w:rPr>
    </w:lvl>
    <w:lvl w:ilvl="2" w:tplc="3FD2BA12" w:tentative="1">
      <w:start w:val="1"/>
      <w:numFmt w:val="bullet"/>
      <w:lvlText w:val="–"/>
      <w:lvlJc w:val="left"/>
      <w:pPr>
        <w:tabs>
          <w:tab w:val="num" w:pos="2160"/>
        </w:tabs>
        <w:ind w:left="2160" w:hanging="360"/>
      </w:pPr>
      <w:rPr>
        <w:rFonts w:ascii="Arial" w:hAnsi="Arial" w:hint="default"/>
      </w:rPr>
    </w:lvl>
    <w:lvl w:ilvl="3" w:tplc="C3AC56F2" w:tentative="1">
      <w:start w:val="1"/>
      <w:numFmt w:val="bullet"/>
      <w:lvlText w:val="–"/>
      <w:lvlJc w:val="left"/>
      <w:pPr>
        <w:tabs>
          <w:tab w:val="num" w:pos="2880"/>
        </w:tabs>
        <w:ind w:left="2880" w:hanging="360"/>
      </w:pPr>
      <w:rPr>
        <w:rFonts w:ascii="Arial" w:hAnsi="Arial" w:hint="default"/>
      </w:rPr>
    </w:lvl>
    <w:lvl w:ilvl="4" w:tplc="EC1208E0" w:tentative="1">
      <w:start w:val="1"/>
      <w:numFmt w:val="bullet"/>
      <w:lvlText w:val="–"/>
      <w:lvlJc w:val="left"/>
      <w:pPr>
        <w:tabs>
          <w:tab w:val="num" w:pos="3600"/>
        </w:tabs>
        <w:ind w:left="3600" w:hanging="360"/>
      </w:pPr>
      <w:rPr>
        <w:rFonts w:ascii="Arial" w:hAnsi="Arial" w:hint="default"/>
      </w:rPr>
    </w:lvl>
    <w:lvl w:ilvl="5" w:tplc="D02C9FE2" w:tentative="1">
      <w:start w:val="1"/>
      <w:numFmt w:val="bullet"/>
      <w:lvlText w:val="–"/>
      <w:lvlJc w:val="left"/>
      <w:pPr>
        <w:tabs>
          <w:tab w:val="num" w:pos="4320"/>
        </w:tabs>
        <w:ind w:left="4320" w:hanging="360"/>
      </w:pPr>
      <w:rPr>
        <w:rFonts w:ascii="Arial" w:hAnsi="Arial" w:hint="default"/>
      </w:rPr>
    </w:lvl>
    <w:lvl w:ilvl="6" w:tplc="17D22C0A" w:tentative="1">
      <w:start w:val="1"/>
      <w:numFmt w:val="bullet"/>
      <w:lvlText w:val="–"/>
      <w:lvlJc w:val="left"/>
      <w:pPr>
        <w:tabs>
          <w:tab w:val="num" w:pos="5040"/>
        </w:tabs>
        <w:ind w:left="5040" w:hanging="360"/>
      </w:pPr>
      <w:rPr>
        <w:rFonts w:ascii="Arial" w:hAnsi="Arial" w:hint="default"/>
      </w:rPr>
    </w:lvl>
    <w:lvl w:ilvl="7" w:tplc="F4F052B0" w:tentative="1">
      <w:start w:val="1"/>
      <w:numFmt w:val="bullet"/>
      <w:lvlText w:val="–"/>
      <w:lvlJc w:val="left"/>
      <w:pPr>
        <w:tabs>
          <w:tab w:val="num" w:pos="5760"/>
        </w:tabs>
        <w:ind w:left="5760" w:hanging="360"/>
      </w:pPr>
      <w:rPr>
        <w:rFonts w:ascii="Arial" w:hAnsi="Arial" w:hint="default"/>
      </w:rPr>
    </w:lvl>
    <w:lvl w:ilvl="8" w:tplc="BB58A3A0" w:tentative="1">
      <w:start w:val="1"/>
      <w:numFmt w:val="bullet"/>
      <w:lvlText w:val="–"/>
      <w:lvlJc w:val="left"/>
      <w:pPr>
        <w:tabs>
          <w:tab w:val="num" w:pos="6480"/>
        </w:tabs>
        <w:ind w:left="6480" w:hanging="360"/>
      </w:pPr>
      <w:rPr>
        <w:rFonts w:ascii="Arial" w:hAnsi="Arial" w:hint="default"/>
      </w:rPr>
    </w:lvl>
  </w:abstractNum>
  <w:abstractNum w:abstractNumId="32">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94180F"/>
    <w:multiLevelType w:val="hybridMultilevel"/>
    <w:tmpl w:val="74242372"/>
    <w:lvl w:ilvl="0" w:tplc="5120BEEE">
      <w:start w:val="1"/>
      <w:numFmt w:val="bullet"/>
      <w:lvlText w:val="•"/>
      <w:lvlJc w:val="left"/>
      <w:pPr>
        <w:tabs>
          <w:tab w:val="num" w:pos="720"/>
        </w:tabs>
        <w:ind w:left="720" w:hanging="360"/>
      </w:pPr>
      <w:rPr>
        <w:rFonts w:ascii="Arial" w:hAnsi="Arial" w:hint="default"/>
      </w:rPr>
    </w:lvl>
    <w:lvl w:ilvl="1" w:tplc="60D2E81E" w:tentative="1">
      <w:start w:val="1"/>
      <w:numFmt w:val="bullet"/>
      <w:lvlText w:val="•"/>
      <w:lvlJc w:val="left"/>
      <w:pPr>
        <w:tabs>
          <w:tab w:val="num" w:pos="1440"/>
        </w:tabs>
        <w:ind w:left="1440" w:hanging="360"/>
      </w:pPr>
      <w:rPr>
        <w:rFonts w:ascii="Arial" w:hAnsi="Arial" w:hint="default"/>
      </w:rPr>
    </w:lvl>
    <w:lvl w:ilvl="2" w:tplc="493AB656" w:tentative="1">
      <w:start w:val="1"/>
      <w:numFmt w:val="bullet"/>
      <w:lvlText w:val="•"/>
      <w:lvlJc w:val="left"/>
      <w:pPr>
        <w:tabs>
          <w:tab w:val="num" w:pos="2160"/>
        </w:tabs>
        <w:ind w:left="2160" w:hanging="360"/>
      </w:pPr>
      <w:rPr>
        <w:rFonts w:ascii="Arial" w:hAnsi="Arial" w:hint="default"/>
      </w:rPr>
    </w:lvl>
    <w:lvl w:ilvl="3" w:tplc="B6906542" w:tentative="1">
      <w:start w:val="1"/>
      <w:numFmt w:val="bullet"/>
      <w:lvlText w:val="•"/>
      <w:lvlJc w:val="left"/>
      <w:pPr>
        <w:tabs>
          <w:tab w:val="num" w:pos="2880"/>
        </w:tabs>
        <w:ind w:left="2880" w:hanging="360"/>
      </w:pPr>
      <w:rPr>
        <w:rFonts w:ascii="Arial" w:hAnsi="Arial" w:hint="default"/>
      </w:rPr>
    </w:lvl>
    <w:lvl w:ilvl="4" w:tplc="1D4A17D4" w:tentative="1">
      <w:start w:val="1"/>
      <w:numFmt w:val="bullet"/>
      <w:lvlText w:val="•"/>
      <w:lvlJc w:val="left"/>
      <w:pPr>
        <w:tabs>
          <w:tab w:val="num" w:pos="3600"/>
        </w:tabs>
        <w:ind w:left="3600" w:hanging="360"/>
      </w:pPr>
      <w:rPr>
        <w:rFonts w:ascii="Arial" w:hAnsi="Arial" w:hint="default"/>
      </w:rPr>
    </w:lvl>
    <w:lvl w:ilvl="5" w:tplc="84C0462C" w:tentative="1">
      <w:start w:val="1"/>
      <w:numFmt w:val="bullet"/>
      <w:lvlText w:val="•"/>
      <w:lvlJc w:val="left"/>
      <w:pPr>
        <w:tabs>
          <w:tab w:val="num" w:pos="4320"/>
        </w:tabs>
        <w:ind w:left="4320" w:hanging="360"/>
      </w:pPr>
      <w:rPr>
        <w:rFonts w:ascii="Arial" w:hAnsi="Arial" w:hint="default"/>
      </w:rPr>
    </w:lvl>
    <w:lvl w:ilvl="6" w:tplc="8EEED4AE" w:tentative="1">
      <w:start w:val="1"/>
      <w:numFmt w:val="bullet"/>
      <w:lvlText w:val="•"/>
      <w:lvlJc w:val="left"/>
      <w:pPr>
        <w:tabs>
          <w:tab w:val="num" w:pos="5040"/>
        </w:tabs>
        <w:ind w:left="5040" w:hanging="360"/>
      </w:pPr>
      <w:rPr>
        <w:rFonts w:ascii="Arial" w:hAnsi="Arial" w:hint="default"/>
      </w:rPr>
    </w:lvl>
    <w:lvl w:ilvl="7" w:tplc="CD223488" w:tentative="1">
      <w:start w:val="1"/>
      <w:numFmt w:val="bullet"/>
      <w:lvlText w:val="•"/>
      <w:lvlJc w:val="left"/>
      <w:pPr>
        <w:tabs>
          <w:tab w:val="num" w:pos="5760"/>
        </w:tabs>
        <w:ind w:left="5760" w:hanging="360"/>
      </w:pPr>
      <w:rPr>
        <w:rFonts w:ascii="Arial" w:hAnsi="Arial" w:hint="default"/>
      </w:rPr>
    </w:lvl>
    <w:lvl w:ilvl="8" w:tplc="A3C2C19C" w:tentative="1">
      <w:start w:val="1"/>
      <w:numFmt w:val="bullet"/>
      <w:lvlText w:val="•"/>
      <w:lvlJc w:val="left"/>
      <w:pPr>
        <w:tabs>
          <w:tab w:val="num" w:pos="6480"/>
        </w:tabs>
        <w:ind w:left="6480" w:hanging="360"/>
      </w:pPr>
      <w:rPr>
        <w:rFonts w:ascii="Arial" w:hAnsi="Arial" w:hint="default"/>
      </w:rPr>
    </w:lvl>
  </w:abstractNum>
  <w:abstractNum w:abstractNumId="36">
    <w:nsid w:val="79FE514E"/>
    <w:multiLevelType w:val="hybridMultilevel"/>
    <w:tmpl w:val="A710A7B6"/>
    <w:lvl w:ilvl="0" w:tplc="99D06FB8">
      <w:start w:val="1"/>
      <w:numFmt w:val="bullet"/>
      <w:lvlText w:val="•"/>
      <w:lvlJc w:val="left"/>
      <w:pPr>
        <w:tabs>
          <w:tab w:val="num" w:pos="720"/>
        </w:tabs>
        <w:ind w:left="720" w:hanging="360"/>
      </w:pPr>
      <w:rPr>
        <w:rFonts w:ascii="Arial" w:hAnsi="Arial" w:hint="default"/>
      </w:rPr>
    </w:lvl>
    <w:lvl w:ilvl="1" w:tplc="54BE52CA" w:tentative="1">
      <w:start w:val="1"/>
      <w:numFmt w:val="bullet"/>
      <w:lvlText w:val="•"/>
      <w:lvlJc w:val="left"/>
      <w:pPr>
        <w:tabs>
          <w:tab w:val="num" w:pos="1440"/>
        </w:tabs>
        <w:ind w:left="1440" w:hanging="360"/>
      </w:pPr>
      <w:rPr>
        <w:rFonts w:ascii="Arial" w:hAnsi="Arial" w:hint="default"/>
      </w:rPr>
    </w:lvl>
    <w:lvl w:ilvl="2" w:tplc="654A2934">
      <w:start w:val="1"/>
      <w:numFmt w:val="bullet"/>
      <w:lvlText w:val="•"/>
      <w:lvlJc w:val="left"/>
      <w:pPr>
        <w:tabs>
          <w:tab w:val="num" w:pos="2160"/>
        </w:tabs>
        <w:ind w:left="2160" w:hanging="360"/>
      </w:pPr>
      <w:rPr>
        <w:rFonts w:ascii="Arial" w:hAnsi="Arial" w:hint="default"/>
      </w:rPr>
    </w:lvl>
    <w:lvl w:ilvl="3" w:tplc="01E4F01C">
      <w:numFmt w:val="bullet"/>
      <w:lvlText w:val="–"/>
      <w:lvlJc w:val="left"/>
      <w:pPr>
        <w:tabs>
          <w:tab w:val="num" w:pos="2880"/>
        </w:tabs>
        <w:ind w:left="2880" w:hanging="360"/>
      </w:pPr>
      <w:rPr>
        <w:rFonts w:ascii="Arial" w:hAnsi="Arial" w:hint="default"/>
      </w:rPr>
    </w:lvl>
    <w:lvl w:ilvl="4" w:tplc="E182E31E" w:tentative="1">
      <w:start w:val="1"/>
      <w:numFmt w:val="bullet"/>
      <w:lvlText w:val="•"/>
      <w:lvlJc w:val="left"/>
      <w:pPr>
        <w:tabs>
          <w:tab w:val="num" w:pos="3600"/>
        </w:tabs>
        <w:ind w:left="3600" w:hanging="360"/>
      </w:pPr>
      <w:rPr>
        <w:rFonts w:ascii="Arial" w:hAnsi="Arial" w:hint="default"/>
      </w:rPr>
    </w:lvl>
    <w:lvl w:ilvl="5" w:tplc="8FCADED0" w:tentative="1">
      <w:start w:val="1"/>
      <w:numFmt w:val="bullet"/>
      <w:lvlText w:val="•"/>
      <w:lvlJc w:val="left"/>
      <w:pPr>
        <w:tabs>
          <w:tab w:val="num" w:pos="4320"/>
        </w:tabs>
        <w:ind w:left="4320" w:hanging="360"/>
      </w:pPr>
      <w:rPr>
        <w:rFonts w:ascii="Arial" w:hAnsi="Arial" w:hint="default"/>
      </w:rPr>
    </w:lvl>
    <w:lvl w:ilvl="6" w:tplc="76C013A2" w:tentative="1">
      <w:start w:val="1"/>
      <w:numFmt w:val="bullet"/>
      <w:lvlText w:val="•"/>
      <w:lvlJc w:val="left"/>
      <w:pPr>
        <w:tabs>
          <w:tab w:val="num" w:pos="5040"/>
        </w:tabs>
        <w:ind w:left="5040" w:hanging="360"/>
      </w:pPr>
      <w:rPr>
        <w:rFonts w:ascii="Arial" w:hAnsi="Arial" w:hint="default"/>
      </w:rPr>
    </w:lvl>
    <w:lvl w:ilvl="7" w:tplc="B186DD50" w:tentative="1">
      <w:start w:val="1"/>
      <w:numFmt w:val="bullet"/>
      <w:lvlText w:val="•"/>
      <w:lvlJc w:val="left"/>
      <w:pPr>
        <w:tabs>
          <w:tab w:val="num" w:pos="5760"/>
        </w:tabs>
        <w:ind w:left="5760" w:hanging="360"/>
      </w:pPr>
      <w:rPr>
        <w:rFonts w:ascii="Arial" w:hAnsi="Arial" w:hint="default"/>
      </w:rPr>
    </w:lvl>
    <w:lvl w:ilvl="8" w:tplc="03A89D28" w:tentative="1">
      <w:start w:val="1"/>
      <w:numFmt w:val="bullet"/>
      <w:lvlText w:val="•"/>
      <w:lvlJc w:val="left"/>
      <w:pPr>
        <w:tabs>
          <w:tab w:val="num" w:pos="6480"/>
        </w:tabs>
        <w:ind w:left="6480" w:hanging="360"/>
      </w:pPr>
      <w:rPr>
        <w:rFonts w:ascii="Arial" w:hAnsi="Arial" w:hint="default"/>
      </w:rPr>
    </w:lvl>
  </w:abstractNum>
  <w:abstractNum w:abstractNumId="37">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5D0E85"/>
    <w:multiLevelType w:val="hybridMultilevel"/>
    <w:tmpl w:val="632ACCDC"/>
    <w:lvl w:ilvl="0" w:tplc="B5180020">
      <w:start w:val="1"/>
      <w:numFmt w:val="bullet"/>
      <w:lvlText w:val="•"/>
      <w:lvlJc w:val="left"/>
      <w:pPr>
        <w:tabs>
          <w:tab w:val="num" w:pos="720"/>
        </w:tabs>
        <w:ind w:left="720" w:hanging="360"/>
      </w:pPr>
      <w:rPr>
        <w:rFonts w:ascii="Arial" w:hAnsi="Arial" w:hint="default"/>
      </w:rPr>
    </w:lvl>
    <w:lvl w:ilvl="1" w:tplc="0726A750" w:tentative="1">
      <w:start w:val="1"/>
      <w:numFmt w:val="bullet"/>
      <w:lvlText w:val="•"/>
      <w:lvlJc w:val="left"/>
      <w:pPr>
        <w:tabs>
          <w:tab w:val="num" w:pos="1440"/>
        </w:tabs>
        <w:ind w:left="1440" w:hanging="360"/>
      </w:pPr>
      <w:rPr>
        <w:rFonts w:ascii="Arial" w:hAnsi="Arial" w:hint="default"/>
      </w:rPr>
    </w:lvl>
    <w:lvl w:ilvl="2" w:tplc="32068D7A" w:tentative="1">
      <w:start w:val="1"/>
      <w:numFmt w:val="bullet"/>
      <w:lvlText w:val="•"/>
      <w:lvlJc w:val="left"/>
      <w:pPr>
        <w:tabs>
          <w:tab w:val="num" w:pos="2160"/>
        </w:tabs>
        <w:ind w:left="2160" w:hanging="360"/>
      </w:pPr>
      <w:rPr>
        <w:rFonts w:ascii="Arial" w:hAnsi="Arial" w:hint="default"/>
      </w:rPr>
    </w:lvl>
    <w:lvl w:ilvl="3" w:tplc="228814A6" w:tentative="1">
      <w:start w:val="1"/>
      <w:numFmt w:val="bullet"/>
      <w:lvlText w:val="•"/>
      <w:lvlJc w:val="left"/>
      <w:pPr>
        <w:tabs>
          <w:tab w:val="num" w:pos="2880"/>
        </w:tabs>
        <w:ind w:left="2880" w:hanging="360"/>
      </w:pPr>
      <w:rPr>
        <w:rFonts w:ascii="Arial" w:hAnsi="Arial" w:hint="default"/>
      </w:rPr>
    </w:lvl>
    <w:lvl w:ilvl="4" w:tplc="718A1C9E" w:tentative="1">
      <w:start w:val="1"/>
      <w:numFmt w:val="bullet"/>
      <w:lvlText w:val="•"/>
      <w:lvlJc w:val="left"/>
      <w:pPr>
        <w:tabs>
          <w:tab w:val="num" w:pos="3600"/>
        </w:tabs>
        <w:ind w:left="3600" w:hanging="360"/>
      </w:pPr>
      <w:rPr>
        <w:rFonts w:ascii="Arial" w:hAnsi="Arial" w:hint="default"/>
      </w:rPr>
    </w:lvl>
    <w:lvl w:ilvl="5" w:tplc="3CBEBFA2" w:tentative="1">
      <w:start w:val="1"/>
      <w:numFmt w:val="bullet"/>
      <w:lvlText w:val="•"/>
      <w:lvlJc w:val="left"/>
      <w:pPr>
        <w:tabs>
          <w:tab w:val="num" w:pos="4320"/>
        </w:tabs>
        <w:ind w:left="4320" w:hanging="360"/>
      </w:pPr>
      <w:rPr>
        <w:rFonts w:ascii="Arial" w:hAnsi="Arial" w:hint="default"/>
      </w:rPr>
    </w:lvl>
    <w:lvl w:ilvl="6" w:tplc="3C9C9E44" w:tentative="1">
      <w:start w:val="1"/>
      <w:numFmt w:val="bullet"/>
      <w:lvlText w:val="•"/>
      <w:lvlJc w:val="left"/>
      <w:pPr>
        <w:tabs>
          <w:tab w:val="num" w:pos="5040"/>
        </w:tabs>
        <w:ind w:left="5040" w:hanging="360"/>
      </w:pPr>
      <w:rPr>
        <w:rFonts w:ascii="Arial" w:hAnsi="Arial" w:hint="default"/>
      </w:rPr>
    </w:lvl>
    <w:lvl w:ilvl="7" w:tplc="20D02974" w:tentative="1">
      <w:start w:val="1"/>
      <w:numFmt w:val="bullet"/>
      <w:lvlText w:val="•"/>
      <w:lvlJc w:val="left"/>
      <w:pPr>
        <w:tabs>
          <w:tab w:val="num" w:pos="5760"/>
        </w:tabs>
        <w:ind w:left="5760" w:hanging="360"/>
      </w:pPr>
      <w:rPr>
        <w:rFonts w:ascii="Arial" w:hAnsi="Arial" w:hint="default"/>
      </w:rPr>
    </w:lvl>
    <w:lvl w:ilvl="8" w:tplc="C7466E04" w:tentative="1">
      <w:start w:val="1"/>
      <w:numFmt w:val="bullet"/>
      <w:lvlText w:val="•"/>
      <w:lvlJc w:val="left"/>
      <w:pPr>
        <w:tabs>
          <w:tab w:val="num" w:pos="6480"/>
        </w:tabs>
        <w:ind w:left="6480" w:hanging="360"/>
      </w:pPr>
      <w:rPr>
        <w:rFonts w:ascii="Arial" w:hAnsi="Arial" w:hint="default"/>
      </w:rPr>
    </w:lvl>
  </w:abstractNum>
  <w:abstractNum w:abstractNumId="39">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7105BA"/>
    <w:multiLevelType w:val="hybridMultilevel"/>
    <w:tmpl w:val="BC5C8A00"/>
    <w:lvl w:ilvl="0" w:tplc="A518F726">
      <w:start w:val="1"/>
      <w:numFmt w:val="bullet"/>
      <w:lvlText w:val="•"/>
      <w:lvlJc w:val="left"/>
      <w:pPr>
        <w:tabs>
          <w:tab w:val="num" w:pos="720"/>
        </w:tabs>
        <w:ind w:left="720" w:hanging="360"/>
      </w:pPr>
      <w:rPr>
        <w:rFonts w:ascii="Arial" w:hAnsi="Arial" w:hint="default"/>
      </w:rPr>
    </w:lvl>
    <w:lvl w:ilvl="1" w:tplc="10F04B10" w:tentative="1">
      <w:start w:val="1"/>
      <w:numFmt w:val="bullet"/>
      <w:lvlText w:val="•"/>
      <w:lvlJc w:val="left"/>
      <w:pPr>
        <w:tabs>
          <w:tab w:val="num" w:pos="1440"/>
        </w:tabs>
        <w:ind w:left="1440" w:hanging="360"/>
      </w:pPr>
      <w:rPr>
        <w:rFonts w:ascii="Arial" w:hAnsi="Arial" w:hint="default"/>
      </w:rPr>
    </w:lvl>
    <w:lvl w:ilvl="2" w:tplc="FD16E2D2" w:tentative="1">
      <w:start w:val="1"/>
      <w:numFmt w:val="bullet"/>
      <w:lvlText w:val="•"/>
      <w:lvlJc w:val="left"/>
      <w:pPr>
        <w:tabs>
          <w:tab w:val="num" w:pos="2160"/>
        </w:tabs>
        <w:ind w:left="2160" w:hanging="360"/>
      </w:pPr>
      <w:rPr>
        <w:rFonts w:ascii="Arial" w:hAnsi="Arial" w:hint="default"/>
      </w:rPr>
    </w:lvl>
    <w:lvl w:ilvl="3" w:tplc="1840BA28" w:tentative="1">
      <w:start w:val="1"/>
      <w:numFmt w:val="bullet"/>
      <w:lvlText w:val="•"/>
      <w:lvlJc w:val="left"/>
      <w:pPr>
        <w:tabs>
          <w:tab w:val="num" w:pos="2880"/>
        </w:tabs>
        <w:ind w:left="2880" w:hanging="360"/>
      </w:pPr>
      <w:rPr>
        <w:rFonts w:ascii="Arial" w:hAnsi="Arial" w:hint="default"/>
      </w:rPr>
    </w:lvl>
    <w:lvl w:ilvl="4" w:tplc="3DA08DAC" w:tentative="1">
      <w:start w:val="1"/>
      <w:numFmt w:val="bullet"/>
      <w:lvlText w:val="•"/>
      <w:lvlJc w:val="left"/>
      <w:pPr>
        <w:tabs>
          <w:tab w:val="num" w:pos="3600"/>
        </w:tabs>
        <w:ind w:left="3600" w:hanging="360"/>
      </w:pPr>
      <w:rPr>
        <w:rFonts w:ascii="Arial" w:hAnsi="Arial" w:hint="default"/>
      </w:rPr>
    </w:lvl>
    <w:lvl w:ilvl="5" w:tplc="8F9861F8" w:tentative="1">
      <w:start w:val="1"/>
      <w:numFmt w:val="bullet"/>
      <w:lvlText w:val="•"/>
      <w:lvlJc w:val="left"/>
      <w:pPr>
        <w:tabs>
          <w:tab w:val="num" w:pos="4320"/>
        </w:tabs>
        <w:ind w:left="4320" w:hanging="360"/>
      </w:pPr>
      <w:rPr>
        <w:rFonts w:ascii="Arial" w:hAnsi="Arial" w:hint="default"/>
      </w:rPr>
    </w:lvl>
    <w:lvl w:ilvl="6" w:tplc="E9142EE6" w:tentative="1">
      <w:start w:val="1"/>
      <w:numFmt w:val="bullet"/>
      <w:lvlText w:val="•"/>
      <w:lvlJc w:val="left"/>
      <w:pPr>
        <w:tabs>
          <w:tab w:val="num" w:pos="5040"/>
        </w:tabs>
        <w:ind w:left="5040" w:hanging="360"/>
      </w:pPr>
      <w:rPr>
        <w:rFonts w:ascii="Arial" w:hAnsi="Arial" w:hint="default"/>
      </w:rPr>
    </w:lvl>
    <w:lvl w:ilvl="7" w:tplc="AFE2242C" w:tentative="1">
      <w:start w:val="1"/>
      <w:numFmt w:val="bullet"/>
      <w:lvlText w:val="•"/>
      <w:lvlJc w:val="left"/>
      <w:pPr>
        <w:tabs>
          <w:tab w:val="num" w:pos="5760"/>
        </w:tabs>
        <w:ind w:left="5760" w:hanging="360"/>
      </w:pPr>
      <w:rPr>
        <w:rFonts w:ascii="Arial" w:hAnsi="Arial" w:hint="default"/>
      </w:rPr>
    </w:lvl>
    <w:lvl w:ilvl="8" w:tplc="1CCC1298" w:tentative="1">
      <w:start w:val="1"/>
      <w:numFmt w:val="bullet"/>
      <w:lvlText w:val="•"/>
      <w:lvlJc w:val="left"/>
      <w:pPr>
        <w:tabs>
          <w:tab w:val="num" w:pos="6480"/>
        </w:tabs>
        <w:ind w:left="6480" w:hanging="360"/>
      </w:pPr>
      <w:rPr>
        <w:rFonts w:ascii="Arial" w:hAnsi="Arial" w:hint="default"/>
      </w:rPr>
    </w:lvl>
  </w:abstractNum>
  <w:abstractNum w:abstractNumId="41">
    <w:nsid w:val="7F3C7B6D"/>
    <w:multiLevelType w:val="hybridMultilevel"/>
    <w:tmpl w:val="A796C28A"/>
    <w:lvl w:ilvl="0" w:tplc="D036591E">
      <w:start w:val="1"/>
      <w:numFmt w:val="bullet"/>
      <w:lvlText w:val="–"/>
      <w:lvlJc w:val="left"/>
      <w:pPr>
        <w:tabs>
          <w:tab w:val="num" w:pos="720"/>
        </w:tabs>
        <w:ind w:left="720" w:hanging="360"/>
      </w:pPr>
      <w:rPr>
        <w:rFonts w:ascii="Arial" w:hAnsi="Arial" w:hint="default"/>
      </w:rPr>
    </w:lvl>
    <w:lvl w:ilvl="1" w:tplc="504A9194">
      <w:start w:val="1"/>
      <w:numFmt w:val="bullet"/>
      <w:lvlText w:val="–"/>
      <w:lvlJc w:val="left"/>
      <w:pPr>
        <w:tabs>
          <w:tab w:val="num" w:pos="1440"/>
        </w:tabs>
        <w:ind w:left="1440" w:hanging="360"/>
      </w:pPr>
      <w:rPr>
        <w:rFonts w:ascii="Arial" w:hAnsi="Arial" w:hint="default"/>
      </w:rPr>
    </w:lvl>
    <w:lvl w:ilvl="2" w:tplc="5F7C968C" w:tentative="1">
      <w:start w:val="1"/>
      <w:numFmt w:val="bullet"/>
      <w:lvlText w:val="–"/>
      <w:lvlJc w:val="left"/>
      <w:pPr>
        <w:tabs>
          <w:tab w:val="num" w:pos="2160"/>
        </w:tabs>
        <w:ind w:left="2160" w:hanging="360"/>
      </w:pPr>
      <w:rPr>
        <w:rFonts w:ascii="Arial" w:hAnsi="Arial" w:hint="default"/>
      </w:rPr>
    </w:lvl>
    <w:lvl w:ilvl="3" w:tplc="1BC4939A" w:tentative="1">
      <w:start w:val="1"/>
      <w:numFmt w:val="bullet"/>
      <w:lvlText w:val="–"/>
      <w:lvlJc w:val="left"/>
      <w:pPr>
        <w:tabs>
          <w:tab w:val="num" w:pos="2880"/>
        </w:tabs>
        <w:ind w:left="2880" w:hanging="360"/>
      </w:pPr>
      <w:rPr>
        <w:rFonts w:ascii="Arial" w:hAnsi="Arial" w:hint="default"/>
      </w:rPr>
    </w:lvl>
    <w:lvl w:ilvl="4" w:tplc="2320FB88" w:tentative="1">
      <w:start w:val="1"/>
      <w:numFmt w:val="bullet"/>
      <w:lvlText w:val="–"/>
      <w:lvlJc w:val="left"/>
      <w:pPr>
        <w:tabs>
          <w:tab w:val="num" w:pos="3600"/>
        </w:tabs>
        <w:ind w:left="3600" w:hanging="360"/>
      </w:pPr>
      <w:rPr>
        <w:rFonts w:ascii="Arial" w:hAnsi="Arial" w:hint="default"/>
      </w:rPr>
    </w:lvl>
    <w:lvl w:ilvl="5" w:tplc="4CDE31F0" w:tentative="1">
      <w:start w:val="1"/>
      <w:numFmt w:val="bullet"/>
      <w:lvlText w:val="–"/>
      <w:lvlJc w:val="left"/>
      <w:pPr>
        <w:tabs>
          <w:tab w:val="num" w:pos="4320"/>
        </w:tabs>
        <w:ind w:left="4320" w:hanging="360"/>
      </w:pPr>
      <w:rPr>
        <w:rFonts w:ascii="Arial" w:hAnsi="Arial" w:hint="default"/>
      </w:rPr>
    </w:lvl>
    <w:lvl w:ilvl="6" w:tplc="30AA4088" w:tentative="1">
      <w:start w:val="1"/>
      <w:numFmt w:val="bullet"/>
      <w:lvlText w:val="–"/>
      <w:lvlJc w:val="left"/>
      <w:pPr>
        <w:tabs>
          <w:tab w:val="num" w:pos="5040"/>
        </w:tabs>
        <w:ind w:left="5040" w:hanging="360"/>
      </w:pPr>
      <w:rPr>
        <w:rFonts w:ascii="Arial" w:hAnsi="Arial" w:hint="default"/>
      </w:rPr>
    </w:lvl>
    <w:lvl w:ilvl="7" w:tplc="2A020974" w:tentative="1">
      <w:start w:val="1"/>
      <w:numFmt w:val="bullet"/>
      <w:lvlText w:val="–"/>
      <w:lvlJc w:val="left"/>
      <w:pPr>
        <w:tabs>
          <w:tab w:val="num" w:pos="5760"/>
        </w:tabs>
        <w:ind w:left="5760" w:hanging="360"/>
      </w:pPr>
      <w:rPr>
        <w:rFonts w:ascii="Arial" w:hAnsi="Arial" w:hint="default"/>
      </w:rPr>
    </w:lvl>
    <w:lvl w:ilvl="8" w:tplc="FE7EE1F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2"/>
  </w:num>
  <w:num w:numId="3">
    <w:abstractNumId w:val="28"/>
  </w:num>
  <w:num w:numId="4">
    <w:abstractNumId w:val="13"/>
  </w:num>
  <w:num w:numId="5">
    <w:abstractNumId w:val="33"/>
  </w:num>
  <w:num w:numId="6">
    <w:abstractNumId w:val="21"/>
  </w:num>
  <w:num w:numId="7">
    <w:abstractNumId w:val="11"/>
  </w:num>
  <w:num w:numId="8">
    <w:abstractNumId w:val="18"/>
  </w:num>
  <w:num w:numId="9">
    <w:abstractNumId w:val="27"/>
  </w:num>
  <w:num w:numId="10">
    <w:abstractNumId w:val="29"/>
  </w:num>
  <w:num w:numId="11">
    <w:abstractNumId w:val="5"/>
  </w:num>
  <w:num w:numId="12">
    <w:abstractNumId w:val="6"/>
  </w:num>
  <w:num w:numId="13">
    <w:abstractNumId w:val="2"/>
  </w:num>
  <w:num w:numId="14">
    <w:abstractNumId w:val="25"/>
  </w:num>
  <w:num w:numId="15">
    <w:abstractNumId w:val="38"/>
  </w:num>
  <w:num w:numId="16">
    <w:abstractNumId w:val="31"/>
  </w:num>
  <w:num w:numId="17">
    <w:abstractNumId w:val="41"/>
  </w:num>
  <w:num w:numId="18">
    <w:abstractNumId w:val="36"/>
  </w:num>
  <w:num w:numId="19">
    <w:abstractNumId w:val="17"/>
  </w:num>
  <w:num w:numId="20">
    <w:abstractNumId w:val="16"/>
  </w:num>
  <w:num w:numId="21">
    <w:abstractNumId w:val="4"/>
  </w:num>
  <w:num w:numId="22">
    <w:abstractNumId w:val="30"/>
  </w:num>
  <w:num w:numId="23">
    <w:abstractNumId w:val="3"/>
  </w:num>
  <w:num w:numId="24">
    <w:abstractNumId w:val="14"/>
  </w:num>
  <w:num w:numId="25">
    <w:abstractNumId w:val="19"/>
  </w:num>
  <w:num w:numId="26">
    <w:abstractNumId w:val="22"/>
  </w:num>
  <w:num w:numId="27">
    <w:abstractNumId w:val="34"/>
  </w:num>
  <w:num w:numId="28">
    <w:abstractNumId w:val="26"/>
  </w:num>
  <w:num w:numId="29">
    <w:abstractNumId w:val="1"/>
  </w:num>
  <w:num w:numId="30">
    <w:abstractNumId w:val="7"/>
  </w:num>
  <w:num w:numId="31">
    <w:abstractNumId w:val="33"/>
  </w:num>
  <w:num w:numId="32">
    <w:abstractNumId w:val="32"/>
  </w:num>
  <w:num w:numId="33">
    <w:abstractNumId w:val="35"/>
  </w:num>
  <w:num w:numId="34">
    <w:abstractNumId w:val="40"/>
  </w:num>
  <w:num w:numId="35">
    <w:abstractNumId w:val="0"/>
  </w:num>
  <w:num w:numId="36">
    <w:abstractNumId w:val="37"/>
  </w:num>
  <w:num w:numId="37">
    <w:abstractNumId w:val="23"/>
  </w:num>
  <w:num w:numId="38">
    <w:abstractNumId w:val="33"/>
  </w:num>
  <w:num w:numId="39">
    <w:abstractNumId w:val="24"/>
  </w:num>
  <w:num w:numId="40">
    <w:abstractNumId w:val="20"/>
  </w:num>
  <w:num w:numId="41">
    <w:abstractNumId w:val="8"/>
  </w:num>
  <w:num w:numId="42">
    <w:abstractNumId w:val="10"/>
  </w:num>
  <w:num w:numId="43">
    <w:abstractNumId w:val="15"/>
  </w:num>
  <w:num w:numId="44">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517"/>
    <w:rsid w:val="00000DF1"/>
    <w:rsid w:val="00000F4B"/>
    <w:rsid w:val="0000122C"/>
    <w:rsid w:val="00001971"/>
    <w:rsid w:val="00001C76"/>
    <w:rsid w:val="000020C0"/>
    <w:rsid w:val="0000292E"/>
    <w:rsid w:val="00002A92"/>
    <w:rsid w:val="00002DDD"/>
    <w:rsid w:val="000033A8"/>
    <w:rsid w:val="00003472"/>
    <w:rsid w:val="00003B01"/>
    <w:rsid w:val="00003EBE"/>
    <w:rsid w:val="00004076"/>
    <w:rsid w:val="00004D47"/>
    <w:rsid w:val="00004FEA"/>
    <w:rsid w:val="000050CA"/>
    <w:rsid w:val="000050F2"/>
    <w:rsid w:val="0000554C"/>
    <w:rsid w:val="00005774"/>
    <w:rsid w:val="000058C1"/>
    <w:rsid w:val="00005E58"/>
    <w:rsid w:val="00006543"/>
    <w:rsid w:val="00007565"/>
    <w:rsid w:val="000079A0"/>
    <w:rsid w:val="00007CA3"/>
    <w:rsid w:val="00010024"/>
    <w:rsid w:val="0001091A"/>
    <w:rsid w:val="00010921"/>
    <w:rsid w:val="00010C72"/>
    <w:rsid w:val="00011005"/>
    <w:rsid w:val="000110E1"/>
    <w:rsid w:val="00011414"/>
    <w:rsid w:val="000118F9"/>
    <w:rsid w:val="00011A20"/>
    <w:rsid w:val="00011A53"/>
    <w:rsid w:val="00011FB1"/>
    <w:rsid w:val="00012299"/>
    <w:rsid w:val="00012357"/>
    <w:rsid w:val="000129E7"/>
    <w:rsid w:val="00012D3C"/>
    <w:rsid w:val="000132C1"/>
    <w:rsid w:val="00013C97"/>
    <w:rsid w:val="0001401B"/>
    <w:rsid w:val="000142ED"/>
    <w:rsid w:val="00014587"/>
    <w:rsid w:val="00014625"/>
    <w:rsid w:val="00014D64"/>
    <w:rsid w:val="0001538E"/>
    <w:rsid w:val="000154B5"/>
    <w:rsid w:val="00015FD0"/>
    <w:rsid w:val="000164C9"/>
    <w:rsid w:val="00016643"/>
    <w:rsid w:val="000167DF"/>
    <w:rsid w:val="0001695D"/>
    <w:rsid w:val="000172F4"/>
    <w:rsid w:val="000177A9"/>
    <w:rsid w:val="00017B8D"/>
    <w:rsid w:val="0002052C"/>
    <w:rsid w:val="000210FF"/>
    <w:rsid w:val="00021132"/>
    <w:rsid w:val="00021553"/>
    <w:rsid w:val="000219CE"/>
    <w:rsid w:val="00021CA4"/>
    <w:rsid w:val="00022194"/>
    <w:rsid w:val="00022677"/>
    <w:rsid w:val="00022A06"/>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5077"/>
    <w:rsid w:val="00035D35"/>
    <w:rsid w:val="00036484"/>
    <w:rsid w:val="00036694"/>
    <w:rsid w:val="000368D2"/>
    <w:rsid w:val="00036962"/>
    <w:rsid w:val="000375ED"/>
    <w:rsid w:val="00037CA3"/>
    <w:rsid w:val="00037E46"/>
    <w:rsid w:val="00041055"/>
    <w:rsid w:val="0004152C"/>
    <w:rsid w:val="00041D65"/>
    <w:rsid w:val="00044BF9"/>
    <w:rsid w:val="00045082"/>
    <w:rsid w:val="00045BEA"/>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ECF"/>
    <w:rsid w:val="000543C0"/>
    <w:rsid w:val="0005455D"/>
    <w:rsid w:val="0005464B"/>
    <w:rsid w:val="00054CCD"/>
    <w:rsid w:val="00054F57"/>
    <w:rsid w:val="000551A1"/>
    <w:rsid w:val="00055E59"/>
    <w:rsid w:val="00055EC9"/>
    <w:rsid w:val="00056B06"/>
    <w:rsid w:val="00056D8A"/>
    <w:rsid w:val="00057250"/>
    <w:rsid w:val="000575BF"/>
    <w:rsid w:val="00060151"/>
    <w:rsid w:val="00060722"/>
    <w:rsid w:val="00061432"/>
    <w:rsid w:val="00061754"/>
    <w:rsid w:val="00062437"/>
    <w:rsid w:val="0006267E"/>
    <w:rsid w:val="000627C6"/>
    <w:rsid w:val="00062869"/>
    <w:rsid w:val="00062D75"/>
    <w:rsid w:val="00062EC6"/>
    <w:rsid w:val="00063579"/>
    <w:rsid w:val="00063AC6"/>
    <w:rsid w:val="000648B0"/>
    <w:rsid w:val="00064F2B"/>
    <w:rsid w:val="00065630"/>
    <w:rsid w:val="0006597B"/>
    <w:rsid w:val="0006604F"/>
    <w:rsid w:val="000670DF"/>
    <w:rsid w:val="00067673"/>
    <w:rsid w:val="00067684"/>
    <w:rsid w:val="00067B8F"/>
    <w:rsid w:val="00067DB2"/>
    <w:rsid w:val="000709BA"/>
    <w:rsid w:val="00070FC3"/>
    <w:rsid w:val="0007119C"/>
    <w:rsid w:val="0007160D"/>
    <w:rsid w:val="00071E5D"/>
    <w:rsid w:val="00072453"/>
    <w:rsid w:val="00072475"/>
    <w:rsid w:val="000724BE"/>
    <w:rsid w:val="000737A2"/>
    <w:rsid w:val="00073C42"/>
    <w:rsid w:val="00074144"/>
    <w:rsid w:val="00074BFE"/>
    <w:rsid w:val="00074EF7"/>
    <w:rsid w:val="00074FD7"/>
    <w:rsid w:val="000750B6"/>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729"/>
    <w:rsid w:val="00082310"/>
    <w:rsid w:val="00082693"/>
    <w:rsid w:val="000830DC"/>
    <w:rsid w:val="0008319F"/>
    <w:rsid w:val="00083457"/>
    <w:rsid w:val="00083701"/>
    <w:rsid w:val="00083DE3"/>
    <w:rsid w:val="00084BB9"/>
    <w:rsid w:val="00084BE7"/>
    <w:rsid w:val="0008518F"/>
    <w:rsid w:val="0008562C"/>
    <w:rsid w:val="000862ED"/>
    <w:rsid w:val="00086364"/>
    <w:rsid w:val="000863DF"/>
    <w:rsid w:val="000868BB"/>
    <w:rsid w:val="00086A31"/>
    <w:rsid w:val="0008724C"/>
    <w:rsid w:val="000876D9"/>
    <w:rsid w:val="00087B06"/>
    <w:rsid w:val="00087DED"/>
    <w:rsid w:val="00087EEE"/>
    <w:rsid w:val="00087F06"/>
    <w:rsid w:val="00087F2D"/>
    <w:rsid w:val="000902E8"/>
    <w:rsid w:val="00090A57"/>
    <w:rsid w:val="00090DF6"/>
    <w:rsid w:val="00091ED4"/>
    <w:rsid w:val="00092123"/>
    <w:rsid w:val="00092950"/>
    <w:rsid w:val="00092EE9"/>
    <w:rsid w:val="00094B22"/>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B29"/>
    <w:rsid w:val="000B3C5E"/>
    <w:rsid w:val="000B3EEE"/>
    <w:rsid w:val="000B4FD7"/>
    <w:rsid w:val="000B62ED"/>
    <w:rsid w:val="000B6873"/>
    <w:rsid w:val="000B68D5"/>
    <w:rsid w:val="000B741F"/>
    <w:rsid w:val="000B7E73"/>
    <w:rsid w:val="000C03D1"/>
    <w:rsid w:val="000C03E7"/>
    <w:rsid w:val="000C074E"/>
    <w:rsid w:val="000C0E48"/>
    <w:rsid w:val="000C10F1"/>
    <w:rsid w:val="000C144E"/>
    <w:rsid w:val="000C14C1"/>
    <w:rsid w:val="000C16B3"/>
    <w:rsid w:val="000C2AD0"/>
    <w:rsid w:val="000C2BF2"/>
    <w:rsid w:val="000C2DAC"/>
    <w:rsid w:val="000C36B2"/>
    <w:rsid w:val="000C3A4B"/>
    <w:rsid w:val="000C3B31"/>
    <w:rsid w:val="000C3D4C"/>
    <w:rsid w:val="000C435E"/>
    <w:rsid w:val="000C5399"/>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94B"/>
    <w:rsid w:val="000D19F4"/>
    <w:rsid w:val="000D25AC"/>
    <w:rsid w:val="000D25EB"/>
    <w:rsid w:val="000D32FA"/>
    <w:rsid w:val="000D3826"/>
    <w:rsid w:val="000D39D3"/>
    <w:rsid w:val="000D4030"/>
    <w:rsid w:val="000D4806"/>
    <w:rsid w:val="000D4B3C"/>
    <w:rsid w:val="000D4BA0"/>
    <w:rsid w:val="000D5200"/>
    <w:rsid w:val="000D53CA"/>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8B2"/>
    <w:rsid w:val="000E657D"/>
    <w:rsid w:val="000E7166"/>
    <w:rsid w:val="000E7EFF"/>
    <w:rsid w:val="000F00B1"/>
    <w:rsid w:val="000F0442"/>
    <w:rsid w:val="000F061E"/>
    <w:rsid w:val="000F0D83"/>
    <w:rsid w:val="000F29CB"/>
    <w:rsid w:val="000F2C71"/>
    <w:rsid w:val="000F2ECE"/>
    <w:rsid w:val="000F2F82"/>
    <w:rsid w:val="000F3287"/>
    <w:rsid w:val="000F3AB3"/>
    <w:rsid w:val="000F3C27"/>
    <w:rsid w:val="000F433B"/>
    <w:rsid w:val="000F4B05"/>
    <w:rsid w:val="000F58A1"/>
    <w:rsid w:val="000F5D7C"/>
    <w:rsid w:val="000F60C9"/>
    <w:rsid w:val="000F7321"/>
    <w:rsid w:val="000F762B"/>
    <w:rsid w:val="000F7ED7"/>
    <w:rsid w:val="0010000C"/>
    <w:rsid w:val="001000D3"/>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D6"/>
    <w:rsid w:val="00104CB1"/>
    <w:rsid w:val="00105684"/>
    <w:rsid w:val="001057C9"/>
    <w:rsid w:val="001059B3"/>
    <w:rsid w:val="001067FF"/>
    <w:rsid w:val="00106DE6"/>
    <w:rsid w:val="00106F9A"/>
    <w:rsid w:val="00107279"/>
    <w:rsid w:val="00107471"/>
    <w:rsid w:val="00107C3A"/>
    <w:rsid w:val="00107DF4"/>
    <w:rsid w:val="00107EF8"/>
    <w:rsid w:val="00110C50"/>
    <w:rsid w:val="00110DAA"/>
    <w:rsid w:val="00110EEE"/>
    <w:rsid w:val="001113AB"/>
    <w:rsid w:val="00111454"/>
    <w:rsid w:val="001116D2"/>
    <w:rsid w:val="00112A78"/>
    <w:rsid w:val="00112E02"/>
    <w:rsid w:val="0011310C"/>
    <w:rsid w:val="0011381B"/>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734"/>
    <w:rsid w:val="00122958"/>
    <w:rsid w:val="0012303A"/>
    <w:rsid w:val="001232A2"/>
    <w:rsid w:val="00123402"/>
    <w:rsid w:val="001237DD"/>
    <w:rsid w:val="00123B51"/>
    <w:rsid w:val="00123C3E"/>
    <w:rsid w:val="001240E1"/>
    <w:rsid w:val="0012529B"/>
    <w:rsid w:val="00125418"/>
    <w:rsid w:val="00125997"/>
    <w:rsid w:val="00125C96"/>
    <w:rsid w:val="0012639B"/>
    <w:rsid w:val="00126769"/>
    <w:rsid w:val="00127AD3"/>
    <w:rsid w:val="0013023F"/>
    <w:rsid w:val="0013041F"/>
    <w:rsid w:val="001306F0"/>
    <w:rsid w:val="00130A5C"/>
    <w:rsid w:val="00130B41"/>
    <w:rsid w:val="001313B2"/>
    <w:rsid w:val="0013153A"/>
    <w:rsid w:val="001316FA"/>
    <w:rsid w:val="00131748"/>
    <w:rsid w:val="00131C3A"/>
    <w:rsid w:val="00132205"/>
    <w:rsid w:val="0013288D"/>
    <w:rsid w:val="00133026"/>
    <w:rsid w:val="00133054"/>
    <w:rsid w:val="00133606"/>
    <w:rsid w:val="001347FC"/>
    <w:rsid w:val="0013489F"/>
    <w:rsid w:val="00134B14"/>
    <w:rsid w:val="00135071"/>
    <w:rsid w:val="00135561"/>
    <w:rsid w:val="00135EB0"/>
    <w:rsid w:val="001364F0"/>
    <w:rsid w:val="0013656A"/>
    <w:rsid w:val="00136E4B"/>
    <w:rsid w:val="00137048"/>
    <w:rsid w:val="00137383"/>
    <w:rsid w:val="00137945"/>
    <w:rsid w:val="001379DE"/>
    <w:rsid w:val="001404A0"/>
    <w:rsid w:val="001408A7"/>
    <w:rsid w:val="001409EA"/>
    <w:rsid w:val="00140E28"/>
    <w:rsid w:val="00140FE3"/>
    <w:rsid w:val="00141294"/>
    <w:rsid w:val="0014164B"/>
    <w:rsid w:val="001416E4"/>
    <w:rsid w:val="001423BB"/>
    <w:rsid w:val="00142EEE"/>
    <w:rsid w:val="00143068"/>
    <w:rsid w:val="001433F0"/>
    <w:rsid w:val="0014343A"/>
    <w:rsid w:val="00143869"/>
    <w:rsid w:val="00143D4D"/>
    <w:rsid w:val="00143DCE"/>
    <w:rsid w:val="0014492A"/>
    <w:rsid w:val="00144E0C"/>
    <w:rsid w:val="0014553C"/>
    <w:rsid w:val="0014693B"/>
    <w:rsid w:val="00146DE6"/>
    <w:rsid w:val="001471E4"/>
    <w:rsid w:val="00147305"/>
    <w:rsid w:val="00147815"/>
    <w:rsid w:val="001503B7"/>
    <w:rsid w:val="00150FE2"/>
    <w:rsid w:val="00151AA0"/>
    <w:rsid w:val="00151AE5"/>
    <w:rsid w:val="0015218E"/>
    <w:rsid w:val="001522A9"/>
    <w:rsid w:val="00153AA8"/>
    <w:rsid w:val="0015445A"/>
    <w:rsid w:val="00154827"/>
    <w:rsid w:val="001548C2"/>
    <w:rsid w:val="00154FED"/>
    <w:rsid w:val="00155CBD"/>
    <w:rsid w:val="0015647B"/>
    <w:rsid w:val="001567AF"/>
    <w:rsid w:val="00156821"/>
    <w:rsid w:val="00156E96"/>
    <w:rsid w:val="00157186"/>
    <w:rsid w:val="001573D4"/>
    <w:rsid w:val="00160279"/>
    <w:rsid w:val="00161272"/>
    <w:rsid w:val="0016129F"/>
    <w:rsid w:val="00161749"/>
    <w:rsid w:val="0016195E"/>
    <w:rsid w:val="00161DB7"/>
    <w:rsid w:val="00161E3F"/>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B35"/>
    <w:rsid w:val="00166790"/>
    <w:rsid w:val="001669DF"/>
    <w:rsid w:val="0016793B"/>
    <w:rsid w:val="00167C0B"/>
    <w:rsid w:val="00167F3F"/>
    <w:rsid w:val="0017033E"/>
    <w:rsid w:val="001703E3"/>
    <w:rsid w:val="001706C5"/>
    <w:rsid w:val="00170CD5"/>
    <w:rsid w:val="00171105"/>
    <w:rsid w:val="00171AB3"/>
    <w:rsid w:val="00171E74"/>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455"/>
    <w:rsid w:val="0018071F"/>
    <w:rsid w:val="00180AD4"/>
    <w:rsid w:val="00181115"/>
    <w:rsid w:val="00181466"/>
    <w:rsid w:val="001814D2"/>
    <w:rsid w:val="00181899"/>
    <w:rsid w:val="00181EEE"/>
    <w:rsid w:val="00182E06"/>
    <w:rsid w:val="00183631"/>
    <w:rsid w:val="00183D2E"/>
    <w:rsid w:val="00184848"/>
    <w:rsid w:val="00184F24"/>
    <w:rsid w:val="001850D6"/>
    <w:rsid w:val="00185B37"/>
    <w:rsid w:val="00185E2D"/>
    <w:rsid w:val="00186279"/>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3C9"/>
    <w:rsid w:val="00196998"/>
    <w:rsid w:val="00197974"/>
    <w:rsid w:val="00197AB8"/>
    <w:rsid w:val="00197BA4"/>
    <w:rsid w:val="00197E32"/>
    <w:rsid w:val="001A00E5"/>
    <w:rsid w:val="001A030D"/>
    <w:rsid w:val="001A0372"/>
    <w:rsid w:val="001A03B6"/>
    <w:rsid w:val="001A08CC"/>
    <w:rsid w:val="001A0A0F"/>
    <w:rsid w:val="001A0EA7"/>
    <w:rsid w:val="001A179E"/>
    <w:rsid w:val="001A2884"/>
    <w:rsid w:val="001A2C8F"/>
    <w:rsid w:val="001A321A"/>
    <w:rsid w:val="001A3681"/>
    <w:rsid w:val="001A3AFD"/>
    <w:rsid w:val="001A3EC6"/>
    <w:rsid w:val="001A42B9"/>
    <w:rsid w:val="001A49B6"/>
    <w:rsid w:val="001A4E8B"/>
    <w:rsid w:val="001A4E99"/>
    <w:rsid w:val="001A53DF"/>
    <w:rsid w:val="001A56C7"/>
    <w:rsid w:val="001A5F34"/>
    <w:rsid w:val="001A6136"/>
    <w:rsid w:val="001A6899"/>
    <w:rsid w:val="001B010D"/>
    <w:rsid w:val="001B01BE"/>
    <w:rsid w:val="001B1FAD"/>
    <w:rsid w:val="001B2273"/>
    <w:rsid w:val="001B26B6"/>
    <w:rsid w:val="001B299D"/>
    <w:rsid w:val="001B2C0A"/>
    <w:rsid w:val="001B3691"/>
    <w:rsid w:val="001B48BE"/>
    <w:rsid w:val="001B5665"/>
    <w:rsid w:val="001B56B2"/>
    <w:rsid w:val="001B5720"/>
    <w:rsid w:val="001B5C18"/>
    <w:rsid w:val="001B620C"/>
    <w:rsid w:val="001B7B86"/>
    <w:rsid w:val="001C06AA"/>
    <w:rsid w:val="001C0966"/>
    <w:rsid w:val="001C12A8"/>
    <w:rsid w:val="001C260D"/>
    <w:rsid w:val="001C2C0F"/>
    <w:rsid w:val="001C3121"/>
    <w:rsid w:val="001C3585"/>
    <w:rsid w:val="001C3694"/>
    <w:rsid w:val="001C37A3"/>
    <w:rsid w:val="001C3B1A"/>
    <w:rsid w:val="001C46BC"/>
    <w:rsid w:val="001C46E4"/>
    <w:rsid w:val="001C4E22"/>
    <w:rsid w:val="001C5B77"/>
    <w:rsid w:val="001C5B7B"/>
    <w:rsid w:val="001C5C1F"/>
    <w:rsid w:val="001C64AB"/>
    <w:rsid w:val="001C6890"/>
    <w:rsid w:val="001C6B9D"/>
    <w:rsid w:val="001C76C5"/>
    <w:rsid w:val="001C795F"/>
    <w:rsid w:val="001C799F"/>
    <w:rsid w:val="001C7CCA"/>
    <w:rsid w:val="001C7D4C"/>
    <w:rsid w:val="001D04EE"/>
    <w:rsid w:val="001D0635"/>
    <w:rsid w:val="001D07C2"/>
    <w:rsid w:val="001D0D60"/>
    <w:rsid w:val="001D0E3F"/>
    <w:rsid w:val="001D0FD7"/>
    <w:rsid w:val="001D15F1"/>
    <w:rsid w:val="001D16CA"/>
    <w:rsid w:val="001D2244"/>
    <w:rsid w:val="001D2861"/>
    <w:rsid w:val="001D2CA3"/>
    <w:rsid w:val="001D2E3F"/>
    <w:rsid w:val="001D3FD6"/>
    <w:rsid w:val="001D4091"/>
    <w:rsid w:val="001D427E"/>
    <w:rsid w:val="001D4647"/>
    <w:rsid w:val="001D49C6"/>
    <w:rsid w:val="001D4C01"/>
    <w:rsid w:val="001D524E"/>
    <w:rsid w:val="001D5797"/>
    <w:rsid w:val="001D59F9"/>
    <w:rsid w:val="001D61B8"/>
    <w:rsid w:val="001D6781"/>
    <w:rsid w:val="001D6C6B"/>
    <w:rsid w:val="001D6E23"/>
    <w:rsid w:val="001D7569"/>
    <w:rsid w:val="001D7A09"/>
    <w:rsid w:val="001D7CDE"/>
    <w:rsid w:val="001E01A3"/>
    <w:rsid w:val="001E0314"/>
    <w:rsid w:val="001E083E"/>
    <w:rsid w:val="001E0B59"/>
    <w:rsid w:val="001E0DB9"/>
    <w:rsid w:val="001E16F2"/>
    <w:rsid w:val="001E172A"/>
    <w:rsid w:val="001E207B"/>
    <w:rsid w:val="001E2551"/>
    <w:rsid w:val="001E2782"/>
    <w:rsid w:val="001E3B4A"/>
    <w:rsid w:val="001E421D"/>
    <w:rsid w:val="001E43B5"/>
    <w:rsid w:val="001E52D8"/>
    <w:rsid w:val="001E656D"/>
    <w:rsid w:val="001E6796"/>
    <w:rsid w:val="001E67FA"/>
    <w:rsid w:val="001E6B30"/>
    <w:rsid w:val="001E71DD"/>
    <w:rsid w:val="001E7284"/>
    <w:rsid w:val="001E74A9"/>
    <w:rsid w:val="001E7873"/>
    <w:rsid w:val="001E7C03"/>
    <w:rsid w:val="001F1669"/>
    <w:rsid w:val="001F1AFC"/>
    <w:rsid w:val="001F1DA6"/>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649"/>
    <w:rsid w:val="00200831"/>
    <w:rsid w:val="0020151F"/>
    <w:rsid w:val="00201F99"/>
    <w:rsid w:val="00202049"/>
    <w:rsid w:val="00202279"/>
    <w:rsid w:val="002028EE"/>
    <w:rsid w:val="0020297A"/>
    <w:rsid w:val="00202BE0"/>
    <w:rsid w:val="00202F91"/>
    <w:rsid w:val="002030BF"/>
    <w:rsid w:val="00203425"/>
    <w:rsid w:val="0020388A"/>
    <w:rsid w:val="00204008"/>
    <w:rsid w:val="002044FD"/>
    <w:rsid w:val="00204507"/>
    <w:rsid w:val="002045F1"/>
    <w:rsid w:val="00205063"/>
    <w:rsid w:val="002060B5"/>
    <w:rsid w:val="00210D53"/>
    <w:rsid w:val="002113E5"/>
    <w:rsid w:val="002114DC"/>
    <w:rsid w:val="0021177B"/>
    <w:rsid w:val="0021292B"/>
    <w:rsid w:val="00212BF4"/>
    <w:rsid w:val="00212EC3"/>
    <w:rsid w:val="00212F65"/>
    <w:rsid w:val="002133ED"/>
    <w:rsid w:val="0021354A"/>
    <w:rsid w:val="00213680"/>
    <w:rsid w:val="00214221"/>
    <w:rsid w:val="002146A0"/>
    <w:rsid w:val="00215126"/>
    <w:rsid w:val="002158E9"/>
    <w:rsid w:val="0021595D"/>
    <w:rsid w:val="00217130"/>
    <w:rsid w:val="0021722D"/>
    <w:rsid w:val="002177FD"/>
    <w:rsid w:val="00217B01"/>
    <w:rsid w:val="0022094D"/>
    <w:rsid w:val="00220D32"/>
    <w:rsid w:val="00221014"/>
    <w:rsid w:val="00221965"/>
    <w:rsid w:val="00221A32"/>
    <w:rsid w:val="00221BBE"/>
    <w:rsid w:val="00222122"/>
    <w:rsid w:val="002226B2"/>
    <w:rsid w:val="00222B5E"/>
    <w:rsid w:val="00222DE9"/>
    <w:rsid w:val="00222FC7"/>
    <w:rsid w:val="002234ED"/>
    <w:rsid w:val="00223512"/>
    <w:rsid w:val="002237B5"/>
    <w:rsid w:val="00223BC8"/>
    <w:rsid w:val="00223ED7"/>
    <w:rsid w:val="00223FC1"/>
    <w:rsid w:val="00224E81"/>
    <w:rsid w:val="00225263"/>
    <w:rsid w:val="00225BC3"/>
    <w:rsid w:val="00225CEF"/>
    <w:rsid w:val="00225F1A"/>
    <w:rsid w:val="00225F6B"/>
    <w:rsid w:val="002261C9"/>
    <w:rsid w:val="00227242"/>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EB6"/>
    <w:rsid w:val="0024012A"/>
    <w:rsid w:val="002401CD"/>
    <w:rsid w:val="00240808"/>
    <w:rsid w:val="00241699"/>
    <w:rsid w:val="00242798"/>
    <w:rsid w:val="002428B8"/>
    <w:rsid w:val="00242921"/>
    <w:rsid w:val="00242B41"/>
    <w:rsid w:val="00242E0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DD1"/>
    <w:rsid w:val="00247E9E"/>
    <w:rsid w:val="00250596"/>
    <w:rsid w:val="0025071E"/>
    <w:rsid w:val="00250788"/>
    <w:rsid w:val="00250CBF"/>
    <w:rsid w:val="002519C7"/>
    <w:rsid w:val="00251DAC"/>
    <w:rsid w:val="002526F2"/>
    <w:rsid w:val="0025287D"/>
    <w:rsid w:val="00252B24"/>
    <w:rsid w:val="00252DDB"/>
    <w:rsid w:val="0025327E"/>
    <w:rsid w:val="00254316"/>
    <w:rsid w:val="00255788"/>
    <w:rsid w:val="002558C7"/>
    <w:rsid w:val="0025697E"/>
    <w:rsid w:val="00257528"/>
    <w:rsid w:val="002576FF"/>
    <w:rsid w:val="00257F7E"/>
    <w:rsid w:val="00260BF9"/>
    <w:rsid w:val="00261808"/>
    <w:rsid w:val="0026187B"/>
    <w:rsid w:val="00261A17"/>
    <w:rsid w:val="002624DF"/>
    <w:rsid w:val="00262535"/>
    <w:rsid w:val="00262587"/>
    <w:rsid w:val="00262972"/>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50B"/>
    <w:rsid w:val="00271068"/>
    <w:rsid w:val="002714B9"/>
    <w:rsid w:val="00271FF2"/>
    <w:rsid w:val="00271FF9"/>
    <w:rsid w:val="00272555"/>
    <w:rsid w:val="0027290A"/>
    <w:rsid w:val="00272A61"/>
    <w:rsid w:val="00273433"/>
    <w:rsid w:val="0027352B"/>
    <w:rsid w:val="0027352D"/>
    <w:rsid w:val="0027358E"/>
    <w:rsid w:val="002738B0"/>
    <w:rsid w:val="002738CD"/>
    <w:rsid w:val="002738F1"/>
    <w:rsid w:val="00273C36"/>
    <w:rsid w:val="00274128"/>
    <w:rsid w:val="00274425"/>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29D"/>
    <w:rsid w:val="00284AAD"/>
    <w:rsid w:val="002852BE"/>
    <w:rsid w:val="00285740"/>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96E"/>
    <w:rsid w:val="0029302A"/>
    <w:rsid w:val="00293612"/>
    <w:rsid w:val="00294508"/>
    <w:rsid w:val="00294C50"/>
    <w:rsid w:val="002958C9"/>
    <w:rsid w:val="00295B0A"/>
    <w:rsid w:val="00295E51"/>
    <w:rsid w:val="0029618E"/>
    <w:rsid w:val="002969F5"/>
    <w:rsid w:val="00296E64"/>
    <w:rsid w:val="00297795"/>
    <w:rsid w:val="002977A3"/>
    <w:rsid w:val="0029792F"/>
    <w:rsid w:val="0029796E"/>
    <w:rsid w:val="00297AF2"/>
    <w:rsid w:val="002A1254"/>
    <w:rsid w:val="002A14F5"/>
    <w:rsid w:val="002A16E3"/>
    <w:rsid w:val="002A1BB7"/>
    <w:rsid w:val="002A1E47"/>
    <w:rsid w:val="002A32DA"/>
    <w:rsid w:val="002A36BC"/>
    <w:rsid w:val="002A375D"/>
    <w:rsid w:val="002A3A3D"/>
    <w:rsid w:val="002A4700"/>
    <w:rsid w:val="002A50C6"/>
    <w:rsid w:val="002A5773"/>
    <w:rsid w:val="002A594E"/>
    <w:rsid w:val="002A5A91"/>
    <w:rsid w:val="002A704D"/>
    <w:rsid w:val="002A74D6"/>
    <w:rsid w:val="002A7BCD"/>
    <w:rsid w:val="002A7BEF"/>
    <w:rsid w:val="002A7CFD"/>
    <w:rsid w:val="002A7D39"/>
    <w:rsid w:val="002A7FC6"/>
    <w:rsid w:val="002B0252"/>
    <w:rsid w:val="002B0B9D"/>
    <w:rsid w:val="002B0F55"/>
    <w:rsid w:val="002B208B"/>
    <w:rsid w:val="002B2763"/>
    <w:rsid w:val="002B3556"/>
    <w:rsid w:val="002B38E0"/>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F7A"/>
    <w:rsid w:val="002C1230"/>
    <w:rsid w:val="002C2DC3"/>
    <w:rsid w:val="002C356E"/>
    <w:rsid w:val="002C3B12"/>
    <w:rsid w:val="002C3E52"/>
    <w:rsid w:val="002C46A5"/>
    <w:rsid w:val="002C4E9D"/>
    <w:rsid w:val="002C6070"/>
    <w:rsid w:val="002C624D"/>
    <w:rsid w:val="002C6F6F"/>
    <w:rsid w:val="002C72C2"/>
    <w:rsid w:val="002C7769"/>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88E"/>
    <w:rsid w:val="002E0CD2"/>
    <w:rsid w:val="002E0DE0"/>
    <w:rsid w:val="002E11B9"/>
    <w:rsid w:val="002E128C"/>
    <w:rsid w:val="002E2677"/>
    <w:rsid w:val="002E2B38"/>
    <w:rsid w:val="002E2CB4"/>
    <w:rsid w:val="002E2F04"/>
    <w:rsid w:val="002E315D"/>
    <w:rsid w:val="002E3304"/>
    <w:rsid w:val="002E333E"/>
    <w:rsid w:val="002E3341"/>
    <w:rsid w:val="002E34C9"/>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B93"/>
    <w:rsid w:val="002F2557"/>
    <w:rsid w:val="002F28D8"/>
    <w:rsid w:val="002F2F2B"/>
    <w:rsid w:val="002F4311"/>
    <w:rsid w:val="002F47AD"/>
    <w:rsid w:val="002F4DA9"/>
    <w:rsid w:val="002F528C"/>
    <w:rsid w:val="002F5790"/>
    <w:rsid w:val="002F634A"/>
    <w:rsid w:val="002F6FEC"/>
    <w:rsid w:val="002F72FB"/>
    <w:rsid w:val="002F7ACB"/>
    <w:rsid w:val="00300097"/>
    <w:rsid w:val="0030020C"/>
    <w:rsid w:val="00300627"/>
    <w:rsid w:val="003006CA"/>
    <w:rsid w:val="003009A1"/>
    <w:rsid w:val="003010AC"/>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481"/>
    <w:rsid w:val="003155DC"/>
    <w:rsid w:val="00315886"/>
    <w:rsid w:val="003163C5"/>
    <w:rsid w:val="00316644"/>
    <w:rsid w:val="0031678E"/>
    <w:rsid w:val="00316AD7"/>
    <w:rsid w:val="00317174"/>
    <w:rsid w:val="003177B3"/>
    <w:rsid w:val="0031784D"/>
    <w:rsid w:val="00317FB1"/>
    <w:rsid w:val="00320582"/>
    <w:rsid w:val="0032098B"/>
    <w:rsid w:val="00320B62"/>
    <w:rsid w:val="00321146"/>
    <w:rsid w:val="00321440"/>
    <w:rsid w:val="003214AE"/>
    <w:rsid w:val="00321764"/>
    <w:rsid w:val="003217E5"/>
    <w:rsid w:val="003219D0"/>
    <w:rsid w:val="003219E8"/>
    <w:rsid w:val="0032208E"/>
    <w:rsid w:val="00323455"/>
    <w:rsid w:val="003237AF"/>
    <w:rsid w:val="0032388C"/>
    <w:rsid w:val="0032400E"/>
    <w:rsid w:val="00324105"/>
    <w:rsid w:val="00324DCD"/>
    <w:rsid w:val="00324E3E"/>
    <w:rsid w:val="003250F2"/>
    <w:rsid w:val="00325352"/>
    <w:rsid w:val="0032576D"/>
    <w:rsid w:val="00325EFC"/>
    <w:rsid w:val="0032644B"/>
    <w:rsid w:val="003264AA"/>
    <w:rsid w:val="0032775A"/>
    <w:rsid w:val="00327E3B"/>
    <w:rsid w:val="0033129D"/>
    <w:rsid w:val="0033130B"/>
    <w:rsid w:val="003314D2"/>
    <w:rsid w:val="00331CC5"/>
    <w:rsid w:val="0033222B"/>
    <w:rsid w:val="00332261"/>
    <w:rsid w:val="003324E2"/>
    <w:rsid w:val="00332D91"/>
    <w:rsid w:val="00332E88"/>
    <w:rsid w:val="003337D5"/>
    <w:rsid w:val="00333D02"/>
    <w:rsid w:val="00333E4F"/>
    <w:rsid w:val="0033429B"/>
    <w:rsid w:val="003353E5"/>
    <w:rsid w:val="0033544D"/>
    <w:rsid w:val="00335D21"/>
    <w:rsid w:val="003364B5"/>
    <w:rsid w:val="00336575"/>
    <w:rsid w:val="00336E7B"/>
    <w:rsid w:val="00337211"/>
    <w:rsid w:val="00337623"/>
    <w:rsid w:val="0033787C"/>
    <w:rsid w:val="00340411"/>
    <w:rsid w:val="00340E1F"/>
    <w:rsid w:val="00341525"/>
    <w:rsid w:val="00341829"/>
    <w:rsid w:val="00342BB7"/>
    <w:rsid w:val="003439FB"/>
    <w:rsid w:val="00343E09"/>
    <w:rsid w:val="0034437D"/>
    <w:rsid w:val="003443AC"/>
    <w:rsid w:val="00344DA1"/>
    <w:rsid w:val="00345543"/>
    <w:rsid w:val="00345D9A"/>
    <w:rsid w:val="00345DEA"/>
    <w:rsid w:val="0034671E"/>
    <w:rsid w:val="003470DE"/>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52C8"/>
    <w:rsid w:val="003554DF"/>
    <w:rsid w:val="00356307"/>
    <w:rsid w:val="00357095"/>
    <w:rsid w:val="003600C9"/>
    <w:rsid w:val="00360211"/>
    <w:rsid w:val="00360CE8"/>
    <w:rsid w:val="00361538"/>
    <w:rsid w:val="003616E3"/>
    <w:rsid w:val="00361737"/>
    <w:rsid w:val="00361A20"/>
    <w:rsid w:val="00361D72"/>
    <w:rsid w:val="003624A5"/>
    <w:rsid w:val="00362D53"/>
    <w:rsid w:val="00362DB7"/>
    <w:rsid w:val="00362DD9"/>
    <w:rsid w:val="00363312"/>
    <w:rsid w:val="003636D3"/>
    <w:rsid w:val="00363F58"/>
    <w:rsid w:val="00363F8E"/>
    <w:rsid w:val="00364A48"/>
    <w:rsid w:val="00364A9A"/>
    <w:rsid w:val="003655A5"/>
    <w:rsid w:val="00365654"/>
    <w:rsid w:val="00365B20"/>
    <w:rsid w:val="00365D6E"/>
    <w:rsid w:val="00366CD4"/>
    <w:rsid w:val="00367444"/>
    <w:rsid w:val="00367C76"/>
    <w:rsid w:val="00367C88"/>
    <w:rsid w:val="00367F5B"/>
    <w:rsid w:val="00370012"/>
    <w:rsid w:val="003716E1"/>
    <w:rsid w:val="00371DBB"/>
    <w:rsid w:val="0037224C"/>
    <w:rsid w:val="0037239A"/>
    <w:rsid w:val="0037239C"/>
    <w:rsid w:val="003723F7"/>
    <w:rsid w:val="00372753"/>
    <w:rsid w:val="003738D9"/>
    <w:rsid w:val="003739C4"/>
    <w:rsid w:val="00373FE3"/>
    <w:rsid w:val="00374B5F"/>
    <w:rsid w:val="00374E6D"/>
    <w:rsid w:val="003754A4"/>
    <w:rsid w:val="00376009"/>
    <w:rsid w:val="0037604D"/>
    <w:rsid w:val="00376256"/>
    <w:rsid w:val="0037673D"/>
    <w:rsid w:val="003768E6"/>
    <w:rsid w:val="00376CEF"/>
    <w:rsid w:val="00377D5D"/>
    <w:rsid w:val="00377D7C"/>
    <w:rsid w:val="00380384"/>
    <w:rsid w:val="00380778"/>
    <w:rsid w:val="00380949"/>
    <w:rsid w:val="003809A6"/>
    <w:rsid w:val="00380C18"/>
    <w:rsid w:val="00381633"/>
    <w:rsid w:val="0038169D"/>
    <w:rsid w:val="00381784"/>
    <w:rsid w:val="003818F6"/>
    <w:rsid w:val="00381A46"/>
    <w:rsid w:val="00381C4E"/>
    <w:rsid w:val="00381FD5"/>
    <w:rsid w:val="00381FEB"/>
    <w:rsid w:val="00382B76"/>
    <w:rsid w:val="00382E3D"/>
    <w:rsid w:val="0038352B"/>
    <w:rsid w:val="00383A5C"/>
    <w:rsid w:val="003841D6"/>
    <w:rsid w:val="0038584A"/>
    <w:rsid w:val="00385DB4"/>
    <w:rsid w:val="00386024"/>
    <w:rsid w:val="0038605A"/>
    <w:rsid w:val="00387581"/>
    <w:rsid w:val="003877AE"/>
    <w:rsid w:val="0039033F"/>
    <w:rsid w:val="00390D43"/>
    <w:rsid w:val="00390FCE"/>
    <w:rsid w:val="0039107C"/>
    <w:rsid w:val="003912C7"/>
    <w:rsid w:val="003915DB"/>
    <w:rsid w:val="00391997"/>
    <w:rsid w:val="003919E1"/>
    <w:rsid w:val="00391AA1"/>
    <w:rsid w:val="0039299E"/>
    <w:rsid w:val="00392B69"/>
    <w:rsid w:val="00392E06"/>
    <w:rsid w:val="0039370F"/>
    <w:rsid w:val="00393923"/>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2321"/>
    <w:rsid w:val="003A244A"/>
    <w:rsid w:val="003A2734"/>
    <w:rsid w:val="003A2EF4"/>
    <w:rsid w:val="003A47EE"/>
    <w:rsid w:val="003A4806"/>
    <w:rsid w:val="003A4C0C"/>
    <w:rsid w:val="003A4FE0"/>
    <w:rsid w:val="003A5139"/>
    <w:rsid w:val="003A5945"/>
    <w:rsid w:val="003A65AD"/>
    <w:rsid w:val="003A6B9C"/>
    <w:rsid w:val="003A730C"/>
    <w:rsid w:val="003A7A57"/>
    <w:rsid w:val="003A7BEA"/>
    <w:rsid w:val="003A7EE1"/>
    <w:rsid w:val="003B01ED"/>
    <w:rsid w:val="003B0675"/>
    <w:rsid w:val="003B0AC6"/>
    <w:rsid w:val="003B0CF3"/>
    <w:rsid w:val="003B0F1C"/>
    <w:rsid w:val="003B1428"/>
    <w:rsid w:val="003B1D34"/>
    <w:rsid w:val="003B2C1D"/>
    <w:rsid w:val="003B333E"/>
    <w:rsid w:val="003B33FB"/>
    <w:rsid w:val="003B43C1"/>
    <w:rsid w:val="003B4413"/>
    <w:rsid w:val="003B5B36"/>
    <w:rsid w:val="003B6DC7"/>
    <w:rsid w:val="003B7278"/>
    <w:rsid w:val="003B749F"/>
    <w:rsid w:val="003B7684"/>
    <w:rsid w:val="003B784F"/>
    <w:rsid w:val="003C0353"/>
    <w:rsid w:val="003C0A8A"/>
    <w:rsid w:val="003C13C6"/>
    <w:rsid w:val="003C17F8"/>
    <w:rsid w:val="003C1B36"/>
    <w:rsid w:val="003C1E94"/>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455"/>
    <w:rsid w:val="003C672B"/>
    <w:rsid w:val="003C732A"/>
    <w:rsid w:val="003C73BB"/>
    <w:rsid w:val="003C748B"/>
    <w:rsid w:val="003C7F34"/>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676"/>
    <w:rsid w:val="003D5B38"/>
    <w:rsid w:val="003D6178"/>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633B"/>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CF5"/>
    <w:rsid w:val="003F4D6D"/>
    <w:rsid w:val="003F4E14"/>
    <w:rsid w:val="003F5154"/>
    <w:rsid w:val="003F540A"/>
    <w:rsid w:val="003F5989"/>
    <w:rsid w:val="003F5BA5"/>
    <w:rsid w:val="003F6168"/>
    <w:rsid w:val="003F61E3"/>
    <w:rsid w:val="003F680E"/>
    <w:rsid w:val="003F6F63"/>
    <w:rsid w:val="003F7289"/>
    <w:rsid w:val="003F7398"/>
    <w:rsid w:val="003F7CCA"/>
    <w:rsid w:val="0040018D"/>
    <w:rsid w:val="00400526"/>
    <w:rsid w:val="004007CF"/>
    <w:rsid w:val="00400D04"/>
    <w:rsid w:val="004011A6"/>
    <w:rsid w:val="00401F4B"/>
    <w:rsid w:val="00401F93"/>
    <w:rsid w:val="00402499"/>
    <w:rsid w:val="004026B5"/>
    <w:rsid w:val="0040329D"/>
    <w:rsid w:val="004033A7"/>
    <w:rsid w:val="00403671"/>
    <w:rsid w:val="00403957"/>
    <w:rsid w:val="0040431B"/>
    <w:rsid w:val="0040475A"/>
    <w:rsid w:val="00404B4A"/>
    <w:rsid w:val="00405476"/>
    <w:rsid w:val="00405847"/>
    <w:rsid w:val="00405DF9"/>
    <w:rsid w:val="0040633D"/>
    <w:rsid w:val="004069BA"/>
    <w:rsid w:val="00407137"/>
    <w:rsid w:val="00407313"/>
    <w:rsid w:val="0040770B"/>
    <w:rsid w:val="004107E6"/>
    <w:rsid w:val="00410A1E"/>
    <w:rsid w:val="00412074"/>
    <w:rsid w:val="00412D00"/>
    <w:rsid w:val="00413187"/>
    <w:rsid w:val="004133AF"/>
    <w:rsid w:val="00413A34"/>
    <w:rsid w:val="00413DB6"/>
    <w:rsid w:val="00414023"/>
    <w:rsid w:val="004145B6"/>
    <w:rsid w:val="00414978"/>
    <w:rsid w:val="00414B8D"/>
    <w:rsid w:val="00415426"/>
    <w:rsid w:val="00416203"/>
    <w:rsid w:val="00416554"/>
    <w:rsid w:val="0041691E"/>
    <w:rsid w:val="004172C3"/>
    <w:rsid w:val="00417B72"/>
    <w:rsid w:val="004203BE"/>
    <w:rsid w:val="00420907"/>
    <w:rsid w:val="00420D78"/>
    <w:rsid w:val="004218DB"/>
    <w:rsid w:val="00421E04"/>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EAB"/>
    <w:rsid w:val="00427387"/>
    <w:rsid w:val="0042745C"/>
    <w:rsid w:val="004300DC"/>
    <w:rsid w:val="00430452"/>
    <w:rsid w:val="004306C4"/>
    <w:rsid w:val="00430BCE"/>
    <w:rsid w:val="00430E46"/>
    <w:rsid w:val="00430EC4"/>
    <w:rsid w:val="00430F28"/>
    <w:rsid w:val="00431274"/>
    <w:rsid w:val="00431393"/>
    <w:rsid w:val="004316FD"/>
    <w:rsid w:val="00432577"/>
    <w:rsid w:val="00432A11"/>
    <w:rsid w:val="00432D00"/>
    <w:rsid w:val="00433408"/>
    <w:rsid w:val="00433489"/>
    <w:rsid w:val="0043384C"/>
    <w:rsid w:val="004340E5"/>
    <w:rsid w:val="00434441"/>
    <w:rsid w:val="004346F7"/>
    <w:rsid w:val="0043488A"/>
    <w:rsid w:val="00434FA5"/>
    <w:rsid w:val="004351C1"/>
    <w:rsid w:val="00435623"/>
    <w:rsid w:val="00436255"/>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D8C"/>
    <w:rsid w:val="004441A5"/>
    <w:rsid w:val="00445A84"/>
    <w:rsid w:val="0044686C"/>
    <w:rsid w:val="004468DF"/>
    <w:rsid w:val="00446A8A"/>
    <w:rsid w:val="00446FD2"/>
    <w:rsid w:val="00447126"/>
    <w:rsid w:val="0044719B"/>
    <w:rsid w:val="004471CE"/>
    <w:rsid w:val="004476A4"/>
    <w:rsid w:val="004479A1"/>
    <w:rsid w:val="004505F3"/>
    <w:rsid w:val="00450B54"/>
    <w:rsid w:val="00450C48"/>
    <w:rsid w:val="004511F6"/>
    <w:rsid w:val="00452E54"/>
    <w:rsid w:val="004530DE"/>
    <w:rsid w:val="0045322C"/>
    <w:rsid w:val="004533A5"/>
    <w:rsid w:val="0045368C"/>
    <w:rsid w:val="00453F08"/>
    <w:rsid w:val="004544F3"/>
    <w:rsid w:val="00454D22"/>
    <w:rsid w:val="004551F1"/>
    <w:rsid w:val="004559CB"/>
    <w:rsid w:val="00455E7A"/>
    <w:rsid w:val="00455F61"/>
    <w:rsid w:val="00456031"/>
    <w:rsid w:val="004561DC"/>
    <w:rsid w:val="004571F4"/>
    <w:rsid w:val="004604D2"/>
    <w:rsid w:val="00460625"/>
    <w:rsid w:val="004606C9"/>
    <w:rsid w:val="00461443"/>
    <w:rsid w:val="00461947"/>
    <w:rsid w:val="00461972"/>
    <w:rsid w:val="00461C28"/>
    <w:rsid w:val="004624A3"/>
    <w:rsid w:val="00462633"/>
    <w:rsid w:val="00462A94"/>
    <w:rsid w:val="00462EAF"/>
    <w:rsid w:val="0046318C"/>
    <w:rsid w:val="0046345E"/>
    <w:rsid w:val="00463B48"/>
    <w:rsid w:val="00463F50"/>
    <w:rsid w:val="0046430D"/>
    <w:rsid w:val="00464461"/>
    <w:rsid w:val="0046666D"/>
    <w:rsid w:val="00466B3C"/>
    <w:rsid w:val="00466D46"/>
    <w:rsid w:val="00466D67"/>
    <w:rsid w:val="0046745B"/>
    <w:rsid w:val="00467A29"/>
    <w:rsid w:val="00467A70"/>
    <w:rsid w:val="00467ADA"/>
    <w:rsid w:val="00470D36"/>
    <w:rsid w:val="00470DE1"/>
    <w:rsid w:val="0047128F"/>
    <w:rsid w:val="004728BF"/>
    <w:rsid w:val="00473944"/>
    <w:rsid w:val="00474006"/>
    <w:rsid w:val="00474060"/>
    <w:rsid w:val="00474293"/>
    <w:rsid w:val="00474BDC"/>
    <w:rsid w:val="00474CD4"/>
    <w:rsid w:val="00474D44"/>
    <w:rsid w:val="00474F44"/>
    <w:rsid w:val="00475525"/>
    <w:rsid w:val="0047565C"/>
    <w:rsid w:val="00475ECA"/>
    <w:rsid w:val="0047692C"/>
    <w:rsid w:val="00476E5C"/>
    <w:rsid w:val="004770E0"/>
    <w:rsid w:val="00477320"/>
    <w:rsid w:val="00477672"/>
    <w:rsid w:val="004800A8"/>
    <w:rsid w:val="0048015F"/>
    <w:rsid w:val="0048031B"/>
    <w:rsid w:val="00480F75"/>
    <w:rsid w:val="004816E5"/>
    <w:rsid w:val="00481D44"/>
    <w:rsid w:val="00481F84"/>
    <w:rsid w:val="00482233"/>
    <w:rsid w:val="004825C6"/>
    <w:rsid w:val="0048287F"/>
    <w:rsid w:val="004833FE"/>
    <w:rsid w:val="0048393F"/>
    <w:rsid w:val="00484E88"/>
    <w:rsid w:val="00484F59"/>
    <w:rsid w:val="00485376"/>
    <w:rsid w:val="0048548F"/>
    <w:rsid w:val="0048570F"/>
    <w:rsid w:val="00485F12"/>
    <w:rsid w:val="00485FF9"/>
    <w:rsid w:val="00486157"/>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601"/>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23E"/>
    <w:rsid w:val="0049762F"/>
    <w:rsid w:val="004A0A28"/>
    <w:rsid w:val="004A1233"/>
    <w:rsid w:val="004A125E"/>
    <w:rsid w:val="004A19BB"/>
    <w:rsid w:val="004A2F45"/>
    <w:rsid w:val="004A37CB"/>
    <w:rsid w:val="004A3B04"/>
    <w:rsid w:val="004A43B9"/>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56"/>
    <w:rsid w:val="004A7C6B"/>
    <w:rsid w:val="004A7CBB"/>
    <w:rsid w:val="004A7DA8"/>
    <w:rsid w:val="004B013B"/>
    <w:rsid w:val="004B02A2"/>
    <w:rsid w:val="004B0763"/>
    <w:rsid w:val="004B07BC"/>
    <w:rsid w:val="004B0A16"/>
    <w:rsid w:val="004B1433"/>
    <w:rsid w:val="004B1D33"/>
    <w:rsid w:val="004B1D92"/>
    <w:rsid w:val="004B2890"/>
    <w:rsid w:val="004B29D7"/>
    <w:rsid w:val="004B2FA9"/>
    <w:rsid w:val="004B37F7"/>
    <w:rsid w:val="004B37FF"/>
    <w:rsid w:val="004B38E1"/>
    <w:rsid w:val="004B3FBF"/>
    <w:rsid w:val="004B45FD"/>
    <w:rsid w:val="004B461B"/>
    <w:rsid w:val="004B4737"/>
    <w:rsid w:val="004B4A47"/>
    <w:rsid w:val="004B4C1C"/>
    <w:rsid w:val="004B4C96"/>
    <w:rsid w:val="004B4FD9"/>
    <w:rsid w:val="004B77DB"/>
    <w:rsid w:val="004B7956"/>
    <w:rsid w:val="004B7AD2"/>
    <w:rsid w:val="004C0760"/>
    <w:rsid w:val="004C12CE"/>
    <w:rsid w:val="004C1401"/>
    <w:rsid w:val="004C1AC1"/>
    <w:rsid w:val="004C1AFB"/>
    <w:rsid w:val="004C2115"/>
    <w:rsid w:val="004C254F"/>
    <w:rsid w:val="004C2D89"/>
    <w:rsid w:val="004C3457"/>
    <w:rsid w:val="004C4315"/>
    <w:rsid w:val="004C44B9"/>
    <w:rsid w:val="004C48A5"/>
    <w:rsid w:val="004C4A6E"/>
    <w:rsid w:val="004C5138"/>
    <w:rsid w:val="004C55D4"/>
    <w:rsid w:val="004C5894"/>
    <w:rsid w:val="004C5C40"/>
    <w:rsid w:val="004C5D06"/>
    <w:rsid w:val="004C657C"/>
    <w:rsid w:val="004C6889"/>
    <w:rsid w:val="004C748E"/>
    <w:rsid w:val="004C7736"/>
    <w:rsid w:val="004C7794"/>
    <w:rsid w:val="004D026D"/>
    <w:rsid w:val="004D0B53"/>
    <w:rsid w:val="004D0C84"/>
    <w:rsid w:val="004D108A"/>
    <w:rsid w:val="004D10E2"/>
    <w:rsid w:val="004D132E"/>
    <w:rsid w:val="004D159C"/>
    <w:rsid w:val="004D18C0"/>
    <w:rsid w:val="004D1ADA"/>
    <w:rsid w:val="004D1DD2"/>
    <w:rsid w:val="004D1EEB"/>
    <w:rsid w:val="004D35BB"/>
    <w:rsid w:val="004D4638"/>
    <w:rsid w:val="004D480C"/>
    <w:rsid w:val="004D4F15"/>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1594"/>
    <w:rsid w:val="004E297C"/>
    <w:rsid w:val="004E2A22"/>
    <w:rsid w:val="004E2F30"/>
    <w:rsid w:val="004E34CD"/>
    <w:rsid w:val="004E3C31"/>
    <w:rsid w:val="004E410E"/>
    <w:rsid w:val="004E41DD"/>
    <w:rsid w:val="004E46E4"/>
    <w:rsid w:val="004E4AF6"/>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223D"/>
    <w:rsid w:val="004F287A"/>
    <w:rsid w:val="004F2D6E"/>
    <w:rsid w:val="004F35B2"/>
    <w:rsid w:val="004F44F9"/>
    <w:rsid w:val="004F46BB"/>
    <w:rsid w:val="004F4DBE"/>
    <w:rsid w:val="004F57C7"/>
    <w:rsid w:val="004F65EF"/>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4D4"/>
    <w:rsid w:val="00516E30"/>
    <w:rsid w:val="0051710C"/>
    <w:rsid w:val="0051746B"/>
    <w:rsid w:val="005179C7"/>
    <w:rsid w:val="00520036"/>
    <w:rsid w:val="005201C2"/>
    <w:rsid w:val="005202F0"/>
    <w:rsid w:val="00520806"/>
    <w:rsid w:val="00520B8E"/>
    <w:rsid w:val="00520DF0"/>
    <w:rsid w:val="00520ECC"/>
    <w:rsid w:val="00521DEF"/>
    <w:rsid w:val="00523410"/>
    <w:rsid w:val="0052348B"/>
    <w:rsid w:val="00523507"/>
    <w:rsid w:val="0052350A"/>
    <w:rsid w:val="0052388E"/>
    <w:rsid w:val="0052411B"/>
    <w:rsid w:val="00524180"/>
    <w:rsid w:val="00524C5F"/>
    <w:rsid w:val="00525BD1"/>
    <w:rsid w:val="005261FF"/>
    <w:rsid w:val="005268F9"/>
    <w:rsid w:val="00526A64"/>
    <w:rsid w:val="00526B86"/>
    <w:rsid w:val="00526BC4"/>
    <w:rsid w:val="00526FD1"/>
    <w:rsid w:val="00527350"/>
    <w:rsid w:val="00527FA8"/>
    <w:rsid w:val="005300B7"/>
    <w:rsid w:val="005303C8"/>
    <w:rsid w:val="0053211B"/>
    <w:rsid w:val="00532597"/>
    <w:rsid w:val="00533722"/>
    <w:rsid w:val="00533888"/>
    <w:rsid w:val="0053399D"/>
    <w:rsid w:val="00533B5B"/>
    <w:rsid w:val="00533D37"/>
    <w:rsid w:val="00533DD7"/>
    <w:rsid w:val="00533F18"/>
    <w:rsid w:val="005344D5"/>
    <w:rsid w:val="00534DF6"/>
    <w:rsid w:val="005352CB"/>
    <w:rsid w:val="005355A7"/>
    <w:rsid w:val="0053599D"/>
    <w:rsid w:val="00535E8C"/>
    <w:rsid w:val="00536560"/>
    <w:rsid w:val="00536569"/>
    <w:rsid w:val="005376A0"/>
    <w:rsid w:val="005377C5"/>
    <w:rsid w:val="00537F42"/>
    <w:rsid w:val="005400B8"/>
    <w:rsid w:val="0054045E"/>
    <w:rsid w:val="00541207"/>
    <w:rsid w:val="00541A5A"/>
    <w:rsid w:val="005424FB"/>
    <w:rsid w:val="00542554"/>
    <w:rsid w:val="005434F9"/>
    <w:rsid w:val="0054367D"/>
    <w:rsid w:val="00543840"/>
    <w:rsid w:val="005445C3"/>
    <w:rsid w:val="005458A4"/>
    <w:rsid w:val="00545A84"/>
    <w:rsid w:val="00545E34"/>
    <w:rsid w:val="00546278"/>
    <w:rsid w:val="005462C3"/>
    <w:rsid w:val="00546D3B"/>
    <w:rsid w:val="00546EF2"/>
    <w:rsid w:val="005477E1"/>
    <w:rsid w:val="005477EA"/>
    <w:rsid w:val="005478F9"/>
    <w:rsid w:val="005506E7"/>
    <w:rsid w:val="00551161"/>
    <w:rsid w:val="005515B6"/>
    <w:rsid w:val="0055167A"/>
    <w:rsid w:val="005520E4"/>
    <w:rsid w:val="005526C6"/>
    <w:rsid w:val="005533CF"/>
    <w:rsid w:val="00553738"/>
    <w:rsid w:val="00553AF5"/>
    <w:rsid w:val="00554144"/>
    <w:rsid w:val="005541D3"/>
    <w:rsid w:val="005549F8"/>
    <w:rsid w:val="00554E08"/>
    <w:rsid w:val="00555F2F"/>
    <w:rsid w:val="005567D1"/>
    <w:rsid w:val="0055769B"/>
    <w:rsid w:val="005606E9"/>
    <w:rsid w:val="00560959"/>
    <w:rsid w:val="005615E8"/>
    <w:rsid w:val="00561848"/>
    <w:rsid w:val="005625CE"/>
    <w:rsid w:val="00562728"/>
    <w:rsid w:val="0056276C"/>
    <w:rsid w:val="00562809"/>
    <w:rsid w:val="00563090"/>
    <w:rsid w:val="005630D6"/>
    <w:rsid w:val="00563F91"/>
    <w:rsid w:val="005645C5"/>
    <w:rsid w:val="00564933"/>
    <w:rsid w:val="00564A18"/>
    <w:rsid w:val="00564B7D"/>
    <w:rsid w:val="00565A4B"/>
    <w:rsid w:val="00566045"/>
    <w:rsid w:val="00567858"/>
    <w:rsid w:val="005679EC"/>
    <w:rsid w:val="00567B39"/>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FD"/>
    <w:rsid w:val="00575276"/>
    <w:rsid w:val="005757CF"/>
    <w:rsid w:val="00576688"/>
    <w:rsid w:val="00576ADB"/>
    <w:rsid w:val="00576F91"/>
    <w:rsid w:val="00577023"/>
    <w:rsid w:val="00577C5D"/>
    <w:rsid w:val="005803D0"/>
    <w:rsid w:val="005808CD"/>
    <w:rsid w:val="005809CE"/>
    <w:rsid w:val="00580BDF"/>
    <w:rsid w:val="00580D03"/>
    <w:rsid w:val="00580DF9"/>
    <w:rsid w:val="00580E7D"/>
    <w:rsid w:val="005810F4"/>
    <w:rsid w:val="0058157B"/>
    <w:rsid w:val="00581895"/>
    <w:rsid w:val="00581D5C"/>
    <w:rsid w:val="00581DDF"/>
    <w:rsid w:val="00581E77"/>
    <w:rsid w:val="00581EBB"/>
    <w:rsid w:val="00582473"/>
    <w:rsid w:val="0058267B"/>
    <w:rsid w:val="0058269C"/>
    <w:rsid w:val="005826C4"/>
    <w:rsid w:val="00582C4E"/>
    <w:rsid w:val="00583B68"/>
    <w:rsid w:val="00583DFD"/>
    <w:rsid w:val="00584128"/>
    <w:rsid w:val="0058443F"/>
    <w:rsid w:val="0058463D"/>
    <w:rsid w:val="005849C2"/>
    <w:rsid w:val="00584FE1"/>
    <w:rsid w:val="00585A9A"/>
    <w:rsid w:val="00586684"/>
    <w:rsid w:val="0058685A"/>
    <w:rsid w:val="00586ABB"/>
    <w:rsid w:val="00586B2D"/>
    <w:rsid w:val="00587109"/>
    <w:rsid w:val="005879A5"/>
    <w:rsid w:val="00587E75"/>
    <w:rsid w:val="00590BA4"/>
    <w:rsid w:val="00590DDD"/>
    <w:rsid w:val="00590E08"/>
    <w:rsid w:val="005916A7"/>
    <w:rsid w:val="00591C1A"/>
    <w:rsid w:val="00592501"/>
    <w:rsid w:val="00592741"/>
    <w:rsid w:val="005930AE"/>
    <w:rsid w:val="0059368B"/>
    <w:rsid w:val="005941B3"/>
    <w:rsid w:val="00594308"/>
    <w:rsid w:val="00594887"/>
    <w:rsid w:val="005949D9"/>
    <w:rsid w:val="00594AAF"/>
    <w:rsid w:val="00595B38"/>
    <w:rsid w:val="00595C43"/>
    <w:rsid w:val="00595F7C"/>
    <w:rsid w:val="00596266"/>
    <w:rsid w:val="00596529"/>
    <w:rsid w:val="00596957"/>
    <w:rsid w:val="00596B81"/>
    <w:rsid w:val="00596BB8"/>
    <w:rsid w:val="005978D4"/>
    <w:rsid w:val="00597F38"/>
    <w:rsid w:val="005A030F"/>
    <w:rsid w:val="005A04E8"/>
    <w:rsid w:val="005A068D"/>
    <w:rsid w:val="005A12F8"/>
    <w:rsid w:val="005A16CC"/>
    <w:rsid w:val="005A1CF9"/>
    <w:rsid w:val="005A1F16"/>
    <w:rsid w:val="005A243A"/>
    <w:rsid w:val="005A2BF4"/>
    <w:rsid w:val="005A2D86"/>
    <w:rsid w:val="005A2E33"/>
    <w:rsid w:val="005A2F5B"/>
    <w:rsid w:val="005A3ADF"/>
    <w:rsid w:val="005A3FE1"/>
    <w:rsid w:val="005A45AC"/>
    <w:rsid w:val="005A48D7"/>
    <w:rsid w:val="005A490C"/>
    <w:rsid w:val="005A4C2A"/>
    <w:rsid w:val="005A5546"/>
    <w:rsid w:val="005A6488"/>
    <w:rsid w:val="005A65AD"/>
    <w:rsid w:val="005A6AC4"/>
    <w:rsid w:val="005A73AC"/>
    <w:rsid w:val="005A7991"/>
    <w:rsid w:val="005B01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D23"/>
    <w:rsid w:val="005C0122"/>
    <w:rsid w:val="005C0D2D"/>
    <w:rsid w:val="005C105E"/>
    <w:rsid w:val="005C1174"/>
    <w:rsid w:val="005C1470"/>
    <w:rsid w:val="005C1FE0"/>
    <w:rsid w:val="005C2098"/>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E12"/>
    <w:rsid w:val="005D2D59"/>
    <w:rsid w:val="005D2F66"/>
    <w:rsid w:val="005D33F2"/>
    <w:rsid w:val="005D3C4F"/>
    <w:rsid w:val="005D46FD"/>
    <w:rsid w:val="005D545E"/>
    <w:rsid w:val="005D547F"/>
    <w:rsid w:val="005D54BA"/>
    <w:rsid w:val="005D6354"/>
    <w:rsid w:val="005D691D"/>
    <w:rsid w:val="005D6D38"/>
    <w:rsid w:val="005D7025"/>
    <w:rsid w:val="005D7114"/>
    <w:rsid w:val="005D79C6"/>
    <w:rsid w:val="005D7BC7"/>
    <w:rsid w:val="005E029B"/>
    <w:rsid w:val="005E0EC3"/>
    <w:rsid w:val="005E19BC"/>
    <w:rsid w:val="005E1FA9"/>
    <w:rsid w:val="005E2034"/>
    <w:rsid w:val="005E2A53"/>
    <w:rsid w:val="005E2D77"/>
    <w:rsid w:val="005E30B0"/>
    <w:rsid w:val="005E3585"/>
    <w:rsid w:val="005E3E74"/>
    <w:rsid w:val="005E451D"/>
    <w:rsid w:val="005E4C41"/>
    <w:rsid w:val="005E52D7"/>
    <w:rsid w:val="005E58B6"/>
    <w:rsid w:val="005E5FDF"/>
    <w:rsid w:val="005E76FC"/>
    <w:rsid w:val="005E7FE3"/>
    <w:rsid w:val="005F017D"/>
    <w:rsid w:val="005F05BD"/>
    <w:rsid w:val="005F150B"/>
    <w:rsid w:val="005F1BB5"/>
    <w:rsid w:val="005F1F0C"/>
    <w:rsid w:val="005F1FBE"/>
    <w:rsid w:val="005F250F"/>
    <w:rsid w:val="005F2F95"/>
    <w:rsid w:val="005F34EB"/>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297E"/>
    <w:rsid w:val="00602AE3"/>
    <w:rsid w:val="00602CD0"/>
    <w:rsid w:val="00602E7B"/>
    <w:rsid w:val="00603253"/>
    <w:rsid w:val="0060355D"/>
    <w:rsid w:val="006040D8"/>
    <w:rsid w:val="006045B7"/>
    <w:rsid w:val="0060468A"/>
    <w:rsid w:val="00604EC6"/>
    <w:rsid w:val="00605254"/>
    <w:rsid w:val="00605580"/>
    <w:rsid w:val="006055E0"/>
    <w:rsid w:val="00605798"/>
    <w:rsid w:val="006058A9"/>
    <w:rsid w:val="00605E0A"/>
    <w:rsid w:val="006063F7"/>
    <w:rsid w:val="00606620"/>
    <w:rsid w:val="00606DB1"/>
    <w:rsid w:val="00607327"/>
    <w:rsid w:val="006078B5"/>
    <w:rsid w:val="00607DB2"/>
    <w:rsid w:val="0061005A"/>
    <w:rsid w:val="00610D30"/>
    <w:rsid w:val="00611204"/>
    <w:rsid w:val="006115B5"/>
    <w:rsid w:val="00611627"/>
    <w:rsid w:val="00612206"/>
    <w:rsid w:val="0061266F"/>
    <w:rsid w:val="006128A3"/>
    <w:rsid w:val="00613683"/>
    <w:rsid w:val="00613F98"/>
    <w:rsid w:val="00614976"/>
    <w:rsid w:val="00614A4A"/>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53B"/>
    <w:rsid w:val="0062161A"/>
    <w:rsid w:val="006218D6"/>
    <w:rsid w:val="0062196D"/>
    <w:rsid w:val="00621FEE"/>
    <w:rsid w:val="006220A7"/>
    <w:rsid w:val="0062215E"/>
    <w:rsid w:val="006225BC"/>
    <w:rsid w:val="00622626"/>
    <w:rsid w:val="00622860"/>
    <w:rsid w:val="006230B7"/>
    <w:rsid w:val="00623355"/>
    <w:rsid w:val="00624601"/>
    <w:rsid w:val="00624B56"/>
    <w:rsid w:val="006255CB"/>
    <w:rsid w:val="006263AE"/>
    <w:rsid w:val="006263D3"/>
    <w:rsid w:val="00626492"/>
    <w:rsid w:val="0062661B"/>
    <w:rsid w:val="006268E6"/>
    <w:rsid w:val="00626C54"/>
    <w:rsid w:val="00627509"/>
    <w:rsid w:val="00627E32"/>
    <w:rsid w:val="00630E9A"/>
    <w:rsid w:val="00631942"/>
    <w:rsid w:val="00631DEC"/>
    <w:rsid w:val="00632117"/>
    <w:rsid w:val="00632315"/>
    <w:rsid w:val="00632DA8"/>
    <w:rsid w:val="00632E06"/>
    <w:rsid w:val="006342F5"/>
    <w:rsid w:val="0063477E"/>
    <w:rsid w:val="006347AF"/>
    <w:rsid w:val="00634CD2"/>
    <w:rsid w:val="00634FE7"/>
    <w:rsid w:val="00637EE2"/>
    <w:rsid w:val="00637EE4"/>
    <w:rsid w:val="006404F3"/>
    <w:rsid w:val="00641143"/>
    <w:rsid w:val="00641432"/>
    <w:rsid w:val="006414AF"/>
    <w:rsid w:val="0064178F"/>
    <w:rsid w:val="00641953"/>
    <w:rsid w:val="00641A53"/>
    <w:rsid w:val="00641EE4"/>
    <w:rsid w:val="006422FA"/>
    <w:rsid w:val="00642A21"/>
    <w:rsid w:val="00642A83"/>
    <w:rsid w:val="00642E09"/>
    <w:rsid w:val="00642E3B"/>
    <w:rsid w:val="00643083"/>
    <w:rsid w:val="00643435"/>
    <w:rsid w:val="00644223"/>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3A11"/>
    <w:rsid w:val="00653AF7"/>
    <w:rsid w:val="00653E6B"/>
    <w:rsid w:val="0065419A"/>
    <w:rsid w:val="006541AE"/>
    <w:rsid w:val="006544BB"/>
    <w:rsid w:val="00654AC7"/>
    <w:rsid w:val="00654B56"/>
    <w:rsid w:val="006567C1"/>
    <w:rsid w:val="006567F7"/>
    <w:rsid w:val="00656931"/>
    <w:rsid w:val="00657E76"/>
    <w:rsid w:val="00657F0C"/>
    <w:rsid w:val="006603F6"/>
    <w:rsid w:val="006607CA"/>
    <w:rsid w:val="00660ECE"/>
    <w:rsid w:val="00660FCD"/>
    <w:rsid w:val="006610EE"/>
    <w:rsid w:val="00661108"/>
    <w:rsid w:val="0066147B"/>
    <w:rsid w:val="006618B1"/>
    <w:rsid w:val="00661EE8"/>
    <w:rsid w:val="00661F5A"/>
    <w:rsid w:val="006622C3"/>
    <w:rsid w:val="00662515"/>
    <w:rsid w:val="00662C91"/>
    <w:rsid w:val="00662FB7"/>
    <w:rsid w:val="006634B8"/>
    <w:rsid w:val="00663996"/>
    <w:rsid w:val="00663DB0"/>
    <w:rsid w:val="006644AF"/>
    <w:rsid w:val="0066460A"/>
    <w:rsid w:val="006653FA"/>
    <w:rsid w:val="006654D6"/>
    <w:rsid w:val="00665662"/>
    <w:rsid w:val="00665C45"/>
    <w:rsid w:val="006663DD"/>
    <w:rsid w:val="006667FA"/>
    <w:rsid w:val="00666D31"/>
    <w:rsid w:val="00666ED3"/>
    <w:rsid w:val="006676C8"/>
    <w:rsid w:val="006678AE"/>
    <w:rsid w:val="00670112"/>
    <w:rsid w:val="00670F1B"/>
    <w:rsid w:val="006710BE"/>
    <w:rsid w:val="00671360"/>
    <w:rsid w:val="00671716"/>
    <w:rsid w:val="00671B2F"/>
    <w:rsid w:val="00671DBF"/>
    <w:rsid w:val="00672123"/>
    <w:rsid w:val="0067381E"/>
    <w:rsid w:val="00673C42"/>
    <w:rsid w:val="00673CCC"/>
    <w:rsid w:val="00674DFE"/>
    <w:rsid w:val="00675513"/>
    <w:rsid w:val="00675610"/>
    <w:rsid w:val="00675C78"/>
    <w:rsid w:val="00675DD5"/>
    <w:rsid w:val="00676102"/>
    <w:rsid w:val="0067613E"/>
    <w:rsid w:val="00676DD3"/>
    <w:rsid w:val="00676FE7"/>
    <w:rsid w:val="006771F3"/>
    <w:rsid w:val="006773A9"/>
    <w:rsid w:val="00677AF4"/>
    <w:rsid w:val="00680568"/>
    <w:rsid w:val="00680617"/>
    <w:rsid w:val="00680F3A"/>
    <w:rsid w:val="00680FE3"/>
    <w:rsid w:val="00681159"/>
    <w:rsid w:val="006811A2"/>
    <w:rsid w:val="006811C4"/>
    <w:rsid w:val="0068173F"/>
    <w:rsid w:val="00681D37"/>
    <w:rsid w:val="006820AA"/>
    <w:rsid w:val="006826A1"/>
    <w:rsid w:val="006826B6"/>
    <w:rsid w:val="00683595"/>
    <w:rsid w:val="00683603"/>
    <w:rsid w:val="00684B10"/>
    <w:rsid w:val="006851CA"/>
    <w:rsid w:val="00685346"/>
    <w:rsid w:val="00685F41"/>
    <w:rsid w:val="006861D4"/>
    <w:rsid w:val="00690293"/>
    <w:rsid w:val="00690437"/>
    <w:rsid w:val="00691526"/>
    <w:rsid w:val="00691647"/>
    <w:rsid w:val="00691790"/>
    <w:rsid w:val="006918CE"/>
    <w:rsid w:val="00691C1B"/>
    <w:rsid w:val="0069233F"/>
    <w:rsid w:val="00692811"/>
    <w:rsid w:val="00692A0D"/>
    <w:rsid w:val="006935F2"/>
    <w:rsid w:val="00693972"/>
    <w:rsid w:val="00694B99"/>
    <w:rsid w:val="00694BC6"/>
    <w:rsid w:val="00694F56"/>
    <w:rsid w:val="006950B2"/>
    <w:rsid w:val="0069510C"/>
    <w:rsid w:val="0069571D"/>
    <w:rsid w:val="00695EBC"/>
    <w:rsid w:val="006961F0"/>
    <w:rsid w:val="00696206"/>
    <w:rsid w:val="00696E55"/>
    <w:rsid w:val="006974F6"/>
    <w:rsid w:val="00697602"/>
    <w:rsid w:val="006A0841"/>
    <w:rsid w:val="006A0925"/>
    <w:rsid w:val="006A0E43"/>
    <w:rsid w:val="006A15D8"/>
    <w:rsid w:val="006A1F95"/>
    <w:rsid w:val="006A24D7"/>
    <w:rsid w:val="006A2550"/>
    <w:rsid w:val="006A25EB"/>
    <w:rsid w:val="006A285A"/>
    <w:rsid w:val="006A2A56"/>
    <w:rsid w:val="006A2BD4"/>
    <w:rsid w:val="006A2D38"/>
    <w:rsid w:val="006A42A4"/>
    <w:rsid w:val="006A4325"/>
    <w:rsid w:val="006A4525"/>
    <w:rsid w:val="006A4DAA"/>
    <w:rsid w:val="006A52CC"/>
    <w:rsid w:val="006A58FD"/>
    <w:rsid w:val="006A5EA0"/>
    <w:rsid w:val="006A6153"/>
    <w:rsid w:val="006A61F1"/>
    <w:rsid w:val="006A6C26"/>
    <w:rsid w:val="006A6F24"/>
    <w:rsid w:val="006A6FAD"/>
    <w:rsid w:val="006A74E4"/>
    <w:rsid w:val="006A7581"/>
    <w:rsid w:val="006A7D73"/>
    <w:rsid w:val="006A7E06"/>
    <w:rsid w:val="006B0981"/>
    <w:rsid w:val="006B0B15"/>
    <w:rsid w:val="006B0E96"/>
    <w:rsid w:val="006B1826"/>
    <w:rsid w:val="006B1899"/>
    <w:rsid w:val="006B1E63"/>
    <w:rsid w:val="006B2D86"/>
    <w:rsid w:val="006B2F41"/>
    <w:rsid w:val="006B31D2"/>
    <w:rsid w:val="006B347E"/>
    <w:rsid w:val="006B38C6"/>
    <w:rsid w:val="006B3956"/>
    <w:rsid w:val="006B3E47"/>
    <w:rsid w:val="006B4275"/>
    <w:rsid w:val="006B43E1"/>
    <w:rsid w:val="006B4427"/>
    <w:rsid w:val="006B4587"/>
    <w:rsid w:val="006B5D62"/>
    <w:rsid w:val="006B6025"/>
    <w:rsid w:val="006B6EFB"/>
    <w:rsid w:val="006B7556"/>
    <w:rsid w:val="006C0965"/>
    <w:rsid w:val="006C0986"/>
    <w:rsid w:val="006C0ACE"/>
    <w:rsid w:val="006C0CB2"/>
    <w:rsid w:val="006C127F"/>
    <w:rsid w:val="006C14A8"/>
    <w:rsid w:val="006C1543"/>
    <w:rsid w:val="006C1570"/>
    <w:rsid w:val="006C292A"/>
    <w:rsid w:val="006C2CEB"/>
    <w:rsid w:val="006C2CF2"/>
    <w:rsid w:val="006C39D8"/>
    <w:rsid w:val="006C3D85"/>
    <w:rsid w:val="006C3F4B"/>
    <w:rsid w:val="006C4640"/>
    <w:rsid w:val="006C4683"/>
    <w:rsid w:val="006C4DCF"/>
    <w:rsid w:val="006C5473"/>
    <w:rsid w:val="006C6F21"/>
    <w:rsid w:val="006C7030"/>
    <w:rsid w:val="006C709F"/>
    <w:rsid w:val="006C76C8"/>
    <w:rsid w:val="006C7B19"/>
    <w:rsid w:val="006C7B8A"/>
    <w:rsid w:val="006C7EC7"/>
    <w:rsid w:val="006C7F43"/>
    <w:rsid w:val="006D0769"/>
    <w:rsid w:val="006D07DF"/>
    <w:rsid w:val="006D0A86"/>
    <w:rsid w:val="006D108C"/>
    <w:rsid w:val="006D1254"/>
    <w:rsid w:val="006D1267"/>
    <w:rsid w:val="006D17F0"/>
    <w:rsid w:val="006D1ABE"/>
    <w:rsid w:val="006D1B8D"/>
    <w:rsid w:val="006D206D"/>
    <w:rsid w:val="006D2E21"/>
    <w:rsid w:val="006D30E6"/>
    <w:rsid w:val="006D3D85"/>
    <w:rsid w:val="006D4779"/>
    <w:rsid w:val="006D47DD"/>
    <w:rsid w:val="006D491E"/>
    <w:rsid w:val="006D4A49"/>
    <w:rsid w:val="006D4D20"/>
    <w:rsid w:val="006D51F0"/>
    <w:rsid w:val="006D5BBC"/>
    <w:rsid w:val="006D60A8"/>
    <w:rsid w:val="006D6274"/>
    <w:rsid w:val="006D6780"/>
    <w:rsid w:val="006D6D52"/>
    <w:rsid w:val="006D6F16"/>
    <w:rsid w:val="006D716D"/>
    <w:rsid w:val="006D75D9"/>
    <w:rsid w:val="006D7619"/>
    <w:rsid w:val="006E017D"/>
    <w:rsid w:val="006E02D0"/>
    <w:rsid w:val="006E0D73"/>
    <w:rsid w:val="006E0DCB"/>
    <w:rsid w:val="006E10E2"/>
    <w:rsid w:val="006E1877"/>
    <w:rsid w:val="006E1EC6"/>
    <w:rsid w:val="006E2B8A"/>
    <w:rsid w:val="006E2C0D"/>
    <w:rsid w:val="006E2E39"/>
    <w:rsid w:val="006E2EDD"/>
    <w:rsid w:val="006E2F69"/>
    <w:rsid w:val="006E3039"/>
    <w:rsid w:val="006E39D6"/>
    <w:rsid w:val="006E412B"/>
    <w:rsid w:val="006E5428"/>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99F"/>
    <w:rsid w:val="006F204A"/>
    <w:rsid w:val="006F25F6"/>
    <w:rsid w:val="006F3624"/>
    <w:rsid w:val="006F3EE0"/>
    <w:rsid w:val="006F3FD4"/>
    <w:rsid w:val="006F4012"/>
    <w:rsid w:val="006F4D8E"/>
    <w:rsid w:val="006F56E6"/>
    <w:rsid w:val="006F59E1"/>
    <w:rsid w:val="006F6432"/>
    <w:rsid w:val="006F6549"/>
    <w:rsid w:val="006F6AF2"/>
    <w:rsid w:val="006F6BC6"/>
    <w:rsid w:val="006F6ED6"/>
    <w:rsid w:val="006F6EF9"/>
    <w:rsid w:val="006F7232"/>
    <w:rsid w:val="006F72DF"/>
    <w:rsid w:val="006F77F0"/>
    <w:rsid w:val="006F79E1"/>
    <w:rsid w:val="006F7A31"/>
    <w:rsid w:val="006F7BCF"/>
    <w:rsid w:val="0070035D"/>
    <w:rsid w:val="00700996"/>
    <w:rsid w:val="00701D15"/>
    <w:rsid w:val="00701D5A"/>
    <w:rsid w:val="0070223B"/>
    <w:rsid w:val="0070238F"/>
    <w:rsid w:val="0070274F"/>
    <w:rsid w:val="00704495"/>
    <w:rsid w:val="00705533"/>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976"/>
    <w:rsid w:val="00712292"/>
    <w:rsid w:val="00712F00"/>
    <w:rsid w:val="007131CF"/>
    <w:rsid w:val="00713BC1"/>
    <w:rsid w:val="00714030"/>
    <w:rsid w:val="007143C6"/>
    <w:rsid w:val="007155D3"/>
    <w:rsid w:val="00715E87"/>
    <w:rsid w:val="00716D2B"/>
    <w:rsid w:val="0071702D"/>
    <w:rsid w:val="007177ED"/>
    <w:rsid w:val="0072160F"/>
    <w:rsid w:val="0072161A"/>
    <w:rsid w:val="0072162A"/>
    <w:rsid w:val="0072166D"/>
    <w:rsid w:val="007218D1"/>
    <w:rsid w:val="00721B2F"/>
    <w:rsid w:val="00722808"/>
    <w:rsid w:val="007238F8"/>
    <w:rsid w:val="00723DF3"/>
    <w:rsid w:val="00723E8B"/>
    <w:rsid w:val="0072422E"/>
    <w:rsid w:val="00724566"/>
    <w:rsid w:val="00725549"/>
    <w:rsid w:val="00725829"/>
    <w:rsid w:val="00725C8B"/>
    <w:rsid w:val="00725DAA"/>
    <w:rsid w:val="00725DBB"/>
    <w:rsid w:val="00725FBF"/>
    <w:rsid w:val="00727328"/>
    <w:rsid w:val="00727400"/>
    <w:rsid w:val="007278D3"/>
    <w:rsid w:val="007301DF"/>
    <w:rsid w:val="00730304"/>
    <w:rsid w:val="00730641"/>
    <w:rsid w:val="007307BF"/>
    <w:rsid w:val="00731873"/>
    <w:rsid w:val="00731B7A"/>
    <w:rsid w:val="00732151"/>
    <w:rsid w:val="00732C47"/>
    <w:rsid w:val="00732DD2"/>
    <w:rsid w:val="00732EEB"/>
    <w:rsid w:val="00733024"/>
    <w:rsid w:val="00733825"/>
    <w:rsid w:val="00733917"/>
    <w:rsid w:val="0073400E"/>
    <w:rsid w:val="00734890"/>
    <w:rsid w:val="00734F51"/>
    <w:rsid w:val="00735463"/>
    <w:rsid w:val="00736345"/>
    <w:rsid w:val="007369D4"/>
    <w:rsid w:val="0073731B"/>
    <w:rsid w:val="007373C5"/>
    <w:rsid w:val="00737F4D"/>
    <w:rsid w:val="007400B1"/>
    <w:rsid w:val="00740335"/>
    <w:rsid w:val="00740949"/>
    <w:rsid w:val="00740EED"/>
    <w:rsid w:val="00741070"/>
    <w:rsid w:val="007412CE"/>
    <w:rsid w:val="00741B82"/>
    <w:rsid w:val="00742AF0"/>
    <w:rsid w:val="00742C89"/>
    <w:rsid w:val="007430D4"/>
    <w:rsid w:val="0074364D"/>
    <w:rsid w:val="007437A9"/>
    <w:rsid w:val="007437AD"/>
    <w:rsid w:val="00744977"/>
    <w:rsid w:val="00744FAD"/>
    <w:rsid w:val="00745469"/>
    <w:rsid w:val="007458F6"/>
    <w:rsid w:val="00745A0A"/>
    <w:rsid w:val="00746D48"/>
    <w:rsid w:val="00746DE5"/>
    <w:rsid w:val="0074746F"/>
    <w:rsid w:val="00747F0A"/>
    <w:rsid w:val="007506E8"/>
    <w:rsid w:val="00750917"/>
    <w:rsid w:val="00750E72"/>
    <w:rsid w:val="00751072"/>
    <w:rsid w:val="00751B83"/>
    <w:rsid w:val="00751D0D"/>
    <w:rsid w:val="007520EB"/>
    <w:rsid w:val="007522EF"/>
    <w:rsid w:val="007524AA"/>
    <w:rsid w:val="0075264B"/>
    <w:rsid w:val="00752A48"/>
    <w:rsid w:val="00752D31"/>
    <w:rsid w:val="00752D8D"/>
    <w:rsid w:val="00753A41"/>
    <w:rsid w:val="00753EF9"/>
    <w:rsid w:val="00754824"/>
    <w:rsid w:val="00754891"/>
    <w:rsid w:val="007555C9"/>
    <w:rsid w:val="00755AD7"/>
    <w:rsid w:val="007560A1"/>
    <w:rsid w:val="0075621A"/>
    <w:rsid w:val="007564ED"/>
    <w:rsid w:val="00756864"/>
    <w:rsid w:val="00756E3A"/>
    <w:rsid w:val="00756EB0"/>
    <w:rsid w:val="0075703D"/>
    <w:rsid w:val="007574AD"/>
    <w:rsid w:val="00757B7E"/>
    <w:rsid w:val="00757C11"/>
    <w:rsid w:val="00757ED0"/>
    <w:rsid w:val="0076049C"/>
    <w:rsid w:val="00760C32"/>
    <w:rsid w:val="00760CE8"/>
    <w:rsid w:val="00761697"/>
    <w:rsid w:val="00761801"/>
    <w:rsid w:val="00761941"/>
    <w:rsid w:val="00761955"/>
    <w:rsid w:val="007625EC"/>
    <w:rsid w:val="00762681"/>
    <w:rsid w:val="0076276A"/>
    <w:rsid w:val="00762E0D"/>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3C4"/>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B10"/>
    <w:rsid w:val="007A08D4"/>
    <w:rsid w:val="007A0A4E"/>
    <w:rsid w:val="007A0A5A"/>
    <w:rsid w:val="007A0C64"/>
    <w:rsid w:val="007A1833"/>
    <w:rsid w:val="007A1DE1"/>
    <w:rsid w:val="007A20D9"/>
    <w:rsid w:val="007A2B04"/>
    <w:rsid w:val="007A31A5"/>
    <w:rsid w:val="007A3490"/>
    <w:rsid w:val="007A3DB5"/>
    <w:rsid w:val="007A3F27"/>
    <w:rsid w:val="007A3F88"/>
    <w:rsid w:val="007A4141"/>
    <w:rsid w:val="007A4648"/>
    <w:rsid w:val="007A5CC7"/>
    <w:rsid w:val="007A62F0"/>
    <w:rsid w:val="007A700E"/>
    <w:rsid w:val="007A72B5"/>
    <w:rsid w:val="007A7EF4"/>
    <w:rsid w:val="007B06DD"/>
    <w:rsid w:val="007B0885"/>
    <w:rsid w:val="007B0EB0"/>
    <w:rsid w:val="007B0FF7"/>
    <w:rsid w:val="007B1755"/>
    <w:rsid w:val="007B1D2A"/>
    <w:rsid w:val="007B1E1D"/>
    <w:rsid w:val="007B2031"/>
    <w:rsid w:val="007B254F"/>
    <w:rsid w:val="007B299C"/>
    <w:rsid w:val="007B2A97"/>
    <w:rsid w:val="007B2F1B"/>
    <w:rsid w:val="007B3ED7"/>
    <w:rsid w:val="007B4467"/>
    <w:rsid w:val="007B49B4"/>
    <w:rsid w:val="007B54AF"/>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C21"/>
    <w:rsid w:val="007C5842"/>
    <w:rsid w:val="007C5FEB"/>
    <w:rsid w:val="007C6231"/>
    <w:rsid w:val="007C7C7C"/>
    <w:rsid w:val="007C7CD0"/>
    <w:rsid w:val="007C7D54"/>
    <w:rsid w:val="007D006B"/>
    <w:rsid w:val="007D0B4F"/>
    <w:rsid w:val="007D1087"/>
    <w:rsid w:val="007D10D0"/>
    <w:rsid w:val="007D1644"/>
    <w:rsid w:val="007D195E"/>
    <w:rsid w:val="007D2B12"/>
    <w:rsid w:val="007D2F86"/>
    <w:rsid w:val="007D3129"/>
    <w:rsid w:val="007D3572"/>
    <w:rsid w:val="007D397D"/>
    <w:rsid w:val="007D3B92"/>
    <w:rsid w:val="007D40E8"/>
    <w:rsid w:val="007D427E"/>
    <w:rsid w:val="007D5298"/>
    <w:rsid w:val="007D54B6"/>
    <w:rsid w:val="007D6A67"/>
    <w:rsid w:val="007D79FA"/>
    <w:rsid w:val="007D7A62"/>
    <w:rsid w:val="007D7B3B"/>
    <w:rsid w:val="007E039D"/>
    <w:rsid w:val="007E0640"/>
    <w:rsid w:val="007E085B"/>
    <w:rsid w:val="007E0DF6"/>
    <w:rsid w:val="007E0E85"/>
    <w:rsid w:val="007E108D"/>
    <w:rsid w:val="007E1D4A"/>
    <w:rsid w:val="007E1D9C"/>
    <w:rsid w:val="007E1EB8"/>
    <w:rsid w:val="007E278B"/>
    <w:rsid w:val="007E2924"/>
    <w:rsid w:val="007E293F"/>
    <w:rsid w:val="007E2EA5"/>
    <w:rsid w:val="007E334E"/>
    <w:rsid w:val="007E42B1"/>
    <w:rsid w:val="007E42C7"/>
    <w:rsid w:val="007E4442"/>
    <w:rsid w:val="007E4AEF"/>
    <w:rsid w:val="007E4EEF"/>
    <w:rsid w:val="007E5425"/>
    <w:rsid w:val="007E57D0"/>
    <w:rsid w:val="007E58FF"/>
    <w:rsid w:val="007E5A9A"/>
    <w:rsid w:val="007E63F4"/>
    <w:rsid w:val="007E669F"/>
    <w:rsid w:val="007E730E"/>
    <w:rsid w:val="007E7375"/>
    <w:rsid w:val="007E7BD0"/>
    <w:rsid w:val="007E7FB0"/>
    <w:rsid w:val="007F079F"/>
    <w:rsid w:val="007F3210"/>
    <w:rsid w:val="007F400E"/>
    <w:rsid w:val="007F4065"/>
    <w:rsid w:val="007F44FA"/>
    <w:rsid w:val="007F4CD1"/>
    <w:rsid w:val="007F53BB"/>
    <w:rsid w:val="007F5CFE"/>
    <w:rsid w:val="007F6091"/>
    <w:rsid w:val="007F700F"/>
    <w:rsid w:val="007F73FD"/>
    <w:rsid w:val="007F75CB"/>
    <w:rsid w:val="007F76E5"/>
    <w:rsid w:val="007F7773"/>
    <w:rsid w:val="007F78E0"/>
    <w:rsid w:val="007F7A2C"/>
    <w:rsid w:val="007F7CD2"/>
    <w:rsid w:val="0080045E"/>
    <w:rsid w:val="00800A7C"/>
    <w:rsid w:val="008013CF"/>
    <w:rsid w:val="0080207E"/>
    <w:rsid w:val="00802A3E"/>
    <w:rsid w:val="00802B57"/>
    <w:rsid w:val="0080308A"/>
    <w:rsid w:val="00804239"/>
    <w:rsid w:val="00804764"/>
    <w:rsid w:val="0080482F"/>
    <w:rsid w:val="0080491E"/>
    <w:rsid w:val="00804943"/>
    <w:rsid w:val="008061F5"/>
    <w:rsid w:val="00806712"/>
    <w:rsid w:val="00806760"/>
    <w:rsid w:val="008067A5"/>
    <w:rsid w:val="00806D17"/>
    <w:rsid w:val="00806F56"/>
    <w:rsid w:val="00807174"/>
    <w:rsid w:val="00807B70"/>
    <w:rsid w:val="0081007A"/>
    <w:rsid w:val="00810FF3"/>
    <w:rsid w:val="00812A05"/>
    <w:rsid w:val="00812AD8"/>
    <w:rsid w:val="00812B7C"/>
    <w:rsid w:val="00813216"/>
    <w:rsid w:val="008133AE"/>
    <w:rsid w:val="0081357E"/>
    <w:rsid w:val="00814AD0"/>
    <w:rsid w:val="00814EE4"/>
    <w:rsid w:val="00815694"/>
    <w:rsid w:val="00815E35"/>
    <w:rsid w:val="00816044"/>
    <w:rsid w:val="00816053"/>
    <w:rsid w:val="008161C9"/>
    <w:rsid w:val="008166DC"/>
    <w:rsid w:val="00816792"/>
    <w:rsid w:val="008173A1"/>
    <w:rsid w:val="0082120D"/>
    <w:rsid w:val="008214B2"/>
    <w:rsid w:val="0082176B"/>
    <w:rsid w:val="00821AFB"/>
    <w:rsid w:val="0082209C"/>
    <w:rsid w:val="0082289B"/>
    <w:rsid w:val="00822B88"/>
    <w:rsid w:val="008232F6"/>
    <w:rsid w:val="00823E63"/>
    <w:rsid w:val="00824242"/>
    <w:rsid w:val="008244C4"/>
    <w:rsid w:val="00824CA9"/>
    <w:rsid w:val="0082540F"/>
    <w:rsid w:val="00825560"/>
    <w:rsid w:val="00825973"/>
    <w:rsid w:val="00825CC7"/>
    <w:rsid w:val="008266A5"/>
    <w:rsid w:val="008272A8"/>
    <w:rsid w:val="00830131"/>
    <w:rsid w:val="00830199"/>
    <w:rsid w:val="0083046B"/>
    <w:rsid w:val="00830BB1"/>
    <w:rsid w:val="00830BDE"/>
    <w:rsid w:val="00831200"/>
    <w:rsid w:val="00831320"/>
    <w:rsid w:val="008317B3"/>
    <w:rsid w:val="00831893"/>
    <w:rsid w:val="008318F4"/>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CDD"/>
    <w:rsid w:val="00841082"/>
    <w:rsid w:val="008417EA"/>
    <w:rsid w:val="00841D6B"/>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7074"/>
    <w:rsid w:val="00847E27"/>
    <w:rsid w:val="008501AC"/>
    <w:rsid w:val="00850968"/>
    <w:rsid w:val="00851398"/>
    <w:rsid w:val="0085153B"/>
    <w:rsid w:val="008524AE"/>
    <w:rsid w:val="00852E71"/>
    <w:rsid w:val="00852FCA"/>
    <w:rsid w:val="00853954"/>
    <w:rsid w:val="00853C3B"/>
    <w:rsid w:val="00853CC5"/>
    <w:rsid w:val="00853E23"/>
    <w:rsid w:val="00853EFA"/>
    <w:rsid w:val="0085555E"/>
    <w:rsid w:val="00855D10"/>
    <w:rsid w:val="008563D3"/>
    <w:rsid w:val="00856A4A"/>
    <w:rsid w:val="00856B0A"/>
    <w:rsid w:val="008575F9"/>
    <w:rsid w:val="00857BDA"/>
    <w:rsid w:val="00857EFA"/>
    <w:rsid w:val="0086008C"/>
    <w:rsid w:val="00860184"/>
    <w:rsid w:val="00860ECC"/>
    <w:rsid w:val="00861A8E"/>
    <w:rsid w:val="00861B97"/>
    <w:rsid w:val="00861ED9"/>
    <w:rsid w:val="008626FA"/>
    <w:rsid w:val="0086279B"/>
    <w:rsid w:val="00862987"/>
    <w:rsid w:val="0086332A"/>
    <w:rsid w:val="00863AE3"/>
    <w:rsid w:val="0086401C"/>
    <w:rsid w:val="008640F9"/>
    <w:rsid w:val="00864848"/>
    <w:rsid w:val="00864E80"/>
    <w:rsid w:val="0086523A"/>
    <w:rsid w:val="008655E1"/>
    <w:rsid w:val="008655FF"/>
    <w:rsid w:val="00865D5D"/>
    <w:rsid w:val="00865DE5"/>
    <w:rsid w:val="0086625C"/>
    <w:rsid w:val="00866E62"/>
    <w:rsid w:val="008677FE"/>
    <w:rsid w:val="00867BB7"/>
    <w:rsid w:val="00870048"/>
    <w:rsid w:val="0087083D"/>
    <w:rsid w:val="00870C12"/>
    <w:rsid w:val="008711D5"/>
    <w:rsid w:val="008712E8"/>
    <w:rsid w:val="0087135A"/>
    <w:rsid w:val="00871D8E"/>
    <w:rsid w:val="00872047"/>
    <w:rsid w:val="0087205B"/>
    <w:rsid w:val="008720A5"/>
    <w:rsid w:val="0087249F"/>
    <w:rsid w:val="00872A7E"/>
    <w:rsid w:val="00872D08"/>
    <w:rsid w:val="008735F9"/>
    <w:rsid w:val="0087462D"/>
    <w:rsid w:val="00874E32"/>
    <w:rsid w:val="00875365"/>
    <w:rsid w:val="0087541D"/>
    <w:rsid w:val="0087578F"/>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1099"/>
    <w:rsid w:val="00881485"/>
    <w:rsid w:val="00881A79"/>
    <w:rsid w:val="00881B5B"/>
    <w:rsid w:val="00881CA6"/>
    <w:rsid w:val="0088224D"/>
    <w:rsid w:val="008822AB"/>
    <w:rsid w:val="008822B4"/>
    <w:rsid w:val="00883049"/>
    <w:rsid w:val="008835D0"/>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37F"/>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60FF"/>
    <w:rsid w:val="008A6641"/>
    <w:rsid w:val="008A6972"/>
    <w:rsid w:val="008A76EA"/>
    <w:rsid w:val="008A7736"/>
    <w:rsid w:val="008A7B25"/>
    <w:rsid w:val="008A7CBF"/>
    <w:rsid w:val="008B0086"/>
    <w:rsid w:val="008B1145"/>
    <w:rsid w:val="008B1B69"/>
    <w:rsid w:val="008B1EF4"/>
    <w:rsid w:val="008B2272"/>
    <w:rsid w:val="008B2285"/>
    <w:rsid w:val="008B2920"/>
    <w:rsid w:val="008B3320"/>
    <w:rsid w:val="008B3418"/>
    <w:rsid w:val="008B3A7F"/>
    <w:rsid w:val="008B3F33"/>
    <w:rsid w:val="008B4154"/>
    <w:rsid w:val="008B494B"/>
    <w:rsid w:val="008B4AFB"/>
    <w:rsid w:val="008B4D86"/>
    <w:rsid w:val="008B5155"/>
    <w:rsid w:val="008B5690"/>
    <w:rsid w:val="008B5B29"/>
    <w:rsid w:val="008B5B87"/>
    <w:rsid w:val="008B5C47"/>
    <w:rsid w:val="008B6030"/>
    <w:rsid w:val="008B66B4"/>
    <w:rsid w:val="008B69FA"/>
    <w:rsid w:val="008B7243"/>
    <w:rsid w:val="008B7278"/>
    <w:rsid w:val="008B7DF2"/>
    <w:rsid w:val="008C0AC8"/>
    <w:rsid w:val="008C1648"/>
    <w:rsid w:val="008C17ED"/>
    <w:rsid w:val="008C1880"/>
    <w:rsid w:val="008C1DC6"/>
    <w:rsid w:val="008C2024"/>
    <w:rsid w:val="008C23F7"/>
    <w:rsid w:val="008C24F3"/>
    <w:rsid w:val="008C2A1D"/>
    <w:rsid w:val="008C30BA"/>
    <w:rsid w:val="008C4F63"/>
    <w:rsid w:val="008C542D"/>
    <w:rsid w:val="008C5A1C"/>
    <w:rsid w:val="008C5D63"/>
    <w:rsid w:val="008C5D86"/>
    <w:rsid w:val="008C6190"/>
    <w:rsid w:val="008C6373"/>
    <w:rsid w:val="008C65BF"/>
    <w:rsid w:val="008C6641"/>
    <w:rsid w:val="008C6A0F"/>
    <w:rsid w:val="008C6E8D"/>
    <w:rsid w:val="008C7084"/>
    <w:rsid w:val="008C7A40"/>
    <w:rsid w:val="008C7BE1"/>
    <w:rsid w:val="008C7CD1"/>
    <w:rsid w:val="008C7D2B"/>
    <w:rsid w:val="008D0550"/>
    <w:rsid w:val="008D0774"/>
    <w:rsid w:val="008D147D"/>
    <w:rsid w:val="008D17E6"/>
    <w:rsid w:val="008D18C9"/>
    <w:rsid w:val="008D1999"/>
    <w:rsid w:val="008D1B1A"/>
    <w:rsid w:val="008D2680"/>
    <w:rsid w:val="008D324A"/>
    <w:rsid w:val="008D3CFC"/>
    <w:rsid w:val="008D47CC"/>
    <w:rsid w:val="008D5A50"/>
    <w:rsid w:val="008D5BAB"/>
    <w:rsid w:val="008D6788"/>
    <w:rsid w:val="008D68DF"/>
    <w:rsid w:val="008D6E71"/>
    <w:rsid w:val="008D6EE0"/>
    <w:rsid w:val="008D6F3D"/>
    <w:rsid w:val="008D794F"/>
    <w:rsid w:val="008D7D92"/>
    <w:rsid w:val="008E0543"/>
    <w:rsid w:val="008E088D"/>
    <w:rsid w:val="008E0B15"/>
    <w:rsid w:val="008E1091"/>
    <w:rsid w:val="008E158C"/>
    <w:rsid w:val="008E1628"/>
    <w:rsid w:val="008E1CBB"/>
    <w:rsid w:val="008E1DD3"/>
    <w:rsid w:val="008E1EB9"/>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F0495"/>
    <w:rsid w:val="008F0C6B"/>
    <w:rsid w:val="008F0E94"/>
    <w:rsid w:val="008F224D"/>
    <w:rsid w:val="008F2B67"/>
    <w:rsid w:val="008F2EE8"/>
    <w:rsid w:val="008F301F"/>
    <w:rsid w:val="008F30F2"/>
    <w:rsid w:val="008F32F4"/>
    <w:rsid w:val="008F3F16"/>
    <w:rsid w:val="008F3F1D"/>
    <w:rsid w:val="008F4D0F"/>
    <w:rsid w:val="008F5420"/>
    <w:rsid w:val="008F55A4"/>
    <w:rsid w:val="008F568D"/>
    <w:rsid w:val="008F6B64"/>
    <w:rsid w:val="00900672"/>
    <w:rsid w:val="00900DAB"/>
    <w:rsid w:val="00900E05"/>
    <w:rsid w:val="00900F56"/>
    <w:rsid w:val="00901A1C"/>
    <w:rsid w:val="009021F1"/>
    <w:rsid w:val="0090235C"/>
    <w:rsid w:val="00902583"/>
    <w:rsid w:val="00902F8A"/>
    <w:rsid w:val="009038A9"/>
    <w:rsid w:val="00903F8F"/>
    <w:rsid w:val="009040FB"/>
    <w:rsid w:val="009046F6"/>
    <w:rsid w:val="00904908"/>
    <w:rsid w:val="009049D7"/>
    <w:rsid w:val="00905295"/>
    <w:rsid w:val="0090633F"/>
    <w:rsid w:val="00906A68"/>
    <w:rsid w:val="00906B8F"/>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715"/>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DCC"/>
    <w:rsid w:val="0092441A"/>
    <w:rsid w:val="00924587"/>
    <w:rsid w:val="00924E39"/>
    <w:rsid w:val="0092530C"/>
    <w:rsid w:val="0092537F"/>
    <w:rsid w:val="009259CF"/>
    <w:rsid w:val="00925A1A"/>
    <w:rsid w:val="00925BBF"/>
    <w:rsid w:val="009264D0"/>
    <w:rsid w:val="00926C96"/>
    <w:rsid w:val="00927763"/>
    <w:rsid w:val="009277F0"/>
    <w:rsid w:val="009307B7"/>
    <w:rsid w:val="0093087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56FB"/>
    <w:rsid w:val="00935AF9"/>
    <w:rsid w:val="00935B2A"/>
    <w:rsid w:val="00935BFD"/>
    <w:rsid w:val="00935DF4"/>
    <w:rsid w:val="0093675E"/>
    <w:rsid w:val="00936769"/>
    <w:rsid w:val="0093725F"/>
    <w:rsid w:val="009375AC"/>
    <w:rsid w:val="00937E33"/>
    <w:rsid w:val="00937EB8"/>
    <w:rsid w:val="00940068"/>
    <w:rsid w:val="00940295"/>
    <w:rsid w:val="009406E9"/>
    <w:rsid w:val="00940E1A"/>
    <w:rsid w:val="009415B7"/>
    <w:rsid w:val="00941FC4"/>
    <w:rsid w:val="00942154"/>
    <w:rsid w:val="009437EA"/>
    <w:rsid w:val="00943B8B"/>
    <w:rsid w:val="00944281"/>
    <w:rsid w:val="0094431A"/>
    <w:rsid w:val="009444A8"/>
    <w:rsid w:val="009446EA"/>
    <w:rsid w:val="0094501D"/>
    <w:rsid w:val="009452F5"/>
    <w:rsid w:val="009455B7"/>
    <w:rsid w:val="00945BF8"/>
    <w:rsid w:val="00945C62"/>
    <w:rsid w:val="009460B2"/>
    <w:rsid w:val="00946479"/>
    <w:rsid w:val="009465D6"/>
    <w:rsid w:val="0094715A"/>
    <w:rsid w:val="00947320"/>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8E"/>
    <w:rsid w:val="00954A84"/>
    <w:rsid w:val="00954D82"/>
    <w:rsid w:val="009564A8"/>
    <w:rsid w:val="009564D4"/>
    <w:rsid w:val="00956543"/>
    <w:rsid w:val="009569C1"/>
    <w:rsid w:val="0095749E"/>
    <w:rsid w:val="00957BE3"/>
    <w:rsid w:val="00957CFA"/>
    <w:rsid w:val="009605D3"/>
    <w:rsid w:val="009613BB"/>
    <w:rsid w:val="00961509"/>
    <w:rsid w:val="009615F2"/>
    <w:rsid w:val="009618DD"/>
    <w:rsid w:val="00961FCF"/>
    <w:rsid w:val="0096225A"/>
    <w:rsid w:val="009634A5"/>
    <w:rsid w:val="00963D05"/>
    <w:rsid w:val="00964CB9"/>
    <w:rsid w:val="0096510A"/>
    <w:rsid w:val="009666C5"/>
    <w:rsid w:val="009675CB"/>
    <w:rsid w:val="00967D6D"/>
    <w:rsid w:val="00970891"/>
    <w:rsid w:val="009709A3"/>
    <w:rsid w:val="00970D38"/>
    <w:rsid w:val="0097139A"/>
    <w:rsid w:val="00971BE0"/>
    <w:rsid w:val="00972D70"/>
    <w:rsid w:val="009730A1"/>
    <w:rsid w:val="00973AF1"/>
    <w:rsid w:val="00973C4F"/>
    <w:rsid w:val="00973DD6"/>
    <w:rsid w:val="00974705"/>
    <w:rsid w:val="00975112"/>
    <w:rsid w:val="0097524B"/>
    <w:rsid w:val="0097550F"/>
    <w:rsid w:val="009755AE"/>
    <w:rsid w:val="00975CC7"/>
    <w:rsid w:val="00975E58"/>
    <w:rsid w:val="00976287"/>
    <w:rsid w:val="00976AD1"/>
    <w:rsid w:val="00976C8C"/>
    <w:rsid w:val="00976F41"/>
    <w:rsid w:val="00976F55"/>
    <w:rsid w:val="00977156"/>
    <w:rsid w:val="00977697"/>
    <w:rsid w:val="00977C17"/>
    <w:rsid w:val="00977E64"/>
    <w:rsid w:val="009801BE"/>
    <w:rsid w:val="00980278"/>
    <w:rsid w:val="009804F3"/>
    <w:rsid w:val="0098068D"/>
    <w:rsid w:val="0098146A"/>
    <w:rsid w:val="0098186C"/>
    <w:rsid w:val="00982661"/>
    <w:rsid w:val="00982C23"/>
    <w:rsid w:val="009836D0"/>
    <w:rsid w:val="009837D8"/>
    <w:rsid w:val="009839CD"/>
    <w:rsid w:val="00983E39"/>
    <w:rsid w:val="0098419E"/>
    <w:rsid w:val="0098453A"/>
    <w:rsid w:val="009848F1"/>
    <w:rsid w:val="00984917"/>
    <w:rsid w:val="00984B4F"/>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7E3"/>
    <w:rsid w:val="009958FF"/>
    <w:rsid w:val="00995DB1"/>
    <w:rsid w:val="0099683A"/>
    <w:rsid w:val="00996E55"/>
    <w:rsid w:val="009971BB"/>
    <w:rsid w:val="00997DC0"/>
    <w:rsid w:val="009A0136"/>
    <w:rsid w:val="009A067C"/>
    <w:rsid w:val="009A0DBB"/>
    <w:rsid w:val="009A168C"/>
    <w:rsid w:val="009A20C6"/>
    <w:rsid w:val="009A27C6"/>
    <w:rsid w:val="009A2C9B"/>
    <w:rsid w:val="009A4121"/>
    <w:rsid w:val="009A4287"/>
    <w:rsid w:val="009A4546"/>
    <w:rsid w:val="009A48F3"/>
    <w:rsid w:val="009A53EE"/>
    <w:rsid w:val="009A546A"/>
    <w:rsid w:val="009A649F"/>
    <w:rsid w:val="009A6CBC"/>
    <w:rsid w:val="009A6DB4"/>
    <w:rsid w:val="009B0A95"/>
    <w:rsid w:val="009B12FE"/>
    <w:rsid w:val="009B17B6"/>
    <w:rsid w:val="009B1C90"/>
    <w:rsid w:val="009B1F61"/>
    <w:rsid w:val="009B245D"/>
    <w:rsid w:val="009B30BE"/>
    <w:rsid w:val="009B3531"/>
    <w:rsid w:val="009B3714"/>
    <w:rsid w:val="009B3962"/>
    <w:rsid w:val="009B3C84"/>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B5D"/>
    <w:rsid w:val="009C6DB7"/>
    <w:rsid w:val="009C6F86"/>
    <w:rsid w:val="009C7129"/>
    <w:rsid w:val="009C72E3"/>
    <w:rsid w:val="009C7E9D"/>
    <w:rsid w:val="009D0202"/>
    <w:rsid w:val="009D0769"/>
    <w:rsid w:val="009D0F6C"/>
    <w:rsid w:val="009D1438"/>
    <w:rsid w:val="009D15E4"/>
    <w:rsid w:val="009D17C2"/>
    <w:rsid w:val="009D26AB"/>
    <w:rsid w:val="009D2D69"/>
    <w:rsid w:val="009D31F9"/>
    <w:rsid w:val="009D34AB"/>
    <w:rsid w:val="009D37F2"/>
    <w:rsid w:val="009D45C5"/>
    <w:rsid w:val="009D4B32"/>
    <w:rsid w:val="009D4DFE"/>
    <w:rsid w:val="009D67B2"/>
    <w:rsid w:val="009D742F"/>
    <w:rsid w:val="009D747E"/>
    <w:rsid w:val="009D7822"/>
    <w:rsid w:val="009E0101"/>
    <w:rsid w:val="009E036D"/>
    <w:rsid w:val="009E175A"/>
    <w:rsid w:val="009E1A17"/>
    <w:rsid w:val="009E24AF"/>
    <w:rsid w:val="009E2872"/>
    <w:rsid w:val="009E2A9D"/>
    <w:rsid w:val="009E2CC4"/>
    <w:rsid w:val="009E346D"/>
    <w:rsid w:val="009E3629"/>
    <w:rsid w:val="009E39A4"/>
    <w:rsid w:val="009E4A14"/>
    <w:rsid w:val="009E4E18"/>
    <w:rsid w:val="009E519D"/>
    <w:rsid w:val="009E54C2"/>
    <w:rsid w:val="009E5E36"/>
    <w:rsid w:val="009E60DD"/>
    <w:rsid w:val="009E66FE"/>
    <w:rsid w:val="009E6B12"/>
    <w:rsid w:val="009E6D59"/>
    <w:rsid w:val="009E7105"/>
    <w:rsid w:val="009E71DA"/>
    <w:rsid w:val="009E7608"/>
    <w:rsid w:val="009F0366"/>
    <w:rsid w:val="009F0665"/>
    <w:rsid w:val="009F0D5B"/>
    <w:rsid w:val="009F1A2B"/>
    <w:rsid w:val="009F2CA0"/>
    <w:rsid w:val="009F307D"/>
    <w:rsid w:val="009F3082"/>
    <w:rsid w:val="009F34AE"/>
    <w:rsid w:val="009F3DB9"/>
    <w:rsid w:val="009F451D"/>
    <w:rsid w:val="009F4A7C"/>
    <w:rsid w:val="009F53C2"/>
    <w:rsid w:val="009F5820"/>
    <w:rsid w:val="009F5B4F"/>
    <w:rsid w:val="009F5E9D"/>
    <w:rsid w:val="009F6005"/>
    <w:rsid w:val="009F6DD0"/>
    <w:rsid w:val="009F74FA"/>
    <w:rsid w:val="00A00189"/>
    <w:rsid w:val="00A0030E"/>
    <w:rsid w:val="00A01359"/>
    <w:rsid w:val="00A01840"/>
    <w:rsid w:val="00A01D9C"/>
    <w:rsid w:val="00A02C98"/>
    <w:rsid w:val="00A02D0F"/>
    <w:rsid w:val="00A02E28"/>
    <w:rsid w:val="00A03E42"/>
    <w:rsid w:val="00A04221"/>
    <w:rsid w:val="00A04C2F"/>
    <w:rsid w:val="00A05A9B"/>
    <w:rsid w:val="00A05B3C"/>
    <w:rsid w:val="00A05E48"/>
    <w:rsid w:val="00A06475"/>
    <w:rsid w:val="00A06C3E"/>
    <w:rsid w:val="00A07735"/>
    <w:rsid w:val="00A0774C"/>
    <w:rsid w:val="00A109ED"/>
    <w:rsid w:val="00A109F3"/>
    <w:rsid w:val="00A10A8B"/>
    <w:rsid w:val="00A111C3"/>
    <w:rsid w:val="00A11BF8"/>
    <w:rsid w:val="00A11E9C"/>
    <w:rsid w:val="00A12329"/>
    <w:rsid w:val="00A1273A"/>
    <w:rsid w:val="00A12741"/>
    <w:rsid w:val="00A1290B"/>
    <w:rsid w:val="00A12A90"/>
    <w:rsid w:val="00A1384E"/>
    <w:rsid w:val="00A13EBF"/>
    <w:rsid w:val="00A1425B"/>
    <w:rsid w:val="00A14585"/>
    <w:rsid w:val="00A14817"/>
    <w:rsid w:val="00A14823"/>
    <w:rsid w:val="00A1505D"/>
    <w:rsid w:val="00A15848"/>
    <w:rsid w:val="00A16523"/>
    <w:rsid w:val="00A17773"/>
    <w:rsid w:val="00A17D0B"/>
    <w:rsid w:val="00A202D1"/>
    <w:rsid w:val="00A205F7"/>
    <w:rsid w:val="00A207CA"/>
    <w:rsid w:val="00A2084C"/>
    <w:rsid w:val="00A20953"/>
    <w:rsid w:val="00A209E2"/>
    <w:rsid w:val="00A21184"/>
    <w:rsid w:val="00A21216"/>
    <w:rsid w:val="00A212E2"/>
    <w:rsid w:val="00A231D8"/>
    <w:rsid w:val="00A232AC"/>
    <w:rsid w:val="00A23D51"/>
    <w:rsid w:val="00A2414C"/>
    <w:rsid w:val="00A252C3"/>
    <w:rsid w:val="00A252F2"/>
    <w:rsid w:val="00A2578F"/>
    <w:rsid w:val="00A25ABE"/>
    <w:rsid w:val="00A26011"/>
    <w:rsid w:val="00A26443"/>
    <w:rsid w:val="00A26990"/>
    <w:rsid w:val="00A26BD0"/>
    <w:rsid w:val="00A27171"/>
    <w:rsid w:val="00A2728E"/>
    <w:rsid w:val="00A276AE"/>
    <w:rsid w:val="00A27727"/>
    <w:rsid w:val="00A300E3"/>
    <w:rsid w:val="00A30140"/>
    <w:rsid w:val="00A3057D"/>
    <w:rsid w:val="00A31043"/>
    <w:rsid w:val="00A31520"/>
    <w:rsid w:val="00A31623"/>
    <w:rsid w:val="00A31978"/>
    <w:rsid w:val="00A319B8"/>
    <w:rsid w:val="00A31BEA"/>
    <w:rsid w:val="00A31E66"/>
    <w:rsid w:val="00A32089"/>
    <w:rsid w:val="00A32342"/>
    <w:rsid w:val="00A32445"/>
    <w:rsid w:val="00A328DA"/>
    <w:rsid w:val="00A32FEF"/>
    <w:rsid w:val="00A330F3"/>
    <w:rsid w:val="00A33136"/>
    <w:rsid w:val="00A335DB"/>
    <w:rsid w:val="00A33663"/>
    <w:rsid w:val="00A3371C"/>
    <w:rsid w:val="00A33E4A"/>
    <w:rsid w:val="00A33E77"/>
    <w:rsid w:val="00A351DF"/>
    <w:rsid w:val="00A368E9"/>
    <w:rsid w:val="00A371FA"/>
    <w:rsid w:val="00A37A66"/>
    <w:rsid w:val="00A37C01"/>
    <w:rsid w:val="00A37D63"/>
    <w:rsid w:val="00A37D9A"/>
    <w:rsid w:val="00A40400"/>
    <w:rsid w:val="00A40471"/>
    <w:rsid w:val="00A40AD6"/>
    <w:rsid w:val="00A40AF7"/>
    <w:rsid w:val="00A40C96"/>
    <w:rsid w:val="00A40F6C"/>
    <w:rsid w:val="00A414A7"/>
    <w:rsid w:val="00A41899"/>
    <w:rsid w:val="00A41F4A"/>
    <w:rsid w:val="00A42379"/>
    <w:rsid w:val="00A43218"/>
    <w:rsid w:val="00A43269"/>
    <w:rsid w:val="00A433DE"/>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A1D"/>
    <w:rsid w:val="00A47D2D"/>
    <w:rsid w:val="00A47FFB"/>
    <w:rsid w:val="00A5041C"/>
    <w:rsid w:val="00A51FC5"/>
    <w:rsid w:val="00A5295E"/>
    <w:rsid w:val="00A53E2D"/>
    <w:rsid w:val="00A542F2"/>
    <w:rsid w:val="00A54F69"/>
    <w:rsid w:val="00A55168"/>
    <w:rsid w:val="00A5624D"/>
    <w:rsid w:val="00A5662B"/>
    <w:rsid w:val="00A5697C"/>
    <w:rsid w:val="00A57E17"/>
    <w:rsid w:val="00A57F09"/>
    <w:rsid w:val="00A60EBA"/>
    <w:rsid w:val="00A610A5"/>
    <w:rsid w:val="00A612F8"/>
    <w:rsid w:val="00A61895"/>
    <w:rsid w:val="00A61B2C"/>
    <w:rsid w:val="00A6241F"/>
    <w:rsid w:val="00A624A2"/>
    <w:rsid w:val="00A629A1"/>
    <w:rsid w:val="00A6313B"/>
    <w:rsid w:val="00A63CE8"/>
    <w:rsid w:val="00A63D53"/>
    <w:rsid w:val="00A64742"/>
    <w:rsid w:val="00A64AF6"/>
    <w:rsid w:val="00A64C09"/>
    <w:rsid w:val="00A64C11"/>
    <w:rsid w:val="00A65142"/>
    <w:rsid w:val="00A6519D"/>
    <w:rsid w:val="00A651C5"/>
    <w:rsid w:val="00A65287"/>
    <w:rsid w:val="00A655FA"/>
    <w:rsid w:val="00A65DD1"/>
    <w:rsid w:val="00A65FF3"/>
    <w:rsid w:val="00A6611E"/>
    <w:rsid w:val="00A6753F"/>
    <w:rsid w:val="00A67623"/>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5D8"/>
    <w:rsid w:val="00A80068"/>
    <w:rsid w:val="00A808FA"/>
    <w:rsid w:val="00A80C82"/>
    <w:rsid w:val="00A80C95"/>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4F9"/>
    <w:rsid w:val="00A85F86"/>
    <w:rsid w:val="00A86177"/>
    <w:rsid w:val="00A86197"/>
    <w:rsid w:val="00A861BE"/>
    <w:rsid w:val="00A86B48"/>
    <w:rsid w:val="00A87122"/>
    <w:rsid w:val="00A8776A"/>
    <w:rsid w:val="00A87838"/>
    <w:rsid w:val="00A9018A"/>
    <w:rsid w:val="00A9054F"/>
    <w:rsid w:val="00A90EE5"/>
    <w:rsid w:val="00A91BB9"/>
    <w:rsid w:val="00A91E4F"/>
    <w:rsid w:val="00A9256C"/>
    <w:rsid w:val="00A930E9"/>
    <w:rsid w:val="00A946B0"/>
    <w:rsid w:val="00A94CD9"/>
    <w:rsid w:val="00A952C4"/>
    <w:rsid w:val="00A9548F"/>
    <w:rsid w:val="00A9550F"/>
    <w:rsid w:val="00A9571F"/>
    <w:rsid w:val="00A96360"/>
    <w:rsid w:val="00A9708F"/>
    <w:rsid w:val="00A976C9"/>
    <w:rsid w:val="00A9778A"/>
    <w:rsid w:val="00A97967"/>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620D"/>
    <w:rsid w:val="00AA6940"/>
    <w:rsid w:val="00AA6A8F"/>
    <w:rsid w:val="00AA6F4A"/>
    <w:rsid w:val="00AA700C"/>
    <w:rsid w:val="00AA729C"/>
    <w:rsid w:val="00AA7305"/>
    <w:rsid w:val="00AB0478"/>
    <w:rsid w:val="00AB086D"/>
    <w:rsid w:val="00AB126B"/>
    <w:rsid w:val="00AB1311"/>
    <w:rsid w:val="00AB186E"/>
    <w:rsid w:val="00AB1DAE"/>
    <w:rsid w:val="00AB2514"/>
    <w:rsid w:val="00AB265D"/>
    <w:rsid w:val="00AB2AAC"/>
    <w:rsid w:val="00AB2CAA"/>
    <w:rsid w:val="00AB3624"/>
    <w:rsid w:val="00AB3781"/>
    <w:rsid w:val="00AB409A"/>
    <w:rsid w:val="00AB465B"/>
    <w:rsid w:val="00AB4EF1"/>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F5B"/>
    <w:rsid w:val="00AC5FDA"/>
    <w:rsid w:val="00AC611F"/>
    <w:rsid w:val="00AC7214"/>
    <w:rsid w:val="00AC724D"/>
    <w:rsid w:val="00AC7515"/>
    <w:rsid w:val="00AC754E"/>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4F0"/>
    <w:rsid w:val="00AD675E"/>
    <w:rsid w:val="00AD6946"/>
    <w:rsid w:val="00AD6C25"/>
    <w:rsid w:val="00AD6CA7"/>
    <w:rsid w:val="00AD70FA"/>
    <w:rsid w:val="00AD7755"/>
    <w:rsid w:val="00AE0192"/>
    <w:rsid w:val="00AE024E"/>
    <w:rsid w:val="00AE07DD"/>
    <w:rsid w:val="00AE0C2A"/>
    <w:rsid w:val="00AE0CFB"/>
    <w:rsid w:val="00AE0F28"/>
    <w:rsid w:val="00AE12F7"/>
    <w:rsid w:val="00AE134C"/>
    <w:rsid w:val="00AE18B3"/>
    <w:rsid w:val="00AE1B14"/>
    <w:rsid w:val="00AE2809"/>
    <w:rsid w:val="00AE2BC1"/>
    <w:rsid w:val="00AE2D81"/>
    <w:rsid w:val="00AE34D9"/>
    <w:rsid w:val="00AE35D4"/>
    <w:rsid w:val="00AE37BC"/>
    <w:rsid w:val="00AE3897"/>
    <w:rsid w:val="00AE3910"/>
    <w:rsid w:val="00AE4511"/>
    <w:rsid w:val="00AE462A"/>
    <w:rsid w:val="00AE469D"/>
    <w:rsid w:val="00AE4B4E"/>
    <w:rsid w:val="00AE5618"/>
    <w:rsid w:val="00AE5894"/>
    <w:rsid w:val="00AE5D41"/>
    <w:rsid w:val="00AE602D"/>
    <w:rsid w:val="00AE619F"/>
    <w:rsid w:val="00AE6355"/>
    <w:rsid w:val="00AE64B0"/>
    <w:rsid w:val="00AE6811"/>
    <w:rsid w:val="00AE7A95"/>
    <w:rsid w:val="00AE7D0F"/>
    <w:rsid w:val="00AF05EB"/>
    <w:rsid w:val="00AF0DC9"/>
    <w:rsid w:val="00AF0E2B"/>
    <w:rsid w:val="00AF1310"/>
    <w:rsid w:val="00AF1CAA"/>
    <w:rsid w:val="00AF1D22"/>
    <w:rsid w:val="00AF1DAE"/>
    <w:rsid w:val="00AF1F04"/>
    <w:rsid w:val="00AF294A"/>
    <w:rsid w:val="00AF31D6"/>
    <w:rsid w:val="00AF329E"/>
    <w:rsid w:val="00AF32FA"/>
    <w:rsid w:val="00AF337A"/>
    <w:rsid w:val="00AF3E30"/>
    <w:rsid w:val="00AF48F9"/>
    <w:rsid w:val="00AF5631"/>
    <w:rsid w:val="00AF6082"/>
    <w:rsid w:val="00AF65B2"/>
    <w:rsid w:val="00AF70D7"/>
    <w:rsid w:val="00AF744F"/>
    <w:rsid w:val="00AF75BE"/>
    <w:rsid w:val="00AF77E2"/>
    <w:rsid w:val="00AF78AE"/>
    <w:rsid w:val="00AF7DBD"/>
    <w:rsid w:val="00B009C4"/>
    <w:rsid w:val="00B00C96"/>
    <w:rsid w:val="00B01CEA"/>
    <w:rsid w:val="00B01DB5"/>
    <w:rsid w:val="00B0246E"/>
    <w:rsid w:val="00B02747"/>
    <w:rsid w:val="00B02946"/>
    <w:rsid w:val="00B03A8C"/>
    <w:rsid w:val="00B03D26"/>
    <w:rsid w:val="00B047B6"/>
    <w:rsid w:val="00B058D3"/>
    <w:rsid w:val="00B0618F"/>
    <w:rsid w:val="00B06F20"/>
    <w:rsid w:val="00B06F72"/>
    <w:rsid w:val="00B07068"/>
    <w:rsid w:val="00B07D67"/>
    <w:rsid w:val="00B102A2"/>
    <w:rsid w:val="00B104BF"/>
    <w:rsid w:val="00B10599"/>
    <w:rsid w:val="00B10EBC"/>
    <w:rsid w:val="00B11249"/>
    <w:rsid w:val="00B115C0"/>
    <w:rsid w:val="00B117B9"/>
    <w:rsid w:val="00B11C16"/>
    <w:rsid w:val="00B1278A"/>
    <w:rsid w:val="00B12CB3"/>
    <w:rsid w:val="00B12EF7"/>
    <w:rsid w:val="00B12F3F"/>
    <w:rsid w:val="00B13C3D"/>
    <w:rsid w:val="00B144C5"/>
    <w:rsid w:val="00B14D91"/>
    <w:rsid w:val="00B15C96"/>
    <w:rsid w:val="00B15DC5"/>
    <w:rsid w:val="00B174BA"/>
    <w:rsid w:val="00B17653"/>
    <w:rsid w:val="00B17E7C"/>
    <w:rsid w:val="00B202C2"/>
    <w:rsid w:val="00B202F1"/>
    <w:rsid w:val="00B205A5"/>
    <w:rsid w:val="00B2075D"/>
    <w:rsid w:val="00B21070"/>
    <w:rsid w:val="00B212CC"/>
    <w:rsid w:val="00B215FF"/>
    <w:rsid w:val="00B225E3"/>
    <w:rsid w:val="00B226DD"/>
    <w:rsid w:val="00B228FB"/>
    <w:rsid w:val="00B230D1"/>
    <w:rsid w:val="00B24BC6"/>
    <w:rsid w:val="00B24FD8"/>
    <w:rsid w:val="00B25412"/>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97A"/>
    <w:rsid w:val="00B439EC"/>
    <w:rsid w:val="00B4418C"/>
    <w:rsid w:val="00B444A2"/>
    <w:rsid w:val="00B4625B"/>
    <w:rsid w:val="00B46289"/>
    <w:rsid w:val="00B4676F"/>
    <w:rsid w:val="00B46A8C"/>
    <w:rsid w:val="00B46CB8"/>
    <w:rsid w:val="00B46D5A"/>
    <w:rsid w:val="00B47646"/>
    <w:rsid w:val="00B47816"/>
    <w:rsid w:val="00B50692"/>
    <w:rsid w:val="00B506EC"/>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67F"/>
    <w:rsid w:val="00B63707"/>
    <w:rsid w:val="00B63A7B"/>
    <w:rsid w:val="00B63BA9"/>
    <w:rsid w:val="00B64CB1"/>
    <w:rsid w:val="00B651B5"/>
    <w:rsid w:val="00B65402"/>
    <w:rsid w:val="00B656AE"/>
    <w:rsid w:val="00B65A2E"/>
    <w:rsid w:val="00B65B07"/>
    <w:rsid w:val="00B65DED"/>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6476"/>
    <w:rsid w:val="00B7692A"/>
    <w:rsid w:val="00B7737D"/>
    <w:rsid w:val="00B774A4"/>
    <w:rsid w:val="00B7780B"/>
    <w:rsid w:val="00B803C0"/>
    <w:rsid w:val="00B809F6"/>
    <w:rsid w:val="00B80F12"/>
    <w:rsid w:val="00B80FAF"/>
    <w:rsid w:val="00B813AC"/>
    <w:rsid w:val="00B8199D"/>
    <w:rsid w:val="00B81A93"/>
    <w:rsid w:val="00B81D44"/>
    <w:rsid w:val="00B822FC"/>
    <w:rsid w:val="00B836ED"/>
    <w:rsid w:val="00B83DC3"/>
    <w:rsid w:val="00B848C9"/>
    <w:rsid w:val="00B84D75"/>
    <w:rsid w:val="00B85D36"/>
    <w:rsid w:val="00B86CB0"/>
    <w:rsid w:val="00B87C72"/>
    <w:rsid w:val="00B87F82"/>
    <w:rsid w:val="00B90571"/>
    <w:rsid w:val="00B90594"/>
    <w:rsid w:val="00B91AE7"/>
    <w:rsid w:val="00B92139"/>
    <w:rsid w:val="00B923F0"/>
    <w:rsid w:val="00B928C2"/>
    <w:rsid w:val="00B939E7"/>
    <w:rsid w:val="00B93E09"/>
    <w:rsid w:val="00B9469D"/>
    <w:rsid w:val="00B9542F"/>
    <w:rsid w:val="00B95D41"/>
    <w:rsid w:val="00B9609A"/>
    <w:rsid w:val="00B963AF"/>
    <w:rsid w:val="00B9686D"/>
    <w:rsid w:val="00B9687B"/>
    <w:rsid w:val="00B96BFE"/>
    <w:rsid w:val="00B97036"/>
    <w:rsid w:val="00B975A8"/>
    <w:rsid w:val="00B978F7"/>
    <w:rsid w:val="00BA0940"/>
    <w:rsid w:val="00BA14F9"/>
    <w:rsid w:val="00BA1DDB"/>
    <w:rsid w:val="00BA267A"/>
    <w:rsid w:val="00BA30EB"/>
    <w:rsid w:val="00BA31ED"/>
    <w:rsid w:val="00BA36A2"/>
    <w:rsid w:val="00BA38A5"/>
    <w:rsid w:val="00BA3A0E"/>
    <w:rsid w:val="00BA3D0B"/>
    <w:rsid w:val="00BA3FFE"/>
    <w:rsid w:val="00BA4858"/>
    <w:rsid w:val="00BA5A0C"/>
    <w:rsid w:val="00BA5CF8"/>
    <w:rsid w:val="00BA7750"/>
    <w:rsid w:val="00BA7A6D"/>
    <w:rsid w:val="00BA7F88"/>
    <w:rsid w:val="00BB014F"/>
    <w:rsid w:val="00BB0244"/>
    <w:rsid w:val="00BB0C8D"/>
    <w:rsid w:val="00BB2259"/>
    <w:rsid w:val="00BB2583"/>
    <w:rsid w:val="00BB2E11"/>
    <w:rsid w:val="00BB308A"/>
    <w:rsid w:val="00BB3744"/>
    <w:rsid w:val="00BB3C1A"/>
    <w:rsid w:val="00BB420F"/>
    <w:rsid w:val="00BB42F0"/>
    <w:rsid w:val="00BB4709"/>
    <w:rsid w:val="00BB4764"/>
    <w:rsid w:val="00BB53C4"/>
    <w:rsid w:val="00BB5788"/>
    <w:rsid w:val="00BB6543"/>
    <w:rsid w:val="00BB69E5"/>
    <w:rsid w:val="00BB6A0E"/>
    <w:rsid w:val="00BB6B3E"/>
    <w:rsid w:val="00BB6D2C"/>
    <w:rsid w:val="00BB6F06"/>
    <w:rsid w:val="00BB6FA5"/>
    <w:rsid w:val="00BB7161"/>
    <w:rsid w:val="00BB7B3B"/>
    <w:rsid w:val="00BC0338"/>
    <w:rsid w:val="00BC049D"/>
    <w:rsid w:val="00BC0C41"/>
    <w:rsid w:val="00BC0DC6"/>
    <w:rsid w:val="00BC0E07"/>
    <w:rsid w:val="00BC107E"/>
    <w:rsid w:val="00BC1657"/>
    <w:rsid w:val="00BC17C8"/>
    <w:rsid w:val="00BC24B8"/>
    <w:rsid w:val="00BC24CA"/>
    <w:rsid w:val="00BC2BAA"/>
    <w:rsid w:val="00BC2ED4"/>
    <w:rsid w:val="00BC3F5E"/>
    <w:rsid w:val="00BC437F"/>
    <w:rsid w:val="00BC522D"/>
    <w:rsid w:val="00BC5EA3"/>
    <w:rsid w:val="00BC5ECA"/>
    <w:rsid w:val="00BC6306"/>
    <w:rsid w:val="00BC672A"/>
    <w:rsid w:val="00BC6B61"/>
    <w:rsid w:val="00BC6C82"/>
    <w:rsid w:val="00BC70A3"/>
    <w:rsid w:val="00BC7289"/>
    <w:rsid w:val="00BC79DF"/>
    <w:rsid w:val="00BD0770"/>
    <w:rsid w:val="00BD110A"/>
    <w:rsid w:val="00BD13EE"/>
    <w:rsid w:val="00BD14B2"/>
    <w:rsid w:val="00BD19D6"/>
    <w:rsid w:val="00BD20B4"/>
    <w:rsid w:val="00BD215F"/>
    <w:rsid w:val="00BD24F3"/>
    <w:rsid w:val="00BD2953"/>
    <w:rsid w:val="00BD2E24"/>
    <w:rsid w:val="00BD2F3C"/>
    <w:rsid w:val="00BD315D"/>
    <w:rsid w:val="00BD33B2"/>
    <w:rsid w:val="00BD3E1A"/>
    <w:rsid w:val="00BD4462"/>
    <w:rsid w:val="00BD489E"/>
    <w:rsid w:val="00BD4D85"/>
    <w:rsid w:val="00BD5415"/>
    <w:rsid w:val="00BD5675"/>
    <w:rsid w:val="00BD7479"/>
    <w:rsid w:val="00BD75F3"/>
    <w:rsid w:val="00BD76B6"/>
    <w:rsid w:val="00BD7DAB"/>
    <w:rsid w:val="00BE057D"/>
    <w:rsid w:val="00BE073C"/>
    <w:rsid w:val="00BE1A0A"/>
    <w:rsid w:val="00BE1C40"/>
    <w:rsid w:val="00BE221F"/>
    <w:rsid w:val="00BE25BC"/>
    <w:rsid w:val="00BE2981"/>
    <w:rsid w:val="00BE3569"/>
    <w:rsid w:val="00BE389E"/>
    <w:rsid w:val="00BE3D38"/>
    <w:rsid w:val="00BE3F89"/>
    <w:rsid w:val="00BE447E"/>
    <w:rsid w:val="00BE4684"/>
    <w:rsid w:val="00BE4EAC"/>
    <w:rsid w:val="00BE5030"/>
    <w:rsid w:val="00BE51FF"/>
    <w:rsid w:val="00BE560E"/>
    <w:rsid w:val="00BE610C"/>
    <w:rsid w:val="00BE6327"/>
    <w:rsid w:val="00BE6501"/>
    <w:rsid w:val="00BE66B6"/>
    <w:rsid w:val="00BE725E"/>
    <w:rsid w:val="00BE73BC"/>
    <w:rsid w:val="00BE77AD"/>
    <w:rsid w:val="00BE780F"/>
    <w:rsid w:val="00BE7E89"/>
    <w:rsid w:val="00BF03C5"/>
    <w:rsid w:val="00BF0BE6"/>
    <w:rsid w:val="00BF0D7E"/>
    <w:rsid w:val="00BF1081"/>
    <w:rsid w:val="00BF1406"/>
    <w:rsid w:val="00BF14A8"/>
    <w:rsid w:val="00BF216C"/>
    <w:rsid w:val="00BF26A0"/>
    <w:rsid w:val="00BF2952"/>
    <w:rsid w:val="00BF2C7B"/>
    <w:rsid w:val="00BF2E93"/>
    <w:rsid w:val="00BF3901"/>
    <w:rsid w:val="00BF426D"/>
    <w:rsid w:val="00BF5173"/>
    <w:rsid w:val="00BF61C9"/>
    <w:rsid w:val="00BF62E5"/>
    <w:rsid w:val="00BF6711"/>
    <w:rsid w:val="00BF6B4A"/>
    <w:rsid w:val="00BF7789"/>
    <w:rsid w:val="00BF7AAF"/>
    <w:rsid w:val="00C0068F"/>
    <w:rsid w:val="00C006AF"/>
    <w:rsid w:val="00C00894"/>
    <w:rsid w:val="00C00A8D"/>
    <w:rsid w:val="00C018B1"/>
    <w:rsid w:val="00C01939"/>
    <w:rsid w:val="00C02167"/>
    <w:rsid w:val="00C02C22"/>
    <w:rsid w:val="00C02C47"/>
    <w:rsid w:val="00C02CEE"/>
    <w:rsid w:val="00C0397A"/>
    <w:rsid w:val="00C0411A"/>
    <w:rsid w:val="00C0469F"/>
    <w:rsid w:val="00C046D2"/>
    <w:rsid w:val="00C048BE"/>
    <w:rsid w:val="00C04B19"/>
    <w:rsid w:val="00C04EB8"/>
    <w:rsid w:val="00C0522E"/>
    <w:rsid w:val="00C053A3"/>
    <w:rsid w:val="00C05A6C"/>
    <w:rsid w:val="00C05CD8"/>
    <w:rsid w:val="00C06B4F"/>
    <w:rsid w:val="00C0724A"/>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B46"/>
    <w:rsid w:val="00C21C53"/>
    <w:rsid w:val="00C21D2D"/>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30649"/>
    <w:rsid w:val="00C311DA"/>
    <w:rsid w:val="00C32186"/>
    <w:rsid w:val="00C32284"/>
    <w:rsid w:val="00C325E5"/>
    <w:rsid w:val="00C328DB"/>
    <w:rsid w:val="00C3295F"/>
    <w:rsid w:val="00C32AC2"/>
    <w:rsid w:val="00C331DD"/>
    <w:rsid w:val="00C331FF"/>
    <w:rsid w:val="00C338CF"/>
    <w:rsid w:val="00C33BE7"/>
    <w:rsid w:val="00C34573"/>
    <w:rsid w:val="00C347A7"/>
    <w:rsid w:val="00C34B0F"/>
    <w:rsid w:val="00C34B69"/>
    <w:rsid w:val="00C3523C"/>
    <w:rsid w:val="00C359D2"/>
    <w:rsid w:val="00C35D88"/>
    <w:rsid w:val="00C36692"/>
    <w:rsid w:val="00C37433"/>
    <w:rsid w:val="00C37C6F"/>
    <w:rsid w:val="00C401D7"/>
    <w:rsid w:val="00C405EB"/>
    <w:rsid w:val="00C40EAB"/>
    <w:rsid w:val="00C41806"/>
    <w:rsid w:val="00C41C69"/>
    <w:rsid w:val="00C41E40"/>
    <w:rsid w:val="00C42027"/>
    <w:rsid w:val="00C4289B"/>
    <w:rsid w:val="00C42997"/>
    <w:rsid w:val="00C42ED0"/>
    <w:rsid w:val="00C430D7"/>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50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2546"/>
    <w:rsid w:val="00C628BA"/>
    <w:rsid w:val="00C62BAD"/>
    <w:rsid w:val="00C63980"/>
    <w:rsid w:val="00C63E32"/>
    <w:rsid w:val="00C643E9"/>
    <w:rsid w:val="00C64FF0"/>
    <w:rsid w:val="00C6604C"/>
    <w:rsid w:val="00C669CB"/>
    <w:rsid w:val="00C66E7E"/>
    <w:rsid w:val="00C670E1"/>
    <w:rsid w:val="00C671D7"/>
    <w:rsid w:val="00C6756E"/>
    <w:rsid w:val="00C6771C"/>
    <w:rsid w:val="00C70692"/>
    <w:rsid w:val="00C70F99"/>
    <w:rsid w:val="00C71854"/>
    <w:rsid w:val="00C7197B"/>
    <w:rsid w:val="00C71B2B"/>
    <w:rsid w:val="00C71F57"/>
    <w:rsid w:val="00C72596"/>
    <w:rsid w:val="00C727AE"/>
    <w:rsid w:val="00C72ABE"/>
    <w:rsid w:val="00C7336B"/>
    <w:rsid w:val="00C73477"/>
    <w:rsid w:val="00C73537"/>
    <w:rsid w:val="00C73541"/>
    <w:rsid w:val="00C73800"/>
    <w:rsid w:val="00C73A02"/>
    <w:rsid w:val="00C73CD0"/>
    <w:rsid w:val="00C73CD3"/>
    <w:rsid w:val="00C7419D"/>
    <w:rsid w:val="00C753CF"/>
    <w:rsid w:val="00C759C9"/>
    <w:rsid w:val="00C75B14"/>
    <w:rsid w:val="00C75B9E"/>
    <w:rsid w:val="00C75CAA"/>
    <w:rsid w:val="00C75E54"/>
    <w:rsid w:val="00C7630D"/>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2036"/>
    <w:rsid w:val="00C824C3"/>
    <w:rsid w:val="00C82AB2"/>
    <w:rsid w:val="00C82BAD"/>
    <w:rsid w:val="00C8319F"/>
    <w:rsid w:val="00C83590"/>
    <w:rsid w:val="00C83756"/>
    <w:rsid w:val="00C84B78"/>
    <w:rsid w:val="00C84BCD"/>
    <w:rsid w:val="00C84DB9"/>
    <w:rsid w:val="00C850AD"/>
    <w:rsid w:val="00C852E7"/>
    <w:rsid w:val="00C85E02"/>
    <w:rsid w:val="00C8628A"/>
    <w:rsid w:val="00C865CD"/>
    <w:rsid w:val="00C865E0"/>
    <w:rsid w:val="00C8661F"/>
    <w:rsid w:val="00C868BF"/>
    <w:rsid w:val="00C869B8"/>
    <w:rsid w:val="00C877FD"/>
    <w:rsid w:val="00C87E29"/>
    <w:rsid w:val="00C87E90"/>
    <w:rsid w:val="00C902A8"/>
    <w:rsid w:val="00C90928"/>
    <w:rsid w:val="00C90B3E"/>
    <w:rsid w:val="00C90F0B"/>
    <w:rsid w:val="00C9223F"/>
    <w:rsid w:val="00C92596"/>
    <w:rsid w:val="00C92F44"/>
    <w:rsid w:val="00C93759"/>
    <w:rsid w:val="00C93809"/>
    <w:rsid w:val="00C93A4D"/>
    <w:rsid w:val="00C9424E"/>
    <w:rsid w:val="00C958AA"/>
    <w:rsid w:val="00C95DDC"/>
    <w:rsid w:val="00CA051C"/>
    <w:rsid w:val="00CA08F6"/>
    <w:rsid w:val="00CA0E9C"/>
    <w:rsid w:val="00CA18DB"/>
    <w:rsid w:val="00CA207E"/>
    <w:rsid w:val="00CA220D"/>
    <w:rsid w:val="00CA22E2"/>
    <w:rsid w:val="00CA2427"/>
    <w:rsid w:val="00CA2565"/>
    <w:rsid w:val="00CA2FB4"/>
    <w:rsid w:val="00CA37ED"/>
    <w:rsid w:val="00CA3EB0"/>
    <w:rsid w:val="00CA3FA2"/>
    <w:rsid w:val="00CA468A"/>
    <w:rsid w:val="00CA4811"/>
    <w:rsid w:val="00CA5057"/>
    <w:rsid w:val="00CA52B6"/>
    <w:rsid w:val="00CA552B"/>
    <w:rsid w:val="00CA56C6"/>
    <w:rsid w:val="00CA58B1"/>
    <w:rsid w:val="00CA5E1C"/>
    <w:rsid w:val="00CA6139"/>
    <w:rsid w:val="00CA6485"/>
    <w:rsid w:val="00CA6B25"/>
    <w:rsid w:val="00CB0153"/>
    <w:rsid w:val="00CB0612"/>
    <w:rsid w:val="00CB08B5"/>
    <w:rsid w:val="00CB0C4B"/>
    <w:rsid w:val="00CB195D"/>
    <w:rsid w:val="00CB1F70"/>
    <w:rsid w:val="00CB1FF1"/>
    <w:rsid w:val="00CB2431"/>
    <w:rsid w:val="00CB25C5"/>
    <w:rsid w:val="00CB2C08"/>
    <w:rsid w:val="00CB2CC7"/>
    <w:rsid w:val="00CB2F92"/>
    <w:rsid w:val="00CB2FA7"/>
    <w:rsid w:val="00CB36A6"/>
    <w:rsid w:val="00CB3FA8"/>
    <w:rsid w:val="00CB414B"/>
    <w:rsid w:val="00CB47D9"/>
    <w:rsid w:val="00CB520F"/>
    <w:rsid w:val="00CB5372"/>
    <w:rsid w:val="00CB5C8B"/>
    <w:rsid w:val="00CB6082"/>
    <w:rsid w:val="00CB67AF"/>
    <w:rsid w:val="00CB7374"/>
    <w:rsid w:val="00CB774D"/>
    <w:rsid w:val="00CB79AA"/>
    <w:rsid w:val="00CB7DB8"/>
    <w:rsid w:val="00CC109A"/>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A49"/>
    <w:rsid w:val="00CD13E5"/>
    <w:rsid w:val="00CD19AD"/>
    <w:rsid w:val="00CD1BD3"/>
    <w:rsid w:val="00CD1FFA"/>
    <w:rsid w:val="00CD2D72"/>
    <w:rsid w:val="00CD3320"/>
    <w:rsid w:val="00CD3A59"/>
    <w:rsid w:val="00CD42FF"/>
    <w:rsid w:val="00CD46E5"/>
    <w:rsid w:val="00CD4C05"/>
    <w:rsid w:val="00CD4C7A"/>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6A3C"/>
    <w:rsid w:val="00CE6E63"/>
    <w:rsid w:val="00CE7370"/>
    <w:rsid w:val="00CE7998"/>
    <w:rsid w:val="00CE79EC"/>
    <w:rsid w:val="00CE7F4A"/>
    <w:rsid w:val="00CE7F74"/>
    <w:rsid w:val="00CF014E"/>
    <w:rsid w:val="00CF03A8"/>
    <w:rsid w:val="00CF0C5D"/>
    <w:rsid w:val="00CF1249"/>
    <w:rsid w:val="00CF1B12"/>
    <w:rsid w:val="00CF221C"/>
    <w:rsid w:val="00CF32AB"/>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551"/>
    <w:rsid w:val="00D0188D"/>
    <w:rsid w:val="00D02A50"/>
    <w:rsid w:val="00D02C77"/>
    <w:rsid w:val="00D0309D"/>
    <w:rsid w:val="00D03A27"/>
    <w:rsid w:val="00D03BA5"/>
    <w:rsid w:val="00D03F5C"/>
    <w:rsid w:val="00D03F8C"/>
    <w:rsid w:val="00D044A5"/>
    <w:rsid w:val="00D05563"/>
    <w:rsid w:val="00D05EB8"/>
    <w:rsid w:val="00D061D1"/>
    <w:rsid w:val="00D06398"/>
    <w:rsid w:val="00D0698D"/>
    <w:rsid w:val="00D069C2"/>
    <w:rsid w:val="00D06D51"/>
    <w:rsid w:val="00D075FA"/>
    <w:rsid w:val="00D07626"/>
    <w:rsid w:val="00D07B94"/>
    <w:rsid w:val="00D07EC2"/>
    <w:rsid w:val="00D1020E"/>
    <w:rsid w:val="00D10778"/>
    <w:rsid w:val="00D10E65"/>
    <w:rsid w:val="00D10FA1"/>
    <w:rsid w:val="00D1144A"/>
    <w:rsid w:val="00D11A6D"/>
    <w:rsid w:val="00D11DB4"/>
    <w:rsid w:val="00D122C8"/>
    <w:rsid w:val="00D12C8C"/>
    <w:rsid w:val="00D133C2"/>
    <w:rsid w:val="00D134F4"/>
    <w:rsid w:val="00D13826"/>
    <w:rsid w:val="00D13C08"/>
    <w:rsid w:val="00D146FA"/>
    <w:rsid w:val="00D147F5"/>
    <w:rsid w:val="00D14C5D"/>
    <w:rsid w:val="00D15024"/>
    <w:rsid w:val="00D15495"/>
    <w:rsid w:val="00D154BD"/>
    <w:rsid w:val="00D15929"/>
    <w:rsid w:val="00D15A2A"/>
    <w:rsid w:val="00D16548"/>
    <w:rsid w:val="00D167B4"/>
    <w:rsid w:val="00D16868"/>
    <w:rsid w:val="00D17AC0"/>
    <w:rsid w:val="00D20136"/>
    <w:rsid w:val="00D20BE1"/>
    <w:rsid w:val="00D212CC"/>
    <w:rsid w:val="00D21563"/>
    <w:rsid w:val="00D21F77"/>
    <w:rsid w:val="00D22E04"/>
    <w:rsid w:val="00D23885"/>
    <w:rsid w:val="00D2438F"/>
    <w:rsid w:val="00D249AA"/>
    <w:rsid w:val="00D24BE0"/>
    <w:rsid w:val="00D250CE"/>
    <w:rsid w:val="00D2519A"/>
    <w:rsid w:val="00D25C50"/>
    <w:rsid w:val="00D25E44"/>
    <w:rsid w:val="00D26576"/>
    <w:rsid w:val="00D26C15"/>
    <w:rsid w:val="00D26FDC"/>
    <w:rsid w:val="00D2719E"/>
    <w:rsid w:val="00D27B3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6AF"/>
    <w:rsid w:val="00D3382E"/>
    <w:rsid w:val="00D33ACD"/>
    <w:rsid w:val="00D3454A"/>
    <w:rsid w:val="00D3477C"/>
    <w:rsid w:val="00D348E4"/>
    <w:rsid w:val="00D3490D"/>
    <w:rsid w:val="00D34A89"/>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B1C"/>
    <w:rsid w:val="00D42DFC"/>
    <w:rsid w:val="00D43EB8"/>
    <w:rsid w:val="00D441C9"/>
    <w:rsid w:val="00D44AB6"/>
    <w:rsid w:val="00D44FC4"/>
    <w:rsid w:val="00D45609"/>
    <w:rsid w:val="00D45CDF"/>
    <w:rsid w:val="00D46651"/>
    <w:rsid w:val="00D466B5"/>
    <w:rsid w:val="00D4683F"/>
    <w:rsid w:val="00D473A2"/>
    <w:rsid w:val="00D47558"/>
    <w:rsid w:val="00D50505"/>
    <w:rsid w:val="00D50B34"/>
    <w:rsid w:val="00D5147E"/>
    <w:rsid w:val="00D51890"/>
    <w:rsid w:val="00D51B09"/>
    <w:rsid w:val="00D53155"/>
    <w:rsid w:val="00D53448"/>
    <w:rsid w:val="00D53BD8"/>
    <w:rsid w:val="00D54423"/>
    <w:rsid w:val="00D54C2F"/>
    <w:rsid w:val="00D54DB1"/>
    <w:rsid w:val="00D55C99"/>
    <w:rsid w:val="00D56839"/>
    <w:rsid w:val="00D56A09"/>
    <w:rsid w:val="00D576AC"/>
    <w:rsid w:val="00D60707"/>
    <w:rsid w:val="00D60C82"/>
    <w:rsid w:val="00D610A1"/>
    <w:rsid w:val="00D611F3"/>
    <w:rsid w:val="00D615BD"/>
    <w:rsid w:val="00D61897"/>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1842"/>
    <w:rsid w:val="00D71876"/>
    <w:rsid w:val="00D7187E"/>
    <w:rsid w:val="00D7236A"/>
    <w:rsid w:val="00D72739"/>
    <w:rsid w:val="00D72E1A"/>
    <w:rsid w:val="00D733B2"/>
    <w:rsid w:val="00D7357B"/>
    <w:rsid w:val="00D73A21"/>
    <w:rsid w:val="00D73C2A"/>
    <w:rsid w:val="00D7408C"/>
    <w:rsid w:val="00D74350"/>
    <w:rsid w:val="00D749E4"/>
    <w:rsid w:val="00D74EF6"/>
    <w:rsid w:val="00D75936"/>
    <w:rsid w:val="00D75CC1"/>
    <w:rsid w:val="00D75EEE"/>
    <w:rsid w:val="00D75F23"/>
    <w:rsid w:val="00D761CB"/>
    <w:rsid w:val="00D7642B"/>
    <w:rsid w:val="00D8023F"/>
    <w:rsid w:val="00D8056C"/>
    <w:rsid w:val="00D8114E"/>
    <w:rsid w:val="00D8139E"/>
    <w:rsid w:val="00D8164F"/>
    <w:rsid w:val="00D82EAE"/>
    <w:rsid w:val="00D82F5F"/>
    <w:rsid w:val="00D82FEB"/>
    <w:rsid w:val="00D83352"/>
    <w:rsid w:val="00D83616"/>
    <w:rsid w:val="00D836B5"/>
    <w:rsid w:val="00D836BB"/>
    <w:rsid w:val="00D83ED9"/>
    <w:rsid w:val="00D8401D"/>
    <w:rsid w:val="00D8409F"/>
    <w:rsid w:val="00D847F0"/>
    <w:rsid w:val="00D84C97"/>
    <w:rsid w:val="00D84E2B"/>
    <w:rsid w:val="00D85042"/>
    <w:rsid w:val="00D850D6"/>
    <w:rsid w:val="00D86219"/>
    <w:rsid w:val="00D868D1"/>
    <w:rsid w:val="00D86B7E"/>
    <w:rsid w:val="00D86EFC"/>
    <w:rsid w:val="00D87747"/>
    <w:rsid w:val="00D877DC"/>
    <w:rsid w:val="00D87CA4"/>
    <w:rsid w:val="00D90054"/>
    <w:rsid w:val="00D90384"/>
    <w:rsid w:val="00D90426"/>
    <w:rsid w:val="00D90C34"/>
    <w:rsid w:val="00D9140C"/>
    <w:rsid w:val="00D9143E"/>
    <w:rsid w:val="00D928B2"/>
    <w:rsid w:val="00D92CEF"/>
    <w:rsid w:val="00D93047"/>
    <w:rsid w:val="00D93250"/>
    <w:rsid w:val="00D936AC"/>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B28"/>
    <w:rsid w:val="00DA0DDA"/>
    <w:rsid w:val="00DA1997"/>
    <w:rsid w:val="00DA19A1"/>
    <w:rsid w:val="00DA1ADA"/>
    <w:rsid w:val="00DA1CA1"/>
    <w:rsid w:val="00DA385A"/>
    <w:rsid w:val="00DA3A8A"/>
    <w:rsid w:val="00DA3E0C"/>
    <w:rsid w:val="00DA4206"/>
    <w:rsid w:val="00DA58E5"/>
    <w:rsid w:val="00DA6432"/>
    <w:rsid w:val="00DA6744"/>
    <w:rsid w:val="00DA6A14"/>
    <w:rsid w:val="00DA6C06"/>
    <w:rsid w:val="00DA6D5C"/>
    <w:rsid w:val="00DA6E0D"/>
    <w:rsid w:val="00DA70EA"/>
    <w:rsid w:val="00DA711A"/>
    <w:rsid w:val="00DB0E20"/>
    <w:rsid w:val="00DB11AA"/>
    <w:rsid w:val="00DB14D9"/>
    <w:rsid w:val="00DB20BE"/>
    <w:rsid w:val="00DB300D"/>
    <w:rsid w:val="00DB3123"/>
    <w:rsid w:val="00DB3288"/>
    <w:rsid w:val="00DB332B"/>
    <w:rsid w:val="00DB364E"/>
    <w:rsid w:val="00DB3DE0"/>
    <w:rsid w:val="00DB48EE"/>
    <w:rsid w:val="00DB4CD2"/>
    <w:rsid w:val="00DB53E9"/>
    <w:rsid w:val="00DB586D"/>
    <w:rsid w:val="00DB6AB5"/>
    <w:rsid w:val="00DB6D01"/>
    <w:rsid w:val="00DB72EA"/>
    <w:rsid w:val="00DC0308"/>
    <w:rsid w:val="00DC04B7"/>
    <w:rsid w:val="00DC0D87"/>
    <w:rsid w:val="00DC1896"/>
    <w:rsid w:val="00DC19D1"/>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DB3"/>
    <w:rsid w:val="00DC62D7"/>
    <w:rsid w:val="00DC6B72"/>
    <w:rsid w:val="00DC6F5E"/>
    <w:rsid w:val="00DC79FB"/>
    <w:rsid w:val="00DC7C94"/>
    <w:rsid w:val="00DC7F21"/>
    <w:rsid w:val="00DD0342"/>
    <w:rsid w:val="00DD07E7"/>
    <w:rsid w:val="00DD0B61"/>
    <w:rsid w:val="00DD0DF9"/>
    <w:rsid w:val="00DD1017"/>
    <w:rsid w:val="00DD1AAB"/>
    <w:rsid w:val="00DD1DCF"/>
    <w:rsid w:val="00DD2A94"/>
    <w:rsid w:val="00DD2D6E"/>
    <w:rsid w:val="00DD2DC2"/>
    <w:rsid w:val="00DD2E94"/>
    <w:rsid w:val="00DD2ED7"/>
    <w:rsid w:val="00DD3080"/>
    <w:rsid w:val="00DD356D"/>
    <w:rsid w:val="00DD3C79"/>
    <w:rsid w:val="00DD3FFF"/>
    <w:rsid w:val="00DD41C8"/>
    <w:rsid w:val="00DD424F"/>
    <w:rsid w:val="00DD4892"/>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57E"/>
    <w:rsid w:val="00DE54F7"/>
    <w:rsid w:val="00DE582F"/>
    <w:rsid w:val="00DE5927"/>
    <w:rsid w:val="00DE5E32"/>
    <w:rsid w:val="00DE61F7"/>
    <w:rsid w:val="00DE6653"/>
    <w:rsid w:val="00DE6EC3"/>
    <w:rsid w:val="00DE714A"/>
    <w:rsid w:val="00DE71D4"/>
    <w:rsid w:val="00DE72B9"/>
    <w:rsid w:val="00DE7FBE"/>
    <w:rsid w:val="00DF03E7"/>
    <w:rsid w:val="00DF07C3"/>
    <w:rsid w:val="00DF18BB"/>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4B9"/>
    <w:rsid w:val="00DF7613"/>
    <w:rsid w:val="00DF770D"/>
    <w:rsid w:val="00DF7A35"/>
    <w:rsid w:val="00DF7F0D"/>
    <w:rsid w:val="00DF7F3C"/>
    <w:rsid w:val="00E007C7"/>
    <w:rsid w:val="00E009AC"/>
    <w:rsid w:val="00E00E0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225C"/>
    <w:rsid w:val="00E237D1"/>
    <w:rsid w:val="00E23CA9"/>
    <w:rsid w:val="00E2410B"/>
    <w:rsid w:val="00E242EA"/>
    <w:rsid w:val="00E244B4"/>
    <w:rsid w:val="00E2520C"/>
    <w:rsid w:val="00E25D51"/>
    <w:rsid w:val="00E25FF2"/>
    <w:rsid w:val="00E26218"/>
    <w:rsid w:val="00E26920"/>
    <w:rsid w:val="00E26CEB"/>
    <w:rsid w:val="00E26D9D"/>
    <w:rsid w:val="00E27030"/>
    <w:rsid w:val="00E270F5"/>
    <w:rsid w:val="00E2776B"/>
    <w:rsid w:val="00E2793E"/>
    <w:rsid w:val="00E302AD"/>
    <w:rsid w:val="00E30474"/>
    <w:rsid w:val="00E307A4"/>
    <w:rsid w:val="00E31BBA"/>
    <w:rsid w:val="00E3298D"/>
    <w:rsid w:val="00E32D66"/>
    <w:rsid w:val="00E32EF4"/>
    <w:rsid w:val="00E32FC9"/>
    <w:rsid w:val="00E335D7"/>
    <w:rsid w:val="00E3384C"/>
    <w:rsid w:val="00E3398A"/>
    <w:rsid w:val="00E33C80"/>
    <w:rsid w:val="00E33D67"/>
    <w:rsid w:val="00E33F18"/>
    <w:rsid w:val="00E3425D"/>
    <w:rsid w:val="00E34551"/>
    <w:rsid w:val="00E34B91"/>
    <w:rsid w:val="00E34CB9"/>
    <w:rsid w:val="00E34E86"/>
    <w:rsid w:val="00E35296"/>
    <w:rsid w:val="00E35478"/>
    <w:rsid w:val="00E359CA"/>
    <w:rsid w:val="00E35A4E"/>
    <w:rsid w:val="00E36019"/>
    <w:rsid w:val="00E3673D"/>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C61"/>
    <w:rsid w:val="00E53E59"/>
    <w:rsid w:val="00E53E98"/>
    <w:rsid w:val="00E5404E"/>
    <w:rsid w:val="00E541F4"/>
    <w:rsid w:val="00E54ADA"/>
    <w:rsid w:val="00E55331"/>
    <w:rsid w:val="00E55960"/>
    <w:rsid w:val="00E55EFF"/>
    <w:rsid w:val="00E5683B"/>
    <w:rsid w:val="00E56BE5"/>
    <w:rsid w:val="00E57289"/>
    <w:rsid w:val="00E5743A"/>
    <w:rsid w:val="00E57EF1"/>
    <w:rsid w:val="00E60466"/>
    <w:rsid w:val="00E604F7"/>
    <w:rsid w:val="00E60523"/>
    <w:rsid w:val="00E60592"/>
    <w:rsid w:val="00E60693"/>
    <w:rsid w:val="00E60C67"/>
    <w:rsid w:val="00E60D4C"/>
    <w:rsid w:val="00E60F1A"/>
    <w:rsid w:val="00E61418"/>
    <w:rsid w:val="00E61678"/>
    <w:rsid w:val="00E61B9F"/>
    <w:rsid w:val="00E630BF"/>
    <w:rsid w:val="00E63323"/>
    <w:rsid w:val="00E63DA4"/>
    <w:rsid w:val="00E64767"/>
    <w:rsid w:val="00E6535B"/>
    <w:rsid w:val="00E65EE0"/>
    <w:rsid w:val="00E66160"/>
    <w:rsid w:val="00E664E1"/>
    <w:rsid w:val="00E66B6A"/>
    <w:rsid w:val="00E672E5"/>
    <w:rsid w:val="00E677C4"/>
    <w:rsid w:val="00E67D07"/>
    <w:rsid w:val="00E67F31"/>
    <w:rsid w:val="00E70493"/>
    <w:rsid w:val="00E709E2"/>
    <w:rsid w:val="00E70DE5"/>
    <w:rsid w:val="00E711E5"/>
    <w:rsid w:val="00E711E8"/>
    <w:rsid w:val="00E71E31"/>
    <w:rsid w:val="00E72252"/>
    <w:rsid w:val="00E725B1"/>
    <w:rsid w:val="00E72639"/>
    <w:rsid w:val="00E72803"/>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1B4E"/>
    <w:rsid w:val="00E81C3D"/>
    <w:rsid w:val="00E824F8"/>
    <w:rsid w:val="00E82636"/>
    <w:rsid w:val="00E82DB8"/>
    <w:rsid w:val="00E84266"/>
    <w:rsid w:val="00E84296"/>
    <w:rsid w:val="00E84B03"/>
    <w:rsid w:val="00E85484"/>
    <w:rsid w:val="00E85AEA"/>
    <w:rsid w:val="00E85FFA"/>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8B"/>
    <w:rsid w:val="00E93140"/>
    <w:rsid w:val="00E93471"/>
    <w:rsid w:val="00E93948"/>
    <w:rsid w:val="00E93A0F"/>
    <w:rsid w:val="00E93B1A"/>
    <w:rsid w:val="00E93BCD"/>
    <w:rsid w:val="00E94719"/>
    <w:rsid w:val="00E94A17"/>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A0256"/>
    <w:rsid w:val="00EA0464"/>
    <w:rsid w:val="00EA103B"/>
    <w:rsid w:val="00EA1043"/>
    <w:rsid w:val="00EA1056"/>
    <w:rsid w:val="00EA15EC"/>
    <w:rsid w:val="00EA1757"/>
    <w:rsid w:val="00EA18B6"/>
    <w:rsid w:val="00EA1914"/>
    <w:rsid w:val="00EA1E56"/>
    <w:rsid w:val="00EA2345"/>
    <w:rsid w:val="00EA2847"/>
    <w:rsid w:val="00EA2E79"/>
    <w:rsid w:val="00EA38B0"/>
    <w:rsid w:val="00EA39E8"/>
    <w:rsid w:val="00EA3E10"/>
    <w:rsid w:val="00EA406F"/>
    <w:rsid w:val="00EA4766"/>
    <w:rsid w:val="00EA4961"/>
    <w:rsid w:val="00EA4B34"/>
    <w:rsid w:val="00EA56E8"/>
    <w:rsid w:val="00EA57BB"/>
    <w:rsid w:val="00EA633E"/>
    <w:rsid w:val="00EA6792"/>
    <w:rsid w:val="00EA6C38"/>
    <w:rsid w:val="00EA6E6E"/>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B12"/>
    <w:rsid w:val="00EC3642"/>
    <w:rsid w:val="00EC381F"/>
    <w:rsid w:val="00EC3FB7"/>
    <w:rsid w:val="00EC480B"/>
    <w:rsid w:val="00EC4AF7"/>
    <w:rsid w:val="00EC54AD"/>
    <w:rsid w:val="00EC61C0"/>
    <w:rsid w:val="00EC6F87"/>
    <w:rsid w:val="00EC7EBB"/>
    <w:rsid w:val="00ED00DE"/>
    <w:rsid w:val="00ED048F"/>
    <w:rsid w:val="00ED0A8D"/>
    <w:rsid w:val="00ED0DF5"/>
    <w:rsid w:val="00ED106B"/>
    <w:rsid w:val="00ED1231"/>
    <w:rsid w:val="00ED1A27"/>
    <w:rsid w:val="00ED1A8F"/>
    <w:rsid w:val="00ED1FAC"/>
    <w:rsid w:val="00ED227D"/>
    <w:rsid w:val="00ED24C7"/>
    <w:rsid w:val="00ED2814"/>
    <w:rsid w:val="00ED2DF9"/>
    <w:rsid w:val="00ED3839"/>
    <w:rsid w:val="00ED389C"/>
    <w:rsid w:val="00ED38AA"/>
    <w:rsid w:val="00ED3FDB"/>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82D"/>
    <w:rsid w:val="00EE08C5"/>
    <w:rsid w:val="00EE0D95"/>
    <w:rsid w:val="00EE1691"/>
    <w:rsid w:val="00EE1722"/>
    <w:rsid w:val="00EE1DDC"/>
    <w:rsid w:val="00EE1E29"/>
    <w:rsid w:val="00EE1F86"/>
    <w:rsid w:val="00EE24EF"/>
    <w:rsid w:val="00EE2DEB"/>
    <w:rsid w:val="00EE313F"/>
    <w:rsid w:val="00EE345C"/>
    <w:rsid w:val="00EE3E73"/>
    <w:rsid w:val="00EE4827"/>
    <w:rsid w:val="00EE48B5"/>
    <w:rsid w:val="00EE491E"/>
    <w:rsid w:val="00EE4E20"/>
    <w:rsid w:val="00EE51C1"/>
    <w:rsid w:val="00EE5647"/>
    <w:rsid w:val="00EE7B98"/>
    <w:rsid w:val="00EE7C46"/>
    <w:rsid w:val="00EE7D13"/>
    <w:rsid w:val="00EE7F35"/>
    <w:rsid w:val="00EF0150"/>
    <w:rsid w:val="00EF029D"/>
    <w:rsid w:val="00EF0DBD"/>
    <w:rsid w:val="00EF12AC"/>
    <w:rsid w:val="00EF13DE"/>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880"/>
    <w:rsid w:val="00F01548"/>
    <w:rsid w:val="00F01774"/>
    <w:rsid w:val="00F01A85"/>
    <w:rsid w:val="00F01D83"/>
    <w:rsid w:val="00F01FD0"/>
    <w:rsid w:val="00F02461"/>
    <w:rsid w:val="00F025A5"/>
    <w:rsid w:val="00F027EE"/>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4D"/>
    <w:rsid w:val="00F07F4E"/>
    <w:rsid w:val="00F10923"/>
    <w:rsid w:val="00F11578"/>
    <w:rsid w:val="00F1157A"/>
    <w:rsid w:val="00F1166B"/>
    <w:rsid w:val="00F11730"/>
    <w:rsid w:val="00F12A07"/>
    <w:rsid w:val="00F133E1"/>
    <w:rsid w:val="00F13A74"/>
    <w:rsid w:val="00F13E2E"/>
    <w:rsid w:val="00F1444B"/>
    <w:rsid w:val="00F14B34"/>
    <w:rsid w:val="00F14C2B"/>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41A"/>
    <w:rsid w:val="00F24C48"/>
    <w:rsid w:val="00F24D3A"/>
    <w:rsid w:val="00F25331"/>
    <w:rsid w:val="00F25983"/>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8B6"/>
    <w:rsid w:val="00F34757"/>
    <w:rsid w:val="00F349BD"/>
    <w:rsid w:val="00F34BD1"/>
    <w:rsid w:val="00F3501C"/>
    <w:rsid w:val="00F354F3"/>
    <w:rsid w:val="00F366CD"/>
    <w:rsid w:val="00F36803"/>
    <w:rsid w:val="00F36858"/>
    <w:rsid w:val="00F36B29"/>
    <w:rsid w:val="00F370D1"/>
    <w:rsid w:val="00F376D0"/>
    <w:rsid w:val="00F37C93"/>
    <w:rsid w:val="00F40B73"/>
    <w:rsid w:val="00F40CEE"/>
    <w:rsid w:val="00F40D73"/>
    <w:rsid w:val="00F41357"/>
    <w:rsid w:val="00F43482"/>
    <w:rsid w:val="00F43F4C"/>
    <w:rsid w:val="00F4591C"/>
    <w:rsid w:val="00F45E58"/>
    <w:rsid w:val="00F46173"/>
    <w:rsid w:val="00F46300"/>
    <w:rsid w:val="00F46A0F"/>
    <w:rsid w:val="00F46CF8"/>
    <w:rsid w:val="00F47432"/>
    <w:rsid w:val="00F47516"/>
    <w:rsid w:val="00F47834"/>
    <w:rsid w:val="00F47ABE"/>
    <w:rsid w:val="00F5038B"/>
    <w:rsid w:val="00F504AF"/>
    <w:rsid w:val="00F50FE7"/>
    <w:rsid w:val="00F5108D"/>
    <w:rsid w:val="00F51608"/>
    <w:rsid w:val="00F518CD"/>
    <w:rsid w:val="00F52583"/>
    <w:rsid w:val="00F52DB4"/>
    <w:rsid w:val="00F54940"/>
    <w:rsid w:val="00F56196"/>
    <w:rsid w:val="00F56484"/>
    <w:rsid w:val="00F56C05"/>
    <w:rsid w:val="00F56E59"/>
    <w:rsid w:val="00F57C27"/>
    <w:rsid w:val="00F60A3C"/>
    <w:rsid w:val="00F6102C"/>
    <w:rsid w:val="00F61161"/>
    <w:rsid w:val="00F61464"/>
    <w:rsid w:val="00F61610"/>
    <w:rsid w:val="00F61730"/>
    <w:rsid w:val="00F6182E"/>
    <w:rsid w:val="00F61991"/>
    <w:rsid w:val="00F61BB6"/>
    <w:rsid w:val="00F61E08"/>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5BE"/>
    <w:rsid w:val="00F65EC1"/>
    <w:rsid w:val="00F662B5"/>
    <w:rsid w:val="00F66D2F"/>
    <w:rsid w:val="00F700DA"/>
    <w:rsid w:val="00F701AF"/>
    <w:rsid w:val="00F70310"/>
    <w:rsid w:val="00F70CAC"/>
    <w:rsid w:val="00F71912"/>
    <w:rsid w:val="00F71A0E"/>
    <w:rsid w:val="00F71BC0"/>
    <w:rsid w:val="00F71CB5"/>
    <w:rsid w:val="00F71F86"/>
    <w:rsid w:val="00F7215F"/>
    <w:rsid w:val="00F723D1"/>
    <w:rsid w:val="00F72597"/>
    <w:rsid w:val="00F7277D"/>
    <w:rsid w:val="00F73107"/>
    <w:rsid w:val="00F735BB"/>
    <w:rsid w:val="00F73DC8"/>
    <w:rsid w:val="00F746C9"/>
    <w:rsid w:val="00F747E9"/>
    <w:rsid w:val="00F74937"/>
    <w:rsid w:val="00F7496A"/>
    <w:rsid w:val="00F75167"/>
    <w:rsid w:val="00F75520"/>
    <w:rsid w:val="00F766E0"/>
    <w:rsid w:val="00F774C1"/>
    <w:rsid w:val="00F80307"/>
    <w:rsid w:val="00F809BC"/>
    <w:rsid w:val="00F80C1D"/>
    <w:rsid w:val="00F8139F"/>
    <w:rsid w:val="00F813E8"/>
    <w:rsid w:val="00F8175B"/>
    <w:rsid w:val="00F8181C"/>
    <w:rsid w:val="00F81B4C"/>
    <w:rsid w:val="00F81EF5"/>
    <w:rsid w:val="00F82A79"/>
    <w:rsid w:val="00F82B71"/>
    <w:rsid w:val="00F82C27"/>
    <w:rsid w:val="00F8318B"/>
    <w:rsid w:val="00F83BC5"/>
    <w:rsid w:val="00F83C00"/>
    <w:rsid w:val="00F84490"/>
    <w:rsid w:val="00F845AD"/>
    <w:rsid w:val="00F84F19"/>
    <w:rsid w:val="00F8533E"/>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ADC"/>
    <w:rsid w:val="00F96155"/>
    <w:rsid w:val="00F96E69"/>
    <w:rsid w:val="00F9733A"/>
    <w:rsid w:val="00F979E3"/>
    <w:rsid w:val="00F97AB2"/>
    <w:rsid w:val="00F97CF6"/>
    <w:rsid w:val="00FA04EA"/>
    <w:rsid w:val="00FA07B0"/>
    <w:rsid w:val="00FA178D"/>
    <w:rsid w:val="00FA1886"/>
    <w:rsid w:val="00FA1977"/>
    <w:rsid w:val="00FA28CE"/>
    <w:rsid w:val="00FA2BE9"/>
    <w:rsid w:val="00FA3087"/>
    <w:rsid w:val="00FA31D8"/>
    <w:rsid w:val="00FA3330"/>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FB9"/>
    <w:rsid w:val="00FA64E9"/>
    <w:rsid w:val="00FA66A0"/>
    <w:rsid w:val="00FA67FE"/>
    <w:rsid w:val="00FA77B1"/>
    <w:rsid w:val="00FA7969"/>
    <w:rsid w:val="00FA7C6D"/>
    <w:rsid w:val="00FB03EA"/>
    <w:rsid w:val="00FB0561"/>
    <w:rsid w:val="00FB0592"/>
    <w:rsid w:val="00FB1637"/>
    <w:rsid w:val="00FB17BB"/>
    <w:rsid w:val="00FB189F"/>
    <w:rsid w:val="00FB1962"/>
    <w:rsid w:val="00FB23BB"/>
    <w:rsid w:val="00FB3B24"/>
    <w:rsid w:val="00FB3FA9"/>
    <w:rsid w:val="00FB4662"/>
    <w:rsid w:val="00FB4970"/>
    <w:rsid w:val="00FB4A88"/>
    <w:rsid w:val="00FB4F84"/>
    <w:rsid w:val="00FB52F3"/>
    <w:rsid w:val="00FB5965"/>
    <w:rsid w:val="00FB5BBD"/>
    <w:rsid w:val="00FB6AFE"/>
    <w:rsid w:val="00FB6B74"/>
    <w:rsid w:val="00FB7598"/>
    <w:rsid w:val="00FB7C17"/>
    <w:rsid w:val="00FC0616"/>
    <w:rsid w:val="00FC0980"/>
    <w:rsid w:val="00FC0D33"/>
    <w:rsid w:val="00FC1D4F"/>
    <w:rsid w:val="00FC1F49"/>
    <w:rsid w:val="00FC2BA3"/>
    <w:rsid w:val="00FC2E30"/>
    <w:rsid w:val="00FC2EA7"/>
    <w:rsid w:val="00FC4545"/>
    <w:rsid w:val="00FC612D"/>
    <w:rsid w:val="00FC6631"/>
    <w:rsid w:val="00FC674A"/>
    <w:rsid w:val="00FC6AAB"/>
    <w:rsid w:val="00FC6C75"/>
    <w:rsid w:val="00FC71D7"/>
    <w:rsid w:val="00FC79E0"/>
    <w:rsid w:val="00FD02C9"/>
    <w:rsid w:val="00FD06B8"/>
    <w:rsid w:val="00FD077D"/>
    <w:rsid w:val="00FD0D5B"/>
    <w:rsid w:val="00FD1195"/>
    <w:rsid w:val="00FD1419"/>
    <w:rsid w:val="00FD194D"/>
    <w:rsid w:val="00FD2879"/>
    <w:rsid w:val="00FD2C41"/>
    <w:rsid w:val="00FD3250"/>
    <w:rsid w:val="00FD361D"/>
    <w:rsid w:val="00FD3BD9"/>
    <w:rsid w:val="00FD5021"/>
    <w:rsid w:val="00FD5593"/>
    <w:rsid w:val="00FD5AFF"/>
    <w:rsid w:val="00FD6770"/>
    <w:rsid w:val="00FD7226"/>
    <w:rsid w:val="00FD73F6"/>
    <w:rsid w:val="00FD7DAF"/>
    <w:rsid w:val="00FE0211"/>
    <w:rsid w:val="00FE0328"/>
    <w:rsid w:val="00FE03D5"/>
    <w:rsid w:val="00FE0809"/>
    <w:rsid w:val="00FE085B"/>
    <w:rsid w:val="00FE09BF"/>
    <w:rsid w:val="00FE0BCF"/>
    <w:rsid w:val="00FE11A8"/>
    <w:rsid w:val="00FE1689"/>
    <w:rsid w:val="00FE19B8"/>
    <w:rsid w:val="00FE1EA1"/>
    <w:rsid w:val="00FE1F6A"/>
    <w:rsid w:val="00FE260D"/>
    <w:rsid w:val="00FE3503"/>
    <w:rsid w:val="00FE3711"/>
    <w:rsid w:val="00FE4023"/>
    <w:rsid w:val="00FE4554"/>
    <w:rsid w:val="00FE4EA5"/>
    <w:rsid w:val="00FE587B"/>
    <w:rsid w:val="00FE5B84"/>
    <w:rsid w:val="00FE5C15"/>
    <w:rsid w:val="00FE6146"/>
    <w:rsid w:val="00FE63D3"/>
    <w:rsid w:val="00FE67B1"/>
    <w:rsid w:val="00FE67E2"/>
    <w:rsid w:val="00FE6DA7"/>
    <w:rsid w:val="00FE7307"/>
    <w:rsid w:val="00FF0005"/>
    <w:rsid w:val="00FF01AC"/>
    <w:rsid w:val="00FF0D3F"/>
    <w:rsid w:val="00FF0FF1"/>
    <w:rsid w:val="00FF1FA5"/>
    <w:rsid w:val="00FF2241"/>
    <w:rsid w:val="00FF27F4"/>
    <w:rsid w:val="00FF2B38"/>
    <w:rsid w:val="00FF3990"/>
    <w:rsid w:val="00FF4535"/>
    <w:rsid w:val="00FF4697"/>
    <w:rsid w:val="00FF46E1"/>
    <w:rsid w:val="00FF480A"/>
    <w:rsid w:val="00FF4A74"/>
    <w:rsid w:val="00FF4ADC"/>
    <w:rsid w:val="00FF4BFB"/>
    <w:rsid w:val="00FF4D8E"/>
    <w:rsid w:val="00FF5417"/>
    <w:rsid w:val="00FF563D"/>
    <w:rsid w:val="00FF56D7"/>
    <w:rsid w:val="00FF585C"/>
    <w:rsid w:val="00FF5B4C"/>
    <w:rsid w:val="00FF6419"/>
    <w:rsid w:val="00FF6853"/>
    <w:rsid w:val="00FF6D33"/>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27"/>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4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27"/>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4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2025083155">
          <w:marLeft w:val="1166"/>
          <w:marRight w:val="0"/>
          <w:marTop w:val="77"/>
          <w:marBottom w:val="0"/>
          <w:divBdr>
            <w:top w:val="none" w:sz="0" w:space="0" w:color="auto"/>
            <w:left w:val="none" w:sz="0" w:space="0" w:color="auto"/>
            <w:bottom w:val="none" w:sz="0" w:space="0" w:color="auto"/>
            <w:right w:val="none" w:sz="0" w:space="0" w:color="auto"/>
          </w:divBdr>
        </w:div>
        <w:div w:id="467161442">
          <w:marLeft w:val="1800"/>
          <w:marRight w:val="0"/>
          <w:marTop w:val="6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69626950">
          <w:marLeft w:val="547"/>
          <w:marRight w:val="0"/>
          <w:marTop w:val="86"/>
          <w:marBottom w:val="0"/>
          <w:divBdr>
            <w:top w:val="none" w:sz="0" w:space="0" w:color="auto"/>
            <w:left w:val="none" w:sz="0" w:space="0" w:color="auto"/>
            <w:bottom w:val="none" w:sz="0" w:space="0" w:color="auto"/>
            <w:right w:val="none" w:sz="0" w:space="0" w:color="auto"/>
          </w:divBdr>
        </w:div>
        <w:div w:id="1935896329">
          <w:marLeft w:val="1166"/>
          <w:marRight w:val="0"/>
          <w:marTop w:val="77"/>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9E01A-B895-42B9-B628-E826D540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5867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cheolkyu</cp:lastModifiedBy>
  <cp:revision>2</cp:revision>
  <cp:lastPrinted>2012-03-15T10:36:00Z</cp:lastPrinted>
  <dcterms:created xsi:type="dcterms:W3CDTF">2019-05-03T06:44:00Z</dcterms:created>
  <dcterms:modified xsi:type="dcterms:W3CDTF">2019-05-03T06:44:00Z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